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:rsidRPr="00B53849" w14:paraId="22EA00BB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35859B85" w14:textId="77777777" w:rsidR="007E5D09" w:rsidRPr="00B53849" w:rsidRDefault="00E1360E">
            <w:pPr>
              <w:jc w:val="left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B53849">
              <w:rPr>
                <w:rFonts w:asciiTheme="majorBidi" w:hAnsiTheme="majorBidi" w:cstheme="majorBidi"/>
                <w:b/>
                <w:bCs/>
                <w:sz w:val="72"/>
                <w:szCs w:val="72"/>
                <w:lang w:val="en-US"/>
              </w:rPr>
              <w:t>EP</w:t>
            </w:r>
            <w:r w:rsidRPr="00B53849">
              <w:rPr>
                <w:rFonts w:asciiTheme="majorBidi" w:hAnsiTheme="majorBidi" w:cstheme="maj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61AC1D39" w14:textId="77777777" w:rsidR="007E5D09" w:rsidRPr="00B5384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rFonts w:asciiTheme="majorBidi" w:hAnsiTheme="majorBidi" w:cstheme="majorBidi"/>
                <w:b/>
                <w:bCs/>
                <w:sz w:val="48"/>
                <w:szCs w:val="48"/>
              </w:rPr>
            </w:pPr>
            <w:r w:rsidRPr="00B53849">
              <w:rPr>
                <w:rFonts w:asciiTheme="majorBidi" w:hAnsiTheme="majorBidi" w:cstheme="majorBidi"/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:rsidRPr="00B53849" w14:paraId="382FADD9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62AC46D" w14:textId="77777777" w:rsidR="007E5D09" w:rsidRPr="00B53849" w:rsidRDefault="00E1360E">
            <w:pPr>
              <w:spacing w:before="120"/>
              <w:jc w:val="left"/>
              <w:rPr>
                <w:rFonts w:asciiTheme="majorBidi" w:hAnsiTheme="majorBidi" w:cstheme="majorBidi"/>
                <w:lang w:val="en-US"/>
              </w:rPr>
            </w:pPr>
            <w:r w:rsidRPr="00B53849">
              <w:rPr>
                <w:rFonts w:asciiTheme="majorBidi" w:hAnsiTheme="majorBidi" w:cstheme="majorBidi"/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7040A5F6" wp14:editId="7B2BC653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53849">
              <w:rPr>
                <w:rFonts w:asciiTheme="majorBidi" w:hAnsiTheme="majorBidi" w:cstheme="majorBidi"/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59645703" wp14:editId="796AE77A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53849">
              <w:rPr>
                <w:rFonts w:asciiTheme="majorBidi" w:hAnsiTheme="majorBidi" w:cstheme="majorBidi"/>
                <w:lang w:val="en-US"/>
              </w:rPr>
              <w:t>Distr.</w:t>
            </w:r>
          </w:p>
          <w:p w14:paraId="31BE4FCF" w14:textId="77777777" w:rsidR="007E5D09" w:rsidRPr="00B53849" w:rsidRDefault="00E1360E">
            <w:pPr>
              <w:spacing w:before="120"/>
              <w:jc w:val="left"/>
              <w:rPr>
                <w:rFonts w:asciiTheme="majorBidi" w:hAnsiTheme="majorBidi" w:cstheme="majorBidi"/>
                <w:lang w:val="en-US"/>
              </w:rPr>
            </w:pPr>
            <w:r w:rsidRPr="00B53849">
              <w:rPr>
                <w:rFonts w:asciiTheme="majorBidi" w:hAnsiTheme="majorBidi" w:cstheme="majorBidi"/>
                <w:lang w:val="en-US"/>
              </w:rPr>
              <w:t>GENERAL</w:t>
            </w:r>
          </w:p>
          <w:p w14:paraId="6D08733E" w14:textId="77777777" w:rsidR="007E5D09" w:rsidRPr="00B53849" w:rsidRDefault="007E5D09">
            <w:pPr>
              <w:spacing w:before="120"/>
              <w:jc w:val="left"/>
              <w:rPr>
                <w:rFonts w:asciiTheme="majorBidi" w:hAnsiTheme="majorBidi" w:cstheme="majorBidi"/>
                <w:lang w:val="en-US"/>
              </w:rPr>
            </w:pPr>
          </w:p>
          <w:p w14:paraId="7839F074" w14:textId="005BFA45" w:rsidR="007E5D09" w:rsidRPr="00B53849" w:rsidRDefault="0053096E">
            <w:pPr>
              <w:rPr>
                <w:rFonts w:asciiTheme="majorBidi" w:hAnsiTheme="majorBidi" w:cstheme="majorBidi"/>
                <w:rtl/>
              </w:rPr>
            </w:pPr>
            <w:r w:rsidRPr="00B53849">
              <w:rPr>
                <w:rFonts w:asciiTheme="majorBidi" w:hAnsiTheme="majorBidi" w:cstheme="majorBidi"/>
              </w:rPr>
              <w:fldChar w:fldCharType="begin"/>
            </w:r>
            <w:r w:rsidRPr="00B53849">
              <w:rPr>
                <w:rFonts w:asciiTheme="majorBidi" w:hAnsiTheme="majorBidi" w:cstheme="majorBidi"/>
              </w:rPr>
              <w:instrText xml:space="preserve"> DOCPROPERTY "Document number"  \* MERGEFORMAT </w:instrText>
            </w:r>
            <w:r w:rsidRPr="00B53849">
              <w:rPr>
                <w:rFonts w:asciiTheme="majorBidi" w:hAnsiTheme="majorBidi" w:cstheme="majorBidi"/>
              </w:rPr>
              <w:fldChar w:fldCharType="separate"/>
            </w:r>
            <w:r w:rsidR="00D562FA" w:rsidRPr="00B53849">
              <w:rPr>
                <w:rFonts w:asciiTheme="majorBidi" w:hAnsiTheme="majorBidi" w:cstheme="majorBidi"/>
              </w:rPr>
              <w:t>UNEP/</w:t>
            </w:r>
            <w:proofErr w:type="spellStart"/>
            <w:r w:rsidR="00D562FA" w:rsidRPr="00B53849">
              <w:rPr>
                <w:rFonts w:asciiTheme="majorBidi" w:hAnsiTheme="majorBidi" w:cstheme="majorBidi"/>
              </w:rPr>
              <w:t>OzL.Pro</w:t>
            </w:r>
            <w:proofErr w:type="spellEnd"/>
            <w:r w:rsidR="00D562FA" w:rsidRPr="00B53849">
              <w:rPr>
                <w:rFonts w:asciiTheme="majorBidi" w:hAnsiTheme="majorBidi" w:cstheme="majorBidi"/>
              </w:rPr>
              <w:t>/ExCom/92/</w:t>
            </w:r>
            <w:r w:rsidR="00541648" w:rsidRPr="00B53849">
              <w:rPr>
                <w:rFonts w:asciiTheme="majorBidi" w:hAnsiTheme="majorBidi" w:cstheme="majorBidi"/>
              </w:rPr>
              <w:t>15</w:t>
            </w:r>
            <w:r w:rsidRPr="00B53849">
              <w:rPr>
                <w:rFonts w:asciiTheme="majorBidi" w:hAnsiTheme="majorBidi" w:cstheme="majorBidi"/>
              </w:rPr>
              <w:fldChar w:fldCharType="end"/>
            </w:r>
          </w:p>
          <w:p w14:paraId="61CA97BC" w14:textId="16EF1980" w:rsidR="00662A73" w:rsidRPr="00B53849" w:rsidRDefault="00662A73" w:rsidP="00662A73">
            <w:pPr>
              <w:spacing w:before="120"/>
              <w:jc w:val="left"/>
              <w:rPr>
                <w:rFonts w:asciiTheme="majorBidi" w:hAnsiTheme="majorBidi" w:cstheme="majorBidi"/>
              </w:rPr>
            </w:pPr>
            <w:r w:rsidRPr="00B53849">
              <w:rPr>
                <w:rFonts w:asciiTheme="majorBidi" w:hAnsiTheme="majorBidi" w:cstheme="majorBidi"/>
                <w:lang w:val="en-US"/>
              </w:rPr>
              <w:fldChar w:fldCharType="begin"/>
            </w:r>
            <w:r w:rsidRPr="00B53849">
              <w:rPr>
                <w:rFonts w:asciiTheme="majorBidi" w:hAnsiTheme="majorBidi" w:cstheme="majorBidi"/>
                <w:lang w:val="en-US"/>
              </w:rPr>
              <w:instrText xml:space="preserve"> DOCPROPERTY "Revision date" \@ "d MMMM YYYY"  \* MERGEFORMAT </w:instrText>
            </w:r>
            <w:r w:rsidRPr="00B53849">
              <w:rPr>
                <w:rFonts w:asciiTheme="majorBidi" w:hAnsiTheme="majorBidi" w:cstheme="majorBidi"/>
                <w:lang w:val="en-US"/>
              </w:rPr>
              <w:fldChar w:fldCharType="separate"/>
            </w:r>
            <w:r w:rsidR="00541648" w:rsidRPr="00B53849">
              <w:rPr>
                <w:rFonts w:asciiTheme="majorBidi" w:hAnsiTheme="majorBidi" w:cstheme="majorBidi"/>
                <w:lang w:val="en-US"/>
              </w:rPr>
              <w:t>10</w:t>
            </w:r>
            <w:r w:rsidR="00D562FA" w:rsidRPr="00B53849">
              <w:rPr>
                <w:rFonts w:asciiTheme="majorBidi" w:hAnsiTheme="majorBidi" w:cstheme="majorBidi"/>
              </w:rPr>
              <w:t xml:space="preserve"> </w:t>
            </w:r>
            <w:r w:rsidR="00541648" w:rsidRPr="00B53849">
              <w:rPr>
                <w:rFonts w:asciiTheme="majorBidi" w:hAnsiTheme="majorBidi" w:cstheme="majorBidi"/>
                <w:lang w:val="en-US"/>
              </w:rPr>
              <w:t>May</w:t>
            </w:r>
            <w:r w:rsidR="00D562FA" w:rsidRPr="00B53849">
              <w:rPr>
                <w:rFonts w:asciiTheme="majorBidi" w:hAnsiTheme="majorBidi" w:cstheme="majorBidi"/>
              </w:rPr>
              <w:t xml:space="preserve"> 2023</w:t>
            </w:r>
            <w:r w:rsidRPr="00B53849">
              <w:rPr>
                <w:rFonts w:asciiTheme="majorBidi" w:hAnsiTheme="majorBidi" w:cstheme="majorBidi"/>
              </w:rPr>
              <w:fldChar w:fldCharType="end"/>
            </w:r>
          </w:p>
          <w:p w14:paraId="342C0268" w14:textId="77777777" w:rsidR="00662A73" w:rsidRPr="00B53849" w:rsidRDefault="00662A73">
            <w:pPr>
              <w:spacing w:before="120"/>
              <w:jc w:val="left"/>
              <w:rPr>
                <w:rFonts w:asciiTheme="majorBidi" w:hAnsiTheme="majorBidi" w:cstheme="majorBidi"/>
                <w:rtl/>
                <w:lang w:val="en-US" w:bidi="ar-AE"/>
              </w:rPr>
            </w:pPr>
          </w:p>
          <w:p w14:paraId="176513F8" w14:textId="77777777" w:rsidR="007E5D09" w:rsidRPr="00B53849" w:rsidRDefault="00E1360E">
            <w:pPr>
              <w:spacing w:before="120"/>
              <w:jc w:val="left"/>
              <w:rPr>
                <w:rFonts w:asciiTheme="majorBidi" w:hAnsiTheme="majorBidi" w:cstheme="majorBidi"/>
                <w:lang w:val="en-US"/>
              </w:rPr>
            </w:pPr>
            <w:r w:rsidRPr="00B53849">
              <w:rPr>
                <w:rFonts w:asciiTheme="majorBidi" w:hAnsiTheme="majorBidi" w:cstheme="majorBidi"/>
                <w:lang w:val="en-US"/>
              </w:rPr>
              <w:t>ARABIC</w:t>
            </w:r>
          </w:p>
          <w:p w14:paraId="1BBBCFD0" w14:textId="77777777" w:rsidR="007E5D09" w:rsidRPr="00B53849" w:rsidRDefault="00E1360E">
            <w:pPr>
              <w:spacing w:before="120"/>
              <w:jc w:val="left"/>
              <w:rPr>
                <w:rFonts w:asciiTheme="majorBidi" w:hAnsiTheme="majorBidi" w:cstheme="majorBidi"/>
                <w:lang w:val="en-US"/>
              </w:rPr>
            </w:pPr>
            <w:r w:rsidRPr="00B53849">
              <w:rPr>
                <w:rFonts w:asciiTheme="majorBidi" w:hAnsiTheme="majorBidi" w:cstheme="majorBidi"/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F201351" w14:textId="77777777" w:rsidR="007E5D09" w:rsidRPr="00B53849" w:rsidRDefault="00E1360E" w:rsidP="00541648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</w:pPr>
            <w:r w:rsidRPr="00B53849"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  <w:t>برنامج</w:t>
            </w:r>
          </w:p>
          <w:p w14:paraId="5C91B91B" w14:textId="77777777" w:rsidR="007E5D09" w:rsidRPr="00B53849" w:rsidRDefault="00E1360E" w:rsidP="00541648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</w:pPr>
            <w:r w:rsidRPr="00B53849"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  <w:t>الأمم المتحدة</w:t>
            </w:r>
          </w:p>
          <w:p w14:paraId="5D7720DD" w14:textId="77777777" w:rsidR="007E5D09" w:rsidRPr="00B53849" w:rsidRDefault="00E1360E" w:rsidP="00541648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</w:pPr>
            <w:r w:rsidRPr="00B53849"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  <w:t>للبيئة</w:t>
            </w:r>
          </w:p>
          <w:p w14:paraId="3E34B93E" w14:textId="77777777" w:rsidR="007E5D09" w:rsidRPr="00B53849" w:rsidRDefault="00E1360E">
            <w:pPr>
              <w:pStyle w:val="Heading7"/>
              <w:spacing w:before="0" w:after="0"/>
              <w:ind w:right="4997"/>
              <w:rPr>
                <w:rFonts w:asciiTheme="majorBidi" w:hAnsiTheme="majorBidi" w:cstheme="majorBidi"/>
                <w:b/>
                <w:bCs/>
                <w:sz w:val="52"/>
                <w:szCs w:val="52"/>
                <w:lang w:val="en-US"/>
              </w:rPr>
            </w:pPr>
            <w:r w:rsidRPr="00B53849">
              <w:rPr>
                <w:rFonts w:asciiTheme="majorBidi" w:hAnsiTheme="majorBidi" w:cstheme="majorBidi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7B35C23" w14:textId="77777777" w:rsidR="007E5D09" w:rsidRPr="00B53849" w:rsidRDefault="007E5D09">
            <w:pPr>
              <w:rPr>
                <w:rFonts w:asciiTheme="majorBidi" w:hAnsiTheme="majorBidi" w:cstheme="majorBidi"/>
                <w:caps/>
                <w:lang w:val="en-US"/>
              </w:rPr>
            </w:pPr>
          </w:p>
          <w:p w14:paraId="06E271AD" w14:textId="77777777" w:rsidR="007E5D09" w:rsidRPr="00B53849" w:rsidRDefault="007E5D09">
            <w:pPr>
              <w:rPr>
                <w:rFonts w:asciiTheme="majorBidi" w:hAnsiTheme="majorBidi" w:cstheme="majorBidi"/>
                <w:lang w:val="en-US"/>
              </w:rPr>
            </w:pPr>
          </w:p>
        </w:tc>
      </w:tr>
    </w:tbl>
    <w:p w14:paraId="182D39EC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1A13CF47" w14:textId="77777777" w:rsidR="00702662" w:rsidRPr="00B53849" w:rsidRDefault="00702662" w:rsidP="00702662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 w:rsidRPr="00B53849">
        <w:rPr>
          <w:rFonts w:cs="Arabic Transparent"/>
          <w:b/>
          <w:bCs/>
          <w:sz w:val="28"/>
          <w:szCs w:val="28"/>
          <w:rtl/>
        </w:rPr>
        <w:t>اللجن</w:t>
      </w:r>
      <w:r w:rsidRPr="00B53849">
        <w:rPr>
          <w:rFonts w:cs="Arabic Transparent" w:hint="cs"/>
          <w:b/>
          <w:bCs/>
          <w:sz w:val="28"/>
          <w:szCs w:val="28"/>
          <w:rtl/>
        </w:rPr>
        <w:t>ــ</w:t>
      </w:r>
      <w:r w:rsidRPr="00B53849">
        <w:rPr>
          <w:rFonts w:cs="Arabic Transparent"/>
          <w:b/>
          <w:bCs/>
          <w:sz w:val="28"/>
          <w:szCs w:val="28"/>
          <w:rtl/>
        </w:rPr>
        <w:t>ة التنفي</w:t>
      </w:r>
      <w:r w:rsidRPr="00B53849">
        <w:rPr>
          <w:rFonts w:cs="Arabic Transparent" w:hint="cs"/>
          <w:b/>
          <w:bCs/>
          <w:sz w:val="28"/>
          <w:szCs w:val="28"/>
          <w:rtl/>
        </w:rPr>
        <w:t>ـ</w:t>
      </w:r>
      <w:r w:rsidRPr="00B53849">
        <w:rPr>
          <w:rFonts w:cs="Arabic Transparent"/>
          <w:b/>
          <w:bCs/>
          <w:sz w:val="28"/>
          <w:szCs w:val="28"/>
          <w:rtl/>
        </w:rPr>
        <w:t>ذي</w:t>
      </w:r>
      <w:r w:rsidRPr="00B53849">
        <w:rPr>
          <w:rFonts w:cs="Arabic Transparent" w:hint="cs"/>
          <w:b/>
          <w:bCs/>
          <w:sz w:val="28"/>
          <w:szCs w:val="28"/>
          <w:rtl/>
        </w:rPr>
        <w:t>ــــ</w:t>
      </w:r>
      <w:r w:rsidRPr="00B53849">
        <w:rPr>
          <w:rFonts w:cs="Arabic Transparent"/>
          <w:b/>
          <w:bCs/>
          <w:sz w:val="28"/>
          <w:szCs w:val="28"/>
          <w:rtl/>
        </w:rPr>
        <w:t>ة للصن</w:t>
      </w:r>
      <w:r w:rsidRPr="00B53849">
        <w:rPr>
          <w:rFonts w:cs="Arabic Transparent" w:hint="cs"/>
          <w:b/>
          <w:bCs/>
          <w:sz w:val="28"/>
          <w:szCs w:val="28"/>
          <w:rtl/>
        </w:rPr>
        <w:t>ــ</w:t>
      </w:r>
      <w:r w:rsidRPr="00B53849">
        <w:rPr>
          <w:rFonts w:cs="Arabic Transparent"/>
          <w:b/>
          <w:bCs/>
          <w:sz w:val="28"/>
          <w:szCs w:val="28"/>
          <w:rtl/>
        </w:rPr>
        <w:t>دوق الم</w:t>
      </w:r>
      <w:r w:rsidRPr="00B53849">
        <w:rPr>
          <w:rFonts w:cs="Arabic Transparent" w:hint="cs"/>
          <w:b/>
          <w:bCs/>
          <w:sz w:val="28"/>
          <w:szCs w:val="28"/>
          <w:rtl/>
        </w:rPr>
        <w:t>ــ</w:t>
      </w:r>
      <w:r w:rsidRPr="00B53849">
        <w:rPr>
          <w:rFonts w:cs="Arabic Transparent"/>
          <w:b/>
          <w:bCs/>
          <w:sz w:val="28"/>
          <w:szCs w:val="28"/>
          <w:rtl/>
        </w:rPr>
        <w:t>تع</w:t>
      </w:r>
      <w:r w:rsidRPr="00B53849">
        <w:rPr>
          <w:rFonts w:cs="Arabic Transparent" w:hint="cs"/>
          <w:b/>
          <w:bCs/>
          <w:sz w:val="28"/>
          <w:szCs w:val="28"/>
          <w:rtl/>
        </w:rPr>
        <w:t>ــ</w:t>
      </w:r>
      <w:r w:rsidRPr="00B53849">
        <w:rPr>
          <w:rFonts w:cs="Arabic Transparent"/>
          <w:b/>
          <w:bCs/>
          <w:sz w:val="28"/>
          <w:szCs w:val="28"/>
          <w:rtl/>
        </w:rPr>
        <w:t>دد الأطـ</w:t>
      </w:r>
      <w:r w:rsidRPr="00B53849">
        <w:rPr>
          <w:rFonts w:cs="Arabic Transparent" w:hint="cs"/>
          <w:b/>
          <w:bCs/>
          <w:sz w:val="28"/>
          <w:szCs w:val="28"/>
          <w:rtl/>
        </w:rPr>
        <w:t>ــ</w:t>
      </w:r>
      <w:r w:rsidRPr="00B53849">
        <w:rPr>
          <w:rFonts w:cs="Arabic Transparent"/>
          <w:b/>
          <w:bCs/>
          <w:sz w:val="28"/>
          <w:szCs w:val="28"/>
          <w:rtl/>
        </w:rPr>
        <w:t>راف</w:t>
      </w:r>
    </w:p>
    <w:p w14:paraId="0503A7A5" w14:textId="77777777" w:rsidR="00702662" w:rsidRPr="00B53849" w:rsidRDefault="00702662" w:rsidP="00702662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 w:rsidRPr="00B53849"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 w:rsidRPr="00B53849"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 w:rsidRPr="00B53849"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 w:rsidRPr="00B53849"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 w:rsidRPr="00B53849"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 w:rsidRPr="00B53849"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 w:rsidRPr="00B53849"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7843180A" w14:textId="77777777" w:rsidR="00702662" w:rsidRPr="00B53849" w:rsidRDefault="00702662" w:rsidP="00702662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B53849">
        <w:rPr>
          <w:sz w:val="28"/>
          <w:szCs w:val="28"/>
          <w:rtl/>
          <w:lang w:val="en-US" w:eastAsia="en-CA"/>
        </w:rPr>
        <w:t xml:space="preserve">الاجتمــــــاع </w:t>
      </w:r>
      <w:r w:rsidR="0053096E" w:rsidRPr="00B53849">
        <w:rPr>
          <w:rFonts w:hint="cs"/>
          <w:sz w:val="28"/>
          <w:szCs w:val="28"/>
          <w:rtl/>
          <w:lang w:val="en-US" w:eastAsia="en-CA"/>
        </w:rPr>
        <w:t xml:space="preserve">الثاني و </w:t>
      </w:r>
      <w:r w:rsidRPr="00B53849">
        <w:rPr>
          <w:rFonts w:hint="cs"/>
          <w:sz w:val="28"/>
          <w:szCs w:val="28"/>
          <w:rtl/>
          <w:lang w:val="en-US" w:eastAsia="en-CA" w:bidi="ar-EG"/>
        </w:rPr>
        <w:t>التسع</w:t>
      </w:r>
      <w:r w:rsidR="007C6EF9" w:rsidRPr="00B53849">
        <w:rPr>
          <w:rFonts w:hint="cs"/>
          <w:sz w:val="28"/>
          <w:szCs w:val="28"/>
          <w:rtl/>
          <w:lang w:val="en-US" w:eastAsia="en-CA" w:bidi="ar-EG"/>
        </w:rPr>
        <w:t xml:space="preserve">ــــون </w:t>
      </w:r>
    </w:p>
    <w:p w14:paraId="40FE3331" w14:textId="560F1F69" w:rsidR="00702662" w:rsidRPr="00B53849" w:rsidRDefault="00702662" w:rsidP="00702662">
      <w:pPr>
        <w:pStyle w:val="0Heading0"/>
        <w:bidi/>
        <w:ind w:left="4"/>
        <w:rPr>
          <w:rFonts w:asciiTheme="majorBidi" w:hAnsiTheme="majorBidi" w:cstheme="majorBidi"/>
          <w:sz w:val="28"/>
          <w:szCs w:val="28"/>
          <w:rtl/>
          <w:lang w:bidi="ar-SY"/>
        </w:rPr>
      </w:pPr>
      <w:r w:rsidRPr="00B53849">
        <w:rPr>
          <w:rFonts w:hint="cs"/>
          <w:sz w:val="28"/>
          <w:szCs w:val="28"/>
          <w:rtl/>
        </w:rPr>
        <w:t>مونتريال</w:t>
      </w:r>
      <w:r w:rsidRPr="00B53849">
        <w:rPr>
          <w:sz w:val="28"/>
          <w:szCs w:val="28"/>
          <w:rtl/>
        </w:rPr>
        <w:t>،</w:t>
      </w:r>
      <w:r w:rsidRPr="00B53849">
        <w:rPr>
          <w:rFonts w:hint="cs"/>
          <w:sz w:val="28"/>
          <w:szCs w:val="28"/>
          <w:rtl/>
        </w:rPr>
        <w:t xml:space="preserve"> </w:t>
      </w:r>
      <w:r w:rsidR="007C6EF9" w:rsidRPr="00B53849">
        <w:rPr>
          <w:rFonts w:hint="cs"/>
          <w:sz w:val="28"/>
          <w:szCs w:val="28"/>
          <w:rtl/>
        </w:rPr>
        <w:t>2</w:t>
      </w:r>
      <w:r w:rsidR="00D006A9" w:rsidRPr="00B53849">
        <w:rPr>
          <w:rFonts w:hint="cs"/>
          <w:sz w:val="28"/>
          <w:szCs w:val="28"/>
          <w:rtl/>
          <w:lang w:bidi="ar-SY"/>
        </w:rPr>
        <w:t>9</w:t>
      </w:r>
      <w:r w:rsidRPr="00B53849">
        <w:rPr>
          <w:rFonts w:hint="cs"/>
          <w:sz w:val="28"/>
          <w:szCs w:val="28"/>
          <w:rtl/>
        </w:rPr>
        <w:t xml:space="preserve"> </w:t>
      </w:r>
      <w:r w:rsidR="00D006A9" w:rsidRPr="00B53849">
        <w:rPr>
          <w:rFonts w:hint="cs"/>
          <w:sz w:val="28"/>
          <w:szCs w:val="28"/>
          <w:rtl/>
        </w:rPr>
        <w:t>مايو</w:t>
      </w:r>
      <w:r w:rsidR="00D006A9" w:rsidRPr="00B53849">
        <w:rPr>
          <w:sz w:val="28"/>
          <w:szCs w:val="28"/>
          <w:lang w:val="en-CA"/>
        </w:rPr>
        <w:t>/</w:t>
      </w:r>
      <w:r w:rsidR="00D006A9" w:rsidRPr="00B53849">
        <w:rPr>
          <w:rFonts w:hint="cs"/>
          <w:sz w:val="28"/>
          <w:szCs w:val="28"/>
          <w:rtl/>
        </w:rPr>
        <w:t xml:space="preserve"> أيار </w:t>
      </w:r>
      <w:r w:rsidR="0053096E" w:rsidRPr="00B53849">
        <w:rPr>
          <w:rFonts w:hint="cs"/>
          <w:sz w:val="28"/>
          <w:szCs w:val="28"/>
          <w:rtl/>
        </w:rPr>
        <w:t xml:space="preserve">- </w:t>
      </w:r>
      <w:r w:rsidR="007C6EF9" w:rsidRPr="00B53849">
        <w:rPr>
          <w:rFonts w:hint="cs"/>
          <w:sz w:val="28"/>
          <w:szCs w:val="28"/>
          <w:rtl/>
        </w:rPr>
        <w:t>2</w:t>
      </w:r>
      <w:r w:rsidRPr="00B53849">
        <w:rPr>
          <w:rFonts w:hint="cs"/>
          <w:sz w:val="28"/>
          <w:szCs w:val="28"/>
          <w:rtl/>
        </w:rPr>
        <w:t xml:space="preserve"> </w:t>
      </w:r>
      <w:r w:rsidR="00416AD7" w:rsidRPr="00B53849">
        <w:rPr>
          <w:rFonts w:hint="cs"/>
          <w:sz w:val="28"/>
          <w:szCs w:val="28"/>
          <w:rtl/>
        </w:rPr>
        <w:t>يوني</w:t>
      </w:r>
      <w:r w:rsidR="00541648" w:rsidRPr="00B53849">
        <w:rPr>
          <w:rFonts w:hint="cs"/>
          <w:sz w:val="28"/>
          <w:szCs w:val="28"/>
          <w:rtl/>
        </w:rPr>
        <w:t>و</w:t>
      </w:r>
      <w:bookmarkStart w:id="0" w:name="_Hlk128756171"/>
      <w:r w:rsidR="00416AD7" w:rsidRPr="00B53849">
        <w:rPr>
          <w:sz w:val="28"/>
          <w:szCs w:val="28"/>
          <w:lang w:val="en-CA"/>
        </w:rPr>
        <w:t>/</w:t>
      </w:r>
      <w:bookmarkEnd w:id="0"/>
      <w:r w:rsidRPr="00B53849">
        <w:rPr>
          <w:rFonts w:hint="cs"/>
          <w:sz w:val="28"/>
          <w:szCs w:val="28"/>
          <w:rtl/>
        </w:rPr>
        <w:t xml:space="preserve"> </w:t>
      </w:r>
      <w:r w:rsidR="00416AD7" w:rsidRPr="00B53849">
        <w:rPr>
          <w:rFonts w:hint="cs"/>
          <w:sz w:val="28"/>
          <w:szCs w:val="28"/>
          <w:rtl/>
        </w:rPr>
        <w:t xml:space="preserve">حزيران </w:t>
      </w:r>
      <w:r w:rsidRPr="00B53849">
        <w:rPr>
          <w:rFonts w:asciiTheme="majorBidi" w:hAnsiTheme="majorBidi" w:cstheme="majorBidi" w:hint="cs"/>
          <w:sz w:val="28"/>
          <w:szCs w:val="28"/>
          <w:rtl/>
          <w:lang w:bidi="ar-SY"/>
        </w:rPr>
        <w:t>202</w:t>
      </w:r>
      <w:r w:rsidR="00D006A9" w:rsidRPr="00B53849">
        <w:rPr>
          <w:rFonts w:asciiTheme="majorBidi" w:hAnsiTheme="majorBidi" w:cstheme="majorBidi" w:hint="cs"/>
          <w:sz w:val="28"/>
          <w:szCs w:val="28"/>
          <w:rtl/>
          <w:lang w:bidi="ar-SY"/>
        </w:rPr>
        <w:t>3</w:t>
      </w:r>
    </w:p>
    <w:p w14:paraId="72FEA681" w14:textId="33AEA561" w:rsidR="00702662" w:rsidRPr="00B53849" w:rsidRDefault="00541648" w:rsidP="00702662">
      <w:pPr>
        <w:bidi/>
        <w:jc w:val="left"/>
        <w:rPr>
          <w:sz w:val="28"/>
          <w:szCs w:val="28"/>
          <w:rtl/>
          <w:lang w:val="en-US" w:eastAsia="zh-CN" w:bidi="ar-SY"/>
        </w:rPr>
      </w:pPr>
      <w:r w:rsidRPr="00B53849">
        <w:rPr>
          <w:rFonts w:hint="cs"/>
          <w:sz w:val="28"/>
          <w:szCs w:val="28"/>
          <w:rtl/>
          <w:lang w:val="en-US" w:eastAsia="zh-CN" w:bidi="ar-SY"/>
        </w:rPr>
        <w:t>البند 9(ج) من جدول ال</w:t>
      </w:r>
      <w:r w:rsidR="00B42E1B" w:rsidRPr="00B53849">
        <w:rPr>
          <w:rFonts w:hint="cs"/>
          <w:sz w:val="28"/>
          <w:szCs w:val="28"/>
          <w:rtl/>
          <w:lang w:val="en-US" w:eastAsia="zh-CN" w:bidi="ar-SY"/>
        </w:rPr>
        <w:t>أ</w:t>
      </w:r>
      <w:r w:rsidRPr="00B53849">
        <w:rPr>
          <w:rFonts w:hint="cs"/>
          <w:sz w:val="28"/>
          <w:szCs w:val="28"/>
          <w:rtl/>
          <w:lang w:val="en-US" w:eastAsia="zh-CN" w:bidi="ar-SY"/>
        </w:rPr>
        <w:t>عمال المؤقت</w:t>
      </w:r>
      <w:r w:rsidRPr="00B53849">
        <w:rPr>
          <w:rStyle w:val="FootnoteReference"/>
          <w:sz w:val="28"/>
          <w:szCs w:val="28"/>
          <w:rtl/>
          <w:lang w:val="en-US" w:eastAsia="zh-CN" w:bidi="ar-SY"/>
        </w:rPr>
        <w:footnoteReference w:id="1"/>
      </w:r>
    </w:p>
    <w:p w14:paraId="65F08019" w14:textId="461F39FA" w:rsidR="007E5D09" w:rsidRDefault="00541648" w:rsidP="00541648">
      <w:pPr>
        <w:pStyle w:val="StyleHeader4Para4Left0Firstline0"/>
        <w:numPr>
          <w:ilvl w:val="0"/>
          <w:numId w:val="0"/>
        </w:numPr>
        <w:bidi/>
        <w:spacing w:before="240" w:line="400" w:lineRule="exact"/>
        <w:jc w:val="center"/>
        <w:rPr>
          <w:b/>
          <w:bCs/>
          <w:sz w:val="32"/>
          <w:szCs w:val="32"/>
          <w:rtl/>
        </w:rPr>
      </w:pPr>
      <w:r w:rsidRPr="00541648">
        <w:rPr>
          <w:b/>
          <w:bCs/>
          <w:sz w:val="32"/>
          <w:szCs w:val="32"/>
          <w:rtl/>
        </w:rPr>
        <w:t>المشروعات الموصى بالموافقة الشمولية عليها</w:t>
      </w:r>
    </w:p>
    <w:p w14:paraId="316D8A5B" w14:textId="3F07AAA6" w:rsidR="00541648" w:rsidRDefault="00541648" w:rsidP="00357250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</w:tabs>
        <w:bidi/>
        <w:spacing w:after="120" w:line="340" w:lineRule="exact"/>
        <w:ind w:left="4" w:hanging="4"/>
        <w:rPr>
          <w:sz w:val="26"/>
          <w:szCs w:val="26"/>
        </w:rPr>
      </w:pPr>
      <w:r w:rsidRPr="00541648">
        <w:rPr>
          <w:sz w:val="26"/>
          <w:szCs w:val="26"/>
          <w:rtl/>
        </w:rPr>
        <w:t xml:space="preserve">تتضمن الوثيقة الحالية معلومات موجزة عن المشروعات الموصى بالموافقة </w:t>
      </w:r>
      <w:r>
        <w:rPr>
          <w:rFonts w:hint="cs"/>
          <w:sz w:val="26"/>
          <w:szCs w:val="26"/>
          <w:rtl/>
        </w:rPr>
        <w:t>الشمولية</w:t>
      </w:r>
      <w:r w:rsidRPr="00541648">
        <w:rPr>
          <w:sz w:val="26"/>
          <w:szCs w:val="26"/>
          <w:rtl/>
        </w:rPr>
        <w:t xml:space="preserve"> عليها وتوصية من الأمانة لتنظر فيها اللجنة التنفيذية. </w:t>
      </w:r>
      <w:r>
        <w:rPr>
          <w:rFonts w:hint="cs"/>
          <w:sz w:val="26"/>
          <w:szCs w:val="26"/>
          <w:rtl/>
        </w:rPr>
        <w:t>وتحتوي أيضا</w:t>
      </w:r>
      <w:r w:rsidRPr="00541648">
        <w:rPr>
          <w:sz w:val="26"/>
          <w:szCs w:val="26"/>
          <w:rtl/>
        </w:rPr>
        <w:t xml:space="preserve"> في </w:t>
      </w:r>
      <w:r>
        <w:rPr>
          <w:rFonts w:hint="cs"/>
          <w:sz w:val="26"/>
          <w:szCs w:val="26"/>
          <w:rtl/>
        </w:rPr>
        <w:t>المرفق</w:t>
      </w:r>
      <w:r w:rsidRPr="00541648">
        <w:rPr>
          <w:sz w:val="26"/>
          <w:szCs w:val="26"/>
          <w:rtl/>
        </w:rPr>
        <w:t xml:space="preserve"> </w:t>
      </w:r>
      <w:r w:rsidR="003A721E">
        <w:rPr>
          <w:rFonts w:hint="cs"/>
          <w:sz w:val="26"/>
          <w:szCs w:val="26"/>
          <w:rtl/>
        </w:rPr>
        <w:t xml:space="preserve">على </w:t>
      </w:r>
      <w:r w:rsidRPr="00541648">
        <w:rPr>
          <w:sz w:val="26"/>
          <w:szCs w:val="26"/>
          <w:rtl/>
        </w:rPr>
        <w:t xml:space="preserve">قائمة </w:t>
      </w:r>
      <w:r w:rsidR="00B42E1B">
        <w:rPr>
          <w:rFonts w:hint="cs"/>
          <w:sz w:val="26"/>
          <w:szCs w:val="26"/>
          <w:rtl/>
        </w:rPr>
        <w:t>بالمشروعات</w:t>
      </w:r>
      <w:r w:rsidRPr="00541648">
        <w:rPr>
          <w:sz w:val="26"/>
          <w:szCs w:val="26"/>
          <w:rtl/>
        </w:rPr>
        <w:t xml:space="preserve"> الموصى </w:t>
      </w:r>
      <w:r w:rsidR="003A721E">
        <w:rPr>
          <w:rFonts w:hint="cs"/>
          <w:sz w:val="26"/>
          <w:szCs w:val="26"/>
          <w:rtl/>
        </w:rPr>
        <w:t>با</w:t>
      </w:r>
      <w:r w:rsidRPr="00541648">
        <w:rPr>
          <w:sz w:val="26"/>
          <w:szCs w:val="26"/>
          <w:rtl/>
        </w:rPr>
        <w:t xml:space="preserve">لموافقة </w:t>
      </w:r>
      <w:r w:rsidR="003A721E">
        <w:rPr>
          <w:rFonts w:hint="cs"/>
          <w:sz w:val="26"/>
          <w:szCs w:val="26"/>
          <w:rtl/>
        </w:rPr>
        <w:t>الشمولية عليها</w:t>
      </w:r>
      <w:r w:rsidRPr="00541648">
        <w:rPr>
          <w:sz w:val="26"/>
          <w:szCs w:val="26"/>
          <w:rtl/>
        </w:rPr>
        <w:t xml:space="preserve">. </w:t>
      </w:r>
      <w:r w:rsidR="003A721E">
        <w:rPr>
          <w:rFonts w:hint="cs"/>
          <w:sz w:val="26"/>
          <w:szCs w:val="26"/>
          <w:rtl/>
        </w:rPr>
        <w:t>و</w:t>
      </w:r>
      <w:r w:rsidRPr="00541648">
        <w:rPr>
          <w:sz w:val="26"/>
          <w:szCs w:val="26"/>
          <w:rtl/>
        </w:rPr>
        <w:t xml:space="preserve">يقدم الجدول 1 </w:t>
      </w:r>
      <w:r w:rsidR="003A721E">
        <w:rPr>
          <w:rFonts w:hint="cs"/>
          <w:sz w:val="26"/>
          <w:szCs w:val="26"/>
          <w:rtl/>
        </w:rPr>
        <w:t>موجزا</w:t>
      </w:r>
      <w:r w:rsidRPr="00541648">
        <w:rPr>
          <w:sz w:val="26"/>
          <w:szCs w:val="26"/>
          <w:rtl/>
        </w:rPr>
        <w:t xml:space="preserve"> للطلبات التي يوصى بالموافقة </w:t>
      </w:r>
      <w:r w:rsidR="003A721E">
        <w:rPr>
          <w:rFonts w:hint="cs"/>
          <w:sz w:val="26"/>
          <w:szCs w:val="26"/>
          <w:rtl/>
        </w:rPr>
        <w:t>الشمولية</w:t>
      </w:r>
      <w:r w:rsidRPr="00541648">
        <w:rPr>
          <w:sz w:val="26"/>
          <w:szCs w:val="26"/>
          <w:rtl/>
        </w:rPr>
        <w:t xml:space="preserve"> عليها.</w:t>
      </w:r>
    </w:p>
    <w:p w14:paraId="6D8F7D64" w14:textId="067CBA4B" w:rsidR="003A721E" w:rsidRPr="00B42E1B" w:rsidRDefault="003A721E" w:rsidP="005C7058">
      <w:pPr>
        <w:pStyle w:val="StyleHeader4Para4Left0Firstline0"/>
        <w:numPr>
          <w:ilvl w:val="0"/>
          <w:numId w:val="0"/>
        </w:numPr>
        <w:bidi/>
        <w:spacing w:after="0" w:line="400" w:lineRule="exact"/>
        <w:rPr>
          <w:b/>
          <w:bCs/>
          <w:sz w:val="26"/>
          <w:szCs w:val="26"/>
          <w:rtl/>
        </w:rPr>
      </w:pPr>
      <w:r w:rsidRPr="00B42E1B">
        <w:rPr>
          <w:b/>
          <w:bCs/>
          <w:sz w:val="26"/>
          <w:szCs w:val="26"/>
          <w:rtl/>
        </w:rPr>
        <w:t xml:space="preserve">الجدول 1: الطلبات الموصى </w:t>
      </w:r>
      <w:r w:rsidRPr="00B42E1B">
        <w:rPr>
          <w:rFonts w:hint="cs"/>
          <w:b/>
          <w:bCs/>
          <w:sz w:val="26"/>
          <w:szCs w:val="26"/>
          <w:rtl/>
        </w:rPr>
        <w:t>با</w:t>
      </w:r>
      <w:r w:rsidRPr="00B42E1B">
        <w:rPr>
          <w:b/>
          <w:bCs/>
          <w:sz w:val="26"/>
          <w:szCs w:val="26"/>
          <w:rtl/>
        </w:rPr>
        <w:t xml:space="preserve">لموافقة </w:t>
      </w:r>
      <w:r w:rsidRPr="00B42E1B">
        <w:rPr>
          <w:rFonts w:hint="cs"/>
          <w:b/>
          <w:bCs/>
          <w:sz w:val="26"/>
          <w:szCs w:val="26"/>
          <w:rtl/>
        </w:rPr>
        <w:t>الشمولية عليها.</w:t>
      </w:r>
    </w:p>
    <w:tbl>
      <w:tblPr>
        <w:tblStyle w:val="TableGrid10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4958"/>
        <w:gridCol w:w="1464"/>
        <w:gridCol w:w="1464"/>
        <w:gridCol w:w="1464"/>
      </w:tblGrid>
      <w:tr w:rsidR="003A721E" w:rsidRPr="003A721E" w14:paraId="19720569" w14:textId="77777777" w:rsidTr="003A721E">
        <w:trPr>
          <w:trHeight w:val="268"/>
          <w:tblHeader/>
          <w:jc w:val="center"/>
        </w:trPr>
        <w:tc>
          <w:tcPr>
            <w:tcW w:w="2651" w:type="pct"/>
            <w:vAlign w:val="center"/>
          </w:tcPr>
          <w:p w14:paraId="52645BCE" w14:textId="5AD10FA2" w:rsidR="003A721E" w:rsidRPr="003A721E" w:rsidRDefault="00F90F18" w:rsidP="005C7058">
            <w:pPr>
              <w:keepNext/>
              <w:bidi/>
              <w:jc w:val="center"/>
              <w:rPr>
                <w:bCs/>
                <w:sz w:val="20"/>
                <w:lang w:val="en-CA" w:bidi="ar-SA"/>
              </w:rPr>
            </w:pPr>
            <w:r>
              <w:rPr>
                <w:rFonts w:hint="cs"/>
                <w:bCs/>
                <w:sz w:val="20"/>
                <w:rtl/>
                <w:lang w:val="en-CA" w:bidi="ar-SA"/>
              </w:rPr>
              <w:t>ا</w:t>
            </w:r>
            <w:r>
              <w:rPr>
                <w:rFonts w:hint="cs"/>
                <w:bCs/>
                <w:sz w:val="20"/>
                <w:rtl/>
                <w:lang w:val="en-CA" w:bidi="ar-SY"/>
              </w:rPr>
              <w:t>لمشروعات</w:t>
            </w:r>
            <w:r w:rsidR="003A721E" w:rsidRPr="003A721E">
              <w:rPr>
                <w:bCs/>
                <w:sz w:val="20"/>
                <w:rtl/>
                <w:lang w:val="en-CA" w:bidi="ar-SA"/>
              </w:rPr>
              <w:t xml:space="preserve"> والأنشطة</w:t>
            </w:r>
          </w:p>
        </w:tc>
        <w:tc>
          <w:tcPr>
            <w:tcW w:w="783" w:type="pct"/>
            <w:vAlign w:val="center"/>
          </w:tcPr>
          <w:p w14:paraId="6F22CBF1" w14:textId="4AC2FCA2" w:rsidR="003A721E" w:rsidRPr="003A721E" w:rsidRDefault="003A721E" w:rsidP="005C7058">
            <w:pPr>
              <w:keepNext/>
              <w:bidi/>
              <w:jc w:val="center"/>
              <w:rPr>
                <w:bCs/>
                <w:sz w:val="20"/>
                <w:lang w:val="en-CA" w:bidi="ar-SA"/>
              </w:rPr>
            </w:pPr>
            <w:r w:rsidRPr="003A721E">
              <w:rPr>
                <w:bCs/>
                <w:sz w:val="20"/>
                <w:rtl/>
                <w:lang w:val="en-CA" w:bidi="ar-SA"/>
              </w:rPr>
              <w:t xml:space="preserve">عدد </w:t>
            </w:r>
            <w:r w:rsidRPr="003A721E">
              <w:rPr>
                <w:rFonts w:hint="cs"/>
                <w:bCs/>
                <w:sz w:val="20"/>
                <w:rtl/>
                <w:lang w:val="en-CA" w:bidi="ar-SA"/>
              </w:rPr>
              <w:t>البلدان</w:t>
            </w:r>
          </w:p>
        </w:tc>
        <w:tc>
          <w:tcPr>
            <w:tcW w:w="783" w:type="pct"/>
            <w:vAlign w:val="center"/>
          </w:tcPr>
          <w:p w14:paraId="24F6E226" w14:textId="196810F1" w:rsidR="003A721E" w:rsidRPr="003A721E" w:rsidRDefault="003A721E" w:rsidP="005C7058">
            <w:pPr>
              <w:keepNext/>
              <w:bidi/>
              <w:jc w:val="center"/>
              <w:rPr>
                <w:bCs/>
                <w:sz w:val="20"/>
                <w:lang w:val="en-CA" w:bidi="ar-SA"/>
              </w:rPr>
            </w:pPr>
            <w:r w:rsidRPr="003A721E">
              <w:rPr>
                <w:bCs/>
                <w:sz w:val="20"/>
                <w:rtl/>
                <w:lang w:val="en-CA" w:bidi="ar-SA"/>
              </w:rPr>
              <w:t>عدد طلبات التمويل</w:t>
            </w:r>
          </w:p>
        </w:tc>
        <w:tc>
          <w:tcPr>
            <w:tcW w:w="783" w:type="pct"/>
            <w:vAlign w:val="center"/>
          </w:tcPr>
          <w:p w14:paraId="2E4EA08D" w14:textId="2F8E1FCD" w:rsidR="003A721E" w:rsidRPr="003A721E" w:rsidRDefault="003A721E" w:rsidP="005C7058">
            <w:pPr>
              <w:keepNext/>
              <w:bidi/>
              <w:jc w:val="center"/>
              <w:rPr>
                <w:bCs/>
                <w:sz w:val="20"/>
                <w:lang w:val="en-CA" w:bidi="ar-SA"/>
              </w:rPr>
            </w:pPr>
            <w:r w:rsidRPr="003A721E">
              <w:rPr>
                <w:bCs/>
                <w:sz w:val="20"/>
                <w:rtl/>
                <w:lang w:val="en-CA" w:bidi="ar-SA"/>
              </w:rPr>
              <w:t>المبلغ الموصى به (بالدولار الأمريكي)</w:t>
            </w:r>
          </w:p>
        </w:tc>
      </w:tr>
      <w:tr w:rsidR="003A721E" w:rsidRPr="003A721E" w14:paraId="714D3ADA" w14:textId="77777777" w:rsidTr="003A721E">
        <w:trPr>
          <w:jc w:val="center"/>
        </w:trPr>
        <w:tc>
          <w:tcPr>
            <w:tcW w:w="2651" w:type="pct"/>
          </w:tcPr>
          <w:p w14:paraId="46464BDC" w14:textId="35794485" w:rsidR="003A721E" w:rsidRPr="003A721E" w:rsidRDefault="003A721E" w:rsidP="003A721E">
            <w:pPr>
              <w:bidi/>
              <w:jc w:val="left"/>
              <w:rPr>
                <w:sz w:val="20"/>
                <w:lang w:val="en-CA" w:bidi="ar-SA"/>
              </w:rPr>
            </w:pPr>
            <w:r w:rsidRPr="004711CC">
              <w:rPr>
                <w:rtl/>
              </w:rPr>
              <w:t xml:space="preserve">شرائح خطط إدارة </w:t>
            </w:r>
            <w:r>
              <w:rPr>
                <w:rFonts w:hint="cs"/>
                <w:rtl/>
              </w:rPr>
              <w:t>التخلص التدريجي من</w:t>
            </w:r>
            <w:r w:rsidRPr="004711CC">
              <w:rPr>
                <w:rtl/>
              </w:rPr>
              <w:t xml:space="preserve"> </w:t>
            </w:r>
            <w:bookmarkStart w:id="1" w:name="_Hlk134798142"/>
            <w:r w:rsidRPr="004711CC">
              <w:rPr>
                <w:rtl/>
              </w:rPr>
              <w:t xml:space="preserve">المواد الهيدروكلوروفلوروكربونية </w:t>
            </w:r>
            <w:bookmarkEnd w:id="1"/>
            <w:r>
              <w:rPr>
                <w:rFonts w:hint="cs"/>
                <w:rtl/>
              </w:rPr>
              <w:t>التي تمت الموافقة عليها</w:t>
            </w:r>
          </w:p>
        </w:tc>
        <w:tc>
          <w:tcPr>
            <w:tcW w:w="783" w:type="pct"/>
            <w:shd w:val="clear" w:color="auto" w:fill="auto"/>
          </w:tcPr>
          <w:p w14:paraId="11D9120A" w14:textId="656BC63B" w:rsidR="003A721E" w:rsidRPr="003A721E" w:rsidRDefault="003A721E" w:rsidP="003A721E">
            <w:pPr>
              <w:bidi/>
              <w:jc w:val="center"/>
              <w:rPr>
                <w:sz w:val="20"/>
                <w:lang w:val="en-CA" w:bidi="ar-SA"/>
              </w:rPr>
            </w:pPr>
            <w:r w:rsidRPr="003A721E">
              <w:rPr>
                <w:sz w:val="20"/>
                <w:lang w:val="en-CA" w:bidi="ar-SA"/>
              </w:rPr>
              <w:t>*15</w:t>
            </w:r>
          </w:p>
        </w:tc>
        <w:tc>
          <w:tcPr>
            <w:tcW w:w="783" w:type="pct"/>
            <w:shd w:val="clear" w:color="auto" w:fill="auto"/>
          </w:tcPr>
          <w:p w14:paraId="4F95B850" w14:textId="77777777" w:rsidR="003A721E" w:rsidRPr="003A721E" w:rsidRDefault="003A721E" w:rsidP="003A721E">
            <w:pPr>
              <w:bidi/>
              <w:jc w:val="center"/>
              <w:rPr>
                <w:sz w:val="20"/>
                <w:lang w:val="en-CA" w:bidi="ar-SA"/>
              </w:rPr>
            </w:pPr>
            <w:r w:rsidRPr="003A721E">
              <w:rPr>
                <w:sz w:val="20"/>
                <w:lang w:val="en-CA" w:bidi="ar-SA"/>
              </w:rPr>
              <w:t>33</w:t>
            </w:r>
          </w:p>
        </w:tc>
        <w:tc>
          <w:tcPr>
            <w:tcW w:w="783" w:type="pct"/>
            <w:shd w:val="clear" w:color="auto" w:fill="auto"/>
          </w:tcPr>
          <w:p w14:paraId="3DCCB51F" w14:textId="77777777" w:rsidR="003A721E" w:rsidRPr="003A721E" w:rsidRDefault="003A721E" w:rsidP="003A721E">
            <w:pPr>
              <w:bidi/>
              <w:jc w:val="left"/>
              <w:rPr>
                <w:sz w:val="20"/>
                <w:lang w:val="en-CA" w:bidi="ar-SA"/>
              </w:rPr>
            </w:pPr>
            <w:r w:rsidRPr="003A721E">
              <w:rPr>
                <w:sz w:val="20"/>
                <w:lang w:val="en-CA" w:bidi="ar-SA"/>
              </w:rPr>
              <w:t>8,302,325</w:t>
            </w:r>
          </w:p>
        </w:tc>
      </w:tr>
      <w:tr w:rsidR="003A721E" w:rsidRPr="003A721E" w14:paraId="5CA9309E" w14:textId="77777777" w:rsidTr="003A721E">
        <w:trPr>
          <w:jc w:val="center"/>
        </w:trPr>
        <w:tc>
          <w:tcPr>
            <w:tcW w:w="2651" w:type="pct"/>
          </w:tcPr>
          <w:p w14:paraId="3AD7C02C" w14:textId="3F6E75B0" w:rsidR="003A721E" w:rsidRPr="003A721E" w:rsidRDefault="003A721E" w:rsidP="003A721E">
            <w:pPr>
              <w:bidi/>
              <w:jc w:val="left"/>
              <w:rPr>
                <w:sz w:val="20"/>
                <w:lang w:val="en-CA" w:bidi="ar-SA"/>
              </w:rPr>
            </w:pPr>
            <w:r w:rsidRPr="004711CC">
              <w:rPr>
                <w:rtl/>
              </w:rPr>
              <w:t xml:space="preserve">التحضير للمرحلة الثالثة من خطط إدارة </w:t>
            </w:r>
            <w:r w:rsidRPr="003A721E">
              <w:rPr>
                <w:rFonts w:hint="cs"/>
                <w:rtl/>
              </w:rPr>
              <w:t>التخلص التدريجي من</w:t>
            </w:r>
            <w:r w:rsidRPr="003A721E">
              <w:rPr>
                <w:rtl/>
              </w:rPr>
              <w:t xml:space="preserve"> </w:t>
            </w:r>
            <w:r w:rsidRPr="004711CC">
              <w:rPr>
                <w:rtl/>
              </w:rPr>
              <w:t>المواد الهيدروكلوروفلوروكربونية</w:t>
            </w:r>
          </w:p>
        </w:tc>
        <w:tc>
          <w:tcPr>
            <w:tcW w:w="783" w:type="pct"/>
            <w:shd w:val="clear" w:color="auto" w:fill="auto"/>
          </w:tcPr>
          <w:p w14:paraId="01F41EF2" w14:textId="77777777" w:rsidR="003A721E" w:rsidRPr="003A721E" w:rsidRDefault="003A721E" w:rsidP="003A721E">
            <w:pPr>
              <w:bidi/>
              <w:jc w:val="center"/>
              <w:rPr>
                <w:sz w:val="20"/>
                <w:lang w:val="en-CA" w:bidi="ar-SA"/>
              </w:rPr>
            </w:pPr>
            <w:r w:rsidRPr="003A721E">
              <w:rPr>
                <w:sz w:val="20"/>
                <w:lang w:val="en-CA" w:bidi="ar-SA"/>
              </w:rPr>
              <w:t>2</w:t>
            </w:r>
          </w:p>
        </w:tc>
        <w:tc>
          <w:tcPr>
            <w:tcW w:w="783" w:type="pct"/>
            <w:shd w:val="clear" w:color="auto" w:fill="auto"/>
          </w:tcPr>
          <w:p w14:paraId="0D53DDEB" w14:textId="77777777" w:rsidR="003A721E" w:rsidRPr="003A721E" w:rsidRDefault="003A721E" w:rsidP="003A721E">
            <w:pPr>
              <w:bidi/>
              <w:spacing w:line="259" w:lineRule="auto"/>
              <w:jc w:val="center"/>
              <w:rPr>
                <w:sz w:val="20"/>
                <w:lang w:val="en-CA" w:bidi="ar-SA"/>
              </w:rPr>
            </w:pPr>
            <w:r w:rsidRPr="003A721E">
              <w:rPr>
                <w:sz w:val="20"/>
                <w:lang w:val="en-CA" w:bidi="ar-SA"/>
              </w:rPr>
              <w:t>3</w:t>
            </w:r>
          </w:p>
        </w:tc>
        <w:tc>
          <w:tcPr>
            <w:tcW w:w="783" w:type="pct"/>
            <w:shd w:val="clear" w:color="auto" w:fill="auto"/>
          </w:tcPr>
          <w:p w14:paraId="65753618" w14:textId="77777777" w:rsidR="003A721E" w:rsidRPr="003A721E" w:rsidRDefault="003A721E" w:rsidP="003A721E">
            <w:pPr>
              <w:bidi/>
              <w:jc w:val="left"/>
              <w:rPr>
                <w:sz w:val="20"/>
                <w:lang w:val="en-CA" w:bidi="ar-SA"/>
              </w:rPr>
            </w:pPr>
            <w:r w:rsidRPr="003A721E">
              <w:rPr>
                <w:sz w:val="20"/>
                <w:lang w:val="en-CA" w:bidi="ar-SA"/>
              </w:rPr>
              <w:t>96,900</w:t>
            </w:r>
          </w:p>
        </w:tc>
      </w:tr>
      <w:tr w:rsidR="003A721E" w:rsidRPr="003A721E" w14:paraId="1DAA1039" w14:textId="77777777" w:rsidTr="003A721E">
        <w:trPr>
          <w:jc w:val="center"/>
        </w:trPr>
        <w:tc>
          <w:tcPr>
            <w:tcW w:w="2651" w:type="pct"/>
          </w:tcPr>
          <w:p w14:paraId="61BAFC42" w14:textId="74306359" w:rsidR="003A721E" w:rsidRPr="003A721E" w:rsidRDefault="003A721E" w:rsidP="007E7799">
            <w:pPr>
              <w:bidi/>
              <w:jc w:val="left"/>
              <w:rPr>
                <w:sz w:val="20"/>
                <w:lang w:val="en-CA" w:bidi="ar-SA"/>
              </w:rPr>
            </w:pPr>
            <w:r w:rsidRPr="004711CC">
              <w:rPr>
                <w:rtl/>
              </w:rPr>
              <w:t xml:space="preserve">التحقق من امتثال بلد مختار </w:t>
            </w:r>
            <w:r>
              <w:rPr>
                <w:rFonts w:hint="cs"/>
                <w:rtl/>
              </w:rPr>
              <w:t xml:space="preserve">من </w:t>
            </w:r>
            <w:r w:rsidRPr="003A721E">
              <w:rPr>
                <w:rtl/>
              </w:rPr>
              <w:t>البلدان المدرجة في المادة 5</w:t>
            </w:r>
            <w:r w:rsidRPr="004711CC">
              <w:rPr>
                <w:rtl/>
              </w:rPr>
              <w:t xml:space="preserve"> لاتفاق</w:t>
            </w:r>
            <w:r w:rsidR="007E7799">
              <w:rPr>
                <w:rFonts w:hint="cs"/>
                <w:rtl/>
              </w:rPr>
              <w:t>ا</w:t>
            </w:r>
            <w:r w:rsidRPr="004711CC">
              <w:rPr>
                <w:rtl/>
              </w:rPr>
              <w:t>ت</w:t>
            </w:r>
            <w:r w:rsidRPr="004711CC">
              <w:t xml:space="preserve"> </w:t>
            </w:r>
            <w:r w:rsidR="007E7799" w:rsidRPr="007E7799">
              <w:rPr>
                <w:rtl/>
              </w:rPr>
              <w:t>خط</w:t>
            </w:r>
            <w:r w:rsidR="007E7799">
              <w:rPr>
                <w:rFonts w:hint="cs"/>
                <w:rtl/>
              </w:rPr>
              <w:t>ة</w:t>
            </w:r>
            <w:r w:rsidR="007E7799" w:rsidRPr="007E7799">
              <w:rPr>
                <w:rtl/>
              </w:rPr>
              <w:t xml:space="preserve"> إدارة </w:t>
            </w:r>
            <w:r w:rsidR="007E7799" w:rsidRPr="007E7799">
              <w:rPr>
                <w:rFonts w:hint="cs"/>
                <w:rtl/>
              </w:rPr>
              <w:t>التخلص التدريجي من</w:t>
            </w:r>
            <w:r w:rsidR="007E7799" w:rsidRPr="007E7799">
              <w:rPr>
                <w:rtl/>
              </w:rPr>
              <w:t xml:space="preserve"> المواد الهيدروكلوروفلوروكربونية </w:t>
            </w:r>
            <w:r w:rsidRPr="004711CC">
              <w:rPr>
                <w:rtl/>
              </w:rPr>
              <w:t>الخاصة به</w:t>
            </w:r>
          </w:p>
        </w:tc>
        <w:tc>
          <w:tcPr>
            <w:tcW w:w="783" w:type="pct"/>
            <w:shd w:val="clear" w:color="auto" w:fill="auto"/>
          </w:tcPr>
          <w:p w14:paraId="5D6C482A" w14:textId="77777777" w:rsidR="003A721E" w:rsidRPr="003A721E" w:rsidRDefault="003A721E" w:rsidP="003A721E">
            <w:pPr>
              <w:bidi/>
              <w:jc w:val="center"/>
              <w:rPr>
                <w:sz w:val="20"/>
                <w:lang w:val="en-CA" w:bidi="ar-SA"/>
              </w:rPr>
            </w:pPr>
            <w:r w:rsidRPr="003A721E">
              <w:rPr>
                <w:sz w:val="20"/>
                <w:lang w:val="en-CA" w:bidi="ar-SA"/>
              </w:rPr>
              <w:t>1</w:t>
            </w:r>
          </w:p>
        </w:tc>
        <w:tc>
          <w:tcPr>
            <w:tcW w:w="783" w:type="pct"/>
            <w:shd w:val="clear" w:color="auto" w:fill="auto"/>
          </w:tcPr>
          <w:p w14:paraId="1E196B72" w14:textId="77777777" w:rsidR="003A721E" w:rsidRPr="003A721E" w:rsidRDefault="003A721E" w:rsidP="003A721E">
            <w:pPr>
              <w:bidi/>
              <w:spacing w:line="259" w:lineRule="auto"/>
              <w:jc w:val="center"/>
              <w:rPr>
                <w:sz w:val="20"/>
                <w:lang w:val="en-CA" w:bidi="ar-SA"/>
              </w:rPr>
            </w:pPr>
            <w:r w:rsidRPr="003A721E">
              <w:rPr>
                <w:sz w:val="20"/>
                <w:lang w:val="en-CA" w:bidi="ar-SA"/>
              </w:rPr>
              <w:t>1</w:t>
            </w:r>
          </w:p>
        </w:tc>
        <w:tc>
          <w:tcPr>
            <w:tcW w:w="783" w:type="pct"/>
            <w:shd w:val="clear" w:color="auto" w:fill="auto"/>
          </w:tcPr>
          <w:p w14:paraId="503BB560" w14:textId="77777777" w:rsidR="003A721E" w:rsidRPr="003A721E" w:rsidRDefault="003A721E" w:rsidP="003A721E">
            <w:pPr>
              <w:bidi/>
              <w:jc w:val="left"/>
              <w:rPr>
                <w:sz w:val="20"/>
                <w:lang w:val="en-CA" w:bidi="ar-SA"/>
              </w:rPr>
            </w:pPr>
            <w:r w:rsidRPr="003A721E">
              <w:rPr>
                <w:sz w:val="20"/>
                <w:lang w:val="en-CA" w:bidi="ar-SA"/>
              </w:rPr>
              <w:t>33,900</w:t>
            </w:r>
          </w:p>
        </w:tc>
      </w:tr>
      <w:tr w:rsidR="003A721E" w:rsidRPr="003A721E" w14:paraId="6E1AC950" w14:textId="77777777" w:rsidTr="003A721E">
        <w:trPr>
          <w:jc w:val="center"/>
        </w:trPr>
        <w:tc>
          <w:tcPr>
            <w:tcW w:w="2651" w:type="pct"/>
          </w:tcPr>
          <w:p w14:paraId="203D2736" w14:textId="20973F9C" w:rsidR="003A721E" w:rsidRPr="003A721E" w:rsidRDefault="003A721E" w:rsidP="003A721E">
            <w:pPr>
              <w:bidi/>
              <w:jc w:val="left"/>
              <w:rPr>
                <w:sz w:val="20"/>
                <w:lang w:val="en-CA" w:bidi="ar-SA"/>
              </w:rPr>
            </w:pPr>
            <w:r w:rsidRPr="004711CC">
              <w:rPr>
                <w:rtl/>
              </w:rPr>
              <w:t xml:space="preserve">شريحة من خطة </w:t>
            </w:r>
            <w:r w:rsidR="007E7799">
              <w:rPr>
                <w:rFonts w:hint="cs"/>
                <w:rtl/>
              </w:rPr>
              <w:t>موافق عليها</w:t>
            </w:r>
            <w:r w:rsidRPr="004711CC">
              <w:rPr>
                <w:rtl/>
              </w:rPr>
              <w:t xml:space="preserve"> للتحكم في انبعاثات </w:t>
            </w:r>
            <w:r w:rsidR="007E7799" w:rsidRPr="004711CC">
              <w:rPr>
                <w:rFonts w:hint="cs"/>
                <w:rtl/>
              </w:rPr>
              <w:t>الهيدروفلورو</w:t>
            </w:r>
            <w:r w:rsidR="007E7799">
              <w:rPr>
                <w:rFonts w:hint="cs"/>
                <w:rtl/>
              </w:rPr>
              <w:t>كربون-</w:t>
            </w:r>
            <w:r w:rsidRPr="004711CC">
              <w:rPr>
                <w:rtl/>
              </w:rPr>
              <w:t xml:space="preserve"> 23</w:t>
            </w:r>
          </w:p>
        </w:tc>
        <w:tc>
          <w:tcPr>
            <w:tcW w:w="783" w:type="pct"/>
            <w:shd w:val="clear" w:color="auto" w:fill="auto"/>
          </w:tcPr>
          <w:p w14:paraId="6516078D" w14:textId="77777777" w:rsidR="003A721E" w:rsidRPr="003A721E" w:rsidRDefault="003A721E" w:rsidP="003A721E">
            <w:pPr>
              <w:bidi/>
              <w:jc w:val="center"/>
              <w:rPr>
                <w:sz w:val="20"/>
                <w:lang w:val="en-CA" w:bidi="ar-SA"/>
              </w:rPr>
            </w:pPr>
            <w:r w:rsidRPr="003A721E">
              <w:rPr>
                <w:sz w:val="20"/>
                <w:lang w:val="en-CA" w:bidi="ar-SA"/>
              </w:rPr>
              <w:t>1</w:t>
            </w:r>
          </w:p>
        </w:tc>
        <w:tc>
          <w:tcPr>
            <w:tcW w:w="783" w:type="pct"/>
            <w:shd w:val="clear" w:color="auto" w:fill="auto"/>
          </w:tcPr>
          <w:p w14:paraId="192C8A43" w14:textId="77777777" w:rsidR="003A721E" w:rsidRPr="003A721E" w:rsidRDefault="003A721E" w:rsidP="003A721E">
            <w:pPr>
              <w:bidi/>
              <w:jc w:val="center"/>
              <w:rPr>
                <w:sz w:val="20"/>
                <w:lang w:val="en-CA" w:bidi="ar-SA"/>
              </w:rPr>
            </w:pPr>
            <w:r w:rsidRPr="003A721E">
              <w:rPr>
                <w:sz w:val="20"/>
                <w:lang w:val="en-CA" w:bidi="ar-SA"/>
              </w:rPr>
              <w:t>1</w:t>
            </w:r>
          </w:p>
        </w:tc>
        <w:tc>
          <w:tcPr>
            <w:tcW w:w="783" w:type="pct"/>
            <w:shd w:val="clear" w:color="auto" w:fill="auto"/>
          </w:tcPr>
          <w:p w14:paraId="5CC0DE3E" w14:textId="77777777" w:rsidR="003A721E" w:rsidRPr="003A721E" w:rsidRDefault="003A721E" w:rsidP="003A721E">
            <w:pPr>
              <w:bidi/>
              <w:jc w:val="left"/>
              <w:rPr>
                <w:sz w:val="20"/>
                <w:lang w:val="en-CA" w:bidi="ar-SA"/>
              </w:rPr>
            </w:pPr>
            <w:r w:rsidRPr="003A721E">
              <w:rPr>
                <w:sz w:val="20"/>
                <w:lang w:val="en-CA" w:bidi="ar-SA"/>
              </w:rPr>
              <w:t>414,690</w:t>
            </w:r>
          </w:p>
        </w:tc>
      </w:tr>
      <w:tr w:rsidR="003A721E" w:rsidRPr="003A721E" w14:paraId="2B63F06A" w14:textId="77777777" w:rsidTr="003A721E">
        <w:trPr>
          <w:jc w:val="center"/>
        </w:trPr>
        <w:tc>
          <w:tcPr>
            <w:tcW w:w="2651" w:type="pct"/>
          </w:tcPr>
          <w:p w14:paraId="14A9E545" w14:textId="677C052A" w:rsidR="003A721E" w:rsidRPr="003A721E" w:rsidRDefault="00BF7E9E" w:rsidP="007E7799">
            <w:pPr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rtl/>
              </w:rPr>
              <w:t xml:space="preserve">الإعداد </w:t>
            </w:r>
            <w:bookmarkStart w:id="2" w:name="_Hlk134798345"/>
            <w:r>
              <w:rPr>
                <w:rFonts w:hint="cs"/>
                <w:rtl/>
              </w:rPr>
              <w:t>ل</w:t>
            </w:r>
            <w:r w:rsidR="007E7799" w:rsidRPr="007E7799">
              <w:rPr>
                <w:rtl/>
                <w:lang w:bidi="ar-AE"/>
              </w:rPr>
              <w:t xml:space="preserve">خطط تنفيذ اتفاقية كيغالي للمواد الهيدروفلوروكربونية </w:t>
            </w:r>
            <w:bookmarkEnd w:id="2"/>
            <w:r w:rsidR="003A721E" w:rsidRPr="004711CC">
              <w:rPr>
                <w:rtl/>
              </w:rPr>
              <w:t>و/ أو الأنشطة المتعلقة بالاستثمار</w:t>
            </w:r>
          </w:p>
        </w:tc>
        <w:tc>
          <w:tcPr>
            <w:tcW w:w="783" w:type="pct"/>
            <w:shd w:val="clear" w:color="auto" w:fill="auto"/>
          </w:tcPr>
          <w:p w14:paraId="54CD4E6C" w14:textId="77777777" w:rsidR="003A721E" w:rsidRPr="003A721E" w:rsidRDefault="003A721E" w:rsidP="003A721E">
            <w:pPr>
              <w:bidi/>
              <w:jc w:val="center"/>
              <w:rPr>
                <w:sz w:val="20"/>
                <w:lang w:val="en-CA" w:bidi="ar-SA"/>
              </w:rPr>
            </w:pPr>
            <w:r w:rsidRPr="003A721E">
              <w:rPr>
                <w:sz w:val="20"/>
                <w:lang w:val="en-CA" w:bidi="ar-SA"/>
              </w:rPr>
              <w:t>6</w:t>
            </w:r>
          </w:p>
        </w:tc>
        <w:tc>
          <w:tcPr>
            <w:tcW w:w="783" w:type="pct"/>
            <w:shd w:val="clear" w:color="auto" w:fill="auto"/>
          </w:tcPr>
          <w:p w14:paraId="63467493" w14:textId="77777777" w:rsidR="003A721E" w:rsidRPr="003A721E" w:rsidRDefault="003A721E" w:rsidP="003A721E">
            <w:pPr>
              <w:bidi/>
              <w:jc w:val="center"/>
              <w:rPr>
                <w:sz w:val="20"/>
                <w:lang w:val="en-CA" w:bidi="ar-SA"/>
              </w:rPr>
            </w:pPr>
            <w:r w:rsidRPr="003A721E">
              <w:rPr>
                <w:sz w:val="20"/>
                <w:lang w:val="en-CA" w:bidi="ar-SA"/>
              </w:rPr>
              <w:t>12</w:t>
            </w:r>
          </w:p>
        </w:tc>
        <w:tc>
          <w:tcPr>
            <w:tcW w:w="783" w:type="pct"/>
            <w:shd w:val="clear" w:color="auto" w:fill="auto"/>
          </w:tcPr>
          <w:p w14:paraId="20F32876" w14:textId="77777777" w:rsidR="003A721E" w:rsidRPr="003A721E" w:rsidRDefault="003A721E" w:rsidP="003A721E">
            <w:pPr>
              <w:bidi/>
              <w:jc w:val="left"/>
              <w:rPr>
                <w:sz w:val="20"/>
                <w:lang w:val="en-CA" w:bidi="ar-SA"/>
              </w:rPr>
            </w:pPr>
            <w:r w:rsidRPr="003A721E">
              <w:rPr>
                <w:sz w:val="20"/>
                <w:lang w:val="en-CA" w:bidi="ar-SA"/>
              </w:rPr>
              <w:t>970,140</w:t>
            </w:r>
          </w:p>
        </w:tc>
      </w:tr>
      <w:tr w:rsidR="003A721E" w:rsidRPr="003A721E" w14:paraId="711FB3E4" w14:textId="77777777" w:rsidTr="003A721E">
        <w:trPr>
          <w:jc w:val="center"/>
        </w:trPr>
        <w:tc>
          <w:tcPr>
            <w:tcW w:w="2651" w:type="pct"/>
          </w:tcPr>
          <w:p w14:paraId="340AD92B" w14:textId="7477AB9C" w:rsidR="003A721E" w:rsidRPr="003A721E" w:rsidRDefault="003A721E" w:rsidP="003A721E">
            <w:pPr>
              <w:bidi/>
              <w:jc w:val="left"/>
              <w:rPr>
                <w:sz w:val="20"/>
                <w:lang w:val="en-CA" w:bidi="ar-SA"/>
              </w:rPr>
            </w:pPr>
            <w:r w:rsidRPr="004711CC">
              <w:rPr>
                <w:rtl/>
              </w:rPr>
              <w:t xml:space="preserve">تجديد </w:t>
            </w:r>
            <w:r w:rsidR="00B42E1B">
              <w:rPr>
                <w:rFonts w:hint="cs"/>
                <w:rtl/>
              </w:rPr>
              <w:t>مشروعات</w:t>
            </w:r>
            <w:r w:rsidRPr="004711CC">
              <w:rPr>
                <w:rtl/>
              </w:rPr>
              <w:t xml:space="preserve"> </w:t>
            </w:r>
            <w:r w:rsidR="007E7799" w:rsidRPr="007E7799">
              <w:rPr>
                <w:rtl/>
              </w:rPr>
              <w:t>التعزيز المؤسسي</w:t>
            </w:r>
          </w:p>
        </w:tc>
        <w:tc>
          <w:tcPr>
            <w:tcW w:w="783" w:type="pct"/>
            <w:shd w:val="clear" w:color="auto" w:fill="auto"/>
          </w:tcPr>
          <w:p w14:paraId="1F3A051D" w14:textId="77777777" w:rsidR="003A721E" w:rsidRPr="003A721E" w:rsidRDefault="003A721E" w:rsidP="003A721E">
            <w:pPr>
              <w:bidi/>
              <w:jc w:val="center"/>
              <w:rPr>
                <w:sz w:val="20"/>
                <w:lang w:val="en-CA" w:bidi="ar-SA"/>
              </w:rPr>
            </w:pPr>
            <w:r w:rsidRPr="003A721E">
              <w:rPr>
                <w:sz w:val="20"/>
                <w:lang w:val="en-CA" w:bidi="ar-SA"/>
              </w:rPr>
              <w:t>31</w:t>
            </w:r>
          </w:p>
        </w:tc>
        <w:tc>
          <w:tcPr>
            <w:tcW w:w="783" w:type="pct"/>
            <w:shd w:val="clear" w:color="auto" w:fill="auto"/>
          </w:tcPr>
          <w:p w14:paraId="0FE2EFBF" w14:textId="77777777" w:rsidR="003A721E" w:rsidRPr="003A721E" w:rsidRDefault="003A721E" w:rsidP="003A721E">
            <w:pPr>
              <w:bidi/>
              <w:jc w:val="center"/>
              <w:rPr>
                <w:sz w:val="20"/>
                <w:lang w:val="en-CA" w:bidi="ar-SA"/>
              </w:rPr>
            </w:pPr>
            <w:r w:rsidRPr="003A721E">
              <w:rPr>
                <w:sz w:val="20"/>
                <w:lang w:val="en-CA" w:bidi="ar-SA"/>
              </w:rPr>
              <w:t>31</w:t>
            </w:r>
          </w:p>
        </w:tc>
        <w:tc>
          <w:tcPr>
            <w:tcW w:w="783" w:type="pct"/>
            <w:shd w:val="clear" w:color="auto" w:fill="auto"/>
          </w:tcPr>
          <w:p w14:paraId="10142D6F" w14:textId="77777777" w:rsidR="003A721E" w:rsidRPr="003A721E" w:rsidRDefault="003A721E" w:rsidP="003A721E">
            <w:pPr>
              <w:bidi/>
              <w:jc w:val="left"/>
              <w:rPr>
                <w:sz w:val="20"/>
                <w:lang w:val="en-CA" w:bidi="ar-SA"/>
              </w:rPr>
            </w:pPr>
            <w:r w:rsidRPr="003A721E">
              <w:rPr>
                <w:sz w:val="20"/>
                <w:lang w:val="en-CA" w:bidi="ar-SA"/>
              </w:rPr>
              <w:t>9,252,250</w:t>
            </w:r>
          </w:p>
        </w:tc>
      </w:tr>
      <w:tr w:rsidR="003A721E" w:rsidRPr="003A721E" w14:paraId="7A27BAD4" w14:textId="77777777" w:rsidTr="003A721E">
        <w:trPr>
          <w:jc w:val="center"/>
        </w:trPr>
        <w:tc>
          <w:tcPr>
            <w:tcW w:w="2651" w:type="pct"/>
          </w:tcPr>
          <w:p w14:paraId="68453759" w14:textId="1C024127" w:rsidR="003A721E" w:rsidRPr="003A721E" w:rsidRDefault="003A721E" w:rsidP="003A721E">
            <w:pPr>
              <w:bidi/>
              <w:jc w:val="left"/>
              <w:rPr>
                <w:sz w:val="20"/>
                <w:lang w:val="en-CA" w:bidi="ar-SA"/>
              </w:rPr>
            </w:pPr>
            <w:r w:rsidRPr="004711CC">
              <w:rPr>
                <w:rtl/>
              </w:rPr>
              <w:t>أنشطة إضافية للحفاظ على كفاءة الطاقة في قطاع الخدمة (المقرر 89/6)</w:t>
            </w:r>
          </w:p>
        </w:tc>
        <w:tc>
          <w:tcPr>
            <w:tcW w:w="783" w:type="pct"/>
            <w:shd w:val="clear" w:color="auto" w:fill="auto"/>
          </w:tcPr>
          <w:p w14:paraId="4269458C" w14:textId="77777777" w:rsidR="003A721E" w:rsidRPr="003A721E" w:rsidRDefault="003A721E" w:rsidP="003A721E">
            <w:pPr>
              <w:bidi/>
              <w:jc w:val="center"/>
              <w:rPr>
                <w:sz w:val="20"/>
                <w:lang w:val="en-CA" w:bidi="ar-SA"/>
              </w:rPr>
            </w:pPr>
            <w:r w:rsidRPr="003A721E">
              <w:rPr>
                <w:sz w:val="20"/>
                <w:lang w:val="en-CA" w:bidi="ar-SA"/>
              </w:rPr>
              <w:t>1</w:t>
            </w:r>
          </w:p>
        </w:tc>
        <w:tc>
          <w:tcPr>
            <w:tcW w:w="783" w:type="pct"/>
            <w:shd w:val="clear" w:color="auto" w:fill="auto"/>
          </w:tcPr>
          <w:p w14:paraId="5B9DDB22" w14:textId="77777777" w:rsidR="003A721E" w:rsidRPr="003A721E" w:rsidRDefault="003A721E" w:rsidP="003A721E">
            <w:pPr>
              <w:bidi/>
              <w:jc w:val="center"/>
              <w:rPr>
                <w:sz w:val="20"/>
                <w:lang w:val="en-CA" w:bidi="ar-SA"/>
              </w:rPr>
            </w:pPr>
            <w:r w:rsidRPr="003A721E">
              <w:rPr>
                <w:sz w:val="20"/>
                <w:lang w:val="en-CA" w:bidi="ar-SA"/>
              </w:rPr>
              <w:t>1</w:t>
            </w:r>
          </w:p>
        </w:tc>
        <w:tc>
          <w:tcPr>
            <w:tcW w:w="783" w:type="pct"/>
            <w:shd w:val="clear" w:color="auto" w:fill="auto"/>
          </w:tcPr>
          <w:p w14:paraId="51EC87EF" w14:textId="77777777" w:rsidR="003A721E" w:rsidRPr="003A721E" w:rsidRDefault="003A721E" w:rsidP="003A721E">
            <w:pPr>
              <w:bidi/>
              <w:jc w:val="left"/>
              <w:rPr>
                <w:sz w:val="20"/>
                <w:lang w:val="en-CA" w:bidi="ar-SA"/>
              </w:rPr>
            </w:pPr>
            <w:r w:rsidRPr="003A721E">
              <w:rPr>
                <w:sz w:val="20"/>
                <w:lang w:val="en-CA" w:bidi="ar-SA"/>
              </w:rPr>
              <w:t>113,000</w:t>
            </w:r>
          </w:p>
        </w:tc>
      </w:tr>
      <w:tr w:rsidR="003A721E" w:rsidRPr="003A721E" w14:paraId="47F05422" w14:textId="77777777" w:rsidTr="003A721E">
        <w:trPr>
          <w:jc w:val="center"/>
        </w:trPr>
        <w:tc>
          <w:tcPr>
            <w:tcW w:w="2651" w:type="pct"/>
          </w:tcPr>
          <w:p w14:paraId="61376381" w14:textId="5879D149" w:rsidR="003A721E" w:rsidRPr="003A721E" w:rsidRDefault="003A721E" w:rsidP="003A721E">
            <w:pPr>
              <w:bidi/>
              <w:jc w:val="left"/>
              <w:rPr>
                <w:b/>
                <w:bCs/>
                <w:sz w:val="20"/>
                <w:lang w:val="en-CA" w:bidi="ar-SA"/>
              </w:rPr>
            </w:pPr>
            <w:r w:rsidRPr="007E7799">
              <w:rPr>
                <w:b/>
                <w:bCs/>
                <w:rtl/>
              </w:rPr>
              <w:t>المجموع</w:t>
            </w:r>
          </w:p>
        </w:tc>
        <w:tc>
          <w:tcPr>
            <w:tcW w:w="783" w:type="pct"/>
            <w:shd w:val="clear" w:color="auto" w:fill="auto"/>
          </w:tcPr>
          <w:p w14:paraId="24F13BE2" w14:textId="77777777" w:rsidR="003A721E" w:rsidRPr="003A721E" w:rsidRDefault="003A721E" w:rsidP="003A721E">
            <w:pPr>
              <w:bidi/>
              <w:jc w:val="center"/>
              <w:rPr>
                <w:b/>
                <w:sz w:val="20"/>
                <w:lang w:val="en-CA" w:bidi="ar-SA"/>
              </w:rPr>
            </w:pPr>
          </w:p>
        </w:tc>
        <w:tc>
          <w:tcPr>
            <w:tcW w:w="783" w:type="pct"/>
            <w:shd w:val="clear" w:color="auto" w:fill="auto"/>
          </w:tcPr>
          <w:p w14:paraId="559315C8" w14:textId="77777777" w:rsidR="003A721E" w:rsidRPr="003A721E" w:rsidRDefault="003A721E" w:rsidP="003A721E">
            <w:pPr>
              <w:bidi/>
              <w:jc w:val="center"/>
              <w:rPr>
                <w:b/>
                <w:sz w:val="20"/>
                <w:lang w:val="en-CA" w:bidi="ar-SA"/>
              </w:rPr>
            </w:pPr>
            <w:r w:rsidRPr="003A721E">
              <w:rPr>
                <w:b/>
                <w:sz w:val="20"/>
                <w:lang w:val="en-CA" w:bidi="ar-SA"/>
              </w:rPr>
              <w:t>82</w:t>
            </w:r>
          </w:p>
        </w:tc>
        <w:tc>
          <w:tcPr>
            <w:tcW w:w="783" w:type="pct"/>
            <w:shd w:val="clear" w:color="auto" w:fill="auto"/>
          </w:tcPr>
          <w:p w14:paraId="06B77AD8" w14:textId="77777777" w:rsidR="003A721E" w:rsidRPr="003A721E" w:rsidRDefault="003A721E" w:rsidP="003A721E">
            <w:pPr>
              <w:bidi/>
              <w:jc w:val="left"/>
              <w:rPr>
                <w:b/>
                <w:bCs/>
                <w:sz w:val="20"/>
                <w:lang w:val="en-CA" w:bidi="ar-SA"/>
              </w:rPr>
            </w:pPr>
            <w:r w:rsidRPr="003A721E">
              <w:rPr>
                <w:b/>
                <w:bCs/>
                <w:sz w:val="20"/>
                <w:lang w:val="en-CA" w:bidi="ar-SA"/>
              </w:rPr>
              <w:t>19,183,205</w:t>
            </w:r>
          </w:p>
        </w:tc>
      </w:tr>
    </w:tbl>
    <w:p w14:paraId="1CD2457D" w14:textId="50978D96" w:rsidR="007E7799" w:rsidRPr="007E7799" w:rsidRDefault="007E7799" w:rsidP="005C7058">
      <w:pPr>
        <w:pStyle w:val="StyleHeader4Para4Left0Firstline0"/>
        <w:numPr>
          <w:ilvl w:val="0"/>
          <w:numId w:val="0"/>
        </w:numPr>
        <w:bidi/>
        <w:spacing w:after="0" w:line="260" w:lineRule="exact"/>
        <w:rPr>
          <w:rtl/>
        </w:rPr>
      </w:pPr>
      <w:r w:rsidRPr="007E7799">
        <w:t>*</w:t>
      </w:r>
      <w:r w:rsidRPr="007E7799">
        <w:rPr>
          <w:rtl/>
        </w:rPr>
        <w:t>أربع من هذه الشرائح (هندوراس وملاوي ونيكاراغوا وزمبابوي) تشمل أنشطة إضافية للحفاظ على كفاءة الطاقة في قطاع الخدمة (المقرر 89/6)</w:t>
      </w:r>
      <w:r w:rsidR="00BF7E9E">
        <w:rPr>
          <w:rFonts w:hint="cs"/>
          <w:rtl/>
        </w:rPr>
        <w:t>.</w:t>
      </w:r>
    </w:p>
    <w:p w14:paraId="42F2C02A" w14:textId="49C07B2A" w:rsidR="003A721E" w:rsidRPr="007E7799" w:rsidRDefault="007E7799" w:rsidP="005C7058">
      <w:pPr>
        <w:pStyle w:val="StyleHeader4Para4Left0Firstline0"/>
        <w:numPr>
          <w:ilvl w:val="0"/>
          <w:numId w:val="0"/>
        </w:numPr>
        <w:bidi/>
        <w:spacing w:after="120" w:line="260" w:lineRule="exact"/>
      </w:pPr>
      <w:r w:rsidRPr="00BF7E9E">
        <w:rPr>
          <w:u w:val="single"/>
          <w:rtl/>
        </w:rPr>
        <w:t>ملاحظة</w:t>
      </w:r>
      <w:r w:rsidRPr="007E7799">
        <w:rPr>
          <w:rtl/>
        </w:rPr>
        <w:t>: مبالغ التمويل تشمل تكاليف دعم الوكالة.</w:t>
      </w:r>
    </w:p>
    <w:p w14:paraId="0107714C" w14:textId="5562F9BA" w:rsidR="007E5D09" w:rsidRDefault="004107CF" w:rsidP="00357250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</w:tabs>
        <w:bidi/>
        <w:spacing w:after="120" w:line="340" w:lineRule="exact"/>
        <w:ind w:left="4" w:hanging="4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وقد قُدمت </w:t>
      </w:r>
      <w:r w:rsidR="00BF7E9E" w:rsidRPr="00BF7E9E">
        <w:rPr>
          <w:sz w:val="26"/>
          <w:szCs w:val="26"/>
          <w:rtl/>
        </w:rPr>
        <w:t xml:space="preserve">طلبات </w:t>
      </w:r>
      <w:r w:rsidR="00BF7E9E">
        <w:rPr>
          <w:rFonts w:hint="cs"/>
          <w:sz w:val="26"/>
          <w:szCs w:val="26"/>
          <w:rtl/>
        </w:rPr>
        <w:t>ال</w:t>
      </w:r>
      <w:r w:rsidR="00BF7E9E" w:rsidRPr="00BF7E9E">
        <w:rPr>
          <w:sz w:val="26"/>
          <w:szCs w:val="26"/>
          <w:rtl/>
        </w:rPr>
        <w:t xml:space="preserve">إعداد </w:t>
      </w:r>
      <w:r w:rsidR="00BF7E9E">
        <w:rPr>
          <w:rFonts w:hint="cs"/>
          <w:sz w:val="26"/>
          <w:szCs w:val="26"/>
          <w:rtl/>
        </w:rPr>
        <w:t>ل</w:t>
      </w:r>
      <w:r w:rsidR="00BF7E9E" w:rsidRPr="00BF7E9E">
        <w:rPr>
          <w:sz w:val="26"/>
          <w:szCs w:val="26"/>
          <w:rtl/>
        </w:rPr>
        <w:t xml:space="preserve">لمرحلة الثالثة من خطط إدارة التخلص التدريجي من المواد الهيدروكلوروفلوروكربونية، والتحقق من امتثال بلد مختار من البلدان </w:t>
      </w:r>
      <w:r w:rsidR="009F7D18">
        <w:rPr>
          <w:rFonts w:hint="cs"/>
          <w:sz w:val="26"/>
          <w:szCs w:val="26"/>
          <w:rtl/>
        </w:rPr>
        <w:t>المدرجة في</w:t>
      </w:r>
      <w:r w:rsidR="00BF7E9E" w:rsidRPr="00BF7E9E">
        <w:rPr>
          <w:sz w:val="26"/>
          <w:szCs w:val="26"/>
          <w:rtl/>
        </w:rPr>
        <w:t xml:space="preserve"> المادة 5 لاتفاقه بشأن خطة إدارة </w:t>
      </w:r>
      <w:r w:rsidR="009F7D18">
        <w:rPr>
          <w:rFonts w:hint="cs"/>
          <w:sz w:val="26"/>
          <w:szCs w:val="26"/>
          <w:rtl/>
        </w:rPr>
        <w:lastRenderedPageBreak/>
        <w:t>التخلص التدريجي من</w:t>
      </w:r>
      <w:r w:rsidR="00BF7E9E" w:rsidRPr="00BF7E9E">
        <w:rPr>
          <w:sz w:val="26"/>
          <w:szCs w:val="26"/>
          <w:rtl/>
        </w:rPr>
        <w:t xml:space="preserve"> المواد الهيدروكلوروفلوروكربونية، و</w:t>
      </w:r>
      <w:r w:rsidR="009F7D18">
        <w:rPr>
          <w:rFonts w:hint="cs"/>
          <w:sz w:val="26"/>
          <w:szCs w:val="26"/>
          <w:rtl/>
        </w:rPr>
        <w:t>ال</w:t>
      </w:r>
      <w:r w:rsidR="00BF7E9E" w:rsidRPr="00BF7E9E">
        <w:rPr>
          <w:sz w:val="26"/>
          <w:szCs w:val="26"/>
          <w:rtl/>
        </w:rPr>
        <w:t xml:space="preserve">إعداد </w:t>
      </w:r>
      <w:r w:rsidR="009F7D18" w:rsidRPr="009F7D18">
        <w:rPr>
          <w:rFonts w:hint="cs"/>
          <w:sz w:val="26"/>
          <w:szCs w:val="26"/>
          <w:rtl/>
        </w:rPr>
        <w:t>ل</w:t>
      </w:r>
      <w:r w:rsidR="009F7D18" w:rsidRPr="009F7D18">
        <w:rPr>
          <w:sz w:val="26"/>
          <w:szCs w:val="26"/>
          <w:rtl/>
          <w:lang w:bidi="ar-AE"/>
        </w:rPr>
        <w:t xml:space="preserve">خطط تنفيذ اتفاقية كيغالي للمواد الهيدروفلوروكربونية </w:t>
      </w:r>
      <w:r w:rsidR="00BF7E9E" w:rsidRPr="00BF7E9E">
        <w:rPr>
          <w:sz w:val="26"/>
          <w:szCs w:val="26"/>
          <w:rtl/>
        </w:rPr>
        <w:t xml:space="preserve">و/ أو الأنشطة </w:t>
      </w:r>
      <w:r w:rsidR="009F7D18">
        <w:rPr>
          <w:rFonts w:hint="cs"/>
          <w:sz w:val="26"/>
          <w:szCs w:val="26"/>
          <w:rtl/>
        </w:rPr>
        <w:t>المتعلقة بالاستثمار</w:t>
      </w:r>
      <w:r w:rsidR="00BF7E9E" w:rsidRPr="00BF7E9E">
        <w:rPr>
          <w:sz w:val="26"/>
          <w:szCs w:val="26"/>
          <w:rtl/>
        </w:rPr>
        <w:t xml:space="preserve">، </w:t>
      </w:r>
      <w:r w:rsidR="00B42E1B">
        <w:rPr>
          <w:rFonts w:hint="cs"/>
          <w:sz w:val="26"/>
          <w:szCs w:val="26"/>
          <w:rtl/>
        </w:rPr>
        <w:t>ومشروعات</w:t>
      </w:r>
      <w:r w:rsidR="00BF7E9E" w:rsidRPr="00BF7E9E">
        <w:rPr>
          <w:sz w:val="26"/>
          <w:szCs w:val="26"/>
          <w:rtl/>
        </w:rPr>
        <w:t xml:space="preserve"> تجديد التعزيز المؤسسي</w:t>
      </w:r>
      <w:r>
        <w:rPr>
          <w:rFonts w:hint="cs"/>
          <w:sz w:val="26"/>
          <w:szCs w:val="26"/>
          <w:rtl/>
        </w:rPr>
        <w:t>،</w:t>
      </w:r>
      <w:r w:rsidR="00BF7E9E" w:rsidRPr="00BF7E9E">
        <w:rPr>
          <w:sz w:val="26"/>
          <w:szCs w:val="26"/>
          <w:rtl/>
        </w:rPr>
        <w:t xml:space="preserve">  في برامج عمل</w:t>
      </w:r>
      <w:r>
        <w:rPr>
          <w:rFonts w:hint="cs"/>
          <w:sz w:val="26"/>
          <w:szCs w:val="26"/>
          <w:rtl/>
        </w:rPr>
        <w:t xml:space="preserve"> عام</w:t>
      </w:r>
      <w:r w:rsidR="00BF7E9E" w:rsidRPr="00BF7E9E">
        <w:rPr>
          <w:sz w:val="26"/>
          <w:szCs w:val="26"/>
          <w:rtl/>
        </w:rPr>
        <w:t xml:space="preserve"> 2023 ل</w:t>
      </w:r>
      <w:r w:rsidR="0064053A">
        <w:rPr>
          <w:rFonts w:hint="cs"/>
          <w:sz w:val="26"/>
          <w:szCs w:val="26"/>
          <w:rtl/>
        </w:rPr>
        <w:t xml:space="preserve">كل من </w:t>
      </w:r>
      <w:r w:rsidR="00BF7E9E" w:rsidRPr="00BF7E9E">
        <w:rPr>
          <w:sz w:val="26"/>
          <w:szCs w:val="26"/>
          <w:rtl/>
        </w:rPr>
        <w:t>برنامج الأمم المتحدة الإنمائي،</w:t>
      </w:r>
      <w:r>
        <w:rPr>
          <w:rStyle w:val="FootnoteReference"/>
          <w:sz w:val="26"/>
          <w:szCs w:val="26"/>
          <w:rtl/>
        </w:rPr>
        <w:footnoteReference w:id="2"/>
      </w:r>
      <w:r w:rsidR="00BF7E9E" w:rsidRPr="00BF7E9E">
        <w:rPr>
          <w:sz w:val="26"/>
          <w:szCs w:val="26"/>
          <w:rtl/>
        </w:rPr>
        <w:t xml:space="preserve"> وبرنامج الأمم المتحدة للبيئة،</w:t>
      </w:r>
      <w:r>
        <w:rPr>
          <w:rStyle w:val="FootnoteReference"/>
          <w:sz w:val="26"/>
          <w:szCs w:val="26"/>
          <w:rtl/>
        </w:rPr>
        <w:footnoteReference w:id="3"/>
      </w:r>
      <w:r w:rsidR="00BF7E9E" w:rsidRPr="00BF7E9E">
        <w:rPr>
          <w:sz w:val="26"/>
          <w:szCs w:val="26"/>
          <w:rtl/>
        </w:rPr>
        <w:t xml:space="preserve"> ومنظمة الأمم المتحدة للتنمية الصناعية،</w:t>
      </w:r>
      <w:r>
        <w:rPr>
          <w:rStyle w:val="FootnoteReference"/>
          <w:sz w:val="26"/>
          <w:szCs w:val="26"/>
          <w:rtl/>
        </w:rPr>
        <w:footnoteReference w:id="4"/>
      </w:r>
      <w:r w:rsidR="00BF7E9E" w:rsidRPr="00BF7E9E">
        <w:rPr>
          <w:sz w:val="26"/>
          <w:szCs w:val="26"/>
          <w:rtl/>
        </w:rPr>
        <w:t xml:space="preserve"> والبنك الدولي،</w:t>
      </w:r>
      <w:r>
        <w:rPr>
          <w:rStyle w:val="FootnoteReference"/>
          <w:sz w:val="26"/>
          <w:szCs w:val="26"/>
          <w:rtl/>
        </w:rPr>
        <w:footnoteReference w:id="5"/>
      </w:r>
      <w:r w:rsidR="00BF7E9E" w:rsidRPr="00BF7E9E">
        <w:rPr>
          <w:sz w:val="26"/>
          <w:szCs w:val="26"/>
          <w:rtl/>
        </w:rPr>
        <w:t xml:space="preserve"> وفي وثيقة التعاون الثنائي.</w:t>
      </w:r>
      <w:r>
        <w:rPr>
          <w:rStyle w:val="FootnoteReference"/>
          <w:sz w:val="26"/>
          <w:szCs w:val="26"/>
          <w:rtl/>
        </w:rPr>
        <w:footnoteReference w:id="6"/>
      </w:r>
    </w:p>
    <w:p w14:paraId="5D941DD1" w14:textId="2421AE3C" w:rsidR="004107CF" w:rsidRDefault="0064053A" w:rsidP="00357250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</w:tabs>
        <w:bidi/>
        <w:spacing w:after="120" w:line="340" w:lineRule="exact"/>
        <w:ind w:left="4" w:hanging="4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وقُدمت </w:t>
      </w:r>
      <w:r w:rsidR="004107CF" w:rsidRPr="004107CF">
        <w:rPr>
          <w:sz w:val="26"/>
          <w:szCs w:val="26"/>
          <w:rtl/>
        </w:rPr>
        <w:t xml:space="preserve">شرائح خطط إدارة </w:t>
      </w:r>
      <w:r w:rsidR="004107CF">
        <w:rPr>
          <w:rFonts w:hint="cs"/>
          <w:sz w:val="26"/>
          <w:szCs w:val="26"/>
          <w:rtl/>
        </w:rPr>
        <w:t>التخلص التدريجي من</w:t>
      </w:r>
      <w:r w:rsidR="004107CF" w:rsidRPr="004107CF">
        <w:rPr>
          <w:sz w:val="26"/>
          <w:szCs w:val="26"/>
          <w:rtl/>
        </w:rPr>
        <w:t xml:space="preserve"> المواد الهيدروكلوروفلوروكربونية </w:t>
      </w:r>
      <w:r w:rsidR="004107CF">
        <w:rPr>
          <w:rFonts w:hint="cs"/>
          <w:sz w:val="26"/>
          <w:szCs w:val="26"/>
          <w:rtl/>
        </w:rPr>
        <w:t>الموافق عليها</w:t>
      </w:r>
      <w:r w:rsidR="004107CF" w:rsidRPr="004107CF">
        <w:rPr>
          <w:sz w:val="26"/>
          <w:szCs w:val="26"/>
          <w:rtl/>
        </w:rPr>
        <w:t xml:space="preserve"> لـ 15 بلدا، </w:t>
      </w:r>
      <w:r>
        <w:rPr>
          <w:rFonts w:hint="cs"/>
          <w:sz w:val="26"/>
          <w:szCs w:val="26"/>
          <w:rtl/>
        </w:rPr>
        <w:t>و</w:t>
      </w:r>
      <w:r w:rsidR="004107CF" w:rsidRPr="004107CF">
        <w:rPr>
          <w:sz w:val="26"/>
          <w:szCs w:val="26"/>
          <w:rtl/>
        </w:rPr>
        <w:t>هي كوبا (المرحلة الثانية، الشريحة الثانية)،</w:t>
      </w:r>
      <w:r w:rsidR="004107CF">
        <w:rPr>
          <w:rStyle w:val="FootnoteReference"/>
          <w:sz w:val="26"/>
          <w:szCs w:val="26"/>
          <w:rtl/>
        </w:rPr>
        <w:footnoteReference w:id="7"/>
      </w:r>
      <w:r w:rsidR="004107CF" w:rsidRPr="004107CF">
        <w:rPr>
          <w:sz w:val="26"/>
          <w:szCs w:val="26"/>
          <w:rtl/>
        </w:rPr>
        <w:t xml:space="preserve"> </w:t>
      </w:r>
      <w:r w:rsidR="004107CF">
        <w:rPr>
          <w:rFonts w:hint="cs"/>
          <w:sz w:val="26"/>
          <w:szCs w:val="26"/>
          <w:rtl/>
        </w:rPr>
        <w:t>و</w:t>
      </w:r>
      <w:r w:rsidR="004107CF" w:rsidRPr="004107CF">
        <w:rPr>
          <w:sz w:val="26"/>
          <w:szCs w:val="26"/>
          <w:rtl/>
        </w:rPr>
        <w:t>الجمهورية الدومينيكية (المرحلة الثالثة، الشريحة الثانية)،</w:t>
      </w:r>
      <w:r w:rsidR="004107CF">
        <w:rPr>
          <w:rStyle w:val="FootnoteReference"/>
          <w:sz w:val="26"/>
          <w:szCs w:val="26"/>
          <w:rtl/>
        </w:rPr>
        <w:footnoteReference w:id="8"/>
      </w:r>
      <w:r w:rsidR="004107CF" w:rsidRPr="004107CF">
        <w:rPr>
          <w:sz w:val="26"/>
          <w:szCs w:val="26"/>
          <w:rtl/>
        </w:rPr>
        <w:t xml:space="preserve"> </w:t>
      </w:r>
      <w:r w:rsidR="004107CF">
        <w:rPr>
          <w:rFonts w:hint="cs"/>
          <w:sz w:val="26"/>
          <w:szCs w:val="26"/>
          <w:rtl/>
        </w:rPr>
        <w:t>و</w:t>
      </w:r>
      <w:r w:rsidR="004107CF" w:rsidRPr="004107CF">
        <w:rPr>
          <w:sz w:val="26"/>
          <w:szCs w:val="26"/>
          <w:rtl/>
        </w:rPr>
        <w:t>غيانا (المرحلة الثانية، الشريحة الثالثة)،</w:t>
      </w:r>
      <w:r w:rsidR="004107CF">
        <w:rPr>
          <w:rStyle w:val="FootnoteReference"/>
          <w:sz w:val="26"/>
          <w:szCs w:val="26"/>
          <w:rtl/>
        </w:rPr>
        <w:footnoteReference w:id="9"/>
      </w:r>
      <w:r w:rsidR="004107CF" w:rsidRPr="004107CF">
        <w:rPr>
          <w:sz w:val="26"/>
          <w:szCs w:val="26"/>
          <w:rtl/>
        </w:rPr>
        <w:t xml:space="preserve"> </w:t>
      </w:r>
      <w:r w:rsidR="004107CF">
        <w:rPr>
          <w:rFonts w:hint="cs"/>
          <w:sz w:val="26"/>
          <w:szCs w:val="26"/>
          <w:rtl/>
        </w:rPr>
        <w:t>و</w:t>
      </w:r>
      <w:r w:rsidR="004107CF" w:rsidRPr="004107CF">
        <w:rPr>
          <w:sz w:val="26"/>
          <w:szCs w:val="26"/>
          <w:rtl/>
        </w:rPr>
        <w:t>هندوراس (المرحلة الثانية، الشريحة الثانية)،</w:t>
      </w:r>
      <w:r w:rsidR="004107CF">
        <w:rPr>
          <w:rStyle w:val="FootnoteReference"/>
          <w:sz w:val="26"/>
          <w:szCs w:val="26"/>
          <w:rtl/>
        </w:rPr>
        <w:footnoteReference w:id="10"/>
      </w:r>
      <w:r w:rsidR="004107CF" w:rsidRPr="004107CF">
        <w:rPr>
          <w:sz w:val="26"/>
          <w:szCs w:val="26"/>
          <w:rtl/>
        </w:rPr>
        <w:t xml:space="preserve"> </w:t>
      </w:r>
      <w:r w:rsidR="004107CF">
        <w:rPr>
          <w:rFonts w:hint="cs"/>
          <w:sz w:val="26"/>
          <w:szCs w:val="26"/>
          <w:rtl/>
        </w:rPr>
        <w:t>و</w:t>
      </w:r>
      <w:r w:rsidR="004107CF" w:rsidRPr="004107CF">
        <w:rPr>
          <w:sz w:val="26"/>
          <w:szCs w:val="26"/>
          <w:rtl/>
        </w:rPr>
        <w:t>إندونيسيا (المرحلة الثانية، الشريحة الرابعة)،</w:t>
      </w:r>
      <w:r w:rsidR="004107CF">
        <w:rPr>
          <w:rStyle w:val="FootnoteReference"/>
          <w:sz w:val="26"/>
          <w:szCs w:val="26"/>
          <w:rtl/>
        </w:rPr>
        <w:footnoteReference w:id="11"/>
      </w:r>
      <w:r w:rsidR="004107CF" w:rsidRPr="004107CF">
        <w:rPr>
          <w:sz w:val="26"/>
          <w:szCs w:val="26"/>
          <w:rtl/>
        </w:rPr>
        <w:t xml:space="preserve"> </w:t>
      </w:r>
      <w:r w:rsidR="004107CF">
        <w:rPr>
          <w:rFonts w:hint="cs"/>
          <w:sz w:val="26"/>
          <w:szCs w:val="26"/>
          <w:rtl/>
        </w:rPr>
        <w:t>و</w:t>
      </w:r>
      <w:r w:rsidR="004107CF" w:rsidRPr="004107CF">
        <w:rPr>
          <w:sz w:val="26"/>
          <w:szCs w:val="26"/>
          <w:rtl/>
        </w:rPr>
        <w:t>لبنان (المرحلة الثانية، الشريحة الرابعة)،</w:t>
      </w:r>
      <w:r w:rsidR="004107CF">
        <w:rPr>
          <w:rStyle w:val="FootnoteReference"/>
          <w:sz w:val="26"/>
          <w:szCs w:val="26"/>
          <w:rtl/>
        </w:rPr>
        <w:footnoteReference w:id="12"/>
      </w:r>
      <w:r w:rsidR="004107CF" w:rsidRPr="004107CF">
        <w:rPr>
          <w:sz w:val="26"/>
          <w:szCs w:val="26"/>
          <w:rtl/>
        </w:rPr>
        <w:t xml:space="preserve"> </w:t>
      </w:r>
      <w:r w:rsidR="004107CF">
        <w:rPr>
          <w:rFonts w:hint="cs"/>
          <w:sz w:val="26"/>
          <w:szCs w:val="26"/>
          <w:rtl/>
        </w:rPr>
        <w:t>و</w:t>
      </w:r>
      <w:r w:rsidR="004107CF" w:rsidRPr="004107CF">
        <w:rPr>
          <w:sz w:val="26"/>
          <w:szCs w:val="26"/>
          <w:rtl/>
        </w:rPr>
        <w:t>ملاوي (المرحلة الثانية، الشريحة الثانية)،</w:t>
      </w:r>
      <w:r w:rsidR="004107CF">
        <w:rPr>
          <w:rStyle w:val="FootnoteReference"/>
          <w:sz w:val="26"/>
          <w:szCs w:val="26"/>
          <w:rtl/>
        </w:rPr>
        <w:footnoteReference w:id="13"/>
      </w:r>
      <w:r w:rsidR="004107CF" w:rsidRPr="004107CF">
        <w:rPr>
          <w:sz w:val="26"/>
          <w:szCs w:val="26"/>
          <w:rtl/>
        </w:rPr>
        <w:t xml:space="preserve"> </w:t>
      </w:r>
      <w:r w:rsidR="004107CF">
        <w:rPr>
          <w:rFonts w:hint="cs"/>
          <w:sz w:val="26"/>
          <w:szCs w:val="26"/>
          <w:rtl/>
        </w:rPr>
        <w:t>و</w:t>
      </w:r>
      <w:r w:rsidR="004107CF" w:rsidRPr="004107CF">
        <w:rPr>
          <w:sz w:val="26"/>
          <w:szCs w:val="26"/>
          <w:rtl/>
        </w:rPr>
        <w:t>مالي (المرحلة الأولى، الشريحة الخامسة)،</w:t>
      </w:r>
      <w:r w:rsidR="004107CF">
        <w:rPr>
          <w:rStyle w:val="FootnoteReference"/>
          <w:sz w:val="26"/>
          <w:szCs w:val="26"/>
          <w:rtl/>
        </w:rPr>
        <w:footnoteReference w:id="14"/>
      </w:r>
      <w:r w:rsidR="004107CF" w:rsidRPr="004107CF">
        <w:rPr>
          <w:sz w:val="26"/>
          <w:szCs w:val="26"/>
          <w:rtl/>
        </w:rPr>
        <w:t xml:space="preserve"> </w:t>
      </w:r>
      <w:r w:rsidR="00934A45">
        <w:rPr>
          <w:rFonts w:hint="cs"/>
          <w:sz w:val="26"/>
          <w:szCs w:val="26"/>
          <w:rtl/>
        </w:rPr>
        <w:t>و</w:t>
      </w:r>
      <w:r w:rsidR="004107CF" w:rsidRPr="004107CF">
        <w:rPr>
          <w:sz w:val="26"/>
          <w:szCs w:val="26"/>
          <w:rtl/>
        </w:rPr>
        <w:t>المكسيك (المرحلة الثانية، الشريحة الخامسة)،</w:t>
      </w:r>
      <w:r w:rsidR="00934A45">
        <w:rPr>
          <w:rStyle w:val="FootnoteReference"/>
          <w:sz w:val="26"/>
          <w:szCs w:val="26"/>
          <w:rtl/>
        </w:rPr>
        <w:footnoteReference w:id="15"/>
      </w:r>
      <w:r w:rsidR="004107CF" w:rsidRPr="004107CF">
        <w:rPr>
          <w:sz w:val="26"/>
          <w:szCs w:val="26"/>
          <w:rtl/>
        </w:rPr>
        <w:t xml:space="preserve"> </w:t>
      </w:r>
      <w:r w:rsidR="00934A45">
        <w:rPr>
          <w:rFonts w:hint="cs"/>
          <w:sz w:val="26"/>
          <w:szCs w:val="26"/>
          <w:rtl/>
        </w:rPr>
        <w:t>و</w:t>
      </w:r>
      <w:r w:rsidR="004107CF" w:rsidRPr="004107CF">
        <w:rPr>
          <w:sz w:val="26"/>
          <w:szCs w:val="26"/>
          <w:rtl/>
        </w:rPr>
        <w:t>نيكاراغوا (المرحلة الثانية، الثانية الشريحة)،</w:t>
      </w:r>
      <w:r w:rsidR="00934A45">
        <w:rPr>
          <w:rStyle w:val="FootnoteReference"/>
          <w:sz w:val="26"/>
          <w:szCs w:val="26"/>
          <w:rtl/>
        </w:rPr>
        <w:footnoteReference w:id="16"/>
      </w:r>
      <w:r w:rsidR="004107CF" w:rsidRPr="004107CF">
        <w:rPr>
          <w:sz w:val="26"/>
          <w:szCs w:val="26"/>
          <w:rtl/>
        </w:rPr>
        <w:t xml:space="preserve"> </w:t>
      </w:r>
      <w:r w:rsidR="00934A45">
        <w:rPr>
          <w:rFonts w:hint="cs"/>
          <w:sz w:val="26"/>
          <w:szCs w:val="26"/>
          <w:rtl/>
        </w:rPr>
        <w:t>و</w:t>
      </w:r>
      <w:r w:rsidR="004107CF" w:rsidRPr="004107CF">
        <w:rPr>
          <w:sz w:val="26"/>
          <w:szCs w:val="26"/>
          <w:rtl/>
        </w:rPr>
        <w:t>بنما (المرحلة الثالثة، الشريحة الثانية)،</w:t>
      </w:r>
      <w:r w:rsidR="00934A45">
        <w:rPr>
          <w:rStyle w:val="FootnoteReference"/>
          <w:sz w:val="26"/>
          <w:szCs w:val="26"/>
          <w:rtl/>
        </w:rPr>
        <w:footnoteReference w:id="17"/>
      </w:r>
      <w:r w:rsidR="004107CF" w:rsidRPr="004107CF">
        <w:rPr>
          <w:sz w:val="26"/>
          <w:szCs w:val="26"/>
          <w:rtl/>
        </w:rPr>
        <w:t xml:space="preserve"> </w:t>
      </w:r>
      <w:r w:rsidR="00934A45">
        <w:rPr>
          <w:rFonts w:hint="cs"/>
          <w:sz w:val="26"/>
          <w:szCs w:val="26"/>
          <w:rtl/>
        </w:rPr>
        <w:t>و</w:t>
      </w:r>
      <w:r w:rsidR="004107CF" w:rsidRPr="004107CF">
        <w:rPr>
          <w:sz w:val="26"/>
          <w:szCs w:val="26"/>
          <w:rtl/>
        </w:rPr>
        <w:t>تايلاند (المرحلة الثانية، الشريحة الثانية)،</w:t>
      </w:r>
      <w:r w:rsidR="00934A45">
        <w:rPr>
          <w:rStyle w:val="FootnoteReference"/>
          <w:sz w:val="26"/>
          <w:szCs w:val="26"/>
          <w:rtl/>
        </w:rPr>
        <w:footnoteReference w:id="18"/>
      </w:r>
      <w:r w:rsidR="004107CF" w:rsidRPr="004107CF">
        <w:rPr>
          <w:sz w:val="26"/>
          <w:szCs w:val="26"/>
          <w:rtl/>
        </w:rPr>
        <w:t xml:space="preserve"> </w:t>
      </w:r>
      <w:r w:rsidR="00934A45">
        <w:rPr>
          <w:rFonts w:hint="cs"/>
          <w:sz w:val="26"/>
          <w:szCs w:val="26"/>
          <w:rtl/>
        </w:rPr>
        <w:t>و</w:t>
      </w:r>
      <w:r w:rsidR="004107CF" w:rsidRPr="004107CF">
        <w:rPr>
          <w:sz w:val="26"/>
          <w:szCs w:val="26"/>
          <w:rtl/>
        </w:rPr>
        <w:t>تونس (المرحلة الثانية، الشريحة الثانية)،</w:t>
      </w:r>
      <w:r w:rsidR="00934A45">
        <w:rPr>
          <w:rStyle w:val="FootnoteReference"/>
          <w:sz w:val="26"/>
          <w:szCs w:val="26"/>
          <w:rtl/>
        </w:rPr>
        <w:footnoteReference w:id="19"/>
      </w:r>
      <w:r w:rsidR="004107CF" w:rsidRPr="004107CF">
        <w:rPr>
          <w:sz w:val="26"/>
          <w:szCs w:val="26"/>
          <w:rtl/>
        </w:rPr>
        <w:t xml:space="preserve"> </w:t>
      </w:r>
      <w:r w:rsidR="00934A45">
        <w:rPr>
          <w:rFonts w:hint="cs"/>
          <w:sz w:val="26"/>
          <w:szCs w:val="26"/>
          <w:rtl/>
        </w:rPr>
        <w:t>و</w:t>
      </w:r>
      <w:r w:rsidR="004107CF" w:rsidRPr="004107CF">
        <w:rPr>
          <w:sz w:val="26"/>
          <w:szCs w:val="26"/>
          <w:rtl/>
        </w:rPr>
        <w:t>أوروغواي (المرحلة الثالثة، الشريحة الثانية)،</w:t>
      </w:r>
      <w:r w:rsidR="00934A45">
        <w:rPr>
          <w:rStyle w:val="FootnoteReference"/>
          <w:sz w:val="26"/>
          <w:szCs w:val="26"/>
          <w:rtl/>
        </w:rPr>
        <w:footnoteReference w:id="20"/>
      </w:r>
      <w:r w:rsidR="004107CF" w:rsidRPr="004107CF">
        <w:rPr>
          <w:sz w:val="26"/>
          <w:szCs w:val="26"/>
          <w:rtl/>
        </w:rPr>
        <w:t xml:space="preserve"> وزمبابوي (المرحلة الثانية، الشريحة الثانية)،</w:t>
      </w:r>
      <w:r w:rsidR="00934A45">
        <w:rPr>
          <w:rStyle w:val="FootnoteReference"/>
          <w:sz w:val="26"/>
          <w:szCs w:val="26"/>
          <w:rtl/>
        </w:rPr>
        <w:footnoteReference w:id="21"/>
      </w:r>
      <w:r w:rsidR="004107CF" w:rsidRPr="004107CF">
        <w:rPr>
          <w:sz w:val="26"/>
          <w:szCs w:val="26"/>
          <w:rtl/>
        </w:rPr>
        <w:t xml:space="preserve"> </w:t>
      </w:r>
      <w:r w:rsidR="00934A45">
        <w:rPr>
          <w:rFonts w:hint="cs"/>
          <w:sz w:val="26"/>
          <w:szCs w:val="26"/>
          <w:rtl/>
        </w:rPr>
        <w:t>و</w:t>
      </w:r>
      <w:r w:rsidR="004107CF" w:rsidRPr="004107CF">
        <w:rPr>
          <w:sz w:val="26"/>
          <w:szCs w:val="26"/>
          <w:rtl/>
        </w:rPr>
        <w:t>شريحة خطة التحكم في انبعاثات الهيدروفلور</w:t>
      </w:r>
      <w:r w:rsidR="00934A45">
        <w:rPr>
          <w:rFonts w:hint="cs"/>
          <w:sz w:val="26"/>
          <w:szCs w:val="26"/>
          <w:rtl/>
        </w:rPr>
        <w:t>وكربون-</w:t>
      </w:r>
      <w:r w:rsidR="004107CF" w:rsidRPr="004107CF">
        <w:rPr>
          <w:sz w:val="26"/>
          <w:szCs w:val="26"/>
          <w:rtl/>
        </w:rPr>
        <w:t xml:space="preserve">23 </w:t>
      </w:r>
      <w:r w:rsidR="00934A45">
        <w:rPr>
          <w:rFonts w:hint="cs"/>
          <w:sz w:val="26"/>
          <w:szCs w:val="26"/>
          <w:rtl/>
        </w:rPr>
        <w:t>الموافق عليها</w:t>
      </w:r>
      <w:r w:rsidR="004107CF" w:rsidRPr="004107CF">
        <w:rPr>
          <w:sz w:val="26"/>
          <w:szCs w:val="26"/>
          <w:rtl/>
        </w:rPr>
        <w:t xml:space="preserve"> في المكسيك،</w:t>
      </w:r>
      <w:r>
        <w:rPr>
          <w:rStyle w:val="FootnoteReference"/>
          <w:sz w:val="26"/>
          <w:szCs w:val="26"/>
          <w:rtl/>
        </w:rPr>
        <w:footnoteReference w:id="22"/>
      </w:r>
      <w:r w:rsidR="004107CF" w:rsidRPr="004107CF">
        <w:rPr>
          <w:sz w:val="26"/>
          <w:szCs w:val="26"/>
          <w:rtl/>
        </w:rPr>
        <w:t xml:space="preserve"> وطلب التمويل للأنشطة الإضافية للحفاظ على كفاءة الطاقة في قطاع الخدمة في قيرغيزستان</w:t>
      </w:r>
      <w:r>
        <w:rPr>
          <w:rFonts w:hint="cs"/>
          <w:sz w:val="26"/>
          <w:szCs w:val="26"/>
          <w:rtl/>
        </w:rPr>
        <w:t>،</w:t>
      </w:r>
      <w:r>
        <w:rPr>
          <w:rStyle w:val="FootnoteReference"/>
          <w:sz w:val="26"/>
          <w:szCs w:val="26"/>
          <w:rtl/>
        </w:rPr>
        <w:footnoteReference w:id="23"/>
      </w:r>
      <w:r w:rsidR="004107CF" w:rsidRPr="004107CF">
        <w:rPr>
          <w:sz w:val="26"/>
          <w:szCs w:val="26"/>
          <w:rtl/>
        </w:rPr>
        <w:t xml:space="preserve"> في مقترحات </w:t>
      </w:r>
      <w:r w:rsidR="00B42E1B">
        <w:rPr>
          <w:rFonts w:hint="cs"/>
          <w:sz w:val="26"/>
          <w:szCs w:val="26"/>
          <w:rtl/>
        </w:rPr>
        <w:t>المشروعات</w:t>
      </w:r>
      <w:r w:rsidR="004107CF" w:rsidRPr="004107CF">
        <w:rPr>
          <w:sz w:val="26"/>
          <w:szCs w:val="26"/>
          <w:rtl/>
        </w:rPr>
        <w:t xml:space="preserve"> القطرية ذات الصلة.</w:t>
      </w:r>
    </w:p>
    <w:p w14:paraId="1592157A" w14:textId="77777777" w:rsidR="007E5D09" w:rsidRDefault="007E5D09">
      <w:pPr>
        <w:pStyle w:val="StyleHeader4Para4Left0Firstline0"/>
        <w:numPr>
          <w:ilvl w:val="0"/>
          <w:numId w:val="0"/>
        </w:numPr>
      </w:pPr>
    </w:p>
    <w:p w14:paraId="3AED711F" w14:textId="77777777" w:rsidR="00357250" w:rsidRDefault="00357250" w:rsidP="00357250">
      <w:pPr>
        <w:rPr>
          <w:rtl/>
        </w:rPr>
      </w:pPr>
    </w:p>
    <w:p w14:paraId="04FE82F9" w14:textId="77777777" w:rsidR="00357250" w:rsidRPr="00357250" w:rsidRDefault="00357250" w:rsidP="00357250">
      <w:pPr>
        <w:sectPr w:rsidR="00357250" w:rsidRPr="00357250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850" w:right="1440" w:bottom="1440" w:left="1440" w:header="720" w:footer="706" w:gutter="0"/>
          <w:cols w:space="720"/>
          <w:titlePg/>
        </w:sectPr>
      </w:pPr>
    </w:p>
    <w:p w14:paraId="30D915FE" w14:textId="77777777" w:rsidR="00357250" w:rsidRPr="00357250" w:rsidRDefault="00357250" w:rsidP="00357250">
      <w:pPr>
        <w:pStyle w:val="StyleHeader4Para4Left0Firstline0"/>
        <w:numPr>
          <w:ilvl w:val="0"/>
          <w:numId w:val="0"/>
        </w:numPr>
        <w:bidi/>
        <w:spacing w:before="240" w:line="400" w:lineRule="exact"/>
        <w:jc w:val="left"/>
        <w:rPr>
          <w:b/>
          <w:bCs/>
          <w:sz w:val="32"/>
          <w:szCs w:val="32"/>
          <w:rtl/>
        </w:rPr>
      </w:pPr>
      <w:r w:rsidRPr="00357250">
        <w:rPr>
          <w:b/>
          <w:bCs/>
          <w:sz w:val="32"/>
          <w:szCs w:val="32"/>
          <w:rtl/>
        </w:rPr>
        <w:t>التوصية</w:t>
      </w:r>
    </w:p>
    <w:p w14:paraId="0571C349" w14:textId="41BE8475" w:rsidR="007E5D09" w:rsidRPr="00357250" w:rsidRDefault="00357250" w:rsidP="00357250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</w:tabs>
        <w:bidi/>
        <w:spacing w:after="120" w:line="340" w:lineRule="exact"/>
        <w:ind w:left="4" w:hanging="4"/>
        <w:rPr>
          <w:sz w:val="26"/>
          <w:szCs w:val="26"/>
          <w:rtl/>
        </w:rPr>
      </w:pPr>
      <w:r w:rsidRPr="00357250">
        <w:rPr>
          <w:sz w:val="26"/>
          <w:szCs w:val="26"/>
          <w:rtl/>
        </w:rPr>
        <w:t xml:space="preserve">توصي الأمانة بأن توافق اللجنة التنفيذية على </w:t>
      </w:r>
      <w:r>
        <w:rPr>
          <w:rFonts w:hint="cs"/>
          <w:sz w:val="26"/>
          <w:szCs w:val="26"/>
          <w:rtl/>
        </w:rPr>
        <w:t>المشروعات</w:t>
      </w:r>
      <w:r w:rsidRPr="00357250">
        <w:rPr>
          <w:sz w:val="26"/>
          <w:szCs w:val="26"/>
          <w:rtl/>
        </w:rPr>
        <w:t xml:space="preserve"> والأنشطة المقدمة للموافقة الشمولية عليها عند مستويات التمويل المشار إليها في مرفق هذه الوثيقة. وستشمل الموافقة على هذه </w:t>
      </w:r>
      <w:r>
        <w:rPr>
          <w:rFonts w:hint="cs"/>
          <w:sz w:val="26"/>
          <w:szCs w:val="26"/>
          <w:rtl/>
        </w:rPr>
        <w:t>المشروعات</w:t>
      </w:r>
      <w:r w:rsidRPr="00357250">
        <w:rPr>
          <w:sz w:val="26"/>
          <w:szCs w:val="26"/>
          <w:rtl/>
        </w:rPr>
        <w:t xml:space="preserve"> برامج التنفيذ المرتبطة بالشرائح ذات الصلة بالمشروعات المتعددة السنوات؛ والاتفاقات المحدثة عند الاقتضاء؛ والشروط أو الأحكام ذات الصلة المدرجة في وثائق تقييم المشروع المقابلة؛ </w:t>
      </w:r>
      <w:r w:rsidR="00017FD8">
        <w:rPr>
          <w:rFonts w:hint="cs"/>
          <w:sz w:val="26"/>
          <w:szCs w:val="26"/>
          <w:rtl/>
        </w:rPr>
        <w:t>وإبلاغ</w:t>
      </w:r>
      <w:r w:rsidRPr="00357250">
        <w:rPr>
          <w:sz w:val="26"/>
          <w:szCs w:val="26"/>
          <w:rtl/>
        </w:rPr>
        <w:t xml:space="preserve"> الحكومات المتلقية </w:t>
      </w:r>
      <w:r w:rsidR="00017FD8">
        <w:rPr>
          <w:rFonts w:hint="cs"/>
          <w:sz w:val="26"/>
          <w:szCs w:val="26"/>
          <w:rtl/>
        </w:rPr>
        <w:t>ب</w:t>
      </w:r>
      <w:r w:rsidR="00017FD8" w:rsidRPr="00357250">
        <w:rPr>
          <w:sz w:val="26"/>
          <w:szCs w:val="26"/>
          <w:rtl/>
        </w:rPr>
        <w:t xml:space="preserve">الملاحظات </w:t>
      </w:r>
      <w:r w:rsidR="00017FD8">
        <w:rPr>
          <w:rFonts w:hint="cs"/>
          <w:sz w:val="26"/>
          <w:szCs w:val="26"/>
          <w:rtl/>
        </w:rPr>
        <w:t xml:space="preserve">بشأن </w:t>
      </w:r>
      <w:r w:rsidRPr="00357250">
        <w:rPr>
          <w:sz w:val="26"/>
          <w:szCs w:val="26"/>
          <w:rtl/>
        </w:rPr>
        <w:t xml:space="preserve">تجديد </w:t>
      </w:r>
      <w:r w:rsidR="00B42E1B">
        <w:rPr>
          <w:rFonts w:hint="cs"/>
          <w:sz w:val="26"/>
          <w:szCs w:val="26"/>
          <w:rtl/>
        </w:rPr>
        <w:t>مشروعات</w:t>
      </w:r>
      <w:r w:rsidRPr="00357250">
        <w:rPr>
          <w:sz w:val="26"/>
          <w:szCs w:val="26"/>
          <w:rtl/>
        </w:rPr>
        <w:t xml:space="preserve"> التعزيز المؤسسي</w:t>
      </w:r>
      <w:r w:rsidRPr="00357250">
        <w:rPr>
          <w:sz w:val="26"/>
          <w:szCs w:val="26"/>
        </w:rPr>
        <w:t>.</w:t>
      </w:r>
    </w:p>
    <w:p w14:paraId="22657A39" w14:textId="77777777" w:rsidR="007E5D09" w:rsidRDefault="007E5D09">
      <w:pPr>
        <w:rPr>
          <w:rtl/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E5D09" w14:paraId="5B0EEDA7" w14:textId="77777777">
        <w:tc>
          <w:tcPr>
            <w:tcW w:w="1915" w:type="dxa"/>
          </w:tcPr>
          <w:p w14:paraId="2A0EADB5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</w:tcPr>
          <w:p w14:paraId="102AB9CB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52266DB2" w14:textId="77777777" w:rsidR="007E5D09" w:rsidRDefault="007E5D09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14:paraId="274B3469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6" w:type="dxa"/>
          </w:tcPr>
          <w:p w14:paraId="0B266575" w14:textId="77777777" w:rsidR="007E5D09" w:rsidRDefault="007E5D09">
            <w:pPr>
              <w:rPr>
                <w:lang w:val="en-CA"/>
              </w:rPr>
            </w:pPr>
          </w:p>
        </w:tc>
      </w:tr>
    </w:tbl>
    <w:p w14:paraId="66C009B1" w14:textId="77777777" w:rsidR="007E5D09" w:rsidRDefault="007E5D09">
      <w:pPr>
        <w:rPr>
          <w:rtl/>
          <w:lang w:val="en-CA"/>
        </w:rPr>
      </w:pPr>
    </w:p>
    <w:sectPr w:rsidR="007E5D09" w:rsidSect="00357250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BA0EFF" w14:textId="77777777" w:rsidR="00967882" w:rsidRDefault="00967882">
      <w:r>
        <w:separator/>
      </w:r>
    </w:p>
  </w:endnote>
  <w:endnote w:type="continuationSeparator" w:id="0">
    <w:p w14:paraId="0D48BE8E" w14:textId="77777777" w:rsidR="00967882" w:rsidRDefault="00967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Akhbar M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73984" w14:textId="77777777" w:rsidR="007E5D09" w:rsidRDefault="00E1360E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02662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63F4C" w14:textId="77777777" w:rsidR="007E5D09" w:rsidRDefault="00E1360E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02662">
      <w:rPr>
        <w:rStyle w:val="PageNumber"/>
        <w:noProof/>
      </w:rPr>
      <w:t>3</w:t>
    </w:r>
    <w:r>
      <w:rPr>
        <w:rStyle w:val="PageNumber"/>
      </w:rPr>
      <w:fldChar w:fldCharType="end"/>
    </w:r>
  </w:p>
  <w:p w14:paraId="38D7288B" w14:textId="77777777" w:rsidR="007E5D09" w:rsidRDefault="007E5D0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EED6F" w14:textId="77777777"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44A7AD5D" w14:textId="77777777"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696D9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DC44D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7FED3D" w14:textId="77777777" w:rsidR="007E5D09" w:rsidRDefault="00E136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266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BBCFC8D" w14:textId="77777777"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A6593" w14:textId="77777777" w:rsidR="00967882" w:rsidRDefault="00967882" w:rsidP="00541648">
      <w:pPr>
        <w:bidi/>
        <w:jc w:val="left"/>
      </w:pPr>
      <w:r>
        <w:separator/>
      </w:r>
    </w:p>
  </w:footnote>
  <w:footnote w:type="continuationSeparator" w:id="0">
    <w:p w14:paraId="6B152105" w14:textId="77777777" w:rsidR="00967882" w:rsidRDefault="00967882">
      <w:r>
        <w:continuationSeparator/>
      </w:r>
    </w:p>
  </w:footnote>
  <w:footnote w:id="1">
    <w:p w14:paraId="6AC1AD9F" w14:textId="521DBB45" w:rsidR="00541648" w:rsidRDefault="00541648" w:rsidP="007E7799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 w:rsidR="007E7799" w:rsidRPr="007E7799">
        <w:rPr>
          <w:lang w:val="en-CA"/>
        </w:rPr>
        <w:t>UNEP/</w:t>
      </w:r>
      <w:proofErr w:type="spellStart"/>
      <w:r w:rsidR="007E7799" w:rsidRPr="007E7799">
        <w:rPr>
          <w:lang w:val="en-CA"/>
        </w:rPr>
        <w:t>OzL.Pro</w:t>
      </w:r>
      <w:proofErr w:type="spellEnd"/>
      <w:r w:rsidR="007E7799" w:rsidRPr="007E7799">
        <w:rPr>
          <w:lang w:val="en-CA"/>
        </w:rPr>
        <w:t>/ExCom/92/1</w:t>
      </w:r>
      <w:r>
        <w:t xml:space="preserve"> </w:t>
      </w:r>
    </w:p>
  </w:footnote>
  <w:footnote w:id="2">
    <w:p w14:paraId="3A561BFB" w14:textId="10CEB0EB" w:rsidR="004107CF" w:rsidRDefault="004107CF" w:rsidP="00357250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 w:rsidR="00357250" w:rsidRPr="00357250">
        <w:rPr>
          <w:lang w:val="en-US"/>
        </w:rPr>
        <w:t>UNEP/</w:t>
      </w:r>
      <w:proofErr w:type="spellStart"/>
      <w:r w:rsidR="00357250" w:rsidRPr="00357250">
        <w:rPr>
          <w:lang w:val="en-US"/>
        </w:rPr>
        <w:t>OzL.Pro</w:t>
      </w:r>
      <w:proofErr w:type="spellEnd"/>
      <w:r w:rsidR="00357250" w:rsidRPr="00357250">
        <w:rPr>
          <w:lang w:val="en-US"/>
        </w:rPr>
        <w:t>/ExCom/92/17</w:t>
      </w:r>
      <w:r>
        <w:t xml:space="preserve"> </w:t>
      </w:r>
    </w:p>
  </w:footnote>
  <w:footnote w:id="3">
    <w:p w14:paraId="5370AB90" w14:textId="53F97E23" w:rsidR="004107CF" w:rsidRDefault="004107CF" w:rsidP="00017FD8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>
        <w:t xml:space="preserve"> </w:t>
      </w:r>
      <w:r w:rsidR="00017FD8">
        <w:rPr>
          <w:rFonts w:hint="cs"/>
          <w:rtl/>
        </w:rPr>
        <w:t xml:space="preserve"> </w:t>
      </w:r>
      <w:r w:rsidR="00017FD8" w:rsidRPr="00017FD8">
        <w:rPr>
          <w:lang w:val="en-US"/>
        </w:rPr>
        <w:t>UNEP/</w:t>
      </w:r>
      <w:proofErr w:type="spellStart"/>
      <w:r w:rsidR="00017FD8" w:rsidRPr="00017FD8">
        <w:rPr>
          <w:lang w:val="en-US"/>
        </w:rPr>
        <w:t>OzL.Pro</w:t>
      </w:r>
      <w:proofErr w:type="spellEnd"/>
      <w:r w:rsidR="00017FD8" w:rsidRPr="00017FD8">
        <w:rPr>
          <w:lang w:val="en-US"/>
        </w:rPr>
        <w:t>/ExCom/92/18</w:t>
      </w:r>
    </w:p>
  </w:footnote>
  <w:footnote w:id="4">
    <w:p w14:paraId="4BC28DCD" w14:textId="6EB33D23" w:rsidR="004107CF" w:rsidRDefault="004107CF" w:rsidP="00017FD8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>
        <w:t xml:space="preserve"> </w:t>
      </w:r>
      <w:r w:rsidR="00017FD8">
        <w:rPr>
          <w:rFonts w:hint="cs"/>
          <w:rtl/>
        </w:rPr>
        <w:t xml:space="preserve"> </w:t>
      </w:r>
      <w:r w:rsidR="00017FD8" w:rsidRPr="00017FD8">
        <w:rPr>
          <w:lang w:val="en-US"/>
        </w:rPr>
        <w:t>UNEP/</w:t>
      </w:r>
      <w:proofErr w:type="spellStart"/>
      <w:r w:rsidR="00017FD8" w:rsidRPr="00017FD8">
        <w:rPr>
          <w:lang w:val="en-US"/>
        </w:rPr>
        <w:t>OzL.Pro</w:t>
      </w:r>
      <w:proofErr w:type="spellEnd"/>
      <w:r w:rsidR="00017FD8" w:rsidRPr="00017FD8">
        <w:rPr>
          <w:lang w:val="en-US"/>
        </w:rPr>
        <w:t>/ExCom/92/19</w:t>
      </w:r>
    </w:p>
  </w:footnote>
  <w:footnote w:id="5">
    <w:p w14:paraId="56844810" w14:textId="644593F4" w:rsidR="004107CF" w:rsidRDefault="004107CF" w:rsidP="00017FD8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 w:rsidR="00017FD8">
        <w:rPr>
          <w:rFonts w:hint="cs"/>
          <w:rtl/>
        </w:rPr>
        <w:t xml:space="preserve"> </w:t>
      </w:r>
      <w:r>
        <w:t xml:space="preserve"> </w:t>
      </w:r>
      <w:r w:rsidR="00017FD8" w:rsidRPr="00017FD8">
        <w:rPr>
          <w:lang w:val="en-US"/>
        </w:rPr>
        <w:t>UNEP/</w:t>
      </w:r>
      <w:proofErr w:type="spellStart"/>
      <w:r w:rsidR="00017FD8" w:rsidRPr="00017FD8">
        <w:rPr>
          <w:lang w:val="en-US"/>
        </w:rPr>
        <w:t>OzL.Pro</w:t>
      </w:r>
      <w:proofErr w:type="spellEnd"/>
      <w:r w:rsidR="00017FD8" w:rsidRPr="00017FD8">
        <w:rPr>
          <w:lang w:val="en-US"/>
        </w:rPr>
        <w:t>/ExCom/92/20</w:t>
      </w:r>
    </w:p>
  </w:footnote>
  <w:footnote w:id="6">
    <w:p w14:paraId="7BB669BB" w14:textId="7F1EE742" w:rsidR="004107CF" w:rsidRDefault="004107CF" w:rsidP="00017FD8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>
        <w:t xml:space="preserve"> </w:t>
      </w:r>
      <w:r w:rsidR="00017FD8">
        <w:rPr>
          <w:rFonts w:hint="cs"/>
          <w:rtl/>
        </w:rPr>
        <w:t xml:space="preserve"> </w:t>
      </w:r>
      <w:r w:rsidR="00017FD8" w:rsidRPr="00017FD8">
        <w:rPr>
          <w:lang w:val="en-US"/>
        </w:rPr>
        <w:t>UNEP/</w:t>
      </w:r>
      <w:proofErr w:type="spellStart"/>
      <w:r w:rsidR="00017FD8" w:rsidRPr="00017FD8">
        <w:rPr>
          <w:lang w:val="en-US"/>
        </w:rPr>
        <w:t>OzL.Pro</w:t>
      </w:r>
      <w:proofErr w:type="spellEnd"/>
      <w:r w:rsidR="00017FD8" w:rsidRPr="00017FD8">
        <w:rPr>
          <w:lang w:val="en-US"/>
        </w:rPr>
        <w:t>/ExCom/92/14</w:t>
      </w:r>
    </w:p>
  </w:footnote>
  <w:footnote w:id="7">
    <w:p w14:paraId="0B867EAE" w14:textId="0BA4E307" w:rsidR="004107CF" w:rsidRDefault="004107CF" w:rsidP="00017FD8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>
        <w:t xml:space="preserve"> </w:t>
      </w:r>
      <w:r w:rsidR="00017FD8">
        <w:rPr>
          <w:rFonts w:hint="cs"/>
          <w:rtl/>
        </w:rPr>
        <w:t xml:space="preserve"> </w:t>
      </w:r>
      <w:r w:rsidR="00017FD8" w:rsidRPr="00017FD8">
        <w:rPr>
          <w:lang w:val="en-CA"/>
        </w:rPr>
        <w:t>UNEP/</w:t>
      </w:r>
      <w:proofErr w:type="spellStart"/>
      <w:r w:rsidR="00017FD8" w:rsidRPr="00017FD8">
        <w:rPr>
          <w:lang w:val="en-CA"/>
        </w:rPr>
        <w:t>OzL.Pro</w:t>
      </w:r>
      <w:proofErr w:type="spellEnd"/>
      <w:r w:rsidR="00017FD8" w:rsidRPr="00017FD8">
        <w:rPr>
          <w:lang w:val="en-CA"/>
        </w:rPr>
        <w:t>/ExCom</w:t>
      </w:r>
      <w:r w:rsidR="00017FD8" w:rsidRPr="00017FD8">
        <w:rPr>
          <w:lang w:val="en-US"/>
        </w:rPr>
        <w:t>/92/25</w:t>
      </w:r>
    </w:p>
  </w:footnote>
  <w:footnote w:id="8">
    <w:p w14:paraId="0603DF63" w14:textId="0E9BCB68" w:rsidR="004107CF" w:rsidRDefault="004107CF" w:rsidP="00017FD8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 w:rsidR="00017FD8">
        <w:rPr>
          <w:rFonts w:hint="cs"/>
          <w:rtl/>
        </w:rPr>
        <w:t xml:space="preserve"> </w:t>
      </w:r>
      <w:r>
        <w:t xml:space="preserve"> </w:t>
      </w:r>
      <w:r w:rsidR="00017FD8" w:rsidRPr="00017FD8">
        <w:rPr>
          <w:lang w:val="en-CA"/>
        </w:rPr>
        <w:t>UNEP/</w:t>
      </w:r>
      <w:proofErr w:type="spellStart"/>
      <w:r w:rsidR="00017FD8" w:rsidRPr="00017FD8">
        <w:rPr>
          <w:lang w:val="en-CA"/>
        </w:rPr>
        <w:t>OzL.Pro</w:t>
      </w:r>
      <w:proofErr w:type="spellEnd"/>
      <w:r w:rsidR="00017FD8" w:rsidRPr="00017FD8">
        <w:rPr>
          <w:lang w:val="en-CA"/>
        </w:rPr>
        <w:t>/ExCom</w:t>
      </w:r>
      <w:r w:rsidR="00017FD8" w:rsidRPr="00017FD8">
        <w:rPr>
          <w:lang w:val="en-US"/>
        </w:rPr>
        <w:t>/92/26</w:t>
      </w:r>
    </w:p>
  </w:footnote>
  <w:footnote w:id="9">
    <w:p w14:paraId="3533ED57" w14:textId="13538B47" w:rsidR="004107CF" w:rsidRDefault="004107CF" w:rsidP="00017FD8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>
        <w:t xml:space="preserve"> </w:t>
      </w:r>
      <w:r w:rsidR="00017FD8">
        <w:rPr>
          <w:rFonts w:hint="cs"/>
          <w:rtl/>
        </w:rPr>
        <w:t xml:space="preserve"> </w:t>
      </w:r>
      <w:r w:rsidR="00017FD8" w:rsidRPr="00017FD8">
        <w:rPr>
          <w:lang w:val="en-CA"/>
        </w:rPr>
        <w:t>UNEP/</w:t>
      </w:r>
      <w:proofErr w:type="spellStart"/>
      <w:r w:rsidR="00017FD8" w:rsidRPr="00017FD8">
        <w:rPr>
          <w:lang w:val="en-CA"/>
        </w:rPr>
        <w:t>OzL.Pro</w:t>
      </w:r>
      <w:proofErr w:type="spellEnd"/>
      <w:r w:rsidR="00017FD8" w:rsidRPr="00017FD8">
        <w:rPr>
          <w:lang w:val="en-CA"/>
        </w:rPr>
        <w:t>/ExCom/</w:t>
      </w:r>
      <w:r w:rsidR="00017FD8" w:rsidRPr="00017FD8">
        <w:rPr>
          <w:lang w:val="en-US"/>
        </w:rPr>
        <w:t>92/27</w:t>
      </w:r>
    </w:p>
  </w:footnote>
  <w:footnote w:id="10">
    <w:p w14:paraId="6C0B8DFC" w14:textId="2A428EA3" w:rsidR="004107CF" w:rsidRDefault="004107CF" w:rsidP="00017FD8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 w:rsidR="00017FD8" w:rsidRPr="00017FD8">
        <w:rPr>
          <w:lang w:val="en-CA"/>
        </w:rPr>
        <w:t>UNEP/</w:t>
      </w:r>
      <w:proofErr w:type="spellStart"/>
      <w:r w:rsidR="00017FD8" w:rsidRPr="00017FD8">
        <w:rPr>
          <w:lang w:val="en-CA"/>
        </w:rPr>
        <w:t>OzL.Pro</w:t>
      </w:r>
      <w:proofErr w:type="spellEnd"/>
      <w:r w:rsidR="00017FD8" w:rsidRPr="00017FD8">
        <w:rPr>
          <w:lang w:val="en-CA"/>
        </w:rPr>
        <w:t>/ExCom</w:t>
      </w:r>
      <w:r w:rsidR="00017FD8" w:rsidRPr="00017FD8">
        <w:rPr>
          <w:lang w:val="en-US"/>
        </w:rPr>
        <w:t>/92/28</w:t>
      </w:r>
      <w:r>
        <w:t xml:space="preserve"> </w:t>
      </w:r>
    </w:p>
  </w:footnote>
  <w:footnote w:id="11">
    <w:p w14:paraId="0F1CF94A" w14:textId="3BADA527" w:rsidR="004107CF" w:rsidRDefault="004107CF" w:rsidP="00017FD8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>
        <w:t xml:space="preserve"> </w:t>
      </w:r>
      <w:r w:rsidR="00017FD8">
        <w:rPr>
          <w:rFonts w:hint="cs"/>
          <w:rtl/>
        </w:rPr>
        <w:t xml:space="preserve"> </w:t>
      </w:r>
      <w:r w:rsidR="00017FD8" w:rsidRPr="00017FD8">
        <w:rPr>
          <w:lang w:val="en-CA"/>
        </w:rPr>
        <w:t>UNEP/</w:t>
      </w:r>
      <w:proofErr w:type="spellStart"/>
      <w:r w:rsidR="00017FD8" w:rsidRPr="00017FD8">
        <w:rPr>
          <w:lang w:val="en-CA"/>
        </w:rPr>
        <w:t>OzL.Pro</w:t>
      </w:r>
      <w:proofErr w:type="spellEnd"/>
      <w:r w:rsidR="00017FD8" w:rsidRPr="00017FD8">
        <w:rPr>
          <w:lang w:val="en-CA"/>
        </w:rPr>
        <w:t>/ExCom</w:t>
      </w:r>
      <w:r w:rsidR="00017FD8" w:rsidRPr="00017FD8">
        <w:rPr>
          <w:lang w:val="en-US"/>
        </w:rPr>
        <w:t>/92/29</w:t>
      </w:r>
    </w:p>
  </w:footnote>
  <w:footnote w:id="12">
    <w:p w14:paraId="037B6097" w14:textId="481CE6A5" w:rsidR="004107CF" w:rsidRDefault="004107CF" w:rsidP="00017FD8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>
        <w:t xml:space="preserve"> </w:t>
      </w:r>
      <w:r w:rsidR="00017FD8">
        <w:rPr>
          <w:rFonts w:hint="cs"/>
          <w:rtl/>
        </w:rPr>
        <w:t xml:space="preserve"> </w:t>
      </w:r>
      <w:r w:rsidR="00017FD8" w:rsidRPr="00017FD8">
        <w:rPr>
          <w:lang w:val="en-CA"/>
        </w:rPr>
        <w:t>UNEP/</w:t>
      </w:r>
      <w:proofErr w:type="spellStart"/>
      <w:r w:rsidR="00017FD8" w:rsidRPr="00017FD8">
        <w:rPr>
          <w:lang w:val="en-CA"/>
        </w:rPr>
        <w:t>OzL.Pro</w:t>
      </w:r>
      <w:proofErr w:type="spellEnd"/>
      <w:r w:rsidR="00017FD8" w:rsidRPr="00017FD8">
        <w:rPr>
          <w:lang w:val="en-CA"/>
        </w:rPr>
        <w:t>/ExCom</w:t>
      </w:r>
      <w:r w:rsidR="00017FD8" w:rsidRPr="00017FD8">
        <w:rPr>
          <w:lang w:val="en-US"/>
        </w:rPr>
        <w:t>/92/31</w:t>
      </w:r>
    </w:p>
  </w:footnote>
  <w:footnote w:id="13">
    <w:p w14:paraId="0CF6DBB1" w14:textId="268929AB" w:rsidR="004107CF" w:rsidRDefault="004107CF" w:rsidP="00017FD8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>
        <w:t xml:space="preserve"> </w:t>
      </w:r>
      <w:r w:rsidR="00017FD8">
        <w:rPr>
          <w:rFonts w:hint="cs"/>
          <w:rtl/>
        </w:rPr>
        <w:t xml:space="preserve"> </w:t>
      </w:r>
      <w:r w:rsidR="00017FD8" w:rsidRPr="00017FD8">
        <w:rPr>
          <w:lang w:val="en-CA"/>
        </w:rPr>
        <w:t>UNEP/</w:t>
      </w:r>
      <w:proofErr w:type="spellStart"/>
      <w:r w:rsidR="00017FD8" w:rsidRPr="00017FD8">
        <w:rPr>
          <w:lang w:val="en-CA"/>
        </w:rPr>
        <w:t>OzL.Pro</w:t>
      </w:r>
      <w:proofErr w:type="spellEnd"/>
      <w:r w:rsidR="00017FD8" w:rsidRPr="00017FD8">
        <w:rPr>
          <w:lang w:val="en-CA"/>
        </w:rPr>
        <w:t>/ExCom/</w:t>
      </w:r>
      <w:r w:rsidR="00017FD8" w:rsidRPr="00017FD8">
        <w:rPr>
          <w:lang w:val="en-US"/>
        </w:rPr>
        <w:t>92/32</w:t>
      </w:r>
    </w:p>
  </w:footnote>
  <w:footnote w:id="14">
    <w:p w14:paraId="0AE430ED" w14:textId="7BD450B0" w:rsidR="004107CF" w:rsidRDefault="004107CF" w:rsidP="00017FD8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>
        <w:t xml:space="preserve"> </w:t>
      </w:r>
      <w:r w:rsidR="00017FD8">
        <w:rPr>
          <w:rFonts w:hint="cs"/>
          <w:rtl/>
        </w:rPr>
        <w:t xml:space="preserve"> </w:t>
      </w:r>
      <w:r w:rsidR="00017FD8" w:rsidRPr="00017FD8">
        <w:rPr>
          <w:lang w:val="en-CA"/>
        </w:rPr>
        <w:t>UNEP/</w:t>
      </w:r>
      <w:proofErr w:type="spellStart"/>
      <w:r w:rsidR="00017FD8" w:rsidRPr="00017FD8">
        <w:rPr>
          <w:lang w:val="en-CA"/>
        </w:rPr>
        <w:t>OzL.Pro</w:t>
      </w:r>
      <w:proofErr w:type="spellEnd"/>
      <w:r w:rsidR="00017FD8" w:rsidRPr="00017FD8">
        <w:rPr>
          <w:lang w:val="en-CA"/>
        </w:rPr>
        <w:t>/ExCom/</w:t>
      </w:r>
      <w:r w:rsidR="00017FD8" w:rsidRPr="00017FD8">
        <w:rPr>
          <w:lang w:val="en-US"/>
        </w:rPr>
        <w:t>92/33</w:t>
      </w:r>
    </w:p>
  </w:footnote>
  <w:footnote w:id="15">
    <w:p w14:paraId="4C39C578" w14:textId="46570EEB" w:rsidR="00934A45" w:rsidRDefault="00934A45" w:rsidP="00017FD8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 w:rsidR="00017FD8">
        <w:rPr>
          <w:rFonts w:hint="cs"/>
          <w:rtl/>
          <w:lang w:val="en-CA"/>
        </w:rPr>
        <w:t xml:space="preserve"> </w:t>
      </w:r>
      <w:r w:rsidR="00017FD8" w:rsidRPr="00017FD8">
        <w:rPr>
          <w:lang w:val="en-CA"/>
        </w:rPr>
        <w:t>UNEP/</w:t>
      </w:r>
      <w:proofErr w:type="spellStart"/>
      <w:r w:rsidR="00017FD8" w:rsidRPr="00017FD8">
        <w:rPr>
          <w:lang w:val="en-CA"/>
        </w:rPr>
        <w:t>OzL.Pro</w:t>
      </w:r>
      <w:proofErr w:type="spellEnd"/>
      <w:r w:rsidR="00017FD8" w:rsidRPr="00017FD8">
        <w:rPr>
          <w:lang w:val="en-CA"/>
        </w:rPr>
        <w:t>/ExCom/</w:t>
      </w:r>
      <w:r w:rsidR="00017FD8" w:rsidRPr="00017FD8">
        <w:rPr>
          <w:lang w:val="en-US"/>
        </w:rPr>
        <w:t>92/34</w:t>
      </w:r>
      <w:r>
        <w:t xml:space="preserve"> </w:t>
      </w:r>
    </w:p>
  </w:footnote>
  <w:footnote w:id="16">
    <w:p w14:paraId="0AB55DAB" w14:textId="5A4BE5E4" w:rsidR="00934A45" w:rsidRDefault="00934A45" w:rsidP="00017FD8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>
        <w:t xml:space="preserve"> </w:t>
      </w:r>
      <w:r w:rsidR="00017FD8">
        <w:rPr>
          <w:rFonts w:hint="cs"/>
          <w:rtl/>
        </w:rPr>
        <w:t xml:space="preserve"> </w:t>
      </w:r>
      <w:r w:rsidR="00017FD8" w:rsidRPr="00017FD8">
        <w:rPr>
          <w:lang w:val="en-CA"/>
        </w:rPr>
        <w:t>UNEP/</w:t>
      </w:r>
      <w:proofErr w:type="spellStart"/>
      <w:r w:rsidR="00017FD8" w:rsidRPr="00017FD8">
        <w:rPr>
          <w:lang w:val="en-CA"/>
        </w:rPr>
        <w:t>OzL.Pro</w:t>
      </w:r>
      <w:proofErr w:type="spellEnd"/>
      <w:r w:rsidR="00017FD8" w:rsidRPr="00017FD8">
        <w:rPr>
          <w:lang w:val="en-CA"/>
        </w:rPr>
        <w:t>/ExCom/</w:t>
      </w:r>
      <w:r w:rsidR="00017FD8" w:rsidRPr="00017FD8">
        <w:rPr>
          <w:lang w:val="en-US"/>
        </w:rPr>
        <w:t>92/35</w:t>
      </w:r>
    </w:p>
  </w:footnote>
  <w:footnote w:id="17">
    <w:p w14:paraId="356CC673" w14:textId="3CEBDFFC" w:rsidR="00934A45" w:rsidRDefault="00934A45" w:rsidP="00017FD8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 w:rsidR="00017FD8">
        <w:rPr>
          <w:rFonts w:hint="cs"/>
          <w:rtl/>
          <w:lang w:val="en-CA"/>
        </w:rPr>
        <w:t xml:space="preserve"> </w:t>
      </w:r>
      <w:r w:rsidR="00017FD8" w:rsidRPr="00017FD8">
        <w:rPr>
          <w:lang w:val="en-CA"/>
        </w:rPr>
        <w:t>UNEP/</w:t>
      </w:r>
      <w:proofErr w:type="spellStart"/>
      <w:r w:rsidR="00017FD8" w:rsidRPr="00017FD8">
        <w:rPr>
          <w:lang w:val="en-CA"/>
        </w:rPr>
        <w:t>OzL.Pro</w:t>
      </w:r>
      <w:proofErr w:type="spellEnd"/>
      <w:r w:rsidR="00017FD8" w:rsidRPr="00017FD8">
        <w:rPr>
          <w:lang w:val="en-CA"/>
        </w:rPr>
        <w:t>/ExCom/</w:t>
      </w:r>
      <w:r w:rsidR="00017FD8" w:rsidRPr="00017FD8">
        <w:rPr>
          <w:lang w:val="en-US"/>
        </w:rPr>
        <w:t>92/36</w:t>
      </w:r>
      <w:r>
        <w:t xml:space="preserve"> </w:t>
      </w:r>
    </w:p>
  </w:footnote>
  <w:footnote w:id="18">
    <w:p w14:paraId="05B5014A" w14:textId="17FB22D7" w:rsidR="00934A45" w:rsidRDefault="00934A45" w:rsidP="00017FD8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>
        <w:t xml:space="preserve"> </w:t>
      </w:r>
      <w:r w:rsidR="00017FD8">
        <w:rPr>
          <w:rFonts w:hint="cs"/>
          <w:rtl/>
        </w:rPr>
        <w:t xml:space="preserve"> </w:t>
      </w:r>
      <w:r w:rsidR="00017FD8" w:rsidRPr="00017FD8">
        <w:rPr>
          <w:lang w:val="en-CA"/>
        </w:rPr>
        <w:t>UNEP/</w:t>
      </w:r>
      <w:proofErr w:type="spellStart"/>
      <w:r w:rsidR="00017FD8" w:rsidRPr="00017FD8">
        <w:rPr>
          <w:lang w:val="en-CA"/>
        </w:rPr>
        <w:t>OzL.Pro</w:t>
      </w:r>
      <w:proofErr w:type="spellEnd"/>
      <w:r w:rsidR="00017FD8" w:rsidRPr="00017FD8">
        <w:rPr>
          <w:lang w:val="en-CA"/>
        </w:rPr>
        <w:t>/ExCom/</w:t>
      </w:r>
      <w:r w:rsidR="00017FD8" w:rsidRPr="00017FD8">
        <w:rPr>
          <w:lang w:val="en-US"/>
        </w:rPr>
        <w:t>92/39</w:t>
      </w:r>
    </w:p>
  </w:footnote>
  <w:footnote w:id="19">
    <w:p w14:paraId="7E319F9C" w14:textId="1D380023" w:rsidR="00934A45" w:rsidRDefault="00934A45" w:rsidP="00017FD8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>
        <w:t xml:space="preserve"> </w:t>
      </w:r>
      <w:r w:rsidR="00017FD8">
        <w:rPr>
          <w:rFonts w:hint="cs"/>
          <w:rtl/>
        </w:rPr>
        <w:t xml:space="preserve"> </w:t>
      </w:r>
      <w:r w:rsidR="00017FD8" w:rsidRPr="00017FD8">
        <w:rPr>
          <w:lang w:val="en-CA"/>
        </w:rPr>
        <w:t>UNEP/</w:t>
      </w:r>
      <w:proofErr w:type="spellStart"/>
      <w:r w:rsidR="00017FD8" w:rsidRPr="00017FD8">
        <w:rPr>
          <w:lang w:val="en-CA"/>
        </w:rPr>
        <w:t>OzL.Pro</w:t>
      </w:r>
      <w:proofErr w:type="spellEnd"/>
      <w:r w:rsidR="00017FD8" w:rsidRPr="00017FD8">
        <w:rPr>
          <w:lang w:val="en-CA"/>
        </w:rPr>
        <w:t>/ExCom/</w:t>
      </w:r>
      <w:r w:rsidR="00017FD8" w:rsidRPr="00017FD8">
        <w:rPr>
          <w:lang w:val="en-US"/>
        </w:rPr>
        <w:t>92/40</w:t>
      </w:r>
    </w:p>
  </w:footnote>
  <w:footnote w:id="20">
    <w:p w14:paraId="5A093CA4" w14:textId="3EEBFC31" w:rsidR="00934A45" w:rsidRDefault="00934A45" w:rsidP="00017FD8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>
        <w:t xml:space="preserve"> </w:t>
      </w:r>
      <w:r w:rsidR="00017FD8">
        <w:rPr>
          <w:rFonts w:hint="cs"/>
          <w:rtl/>
        </w:rPr>
        <w:t xml:space="preserve"> </w:t>
      </w:r>
      <w:r w:rsidR="00017FD8" w:rsidRPr="00017FD8">
        <w:rPr>
          <w:lang w:val="en-CA"/>
        </w:rPr>
        <w:t>UNEP/</w:t>
      </w:r>
      <w:proofErr w:type="spellStart"/>
      <w:r w:rsidR="00017FD8" w:rsidRPr="00017FD8">
        <w:rPr>
          <w:lang w:val="en-CA"/>
        </w:rPr>
        <w:t>OzL.Pro</w:t>
      </w:r>
      <w:proofErr w:type="spellEnd"/>
      <w:r w:rsidR="00017FD8" w:rsidRPr="00017FD8">
        <w:rPr>
          <w:lang w:val="en-CA"/>
        </w:rPr>
        <w:t>/ExCom/</w:t>
      </w:r>
      <w:r w:rsidR="00017FD8" w:rsidRPr="00017FD8">
        <w:rPr>
          <w:lang w:val="en-US"/>
        </w:rPr>
        <w:t>92/41</w:t>
      </w:r>
    </w:p>
  </w:footnote>
  <w:footnote w:id="21">
    <w:p w14:paraId="15A0D3E4" w14:textId="12E6A893" w:rsidR="00934A45" w:rsidRDefault="00934A45" w:rsidP="00017FD8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>
        <w:t xml:space="preserve"> </w:t>
      </w:r>
      <w:r w:rsidR="00017FD8">
        <w:rPr>
          <w:rFonts w:hint="cs"/>
          <w:rtl/>
        </w:rPr>
        <w:t xml:space="preserve"> </w:t>
      </w:r>
      <w:r w:rsidR="00017FD8" w:rsidRPr="00017FD8">
        <w:rPr>
          <w:lang w:val="en-CA"/>
        </w:rPr>
        <w:t>UNEP/</w:t>
      </w:r>
      <w:proofErr w:type="spellStart"/>
      <w:r w:rsidR="00017FD8" w:rsidRPr="00017FD8">
        <w:rPr>
          <w:lang w:val="en-CA"/>
        </w:rPr>
        <w:t>OzL.Pro</w:t>
      </w:r>
      <w:proofErr w:type="spellEnd"/>
      <w:r w:rsidR="00017FD8" w:rsidRPr="00017FD8">
        <w:rPr>
          <w:lang w:val="en-CA"/>
        </w:rPr>
        <w:t>/ExCom/</w:t>
      </w:r>
      <w:r w:rsidR="00017FD8" w:rsidRPr="00017FD8">
        <w:rPr>
          <w:lang w:val="en-US"/>
        </w:rPr>
        <w:t>92/42</w:t>
      </w:r>
    </w:p>
  </w:footnote>
  <w:footnote w:id="22">
    <w:p w14:paraId="30317AA2" w14:textId="44CBA804" w:rsidR="0064053A" w:rsidRDefault="0064053A" w:rsidP="00017FD8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 w:rsidR="00017FD8">
        <w:rPr>
          <w:rFonts w:hint="cs"/>
          <w:rtl/>
          <w:lang w:val="en-CA"/>
        </w:rPr>
        <w:t xml:space="preserve"> </w:t>
      </w:r>
      <w:r w:rsidR="00017FD8" w:rsidRPr="00017FD8">
        <w:rPr>
          <w:lang w:val="en-CA"/>
        </w:rPr>
        <w:t>UNEP/</w:t>
      </w:r>
      <w:proofErr w:type="spellStart"/>
      <w:r w:rsidR="00017FD8" w:rsidRPr="00017FD8">
        <w:rPr>
          <w:lang w:val="en-CA"/>
        </w:rPr>
        <w:t>OzL.Pro</w:t>
      </w:r>
      <w:proofErr w:type="spellEnd"/>
      <w:r w:rsidR="00017FD8" w:rsidRPr="00017FD8">
        <w:rPr>
          <w:lang w:val="en-CA"/>
        </w:rPr>
        <w:t>/ExCom/92/34</w:t>
      </w:r>
      <w:r>
        <w:t xml:space="preserve"> </w:t>
      </w:r>
    </w:p>
  </w:footnote>
  <w:footnote w:id="23">
    <w:p w14:paraId="5CB17057" w14:textId="39985867" w:rsidR="0064053A" w:rsidRDefault="0064053A" w:rsidP="00017FD8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>
        <w:t xml:space="preserve"> </w:t>
      </w:r>
      <w:r w:rsidR="00017FD8">
        <w:rPr>
          <w:rFonts w:hint="cs"/>
          <w:rtl/>
        </w:rPr>
        <w:t xml:space="preserve"> </w:t>
      </w:r>
      <w:r w:rsidR="00017FD8" w:rsidRPr="00017FD8">
        <w:rPr>
          <w:lang w:val="en-CA"/>
        </w:rPr>
        <w:t>UNEP/</w:t>
      </w:r>
      <w:proofErr w:type="spellStart"/>
      <w:r w:rsidR="00017FD8" w:rsidRPr="00017FD8">
        <w:rPr>
          <w:lang w:val="en-CA"/>
        </w:rPr>
        <w:t>OzL.Pro</w:t>
      </w:r>
      <w:proofErr w:type="spellEnd"/>
      <w:r w:rsidR="00017FD8" w:rsidRPr="00017FD8">
        <w:rPr>
          <w:lang w:val="en-CA"/>
        </w:rPr>
        <w:t>/ExCom/92/30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AF068" w14:textId="403DD305" w:rsidR="007E5D09" w:rsidRDefault="0053096E" w:rsidP="00357250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D562FA">
      <w:t>UNEP/</w:t>
    </w:r>
    <w:proofErr w:type="spellStart"/>
    <w:r w:rsidR="00D562FA">
      <w:t>OzL.Pro</w:t>
    </w:r>
    <w:proofErr w:type="spellEnd"/>
    <w:r w:rsidR="00D562FA">
      <w:t>/ExCom/92/</w:t>
    </w:r>
    <w:r w:rsidR="00357250" w:rsidRPr="00357250">
      <w:rPr>
        <w:lang w:val="en-CA"/>
      </w:rPr>
      <w:t>15</w:t>
    </w:r>
    <w:r>
      <w:fldChar w:fldCharType="end"/>
    </w:r>
  </w:p>
  <w:p w14:paraId="58258252" w14:textId="77777777" w:rsidR="007E5D09" w:rsidRDefault="007E5D09"/>
  <w:p w14:paraId="32057B00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C126C" w14:textId="77777777" w:rsidR="007E5D09" w:rsidRDefault="0053096E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D562FA">
      <w:t>UNEP/</w:t>
    </w:r>
    <w:proofErr w:type="spellStart"/>
    <w:r w:rsidR="00D562FA">
      <w:t>OzL.Pro</w:t>
    </w:r>
    <w:proofErr w:type="spellEnd"/>
    <w:r w:rsidR="00D562FA">
      <w:t>/ExCom/92/1</w:t>
    </w:r>
    <w:r>
      <w:fldChar w:fldCharType="end"/>
    </w:r>
  </w:p>
  <w:p w14:paraId="45FBA73B" w14:textId="77777777" w:rsidR="007E5D09" w:rsidRDefault="007E5D09"/>
  <w:p w14:paraId="624B4EC9" w14:textId="77777777" w:rsidR="007E5D09" w:rsidRDefault="007E5D09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C0747" w14:textId="77777777" w:rsidR="007E5D09" w:rsidRDefault="0053096E">
    <w:r>
      <w:fldChar w:fldCharType="begin"/>
    </w:r>
    <w:r>
      <w:instrText xml:space="preserve"> DOCPROPERTY "Document number"  \* MERGEFORMAT </w:instrText>
    </w:r>
    <w:r>
      <w:fldChar w:fldCharType="separate"/>
    </w:r>
    <w:r w:rsidR="00D562FA">
      <w:t>UNEP/</w:t>
    </w:r>
    <w:proofErr w:type="spellStart"/>
    <w:r w:rsidR="00D562FA">
      <w:t>OzL.Pro</w:t>
    </w:r>
    <w:proofErr w:type="spellEnd"/>
    <w:r w:rsidR="00D562FA">
      <w:t>/ExCom/92/1</w:t>
    </w:r>
    <w:r>
      <w:fldChar w:fldCharType="end"/>
    </w:r>
  </w:p>
  <w:p w14:paraId="096FFAD9" w14:textId="77777777" w:rsidR="007E5D09" w:rsidRDefault="007E5D09"/>
  <w:p w14:paraId="27F71852" w14:textId="77777777" w:rsidR="007E5D09" w:rsidRDefault="007E5D09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85174" w14:textId="77777777" w:rsidR="007E5D09" w:rsidRDefault="0053096E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D562FA">
      <w:t>UNEP/</w:t>
    </w:r>
    <w:proofErr w:type="spellStart"/>
    <w:r w:rsidR="00D562FA">
      <w:t>OzL.Pro</w:t>
    </w:r>
    <w:proofErr w:type="spellEnd"/>
    <w:r w:rsidR="00D562FA">
      <w:t>/ExCom/92/1</w:t>
    </w:r>
    <w:r>
      <w:fldChar w:fldCharType="end"/>
    </w:r>
  </w:p>
  <w:p w14:paraId="39E9BD10" w14:textId="77777777" w:rsidR="007E5D09" w:rsidRDefault="007E5D09"/>
  <w:p w14:paraId="5706D432" w14:textId="77777777" w:rsidR="007E5D09" w:rsidRDefault="007E5D0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BC822" w14:textId="4B448D45" w:rsidR="007E5D09" w:rsidRDefault="0053096E" w:rsidP="00357250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D562FA">
      <w:t>UNEP/</w:t>
    </w:r>
    <w:proofErr w:type="spellStart"/>
    <w:r w:rsidR="00D562FA">
      <w:t>OzL.Pro</w:t>
    </w:r>
    <w:proofErr w:type="spellEnd"/>
    <w:r w:rsidR="00D562FA">
      <w:t>/ExCom/92/</w:t>
    </w:r>
    <w:r w:rsidR="00357250" w:rsidRPr="00357250">
      <w:rPr>
        <w:lang w:val="en-CA"/>
      </w:rPr>
      <w:t>15</w:t>
    </w:r>
    <w:r>
      <w:fldChar w:fldCharType="end"/>
    </w:r>
  </w:p>
  <w:p w14:paraId="79F4FCA3" w14:textId="77777777" w:rsidR="007E5D09" w:rsidRDefault="007E5D09">
    <w:pPr>
      <w:pStyle w:val="Header"/>
      <w:rPr>
        <w:rtl/>
      </w:rPr>
    </w:pPr>
  </w:p>
  <w:p w14:paraId="70081492" w14:textId="77777777" w:rsidR="00357250" w:rsidRDefault="003572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6EC47A9"/>
    <w:multiLevelType w:val="hybridMultilevel"/>
    <w:tmpl w:val="C5586C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10"/>
  </w:num>
  <w:num w:numId="2" w16cid:durableId="264924912">
    <w:abstractNumId w:val="10"/>
  </w:num>
  <w:num w:numId="3" w16cid:durableId="1185747099">
    <w:abstractNumId w:val="10"/>
  </w:num>
  <w:num w:numId="4" w16cid:durableId="1574581434">
    <w:abstractNumId w:val="10"/>
  </w:num>
  <w:num w:numId="5" w16cid:durableId="1985236383">
    <w:abstractNumId w:val="10"/>
  </w:num>
  <w:num w:numId="6" w16cid:durableId="936450957">
    <w:abstractNumId w:val="9"/>
  </w:num>
  <w:num w:numId="7" w16cid:durableId="1641693427">
    <w:abstractNumId w:val="7"/>
  </w:num>
  <w:num w:numId="8" w16cid:durableId="1735736480">
    <w:abstractNumId w:val="6"/>
  </w:num>
  <w:num w:numId="9" w16cid:durableId="2098820249">
    <w:abstractNumId w:val="5"/>
  </w:num>
  <w:num w:numId="10" w16cid:durableId="1333681470">
    <w:abstractNumId w:val="4"/>
  </w:num>
  <w:num w:numId="11" w16cid:durableId="1998142932">
    <w:abstractNumId w:val="8"/>
  </w:num>
  <w:num w:numId="12" w16cid:durableId="285626878">
    <w:abstractNumId w:val="3"/>
  </w:num>
  <w:num w:numId="13" w16cid:durableId="829717974">
    <w:abstractNumId w:val="2"/>
  </w:num>
  <w:num w:numId="14" w16cid:durableId="1502164699">
    <w:abstractNumId w:val="1"/>
  </w:num>
  <w:num w:numId="15" w16cid:durableId="1876384313">
    <w:abstractNumId w:val="0"/>
  </w:num>
  <w:num w:numId="16" w16cid:durableId="1668440767">
    <w:abstractNumId w:val="13"/>
  </w:num>
  <w:num w:numId="17" w16cid:durableId="1667854031">
    <w:abstractNumId w:val="16"/>
  </w:num>
  <w:num w:numId="18" w16cid:durableId="1318270324">
    <w:abstractNumId w:val="17"/>
  </w:num>
  <w:num w:numId="19" w16cid:durableId="2133593865">
    <w:abstractNumId w:val="18"/>
  </w:num>
  <w:num w:numId="20" w16cid:durableId="1935045211">
    <w:abstractNumId w:val="15"/>
  </w:num>
  <w:num w:numId="21" w16cid:durableId="1318917148">
    <w:abstractNumId w:val="12"/>
  </w:num>
  <w:num w:numId="22" w16cid:durableId="1824200708">
    <w:abstractNumId w:val="14"/>
  </w:num>
  <w:num w:numId="23" w16cid:durableId="27489968">
    <w:abstractNumId w:val="11"/>
  </w:num>
  <w:num w:numId="24" w16cid:durableId="575359843">
    <w:abstractNumId w:val="18"/>
  </w:num>
  <w:num w:numId="25" w16cid:durableId="1203860538">
    <w:abstractNumId w:val="18"/>
  </w:num>
  <w:num w:numId="26" w16cid:durableId="1596209360">
    <w:abstractNumId w:val="18"/>
  </w:num>
  <w:num w:numId="27" w16cid:durableId="293369889">
    <w:abstractNumId w:val="18"/>
  </w:num>
  <w:num w:numId="28" w16cid:durableId="2103138592">
    <w:abstractNumId w:val="18"/>
  </w:num>
  <w:num w:numId="29" w16cid:durableId="1499882003">
    <w:abstractNumId w:val="18"/>
  </w:num>
  <w:num w:numId="30" w16cid:durableId="35280562">
    <w:abstractNumId w:val="18"/>
  </w:num>
  <w:num w:numId="31" w16cid:durableId="1513496244">
    <w:abstractNumId w:val="18"/>
  </w:num>
  <w:num w:numId="32" w16cid:durableId="1603758070">
    <w:abstractNumId w:val="18"/>
  </w:num>
  <w:num w:numId="33" w16cid:durableId="861237781">
    <w:abstractNumId w:val="18"/>
  </w:num>
  <w:num w:numId="34" w16cid:durableId="1643196475">
    <w:abstractNumId w:val="1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2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2FA"/>
    <w:rsid w:val="00013372"/>
    <w:rsid w:val="00017133"/>
    <w:rsid w:val="00017FD8"/>
    <w:rsid w:val="0004254A"/>
    <w:rsid w:val="000861FE"/>
    <w:rsid w:val="000C2FE8"/>
    <w:rsid w:val="001D2B45"/>
    <w:rsid w:val="002B535E"/>
    <w:rsid w:val="002E6A6F"/>
    <w:rsid w:val="002E7EF7"/>
    <w:rsid w:val="002F505F"/>
    <w:rsid w:val="003166DC"/>
    <w:rsid w:val="0035441C"/>
    <w:rsid w:val="00357250"/>
    <w:rsid w:val="003A721E"/>
    <w:rsid w:val="003C2739"/>
    <w:rsid w:val="003F2852"/>
    <w:rsid w:val="004107CF"/>
    <w:rsid w:val="00416AD7"/>
    <w:rsid w:val="004C5B74"/>
    <w:rsid w:val="0053096E"/>
    <w:rsid w:val="00541648"/>
    <w:rsid w:val="005B65DF"/>
    <w:rsid w:val="005C7058"/>
    <w:rsid w:val="005C7D4A"/>
    <w:rsid w:val="00624AEF"/>
    <w:rsid w:val="0064053A"/>
    <w:rsid w:val="00662A73"/>
    <w:rsid w:val="006B4A08"/>
    <w:rsid w:val="006F2A2C"/>
    <w:rsid w:val="00702662"/>
    <w:rsid w:val="00786775"/>
    <w:rsid w:val="00791A1A"/>
    <w:rsid w:val="007C6EF9"/>
    <w:rsid w:val="007D141D"/>
    <w:rsid w:val="007D567C"/>
    <w:rsid w:val="007E5D09"/>
    <w:rsid w:val="007E7799"/>
    <w:rsid w:val="00885865"/>
    <w:rsid w:val="008E3DF3"/>
    <w:rsid w:val="00934A45"/>
    <w:rsid w:val="00967882"/>
    <w:rsid w:val="00983FD1"/>
    <w:rsid w:val="009C46B2"/>
    <w:rsid w:val="009F7D18"/>
    <w:rsid w:val="00A44778"/>
    <w:rsid w:val="00A755B6"/>
    <w:rsid w:val="00AB4886"/>
    <w:rsid w:val="00B11DB6"/>
    <w:rsid w:val="00B40E87"/>
    <w:rsid w:val="00B42E1B"/>
    <w:rsid w:val="00B53849"/>
    <w:rsid w:val="00B558CC"/>
    <w:rsid w:val="00B81E83"/>
    <w:rsid w:val="00BF7E9E"/>
    <w:rsid w:val="00C0337B"/>
    <w:rsid w:val="00C27B58"/>
    <w:rsid w:val="00C55EF2"/>
    <w:rsid w:val="00D006A9"/>
    <w:rsid w:val="00D45C4D"/>
    <w:rsid w:val="00D562FA"/>
    <w:rsid w:val="00E1360E"/>
    <w:rsid w:val="00E86EBE"/>
    <w:rsid w:val="00EC108E"/>
    <w:rsid w:val="00F90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2C1C72"/>
  <w15:docId w15:val="{10580536-BC6F-416F-B64B-4DAA0E5D5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0337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337B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C0337B"/>
    <w:rPr>
      <w:vertAlign w:val="superscript"/>
    </w:rPr>
  </w:style>
  <w:style w:type="table" w:customStyle="1" w:styleId="TableGrid10">
    <w:name w:val="Table Grid1"/>
    <w:basedOn w:val="TableNormal"/>
    <w:next w:val="TableGrid"/>
    <w:qFormat/>
    <w:rsid w:val="003A721E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aa%20Al%20SIOUFI\Downloads\A92-template%20(1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umber xmlns="6b03d5a6-c642-4a08-93b6-965b66bfac2e">UNEP/OzL.Pro/ExCom/92/15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348A8935A8F542A09AE476109909F0" ma:contentTypeVersion="5" ma:contentTypeDescription="Create a new document." ma:contentTypeScope="" ma:versionID="2bbc697954e563ad5049ea61963010db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1383E04-FEFC-4453-933D-D22A5D599B4F}"/>
</file>

<file path=customXml/itemProps2.xml><?xml version="1.0" encoding="utf-8"?>
<ds:datastoreItem xmlns:ds="http://schemas.openxmlformats.org/officeDocument/2006/customXml" ds:itemID="{8A1F2360-DFC9-44A5-9754-A36F9FE60E95}"/>
</file>

<file path=customXml/itemProps3.xml><?xml version="1.0" encoding="utf-8"?>
<ds:datastoreItem xmlns:ds="http://schemas.openxmlformats.org/officeDocument/2006/customXml" ds:itemID="{87EFAD1E-49FD-4154-9E2A-352229002224}"/>
</file>

<file path=customXml/itemProps4.xml><?xml version="1.0" encoding="utf-8"?>
<ds:datastoreItem xmlns:ds="http://schemas.openxmlformats.org/officeDocument/2006/customXml" ds:itemID="{B61720D1-62CF-43E9-9463-4A9D638DFED8}"/>
</file>

<file path=docProps/app.xml><?xml version="1.0" encoding="utf-8"?>
<Properties xmlns="http://schemas.openxmlformats.org/officeDocument/2006/extended-properties" xmlns:vt="http://schemas.openxmlformats.org/officeDocument/2006/docPropsVTypes">
  <Template>A92-template (1)</Template>
  <TotalTime>1</TotalTime>
  <Pages>3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المشروعات الموصى بالموافقة الشمولية عليها</vt:lpstr>
    </vt:vector>
  </TitlesOfParts>
  <Company>UNMFS</Company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المشروعات الموصى بالموافقة الشمولية عليها</dc:title>
  <dc:creator>Sanaa Al SIOUFI</dc:creator>
  <cp:lastModifiedBy>HBE</cp:lastModifiedBy>
  <cp:revision>3</cp:revision>
  <cp:lastPrinted>2001-05-26T16:40:00Z</cp:lastPrinted>
  <dcterms:created xsi:type="dcterms:W3CDTF">2023-05-19T22:50:00Z</dcterms:created>
  <dcterms:modified xsi:type="dcterms:W3CDTF">2023-05-20T19:19:00Z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UNEP/OzL.Pro/ExCom/92/15</vt:lpwstr>
  </property>
  <property fmtid="{D5CDD505-2E9C-101B-9397-08002B2CF9AE}" pid="3" name="Revision date">
    <vt:lpwstr>5/10/2023</vt:lpwstr>
  </property>
  <property fmtid="{D5CDD505-2E9C-101B-9397-08002B2CF9AE}" pid="4" name="ContentTypeId">
    <vt:lpwstr>0x010100C1348A8935A8F542A09AE476109909F0</vt:lpwstr>
  </property>
  <property fmtid="{D5CDD505-2E9C-101B-9397-08002B2CF9AE}" pid="5" name="Order">
    <vt:r8>147400</vt:r8>
  </property>
  <property fmtid="{D5CDD505-2E9C-101B-9397-08002B2CF9AE}" pid="6" name="MediaServiceImageTags">
    <vt:lpwstr/>
  </property>
  <property fmtid="{D5CDD505-2E9C-101B-9397-08002B2CF9AE}" pid="8" name="lcf76f155ced4ddcb4097134ff3c332f">
    <vt:lpwstr/>
  </property>
</Properties>
</file>