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40" w:type="dxa"/>
        <w:tblInd w:w="18" w:type="dxa"/>
        <w:tblLayout w:type="fixed"/>
        <w:tblLook w:val="0000" w:firstRow="0" w:lastRow="0" w:firstColumn="0" w:lastColumn="0" w:noHBand="0" w:noVBand="0"/>
      </w:tblPr>
      <w:tblGrid>
        <w:gridCol w:w="4032"/>
        <w:gridCol w:w="27"/>
        <w:gridCol w:w="3402"/>
        <w:gridCol w:w="2079"/>
      </w:tblGrid>
      <w:tr w:rsidR="007E5D09" w14:paraId="215B87DD" w14:textId="77777777" w:rsidTr="00D40AB8">
        <w:trPr>
          <w:trHeight w:val="720"/>
        </w:trPr>
        <w:tc>
          <w:tcPr>
            <w:tcW w:w="4032" w:type="dxa"/>
            <w:tcBorders>
              <w:bottom w:val="single" w:sz="18" w:space="0" w:color="auto"/>
            </w:tcBorders>
          </w:tcPr>
          <w:p w14:paraId="7C2808EA"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508" w:type="dxa"/>
            <w:gridSpan w:val="3"/>
            <w:tcBorders>
              <w:bottom w:val="single" w:sz="18" w:space="0" w:color="auto"/>
            </w:tcBorders>
          </w:tcPr>
          <w:p w14:paraId="26EB064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43691551" w14:textId="77777777" w:rsidTr="00D40A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gridSpan w:val="2"/>
            <w:tcBorders>
              <w:top w:val="nil"/>
              <w:left w:val="nil"/>
              <w:bottom w:val="single" w:sz="36" w:space="0" w:color="auto"/>
              <w:right w:val="nil"/>
            </w:tcBorders>
          </w:tcPr>
          <w:p w14:paraId="4F77EF1E" w14:textId="77777777" w:rsidR="007E5D09" w:rsidRDefault="00E1360E" w:rsidP="0084173D">
            <w:pPr>
              <w:jc w:val="left"/>
              <w:rPr>
                <w:lang w:val="en-US"/>
              </w:rPr>
            </w:pPr>
            <w:r>
              <w:rPr>
                <w:lang w:val="en-US"/>
              </w:rPr>
              <w:t>Distr.</w:t>
            </w:r>
          </w:p>
          <w:p w14:paraId="471D36D4" w14:textId="77777777" w:rsidR="007E5D09" w:rsidRDefault="00E1360E" w:rsidP="0084173D">
            <w:pPr>
              <w:jc w:val="left"/>
              <w:rPr>
                <w:lang w:val="en-US"/>
              </w:rPr>
            </w:pPr>
            <w:r>
              <w:rPr>
                <w:lang w:val="en-US"/>
              </w:rPr>
              <w:t>GENERAL</w:t>
            </w:r>
          </w:p>
          <w:p w14:paraId="46CD3031" w14:textId="77777777" w:rsidR="007E5D09" w:rsidRDefault="007E5D09" w:rsidP="0084173D">
            <w:pPr>
              <w:jc w:val="left"/>
              <w:rPr>
                <w:lang w:val="en-US"/>
              </w:rPr>
            </w:pPr>
          </w:p>
          <w:p w14:paraId="48BEA516" w14:textId="099467FE"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FF1F07">
              <w:rPr>
                <w:rFonts w:asciiTheme="majorBidi" w:hAnsiTheme="majorBidi" w:cstheme="majorBidi"/>
                <w:szCs w:val="24"/>
              </w:rPr>
              <w:t>UNEP/OzL.Pro/ExCom/97/80</w:t>
            </w:r>
            <w:r w:rsidRPr="004E181B">
              <w:rPr>
                <w:rFonts w:asciiTheme="majorBidi" w:hAnsiTheme="majorBidi" w:cstheme="majorBidi"/>
                <w:szCs w:val="24"/>
              </w:rPr>
              <w:fldChar w:fldCharType="end"/>
            </w:r>
          </w:p>
          <w:p w14:paraId="54D01C4D" w14:textId="6F0BC782" w:rsidR="008B7BCA" w:rsidRPr="008B7BCA" w:rsidRDefault="008B7BCA" w:rsidP="008B7BCA">
            <w:pPr>
              <w:rPr>
                <w:szCs w:val="24"/>
                <w:lang w:val="en-CA" w:bidi="ar-SA"/>
              </w:rPr>
            </w:pPr>
            <w:r w:rsidRPr="008B7BCA">
              <w:rPr>
                <w:szCs w:val="24"/>
                <w:lang w:val="en-CA" w:bidi="ar-SA"/>
              </w:rPr>
              <w:fldChar w:fldCharType="begin"/>
            </w:r>
            <w:r w:rsidRPr="008B7BCA">
              <w:rPr>
                <w:szCs w:val="24"/>
                <w:lang w:val="en-CA" w:bidi="ar-SA"/>
              </w:rPr>
              <w:instrText xml:space="preserve"> DOCPROPERTY "Revision date" \@ "d MMMM YYYY"  \* MERGEFORMAT </w:instrText>
            </w:r>
            <w:r w:rsidRPr="008B7BCA">
              <w:rPr>
                <w:szCs w:val="24"/>
                <w:lang w:val="en-CA" w:bidi="ar-SA"/>
              </w:rPr>
              <w:fldChar w:fldCharType="separate"/>
            </w:r>
            <w:r w:rsidR="00EF65C6">
              <w:rPr>
                <w:szCs w:val="24"/>
                <w:lang w:val="en-CA" w:bidi="ar-SA"/>
              </w:rPr>
              <w:t>5 November 2025</w:t>
            </w:r>
            <w:r w:rsidRPr="008B7BCA">
              <w:rPr>
                <w:szCs w:val="24"/>
                <w:lang w:val="en-CA" w:bidi="ar-SA"/>
              </w:rPr>
              <w:fldChar w:fldCharType="end"/>
            </w:r>
          </w:p>
          <w:p w14:paraId="4EDA919C" w14:textId="77777777" w:rsidR="008B7BCA" w:rsidRDefault="008B7BCA" w:rsidP="0084173D">
            <w:pPr>
              <w:jc w:val="left"/>
              <w:rPr>
                <w:rtl/>
                <w:lang w:val="en-US"/>
              </w:rPr>
            </w:pPr>
          </w:p>
          <w:p w14:paraId="3210ED22" w14:textId="77777777" w:rsidR="007E5D09" w:rsidRDefault="00E1360E" w:rsidP="0084173D">
            <w:pPr>
              <w:jc w:val="left"/>
              <w:rPr>
                <w:lang w:val="en-US"/>
              </w:rPr>
            </w:pPr>
            <w:r>
              <w:rPr>
                <w:lang w:val="en-US"/>
              </w:rPr>
              <w:t>ARABIC</w:t>
            </w:r>
          </w:p>
          <w:p w14:paraId="4E65F490" w14:textId="77777777" w:rsidR="007E5D09" w:rsidRDefault="00E1360E" w:rsidP="0084173D">
            <w:pPr>
              <w:jc w:val="left"/>
              <w:rPr>
                <w:lang w:val="en-US"/>
              </w:rPr>
            </w:pPr>
            <w:r>
              <w:rPr>
                <w:lang w:val="en-US"/>
              </w:rPr>
              <w:t>ORIGINAL: ENGLISH</w:t>
            </w:r>
          </w:p>
        </w:tc>
        <w:tc>
          <w:tcPr>
            <w:tcW w:w="3402" w:type="dxa"/>
            <w:tcBorders>
              <w:top w:val="nil"/>
              <w:left w:val="nil"/>
              <w:bottom w:val="single" w:sz="36" w:space="0" w:color="auto"/>
              <w:right w:val="nil"/>
            </w:tcBorders>
          </w:tcPr>
          <w:p w14:paraId="38640F8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71B4985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38461E53"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7506176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6CDA0FC4" wp14:editId="049BD422">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BD1F5E"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6925CEA0" wp14:editId="1B06B2C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16398CC" w14:textId="77777777" w:rsidR="007E5D09" w:rsidRDefault="007E5D09">
      <w:pPr>
        <w:pStyle w:val="Caption"/>
        <w:spacing w:line="200" w:lineRule="exact"/>
        <w:ind w:left="187" w:right="187" w:hanging="187"/>
        <w:jc w:val="both"/>
        <w:rPr>
          <w:rFonts w:cs="Akhbar MT"/>
          <w:b/>
          <w:bCs/>
          <w:sz w:val="28"/>
          <w:szCs w:val="28"/>
          <w:rtl/>
        </w:rPr>
      </w:pPr>
    </w:p>
    <w:p w14:paraId="54E991D1"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1F8BD240"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520D9420"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6DF87646"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6FDE55C9" w14:textId="73AF2D20" w:rsidR="00393115" w:rsidRPr="005A4D44" w:rsidRDefault="00393115" w:rsidP="00506138">
      <w:pPr>
        <w:bidi/>
        <w:jc w:val="left"/>
        <w:rPr>
          <w:lang w:val="en-US"/>
        </w:rPr>
      </w:pPr>
      <w:r w:rsidRPr="006106BD">
        <w:rPr>
          <w:sz w:val="28"/>
          <w:szCs w:val="28"/>
        </w:rPr>
        <w:t xml:space="preserve">البند </w:t>
      </w:r>
      <w:r w:rsidR="00C2778D">
        <w:rPr>
          <w:sz w:val="28"/>
          <w:szCs w:val="28"/>
        </w:rPr>
        <w:t>9</w:t>
      </w:r>
      <w:r w:rsidR="008D556C">
        <w:rPr>
          <w:rFonts w:hint="cs"/>
          <w:sz w:val="28"/>
          <w:szCs w:val="28"/>
          <w:rtl/>
        </w:rPr>
        <w:t>(</w:t>
      </w:r>
      <w:r w:rsidRPr="006106BD">
        <w:rPr>
          <w:sz w:val="28"/>
          <w:szCs w:val="28"/>
        </w:rPr>
        <w:t xml:space="preserve"> </w:t>
      </w:r>
      <w:r w:rsidR="008D556C">
        <w:rPr>
          <w:rFonts w:hint="cs"/>
          <w:sz w:val="28"/>
          <w:szCs w:val="28"/>
          <w:rtl/>
        </w:rPr>
        <w:t>ج)</w:t>
      </w:r>
      <w:r w:rsidR="009E06F6">
        <w:rPr>
          <w:rFonts w:hint="cs"/>
          <w:sz w:val="28"/>
          <w:szCs w:val="28"/>
          <w:rtl/>
        </w:rPr>
        <w:t xml:space="preserve"> و(د)</w:t>
      </w:r>
      <w:r w:rsidRPr="006106BD">
        <w:rPr>
          <w:sz w:val="28"/>
          <w:szCs w:val="28"/>
        </w:rPr>
        <w:t>من جدول الأعمال المؤقت</w:t>
      </w:r>
      <w:r w:rsidR="00D65465" w:rsidRPr="00550019">
        <w:rPr>
          <w:rStyle w:val="FootnoteReference"/>
          <w:lang w:val="fr-FR"/>
        </w:rPr>
        <w:footnoteReference w:id="1"/>
      </w:r>
      <w:r w:rsidRPr="006106BD">
        <w:rPr>
          <w:rStyle w:val="FootnoteReference"/>
          <w:sz w:val="28"/>
          <w:szCs w:val="28"/>
        </w:rPr>
        <w:t xml:space="preserve"> </w:t>
      </w:r>
    </w:p>
    <w:p w14:paraId="3F8DF1B0" w14:textId="77777777" w:rsidR="007E5D09" w:rsidRDefault="007E5D09" w:rsidP="00797BFE">
      <w:pPr>
        <w:pStyle w:val="StyleHeader4Para4Left0Firstline0"/>
        <w:numPr>
          <w:ilvl w:val="0"/>
          <w:numId w:val="0"/>
        </w:numPr>
        <w:bidi/>
        <w:rPr>
          <w:lang w:val="en-US" w:bidi="ar-EG"/>
        </w:rPr>
      </w:pPr>
    </w:p>
    <w:p w14:paraId="75DF991D" w14:textId="77777777" w:rsidR="00FF1F07" w:rsidRDefault="00FF1F07" w:rsidP="00FF1F07">
      <w:pPr>
        <w:pStyle w:val="StyleHeader4Para4Left0Firstline0"/>
        <w:numPr>
          <w:ilvl w:val="0"/>
          <w:numId w:val="0"/>
        </w:numPr>
        <w:bidi/>
        <w:rPr>
          <w:lang w:val="en-US" w:bidi="ar-EG"/>
        </w:rPr>
      </w:pPr>
    </w:p>
    <w:p w14:paraId="0BD51A9F" w14:textId="47F19C54" w:rsidR="00CE3439" w:rsidRPr="00D40AB8" w:rsidRDefault="00B24351" w:rsidP="0012162D">
      <w:pPr>
        <w:pStyle w:val="StyleHeader4Para4Left0Firstline0"/>
        <w:numPr>
          <w:ilvl w:val="0"/>
          <w:numId w:val="0"/>
        </w:numPr>
        <w:bidi/>
        <w:jc w:val="center"/>
        <w:rPr>
          <w:sz w:val="32"/>
          <w:szCs w:val="32"/>
          <w:rtl/>
          <w:lang w:val="en-US" w:bidi="ar-EG"/>
        </w:rPr>
      </w:pPr>
      <w:r w:rsidRPr="00D40AB8">
        <w:rPr>
          <w:rFonts w:hint="cs"/>
          <w:b/>
          <w:bCs/>
          <w:sz w:val="32"/>
          <w:szCs w:val="32"/>
          <w:rtl/>
          <w:lang w:val="en-US" w:bidi="ar-EG"/>
        </w:rPr>
        <w:t>مقترحا مشروعين</w:t>
      </w:r>
      <w:r w:rsidR="00511FEF" w:rsidRPr="00D40AB8">
        <w:rPr>
          <w:rFonts w:hint="cs"/>
          <w:b/>
          <w:bCs/>
          <w:sz w:val="32"/>
          <w:szCs w:val="32"/>
          <w:rtl/>
          <w:lang w:val="en-US" w:bidi="ar-EG"/>
        </w:rPr>
        <w:t>: تونس</w:t>
      </w:r>
    </w:p>
    <w:p w14:paraId="6E72B447" w14:textId="5EBC1833" w:rsidR="00511FEF" w:rsidRDefault="002B4171" w:rsidP="002D5A80">
      <w:pPr>
        <w:pStyle w:val="StyleHeader4Para4Left0Firstline0"/>
        <w:numPr>
          <w:ilvl w:val="0"/>
          <w:numId w:val="0"/>
        </w:numPr>
        <w:tabs>
          <w:tab w:val="left" w:pos="720"/>
        </w:tabs>
        <w:bidi/>
        <w:rPr>
          <w:sz w:val="26"/>
          <w:szCs w:val="26"/>
          <w:rtl/>
          <w:lang w:val="en-US" w:bidi="ar-EG"/>
        </w:rPr>
      </w:pPr>
      <w:r>
        <w:rPr>
          <w:sz w:val="28"/>
          <w:szCs w:val="28"/>
          <w:rtl/>
          <w:lang w:val="en-US" w:bidi="ar-EG"/>
        </w:rPr>
        <w:tab/>
      </w:r>
      <w:r w:rsidR="00395E51">
        <w:rPr>
          <w:rFonts w:hint="cs"/>
          <w:sz w:val="26"/>
          <w:szCs w:val="26"/>
          <w:rtl/>
          <w:lang w:val="en-US" w:bidi="ar-EG"/>
        </w:rPr>
        <w:t>تتألف هذه ال</w:t>
      </w:r>
      <w:r w:rsidR="00860431">
        <w:rPr>
          <w:rFonts w:hint="cs"/>
          <w:sz w:val="26"/>
          <w:szCs w:val="26"/>
          <w:rtl/>
          <w:lang w:val="en-US" w:bidi="ar-EG"/>
        </w:rPr>
        <w:t>وثيقة من تعليقات الأمانة وتوصيتها بشأن مقترحي المشروعين التاليين:</w:t>
      </w:r>
    </w:p>
    <w:p w14:paraId="658B16A6" w14:textId="77777777" w:rsidR="002771E7" w:rsidRPr="00C2548B" w:rsidRDefault="00A55B8F" w:rsidP="001103DB">
      <w:pPr>
        <w:pStyle w:val="StyleHeader4Para4Left0Firstline0"/>
        <w:numPr>
          <w:ilvl w:val="0"/>
          <w:numId w:val="0"/>
        </w:numPr>
        <w:tabs>
          <w:tab w:val="left" w:pos="720"/>
        </w:tabs>
        <w:bidi/>
        <w:rPr>
          <w:sz w:val="26"/>
          <w:szCs w:val="26"/>
          <w:lang w:val="en-US" w:bidi="ar-EG"/>
        </w:rPr>
      </w:pPr>
      <w:r>
        <w:rPr>
          <w:rFonts w:hint="cs"/>
          <w:sz w:val="26"/>
          <w:szCs w:val="26"/>
          <w:u w:val="single"/>
          <w:rtl/>
          <w:lang w:val="en-US" w:bidi="ar-EG"/>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58" w:type="dxa"/>
          <w:right w:w="58" w:type="dxa"/>
        </w:tblCellMar>
        <w:tblLook w:val="04A0" w:firstRow="1" w:lastRow="0" w:firstColumn="1" w:lastColumn="0" w:noHBand="0" w:noVBand="1"/>
      </w:tblPr>
      <w:tblGrid>
        <w:gridCol w:w="4536"/>
        <w:gridCol w:w="1843"/>
        <w:gridCol w:w="2552"/>
      </w:tblGrid>
      <w:tr w:rsidR="002771E7" w:rsidRPr="00E9063C" w14:paraId="30F09C08" w14:textId="77777777" w:rsidTr="0064415C">
        <w:tc>
          <w:tcPr>
            <w:tcW w:w="4536" w:type="dxa"/>
          </w:tcPr>
          <w:p w14:paraId="23F0DB83" w14:textId="04173931" w:rsidR="002771E7" w:rsidRPr="0036157E" w:rsidRDefault="009A3C56" w:rsidP="008A5F2D">
            <w:pPr>
              <w:numPr>
                <w:ilvl w:val="0"/>
                <w:numId w:val="10"/>
              </w:numPr>
              <w:bidi/>
              <w:spacing w:line="360" w:lineRule="exact"/>
              <w:ind w:left="835" w:hanging="835"/>
              <w:contextualSpacing/>
              <w:rPr>
                <w:szCs w:val="24"/>
              </w:rPr>
            </w:pPr>
            <w:r w:rsidRPr="0036157E">
              <w:rPr>
                <w:rFonts w:hint="cs"/>
                <w:szCs w:val="24"/>
                <w:rtl/>
              </w:rPr>
              <w:t>خطة إدارة إزالة المواد ال</w:t>
            </w:r>
            <w:r w:rsidR="00EB6666" w:rsidRPr="0036157E">
              <w:rPr>
                <w:rFonts w:hint="cs"/>
                <w:szCs w:val="24"/>
                <w:rtl/>
              </w:rPr>
              <w:t>هيدروكلوروفلوروكربونية (المرحلة الثانية، الشريحة الثالثة)</w:t>
            </w:r>
          </w:p>
        </w:tc>
        <w:tc>
          <w:tcPr>
            <w:tcW w:w="1843" w:type="dxa"/>
          </w:tcPr>
          <w:p w14:paraId="6A21F812" w14:textId="48B36349" w:rsidR="002771E7" w:rsidRPr="00144CD7" w:rsidRDefault="00E405B6" w:rsidP="00D14BA4">
            <w:pPr>
              <w:bidi/>
              <w:spacing w:line="360" w:lineRule="exact"/>
              <w:ind w:left="720"/>
              <w:contextualSpacing/>
              <w:rPr>
                <w:szCs w:val="24"/>
                <w:highlight w:val="cyan"/>
              </w:rPr>
            </w:pPr>
            <w:r w:rsidRPr="00144CD7">
              <w:rPr>
                <w:rFonts w:hint="cs"/>
                <w:szCs w:val="24"/>
                <w:rtl/>
              </w:rPr>
              <w:t>اليونيدو واليونيب</w:t>
            </w:r>
          </w:p>
        </w:tc>
        <w:tc>
          <w:tcPr>
            <w:tcW w:w="2552" w:type="dxa"/>
          </w:tcPr>
          <w:p w14:paraId="3436AF52" w14:textId="5859E1C6" w:rsidR="002771E7" w:rsidRPr="00144CD7" w:rsidRDefault="00595813" w:rsidP="00595813">
            <w:pPr>
              <w:bidi/>
              <w:spacing w:line="360" w:lineRule="exact"/>
              <w:ind w:left="720"/>
              <w:contextualSpacing/>
              <w:rPr>
                <w:szCs w:val="24"/>
                <w:highlight w:val="cyan"/>
              </w:rPr>
            </w:pPr>
            <w:r w:rsidRPr="00144CD7">
              <w:rPr>
                <w:rFonts w:hint="cs"/>
                <w:szCs w:val="24"/>
                <w:rtl/>
              </w:rPr>
              <w:t>الموافقة الشمولية</w:t>
            </w:r>
            <w:r w:rsidR="002771E7" w:rsidRPr="00144CD7">
              <w:rPr>
                <w:szCs w:val="24"/>
              </w:rPr>
              <w:t xml:space="preserve"> </w:t>
            </w:r>
          </w:p>
        </w:tc>
      </w:tr>
    </w:tbl>
    <w:p w14:paraId="3C97D56C" w14:textId="1BDB7C97" w:rsidR="002F198B" w:rsidRPr="00500833" w:rsidRDefault="00500833" w:rsidP="001C5620">
      <w:pPr>
        <w:pStyle w:val="StyleHeader4Para4Left0Firstline0"/>
        <w:numPr>
          <w:ilvl w:val="0"/>
          <w:numId w:val="0"/>
        </w:numPr>
        <w:tabs>
          <w:tab w:val="left" w:pos="720"/>
        </w:tabs>
        <w:bidi/>
        <w:spacing w:before="120" w:after="120" w:line="360" w:lineRule="exact"/>
        <w:rPr>
          <w:sz w:val="26"/>
          <w:szCs w:val="26"/>
          <w:lang w:val="en-US" w:bidi="ar-EG"/>
        </w:rPr>
      </w:pPr>
      <w:r>
        <w:rPr>
          <w:rFonts w:hint="cs"/>
          <w:sz w:val="26"/>
          <w:szCs w:val="26"/>
          <w:u w:val="single"/>
          <w:rtl/>
          <w:lang w:val="en-US" w:bidi="ar-EG"/>
        </w:rPr>
        <w:t>كفاءة الطاقة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126"/>
        <w:gridCol w:w="2484"/>
      </w:tblGrid>
      <w:tr w:rsidR="002F198B" w:rsidRPr="00E9063C" w14:paraId="53A321E5" w14:textId="77777777" w:rsidTr="006A688B">
        <w:trPr>
          <w:trHeight w:val="598"/>
        </w:trPr>
        <w:tc>
          <w:tcPr>
            <w:tcW w:w="4395" w:type="dxa"/>
          </w:tcPr>
          <w:p w14:paraId="27E362A8" w14:textId="2C861C1D" w:rsidR="002F198B" w:rsidRPr="008607BB" w:rsidRDefault="009666ED" w:rsidP="008A5F2D">
            <w:pPr>
              <w:numPr>
                <w:ilvl w:val="0"/>
                <w:numId w:val="10"/>
              </w:numPr>
              <w:bidi/>
              <w:spacing w:line="360" w:lineRule="exact"/>
              <w:ind w:hanging="835"/>
              <w:contextualSpacing/>
            </w:pPr>
            <w:r w:rsidRPr="009666ED">
              <w:rPr>
                <w:szCs w:val="24"/>
                <w:rtl/>
              </w:rPr>
              <w:t xml:space="preserve">مشروع تجريبي لتعزيز كفاءة </w:t>
            </w:r>
            <w:r w:rsidR="008A39DE">
              <w:rPr>
                <w:rFonts w:hint="cs"/>
                <w:szCs w:val="24"/>
                <w:rtl/>
              </w:rPr>
              <w:t xml:space="preserve">استخدام </w:t>
            </w:r>
            <w:r w:rsidRPr="009666ED">
              <w:rPr>
                <w:szCs w:val="24"/>
                <w:rtl/>
              </w:rPr>
              <w:t xml:space="preserve">الطاقة في قطاع تصنيع </w:t>
            </w:r>
            <w:r w:rsidR="00E84094">
              <w:rPr>
                <w:rFonts w:hint="cs"/>
                <w:szCs w:val="24"/>
                <w:rtl/>
              </w:rPr>
              <w:t>أجهزة تكييف</w:t>
            </w:r>
            <w:r w:rsidRPr="009666ED">
              <w:rPr>
                <w:szCs w:val="24"/>
                <w:rtl/>
              </w:rPr>
              <w:t xml:space="preserve"> الهواء ال</w:t>
            </w:r>
            <w:r w:rsidR="00201D38">
              <w:rPr>
                <w:rFonts w:hint="cs"/>
                <w:szCs w:val="24"/>
                <w:rtl/>
              </w:rPr>
              <w:t>منزل</w:t>
            </w:r>
            <w:r w:rsidRPr="009666ED">
              <w:rPr>
                <w:szCs w:val="24"/>
                <w:rtl/>
              </w:rPr>
              <w:t>ية في تونس في سياق التخ</w:t>
            </w:r>
            <w:r w:rsidR="0061679E">
              <w:rPr>
                <w:rFonts w:hint="cs"/>
                <w:szCs w:val="24"/>
                <w:rtl/>
              </w:rPr>
              <w:t>فيض</w:t>
            </w:r>
            <w:r w:rsidRPr="009666ED">
              <w:rPr>
                <w:szCs w:val="24"/>
                <w:rtl/>
              </w:rPr>
              <w:t xml:space="preserve"> التدريجي </w:t>
            </w:r>
            <w:r w:rsidR="0061679E">
              <w:rPr>
                <w:rFonts w:hint="cs"/>
                <w:szCs w:val="24"/>
                <w:rtl/>
              </w:rPr>
              <w:t>للمواد</w:t>
            </w:r>
            <w:r w:rsidRPr="009666ED">
              <w:rPr>
                <w:szCs w:val="24"/>
                <w:rtl/>
              </w:rPr>
              <w:t xml:space="preserve"> الهيدروفلوروكربون</w:t>
            </w:r>
            <w:r w:rsidR="0061679E">
              <w:rPr>
                <w:rFonts w:hint="cs"/>
                <w:szCs w:val="24"/>
                <w:rtl/>
              </w:rPr>
              <w:t>ية</w:t>
            </w:r>
          </w:p>
        </w:tc>
        <w:tc>
          <w:tcPr>
            <w:tcW w:w="2126" w:type="dxa"/>
          </w:tcPr>
          <w:p w14:paraId="594C9960" w14:textId="30B16CBB" w:rsidR="002F198B" w:rsidRPr="00697A5E" w:rsidRDefault="00697A5E" w:rsidP="00AA73CD">
            <w:pPr>
              <w:jc w:val="center"/>
              <w:rPr>
                <w:szCs w:val="24"/>
                <w:highlight w:val="cyan"/>
              </w:rPr>
            </w:pPr>
            <w:r w:rsidRPr="00697A5E">
              <w:rPr>
                <w:rFonts w:hint="cs"/>
                <w:szCs w:val="24"/>
                <w:rtl/>
              </w:rPr>
              <w:t>اليونيدو</w:t>
            </w:r>
          </w:p>
        </w:tc>
        <w:tc>
          <w:tcPr>
            <w:tcW w:w="2484" w:type="dxa"/>
          </w:tcPr>
          <w:p w14:paraId="6AA4E99D" w14:textId="6AE78584" w:rsidR="002F198B" w:rsidRPr="00E9063C" w:rsidRDefault="00697A5E" w:rsidP="00EA6204">
            <w:pPr>
              <w:bidi/>
              <w:spacing w:line="360" w:lineRule="exact"/>
              <w:ind w:left="580"/>
              <w:contextualSpacing/>
              <w:rPr>
                <w:highlight w:val="cyan"/>
              </w:rPr>
            </w:pPr>
            <w:r>
              <w:rPr>
                <w:rFonts w:hint="cs"/>
                <w:szCs w:val="24"/>
                <w:rtl/>
              </w:rPr>
              <w:t>النظر فيه بشكل إفرادي</w:t>
            </w:r>
          </w:p>
        </w:tc>
      </w:tr>
    </w:tbl>
    <w:p w14:paraId="3A70DDDC" w14:textId="61CACFEE" w:rsidR="001103DB" w:rsidRPr="00500833" w:rsidRDefault="001103DB" w:rsidP="001C5620">
      <w:pPr>
        <w:pStyle w:val="StyleHeader4Para4Left0Firstline0"/>
        <w:numPr>
          <w:ilvl w:val="0"/>
          <w:numId w:val="0"/>
        </w:numPr>
        <w:tabs>
          <w:tab w:val="left" w:pos="720"/>
        </w:tabs>
        <w:bidi/>
        <w:spacing w:before="120" w:after="120" w:line="360" w:lineRule="exact"/>
        <w:rPr>
          <w:sz w:val="26"/>
          <w:szCs w:val="26"/>
          <w:lang w:val="en-US" w:bidi="ar-EG"/>
        </w:rPr>
      </w:pPr>
    </w:p>
    <w:p w14:paraId="437DB58B" w14:textId="77777777" w:rsidR="007E5D09" w:rsidRDefault="00E1360E">
      <w:pPr>
        <w:pStyle w:val="StyleHeader4Para4Left0Firstline0"/>
        <w:numPr>
          <w:ilvl w:val="0"/>
          <w:numId w:val="0"/>
        </w:numPr>
      </w:pPr>
      <w:r>
        <w:br w:type="page"/>
      </w:r>
    </w:p>
    <w:p w14:paraId="68AB643B" w14:textId="6E131CEA" w:rsidR="003E5402" w:rsidRPr="00936E80" w:rsidRDefault="00DB7A0E" w:rsidP="00596534">
      <w:pPr>
        <w:bidi/>
        <w:spacing w:after="120"/>
        <w:jc w:val="center"/>
        <w:rPr>
          <w:bCs/>
          <w:sz w:val="26"/>
          <w:szCs w:val="26"/>
        </w:rPr>
      </w:pPr>
      <w:r>
        <w:rPr>
          <w:rFonts w:hint="cs"/>
          <w:bCs/>
          <w:sz w:val="26"/>
          <w:szCs w:val="26"/>
          <w:rtl/>
        </w:rPr>
        <w:lastRenderedPageBreak/>
        <w:t xml:space="preserve">ورقة تقييم المشروع </w:t>
      </w:r>
      <w:r>
        <w:rPr>
          <w:bCs/>
          <w:sz w:val="26"/>
          <w:szCs w:val="26"/>
          <w:rtl/>
        </w:rPr>
        <w:t>–</w:t>
      </w:r>
      <w:r>
        <w:rPr>
          <w:rFonts w:hint="cs"/>
          <w:bCs/>
          <w:sz w:val="26"/>
          <w:szCs w:val="26"/>
          <w:rtl/>
        </w:rPr>
        <w:t xml:space="preserve"> المشروعات متعددة السنوات</w:t>
      </w:r>
    </w:p>
    <w:p w14:paraId="12312712" w14:textId="540BBAB8" w:rsidR="003E5402" w:rsidRPr="00DB7A0E" w:rsidRDefault="003E5402" w:rsidP="00596534">
      <w:pPr>
        <w:tabs>
          <w:tab w:val="left" w:pos="2472"/>
          <w:tab w:val="center" w:pos="4680"/>
        </w:tabs>
        <w:bidi/>
        <w:spacing w:after="200"/>
        <w:jc w:val="left"/>
        <w:rPr>
          <w:b/>
          <w:bCs/>
          <w:sz w:val="26"/>
          <w:szCs w:val="26"/>
        </w:rPr>
      </w:pPr>
      <w:r>
        <w:rPr>
          <w:b/>
          <w:bCs/>
        </w:rPr>
        <w:tab/>
      </w:r>
      <w:r>
        <w:rPr>
          <w:b/>
          <w:bCs/>
        </w:rPr>
        <w:tab/>
      </w:r>
      <w:r w:rsidR="00DB7A0E" w:rsidRPr="00DB7A0E">
        <w:rPr>
          <w:rFonts w:hint="cs"/>
          <w:b/>
          <w:bCs/>
          <w:sz w:val="26"/>
          <w:szCs w:val="26"/>
          <w:rtl/>
        </w:rPr>
        <w:t>تونس</w:t>
      </w:r>
    </w:p>
    <w:tbl>
      <w:tblPr>
        <w:tblStyle w:val="TableGrid"/>
        <w:bidiVisual/>
        <w:tblW w:w="10008" w:type="dxa"/>
        <w:tblInd w:w="-113" w:type="dxa"/>
        <w:tblCellMar>
          <w:left w:w="29" w:type="dxa"/>
          <w:right w:w="29" w:type="dxa"/>
        </w:tblCellMar>
        <w:tblLook w:val="04A0" w:firstRow="1" w:lastRow="0" w:firstColumn="1" w:lastColumn="0" w:noHBand="0" w:noVBand="1"/>
      </w:tblPr>
      <w:tblGrid>
        <w:gridCol w:w="2994"/>
        <w:gridCol w:w="1890"/>
        <w:gridCol w:w="2340"/>
        <w:gridCol w:w="2784"/>
      </w:tblGrid>
      <w:tr w:rsidR="003D6C87" w:rsidRPr="00E9063C" w14:paraId="1FCB95FD" w14:textId="77777777" w:rsidTr="006B15E5">
        <w:trPr>
          <w:trHeight w:val="240"/>
        </w:trPr>
        <w:tc>
          <w:tcPr>
            <w:tcW w:w="2994" w:type="dxa"/>
            <w:hideMark/>
          </w:tcPr>
          <w:p w14:paraId="02B485C8" w14:textId="67EB0A0B" w:rsidR="003D6C87" w:rsidRPr="00E9063C" w:rsidRDefault="003D6C87" w:rsidP="003D6C87">
            <w:pPr>
              <w:bidi/>
              <w:jc w:val="left"/>
              <w:rPr>
                <w:b/>
                <w:sz w:val="20"/>
                <w:lang w:val="en-US"/>
              </w:rPr>
            </w:pPr>
            <w:r w:rsidRPr="00C97384">
              <w:rPr>
                <w:rFonts w:eastAsia="Batang"/>
                <w:bCs/>
                <w:snapToGrid w:val="0"/>
                <w:sz w:val="20"/>
                <w:rtl/>
                <w:lang w:eastAsia="ko-KR" w:bidi="ar-AE"/>
              </w:rPr>
              <w:t>(</w:t>
            </w:r>
            <w:r w:rsidRPr="00C97384">
              <w:rPr>
                <w:rFonts w:eastAsia="Batang" w:hint="cs"/>
                <w:bCs/>
                <w:snapToGrid w:val="0"/>
                <w:sz w:val="20"/>
                <w:rtl/>
                <w:lang w:eastAsia="ko-KR" w:bidi="ar-AE"/>
              </w:rPr>
              <w:t>أولاً</w:t>
            </w:r>
            <w:r w:rsidRPr="00C97384">
              <w:rPr>
                <w:rFonts w:eastAsia="Batang"/>
                <w:bCs/>
                <w:snapToGrid w:val="0"/>
                <w:sz w:val="20"/>
                <w:rtl/>
                <w:lang w:eastAsia="ko-KR" w:bidi="ar-AE"/>
              </w:rPr>
              <w:t>) عنوان المشروع</w:t>
            </w:r>
          </w:p>
        </w:tc>
        <w:tc>
          <w:tcPr>
            <w:tcW w:w="1890" w:type="dxa"/>
            <w:hideMark/>
          </w:tcPr>
          <w:p w14:paraId="627CEB86" w14:textId="2E62506F" w:rsidR="003D6C87" w:rsidRPr="00E9063C" w:rsidRDefault="003D6C87" w:rsidP="003D6C87">
            <w:pPr>
              <w:bidi/>
              <w:jc w:val="center"/>
              <w:rPr>
                <w:b/>
                <w:sz w:val="20"/>
                <w:lang w:val="en-US"/>
              </w:rPr>
            </w:pPr>
            <w:r w:rsidRPr="00C97384">
              <w:rPr>
                <w:rFonts w:eastAsia="Batang"/>
                <w:bCs/>
                <w:snapToGrid w:val="0"/>
                <w:sz w:val="20"/>
                <w:rtl/>
                <w:lang w:eastAsia="ko-KR" w:bidi="ar-AE"/>
              </w:rPr>
              <w:t>الوكالة</w:t>
            </w:r>
          </w:p>
        </w:tc>
        <w:tc>
          <w:tcPr>
            <w:tcW w:w="2340" w:type="dxa"/>
            <w:hideMark/>
          </w:tcPr>
          <w:p w14:paraId="6D64516A" w14:textId="06385003" w:rsidR="003D6C87" w:rsidRPr="00E9063C" w:rsidRDefault="003D6C87" w:rsidP="003D6C87">
            <w:pPr>
              <w:bidi/>
              <w:jc w:val="center"/>
              <w:rPr>
                <w:b/>
                <w:sz w:val="20"/>
                <w:lang w:val="en-US"/>
              </w:rPr>
            </w:pPr>
            <w:r w:rsidRPr="001C6E3E">
              <w:rPr>
                <w:rFonts w:eastAsia="Batang" w:hint="cs"/>
                <w:bCs/>
                <w:snapToGrid w:val="0"/>
                <w:sz w:val="20"/>
                <w:rtl/>
                <w:lang w:eastAsia="ko-KR" w:bidi="ar-AE"/>
              </w:rPr>
              <w:t xml:space="preserve">الاجتماع الذي </w:t>
            </w:r>
            <w:r>
              <w:rPr>
                <w:rFonts w:eastAsia="Batang" w:hint="cs"/>
                <w:bCs/>
                <w:snapToGrid w:val="0"/>
                <w:sz w:val="20"/>
                <w:rtl/>
                <w:lang w:eastAsia="ko-KR" w:bidi="ar-AE"/>
              </w:rPr>
              <w:t>صدر</w:t>
            </w:r>
            <w:r w:rsidRPr="001C6E3E">
              <w:rPr>
                <w:rFonts w:eastAsia="Batang" w:hint="cs"/>
                <w:bCs/>
                <w:snapToGrid w:val="0"/>
                <w:sz w:val="20"/>
                <w:rtl/>
                <w:lang w:eastAsia="ko-KR" w:bidi="ar-AE"/>
              </w:rPr>
              <w:t>ت فيه الموافقة</w:t>
            </w:r>
          </w:p>
        </w:tc>
        <w:tc>
          <w:tcPr>
            <w:tcW w:w="2784" w:type="dxa"/>
            <w:hideMark/>
          </w:tcPr>
          <w:p w14:paraId="3C944944" w14:textId="0564666A" w:rsidR="003D6C87" w:rsidRPr="00E9063C" w:rsidRDefault="003D6C87" w:rsidP="003D6C87">
            <w:pPr>
              <w:bidi/>
              <w:jc w:val="center"/>
              <w:rPr>
                <w:b/>
                <w:sz w:val="20"/>
                <w:lang w:val="en-US"/>
              </w:rPr>
            </w:pPr>
            <w:r w:rsidRPr="001C6E3E">
              <w:rPr>
                <w:rFonts w:eastAsia="Batang" w:hint="cs"/>
                <w:bCs/>
                <w:snapToGrid w:val="0"/>
                <w:sz w:val="20"/>
                <w:rtl/>
                <w:lang w:eastAsia="ko-KR" w:bidi="ar-AE"/>
              </w:rPr>
              <w:t>تدبير الرقابة</w:t>
            </w:r>
          </w:p>
        </w:tc>
      </w:tr>
      <w:tr w:rsidR="003D6C87" w:rsidRPr="00E9063C" w14:paraId="78142675" w14:textId="77777777" w:rsidTr="006B15E5">
        <w:trPr>
          <w:trHeight w:val="240"/>
        </w:trPr>
        <w:tc>
          <w:tcPr>
            <w:tcW w:w="2994" w:type="dxa"/>
            <w:vAlign w:val="center"/>
            <w:hideMark/>
          </w:tcPr>
          <w:p w14:paraId="6045CE0B" w14:textId="72FEF554" w:rsidR="003D6C87" w:rsidRPr="00E9063C" w:rsidRDefault="003D6C87" w:rsidP="003D6C87">
            <w:pPr>
              <w:bidi/>
              <w:jc w:val="left"/>
              <w:rPr>
                <w:sz w:val="20"/>
                <w:lang w:val="en-US" w:bidi="ar-SA"/>
              </w:rPr>
            </w:pPr>
            <w:r w:rsidRPr="00746224">
              <w:rPr>
                <w:rFonts w:eastAsia="Batang"/>
                <w:snapToGrid w:val="0"/>
                <w:sz w:val="18"/>
                <w:szCs w:val="18"/>
                <w:rtl/>
                <w:lang w:eastAsia="ko-KR" w:bidi="ar-AE"/>
              </w:rPr>
              <w:t xml:space="preserve">خطة إدارة إزالة المواد الهيدروكلوروفلوروكربونية </w:t>
            </w:r>
            <w:r w:rsidR="006B15E5">
              <w:rPr>
                <w:rFonts w:eastAsia="Batang" w:hint="cs"/>
                <w:snapToGrid w:val="0"/>
                <w:sz w:val="18"/>
                <w:szCs w:val="18"/>
                <w:rtl/>
                <w:lang w:eastAsia="ko-KR" w:bidi="ar-SA"/>
              </w:rPr>
              <w:t>(المرحلة الثانية</w:t>
            </w:r>
            <w:r w:rsidR="006B15E5">
              <w:rPr>
                <w:rFonts w:eastAsia="Batang"/>
                <w:snapToGrid w:val="0"/>
                <w:sz w:val="18"/>
                <w:szCs w:val="18"/>
                <w:lang w:eastAsia="ko-KR" w:bidi="ar-SA"/>
              </w:rPr>
              <w:t>(</w:t>
            </w:r>
          </w:p>
        </w:tc>
        <w:tc>
          <w:tcPr>
            <w:tcW w:w="1890" w:type="dxa"/>
            <w:vAlign w:val="center"/>
          </w:tcPr>
          <w:p w14:paraId="70FE729B" w14:textId="58F42076" w:rsidR="003D6C87" w:rsidRPr="00E9063C" w:rsidRDefault="003D6C87" w:rsidP="003D6C87">
            <w:pPr>
              <w:bidi/>
              <w:jc w:val="center"/>
              <w:rPr>
                <w:sz w:val="20"/>
                <w:lang w:val="en-US"/>
              </w:rPr>
            </w:pPr>
            <w:r w:rsidRPr="00746224">
              <w:rPr>
                <w:rFonts w:hint="cs"/>
                <w:sz w:val="20"/>
                <w:rtl/>
                <w:lang w:val="en-CA" w:bidi="ar-SA"/>
              </w:rPr>
              <w:t>اليون</w:t>
            </w:r>
            <w:r>
              <w:rPr>
                <w:rFonts w:hint="cs"/>
                <w:sz w:val="20"/>
                <w:rtl/>
                <w:lang w:val="en-CA" w:bidi="ar-SA"/>
              </w:rPr>
              <w:t>ي</w:t>
            </w:r>
            <w:r w:rsidR="006B15E5">
              <w:rPr>
                <w:rFonts w:hint="cs"/>
                <w:sz w:val="20"/>
                <w:rtl/>
                <w:lang w:val="en-CA" w:bidi="ar-SA"/>
              </w:rPr>
              <w:t>دو</w:t>
            </w:r>
            <w:r w:rsidRPr="00746224">
              <w:rPr>
                <w:rFonts w:hint="cs"/>
                <w:sz w:val="20"/>
                <w:rtl/>
                <w:lang w:val="en-CA" w:bidi="ar-SA"/>
              </w:rPr>
              <w:t xml:space="preserve"> (الرئيسية)</w:t>
            </w:r>
            <w:r>
              <w:rPr>
                <w:rFonts w:hint="cs"/>
                <w:sz w:val="20"/>
                <w:rtl/>
                <w:lang w:val="en-CA" w:bidi="ar-SA"/>
              </w:rPr>
              <w:t xml:space="preserve"> </w:t>
            </w:r>
            <w:r w:rsidR="006B15E5">
              <w:rPr>
                <w:rFonts w:hint="cs"/>
                <w:sz w:val="20"/>
                <w:rtl/>
                <w:lang w:val="en-CA" w:bidi="ar-SA"/>
              </w:rPr>
              <w:t>واليونيب</w:t>
            </w:r>
          </w:p>
        </w:tc>
        <w:tc>
          <w:tcPr>
            <w:tcW w:w="2340" w:type="dxa"/>
            <w:vAlign w:val="center"/>
          </w:tcPr>
          <w:p w14:paraId="6C7F92C0" w14:textId="227FC684" w:rsidR="003D6C87" w:rsidRPr="00E9063C" w:rsidRDefault="006B15E5" w:rsidP="003D6C87">
            <w:pPr>
              <w:bidi/>
              <w:jc w:val="center"/>
              <w:rPr>
                <w:sz w:val="20"/>
                <w:lang w:val="en-US"/>
              </w:rPr>
            </w:pPr>
            <w:r>
              <w:rPr>
                <w:rFonts w:hint="cs"/>
                <w:sz w:val="20"/>
                <w:rtl/>
              </w:rPr>
              <w:t>السادس والثمانون</w:t>
            </w:r>
          </w:p>
        </w:tc>
        <w:tc>
          <w:tcPr>
            <w:tcW w:w="2784" w:type="dxa"/>
            <w:vAlign w:val="center"/>
          </w:tcPr>
          <w:p w14:paraId="752DC60F" w14:textId="71ACC315" w:rsidR="003D6C87" w:rsidRPr="00E9063C" w:rsidRDefault="003D6C87" w:rsidP="003D6C87">
            <w:pPr>
              <w:bidi/>
              <w:jc w:val="center"/>
              <w:rPr>
                <w:sz w:val="20"/>
                <w:lang w:val="en-US"/>
              </w:rPr>
            </w:pPr>
            <w:r>
              <w:rPr>
                <w:rFonts w:hint="cs"/>
                <w:sz w:val="20"/>
                <w:rtl/>
                <w:lang w:val="en-US"/>
              </w:rPr>
              <w:t xml:space="preserve">الإزالة بنسبة </w:t>
            </w:r>
            <w:r>
              <w:rPr>
                <w:sz w:val="20"/>
                <w:lang w:val="en-US"/>
              </w:rPr>
              <w:t>67.5</w:t>
            </w:r>
            <w:r w:rsidR="00754E41">
              <w:rPr>
                <w:sz w:val="20"/>
                <w:rtl/>
                <w:lang w:val="en-US"/>
              </w:rPr>
              <w:t xml:space="preserve"> في المائة</w:t>
            </w:r>
            <w:r w:rsidRPr="00E9063C">
              <w:rPr>
                <w:sz w:val="20"/>
                <w:lang w:val="en-US"/>
              </w:rPr>
              <w:t xml:space="preserve"> </w:t>
            </w:r>
            <w:r>
              <w:rPr>
                <w:rFonts w:hint="cs"/>
                <w:sz w:val="20"/>
                <w:rtl/>
                <w:lang w:val="en-US"/>
              </w:rPr>
              <w:t xml:space="preserve"> </w:t>
            </w:r>
            <w:r>
              <w:rPr>
                <w:rFonts w:hint="cs"/>
                <w:sz w:val="20"/>
                <w:rtl/>
                <w:lang w:val="en-US" w:bidi="ar-SA"/>
              </w:rPr>
              <w:t xml:space="preserve">بحلول </w:t>
            </w:r>
            <w:r w:rsidRPr="00E9063C">
              <w:rPr>
                <w:sz w:val="20"/>
                <w:lang w:val="en-US"/>
              </w:rPr>
              <w:t xml:space="preserve"> 20</w:t>
            </w:r>
            <w:r>
              <w:rPr>
                <w:sz w:val="20"/>
                <w:lang w:val="en-US"/>
              </w:rPr>
              <w:t>25</w:t>
            </w:r>
          </w:p>
        </w:tc>
      </w:tr>
    </w:tbl>
    <w:p w14:paraId="38143DD5" w14:textId="77777777" w:rsidR="003E5402" w:rsidRPr="00E9063C" w:rsidRDefault="003E5402" w:rsidP="003E5402">
      <w:pPr>
        <w:jc w:val="center"/>
        <w:rPr>
          <w:sz w:val="18"/>
          <w:szCs w:val="18"/>
        </w:rPr>
      </w:pPr>
    </w:p>
    <w:tbl>
      <w:tblPr>
        <w:tblStyle w:val="TableGrid"/>
        <w:bidiVisual/>
        <w:tblW w:w="10000" w:type="dxa"/>
        <w:tblInd w:w="-113" w:type="dxa"/>
        <w:tblCellMar>
          <w:left w:w="29" w:type="dxa"/>
          <w:right w:w="29" w:type="dxa"/>
        </w:tblCellMar>
        <w:tblLook w:val="04A0" w:firstRow="1" w:lastRow="0" w:firstColumn="1" w:lastColumn="0" w:noHBand="0" w:noVBand="1"/>
      </w:tblPr>
      <w:tblGrid>
        <w:gridCol w:w="4872"/>
        <w:gridCol w:w="2340"/>
        <w:gridCol w:w="2788"/>
      </w:tblGrid>
      <w:tr w:rsidR="003E5402" w:rsidRPr="00E9063C" w14:paraId="2BACACE8" w14:textId="77777777" w:rsidTr="006B15E5">
        <w:trPr>
          <w:trHeight w:val="43"/>
        </w:trPr>
        <w:tc>
          <w:tcPr>
            <w:tcW w:w="4872" w:type="dxa"/>
            <w:hideMark/>
          </w:tcPr>
          <w:p w14:paraId="7B94DA6F" w14:textId="24FB2AC0" w:rsidR="003E5402" w:rsidRPr="00E9063C" w:rsidRDefault="003D6C87" w:rsidP="00F66D41">
            <w:pPr>
              <w:bidi/>
              <w:jc w:val="left"/>
              <w:rPr>
                <w:b/>
                <w:sz w:val="20"/>
                <w:lang w:val="en-US"/>
              </w:rPr>
            </w:pPr>
            <w:r w:rsidRPr="001C6E3E">
              <w:rPr>
                <w:rFonts w:eastAsia="Batang"/>
                <w:bCs/>
                <w:snapToGrid w:val="0"/>
                <w:sz w:val="20"/>
                <w:rtl/>
                <w:lang w:eastAsia="ko-KR" w:bidi="ar-AE"/>
              </w:rPr>
              <w:t>(</w:t>
            </w:r>
            <w:r w:rsidRPr="001C6E3E">
              <w:rPr>
                <w:rFonts w:eastAsia="Batang" w:hint="cs"/>
                <w:bCs/>
                <w:snapToGrid w:val="0"/>
                <w:sz w:val="20"/>
                <w:rtl/>
                <w:lang w:eastAsia="ko-KR" w:bidi="ar-AE"/>
              </w:rPr>
              <w:t>ثانياً</w:t>
            </w:r>
            <w:r w:rsidRPr="001C6E3E">
              <w:rPr>
                <w:rFonts w:eastAsia="Batang"/>
                <w:bCs/>
                <w:snapToGrid w:val="0"/>
                <w:sz w:val="20"/>
                <w:rtl/>
                <w:lang w:eastAsia="ko-KR" w:bidi="ar-AE"/>
              </w:rPr>
              <w:t xml:space="preserve">) أحدث بيانات المادة </w:t>
            </w:r>
            <w:r w:rsidRPr="00AF3B45">
              <w:rPr>
                <w:b/>
                <w:sz w:val="18"/>
              </w:rPr>
              <w:t>7</w:t>
            </w:r>
            <w:r w:rsidRPr="001C6E3E">
              <w:rPr>
                <w:rFonts w:eastAsia="Batang" w:hint="cs"/>
                <w:bCs/>
                <w:snapToGrid w:val="0"/>
                <w:sz w:val="20"/>
                <w:rtl/>
                <w:lang w:eastAsia="ko-KR" w:bidi="ar-AE"/>
              </w:rPr>
              <w:t xml:space="preserve"> (المرفق جيم المجموعة الأولى)</w:t>
            </w:r>
          </w:p>
        </w:tc>
        <w:tc>
          <w:tcPr>
            <w:tcW w:w="2340" w:type="dxa"/>
            <w:hideMark/>
          </w:tcPr>
          <w:p w14:paraId="188CCE29" w14:textId="0E45A9F7" w:rsidR="003E5402" w:rsidRPr="00E9063C" w:rsidRDefault="003D6C87" w:rsidP="00D40AB8">
            <w:pPr>
              <w:bidi/>
              <w:jc w:val="left"/>
              <w:rPr>
                <w:sz w:val="20"/>
                <w:lang w:val="en-US"/>
              </w:rPr>
            </w:pPr>
            <w:r>
              <w:rPr>
                <w:rFonts w:hint="cs"/>
                <w:sz w:val="20"/>
                <w:rtl/>
                <w:lang w:val="en-US"/>
              </w:rPr>
              <w:t xml:space="preserve">السنة: </w:t>
            </w:r>
            <w:r w:rsidR="003E5402" w:rsidRPr="00E9063C">
              <w:rPr>
                <w:sz w:val="20"/>
                <w:lang w:val="en-US"/>
              </w:rPr>
              <w:t xml:space="preserve"> </w:t>
            </w:r>
            <w:r w:rsidR="003E5402" w:rsidRPr="007B7F5C">
              <w:rPr>
                <w:sz w:val="20"/>
                <w:lang w:val="en-US"/>
              </w:rPr>
              <w:t>2024</w:t>
            </w:r>
          </w:p>
        </w:tc>
        <w:tc>
          <w:tcPr>
            <w:tcW w:w="2788" w:type="dxa"/>
            <w:hideMark/>
          </w:tcPr>
          <w:p w14:paraId="6CCDBBDB" w14:textId="398078A8" w:rsidR="003E5402" w:rsidRPr="00E9063C" w:rsidRDefault="003E5402" w:rsidP="003D6C87">
            <w:pPr>
              <w:bidi/>
              <w:ind w:firstLine="42"/>
              <w:jc w:val="left"/>
              <w:rPr>
                <w:sz w:val="20"/>
                <w:lang w:val="en-US"/>
              </w:rPr>
            </w:pPr>
            <w:r>
              <w:rPr>
                <w:sz w:val="20"/>
                <w:lang w:val="en-US"/>
              </w:rPr>
              <w:t>14.</w:t>
            </w:r>
            <w:r w:rsidRPr="006B15E5">
              <w:rPr>
                <w:sz w:val="20"/>
                <w:lang w:val="en-US"/>
              </w:rPr>
              <w:t>98</w:t>
            </w:r>
            <w:r w:rsidR="006B15E5">
              <w:rPr>
                <w:rFonts w:hint="cs"/>
                <w:sz w:val="20"/>
                <w:rtl/>
                <w:lang w:val="en-US"/>
              </w:rPr>
              <w:t xml:space="preserve"> </w:t>
            </w:r>
            <w:r w:rsidR="003D6C87" w:rsidRPr="006B15E5">
              <w:rPr>
                <w:rFonts w:hint="cs"/>
                <w:sz w:val="20"/>
                <w:rtl/>
              </w:rPr>
              <w:t xml:space="preserve">طناً </w:t>
            </w:r>
            <w:r w:rsidR="003D6C87" w:rsidRPr="006B15E5">
              <w:rPr>
                <w:rFonts w:eastAsia="Batang"/>
                <w:snapToGrid w:val="0"/>
                <w:sz w:val="20"/>
                <w:rtl/>
                <w:lang w:eastAsia="ko-KR" w:bidi="ar-AE"/>
              </w:rPr>
              <w:t>من قدرات استنفاد الأوزون</w:t>
            </w:r>
          </w:p>
        </w:tc>
      </w:tr>
    </w:tbl>
    <w:p w14:paraId="1A720CEF" w14:textId="77777777" w:rsidR="003E5402" w:rsidRPr="00E9063C" w:rsidRDefault="003E5402" w:rsidP="003E5402">
      <w:pPr>
        <w:jc w:val="center"/>
        <w:rPr>
          <w:sz w:val="18"/>
          <w:szCs w:val="18"/>
        </w:rPr>
      </w:pPr>
    </w:p>
    <w:tbl>
      <w:tblPr>
        <w:tblStyle w:val="TableGrid"/>
        <w:bidiVisual/>
        <w:tblW w:w="10054" w:type="dxa"/>
        <w:tblInd w:w="-147" w:type="dxa"/>
        <w:tblLayout w:type="fixed"/>
        <w:tblCellMar>
          <w:left w:w="29" w:type="dxa"/>
          <w:right w:w="29" w:type="dxa"/>
        </w:tblCellMar>
        <w:tblLook w:val="04A0" w:firstRow="1" w:lastRow="0" w:firstColumn="1" w:lastColumn="0" w:noHBand="0" w:noVBand="1"/>
      </w:tblPr>
      <w:tblGrid>
        <w:gridCol w:w="2232"/>
        <w:gridCol w:w="810"/>
        <w:gridCol w:w="810"/>
        <w:gridCol w:w="990"/>
        <w:gridCol w:w="810"/>
        <w:gridCol w:w="800"/>
        <w:gridCol w:w="730"/>
        <w:gridCol w:w="900"/>
        <w:gridCol w:w="900"/>
        <w:gridCol w:w="1072"/>
      </w:tblGrid>
      <w:tr w:rsidR="003E5402" w:rsidRPr="00E9063C" w14:paraId="35E5D285" w14:textId="77777777" w:rsidTr="00B33474">
        <w:trPr>
          <w:trHeight w:val="256"/>
        </w:trPr>
        <w:tc>
          <w:tcPr>
            <w:tcW w:w="8082" w:type="dxa"/>
            <w:gridSpan w:val="8"/>
            <w:hideMark/>
          </w:tcPr>
          <w:p w14:paraId="2466FFB2" w14:textId="4F458B4F" w:rsidR="003E5402" w:rsidRPr="00E9063C" w:rsidRDefault="002012D7" w:rsidP="00F66D41">
            <w:pPr>
              <w:bidi/>
              <w:jc w:val="left"/>
              <w:rPr>
                <w:b/>
                <w:sz w:val="20"/>
                <w:lang w:val="en-US"/>
              </w:rPr>
            </w:pPr>
            <w:r>
              <w:rPr>
                <w:rFonts w:eastAsia="Batang" w:hint="cs"/>
                <w:bCs/>
                <w:snapToGrid w:val="0"/>
                <w:sz w:val="20"/>
                <w:rtl/>
                <w:lang w:eastAsia="ko-KR" w:bidi="ar-AE"/>
              </w:rPr>
              <w:t>(</w:t>
            </w:r>
            <w:r w:rsidRPr="001C6E3E">
              <w:rPr>
                <w:rFonts w:eastAsia="Batang" w:hint="cs"/>
                <w:bCs/>
                <w:snapToGrid w:val="0"/>
                <w:sz w:val="20"/>
                <w:rtl/>
                <w:lang w:eastAsia="ko-KR" w:bidi="ar-AE"/>
              </w:rPr>
              <w:t>ثالثاً</w:t>
            </w:r>
            <w:r w:rsidRPr="001C6E3E">
              <w:rPr>
                <w:rFonts w:eastAsia="Batang"/>
                <w:bCs/>
                <w:snapToGrid w:val="0"/>
                <w:sz w:val="20"/>
                <w:rtl/>
                <w:lang w:eastAsia="ko-KR" w:bidi="ar-AE"/>
              </w:rPr>
              <w:t>) أحدث البيانات القطاعية للبرنامج القطري (</w:t>
            </w:r>
            <w:r>
              <w:rPr>
                <w:rFonts w:eastAsia="Batang" w:hint="cs"/>
                <w:bCs/>
                <w:snapToGrid w:val="0"/>
                <w:sz w:val="20"/>
                <w:rtl/>
                <w:lang w:eastAsia="ko-KR" w:bidi="ar-AE"/>
              </w:rPr>
              <w:t>بالأ</w:t>
            </w:r>
            <w:r w:rsidRPr="001C6E3E">
              <w:rPr>
                <w:rFonts w:eastAsia="Batang"/>
                <w:bCs/>
                <w:snapToGrid w:val="0"/>
                <w:sz w:val="20"/>
                <w:rtl/>
                <w:lang w:eastAsia="ko-KR" w:bidi="ar-AE"/>
              </w:rPr>
              <w:t>طن</w:t>
            </w:r>
            <w:r>
              <w:rPr>
                <w:rFonts w:eastAsia="Batang" w:hint="cs"/>
                <w:bCs/>
                <w:snapToGrid w:val="0"/>
                <w:sz w:val="20"/>
                <w:rtl/>
                <w:lang w:eastAsia="ko-KR" w:bidi="ar-AE"/>
              </w:rPr>
              <w:t>ان</w:t>
            </w:r>
            <w:r w:rsidRPr="001C6E3E">
              <w:rPr>
                <w:rFonts w:eastAsia="Batang"/>
                <w:bCs/>
                <w:snapToGrid w:val="0"/>
                <w:sz w:val="20"/>
                <w:rtl/>
                <w:lang w:eastAsia="ko-KR" w:bidi="ar-AE"/>
              </w:rPr>
              <w:t xml:space="preserve"> من قدرات استنفا</w:t>
            </w:r>
            <w:r w:rsidRPr="001C6E3E">
              <w:rPr>
                <w:rFonts w:eastAsia="Batang" w:hint="cs"/>
                <w:bCs/>
                <w:snapToGrid w:val="0"/>
                <w:sz w:val="20"/>
                <w:rtl/>
                <w:lang w:eastAsia="ko-KR" w:bidi="ar-AE"/>
              </w:rPr>
              <w:t>د</w:t>
            </w:r>
            <w:r w:rsidRPr="001C6E3E">
              <w:rPr>
                <w:rFonts w:eastAsia="Batang"/>
                <w:bCs/>
                <w:snapToGrid w:val="0"/>
                <w:sz w:val="20"/>
                <w:rtl/>
                <w:lang w:eastAsia="ko-KR" w:bidi="ar-AE"/>
              </w:rPr>
              <w:t xml:space="preserve"> الأوزون)</w:t>
            </w:r>
          </w:p>
        </w:tc>
        <w:tc>
          <w:tcPr>
            <w:tcW w:w="1972" w:type="dxa"/>
            <w:gridSpan w:val="2"/>
            <w:hideMark/>
          </w:tcPr>
          <w:p w14:paraId="1E6C2576" w14:textId="457A84DB" w:rsidR="003E5402" w:rsidRPr="00E9063C" w:rsidRDefault="002012D7" w:rsidP="00D40AB8">
            <w:pPr>
              <w:bidi/>
              <w:jc w:val="left"/>
              <w:rPr>
                <w:b/>
                <w:sz w:val="20"/>
                <w:lang w:val="en-US"/>
              </w:rPr>
            </w:pPr>
            <w:r w:rsidRPr="006F7CD6">
              <w:rPr>
                <w:rFonts w:hint="cs"/>
                <w:bCs/>
                <w:sz w:val="20"/>
                <w:rtl/>
                <w:lang w:val="en-US"/>
              </w:rPr>
              <w:t>السنة:</w:t>
            </w:r>
            <w:r w:rsidR="003E5402" w:rsidRPr="00E9063C">
              <w:rPr>
                <w:b/>
                <w:sz w:val="20"/>
                <w:lang w:val="en-US"/>
              </w:rPr>
              <w:t xml:space="preserve"> </w:t>
            </w:r>
            <w:r w:rsidR="003E5402" w:rsidRPr="007B7F5C">
              <w:rPr>
                <w:b/>
                <w:bCs/>
                <w:sz w:val="20"/>
                <w:lang w:val="en-US"/>
              </w:rPr>
              <w:t>2024</w:t>
            </w:r>
          </w:p>
        </w:tc>
      </w:tr>
      <w:tr w:rsidR="002012D7" w:rsidRPr="00E9063C" w14:paraId="52EFBF38" w14:textId="77777777" w:rsidTr="00B33474">
        <w:trPr>
          <w:trHeight w:val="256"/>
        </w:trPr>
        <w:tc>
          <w:tcPr>
            <w:tcW w:w="2232" w:type="dxa"/>
            <w:hideMark/>
          </w:tcPr>
          <w:p w14:paraId="4CCA0A10" w14:textId="4CB0FDBB" w:rsidR="002012D7" w:rsidRPr="006613EA" w:rsidRDefault="002012D7" w:rsidP="002012D7">
            <w:pPr>
              <w:bidi/>
              <w:jc w:val="center"/>
              <w:rPr>
                <w:sz w:val="20"/>
                <w:lang w:val="en-US"/>
              </w:rPr>
            </w:pPr>
            <w:r w:rsidRPr="006613EA">
              <w:rPr>
                <w:rFonts w:eastAsia="Batang" w:hint="cs"/>
                <w:bCs/>
                <w:snapToGrid w:val="0"/>
                <w:sz w:val="20"/>
                <w:rtl/>
                <w:lang w:eastAsia="ko-KR" w:bidi="ar-AE"/>
              </w:rPr>
              <w:t>ا</w:t>
            </w:r>
            <w:r w:rsidRPr="006613EA">
              <w:rPr>
                <w:rFonts w:eastAsia="Batang" w:hint="cs"/>
                <w:snapToGrid w:val="0"/>
                <w:sz w:val="20"/>
                <w:rtl/>
                <w:lang w:eastAsia="ko-KR" w:bidi="ar-AE"/>
              </w:rPr>
              <w:t>لمركب ال</w:t>
            </w:r>
            <w:r w:rsidRPr="006613EA">
              <w:rPr>
                <w:rFonts w:eastAsia="Batang"/>
                <w:snapToGrid w:val="0"/>
                <w:sz w:val="20"/>
                <w:rtl/>
                <w:lang w:eastAsia="ko-KR" w:bidi="ar-AE"/>
              </w:rPr>
              <w:t>كيميائي</w:t>
            </w:r>
          </w:p>
        </w:tc>
        <w:tc>
          <w:tcPr>
            <w:tcW w:w="810" w:type="dxa"/>
            <w:hideMark/>
          </w:tcPr>
          <w:p w14:paraId="7DF0E82B" w14:textId="2D507773" w:rsidR="002012D7" w:rsidRPr="006613EA" w:rsidRDefault="002012D7" w:rsidP="002012D7">
            <w:pPr>
              <w:bidi/>
              <w:jc w:val="center"/>
              <w:rPr>
                <w:sz w:val="20"/>
                <w:lang w:val="en-US"/>
              </w:rPr>
            </w:pPr>
            <w:r w:rsidRPr="006613EA">
              <w:rPr>
                <w:rFonts w:eastAsia="Batang"/>
                <w:snapToGrid w:val="0"/>
                <w:sz w:val="20"/>
                <w:rtl/>
                <w:lang w:eastAsia="ko-KR" w:bidi="ar-AE"/>
              </w:rPr>
              <w:t>ال</w:t>
            </w:r>
            <w:r w:rsidRPr="006613EA">
              <w:rPr>
                <w:rFonts w:eastAsia="Batang" w:hint="cs"/>
                <w:snapToGrid w:val="0"/>
                <w:sz w:val="20"/>
                <w:rtl/>
                <w:lang w:eastAsia="ko-KR" w:bidi="ar-AE"/>
              </w:rPr>
              <w:t>إ</w:t>
            </w:r>
            <w:r w:rsidRPr="006613EA">
              <w:rPr>
                <w:rFonts w:eastAsia="Batang"/>
                <w:snapToGrid w:val="0"/>
                <w:sz w:val="20"/>
                <w:rtl/>
                <w:lang w:eastAsia="ko-KR" w:bidi="ar-AE"/>
              </w:rPr>
              <w:t>يرو</w:t>
            </w:r>
            <w:r w:rsidRPr="006613EA">
              <w:rPr>
                <w:rFonts w:eastAsia="Batang" w:hint="cs"/>
                <w:snapToGrid w:val="0"/>
                <w:sz w:val="20"/>
                <w:rtl/>
                <w:lang w:eastAsia="ko-KR" w:bidi="ar-AE"/>
              </w:rPr>
              <w:t>س</w:t>
            </w:r>
            <w:r w:rsidRPr="006613EA">
              <w:rPr>
                <w:rFonts w:eastAsia="Batang"/>
                <w:snapToGrid w:val="0"/>
                <w:sz w:val="20"/>
                <w:rtl/>
                <w:lang w:eastAsia="ko-KR" w:bidi="ar-AE"/>
              </w:rPr>
              <w:t>ول</w:t>
            </w:r>
          </w:p>
        </w:tc>
        <w:tc>
          <w:tcPr>
            <w:tcW w:w="810" w:type="dxa"/>
            <w:hideMark/>
          </w:tcPr>
          <w:p w14:paraId="1E07AA17" w14:textId="30249B7D" w:rsidR="002012D7" w:rsidRPr="006613EA" w:rsidRDefault="002012D7" w:rsidP="002012D7">
            <w:pPr>
              <w:bidi/>
              <w:jc w:val="center"/>
              <w:rPr>
                <w:sz w:val="20"/>
                <w:lang w:val="en-US"/>
              </w:rPr>
            </w:pPr>
            <w:r w:rsidRPr="006613EA">
              <w:rPr>
                <w:rFonts w:eastAsia="Batang"/>
                <w:snapToGrid w:val="0"/>
                <w:sz w:val="20"/>
                <w:rtl/>
                <w:lang w:eastAsia="ko-KR" w:bidi="ar-AE"/>
              </w:rPr>
              <w:t>الرغاوي</w:t>
            </w:r>
          </w:p>
        </w:tc>
        <w:tc>
          <w:tcPr>
            <w:tcW w:w="990" w:type="dxa"/>
            <w:hideMark/>
          </w:tcPr>
          <w:p w14:paraId="2715008F" w14:textId="19D5423A" w:rsidR="002012D7" w:rsidRPr="006613EA" w:rsidRDefault="002012D7" w:rsidP="002012D7">
            <w:pPr>
              <w:bidi/>
              <w:jc w:val="center"/>
              <w:rPr>
                <w:sz w:val="20"/>
                <w:lang w:val="en-US"/>
              </w:rPr>
            </w:pPr>
            <w:r w:rsidRPr="006613EA">
              <w:rPr>
                <w:rFonts w:eastAsia="Batang"/>
                <w:snapToGrid w:val="0"/>
                <w:sz w:val="20"/>
                <w:rtl/>
                <w:lang w:eastAsia="ko-KR" w:bidi="ar-AE"/>
              </w:rPr>
              <w:t>مكافحة الحريق</w:t>
            </w:r>
          </w:p>
        </w:tc>
        <w:tc>
          <w:tcPr>
            <w:tcW w:w="1610" w:type="dxa"/>
            <w:gridSpan w:val="2"/>
            <w:hideMark/>
          </w:tcPr>
          <w:p w14:paraId="6BC33D5F" w14:textId="181D84B2" w:rsidR="002012D7" w:rsidRPr="006613EA" w:rsidRDefault="002012D7" w:rsidP="002012D7">
            <w:pPr>
              <w:bidi/>
              <w:jc w:val="center"/>
              <w:rPr>
                <w:sz w:val="20"/>
                <w:lang w:val="en-US"/>
              </w:rPr>
            </w:pPr>
            <w:r w:rsidRPr="006613EA">
              <w:rPr>
                <w:sz w:val="20"/>
                <w:rtl/>
              </w:rPr>
              <w:t xml:space="preserve">التبريد </w:t>
            </w:r>
          </w:p>
        </w:tc>
        <w:tc>
          <w:tcPr>
            <w:tcW w:w="730" w:type="dxa"/>
            <w:hideMark/>
          </w:tcPr>
          <w:p w14:paraId="3C165408" w14:textId="0917FA09" w:rsidR="002012D7" w:rsidRPr="006613EA" w:rsidRDefault="002012D7" w:rsidP="002012D7">
            <w:pPr>
              <w:bidi/>
              <w:jc w:val="center"/>
              <w:rPr>
                <w:sz w:val="20"/>
                <w:lang w:val="en-US"/>
              </w:rPr>
            </w:pPr>
            <w:r w:rsidRPr="006613EA">
              <w:rPr>
                <w:rFonts w:hint="cs"/>
                <w:sz w:val="20"/>
                <w:rtl/>
              </w:rPr>
              <w:t>المذيبات</w:t>
            </w:r>
          </w:p>
        </w:tc>
        <w:tc>
          <w:tcPr>
            <w:tcW w:w="900" w:type="dxa"/>
            <w:hideMark/>
          </w:tcPr>
          <w:p w14:paraId="3FA28DC0" w14:textId="615A439A" w:rsidR="002012D7" w:rsidRPr="006613EA" w:rsidRDefault="002012D7" w:rsidP="002012D7">
            <w:pPr>
              <w:bidi/>
              <w:jc w:val="center"/>
              <w:rPr>
                <w:sz w:val="20"/>
                <w:lang w:val="en-US"/>
              </w:rPr>
            </w:pPr>
            <w:r w:rsidRPr="006613EA">
              <w:rPr>
                <w:rFonts w:hint="cs"/>
                <w:sz w:val="20"/>
                <w:rtl/>
              </w:rPr>
              <w:t xml:space="preserve">عامل </w:t>
            </w:r>
            <w:r w:rsidRPr="006613EA">
              <w:rPr>
                <w:rFonts w:hint="cs"/>
                <w:sz w:val="20"/>
                <w:rtl/>
                <w:lang w:bidi="ar-EG"/>
              </w:rPr>
              <w:t>ال</w:t>
            </w:r>
            <w:r w:rsidRPr="006613EA">
              <w:rPr>
                <w:rFonts w:hint="cs"/>
                <w:sz w:val="20"/>
                <w:rtl/>
              </w:rPr>
              <w:t>تصنيع</w:t>
            </w:r>
          </w:p>
        </w:tc>
        <w:tc>
          <w:tcPr>
            <w:tcW w:w="900" w:type="dxa"/>
            <w:hideMark/>
          </w:tcPr>
          <w:p w14:paraId="5A24C63B" w14:textId="5F174988" w:rsidR="002012D7" w:rsidRPr="006613EA" w:rsidRDefault="002012D7" w:rsidP="002012D7">
            <w:pPr>
              <w:bidi/>
              <w:jc w:val="center"/>
              <w:rPr>
                <w:sz w:val="20"/>
                <w:lang w:val="en-US"/>
              </w:rPr>
            </w:pPr>
            <w:r w:rsidRPr="006613EA">
              <w:rPr>
                <w:rFonts w:hint="cs"/>
                <w:sz w:val="20"/>
                <w:rtl/>
              </w:rPr>
              <w:t>الاستخدامات المعملية</w:t>
            </w:r>
          </w:p>
        </w:tc>
        <w:tc>
          <w:tcPr>
            <w:tcW w:w="1072" w:type="dxa"/>
            <w:hideMark/>
          </w:tcPr>
          <w:p w14:paraId="4FD5AA36" w14:textId="3890661C" w:rsidR="002012D7" w:rsidRPr="006613EA" w:rsidRDefault="002012D7" w:rsidP="002012D7">
            <w:pPr>
              <w:bidi/>
              <w:jc w:val="center"/>
              <w:rPr>
                <w:sz w:val="20"/>
                <w:lang w:val="en-US"/>
              </w:rPr>
            </w:pPr>
            <w:r w:rsidRPr="006613EA">
              <w:rPr>
                <w:rFonts w:hint="cs"/>
                <w:sz w:val="20"/>
                <w:rtl/>
              </w:rPr>
              <w:t>إجمالي استهلاك القطاع</w:t>
            </w:r>
          </w:p>
        </w:tc>
      </w:tr>
      <w:tr w:rsidR="002012D7" w:rsidRPr="00E9063C" w14:paraId="424C0CA2" w14:textId="77777777" w:rsidTr="00B33474">
        <w:trPr>
          <w:trHeight w:val="256"/>
        </w:trPr>
        <w:tc>
          <w:tcPr>
            <w:tcW w:w="4842" w:type="dxa"/>
            <w:gridSpan w:val="4"/>
            <w:hideMark/>
          </w:tcPr>
          <w:p w14:paraId="5287ACDF" w14:textId="77777777" w:rsidR="002012D7" w:rsidRPr="00E9063C" w:rsidRDefault="002012D7" w:rsidP="002012D7">
            <w:pPr>
              <w:bidi/>
              <w:jc w:val="center"/>
              <w:rPr>
                <w:sz w:val="20"/>
                <w:lang w:val="en-US"/>
              </w:rPr>
            </w:pPr>
          </w:p>
        </w:tc>
        <w:tc>
          <w:tcPr>
            <w:tcW w:w="810" w:type="dxa"/>
            <w:hideMark/>
          </w:tcPr>
          <w:p w14:paraId="39FFC592" w14:textId="5C31AE05" w:rsidR="002012D7" w:rsidRPr="00E9063C" w:rsidRDefault="002012D7" w:rsidP="002012D7">
            <w:pPr>
              <w:bidi/>
              <w:jc w:val="center"/>
              <w:rPr>
                <w:sz w:val="20"/>
                <w:lang w:val="en-US"/>
              </w:rPr>
            </w:pPr>
            <w:r w:rsidRPr="001C6E3E">
              <w:rPr>
                <w:rFonts w:eastAsia="Batang"/>
                <w:snapToGrid w:val="0"/>
                <w:sz w:val="20"/>
                <w:rtl/>
                <w:lang w:eastAsia="ko-KR" w:bidi="ar-AE"/>
              </w:rPr>
              <w:t>التصنيع</w:t>
            </w:r>
          </w:p>
        </w:tc>
        <w:tc>
          <w:tcPr>
            <w:tcW w:w="800" w:type="dxa"/>
            <w:hideMark/>
          </w:tcPr>
          <w:p w14:paraId="244B54B9" w14:textId="5AF2DBC6" w:rsidR="002012D7" w:rsidRPr="00E9063C" w:rsidRDefault="002012D7" w:rsidP="002012D7">
            <w:pPr>
              <w:bidi/>
              <w:jc w:val="center"/>
              <w:rPr>
                <w:sz w:val="20"/>
                <w:lang w:val="en-US"/>
              </w:rPr>
            </w:pPr>
            <w:r w:rsidRPr="001C6E3E">
              <w:rPr>
                <w:rFonts w:eastAsia="Batang" w:hint="cs"/>
                <w:snapToGrid w:val="0"/>
                <w:sz w:val="20"/>
                <w:rtl/>
                <w:lang w:eastAsia="ko-KR" w:bidi="ar-AE"/>
              </w:rPr>
              <w:t>الخدمة</w:t>
            </w:r>
          </w:p>
        </w:tc>
        <w:tc>
          <w:tcPr>
            <w:tcW w:w="3602" w:type="dxa"/>
            <w:gridSpan w:val="4"/>
          </w:tcPr>
          <w:p w14:paraId="78FDF926" w14:textId="77777777" w:rsidR="002012D7" w:rsidRPr="00E9063C" w:rsidRDefault="002012D7" w:rsidP="002012D7">
            <w:pPr>
              <w:bidi/>
              <w:jc w:val="center"/>
              <w:rPr>
                <w:sz w:val="20"/>
                <w:lang w:val="en-US"/>
              </w:rPr>
            </w:pPr>
          </w:p>
        </w:tc>
      </w:tr>
      <w:tr w:rsidR="003E5402" w:rsidRPr="00E9063C" w14:paraId="7D2D8BA7" w14:textId="77777777" w:rsidTr="00B33474">
        <w:trPr>
          <w:trHeight w:val="256"/>
        </w:trPr>
        <w:tc>
          <w:tcPr>
            <w:tcW w:w="2232" w:type="dxa"/>
            <w:hideMark/>
          </w:tcPr>
          <w:p w14:paraId="7A8D76FE" w14:textId="4C4CA99E" w:rsidR="003E5402" w:rsidRPr="00E9063C" w:rsidRDefault="002012D7" w:rsidP="00E13010">
            <w:pPr>
              <w:bidi/>
              <w:ind w:left="32"/>
              <w:jc w:val="left"/>
              <w:rPr>
                <w:sz w:val="20"/>
                <w:lang w:val="en-US"/>
              </w:rPr>
            </w:pPr>
            <w:r>
              <w:rPr>
                <w:rFonts w:hint="cs"/>
                <w:sz w:val="18"/>
                <w:rtl/>
              </w:rPr>
              <w:t>هيدروكلوروفلوروكربون</w:t>
            </w:r>
            <w:r w:rsidRPr="00B37E80">
              <w:rPr>
                <w:sz w:val="20"/>
                <w:lang w:val="en-US"/>
              </w:rPr>
              <w:t xml:space="preserve"> </w:t>
            </w:r>
            <w:r>
              <w:rPr>
                <w:rFonts w:hint="cs"/>
                <w:sz w:val="20"/>
                <w:rtl/>
                <w:lang w:val="en-US"/>
              </w:rPr>
              <w:t>-</w:t>
            </w:r>
            <w:r w:rsidR="003E5402" w:rsidRPr="00E9063C">
              <w:rPr>
                <w:sz w:val="20"/>
                <w:lang w:val="en-US"/>
              </w:rPr>
              <w:t>22</w:t>
            </w:r>
          </w:p>
        </w:tc>
        <w:tc>
          <w:tcPr>
            <w:tcW w:w="810" w:type="dxa"/>
          </w:tcPr>
          <w:p w14:paraId="201AEDCE" w14:textId="77777777" w:rsidR="003E5402" w:rsidRPr="00E9063C" w:rsidRDefault="003E5402" w:rsidP="00E13010">
            <w:pPr>
              <w:bidi/>
              <w:jc w:val="right"/>
              <w:rPr>
                <w:sz w:val="20"/>
                <w:lang w:val="en-US"/>
              </w:rPr>
            </w:pPr>
          </w:p>
        </w:tc>
        <w:tc>
          <w:tcPr>
            <w:tcW w:w="810" w:type="dxa"/>
          </w:tcPr>
          <w:p w14:paraId="4421B14E" w14:textId="77777777" w:rsidR="003E5402" w:rsidRPr="00E9063C" w:rsidRDefault="003E5402" w:rsidP="006B15E5">
            <w:pPr>
              <w:bidi/>
              <w:jc w:val="left"/>
              <w:rPr>
                <w:sz w:val="20"/>
                <w:lang w:val="en-US"/>
              </w:rPr>
            </w:pPr>
          </w:p>
        </w:tc>
        <w:tc>
          <w:tcPr>
            <w:tcW w:w="990" w:type="dxa"/>
          </w:tcPr>
          <w:p w14:paraId="5B9BE363" w14:textId="77777777" w:rsidR="003E5402" w:rsidRPr="00E9063C" w:rsidRDefault="003E5402" w:rsidP="006B15E5">
            <w:pPr>
              <w:bidi/>
              <w:jc w:val="left"/>
              <w:rPr>
                <w:sz w:val="20"/>
                <w:lang w:val="en-US"/>
              </w:rPr>
            </w:pPr>
          </w:p>
        </w:tc>
        <w:tc>
          <w:tcPr>
            <w:tcW w:w="810" w:type="dxa"/>
          </w:tcPr>
          <w:p w14:paraId="066F35F1" w14:textId="77777777" w:rsidR="003E5402" w:rsidRPr="00E9063C" w:rsidRDefault="003E5402" w:rsidP="006B15E5">
            <w:pPr>
              <w:bidi/>
              <w:jc w:val="left"/>
              <w:rPr>
                <w:sz w:val="20"/>
                <w:lang w:val="en-US"/>
              </w:rPr>
            </w:pPr>
          </w:p>
        </w:tc>
        <w:tc>
          <w:tcPr>
            <w:tcW w:w="800" w:type="dxa"/>
          </w:tcPr>
          <w:p w14:paraId="73752462" w14:textId="77777777" w:rsidR="003E5402" w:rsidRPr="00E9063C" w:rsidRDefault="003E5402" w:rsidP="006B15E5">
            <w:pPr>
              <w:bidi/>
              <w:jc w:val="left"/>
              <w:rPr>
                <w:sz w:val="20"/>
                <w:lang w:val="en-US"/>
              </w:rPr>
            </w:pPr>
            <w:r>
              <w:rPr>
                <w:sz w:val="20"/>
                <w:lang w:val="en-US"/>
              </w:rPr>
              <w:t>14.98</w:t>
            </w:r>
          </w:p>
        </w:tc>
        <w:tc>
          <w:tcPr>
            <w:tcW w:w="730" w:type="dxa"/>
          </w:tcPr>
          <w:p w14:paraId="7001A887" w14:textId="77777777" w:rsidR="003E5402" w:rsidRPr="00E9063C" w:rsidRDefault="003E5402" w:rsidP="006B15E5">
            <w:pPr>
              <w:bidi/>
              <w:jc w:val="left"/>
              <w:rPr>
                <w:sz w:val="20"/>
                <w:lang w:val="en-US"/>
              </w:rPr>
            </w:pPr>
          </w:p>
        </w:tc>
        <w:tc>
          <w:tcPr>
            <w:tcW w:w="900" w:type="dxa"/>
          </w:tcPr>
          <w:p w14:paraId="0AAB36A9" w14:textId="77777777" w:rsidR="003E5402" w:rsidRPr="00E9063C" w:rsidRDefault="003E5402" w:rsidP="006B15E5">
            <w:pPr>
              <w:bidi/>
              <w:jc w:val="left"/>
              <w:rPr>
                <w:sz w:val="20"/>
                <w:lang w:val="en-US"/>
              </w:rPr>
            </w:pPr>
          </w:p>
        </w:tc>
        <w:tc>
          <w:tcPr>
            <w:tcW w:w="900" w:type="dxa"/>
          </w:tcPr>
          <w:p w14:paraId="655CAF5C" w14:textId="77777777" w:rsidR="003E5402" w:rsidRPr="00E9063C" w:rsidRDefault="003E5402" w:rsidP="006B15E5">
            <w:pPr>
              <w:bidi/>
              <w:jc w:val="left"/>
              <w:rPr>
                <w:sz w:val="20"/>
                <w:lang w:val="en-US"/>
              </w:rPr>
            </w:pPr>
          </w:p>
        </w:tc>
        <w:tc>
          <w:tcPr>
            <w:tcW w:w="1072" w:type="dxa"/>
          </w:tcPr>
          <w:p w14:paraId="2FC03E94" w14:textId="77777777" w:rsidR="003E5402" w:rsidRPr="00E9063C" w:rsidRDefault="003E5402" w:rsidP="006B15E5">
            <w:pPr>
              <w:bidi/>
              <w:jc w:val="left"/>
              <w:rPr>
                <w:sz w:val="20"/>
                <w:lang w:val="en-US"/>
              </w:rPr>
            </w:pPr>
            <w:r>
              <w:rPr>
                <w:sz w:val="20"/>
                <w:lang w:val="en-US"/>
              </w:rPr>
              <w:t>14.98</w:t>
            </w:r>
          </w:p>
        </w:tc>
      </w:tr>
      <w:tr w:rsidR="003E5402" w:rsidRPr="00E9063C" w14:paraId="5F2CEFFD" w14:textId="77777777" w:rsidTr="00B33474">
        <w:trPr>
          <w:trHeight w:val="256"/>
        </w:trPr>
        <w:tc>
          <w:tcPr>
            <w:tcW w:w="2232" w:type="dxa"/>
            <w:hideMark/>
          </w:tcPr>
          <w:p w14:paraId="57538858" w14:textId="10AA94CB" w:rsidR="003E5402" w:rsidRPr="00E9063C" w:rsidRDefault="002012D7" w:rsidP="00E13010">
            <w:pPr>
              <w:bidi/>
              <w:ind w:left="32"/>
              <w:jc w:val="left"/>
              <w:rPr>
                <w:sz w:val="20"/>
                <w:lang w:val="en-US"/>
              </w:rPr>
            </w:pPr>
            <w:r>
              <w:rPr>
                <w:rFonts w:hint="cs"/>
                <w:sz w:val="18"/>
                <w:rtl/>
              </w:rPr>
              <w:t>هيدروكلوروفلوروكربون</w:t>
            </w:r>
            <w:r w:rsidRPr="00B37E80">
              <w:rPr>
                <w:sz w:val="20"/>
                <w:lang w:val="en-US"/>
              </w:rPr>
              <w:t xml:space="preserve"> </w:t>
            </w:r>
            <w:r>
              <w:rPr>
                <w:rFonts w:hint="cs"/>
                <w:sz w:val="20"/>
                <w:rtl/>
                <w:lang w:val="en-US"/>
              </w:rPr>
              <w:t>-</w:t>
            </w:r>
            <w:r w:rsidR="003E5402" w:rsidRPr="00E9063C">
              <w:rPr>
                <w:sz w:val="20"/>
                <w:lang w:val="en-US"/>
              </w:rPr>
              <w:t>123</w:t>
            </w:r>
          </w:p>
        </w:tc>
        <w:tc>
          <w:tcPr>
            <w:tcW w:w="810" w:type="dxa"/>
          </w:tcPr>
          <w:p w14:paraId="3AA2696B" w14:textId="77777777" w:rsidR="003E5402" w:rsidRPr="00E9063C" w:rsidRDefault="003E5402" w:rsidP="00E13010">
            <w:pPr>
              <w:bidi/>
              <w:jc w:val="right"/>
              <w:rPr>
                <w:sz w:val="20"/>
                <w:lang w:val="en-US"/>
              </w:rPr>
            </w:pPr>
          </w:p>
        </w:tc>
        <w:tc>
          <w:tcPr>
            <w:tcW w:w="810" w:type="dxa"/>
          </w:tcPr>
          <w:p w14:paraId="03B2F25C" w14:textId="77777777" w:rsidR="003E5402" w:rsidRPr="00E9063C" w:rsidRDefault="003E5402" w:rsidP="006B15E5">
            <w:pPr>
              <w:bidi/>
              <w:jc w:val="left"/>
              <w:rPr>
                <w:sz w:val="20"/>
                <w:lang w:val="en-US"/>
              </w:rPr>
            </w:pPr>
          </w:p>
        </w:tc>
        <w:tc>
          <w:tcPr>
            <w:tcW w:w="990" w:type="dxa"/>
          </w:tcPr>
          <w:p w14:paraId="030867A7" w14:textId="77777777" w:rsidR="003E5402" w:rsidRPr="00E9063C" w:rsidRDefault="003E5402" w:rsidP="006B15E5">
            <w:pPr>
              <w:bidi/>
              <w:jc w:val="left"/>
              <w:rPr>
                <w:sz w:val="20"/>
                <w:lang w:val="en-US"/>
              </w:rPr>
            </w:pPr>
          </w:p>
        </w:tc>
        <w:tc>
          <w:tcPr>
            <w:tcW w:w="810" w:type="dxa"/>
          </w:tcPr>
          <w:p w14:paraId="747D15EE" w14:textId="77777777" w:rsidR="003E5402" w:rsidRPr="00E9063C" w:rsidRDefault="003E5402" w:rsidP="006B15E5">
            <w:pPr>
              <w:bidi/>
              <w:jc w:val="left"/>
              <w:rPr>
                <w:sz w:val="20"/>
                <w:lang w:val="en-US"/>
              </w:rPr>
            </w:pPr>
          </w:p>
        </w:tc>
        <w:tc>
          <w:tcPr>
            <w:tcW w:w="800" w:type="dxa"/>
          </w:tcPr>
          <w:p w14:paraId="7DBF485E" w14:textId="77777777" w:rsidR="003E5402" w:rsidRPr="00E9063C" w:rsidRDefault="003E5402" w:rsidP="006B15E5">
            <w:pPr>
              <w:bidi/>
              <w:jc w:val="left"/>
              <w:rPr>
                <w:sz w:val="20"/>
                <w:lang w:val="en-US"/>
              </w:rPr>
            </w:pPr>
          </w:p>
        </w:tc>
        <w:tc>
          <w:tcPr>
            <w:tcW w:w="730" w:type="dxa"/>
          </w:tcPr>
          <w:p w14:paraId="2E482720" w14:textId="77777777" w:rsidR="003E5402" w:rsidRPr="00E9063C" w:rsidRDefault="003E5402" w:rsidP="006B15E5">
            <w:pPr>
              <w:bidi/>
              <w:jc w:val="left"/>
              <w:rPr>
                <w:sz w:val="20"/>
                <w:lang w:val="en-US"/>
              </w:rPr>
            </w:pPr>
          </w:p>
        </w:tc>
        <w:tc>
          <w:tcPr>
            <w:tcW w:w="900" w:type="dxa"/>
          </w:tcPr>
          <w:p w14:paraId="2111BC89" w14:textId="77777777" w:rsidR="003E5402" w:rsidRPr="00E9063C" w:rsidRDefault="003E5402" w:rsidP="006B15E5">
            <w:pPr>
              <w:bidi/>
              <w:jc w:val="left"/>
              <w:rPr>
                <w:sz w:val="20"/>
                <w:lang w:val="en-US"/>
              </w:rPr>
            </w:pPr>
          </w:p>
        </w:tc>
        <w:tc>
          <w:tcPr>
            <w:tcW w:w="900" w:type="dxa"/>
          </w:tcPr>
          <w:p w14:paraId="407A994E" w14:textId="77777777" w:rsidR="003E5402" w:rsidRPr="00E9063C" w:rsidRDefault="003E5402" w:rsidP="006B15E5">
            <w:pPr>
              <w:bidi/>
              <w:jc w:val="left"/>
              <w:rPr>
                <w:sz w:val="20"/>
                <w:lang w:val="en-US"/>
              </w:rPr>
            </w:pPr>
          </w:p>
        </w:tc>
        <w:tc>
          <w:tcPr>
            <w:tcW w:w="1072" w:type="dxa"/>
          </w:tcPr>
          <w:p w14:paraId="3A580E64" w14:textId="77777777" w:rsidR="003E5402" w:rsidRPr="00E9063C" w:rsidRDefault="003E5402" w:rsidP="006B15E5">
            <w:pPr>
              <w:bidi/>
              <w:jc w:val="left"/>
              <w:rPr>
                <w:sz w:val="20"/>
                <w:lang w:val="en-US"/>
              </w:rPr>
            </w:pPr>
          </w:p>
        </w:tc>
      </w:tr>
      <w:tr w:rsidR="003E5402" w:rsidRPr="00E9063C" w14:paraId="115A23D8" w14:textId="77777777" w:rsidTr="00B33474">
        <w:trPr>
          <w:trHeight w:val="256"/>
        </w:trPr>
        <w:tc>
          <w:tcPr>
            <w:tcW w:w="2232" w:type="dxa"/>
            <w:hideMark/>
          </w:tcPr>
          <w:p w14:paraId="59FF98B2" w14:textId="41B1CDDA" w:rsidR="003E5402" w:rsidRPr="00E9063C" w:rsidRDefault="002012D7" w:rsidP="00E13010">
            <w:pPr>
              <w:bidi/>
              <w:ind w:left="32"/>
              <w:jc w:val="left"/>
              <w:rPr>
                <w:sz w:val="20"/>
                <w:lang w:val="en-US"/>
              </w:rPr>
            </w:pPr>
            <w:r>
              <w:rPr>
                <w:rFonts w:hint="cs"/>
                <w:sz w:val="18"/>
                <w:rtl/>
              </w:rPr>
              <w:t>هيدروكلوروفلوروكربون</w:t>
            </w:r>
            <w:r w:rsidRPr="00B37E80">
              <w:rPr>
                <w:sz w:val="20"/>
                <w:lang w:val="en-US"/>
              </w:rPr>
              <w:t xml:space="preserve"> </w:t>
            </w:r>
            <w:r>
              <w:rPr>
                <w:rFonts w:hint="cs"/>
                <w:sz w:val="20"/>
                <w:rtl/>
                <w:lang w:val="en-US"/>
              </w:rPr>
              <w:t>-</w:t>
            </w:r>
            <w:r w:rsidR="003E5402" w:rsidRPr="00E9063C">
              <w:rPr>
                <w:sz w:val="20"/>
                <w:lang w:val="en-US"/>
              </w:rPr>
              <w:t>141b</w:t>
            </w:r>
          </w:p>
        </w:tc>
        <w:tc>
          <w:tcPr>
            <w:tcW w:w="810" w:type="dxa"/>
          </w:tcPr>
          <w:p w14:paraId="3D91D20F" w14:textId="77777777" w:rsidR="003E5402" w:rsidRPr="00E9063C" w:rsidRDefault="003E5402" w:rsidP="00E13010">
            <w:pPr>
              <w:bidi/>
              <w:jc w:val="right"/>
              <w:rPr>
                <w:sz w:val="20"/>
                <w:lang w:val="en-US"/>
              </w:rPr>
            </w:pPr>
          </w:p>
        </w:tc>
        <w:tc>
          <w:tcPr>
            <w:tcW w:w="810" w:type="dxa"/>
          </w:tcPr>
          <w:p w14:paraId="1E346AC9" w14:textId="77777777" w:rsidR="003E5402" w:rsidRPr="00E9063C" w:rsidRDefault="003E5402" w:rsidP="006B15E5">
            <w:pPr>
              <w:bidi/>
              <w:jc w:val="left"/>
              <w:rPr>
                <w:sz w:val="20"/>
                <w:lang w:val="en-US"/>
              </w:rPr>
            </w:pPr>
          </w:p>
        </w:tc>
        <w:tc>
          <w:tcPr>
            <w:tcW w:w="990" w:type="dxa"/>
          </w:tcPr>
          <w:p w14:paraId="5BF1529F" w14:textId="77777777" w:rsidR="003E5402" w:rsidRPr="00E9063C" w:rsidRDefault="003E5402" w:rsidP="006B15E5">
            <w:pPr>
              <w:bidi/>
              <w:jc w:val="left"/>
              <w:rPr>
                <w:sz w:val="20"/>
                <w:lang w:val="en-US"/>
              </w:rPr>
            </w:pPr>
          </w:p>
        </w:tc>
        <w:tc>
          <w:tcPr>
            <w:tcW w:w="810" w:type="dxa"/>
          </w:tcPr>
          <w:p w14:paraId="53FB810A" w14:textId="77777777" w:rsidR="003E5402" w:rsidRPr="00E9063C" w:rsidRDefault="003E5402" w:rsidP="006B15E5">
            <w:pPr>
              <w:bidi/>
              <w:jc w:val="left"/>
              <w:rPr>
                <w:sz w:val="20"/>
                <w:lang w:val="en-US"/>
              </w:rPr>
            </w:pPr>
          </w:p>
        </w:tc>
        <w:tc>
          <w:tcPr>
            <w:tcW w:w="800" w:type="dxa"/>
          </w:tcPr>
          <w:p w14:paraId="72925052" w14:textId="77777777" w:rsidR="003E5402" w:rsidRPr="00E9063C" w:rsidRDefault="003E5402" w:rsidP="006B15E5">
            <w:pPr>
              <w:bidi/>
              <w:jc w:val="left"/>
              <w:rPr>
                <w:sz w:val="20"/>
                <w:lang w:val="en-US"/>
              </w:rPr>
            </w:pPr>
          </w:p>
        </w:tc>
        <w:tc>
          <w:tcPr>
            <w:tcW w:w="730" w:type="dxa"/>
          </w:tcPr>
          <w:p w14:paraId="72204502" w14:textId="77777777" w:rsidR="003E5402" w:rsidRPr="00E9063C" w:rsidRDefault="003E5402" w:rsidP="006B15E5">
            <w:pPr>
              <w:bidi/>
              <w:jc w:val="left"/>
              <w:rPr>
                <w:sz w:val="20"/>
                <w:lang w:val="en-US"/>
              </w:rPr>
            </w:pPr>
          </w:p>
        </w:tc>
        <w:tc>
          <w:tcPr>
            <w:tcW w:w="900" w:type="dxa"/>
          </w:tcPr>
          <w:p w14:paraId="5B045B3B" w14:textId="77777777" w:rsidR="003E5402" w:rsidRPr="00E9063C" w:rsidRDefault="003E5402" w:rsidP="006B15E5">
            <w:pPr>
              <w:bidi/>
              <w:jc w:val="left"/>
              <w:rPr>
                <w:sz w:val="20"/>
                <w:lang w:val="en-US"/>
              </w:rPr>
            </w:pPr>
          </w:p>
        </w:tc>
        <w:tc>
          <w:tcPr>
            <w:tcW w:w="900" w:type="dxa"/>
          </w:tcPr>
          <w:p w14:paraId="512CC9DD" w14:textId="77777777" w:rsidR="003E5402" w:rsidRPr="00E9063C" w:rsidRDefault="003E5402" w:rsidP="006B15E5">
            <w:pPr>
              <w:bidi/>
              <w:jc w:val="left"/>
              <w:rPr>
                <w:sz w:val="20"/>
                <w:lang w:val="en-US"/>
              </w:rPr>
            </w:pPr>
          </w:p>
        </w:tc>
        <w:tc>
          <w:tcPr>
            <w:tcW w:w="1072" w:type="dxa"/>
          </w:tcPr>
          <w:p w14:paraId="3E48FE8C" w14:textId="77777777" w:rsidR="003E5402" w:rsidRPr="00E9063C" w:rsidRDefault="003E5402" w:rsidP="006B15E5">
            <w:pPr>
              <w:bidi/>
              <w:jc w:val="left"/>
              <w:rPr>
                <w:sz w:val="20"/>
                <w:lang w:val="en-US"/>
              </w:rPr>
            </w:pPr>
          </w:p>
        </w:tc>
      </w:tr>
      <w:tr w:rsidR="003E5402" w:rsidRPr="00E9063C" w14:paraId="4A032284" w14:textId="77777777" w:rsidTr="00B33474">
        <w:trPr>
          <w:trHeight w:val="256"/>
        </w:trPr>
        <w:tc>
          <w:tcPr>
            <w:tcW w:w="2232" w:type="dxa"/>
          </w:tcPr>
          <w:p w14:paraId="4A1DC6EC" w14:textId="6F83889B" w:rsidR="003E5402" w:rsidRPr="007B7F5C" w:rsidRDefault="002012D7" w:rsidP="00E13010">
            <w:pPr>
              <w:bidi/>
              <w:jc w:val="left"/>
              <w:rPr>
                <w:sz w:val="20"/>
              </w:rPr>
            </w:pPr>
            <w:r>
              <w:rPr>
                <w:rFonts w:hint="cs"/>
                <w:sz w:val="18"/>
                <w:rtl/>
              </w:rPr>
              <w:t>هيدروكلوروفلوروكربون</w:t>
            </w:r>
            <w:r w:rsidRPr="00B37E80">
              <w:rPr>
                <w:sz w:val="20"/>
                <w:lang w:val="en-US"/>
              </w:rPr>
              <w:t xml:space="preserve"> </w:t>
            </w:r>
            <w:r>
              <w:rPr>
                <w:rFonts w:hint="cs"/>
                <w:sz w:val="20"/>
                <w:rtl/>
                <w:lang w:val="en-US"/>
              </w:rPr>
              <w:t>-</w:t>
            </w:r>
            <w:r w:rsidR="003E5402" w:rsidRPr="007B7F5C">
              <w:rPr>
                <w:color w:val="000000"/>
                <w:sz w:val="20"/>
              </w:rPr>
              <w:t>141</w:t>
            </w:r>
            <w:r w:rsidR="003E5402">
              <w:rPr>
                <w:color w:val="000000"/>
                <w:sz w:val="20"/>
              </w:rPr>
              <w:t>b</w:t>
            </w:r>
            <w:r w:rsidR="003E5402" w:rsidRPr="007B7F5C">
              <w:rPr>
                <w:color w:val="000000"/>
                <w:sz w:val="20"/>
              </w:rPr>
              <w:t xml:space="preserve"> </w:t>
            </w:r>
            <w:r>
              <w:rPr>
                <w:rFonts w:hint="cs"/>
                <w:color w:val="000000"/>
                <w:sz w:val="20"/>
                <w:rtl/>
              </w:rPr>
              <w:t xml:space="preserve"> في البوليولات السابقة الخلط المستوردة</w:t>
            </w:r>
          </w:p>
        </w:tc>
        <w:tc>
          <w:tcPr>
            <w:tcW w:w="810" w:type="dxa"/>
          </w:tcPr>
          <w:p w14:paraId="73652113" w14:textId="7372EE56" w:rsidR="003E5402" w:rsidRPr="00E9063C" w:rsidRDefault="002012D7" w:rsidP="00E13010">
            <w:pPr>
              <w:bidi/>
              <w:jc w:val="right"/>
              <w:rPr>
                <w:sz w:val="20"/>
                <w:lang w:val="en-US"/>
              </w:rPr>
            </w:pPr>
            <w:r>
              <w:rPr>
                <w:rFonts w:hint="cs"/>
                <w:sz w:val="20"/>
                <w:rtl/>
                <w:lang w:val="en-US"/>
              </w:rPr>
              <w:t xml:space="preserve">   </w:t>
            </w:r>
          </w:p>
        </w:tc>
        <w:tc>
          <w:tcPr>
            <w:tcW w:w="810" w:type="dxa"/>
          </w:tcPr>
          <w:p w14:paraId="09B2D1D6" w14:textId="77777777" w:rsidR="003E5402" w:rsidRPr="00E9063C" w:rsidRDefault="003E5402" w:rsidP="006B15E5">
            <w:pPr>
              <w:bidi/>
              <w:jc w:val="left"/>
              <w:rPr>
                <w:sz w:val="20"/>
                <w:lang w:val="en-US"/>
              </w:rPr>
            </w:pPr>
            <w:r>
              <w:rPr>
                <w:sz w:val="20"/>
                <w:lang w:val="en-US"/>
              </w:rPr>
              <w:t>1.60</w:t>
            </w:r>
          </w:p>
        </w:tc>
        <w:tc>
          <w:tcPr>
            <w:tcW w:w="990" w:type="dxa"/>
          </w:tcPr>
          <w:p w14:paraId="2C28C301" w14:textId="77777777" w:rsidR="003E5402" w:rsidRPr="00E9063C" w:rsidRDefault="003E5402" w:rsidP="006B15E5">
            <w:pPr>
              <w:bidi/>
              <w:jc w:val="left"/>
              <w:rPr>
                <w:sz w:val="20"/>
                <w:lang w:val="en-US"/>
              </w:rPr>
            </w:pPr>
          </w:p>
        </w:tc>
        <w:tc>
          <w:tcPr>
            <w:tcW w:w="810" w:type="dxa"/>
          </w:tcPr>
          <w:p w14:paraId="32CDC30C" w14:textId="77777777" w:rsidR="003E5402" w:rsidRPr="00E9063C" w:rsidRDefault="003E5402" w:rsidP="006B15E5">
            <w:pPr>
              <w:bidi/>
              <w:jc w:val="left"/>
              <w:rPr>
                <w:sz w:val="20"/>
                <w:lang w:val="en-US"/>
              </w:rPr>
            </w:pPr>
          </w:p>
        </w:tc>
        <w:tc>
          <w:tcPr>
            <w:tcW w:w="800" w:type="dxa"/>
          </w:tcPr>
          <w:p w14:paraId="1AC07A5B" w14:textId="77777777" w:rsidR="003E5402" w:rsidRPr="00E9063C" w:rsidRDefault="003E5402" w:rsidP="006B15E5">
            <w:pPr>
              <w:bidi/>
              <w:jc w:val="left"/>
              <w:rPr>
                <w:sz w:val="20"/>
                <w:lang w:val="en-US"/>
              </w:rPr>
            </w:pPr>
          </w:p>
        </w:tc>
        <w:tc>
          <w:tcPr>
            <w:tcW w:w="730" w:type="dxa"/>
          </w:tcPr>
          <w:p w14:paraId="6522A41D" w14:textId="77777777" w:rsidR="003E5402" w:rsidRPr="00E9063C" w:rsidRDefault="003E5402" w:rsidP="006B15E5">
            <w:pPr>
              <w:bidi/>
              <w:jc w:val="left"/>
              <w:rPr>
                <w:sz w:val="20"/>
                <w:lang w:val="en-US"/>
              </w:rPr>
            </w:pPr>
          </w:p>
        </w:tc>
        <w:tc>
          <w:tcPr>
            <w:tcW w:w="900" w:type="dxa"/>
          </w:tcPr>
          <w:p w14:paraId="7CFEC911" w14:textId="77777777" w:rsidR="003E5402" w:rsidRPr="00E9063C" w:rsidRDefault="003E5402" w:rsidP="006B15E5">
            <w:pPr>
              <w:bidi/>
              <w:jc w:val="left"/>
              <w:rPr>
                <w:sz w:val="20"/>
                <w:lang w:val="en-US"/>
              </w:rPr>
            </w:pPr>
          </w:p>
        </w:tc>
        <w:tc>
          <w:tcPr>
            <w:tcW w:w="900" w:type="dxa"/>
          </w:tcPr>
          <w:p w14:paraId="55749DE4" w14:textId="77777777" w:rsidR="003E5402" w:rsidRPr="00E9063C" w:rsidRDefault="003E5402" w:rsidP="006B15E5">
            <w:pPr>
              <w:bidi/>
              <w:jc w:val="left"/>
              <w:rPr>
                <w:sz w:val="20"/>
                <w:lang w:val="en-US"/>
              </w:rPr>
            </w:pPr>
          </w:p>
        </w:tc>
        <w:tc>
          <w:tcPr>
            <w:tcW w:w="1072" w:type="dxa"/>
          </w:tcPr>
          <w:p w14:paraId="75DA1276" w14:textId="77777777" w:rsidR="003E5402" w:rsidRPr="00E9063C" w:rsidRDefault="003E5402" w:rsidP="006B15E5">
            <w:pPr>
              <w:bidi/>
              <w:jc w:val="left"/>
              <w:rPr>
                <w:sz w:val="20"/>
                <w:lang w:val="en-US"/>
              </w:rPr>
            </w:pPr>
            <w:r>
              <w:rPr>
                <w:sz w:val="20"/>
                <w:lang w:val="en-US"/>
              </w:rPr>
              <w:t>1.60</w:t>
            </w:r>
          </w:p>
        </w:tc>
      </w:tr>
    </w:tbl>
    <w:p w14:paraId="75500049" w14:textId="77777777" w:rsidR="003E5402" w:rsidRDefault="003E5402" w:rsidP="003E5402">
      <w:pPr>
        <w:jc w:val="center"/>
        <w:rPr>
          <w:sz w:val="18"/>
          <w:szCs w:val="18"/>
        </w:rPr>
      </w:pPr>
    </w:p>
    <w:tbl>
      <w:tblPr>
        <w:tblStyle w:val="TableGrid"/>
        <w:bidiVisual/>
        <w:tblW w:w="9983" w:type="dxa"/>
        <w:tblInd w:w="-113" w:type="dxa"/>
        <w:tblLook w:val="04A0" w:firstRow="1" w:lastRow="0" w:firstColumn="1" w:lastColumn="0" w:noHBand="0" w:noVBand="1"/>
      </w:tblPr>
      <w:tblGrid>
        <w:gridCol w:w="2405"/>
        <w:gridCol w:w="1701"/>
        <w:gridCol w:w="4394"/>
        <w:gridCol w:w="1483"/>
      </w:tblGrid>
      <w:tr w:rsidR="003E5402" w:rsidRPr="00E9063C" w14:paraId="2A7BEFDA" w14:textId="77777777" w:rsidTr="007F39B0">
        <w:trPr>
          <w:trHeight w:val="276"/>
        </w:trPr>
        <w:tc>
          <w:tcPr>
            <w:tcW w:w="0" w:type="auto"/>
            <w:gridSpan w:val="4"/>
            <w:hideMark/>
          </w:tcPr>
          <w:p w14:paraId="1927E4A9" w14:textId="0FB6902F" w:rsidR="003E5402" w:rsidRPr="00E9063C" w:rsidRDefault="00B33474" w:rsidP="00E13010">
            <w:pPr>
              <w:bidi/>
              <w:jc w:val="left"/>
              <w:rPr>
                <w:b/>
                <w:sz w:val="20"/>
                <w:lang w:val="en-US"/>
              </w:rPr>
            </w:pPr>
            <w:r w:rsidRPr="004F482C">
              <w:rPr>
                <w:rFonts w:eastAsia="Batang"/>
                <w:bCs/>
                <w:snapToGrid w:val="0"/>
                <w:sz w:val="20"/>
                <w:rtl/>
                <w:lang w:eastAsia="ko-KR" w:bidi="ar-AE"/>
              </w:rPr>
              <w:t>(رابعاً) بيانات الاستهلاك (</w:t>
            </w:r>
            <w:r>
              <w:rPr>
                <w:rFonts w:eastAsia="Batang" w:hint="cs"/>
                <w:bCs/>
                <w:snapToGrid w:val="0"/>
                <w:sz w:val="20"/>
                <w:rtl/>
                <w:lang w:eastAsia="ko-KR" w:bidi="ar-AE"/>
              </w:rPr>
              <w:t>بالأ</w:t>
            </w:r>
            <w:r w:rsidRPr="004F482C">
              <w:rPr>
                <w:rFonts w:eastAsia="Batang"/>
                <w:bCs/>
                <w:snapToGrid w:val="0"/>
                <w:sz w:val="20"/>
                <w:rtl/>
                <w:lang w:eastAsia="ko-KR" w:bidi="ar-AE"/>
              </w:rPr>
              <w:t>طن</w:t>
            </w:r>
            <w:r>
              <w:rPr>
                <w:rFonts w:eastAsia="Batang" w:hint="cs"/>
                <w:bCs/>
                <w:snapToGrid w:val="0"/>
                <w:sz w:val="20"/>
                <w:rtl/>
                <w:lang w:eastAsia="ko-KR" w:bidi="ar-AE"/>
              </w:rPr>
              <w:t>ان</w:t>
            </w:r>
            <w:r w:rsidRPr="004F482C">
              <w:rPr>
                <w:rFonts w:eastAsia="Batang"/>
                <w:bCs/>
                <w:snapToGrid w:val="0"/>
                <w:sz w:val="20"/>
                <w:rtl/>
                <w:lang w:eastAsia="ko-KR" w:bidi="ar-AE"/>
              </w:rPr>
              <w:t xml:space="preserve"> من قدرات استنفا</w:t>
            </w:r>
            <w:r w:rsidRPr="004F482C">
              <w:rPr>
                <w:rFonts w:eastAsia="Batang" w:hint="cs"/>
                <w:bCs/>
                <w:snapToGrid w:val="0"/>
                <w:sz w:val="20"/>
                <w:rtl/>
                <w:lang w:eastAsia="ko-KR" w:bidi="ar-AE"/>
              </w:rPr>
              <w:t>د</w:t>
            </w:r>
            <w:r w:rsidRPr="004F482C">
              <w:rPr>
                <w:rFonts w:eastAsia="Batang"/>
                <w:bCs/>
                <w:snapToGrid w:val="0"/>
                <w:sz w:val="20"/>
                <w:rtl/>
                <w:lang w:eastAsia="ko-KR" w:bidi="ar-AE"/>
              </w:rPr>
              <w:t xml:space="preserve"> الأوزون)</w:t>
            </w:r>
          </w:p>
        </w:tc>
      </w:tr>
      <w:tr w:rsidR="003E5402" w:rsidRPr="00E9063C" w14:paraId="2772F126" w14:textId="77777777" w:rsidTr="007F39B0">
        <w:trPr>
          <w:trHeight w:val="276"/>
        </w:trPr>
        <w:tc>
          <w:tcPr>
            <w:tcW w:w="2405" w:type="dxa"/>
            <w:hideMark/>
          </w:tcPr>
          <w:p w14:paraId="6FAD4A78" w14:textId="096FC5C0" w:rsidR="003E5402" w:rsidRPr="00E9063C" w:rsidRDefault="00B33474" w:rsidP="00D40AB8">
            <w:pPr>
              <w:bidi/>
              <w:ind w:left="-144"/>
              <w:jc w:val="center"/>
              <w:rPr>
                <w:sz w:val="20"/>
                <w:lang w:val="en-US"/>
              </w:rPr>
            </w:pPr>
            <w:r>
              <w:rPr>
                <w:rFonts w:hint="cs"/>
                <w:sz w:val="20"/>
                <w:rtl/>
                <w:lang w:val="en-US"/>
              </w:rPr>
              <w:t xml:space="preserve">خط الأساس للفترة </w:t>
            </w:r>
            <w:r w:rsidRPr="00B37E80">
              <w:rPr>
                <w:sz w:val="20"/>
                <w:lang w:val="en-US"/>
              </w:rPr>
              <w:t>20</w:t>
            </w:r>
            <w:r>
              <w:rPr>
                <w:sz w:val="20"/>
                <w:lang w:val="en-US"/>
              </w:rPr>
              <w:t>10</w:t>
            </w:r>
            <w:r w:rsidRPr="00B37E80">
              <w:rPr>
                <w:sz w:val="20"/>
                <w:lang w:val="en-US"/>
              </w:rPr>
              <w:t>-20</w:t>
            </w:r>
            <w:r>
              <w:rPr>
                <w:sz w:val="20"/>
                <w:lang w:val="en-US"/>
              </w:rPr>
              <w:t>09</w:t>
            </w:r>
            <w:r w:rsidRPr="00B37E80">
              <w:rPr>
                <w:sz w:val="20"/>
                <w:lang w:val="en-US"/>
              </w:rPr>
              <w:t xml:space="preserve"> </w:t>
            </w:r>
            <w:r>
              <w:rPr>
                <w:rFonts w:hint="cs"/>
                <w:sz w:val="20"/>
                <w:rtl/>
                <w:lang w:val="en-US"/>
              </w:rPr>
              <w:t xml:space="preserve"> </w:t>
            </w:r>
          </w:p>
        </w:tc>
        <w:tc>
          <w:tcPr>
            <w:tcW w:w="1701" w:type="dxa"/>
            <w:hideMark/>
          </w:tcPr>
          <w:p w14:paraId="660EDA59" w14:textId="77777777" w:rsidR="003E5402" w:rsidRPr="00E9063C" w:rsidRDefault="003E5402" w:rsidP="00D40AB8">
            <w:pPr>
              <w:bidi/>
              <w:jc w:val="left"/>
              <w:rPr>
                <w:sz w:val="20"/>
                <w:lang w:val="en-US"/>
              </w:rPr>
            </w:pPr>
            <w:r>
              <w:rPr>
                <w:sz w:val="20"/>
              </w:rPr>
              <w:t>40.7</w:t>
            </w:r>
          </w:p>
        </w:tc>
        <w:tc>
          <w:tcPr>
            <w:tcW w:w="4394" w:type="dxa"/>
            <w:hideMark/>
          </w:tcPr>
          <w:p w14:paraId="62DB72CE" w14:textId="4C3BACCE" w:rsidR="003E5402" w:rsidRPr="00E9063C" w:rsidRDefault="00B33474" w:rsidP="00E13010">
            <w:pPr>
              <w:bidi/>
              <w:jc w:val="center"/>
              <w:rPr>
                <w:sz w:val="20"/>
                <w:lang w:val="en-US"/>
              </w:rPr>
            </w:pPr>
            <w:r w:rsidRPr="00F66828">
              <w:rPr>
                <w:b/>
                <w:sz w:val="20"/>
                <w:rtl/>
                <w:lang w:bidi="ar-SA"/>
              </w:rPr>
              <w:t>نقطة البداية للتخفيضات المجمعة المستدامة</w:t>
            </w:r>
            <w:r w:rsidRPr="00830019">
              <w:rPr>
                <w:sz w:val="20"/>
                <w:lang w:val="en-US"/>
              </w:rPr>
              <w:t>:</w:t>
            </w:r>
          </w:p>
        </w:tc>
        <w:tc>
          <w:tcPr>
            <w:tcW w:w="1483" w:type="dxa"/>
            <w:hideMark/>
          </w:tcPr>
          <w:p w14:paraId="17D026F3" w14:textId="77777777" w:rsidR="003E5402" w:rsidRPr="00E9063C" w:rsidRDefault="003E5402" w:rsidP="00D40AB8">
            <w:pPr>
              <w:bidi/>
              <w:jc w:val="left"/>
              <w:rPr>
                <w:sz w:val="20"/>
                <w:lang w:val="en-US"/>
              </w:rPr>
            </w:pPr>
            <w:r>
              <w:rPr>
                <w:sz w:val="20"/>
              </w:rPr>
              <w:t>45.68</w:t>
            </w:r>
          </w:p>
        </w:tc>
      </w:tr>
      <w:tr w:rsidR="003E5402" w:rsidRPr="00E9063C" w14:paraId="54E9EC89" w14:textId="77777777" w:rsidTr="007F39B0">
        <w:trPr>
          <w:trHeight w:val="276"/>
        </w:trPr>
        <w:tc>
          <w:tcPr>
            <w:tcW w:w="0" w:type="auto"/>
            <w:gridSpan w:val="4"/>
            <w:hideMark/>
          </w:tcPr>
          <w:p w14:paraId="7F9A1378" w14:textId="17E157AD" w:rsidR="003E5402" w:rsidRPr="00E9063C" w:rsidRDefault="00B33474" w:rsidP="00E13010">
            <w:pPr>
              <w:bidi/>
              <w:ind w:left="316"/>
              <w:rPr>
                <w:b/>
                <w:sz w:val="20"/>
                <w:lang w:val="en-US"/>
              </w:rPr>
            </w:pPr>
            <w:r w:rsidRPr="00F66828">
              <w:rPr>
                <w:bCs/>
                <w:sz w:val="20"/>
                <w:rtl/>
                <w:lang w:bidi="ar-SA"/>
              </w:rPr>
              <w:t>الاستهلاك المؤهل للتمويل</w:t>
            </w:r>
          </w:p>
        </w:tc>
      </w:tr>
      <w:tr w:rsidR="003E5402" w:rsidRPr="00E9063C" w14:paraId="79A78D11" w14:textId="77777777" w:rsidTr="007F39B0">
        <w:trPr>
          <w:trHeight w:val="276"/>
        </w:trPr>
        <w:tc>
          <w:tcPr>
            <w:tcW w:w="2405" w:type="dxa"/>
            <w:hideMark/>
          </w:tcPr>
          <w:p w14:paraId="2D242D0C" w14:textId="23F95C88" w:rsidR="003E5402" w:rsidRPr="00E9063C" w:rsidRDefault="00B33474" w:rsidP="00E13010">
            <w:pPr>
              <w:bidi/>
              <w:jc w:val="center"/>
              <w:rPr>
                <w:sz w:val="20"/>
                <w:lang w:val="en-US"/>
              </w:rPr>
            </w:pPr>
            <w:r w:rsidRPr="00F66828">
              <w:rPr>
                <w:b/>
                <w:sz w:val="20"/>
                <w:rtl/>
                <w:lang w:bidi="ar-SA"/>
              </w:rPr>
              <w:t>موافق عليه بالفعل:</w:t>
            </w:r>
          </w:p>
        </w:tc>
        <w:tc>
          <w:tcPr>
            <w:tcW w:w="1701" w:type="dxa"/>
            <w:hideMark/>
          </w:tcPr>
          <w:p w14:paraId="5FE0E0B3" w14:textId="77777777" w:rsidR="003E5402" w:rsidRPr="00A70D1C" w:rsidRDefault="003E5402" w:rsidP="00D40AB8">
            <w:pPr>
              <w:bidi/>
              <w:jc w:val="left"/>
              <w:rPr>
                <w:sz w:val="20"/>
                <w:lang w:val="en-US"/>
              </w:rPr>
            </w:pPr>
            <w:r w:rsidRPr="00A70D1C">
              <w:rPr>
                <w:sz w:val="20"/>
                <w:lang w:val="en-US"/>
              </w:rPr>
              <w:t>32.49</w:t>
            </w:r>
          </w:p>
        </w:tc>
        <w:tc>
          <w:tcPr>
            <w:tcW w:w="4394" w:type="dxa"/>
            <w:hideMark/>
          </w:tcPr>
          <w:p w14:paraId="51192DD6" w14:textId="574ABA9A" w:rsidR="003E5402" w:rsidRPr="00A70D1C" w:rsidRDefault="00B33474" w:rsidP="00E13010">
            <w:pPr>
              <w:bidi/>
              <w:jc w:val="center"/>
              <w:rPr>
                <w:i/>
                <w:sz w:val="20"/>
                <w:lang w:val="en-US"/>
              </w:rPr>
            </w:pPr>
            <w:r w:rsidRPr="00F66828">
              <w:rPr>
                <w:b/>
                <w:sz w:val="20"/>
                <w:rtl/>
                <w:lang w:bidi="ar-SA"/>
              </w:rPr>
              <w:t>المتبقي:</w:t>
            </w:r>
          </w:p>
        </w:tc>
        <w:tc>
          <w:tcPr>
            <w:tcW w:w="1483" w:type="dxa"/>
            <w:hideMark/>
          </w:tcPr>
          <w:p w14:paraId="4E00396B" w14:textId="77777777" w:rsidR="003E5402" w:rsidRPr="00A70D1C" w:rsidRDefault="003E5402" w:rsidP="00D40AB8">
            <w:pPr>
              <w:bidi/>
              <w:jc w:val="left"/>
              <w:rPr>
                <w:sz w:val="20"/>
                <w:lang w:val="en-US"/>
              </w:rPr>
            </w:pPr>
            <w:r w:rsidRPr="00A70D1C">
              <w:rPr>
                <w:sz w:val="20"/>
              </w:rPr>
              <w:t>12.88*</w:t>
            </w:r>
          </w:p>
        </w:tc>
      </w:tr>
    </w:tbl>
    <w:p w14:paraId="2BDBC528" w14:textId="7CA881B3" w:rsidR="003E5402" w:rsidRDefault="003E5402" w:rsidP="00795D1A">
      <w:pPr>
        <w:bidi/>
        <w:spacing w:after="120"/>
        <w:ind w:right="-540"/>
        <w:jc w:val="left"/>
        <w:rPr>
          <w:sz w:val="18"/>
          <w:szCs w:val="18"/>
        </w:rPr>
      </w:pPr>
      <w:r>
        <w:rPr>
          <w:sz w:val="18"/>
          <w:szCs w:val="18"/>
        </w:rPr>
        <w:t xml:space="preserve">* </w:t>
      </w:r>
      <w:r w:rsidR="00112AF2">
        <w:rPr>
          <w:rFonts w:hint="cs"/>
          <w:sz w:val="18"/>
          <w:szCs w:val="18"/>
          <w:rtl/>
        </w:rPr>
        <w:t xml:space="preserve">فيما عدا </w:t>
      </w:r>
      <w:r w:rsidRPr="0096482F">
        <w:rPr>
          <w:sz w:val="18"/>
          <w:szCs w:val="18"/>
        </w:rPr>
        <w:t xml:space="preserve"> 0.31</w:t>
      </w:r>
      <w:r w:rsidR="00795D1A">
        <w:rPr>
          <w:rFonts w:hint="cs"/>
          <w:sz w:val="18"/>
          <w:szCs w:val="18"/>
          <w:rtl/>
        </w:rPr>
        <w:t>طنا من قدرات استنفاد الأوزون من الهيدروكلوروفلوروكربون-</w:t>
      </w:r>
      <w:r w:rsidRPr="0096482F">
        <w:rPr>
          <w:sz w:val="18"/>
          <w:szCs w:val="18"/>
        </w:rPr>
        <w:t xml:space="preserve">141b </w:t>
      </w:r>
      <w:r w:rsidR="00795D1A">
        <w:rPr>
          <w:rFonts w:hint="cs"/>
          <w:sz w:val="18"/>
          <w:szCs w:val="18"/>
          <w:rtl/>
        </w:rPr>
        <w:t xml:space="preserve"> والهيدروكلوروفلوروكربون-</w:t>
      </w:r>
      <w:r w:rsidRPr="0096482F">
        <w:rPr>
          <w:sz w:val="18"/>
          <w:szCs w:val="18"/>
        </w:rPr>
        <w:t xml:space="preserve">142b </w:t>
      </w:r>
      <w:r w:rsidR="00795D1A">
        <w:rPr>
          <w:rFonts w:hint="cs"/>
          <w:sz w:val="18"/>
          <w:szCs w:val="18"/>
          <w:rtl/>
        </w:rPr>
        <w:t xml:space="preserve"> نظراً لعدم وجود</w:t>
      </w:r>
      <w:r w:rsidRPr="0096482F">
        <w:rPr>
          <w:sz w:val="18"/>
          <w:szCs w:val="18"/>
        </w:rPr>
        <w:t xml:space="preserve"> </w:t>
      </w:r>
      <w:r w:rsidR="00795D1A">
        <w:rPr>
          <w:rFonts w:hint="cs"/>
          <w:sz w:val="18"/>
          <w:szCs w:val="18"/>
          <w:rtl/>
        </w:rPr>
        <w:t>مزيد من الإستهلاك في البلد</w:t>
      </w:r>
    </w:p>
    <w:tbl>
      <w:tblPr>
        <w:tblStyle w:val="TableGrid"/>
        <w:bidiVisual/>
        <w:tblW w:w="5327" w:type="pct"/>
        <w:tblInd w:w="-113" w:type="dxa"/>
        <w:tblLook w:val="04A0" w:firstRow="1" w:lastRow="0" w:firstColumn="1" w:lastColumn="0" w:noHBand="0" w:noVBand="1"/>
      </w:tblPr>
      <w:tblGrid>
        <w:gridCol w:w="1302"/>
        <w:gridCol w:w="2450"/>
        <w:gridCol w:w="1347"/>
        <w:gridCol w:w="1347"/>
        <w:gridCol w:w="1347"/>
        <w:gridCol w:w="2168"/>
      </w:tblGrid>
      <w:tr w:rsidR="003E5402" w:rsidRPr="00E9063C" w14:paraId="6ACEDE41" w14:textId="77777777" w:rsidTr="007F39B0">
        <w:trPr>
          <w:trHeight w:val="280"/>
        </w:trPr>
        <w:tc>
          <w:tcPr>
            <w:tcW w:w="1883" w:type="pct"/>
            <w:gridSpan w:val="2"/>
            <w:hideMark/>
          </w:tcPr>
          <w:p w14:paraId="29274C4D" w14:textId="1E22BBAC" w:rsidR="003E5402" w:rsidRPr="00E9063C" w:rsidRDefault="00B33474" w:rsidP="00B821ED">
            <w:pPr>
              <w:bidi/>
              <w:jc w:val="left"/>
              <w:rPr>
                <w:b/>
                <w:sz w:val="20"/>
                <w:lang w:val="en-US"/>
              </w:rPr>
            </w:pPr>
            <w:r w:rsidRPr="00B23D3E">
              <w:rPr>
                <w:rFonts w:eastAsia="Batang"/>
                <w:bCs/>
                <w:snapToGrid w:val="0"/>
                <w:sz w:val="20"/>
                <w:rtl/>
                <w:lang w:eastAsia="ko-KR" w:bidi="ar-AE"/>
              </w:rPr>
              <w:t>(خامساً) خطة الأعمال</w:t>
            </w:r>
            <w:r>
              <w:rPr>
                <w:rFonts w:eastAsia="Batang" w:hint="cs"/>
                <w:bCs/>
                <w:snapToGrid w:val="0"/>
                <w:sz w:val="20"/>
                <w:rtl/>
                <w:lang w:eastAsia="ko-KR" w:bidi="ar-AE"/>
              </w:rPr>
              <w:t xml:space="preserve"> المعتمدة</w:t>
            </w:r>
          </w:p>
        </w:tc>
        <w:tc>
          <w:tcPr>
            <w:tcW w:w="676" w:type="pct"/>
            <w:vAlign w:val="center"/>
            <w:hideMark/>
          </w:tcPr>
          <w:p w14:paraId="63A6E55C" w14:textId="77777777" w:rsidR="003E5402" w:rsidRPr="00E9063C" w:rsidRDefault="003E5402" w:rsidP="00B821ED">
            <w:pPr>
              <w:bidi/>
              <w:jc w:val="center"/>
              <w:rPr>
                <w:b/>
                <w:sz w:val="20"/>
                <w:lang w:val="en-US"/>
              </w:rPr>
            </w:pPr>
            <w:r w:rsidRPr="00E9063C">
              <w:rPr>
                <w:b/>
                <w:sz w:val="20"/>
                <w:lang w:val="en-US"/>
              </w:rPr>
              <w:t>2025</w:t>
            </w:r>
          </w:p>
        </w:tc>
        <w:tc>
          <w:tcPr>
            <w:tcW w:w="676" w:type="pct"/>
            <w:vAlign w:val="center"/>
            <w:hideMark/>
          </w:tcPr>
          <w:p w14:paraId="14B9EDE4" w14:textId="77777777" w:rsidR="003E5402" w:rsidRPr="00E9063C" w:rsidRDefault="003E5402" w:rsidP="00B821ED">
            <w:pPr>
              <w:bidi/>
              <w:jc w:val="center"/>
              <w:rPr>
                <w:b/>
                <w:sz w:val="20"/>
                <w:lang w:val="en-US"/>
              </w:rPr>
            </w:pPr>
            <w:r w:rsidRPr="00E9063C">
              <w:rPr>
                <w:b/>
                <w:sz w:val="20"/>
                <w:lang w:val="en-US"/>
              </w:rPr>
              <w:t>2026</w:t>
            </w:r>
          </w:p>
        </w:tc>
        <w:tc>
          <w:tcPr>
            <w:tcW w:w="676" w:type="pct"/>
            <w:vAlign w:val="center"/>
            <w:hideMark/>
          </w:tcPr>
          <w:p w14:paraId="3BE7F3C8" w14:textId="77777777" w:rsidR="003E5402" w:rsidRPr="00E9063C" w:rsidRDefault="003E5402" w:rsidP="00B821ED">
            <w:pPr>
              <w:bidi/>
              <w:jc w:val="center"/>
              <w:rPr>
                <w:b/>
                <w:sz w:val="20"/>
                <w:lang w:val="en-US"/>
              </w:rPr>
            </w:pPr>
            <w:r w:rsidRPr="00E9063C">
              <w:rPr>
                <w:b/>
                <w:sz w:val="20"/>
                <w:lang w:val="en-US"/>
              </w:rPr>
              <w:t>2027</w:t>
            </w:r>
          </w:p>
        </w:tc>
        <w:tc>
          <w:tcPr>
            <w:tcW w:w="1088" w:type="pct"/>
            <w:vAlign w:val="center"/>
            <w:hideMark/>
          </w:tcPr>
          <w:p w14:paraId="4C802316" w14:textId="0A4047E5" w:rsidR="003E5402" w:rsidRPr="00E9063C" w:rsidRDefault="00B33474" w:rsidP="00B821ED">
            <w:pPr>
              <w:bidi/>
              <w:jc w:val="center"/>
              <w:rPr>
                <w:b/>
                <w:sz w:val="20"/>
                <w:lang w:val="en-US"/>
              </w:rPr>
            </w:pPr>
            <w:r w:rsidRPr="00F66828">
              <w:rPr>
                <w:rFonts w:hint="cs"/>
                <w:bCs/>
                <w:sz w:val="18"/>
                <w:rtl/>
              </w:rPr>
              <w:t>المجموع</w:t>
            </w:r>
          </w:p>
        </w:tc>
      </w:tr>
      <w:tr w:rsidR="00B33474" w:rsidRPr="00E9063C" w14:paraId="5523DE10" w14:textId="77777777" w:rsidTr="007F39B0">
        <w:trPr>
          <w:trHeight w:val="198"/>
        </w:trPr>
        <w:tc>
          <w:tcPr>
            <w:tcW w:w="654" w:type="pct"/>
            <w:vMerge w:val="restart"/>
            <w:vAlign w:val="center"/>
            <w:hideMark/>
          </w:tcPr>
          <w:p w14:paraId="1D314699" w14:textId="75674F50" w:rsidR="00B33474" w:rsidRPr="006613EA" w:rsidRDefault="00B33474" w:rsidP="00B33474">
            <w:pPr>
              <w:bidi/>
              <w:jc w:val="center"/>
              <w:rPr>
                <w:sz w:val="20"/>
                <w:lang w:val="en-US"/>
              </w:rPr>
            </w:pPr>
            <w:r w:rsidRPr="006613EA">
              <w:rPr>
                <w:rFonts w:hint="cs"/>
                <w:color w:val="000000" w:themeColor="text1"/>
                <w:sz w:val="20"/>
                <w:rtl/>
              </w:rPr>
              <w:t>اليونيدو</w:t>
            </w:r>
          </w:p>
        </w:tc>
        <w:tc>
          <w:tcPr>
            <w:tcW w:w="1230" w:type="pct"/>
            <w:hideMark/>
          </w:tcPr>
          <w:p w14:paraId="066E0D1D" w14:textId="106C583F" w:rsidR="00B33474" w:rsidRPr="006613EA" w:rsidRDefault="00B33474" w:rsidP="00B33474">
            <w:pPr>
              <w:bidi/>
              <w:jc w:val="left"/>
              <w:rPr>
                <w:sz w:val="20"/>
                <w:lang w:val="en-US"/>
              </w:rPr>
            </w:pPr>
            <w:r w:rsidRPr="006613EA">
              <w:rPr>
                <w:sz w:val="20"/>
                <w:rtl/>
                <w:lang w:val="en-CA" w:bidi="ar-SA"/>
              </w:rPr>
              <w:t>إزالة المواد المستنف</w:t>
            </w:r>
            <w:r w:rsidRPr="006613EA">
              <w:rPr>
                <w:rFonts w:hint="cs"/>
                <w:sz w:val="20"/>
                <w:rtl/>
                <w:lang w:val="en-CA" w:bidi="ar-SA"/>
              </w:rPr>
              <w:t>د</w:t>
            </w:r>
            <w:r w:rsidRPr="006613EA">
              <w:rPr>
                <w:sz w:val="20"/>
                <w:rtl/>
                <w:lang w:val="en-CA" w:bidi="ar-SA"/>
              </w:rPr>
              <w:t>ة للأوزون (طن من قدرات استنفا</w:t>
            </w:r>
            <w:r w:rsidRPr="006613EA">
              <w:rPr>
                <w:rFonts w:hint="cs"/>
                <w:sz w:val="20"/>
                <w:rtl/>
                <w:lang w:val="en-CA" w:bidi="ar-SA"/>
              </w:rPr>
              <w:t>د</w:t>
            </w:r>
            <w:r w:rsidRPr="006613EA">
              <w:rPr>
                <w:sz w:val="20"/>
                <w:rtl/>
                <w:lang w:val="en-CA" w:bidi="ar-SA"/>
              </w:rPr>
              <w:t xml:space="preserve"> الأوزون)</w:t>
            </w:r>
          </w:p>
        </w:tc>
        <w:tc>
          <w:tcPr>
            <w:tcW w:w="676" w:type="pct"/>
          </w:tcPr>
          <w:p w14:paraId="46F9C77C" w14:textId="77777777" w:rsidR="00B33474" w:rsidRPr="00E9063C" w:rsidRDefault="00B33474" w:rsidP="00B33474">
            <w:pPr>
              <w:bidi/>
              <w:jc w:val="left"/>
              <w:rPr>
                <w:sz w:val="20"/>
                <w:lang w:val="en-US"/>
              </w:rPr>
            </w:pPr>
            <w:r>
              <w:rPr>
                <w:sz w:val="20"/>
                <w:lang w:val="en-US"/>
              </w:rPr>
              <w:t>1.68</w:t>
            </w:r>
          </w:p>
        </w:tc>
        <w:tc>
          <w:tcPr>
            <w:tcW w:w="676" w:type="pct"/>
          </w:tcPr>
          <w:p w14:paraId="7766B17E" w14:textId="77777777" w:rsidR="00B33474" w:rsidRPr="00E9063C" w:rsidRDefault="00B33474" w:rsidP="00B33474">
            <w:pPr>
              <w:bidi/>
              <w:jc w:val="left"/>
              <w:rPr>
                <w:sz w:val="20"/>
                <w:lang w:val="en-US"/>
              </w:rPr>
            </w:pPr>
            <w:r>
              <w:rPr>
                <w:sz w:val="20"/>
                <w:lang w:val="en-US"/>
              </w:rPr>
              <w:t>0.00</w:t>
            </w:r>
          </w:p>
        </w:tc>
        <w:tc>
          <w:tcPr>
            <w:tcW w:w="676" w:type="pct"/>
          </w:tcPr>
          <w:p w14:paraId="39B4199F" w14:textId="77777777" w:rsidR="00B33474" w:rsidRPr="00E9063C" w:rsidRDefault="00B33474" w:rsidP="00B33474">
            <w:pPr>
              <w:bidi/>
              <w:jc w:val="left"/>
              <w:rPr>
                <w:sz w:val="20"/>
                <w:lang w:val="en-US"/>
              </w:rPr>
            </w:pPr>
            <w:r>
              <w:rPr>
                <w:sz w:val="20"/>
                <w:lang w:val="en-US"/>
              </w:rPr>
              <w:t>0.00</w:t>
            </w:r>
          </w:p>
        </w:tc>
        <w:tc>
          <w:tcPr>
            <w:tcW w:w="1088" w:type="pct"/>
          </w:tcPr>
          <w:p w14:paraId="4D47C380" w14:textId="77777777" w:rsidR="00B33474" w:rsidRPr="00E9063C" w:rsidRDefault="00B33474" w:rsidP="00B33474">
            <w:pPr>
              <w:bidi/>
              <w:jc w:val="left"/>
              <w:rPr>
                <w:sz w:val="20"/>
                <w:lang w:val="en-US"/>
              </w:rPr>
            </w:pPr>
            <w:r>
              <w:rPr>
                <w:sz w:val="20"/>
                <w:lang w:val="en-US"/>
              </w:rPr>
              <w:t>1.68</w:t>
            </w:r>
          </w:p>
        </w:tc>
      </w:tr>
      <w:tr w:rsidR="00B33474" w:rsidRPr="00E9063C" w14:paraId="62CFB0A1" w14:textId="77777777" w:rsidTr="007F39B0">
        <w:trPr>
          <w:trHeight w:val="56"/>
        </w:trPr>
        <w:tc>
          <w:tcPr>
            <w:tcW w:w="654" w:type="pct"/>
            <w:vMerge/>
            <w:vAlign w:val="center"/>
            <w:hideMark/>
          </w:tcPr>
          <w:p w14:paraId="5C0B0079" w14:textId="77777777" w:rsidR="00B33474" w:rsidRPr="006613EA" w:rsidRDefault="00B33474" w:rsidP="00B33474">
            <w:pPr>
              <w:bidi/>
              <w:rPr>
                <w:sz w:val="20"/>
                <w:lang w:val="en-US"/>
              </w:rPr>
            </w:pPr>
          </w:p>
        </w:tc>
        <w:tc>
          <w:tcPr>
            <w:tcW w:w="1230" w:type="pct"/>
            <w:hideMark/>
          </w:tcPr>
          <w:p w14:paraId="2D1E1B0B" w14:textId="442B1D1B" w:rsidR="00B33474" w:rsidRPr="006613EA" w:rsidRDefault="00B33474" w:rsidP="00B33474">
            <w:pPr>
              <w:bidi/>
              <w:jc w:val="left"/>
              <w:rPr>
                <w:sz w:val="20"/>
                <w:lang w:val="en-US"/>
              </w:rPr>
            </w:pPr>
            <w:r w:rsidRPr="006613EA">
              <w:rPr>
                <w:sz w:val="20"/>
                <w:rtl/>
                <w:lang w:val="en-CA" w:bidi="ar-SA"/>
              </w:rPr>
              <w:t>التمويل (دولار أمريكي)</w:t>
            </w:r>
          </w:p>
        </w:tc>
        <w:tc>
          <w:tcPr>
            <w:tcW w:w="676" w:type="pct"/>
          </w:tcPr>
          <w:p w14:paraId="77003CD9" w14:textId="77777777" w:rsidR="00B33474" w:rsidRPr="00E9063C" w:rsidRDefault="00B33474" w:rsidP="00B33474">
            <w:pPr>
              <w:bidi/>
              <w:jc w:val="left"/>
              <w:rPr>
                <w:sz w:val="20"/>
                <w:lang w:val="en-US"/>
              </w:rPr>
            </w:pPr>
            <w:r>
              <w:rPr>
                <w:sz w:val="20"/>
                <w:lang w:val="en-US"/>
              </w:rPr>
              <w:t>128,400</w:t>
            </w:r>
          </w:p>
        </w:tc>
        <w:tc>
          <w:tcPr>
            <w:tcW w:w="676" w:type="pct"/>
          </w:tcPr>
          <w:p w14:paraId="5F2B5873" w14:textId="77777777" w:rsidR="00B33474" w:rsidRPr="00E9063C" w:rsidRDefault="00B33474" w:rsidP="00B33474">
            <w:pPr>
              <w:bidi/>
              <w:jc w:val="left"/>
              <w:rPr>
                <w:sz w:val="20"/>
                <w:lang w:val="en-US"/>
              </w:rPr>
            </w:pPr>
            <w:r>
              <w:rPr>
                <w:sz w:val="20"/>
                <w:lang w:val="en-US"/>
              </w:rPr>
              <w:t>0</w:t>
            </w:r>
          </w:p>
        </w:tc>
        <w:tc>
          <w:tcPr>
            <w:tcW w:w="676" w:type="pct"/>
          </w:tcPr>
          <w:p w14:paraId="1CED2B4A" w14:textId="77777777" w:rsidR="00B33474" w:rsidRPr="00E9063C" w:rsidRDefault="00B33474" w:rsidP="00B33474">
            <w:pPr>
              <w:bidi/>
              <w:jc w:val="left"/>
              <w:rPr>
                <w:sz w:val="20"/>
                <w:lang w:val="en-US"/>
              </w:rPr>
            </w:pPr>
            <w:r>
              <w:rPr>
                <w:sz w:val="20"/>
                <w:lang w:val="en-US"/>
              </w:rPr>
              <w:t>0</w:t>
            </w:r>
          </w:p>
        </w:tc>
        <w:tc>
          <w:tcPr>
            <w:tcW w:w="1088" w:type="pct"/>
          </w:tcPr>
          <w:p w14:paraId="51A284DB" w14:textId="77777777" w:rsidR="00B33474" w:rsidRPr="00E9063C" w:rsidRDefault="00B33474" w:rsidP="00B33474">
            <w:pPr>
              <w:bidi/>
              <w:jc w:val="left"/>
              <w:rPr>
                <w:sz w:val="20"/>
                <w:lang w:val="en-US"/>
              </w:rPr>
            </w:pPr>
            <w:r>
              <w:rPr>
                <w:sz w:val="20"/>
                <w:lang w:val="en-US"/>
              </w:rPr>
              <w:t>128,400</w:t>
            </w:r>
          </w:p>
        </w:tc>
      </w:tr>
      <w:tr w:rsidR="00B33474" w:rsidRPr="00E9063C" w14:paraId="003E1717" w14:textId="77777777" w:rsidTr="007F39B0">
        <w:trPr>
          <w:trHeight w:val="280"/>
        </w:trPr>
        <w:tc>
          <w:tcPr>
            <w:tcW w:w="654" w:type="pct"/>
            <w:vMerge w:val="restart"/>
            <w:vAlign w:val="center"/>
            <w:hideMark/>
          </w:tcPr>
          <w:p w14:paraId="54B7FFFB" w14:textId="2EDBD320" w:rsidR="00B33474" w:rsidRPr="006613EA" w:rsidRDefault="00B33474" w:rsidP="00B33474">
            <w:pPr>
              <w:bidi/>
              <w:jc w:val="center"/>
              <w:rPr>
                <w:sz w:val="20"/>
                <w:lang w:val="en-US"/>
              </w:rPr>
            </w:pPr>
            <w:r w:rsidRPr="006613EA">
              <w:rPr>
                <w:rFonts w:hint="cs"/>
                <w:color w:val="000000" w:themeColor="text1"/>
                <w:sz w:val="20"/>
                <w:rtl/>
              </w:rPr>
              <w:t>اليونيب</w:t>
            </w:r>
          </w:p>
        </w:tc>
        <w:tc>
          <w:tcPr>
            <w:tcW w:w="1230" w:type="pct"/>
            <w:hideMark/>
          </w:tcPr>
          <w:p w14:paraId="31E424D0" w14:textId="6F7588E1" w:rsidR="00B33474" w:rsidRPr="006613EA" w:rsidRDefault="00B33474" w:rsidP="00B33474">
            <w:pPr>
              <w:bidi/>
              <w:jc w:val="left"/>
              <w:rPr>
                <w:sz w:val="20"/>
                <w:lang w:val="en-US"/>
              </w:rPr>
            </w:pPr>
            <w:r w:rsidRPr="006613EA">
              <w:rPr>
                <w:sz w:val="20"/>
                <w:rtl/>
                <w:lang w:val="en-CA" w:bidi="ar-SA"/>
              </w:rPr>
              <w:t>إزالة المواد المستنف</w:t>
            </w:r>
            <w:r w:rsidRPr="006613EA">
              <w:rPr>
                <w:rFonts w:hint="cs"/>
                <w:sz w:val="20"/>
                <w:rtl/>
                <w:lang w:val="en-CA" w:bidi="ar-SA"/>
              </w:rPr>
              <w:t>د</w:t>
            </w:r>
            <w:r w:rsidRPr="006613EA">
              <w:rPr>
                <w:sz w:val="20"/>
                <w:rtl/>
                <w:lang w:val="en-CA" w:bidi="ar-SA"/>
              </w:rPr>
              <w:t>ة للأوزون (طن من قدرات استنفا</w:t>
            </w:r>
            <w:r w:rsidRPr="006613EA">
              <w:rPr>
                <w:rFonts w:hint="cs"/>
                <w:sz w:val="20"/>
                <w:rtl/>
                <w:lang w:val="en-CA" w:bidi="ar-SA"/>
              </w:rPr>
              <w:t>د</w:t>
            </w:r>
            <w:r w:rsidRPr="006613EA">
              <w:rPr>
                <w:sz w:val="20"/>
                <w:rtl/>
                <w:lang w:val="en-CA" w:bidi="ar-SA"/>
              </w:rPr>
              <w:t xml:space="preserve"> الأوزون)</w:t>
            </w:r>
          </w:p>
        </w:tc>
        <w:tc>
          <w:tcPr>
            <w:tcW w:w="676" w:type="pct"/>
          </w:tcPr>
          <w:p w14:paraId="1865173B" w14:textId="77777777" w:rsidR="00B33474" w:rsidRPr="00E9063C" w:rsidRDefault="00B33474" w:rsidP="00B33474">
            <w:pPr>
              <w:bidi/>
              <w:jc w:val="left"/>
              <w:rPr>
                <w:sz w:val="20"/>
                <w:lang w:val="en-US"/>
              </w:rPr>
            </w:pPr>
            <w:r>
              <w:rPr>
                <w:sz w:val="20"/>
                <w:lang w:val="en-US"/>
              </w:rPr>
              <w:t>0.34</w:t>
            </w:r>
          </w:p>
        </w:tc>
        <w:tc>
          <w:tcPr>
            <w:tcW w:w="676" w:type="pct"/>
          </w:tcPr>
          <w:p w14:paraId="7938F9D6" w14:textId="77777777" w:rsidR="00B33474" w:rsidRPr="00E9063C" w:rsidRDefault="00B33474" w:rsidP="00B33474">
            <w:pPr>
              <w:bidi/>
              <w:jc w:val="left"/>
              <w:rPr>
                <w:sz w:val="20"/>
                <w:lang w:val="en-US"/>
              </w:rPr>
            </w:pPr>
            <w:r>
              <w:rPr>
                <w:sz w:val="20"/>
                <w:lang w:val="en-US"/>
              </w:rPr>
              <w:t>0.00</w:t>
            </w:r>
          </w:p>
        </w:tc>
        <w:tc>
          <w:tcPr>
            <w:tcW w:w="676" w:type="pct"/>
          </w:tcPr>
          <w:p w14:paraId="19D58AEB" w14:textId="77777777" w:rsidR="00B33474" w:rsidRPr="00E9063C" w:rsidRDefault="00B33474" w:rsidP="00B33474">
            <w:pPr>
              <w:bidi/>
              <w:jc w:val="left"/>
              <w:rPr>
                <w:sz w:val="20"/>
                <w:lang w:val="en-US"/>
              </w:rPr>
            </w:pPr>
            <w:r>
              <w:rPr>
                <w:sz w:val="20"/>
                <w:lang w:val="en-US"/>
              </w:rPr>
              <w:t>0.00</w:t>
            </w:r>
          </w:p>
        </w:tc>
        <w:tc>
          <w:tcPr>
            <w:tcW w:w="1088" w:type="pct"/>
          </w:tcPr>
          <w:p w14:paraId="303F1CBC" w14:textId="77777777" w:rsidR="00B33474" w:rsidRPr="00E9063C" w:rsidRDefault="00B33474" w:rsidP="00B33474">
            <w:pPr>
              <w:bidi/>
              <w:jc w:val="left"/>
              <w:rPr>
                <w:sz w:val="20"/>
                <w:lang w:val="en-US"/>
              </w:rPr>
            </w:pPr>
            <w:r>
              <w:rPr>
                <w:sz w:val="20"/>
                <w:lang w:val="en-US"/>
              </w:rPr>
              <w:t>0.34</w:t>
            </w:r>
          </w:p>
        </w:tc>
      </w:tr>
      <w:tr w:rsidR="00B33474" w:rsidRPr="00E9063C" w14:paraId="5C89C4E2" w14:textId="77777777" w:rsidTr="007F39B0">
        <w:trPr>
          <w:trHeight w:val="280"/>
        </w:trPr>
        <w:tc>
          <w:tcPr>
            <w:tcW w:w="654" w:type="pct"/>
            <w:vMerge/>
            <w:vAlign w:val="center"/>
            <w:hideMark/>
          </w:tcPr>
          <w:p w14:paraId="69088912" w14:textId="77777777" w:rsidR="00B33474" w:rsidRPr="006613EA" w:rsidRDefault="00B33474" w:rsidP="00B33474">
            <w:pPr>
              <w:bidi/>
              <w:rPr>
                <w:sz w:val="20"/>
                <w:lang w:val="en-US"/>
              </w:rPr>
            </w:pPr>
          </w:p>
        </w:tc>
        <w:tc>
          <w:tcPr>
            <w:tcW w:w="1230" w:type="pct"/>
            <w:hideMark/>
          </w:tcPr>
          <w:p w14:paraId="077F6ED5" w14:textId="2984E36D" w:rsidR="00B33474" w:rsidRPr="006613EA" w:rsidRDefault="00B33474" w:rsidP="00B33474">
            <w:pPr>
              <w:bidi/>
              <w:jc w:val="left"/>
              <w:rPr>
                <w:sz w:val="20"/>
                <w:lang w:val="en-US"/>
              </w:rPr>
            </w:pPr>
            <w:r w:rsidRPr="006613EA">
              <w:rPr>
                <w:sz w:val="20"/>
                <w:rtl/>
                <w:lang w:val="en-CA" w:bidi="ar-SA"/>
              </w:rPr>
              <w:t>التمويل (دولار أمريكي)</w:t>
            </w:r>
          </w:p>
        </w:tc>
        <w:tc>
          <w:tcPr>
            <w:tcW w:w="676" w:type="pct"/>
          </w:tcPr>
          <w:p w14:paraId="3ECB8379" w14:textId="77777777" w:rsidR="00B33474" w:rsidRPr="00E9063C" w:rsidRDefault="00B33474" w:rsidP="00B33474">
            <w:pPr>
              <w:bidi/>
              <w:jc w:val="left"/>
              <w:rPr>
                <w:sz w:val="20"/>
                <w:lang w:val="en-US"/>
              </w:rPr>
            </w:pPr>
            <w:r>
              <w:rPr>
                <w:sz w:val="20"/>
                <w:lang w:val="en-US"/>
              </w:rPr>
              <w:t>27,120</w:t>
            </w:r>
          </w:p>
        </w:tc>
        <w:tc>
          <w:tcPr>
            <w:tcW w:w="676" w:type="pct"/>
          </w:tcPr>
          <w:p w14:paraId="207F853C" w14:textId="77777777" w:rsidR="00B33474" w:rsidRPr="00E9063C" w:rsidRDefault="00B33474" w:rsidP="00B33474">
            <w:pPr>
              <w:bidi/>
              <w:jc w:val="left"/>
              <w:rPr>
                <w:sz w:val="20"/>
                <w:lang w:val="en-US"/>
              </w:rPr>
            </w:pPr>
            <w:r>
              <w:rPr>
                <w:sz w:val="20"/>
                <w:lang w:val="en-US"/>
              </w:rPr>
              <w:t>0</w:t>
            </w:r>
          </w:p>
        </w:tc>
        <w:tc>
          <w:tcPr>
            <w:tcW w:w="676" w:type="pct"/>
          </w:tcPr>
          <w:p w14:paraId="57272530" w14:textId="77777777" w:rsidR="00B33474" w:rsidRPr="00E9063C" w:rsidRDefault="00B33474" w:rsidP="00B33474">
            <w:pPr>
              <w:bidi/>
              <w:jc w:val="left"/>
              <w:rPr>
                <w:sz w:val="20"/>
                <w:lang w:val="en-US"/>
              </w:rPr>
            </w:pPr>
            <w:r>
              <w:rPr>
                <w:sz w:val="20"/>
                <w:lang w:val="en-US"/>
              </w:rPr>
              <w:t>0</w:t>
            </w:r>
          </w:p>
        </w:tc>
        <w:tc>
          <w:tcPr>
            <w:tcW w:w="1088" w:type="pct"/>
          </w:tcPr>
          <w:p w14:paraId="13CA8CD7" w14:textId="77777777" w:rsidR="00B33474" w:rsidRPr="00E9063C" w:rsidRDefault="00B33474" w:rsidP="00B33474">
            <w:pPr>
              <w:bidi/>
              <w:jc w:val="left"/>
              <w:rPr>
                <w:sz w:val="20"/>
                <w:lang w:val="en-US"/>
              </w:rPr>
            </w:pPr>
            <w:r>
              <w:rPr>
                <w:sz w:val="20"/>
                <w:lang w:val="en-US"/>
              </w:rPr>
              <w:t>27,120</w:t>
            </w:r>
          </w:p>
        </w:tc>
      </w:tr>
    </w:tbl>
    <w:p w14:paraId="2C52F575" w14:textId="77777777" w:rsidR="003E5402" w:rsidRDefault="003E5402" w:rsidP="003E5402">
      <w:pPr>
        <w:jc w:val="center"/>
        <w:rPr>
          <w:sz w:val="18"/>
          <w:szCs w:val="18"/>
        </w:rPr>
      </w:pPr>
    </w:p>
    <w:tbl>
      <w:tblPr>
        <w:tblStyle w:val="TableGrid"/>
        <w:bidiVisual/>
        <w:tblW w:w="10008" w:type="dxa"/>
        <w:tblInd w:w="-1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29" w:type="dxa"/>
          <w:right w:w="29" w:type="dxa"/>
        </w:tblCellMar>
        <w:tblLook w:val="04A0" w:firstRow="1" w:lastRow="0" w:firstColumn="1" w:lastColumn="0" w:noHBand="0" w:noVBand="1"/>
      </w:tblPr>
      <w:tblGrid>
        <w:gridCol w:w="1434"/>
        <w:gridCol w:w="1024"/>
        <w:gridCol w:w="1197"/>
        <w:gridCol w:w="931"/>
        <w:gridCol w:w="774"/>
        <w:gridCol w:w="899"/>
        <w:gridCol w:w="900"/>
        <w:gridCol w:w="899"/>
        <w:gridCol w:w="887"/>
        <w:gridCol w:w="1063"/>
      </w:tblGrid>
      <w:tr w:rsidR="003E5402" w:rsidRPr="00580299" w14:paraId="19D811BB" w14:textId="77777777" w:rsidTr="006613EA">
        <w:trPr>
          <w:trHeight w:val="284"/>
        </w:trPr>
        <w:tc>
          <w:tcPr>
            <w:tcW w:w="3655" w:type="dxa"/>
            <w:gridSpan w:val="3"/>
            <w:tcBorders>
              <w:top w:val="single" w:sz="2" w:space="0" w:color="auto"/>
              <w:left w:val="single" w:sz="2" w:space="0" w:color="auto"/>
              <w:bottom w:val="single" w:sz="2" w:space="0" w:color="auto"/>
              <w:right w:val="single" w:sz="2" w:space="0" w:color="auto"/>
            </w:tcBorders>
            <w:hideMark/>
          </w:tcPr>
          <w:p w14:paraId="059F5DCD" w14:textId="24863083" w:rsidR="003E5402" w:rsidRPr="00580299" w:rsidRDefault="00B33474" w:rsidP="00B821ED">
            <w:pPr>
              <w:bidi/>
              <w:spacing w:before="20" w:after="20"/>
              <w:ind w:left="38"/>
              <w:jc w:val="left"/>
              <w:rPr>
                <w:b/>
                <w:sz w:val="20"/>
                <w:lang w:val="en-US"/>
              </w:rPr>
            </w:pPr>
            <w:r>
              <w:rPr>
                <w:rFonts w:eastAsia="Batang" w:hint="cs"/>
                <w:bCs/>
                <w:snapToGrid w:val="0"/>
                <w:sz w:val="20"/>
                <w:rtl/>
                <w:lang w:eastAsia="ko-KR" w:bidi="ar-AE"/>
              </w:rPr>
              <w:t>(</w:t>
            </w:r>
            <w:r w:rsidRPr="00B23D3E">
              <w:rPr>
                <w:rFonts w:eastAsia="Batang" w:hint="cs"/>
                <w:bCs/>
                <w:snapToGrid w:val="0"/>
                <w:sz w:val="20"/>
                <w:rtl/>
                <w:lang w:eastAsia="ko-KR" w:bidi="ar-AE"/>
              </w:rPr>
              <w:t>سادساً</w:t>
            </w:r>
            <w:r w:rsidRPr="00B23D3E">
              <w:rPr>
                <w:rFonts w:eastAsia="Batang"/>
                <w:bCs/>
                <w:snapToGrid w:val="0"/>
                <w:sz w:val="20"/>
                <w:rtl/>
                <w:lang w:eastAsia="ko-KR" w:bidi="ar-AE"/>
              </w:rPr>
              <w:t>) بيانات المشروع</w:t>
            </w:r>
          </w:p>
        </w:tc>
        <w:tc>
          <w:tcPr>
            <w:tcW w:w="931" w:type="dxa"/>
            <w:tcBorders>
              <w:top w:val="single" w:sz="2" w:space="0" w:color="auto"/>
              <w:left w:val="single" w:sz="2" w:space="0" w:color="auto"/>
              <w:bottom w:val="single" w:sz="2" w:space="0" w:color="auto"/>
              <w:right w:val="single" w:sz="2" w:space="0" w:color="auto"/>
            </w:tcBorders>
            <w:hideMark/>
          </w:tcPr>
          <w:p w14:paraId="4DDE4236" w14:textId="77777777" w:rsidR="003E5402" w:rsidRPr="00580299" w:rsidRDefault="003E5402" w:rsidP="00B821ED">
            <w:pPr>
              <w:bidi/>
              <w:spacing w:before="20" w:after="20"/>
              <w:ind w:left="38"/>
              <w:jc w:val="center"/>
              <w:rPr>
                <w:b/>
                <w:sz w:val="20"/>
                <w:lang w:val="en-US"/>
              </w:rPr>
            </w:pPr>
            <w:r w:rsidRPr="00580299">
              <w:rPr>
                <w:b/>
                <w:sz w:val="20"/>
                <w:lang w:val="en-US"/>
              </w:rPr>
              <w:t>2019</w:t>
            </w:r>
          </w:p>
        </w:tc>
        <w:tc>
          <w:tcPr>
            <w:tcW w:w="774" w:type="dxa"/>
            <w:tcBorders>
              <w:top w:val="single" w:sz="2" w:space="0" w:color="auto"/>
              <w:left w:val="single" w:sz="2" w:space="0" w:color="auto"/>
              <w:bottom w:val="single" w:sz="2" w:space="0" w:color="auto"/>
              <w:right w:val="single" w:sz="2" w:space="0" w:color="auto"/>
            </w:tcBorders>
            <w:hideMark/>
          </w:tcPr>
          <w:p w14:paraId="629EE90F" w14:textId="77777777" w:rsidR="003E5402" w:rsidRPr="00580299" w:rsidRDefault="003E5402" w:rsidP="00B821ED">
            <w:pPr>
              <w:bidi/>
              <w:spacing w:before="20" w:after="20"/>
              <w:jc w:val="center"/>
              <w:rPr>
                <w:b/>
                <w:sz w:val="20"/>
                <w:lang w:val="en-US"/>
              </w:rPr>
            </w:pPr>
            <w:r w:rsidRPr="00580299">
              <w:rPr>
                <w:b/>
                <w:sz w:val="20"/>
                <w:lang w:val="en-US"/>
              </w:rPr>
              <w:t>2020-2021</w:t>
            </w:r>
          </w:p>
        </w:tc>
        <w:tc>
          <w:tcPr>
            <w:tcW w:w="899" w:type="dxa"/>
            <w:tcBorders>
              <w:top w:val="single" w:sz="2" w:space="0" w:color="auto"/>
              <w:left w:val="single" w:sz="2" w:space="0" w:color="auto"/>
              <w:bottom w:val="single" w:sz="2" w:space="0" w:color="auto"/>
              <w:right w:val="single" w:sz="2" w:space="0" w:color="auto"/>
            </w:tcBorders>
            <w:hideMark/>
          </w:tcPr>
          <w:p w14:paraId="055FBD51" w14:textId="77777777" w:rsidR="003E5402" w:rsidRPr="00580299" w:rsidRDefault="003E5402" w:rsidP="00B821ED">
            <w:pPr>
              <w:bidi/>
              <w:spacing w:before="20" w:after="20"/>
              <w:jc w:val="center"/>
              <w:rPr>
                <w:b/>
                <w:sz w:val="20"/>
                <w:lang w:val="en-US"/>
              </w:rPr>
            </w:pPr>
            <w:r w:rsidRPr="00580299">
              <w:rPr>
                <w:b/>
                <w:sz w:val="20"/>
                <w:lang w:val="en-US"/>
              </w:rPr>
              <w:t>2022</w:t>
            </w:r>
          </w:p>
        </w:tc>
        <w:tc>
          <w:tcPr>
            <w:tcW w:w="900" w:type="dxa"/>
            <w:tcBorders>
              <w:top w:val="single" w:sz="2" w:space="0" w:color="auto"/>
              <w:left w:val="single" w:sz="2" w:space="0" w:color="auto"/>
              <w:bottom w:val="single" w:sz="2" w:space="0" w:color="auto"/>
              <w:right w:val="single" w:sz="2" w:space="0" w:color="auto"/>
            </w:tcBorders>
            <w:hideMark/>
          </w:tcPr>
          <w:p w14:paraId="44EE903C" w14:textId="77777777" w:rsidR="003E5402" w:rsidRPr="00580299" w:rsidRDefault="003E5402" w:rsidP="00B821ED">
            <w:pPr>
              <w:bidi/>
              <w:spacing w:before="20" w:after="20"/>
              <w:jc w:val="center"/>
              <w:rPr>
                <w:b/>
                <w:sz w:val="20"/>
                <w:lang w:val="en-US"/>
              </w:rPr>
            </w:pPr>
            <w:r w:rsidRPr="00580299">
              <w:rPr>
                <w:b/>
                <w:sz w:val="20"/>
                <w:lang w:val="en-US"/>
              </w:rPr>
              <w:t>2023</w:t>
            </w:r>
          </w:p>
        </w:tc>
        <w:tc>
          <w:tcPr>
            <w:tcW w:w="899" w:type="dxa"/>
            <w:tcBorders>
              <w:top w:val="single" w:sz="2" w:space="0" w:color="auto"/>
              <w:left w:val="single" w:sz="2" w:space="0" w:color="auto"/>
              <w:bottom w:val="single" w:sz="2" w:space="0" w:color="auto"/>
              <w:right w:val="single" w:sz="2" w:space="0" w:color="auto"/>
            </w:tcBorders>
          </w:tcPr>
          <w:p w14:paraId="0F203666" w14:textId="77777777" w:rsidR="003E5402" w:rsidRPr="00580299" w:rsidRDefault="003E5402" w:rsidP="00B821ED">
            <w:pPr>
              <w:bidi/>
              <w:spacing w:before="20" w:after="20"/>
              <w:jc w:val="center"/>
              <w:rPr>
                <w:b/>
                <w:sz w:val="20"/>
                <w:lang w:val="en-US"/>
              </w:rPr>
            </w:pPr>
            <w:r w:rsidRPr="00580299">
              <w:rPr>
                <w:b/>
                <w:sz w:val="20"/>
                <w:lang w:val="en-US"/>
              </w:rPr>
              <w:t>2024</w:t>
            </w:r>
          </w:p>
        </w:tc>
        <w:tc>
          <w:tcPr>
            <w:tcW w:w="887" w:type="dxa"/>
            <w:tcBorders>
              <w:top w:val="single" w:sz="2" w:space="0" w:color="auto"/>
              <w:left w:val="single" w:sz="2" w:space="0" w:color="auto"/>
              <w:bottom w:val="single" w:sz="2" w:space="0" w:color="auto"/>
              <w:right w:val="single" w:sz="2" w:space="0" w:color="auto"/>
            </w:tcBorders>
          </w:tcPr>
          <w:p w14:paraId="61D3B068" w14:textId="77777777" w:rsidR="003E5402" w:rsidRPr="00580299" w:rsidRDefault="003E5402" w:rsidP="00B821ED">
            <w:pPr>
              <w:bidi/>
              <w:spacing w:before="20" w:after="20"/>
              <w:jc w:val="center"/>
              <w:rPr>
                <w:b/>
                <w:sz w:val="20"/>
                <w:lang w:val="en-US"/>
              </w:rPr>
            </w:pPr>
            <w:r w:rsidRPr="00580299">
              <w:rPr>
                <w:b/>
                <w:sz w:val="20"/>
                <w:lang w:val="en-US"/>
              </w:rPr>
              <w:t>2025</w:t>
            </w:r>
          </w:p>
        </w:tc>
        <w:tc>
          <w:tcPr>
            <w:tcW w:w="1063" w:type="dxa"/>
            <w:tcBorders>
              <w:top w:val="single" w:sz="2" w:space="0" w:color="auto"/>
              <w:left w:val="single" w:sz="2" w:space="0" w:color="auto"/>
              <w:bottom w:val="single" w:sz="2" w:space="0" w:color="auto"/>
              <w:right w:val="single" w:sz="2" w:space="0" w:color="auto"/>
            </w:tcBorders>
            <w:hideMark/>
          </w:tcPr>
          <w:p w14:paraId="11237F51" w14:textId="18C2370C" w:rsidR="003E5402" w:rsidRPr="006613EA" w:rsidRDefault="006613EA" w:rsidP="00B821ED">
            <w:pPr>
              <w:bidi/>
              <w:spacing w:before="20" w:after="20"/>
              <w:jc w:val="center"/>
              <w:rPr>
                <w:bCs/>
                <w:sz w:val="20"/>
                <w:lang w:val="en-US"/>
              </w:rPr>
            </w:pPr>
            <w:r w:rsidRPr="006613EA">
              <w:rPr>
                <w:rFonts w:hint="cs"/>
                <w:bCs/>
                <w:sz w:val="20"/>
                <w:rtl/>
                <w:lang w:val="en-US"/>
              </w:rPr>
              <w:t>المجموع</w:t>
            </w:r>
          </w:p>
        </w:tc>
      </w:tr>
      <w:tr w:rsidR="006613EA" w:rsidRPr="00580299" w14:paraId="33CD38E4" w14:textId="77777777" w:rsidTr="006613EA">
        <w:trPr>
          <w:trHeight w:val="234"/>
        </w:trPr>
        <w:tc>
          <w:tcPr>
            <w:tcW w:w="3655" w:type="dxa"/>
            <w:gridSpan w:val="3"/>
            <w:tcBorders>
              <w:top w:val="single" w:sz="2" w:space="0" w:color="auto"/>
              <w:left w:val="single" w:sz="2" w:space="0" w:color="auto"/>
              <w:bottom w:val="single" w:sz="2" w:space="0" w:color="auto"/>
              <w:right w:val="single" w:sz="2" w:space="0" w:color="auto"/>
            </w:tcBorders>
            <w:hideMark/>
          </w:tcPr>
          <w:p w14:paraId="112CFB78" w14:textId="4A73B435" w:rsidR="006613EA" w:rsidRPr="00580299" w:rsidRDefault="006613EA" w:rsidP="006613EA">
            <w:pPr>
              <w:bidi/>
              <w:spacing w:before="20" w:after="20"/>
              <w:ind w:left="38"/>
              <w:jc w:val="left"/>
              <w:rPr>
                <w:sz w:val="20"/>
                <w:lang w:val="en-US"/>
              </w:rPr>
            </w:pPr>
            <w:r w:rsidRPr="0075002C">
              <w:rPr>
                <w:rFonts w:eastAsia="Batang"/>
                <w:snapToGrid w:val="0"/>
                <w:sz w:val="20"/>
                <w:rtl/>
                <w:lang w:eastAsia="ko-KR" w:bidi="ar-AE"/>
              </w:rPr>
              <w:t>حدود الاستهلاك في بروتوكول مونتريال</w:t>
            </w:r>
            <w:r>
              <w:rPr>
                <w:rFonts w:eastAsia="Batang"/>
                <w:snapToGrid w:val="0"/>
                <w:sz w:val="20"/>
                <w:rtl/>
                <w:lang w:eastAsia="ko-KR" w:bidi="ar-AE"/>
              </w:rPr>
              <w:br/>
            </w:r>
            <w:r w:rsidRPr="00F66828">
              <w:rPr>
                <w:rFonts w:eastAsia="Batang"/>
                <w:snapToGrid w:val="0"/>
                <w:sz w:val="18"/>
                <w:szCs w:val="18"/>
                <w:rtl/>
                <w:lang w:eastAsia="ko-KR" w:bidi="ar-AE"/>
              </w:rPr>
              <w:t>(</w:t>
            </w:r>
            <w:r>
              <w:rPr>
                <w:rFonts w:eastAsia="Batang" w:hint="cs"/>
                <w:snapToGrid w:val="0"/>
                <w:sz w:val="18"/>
                <w:szCs w:val="18"/>
                <w:rtl/>
                <w:lang w:eastAsia="ko-KR" w:bidi="ar-AE"/>
              </w:rPr>
              <w:t>بالأ</w:t>
            </w:r>
            <w:r w:rsidRPr="00F66828">
              <w:rPr>
                <w:rFonts w:eastAsia="Batang"/>
                <w:snapToGrid w:val="0"/>
                <w:sz w:val="18"/>
                <w:szCs w:val="18"/>
                <w:rtl/>
                <w:lang w:eastAsia="ko-KR" w:bidi="ar-AE"/>
              </w:rPr>
              <w:t>طن</w:t>
            </w:r>
            <w:r>
              <w:rPr>
                <w:rFonts w:eastAsia="Batang" w:hint="cs"/>
                <w:snapToGrid w:val="0"/>
                <w:sz w:val="18"/>
                <w:szCs w:val="18"/>
                <w:rtl/>
                <w:lang w:eastAsia="ko-KR" w:bidi="ar-AE"/>
              </w:rPr>
              <w:t>ان</w:t>
            </w:r>
            <w:r w:rsidRPr="00F66828">
              <w:rPr>
                <w:rFonts w:eastAsia="Batang"/>
                <w:snapToGrid w:val="0"/>
                <w:sz w:val="18"/>
                <w:szCs w:val="18"/>
                <w:rtl/>
                <w:lang w:eastAsia="ko-KR" w:bidi="ar-AE"/>
              </w:rPr>
              <w:t xml:space="preserve"> من قدرات استنفا</w:t>
            </w:r>
            <w:r w:rsidRPr="00F66828">
              <w:rPr>
                <w:rFonts w:eastAsia="Batang" w:hint="cs"/>
                <w:snapToGrid w:val="0"/>
                <w:sz w:val="18"/>
                <w:szCs w:val="18"/>
                <w:rtl/>
                <w:lang w:eastAsia="ko-KR" w:bidi="ar-AE"/>
              </w:rPr>
              <w:t>د</w:t>
            </w:r>
            <w:r w:rsidRPr="00F66828">
              <w:rPr>
                <w:rFonts w:eastAsia="Batang"/>
                <w:snapToGrid w:val="0"/>
                <w:sz w:val="18"/>
                <w:szCs w:val="18"/>
                <w:rtl/>
                <w:lang w:eastAsia="ko-KR" w:bidi="ar-AE"/>
              </w:rPr>
              <w:t xml:space="preserve"> الأوزون)</w:t>
            </w:r>
          </w:p>
        </w:tc>
        <w:tc>
          <w:tcPr>
            <w:tcW w:w="931" w:type="dxa"/>
            <w:tcBorders>
              <w:top w:val="single" w:sz="2" w:space="0" w:color="auto"/>
              <w:left w:val="single" w:sz="2" w:space="0" w:color="auto"/>
              <w:bottom w:val="single" w:sz="2" w:space="0" w:color="auto"/>
              <w:right w:val="single" w:sz="2" w:space="0" w:color="auto"/>
            </w:tcBorders>
          </w:tcPr>
          <w:p w14:paraId="05B7D77B" w14:textId="77777777" w:rsidR="006613EA" w:rsidRPr="00580299" w:rsidRDefault="006613EA" w:rsidP="006613EA">
            <w:pPr>
              <w:bidi/>
              <w:spacing w:before="20" w:after="20"/>
              <w:ind w:left="38"/>
              <w:jc w:val="left"/>
              <w:rPr>
                <w:sz w:val="20"/>
                <w:lang w:val="en-US"/>
              </w:rPr>
            </w:pPr>
            <w:r w:rsidRPr="00580299">
              <w:rPr>
                <w:color w:val="000000"/>
                <w:sz w:val="20"/>
                <w:lang w:val="en-US"/>
              </w:rPr>
              <w:t>36.63</w:t>
            </w:r>
          </w:p>
        </w:tc>
        <w:tc>
          <w:tcPr>
            <w:tcW w:w="774" w:type="dxa"/>
            <w:tcBorders>
              <w:top w:val="single" w:sz="2" w:space="0" w:color="auto"/>
              <w:left w:val="single" w:sz="2" w:space="0" w:color="auto"/>
              <w:bottom w:val="single" w:sz="2" w:space="0" w:color="auto"/>
              <w:right w:val="single" w:sz="2" w:space="0" w:color="auto"/>
            </w:tcBorders>
          </w:tcPr>
          <w:p w14:paraId="78D23597" w14:textId="77777777" w:rsidR="006613EA" w:rsidRPr="00580299" w:rsidRDefault="006613EA" w:rsidP="006613EA">
            <w:pPr>
              <w:bidi/>
              <w:spacing w:before="20" w:after="20"/>
              <w:jc w:val="left"/>
              <w:rPr>
                <w:sz w:val="20"/>
                <w:lang w:val="en-US"/>
              </w:rPr>
            </w:pPr>
            <w:r w:rsidRPr="00580299">
              <w:rPr>
                <w:color w:val="000000"/>
                <w:sz w:val="20"/>
                <w:lang w:val="en-US"/>
              </w:rPr>
              <w:t>26.46</w:t>
            </w:r>
          </w:p>
        </w:tc>
        <w:tc>
          <w:tcPr>
            <w:tcW w:w="899" w:type="dxa"/>
            <w:tcBorders>
              <w:top w:val="single" w:sz="2" w:space="0" w:color="auto"/>
              <w:left w:val="single" w:sz="2" w:space="0" w:color="auto"/>
              <w:bottom w:val="single" w:sz="2" w:space="0" w:color="auto"/>
              <w:right w:val="single" w:sz="2" w:space="0" w:color="auto"/>
            </w:tcBorders>
          </w:tcPr>
          <w:p w14:paraId="335ECCA1" w14:textId="77777777" w:rsidR="006613EA" w:rsidRPr="00580299" w:rsidRDefault="006613EA" w:rsidP="006613EA">
            <w:pPr>
              <w:bidi/>
              <w:spacing w:before="20" w:after="20"/>
              <w:jc w:val="left"/>
              <w:rPr>
                <w:sz w:val="20"/>
                <w:lang w:val="en-US"/>
              </w:rPr>
            </w:pPr>
            <w:r w:rsidRPr="00580299">
              <w:rPr>
                <w:color w:val="000000"/>
                <w:sz w:val="20"/>
                <w:lang w:val="en-US"/>
              </w:rPr>
              <w:t>26.46</w:t>
            </w:r>
          </w:p>
        </w:tc>
        <w:tc>
          <w:tcPr>
            <w:tcW w:w="900" w:type="dxa"/>
            <w:tcBorders>
              <w:top w:val="single" w:sz="2" w:space="0" w:color="auto"/>
              <w:left w:val="single" w:sz="2" w:space="0" w:color="auto"/>
              <w:bottom w:val="single" w:sz="2" w:space="0" w:color="auto"/>
              <w:right w:val="single" w:sz="2" w:space="0" w:color="auto"/>
            </w:tcBorders>
          </w:tcPr>
          <w:p w14:paraId="56DD102F" w14:textId="77777777" w:rsidR="006613EA" w:rsidRPr="00580299" w:rsidRDefault="006613EA" w:rsidP="006613EA">
            <w:pPr>
              <w:bidi/>
              <w:spacing w:before="20" w:after="20"/>
              <w:jc w:val="left"/>
              <w:rPr>
                <w:sz w:val="20"/>
                <w:lang w:val="en-US"/>
              </w:rPr>
            </w:pPr>
            <w:r w:rsidRPr="00580299">
              <w:rPr>
                <w:color w:val="000000"/>
                <w:sz w:val="20"/>
                <w:lang w:val="en-US"/>
              </w:rPr>
              <w:t>26.46</w:t>
            </w:r>
          </w:p>
        </w:tc>
        <w:tc>
          <w:tcPr>
            <w:tcW w:w="899" w:type="dxa"/>
            <w:tcBorders>
              <w:top w:val="single" w:sz="2" w:space="0" w:color="auto"/>
              <w:left w:val="single" w:sz="2" w:space="0" w:color="auto"/>
              <w:bottom w:val="single" w:sz="2" w:space="0" w:color="auto"/>
              <w:right w:val="single" w:sz="2" w:space="0" w:color="auto"/>
            </w:tcBorders>
          </w:tcPr>
          <w:p w14:paraId="79C2B0CA" w14:textId="77777777" w:rsidR="006613EA" w:rsidRPr="00580299" w:rsidRDefault="006613EA" w:rsidP="006613EA">
            <w:pPr>
              <w:bidi/>
              <w:spacing w:before="20" w:after="20"/>
              <w:jc w:val="left"/>
              <w:rPr>
                <w:sz w:val="20"/>
                <w:lang w:val="en-US"/>
              </w:rPr>
            </w:pPr>
            <w:r w:rsidRPr="00580299">
              <w:rPr>
                <w:color w:val="000000"/>
                <w:sz w:val="20"/>
                <w:lang w:val="en-US"/>
              </w:rPr>
              <w:t>26.46</w:t>
            </w:r>
          </w:p>
        </w:tc>
        <w:tc>
          <w:tcPr>
            <w:tcW w:w="887" w:type="dxa"/>
            <w:tcBorders>
              <w:top w:val="single" w:sz="2" w:space="0" w:color="auto"/>
              <w:left w:val="single" w:sz="2" w:space="0" w:color="auto"/>
              <w:bottom w:val="single" w:sz="2" w:space="0" w:color="auto"/>
              <w:right w:val="single" w:sz="2" w:space="0" w:color="auto"/>
            </w:tcBorders>
          </w:tcPr>
          <w:p w14:paraId="3D052DCB" w14:textId="77777777" w:rsidR="006613EA" w:rsidRPr="00580299" w:rsidRDefault="006613EA" w:rsidP="006613EA">
            <w:pPr>
              <w:bidi/>
              <w:spacing w:before="20" w:after="20"/>
              <w:jc w:val="left"/>
              <w:rPr>
                <w:sz w:val="20"/>
                <w:lang w:val="en-US"/>
              </w:rPr>
            </w:pPr>
            <w:r w:rsidRPr="00580299">
              <w:rPr>
                <w:color w:val="000000"/>
                <w:sz w:val="20"/>
                <w:lang w:val="en-US"/>
              </w:rPr>
              <w:t>13.19</w:t>
            </w:r>
          </w:p>
        </w:tc>
        <w:tc>
          <w:tcPr>
            <w:tcW w:w="1063" w:type="dxa"/>
            <w:tcBorders>
              <w:top w:val="single" w:sz="2" w:space="0" w:color="auto"/>
              <w:left w:val="single" w:sz="2" w:space="0" w:color="auto"/>
              <w:bottom w:val="single" w:sz="2" w:space="0" w:color="auto"/>
              <w:right w:val="single" w:sz="2" w:space="0" w:color="auto"/>
            </w:tcBorders>
            <w:hideMark/>
          </w:tcPr>
          <w:p w14:paraId="0ABA9AB1" w14:textId="3FAE28B5" w:rsidR="006613EA" w:rsidRPr="00580299" w:rsidRDefault="006613EA" w:rsidP="006613EA">
            <w:pPr>
              <w:bidi/>
              <w:spacing w:before="20" w:after="20"/>
              <w:jc w:val="left"/>
              <w:rPr>
                <w:sz w:val="20"/>
                <w:lang w:val="en-US"/>
              </w:rPr>
            </w:pPr>
            <w:r>
              <w:rPr>
                <w:rFonts w:asciiTheme="majorBidi" w:hAnsiTheme="majorBidi" w:cstheme="majorBidi" w:hint="cs"/>
                <w:sz w:val="19"/>
                <w:szCs w:val="19"/>
                <w:rtl/>
                <w:lang w:val="en-US"/>
              </w:rPr>
              <w:t>غير متاح</w:t>
            </w:r>
          </w:p>
        </w:tc>
      </w:tr>
      <w:tr w:rsidR="006613EA" w:rsidRPr="00580299" w14:paraId="5458A431" w14:textId="77777777" w:rsidTr="006613EA">
        <w:trPr>
          <w:trHeight w:val="271"/>
        </w:trPr>
        <w:tc>
          <w:tcPr>
            <w:tcW w:w="3655" w:type="dxa"/>
            <w:gridSpan w:val="3"/>
            <w:tcBorders>
              <w:top w:val="single" w:sz="2" w:space="0" w:color="auto"/>
              <w:left w:val="single" w:sz="2" w:space="0" w:color="auto"/>
              <w:bottom w:val="single" w:sz="2" w:space="0" w:color="auto"/>
              <w:right w:val="single" w:sz="2" w:space="0" w:color="auto"/>
            </w:tcBorders>
            <w:hideMark/>
          </w:tcPr>
          <w:p w14:paraId="630C4C55" w14:textId="375C5C49" w:rsidR="006613EA" w:rsidRPr="00580299" w:rsidRDefault="006613EA" w:rsidP="006613EA">
            <w:pPr>
              <w:bidi/>
              <w:spacing w:before="20" w:after="20"/>
              <w:ind w:left="38"/>
              <w:jc w:val="left"/>
              <w:rPr>
                <w:sz w:val="20"/>
                <w:lang w:val="en-US"/>
              </w:rPr>
            </w:pPr>
            <w:r w:rsidRPr="00F66828">
              <w:rPr>
                <w:rFonts w:eastAsia="Batang"/>
                <w:snapToGrid w:val="0"/>
                <w:sz w:val="18"/>
                <w:szCs w:val="18"/>
                <w:rtl/>
                <w:lang w:eastAsia="ko-KR" w:bidi="ar-AE"/>
              </w:rPr>
              <w:t xml:space="preserve">الحد الأقصى للاستهلاك المسموح به </w:t>
            </w:r>
            <w:r>
              <w:rPr>
                <w:rFonts w:eastAsia="Batang"/>
                <w:snapToGrid w:val="0"/>
                <w:sz w:val="18"/>
                <w:szCs w:val="18"/>
                <w:rtl/>
                <w:lang w:eastAsia="ko-KR" w:bidi="ar-AE"/>
              </w:rPr>
              <w:br/>
            </w:r>
            <w:r w:rsidRPr="00F66828">
              <w:rPr>
                <w:rFonts w:eastAsia="Batang"/>
                <w:snapToGrid w:val="0"/>
                <w:sz w:val="18"/>
                <w:szCs w:val="18"/>
                <w:rtl/>
                <w:lang w:eastAsia="ko-KR" w:bidi="ar-AE"/>
              </w:rPr>
              <w:t>(</w:t>
            </w:r>
            <w:r>
              <w:rPr>
                <w:rFonts w:eastAsia="Batang" w:hint="cs"/>
                <w:snapToGrid w:val="0"/>
                <w:sz w:val="18"/>
                <w:szCs w:val="18"/>
                <w:rtl/>
                <w:lang w:eastAsia="ko-KR" w:bidi="ar-AE"/>
              </w:rPr>
              <w:t>بالأ</w:t>
            </w:r>
            <w:r w:rsidRPr="00F66828">
              <w:rPr>
                <w:rFonts w:eastAsia="Batang"/>
                <w:snapToGrid w:val="0"/>
                <w:sz w:val="18"/>
                <w:szCs w:val="18"/>
                <w:rtl/>
                <w:lang w:eastAsia="ko-KR" w:bidi="ar-AE"/>
              </w:rPr>
              <w:t>طن</w:t>
            </w:r>
            <w:r>
              <w:rPr>
                <w:rFonts w:eastAsia="Batang" w:hint="cs"/>
                <w:snapToGrid w:val="0"/>
                <w:sz w:val="18"/>
                <w:szCs w:val="18"/>
                <w:rtl/>
                <w:lang w:eastAsia="ko-KR" w:bidi="ar-AE"/>
              </w:rPr>
              <w:t>ان</w:t>
            </w:r>
            <w:r w:rsidRPr="00F66828">
              <w:rPr>
                <w:rFonts w:eastAsia="Batang"/>
                <w:snapToGrid w:val="0"/>
                <w:sz w:val="18"/>
                <w:szCs w:val="18"/>
                <w:rtl/>
                <w:lang w:eastAsia="ko-KR" w:bidi="ar-AE"/>
              </w:rPr>
              <w:t xml:space="preserve"> من قدرات استنفا</w:t>
            </w:r>
            <w:r w:rsidRPr="00F66828">
              <w:rPr>
                <w:rFonts w:eastAsia="Batang" w:hint="cs"/>
                <w:snapToGrid w:val="0"/>
                <w:sz w:val="18"/>
                <w:szCs w:val="18"/>
                <w:rtl/>
                <w:lang w:eastAsia="ko-KR" w:bidi="ar-AE"/>
              </w:rPr>
              <w:t>د</w:t>
            </w:r>
            <w:r w:rsidRPr="00F66828">
              <w:rPr>
                <w:rFonts w:eastAsia="Batang"/>
                <w:snapToGrid w:val="0"/>
                <w:sz w:val="18"/>
                <w:szCs w:val="18"/>
                <w:rtl/>
                <w:lang w:eastAsia="ko-KR" w:bidi="ar-AE"/>
              </w:rPr>
              <w:t xml:space="preserve"> الأوزون)</w:t>
            </w:r>
          </w:p>
        </w:tc>
        <w:tc>
          <w:tcPr>
            <w:tcW w:w="931" w:type="dxa"/>
            <w:tcBorders>
              <w:top w:val="single" w:sz="2" w:space="0" w:color="auto"/>
              <w:left w:val="single" w:sz="2" w:space="0" w:color="auto"/>
              <w:bottom w:val="single" w:sz="2" w:space="0" w:color="auto"/>
              <w:right w:val="single" w:sz="2" w:space="0" w:color="auto"/>
            </w:tcBorders>
          </w:tcPr>
          <w:p w14:paraId="69D939FC" w14:textId="77777777" w:rsidR="006613EA" w:rsidRPr="00580299" w:rsidRDefault="006613EA" w:rsidP="006613EA">
            <w:pPr>
              <w:bidi/>
              <w:spacing w:before="20" w:after="20"/>
              <w:ind w:left="38"/>
              <w:jc w:val="left"/>
              <w:rPr>
                <w:sz w:val="20"/>
                <w:lang w:val="en-US"/>
              </w:rPr>
            </w:pPr>
            <w:r w:rsidRPr="00580299">
              <w:rPr>
                <w:color w:val="000000"/>
                <w:sz w:val="20"/>
                <w:lang w:val="en-US"/>
              </w:rPr>
              <w:t>34.6</w:t>
            </w:r>
            <w:r>
              <w:rPr>
                <w:color w:val="000000"/>
                <w:sz w:val="20"/>
                <w:lang w:val="en-US"/>
              </w:rPr>
              <w:t>0</w:t>
            </w:r>
          </w:p>
        </w:tc>
        <w:tc>
          <w:tcPr>
            <w:tcW w:w="774" w:type="dxa"/>
            <w:tcBorders>
              <w:top w:val="single" w:sz="2" w:space="0" w:color="auto"/>
              <w:left w:val="single" w:sz="2" w:space="0" w:color="auto"/>
              <w:bottom w:val="single" w:sz="2" w:space="0" w:color="auto"/>
              <w:right w:val="single" w:sz="2" w:space="0" w:color="auto"/>
            </w:tcBorders>
          </w:tcPr>
          <w:p w14:paraId="4D9261F8" w14:textId="77777777" w:rsidR="006613EA" w:rsidRPr="00580299" w:rsidRDefault="006613EA" w:rsidP="006613EA">
            <w:pPr>
              <w:bidi/>
              <w:spacing w:before="20" w:after="20"/>
              <w:jc w:val="left"/>
              <w:rPr>
                <w:sz w:val="20"/>
                <w:lang w:val="en-US"/>
              </w:rPr>
            </w:pPr>
            <w:r w:rsidRPr="00580299">
              <w:rPr>
                <w:color w:val="000000"/>
                <w:sz w:val="20"/>
                <w:lang w:val="en-US"/>
              </w:rPr>
              <w:t>25.91</w:t>
            </w:r>
          </w:p>
        </w:tc>
        <w:tc>
          <w:tcPr>
            <w:tcW w:w="899" w:type="dxa"/>
            <w:tcBorders>
              <w:top w:val="single" w:sz="2" w:space="0" w:color="auto"/>
              <w:left w:val="single" w:sz="2" w:space="0" w:color="auto"/>
              <w:bottom w:val="single" w:sz="2" w:space="0" w:color="auto"/>
              <w:right w:val="single" w:sz="2" w:space="0" w:color="auto"/>
            </w:tcBorders>
          </w:tcPr>
          <w:p w14:paraId="03C556BE" w14:textId="77777777" w:rsidR="006613EA" w:rsidRPr="00580299" w:rsidRDefault="006613EA" w:rsidP="006613EA">
            <w:pPr>
              <w:bidi/>
              <w:spacing w:before="20" w:after="20"/>
              <w:jc w:val="left"/>
              <w:rPr>
                <w:sz w:val="20"/>
                <w:lang w:val="en-US"/>
              </w:rPr>
            </w:pPr>
            <w:r w:rsidRPr="00580299">
              <w:rPr>
                <w:color w:val="000000"/>
                <w:sz w:val="20"/>
                <w:lang w:val="en-US"/>
              </w:rPr>
              <w:t>25.91</w:t>
            </w:r>
          </w:p>
        </w:tc>
        <w:tc>
          <w:tcPr>
            <w:tcW w:w="900" w:type="dxa"/>
            <w:tcBorders>
              <w:top w:val="single" w:sz="2" w:space="0" w:color="auto"/>
              <w:left w:val="single" w:sz="2" w:space="0" w:color="auto"/>
              <w:bottom w:val="single" w:sz="2" w:space="0" w:color="auto"/>
              <w:right w:val="single" w:sz="2" w:space="0" w:color="auto"/>
            </w:tcBorders>
          </w:tcPr>
          <w:p w14:paraId="449D5CDD" w14:textId="77777777" w:rsidR="006613EA" w:rsidRPr="00580299" w:rsidRDefault="006613EA" w:rsidP="006613EA">
            <w:pPr>
              <w:bidi/>
              <w:spacing w:before="20" w:after="20"/>
              <w:jc w:val="left"/>
              <w:rPr>
                <w:sz w:val="20"/>
                <w:lang w:val="en-US"/>
              </w:rPr>
            </w:pPr>
            <w:r w:rsidRPr="00580299">
              <w:rPr>
                <w:color w:val="000000"/>
                <w:sz w:val="20"/>
                <w:lang w:val="en-US"/>
              </w:rPr>
              <w:t>25.91</w:t>
            </w:r>
          </w:p>
        </w:tc>
        <w:tc>
          <w:tcPr>
            <w:tcW w:w="899" w:type="dxa"/>
            <w:tcBorders>
              <w:top w:val="single" w:sz="2" w:space="0" w:color="auto"/>
              <w:left w:val="single" w:sz="2" w:space="0" w:color="auto"/>
              <w:bottom w:val="single" w:sz="2" w:space="0" w:color="auto"/>
              <w:right w:val="single" w:sz="2" w:space="0" w:color="auto"/>
            </w:tcBorders>
          </w:tcPr>
          <w:p w14:paraId="640059B5" w14:textId="77777777" w:rsidR="006613EA" w:rsidRPr="00580299" w:rsidRDefault="006613EA" w:rsidP="006613EA">
            <w:pPr>
              <w:bidi/>
              <w:spacing w:before="20" w:after="20"/>
              <w:jc w:val="left"/>
              <w:rPr>
                <w:sz w:val="20"/>
                <w:lang w:val="en-US"/>
              </w:rPr>
            </w:pPr>
            <w:r w:rsidRPr="00580299">
              <w:rPr>
                <w:color w:val="000000"/>
                <w:sz w:val="20"/>
                <w:lang w:val="en-US"/>
              </w:rPr>
              <w:t>25.91</w:t>
            </w:r>
          </w:p>
        </w:tc>
        <w:tc>
          <w:tcPr>
            <w:tcW w:w="887" w:type="dxa"/>
            <w:tcBorders>
              <w:top w:val="single" w:sz="2" w:space="0" w:color="auto"/>
              <w:left w:val="single" w:sz="2" w:space="0" w:color="auto"/>
              <w:bottom w:val="single" w:sz="2" w:space="0" w:color="auto"/>
              <w:right w:val="single" w:sz="2" w:space="0" w:color="auto"/>
            </w:tcBorders>
          </w:tcPr>
          <w:p w14:paraId="7C7E6345" w14:textId="77777777" w:rsidR="006613EA" w:rsidRPr="00580299" w:rsidRDefault="006613EA" w:rsidP="006613EA">
            <w:pPr>
              <w:bidi/>
              <w:spacing w:before="20" w:after="20"/>
              <w:jc w:val="left"/>
              <w:rPr>
                <w:sz w:val="20"/>
                <w:lang w:val="en-US"/>
              </w:rPr>
            </w:pPr>
            <w:r w:rsidRPr="00580299">
              <w:rPr>
                <w:color w:val="000000"/>
                <w:sz w:val="20"/>
                <w:lang w:val="en-US"/>
              </w:rPr>
              <w:t>12.88</w:t>
            </w:r>
          </w:p>
        </w:tc>
        <w:tc>
          <w:tcPr>
            <w:tcW w:w="1063" w:type="dxa"/>
            <w:tcBorders>
              <w:top w:val="single" w:sz="2" w:space="0" w:color="auto"/>
              <w:left w:val="single" w:sz="2" w:space="0" w:color="auto"/>
              <w:bottom w:val="single" w:sz="2" w:space="0" w:color="auto"/>
              <w:right w:val="single" w:sz="2" w:space="0" w:color="auto"/>
            </w:tcBorders>
            <w:hideMark/>
          </w:tcPr>
          <w:p w14:paraId="17B34B33" w14:textId="4FFC052C" w:rsidR="006613EA" w:rsidRPr="00580299" w:rsidRDefault="006613EA" w:rsidP="006613EA">
            <w:pPr>
              <w:bidi/>
              <w:spacing w:before="20" w:after="20"/>
              <w:jc w:val="left"/>
              <w:rPr>
                <w:sz w:val="20"/>
                <w:lang w:val="en-US"/>
              </w:rPr>
            </w:pPr>
            <w:r>
              <w:rPr>
                <w:rFonts w:asciiTheme="majorBidi" w:hAnsiTheme="majorBidi" w:cstheme="majorBidi" w:hint="cs"/>
                <w:sz w:val="19"/>
                <w:szCs w:val="19"/>
                <w:rtl/>
                <w:lang w:val="en-US"/>
              </w:rPr>
              <w:t>غير متاح</w:t>
            </w:r>
          </w:p>
        </w:tc>
      </w:tr>
      <w:tr w:rsidR="006613EA" w:rsidRPr="00580299" w14:paraId="7228517C" w14:textId="77777777" w:rsidTr="00BE44A5">
        <w:trPr>
          <w:trHeight w:val="234"/>
        </w:trPr>
        <w:tc>
          <w:tcPr>
            <w:tcW w:w="1434" w:type="dxa"/>
            <w:vMerge w:val="restart"/>
            <w:tcBorders>
              <w:top w:val="single" w:sz="2" w:space="0" w:color="auto"/>
              <w:left w:val="single" w:sz="4" w:space="0" w:color="auto"/>
              <w:bottom w:val="single" w:sz="4" w:space="0" w:color="auto"/>
              <w:right w:val="single" w:sz="4" w:space="0" w:color="auto"/>
            </w:tcBorders>
            <w:vAlign w:val="center"/>
            <w:hideMark/>
          </w:tcPr>
          <w:p w14:paraId="679FBC46" w14:textId="6784B22D" w:rsidR="006613EA" w:rsidRPr="00BE44A5" w:rsidRDefault="006613EA" w:rsidP="006613EA">
            <w:pPr>
              <w:bidi/>
              <w:spacing w:before="20" w:after="20"/>
              <w:ind w:left="38" w:right="-82"/>
              <w:jc w:val="left"/>
              <w:rPr>
                <w:sz w:val="20"/>
                <w:lang w:val="en-US"/>
              </w:rPr>
            </w:pPr>
            <w:r w:rsidRPr="00BE44A5">
              <w:rPr>
                <w:rFonts w:eastAsia="Batang" w:hint="cs"/>
                <w:snapToGrid w:val="0"/>
                <w:sz w:val="20"/>
                <w:rtl/>
                <w:lang w:eastAsia="ko-KR" w:bidi="ar-AE"/>
              </w:rPr>
              <w:t>التمويل المتفق عليه</w:t>
            </w:r>
            <w:r w:rsidRPr="00BE44A5">
              <w:rPr>
                <w:rFonts w:eastAsia="Batang"/>
                <w:snapToGrid w:val="0"/>
                <w:sz w:val="20"/>
                <w:rtl/>
                <w:lang w:eastAsia="ko-KR" w:bidi="ar-AE"/>
              </w:rPr>
              <w:t xml:space="preserve"> </w:t>
            </w:r>
            <w:r w:rsidRPr="00BE44A5">
              <w:rPr>
                <w:rFonts w:eastAsia="Batang" w:hint="cs"/>
                <w:snapToGrid w:val="0"/>
                <w:sz w:val="20"/>
                <w:rtl/>
                <w:lang w:eastAsia="ko-KR" w:bidi="ar-AE"/>
              </w:rPr>
              <w:t xml:space="preserve">من حيث المبدأ </w:t>
            </w:r>
            <w:r w:rsidRPr="00BE44A5">
              <w:rPr>
                <w:rFonts w:eastAsia="Batang"/>
                <w:snapToGrid w:val="0"/>
                <w:sz w:val="20"/>
                <w:rtl/>
                <w:lang w:eastAsia="ko-KR" w:bidi="ar-AE"/>
              </w:rPr>
              <w:br/>
              <w:t>(دولار أمريكي)</w:t>
            </w:r>
          </w:p>
        </w:tc>
        <w:tc>
          <w:tcPr>
            <w:tcW w:w="1024" w:type="dxa"/>
            <w:vMerge w:val="restart"/>
            <w:tcBorders>
              <w:top w:val="single" w:sz="2" w:space="0" w:color="auto"/>
              <w:left w:val="single" w:sz="4" w:space="0" w:color="auto"/>
              <w:bottom w:val="single" w:sz="4" w:space="0" w:color="auto"/>
              <w:right w:val="single" w:sz="4" w:space="0" w:color="auto"/>
            </w:tcBorders>
            <w:vAlign w:val="center"/>
            <w:hideMark/>
          </w:tcPr>
          <w:p w14:paraId="7606A66A" w14:textId="60369E56" w:rsidR="006613EA" w:rsidRPr="00BE44A5" w:rsidRDefault="006613EA" w:rsidP="006613EA">
            <w:pPr>
              <w:bidi/>
              <w:spacing w:before="20" w:after="20"/>
              <w:ind w:left="38"/>
              <w:jc w:val="center"/>
              <w:rPr>
                <w:sz w:val="20"/>
                <w:lang w:val="en-US"/>
              </w:rPr>
            </w:pPr>
            <w:r w:rsidRPr="00BE44A5">
              <w:rPr>
                <w:rFonts w:hint="cs"/>
                <w:color w:val="000000" w:themeColor="text1"/>
                <w:sz w:val="20"/>
                <w:rtl/>
              </w:rPr>
              <w:t>اليونيدو</w:t>
            </w:r>
          </w:p>
        </w:tc>
        <w:tc>
          <w:tcPr>
            <w:tcW w:w="1197" w:type="dxa"/>
            <w:tcBorders>
              <w:top w:val="single" w:sz="2" w:space="0" w:color="auto"/>
              <w:left w:val="single" w:sz="4" w:space="0" w:color="auto"/>
              <w:bottom w:val="single" w:sz="4" w:space="0" w:color="auto"/>
              <w:right w:val="single" w:sz="4" w:space="0" w:color="auto"/>
            </w:tcBorders>
            <w:hideMark/>
          </w:tcPr>
          <w:p w14:paraId="782B1A4E" w14:textId="3C8645F5" w:rsidR="006613EA" w:rsidRPr="00BE44A5" w:rsidRDefault="006613EA" w:rsidP="006613EA">
            <w:pPr>
              <w:bidi/>
              <w:spacing w:before="20" w:after="20"/>
              <w:ind w:left="38"/>
              <w:jc w:val="left"/>
              <w:rPr>
                <w:sz w:val="20"/>
                <w:lang w:val="en-US"/>
              </w:rPr>
            </w:pPr>
            <w:r w:rsidRPr="00BE44A5">
              <w:rPr>
                <w:rFonts w:eastAsia="Batang"/>
                <w:snapToGrid w:val="0"/>
                <w:sz w:val="20"/>
                <w:rtl/>
                <w:lang w:eastAsia="ko-KR" w:bidi="ar-AE"/>
              </w:rPr>
              <w:t>تكاليف المشروع</w:t>
            </w:r>
          </w:p>
        </w:tc>
        <w:tc>
          <w:tcPr>
            <w:tcW w:w="931" w:type="dxa"/>
            <w:tcBorders>
              <w:top w:val="single" w:sz="2" w:space="0" w:color="auto"/>
              <w:left w:val="single" w:sz="4" w:space="0" w:color="auto"/>
              <w:bottom w:val="single" w:sz="4" w:space="0" w:color="auto"/>
              <w:right w:val="single" w:sz="4" w:space="0" w:color="auto"/>
            </w:tcBorders>
          </w:tcPr>
          <w:p w14:paraId="289D0E76" w14:textId="77777777" w:rsidR="006613EA" w:rsidRPr="00BE44A5" w:rsidRDefault="006613EA" w:rsidP="006613EA">
            <w:pPr>
              <w:bidi/>
              <w:spacing w:before="20" w:after="20"/>
              <w:ind w:left="38"/>
              <w:jc w:val="left"/>
              <w:rPr>
                <w:color w:val="000000"/>
                <w:sz w:val="20"/>
                <w:lang w:val="en-US" w:eastAsia="en-CA"/>
              </w:rPr>
            </w:pPr>
            <w:r w:rsidRPr="00BE44A5">
              <w:rPr>
                <w:sz w:val="20"/>
              </w:rPr>
              <w:t>858,306</w:t>
            </w:r>
          </w:p>
        </w:tc>
        <w:tc>
          <w:tcPr>
            <w:tcW w:w="774" w:type="dxa"/>
            <w:tcBorders>
              <w:top w:val="single" w:sz="2" w:space="0" w:color="auto"/>
              <w:left w:val="single" w:sz="4" w:space="0" w:color="auto"/>
              <w:bottom w:val="single" w:sz="4" w:space="0" w:color="auto"/>
              <w:right w:val="single" w:sz="4" w:space="0" w:color="auto"/>
            </w:tcBorders>
          </w:tcPr>
          <w:p w14:paraId="2C407C8A"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2" w:space="0" w:color="auto"/>
              <w:left w:val="single" w:sz="4" w:space="0" w:color="auto"/>
              <w:bottom w:val="single" w:sz="4" w:space="0" w:color="auto"/>
              <w:right w:val="single" w:sz="4" w:space="0" w:color="auto"/>
            </w:tcBorders>
          </w:tcPr>
          <w:p w14:paraId="40F69266"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rPr>
              <w:t>386,640</w:t>
            </w:r>
          </w:p>
        </w:tc>
        <w:tc>
          <w:tcPr>
            <w:tcW w:w="900" w:type="dxa"/>
            <w:tcBorders>
              <w:top w:val="single" w:sz="2" w:space="0" w:color="auto"/>
              <w:left w:val="single" w:sz="4" w:space="0" w:color="auto"/>
              <w:bottom w:val="single" w:sz="4" w:space="0" w:color="auto"/>
              <w:right w:val="single" w:sz="4" w:space="0" w:color="auto"/>
            </w:tcBorders>
          </w:tcPr>
          <w:p w14:paraId="4E5B2BD8"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2" w:space="0" w:color="auto"/>
              <w:left w:val="single" w:sz="4" w:space="0" w:color="auto"/>
              <w:bottom w:val="single" w:sz="4" w:space="0" w:color="auto"/>
              <w:right w:val="single" w:sz="4" w:space="0" w:color="auto"/>
            </w:tcBorders>
          </w:tcPr>
          <w:p w14:paraId="1AADE0AD"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87" w:type="dxa"/>
            <w:tcBorders>
              <w:top w:val="single" w:sz="2" w:space="0" w:color="auto"/>
              <w:left w:val="single" w:sz="4" w:space="0" w:color="auto"/>
              <w:bottom w:val="single" w:sz="4" w:space="0" w:color="auto"/>
              <w:right w:val="single" w:sz="4" w:space="0" w:color="auto"/>
            </w:tcBorders>
          </w:tcPr>
          <w:p w14:paraId="1B911335"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rPr>
              <w:t>120,000</w:t>
            </w:r>
          </w:p>
        </w:tc>
        <w:tc>
          <w:tcPr>
            <w:tcW w:w="1063" w:type="dxa"/>
            <w:tcBorders>
              <w:top w:val="single" w:sz="2" w:space="0" w:color="auto"/>
              <w:left w:val="single" w:sz="4" w:space="0" w:color="auto"/>
              <w:bottom w:val="single" w:sz="4" w:space="0" w:color="auto"/>
              <w:right w:val="single" w:sz="4" w:space="0" w:color="auto"/>
            </w:tcBorders>
          </w:tcPr>
          <w:p w14:paraId="279AA13C" w14:textId="77777777" w:rsidR="006613EA" w:rsidRPr="00BE44A5" w:rsidRDefault="006613EA" w:rsidP="006613EA">
            <w:pPr>
              <w:bidi/>
              <w:spacing w:before="20" w:after="20"/>
              <w:jc w:val="left"/>
              <w:rPr>
                <w:color w:val="000000"/>
                <w:sz w:val="20"/>
                <w:lang w:val="en-US" w:eastAsia="en-CA"/>
              </w:rPr>
            </w:pPr>
            <w:r w:rsidRPr="00BE44A5">
              <w:rPr>
                <w:sz w:val="20"/>
              </w:rPr>
              <w:t>1,364,946</w:t>
            </w:r>
          </w:p>
        </w:tc>
      </w:tr>
      <w:tr w:rsidR="006613EA" w:rsidRPr="00580299" w14:paraId="18801A88" w14:textId="77777777" w:rsidTr="00BE44A5">
        <w:trPr>
          <w:trHeight w:val="49"/>
        </w:trPr>
        <w:tc>
          <w:tcPr>
            <w:tcW w:w="1434" w:type="dxa"/>
            <w:vMerge/>
            <w:tcBorders>
              <w:top w:val="single" w:sz="4" w:space="0" w:color="auto"/>
              <w:left w:val="single" w:sz="4" w:space="0" w:color="auto"/>
              <w:bottom w:val="single" w:sz="4" w:space="0" w:color="auto"/>
              <w:right w:val="single" w:sz="4" w:space="0" w:color="auto"/>
            </w:tcBorders>
            <w:vAlign w:val="center"/>
            <w:hideMark/>
          </w:tcPr>
          <w:p w14:paraId="0FCB0852" w14:textId="77777777" w:rsidR="006613EA" w:rsidRPr="00BE44A5" w:rsidRDefault="006613EA" w:rsidP="006613EA">
            <w:pPr>
              <w:bidi/>
              <w:spacing w:before="20" w:after="20"/>
              <w:ind w:left="38"/>
              <w:rPr>
                <w:sz w:val="20"/>
                <w:lang w:val="en-US"/>
              </w:rPr>
            </w:pPr>
          </w:p>
        </w:tc>
        <w:tc>
          <w:tcPr>
            <w:tcW w:w="1024" w:type="dxa"/>
            <w:vMerge/>
            <w:tcBorders>
              <w:top w:val="single" w:sz="4" w:space="0" w:color="auto"/>
              <w:left w:val="single" w:sz="4" w:space="0" w:color="auto"/>
              <w:bottom w:val="single" w:sz="4" w:space="0" w:color="auto"/>
              <w:right w:val="single" w:sz="4" w:space="0" w:color="auto"/>
            </w:tcBorders>
            <w:vAlign w:val="center"/>
            <w:hideMark/>
          </w:tcPr>
          <w:p w14:paraId="7B0AF871" w14:textId="77777777" w:rsidR="006613EA" w:rsidRPr="00BE44A5" w:rsidRDefault="006613EA" w:rsidP="006613EA">
            <w:pPr>
              <w:bidi/>
              <w:spacing w:before="20" w:after="20"/>
              <w:ind w:left="38"/>
              <w:jc w:val="center"/>
              <w:rPr>
                <w:sz w:val="20"/>
                <w:lang w:val="en-US"/>
              </w:rPr>
            </w:pPr>
          </w:p>
        </w:tc>
        <w:tc>
          <w:tcPr>
            <w:tcW w:w="1197" w:type="dxa"/>
            <w:tcBorders>
              <w:top w:val="single" w:sz="4" w:space="0" w:color="auto"/>
              <w:left w:val="single" w:sz="4" w:space="0" w:color="auto"/>
              <w:bottom w:val="single" w:sz="4" w:space="0" w:color="auto"/>
              <w:right w:val="single" w:sz="4" w:space="0" w:color="auto"/>
            </w:tcBorders>
            <w:hideMark/>
          </w:tcPr>
          <w:p w14:paraId="6EEA1244" w14:textId="78D1CE4D" w:rsidR="006613EA" w:rsidRPr="00BE44A5" w:rsidRDefault="006613EA" w:rsidP="006613EA">
            <w:pPr>
              <w:bidi/>
              <w:spacing w:before="20" w:after="20"/>
              <w:ind w:left="38"/>
              <w:jc w:val="left"/>
              <w:rPr>
                <w:sz w:val="20"/>
                <w:lang w:val="en-US"/>
              </w:rPr>
            </w:pPr>
            <w:r w:rsidRPr="00BE44A5">
              <w:rPr>
                <w:rFonts w:eastAsia="Batang"/>
                <w:snapToGrid w:val="0"/>
                <w:sz w:val="20"/>
                <w:rtl/>
                <w:lang w:eastAsia="ko-KR" w:bidi="ar-AE"/>
              </w:rPr>
              <w:t>تكاليف الدعم</w:t>
            </w:r>
          </w:p>
        </w:tc>
        <w:tc>
          <w:tcPr>
            <w:tcW w:w="931" w:type="dxa"/>
            <w:tcBorders>
              <w:top w:val="single" w:sz="4" w:space="0" w:color="auto"/>
              <w:left w:val="single" w:sz="4" w:space="0" w:color="auto"/>
              <w:bottom w:val="single" w:sz="4" w:space="0" w:color="auto"/>
              <w:right w:val="single" w:sz="4" w:space="0" w:color="auto"/>
            </w:tcBorders>
          </w:tcPr>
          <w:p w14:paraId="24CBA76D" w14:textId="77777777" w:rsidR="006613EA" w:rsidRPr="00BE44A5" w:rsidRDefault="006613EA" w:rsidP="006613EA">
            <w:pPr>
              <w:bidi/>
              <w:spacing w:before="20" w:after="20"/>
              <w:ind w:left="38"/>
              <w:jc w:val="left"/>
              <w:rPr>
                <w:color w:val="000000"/>
                <w:sz w:val="20"/>
                <w:lang w:val="en-US" w:eastAsia="en-CA"/>
              </w:rPr>
            </w:pPr>
            <w:r w:rsidRPr="00BE44A5">
              <w:rPr>
                <w:sz w:val="20"/>
              </w:rPr>
              <w:t>60,081</w:t>
            </w:r>
          </w:p>
        </w:tc>
        <w:tc>
          <w:tcPr>
            <w:tcW w:w="774" w:type="dxa"/>
            <w:tcBorders>
              <w:top w:val="single" w:sz="4" w:space="0" w:color="auto"/>
              <w:left w:val="single" w:sz="4" w:space="0" w:color="auto"/>
              <w:bottom w:val="single" w:sz="4" w:space="0" w:color="auto"/>
              <w:right w:val="single" w:sz="4" w:space="0" w:color="auto"/>
            </w:tcBorders>
          </w:tcPr>
          <w:p w14:paraId="33E2C9A7"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1E5EE955"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rPr>
              <w:t>27,065</w:t>
            </w:r>
          </w:p>
        </w:tc>
        <w:tc>
          <w:tcPr>
            <w:tcW w:w="900" w:type="dxa"/>
            <w:tcBorders>
              <w:top w:val="single" w:sz="4" w:space="0" w:color="auto"/>
              <w:left w:val="single" w:sz="4" w:space="0" w:color="auto"/>
              <w:bottom w:val="single" w:sz="4" w:space="0" w:color="auto"/>
              <w:right w:val="single" w:sz="4" w:space="0" w:color="auto"/>
            </w:tcBorders>
          </w:tcPr>
          <w:p w14:paraId="3A2A174E"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7BCCD25D"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7BAF417A"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rPr>
              <w:t>8,400</w:t>
            </w:r>
          </w:p>
        </w:tc>
        <w:tc>
          <w:tcPr>
            <w:tcW w:w="1063" w:type="dxa"/>
            <w:tcBorders>
              <w:top w:val="single" w:sz="4" w:space="0" w:color="auto"/>
              <w:left w:val="single" w:sz="4" w:space="0" w:color="auto"/>
              <w:bottom w:val="single" w:sz="4" w:space="0" w:color="auto"/>
              <w:right w:val="single" w:sz="4" w:space="0" w:color="auto"/>
            </w:tcBorders>
          </w:tcPr>
          <w:p w14:paraId="0D6FE3BA" w14:textId="77777777" w:rsidR="006613EA" w:rsidRPr="00BE44A5" w:rsidRDefault="006613EA" w:rsidP="006613EA">
            <w:pPr>
              <w:bidi/>
              <w:spacing w:before="20" w:after="20"/>
              <w:jc w:val="left"/>
              <w:rPr>
                <w:color w:val="000000"/>
                <w:sz w:val="20"/>
                <w:lang w:val="en-US" w:eastAsia="en-CA"/>
              </w:rPr>
            </w:pPr>
            <w:r w:rsidRPr="00BE44A5">
              <w:rPr>
                <w:sz w:val="20"/>
              </w:rPr>
              <w:t>95,546</w:t>
            </w:r>
          </w:p>
        </w:tc>
      </w:tr>
      <w:tr w:rsidR="006613EA" w:rsidRPr="00580299" w14:paraId="1CDB4CE3" w14:textId="77777777" w:rsidTr="00BE44A5">
        <w:trPr>
          <w:trHeight w:val="140"/>
        </w:trPr>
        <w:tc>
          <w:tcPr>
            <w:tcW w:w="1434" w:type="dxa"/>
            <w:vMerge/>
            <w:tcBorders>
              <w:top w:val="single" w:sz="4" w:space="0" w:color="auto"/>
              <w:left w:val="single" w:sz="4" w:space="0" w:color="auto"/>
              <w:bottom w:val="single" w:sz="4" w:space="0" w:color="auto"/>
              <w:right w:val="single" w:sz="4" w:space="0" w:color="auto"/>
            </w:tcBorders>
            <w:vAlign w:val="center"/>
            <w:hideMark/>
          </w:tcPr>
          <w:p w14:paraId="0586A395" w14:textId="77777777" w:rsidR="006613EA" w:rsidRPr="00BE44A5" w:rsidRDefault="006613EA" w:rsidP="006613EA">
            <w:pPr>
              <w:bidi/>
              <w:spacing w:before="20" w:after="20"/>
              <w:ind w:left="38"/>
              <w:rPr>
                <w:sz w:val="20"/>
                <w:lang w:val="en-US"/>
              </w:rPr>
            </w:pPr>
          </w:p>
        </w:tc>
        <w:tc>
          <w:tcPr>
            <w:tcW w:w="1024" w:type="dxa"/>
            <w:vMerge w:val="restart"/>
            <w:tcBorders>
              <w:top w:val="single" w:sz="4" w:space="0" w:color="auto"/>
              <w:left w:val="single" w:sz="4" w:space="0" w:color="auto"/>
              <w:bottom w:val="single" w:sz="4" w:space="0" w:color="auto"/>
              <w:right w:val="single" w:sz="4" w:space="0" w:color="auto"/>
            </w:tcBorders>
            <w:vAlign w:val="center"/>
            <w:hideMark/>
          </w:tcPr>
          <w:p w14:paraId="193E4C3F" w14:textId="0A1013FA" w:rsidR="006613EA" w:rsidRPr="00BE44A5" w:rsidRDefault="006613EA" w:rsidP="006613EA">
            <w:pPr>
              <w:bidi/>
              <w:spacing w:before="20" w:after="20"/>
              <w:ind w:left="-61" w:right="-86"/>
              <w:jc w:val="center"/>
              <w:rPr>
                <w:caps/>
                <w:sz w:val="20"/>
                <w:lang w:val="en-US"/>
              </w:rPr>
            </w:pPr>
            <w:r w:rsidRPr="00BE44A5">
              <w:rPr>
                <w:rFonts w:hint="cs"/>
                <w:color w:val="000000" w:themeColor="text1"/>
                <w:sz w:val="20"/>
                <w:rtl/>
              </w:rPr>
              <w:t>اليونيب</w:t>
            </w:r>
          </w:p>
        </w:tc>
        <w:tc>
          <w:tcPr>
            <w:tcW w:w="1197" w:type="dxa"/>
            <w:tcBorders>
              <w:top w:val="single" w:sz="4" w:space="0" w:color="auto"/>
              <w:left w:val="single" w:sz="4" w:space="0" w:color="auto"/>
              <w:bottom w:val="single" w:sz="4" w:space="0" w:color="auto"/>
              <w:right w:val="single" w:sz="4" w:space="0" w:color="auto"/>
            </w:tcBorders>
            <w:hideMark/>
          </w:tcPr>
          <w:p w14:paraId="05FFBA72" w14:textId="5DAE8395" w:rsidR="006613EA" w:rsidRPr="00BE44A5" w:rsidRDefault="006613EA" w:rsidP="006613EA">
            <w:pPr>
              <w:bidi/>
              <w:spacing w:before="20" w:after="20"/>
              <w:ind w:left="38"/>
              <w:jc w:val="left"/>
              <w:rPr>
                <w:sz w:val="20"/>
                <w:lang w:val="en-US"/>
              </w:rPr>
            </w:pPr>
            <w:r w:rsidRPr="00BE44A5">
              <w:rPr>
                <w:rFonts w:eastAsia="Batang"/>
                <w:snapToGrid w:val="0"/>
                <w:sz w:val="20"/>
                <w:rtl/>
                <w:lang w:eastAsia="ko-KR" w:bidi="ar-AE"/>
              </w:rPr>
              <w:t>تكاليف المشروع</w:t>
            </w:r>
          </w:p>
        </w:tc>
        <w:tc>
          <w:tcPr>
            <w:tcW w:w="931" w:type="dxa"/>
            <w:tcBorders>
              <w:top w:val="single" w:sz="4" w:space="0" w:color="auto"/>
              <w:left w:val="single" w:sz="4" w:space="0" w:color="auto"/>
              <w:bottom w:val="single" w:sz="4" w:space="0" w:color="auto"/>
              <w:right w:val="single" w:sz="4" w:space="0" w:color="auto"/>
            </w:tcBorders>
          </w:tcPr>
          <w:p w14:paraId="3EA06BAD" w14:textId="77777777" w:rsidR="006613EA" w:rsidRPr="00BE44A5" w:rsidRDefault="006613EA" w:rsidP="006613EA">
            <w:pPr>
              <w:bidi/>
              <w:spacing w:before="20" w:after="20"/>
              <w:ind w:left="38"/>
              <w:jc w:val="left"/>
              <w:rPr>
                <w:color w:val="000000"/>
                <w:sz w:val="20"/>
                <w:lang w:val="en-US" w:eastAsia="en-CA"/>
              </w:rPr>
            </w:pPr>
            <w:r w:rsidRPr="00BE44A5">
              <w:rPr>
                <w:sz w:val="20"/>
              </w:rPr>
              <w:t>76,000</w:t>
            </w:r>
          </w:p>
        </w:tc>
        <w:tc>
          <w:tcPr>
            <w:tcW w:w="774" w:type="dxa"/>
            <w:tcBorders>
              <w:top w:val="single" w:sz="4" w:space="0" w:color="auto"/>
              <w:left w:val="single" w:sz="4" w:space="0" w:color="auto"/>
              <w:bottom w:val="single" w:sz="4" w:space="0" w:color="auto"/>
              <w:right w:val="single" w:sz="4" w:space="0" w:color="auto"/>
            </w:tcBorders>
          </w:tcPr>
          <w:p w14:paraId="2B4F9188"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268EE566"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rPr>
              <w:t>100,000</w:t>
            </w:r>
          </w:p>
        </w:tc>
        <w:tc>
          <w:tcPr>
            <w:tcW w:w="900" w:type="dxa"/>
            <w:tcBorders>
              <w:top w:val="single" w:sz="4" w:space="0" w:color="auto"/>
              <w:left w:val="single" w:sz="4" w:space="0" w:color="auto"/>
              <w:bottom w:val="single" w:sz="4" w:space="0" w:color="auto"/>
              <w:right w:val="single" w:sz="4" w:space="0" w:color="auto"/>
            </w:tcBorders>
          </w:tcPr>
          <w:p w14:paraId="53034F79"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410CB17E"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1F021521"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rPr>
              <w:t>24,000</w:t>
            </w:r>
          </w:p>
        </w:tc>
        <w:tc>
          <w:tcPr>
            <w:tcW w:w="1063" w:type="dxa"/>
            <w:tcBorders>
              <w:top w:val="single" w:sz="4" w:space="0" w:color="auto"/>
              <w:left w:val="single" w:sz="4" w:space="0" w:color="auto"/>
              <w:bottom w:val="single" w:sz="4" w:space="0" w:color="auto"/>
              <w:right w:val="single" w:sz="4" w:space="0" w:color="auto"/>
            </w:tcBorders>
          </w:tcPr>
          <w:p w14:paraId="2DF14B1C" w14:textId="77777777" w:rsidR="006613EA" w:rsidRPr="00BE44A5" w:rsidRDefault="006613EA" w:rsidP="006613EA">
            <w:pPr>
              <w:bidi/>
              <w:spacing w:before="20" w:after="20"/>
              <w:jc w:val="left"/>
              <w:rPr>
                <w:color w:val="000000"/>
                <w:sz w:val="20"/>
                <w:lang w:val="en-US" w:eastAsia="en-CA"/>
              </w:rPr>
            </w:pPr>
            <w:r w:rsidRPr="00BE44A5">
              <w:rPr>
                <w:sz w:val="20"/>
              </w:rPr>
              <w:t>200,000</w:t>
            </w:r>
          </w:p>
        </w:tc>
      </w:tr>
      <w:tr w:rsidR="006613EA" w:rsidRPr="00580299" w14:paraId="0209F85E" w14:textId="77777777" w:rsidTr="00BE44A5">
        <w:trPr>
          <w:trHeight w:val="132"/>
        </w:trPr>
        <w:tc>
          <w:tcPr>
            <w:tcW w:w="1434" w:type="dxa"/>
            <w:vMerge/>
            <w:tcBorders>
              <w:top w:val="single" w:sz="4" w:space="0" w:color="auto"/>
              <w:left w:val="single" w:sz="4" w:space="0" w:color="auto"/>
              <w:bottom w:val="single" w:sz="4" w:space="0" w:color="auto"/>
              <w:right w:val="single" w:sz="4" w:space="0" w:color="auto"/>
            </w:tcBorders>
            <w:vAlign w:val="center"/>
            <w:hideMark/>
          </w:tcPr>
          <w:p w14:paraId="24216088" w14:textId="77777777" w:rsidR="006613EA" w:rsidRPr="00BE44A5" w:rsidRDefault="006613EA" w:rsidP="006613EA">
            <w:pPr>
              <w:bidi/>
              <w:spacing w:before="20" w:after="20"/>
              <w:ind w:left="38"/>
              <w:rPr>
                <w:sz w:val="20"/>
                <w:lang w:val="en-US"/>
              </w:rPr>
            </w:pPr>
          </w:p>
        </w:tc>
        <w:tc>
          <w:tcPr>
            <w:tcW w:w="1024" w:type="dxa"/>
            <w:vMerge/>
            <w:tcBorders>
              <w:top w:val="single" w:sz="4" w:space="0" w:color="auto"/>
              <w:left w:val="single" w:sz="4" w:space="0" w:color="auto"/>
              <w:bottom w:val="single" w:sz="4" w:space="0" w:color="auto"/>
              <w:right w:val="single" w:sz="4" w:space="0" w:color="auto"/>
            </w:tcBorders>
            <w:hideMark/>
          </w:tcPr>
          <w:p w14:paraId="2F81007F" w14:textId="77777777" w:rsidR="006613EA" w:rsidRPr="00BE44A5" w:rsidRDefault="006613EA" w:rsidP="006613EA">
            <w:pPr>
              <w:bidi/>
              <w:spacing w:before="20" w:after="20"/>
              <w:ind w:left="38"/>
              <w:rPr>
                <w:sz w:val="20"/>
                <w:lang w:val="en-US"/>
              </w:rPr>
            </w:pPr>
          </w:p>
        </w:tc>
        <w:tc>
          <w:tcPr>
            <w:tcW w:w="1197" w:type="dxa"/>
            <w:tcBorders>
              <w:top w:val="single" w:sz="4" w:space="0" w:color="auto"/>
              <w:left w:val="single" w:sz="4" w:space="0" w:color="auto"/>
              <w:bottom w:val="single" w:sz="4" w:space="0" w:color="auto"/>
              <w:right w:val="single" w:sz="4" w:space="0" w:color="auto"/>
            </w:tcBorders>
            <w:hideMark/>
          </w:tcPr>
          <w:p w14:paraId="02FCDFBB" w14:textId="554B82C2" w:rsidR="006613EA" w:rsidRPr="00BE44A5" w:rsidRDefault="006613EA" w:rsidP="006613EA">
            <w:pPr>
              <w:bidi/>
              <w:spacing w:before="20" w:after="20"/>
              <w:ind w:left="38"/>
              <w:jc w:val="left"/>
              <w:rPr>
                <w:sz w:val="20"/>
                <w:lang w:val="en-US"/>
              </w:rPr>
            </w:pPr>
            <w:r w:rsidRPr="00BE44A5">
              <w:rPr>
                <w:rFonts w:eastAsia="Batang"/>
                <w:snapToGrid w:val="0"/>
                <w:sz w:val="20"/>
                <w:rtl/>
                <w:lang w:eastAsia="ko-KR" w:bidi="ar-AE"/>
              </w:rPr>
              <w:t>تكاليف الدعم</w:t>
            </w:r>
          </w:p>
        </w:tc>
        <w:tc>
          <w:tcPr>
            <w:tcW w:w="931" w:type="dxa"/>
            <w:tcBorders>
              <w:top w:val="single" w:sz="4" w:space="0" w:color="auto"/>
              <w:left w:val="single" w:sz="4" w:space="0" w:color="auto"/>
              <w:bottom w:val="single" w:sz="4" w:space="0" w:color="auto"/>
              <w:right w:val="single" w:sz="4" w:space="0" w:color="auto"/>
            </w:tcBorders>
          </w:tcPr>
          <w:p w14:paraId="3A1FC95F" w14:textId="77777777" w:rsidR="006613EA" w:rsidRPr="00BE44A5" w:rsidRDefault="006613EA" w:rsidP="006613EA">
            <w:pPr>
              <w:bidi/>
              <w:spacing w:before="20" w:after="20"/>
              <w:ind w:left="38"/>
              <w:jc w:val="left"/>
              <w:rPr>
                <w:color w:val="000000"/>
                <w:sz w:val="20"/>
                <w:lang w:val="en-US" w:eastAsia="en-CA"/>
              </w:rPr>
            </w:pPr>
            <w:r w:rsidRPr="00BE44A5">
              <w:rPr>
                <w:sz w:val="20"/>
              </w:rPr>
              <w:t>9,880</w:t>
            </w:r>
          </w:p>
        </w:tc>
        <w:tc>
          <w:tcPr>
            <w:tcW w:w="774" w:type="dxa"/>
            <w:tcBorders>
              <w:top w:val="single" w:sz="4" w:space="0" w:color="auto"/>
              <w:left w:val="single" w:sz="4" w:space="0" w:color="auto"/>
              <w:bottom w:val="single" w:sz="4" w:space="0" w:color="auto"/>
              <w:right w:val="single" w:sz="4" w:space="0" w:color="auto"/>
            </w:tcBorders>
          </w:tcPr>
          <w:p w14:paraId="707D2371"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0BC5A668"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rPr>
              <w:t>13,000</w:t>
            </w:r>
          </w:p>
        </w:tc>
        <w:tc>
          <w:tcPr>
            <w:tcW w:w="900" w:type="dxa"/>
            <w:tcBorders>
              <w:top w:val="single" w:sz="4" w:space="0" w:color="auto"/>
              <w:left w:val="single" w:sz="4" w:space="0" w:color="auto"/>
              <w:bottom w:val="single" w:sz="4" w:space="0" w:color="auto"/>
              <w:right w:val="single" w:sz="4" w:space="0" w:color="auto"/>
            </w:tcBorders>
          </w:tcPr>
          <w:p w14:paraId="388D9D1A"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2BD0C690"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035E4D2B"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rPr>
              <w:t>3,120</w:t>
            </w:r>
          </w:p>
        </w:tc>
        <w:tc>
          <w:tcPr>
            <w:tcW w:w="1063" w:type="dxa"/>
            <w:tcBorders>
              <w:top w:val="single" w:sz="4" w:space="0" w:color="auto"/>
              <w:left w:val="single" w:sz="4" w:space="0" w:color="auto"/>
              <w:bottom w:val="single" w:sz="4" w:space="0" w:color="auto"/>
              <w:right w:val="single" w:sz="4" w:space="0" w:color="auto"/>
            </w:tcBorders>
          </w:tcPr>
          <w:p w14:paraId="53C32FB4" w14:textId="77777777" w:rsidR="006613EA" w:rsidRPr="00BE44A5" w:rsidRDefault="006613EA" w:rsidP="006613EA">
            <w:pPr>
              <w:bidi/>
              <w:spacing w:before="20" w:after="20"/>
              <w:jc w:val="left"/>
              <w:rPr>
                <w:color w:val="000000"/>
                <w:sz w:val="20"/>
                <w:lang w:val="en-US" w:eastAsia="en-CA"/>
              </w:rPr>
            </w:pPr>
            <w:r w:rsidRPr="00BE44A5">
              <w:rPr>
                <w:sz w:val="20"/>
              </w:rPr>
              <w:t>26,000</w:t>
            </w:r>
          </w:p>
        </w:tc>
      </w:tr>
      <w:tr w:rsidR="006613EA" w:rsidRPr="00580299" w14:paraId="113C1449" w14:textId="77777777" w:rsidTr="00BE44A5">
        <w:trPr>
          <w:trHeight w:val="215"/>
        </w:trPr>
        <w:tc>
          <w:tcPr>
            <w:tcW w:w="2458" w:type="dxa"/>
            <w:gridSpan w:val="2"/>
            <w:vMerge w:val="restart"/>
            <w:tcBorders>
              <w:top w:val="single" w:sz="4" w:space="0" w:color="auto"/>
              <w:left w:val="single" w:sz="4" w:space="0" w:color="auto"/>
              <w:bottom w:val="single" w:sz="4" w:space="0" w:color="auto"/>
              <w:right w:val="single" w:sz="4" w:space="0" w:color="auto"/>
            </w:tcBorders>
            <w:hideMark/>
          </w:tcPr>
          <w:p w14:paraId="5389D7CF" w14:textId="0A516639" w:rsidR="006613EA" w:rsidRPr="00BE44A5" w:rsidRDefault="006613EA" w:rsidP="006613EA">
            <w:pPr>
              <w:bidi/>
              <w:spacing w:before="20" w:after="20"/>
              <w:ind w:left="38"/>
              <w:jc w:val="left"/>
              <w:rPr>
                <w:sz w:val="20"/>
                <w:lang w:val="en-US"/>
              </w:rPr>
            </w:pPr>
            <w:r w:rsidRPr="00BE44A5">
              <w:rPr>
                <w:rFonts w:hint="cs"/>
                <w:sz w:val="20"/>
                <w:rtl/>
              </w:rPr>
              <w:t xml:space="preserve">المبالغ التى وافقت عليها اللجنة التنفيذية </w:t>
            </w:r>
            <w:r w:rsidRPr="00BE44A5">
              <w:rPr>
                <w:rFonts w:eastAsia="Batang"/>
                <w:snapToGrid w:val="0"/>
                <w:sz w:val="20"/>
                <w:rtl/>
                <w:lang w:eastAsia="ko-KR" w:bidi="ar-AE"/>
              </w:rPr>
              <w:t>(دولار أمريكي)</w:t>
            </w:r>
          </w:p>
        </w:tc>
        <w:tc>
          <w:tcPr>
            <w:tcW w:w="1197" w:type="dxa"/>
            <w:tcBorders>
              <w:top w:val="single" w:sz="4" w:space="0" w:color="auto"/>
              <w:left w:val="single" w:sz="4" w:space="0" w:color="auto"/>
              <w:bottom w:val="single" w:sz="4" w:space="0" w:color="auto"/>
              <w:right w:val="single" w:sz="4" w:space="0" w:color="auto"/>
            </w:tcBorders>
            <w:hideMark/>
          </w:tcPr>
          <w:p w14:paraId="6A28F9BD" w14:textId="02BE7DC3" w:rsidR="006613EA" w:rsidRPr="00BE44A5" w:rsidRDefault="006613EA" w:rsidP="006613EA">
            <w:pPr>
              <w:bidi/>
              <w:spacing w:before="20" w:after="20"/>
              <w:ind w:left="38"/>
              <w:jc w:val="left"/>
              <w:rPr>
                <w:sz w:val="20"/>
                <w:lang w:val="en-US"/>
              </w:rPr>
            </w:pPr>
            <w:r w:rsidRPr="00BE44A5">
              <w:rPr>
                <w:rFonts w:eastAsia="Batang"/>
                <w:snapToGrid w:val="0"/>
                <w:sz w:val="20"/>
                <w:rtl/>
                <w:lang w:eastAsia="ko-KR" w:bidi="ar-AE"/>
              </w:rPr>
              <w:t>تكاليف المشروع</w:t>
            </w:r>
          </w:p>
        </w:tc>
        <w:tc>
          <w:tcPr>
            <w:tcW w:w="931" w:type="dxa"/>
            <w:tcBorders>
              <w:top w:val="single" w:sz="4" w:space="0" w:color="auto"/>
              <w:left w:val="single" w:sz="4" w:space="0" w:color="auto"/>
              <w:bottom w:val="single" w:sz="4" w:space="0" w:color="auto"/>
              <w:right w:val="single" w:sz="4" w:space="0" w:color="auto"/>
            </w:tcBorders>
          </w:tcPr>
          <w:p w14:paraId="4101BAD3" w14:textId="77777777" w:rsidR="006613EA" w:rsidRPr="00BE44A5" w:rsidRDefault="006613EA" w:rsidP="006613EA">
            <w:pPr>
              <w:bidi/>
              <w:spacing w:before="20" w:after="20"/>
              <w:ind w:left="38"/>
              <w:jc w:val="left"/>
              <w:rPr>
                <w:color w:val="000000"/>
                <w:sz w:val="20"/>
                <w:lang w:val="en-US" w:eastAsia="en-CA"/>
              </w:rPr>
            </w:pPr>
            <w:r w:rsidRPr="00BE44A5">
              <w:rPr>
                <w:color w:val="000000"/>
                <w:sz w:val="20"/>
              </w:rPr>
              <w:t>934,306</w:t>
            </w:r>
          </w:p>
        </w:tc>
        <w:tc>
          <w:tcPr>
            <w:tcW w:w="774" w:type="dxa"/>
            <w:tcBorders>
              <w:top w:val="single" w:sz="4" w:space="0" w:color="auto"/>
              <w:left w:val="single" w:sz="4" w:space="0" w:color="auto"/>
              <w:bottom w:val="single" w:sz="4" w:space="0" w:color="auto"/>
              <w:right w:val="single" w:sz="4" w:space="0" w:color="auto"/>
            </w:tcBorders>
          </w:tcPr>
          <w:p w14:paraId="7A691175"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2BCFA96B"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58A347B5" w14:textId="77777777" w:rsidR="006613EA" w:rsidRPr="00BE44A5" w:rsidRDefault="006613EA" w:rsidP="006613EA">
            <w:pPr>
              <w:bidi/>
              <w:spacing w:before="20" w:after="20"/>
              <w:jc w:val="left"/>
              <w:rPr>
                <w:color w:val="000000"/>
                <w:sz w:val="20"/>
                <w:lang w:val="en-US" w:eastAsia="en-CA"/>
              </w:rPr>
            </w:pPr>
            <w:r w:rsidRPr="00BE44A5">
              <w:rPr>
                <w:color w:val="000000"/>
                <w:sz w:val="20"/>
              </w:rPr>
              <w:t>486,640</w:t>
            </w:r>
          </w:p>
        </w:tc>
        <w:tc>
          <w:tcPr>
            <w:tcW w:w="899" w:type="dxa"/>
            <w:tcBorders>
              <w:top w:val="single" w:sz="4" w:space="0" w:color="auto"/>
              <w:left w:val="single" w:sz="4" w:space="0" w:color="auto"/>
              <w:bottom w:val="single" w:sz="4" w:space="0" w:color="auto"/>
              <w:right w:val="single" w:sz="4" w:space="0" w:color="auto"/>
            </w:tcBorders>
          </w:tcPr>
          <w:p w14:paraId="0B02E2CB" w14:textId="77777777" w:rsidR="006613EA" w:rsidRPr="00BE44A5" w:rsidRDefault="006613EA" w:rsidP="006613EA">
            <w:pPr>
              <w:bidi/>
              <w:spacing w:before="20" w:after="20"/>
              <w:jc w:val="left"/>
              <w:rPr>
                <w:color w:val="000000"/>
                <w:sz w:val="20"/>
                <w:lang w:val="en-US" w:eastAsia="en-CA"/>
              </w:rPr>
            </w:pPr>
            <w:r w:rsidRPr="00BE44A5">
              <w:rPr>
                <w:color w:val="000000"/>
                <w:sz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08C338C7" w14:textId="77777777" w:rsidR="006613EA" w:rsidRPr="00BE44A5" w:rsidRDefault="006613EA" w:rsidP="006613EA">
            <w:pPr>
              <w:bidi/>
              <w:spacing w:before="20" w:after="20"/>
              <w:jc w:val="left"/>
              <w:rPr>
                <w:color w:val="000000"/>
                <w:sz w:val="20"/>
                <w:lang w:val="en-US" w:eastAsia="en-CA"/>
              </w:rPr>
            </w:pPr>
          </w:p>
        </w:tc>
        <w:tc>
          <w:tcPr>
            <w:tcW w:w="1063" w:type="dxa"/>
            <w:tcBorders>
              <w:top w:val="single" w:sz="4" w:space="0" w:color="auto"/>
              <w:left w:val="single" w:sz="4" w:space="0" w:color="auto"/>
              <w:bottom w:val="single" w:sz="4" w:space="0" w:color="auto"/>
              <w:right w:val="single" w:sz="4" w:space="0" w:color="auto"/>
            </w:tcBorders>
          </w:tcPr>
          <w:p w14:paraId="4465D228" w14:textId="77777777" w:rsidR="006613EA" w:rsidRPr="00BE44A5" w:rsidRDefault="006613EA" w:rsidP="006613EA">
            <w:pPr>
              <w:bidi/>
              <w:spacing w:before="20" w:after="20"/>
              <w:jc w:val="left"/>
              <w:rPr>
                <w:color w:val="000000"/>
                <w:sz w:val="20"/>
                <w:lang w:val="en-US" w:eastAsia="en-CA"/>
              </w:rPr>
            </w:pPr>
            <w:r w:rsidRPr="00BE44A5">
              <w:rPr>
                <w:color w:val="000000"/>
                <w:sz w:val="20"/>
              </w:rPr>
              <w:t>1,420,946</w:t>
            </w:r>
          </w:p>
        </w:tc>
      </w:tr>
      <w:tr w:rsidR="006613EA" w:rsidRPr="00580299" w14:paraId="0AA033A6" w14:textId="77777777" w:rsidTr="00BE44A5">
        <w:trPr>
          <w:trHeight w:val="83"/>
        </w:trPr>
        <w:tc>
          <w:tcPr>
            <w:tcW w:w="2458" w:type="dxa"/>
            <w:gridSpan w:val="2"/>
            <w:vMerge/>
            <w:tcBorders>
              <w:top w:val="single" w:sz="4" w:space="0" w:color="auto"/>
              <w:left w:val="single" w:sz="4" w:space="0" w:color="auto"/>
              <w:bottom w:val="single" w:sz="4" w:space="0" w:color="auto"/>
              <w:right w:val="single" w:sz="4" w:space="0" w:color="auto"/>
            </w:tcBorders>
            <w:hideMark/>
          </w:tcPr>
          <w:p w14:paraId="48E3007F" w14:textId="77777777" w:rsidR="006613EA" w:rsidRPr="006613EA" w:rsidRDefault="006613EA" w:rsidP="006613EA">
            <w:pPr>
              <w:bidi/>
              <w:spacing w:before="20" w:after="20"/>
              <w:ind w:left="38"/>
              <w:jc w:val="left"/>
              <w:rPr>
                <w:sz w:val="20"/>
                <w:lang w:val="en-US"/>
              </w:rPr>
            </w:pPr>
          </w:p>
        </w:tc>
        <w:tc>
          <w:tcPr>
            <w:tcW w:w="1197" w:type="dxa"/>
            <w:tcBorders>
              <w:top w:val="single" w:sz="4" w:space="0" w:color="auto"/>
              <w:left w:val="single" w:sz="4" w:space="0" w:color="auto"/>
              <w:bottom w:val="single" w:sz="4" w:space="0" w:color="auto"/>
              <w:right w:val="single" w:sz="4" w:space="0" w:color="auto"/>
            </w:tcBorders>
            <w:hideMark/>
          </w:tcPr>
          <w:p w14:paraId="4796E905" w14:textId="3FE42E36" w:rsidR="006613EA" w:rsidRPr="006613EA" w:rsidRDefault="006613EA" w:rsidP="006613EA">
            <w:pPr>
              <w:bidi/>
              <w:spacing w:before="20" w:after="20"/>
              <w:ind w:left="38"/>
              <w:jc w:val="left"/>
              <w:rPr>
                <w:sz w:val="20"/>
                <w:lang w:val="en-US"/>
              </w:rPr>
            </w:pPr>
            <w:r w:rsidRPr="006613EA">
              <w:rPr>
                <w:rFonts w:eastAsia="Batang"/>
                <w:snapToGrid w:val="0"/>
                <w:sz w:val="20"/>
                <w:rtl/>
                <w:lang w:eastAsia="ko-KR" w:bidi="ar-AE"/>
              </w:rPr>
              <w:t>تكاليف الدعم</w:t>
            </w:r>
          </w:p>
        </w:tc>
        <w:tc>
          <w:tcPr>
            <w:tcW w:w="931" w:type="dxa"/>
            <w:tcBorders>
              <w:top w:val="single" w:sz="4" w:space="0" w:color="auto"/>
              <w:left w:val="single" w:sz="4" w:space="0" w:color="auto"/>
              <w:bottom w:val="single" w:sz="4" w:space="0" w:color="auto"/>
              <w:right w:val="single" w:sz="4" w:space="0" w:color="auto"/>
            </w:tcBorders>
          </w:tcPr>
          <w:p w14:paraId="03763957" w14:textId="77777777" w:rsidR="006613EA" w:rsidRPr="00580299" w:rsidRDefault="006613EA" w:rsidP="006613EA">
            <w:pPr>
              <w:bidi/>
              <w:spacing w:before="20" w:after="20"/>
              <w:ind w:left="38"/>
              <w:jc w:val="left"/>
              <w:rPr>
                <w:color w:val="000000"/>
                <w:sz w:val="20"/>
                <w:lang w:val="en-US" w:eastAsia="en-CA"/>
              </w:rPr>
            </w:pPr>
            <w:r w:rsidRPr="00580299">
              <w:rPr>
                <w:color w:val="000000"/>
                <w:sz w:val="20"/>
              </w:rPr>
              <w:t>69,961</w:t>
            </w:r>
          </w:p>
        </w:tc>
        <w:tc>
          <w:tcPr>
            <w:tcW w:w="774" w:type="dxa"/>
            <w:tcBorders>
              <w:top w:val="single" w:sz="4" w:space="0" w:color="auto"/>
              <w:left w:val="single" w:sz="4" w:space="0" w:color="auto"/>
              <w:bottom w:val="single" w:sz="4" w:space="0" w:color="auto"/>
              <w:right w:val="single" w:sz="4" w:space="0" w:color="auto"/>
            </w:tcBorders>
          </w:tcPr>
          <w:p w14:paraId="69826DE2" w14:textId="77777777" w:rsidR="006613EA" w:rsidRPr="00580299" w:rsidRDefault="006613EA" w:rsidP="006613EA">
            <w:pPr>
              <w:bidi/>
              <w:spacing w:before="20" w:after="20"/>
              <w:jc w:val="left"/>
              <w:rPr>
                <w:color w:val="000000"/>
                <w:sz w:val="20"/>
                <w:lang w:val="en-US" w:eastAsia="en-CA"/>
              </w:rPr>
            </w:pPr>
            <w:r w:rsidRPr="00580299">
              <w:rPr>
                <w:color w:val="000000"/>
                <w:sz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4BBE688B" w14:textId="77777777" w:rsidR="006613EA" w:rsidRPr="00580299" w:rsidRDefault="006613EA" w:rsidP="006613EA">
            <w:pPr>
              <w:bidi/>
              <w:spacing w:before="20" w:after="20"/>
              <w:jc w:val="left"/>
              <w:rPr>
                <w:color w:val="000000"/>
                <w:sz w:val="20"/>
                <w:lang w:val="en-US" w:eastAsia="en-CA"/>
              </w:rPr>
            </w:pPr>
            <w:r>
              <w:rPr>
                <w:color w:val="000000"/>
                <w:sz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62BD767C" w14:textId="77777777" w:rsidR="006613EA" w:rsidRPr="00580299" w:rsidRDefault="006613EA" w:rsidP="006613EA">
            <w:pPr>
              <w:bidi/>
              <w:spacing w:before="20" w:after="20"/>
              <w:jc w:val="left"/>
              <w:rPr>
                <w:color w:val="000000"/>
                <w:sz w:val="20"/>
                <w:lang w:val="en-US" w:eastAsia="en-CA"/>
              </w:rPr>
            </w:pPr>
            <w:r w:rsidRPr="00580299">
              <w:rPr>
                <w:color w:val="000000"/>
                <w:sz w:val="20"/>
              </w:rPr>
              <w:t>40,065</w:t>
            </w:r>
          </w:p>
        </w:tc>
        <w:tc>
          <w:tcPr>
            <w:tcW w:w="899" w:type="dxa"/>
            <w:tcBorders>
              <w:top w:val="single" w:sz="4" w:space="0" w:color="auto"/>
              <w:left w:val="single" w:sz="4" w:space="0" w:color="auto"/>
              <w:bottom w:val="single" w:sz="4" w:space="0" w:color="auto"/>
              <w:right w:val="single" w:sz="4" w:space="0" w:color="auto"/>
            </w:tcBorders>
          </w:tcPr>
          <w:p w14:paraId="197752A8" w14:textId="77777777" w:rsidR="006613EA" w:rsidRPr="00580299" w:rsidRDefault="006613EA" w:rsidP="006613EA">
            <w:pPr>
              <w:bidi/>
              <w:spacing w:before="20" w:after="20"/>
              <w:jc w:val="left"/>
              <w:rPr>
                <w:color w:val="000000"/>
                <w:sz w:val="20"/>
                <w:lang w:val="en-US" w:eastAsia="en-CA"/>
              </w:rPr>
            </w:pPr>
            <w:r w:rsidRPr="00580299">
              <w:rPr>
                <w:color w:val="000000"/>
                <w:sz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11AAC82F" w14:textId="77777777" w:rsidR="006613EA" w:rsidRPr="00580299" w:rsidRDefault="006613EA" w:rsidP="006613EA">
            <w:pPr>
              <w:bidi/>
              <w:spacing w:before="20" w:after="20"/>
              <w:jc w:val="left"/>
              <w:rPr>
                <w:color w:val="000000"/>
                <w:sz w:val="20"/>
                <w:lang w:val="en-US" w:eastAsia="en-CA"/>
              </w:rPr>
            </w:pPr>
          </w:p>
        </w:tc>
        <w:tc>
          <w:tcPr>
            <w:tcW w:w="1063" w:type="dxa"/>
            <w:tcBorders>
              <w:top w:val="single" w:sz="4" w:space="0" w:color="auto"/>
              <w:left w:val="single" w:sz="4" w:space="0" w:color="auto"/>
              <w:bottom w:val="single" w:sz="4" w:space="0" w:color="auto"/>
              <w:right w:val="single" w:sz="4" w:space="0" w:color="auto"/>
            </w:tcBorders>
          </w:tcPr>
          <w:p w14:paraId="5FCE5BAF" w14:textId="77777777" w:rsidR="006613EA" w:rsidRPr="00580299" w:rsidRDefault="006613EA" w:rsidP="006613EA">
            <w:pPr>
              <w:bidi/>
              <w:spacing w:before="20" w:after="20"/>
              <w:jc w:val="left"/>
              <w:rPr>
                <w:color w:val="000000"/>
                <w:sz w:val="20"/>
                <w:lang w:val="en-US" w:eastAsia="en-CA"/>
              </w:rPr>
            </w:pPr>
            <w:r w:rsidRPr="00580299">
              <w:rPr>
                <w:color w:val="000000"/>
                <w:sz w:val="20"/>
              </w:rPr>
              <w:t>110,026</w:t>
            </w:r>
          </w:p>
        </w:tc>
      </w:tr>
      <w:tr w:rsidR="006613EA" w:rsidRPr="00580299" w14:paraId="6E7440B4" w14:textId="77777777" w:rsidTr="00BE44A5">
        <w:trPr>
          <w:trHeight w:val="38"/>
        </w:trPr>
        <w:tc>
          <w:tcPr>
            <w:tcW w:w="2458" w:type="dxa"/>
            <w:gridSpan w:val="2"/>
            <w:vMerge w:val="restart"/>
            <w:tcBorders>
              <w:top w:val="single" w:sz="4" w:space="0" w:color="auto"/>
              <w:left w:val="single" w:sz="4" w:space="0" w:color="auto"/>
              <w:bottom w:val="single" w:sz="4" w:space="0" w:color="auto"/>
              <w:right w:val="single" w:sz="4" w:space="0" w:color="auto"/>
            </w:tcBorders>
            <w:hideMark/>
          </w:tcPr>
          <w:p w14:paraId="3EEA306F" w14:textId="74B64935" w:rsidR="006613EA" w:rsidRPr="00BE44A5" w:rsidRDefault="006613EA" w:rsidP="006613EA">
            <w:pPr>
              <w:bidi/>
              <w:spacing w:before="20" w:after="20"/>
              <w:ind w:left="38" w:right="-85"/>
              <w:jc w:val="left"/>
              <w:rPr>
                <w:sz w:val="19"/>
                <w:szCs w:val="19"/>
                <w:lang w:val="en-US"/>
              </w:rPr>
            </w:pPr>
            <w:r w:rsidRPr="00BE44A5">
              <w:rPr>
                <w:rFonts w:hint="cs"/>
                <w:sz w:val="19"/>
                <w:szCs w:val="19"/>
                <w:rtl/>
              </w:rPr>
              <w:t>مجموع الأموال الموصى بالموافقة عليها في هذا الاجتماع</w:t>
            </w:r>
            <w:r w:rsidR="00BE44A5">
              <w:rPr>
                <w:sz w:val="19"/>
                <w:szCs w:val="19"/>
              </w:rPr>
              <w:t xml:space="preserve"> </w:t>
            </w:r>
            <w:r w:rsidRPr="00BE44A5">
              <w:rPr>
                <w:rFonts w:hint="cs"/>
                <w:sz w:val="19"/>
                <w:szCs w:val="19"/>
                <w:rtl/>
              </w:rPr>
              <w:t xml:space="preserve"> </w:t>
            </w:r>
            <w:r w:rsidRPr="00BE44A5">
              <w:rPr>
                <w:rFonts w:eastAsia="Batang"/>
                <w:snapToGrid w:val="0"/>
                <w:sz w:val="19"/>
                <w:szCs w:val="19"/>
                <w:rtl/>
                <w:lang w:eastAsia="ko-KR" w:bidi="ar-AE"/>
              </w:rPr>
              <w:t>(دولار أمريكي)</w:t>
            </w:r>
          </w:p>
        </w:tc>
        <w:tc>
          <w:tcPr>
            <w:tcW w:w="1197" w:type="dxa"/>
            <w:tcBorders>
              <w:top w:val="single" w:sz="4" w:space="0" w:color="auto"/>
              <w:left w:val="single" w:sz="4" w:space="0" w:color="auto"/>
              <w:bottom w:val="single" w:sz="4" w:space="0" w:color="auto"/>
              <w:right w:val="single" w:sz="4" w:space="0" w:color="auto"/>
            </w:tcBorders>
            <w:hideMark/>
          </w:tcPr>
          <w:p w14:paraId="3950F6F4" w14:textId="7B9301B8" w:rsidR="006613EA" w:rsidRPr="006613EA" w:rsidRDefault="006613EA" w:rsidP="006613EA">
            <w:pPr>
              <w:bidi/>
              <w:spacing w:before="20" w:after="20"/>
              <w:ind w:left="38"/>
              <w:jc w:val="left"/>
              <w:rPr>
                <w:sz w:val="20"/>
                <w:lang w:val="en-US"/>
              </w:rPr>
            </w:pPr>
            <w:r w:rsidRPr="006613EA">
              <w:rPr>
                <w:rFonts w:eastAsia="Batang"/>
                <w:snapToGrid w:val="0"/>
                <w:sz w:val="20"/>
                <w:rtl/>
                <w:lang w:eastAsia="ko-KR" w:bidi="ar-AE"/>
              </w:rPr>
              <w:t>تكاليف المشروع</w:t>
            </w:r>
          </w:p>
        </w:tc>
        <w:tc>
          <w:tcPr>
            <w:tcW w:w="931" w:type="dxa"/>
            <w:tcBorders>
              <w:top w:val="single" w:sz="4" w:space="0" w:color="auto"/>
              <w:left w:val="single" w:sz="4" w:space="0" w:color="auto"/>
              <w:bottom w:val="single" w:sz="4" w:space="0" w:color="auto"/>
              <w:right w:val="single" w:sz="4" w:space="0" w:color="auto"/>
            </w:tcBorders>
          </w:tcPr>
          <w:p w14:paraId="721EC64E" w14:textId="77777777" w:rsidR="006613EA" w:rsidRPr="00580299" w:rsidRDefault="006613EA" w:rsidP="006613EA">
            <w:pPr>
              <w:bidi/>
              <w:spacing w:before="20" w:after="20"/>
              <w:ind w:left="38"/>
              <w:jc w:val="left"/>
              <w:rPr>
                <w:color w:val="000000"/>
                <w:sz w:val="20"/>
                <w:lang w:val="en-US" w:eastAsia="en-CA"/>
              </w:rPr>
            </w:pPr>
          </w:p>
        </w:tc>
        <w:tc>
          <w:tcPr>
            <w:tcW w:w="774" w:type="dxa"/>
            <w:tcBorders>
              <w:top w:val="single" w:sz="4" w:space="0" w:color="auto"/>
              <w:left w:val="single" w:sz="4" w:space="0" w:color="auto"/>
              <w:bottom w:val="single" w:sz="4" w:space="0" w:color="auto"/>
              <w:right w:val="single" w:sz="4" w:space="0" w:color="auto"/>
            </w:tcBorders>
          </w:tcPr>
          <w:p w14:paraId="21AA8C1C" w14:textId="77777777" w:rsidR="006613EA" w:rsidRPr="00580299" w:rsidRDefault="006613EA" w:rsidP="006613EA">
            <w:pPr>
              <w:bidi/>
              <w:spacing w:before="20" w:after="20"/>
              <w:jc w:val="left"/>
              <w:rPr>
                <w:color w:val="000000"/>
                <w:sz w:val="20"/>
                <w:lang w:val="en-US" w:eastAsia="en-CA"/>
              </w:rPr>
            </w:pPr>
          </w:p>
        </w:tc>
        <w:tc>
          <w:tcPr>
            <w:tcW w:w="899" w:type="dxa"/>
            <w:tcBorders>
              <w:top w:val="single" w:sz="4" w:space="0" w:color="auto"/>
              <w:left w:val="single" w:sz="4" w:space="0" w:color="auto"/>
              <w:bottom w:val="single" w:sz="4" w:space="0" w:color="auto"/>
              <w:right w:val="single" w:sz="4" w:space="0" w:color="auto"/>
            </w:tcBorders>
          </w:tcPr>
          <w:p w14:paraId="26CDC5B2" w14:textId="77777777" w:rsidR="006613EA" w:rsidRPr="00580299" w:rsidRDefault="006613EA" w:rsidP="006613EA">
            <w:pPr>
              <w:bidi/>
              <w:spacing w:before="20" w:after="20"/>
              <w:jc w:val="left"/>
              <w:rPr>
                <w:color w:val="000000"/>
                <w:sz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3F2607FE" w14:textId="77777777" w:rsidR="006613EA" w:rsidRPr="00580299" w:rsidRDefault="006613EA" w:rsidP="006613EA">
            <w:pPr>
              <w:bidi/>
              <w:spacing w:before="20" w:after="20"/>
              <w:jc w:val="left"/>
              <w:rPr>
                <w:color w:val="000000"/>
                <w:sz w:val="20"/>
                <w:lang w:val="en-US" w:eastAsia="en-CA"/>
              </w:rPr>
            </w:pPr>
          </w:p>
        </w:tc>
        <w:tc>
          <w:tcPr>
            <w:tcW w:w="899" w:type="dxa"/>
            <w:tcBorders>
              <w:top w:val="single" w:sz="4" w:space="0" w:color="auto"/>
              <w:left w:val="single" w:sz="4" w:space="0" w:color="auto"/>
              <w:bottom w:val="single" w:sz="4" w:space="0" w:color="auto"/>
              <w:right w:val="single" w:sz="4" w:space="0" w:color="auto"/>
            </w:tcBorders>
          </w:tcPr>
          <w:p w14:paraId="310D7C4F" w14:textId="77777777" w:rsidR="006613EA" w:rsidRPr="00580299" w:rsidRDefault="006613EA" w:rsidP="006613EA">
            <w:pPr>
              <w:bidi/>
              <w:spacing w:before="20" w:after="20"/>
              <w:jc w:val="left"/>
              <w:rPr>
                <w:color w:val="000000"/>
                <w:sz w:val="20"/>
                <w:lang w:val="en-US" w:eastAsia="en-CA"/>
              </w:rPr>
            </w:pPr>
          </w:p>
        </w:tc>
        <w:tc>
          <w:tcPr>
            <w:tcW w:w="887" w:type="dxa"/>
            <w:tcBorders>
              <w:top w:val="single" w:sz="4" w:space="0" w:color="auto"/>
              <w:left w:val="single" w:sz="4" w:space="0" w:color="auto"/>
              <w:bottom w:val="single" w:sz="4" w:space="0" w:color="auto"/>
              <w:right w:val="single" w:sz="4" w:space="0" w:color="auto"/>
            </w:tcBorders>
          </w:tcPr>
          <w:p w14:paraId="6D669ECA" w14:textId="77777777" w:rsidR="006613EA" w:rsidRPr="00580299" w:rsidRDefault="006613EA" w:rsidP="006613EA">
            <w:pPr>
              <w:bidi/>
              <w:spacing w:before="20" w:after="20"/>
              <w:jc w:val="left"/>
              <w:rPr>
                <w:color w:val="000000"/>
                <w:sz w:val="20"/>
                <w:lang w:val="en-US" w:eastAsia="en-CA"/>
              </w:rPr>
            </w:pPr>
            <w:r w:rsidRPr="00580299">
              <w:rPr>
                <w:color w:val="000000"/>
                <w:sz w:val="20"/>
              </w:rPr>
              <w:t>144,000</w:t>
            </w:r>
          </w:p>
        </w:tc>
        <w:tc>
          <w:tcPr>
            <w:tcW w:w="1063" w:type="dxa"/>
            <w:tcBorders>
              <w:top w:val="single" w:sz="4" w:space="0" w:color="auto"/>
              <w:left w:val="single" w:sz="4" w:space="0" w:color="auto"/>
              <w:bottom w:val="single" w:sz="4" w:space="0" w:color="auto"/>
              <w:right w:val="single" w:sz="4" w:space="0" w:color="auto"/>
            </w:tcBorders>
          </w:tcPr>
          <w:p w14:paraId="14E69F26" w14:textId="77777777" w:rsidR="006613EA" w:rsidRPr="00580299" w:rsidRDefault="006613EA" w:rsidP="006613EA">
            <w:pPr>
              <w:bidi/>
              <w:spacing w:before="20" w:after="20"/>
              <w:jc w:val="left"/>
              <w:rPr>
                <w:color w:val="000000"/>
                <w:sz w:val="20"/>
                <w:lang w:val="en-US" w:eastAsia="en-CA"/>
              </w:rPr>
            </w:pPr>
            <w:r w:rsidRPr="00580299">
              <w:rPr>
                <w:color w:val="000000"/>
                <w:sz w:val="20"/>
              </w:rPr>
              <w:t>144,000</w:t>
            </w:r>
          </w:p>
        </w:tc>
      </w:tr>
      <w:tr w:rsidR="006613EA" w:rsidRPr="00580299" w14:paraId="05B72D5F" w14:textId="77777777" w:rsidTr="00BE44A5">
        <w:trPr>
          <w:trHeight w:val="38"/>
        </w:trPr>
        <w:tc>
          <w:tcPr>
            <w:tcW w:w="2458" w:type="dxa"/>
            <w:gridSpan w:val="2"/>
            <w:vMerge/>
            <w:tcBorders>
              <w:top w:val="single" w:sz="4" w:space="0" w:color="auto"/>
              <w:left w:val="single" w:sz="4" w:space="0" w:color="auto"/>
              <w:bottom w:val="single" w:sz="4" w:space="0" w:color="auto"/>
              <w:right w:val="single" w:sz="4" w:space="0" w:color="auto"/>
            </w:tcBorders>
            <w:vAlign w:val="center"/>
            <w:hideMark/>
          </w:tcPr>
          <w:p w14:paraId="7CE339AA" w14:textId="77777777" w:rsidR="006613EA" w:rsidRPr="00580299" w:rsidRDefault="006613EA" w:rsidP="006613EA">
            <w:pPr>
              <w:bidi/>
              <w:spacing w:before="20" w:after="20"/>
              <w:ind w:left="38"/>
              <w:rPr>
                <w:sz w:val="20"/>
                <w:lang w:val="en-US"/>
              </w:rPr>
            </w:pPr>
          </w:p>
        </w:tc>
        <w:tc>
          <w:tcPr>
            <w:tcW w:w="1197" w:type="dxa"/>
            <w:tcBorders>
              <w:top w:val="single" w:sz="4" w:space="0" w:color="auto"/>
              <w:left w:val="single" w:sz="4" w:space="0" w:color="auto"/>
              <w:bottom w:val="single" w:sz="4" w:space="0" w:color="auto"/>
              <w:right w:val="single" w:sz="4" w:space="0" w:color="auto"/>
            </w:tcBorders>
            <w:hideMark/>
          </w:tcPr>
          <w:p w14:paraId="34282DC3" w14:textId="4A4E3EF9" w:rsidR="006613EA" w:rsidRPr="006613EA" w:rsidRDefault="006613EA" w:rsidP="006613EA">
            <w:pPr>
              <w:bidi/>
              <w:spacing w:before="20" w:after="20"/>
              <w:ind w:left="38"/>
              <w:jc w:val="left"/>
              <w:rPr>
                <w:sz w:val="20"/>
                <w:lang w:val="en-US"/>
              </w:rPr>
            </w:pPr>
            <w:r w:rsidRPr="006613EA">
              <w:rPr>
                <w:rFonts w:eastAsia="Batang"/>
                <w:snapToGrid w:val="0"/>
                <w:sz w:val="20"/>
                <w:rtl/>
                <w:lang w:eastAsia="ko-KR" w:bidi="ar-AE"/>
              </w:rPr>
              <w:t>تكاليف الدعم</w:t>
            </w:r>
          </w:p>
        </w:tc>
        <w:tc>
          <w:tcPr>
            <w:tcW w:w="931" w:type="dxa"/>
            <w:tcBorders>
              <w:top w:val="single" w:sz="4" w:space="0" w:color="auto"/>
              <w:left w:val="single" w:sz="4" w:space="0" w:color="auto"/>
              <w:bottom w:val="single" w:sz="4" w:space="0" w:color="auto"/>
              <w:right w:val="single" w:sz="4" w:space="0" w:color="auto"/>
            </w:tcBorders>
          </w:tcPr>
          <w:p w14:paraId="04706730" w14:textId="77777777" w:rsidR="006613EA" w:rsidRPr="00580299" w:rsidRDefault="006613EA" w:rsidP="006613EA">
            <w:pPr>
              <w:bidi/>
              <w:spacing w:before="20" w:after="20"/>
              <w:ind w:left="38"/>
              <w:jc w:val="left"/>
              <w:rPr>
                <w:color w:val="000000"/>
                <w:sz w:val="20"/>
                <w:lang w:val="en-US" w:eastAsia="en-CA"/>
              </w:rPr>
            </w:pPr>
          </w:p>
        </w:tc>
        <w:tc>
          <w:tcPr>
            <w:tcW w:w="774" w:type="dxa"/>
            <w:tcBorders>
              <w:top w:val="single" w:sz="4" w:space="0" w:color="auto"/>
              <w:left w:val="single" w:sz="4" w:space="0" w:color="auto"/>
              <w:bottom w:val="single" w:sz="4" w:space="0" w:color="auto"/>
              <w:right w:val="single" w:sz="4" w:space="0" w:color="auto"/>
            </w:tcBorders>
          </w:tcPr>
          <w:p w14:paraId="67334BA4" w14:textId="77777777" w:rsidR="006613EA" w:rsidRPr="00580299" w:rsidRDefault="006613EA" w:rsidP="006613EA">
            <w:pPr>
              <w:bidi/>
              <w:spacing w:before="20" w:after="20"/>
              <w:jc w:val="left"/>
              <w:rPr>
                <w:color w:val="000000"/>
                <w:sz w:val="20"/>
                <w:lang w:val="en-US" w:eastAsia="en-CA"/>
              </w:rPr>
            </w:pPr>
          </w:p>
        </w:tc>
        <w:tc>
          <w:tcPr>
            <w:tcW w:w="899" w:type="dxa"/>
            <w:tcBorders>
              <w:top w:val="single" w:sz="4" w:space="0" w:color="auto"/>
              <w:left w:val="single" w:sz="4" w:space="0" w:color="auto"/>
              <w:bottom w:val="single" w:sz="4" w:space="0" w:color="auto"/>
              <w:right w:val="single" w:sz="4" w:space="0" w:color="auto"/>
            </w:tcBorders>
          </w:tcPr>
          <w:p w14:paraId="35E9BD0D" w14:textId="77777777" w:rsidR="006613EA" w:rsidRPr="00580299" w:rsidRDefault="006613EA" w:rsidP="006613EA">
            <w:pPr>
              <w:bidi/>
              <w:spacing w:before="20" w:after="20"/>
              <w:jc w:val="left"/>
              <w:rPr>
                <w:color w:val="000000"/>
                <w:sz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630679D5" w14:textId="77777777" w:rsidR="006613EA" w:rsidRPr="00580299" w:rsidRDefault="006613EA" w:rsidP="006613EA">
            <w:pPr>
              <w:bidi/>
              <w:spacing w:before="20" w:after="20"/>
              <w:jc w:val="left"/>
              <w:rPr>
                <w:color w:val="000000"/>
                <w:sz w:val="20"/>
                <w:lang w:val="en-US" w:eastAsia="en-CA"/>
              </w:rPr>
            </w:pPr>
          </w:p>
        </w:tc>
        <w:tc>
          <w:tcPr>
            <w:tcW w:w="899" w:type="dxa"/>
            <w:tcBorders>
              <w:top w:val="single" w:sz="4" w:space="0" w:color="auto"/>
              <w:left w:val="single" w:sz="4" w:space="0" w:color="auto"/>
              <w:bottom w:val="single" w:sz="4" w:space="0" w:color="auto"/>
              <w:right w:val="single" w:sz="4" w:space="0" w:color="auto"/>
            </w:tcBorders>
          </w:tcPr>
          <w:p w14:paraId="0A7CBF9E" w14:textId="77777777" w:rsidR="006613EA" w:rsidRPr="00580299" w:rsidRDefault="006613EA" w:rsidP="006613EA">
            <w:pPr>
              <w:bidi/>
              <w:spacing w:before="20" w:after="20"/>
              <w:jc w:val="left"/>
              <w:rPr>
                <w:color w:val="000000"/>
                <w:sz w:val="20"/>
                <w:lang w:val="en-US" w:eastAsia="en-CA"/>
              </w:rPr>
            </w:pPr>
          </w:p>
        </w:tc>
        <w:tc>
          <w:tcPr>
            <w:tcW w:w="887" w:type="dxa"/>
            <w:tcBorders>
              <w:top w:val="single" w:sz="4" w:space="0" w:color="auto"/>
              <w:left w:val="single" w:sz="4" w:space="0" w:color="auto"/>
              <w:bottom w:val="single" w:sz="4" w:space="0" w:color="auto"/>
              <w:right w:val="single" w:sz="4" w:space="0" w:color="auto"/>
            </w:tcBorders>
          </w:tcPr>
          <w:p w14:paraId="6ECFBEB4" w14:textId="77777777" w:rsidR="006613EA" w:rsidRPr="00580299" w:rsidRDefault="006613EA" w:rsidP="006613EA">
            <w:pPr>
              <w:bidi/>
              <w:spacing w:before="20" w:after="20"/>
              <w:jc w:val="left"/>
              <w:rPr>
                <w:color w:val="000000"/>
                <w:sz w:val="20"/>
                <w:lang w:val="en-US" w:eastAsia="en-CA"/>
              </w:rPr>
            </w:pPr>
            <w:r w:rsidRPr="00580299">
              <w:rPr>
                <w:color w:val="000000"/>
                <w:sz w:val="20"/>
              </w:rPr>
              <w:t>11,520</w:t>
            </w:r>
          </w:p>
        </w:tc>
        <w:tc>
          <w:tcPr>
            <w:tcW w:w="1063" w:type="dxa"/>
            <w:tcBorders>
              <w:top w:val="single" w:sz="4" w:space="0" w:color="auto"/>
              <w:left w:val="single" w:sz="4" w:space="0" w:color="auto"/>
              <w:bottom w:val="single" w:sz="4" w:space="0" w:color="auto"/>
              <w:right w:val="single" w:sz="4" w:space="0" w:color="auto"/>
            </w:tcBorders>
          </w:tcPr>
          <w:p w14:paraId="32D3E2F9" w14:textId="77777777" w:rsidR="006613EA" w:rsidRPr="00580299" w:rsidRDefault="006613EA" w:rsidP="006613EA">
            <w:pPr>
              <w:bidi/>
              <w:spacing w:before="20" w:after="20"/>
              <w:jc w:val="left"/>
              <w:rPr>
                <w:color w:val="000000"/>
                <w:sz w:val="20"/>
                <w:lang w:val="en-US" w:eastAsia="en-CA"/>
              </w:rPr>
            </w:pPr>
            <w:r w:rsidRPr="00580299">
              <w:rPr>
                <w:color w:val="000000"/>
                <w:sz w:val="20"/>
              </w:rPr>
              <w:t>11,520</w:t>
            </w:r>
          </w:p>
        </w:tc>
      </w:tr>
    </w:tbl>
    <w:p w14:paraId="5F5450DA" w14:textId="77777777" w:rsidR="003E5402" w:rsidRPr="00EC176C" w:rsidRDefault="003E5402" w:rsidP="003E5402">
      <w:pPr>
        <w:jc w:val="left"/>
        <w:rPr>
          <w:sz w:val="18"/>
          <w:szCs w:val="18"/>
        </w:rPr>
      </w:pPr>
    </w:p>
    <w:tbl>
      <w:tblPr>
        <w:tblStyle w:val="TableGrid"/>
        <w:bidiVisual/>
        <w:tblW w:w="10000" w:type="dxa"/>
        <w:tblInd w:w="-1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6613EA" w:rsidRPr="00E9063C" w14:paraId="6AAC35D4" w14:textId="77777777" w:rsidTr="001D36DB">
        <w:trPr>
          <w:trHeight w:val="42"/>
        </w:trPr>
        <w:tc>
          <w:tcPr>
            <w:tcW w:w="3825" w:type="dxa"/>
            <w:hideMark/>
          </w:tcPr>
          <w:p w14:paraId="40AEB601" w14:textId="05E9D51C" w:rsidR="006613EA" w:rsidRPr="00E9063C" w:rsidRDefault="006613EA" w:rsidP="006613EA">
            <w:pPr>
              <w:bidi/>
              <w:spacing w:after="60"/>
              <w:jc w:val="left"/>
              <w:rPr>
                <w:b/>
                <w:sz w:val="20"/>
                <w:lang w:val="en-US"/>
              </w:rPr>
            </w:pPr>
            <w:r w:rsidRPr="00B23D3E">
              <w:rPr>
                <w:rFonts w:eastAsia="Batang" w:hint="cs"/>
                <w:bCs/>
                <w:snapToGrid w:val="0"/>
                <w:sz w:val="20"/>
                <w:rtl/>
                <w:lang w:eastAsia="ko-KR" w:bidi="ar-AE"/>
              </w:rPr>
              <w:t>توصيــــــــــة</w:t>
            </w:r>
            <w:r w:rsidRPr="00B23D3E">
              <w:rPr>
                <w:rFonts w:eastAsia="Batang"/>
                <w:bCs/>
                <w:snapToGrid w:val="0"/>
                <w:sz w:val="20"/>
                <w:rtl/>
                <w:lang w:eastAsia="ko-KR" w:bidi="ar-AE"/>
              </w:rPr>
              <w:t xml:space="preserve"> </w:t>
            </w:r>
            <w:r w:rsidRPr="00B23D3E">
              <w:rPr>
                <w:rFonts w:eastAsia="Batang" w:hint="cs"/>
                <w:bCs/>
                <w:snapToGrid w:val="0"/>
                <w:sz w:val="20"/>
                <w:rtl/>
                <w:lang w:eastAsia="ko-KR" w:bidi="ar-AE"/>
              </w:rPr>
              <w:t>الأمانــــــــــــة</w:t>
            </w:r>
            <w:r w:rsidRPr="00B23D3E">
              <w:rPr>
                <w:rFonts w:eastAsia="Batang"/>
                <w:bCs/>
                <w:snapToGrid w:val="0"/>
                <w:sz w:val="20"/>
                <w:rtl/>
                <w:lang w:eastAsia="ko-KR" w:bidi="ar-AE"/>
              </w:rPr>
              <w:t>:</w:t>
            </w:r>
          </w:p>
        </w:tc>
        <w:tc>
          <w:tcPr>
            <w:tcW w:w="6175" w:type="dxa"/>
            <w:hideMark/>
          </w:tcPr>
          <w:p w14:paraId="0989130B" w14:textId="232BCAF9" w:rsidR="006613EA" w:rsidRPr="00E9063C" w:rsidRDefault="006613EA" w:rsidP="006613EA">
            <w:pPr>
              <w:bidi/>
              <w:spacing w:after="60"/>
              <w:jc w:val="center"/>
              <w:rPr>
                <w:sz w:val="20"/>
                <w:lang w:val="en-US"/>
              </w:rPr>
            </w:pPr>
            <w:r>
              <w:rPr>
                <w:rFonts w:hint="cs"/>
                <w:sz w:val="20"/>
                <w:rtl/>
                <w:lang w:val="en-US"/>
              </w:rPr>
              <w:t>الموافقة الشموليـــة</w:t>
            </w:r>
          </w:p>
        </w:tc>
      </w:tr>
    </w:tbl>
    <w:p w14:paraId="7EDD53DD" w14:textId="77777777" w:rsidR="00334757" w:rsidRDefault="00334757" w:rsidP="00795D1A">
      <w:pPr>
        <w:bidi/>
        <w:jc w:val="center"/>
        <w:rPr>
          <w:b/>
          <w:bCs/>
          <w:sz w:val="28"/>
          <w:szCs w:val="28"/>
          <w:rtl/>
        </w:rPr>
      </w:pPr>
    </w:p>
    <w:p w14:paraId="42D1B930" w14:textId="77777777" w:rsidR="00334757" w:rsidRDefault="00334757">
      <w:pPr>
        <w:jc w:val="left"/>
        <w:rPr>
          <w:b/>
          <w:bCs/>
          <w:sz w:val="28"/>
          <w:szCs w:val="28"/>
          <w:rtl/>
        </w:rPr>
      </w:pPr>
      <w:r>
        <w:rPr>
          <w:b/>
          <w:bCs/>
          <w:sz w:val="28"/>
          <w:szCs w:val="28"/>
          <w:rtl/>
        </w:rPr>
        <w:br w:type="page"/>
      </w:r>
    </w:p>
    <w:p w14:paraId="6B9A05FE" w14:textId="0BE7486A" w:rsidR="003E5402" w:rsidRDefault="009732A1" w:rsidP="00795D1A">
      <w:pPr>
        <w:bidi/>
        <w:jc w:val="center"/>
        <w:rPr>
          <w:sz w:val="28"/>
          <w:szCs w:val="28"/>
          <w:rtl/>
        </w:rPr>
      </w:pPr>
      <w:r>
        <w:rPr>
          <w:rFonts w:hint="cs"/>
          <w:b/>
          <w:bCs/>
          <w:sz w:val="28"/>
          <w:szCs w:val="28"/>
          <w:rtl/>
        </w:rPr>
        <w:lastRenderedPageBreak/>
        <w:t>وصف المشروع</w:t>
      </w:r>
    </w:p>
    <w:p w14:paraId="6A569306" w14:textId="08A98ED3" w:rsidR="00552AD4" w:rsidRPr="00F16CB8" w:rsidRDefault="00552AD4" w:rsidP="008A5F2D">
      <w:pPr>
        <w:pStyle w:val="ListParagraph"/>
        <w:numPr>
          <w:ilvl w:val="0"/>
          <w:numId w:val="11"/>
        </w:numPr>
        <w:tabs>
          <w:tab w:val="left" w:pos="720"/>
        </w:tabs>
        <w:bidi/>
        <w:spacing w:before="240" w:after="120" w:line="360" w:lineRule="exact"/>
        <w:ind w:left="0" w:firstLine="0"/>
        <w:rPr>
          <w:sz w:val="26"/>
          <w:szCs w:val="26"/>
        </w:rPr>
      </w:pPr>
      <w:r w:rsidRPr="00F16CB8">
        <w:rPr>
          <w:sz w:val="26"/>
          <w:szCs w:val="26"/>
          <w:rtl/>
        </w:rPr>
        <w:t>نيابةً عن حكومة تونس، قدّمت منظمة الأمم المتحدة للتنمية الصناعية (اليونيدو)، بصفتها الوكالة المنفذة الرئيسية، طلب</w:t>
      </w:r>
      <w:r w:rsidR="00A54325">
        <w:rPr>
          <w:sz w:val="26"/>
          <w:szCs w:val="26"/>
          <w:rtl/>
        </w:rPr>
        <w:t>اً</w:t>
      </w:r>
      <w:r w:rsidRPr="00F16CB8">
        <w:rPr>
          <w:sz w:val="26"/>
          <w:szCs w:val="26"/>
          <w:rtl/>
        </w:rPr>
        <w:t xml:space="preserve"> لتمويل الشريحة الثالثة والأخيرة من المرحلة الثانية من </w:t>
      </w:r>
      <w:r w:rsidR="003735CE">
        <w:rPr>
          <w:sz w:val="26"/>
          <w:szCs w:val="26"/>
          <w:rtl/>
        </w:rPr>
        <w:t>خطة إدارة إزالة المواد الهيدروكلوروفلوروكربونية</w:t>
      </w:r>
      <w:r w:rsidRPr="00F16CB8">
        <w:rPr>
          <w:sz w:val="26"/>
          <w:szCs w:val="26"/>
          <w:rtl/>
        </w:rPr>
        <w:t xml:space="preserve">، بتكلفة إجمالية قدرها </w:t>
      </w:r>
      <w:r w:rsidR="003735CE" w:rsidRPr="00C07703">
        <w:rPr>
          <w:sz w:val="26"/>
          <w:szCs w:val="26"/>
        </w:rPr>
        <w:t>155,520</w:t>
      </w:r>
      <w:r w:rsidRPr="00F16CB8">
        <w:rPr>
          <w:sz w:val="26"/>
          <w:szCs w:val="26"/>
          <w:rtl/>
        </w:rPr>
        <w:t xml:space="preserve"> دولار</w:t>
      </w:r>
      <w:r w:rsidR="00A54325">
        <w:rPr>
          <w:sz w:val="26"/>
          <w:szCs w:val="26"/>
          <w:rtl/>
        </w:rPr>
        <w:t>اً</w:t>
      </w:r>
      <w:r w:rsidRPr="00F16CB8">
        <w:rPr>
          <w:sz w:val="26"/>
          <w:szCs w:val="26"/>
          <w:rtl/>
        </w:rPr>
        <w:t xml:space="preserve"> أمريكي</w:t>
      </w:r>
      <w:r w:rsidR="00A54325">
        <w:rPr>
          <w:sz w:val="26"/>
          <w:szCs w:val="26"/>
          <w:rtl/>
        </w:rPr>
        <w:t>اً</w:t>
      </w:r>
      <w:r w:rsidRPr="00F16CB8">
        <w:rPr>
          <w:sz w:val="26"/>
          <w:szCs w:val="26"/>
          <w:rtl/>
        </w:rPr>
        <w:t xml:space="preserve">، </w:t>
      </w:r>
      <w:r w:rsidR="00A54325">
        <w:rPr>
          <w:rFonts w:hint="cs"/>
          <w:sz w:val="26"/>
          <w:szCs w:val="26"/>
          <w:rtl/>
        </w:rPr>
        <w:t xml:space="preserve">تتألف </w:t>
      </w:r>
      <w:r w:rsidRPr="00F16CB8">
        <w:rPr>
          <w:sz w:val="26"/>
          <w:szCs w:val="26"/>
          <w:rtl/>
        </w:rPr>
        <w:t xml:space="preserve">من </w:t>
      </w:r>
      <w:r w:rsidR="003735CE" w:rsidRPr="00C07703">
        <w:rPr>
          <w:sz w:val="26"/>
          <w:szCs w:val="26"/>
        </w:rPr>
        <w:t>120,000</w:t>
      </w:r>
      <w:r w:rsidRPr="00F16CB8">
        <w:rPr>
          <w:sz w:val="26"/>
          <w:szCs w:val="26"/>
          <w:rtl/>
        </w:rPr>
        <w:t xml:space="preserve"> دولار أمريكي، بالإضافة إلى تكاليف دعم الوكالة البالغة </w:t>
      </w:r>
      <w:r w:rsidR="003735CE" w:rsidRPr="00C07703">
        <w:rPr>
          <w:sz w:val="26"/>
          <w:szCs w:val="26"/>
        </w:rPr>
        <w:t>8,400</w:t>
      </w:r>
      <w:r w:rsidRPr="00F16CB8">
        <w:rPr>
          <w:sz w:val="26"/>
          <w:szCs w:val="26"/>
          <w:rtl/>
        </w:rPr>
        <w:t xml:space="preserve"> دولار أمريكي، لليونيدو، و</w:t>
      </w:r>
      <w:r w:rsidR="003735CE" w:rsidRPr="00C07703">
        <w:rPr>
          <w:sz w:val="26"/>
          <w:szCs w:val="26"/>
        </w:rPr>
        <w:t>24,000</w:t>
      </w:r>
      <w:r w:rsidR="003735CE">
        <w:rPr>
          <w:rFonts w:hint="cs"/>
          <w:sz w:val="26"/>
          <w:szCs w:val="26"/>
          <w:rtl/>
        </w:rPr>
        <w:t xml:space="preserve"> </w:t>
      </w:r>
      <w:r w:rsidRPr="00F16CB8">
        <w:rPr>
          <w:sz w:val="26"/>
          <w:szCs w:val="26"/>
          <w:rtl/>
        </w:rPr>
        <w:t xml:space="preserve">دولار أمريكي، بالإضافة إلى تكاليف دعم الوكالة البالغة </w:t>
      </w:r>
      <w:r w:rsidR="003735CE" w:rsidRPr="00C07703">
        <w:rPr>
          <w:sz w:val="26"/>
          <w:szCs w:val="26"/>
        </w:rPr>
        <w:t>3,120</w:t>
      </w:r>
      <w:r w:rsidRPr="00F16CB8">
        <w:rPr>
          <w:sz w:val="26"/>
          <w:szCs w:val="26"/>
          <w:rtl/>
        </w:rPr>
        <w:t xml:space="preserve"> دولار</w:t>
      </w:r>
      <w:r w:rsidR="00A54325">
        <w:rPr>
          <w:sz w:val="26"/>
          <w:szCs w:val="26"/>
          <w:rtl/>
        </w:rPr>
        <w:t>اً</w:t>
      </w:r>
      <w:r w:rsidRPr="00F16CB8">
        <w:rPr>
          <w:sz w:val="26"/>
          <w:szCs w:val="26"/>
          <w:rtl/>
        </w:rPr>
        <w:t xml:space="preserve"> أمريكي</w:t>
      </w:r>
      <w:r w:rsidR="00A54325">
        <w:rPr>
          <w:sz w:val="26"/>
          <w:szCs w:val="26"/>
          <w:rtl/>
        </w:rPr>
        <w:t>اً</w:t>
      </w:r>
      <w:r w:rsidRPr="00F16CB8">
        <w:rPr>
          <w:sz w:val="26"/>
          <w:szCs w:val="26"/>
          <w:rtl/>
        </w:rPr>
        <w:t xml:space="preserve">، </w:t>
      </w:r>
      <w:r w:rsidR="00F0202C">
        <w:rPr>
          <w:rFonts w:hint="cs"/>
          <w:sz w:val="26"/>
          <w:szCs w:val="26"/>
          <w:rtl/>
        </w:rPr>
        <w:t>لبرنامج الأمم المتحدة للبيئة</w:t>
      </w:r>
      <w:r w:rsidR="003735CE">
        <w:rPr>
          <w:rFonts w:hint="cs"/>
          <w:sz w:val="26"/>
          <w:szCs w:val="26"/>
          <w:rtl/>
        </w:rPr>
        <w:t xml:space="preserve"> (اليونيب)</w:t>
      </w:r>
      <w:r w:rsidR="00F16CB8">
        <w:rPr>
          <w:rStyle w:val="FootnoteReference"/>
          <w:sz w:val="26"/>
          <w:szCs w:val="26"/>
          <w:rtl/>
        </w:rPr>
        <w:footnoteReference w:id="2"/>
      </w:r>
      <w:r w:rsidRPr="00F16CB8">
        <w:rPr>
          <w:sz w:val="26"/>
          <w:szCs w:val="26"/>
          <w:rtl/>
        </w:rPr>
        <w:t xml:space="preserve">. </w:t>
      </w:r>
      <w:r w:rsidR="00A54325">
        <w:rPr>
          <w:rFonts w:hint="cs"/>
          <w:sz w:val="26"/>
          <w:szCs w:val="26"/>
          <w:rtl/>
        </w:rPr>
        <w:t>ويشمل</w:t>
      </w:r>
      <w:r w:rsidRPr="00F16CB8">
        <w:rPr>
          <w:sz w:val="26"/>
          <w:szCs w:val="26"/>
          <w:rtl/>
        </w:rPr>
        <w:t xml:space="preserve"> الطلب تقرير</w:t>
      </w:r>
      <w:r w:rsidR="00A54325">
        <w:rPr>
          <w:sz w:val="26"/>
          <w:szCs w:val="26"/>
          <w:rtl/>
        </w:rPr>
        <w:t>اً</w:t>
      </w:r>
      <w:r w:rsidRPr="00F16CB8">
        <w:rPr>
          <w:sz w:val="26"/>
          <w:szCs w:val="26"/>
          <w:rtl/>
        </w:rPr>
        <w:t xml:space="preserve"> مرحلي</w:t>
      </w:r>
      <w:r w:rsidR="00A54325">
        <w:rPr>
          <w:sz w:val="26"/>
          <w:szCs w:val="26"/>
          <w:rtl/>
        </w:rPr>
        <w:t>اً</w:t>
      </w:r>
      <w:r w:rsidRPr="00F16CB8">
        <w:rPr>
          <w:sz w:val="26"/>
          <w:szCs w:val="26"/>
          <w:rtl/>
        </w:rPr>
        <w:t xml:space="preserve"> عن تنفيذ الشريحة الثانية، وتقرير التحقق من استهلاك </w:t>
      </w:r>
      <w:r w:rsidR="003735CE">
        <w:rPr>
          <w:sz w:val="26"/>
          <w:szCs w:val="26"/>
          <w:rtl/>
        </w:rPr>
        <w:t>المواد الهيدروكلوروفلوروكربونية</w:t>
      </w:r>
      <w:r w:rsidRPr="00F16CB8">
        <w:rPr>
          <w:sz w:val="26"/>
          <w:szCs w:val="26"/>
          <w:rtl/>
        </w:rPr>
        <w:t xml:space="preserve"> للفترة</w:t>
      </w:r>
      <w:r w:rsidR="00A54325">
        <w:rPr>
          <w:rFonts w:hint="cs"/>
          <w:sz w:val="26"/>
          <w:szCs w:val="26"/>
          <w:rtl/>
        </w:rPr>
        <w:t xml:space="preserve"> من</w:t>
      </w:r>
      <w:r w:rsidRPr="00F16CB8">
        <w:rPr>
          <w:sz w:val="26"/>
          <w:szCs w:val="26"/>
          <w:rtl/>
        </w:rPr>
        <w:t xml:space="preserve"> </w:t>
      </w:r>
      <w:r w:rsidR="003735CE" w:rsidRPr="00C07703">
        <w:rPr>
          <w:sz w:val="26"/>
          <w:szCs w:val="26"/>
        </w:rPr>
        <w:t>2023</w:t>
      </w:r>
      <w:r w:rsidR="00A54325">
        <w:rPr>
          <w:rFonts w:hint="cs"/>
          <w:sz w:val="26"/>
          <w:szCs w:val="26"/>
          <w:rtl/>
        </w:rPr>
        <w:t xml:space="preserve"> إلى </w:t>
      </w:r>
      <w:r w:rsidR="003735CE" w:rsidRPr="00C07703">
        <w:rPr>
          <w:sz w:val="26"/>
          <w:szCs w:val="26"/>
        </w:rPr>
        <w:t>2024</w:t>
      </w:r>
      <w:r w:rsidRPr="00F16CB8">
        <w:rPr>
          <w:sz w:val="26"/>
          <w:szCs w:val="26"/>
          <w:rtl/>
        </w:rPr>
        <w:t xml:space="preserve">، وخطة تنفيذ الشريحة لعام </w:t>
      </w:r>
      <w:r w:rsidR="003735CE" w:rsidRPr="00C07703">
        <w:rPr>
          <w:sz w:val="26"/>
          <w:szCs w:val="26"/>
        </w:rPr>
        <w:t>2026</w:t>
      </w:r>
      <w:r w:rsidRPr="00F16CB8">
        <w:rPr>
          <w:sz w:val="26"/>
          <w:szCs w:val="26"/>
          <w:rtl/>
        </w:rPr>
        <w:t>.</w:t>
      </w:r>
    </w:p>
    <w:p w14:paraId="12EC6FE0" w14:textId="7B6605A6" w:rsidR="00552AD4" w:rsidRPr="00F16CB8" w:rsidRDefault="00552AD4" w:rsidP="00D97B99">
      <w:pPr>
        <w:bidi/>
        <w:spacing w:before="240" w:after="120" w:line="360" w:lineRule="exact"/>
        <w:rPr>
          <w:sz w:val="26"/>
          <w:szCs w:val="26"/>
          <w:u w:val="single"/>
        </w:rPr>
      </w:pPr>
      <w:r w:rsidRPr="00F16CB8">
        <w:rPr>
          <w:sz w:val="26"/>
          <w:szCs w:val="26"/>
          <w:u w:val="single"/>
          <w:rtl/>
        </w:rPr>
        <w:t xml:space="preserve">تقرير عن استهلاك </w:t>
      </w:r>
      <w:r w:rsidR="003735CE">
        <w:rPr>
          <w:sz w:val="26"/>
          <w:szCs w:val="26"/>
          <w:u w:val="single"/>
          <w:rtl/>
        </w:rPr>
        <w:t>المواد الهيدروكلوروفلوروكربونية</w:t>
      </w:r>
    </w:p>
    <w:p w14:paraId="133FFCA8" w14:textId="3B4B9596" w:rsidR="00552AD4" w:rsidRPr="00F01F33" w:rsidRDefault="00552AD4" w:rsidP="008A5F2D">
      <w:pPr>
        <w:pStyle w:val="ListParagraph"/>
        <w:numPr>
          <w:ilvl w:val="0"/>
          <w:numId w:val="11"/>
        </w:numPr>
        <w:tabs>
          <w:tab w:val="left" w:pos="720"/>
        </w:tabs>
        <w:bidi/>
        <w:spacing w:after="120" w:line="360" w:lineRule="exact"/>
        <w:ind w:left="0" w:firstLine="0"/>
        <w:contextualSpacing w:val="0"/>
        <w:rPr>
          <w:sz w:val="26"/>
          <w:szCs w:val="26"/>
        </w:rPr>
      </w:pPr>
      <w:r w:rsidRPr="00ED5F10">
        <w:rPr>
          <w:sz w:val="26"/>
          <w:szCs w:val="26"/>
          <w:rtl/>
        </w:rPr>
        <w:t>أفادت حكومة تونس باستهلاك</w:t>
      </w:r>
      <w:r w:rsidR="00863937">
        <w:rPr>
          <w:rFonts w:hint="cs"/>
          <w:sz w:val="26"/>
          <w:szCs w:val="26"/>
          <w:rtl/>
        </w:rPr>
        <w:t xml:space="preserve"> قدره</w:t>
      </w:r>
      <w:r w:rsidRPr="00ED5F10">
        <w:rPr>
          <w:sz w:val="26"/>
          <w:szCs w:val="26"/>
          <w:rtl/>
        </w:rPr>
        <w:t xml:space="preserve"> </w:t>
      </w:r>
      <w:r w:rsidR="00B55D9E" w:rsidRPr="00C07703">
        <w:rPr>
          <w:sz w:val="26"/>
          <w:szCs w:val="26"/>
        </w:rPr>
        <w:t>14.98</w:t>
      </w:r>
      <w:r w:rsidRPr="00ED5F10">
        <w:rPr>
          <w:sz w:val="26"/>
          <w:szCs w:val="26"/>
          <w:rtl/>
        </w:rPr>
        <w:t xml:space="preserve"> طن</w:t>
      </w:r>
      <w:r w:rsidR="00A54325">
        <w:rPr>
          <w:sz w:val="26"/>
          <w:szCs w:val="26"/>
          <w:rtl/>
        </w:rPr>
        <w:t>اً</w:t>
      </w:r>
      <w:r w:rsidRPr="00ED5F10">
        <w:rPr>
          <w:sz w:val="26"/>
          <w:szCs w:val="26"/>
          <w:rtl/>
        </w:rPr>
        <w:t xml:space="preserve"> من </w:t>
      </w:r>
      <w:r w:rsidR="003735CE">
        <w:rPr>
          <w:sz w:val="26"/>
          <w:szCs w:val="26"/>
          <w:rtl/>
        </w:rPr>
        <w:t>المواد الهيدروكلوروفلوروكربونية</w:t>
      </w:r>
      <w:r w:rsidRPr="00ED5F10">
        <w:rPr>
          <w:sz w:val="26"/>
          <w:szCs w:val="26"/>
          <w:rtl/>
        </w:rPr>
        <w:t xml:space="preserve"> </w:t>
      </w:r>
      <w:r w:rsidR="00863937">
        <w:rPr>
          <w:rFonts w:hint="cs"/>
          <w:sz w:val="26"/>
          <w:szCs w:val="26"/>
          <w:rtl/>
        </w:rPr>
        <w:t>ب</w:t>
      </w:r>
      <w:r w:rsidR="003735CE">
        <w:rPr>
          <w:sz w:val="26"/>
          <w:szCs w:val="26"/>
          <w:rtl/>
        </w:rPr>
        <w:t>قدرات استنفاد الأوزون</w:t>
      </w:r>
      <w:r w:rsidRPr="00ED5F10">
        <w:rPr>
          <w:sz w:val="26"/>
          <w:szCs w:val="26"/>
          <w:rtl/>
        </w:rPr>
        <w:t xml:space="preserve"> في عام </w:t>
      </w:r>
      <w:r w:rsidR="00B55D9E" w:rsidRPr="00C07703">
        <w:rPr>
          <w:sz w:val="26"/>
          <w:szCs w:val="26"/>
        </w:rPr>
        <w:t>2024</w:t>
      </w:r>
      <w:r w:rsidRPr="00ED5F10">
        <w:rPr>
          <w:sz w:val="26"/>
          <w:szCs w:val="26"/>
          <w:rtl/>
        </w:rPr>
        <w:t xml:space="preserve">، وهو ما يقل بنسبة </w:t>
      </w:r>
      <w:r w:rsidR="00B55D9E" w:rsidRPr="00C07703">
        <w:rPr>
          <w:sz w:val="26"/>
          <w:szCs w:val="26"/>
        </w:rPr>
        <w:t>63</w:t>
      </w:r>
      <w:r w:rsidR="00B55D9E">
        <w:rPr>
          <w:rFonts w:hint="cs"/>
          <w:sz w:val="26"/>
          <w:szCs w:val="26"/>
          <w:rtl/>
        </w:rPr>
        <w:t xml:space="preserve"> في المائة </w:t>
      </w:r>
      <w:r w:rsidRPr="00ED5F10">
        <w:rPr>
          <w:sz w:val="26"/>
          <w:szCs w:val="26"/>
          <w:rtl/>
        </w:rPr>
        <w:t xml:space="preserve">عن خط أساس </w:t>
      </w:r>
      <w:r w:rsidR="00863937">
        <w:rPr>
          <w:rFonts w:hint="cs"/>
          <w:sz w:val="26"/>
          <w:szCs w:val="26"/>
          <w:rtl/>
        </w:rPr>
        <w:t>ا</w:t>
      </w:r>
      <w:r w:rsidRPr="00ED5F10">
        <w:rPr>
          <w:sz w:val="26"/>
          <w:szCs w:val="26"/>
          <w:rtl/>
        </w:rPr>
        <w:t xml:space="preserve">لامتثال </w:t>
      </w:r>
      <w:r w:rsidR="00B55D9E">
        <w:rPr>
          <w:sz w:val="26"/>
          <w:szCs w:val="26"/>
          <w:rtl/>
        </w:rPr>
        <w:t xml:space="preserve">للمواد </w:t>
      </w:r>
      <w:r w:rsidR="003735CE">
        <w:rPr>
          <w:sz w:val="26"/>
          <w:szCs w:val="26"/>
          <w:rtl/>
        </w:rPr>
        <w:t>الهيدروكلوروفلوروكربونية</w:t>
      </w:r>
      <w:r w:rsidRPr="00ED5F10">
        <w:rPr>
          <w:sz w:val="26"/>
          <w:szCs w:val="26"/>
          <w:rtl/>
        </w:rPr>
        <w:t xml:space="preserve"> في البلد. </w:t>
      </w:r>
      <w:r w:rsidR="00863937">
        <w:rPr>
          <w:rFonts w:hint="cs"/>
          <w:sz w:val="26"/>
          <w:szCs w:val="26"/>
          <w:rtl/>
        </w:rPr>
        <w:t xml:space="preserve"> ويبيّن</w:t>
      </w:r>
      <w:r w:rsidRPr="00ED5F10">
        <w:rPr>
          <w:sz w:val="26"/>
          <w:szCs w:val="26"/>
          <w:rtl/>
        </w:rPr>
        <w:t xml:space="preserve"> الجدول </w:t>
      </w:r>
      <w:r w:rsidR="00B55D9E" w:rsidRPr="00C07703">
        <w:rPr>
          <w:sz w:val="26"/>
          <w:szCs w:val="26"/>
        </w:rPr>
        <w:t>1</w:t>
      </w:r>
      <w:r w:rsidR="00B55D9E">
        <w:rPr>
          <w:rFonts w:hint="cs"/>
          <w:sz w:val="26"/>
          <w:szCs w:val="26"/>
          <w:rtl/>
        </w:rPr>
        <w:t xml:space="preserve"> </w:t>
      </w:r>
      <w:r w:rsidRPr="00ED5F10">
        <w:rPr>
          <w:sz w:val="26"/>
          <w:szCs w:val="26"/>
          <w:rtl/>
        </w:rPr>
        <w:t xml:space="preserve">استهلاك </w:t>
      </w:r>
      <w:r w:rsidR="003735CE">
        <w:rPr>
          <w:sz w:val="26"/>
          <w:szCs w:val="26"/>
          <w:rtl/>
        </w:rPr>
        <w:t>المواد الهيدروكلوروفلوروكربونية</w:t>
      </w:r>
      <w:r w:rsidRPr="00ED5F10">
        <w:rPr>
          <w:sz w:val="26"/>
          <w:szCs w:val="26"/>
          <w:rtl/>
        </w:rPr>
        <w:t xml:space="preserve"> للفترة </w:t>
      </w:r>
      <w:r w:rsidR="00B55D9E" w:rsidRPr="00C07703">
        <w:rPr>
          <w:sz w:val="26"/>
          <w:szCs w:val="26"/>
        </w:rPr>
        <w:t>2020</w:t>
      </w:r>
      <w:r w:rsidRPr="00ED5F10">
        <w:rPr>
          <w:sz w:val="26"/>
          <w:szCs w:val="26"/>
          <w:rtl/>
        </w:rPr>
        <w:t>-</w:t>
      </w:r>
      <w:r w:rsidR="00B55D9E" w:rsidRPr="00C07703">
        <w:rPr>
          <w:sz w:val="26"/>
          <w:szCs w:val="26"/>
        </w:rPr>
        <w:t>2024</w:t>
      </w:r>
      <w:r w:rsidRPr="00ED5F10">
        <w:rPr>
          <w:sz w:val="26"/>
          <w:szCs w:val="26"/>
          <w:rtl/>
        </w:rPr>
        <w:t>.</w:t>
      </w:r>
    </w:p>
    <w:p w14:paraId="205CF068" w14:textId="758B810F" w:rsidR="00394113" w:rsidRPr="00D40AB8" w:rsidRDefault="00552AD4" w:rsidP="00D40AB8">
      <w:pPr>
        <w:bidi/>
        <w:spacing w:line="360" w:lineRule="exact"/>
        <w:rPr>
          <w:b/>
          <w:bCs/>
          <w:sz w:val="26"/>
          <w:szCs w:val="26"/>
        </w:rPr>
      </w:pPr>
      <w:r w:rsidRPr="00D40AB8">
        <w:rPr>
          <w:b/>
          <w:bCs/>
          <w:sz w:val="26"/>
          <w:szCs w:val="26"/>
          <w:rtl/>
        </w:rPr>
        <w:t xml:space="preserve">الجدول </w:t>
      </w:r>
      <w:r w:rsidR="00B55D9E" w:rsidRPr="00D40AB8">
        <w:rPr>
          <w:b/>
          <w:color w:val="000000" w:themeColor="text1"/>
          <w:sz w:val="26"/>
          <w:szCs w:val="26"/>
        </w:rPr>
        <w:t>1</w:t>
      </w:r>
      <w:r w:rsidRPr="00D40AB8">
        <w:rPr>
          <w:b/>
          <w:bCs/>
          <w:sz w:val="26"/>
          <w:szCs w:val="26"/>
          <w:rtl/>
        </w:rPr>
        <w:t xml:space="preserve">. استهلاك </w:t>
      </w:r>
      <w:r w:rsidR="003735CE" w:rsidRPr="00D40AB8">
        <w:rPr>
          <w:b/>
          <w:bCs/>
          <w:sz w:val="26"/>
          <w:szCs w:val="26"/>
          <w:rtl/>
        </w:rPr>
        <w:t>المواد الهيدروكلوروفلوروكربونية</w:t>
      </w:r>
      <w:r w:rsidRPr="00D40AB8">
        <w:rPr>
          <w:b/>
          <w:bCs/>
          <w:sz w:val="26"/>
          <w:szCs w:val="26"/>
          <w:rtl/>
        </w:rPr>
        <w:t xml:space="preserve"> في تونس (بيانات المادة </w:t>
      </w:r>
      <w:r w:rsidR="00B55D9E" w:rsidRPr="00D40AB8">
        <w:rPr>
          <w:b/>
          <w:color w:val="000000" w:themeColor="text1"/>
          <w:sz w:val="26"/>
          <w:szCs w:val="26"/>
        </w:rPr>
        <w:t xml:space="preserve"> 7 </w:t>
      </w:r>
      <w:r w:rsidRPr="00D40AB8">
        <w:rPr>
          <w:b/>
          <w:bCs/>
          <w:sz w:val="26"/>
          <w:szCs w:val="26"/>
          <w:rtl/>
        </w:rPr>
        <w:t xml:space="preserve">للفترة </w:t>
      </w:r>
      <w:r w:rsidR="00B55D9E" w:rsidRPr="00D40AB8">
        <w:rPr>
          <w:b/>
          <w:color w:val="000000" w:themeColor="text1"/>
          <w:sz w:val="26"/>
          <w:szCs w:val="26"/>
        </w:rPr>
        <w:t>2020</w:t>
      </w:r>
      <w:r w:rsidRPr="00D40AB8">
        <w:rPr>
          <w:b/>
          <w:bCs/>
          <w:sz w:val="26"/>
          <w:szCs w:val="26"/>
          <w:rtl/>
        </w:rPr>
        <w:t>-</w:t>
      </w:r>
      <w:r w:rsidR="00B55D9E" w:rsidRPr="00D40AB8">
        <w:rPr>
          <w:b/>
          <w:color w:val="000000" w:themeColor="text1"/>
          <w:sz w:val="26"/>
          <w:szCs w:val="26"/>
        </w:rPr>
        <w:t>2024</w:t>
      </w:r>
      <w:r w:rsidRPr="00D40AB8">
        <w:rPr>
          <w:b/>
          <w:bCs/>
          <w:sz w:val="26"/>
          <w:szCs w:val="26"/>
          <w:rtl/>
        </w:rPr>
        <w:t>)</w:t>
      </w:r>
    </w:p>
    <w:tbl>
      <w:tblPr>
        <w:bidiVisual/>
        <w:tblW w:w="5290" w:type="pct"/>
        <w:tblLayout w:type="fixed"/>
        <w:tblCellMar>
          <w:left w:w="29" w:type="dxa"/>
          <w:right w:w="29" w:type="dxa"/>
        </w:tblCellMar>
        <w:tblLook w:val="04A0" w:firstRow="1" w:lastRow="0" w:firstColumn="1" w:lastColumn="0" w:noHBand="0" w:noVBand="1"/>
      </w:tblPr>
      <w:tblGrid>
        <w:gridCol w:w="5311"/>
        <w:gridCol w:w="801"/>
        <w:gridCol w:w="726"/>
        <w:gridCol w:w="801"/>
        <w:gridCol w:w="724"/>
        <w:gridCol w:w="720"/>
        <w:gridCol w:w="809"/>
      </w:tblGrid>
      <w:tr w:rsidR="00FF1F07" w:rsidRPr="00D37BE7" w14:paraId="424E7C99" w14:textId="77777777" w:rsidTr="00FF1F07">
        <w:trPr>
          <w:trHeight w:val="243"/>
          <w:tblHeader/>
        </w:trPr>
        <w:tc>
          <w:tcPr>
            <w:tcW w:w="26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287F8FE3" w14:textId="5298A084" w:rsidR="00394113" w:rsidRPr="00D37BE7" w:rsidRDefault="00EA354A" w:rsidP="00AD2A5C">
            <w:pPr>
              <w:keepNext/>
              <w:bidi/>
              <w:jc w:val="center"/>
              <w:rPr>
                <w:b/>
                <w:bCs/>
                <w:color w:val="000000" w:themeColor="text1"/>
                <w:sz w:val="20"/>
              </w:rPr>
            </w:pPr>
            <w:r>
              <w:rPr>
                <w:rFonts w:hint="cs"/>
                <w:b/>
                <w:bCs/>
                <w:color w:val="000000" w:themeColor="text1"/>
                <w:sz w:val="20"/>
                <w:rtl/>
              </w:rPr>
              <w:t>المادة الهيدروكلوروفلوروكربونية</w:t>
            </w:r>
          </w:p>
        </w:tc>
        <w:tc>
          <w:tcPr>
            <w:tcW w:w="405" w:type="pct"/>
            <w:tcBorders>
              <w:top w:val="single" w:sz="4" w:space="0" w:color="auto"/>
              <w:left w:val="nil"/>
              <w:bottom w:val="single" w:sz="4" w:space="0" w:color="auto"/>
              <w:right w:val="single" w:sz="4" w:space="0" w:color="auto"/>
            </w:tcBorders>
            <w:noWrap/>
            <w:vAlign w:val="center"/>
            <w:hideMark/>
          </w:tcPr>
          <w:p w14:paraId="40BFC398" w14:textId="77777777" w:rsidR="00394113" w:rsidRPr="00D37BE7" w:rsidRDefault="00394113" w:rsidP="00AA73CD">
            <w:pPr>
              <w:keepNext/>
              <w:jc w:val="center"/>
              <w:rPr>
                <w:b/>
                <w:bCs/>
                <w:color w:val="000000" w:themeColor="text1"/>
                <w:sz w:val="20"/>
              </w:rPr>
            </w:pPr>
            <w:r w:rsidRPr="00D37BE7">
              <w:rPr>
                <w:b/>
                <w:bCs/>
                <w:color w:val="000000" w:themeColor="text1"/>
                <w:sz w:val="20"/>
              </w:rPr>
              <w:t>2020</w:t>
            </w:r>
          </w:p>
        </w:tc>
        <w:tc>
          <w:tcPr>
            <w:tcW w:w="367" w:type="pct"/>
            <w:tcBorders>
              <w:top w:val="single" w:sz="4" w:space="0" w:color="auto"/>
              <w:left w:val="nil"/>
              <w:bottom w:val="single" w:sz="4" w:space="0" w:color="auto"/>
              <w:right w:val="single" w:sz="4" w:space="0" w:color="auto"/>
            </w:tcBorders>
            <w:noWrap/>
            <w:vAlign w:val="center"/>
            <w:hideMark/>
          </w:tcPr>
          <w:p w14:paraId="17BF66AD" w14:textId="77777777" w:rsidR="00394113" w:rsidRPr="00D37BE7" w:rsidRDefault="00394113" w:rsidP="00AA73CD">
            <w:pPr>
              <w:keepNext/>
              <w:jc w:val="center"/>
              <w:rPr>
                <w:b/>
                <w:bCs/>
                <w:color w:val="000000" w:themeColor="text1"/>
                <w:sz w:val="20"/>
              </w:rPr>
            </w:pPr>
            <w:r w:rsidRPr="00D37BE7">
              <w:rPr>
                <w:b/>
                <w:bCs/>
                <w:color w:val="000000" w:themeColor="text1"/>
                <w:sz w:val="20"/>
              </w:rPr>
              <w:t>2021</w:t>
            </w:r>
          </w:p>
        </w:tc>
        <w:tc>
          <w:tcPr>
            <w:tcW w:w="405" w:type="pct"/>
            <w:tcBorders>
              <w:top w:val="single" w:sz="4" w:space="0" w:color="auto"/>
              <w:left w:val="nil"/>
              <w:bottom w:val="single" w:sz="4" w:space="0" w:color="auto"/>
              <w:right w:val="single" w:sz="4" w:space="0" w:color="auto"/>
            </w:tcBorders>
            <w:noWrap/>
            <w:vAlign w:val="center"/>
            <w:hideMark/>
          </w:tcPr>
          <w:p w14:paraId="24D2C720" w14:textId="77777777" w:rsidR="00394113" w:rsidRPr="00D37BE7" w:rsidRDefault="00394113" w:rsidP="00AA73CD">
            <w:pPr>
              <w:keepNext/>
              <w:jc w:val="center"/>
              <w:rPr>
                <w:b/>
                <w:bCs/>
                <w:color w:val="000000" w:themeColor="text1"/>
                <w:sz w:val="20"/>
              </w:rPr>
            </w:pPr>
            <w:r w:rsidRPr="00D37BE7">
              <w:rPr>
                <w:b/>
                <w:bCs/>
                <w:color w:val="000000" w:themeColor="text1"/>
                <w:sz w:val="20"/>
              </w:rPr>
              <w:t>2022</w:t>
            </w:r>
          </w:p>
        </w:tc>
        <w:tc>
          <w:tcPr>
            <w:tcW w:w="366" w:type="pct"/>
            <w:tcBorders>
              <w:top w:val="single" w:sz="4" w:space="0" w:color="auto"/>
              <w:left w:val="nil"/>
              <w:bottom w:val="single" w:sz="4" w:space="0" w:color="auto"/>
              <w:right w:val="single" w:sz="4" w:space="0" w:color="auto"/>
            </w:tcBorders>
          </w:tcPr>
          <w:p w14:paraId="452DED04" w14:textId="77777777" w:rsidR="00394113" w:rsidRPr="00D37BE7" w:rsidRDefault="00394113" w:rsidP="00AA73CD">
            <w:pPr>
              <w:keepNext/>
              <w:jc w:val="center"/>
              <w:rPr>
                <w:b/>
                <w:bCs/>
                <w:color w:val="000000" w:themeColor="text1"/>
                <w:sz w:val="20"/>
              </w:rPr>
            </w:pPr>
            <w:r w:rsidRPr="00D37BE7">
              <w:rPr>
                <w:b/>
                <w:bCs/>
                <w:color w:val="000000" w:themeColor="text1"/>
                <w:sz w:val="20"/>
              </w:rPr>
              <w:t>2023</w:t>
            </w:r>
          </w:p>
        </w:tc>
        <w:tc>
          <w:tcPr>
            <w:tcW w:w="364" w:type="pct"/>
            <w:tcBorders>
              <w:top w:val="single" w:sz="4" w:space="0" w:color="auto"/>
              <w:left w:val="single" w:sz="4" w:space="0" w:color="auto"/>
              <w:bottom w:val="single" w:sz="4" w:space="0" w:color="auto"/>
              <w:right w:val="single" w:sz="4" w:space="0" w:color="auto"/>
            </w:tcBorders>
          </w:tcPr>
          <w:p w14:paraId="0DEA9CDB" w14:textId="77777777" w:rsidR="00394113" w:rsidRPr="00D37BE7" w:rsidRDefault="00394113" w:rsidP="00AA73CD">
            <w:pPr>
              <w:keepNext/>
              <w:jc w:val="center"/>
              <w:rPr>
                <w:b/>
                <w:bCs/>
                <w:color w:val="000000" w:themeColor="text1"/>
                <w:sz w:val="20"/>
              </w:rPr>
            </w:pPr>
            <w:r w:rsidRPr="00D37BE7">
              <w:rPr>
                <w:b/>
                <w:bCs/>
                <w:color w:val="000000" w:themeColor="text1"/>
                <w:sz w:val="20"/>
              </w:rPr>
              <w:t>2024</w:t>
            </w:r>
          </w:p>
        </w:tc>
        <w:tc>
          <w:tcPr>
            <w:tcW w:w="409" w:type="pct"/>
            <w:tcBorders>
              <w:top w:val="single" w:sz="4" w:space="0" w:color="auto"/>
              <w:left w:val="single" w:sz="4" w:space="0" w:color="auto"/>
              <w:bottom w:val="single" w:sz="4" w:space="0" w:color="auto"/>
              <w:right w:val="single" w:sz="4" w:space="0" w:color="auto"/>
            </w:tcBorders>
            <w:noWrap/>
            <w:vAlign w:val="center"/>
            <w:hideMark/>
          </w:tcPr>
          <w:p w14:paraId="7C902E55" w14:textId="0ED757A8" w:rsidR="00394113" w:rsidRPr="00D37BE7" w:rsidRDefault="00EA354A" w:rsidP="00D40AB8">
            <w:pPr>
              <w:keepNext/>
              <w:jc w:val="center"/>
              <w:rPr>
                <w:b/>
                <w:bCs/>
                <w:color w:val="000000" w:themeColor="text1"/>
                <w:sz w:val="20"/>
              </w:rPr>
            </w:pPr>
            <w:r>
              <w:rPr>
                <w:rFonts w:hint="cs"/>
                <w:b/>
                <w:bCs/>
                <w:color w:val="000000" w:themeColor="text1"/>
                <w:sz w:val="20"/>
                <w:rtl/>
              </w:rPr>
              <w:t>خط الأساس</w:t>
            </w:r>
          </w:p>
        </w:tc>
      </w:tr>
      <w:tr w:rsidR="00394113" w:rsidRPr="00D37BE7" w14:paraId="4B02B138" w14:textId="77777777" w:rsidTr="00FF1F07">
        <w:trPr>
          <w:trHeight w:val="243"/>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580ECE06" w14:textId="35555CAF" w:rsidR="00394113" w:rsidRPr="00D37BE7" w:rsidRDefault="00EA354A" w:rsidP="00AD2A5C">
            <w:pPr>
              <w:keepNext/>
              <w:bidi/>
              <w:ind w:left="98"/>
              <w:jc w:val="left"/>
              <w:rPr>
                <w:b/>
                <w:bCs/>
                <w:color w:val="000000" w:themeColor="text1"/>
                <w:sz w:val="20"/>
              </w:rPr>
            </w:pPr>
            <w:r>
              <w:rPr>
                <w:rFonts w:hint="cs"/>
                <w:b/>
                <w:bCs/>
                <w:color w:val="000000" w:themeColor="text1"/>
                <w:sz w:val="20"/>
                <w:rtl/>
              </w:rPr>
              <w:t>بالأطنان المترية</w:t>
            </w:r>
          </w:p>
        </w:tc>
      </w:tr>
      <w:tr w:rsidR="00FF1F07" w:rsidRPr="00D37BE7" w14:paraId="17B62E2F" w14:textId="77777777" w:rsidTr="00FF1F07">
        <w:trPr>
          <w:trHeight w:val="261"/>
        </w:trPr>
        <w:tc>
          <w:tcPr>
            <w:tcW w:w="2684"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155808B" w14:textId="2EA4D066" w:rsidR="00394113" w:rsidRPr="00EA354A" w:rsidRDefault="00EA354A" w:rsidP="00AD2A5C">
            <w:pPr>
              <w:widowControl w:val="0"/>
              <w:bidi/>
              <w:ind w:left="98"/>
              <w:jc w:val="left"/>
              <w:rPr>
                <w:color w:val="000000" w:themeColor="text1"/>
                <w:sz w:val="20"/>
              </w:rPr>
            </w:pPr>
            <w:r w:rsidRPr="00EA354A">
              <w:rPr>
                <w:sz w:val="20"/>
                <w:rtl/>
              </w:rPr>
              <w:t>الهيدروكلوروفلوروكربون-22</w:t>
            </w:r>
          </w:p>
        </w:tc>
        <w:tc>
          <w:tcPr>
            <w:tcW w:w="405" w:type="pct"/>
            <w:tcBorders>
              <w:top w:val="nil"/>
              <w:left w:val="nil"/>
              <w:bottom w:val="single" w:sz="4" w:space="0" w:color="auto"/>
              <w:right w:val="single" w:sz="4" w:space="0" w:color="auto"/>
            </w:tcBorders>
            <w:noWrap/>
          </w:tcPr>
          <w:p w14:paraId="08312E1D"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422.30</w:t>
            </w:r>
          </w:p>
        </w:tc>
        <w:tc>
          <w:tcPr>
            <w:tcW w:w="367" w:type="pct"/>
            <w:tcBorders>
              <w:top w:val="nil"/>
              <w:left w:val="nil"/>
              <w:bottom w:val="single" w:sz="4" w:space="0" w:color="auto"/>
              <w:right w:val="single" w:sz="4" w:space="0" w:color="auto"/>
            </w:tcBorders>
            <w:noWrap/>
          </w:tcPr>
          <w:p w14:paraId="61C2CB4D"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376.18</w:t>
            </w:r>
          </w:p>
        </w:tc>
        <w:tc>
          <w:tcPr>
            <w:tcW w:w="405" w:type="pct"/>
            <w:tcBorders>
              <w:top w:val="nil"/>
              <w:left w:val="nil"/>
              <w:bottom w:val="single" w:sz="4" w:space="0" w:color="auto"/>
              <w:right w:val="single" w:sz="4" w:space="0" w:color="auto"/>
            </w:tcBorders>
            <w:noWrap/>
          </w:tcPr>
          <w:p w14:paraId="08FE2EBB"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375.40</w:t>
            </w:r>
          </w:p>
        </w:tc>
        <w:tc>
          <w:tcPr>
            <w:tcW w:w="366" w:type="pct"/>
            <w:tcBorders>
              <w:top w:val="single" w:sz="4" w:space="0" w:color="auto"/>
              <w:left w:val="nil"/>
              <w:bottom w:val="single" w:sz="4" w:space="0" w:color="auto"/>
              <w:right w:val="single" w:sz="2" w:space="0" w:color="auto"/>
            </w:tcBorders>
          </w:tcPr>
          <w:p w14:paraId="1A5362AD"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325.16</w:t>
            </w:r>
          </w:p>
        </w:tc>
        <w:tc>
          <w:tcPr>
            <w:tcW w:w="364" w:type="pct"/>
            <w:tcBorders>
              <w:top w:val="single" w:sz="2" w:space="0" w:color="auto"/>
              <w:left w:val="single" w:sz="2" w:space="0" w:color="auto"/>
              <w:bottom w:val="single" w:sz="2" w:space="0" w:color="auto"/>
              <w:right w:val="single" w:sz="2" w:space="0" w:color="auto"/>
            </w:tcBorders>
          </w:tcPr>
          <w:p w14:paraId="0BFD36CE" w14:textId="77777777" w:rsidR="00394113" w:rsidRPr="00D37BE7" w:rsidRDefault="00394113" w:rsidP="00AA73CD">
            <w:pPr>
              <w:widowControl w:val="0"/>
              <w:tabs>
                <w:tab w:val="left" w:pos="430"/>
              </w:tabs>
              <w:ind w:left="-137" w:right="63"/>
              <w:jc w:val="right"/>
              <w:rPr>
                <w:color w:val="000000" w:themeColor="text1"/>
                <w:sz w:val="20"/>
              </w:rPr>
            </w:pPr>
            <w:r w:rsidRPr="00D37BE7">
              <w:rPr>
                <w:color w:val="000000" w:themeColor="text1"/>
                <w:sz w:val="20"/>
              </w:rPr>
              <w:t>272.31</w:t>
            </w:r>
          </w:p>
        </w:tc>
        <w:tc>
          <w:tcPr>
            <w:tcW w:w="409" w:type="pct"/>
            <w:tcBorders>
              <w:top w:val="nil"/>
              <w:left w:val="single" w:sz="2" w:space="0" w:color="auto"/>
              <w:bottom w:val="single" w:sz="4" w:space="0" w:color="auto"/>
              <w:right w:val="single" w:sz="4" w:space="0" w:color="auto"/>
            </w:tcBorders>
            <w:noWrap/>
            <w:vAlign w:val="center"/>
          </w:tcPr>
          <w:p w14:paraId="0C2C39E8" w14:textId="77777777" w:rsidR="00394113" w:rsidRPr="00D37BE7" w:rsidRDefault="00394113" w:rsidP="00AA73CD">
            <w:pPr>
              <w:widowControl w:val="0"/>
              <w:tabs>
                <w:tab w:val="left" w:pos="430"/>
              </w:tabs>
              <w:ind w:left="-137" w:right="63"/>
              <w:jc w:val="right"/>
              <w:rPr>
                <w:color w:val="000000" w:themeColor="text1"/>
                <w:sz w:val="20"/>
              </w:rPr>
            </w:pPr>
            <w:r w:rsidRPr="00D37BE7">
              <w:rPr>
                <w:color w:val="000000" w:themeColor="text1"/>
                <w:sz w:val="20"/>
              </w:rPr>
              <w:t>709.34</w:t>
            </w:r>
          </w:p>
        </w:tc>
      </w:tr>
      <w:tr w:rsidR="00FF1F07" w:rsidRPr="00D37BE7" w14:paraId="57FE127B" w14:textId="77777777" w:rsidTr="00FF1F07">
        <w:trPr>
          <w:trHeight w:val="270"/>
        </w:trPr>
        <w:tc>
          <w:tcPr>
            <w:tcW w:w="2684"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3167DB1" w14:textId="5624F8EA" w:rsidR="00394113" w:rsidRPr="00D37BE7" w:rsidRDefault="00EA354A" w:rsidP="00AD2A5C">
            <w:pPr>
              <w:widowControl w:val="0"/>
              <w:bidi/>
              <w:ind w:left="98"/>
              <w:jc w:val="left"/>
              <w:rPr>
                <w:color w:val="000000" w:themeColor="text1"/>
                <w:sz w:val="20"/>
              </w:rPr>
            </w:pPr>
            <w:r w:rsidRPr="00EA354A">
              <w:rPr>
                <w:sz w:val="20"/>
                <w:rtl/>
              </w:rPr>
              <w:t>الهيدروكلوروفلوروكربون-</w:t>
            </w:r>
            <w:r w:rsidR="00394113" w:rsidRPr="00D37BE7">
              <w:rPr>
                <w:color w:val="000000" w:themeColor="text1"/>
                <w:sz w:val="20"/>
              </w:rPr>
              <w:t>123</w:t>
            </w:r>
          </w:p>
        </w:tc>
        <w:tc>
          <w:tcPr>
            <w:tcW w:w="405" w:type="pct"/>
            <w:tcBorders>
              <w:top w:val="nil"/>
              <w:left w:val="nil"/>
              <w:bottom w:val="single" w:sz="4" w:space="0" w:color="auto"/>
              <w:right w:val="single" w:sz="4" w:space="0" w:color="auto"/>
            </w:tcBorders>
            <w:noWrap/>
          </w:tcPr>
          <w:p w14:paraId="50E0C71E"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0.50</w:t>
            </w:r>
          </w:p>
        </w:tc>
        <w:tc>
          <w:tcPr>
            <w:tcW w:w="367" w:type="pct"/>
            <w:tcBorders>
              <w:top w:val="nil"/>
              <w:left w:val="nil"/>
              <w:bottom w:val="single" w:sz="4" w:space="0" w:color="auto"/>
              <w:right w:val="single" w:sz="4" w:space="0" w:color="auto"/>
            </w:tcBorders>
            <w:noWrap/>
          </w:tcPr>
          <w:p w14:paraId="5A439F3E"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405" w:type="pct"/>
            <w:tcBorders>
              <w:top w:val="nil"/>
              <w:left w:val="nil"/>
              <w:bottom w:val="single" w:sz="4" w:space="0" w:color="auto"/>
              <w:right w:val="single" w:sz="4" w:space="0" w:color="auto"/>
            </w:tcBorders>
            <w:noWrap/>
          </w:tcPr>
          <w:p w14:paraId="6F40E317"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366" w:type="pct"/>
            <w:tcBorders>
              <w:top w:val="single" w:sz="4" w:space="0" w:color="auto"/>
              <w:left w:val="nil"/>
              <w:bottom w:val="single" w:sz="4" w:space="0" w:color="auto"/>
              <w:right w:val="single" w:sz="2" w:space="0" w:color="auto"/>
            </w:tcBorders>
          </w:tcPr>
          <w:p w14:paraId="2754D3D5"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364" w:type="pct"/>
            <w:tcBorders>
              <w:top w:val="single" w:sz="2" w:space="0" w:color="auto"/>
              <w:left w:val="single" w:sz="2" w:space="0" w:color="auto"/>
              <w:bottom w:val="single" w:sz="2" w:space="0" w:color="auto"/>
              <w:right w:val="single" w:sz="2" w:space="0" w:color="auto"/>
            </w:tcBorders>
          </w:tcPr>
          <w:p w14:paraId="7C4F4A32"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409" w:type="pct"/>
            <w:tcBorders>
              <w:top w:val="nil"/>
              <w:left w:val="single" w:sz="2" w:space="0" w:color="auto"/>
              <w:bottom w:val="single" w:sz="4" w:space="0" w:color="auto"/>
              <w:right w:val="single" w:sz="4" w:space="0" w:color="auto"/>
            </w:tcBorders>
            <w:noWrap/>
            <w:vAlign w:val="center"/>
          </w:tcPr>
          <w:p w14:paraId="08DE6CBC" w14:textId="3FAB0153" w:rsidR="00394113" w:rsidRPr="00D37BE7" w:rsidRDefault="00D40AB8" w:rsidP="00AA73CD">
            <w:pPr>
              <w:widowControl w:val="0"/>
              <w:tabs>
                <w:tab w:val="left" w:pos="430"/>
              </w:tabs>
              <w:ind w:left="-137" w:right="63"/>
              <w:jc w:val="right"/>
              <w:rPr>
                <w:color w:val="000000" w:themeColor="text1"/>
                <w:sz w:val="20"/>
              </w:rPr>
            </w:pPr>
            <w:r>
              <w:rPr>
                <w:rFonts w:asciiTheme="majorBidi" w:hAnsiTheme="majorBidi" w:cstheme="majorBidi" w:hint="cs"/>
                <w:sz w:val="19"/>
                <w:szCs w:val="19"/>
                <w:rtl/>
                <w:lang w:val="en-US"/>
              </w:rPr>
              <w:t>غير متاح</w:t>
            </w:r>
          </w:p>
        </w:tc>
      </w:tr>
      <w:tr w:rsidR="00FF1F07" w:rsidRPr="00D37BE7" w14:paraId="011FFD05" w14:textId="77777777" w:rsidTr="00FF1F07">
        <w:trPr>
          <w:trHeight w:val="261"/>
        </w:trPr>
        <w:tc>
          <w:tcPr>
            <w:tcW w:w="2684"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4917DCA3" w14:textId="1013BDA0" w:rsidR="00394113" w:rsidRPr="00D37BE7" w:rsidRDefault="00EA354A" w:rsidP="00AD2A5C">
            <w:pPr>
              <w:widowControl w:val="0"/>
              <w:bidi/>
              <w:ind w:left="98"/>
              <w:jc w:val="left"/>
              <w:rPr>
                <w:color w:val="000000" w:themeColor="text1"/>
                <w:sz w:val="20"/>
              </w:rPr>
            </w:pPr>
            <w:r w:rsidRPr="00EA354A">
              <w:rPr>
                <w:sz w:val="20"/>
                <w:rtl/>
              </w:rPr>
              <w:t>الهيدروكلوروفلوروكربون-</w:t>
            </w:r>
            <w:r w:rsidR="00394113" w:rsidRPr="00D37BE7">
              <w:rPr>
                <w:color w:val="000000" w:themeColor="text1"/>
                <w:sz w:val="20"/>
              </w:rPr>
              <w:t>141b</w:t>
            </w:r>
          </w:p>
        </w:tc>
        <w:tc>
          <w:tcPr>
            <w:tcW w:w="405" w:type="pct"/>
            <w:tcBorders>
              <w:top w:val="nil"/>
              <w:left w:val="nil"/>
              <w:bottom w:val="single" w:sz="4" w:space="0" w:color="auto"/>
              <w:right w:val="single" w:sz="4" w:space="0" w:color="auto"/>
            </w:tcBorders>
            <w:noWrap/>
          </w:tcPr>
          <w:p w14:paraId="33783EE5"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367" w:type="pct"/>
            <w:tcBorders>
              <w:top w:val="nil"/>
              <w:left w:val="nil"/>
              <w:bottom w:val="single" w:sz="4" w:space="0" w:color="auto"/>
              <w:right w:val="single" w:sz="4" w:space="0" w:color="auto"/>
            </w:tcBorders>
            <w:noWrap/>
          </w:tcPr>
          <w:p w14:paraId="27119D53"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405" w:type="pct"/>
            <w:tcBorders>
              <w:top w:val="nil"/>
              <w:left w:val="nil"/>
              <w:bottom w:val="single" w:sz="4" w:space="0" w:color="auto"/>
              <w:right w:val="single" w:sz="4" w:space="0" w:color="auto"/>
            </w:tcBorders>
            <w:noWrap/>
          </w:tcPr>
          <w:p w14:paraId="69CD5397"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366" w:type="pct"/>
            <w:tcBorders>
              <w:top w:val="single" w:sz="4" w:space="0" w:color="auto"/>
              <w:left w:val="nil"/>
              <w:bottom w:val="single" w:sz="4" w:space="0" w:color="auto"/>
              <w:right w:val="single" w:sz="4" w:space="0" w:color="auto"/>
            </w:tcBorders>
          </w:tcPr>
          <w:p w14:paraId="050CAAEA"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364" w:type="pct"/>
            <w:tcBorders>
              <w:top w:val="nil"/>
              <w:left w:val="single" w:sz="4" w:space="0" w:color="auto"/>
              <w:bottom w:val="single" w:sz="4" w:space="0" w:color="auto"/>
              <w:right w:val="single" w:sz="4" w:space="0" w:color="auto"/>
            </w:tcBorders>
          </w:tcPr>
          <w:p w14:paraId="52058B6E" w14:textId="77777777" w:rsidR="00394113" w:rsidRPr="00D37BE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409" w:type="pct"/>
            <w:tcBorders>
              <w:top w:val="nil"/>
              <w:left w:val="single" w:sz="4" w:space="0" w:color="auto"/>
              <w:bottom w:val="single" w:sz="4" w:space="0" w:color="auto"/>
              <w:right w:val="single" w:sz="4" w:space="0" w:color="auto"/>
            </w:tcBorders>
            <w:noWrap/>
            <w:vAlign w:val="center"/>
          </w:tcPr>
          <w:p w14:paraId="39C2CC2F" w14:textId="77777777" w:rsidR="00394113" w:rsidRPr="00D37BE7" w:rsidRDefault="00394113" w:rsidP="00AA73CD">
            <w:pPr>
              <w:widowControl w:val="0"/>
              <w:tabs>
                <w:tab w:val="left" w:pos="430"/>
              </w:tabs>
              <w:ind w:left="-137" w:right="63"/>
              <w:jc w:val="right"/>
              <w:rPr>
                <w:color w:val="000000" w:themeColor="text1"/>
                <w:sz w:val="20"/>
              </w:rPr>
            </w:pPr>
            <w:r w:rsidRPr="00D37BE7">
              <w:rPr>
                <w:color w:val="000000" w:themeColor="text1"/>
                <w:sz w:val="20"/>
              </w:rPr>
              <w:t>14.57</w:t>
            </w:r>
          </w:p>
        </w:tc>
      </w:tr>
      <w:tr w:rsidR="00FF1F07" w:rsidRPr="00D37BE7" w14:paraId="1D8A16CA" w14:textId="77777777" w:rsidTr="00FF1F07">
        <w:trPr>
          <w:trHeight w:val="270"/>
        </w:trPr>
        <w:tc>
          <w:tcPr>
            <w:tcW w:w="2684" w:type="pct"/>
            <w:tcBorders>
              <w:top w:val="nil"/>
              <w:left w:val="single" w:sz="4" w:space="0" w:color="auto"/>
              <w:bottom w:val="single" w:sz="4" w:space="0" w:color="auto"/>
              <w:right w:val="single" w:sz="4" w:space="0" w:color="auto"/>
            </w:tcBorders>
            <w:noWrap/>
            <w:tcMar>
              <w:left w:w="43" w:type="dxa"/>
              <w:right w:w="43" w:type="dxa"/>
            </w:tcMar>
            <w:vAlign w:val="center"/>
          </w:tcPr>
          <w:p w14:paraId="433A6968" w14:textId="1FED8F72" w:rsidR="00394113" w:rsidRPr="00D37BE7" w:rsidRDefault="00EA354A" w:rsidP="00AD2A5C">
            <w:pPr>
              <w:widowControl w:val="0"/>
              <w:bidi/>
              <w:ind w:left="98"/>
              <w:jc w:val="left"/>
              <w:rPr>
                <w:color w:val="000000" w:themeColor="text1"/>
                <w:sz w:val="20"/>
              </w:rPr>
            </w:pPr>
            <w:r w:rsidRPr="00EA354A">
              <w:rPr>
                <w:sz w:val="20"/>
                <w:rtl/>
              </w:rPr>
              <w:t>الهيدروكلوروفلوروكربون-</w:t>
            </w:r>
            <w:r w:rsidR="00394113" w:rsidRPr="00D37BE7">
              <w:rPr>
                <w:color w:val="000000" w:themeColor="text1"/>
                <w:sz w:val="20"/>
              </w:rPr>
              <w:t>142b</w:t>
            </w:r>
          </w:p>
        </w:tc>
        <w:tc>
          <w:tcPr>
            <w:tcW w:w="405" w:type="pct"/>
            <w:tcBorders>
              <w:top w:val="nil"/>
              <w:left w:val="nil"/>
              <w:bottom w:val="single" w:sz="4" w:space="0" w:color="auto"/>
              <w:right w:val="single" w:sz="4" w:space="0" w:color="auto"/>
            </w:tcBorders>
            <w:noWrap/>
          </w:tcPr>
          <w:p w14:paraId="32EA844A" w14:textId="77777777" w:rsidR="00394113" w:rsidRPr="004E7A9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367" w:type="pct"/>
            <w:tcBorders>
              <w:top w:val="nil"/>
              <w:left w:val="nil"/>
              <w:bottom w:val="single" w:sz="4" w:space="0" w:color="auto"/>
              <w:right w:val="single" w:sz="4" w:space="0" w:color="auto"/>
            </w:tcBorders>
            <w:noWrap/>
          </w:tcPr>
          <w:p w14:paraId="69E1D117" w14:textId="77777777" w:rsidR="00394113" w:rsidRPr="004E7A9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405" w:type="pct"/>
            <w:tcBorders>
              <w:top w:val="nil"/>
              <w:left w:val="nil"/>
              <w:bottom w:val="single" w:sz="4" w:space="0" w:color="auto"/>
              <w:right w:val="single" w:sz="4" w:space="0" w:color="auto"/>
            </w:tcBorders>
            <w:noWrap/>
          </w:tcPr>
          <w:p w14:paraId="171F40C4" w14:textId="77777777" w:rsidR="00394113" w:rsidRPr="004E7A9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366" w:type="pct"/>
            <w:tcBorders>
              <w:top w:val="single" w:sz="4" w:space="0" w:color="auto"/>
              <w:left w:val="nil"/>
              <w:bottom w:val="single" w:sz="4" w:space="0" w:color="auto"/>
              <w:right w:val="single" w:sz="4" w:space="0" w:color="auto"/>
            </w:tcBorders>
          </w:tcPr>
          <w:p w14:paraId="250457C7" w14:textId="77777777" w:rsidR="00394113" w:rsidRPr="004E7A9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364" w:type="pct"/>
            <w:tcBorders>
              <w:top w:val="nil"/>
              <w:left w:val="single" w:sz="4" w:space="0" w:color="auto"/>
              <w:bottom w:val="single" w:sz="4" w:space="0" w:color="auto"/>
              <w:right w:val="single" w:sz="4" w:space="0" w:color="auto"/>
            </w:tcBorders>
          </w:tcPr>
          <w:p w14:paraId="32A82617" w14:textId="77777777" w:rsidR="00394113" w:rsidRPr="004E7A97" w:rsidRDefault="00394113" w:rsidP="00AA73CD">
            <w:pPr>
              <w:widowControl w:val="0"/>
              <w:tabs>
                <w:tab w:val="left" w:pos="430"/>
              </w:tabs>
              <w:ind w:left="-137" w:right="63"/>
              <w:jc w:val="right"/>
              <w:rPr>
                <w:color w:val="000000" w:themeColor="text1"/>
                <w:sz w:val="20"/>
              </w:rPr>
            </w:pPr>
            <w:r w:rsidRPr="004E7A97">
              <w:rPr>
                <w:color w:val="000000" w:themeColor="text1"/>
                <w:sz w:val="20"/>
              </w:rPr>
              <w:t>0.00</w:t>
            </w:r>
          </w:p>
        </w:tc>
        <w:tc>
          <w:tcPr>
            <w:tcW w:w="409" w:type="pct"/>
            <w:tcBorders>
              <w:top w:val="nil"/>
              <w:left w:val="single" w:sz="4" w:space="0" w:color="auto"/>
              <w:bottom w:val="single" w:sz="4" w:space="0" w:color="auto"/>
              <w:right w:val="single" w:sz="4" w:space="0" w:color="auto"/>
            </w:tcBorders>
            <w:noWrap/>
            <w:vAlign w:val="center"/>
          </w:tcPr>
          <w:p w14:paraId="77CA0E0E" w14:textId="77777777" w:rsidR="00394113" w:rsidRPr="00D37BE7" w:rsidRDefault="00394113" w:rsidP="00AA73CD">
            <w:pPr>
              <w:widowControl w:val="0"/>
              <w:tabs>
                <w:tab w:val="left" w:pos="430"/>
              </w:tabs>
              <w:ind w:left="-137" w:right="63"/>
              <w:jc w:val="right"/>
              <w:rPr>
                <w:color w:val="000000" w:themeColor="text1"/>
                <w:sz w:val="20"/>
              </w:rPr>
            </w:pPr>
            <w:r w:rsidRPr="00D37BE7">
              <w:rPr>
                <w:color w:val="000000" w:themeColor="text1"/>
                <w:sz w:val="20"/>
              </w:rPr>
              <w:t>0.55</w:t>
            </w:r>
          </w:p>
        </w:tc>
      </w:tr>
      <w:tr w:rsidR="00FF1F07" w:rsidRPr="00D37BE7" w14:paraId="61E96A12" w14:textId="77777777" w:rsidTr="00FF1F07">
        <w:trPr>
          <w:trHeight w:val="270"/>
        </w:trPr>
        <w:tc>
          <w:tcPr>
            <w:tcW w:w="2684" w:type="pct"/>
            <w:tcBorders>
              <w:top w:val="nil"/>
              <w:left w:val="single" w:sz="4" w:space="0" w:color="auto"/>
              <w:bottom w:val="single" w:sz="4" w:space="0" w:color="auto"/>
              <w:right w:val="single" w:sz="4" w:space="0" w:color="auto"/>
            </w:tcBorders>
            <w:noWrap/>
            <w:tcMar>
              <w:left w:w="43" w:type="dxa"/>
              <w:right w:w="43" w:type="dxa"/>
            </w:tcMar>
            <w:hideMark/>
          </w:tcPr>
          <w:p w14:paraId="559905D8" w14:textId="13D1F342" w:rsidR="00394113" w:rsidRPr="00EA354A" w:rsidRDefault="00EA354A" w:rsidP="00AD2A5C">
            <w:pPr>
              <w:bidi/>
              <w:ind w:left="98"/>
              <w:jc w:val="left"/>
              <w:rPr>
                <w:rFonts w:eastAsiaTheme="minorHAnsi"/>
                <w:bCs/>
                <w:color w:val="000000" w:themeColor="text1"/>
                <w:sz w:val="20"/>
              </w:rPr>
            </w:pPr>
            <w:r w:rsidRPr="00EA354A">
              <w:rPr>
                <w:rFonts w:hint="cs"/>
                <w:bCs/>
                <w:color w:val="000000" w:themeColor="text1"/>
                <w:sz w:val="20"/>
                <w:rtl/>
              </w:rPr>
              <w:t>المجموع (طناً مترياًً)</w:t>
            </w:r>
          </w:p>
        </w:tc>
        <w:tc>
          <w:tcPr>
            <w:tcW w:w="405" w:type="pct"/>
            <w:tcBorders>
              <w:top w:val="nil"/>
              <w:left w:val="nil"/>
              <w:bottom w:val="single" w:sz="4" w:space="0" w:color="auto"/>
              <w:right w:val="single" w:sz="4" w:space="0" w:color="auto"/>
            </w:tcBorders>
            <w:noWrap/>
          </w:tcPr>
          <w:p w14:paraId="6A820DBA" w14:textId="77777777" w:rsidR="00394113" w:rsidRPr="00D37BE7" w:rsidRDefault="00394113" w:rsidP="00AA73CD">
            <w:pPr>
              <w:widowControl w:val="0"/>
              <w:tabs>
                <w:tab w:val="left" w:pos="430"/>
              </w:tabs>
              <w:ind w:left="-137" w:right="63"/>
              <w:jc w:val="right"/>
              <w:rPr>
                <w:b/>
                <w:bCs/>
                <w:color w:val="000000" w:themeColor="text1"/>
                <w:sz w:val="20"/>
              </w:rPr>
            </w:pPr>
            <w:r w:rsidRPr="004E7A97">
              <w:rPr>
                <w:b/>
                <w:bCs/>
                <w:color w:val="000000" w:themeColor="text1"/>
                <w:sz w:val="20"/>
              </w:rPr>
              <w:t>422.80</w:t>
            </w:r>
          </w:p>
        </w:tc>
        <w:tc>
          <w:tcPr>
            <w:tcW w:w="367" w:type="pct"/>
            <w:tcBorders>
              <w:top w:val="nil"/>
              <w:left w:val="nil"/>
              <w:bottom w:val="single" w:sz="4" w:space="0" w:color="auto"/>
              <w:right w:val="single" w:sz="4" w:space="0" w:color="auto"/>
            </w:tcBorders>
            <w:noWrap/>
          </w:tcPr>
          <w:p w14:paraId="1A5585BE" w14:textId="77777777" w:rsidR="00394113" w:rsidRPr="00D37BE7" w:rsidRDefault="00394113" w:rsidP="00AA73CD">
            <w:pPr>
              <w:widowControl w:val="0"/>
              <w:tabs>
                <w:tab w:val="left" w:pos="430"/>
              </w:tabs>
              <w:ind w:left="-137" w:right="63"/>
              <w:jc w:val="right"/>
              <w:rPr>
                <w:b/>
                <w:bCs/>
                <w:color w:val="000000" w:themeColor="text1"/>
                <w:sz w:val="20"/>
              </w:rPr>
            </w:pPr>
            <w:r w:rsidRPr="004E7A97">
              <w:rPr>
                <w:b/>
                <w:bCs/>
                <w:color w:val="000000" w:themeColor="text1"/>
                <w:sz w:val="20"/>
              </w:rPr>
              <w:t>376.18</w:t>
            </w:r>
          </w:p>
        </w:tc>
        <w:tc>
          <w:tcPr>
            <w:tcW w:w="405" w:type="pct"/>
            <w:tcBorders>
              <w:top w:val="nil"/>
              <w:left w:val="nil"/>
              <w:bottom w:val="single" w:sz="4" w:space="0" w:color="auto"/>
              <w:right w:val="single" w:sz="4" w:space="0" w:color="auto"/>
            </w:tcBorders>
            <w:noWrap/>
          </w:tcPr>
          <w:p w14:paraId="5DF89673" w14:textId="77777777" w:rsidR="00394113" w:rsidRPr="00D37BE7" w:rsidRDefault="00394113" w:rsidP="00AA73CD">
            <w:pPr>
              <w:widowControl w:val="0"/>
              <w:tabs>
                <w:tab w:val="left" w:pos="430"/>
              </w:tabs>
              <w:ind w:left="-137" w:right="63"/>
              <w:jc w:val="right"/>
              <w:rPr>
                <w:b/>
                <w:bCs/>
                <w:color w:val="000000" w:themeColor="text1"/>
                <w:sz w:val="20"/>
              </w:rPr>
            </w:pPr>
            <w:r w:rsidRPr="004E7A97">
              <w:rPr>
                <w:b/>
                <w:bCs/>
                <w:color w:val="000000" w:themeColor="text1"/>
                <w:sz w:val="20"/>
              </w:rPr>
              <w:t>375.40</w:t>
            </w:r>
          </w:p>
        </w:tc>
        <w:tc>
          <w:tcPr>
            <w:tcW w:w="366" w:type="pct"/>
            <w:tcBorders>
              <w:top w:val="single" w:sz="4" w:space="0" w:color="auto"/>
              <w:left w:val="nil"/>
              <w:bottom w:val="single" w:sz="4" w:space="0" w:color="auto"/>
              <w:right w:val="single" w:sz="4" w:space="0" w:color="auto"/>
            </w:tcBorders>
          </w:tcPr>
          <w:p w14:paraId="24B09E1C" w14:textId="77777777" w:rsidR="00394113" w:rsidRPr="00D37BE7" w:rsidRDefault="00394113" w:rsidP="00AA73CD">
            <w:pPr>
              <w:widowControl w:val="0"/>
              <w:tabs>
                <w:tab w:val="left" w:pos="430"/>
              </w:tabs>
              <w:ind w:left="-137" w:right="63"/>
              <w:jc w:val="right"/>
              <w:rPr>
                <w:b/>
                <w:bCs/>
                <w:color w:val="000000" w:themeColor="text1"/>
                <w:sz w:val="20"/>
              </w:rPr>
            </w:pPr>
            <w:r w:rsidRPr="004E7A97">
              <w:rPr>
                <w:b/>
                <w:bCs/>
                <w:color w:val="000000" w:themeColor="text1"/>
                <w:sz w:val="20"/>
              </w:rPr>
              <w:t>325.16</w:t>
            </w:r>
          </w:p>
        </w:tc>
        <w:tc>
          <w:tcPr>
            <w:tcW w:w="364" w:type="pct"/>
            <w:tcBorders>
              <w:top w:val="nil"/>
              <w:left w:val="single" w:sz="4" w:space="0" w:color="auto"/>
              <w:bottom w:val="single" w:sz="4" w:space="0" w:color="auto"/>
              <w:right w:val="single" w:sz="4" w:space="0" w:color="auto"/>
            </w:tcBorders>
          </w:tcPr>
          <w:p w14:paraId="26AE53F7" w14:textId="77777777" w:rsidR="00394113" w:rsidRPr="00D37BE7" w:rsidRDefault="00394113" w:rsidP="00AA73CD">
            <w:pPr>
              <w:widowControl w:val="0"/>
              <w:tabs>
                <w:tab w:val="left" w:pos="430"/>
              </w:tabs>
              <w:ind w:left="-137" w:right="63"/>
              <w:jc w:val="right"/>
              <w:rPr>
                <w:b/>
                <w:bCs/>
                <w:color w:val="000000" w:themeColor="text1"/>
                <w:sz w:val="20"/>
              </w:rPr>
            </w:pPr>
            <w:r w:rsidRPr="004E7A97">
              <w:rPr>
                <w:b/>
                <w:bCs/>
                <w:color w:val="000000" w:themeColor="text1"/>
                <w:sz w:val="20"/>
              </w:rPr>
              <w:t>272.31</w:t>
            </w:r>
          </w:p>
        </w:tc>
        <w:tc>
          <w:tcPr>
            <w:tcW w:w="409" w:type="pct"/>
            <w:tcBorders>
              <w:top w:val="nil"/>
              <w:left w:val="single" w:sz="4" w:space="0" w:color="auto"/>
              <w:bottom w:val="single" w:sz="4" w:space="0" w:color="auto"/>
              <w:right w:val="single" w:sz="4" w:space="0" w:color="auto"/>
            </w:tcBorders>
            <w:noWrap/>
            <w:vAlign w:val="bottom"/>
          </w:tcPr>
          <w:p w14:paraId="08D802A0" w14:textId="77777777" w:rsidR="00394113" w:rsidRPr="00D37BE7" w:rsidRDefault="00394113" w:rsidP="00AA73CD">
            <w:pPr>
              <w:widowControl w:val="0"/>
              <w:tabs>
                <w:tab w:val="left" w:pos="430"/>
              </w:tabs>
              <w:ind w:left="-137" w:right="63"/>
              <w:jc w:val="right"/>
              <w:rPr>
                <w:b/>
                <w:color w:val="000000" w:themeColor="text1"/>
                <w:sz w:val="20"/>
              </w:rPr>
            </w:pPr>
            <w:r w:rsidRPr="00D37BE7">
              <w:rPr>
                <w:b/>
                <w:bCs/>
                <w:color w:val="000000" w:themeColor="text1"/>
                <w:sz w:val="20"/>
              </w:rPr>
              <w:t>724.46</w:t>
            </w:r>
          </w:p>
        </w:tc>
      </w:tr>
      <w:tr w:rsidR="00FF1F07" w:rsidRPr="00D37BE7" w14:paraId="3FC27B9B" w14:textId="77777777" w:rsidTr="00FF1F07">
        <w:trPr>
          <w:trHeight w:val="231"/>
        </w:trPr>
        <w:tc>
          <w:tcPr>
            <w:tcW w:w="2684" w:type="pct"/>
            <w:tcBorders>
              <w:top w:val="nil"/>
              <w:left w:val="single" w:sz="4" w:space="0" w:color="auto"/>
              <w:bottom w:val="single" w:sz="4" w:space="0" w:color="auto"/>
              <w:right w:val="single" w:sz="4" w:space="0" w:color="auto"/>
            </w:tcBorders>
            <w:noWrap/>
            <w:tcMar>
              <w:left w:w="43" w:type="dxa"/>
              <w:right w:w="43" w:type="dxa"/>
            </w:tcMar>
            <w:hideMark/>
          </w:tcPr>
          <w:p w14:paraId="52972C59" w14:textId="1080F8BA" w:rsidR="00394113" w:rsidRPr="00D37BE7" w:rsidRDefault="00EA354A" w:rsidP="00AD2A5C">
            <w:pPr>
              <w:bidi/>
              <w:ind w:left="98"/>
              <w:jc w:val="left"/>
              <w:rPr>
                <w:b/>
                <w:bCs/>
                <w:color w:val="000000" w:themeColor="text1"/>
                <w:sz w:val="20"/>
              </w:rPr>
            </w:pPr>
            <w:r w:rsidRPr="00EA354A">
              <w:rPr>
                <w:sz w:val="20"/>
                <w:rtl/>
              </w:rPr>
              <w:t>الهيدروكلوروفلوروكربون-</w:t>
            </w:r>
            <w:r w:rsidR="00394113" w:rsidRPr="00D37BE7">
              <w:rPr>
                <w:color w:val="000000" w:themeColor="text1"/>
                <w:sz w:val="20"/>
              </w:rPr>
              <w:t xml:space="preserve">141b </w:t>
            </w:r>
            <w:r>
              <w:rPr>
                <w:rFonts w:hint="cs"/>
                <w:color w:val="000000" w:themeColor="text1"/>
                <w:sz w:val="20"/>
                <w:rtl/>
              </w:rPr>
              <w:t>الموجود في البوليولات سابقة الخلط المستوردة</w:t>
            </w:r>
            <w:r w:rsidR="00394113" w:rsidRPr="00D37BE7">
              <w:rPr>
                <w:color w:val="000000" w:themeColor="text1"/>
                <w:sz w:val="20"/>
              </w:rPr>
              <w:t>*</w:t>
            </w:r>
          </w:p>
        </w:tc>
        <w:tc>
          <w:tcPr>
            <w:tcW w:w="405" w:type="pct"/>
            <w:tcBorders>
              <w:top w:val="nil"/>
              <w:left w:val="nil"/>
              <w:bottom w:val="single" w:sz="4" w:space="0" w:color="auto"/>
              <w:right w:val="single" w:sz="4" w:space="0" w:color="auto"/>
            </w:tcBorders>
            <w:noWrap/>
          </w:tcPr>
          <w:p w14:paraId="0C8D3D2F" w14:textId="77777777" w:rsidR="00394113" w:rsidRPr="00D37BE7" w:rsidRDefault="00394113" w:rsidP="00AA73CD">
            <w:pPr>
              <w:tabs>
                <w:tab w:val="left" w:pos="430"/>
              </w:tabs>
              <w:ind w:left="-137" w:right="63"/>
              <w:jc w:val="right"/>
              <w:rPr>
                <w:color w:val="000000" w:themeColor="text1"/>
                <w:sz w:val="20"/>
              </w:rPr>
            </w:pPr>
            <w:r w:rsidRPr="004E7A97">
              <w:rPr>
                <w:color w:val="000000" w:themeColor="text1"/>
                <w:sz w:val="20"/>
              </w:rPr>
              <w:t>67.00</w:t>
            </w:r>
          </w:p>
        </w:tc>
        <w:tc>
          <w:tcPr>
            <w:tcW w:w="367" w:type="pct"/>
            <w:tcBorders>
              <w:top w:val="nil"/>
              <w:left w:val="nil"/>
              <w:bottom w:val="single" w:sz="4" w:space="0" w:color="auto"/>
              <w:right w:val="single" w:sz="4" w:space="0" w:color="auto"/>
            </w:tcBorders>
            <w:noWrap/>
          </w:tcPr>
          <w:p w14:paraId="2170E84D" w14:textId="77777777" w:rsidR="00394113" w:rsidRPr="00D37BE7" w:rsidRDefault="00394113" w:rsidP="00AA73CD">
            <w:pPr>
              <w:tabs>
                <w:tab w:val="left" w:pos="430"/>
              </w:tabs>
              <w:ind w:left="-137" w:right="63"/>
              <w:jc w:val="right"/>
              <w:rPr>
                <w:color w:val="000000" w:themeColor="text1"/>
                <w:sz w:val="20"/>
              </w:rPr>
            </w:pPr>
            <w:r w:rsidRPr="004E7A97">
              <w:rPr>
                <w:color w:val="000000" w:themeColor="text1"/>
                <w:sz w:val="20"/>
              </w:rPr>
              <w:t>14.50</w:t>
            </w:r>
          </w:p>
        </w:tc>
        <w:tc>
          <w:tcPr>
            <w:tcW w:w="405" w:type="pct"/>
            <w:tcBorders>
              <w:top w:val="nil"/>
              <w:left w:val="nil"/>
              <w:bottom w:val="single" w:sz="4" w:space="0" w:color="auto"/>
              <w:right w:val="single" w:sz="4" w:space="0" w:color="auto"/>
            </w:tcBorders>
            <w:noWrap/>
          </w:tcPr>
          <w:p w14:paraId="038C9C9B" w14:textId="77777777" w:rsidR="00394113" w:rsidRPr="00D37BE7" w:rsidRDefault="00394113" w:rsidP="00AA73CD">
            <w:pPr>
              <w:tabs>
                <w:tab w:val="left" w:pos="430"/>
              </w:tabs>
              <w:ind w:left="-137" w:right="63"/>
              <w:jc w:val="right"/>
              <w:rPr>
                <w:color w:val="000000" w:themeColor="text1"/>
                <w:sz w:val="20"/>
              </w:rPr>
            </w:pPr>
            <w:r w:rsidRPr="004E7A97">
              <w:rPr>
                <w:color w:val="000000" w:themeColor="text1"/>
                <w:sz w:val="20"/>
              </w:rPr>
              <w:t>14.5</w:t>
            </w:r>
            <w:r>
              <w:rPr>
                <w:color w:val="000000" w:themeColor="text1"/>
                <w:sz w:val="20"/>
              </w:rPr>
              <w:t>0</w:t>
            </w:r>
          </w:p>
        </w:tc>
        <w:tc>
          <w:tcPr>
            <w:tcW w:w="366" w:type="pct"/>
            <w:tcBorders>
              <w:top w:val="single" w:sz="4" w:space="0" w:color="auto"/>
              <w:left w:val="nil"/>
              <w:bottom w:val="single" w:sz="4" w:space="0" w:color="auto"/>
              <w:right w:val="single" w:sz="4" w:space="0" w:color="auto"/>
            </w:tcBorders>
          </w:tcPr>
          <w:p w14:paraId="4460967D" w14:textId="77777777" w:rsidR="00394113" w:rsidRPr="00D37BE7" w:rsidRDefault="00394113" w:rsidP="00AA73CD">
            <w:pPr>
              <w:tabs>
                <w:tab w:val="left" w:pos="430"/>
              </w:tabs>
              <w:ind w:left="-137" w:right="63"/>
              <w:jc w:val="right"/>
              <w:rPr>
                <w:color w:val="000000" w:themeColor="text1"/>
                <w:sz w:val="20"/>
              </w:rPr>
            </w:pPr>
            <w:r w:rsidRPr="004E7A97">
              <w:rPr>
                <w:color w:val="000000" w:themeColor="text1"/>
                <w:sz w:val="20"/>
              </w:rPr>
              <w:t>14.50</w:t>
            </w:r>
          </w:p>
        </w:tc>
        <w:tc>
          <w:tcPr>
            <w:tcW w:w="364" w:type="pct"/>
            <w:tcBorders>
              <w:top w:val="nil"/>
              <w:left w:val="single" w:sz="4" w:space="0" w:color="auto"/>
              <w:bottom w:val="single" w:sz="4" w:space="0" w:color="auto"/>
              <w:right w:val="single" w:sz="4" w:space="0" w:color="auto"/>
            </w:tcBorders>
          </w:tcPr>
          <w:p w14:paraId="487A0B62" w14:textId="77777777" w:rsidR="00394113" w:rsidRPr="00D37BE7" w:rsidRDefault="00394113" w:rsidP="00AA73CD">
            <w:pPr>
              <w:tabs>
                <w:tab w:val="left" w:pos="430"/>
              </w:tabs>
              <w:ind w:left="-137" w:right="63"/>
              <w:jc w:val="right"/>
              <w:rPr>
                <w:color w:val="000000" w:themeColor="text1"/>
                <w:sz w:val="20"/>
              </w:rPr>
            </w:pPr>
            <w:r w:rsidRPr="004E7A97">
              <w:rPr>
                <w:color w:val="000000" w:themeColor="text1"/>
                <w:sz w:val="20"/>
              </w:rPr>
              <w:t>14.50</w:t>
            </w:r>
          </w:p>
        </w:tc>
        <w:tc>
          <w:tcPr>
            <w:tcW w:w="409" w:type="pct"/>
            <w:tcBorders>
              <w:top w:val="nil"/>
              <w:left w:val="single" w:sz="4" w:space="0" w:color="auto"/>
              <w:bottom w:val="single" w:sz="4" w:space="0" w:color="auto"/>
              <w:right w:val="single" w:sz="4" w:space="0" w:color="auto"/>
            </w:tcBorders>
            <w:noWrap/>
          </w:tcPr>
          <w:p w14:paraId="0D137D81" w14:textId="77777777" w:rsidR="00394113" w:rsidRPr="00D37BE7" w:rsidRDefault="00394113" w:rsidP="00AA73CD">
            <w:pPr>
              <w:tabs>
                <w:tab w:val="left" w:pos="430"/>
              </w:tabs>
              <w:ind w:left="-137" w:right="63"/>
              <w:jc w:val="right"/>
              <w:rPr>
                <w:color w:val="000000" w:themeColor="text1"/>
                <w:sz w:val="20"/>
              </w:rPr>
            </w:pPr>
            <w:r w:rsidRPr="00D37BE7">
              <w:rPr>
                <w:color w:val="000000" w:themeColor="text1"/>
                <w:sz w:val="20"/>
              </w:rPr>
              <w:t>45.64*</w:t>
            </w:r>
            <w:r>
              <w:rPr>
                <w:color w:val="000000" w:themeColor="text1"/>
                <w:sz w:val="20"/>
              </w:rPr>
              <w:t>*</w:t>
            </w:r>
          </w:p>
        </w:tc>
      </w:tr>
      <w:tr w:rsidR="00394113" w:rsidRPr="00D37BE7" w14:paraId="39C47034" w14:textId="77777777" w:rsidTr="00FF1F07">
        <w:trPr>
          <w:trHeight w:val="243"/>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30CB690" w14:textId="655494D3" w:rsidR="00394113" w:rsidRPr="00D37BE7" w:rsidRDefault="00EA354A" w:rsidP="00AD2A5C">
            <w:pPr>
              <w:keepNext/>
              <w:bidi/>
              <w:ind w:left="98"/>
              <w:jc w:val="left"/>
              <w:rPr>
                <w:color w:val="000000" w:themeColor="text1"/>
                <w:sz w:val="20"/>
              </w:rPr>
            </w:pPr>
            <w:r>
              <w:rPr>
                <w:rFonts w:hint="cs"/>
                <w:b/>
                <w:bCs/>
                <w:color w:val="000000" w:themeColor="text1"/>
                <w:sz w:val="20"/>
                <w:rtl/>
              </w:rPr>
              <w:t>بأطنان قدرات استنفاد الأوزون</w:t>
            </w:r>
          </w:p>
        </w:tc>
      </w:tr>
      <w:tr w:rsidR="00FF1F07" w:rsidRPr="00D37BE7" w14:paraId="6F49A9A9" w14:textId="77777777" w:rsidTr="00FF1F07">
        <w:trPr>
          <w:trHeight w:val="270"/>
        </w:trPr>
        <w:tc>
          <w:tcPr>
            <w:tcW w:w="26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0115614" w14:textId="5E740559" w:rsidR="00EA354A" w:rsidRPr="00D37BE7" w:rsidRDefault="00EA354A" w:rsidP="00EA354A">
            <w:pPr>
              <w:widowControl w:val="0"/>
              <w:bidi/>
              <w:ind w:left="98"/>
              <w:jc w:val="left"/>
              <w:rPr>
                <w:color w:val="000000" w:themeColor="text1"/>
                <w:sz w:val="20"/>
              </w:rPr>
            </w:pPr>
            <w:r w:rsidRPr="00EA354A">
              <w:rPr>
                <w:sz w:val="20"/>
                <w:rtl/>
              </w:rPr>
              <w:t>الهيدروكلوروفلوروكربون-22</w:t>
            </w:r>
          </w:p>
        </w:tc>
        <w:tc>
          <w:tcPr>
            <w:tcW w:w="405" w:type="pct"/>
            <w:tcBorders>
              <w:top w:val="single" w:sz="4" w:space="0" w:color="auto"/>
              <w:left w:val="single" w:sz="4" w:space="0" w:color="auto"/>
              <w:bottom w:val="single" w:sz="4" w:space="0" w:color="auto"/>
              <w:right w:val="single" w:sz="4" w:space="0" w:color="auto"/>
            </w:tcBorders>
            <w:noWrap/>
          </w:tcPr>
          <w:p w14:paraId="74201946" w14:textId="77777777" w:rsidR="00EA354A" w:rsidRPr="00D37BE7" w:rsidRDefault="00EA354A" w:rsidP="00EA354A">
            <w:pPr>
              <w:widowControl w:val="0"/>
              <w:ind w:left="-279" w:right="63"/>
              <w:jc w:val="right"/>
              <w:rPr>
                <w:color w:val="000000" w:themeColor="text1"/>
                <w:sz w:val="20"/>
                <w:lang w:eastAsia="en-CA"/>
              </w:rPr>
            </w:pPr>
            <w:r w:rsidRPr="004E7A97">
              <w:rPr>
                <w:color w:val="000000" w:themeColor="text1"/>
                <w:sz w:val="20"/>
              </w:rPr>
              <w:t>23.23</w:t>
            </w:r>
          </w:p>
        </w:tc>
        <w:tc>
          <w:tcPr>
            <w:tcW w:w="367" w:type="pct"/>
            <w:tcBorders>
              <w:top w:val="single" w:sz="4" w:space="0" w:color="auto"/>
              <w:left w:val="single" w:sz="4" w:space="0" w:color="auto"/>
              <w:bottom w:val="single" w:sz="4" w:space="0" w:color="auto"/>
              <w:right w:val="single" w:sz="4" w:space="0" w:color="auto"/>
            </w:tcBorders>
            <w:noWrap/>
          </w:tcPr>
          <w:p w14:paraId="0E7694BC"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20.69</w:t>
            </w:r>
          </w:p>
        </w:tc>
        <w:tc>
          <w:tcPr>
            <w:tcW w:w="405" w:type="pct"/>
            <w:tcBorders>
              <w:top w:val="single" w:sz="4" w:space="0" w:color="auto"/>
              <w:left w:val="single" w:sz="4" w:space="0" w:color="auto"/>
              <w:bottom w:val="single" w:sz="4" w:space="0" w:color="auto"/>
              <w:right w:val="single" w:sz="4" w:space="0" w:color="auto"/>
            </w:tcBorders>
            <w:noWrap/>
          </w:tcPr>
          <w:p w14:paraId="76349EF9"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20.65</w:t>
            </w:r>
          </w:p>
        </w:tc>
        <w:tc>
          <w:tcPr>
            <w:tcW w:w="366" w:type="pct"/>
            <w:tcBorders>
              <w:top w:val="single" w:sz="4" w:space="0" w:color="auto"/>
              <w:left w:val="single" w:sz="4" w:space="0" w:color="auto"/>
              <w:bottom w:val="single" w:sz="4" w:space="0" w:color="auto"/>
              <w:right w:val="single" w:sz="4" w:space="0" w:color="auto"/>
            </w:tcBorders>
          </w:tcPr>
          <w:p w14:paraId="5BC3BCE1"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17.88</w:t>
            </w:r>
          </w:p>
        </w:tc>
        <w:tc>
          <w:tcPr>
            <w:tcW w:w="364" w:type="pct"/>
            <w:tcBorders>
              <w:top w:val="single" w:sz="4" w:space="0" w:color="auto"/>
              <w:left w:val="single" w:sz="4" w:space="0" w:color="auto"/>
              <w:bottom w:val="single" w:sz="4" w:space="0" w:color="auto"/>
              <w:right w:val="single" w:sz="4" w:space="0" w:color="auto"/>
            </w:tcBorders>
          </w:tcPr>
          <w:p w14:paraId="7F31D87B"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14.98</w:t>
            </w:r>
          </w:p>
        </w:tc>
        <w:tc>
          <w:tcPr>
            <w:tcW w:w="409" w:type="pct"/>
            <w:tcBorders>
              <w:top w:val="single" w:sz="4" w:space="0" w:color="auto"/>
              <w:left w:val="single" w:sz="4" w:space="0" w:color="auto"/>
              <w:bottom w:val="single" w:sz="4" w:space="0" w:color="auto"/>
              <w:right w:val="single" w:sz="4" w:space="0" w:color="auto"/>
            </w:tcBorders>
            <w:noWrap/>
            <w:vAlign w:val="center"/>
          </w:tcPr>
          <w:p w14:paraId="364AD13C" w14:textId="77777777" w:rsidR="00EA354A" w:rsidRPr="00D37BE7" w:rsidRDefault="00EA354A" w:rsidP="00EA354A">
            <w:pPr>
              <w:widowControl w:val="0"/>
              <w:ind w:left="-279" w:right="63"/>
              <w:jc w:val="right"/>
              <w:rPr>
                <w:color w:val="000000" w:themeColor="text1"/>
                <w:sz w:val="20"/>
              </w:rPr>
            </w:pPr>
            <w:r w:rsidRPr="00D37BE7">
              <w:rPr>
                <w:color w:val="000000" w:themeColor="text1"/>
                <w:sz w:val="20"/>
              </w:rPr>
              <w:t>39.01</w:t>
            </w:r>
          </w:p>
        </w:tc>
      </w:tr>
      <w:tr w:rsidR="00FF1F07" w:rsidRPr="00D37BE7" w14:paraId="45916A4D" w14:textId="77777777" w:rsidTr="00FF1F07">
        <w:trPr>
          <w:trHeight w:val="261"/>
        </w:trPr>
        <w:tc>
          <w:tcPr>
            <w:tcW w:w="26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7FEA171" w14:textId="63547D16" w:rsidR="00EA354A" w:rsidRPr="00D37BE7" w:rsidRDefault="00EA354A" w:rsidP="00EA354A">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123</w:t>
            </w:r>
          </w:p>
        </w:tc>
        <w:tc>
          <w:tcPr>
            <w:tcW w:w="405" w:type="pct"/>
            <w:tcBorders>
              <w:top w:val="single" w:sz="4" w:space="0" w:color="auto"/>
              <w:left w:val="single" w:sz="4" w:space="0" w:color="auto"/>
              <w:bottom w:val="single" w:sz="4" w:space="0" w:color="auto"/>
              <w:right w:val="single" w:sz="4" w:space="0" w:color="auto"/>
            </w:tcBorders>
            <w:noWrap/>
          </w:tcPr>
          <w:p w14:paraId="7E845F5D" w14:textId="77777777" w:rsidR="00EA354A" w:rsidRPr="00D37BE7" w:rsidRDefault="00EA354A" w:rsidP="00EA354A">
            <w:pPr>
              <w:widowControl w:val="0"/>
              <w:ind w:left="-279" w:right="63"/>
              <w:jc w:val="right"/>
              <w:rPr>
                <w:color w:val="000000" w:themeColor="text1"/>
                <w:sz w:val="20"/>
                <w:lang w:eastAsia="en-CA"/>
              </w:rPr>
            </w:pPr>
            <w:r w:rsidRPr="004E7A97">
              <w:rPr>
                <w:color w:val="000000" w:themeColor="text1"/>
                <w:sz w:val="20"/>
              </w:rPr>
              <w:t>0.01</w:t>
            </w:r>
          </w:p>
        </w:tc>
        <w:tc>
          <w:tcPr>
            <w:tcW w:w="367" w:type="pct"/>
            <w:tcBorders>
              <w:top w:val="single" w:sz="4" w:space="0" w:color="auto"/>
              <w:left w:val="single" w:sz="4" w:space="0" w:color="auto"/>
              <w:bottom w:val="single" w:sz="4" w:space="0" w:color="auto"/>
              <w:right w:val="single" w:sz="4" w:space="0" w:color="auto"/>
            </w:tcBorders>
            <w:noWrap/>
          </w:tcPr>
          <w:p w14:paraId="374B619B"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0.00</w:t>
            </w:r>
          </w:p>
        </w:tc>
        <w:tc>
          <w:tcPr>
            <w:tcW w:w="405" w:type="pct"/>
            <w:tcBorders>
              <w:top w:val="single" w:sz="4" w:space="0" w:color="auto"/>
              <w:left w:val="single" w:sz="4" w:space="0" w:color="auto"/>
              <w:bottom w:val="single" w:sz="4" w:space="0" w:color="auto"/>
              <w:right w:val="single" w:sz="4" w:space="0" w:color="auto"/>
            </w:tcBorders>
            <w:noWrap/>
          </w:tcPr>
          <w:p w14:paraId="61EC43A9"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0.00</w:t>
            </w:r>
          </w:p>
        </w:tc>
        <w:tc>
          <w:tcPr>
            <w:tcW w:w="366" w:type="pct"/>
            <w:tcBorders>
              <w:top w:val="single" w:sz="4" w:space="0" w:color="auto"/>
              <w:left w:val="single" w:sz="4" w:space="0" w:color="auto"/>
              <w:bottom w:val="single" w:sz="4" w:space="0" w:color="auto"/>
              <w:right w:val="single" w:sz="4" w:space="0" w:color="auto"/>
            </w:tcBorders>
          </w:tcPr>
          <w:p w14:paraId="3FEC87C1"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0.00</w:t>
            </w:r>
          </w:p>
        </w:tc>
        <w:tc>
          <w:tcPr>
            <w:tcW w:w="364" w:type="pct"/>
            <w:tcBorders>
              <w:top w:val="single" w:sz="4" w:space="0" w:color="auto"/>
              <w:left w:val="single" w:sz="4" w:space="0" w:color="auto"/>
              <w:bottom w:val="single" w:sz="4" w:space="0" w:color="auto"/>
              <w:right w:val="single" w:sz="4" w:space="0" w:color="auto"/>
            </w:tcBorders>
          </w:tcPr>
          <w:p w14:paraId="7020DD63"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0.00</w:t>
            </w:r>
          </w:p>
        </w:tc>
        <w:tc>
          <w:tcPr>
            <w:tcW w:w="409" w:type="pct"/>
            <w:tcBorders>
              <w:top w:val="single" w:sz="4" w:space="0" w:color="auto"/>
              <w:left w:val="single" w:sz="4" w:space="0" w:color="auto"/>
              <w:bottom w:val="single" w:sz="4" w:space="0" w:color="auto"/>
              <w:right w:val="single" w:sz="4" w:space="0" w:color="auto"/>
            </w:tcBorders>
            <w:noWrap/>
            <w:vAlign w:val="center"/>
          </w:tcPr>
          <w:p w14:paraId="37DA1CD8" w14:textId="2DF769F1" w:rsidR="00EA354A" w:rsidRPr="00D37BE7" w:rsidRDefault="00D40AB8" w:rsidP="00EA354A">
            <w:pPr>
              <w:widowControl w:val="0"/>
              <w:ind w:left="-279" w:right="63"/>
              <w:jc w:val="right"/>
              <w:rPr>
                <w:color w:val="000000" w:themeColor="text1"/>
                <w:sz w:val="20"/>
              </w:rPr>
            </w:pPr>
            <w:r>
              <w:rPr>
                <w:rFonts w:asciiTheme="majorBidi" w:hAnsiTheme="majorBidi" w:cstheme="majorBidi" w:hint="cs"/>
                <w:sz w:val="19"/>
                <w:szCs w:val="19"/>
                <w:rtl/>
                <w:lang w:val="en-US"/>
              </w:rPr>
              <w:t>غير متاح</w:t>
            </w:r>
          </w:p>
        </w:tc>
      </w:tr>
      <w:tr w:rsidR="00FF1F07" w:rsidRPr="00D37BE7" w14:paraId="310294D8" w14:textId="77777777" w:rsidTr="00FF1F07">
        <w:trPr>
          <w:trHeight w:val="270"/>
        </w:trPr>
        <w:tc>
          <w:tcPr>
            <w:tcW w:w="26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76A7F206" w14:textId="7660D076" w:rsidR="00EA354A" w:rsidRPr="00D37BE7" w:rsidRDefault="00EA354A" w:rsidP="00EA354A">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141b</w:t>
            </w:r>
          </w:p>
        </w:tc>
        <w:tc>
          <w:tcPr>
            <w:tcW w:w="405" w:type="pct"/>
            <w:tcBorders>
              <w:top w:val="single" w:sz="4" w:space="0" w:color="auto"/>
              <w:left w:val="single" w:sz="4" w:space="0" w:color="auto"/>
              <w:bottom w:val="single" w:sz="4" w:space="0" w:color="auto"/>
              <w:right w:val="single" w:sz="4" w:space="0" w:color="auto"/>
            </w:tcBorders>
            <w:noWrap/>
          </w:tcPr>
          <w:p w14:paraId="23FCB928" w14:textId="77777777" w:rsidR="00EA354A" w:rsidRPr="00D37BE7" w:rsidRDefault="00EA354A" w:rsidP="00EA354A">
            <w:pPr>
              <w:widowControl w:val="0"/>
              <w:ind w:left="-279" w:right="63"/>
              <w:jc w:val="right"/>
              <w:rPr>
                <w:color w:val="000000" w:themeColor="text1"/>
                <w:sz w:val="20"/>
                <w:lang w:eastAsia="en-CA"/>
              </w:rPr>
            </w:pPr>
            <w:r w:rsidRPr="004E7A97">
              <w:rPr>
                <w:color w:val="000000" w:themeColor="text1"/>
                <w:sz w:val="20"/>
              </w:rPr>
              <w:t>0.00</w:t>
            </w:r>
          </w:p>
        </w:tc>
        <w:tc>
          <w:tcPr>
            <w:tcW w:w="367" w:type="pct"/>
            <w:tcBorders>
              <w:top w:val="single" w:sz="4" w:space="0" w:color="auto"/>
              <w:left w:val="single" w:sz="4" w:space="0" w:color="auto"/>
              <w:bottom w:val="single" w:sz="4" w:space="0" w:color="auto"/>
              <w:right w:val="single" w:sz="4" w:space="0" w:color="auto"/>
            </w:tcBorders>
            <w:noWrap/>
          </w:tcPr>
          <w:p w14:paraId="3157F971"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0.00</w:t>
            </w:r>
          </w:p>
        </w:tc>
        <w:tc>
          <w:tcPr>
            <w:tcW w:w="405" w:type="pct"/>
            <w:tcBorders>
              <w:top w:val="single" w:sz="4" w:space="0" w:color="auto"/>
              <w:left w:val="single" w:sz="4" w:space="0" w:color="auto"/>
              <w:bottom w:val="single" w:sz="4" w:space="0" w:color="auto"/>
              <w:right w:val="single" w:sz="4" w:space="0" w:color="auto"/>
            </w:tcBorders>
            <w:noWrap/>
          </w:tcPr>
          <w:p w14:paraId="17092996"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0.00</w:t>
            </w:r>
          </w:p>
        </w:tc>
        <w:tc>
          <w:tcPr>
            <w:tcW w:w="366" w:type="pct"/>
            <w:tcBorders>
              <w:top w:val="single" w:sz="4" w:space="0" w:color="auto"/>
              <w:left w:val="single" w:sz="4" w:space="0" w:color="auto"/>
              <w:bottom w:val="single" w:sz="4" w:space="0" w:color="auto"/>
              <w:right w:val="single" w:sz="4" w:space="0" w:color="auto"/>
            </w:tcBorders>
          </w:tcPr>
          <w:p w14:paraId="558D288C"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0.00</w:t>
            </w:r>
          </w:p>
        </w:tc>
        <w:tc>
          <w:tcPr>
            <w:tcW w:w="364" w:type="pct"/>
            <w:tcBorders>
              <w:top w:val="single" w:sz="4" w:space="0" w:color="auto"/>
              <w:left w:val="single" w:sz="4" w:space="0" w:color="auto"/>
              <w:bottom w:val="single" w:sz="4" w:space="0" w:color="auto"/>
              <w:right w:val="single" w:sz="4" w:space="0" w:color="auto"/>
            </w:tcBorders>
          </w:tcPr>
          <w:p w14:paraId="23596086" w14:textId="77777777" w:rsidR="00EA354A" w:rsidRPr="00D37BE7" w:rsidRDefault="00EA354A" w:rsidP="00EA354A">
            <w:pPr>
              <w:widowControl w:val="0"/>
              <w:ind w:left="-279" w:right="63"/>
              <w:jc w:val="right"/>
              <w:rPr>
                <w:color w:val="000000" w:themeColor="text1"/>
                <w:sz w:val="20"/>
              </w:rPr>
            </w:pPr>
            <w:r w:rsidRPr="004E7A97">
              <w:rPr>
                <w:color w:val="000000" w:themeColor="text1"/>
                <w:sz w:val="20"/>
              </w:rPr>
              <w:t>0.00</w:t>
            </w:r>
          </w:p>
        </w:tc>
        <w:tc>
          <w:tcPr>
            <w:tcW w:w="409" w:type="pct"/>
            <w:tcBorders>
              <w:top w:val="single" w:sz="4" w:space="0" w:color="auto"/>
              <w:left w:val="single" w:sz="4" w:space="0" w:color="auto"/>
              <w:bottom w:val="single" w:sz="4" w:space="0" w:color="auto"/>
              <w:right w:val="single" w:sz="4" w:space="0" w:color="auto"/>
            </w:tcBorders>
            <w:noWrap/>
            <w:vAlign w:val="center"/>
          </w:tcPr>
          <w:p w14:paraId="36D8AA1B" w14:textId="77777777" w:rsidR="00EA354A" w:rsidRPr="00D37BE7" w:rsidRDefault="00EA354A" w:rsidP="00EA354A">
            <w:pPr>
              <w:widowControl w:val="0"/>
              <w:ind w:left="-279" w:right="63"/>
              <w:jc w:val="right"/>
              <w:rPr>
                <w:color w:val="000000" w:themeColor="text1"/>
                <w:sz w:val="20"/>
              </w:rPr>
            </w:pPr>
            <w:r w:rsidRPr="00D37BE7">
              <w:rPr>
                <w:color w:val="000000" w:themeColor="text1"/>
                <w:sz w:val="20"/>
              </w:rPr>
              <w:t>1.61</w:t>
            </w:r>
          </w:p>
        </w:tc>
      </w:tr>
      <w:tr w:rsidR="00FF1F07" w:rsidRPr="00D37BE7" w14:paraId="046BCBF1" w14:textId="77777777" w:rsidTr="00FF1F07">
        <w:trPr>
          <w:trHeight w:val="261"/>
        </w:trPr>
        <w:tc>
          <w:tcPr>
            <w:tcW w:w="2684"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4B14DD70" w14:textId="1DD6B1E5" w:rsidR="00EA354A" w:rsidRPr="00D37BE7" w:rsidRDefault="00EA354A" w:rsidP="00EA354A">
            <w:pPr>
              <w:widowControl w:val="0"/>
              <w:bidi/>
              <w:ind w:left="98"/>
              <w:jc w:val="left"/>
              <w:rPr>
                <w:color w:val="000000" w:themeColor="text1"/>
                <w:sz w:val="20"/>
              </w:rPr>
            </w:pPr>
            <w:r w:rsidRPr="00EA354A">
              <w:rPr>
                <w:sz w:val="20"/>
                <w:rtl/>
              </w:rPr>
              <w:t>الهيدروكلوروفلوروكربون-</w:t>
            </w:r>
            <w:r w:rsidRPr="00D37BE7">
              <w:rPr>
                <w:color w:val="000000" w:themeColor="text1"/>
                <w:sz w:val="20"/>
              </w:rPr>
              <w:t>142b</w:t>
            </w:r>
          </w:p>
        </w:tc>
        <w:tc>
          <w:tcPr>
            <w:tcW w:w="405" w:type="pct"/>
            <w:tcBorders>
              <w:top w:val="single" w:sz="4" w:space="0" w:color="auto"/>
              <w:left w:val="single" w:sz="4" w:space="0" w:color="auto"/>
              <w:bottom w:val="single" w:sz="4" w:space="0" w:color="auto"/>
              <w:right w:val="single" w:sz="4" w:space="0" w:color="auto"/>
            </w:tcBorders>
            <w:noWrap/>
          </w:tcPr>
          <w:p w14:paraId="7A7FE9A6" w14:textId="77777777" w:rsidR="00EA354A" w:rsidRPr="004E7A97" w:rsidRDefault="00EA354A" w:rsidP="00EA354A">
            <w:pPr>
              <w:widowControl w:val="0"/>
              <w:ind w:left="-279" w:right="63"/>
              <w:jc w:val="right"/>
              <w:rPr>
                <w:color w:val="000000" w:themeColor="text1"/>
                <w:sz w:val="20"/>
              </w:rPr>
            </w:pPr>
            <w:r w:rsidRPr="004E7A97">
              <w:rPr>
                <w:color w:val="000000" w:themeColor="text1"/>
                <w:sz w:val="20"/>
              </w:rPr>
              <w:t>0.00</w:t>
            </w:r>
          </w:p>
        </w:tc>
        <w:tc>
          <w:tcPr>
            <w:tcW w:w="367" w:type="pct"/>
            <w:tcBorders>
              <w:top w:val="single" w:sz="4" w:space="0" w:color="auto"/>
              <w:left w:val="single" w:sz="4" w:space="0" w:color="auto"/>
              <w:bottom w:val="single" w:sz="4" w:space="0" w:color="auto"/>
              <w:right w:val="single" w:sz="4" w:space="0" w:color="auto"/>
            </w:tcBorders>
            <w:noWrap/>
          </w:tcPr>
          <w:p w14:paraId="18338EF3" w14:textId="77777777" w:rsidR="00EA354A" w:rsidRPr="004E7A97" w:rsidRDefault="00EA354A" w:rsidP="00EA354A">
            <w:pPr>
              <w:widowControl w:val="0"/>
              <w:ind w:left="-279" w:right="63"/>
              <w:jc w:val="right"/>
              <w:rPr>
                <w:color w:val="000000" w:themeColor="text1"/>
                <w:sz w:val="20"/>
              </w:rPr>
            </w:pPr>
            <w:r w:rsidRPr="004E7A97">
              <w:rPr>
                <w:color w:val="000000" w:themeColor="text1"/>
                <w:sz w:val="20"/>
              </w:rPr>
              <w:t>0.00</w:t>
            </w:r>
          </w:p>
        </w:tc>
        <w:tc>
          <w:tcPr>
            <w:tcW w:w="405" w:type="pct"/>
            <w:tcBorders>
              <w:top w:val="single" w:sz="4" w:space="0" w:color="auto"/>
              <w:left w:val="single" w:sz="4" w:space="0" w:color="auto"/>
              <w:bottom w:val="single" w:sz="4" w:space="0" w:color="auto"/>
              <w:right w:val="single" w:sz="4" w:space="0" w:color="auto"/>
            </w:tcBorders>
            <w:noWrap/>
          </w:tcPr>
          <w:p w14:paraId="0CFFCDAF" w14:textId="77777777" w:rsidR="00EA354A" w:rsidRPr="004E7A97" w:rsidRDefault="00EA354A" w:rsidP="00EA354A">
            <w:pPr>
              <w:widowControl w:val="0"/>
              <w:ind w:left="-279" w:right="63"/>
              <w:jc w:val="right"/>
              <w:rPr>
                <w:color w:val="000000" w:themeColor="text1"/>
                <w:sz w:val="20"/>
              </w:rPr>
            </w:pPr>
            <w:r w:rsidRPr="004E7A97">
              <w:rPr>
                <w:color w:val="000000" w:themeColor="text1"/>
                <w:sz w:val="20"/>
              </w:rPr>
              <w:t>0.00</w:t>
            </w:r>
          </w:p>
        </w:tc>
        <w:tc>
          <w:tcPr>
            <w:tcW w:w="366" w:type="pct"/>
            <w:tcBorders>
              <w:top w:val="single" w:sz="4" w:space="0" w:color="auto"/>
              <w:left w:val="single" w:sz="4" w:space="0" w:color="auto"/>
              <w:bottom w:val="single" w:sz="4" w:space="0" w:color="auto"/>
              <w:right w:val="single" w:sz="4" w:space="0" w:color="auto"/>
            </w:tcBorders>
          </w:tcPr>
          <w:p w14:paraId="4C82580A" w14:textId="77777777" w:rsidR="00EA354A" w:rsidRPr="004E7A97" w:rsidRDefault="00EA354A" w:rsidP="00EA354A">
            <w:pPr>
              <w:widowControl w:val="0"/>
              <w:ind w:left="-279" w:right="63"/>
              <w:jc w:val="right"/>
              <w:rPr>
                <w:color w:val="000000" w:themeColor="text1"/>
                <w:sz w:val="20"/>
              </w:rPr>
            </w:pPr>
            <w:r w:rsidRPr="004E7A97">
              <w:rPr>
                <w:color w:val="000000" w:themeColor="text1"/>
                <w:sz w:val="20"/>
              </w:rPr>
              <w:t>0.00</w:t>
            </w:r>
          </w:p>
        </w:tc>
        <w:tc>
          <w:tcPr>
            <w:tcW w:w="364" w:type="pct"/>
            <w:tcBorders>
              <w:top w:val="single" w:sz="4" w:space="0" w:color="auto"/>
              <w:left w:val="single" w:sz="4" w:space="0" w:color="auto"/>
              <w:bottom w:val="single" w:sz="4" w:space="0" w:color="auto"/>
              <w:right w:val="single" w:sz="4" w:space="0" w:color="auto"/>
            </w:tcBorders>
          </w:tcPr>
          <w:p w14:paraId="3F784A94" w14:textId="77777777" w:rsidR="00EA354A" w:rsidRPr="004E7A97" w:rsidRDefault="00EA354A" w:rsidP="00EA354A">
            <w:pPr>
              <w:widowControl w:val="0"/>
              <w:ind w:left="-279" w:right="63"/>
              <w:jc w:val="right"/>
              <w:rPr>
                <w:color w:val="000000" w:themeColor="text1"/>
                <w:sz w:val="20"/>
              </w:rPr>
            </w:pPr>
            <w:r w:rsidRPr="004E7A97">
              <w:rPr>
                <w:color w:val="000000" w:themeColor="text1"/>
                <w:sz w:val="20"/>
              </w:rPr>
              <w:t>0.00</w:t>
            </w:r>
          </w:p>
        </w:tc>
        <w:tc>
          <w:tcPr>
            <w:tcW w:w="409" w:type="pct"/>
            <w:tcBorders>
              <w:top w:val="single" w:sz="4" w:space="0" w:color="auto"/>
              <w:left w:val="single" w:sz="4" w:space="0" w:color="auto"/>
              <w:bottom w:val="single" w:sz="4" w:space="0" w:color="auto"/>
              <w:right w:val="single" w:sz="4" w:space="0" w:color="auto"/>
            </w:tcBorders>
            <w:noWrap/>
            <w:vAlign w:val="center"/>
          </w:tcPr>
          <w:p w14:paraId="04D1EC88" w14:textId="77777777" w:rsidR="00EA354A" w:rsidRPr="00D37BE7" w:rsidRDefault="00EA354A" w:rsidP="00EA354A">
            <w:pPr>
              <w:widowControl w:val="0"/>
              <w:ind w:left="-279" w:right="63"/>
              <w:jc w:val="right"/>
              <w:rPr>
                <w:color w:val="000000" w:themeColor="text1"/>
                <w:sz w:val="20"/>
              </w:rPr>
            </w:pPr>
            <w:r w:rsidRPr="00D37BE7">
              <w:rPr>
                <w:color w:val="000000" w:themeColor="text1"/>
                <w:sz w:val="20"/>
              </w:rPr>
              <w:t>0.04</w:t>
            </w:r>
          </w:p>
        </w:tc>
      </w:tr>
      <w:tr w:rsidR="00FF1F07" w:rsidRPr="00D37BE7" w14:paraId="62B693E6" w14:textId="77777777" w:rsidTr="00FF1F07">
        <w:trPr>
          <w:trHeight w:val="270"/>
        </w:trPr>
        <w:tc>
          <w:tcPr>
            <w:tcW w:w="2684"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67B884F" w14:textId="1A7FF66B" w:rsidR="00EA354A" w:rsidRPr="00D37BE7" w:rsidRDefault="00EA354A" w:rsidP="00EA354A">
            <w:pPr>
              <w:bidi/>
              <w:ind w:left="98"/>
              <w:jc w:val="left"/>
              <w:rPr>
                <w:rFonts w:eastAsiaTheme="minorHAnsi"/>
                <w:b/>
                <w:color w:val="000000" w:themeColor="text1"/>
                <w:sz w:val="20"/>
              </w:rPr>
            </w:pPr>
            <w:r w:rsidRPr="00EA354A">
              <w:rPr>
                <w:rFonts w:hint="cs"/>
                <w:bCs/>
                <w:color w:val="000000" w:themeColor="text1"/>
                <w:sz w:val="20"/>
                <w:rtl/>
              </w:rPr>
              <w:t xml:space="preserve">المجموع (طناً </w:t>
            </w:r>
            <w:r>
              <w:rPr>
                <w:rFonts w:hint="cs"/>
                <w:bCs/>
                <w:color w:val="000000" w:themeColor="text1"/>
                <w:sz w:val="20"/>
                <w:rtl/>
              </w:rPr>
              <w:t>من قدرات استنفاد الأوزون</w:t>
            </w:r>
            <w:r w:rsidRPr="00EA354A">
              <w:rPr>
                <w:rFonts w:hint="cs"/>
                <w:bCs/>
                <w:color w:val="000000" w:themeColor="text1"/>
                <w:sz w:val="20"/>
                <w:rtl/>
              </w:rPr>
              <w:t>)</w:t>
            </w:r>
          </w:p>
        </w:tc>
        <w:tc>
          <w:tcPr>
            <w:tcW w:w="405" w:type="pct"/>
            <w:tcBorders>
              <w:top w:val="single" w:sz="4" w:space="0" w:color="auto"/>
              <w:left w:val="single" w:sz="4" w:space="0" w:color="auto"/>
              <w:bottom w:val="single" w:sz="4" w:space="0" w:color="auto"/>
              <w:right w:val="single" w:sz="4" w:space="0" w:color="auto"/>
            </w:tcBorders>
            <w:noWrap/>
          </w:tcPr>
          <w:p w14:paraId="3C291B89" w14:textId="77777777" w:rsidR="00EA354A" w:rsidRPr="00D37BE7" w:rsidRDefault="00EA354A" w:rsidP="00EA354A">
            <w:pPr>
              <w:widowControl w:val="0"/>
              <w:ind w:left="-279" w:right="63"/>
              <w:jc w:val="right"/>
              <w:rPr>
                <w:b/>
                <w:bCs/>
                <w:color w:val="000000" w:themeColor="text1"/>
                <w:sz w:val="20"/>
                <w:lang w:eastAsia="en-CA"/>
              </w:rPr>
            </w:pPr>
            <w:r w:rsidRPr="004E7A97">
              <w:rPr>
                <w:b/>
                <w:bCs/>
                <w:color w:val="000000" w:themeColor="text1"/>
                <w:sz w:val="20"/>
              </w:rPr>
              <w:t>23.24</w:t>
            </w:r>
          </w:p>
        </w:tc>
        <w:tc>
          <w:tcPr>
            <w:tcW w:w="367" w:type="pct"/>
            <w:tcBorders>
              <w:top w:val="single" w:sz="4" w:space="0" w:color="auto"/>
              <w:left w:val="single" w:sz="4" w:space="0" w:color="auto"/>
              <w:bottom w:val="single" w:sz="4" w:space="0" w:color="auto"/>
              <w:right w:val="single" w:sz="4" w:space="0" w:color="auto"/>
            </w:tcBorders>
            <w:noWrap/>
          </w:tcPr>
          <w:p w14:paraId="101232A3" w14:textId="77777777" w:rsidR="00EA354A" w:rsidRPr="00D37BE7" w:rsidRDefault="00EA354A" w:rsidP="00EA354A">
            <w:pPr>
              <w:widowControl w:val="0"/>
              <w:ind w:left="-279" w:right="63"/>
              <w:jc w:val="right"/>
              <w:rPr>
                <w:b/>
                <w:bCs/>
                <w:color w:val="000000" w:themeColor="text1"/>
                <w:sz w:val="20"/>
              </w:rPr>
            </w:pPr>
            <w:r w:rsidRPr="004E7A97">
              <w:rPr>
                <w:b/>
                <w:bCs/>
                <w:color w:val="000000" w:themeColor="text1"/>
                <w:sz w:val="20"/>
              </w:rPr>
              <w:t>20.69</w:t>
            </w:r>
          </w:p>
        </w:tc>
        <w:tc>
          <w:tcPr>
            <w:tcW w:w="405" w:type="pct"/>
            <w:tcBorders>
              <w:top w:val="single" w:sz="4" w:space="0" w:color="auto"/>
              <w:left w:val="single" w:sz="4" w:space="0" w:color="auto"/>
              <w:bottom w:val="single" w:sz="4" w:space="0" w:color="auto"/>
              <w:right w:val="single" w:sz="4" w:space="0" w:color="auto"/>
            </w:tcBorders>
            <w:noWrap/>
          </w:tcPr>
          <w:p w14:paraId="252D3EDB" w14:textId="77777777" w:rsidR="00EA354A" w:rsidRPr="00D37BE7" w:rsidRDefault="00EA354A" w:rsidP="00EA354A">
            <w:pPr>
              <w:widowControl w:val="0"/>
              <w:ind w:left="-279" w:right="63"/>
              <w:jc w:val="right"/>
              <w:rPr>
                <w:b/>
                <w:bCs/>
                <w:color w:val="000000" w:themeColor="text1"/>
                <w:sz w:val="20"/>
              </w:rPr>
            </w:pPr>
            <w:r w:rsidRPr="004E7A97">
              <w:rPr>
                <w:b/>
                <w:bCs/>
                <w:color w:val="000000" w:themeColor="text1"/>
                <w:sz w:val="20"/>
              </w:rPr>
              <w:t>20.65</w:t>
            </w:r>
          </w:p>
        </w:tc>
        <w:tc>
          <w:tcPr>
            <w:tcW w:w="366" w:type="pct"/>
            <w:tcBorders>
              <w:top w:val="single" w:sz="4" w:space="0" w:color="auto"/>
              <w:left w:val="single" w:sz="4" w:space="0" w:color="auto"/>
              <w:bottom w:val="single" w:sz="4" w:space="0" w:color="auto"/>
              <w:right w:val="single" w:sz="4" w:space="0" w:color="auto"/>
            </w:tcBorders>
          </w:tcPr>
          <w:p w14:paraId="53D10E68" w14:textId="77777777" w:rsidR="00EA354A" w:rsidRPr="00D37BE7" w:rsidRDefault="00EA354A" w:rsidP="00EA354A">
            <w:pPr>
              <w:ind w:left="-279" w:right="63"/>
              <w:jc w:val="right"/>
              <w:rPr>
                <w:b/>
                <w:bCs/>
                <w:color w:val="000000" w:themeColor="text1"/>
                <w:sz w:val="20"/>
              </w:rPr>
            </w:pPr>
            <w:r w:rsidRPr="004E7A97">
              <w:rPr>
                <w:b/>
                <w:bCs/>
                <w:color w:val="000000" w:themeColor="text1"/>
                <w:sz w:val="20"/>
              </w:rPr>
              <w:t>17.88</w:t>
            </w:r>
          </w:p>
        </w:tc>
        <w:tc>
          <w:tcPr>
            <w:tcW w:w="364" w:type="pct"/>
            <w:tcBorders>
              <w:top w:val="single" w:sz="4" w:space="0" w:color="auto"/>
              <w:left w:val="single" w:sz="4" w:space="0" w:color="auto"/>
              <w:bottom w:val="single" w:sz="4" w:space="0" w:color="auto"/>
              <w:right w:val="single" w:sz="4" w:space="0" w:color="auto"/>
            </w:tcBorders>
          </w:tcPr>
          <w:p w14:paraId="16228420" w14:textId="77777777" w:rsidR="00EA354A" w:rsidRPr="00D37BE7" w:rsidRDefault="00EA354A" w:rsidP="00EA354A">
            <w:pPr>
              <w:ind w:left="-279" w:right="63"/>
              <w:jc w:val="right"/>
              <w:rPr>
                <w:b/>
                <w:bCs/>
                <w:color w:val="000000" w:themeColor="text1"/>
                <w:sz w:val="20"/>
              </w:rPr>
            </w:pPr>
            <w:r w:rsidRPr="004E7A97">
              <w:rPr>
                <w:b/>
                <w:bCs/>
                <w:color w:val="000000" w:themeColor="text1"/>
                <w:sz w:val="20"/>
              </w:rPr>
              <w:t>14.98</w:t>
            </w:r>
          </w:p>
        </w:tc>
        <w:tc>
          <w:tcPr>
            <w:tcW w:w="409" w:type="pct"/>
            <w:tcBorders>
              <w:top w:val="single" w:sz="4" w:space="0" w:color="auto"/>
              <w:left w:val="single" w:sz="4" w:space="0" w:color="auto"/>
              <w:bottom w:val="single" w:sz="4" w:space="0" w:color="auto"/>
              <w:right w:val="single" w:sz="4" w:space="0" w:color="auto"/>
            </w:tcBorders>
            <w:noWrap/>
            <w:vAlign w:val="center"/>
          </w:tcPr>
          <w:p w14:paraId="45337905" w14:textId="77777777" w:rsidR="00EA354A" w:rsidRPr="00D37BE7" w:rsidRDefault="00EA354A" w:rsidP="00EA354A">
            <w:pPr>
              <w:ind w:left="-279" w:right="63"/>
              <w:jc w:val="right"/>
              <w:rPr>
                <w:rFonts w:eastAsiaTheme="minorHAnsi"/>
                <w:b/>
                <w:bCs/>
                <w:color w:val="000000" w:themeColor="text1"/>
                <w:sz w:val="20"/>
              </w:rPr>
            </w:pPr>
            <w:r w:rsidRPr="00D37BE7">
              <w:rPr>
                <w:b/>
                <w:bCs/>
                <w:color w:val="000000" w:themeColor="text1"/>
                <w:sz w:val="20"/>
              </w:rPr>
              <w:t>40.70</w:t>
            </w:r>
          </w:p>
        </w:tc>
      </w:tr>
      <w:tr w:rsidR="00FF1F07" w:rsidRPr="00D37BE7" w14:paraId="3248C0AB" w14:textId="77777777" w:rsidTr="00FF1F07">
        <w:trPr>
          <w:trHeight w:val="217"/>
        </w:trPr>
        <w:tc>
          <w:tcPr>
            <w:tcW w:w="2684"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154CBA7" w14:textId="74033664" w:rsidR="00394113" w:rsidRPr="00D37BE7" w:rsidRDefault="00EA354A" w:rsidP="00AD2A5C">
            <w:pPr>
              <w:bidi/>
              <w:ind w:left="98"/>
              <w:jc w:val="left"/>
              <w:rPr>
                <w:color w:val="000000" w:themeColor="text1"/>
                <w:sz w:val="20"/>
              </w:rPr>
            </w:pPr>
            <w:r w:rsidRPr="00EA354A">
              <w:rPr>
                <w:sz w:val="20"/>
                <w:rtl/>
              </w:rPr>
              <w:t>الهيدروكلوروفلوروكربون-</w:t>
            </w:r>
            <w:r w:rsidRPr="00D37BE7">
              <w:rPr>
                <w:color w:val="000000" w:themeColor="text1"/>
                <w:sz w:val="20"/>
              </w:rPr>
              <w:t xml:space="preserve">141b </w:t>
            </w:r>
            <w:r>
              <w:rPr>
                <w:rFonts w:hint="cs"/>
                <w:color w:val="000000" w:themeColor="text1"/>
                <w:sz w:val="20"/>
                <w:rtl/>
              </w:rPr>
              <w:t>الموجود في البوليولات سابقة الخلط المستوردة</w:t>
            </w:r>
            <w:r w:rsidRPr="00D37BE7">
              <w:rPr>
                <w:color w:val="000000" w:themeColor="text1"/>
                <w:sz w:val="20"/>
              </w:rPr>
              <w:t>*</w:t>
            </w:r>
          </w:p>
        </w:tc>
        <w:tc>
          <w:tcPr>
            <w:tcW w:w="405" w:type="pct"/>
            <w:tcBorders>
              <w:top w:val="single" w:sz="4" w:space="0" w:color="auto"/>
              <w:left w:val="single" w:sz="4" w:space="0" w:color="auto"/>
              <w:bottom w:val="single" w:sz="4" w:space="0" w:color="auto"/>
              <w:right w:val="single" w:sz="4" w:space="0" w:color="auto"/>
            </w:tcBorders>
            <w:noWrap/>
          </w:tcPr>
          <w:p w14:paraId="7D158B20" w14:textId="77777777" w:rsidR="00394113" w:rsidRPr="00D37BE7" w:rsidRDefault="00394113" w:rsidP="00AA73CD">
            <w:pPr>
              <w:ind w:left="-279" w:right="63"/>
              <w:jc w:val="right"/>
              <w:rPr>
                <w:rFonts w:eastAsiaTheme="minorHAnsi"/>
                <w:color w:val="000000" w:themeColor="text1"/>
                <w:sz w:val="20"/>
              </w:rPr>
            </w:pPr>
            <w:r w:rsidRPr="00D37BE7">
              <w:rPr>
                <w:rFonts w:eastAsiaTheme="minorHAnsi"/>
                <w:color w:val="000000" w:themeColor="text1"/>
                <w:sz w:val="20"/>
              </w:rPr>
              <w:t>7.37</w:t>
            </w:r>
          </w:p>
        </w:tc>
        <w:tc>
          <w:tcPr>
            <w:tcW w:w="367" w:type="pct"/>
            <w:tcBorders>
              <w:top w:val="single" w:sz="4" w:space="0" w:color="auto"/>
              <w:left w:val="single" w:sz="4" w:space="0" w:color="auto"/>
              <w:bottom w:val="single" w:sz="4" w:space="0" w:color="auto"/>
              <w:right w:val="single" w:sz="4" w:space="0" w:color="auto"/>
            </w:tcBorders>
            <w:noWrap/>
          </w:tcPr>
          <w:p w14:paraId="3E873313" w14:textId="77777777" w:rsidR="00394113" w:rsidRPr="00D37BE7" w:rsidRDefault="00394113" w:rsidP="00AA73CD">
            <w:pPr>
              <w:ind w:left="-279" w:right="63"/>
              <w:jc w:val="right"/>
              <w:rPr>
                <w:rFonts w:eastAsiaTheme="minorHAnsi"/>
                <w:color w:val="000000" w:themeColor="text1"/>
                <w:sz w:val="20"/>
              </w:rPr>
            </w:pPr>
            <w:r w:rsidRPr="004E7A97">
              <w:rPr>
                <w:color w:val="000000" w:themeColor="text1"/>
                <w:sz w:val="20"/>
              </w:rPr>
              <w:t>1.60</w:t>
            </w:r>
          </w:p>
        </w:tc>
        <w:tc>
          <w:tcPr>
            <w:tcW w:w="405" w:type="pct"/>
            <w:tcBorders>
              <w:top w:val="single" w:sz="4" w:space="0" w:color="auto"/>
              <w:left w:val="single" w:sz="4" w:space="0" w:color="auto"/>
              <w:bottom w:val="single" w:sz="4" w:space="0" w:color="auto"/>
              <w:right w:val="single" w:sz="4" w:space="0" w:color="auto"/>
            </w:tcBorders>
            <w:noWrap/>
          </w:tcPr>
          <w:p w14:paraId="63BF41D5" w14:textId="77777777" w:rsidR="00394113" w:rsidRPr="00D37BE7" w:rsidRDefault="00394113" w:rsidP="00AA73CD">
            <w:pPr>
              <w:ind w:left="-279" w:right="63"/>
              <w:jc w:val="right"/>
              <w:rPr>
                <w:rFonts w:eastAsiaTheme="minorHAnsi"/>
                <w:color w:val="000000" w:themeColor="text1"/>
                <w:sz w:val="20"/>
              </w:rPr>
            </w:pPr>
            <w:r w:rsidRPr="004E7A97">
              <w:rPr>
                <w:color w:val="000000" w:themeColor="text1"/>
                <w:sz w:val="20"/>
              </w:rPr>
              <w:t>1.60</w:t>
            </w:r>
          </w:p>
        </w:tc>
        <w:tc>
          <w:tcPr>
            <w:tcW w:w="366" w:type="pct"/>
            <w:tcBorders>
              <w:top w:val="single" w:sz="4" w:space="0" w:color="auto"/>
              <w:left w:val="single" w:sz="4" w:space="0" w:color="auto"/>
              <w:bottom w:val="single" w:sz="4" w:space="0" w:color="auto"/>
              <w:right w:val="single" w:sz="4" w:space="0" w:color="auto"/>
            </w:tcBorders>
          </w:tcPr>
          <w:p w14:paraId="3B4D71BB" w14:textId="77777777" w:rsidR="00394113" w:rsidRPr="00D37BE7" w:rsidRDefault="00394113" w:rsidP="00AA73CD">
            <w:pPr>
              <w:ind w:left="-279" w:right="63"/>
              <w:jc w:val="right"/>
              <w:rPr>
                <w:color w:val="000000" w:themeColor="text1"/>
                <w:sz w:val="20"/>
              </w:rPr>
            </w:pPr>
            <w:r w:rsidRPr="004E7A97">
              <w:rPr>
                <w:color w:val="000000" w:themeColor="text1"/>
                <w:sz w:val="20"/>
              </w:rPr>
              <w:t>1.60</w:t>
            </w:r>
          </w:p>
        </w:tc>
        <w:tc>
          <w:tcPr>
            <w:tcW w:w="364" w:type="pct"/>
            <w:tcBorders>
              <w:top w:val="single" w:sz="4" w:space="0" w:color="auto"/>
              <w:left w:val="single" w:sz="4" w:space="0" w:color="auto"/>
              <w:bottom w:val="single" w:sz="4" w:space="0" w:color="auto"/>
              <w:right w:val="single" w:sz="4" w:space="0" w:color="auto"/>
            </w:tcBorders>
          </w:tcPr>
          <w:p w14:paraId="2510D53F" w14:textId="77777777" w:rsidR="00394113" w:rsidRPr="00D37BE7" w:rsidRDefault="00394113" w:rsidP="00AA73CD">
            <w:pPr>
              <w:ind w:left="-279" w:right="63"/>
              <w:jc w:val="right"/>
              <w:rPr>
                <w:rFonts w:eastAsiaTheme="minorHAnsi"/>
                <w:color w:val="000000" w:themeColor="text1"/>
                <w:sz w:val="20"/>
              </w:rPr>
            </w:pPr>
            <w:r w:rsidRPr="004E7A97">
              <w:rPr>
                <w:color w:val="000000" w:themeColor="text1"/>
                <w:sz w:val="20"/>
              </w:rPr>
              <w:t>1.60</w:t>
            </w:r>
          </w:p>
        </w:tc>
        <w:tc>
          <w:tcPr>
            <w:tcW w:w="409" w:type="pct"/>
            <w:tcBorders>
              <w:top w:val="single" w:sz="4" w:space="0" w:color="auto"/>
              <w:left w:val="single" w:sz="4" w:space="0" w:color="auto"/>
              <w:bottom w:val="single" w:sz="4" w:space="0" w:color="auto"/>
              <w:right w:val="single" w:sz="4" w:space="0" w:color="auto"/>
            </w:tcBorders>
            <w:noWrap/>
          </w:tcPr>
          <w:p w14:paraId="11D1A237" w14:textId="77777777" w:rsidR="00394113" w:rsidRPr="00D37BE7" w:rsidRDefault="00394113" w:rsidP="00AA73CD">
            <w:pPr>
              <w:ind w:left="-279" w:right="63"/>
              <w:jc w:val="right"/>
              <w:rPr>
                <w:rFonts w:eastAsiaTheme="minorHAnsi"/>
                <w:color w:val="000000" w:themeColor="text1"/>
                <w:sz w:val="20"/>
              </w:rPr>
            </w:pPr>
            <w:r w:rsidRPr="00D37BE7">
              <w:rPr>
                <w:rFonts w:eastAsiaTheme="minorHAnsi"/>
                <w:color w:val="000000" w:themeColor="text1"/>
                <w:sz w:val="20"/>
              </w:rPr>
              <w:t>5.02</w:t>
            </w:r>
            <w:r w:rsidRPr="00D37BE7">
              <w:rPr>
                <w:color w:val="000000" w:themeColor="text1"/>
                <w:sz w:val="20"/>
              </w:rPr>
              <w:t>*</w:t>
            </w:r>
            <w:r w:rsidRPr="00D37BE7">
              <w:rPr>
                <w:rFonts w:eastAsiaTheme="minorHAnsi"/>
                <w:color w:val="000000" w:themeColor="text1"/>
                <w:sz w:val="20"/>
              </w:rPr>
              <w:t>*</w:t>
            </w:r>
          </w:p>
        </w:tc>
      </w:tr>
    </w:tbl>
    <w:p w14:paraId="2C142BCD" w14:textId="2E293131" w:rsidR="00394113" w:rsidRPr="009F0B2A" w:rsidRDefault="00394113" w:rsidP="001A1E0E">
      <w:pPr>
        <w:bidi/>
        <w:rPr>
          <w:color w:val="000000" w:themeColor="text1"/>
          <w:sz w:val="18"/>
          <w:szCs w:val="18"/>
        </w:rPr>
      </w:pPr>
      <w:r w:rsidRPr="009F0B2A">
        <w:rPr>
          <w:color w:val="000000" w:themeColor="text1"/>
          <w:sz w:val="18"/>
          <w:szCs w:val="18"/>
        </w:rPr>
        <w:t>*</w:t>
      </w:r>
      <w:r w:rsidRPr="00D37BE7">
        <w:t xml:space="preserve"> </w:t>
      </w:r>
      <w:r w:rsidR="00EA354A">
        <w:rPr>
          <w:rFonts w:hint="cs"/>
          <w:rtl/>
        </w:rPr>
        <w:t xml:space="preserve"> </w:t>
      </w:r>
      <w:r w:rsidR="00EA354A">
        <w:rPr>
          <w:rFonts w:hint="cs"/>
          <w:color w:val="000000" w:themeColor="text1"/>
          <w:sz w:val="18"/>
          <w:szCs w:val="18"/>
          <w:rtl/>
        </w:rPr>
        <w:t>بيانات التقرير عن تنفيذ البرنامج القطري</w:t>
      </w:r>
    </w:p>
    <w:p w14:paraId="1CE11C7C" w14:textId="78796CAA" w:rsidR="00394113" w:rsidRPr="009F0B2A" w:rsidRDefault="00394113" w:rsidP="001A1E0E">
      <w:pPr>
        <w:bidi/>
        <w:rPr>
          <w:strike/>
          <w:sz w:val="18"/>
          <w:szCs w:val="18"/>
        </w:rPr>
      </w:pPr>
      <w:r w:rsidRPr="009F0B2A">
        <w:rPr>
          <w:sz w:val="18"/>
          <w:szCs w:val="18"/>
        </w:rPr>
        <w:t xml:space="preserve">** </w:t>
      </w:r>
      <w:r w:rsidR="00EA354A">
        <w:rPr>
          <w:rFonts w:hint="cs"/>
          <w:sz w:val="18"/>
          <w:szCs w:val="18"/>
          <w:rtl/>
        </w:rPr>
        <w:t xml:space="preserve"> نقطة البداية المحددة في الاتفاق مع اللجنة التنفيذية</w:t>
      </w:r>
    </w:p>
    <w:p w14:paraId="756C5C54" w14:textId="4503D448" w:rsidR="00E80220" w:rsidRPr="00F16CB8" w:rsidRDefault="009A25D0" w:rsidP="008A5F2D">
      <w:pPr>
        <w:pStyle w:val="ListParagraph"/>
        <w:numPr>
          <w:ilvl w:val="0"/>
          <w:numId w:val="11"/>
        </w:numPr>
        <w:tabs>
          <w:tab w:val="left" w:pos="720"/>
        </w:tabs>
        <w:bidi/>
        <w:spacing w:before="240" w:after="120" w:line="360" w:lineRule="exact"/>
        <w:ind w:left="0" w:firstLine="0"/>
        <w:rPr>
          <w:sz w:val="26"/>
          <w:szCs w:val="26"/>
        </w:rPr>
      </w:pPr>
      <w:r>
        <w:rPr>
          <w:rFonts w:hint="cs"/>
          <w:sz w:val="26"/>
          <w:szCs w:val="26"/>
          <w:rtl/>
        </w:rPr>
        <w:t>أخذ</w:t>
      </w:r>
      <w:r w:rsidR="00E80220" w:rsidRPr="00F3381E">
        <w:rPr>
          <w:sz w:val="26"/>
          <w:szCs w:val="26"/>
          <w:rtl/>
        </w:rPr>
        <w:t xml:space="preserve"> استهلاك </w:t>
      </w:r>
      <w:r w:rsidR="00B55D9E">
        <w:rPr>
          <w:sz w:val="26"/>
          <w:szCs w:val="26"/>
          <w:rtl/>
        </w:rPr>
        <w:t>الهيدروكلوروفلوروكربون-22</w:t>
      </w:r>
      <w:r w:rsidR="00B55D9E">
        <w:rPr>
          <w:rFonts w:hint="cs"/>
          <w:sz w:val="26"/>
          <w:szCs w:val="26"/>
          <w:rtl/>
        </w:rPr>
        <w:t xml:space="preserve"> </w:t>
      </w:r>
      <w:r>
        <w:rPr>
          <w:rFonts w:hint="cs"/>
          <w:sz w:val="26"/>
          <w:szCs w:val="26"/>
          <w:rtl/>
        </w:rPr>
        <w:t xml:space="preserve">في الانخفاض </w:t>
      </w:r>
      <w:r w:rsidR="00E80220" w:rsidRPr="00F3381E">
        <w:rPr>
          <w:sz w:val="26"/>
          <w:szCs w:val="26"/>
          <w:rtl/>
        </w:rPr>
        <w:t xml:space="preserve">منذ عام </w:t>
      </w:r>
      <w:r w:rsidR="00B55D9E" w:rsidRPr="00C07703">
        <w:rPr>
          <w:sz w:val="26"/>
          <w:szCs w:val="26"/>
        </w:rPr>
        <w:t>2020</w:t>
      </w:r>
      <w:r w:rsidR="00E80220" w:rsidRPr="00F3381E">
        <w:rPr>
          <w:sz w:val="26"/>
          <w:szCs w:val="26"/>
          <w:rtl/>
        </w:rPr>
        <w:t xml:space="preserve"> نتيجةً للأنشطة الجارية في قطاع </w:t>
      </w:r>
      <w:r>
        <w:rPr>
          <w:sz w:val="26"/>
          <w:szCs w:val="26"/>
          <w:rtl/>
        </w:rPr>
        <w:t xml:space="preserve">خدمة </w:t>
      </w:r>
      <w:r w:rsidR="00E80220" w:rsidRPr="00F3381E">
        <w:rPr>
          <w:sz w:val="26"/>
          <w:szCs w:val="26"/>
          <w:rtl/>
        </w:rPr>
        <w:t xml:space="preserve">أجهزة التبريد وتكييف الهواء، وتطبيق نظام </w:t>
      </w:r>
      <w:r>
        <w:rPr>
          <w:rFonts w:hint="cs"/>
          <w:sz w:val="26"/>
          <w:szCs w:val="26"/>
          <w:rtl/>
        </w:rPr>
        <w:t xml:space="preserve">منح </w:t>
      </w:r>
      <w:r w:rsidR="00E80220" w:rsidRPr="00F3381E">
        <w:rPr>
          <w:sz w:val="26"/>
          <w:szCs w:val="26"/>
          <w:rtl/>
        </w:rPr>
        <w:t xml:space="preserve">التراخيص والحصص، والتخلص من </w:t>
      </w:r>
      <w:r w:rsidR="00B55D9E">
        <w:rPr>
          <w:sz w:val="26"/>
          <w:szCs w:val="26"/>
          <w:rtl/>
        </w:rPr>
        <w:t>الهيدروكلوروفلوروكربون-22</w:t>
      </w:r>
      <w:r w:rsidR="00B55D9E">
        <w:rPr>
          <w:rFonts w:hint="cs"/>
          <w:sz w:val="26"/>
          <w:szCs w:val="26"/>
          <w:rtl/>
        </w:rPr>
        <w:t xml:space="preserve"> </w:t>
      </w:r>
      <w:r w:rsidR="00E80220" w:rsidRPr="00F3381E">
        <w:rPr>
          <w:sz w:val="26"/>
          <w:szCs w:val="26"/>
          <w:rtl/>
        </w:rPr>
        <w:t xml:space="preserve">في قطاع تصنيع أجهزة التبريد وتكييف الهواء. </w:t>
      </w:r>
      <w:r>
        <w:rPr>
          <w:rFonts w:hint="cs"/>
          <w:sz w:val="26"/>
          <w:szCs w:val="26"/>
          <w:rtl/>
        </w:rPr>
        <w:t xml:space="preserve">وقد </w:t>
      </w:r>
      <w:r w:rsidR="00E80220" w:rsidRPr="00F3381E">
        <w:rPr>
          <w:sz w:val="26"/>
          <w:szCs w:val="26"/>
          <w:rtl/>
        </w:rPr>
        <w:t xml:space="preserve">استُهلكت كميات صغيرة من </w:t>
      </w:r>
      <w:r w:rsidR="00B55D9E">
        <w:rPr>
          <w:sz w:val="26"/>
          <w:szCs w:val="26"/>
          <w:rtl/>
        </w:rPr>
        <w:t>الهيدروكلوروفلوروكربون-</w:t>
      </w:r>
      <w:r w:rsidR="00E80220" w:rsidRPr="00F3381E">
        <w:rPr>
          <w:sz w:val="26"/>
          <w:szCs w:val="26"/>
        </w:rPr>
        <w:t>123</w:t>
      </w:r>
      <w:r w:rsidR="00E80220" w:rsidRPr="00F3381E">
        <w:rPr>
          <w:sz w:val="26"/>
          <w:szCs w:val="26"/>
          <w:rtl/>
        </w:rPr>
        <w:t xml:space="preserve"> في عام </w:t>
      </w:r>
      <w:r w:rsidR="00B55D9E" w:rsidRPr="00C07703">
        <w:rPr>
          <w:sz w:val="26"/>
          <w:szCs w:val="26"/>
        </w:rPr>
        <w:t>2020</w:t>
      </w:r>
      <w:r w:rsidR="00E80220" w:rsidRPr="00F3381E">
        <w:rPr>
          <w:sz w:val="26"/>
          <w:szCs w:val="26"/>
          <w:rtl/>
        </w:rPr>
        <w:t xml:space="preserve"> لاستخدامه في صناعة الأغذية </w:t>
      </w:r>
      <w:r>
        <w:rPr>
          <w:rFonts w:hint="cs"/>
          <w:sz w:val="26"/>
          <w:szCs w:val="26"/>
          <w:rtl/>
        </w:rPr>
        <w:t>كغاز تبريد</w:t>
      </w:r>
      <w:r w:rsidR="00E80220" w:rsidRPr="00F3381E">
        <w:rPr>
          <w:sz w:val="26"/>
          <w:szCs w:val="26"/>
          <w:rtl/>
        </w:rPr>
        <w:t xml:space="preserve"> </w:t>
      </w:r>
      <w:r>
        <w:rPr>
          <w:rFonts w:hint="cs"/>
          <w:sz w:val="26"/>
          <w:szCs w:val="26"/>
          <w:rtl/>
        </w:rPr>
        <w:t>للمبردات</w:t>
      </w:r>
      <w:r w:rsidR="00E80220" w:rsidRPr="00F3381E">
        <w:rPr>
          <w:sz w:val="26"/>
          <w:szCs w:val="26"/>
          <w:rtl/>
        </w:rPr>
        <w:t>. و</w:t>
      </w:r>
      <w:r>
        <w:rPr>
          <w:rFonts w:hint="cs"/>
          <w:sz w:val="26"/>
          <w:szCs w:val="26"/>
          <w:rtl/>
        </w:rPr>
        <w:t xml:space="preserve">كان </w:t>
      </w:r>
      <w:r w:rsidR="00E80220" w:rsidRPr="00F3381E">
        <w:rPr>
          <w:sz w:val="26"/>
          <w:szCs w:val="26"/>
          <w:rtl/>
        </w:rPr>
        <w:t>استهلاك</w:t>
      </w:r>
      <w:r>
        <w:rPr>
          <w:rFonts w:hint="cs"/>
          <w:sz w:val="26"/>
          <w:szCs w:val="26"/>
          <w:rtl/>
        </w:rPr>
        <w:t xml:space="preserve"> </w:t>
      </w:r>
      <w:r>
        <w:rPr>
          <w:sz w:val="26"/>
          <w:szCs w:val="26"/>
          <w:rtl/>
        </w:rPr>
        <w:t>الهيدروكلوروفلوروكربون-</w:t>
      </w:r>
      <w:r w:rsidR="00E80220" w:rsidRPr="00F3381E">
        <w:rPr>
          <w:sz w:val="26"/>
          <w:szCs w:val="26"/>
        </w:rPr>
        <w:t>141b</w:t>
      </w:r>
      <w:r w:rsidR="00E80220" w:rsidRPr="00F3381E">
        <w:rPr>
          <w:sz w:val="26"/>
          <w:szCs w:val="26"/>
          <w:rtl/>
        </w:rPr>
        <w:t xml:space="preserve"> الموجود في البوليولات </w:t>
      </w:r>
      <w:r w:rsidR="00DE3081">
        <w:rPr>
          <w:sz w:val="26"/>
          <w:szCs w:val="26"/>
          <w:rtl/>
        </w:rPr>
        <w:t xml:space="preserve">سابقة </w:t>
      </w:r>
      <w:r w:rsidR="00E80220" w:rsidRPr="00F3381E">
        <w:rPr>
          <w:sz w:val="26"/>
          <w:szCs w:val="26"/>
          <w:rtl/>
        </w:rPr>
        <w:t xml:space="preserve">الخلط المستوردة من عام </w:t>
      </w:r>
      <w:r w:rsidR="00B55D9E" w:rsidRPr="00C07703">
        <w:rPr>
          <w:sz w:val="26"/>
          <w:szCs w:val="26"/>
        </w:rPr>
        <w:t>2020</w:t>
      </w:r>
      <w:r w:rsidR="00E80220" w:rsidRPr="00F3381E">
        <w:rPr>
          <w:sz w:val="26"/>
          <w:szCs w:val="26"/>
          <w:rtl/>
        </w:rPr>
        <w:t xml:space="preserve"> إلى عام </w:t>
      </w:r>
      <w:r w:rsidR="00B55D9E" w:rsidRPr="00C07703">
        <w:rPr>
          <w:sz w:val="26"/>
          <w:szCs w:val="26"/>
        </w:rPr>
        <w:t>2024</w:t>
      </w:r>
      <w:r w:rsidR="00E80220" w:rsidRPr="00F3381E">
        <w:rPr>
          <w:sz w:val="26"/>
          <w:szCs w:val="26"/>
          <w:rtl/>
        </w:rPr>
        <w:t xml:space="preserve"> </w:t>
      </w:r>
      <w:r>
        <w:rPr>
          <w:rFonts w:hint="cs"/>
          <w:sz w:val="26"/>
          <w:szCs w:val="26"/>
          <w:rtl/>
        </w:rPr>
        <w:t xml:space="preserve">مرتبطاً </w:t>
      </w:r>
      <w:r w:rsidR="00E80220" w:rsidRPr="00F3381E">
        <w:rPr>
          <w:sz w:val="26"/>
          <w:szCs w:val="26"/>
          <w:rtl/>
        </w:rPr>
        <w:t>باستخدامه من قِبل شركتين لتصنيع رغ</w:t>
      </w:r>
      <w:r w:rsidR="00D96EFB">
        <w:rPr>
          <w:rFonts w:hint="cs"/>
          <w:sz w:val="26"/>
          <w:szCs w:val="26"/>
          <w:rtl/>
        </w:rPr>
        <w:t>ا</w:t>
      </w:r>
      <w:r w:rsidR="00E80220" w:rsidRPr="00F3381E">
        <w:rPr>
          <w:sz w:val="26"/>
          <w:szCs w:val="26"/>
          <w:rtl/>
        </w:rPr>
        <w:t>و</w:t>
      </w:r>
      <w:r w:rsidR="00D96EFB">
        <w:rPr>
          <w:rFonts w:hint="cs"/>
          <w:sz w:val="26"/>
          <w:szCs w:val="26"/>
          <w:rtl/>
        </w:rPr>
        <w:t>ى</w:t>
      </w:r>
      <w:r w:rsidR="00E80220" w:rsidRPr="00F3381E">
        <w:rPr>
          <w:sz w:val="26"/>
          <w:szCs w:val="26"/>
          <w:rtl/>
        </w:rPr>
        <w:t xml:space="preserve"> البوليوريثان؛ واعتبار</w:t>
      </w:r>
      <w:r w:rsidR="00A54325">
        <w:rPr>
          <w:sz w:val="26"/>
          <w:szCs w:val="26"/>
          <w:rtl/>
        </w:rPr>
        <w:t>اً</w:t>
      </w:r>
      <w:r w:rsidR="00E80220" w:rsidRPr="00F3381E">
        <w:rPr>
          <w:sz w:val="26"/>
          <w:szCs w:val="26"/>
          <w:rtl/>
        </w:rPr>
        <w:t xml:space="preserve"> من يناير</w:t>
      </w:r>
      <w:r w:rsidR="00D96EFB">
        <w:rPr>
          <w:rFonts w:hint="cs"/>
          <w:sz w:val="26"/>
          <w:szCs w:val="26"/>
          <w:rtl/>
        </w:rPr>
        <w:t>/كانون الثاني</w:t>
      </w:r>
      <w:r w:rsidR="00E80220" w:rsidRPr="00F3381E">
        <w:rPr>
          <w:sz w:val="26"/>
          <w:szCs w:val="26"/>
          <w:rtl/>
        </w:rPr>
        <w:t xml:space="preserve"> </w:t>
      </w:r>
      <w:r w:rsidR="006164AC" w:rsidRPr="00C07703">
        <w:rPr>
          <w:sz w:val="26"/>
          <w:szCs w:val="26"/>
        </w:rPr>
        <w:t>2025</w:t>
      </w:r>
      <w:r w:rsidR="00E80220" w:rsidRPr="00F3381E">
        <w:rPr>
          <w:sz w:val="26"/>
          <w:szCs w:val="26"/>
          <w:rtl/>
        </w:rPr>
        <w:t xml:space="preserve">، تحولت كلتا </w:t>
      </w:r>
      <w:r w:rsidR="00E80220" w:rsidRPr="00F3381E">
        <w:rPr>
          <w:sz w:val="26"/>
          <w:szCs w:val="26"/>
          <w:rtl/>
        </w:rPr>
        <w:lastRenderedPageBreak/>
        <w:t xml:space="preserve">الشركتين إلى </w:t>
      </w:r>
      <w:r w:rsidR="00531972">
        <w:rPr>
          <w:rFonts w:hint="cs"/>
          <w:sz w:val="26"/>
          <w:szCs w:val="26"/>
          <w:rtl/>
        </w:rPr>
        <w:t>تكنولوجيا</w:t>
      </w:r>
      <w:r w:rsidR="00E80220" w:rsidRPr="00F3381E">
        <w:rPr>
          <w:sz w:val="26"/>
          <w:szCs w:val="26"/>
          <w:rtl/>
        </w:rPr>
        <w:t xml:space="preserve"> بديلة في إطار المرحلة الثانية من خطة إدارة </w:t>
      </w:r>
      <w:r w:rsidR="00381330">
        <w:rPr>
          <w:sz w:val="26"/>
          <w:szCs w:val="26"/>
          <w:rtl/>
        </w:rPr>
        <w:t xml:space="preserve">إزالة </w:t>
      </w:r>
      <w:r w:rsidR="00E80220" w:rsidRPr="00F3381E">
        <w:rPr>
          <w:sz w:val="26"/>
          <w:szCs w:val="26"/>
          <w:rtl/>
        </w:rPr>
        <w:t xml:space="preserve">المواد الهيدروكلوروفلوروكربونية. </w:t>
      </w:r>
      <w:r w:rsidR="00381330">
        <w:rPr>
          <w:rFonts w:hint="cs"/>
          <w:sz w:val="26"/>
          <w:szCs w:val="26"/>
          <w:rtl/>
        </w:rPr>
        <w:t>وفُرض ح</w:t>
      </w:r>
      <w:r w:rsidR="00E80220" w:rsidRPr="00F3381E">
        <w:rPr>
          <w:sz w:val="26"/>
          <w:szCs w:val="26"/>
          <w:rtl/>
        </w:rPr>
        <w:t>ظر</w:t>
      </w:r>
      <w:r w:rsidR="00381330">
        <w:rPr>
          <w:rFonts w:hint="cs"/>
          <w:sz w:val="26"/>
          <w:szCs w:val="26"/>
          <w:rtl/>
        </w:rPr>
        <w:t xml:space="preserve"> على</w:t>
      </w:r>
      <w:r w:rsidR="00E80220" w:rsidRPr="00F3381E">
        <w:rPr>
          <w:sz w:val="26"/>
          <w:szCs w:val="26"/>
          <w:rtl/>
        </w:rPr>
        <w:t xml:space="preserve"> استيراد الهيدروكلوروفلوروكربون</w:t>
      </w:r>
      <w:r w:rsidR="006164AC">
        <w:rPr>
          <w:rFonts w:hint="cs"/>
          <w:sz w:val="26"/>
          <w:szCs w:val="26"/>
          <w:rtl/>
        </w:rPr>
        <w:t>-</w:t>
      </w:r>
      <w:r w:rsidR="006164AC" w:rsidRPr="00C07703">
        <w:rPr>
          <w:sz w:val="26"/>
          <w:szCs w:val="26"/>
        </w:rPr>
        <w:t>141b</w:t>
      </w:r>
      <w:r w:rsidR="006164AC" w:rsidRPr="00F3381E">
        <w:rPr>
          <w:sz w:val="26"/>
          <w:szCs w:val="26"/>
          <w:rtl/>
        </w:rPr>
        <w:t xml:space="preserve"> </w:t>
      </w:r>
      <w:r w:rsidR="00E80220" w:rsidRPr="00F3381E">
        <w:rPr>
          <w:sz w:val="26"/>
          <w:szCs w:val="26"/>
          <w:rtl/>
        </w:rPr>
        <w:t xml:space="preserve">بكميات كبيرة منذ </w:t>
      </w:r>
      <w:r w:rsidR="006164AC" w:rsidRPr="00C07703">
        <w:rPr>
          <w:sz w:val="26"/>
          <w:szCs w:val="26"/>
        </w:rPr>
        <w:t>1 </w:t>
      </w:r>
      <w:r w:rsidR="006164AC">
        <w:rPr>
          <w:rFonts w:hint="cs"/>
          <w:sz w:val="26"/>
          <w:szCs w:val="26"/>
          <w:rtl/>
        </w:rPr>
        <w:t xml:space="preserve"> </w:t>
      </w:r>
      <w:r w:rsidR="00E80220" w:rsidRPr="00F3381E">
        <w:rPr>
          <w:sz w:val="26"/>
          <w:szCs w:val="26"/>
          <w:rtl/>
        </w:rPr>
        <w:t xml:space="preserve">يناير/كانون الثاني </w:t>
      </w:r>
      <w:r w:rsidR="006164AC" w:rsidRPr="00C07703">
        <w:rPr>
          <w:sz w:val="26"/>
          <w:szCs w:val="26"/>
        </w:rPr>
        <w:t>2020</w:t>
      </w:r>
      <w:r w:rsidR="00E80220" w:rsidRPr="00F3381E">
        <w:rPr>
          <w:sz w:val="26"/>
          <w:szCs w:val="26"/>
          <w:rtl/>
        </w:rPr>
        <w:t>.</w:t>
      </w:r>
    </w:p>
    <w:p w14:paraId="13063DA2" w14:textId="31E11EEE" w:rsidR="00E80220" w:rsidRPr="00F16CB8" w:rsidRDefault="007A405C" w:rsidP="00F16CB8">
      <w:pPr>
        <w:bidi/>
        <w:spacing w:before="240" w:after="120" w:line="360" w:lineRule="exact"/>
        <w:rPr>
          <w:i/>
          <w:iCs/>
          <w:sz w:val="26"/>
          <w:szCs w:val="26"/>
        </w:rPr>
      </w:pPr>
      <w:r>
        <w:rPr>
          <w:rFonts w:hint="cs"/>
          <w:i/>
          <w:iCs/>
          <w:sz w:val="26"/>
          <w:szCs w:val="26"/>
          <w:rtl/>
        </w:rPr>
        <w:t>ال</w:t>
      </w:r>
      <w:r w:rsidR="00E80220" w:rsidRPr="00F16CB8">
        <w:rPr>
          <w:i/>
          <w:iCs/>
          <w:sz w:val="26"/>
          <w:szCs w:val="26"/>
          <w:rtl/>
        </w:rPr>
        <w:t>تقرير</w:t>
      </w:r>
      <w:r>
        <w:rPr>
          <w:rFonts w:hint="cs"/>
          <w:i/>
          <w:iCs/>
          <w:sz w:val="26"/>
          <w:szCs w:val="26"/>
          <w:rtl/>
        </w:rPr>
        <w:t xml:space="preserve">عن </w:t>
      </w:r>
      <w:r w:rsidR="00E80220" w:rsidRPr="00F16CB8">
        <w:rPr>
          <w:i/>
          <w:iCs/>
          <w:sz w:val="26"/>
          <w:szCs w:val="26"/>
          <w:rtl/>
        </w:rPr>
        <w:t xml:space="preserve"> تنفيذ البرنامج القطري</w:t>
      </w:r>
    </w:p>
    <w:p w14:paraId="024B426D" w14:textId="46FF1AEE" w:rsidR="00E80220" w:rsidRPr="00F3381E" w:rsidRDefault="00E80220" w:rsidP="008A5F2D">
      <w:pPr>
        <w:pStyle w:val="ListParagraph"/>
        <w:numPr>
          <w:ilvl w:val="0"/>
          <w:numId w:val="11"/>
        </w:numPr>
        <w:tabs>
          <w:tab w:val="left" w:pos="720"/>
        </w:tabs>
        <w:bidi/>
        <w:spacing w:after="120" w:line="360" w:lineRule="exact"/>
        <w:ind w:left="0" w:firstLine="0"/>
        <w:contextualSpacing w:val="0"/>
        <w:rPr>
          <w:sz w:val="26"/>
          <w:szCs w:val="26"/>
        </w:rPr>
      </w:pPr>
      <w:r w:rsidRPr="00F3381E">
        <w:rPr>
          <w:sz w:val="26"/>
          <w:szCs w:val="26"/>
          <w:rtl/>
        </w:rPr>
        <w:t xml:space="preserve">قدمت الحكومة التونسية بيانات استهلاك قطاع </w:t>
      </w:r>
      <w:r w:rsidR="00CF53E3">
        <w:rPr>
          <w:rFonts w:hint="cs"/>
          <w:sz w:val="26"/>
          <w:szCs w:val="26"/>
          <w:rtl/>
        </w:rPr>
        <w:t xml:space="preserve">المواد </w:t>
      </w:r>
      <w:r w:rsidRPr="00F3381E">
        <w:rPr>
          <w:sz w:val="26"/>
          <w:szCs w:val="26"/>
          <w:rtl/>
        </w:rPr>
        <w:t>الهيدروكلوروفلوروكربون</w:t>
      </w:r>
      <w:r w:rsidR="00CF53E3">
        <w:rPr>
          <w:rFonts w:hint="cs"/>
          <w:sz w:val="26"/>
          <w:szCs w:val="26"/>
          <w:rtl/>
        </w:rPr>
        <w:t>ية</w:t>
      </w:r>
      <w:r w:rsidRPr="00F3381E">
        <w:rPr>
          <w:sz w:val="26"/>
          <w:szCs w:val="26"/>
          <w:rtl/>
        </w:rPr>
        <w:t xml:space="preserve"> بموجب تقرير البرنامج القطري لعام </w:t>
      </w:r>
      <w:r w:rsidR="00873698" w:rsidRPr="00B227CA">
        <w:rPr>
          <w:sz w:val="26"/>
          <w:szCs w:val="26"/>
        </w:rPr>
        <w:t>2024</w:t>
      </w:r>
      <w:r w:rsidRPr="00F3381E">
        <w:rPr>
          <w:sz w:val="26"/>
          <w:szCs w:val="26"/>
          <w:rtl/>
        </w:rPr>
        <w:t xml:space="preserve">، وهي بيانات تتوافق مع البيانات المُبلغ عنها بموجب المادة </w:t>
      </w:r>
      <w:r w:rsidR="00873698" w:rsidRPr="00B227CA">
        <w:rPr>
          <w:sz w:val="26"/>
          <w:szCs w:val="26"/>
        </w:rPr>
        <w:t>7</w:t>
      </w:r>
      <w:r w:rsidRPr="00F3381E">
        <w:rPr>
          <w:sz w:val="26"/>
          <w:szCs w:val="26"/>
          <w:rtl/>
        </w:rPr>
        <w:t xml:space="preserve"> من بروتوكول مونتريال.</w:t>
      </w:r>
    </w:p>
    <w:p w14:paraId="5CE5970B" w14:textId="48D2FF35" w:rsidR="00E80220" w:rsidRPr="00100899" w:rsidRDefault="00E80220" w:rsidP="00100899">
      <w:pPr>
        <w:bidi/>
        <w:spacing w:before="240" w:after="120" w:line="360" w:lineRule="exact"/>
        <w:rPr>
          <w:i/>
          <w:iCs/>
          <w:sz w:val="26"/>
          <w:szCs w:val="26"/>
        </w:rPr>
      </w:pPr>
      <w:r w:rsidRPr="00100899">
        <w:rPr>
          <w:i/>
          <w:iCs/>
          <w:sz w:val="26"/>
          <w:szCs w:val="26"/>
          <w:rtl/>
        </w:rPr>
        <w:t>تقرير التحقق</w:t>
      </w:r>
    </w:p>
    <w:p w14:paraId="0E90C129" w14:textId="2477650B" w:rsidR="00100899" w:rsidRDefault="00E80220" w:rsidP="008A5F2D">
      <w:pPr>
        <w:pStyle w:val="ListParagraph"/>
        <w:numPr>
          <w:ilvl w:val="0"/>
          <w:numId w:val="11"/>
        </w:numPr>
        <w:tabs>
          <w:tab w:val="left" w:pos="720"/>
        </w:tabs>
        <w:bidi/>
        <w:spacing w:after="120" w:line="360" w:lineRule="exact"/>
        <w:ind w:left="0" w:firstLine="0"/>
        <w:contextualSpacing w:val="0"/>
        <w:rPr>
          <w:sz w:val="26"/>
          <w:szCs w:val="26"/>
        </w:rPr>
      </w:pPr>
      <w:r w:rsidRPr="00F3381E">
        <w:rPr>
          <w:sz w:val="26"/>
          <w:szCs w:val="26"/>
          <w:rtl/>
        </w:rPr>
        <w:t>أكد تقرير التحقق أن الحكومة تُطبق نظام</w:t>
      </w:r>
      <w:r w:rsidR="00A54325">
        <w:rPr>
          <w:sz w:val="26"/>
          <w:szCs w:val="26"/>
          <w:rtl/>
        </w:rPr>
        <w:t>اً</w:t>
      </w:r>
      <w:r w:rsidRPr="00F3381E">
        <w:rPr>
          <w:sz w:val="26"/>
          <w:szCs w:val="26"/>
          <w:rtl/>
        </w:rPr>
        <w:t xml:space="preserve"> ل</w:t>
      </w:r>
      <w:r w:rsidR="00071FE3">
        <w:rPr>
          <w:rFonts w:hint="cs"/>
          <w:sz w:val="26"/>
          <w:szCs w:val="26"/>
          <w:rtl/>
        </w:rPr>
        <w:t>منح ا</w:t>
      </w:r>
      <w:r w:rsidRPr="00F3381E">
        <w:rPr>
          <w:sz w:val="26"/>
          <w:szCs w:val="26"/>
          <w:rtl/>
        </w:rPr>
        <w:t>لتر</w:t>
      </w:r>
      <w:r w:rsidR="00BA1583">
        <w:rPr>
          <w:rFonts w:hint="cs"/>
          <w:sz w:val="26"/>
          <w:szCs w:val="26"/>
          <w:rtl/>
        </w:rPr>
        <w:t>ا</w:t>
      </w:r>
      <w:r w:rsidRPr="00F3381E">
        <w:rPr>
          <w:sz w:val="26"/>
          <w:szCs w:val="26"/>
          <w:rtl/>
        </w:rPr>
        <w:t xml:space="preserve">خيص والحصص لواردات وصادرات </w:t>
      </w:r>
      <w:r w:rsidR="00A453A6">
        <w:rPr>
          <w:sz w:val="26"/>
          <w:szCs w:val="26"/>
          <w:rtl/>
        </w:rPr>
        <w:t xml:space="preserve">المواد </w:t>
      </w:r>
      <w:r w:rsidRPr="00F3381E">
        <w:rPr>
          <w:sz w:val="26"/>
          <w:szCs w:val="26"/>
          <w:rtl/>
        </w:rPr>
        <w:t>الهيدروكلوروفلوروكربون</w:t>
      </w:r>
      <w:r w:rsidR="00A453A6">
        <w:rPr>
          <w:rFonts w:hint="cs"/>
          <w:sz w:val="26"/>
          <w:szCs w:val="26"/>
          <w:rtl/>
        </w:rPr>
        <w:t>ية</w:t>
      </w:r>
      <w:r w:rsidRPr="00F3381E">
        <w:rPr>
          <w:sz w:val="26"/>
          <w:szCs w:val="26"/>
          <w:rtl/>
        </w:rPr>
        <w:t>، وأن إجمالي ا</w:t>
      </w:r>
      <w:r w:rsidR="000D3AC8">
        <w:rPr>
          <w:rFonts w:hint="cs"/>
          <w:sz w:val="26"/>
          <w:szCs w:val="26"/>
          <w:rtl/>
        </w:rPr>
        <w:t>لا</w:t>
      </w:r>
      <w:r w:rsidRPr="00F3381E">
        <w:rPr>
          <w:sz w:val="26"/>
          <w:szCs w:val="26"/>
          <w:rtl/>
        </w:rPr>
        <w:t>ستهلاك</w:t>
      </w:r>
      <w:r w:rsidR="000D3AC8">
        <w:rPr>
          <w:rFonts w:hint="cs"/>
          <w:sz w:val="26"/>
          <w:szCs w:val="26"/>
          <w:rtl/>
        </w:rPr>
        <w:t xml:space="preserve"> من هذه</w:t>
      </w:r>
      <w:r w:rsidRPr="00F3381E">
        <w:rPr>
          <w:sz w:val="26"/>
          <w:szCs w:val="26"/>
          <w:rtl/>
        </w:rPr>
        <w:t xml:space="preserve"> </w:t>
      </w:r>
      <w:r w:rsidR="003735CE">
        <w:rPr>
          <w:sz w:val="26"/>
          <w:szCs w:val="26"/>
          <w:rtl/>
        </w:rPr>
        <w:t xml:space="preserve">المواد </w:t>
      </w:r>
      <w:r w:rsidRPr="00F3381E">
        <w:rPr>
          <w:sz w:val="26"/>
          <w:szCs w:val="26"/>
          <w:rtl/>
        </w:rPr>
        <w:t xml:space="preserve">المُبلغ عنه بموجب المادة </w:t>
      </w:r>
      <w:r w:rsidR="00873698" w:rsidRPr="00B227CA">
        <w:rPr>
          <w:sz w:val="26"/>
          <w:szCs w:val="26"/>
        </w:rPr>
        <w:t>7</w:t>
      </w:r>
      <w:r w:rsidRPr="00F3381E">
        <w:rPr>
          <w:sz w:val="26"/>
          <w:szCs w:val="26"/>
          <w:rtl/>
        </w:rPr>
        <w:t xml:space="preserve"> من بروتوكول مونتريال للفترة</w:t>
      </w:r>
      <w:r w:rsidR="009634F8">
        <w:rPr>
          <w:rFonts w:hint="cs"/>
          <w:sz w:val="26"/>
          <w:szCs w:val="26"/>
          <w:rtl/>
        </w:rPr>
        <w:t xml:space="preserve"> من</w:t>
      </w:r>
      <w:r w:rsidRPr="00F3381E">
        <w:rPr>
          <w:sz w:val="26"/>
          <w:szCs w:val="26"/>
          <w:rtl/>
        </w:rPr>
        <w:t xml:space="preserve"> </w:t>
      </w:r>
      <w:r w:rsidR="00873698" w:rsidRPr="00B227CA">
        <w:rPr>
          <w:sz w:val="26"/>
          <w:szCs w:val="26"/>
        </w:rPr>
        <w:t>2023</w:t>
      </w:r>
      <w:r w:rsidR="009634F8">
        <w:rPr>
          <w:rFonts w:hint="cs"/>
          <w:sz w:val="26"/>
          <w:szCs w:val="26"/>
          <w:rtl/>
        </w:rPr>
        <w:t xml:space="preserve"> إلى </w:t>
      </w:r>
      <w:r w:rsidR="00873698" w:rsidRPr="00B227CA">
        <w:rPr>
          <w:sz w:val="26"/>
          <w:szCs w:val="26"/>
        </w:rPr>
        <w:t>2024</w:t>
      </w:r>
      <w:r w:rsidR="00873698">
        <w:rPr>
          <w:rFonts w:hint="cs"/>
          <w:sz w:val="26"/>
          <w:szCs w:val="26"/>
          <w:rtl/>
        </w:rPr>
        <w:t xml:space="preserve"> </w:t>
      </w:r>
      <w:r w:rsidRPr="00F3381E">
        <w:rPr>
          <w:sz w:val="26"/>
          <w:szCs w:val="26"/>
          <w:rtl/>
        </w:rPr>
        <w:t>كان صحيح</w:t>
      </w:r>
      <w:r w:rsidR="00A54325">
        <w:rPr>
          <w:sz w:val="26"/>
          <w:szCs w:val="26"/>
          <w:rtl/>
        </w:rPr>
        <w:t>اً</w:t>
      </w:r>
      <w:r w:rsidRPr="00F3381E">
        <w:rPr>
          <w:sz w:val="26"/>
          <w:szCs w:val="26"/>
          <w:rtl/>
        </w:rPr>
        <w:t xml:space="preserve"> (</w:t>
      </w:r>
      <w:r w:rsidR="00EB2A1E">
        <w:rPr>
          <w:rFonts w:hint="cs"/>
          <w:sz w:val="26"/>
          <w:szCs w:val="26"/>
          <w:rtl/>
        </w:rPr>
        <w:t>على</w:t>
      </w:r>
      <w:r w:rsidRPr="00F3381E">
        <w:rPr>
          <w:sz w:val="26"/>
          <w:szCs w:val="26"/>
          <w:rtl/>
        </w:rPr>
        <w:t xml:space="preserve"> </w:t>
      </w:r>
      <w:r w:rsidR="00EB2A1E">
        <w:rPr>
          <w:rFonts w:hint="cs"/>
          <w:sz w:val="26"/>
          <w:szCs w:val="26"/>
          <w:rtl/>
        </w:rPr>
        <w:t>النح</w:t>
      </w:r>
      <w:r w:rsidRPr="00F3381E">
        <w:rPr>
          <w:sz w:val="26"/>
          <w:szCs w:val="26"/>
          <w:rtl/>
        </w:rPr>
        <w:t xml:space="preserve">و </w:t>
      </w:r>
      <w:r w:rsidR="00EB2A1E">
        <w:rPr>
          <w:rFonts w:hint="cs"/>
          <w:sz w:val="26"/>
          <w:szCs w:val="26"/>
          <w:rtl/>
        </w:rPr>
        <w:t>ال</w:t>
      </w:r>
      <w:r w:rsidR="00EB2A1E">
        <w:rPr>
          <w:sz w:val="26"/>
          <w:szCs w:val="26"/>
          <w:rtl/>
        </w:rPr>
        <w:t xml:space="preserve">مبيِّن </w:t>
      </w:r>
      <w:r w:rsidRPr="00F3381E">
        <w:rPr>
          <w:sz w:val="26"/>
          <w:szCs w:val="26"/>
          <w:rtl/>
        </w:rPr>
        <w:t xml:space="preserve">في الجدول </w:t>
      </w:r>
      <w:r w:rsidR="00873698" w:rsidRPr="00B227CA">
        <w:rPr>
          <w:sz w:val="26"/>
          <w:szCs w:val="26"/>
        </w:rPr>
        <w:t>1</w:t>
      </w:r>
      <w:r w:rsidR="00873698">
        <w:rPr>
          <w:rFonts w:hint="cs"/>
          <w:sz w:val="26"/>
          <w:szCs w:val="26"/>
          <w:rtl/>
        </w:rPr>
        <w:t xml:space="preserve"> </w:t>
      </w:r>
      <w:r w:rsidRPr="00F3381E">
        <w:rPr>
          <w:sz w:val="26"/>
          <w:szCs w:val="26"/>
          <w:rtl/>
        </w:rPr>
        <w:t>أعلاه). وخلصت عملية التحقق إلى أن تونس قد امتثلت للحد الأقصى المسموح به لاستهلاك جميع مواد المجموعة الأولى من المرفق "ج</w:t>
      </w:r>
      <w:r w:rsidR="00EB2A1E">
        <w:rPr>
          <w:rFonts w:hint="cs"/>
          <w:sz w:val="26"/>
          <w:szCs w:val="26"/>
          <w:rtl/>
        </w:rPr>
        <w:t>يم</w:t>
      </w:r>
      <w:r w:rsidRPr="00F3381E">
        <w:rPr>
          <w:sz w:val="26"/>
          <w:szCs w:val="26"/>
          <w:rtl/>
        </w:rPr>
        <w:t xml:space="preserve">" لعامي </w:t>
      </w:r>
      <w:r w:rsidR="00873698" w:rsidRPr="00B227CA">
        <w:rPr>
          <w:sz w:val="26"/>
          <w:szCs w:val="26"/>
        </w:rPr>
        <w:t>2023</w:t>
      </w:r>
      <w:r w:rsidRPr="00F3381E">
        <w:rPr>
          <w:sz w:val="26"/>
          <w:szCs w:val="26"/>
          <w:rtl/>
        </w:rPr>
        <w:t xml:space="preserve"> و</w:t>
      </w:r>
      <w:r w:rsidR="00873698" w:rsidRPr="00B227CA">
        <w:rPr>
          <w:sz w:val="26"/>
          <w:szCs w:val="26"/>
        </w:rPr>
        <w:t>2024</w:t>
      </w:r>
      <w:r w:rsidRPr="00F3381E">
        <w:rPr>
          <w:sz w:val="26"/>
          <w:szCs w:val="26"/>
          <w:rtl/>
        </w:rPr>
        <w:t xml:space="preserve">، </w:t>
      </w:r>
      <w:r w:rsidR="00235748">
        <w:rPr>
          <w:rFonts w:hint="cs"/>
          <w:sz w:val="26"/>
          <w:szCs w:val="26"/>
          <w:rtl/>
        </w:rPr>
        <w:t>على النحو</w:t>
      </w:r>
      <w:r w:rsidRPr="00F3381E">
        <w:rPr>
          <w:sz w:val="26"/>
          <w:szCs w:val="26"/>
          <w:rtl/>
        </w:rPr>
        <w:t xml:space="preserve"> </w:t>
      </w:r>
      <w:r w:rsidR="00235748">
        <w:rPr>
          <w:rFonts w:hint="cs"/>
          <w:sz w:val="26"/>
          <w:szCs w:val="26"/>
          <w:rtl/>
        </w:rPr>
        <w:t>ال</w:t>
      </w:r>
      <w:r w:rsidRPr="00F3381E">
        <w:rPr>
          <w:sz w:val="26"/>
          <w:szCs w:val="26"/>
          <w:rtl/>
        </w:rPr>
        <w:t xml:space="preserve">منصوص عليه في الاتفاق مع اللجنة التنفيذية. وأُدرجت توصية واحدة في تقرير التحقق، إلى جانب بعض الملاحظات، </w:t>
      </w:r>
      <w:r w:rsidR="00EB2A1E">
        <w:rPr>
          <w:rFonts w:hint="cs"/>
          <w:sz w:val="26"/>
          <w:szCs w:val="26"/>
          <w:rtl/>
        </w:rPr>
        <w:t>وترد</w:t>
      </w:r>
      <w:r w:rsidRPr="00F3381E">
        <w:rPr>
          <w:sz w:val="26"/>
          <w:szCs w:val="26"/>
          <w:rtl/>
        </w:rPr>
        <w:t xml:space="preserve"> </w:t>
      </w:r>
      <w:r w:rsidR="00EB2A1E">
        <w:rPr>
          <w:rFonts w:hint="cs"/>
          <w:sz w:val="26"/>
          <w:szCs w:val="26"/>
          <w:rtl/>
        </w:rPr>
        <w:t>م</w:t>
      </w:r>
      <w:r w:rsidRPr="00F3381E">
        <w:rPr>
          <w:sz w:val="26"/>
          <w:szCs w:val="26"/>
          <w:rtl/>
        </w:rPr>
        <w:t>ُناقش</w:t>
      </w:r>
      <w:r w:rsidR="00EB2A1E">
        <w:rPr>
          <w:rFonts w:hint="cs"/>
          <w:sz w:val="26"/>
          <w:szCs w:val="26"/>
          <w:rtl/>
        </w:rPr>
        <w:t>تها</w:t>
      </w:r>
      <w:r w:rsidRPr="00F3381E">
        <w:rPr>
          <w:sz w:val="26"/>
          <w:szCs w:val="26"/>
          <w:rtl/>
        </w:rPr>
        <w:t xml:space="preserve"> في الفقرة </w:t>
      </w:r>
      <w:r w:rsidR="00873698" w:rsidRPr="00B227CA">
        <w:rPr>
          <w:sz w:val="26"/>
          <w:szCs w:val="26"/>
        </w:rPr>
        <w:t>16</w:t>
      </w:r>
      <w:r w:rsidRPr="00F3381E">
        <w:rPr>
          <w:sz w:val="26"/>
          <w:szCs w:val="26"/>
          <w:rtl/>
        </w:rPr>
        <w:t xml:space="preserve"> أدناه.</w:t>
      </w:r>
    </w:p>
    <w:p w14:paraId="6EE06AF1" w14:textId="6BA6E495" w:rsidR="00E80220" w:rsidRPr="00100899" w:rsidRDefault="00E80220" w:rsidP="00100899">
      <w:pPr>
        <w:pStyle w:val="ListParagraph"/>
        <w:tabs>
          <w:tab w:val="left" w:pos="720"/>
        </w:tabs>
        <w:bidi/>
        <w:adjustRightInd w:val="0"/>
        <w:spacing w:before="240" w:after="120" w:line="360" w:lineRule="exact"/>
        <w:ind w:left="0"/>
        <w:contextualSpacing w:val="0"/>
        <w:rPr>
          <w:sz w:val="26"/>
          <w:szCs w:val="26"/>
          <w:u w:val="single"/>
        </w:rPr>
      </w:pPr>
      <w:r w:rsidRPr="00100899">
        <w:rPr>
          <w:sz w:val="26"/>
          <w:szCs w:val="26"/>
          <w:u w:val="single"/>
          <w:rtl/>
        </w:rPr>
        <w:t xml:space="preserve">تقرير مرحلي </w:t>
      </w:r>
      <w:r w:rsidR="003A2F5D">
        <w:rPr>
          <w:rFonts w:hint="cs"/>
          <w:sz w:val="26"/>
          <w:szCs w:val="26"/>
          <w:u w:val="single"/>
          <w:rtl/>
        </w:rPr>
        <w:t>عن</w:t>
      </w:r>
      <w:r w:rsidRPr="00100899">
        <w:rPr>
          <w:sz w:val="26"/>
          <w:szCs w:val="26"/>
          <w:u w:val="single"/>
          <w:rtl/>
        </w:rPr>
        <w:t xml:space="preserve"> تنفيذ </w:t>
      </w:r>
      <w:r w:rsidR="003A2F5D">
        <w:rPr>
          <w:rFonts w:hint="cs"/>
          <w:sz w:val="26"/>
          <w:szCs w:val="26"/>
          <w:u w:val="single"/>
          <w:rtl/>
        </w:rPr>
        <w:t xml:space="preserve">الشريحة الثانية من </w:t>
      </w:r>
      <w:r w:rsidRPr="00100899">
        <w:rPr>
          <w:sz w:val="26"/>
          <w:szCs w:val="26"/>
          <w:u w:val="single"/>
          <w:rtl/>
        </w:rPr>
        <w:t xml:space="preserve">المرحلة الثانية من خطة إدارة </w:t>
      </w:r>
      <w:r w:rsidR="00463A40">
        <w:rPr>
          <w:rFonts w:hint="cs"/>
          <w:sz w:val="26"/>
          <w:szCs w:val="26"/>
          <w:u w:val="single"/>
          <w:rtl/>
        </w:rPr>
        <w:t>إزالة</w:t>
      </w:r>
      <w:r w:rsidRPr="00100899">
        <w:rPr>
          <w:sz w:val="26"/>
          <w:szCs w:val="26"/>
          <w:u w:val="single"/>
          <w:rtl/>
        </w:rPr>
        <w:t xml:space="preserve"> </w:t>
      </w:r>
      <w:r w:rsidR="003735CE">
        <w:rPr>
          <w:sz w:val="26"/>
          <w:szCs w:val="26"/>
          <w:u w:val="single"/>
          <w:rtl/>
        </w:rPr>
        <w:t>المواد الهيدروكلوروفلوروكربونية</w:t>
      </w:r>
    </w:p>
    <w:p w14:paraId="3273999C" w14:textId="77777777" w:rsidR="00E80220" w:rsidRPr="00100899" w:rsidRDefault="00E80220" w:rsidP="00661D4A">
      <w:pPr>
        <w:bidi/>
        <w:spacing w:before="240" w:after="120" w:line="360" w:lineRule="exact"/>
        <w:rPr>
          <w:i/>
          <w:iCs/>
          <w:sz w:val="26"/>
          <w:szCs w:val="26"/>
        </w:rPr>
      </w:pPr>
      <w:r w:rsidRPr="00100899">
        <w:rPr>
          <w:i/>
          <w:iCs/>
          <w:sz w:val="26"/>
          <w:szCs w:val="26"/>
          <w:rtl/>
        </w:rPr>
        <w:t>الإطار القانوني</w:t>
      </w:r>
    </w:p>
    <w:p w14:paraId="73026D3E" w14:textId="04DF917C" w:rsidR="00E80220" w:rsidRPr="00F3381E" w:rsidRDefault="00E80220" w:rsidP="008A5F2D">
      <w:pPr>
        <w:pStyle w:val="ListParagraph"/>
        <w:numPr>
          <w:ilvl w:val="0"/>
          <w:numId w:val="11"/>
        </w:numPr>
        <w:tabs>
          <w:tab w:val="left" w:pos="720"/>
        </w:tabs>
        <w:bidi/>
        <w:spacing w:after="120" w:line="360" w:lineRule="exact"/>
        <w:ind w:left="0" w:firstLine="0"/>
        <w:contextualSpacing w:val="0"/>
        <w:rPr>
          <w:sz w:val="26"/>
          <w:szCs w:val="26"/>
        </w:rPr>
      </w:pPr>
      <w:r w:rsidRPr="00F3381E">
        <w:rPr>
          <w:sz w:val="26"/>
          <w:szCs w:val="26"/>
          <w:rtl/>
        </w:rPr>
        <w:t>تواصل الحكومة التونسية تطبيق نظام إلكتروني ل</w:t>
      </w:r>
      <w:r w:rsidR="00DE3081">
        <w:rPr>
          <w:rFonts w:hint="cs"/>
          <w:sz w:val="26"/>
          <w:szCs w:val="26"/>
          <w:rtl/>
        </w:rPr>
        <w:t>منح ا</w:t>
      </w:r>
      <w:r w:rsidRPr="00F3381E">
        <w:rPr>
          <w:sz w:val="26"/>
          <w:szCs w:val="26"/>
          <w:rtl/>
        </w:rPr>
        <w:t>لتر</w:t>
      </w:r>
      <w:r w:rsidR="00DE3081">
        <w:rPr>
          <w:rFonts w:hint="cs"/>
          <w:sz w:val="26"/>
          <w:szCs w:val="26"/>
          <w:rtl/>
        </w:rPr>
        <w:t>ا</w:t>
      </w:r>
      <w:r w:rsidRPr="00F3381E">
        <w:rPr>
          <w:sz w:val="26"/>
          <w:szCs w:val="26"/>
          <w:rtl/>
        </w:rPr>
        <w:t xml:space="preserve">خيص والحصص لواردات </w:t>
      </w:r>
      <w:r w:rsidR="003735CE">
        <w:rPr>
          <w:sz w:val="26"/>
          <w:szCs w:val="26"/>
          <w:rtl/>
        </w:rPr>
        <w:t>المواد الهيدروكلوروفلوروكربونية</w:t>
      </w:r>
      <w:r w:rsidRPr="00F3381E">
        <w:rPr>
          <w:sz w:val="26"/>
          <w:szCs w:val="26"/>
          <w:rtl/>
        </w:rPr>
        <w:t xml:space="preserve">. وقد صدقت الحكومة على تعديل كيغالي في </w:t>
      </w:r>
      <w:r w:rsidR="00463A40" w:rsidRPr="00B227CA">
        <w:rPr>
          <w:sz w:val="26"/>
          <w:szCs w:val="26"/>
        </w:rPr>
        <w:t>27</w:t>
      </w:r>
      <w:r w:rsidRPr="00F3381E">
        <w:rPr>
          <w:sz w:val="26"/>
          <w:szCs w:val="26"/>
          <w:rtl/>
        </w:rPr>
        <w:t xml:space="preserve"> أغسطس/آب </w:t>
      </w:r>
      <w:r w:rsidR="00463A40" w:rsidRPr="00B227CA">
        <w:rPr>
          <w:sz w:val="26"/>
          <w:szCs w:val="26"/>
        </w:rPr>
        <w:t>2021</w:t>
      </w:r>
      <w:r w:rsidRPr="00F3381E">
        <w:rPr>
          <w:sz w:val="26"/>
          <w:szCs w:val="26"/>
          <w:rtl/>
        </w:rPr>
        <w:t xml:space="preserve">. وحُدِّثت رموز الجمارك في عام </w:t>
      </w:r>
      <w:r w:rsidR="00463A40" w:rsidRPr="00B227CA">
        <w:rPr>
          <w:sz w:val="26"/>
          <w:szCs w:val="26"/>
        </w:rPr>
        <w:t>2023</w:t>
      </w:r>
      <w:r w:rsidRPr="00F3381E">
        <w:rPr>
          <w:sz w:val="26"/>
          <w:szCs w:val="26"/>
          <w:rtl/>
        </w:rPr>
        <w:t xml:space="preserve"> لتطبيق تعديل وطني يتماشى مع رموز النظام المنسق لعام </w:t>
      </w:r>
      <w:r w:rsidR="00463A40" w:rsidRPr="00B227CA">
        <w:rPr>
          <w:sz w:val="26"/>
          <w:szCs w:val="26"/>
        </w:rPr>
        <w:t>2022</w:t>
      </w:r>
      <w:r w:rsidR="00463A40">
        <w:rPr>
          <w:rFonts w:hint="cs"/>
          <w:sz w:val="26"/>
          <w:szCs w:val="26"/>
          <w:rtl/>
        </w:rPr>
        <w:t xml:space="preserve"> </w:t>
      </w:r>
      <w:r w:rsidRPr="00F3381E">
        <w:rPr>
          <w:sz w:val="26"/>
          <w:szCs w:val="26"/>
          <w:rtl/>
        </w:rPr>
        <w:t>الصادر عن منظمة الجمارك العالمية، و</w:t>
      </w:r>
      <w:r w:rsidR="00DE3081">
        <w:rPr>
          <w:rFonts w:hint="cs"/>
          <w:sz w:val="26"/>
          <w:szCs w:val="26"/>
          <w:rtl/>
        </w:rPr>
        <w:t>هو</w:t>
      </w:r>
      <w:r w:rsidRPr="00F3381E">
        <w:rPr>
          <w:sz w:val="26"/>
          <w:szCs w:val="26"/>
          <w:rtl/>
        </w:rPr>
        <w:t xml:space="preserve"> لا </w:t>
      </w:r>
      <w:r w:rsidR="00DE3081">
        <w:rPr>
          <w:rFonts w:hint="cs"/>
          <w:sz w:val="26"/>
          <w:szCs w:val="26"/>
          <w:rtl/>
        </w:rPr>
        <w:t>ي</w:t>
      </w:r>
      <w:r w:rsidRPr="00F3381E">
        <w:rPr>
          <w:sz w:val="26"/>
          <w:szCs w:val="26"/>
          <w:rtl/>
        </w:rPr>
        <w:t>تضمن تصنيف</w:t>
      </w:r>
      <w:r w:rsidR="00A54325">
        <w:rPr>
          <w:sz w:val="26"/>
          <w:szCs w:val="26"/>
          <w:rtl/>
        </w:rPr>
        <w:t>اً</w:t>
      </w:r>
      <w:r w:rsidRPr="00F3381E">
        <w:rPr>
          <w:sz w:val="26"/>
          <w:szCs w:val="26"/>
          <w:rtl/>
        </w:rPr>
        <w:t xml:space="preserve"> منفصل</w:t>
      </w:r>
      <w:r w:rsidR="00A54325">
        <w:rPr>
          <w:sz w:val="26"/>
          <w:szCs w:val="26"/>
          <w:rtl/>
        </w:rPr>
        <w:t>اً</w:t>
      </w:r>
      <w:r w:rsidRPr="00F3381E">
        <w:rPr>
          <w:sz w:val="26"/>
          <w:szCs w:val="26"/>
          <w:rtl/>
        </w:rPr>
        <w:t xml:space="preserve"> للبوليولات </w:t>
      </w:r>
      <w:r w:rsidR="00DE3081">
        <w:rPr>
          <w:sz w:val="26"/>
          <w:szCs w:val="26"/>
          <w:rtl/>
        </w:rPr>
        <w:t xml:space="preserve">سابقة </w:t>
      </w:r>
      <w:r w:rsidRPr="00F3381E">
        <w:rPr>
          <w:sz w:val="26"/>
          <w:szCs w:val="26"/>
          <w:rtl/>
        </w:rPr>
        <w:t xml:space="preserve">الخلط المحتوية على </w:t>
      </w:r>
      <w:r w:rsidR="00463A40" w:rsidRPr="00F3381E">
        <w:rPr>
          <w:sz w:val="26"/>
          <w:szCs w:val="26"/>
          <w:rtl/>
        </w:rPr>
        <w:t>الهيدروكلوروفلوروكربون</w:t>
      </w:r>
      <w:r w:rsidR="00463A40">
        <w:rPr>
          <w:rFonts w:hint="cs"/>
          <w:sz w:val="26"/>
          <w:szCs w:val="26"/>
          <w:rtl/>
        </w:rPr>
        <w:t>-</w:t>
      </w:r>
      <w:r w:rsidRPr="00F3381E">
        <w:rPr>
          <w:sz w:val="26"/>
          <w:szCs w:val="26"/>
        </w:rPr>
        <w:t>141b</w:t>
      </w:r>
      <w:r w:rsidRPr="00F3381E">
        <w:rPr>
          <w:sz w:val="26"/>
          <w:szCs w:val="26"/>
          <w:rtl/>
        </w:rPr>
        <w:t xml:space="preserve">. </w:t>
      </w:r>
      <w:r w:rsidR="00DE3081">
        <w:rPr>
          <w:rFonts w:hint="cs"/>
          <w:sz w:val="26"/>
          <w:szCs w:val="26"/>
          <w:rtl/>
        </w:rPr>
        <w:t>و</w:t>
      </w:r>
      <w:r w:rsidRPr="00F3381E">
        <w:rPr>
          <w:sz w:val="26"/>
          <w:szCs w:val="26"/>
          <w:rtl/>
        </w:rPr>
        <w:t>لذلك، تعمل وحدة الأوزون الوطنية على تحديد جميع الرموز ال</w:t>
      </w:r>
      <w:r w:rsidR="00DE3081">
        <w:rPr>
          <w:rFonts w:hint="cs"/>
          <w:sz w:val="26"/>
          <w:szCs w:val="26"/>
          <w:rtl/>
        </w:rPr>
        <w:t>تي ي</w:t>
      </w:r>
      <w:r w:rsidRPr="00F3381E">
        <w:rPr>
          <w:sz w:val="26"/>
          <w:szCs w:val="26"/>
          <w:rtl/>
        </w:rPr>
        <w:t>ستخدم</w:t>
      </w:r>
      <w:r w:rsidR="00DE3081">
        <w:rPr>
          <w:rFonts w:hint="cs"/>
          <w:sz w:val="26"/>
          <w:szCs w:val="26"/>
          <w:rtl/>
        </w:rPr>
        <w:t xml:space="preserve">ها </w:t>
      </w:r>
      <w:r w:rsidRPr="00F3381E">
        <w:rPr>
          <w:sz w:val="26"/>
          <w:szCs w:val="26"/>
          <w:rtl/>
        </w:rPr>
        <w:t>حالي</w:t>
      </w:r>
      <w:r w:rsidR="00A54325">
        <w:rPr>
          <w:sz w:val="26"/>
          <w:szCs w:val="26"/>
          <w:rtl/>
        </w:rPr>
        <w:t>اً</w:t>
      </w:r>
      <w:r w:rsidRPr="00F3381E">
        <w:rPr>
          <w:sz w:val="26"/>
          <w:szCs w:val="26"/>
          <w:rtl/>
        </w:rPr>
        <w:t xml:space="preserve"> مستورد</w:t>
      </w:r>
      <w:r w:rsidR="00DE3081">
        <w:rPr>
          <w:rFonts w:hint="cs"/>
          <w:sz w:val="26"/>
          <w:szCs w:val="26"/>
          <w:rtl/>
        </w:rPr>
        <w:t>و</w:t>
      </w:r>
      <w:r w:rsidRPr="00F3381E">
        <w:rPr>
          <w:sz w:val="26"/>
          <w:szCs w:val="26"/>
          <w:rtl/>
        </w:rPr>
        <w:t xml:space="preserve"> البوليولات، وبناءً على ذلك، تُجري وحدة الأوزون الوطنية </w:t>
      </w:r>
      <w:r w:rsidR="00DE3081">
        <w:rPr>
          <w:rFonts w:hint="cs"/>
          <w:sz w:val="26"/>
          <w:szCs w:val="26"/>
          <w:rtl/>
        </w:rPr>
        <w:t>تنقيحاً</w:t>
      </w:r>
      <w:r w:rsidRPr="00F3381E">
        <w:rPr>
          <w:sz w:val="26"/>
          <w:szCs w:val="26"/>
          <w:rtl/>
        </w:rPr>
        <w:t xml:space="preserve"> </w:t>
      </w:r>
      <w:r w:rsidR="00DE3081">
        <w:rPr>
          <w:rFonts w:hint="cs"/>
          <w:sz w:val="26"/>
          <w:szCs w:val="26"/>
          <w:rtl/>
        </w:rPr>
        <w:t>آ</w:t>
      </w:r>
      <w:r w:rsidRPr="00F3381E">
        <w:rPr>
          <w:sz w:val="26"/>
          <w:szCs w:val="26"/>
          <w:rtl/>
        </w:rPr>
        <w:t>خر للرموز الجمركية لتعيين رمز محدد ل</w:t>
      </w:r>
      <w:r w:rsidR="00463A40" w:rsidRPr="00F3381E">
        <w:rPr>
          <w:sz w:val="26"/>
          <w:szCs w:val="26"/>
          <w:rtl/>
        </w:rPr>
        <w:t>لهيدروكلوروفلوروكربون</w:t>
      </w:r>
      <w:r w:rsidR="00463A40">
        <w:rPr>
          <w:rFonts w:hint="cs"/>
          <w:sz w:val="26"/>
          <w:szCs w:val="26"/>
          <w:rtl/>
        </w:rPr>
        <w:t>-</w:t>
      </w:r>
      <w:r w:rsidRPr="00F3381E">
        <w:rPr>
          <w:sz w:val="26"/>
          <w:szCs w:val="26"/>
        </w:rPr>
        <w:t>141b</w:t>
      </w:r>
      <w:r w:rsidRPr="00F3381E">
        <w:rPr>
          <w:sz w:val="26"/>
          <w:szCs w:val="26"/>
          <w:rtl/>
        </w:rPr>
        <w:t xml:space="preserve"> </w:t>
      </w:r>
      <w:r w:rsidR="00DE3081">
        <w:rPr>
          <w:rFonts w:hint="cs"/>
          <w:sz w:val="26"/>
          <w:szCs w:val="26"/>
          <w:rtl/>
        </w:rPr>
        <w:t xml:space="preserve">الموجود </w:t>
      </w:r>
      <w:r w:rsidRPr="00F3381E">
        <w:rPr>
          <w:sz w:val="26"/>
          <w:szCs w:val="26"/>
          <w:rtl/>
        </w:rPr>
        <w:t xml:space="preserve">في البوليولات </w:t>
      </w:r>
      <w:r w:rsidR="00DE3081">
        <w:rPr>
          <w:sz w:val="26"/>
          <w:szCs w:val="26"/>
          <w:rtl/>
        </w:rPr>
        <w:t xml:space="preserve">السابقة الخلط </w:t>
      </w:r>
      <w:r w:rsidRPr="00F3381E">
        <w:rPr>
          <w:sz w:val="26"/>
          <w:szCs w:val="26"/>
          <w:rtl/>
        </w:rPr>
        <w:t xml:space="preserve">، ومن المتوقع أن </w:t>
      </w:r>
      <w:r w:rsidR="00DE3081">
        <w:rPr>
          <w:rFonts w:hint="cs"/>
          <w:sz w:val="26"/>
          <w:szCs w:val="26"/>
          <w:rtl/>
        </w:rPr>
        <w:t>ي</w:t>
      </w:r>
      <w:r w:rsidRPr="00F3381E">
        <w:rPr>
          <w:sz w:val="26"/>
          <w:szCs w:val="26"/>
          <w:rtl/>
        </w:rPr>
        <w:t xml:space="preserve">دخل حيز التنفيذ في أوائل عام </w:t>
      </w:r>
      <w:r w:rsidR="00463A40" w:rsidRPr="00B227CA">
        <w:rPr>
          <w:sz w:val="26"/>
          <w:szCs w:val="26"/>
        </w:rPr>
        <w:t>2026</w:t>
      </w:r>
      <w:r w:rsidRPr="00F3381E">
        <w:rPr>
          <w:sz w:val="26"/>
          <w:szCs w:val="26"/>
          <w:rtl/>
        </w:rPr>
        <w:t>.</w:t>
      </w:r>
    </w:p>
    <w:p w14:paraId="2A67B649" w14:textId="7C37C8F8" w:rsidR="00E80220" w:rsidRPr="00F3381E" w:rsidRDefault="00E80220" w:rsidP="008A5F2D">
      <w:pPr>
        <w:pStyle w:val="ListParagraph"/>
        <w:numPr>
          <w:ilvl w:val="0"/>
          <w:numId w:val="11"/>
        </w:numPr>
        <w:tabs>
          <w:tab w:val="left" w:pos="720"/>
        </w:tabs>
        <w:bidi/>
        <w:spacing w:before="240" w:after="120" w:line="360" w:lineRule="exact"/>
        <w:ind w:left="0" w:firstLine="0"/>
        <w:contextualSpacing w:val="0"/>
        <w:rPr>
          <w:sz w:val="26"/>
          <w:szCs w:val="26"/>
        </w:rPr>
      </w:pPr>
      <w:r w:rsidRPr="00F3381E">
        <w:rPr>
          <w:sz w:val="26"/>
          <w:szCs w:val="26"/>
          <w:rtl/>
        </w:rPr>
        <w:t xml:space="preserve">وقد </w:t>
      </w:r>
      <w:r w:rsidR="00640C87">
        <w:rPr>
          <w:rFonts w:hint="cs"/>
          <w:sz w:val="26"/>
          <w:szCs w:val="26"/>
          <w:rtl/>
        </w:rPr>
        <w:t xml:space="preserve">أحرزت </w:t>
      </w:r>
      <w:r w:rsidRPr="00F3381E">
        <w:rPr>
          <w:sz w:val="26"/>
          <w:szCs w:val="26"/>
          <w:rtl/>
        </w:rPr>
        <w:t xml:space="preserve">الحكومة التونسية </w:t>
      </w:r>
      <w:r w:rsidR="00640C87" w:rsidRPr="00F3381E">
        <w:rPr>
          <w:sz w:val="26"/>
          <w:szCs w:val="26"/>
          <w:rtl/>
        </w:rPr>
        <w:t>تقدم</w:t>
      </w:r>
      <w:r w:rsidR="00640C87">
        <w:rPr>
          <w:rFonts w:hint="cs"/>
          <w:sz w:val="26"/>
          <w:szCs w:val="26"/>
          <w:rtl/>
        </w:rPr>
        <w:t>اً</w:t>
      </w:r>
      <w:r w:rsidR="00640C87" w:rsidRPr="00F3381E">
        <w:rPr>
          <w:sz w:val="26"/>
          <w:szCs w:val="26"/>
          <w:rtl/>
        </w:rPr>
        <w:t xml:space="preserve"> </w:t>
      </w:r>
      <w:r w:rsidRPr="00F3381E">
        <w:rPr>
          <w:sz w:val="26"/>
          <w:szCs w:val="26"/>
          <w:rtl/>
        </w:rPr>
        <w:t xml:space="preserve">في </w:t>
      </w:r>
      <w:r w:rsidR="00640C87">
        <w:rPr>
          <w:rFonts w:hint="cs"/>
          <w:sz w:val="26"/>
          <w:szCs w:val="26"/>
          <w:rtl/>
        </w:rPr>
        <w:t>وضع</w:t>
      </w:r>
      <w:r w:rsidRPr="00F3381E">
        <w:rPr>
          <w:sz w:val="26"/>
          <w:szCs w:val="26"/>
          <w:rtl/>
        </w:rPr>
        <w:t xml:space="preserve"> </w:t>
      </w:r>
      <w:r w:rsidR="00640C87">
        <w:rPr>
          <w:rFonts w:hint="cs"/>
          <w:sz w:val="26"/>
          <w:szCs w:val="26"/>
          <w:rtl/>
        </w:rPr>
        <w:t>عدد من</w:t>
      </w:r>
      <w:r w:rsidRPr="00F3381E">
        <w:rPr>
          <w:sz w:val="26"/>
          <w:szCs w:val="26"/>
          <w:rtl/>
        </w:rPr>
        <w:t xml:space="preserve"> </w:t>
      </w:r>
      <w:r w:rsidR="00860699">
        <w:rPr>
          <w:sz w:val="26"/>
          <w:szCs w:val="26"/>
          <w:rtl/>
        </w:rPr>
        <w:t xml:space="preserve">مشروعات </w:t>
      </w:r>
      <w:r w:rsidRPr="00F3381E">
        <w:rPr>
          <w:sz w:val="26"/>
          <w:szCs w:val="26"/>
          <w:rtl/>
        </w:rPr>
        <w:t xml:space="preserve">اللوائح لتعزيز إدارة </w:t>
      </w:r>
      <w:r w:rsidR="003735CE">
        <w:rPr>
          <w:sz w:val="26"/>
          <w:szCs w:val="26"/>
          <w:rtl/>
        </w:rPr>
        <w:t>المواد الهيدروكلوروفلوروكربونية</w:t>
      </w:r>
      <w:r w:rsidRPr="00F3381E">
        <w:rPr>
          <w:sz w:val="26"/>
          <w:szCs w:val="26"/>
          <w:rtl/>
        </w:rPr>
        <w:t xml:space="preserve"> </w:t>
      </w:r>
      <w:r w:rsidR="00463A40">
        <w:rPr>
          <w:rFonts w:hint="cs"/>
          <w:sz w:val="26"/>
          <w:szCs w:val="26"/>
          <w:rtl/>
        </w:rPr>
        <w:t>والمواد</w:t>
      </w:r>
      <w:r w:rsidRPr="00F3381E">
        <w:rPr>
          <w:sz w:val="26"/>
          <w:szCs w:val="26"/>
          <w:rtl/>
        </w:rPr>
        <w:t xml:space="preserve"> الهيدروفلوروكربون</w:t>
      </w:r>
      <w:r w:rsidR="00463A40">
        <w:rPr>
          <w:rFonts w:hint="cs"/>
          <w:sz w:val="26"/>
          <w:szCs w:val="26"/>
          <w:rtl/>
        </w:rPr>
        <w:t>ية</w:t>
      </w:r>
      <w:r w:rsidRPr="00F3381E">
        <w:rPr>
          <w:sz w:val="26"/>
          <w:szCs w:val="26"/>
          <w:rtl/>
        </w:rPr>
        <w:t xml:space="preserve">. وتخضع ثلاثة مراسيم لمراجعة حكومية، </w:t>
      </w:r>
      <w:r w:rsidR="00640C87">
        <w:rPr>
          <w:rFonts w:hint="cs"/>
          <w:sz w:val="26"/>
          <w:szCs w:val="26"/>
          <w:rtl/>
        </w:rPr>
        <w:t>ومنها</w:t>
      </w:r>
      <w:r w:rsidRPr="00F3381E">
        <w:rPr>
          <w:sz w:val="26"/>
          <w:szCs w:val="26"/>
          <w:rtl/>
        </w:rPr>
        <w:t xml:space="preserve"> مرسوم ينشئ نظام</w:t>
      </w:r>
      <w:r w:rsidR="00A54325">
        <w:rPr>
          <w:sz w:val="26"/>
          <w:szCs w:val="26"/>
          <w:rtl/>
        </w:rPr>
        <w:t>اً</w:t>
      </w:r>
      <w:r w:rsidRPr="00F3381E">
        <w:rPr>
          <w:sz w:val="26"/>
          <w:szCs w:val="26"/>
          <w:rtl/>
        </w:rPr>
        <w:t xml:space="preserve"> لإصدار شهادات</w:t>
      </w:r>
      <w:r w:rsidR="00640C87">
        <w:rPr>
          <w:rFonts w:hint="cs"/>
          <w:sz w:val="26"/>
          <w:szCs w:val="26"/>
          <w:rtl/>
        </w:rPr>
        <w:t xml:space="preserve"> اعتماد</w:t>
      </w:r>
      <w:r w:rsidRPr="00F3381E">
        <w:rPr>
          <w:sz w:val="26"/>
          <w:szCs w:val="26"/>
          <w:rtl/>
        </w:rPr>
        <w:t xml:space="preserve"> ل</w:t>
      </w:r>
      <w:r w:rsidR="00472907">
        <w:rPr>
          <w:sz w:val="26"/>
          <w:szCs w:val="26"/>
          <w:rtl/>
        </w:rPr>
        <w:t>تقن</w:t>
      </w:r>
      <w:r w:rsidRPr="00F3381E">
        <w:rPr>
          <w:sz w:val="26"/>
          <w:szCs w:val="26"/>
          <w:rtl/>
        </w:rPr>
        <w:t>يي</w:t>
      </w:r>
      <w:r w:rsidR="00640C87">
        <w:rPr>
          <w:rFonts w:hint="cs"/>
          <w:sz w:val="26"/>
          <w:szCs w:val="26"/>
          <w:rtl/>
        </w:rPr>
        <w:t xml:space="preserve"> التبريد</w:t>
      </w:r>
      <w:r w:rsidRPr="00F3381E">
        <w:rPr>
          <w:sz w:val="26"/>
          <w:szCs w:val="26"/>
          <w:rtl/>
        </w:rPr>
        <w:t xml:space="preserve"> </w:t>
      </w:r>
      <w:r w:rsidR="00640C87">
        <w:rPr>
          <w:rFonts w:hint="cs"/>
          <w:sz w:val="26"/>
          <w:szCs w:val="26"/>
          <w:rtl/>
        </w:rPr>
        <w:t>و</w:t>
      </w:r>
      <w:r w:rsidRPr="00F3381E">
        <w:rPr>
          <w:sz w:val="26"/>
          <w:szCs w:val="26"/>
          <w:rtl/>
        </w:rPr>
        <w:t xml:space="preserve">تكييف الهواء، ومرسوم يحظر استيراد وتصنيع وتجميع المعدات القائمة على </w:t>
      </w:r>
      <w:r w:rsidR="00F40C65">
        <w:rPr>
          <w:sz w:val="26"/>
          <w:szCs w:val="26"/>
          <w:rtl/>
        </w:rPr>
        <w:t>المواد الهيدروكلوروفلوروكربونية</w:t>
      </w:r>
      <w:r w:rsidR="00F40C65" w:rsidRPr="00F3381E">
        <w:rPr>
          <w:sz w:val="26"/>
          <w:szCs w:val="26"/>
          <w:rtl/>
        </w:rPr>
        <w:t xml:space="preserve"> </w:t>
      </w:r>
      <w:r w:rsidRPr="00F3381E">
        <w:rPr>
          <w:sz w:val="26"/>
          <w:szCs w:val="26"/>
          <w:rtl/>
        </w:rPr>
        <w:t xml:space="preserve">واستيراد </w:t>
      </w:r>
      <w:r w:rsidR="00F40C65" w:rsidRPr="00F3381E">
        <w:rPr>
          <w:sz w:val="26"/>
          <w:szCs w:val="26"/>
          <w:rtl/>
        </w:rPr>
        <w:t>الهيدروكلوروفلوروكربون</w:t>
      </w:r>
      <w:r w:rsidR="00F40C65">
        <w:rPr>
          <w:rFonts w:hint="cs"/>
          <w:sz w:val="26"/>
          <w:szCs w:val="26"/>
          <w:rtl/>
        </w:rPr>
        <w:t>-</w:t>
      </w:r>
      <w:r w:rsidR="00F40C65" w:rsidRPr="00B85FED">
        <w:rPr>
          <w:color w:val="000000" w:themeColor="text1"/>
          <w:sz w:val="26"/>
          <w:szCs w:val="26"/>
        </w:rPr>
        <w:t>141b</w:t>
      </w:r>
      <w:r w:rsidRPr="00F3381E">
        <w:rPr>
          <w:sz w:val="26"/>
          <w:szCs w:val="26"/>
          <w:rtl/>
        </w:rPr>
        <w:t xml:space="preserve"> الموجود في البوليولات </w:t>
      </w:r>
      <w:r w:rsidR="00DE3081">
        <w:rPr>
          <w:sz w:val="26"/>
          <w:szCs w:val="26"/>
          <w:rtl/>
        </w:rPr>
        <w:t xml:space="preserve">السابقة الخلط  </w:t>
      </w:r>
      <w:r w:rsidRPr="00F3381E">
        <w:rPr>
          <w:sz w:val="26"/>
          <w:szCs w:val="26"/>
          <w:rtl/>
        </w:rPr>
        <w:t xml:space="preserve">، ومرسوم يحدد دور اللجنة الوطنية للأوزون. </w:t>
      </w:r>
      <w:r w:rsidR="00640C87">
        <w:rPr>
          <w:rFonts w:hint="cs"/>
          <w:sz w:val="26"/>
          <w:szCs w:val="26"/>
          <w:rtl/>
        </w:rPr>
        <w:t>و</w:t>
      </w:r>
      <w:r w:rsidRPr="00F3381E">
        <w:rPr>
          <w:sz w:val="26"/>
          <w:szCs w:val="26"/>
          <w:rtl/>
        </w:rPr>
        <w:t xml:space="preserve">بالإضافة إلى ذلك، </w:t>
      </w:r>
      <w:r w:rsidR="00640C87">
        <w:rPr>
          <w:rFonts w:hint="cs"/>
          <w:sz w:val="26"/>
          <w:szCs w:val="26"/>
          <w:rtl/>
        </w:rPr>
        <w:t>وُضِع</w:t>
      </w:r>
      <w:r w:rsidRPr="00F3381E">
        <w:rPr>
          <w:sz w:val="26"/>
          <w:szCs w:val="26"/>
          <w:rtl/>
        </w:rPr>
        <w:t xml:space="preserve"> مرسوم بشأن إدارة دورة حياة </w:t>
      </w:r>
      <w:r w:rsidR="00640C87">
        <w:rPr>
          <w:rFonts w:hint="cs"/>
          <w:sz w:val="26"/>
          <w:szCs w:val="26"/>
          <w:rtl/>
        </w:rPr>
        <w:t xml:space="preserve">غازات </w:t>
      </w:r>
      <w:r w:rsidR="00860699" w:rsidRPr="00F3381E">
        <w:rPr>
          <w:rFonts w:hint="cs"/>
          <w:sz w:val="26"/>
          <w:szCs w:val="26"/>
          <w:rtl/>
        </w:rPr>
        <w:t>ا</w:t>
      </w:r>
      <w:r w:rsidR="00860699">
        <w:rPr>
          <w:rFonts w:hint="cs"/>
          <w:sz w:val="26"/>
          <w:szCs w:val="26"/>
          <w:rtl/>
        </w:rPr>
        <w:t>لت</w:t>
      </w:r>
      <w:r w:rsidR="00860699" w:rsidRPr="00F3381E">
        <w:rPr>
          <w:rFonts w:hint="cs"/>
          <w:sz w:val="26"/>
          <w:szCs w:val="26"/>
          <w:rtl/>
        </w:rPr>
        <w:t>بر</w:t>
      </w:r>
      <w:r w:rsidR="00860699">
        <w:rPr>
          <w:rFonts w:hint="cs"/>
          <w:sz w:val="26"/>
          <w:szCs w:val="26"/>
          <w:rtl/>
        </w:rPr>
        <w:t>ي</w:t>
      </w:r>
      <w:r w:rsidR="00860699" w:rsidRPr="00F3381E">
        <w:rPr>
          <w:rFonts w:hint="cs"/>
          <w:sz w:val="26"/>
          <w:szCs w:val="26"/>
          <w:rtl/>
        </w:rPr>
        <w:t>د</w:t>
      </w:r>
      <w:r w:rsidRPr="00F3381E">
        <w:rPr>
          <w:sz w:val="26"/>
          <w:szCs w:val="26"/>
          <w:rtl/>
        </w:rPr>
        <w:t xml:space="preserve">، يغطي الاسترداد وإعادة التدوير والاستصلاح والتدمير وإدارة نهاية العمر الافتراضي. </w:t>
      </w:r>
      <w:r w:rsidR="000A5984">
        <w:rPr>
          <w:rFonts w:hint="cs"/>
          <w:sz w:val="26"/>
          <w:szCs w:val="26"/>
          <w:rtl/>
        </w:rPr>
        <w:t>و</w:t>
      </w:r>
      <w:r w:rsidR="000A5984" w:rsidRPr="00F3381E">
        <w:rPr>
          <w:sz w:val="26"/>
          <w:szCs w:val="26"/>
          <w:rtl/>
        </w:rPr>
        <w:t xml:space="preserve">ستوفر </w:t>
      </w:r>
      <w:r w:rsidR="00640C87" w:rsidRPr="00F3381E">
        <w:rPr>
          <w:sz w:val="26"/>
          <w:szCs w:val="26"/>
          <w:rtl/>
        </w:rPr>
        <w:t xml:space="preserve">هذه </w:t>
      </w:r>
      <w:r w:rsidR="00640C87">
        <w:rPr>
          <w:rFonts w:hint="cs"/>
          <w:sz w:val="26"/>
          <w:szCs w:val="26"/>
          <w:rtl/>
        </w:rPr>
        <w:t>الصكوك</w:t>
      </w:r>
      <w:r w:rsidRPr="00F3381E">
        <w:rPr>
          <w:sz w:val="26"/>
          <w:szCs w:val="26"/>
          <w:rtl/>
        </w:rPr>
        <w:t xml:space="preserve">، </w:t>
      </w:r>
      <w:r w:rsidR="000A5984">
        <w:rPr>
          <w:rFonts w:hint="cs"/>
          <w:sz w:val="26"/>
          <w:szCs w:val="26"/>
          <w:rtl/>
        </w:rPr>
        <w:t>بعد</w:t>
      </w:r>
      <w:r w:rsidR="000A5984" w:rsidRPr="00F3381E">
        <w:rPr>
          <w:sz w:val="26"/>
          <w:szCs w:val="26"/>
          <w:rtl/>
        </w:rPr>
        <w:t xml:space="preserve"> اعتماد</w:t>
      </w:r>
      <w:r w:rsidR="000A5984">
        <w:rPr>
          <w:rFonts w:hint="cs"/>
          <w:sz w:val="26"/>
          <w:szCs w:val="26"/>
          <w:rtl/>
        </w:rPr>
        <w:t>ها،</w:t>
      </w:r>
      <w:r w:rsidR="000A5984" w:rsidRPr="00640C87">
        <w:rPr>
          <w:sz w:val="26"/>
          <w:szCs w:val="26"/>
          <w:rtl/>
        </w:rPr>
        <w:t xml:space="preserve"> </w:t>
      </w:r>
      <w:r w:rsidRPr="00F3381E">
        <w:rPr>
          <w:sz w:val="26"/>
          <w:szCs w:val="26"/>
          <w:rtl/>
        </w:rPr>
        <w:t xml:space="preserve">الإطار القانوني لتنظيم استخدام </w:t>
      </w:r>
      <w:r w:rsidR="00640C87">
        <w:rPr>
          <w:rFonts w:hint="cs"/>
          <w:sz w:val="26"/>
          <w:szCs w:val="26"/>
          <w:rtl/>
        </w:rPr>
        <w:t>غازات</w:t>
      </w:r>
      <w:r w:rsidRPr="00F3381E">
        <w:rPr>
          <w:sz w:val="26"/>
          <w:szCs w:val="26"/>
          <w:rtl/>
        </w:rPr>
        <w:t xml:space="preserve"> التبريد، وتعزيز نظام الحصص، وضمان الامتثال للالتزامات الدولية.</w:t>
      </w:r>
    </w:p>
    <w:p w14:paraId="2036923A" w14:textId="5FD11E94" w:rsidR="00E80220" w:rsidRPr="00F3381E" w:rsidRDefault="00CF72AF" w:rsidP="008A5F2D">
      <w:pPr>
        <w:pStyle w:val="ListParagraph"/>
        <w:numPr>
          <w:ilvl w:val="0"/>
          <w:numId w:val="11"/>
        </w:numPr>
        <w:tabs>
          <w:tab w:val="left" w:pos="720"/>
        </w:tabs>
        <w:bidi/>
        <w:spacing w:after="120" w:line="360" w:lineRule="exact"/>
        <w:ind w:left="0" w:firstLine="0"/>
        <w:contextualSpacing w:val="0"/>
        <w:rPr>
          <w:sz w:val="26"/>
          <w:szCs w:val="26"/>
        </w:rPr>
      </w:pPr>
      <w:r>
        <w:rPr>
          <w:rFonts w:hint="cs"/>
          <w:sz w:val="26"/>
          <w:szCs w:val="26"/>
          <w:rtl/>
        </w:rPr>
        <w:t>و</w:t>
      </w:r>
      <w:r w:rsidR="00E80220" w:rsidRPr="00F3381E">
        <w:rPr>
          <w:sz w:val="26"/>
          <w:szCs w:val="26"/>
          <w:rtl/>
        </w:rPr>
        <w:t>خلال ال</w:t>
      </w:r>
      <w:r>
        <w:rPr>
          <w:rFonts w:hint="cs"/>
          <w:sz w:val="26"/>
          <w:szCs w:val="26"/>
          <w:rtl/>
        </w:rPr>
        <w:t>ش</w:t>
      </w:r>
      <w:r w:rsidR="00E80220" w:rsidRPr="00F3381E">
        <w:rPr>
          <w:sz w:val="26"/>
          <w:szCs w:val="26"/>
          <w:rtl/>
        </w:rPr>
        <w:t>ر</w:t>
      </w:r>
      <w:r>
        <w:rPr>
          <w:rFonts w:hint="cs"/>
          <w:sz w:val="26"/>
          <w:szCs w:val="26"/>
          <w:rtl/>
        </w:rPr>
        <w:t>ي</w:t>
      </w:r>
      <w:r w:rsidR="00E80220" w:rsidRPr="00F3381E">
        <w:rPr>
          <w:sz w:val="26"/>
          <w:szCs w:val="26"/>
          <w:rtl/>
        </w:rPr>
        <w:t xml:space="preserve">حة الثانية، نُظمت خمس </w:t>
      </w:r>
      <w:r w:rsidR="00EC1A66">
        <w:rPr>
          <w:rFonts w:hint="cs"/>
          <w:sz w:val="26"/>
          <w:szCs w:val="26"/>
          <w:rtl/>
        </w:rPr>
        <w:t>حلقات</w:t>
      </w:r>
      <w:r w:rsidR="00E80220" w:rsidRPr="00F3381E">
        <w:rPr>
          <w:sz w:val="26"/>
          <w:szCs w:val="26"/>
          <w:rtl/>
        </w:rPr>
        <w:t xml:space="preserve"> عمل تدريبية إقليمية لتدريب ما مجموعه </w:t>
      </w:r>
      <w:r w:rsidR="00F40C65" w:rsidRPr="00B85FED">
        <w:rPr>
          <w:sz w:val="26"/>
          <w:szCs w:val="26"/>
        </w:rPr>
        <w:t>83</w:t>
      </w:r>
      <w:r w:rsidR="00E80220" w:rsidRPr="00F3381E">
        <w:rPr>
          <w:sz w:val="26"/>
          <w:szCs w:val="26"/>
          <w:rtl/>
        </w:rPr>
        <w:t xml:space="preserve"> موظف</w:t>
      </w:r>
      <w:r w:rsidR="00A54325">
        <w:rPr>
          <w:sz w:val="26"/>
          <w:szCs w:val="26"/>
          <w:rtl/>
        </w:rPr>
        <w:t>اً</w:t>
      </w:r>
      <w:r w:rsidR="00E80220" w:rsidRPr="00F3381E">
        <w:rPr>
          <w:sz w:val="26"/>
          <w:szCs w:val="26"/>
          <w:rtl/>
        </w:rPr>
        <w:t xml:space="preserve"> من موظفي الجمارك وإنفاذ القانون، من بينهم خمس نساء. </w:t>
      </w:r>
      <w:r w:rsidR="00EC1A66">
        <w:rPr>
          <w:rFonts w:hint="cs"/>
          <w:sz w:val="26"/>
          <w:szCs w:val="26"/>
          <w:rtl/>
        </w:rPr>
        <w:t>وجرى تزويد</w:t>
      </w:r>
      <w:r w:rsidR="00E80220" w:rsidRPr="00F3381E">
        <w:rPr>
          <w:sz w:val="26"/>
          <w:szCs w:val="26"/>
          <w:rtl/>
        </w:rPr>
        <w:t xml:space="preserve"> مفتشي البيئة في الوكالة الوطنية لحماية </w:t>
      </w:r>
      <w:r w:rsidR="00EC1A66">
        <w:rPr>
          <w:rFonts w:hint="cs"/>
          <w:sz w:val="26"/>
          <w:szCs w:val="26"/>
          <w:rtl/>
        </w:rPr>
        <w:t>المحيط</w:t>
      </w:r>
      <w:r w:rsidR="00A5799E">
        <w:rPr>
          <w:rFonts w:hint="cs"/>
          <w:sz w:val="26"/>
          <w:szCs w:val="26"/>
          <w:rtl/>
        </w:rPr>
        <w:t xml:space="preserve"> (البيئة)</w:t>
      </w:r>
      <w:r w:rsidR="00EC1A66">
        <w:rPr>
          <w:rFonts w:hint="cs"/>
          <w:sz w:val="26"/>
          <w:szCs w:val="26"/>
          <w:rtl/>
        </w:rPr>
        <w:t xml:space="preserve"> ب</w:t>
      </w:r>
      <w:r w:rsidR="00EC1A66" w:rsidRPr="00F3381E">
        <w:rPr>
          <w:sz w:val="26"/>
          <w:szCs w:val="26"/>
          <w:rtl/>
        </w:rPr>
        <w:t xml:space="preserve">ستة </w:t>
      </w:r>
      <w:r w:rsidR="00EC1A66">
        <w:rPr>
          <w:rFonts w:hint="cs"/>
          <w:sz w:val="26"/>
          <w:szCs w:val="26"/>
          <w:rtl/>
        </w:rPr>
        <w:t>أجهزة للتعرف على</w:t>
      </w:r>
      <w:r w:rsidR="00EC1A66" w:rsidRPr="00F3381E">
        <w:rPr>
          <w:sz w:val="26"/>
          <w:szCs w:val="26"/>
          <w:rtl/>
        </w:rPr>
        <w:t xml:space="preserve"> </w:t>
      </w:r>
      <w:r w:rsidR="00EC1A66">
        <w:rPr>
          <w:rFonts w:hint="cs"/>
          <w:sz w:val="26"/>
          <w:szCs w:val="26"/>
          <w:rtl/>
        </w:rPr>
        <w:t>غازات</w:t>
      </w:r>
      <w:r w:rsidR="00EC1A66" w:rsidRPr="00F3381E">
        <w:rPr>
          <w:sz w:val="26"/>
          <w:szCs w:val="26"/>
          <w:rtl/>
        </w:rPr>
        <w:t xml:space="preserve"> التبريد</w:t>
      </w:r>
      <w:r w:rsidR="00E80220" w:rsidRPr="00F3381E">
        <w:rPr>
          <w:sz w:val="26"/>
          <w:szCs w:val="26"/>
          <w:rtl/>
        </w:rPr>
        <w:t>.</w:t>
      </w:r>
    </w:p>
    <w:p w14:paraId="2494FDAD" w14:textId="1DE33434" w:rsidR="00E80220" w:rsidRPr="00100899" w:rsidRDefault="00E80220" w:rsidP="00BA36CF">
      <w:pPr>
        <w:bidi/>
        <w:spacing w:before="240" w:after="120" w:line="360" w:lineRule="exact"/>
        <w:rPr>
          <w:i/>
          <w:iCs/>
          <w:sz w:val="26"/>
          <w:szCs w:val="26"/>
        </w:rPr>
      </w:pPr>
      <w:r w:rsidRPr="00100899">
        <w:rPr>
          <w:i/>
          <w:iCs/>
          <w:sz w:val="26"/>
          <w:szCs w:val="26"/>
          <w:rtl/>
        </w:rPr>
        <w:lastRenderedPageBreak/>
        <w:t>قطاع التصنيع</w:t>
      </w:r>
    </w:p>
    <w:p w14:paraId="604DC089" w14:textId="4E2517DE" w:rsidR="009732A1" w:rsidRPr="00F3381E" w:rsidRDefault="00E80220" w:rsidP="008A5F2D">
      <w:pPr>
        <w:pStyle w:val="ListParagraph"/>
        <w:numPr>
          <w:ilvl w:val="0"/>
          <w:numId w:val="11"/>
        </w:numPr>
        <w:tabs>
          <w:tab w:val="left" w:pos="720"/>
        </w:tabs>
        <w:bidi/>
        <w:spacing w:after="120" w:line="360" w:lineRule="exact"/>
        <w:ind w:left="0" w:firstLine="0"/>
        <w:contextualSpacing w:val="0"/>
        <w:rPr>
          <w:sz w:val="26"/>
          <w:szCs w:val="26"/>
        </w:rPr>
      </w:pPr>
      <w:r w:rsidRPr="00F3381E">
        <w:rPr>
          <w:sz w:val="26"/>
          <w:szCs w:val="26"/>
          <w:rtl/>
        </w:rPr>
        <w:t xml:space="preserve">شملت المرحلة الثانية </w:t>
      </w:r>
      <w:r w:rsidR="00860699">
        <w:rPr>
          <w:sz w:val="26"/>
          <w:szCs w:val="26"/>
          <w:rtl/>
        </w:rPr>
        <w:t xml:space="preserve">مشروعات </w:t>
      </w:r>
      <w:r w:rsidRPr="00F3381E">
        <w:rPr>
          <w:sz w:val="26"/>
          <w:szCs w:val="26"/>
          <w:rtl/>
        </w:rPr>
        <w:t xml:space="preserve">تحويل </w:t>
      </w:r>
      <w:r w:rsidR="00860699">
        <w:rPr>
          <w:sz w:val="26"/>
          <w:szCs w:val="26"/>
          <w:rtl/>
        </w:rPr>
        <w:t xml:space="preserve">لإزالة </w:t>
      </w:r>
      <w:r w:rsidRPr="00F3381E">
        <w:rPr>
          <w:sz w:val="26"/>
          <w:szCs w:val="26"/>
          <w:rtl/>
        </w:rPr>
        <w:t xml:space="preserve">استخدام </w:t>
      </w:r>
      <w:r w:rsidR="00534E6F" w:rsidRPr="00F3381E">
        <w:rPr>
          <w:sz w:val="26"/>
          <w:szCs w:val="26"/>
          <w:rtl/>
        </w:rPr>
        <w:t>الهيدروكلوروفلوروكربون</w:t>
      </w:r>
      <w:r w:rsidR="00534E6F">
        <w:rPr>
          <w:rFonts w:hint="cs"/>
          <w:sz w:val="26"/>
          <w:szCs w:val="26"/>
          <w:rtl/>
        </w:rPr>
        <w:t>-</w:t>
      </w:r>
      <w:r w:rsidR="00534E6F" w:rsidRPr="00B85FED">
        <w:rPr>
          <w:sz w:val="26"/>
          <w:szCs w:val="26"/>
        </w:rPr>
        <w:t>141b</w:t>
      </w:r>
      <w:r w:rsidR="00534E6F" w:rsidRPr="00F3381E">
        <w:rPr>
          <w:sz w:val="26"/>
          <w:szCs w:val="26"/>
          <w:rtl/>
        </w:rPr>
        <w:t xml:space="preserve"> </w:t>
      </w:r>
      <w:r w:rsidRPr="00F3381E">
        <w:rPr>
          <w:sz w:val="26"/>
          <w:szCs w:val="26"/>
          <w:rtl/>
        </w:rPr>
        <w:t xml:space="preserve">الموجود في البوليولات </w:t>
      </w:r>
      <w:r w:rsidR="00860699">
        <w:rPr>
          <w:rFonts w:hint="cs"/>
          <w:sz w:val="26"/>
          <w:szCs w:val="26"/>
          <w:rtl/>
        </w:rPr>
        <w:t>ال</w:t>
      </w:r>
      <w:r w:rsidR="00DE3081">
        <w:rPr>
          <w:sz w:val="26"/>
          <w:szCs w:val="26"/>
          <w:rtl/>
        </w:rPr>
        <w:t xml:space="preserve">سابقة </w:t>
      </w:r>
      <w:r w:rsidRPr="00F3381E">
        <w:rPr>
          <w:sz w:val="26"/>
          <w:szCs w:val="26"/>
          <w:rtl/>
        </w:rPr>
        <w:t xml:space="preserve">الخلط في منشأتين لتصنيع </w:t>
      </w:r>
      <w:r w:rsidR="00860699">
        <w:rPr>
          <w:sz w:val="26"/>
          <w:szCs w:val="26"/>
          <w:rtl/>
        </w:rPr>
        <w:t xml:space="preserve">رغاوى </w:t>
      </w:r>
      <w:r w:rsidRPr="00F3381E">
        <w:rPr>
          <w:sz w:val="26"/>
          <w:szCs w:val="26"/>
          <w:rtl/>
        </w:rPr>
        <w:t xml:space="preserve">البوليوريثان. </w:t>
      </w:r>
      <w:r w:rsidR="00860699">
        <w:rPr>
          <w:rFonts w:hint="cs"/>
          <w:sz w:val="26"/>
          <w:szCs w:val="26"/>
          <w:rtl/>
        </w:rPr>
        <w:t>و</w:t>
      </w:r>
      <w:r w:rsidRPr="00F3381E">
        <w:rPr>
          <w:sz w:val="26"/>
          <w:szCs w:val="26"/>
          <w:rtl/>
        </w:rPr>
        <w:t xml:space="preserve">اكتمل التحويل في منشأة </w:t>
      </w:r>
      <w:r w:rsidRPr="00F3381E">
        <w:rPr>
          <w:sz w:val="26"/>
          <w:szCs w:val="26"/>
        </w:rPr>
        <w:t>GAN</w:t>
      </w:r>
      <w:r w:rsidRPr="00F3381E">
        <w:rPr>
          <w:sz w:val="26"/>
          <w:szCs w:val="26"/>
          <w:rtl/>
        </w:rPr>
        <w:t xml:space="preserve"> في ديسمبر</w:t>
      </w:r>
      <w:r w:rsidR="00100899">
        <w:rPr>
          <w:rFonts w:hint="cs"/>
          <w:sz w:val="26"/>
          <w:szCs w:val="26"/>
          <w:rtl/>
        </w:rPr>
        <w:t>/كانون الأول</w:t>
      </w:r>
      <w:r w:rsidRPr="00F3381E">
        <w:rPr>
          <w:sz w:val="26"/>
          <w:szCs w:val="26"/>
          <w:rtl/>
        </w:rPr>
        <w:t xml:space="preserve"> </w:t>
      </w:r>
      <w:r w:rsidR="00534E6F" w:rsidRPr="00B85FED">
        <w:rPr>
          <w:sz w:val="26"/>
          <w:szCs w:val="26"/>
        </w:rPr>
        <w:t>2021</w:t>
      </w:r>
      <w:r w:rsidR="00100899">
        <w:rPr>
          <w:rStyle w:val="FootnoteReference"/>
          <w:sz w:val="26"/>
          <w:szCs w:val="26"/>
          <w:rtl/>
        </w:rPr>
        <w:footnoteReference w:id="3"/>
      </w:r>
      <w:r w:rsidRPr="00F3381E">
        <w:rPr>
          <w:sz w:val="26"/>
          <w:szCs w:val="26"/>
          <w:rtl/>
        </w:rPr>
        <w:t>، بينما اكتمل مشروع التحويل في</w:t>
      </w:r>
      <w:r w:rsidR="004476EF">
        <w:rPr>
          <w:rFonts w:hint="cs"/>
          <w:sz w:val="26"/>
          <w:szCs w:val="26"/>
          <w:rtl/>
        </w:rPr>
        <w:t xml:space="preserve"> "لو بانو‘‘</w:t>
      </w:r>
      <w:r w:rsidRPr="00F3381E">
        <w:rPr>
          <w:sz w:val="26"/>
          <w:szCs w:val="26"/>
          <w:rtl/>
        </w:rPr>
        <w:t xml:space="preserve"> </w:t>
      </w:r>
      <w:r w:rsidRPr="00F3381E">
        <w:rPr>
          <w:sz w:val="26"/>
          <w:szCs w:val="26"/>
        </w:rPr>
        <w:t>Le Panneau</w:t>
      </w:r>
      <w:r w:rsidRPr="00F3381E">
        <w:rPr>
          <w:sz w:val="26"/>
          <w:szCs w:val="26"/>
          <w:rtl/>
        </w:rPr>
        <w:t xml:space="preserve"> في يناير</w:t>
      </w:r>
      <w:r w:rsidR="00DE00AB">
        <w:rPr>
          <w:rFonts w:hint="cs"/>
          <w:sz w:val="26"/>
          <w:szCs w:val="26"/>
          <w:rtl/>
        </w:rPr>
        <w:t>/كانون الثاني</w:t>
      </w:r>
      <w:r w:rsidRPr="00F3381E">
        <w:rPr>
          <w:sz w:val="26"/>
          <w:szCs w:val="26"/>
          <w:rtl/>
        </w:rPr>
        <w:t xml:space="preserve"> </w:t>
      </w:r>
      <w:r w:rsidR="00534E6F" w:rsidRPr="00B85FED">
        <w:rPr>
          <w:sz w:val="26"/>
          <w:szCs w:val="26"/>
        </w:rPr>
        <w:t>2025</w:t>
      </w:r>
      <w:r w:rsidRPr="00F3381E">
        <w:rPr>
          <w:sz w:val="26"/>
          <w:szCs w:val="26"/>
          <w:rtl/>
        </w:rPr>
        <w:t xml:space="preserve">، مما أدى إلى </w:t>
      </w:r>
      <w:r w:rsidR="00381330">
        <w:rPr>
          <w:sz w:val="26"/>
          <w:szCs w:val="26"/>
          <w:rtl/>
        </w:rPr>
        <w:t xml:space="preserve">إزالة </w:t>
      </w:r>
      <w:r w:rsidR="00534E6F" w:rsidRPr="00B85FED">
        <w:rPr>
          <w:sz w:val="26"/>
          <w:szCs w:val="26"/>
        </w:rPr>
        <w:t>1.6</w:t>
      </w:r>
      <w:r w:rsidRPr="00F3381E">
        <w:rPr>
          <w:sz w:val="26"/>
          <w:szCs w:val="26"/>
          <w:rtl/>
        </w:rPr>
        <w:t xml:space="preserve"> طن</w:t>
      </w:r>
      <w:r w:rsidR="00DE00AB">
        <w:rPr>
          <w:rFonts w:hint="cs"/>
          <w:sz w:val="26"/>
          <w:szCs w:val="26"/>
          <w:rtl/>
        </w:rPr>
        <w:t>اً</w:t>
      </w:r>
      <w:r w:rsidRPr="00F3381E">
        <w:rPr>
          <w:sz w:val="26"/>
          <w:szCs w:val="26"/>
          <w:rtl/>
        </w:rPr>
        <w:t xml:space="preserve"> من قدرات استنفاد الأوزون (</w:t>
      </w:r>
      <w:r w:rsidR="00534E6F" w:rsidRPr="00B85FED">
        <w:rPr>
          <w:sz w:val="26"/>
          <w:szCs w:val="26"/>
        </w:rPr>
        <w:t>14.5</w:t>
      </w:r>
      <w:r w:rsidRPr="00F3381E">
        <w:rPr>
          <w:sz w:val="26"/>
          <w:szCs w:val="26"/>
          <w:rtl/>
        </w:rPr>
        <w:t xml:space="preserve"> طن</w:t>
      </w:r>
      <w:r w:rsidR="00DE00AB">
        <w:rPr>
          <w:rFonts w:hint="cs"/>
          <w:sz w:val="26"/>
          <w:szCs w:val="26"/>
          <w:rtl/>
        </w:rPr>
        <w:t>اً</w:t>
      </w:r>
      <w:r w:rsidRPr="00F3381E">
        <w:rPr>
          <w:sz w:val="26"/>
          <w:szCs w:val="26"/>
          <w:rtl/>
        </w:rPr>
        <w:t xml:space="preserve"> متري</w:t>
      </w:r>
      <w:r w:rsidR="00DE00AB">
        <w:rPr>
          <w:rFonts w:hint="cs"/>
          <w:sz w:val="26"/>
          <w:szCs w:val="26"/>
          <w:rtl/>
        </w:rPr>
        <w:t>اً</w:t>
      </w:r>
      <w:r w:rsidRPr="00F3381E">
        <w:rPr>
          <w:sz w:val="26"/>
          <w:szCs w:val="26"/>
          <w:rtl/>
        </w:rPr>
        <w:t xml:space="preserve">) من </w:t>
      </w:r>
      <w:r w:rsidR="00534E6F" w:rsidRPr="00F3381E">
        <w:rPr>
          <w:sz w:val="26"/>
          <w:szCs w:val="26"/>
          <w:rtl/>
        </w:rPr>
        <w:t>الهيدروكلوروفلوروكربون</w:t>
      </w:r>
      <w:r w:rsidR="00534E6F">
        <w:rPr>
          <w:rFonts w:hint="cs"/>
          <w:sz w:val="26"/>
          <w:szCs w:val="26"/>
          <w:rtl/>
        </w:rPr>
        <w:t>-</w:t>
      </w:r>
      <w:r w:rsidR="00534E6F" w:rsidRPr="00B85FED">
        <w:rPr>
          <w:sz w:val="26"/>
          <w:szCs w:val="26"/>
        </w:rPr>
        <w:t>141b</w:t>
      </w:r>
      <w:r w:rsidR="00534E6F" w:rsidRPr="00F3381E">
        <w:rPr>
          <w:sz w:val="26"/>
          <w:szCs w:val="26"/>
          <w:rtl/>
        </w:rPr>
        <w:t xml:space="preserve"> </w:t>
      </w:r>
      <w:r w:rsidRPr="00F3381E">
        <w:rPr>
          <w:sz w:val="26"/>
          <w:szCs w:val="26"/>
          <w:rtl/>
        </w:rPr>
        <w:t xml:space="preserve">الموجود في البوليولات </w:t>
      </w:r>
      <w:r w:rsidR="00DE3081">
        <w:rPr>
          <w:sz w:val="26"/>
          <w:szCs w:val="26"/>
          <w:rtl/>
        </w:rPr>
        <w:t xml:space="preserve">سابقة </w:t>
      </w:r>
      <w:r w:rsidRPr="00F3381E">
        <w:rPr>
          <w:sz w:val="26"/>
          <w:szCs w:val="26"/>
          <w:rtl/>
        </w:rPr>
        <w:t xml:space="preserve">الخلط. </w:t>
      </w:r>
      <w:r w:rsidR="00DE00AB">
        <w:rPr>
          <w:rFonts w:hint="cs"/>
          <w:sz w:val="26"/>
          <w:szCs w:val="26"/>
          <w:rtl/>
        </w:rPr>
        <w:t>و</w:t>
      </w:r>
      <w:r w:rsidRPr="00F3381E">
        <w:rPr>
          <w:sz w:val="26"/>
          <w:szCs w:val="26"/>
          <w:rtl/>
        </w:rPr>
        <w:t xml:space="preserve">كانت شركة </w:t>
      </w:r>
      <w:r w:rsidR="004476EF">
        <w:rPr>
          <w:rFonts w:hint="cs"/>
          <w:sz w:val="26"/>
          <w:szCs w:val="26"/>
          <w:rtl/>
        </w:rPr>
        <w:t>’’لو بانو‘‘</w:t>
      </w:r>
      <w:r w:rsidRPr="00F3381E">
        <w:rPr>
          <w:sz w:val="26"/>
          <w:szCs w:val="26"/>
          <w:rtl/>
        </w:rPr>
        <w:t xml:space="preserve"> تخطط في الأصل للتحول إلى </w:t>
      </w:r>
      <w:r w:rsidR="00DD1BBF">
        <w:rPr>
          <w:rFonts w:hint="cs"/>
          <w:sz w:val="26"/>
          <w:szCs w:val="26"/>
          <w:rtl/>
        </w:rPr>
        <w:t>تكنولوجيا</w:t>
      </w:r>
      <w:r w:rsidR="00DE00AB">
        <w:rPr>
          <w:rFonts w:hint="cs"/>
          <w:sz w:val="26"/>
          <w:szCs w:val="26"/>
          <w:rtl/>
        </w:rPr>
        <w:t xml:space="preserve"> البنتان</w:t>
      </w:r>
      <w:r w:rsidRPr="00F3381E">
        <w:rPr>
          <w:sz w:val="26"/>
          <w:szCs w:val="26"/>
          <w:rtl/>
        </w:rPr>
        <w:t xml:space="preserve"> </w:t>
      </w:r>
      <w:r w:rsidR="00DE00AB">
        <w:rPr>
          <w:rFonts w:hint="cs"/>
          <w:sz w:val="26"/>
          <w:szCs w:val="26"/>
          <w:rtl/>
        </w:rPr>
        <w:t>(ن-</w:t>
      </w:r>
      <w:r w:rsidR="00DD1BBF">
        <w:rPr>
          <w:rFonts w:hint="cs"/>
          <w:sz w:val="26"/>
          <w:szCs w:val="26"/>
          <w:rtl/>
        </w:rPr>
        <w:t>بنتان</w:t>
      </w:r>
      <w:r w:rsidR="00DE00AB">
        <w:rPr>
          <w:rFonts w:hint="cs"/>
          <w:sz w:val="26"/>
          <w:szCs w:val="26"/>
          <w:rtl/>
        </w:rPr>
        <w:t>)</w:t>
      </w:r>
      <w:r w:rsidRPr="00F3381E">
        <w:rPr>
          <w:sz w:val="26"/>
          <w:szCs w:val="26"/>
          <w:rtl/>
        </w:rPr>
        <w:t xml:space="preserve">، ولكن تمت الموافقة على التحول إلى تقنية </w:t>
      </w:r>
      <w:r w:rsidR="00B43CE7">
        <w:rPr>
          <w:rFonts w:hint="cs"/>
          <w:sz w:val="26"/>
          <w:szCs w:val="26"/>
          <w:rtl/>
        </w:rPr>
        <w:t>الهيدروفلوروأولفين-</w:t>
      </w:r>
      <w:r w:rsidR="00B43CE7" w:rsidRPr="00B85FED">
        <w:rPr>
          <w:sz w:val="26"/>
          <w:szCs w:val="26"/>
        </w:rPr>
        <w:t>1233zd</w:t>
      </w:r>
      <w:r w:rsidR="00B43CE7" w:rsidRPr="00F3381E">
        <w:rPr>
          <w:sz w:val="26"/>
          <w:szCs w:val="26"/>
          <w:rtl/>
        </w:rPr>
        <w:t xml:space="preserve"> </w:t>
      </w:r>
      <w:r w:rsidRPr="00F3381E">
        <w:rPr>
          <w:sz w:val="26"/>
          <w:szCs w:val="26"/>
          <w:rtl/>
        </w:rPr>
        <w:t>في نوفمبر</w:t>
      </w:r>
      <w:r w:rsidR="00DE00AB">
        <w:rPr>
          <w:rFonts w:hint="cs"/>
          <w:sz w:val="26"/>
          <w:szCs w:val="26"/>
          <w:rtl/>
        </w:rPr>
        <w:t>/تشرين الثاني</w:t>
      </w:r>
      <w:r w:rsidRPr="00F3381E">
        <w:rPr>
          <w:sz w:val="26"/>
          <w:szCs w:val="26"/>
          <w:rtl/>
        </w:rPr>
        <w:t xml:space="preserve"> </w:t>
      </w:r>
      <w:r w:rsidR="00C74769" w:rsidRPr="00B85FED">
        <w:rPr>
          <w:sz w:val="26"/>
          <w:szCs w:val="26"/>
        </w:rPr>
        <w:t>2021</w:t>
      </w:r>
      <w:r w:rsidR="00C74769" w:rsidRPr="00F3381E">
        <w:rPr>
          <w:sz w:val="26"/>
          <w:szCs w:val="26"/>
          <w:rtl/>
        </w:rPr>
        <w:t xml:space="preserve"> </w:t>
      </w:r>
      <w:r w:rsidRPr="00F3381E">
        <w:rPr>
          <w:sz w:val="26"/>
          <w:szCs w:val="26"/>
          <w:rtl/>
        </w:rPr>
        <w:t>(</w:t>
      </w:r>
      <w:r w:rsidR="00C74769">
        <w:rPr>
          <w:sz w:val="26"/>
          <w:szCs w:val="26"/>
          <w:rtl/>
        </w:rPr>
        <w:t xml:space="preserve">المقرر </w:t>
      </w:r>
      <w:r w:rsidR="00C74769" w:rsidRPr="00B85FED">
        <w:rPr>
          <w:sz w:val="26"/>
          <w:szCs w:val="26"/>
        </w:rPr>
        <w:t>88</w:t>
      </w:r>
      <w:r w:rsidRPr="00F3381E">
        <w:rPr>
          <w:sz w:val="26"/>
          <w:szCs w:val="26"/>
          <w:rtl/>
        </w:rPr>
        <w:t>/</w:t>
      </w:r>
      <w:r w:rsidR="00C74769" w:rsidRPr="00B85FED">
        <w:rPr>
          <w:sz w:val="26"/>
          <w:szCs w:val="26"/>
        </w:rPr>
        <w:t>25</w:t>
      </w:r>
      <w:r w:rsidRPr="00F3381E">
        <w:rPr>
          <w:sz w:val="26"/>
          <w:szCs w:val="26"/>
          <w:rtl/>
        </w:rPr>
        <w:t xml:space="preserve">). وتعمل الشركة الآن بكامل طاقتها باستخدام </w:t>
      </w:r>
      <w:r w:rsidR="00DE00AB">
        <w:rPr>
          <w:rFonts w:hint="cs"/>
          <w:sz w:val="26"/>
          <w:szCs w:val="26"/>
          <w:rtl/>
        </w:rPr>
        <w:t>تكنولوجيا</w:t>
      </w:r>
      <w:r w:rsidRPr="00F3381E">
        <w:rPr>
          <w:sz w:val="26"/>
          <w:szCs w:val="26"/>
          <w:rtl/>
        </w:rPr>
        <w:t xml:space="preserve"> </w:t>
      </w:r>
      <w:r w:rsidR="00C74769">
        <w:rPr>
          <w:rFonts w:hint="cs"/>
          <w:sz w:val="26"/>
          <w:szCs w:val="26"/>
          <w:rtl/>
        </w:rPr>
        <w:t>الهيدروفلوروأولفينات</w:t>
      </w:r>
      <w:r w:rsidRPr="00F3381E">
        <w:rPr>
          <w:sz w:val="26"/>
          <w:szCs w:val="26"/>
          <w:rtl/>
        </w:rPr>
        <w:t xml:space="preserve"> في إنتاج الألواح العازلة. وقد اتفقت الشركتان على عدم العودة إلى استخدام </w:t>
      </w:r>
      <w:r w:rsidR="00C74769" w:rsidRPr="00F3381E">
        <w:rPr>
          <w:sz w:val="26"/>
          <w:szCs w:val="26"/>
          <w:rtl/>
        </w:rPr>
        <w:t>الهيدروكلوروفلوروكربون</w:t>
      </w:r>
      <w:r w:rsidR="00C74769">
        <w:rPr>
          <w:rFonts w:hint="cs"/>
          <w:sz w:val="26"/>
          <w:szCs w:val="26"/>
          <w:rtl/>
        </w:rPr>
        <w:t>-</w:t>
      </w:r>
      <w:r w:rsidR="00C74769" w:rsidRPr="00B85FED">
        <w:rPr>
          <w:sz w:val="26"/>
          <w:szCs w:val="26"/>
        </w:rPr>
        <w:t>141b</w:t>
      </w:r>
      <w:r w:rsidRPr="00F3381E">
        <w:rPr>
          <w:sz w:val="26"/>
          <w:szCs w:val="26"/>
          <w:rtl/>
        </w:rPr>
        <w:t xml:space="preserve"> في البوليولات </w:t>
      </w:r>
      <w:r w:rsidR="00DE3081">
        <w:rPr>
          <w:sz w:val="26"/>
          <w:szCs w:val="26"/>
          <w:rtl/>
        </w:rPr>
        <w:t xml:space="preserve">سابقة </w:t>
      </w:r>
      <w:r w:rsidRPr="00F3381E">
        <w:rPr>
          <w:sz w:val="26"/>
          <w:szCs w:val="26"/>
          <w:rtl/>
        </w:rPr>
        <w:t>الخلط.</w:t>
      </w:r>
    </w:p>
    <w:p w14:paraId="158527E4" w14:textId="1A8D4203" w:rsidR="00DC493F" w:rsidRPr="00A13203" w:rsidRDefault="00A13203" w:rsidP="00A13203">
      <w:pPr>
        <w:pStyle w:val="StyleHeader4Para4Left0Firstline0"/>
        <w:numPr>
          <w:ilvl w:val="0"/>
          <w:numId w:val="0"/>
        </w:numPr>
        <w:bidi/>
        <w:spacing w:before="240" w:after="120" w:line="360" w:lineRule="exact"/>
        <w:rPr>
          <w:i/>
          <w:iCs/>
          <w:sz w:val="26"/>
          <w:szCs w:val="26"/>
        </w:rPr>
      </w:pPr>
      <w:r w:rsidRPr="00A13203">
        <w:rPr>
          <w:rFonts w:hint="cs"/>
          <w:i/>
          <w:iCs/>
          <w:sz w:val="26"/>
          <w:szCs w:val="26"/>
          <w:rtl/>
        </w:rPr>
        <w:t>قطاع خدمة</w:t>
      </w:r>
      <w:r w:rsidR="00DC493F" w:rsidRPr="00A13203">
        <w:rPr>
          <w:i/>
          <w:iCs/>
          <w:sz w:val="26"/>
          <w:szCs w:val="26"/>
          <w:rtl/>
        </w:rPr>
        <w:t xml:space="preserve"> التبريد</w:t>
      </w:r>
    </w:p>
    <w:p w14:paraId="3058039C" w14:textId="75707E75" w:rsidR="00DC493F" w:rsidRPr="006C2F00" w:rsidRDefault="00DC493F" w:rsidP="008A5F2D">
      <w:pPr>
        <w:pStyle w:val="ListParagraph"/>
        <w:numPr>
          <w:ilvl w:val="0"/>
          <w:numId w:val="11"/>
        </w:numPr>
        <w:tabs>
          <w:tab w:val="left" w:pos="720"/>
        </w:tabs>
        <w:bidi/>
        <w:spacing w:after="120" w:line="360" w:lineRule="exact"/>
        <w:ind w:left="0" w:firstLine="0"/>
        <w:contextualSpacing w:val="0"/>
        <w:rPr>
          <w:sz w:val="26"/>
          <w:szCs w:val="26"/>
        </w:rPr>
      </w:pPr>
      <w:r w:rsidRPr="006C2F00">
        <w:rPr>
          <w:sz w:val="26"/>
          <w:szCs w:val="26"/>
          <w:rtl/>
        </w:rPr>
        <w:t xml:space="preserve">أُجري جرد وطني لمعدات </w:t>
      </w:r>
      <w:r w:rsidR="00025DC1">
        <w:rPr>
          <w:sz w:val="26"/>
          <w:szCs w:val="26"/>
          <w:rtl/>
        </w:rPr>
        <w:t xml:space="preserve">التبريد وتكييف الهواء </w:t>
      </w:r>
      <w:r w:rsidRPr="006C2F00">
        <w:rPr>
          <w:sz w:val="26"/>
          <w:szCs w:val="26"/>
          <w:rtl/>
        </w:rPr>
        <w:t xml:space="preserve">بالتعاون مع جمعية </w:t>
      </w:r>
      <w:r w:rsidR="00025DC1">
        <w:rPr>
          <w:rFonts w:hint="cs"/>
          <w:sz w:val="26"/>
          <w:szCs w:val="26"/>
          <w:rtl/>
        </w:rPr>
        <w:t xml:space="preserve">العاملين في مجال </w:t>
      </w:r>
      <w:r w:rsidR="00025DC1" w:rsidRPr="006C2F00">
        <w:rPr>
          <w:sz w:val="26"/>
          <w:szCs w:val="26"/>
          <w:rtl/>
        </w:rPr>
        <w:t xml:space="preserve">التبريد </w:t>
      </w:r>
      <w:r w:rsidR="00025DC1">
        <w:rPr>
          <w:rFonts w:hint="cs"/>
          <w:sz w:val="26"/>
          <w:szCs w:val="26"/>
          <w:rtl/>
        </w:rPr>
        <w:t>و</w:t>
      </w:r>
      <w:r w:rsidRPr="006C2F00">
        <w:rPr>
          <w:sz w:val="26"/>
          <w:szCs w:val="26"/>
          <w:rtl/>
        </w:rPr>
        <w:t>تكييف الهواء، وأُدمجت البيانات المُجمعة في قاعدة بيانات جرد وطنية</w:t>
      </w:r>
      <w:r w:rsidR="0005027D">
        <w:rPr>
          <w:rFonts w:hint="cs"/>
          <w:sz w:val="26"/>
          <w:szCs w:val="26"/>
          <w:rtl/>
        </w:rPr>
        <w:t xml:space="preserve"> للتبريد وتكييف الهواء</w:t>
      </w:r>
      <w:r w:rsidR="0005027D">
        <w:rPr>
          <w:rStyle w:val="FootnoteReference"/>
          <w:sz w:val="26"/>
          <w:szCs w:val="26"/>
          <w:rtl/>
        </w:rPr>
        <w:footnoteReference w:id="4"/>
      </w:r>
      <w:r w:rsidRPr="006C2F00">
        <w:rPr>
          <w:sz w:val="26"/>
          <w:szCs w:val="26"/>
          <w:rtl/>
        </w:rPr>
        <w:t xml:space="preserve"> مُصممة لتعزيز إدارة خدمات التدريب والدعم في </w:t>
      </w:r>
      <w:r w:rsidR="0005027D">
        <w:rPr>
          <w:rFonts w:hint="cs"/>
          <w:sz w:val="26"/>
          <w:szCs w:val="26"/>
          <w:rtl/>
        </w:rPr>
        <w:t>هذا ال</w:t>
      </w:r>
      <w:r w:rsidRPr="006C2F00">
        <w:rPr>
          <w:sz w:val="26"/>
          <w:szCs w:val="26"/>
          <w:rtl/>
        </w:rPr>
        <w:t xml:space="preserve">مجال، وللمساعدة في </w:t>
      </w:r>
      <w:r w:rsidR="00025DC1">
        <w:rPr>
          <w:rFonts w:hint="cs"/>
          <w:sz w:val="26"/>
          <w:szCs w:val="26"/>
          <w:rtl/>
        </w:rPr>
        <w:t>ال</w:t>
      </w:r>
      <w:r w:rsidRPr="006C2F00">
        <w:rPr>
          <w:sz w:val="26"/>
          <w:szCs w:val="26"/>
          <w:rtl/>
        </w:rPr>
        <w:t xml:space="preserve">تخطيط </w:t>
      </w:r>
      <w:r w:rsidR="00025DC1">
        <w:rPr>
          <w:rFonts w:hint="cs"/>
          <w:sz w:val="26"/>
          <w:szCs w:val="26"/>
          <w:rtl/>
        </w:rPr>
        <w:t>ل</w:t>
      </w:r>
      <w:r w:rsidRPr="006C2F00">
        <w:rPr>
          <w:sz w:val="26"/>
          <w:szCs w:val="26"/>
          <w:rtl/>
        </w:rPr>
        <w:t xml:space="preserve">مبادرات الاعتماد </w:t>
      </w:r>
      <w:r w:rsidR="00025DC1">
        <w:rPr>
          <w:rFonts w:hint="cs"/>
          <w:sz w:val="26"/>
          <w:szCs w:val="26"/>
          <w:rtl/>
        </w:rPr>
        <w:t xml:space="preserve">في </w:t>
      </w:r>
      <w:r w:rsidRPr="006C2F00">
        <w:rPr>
          <w:sz w:val="26"/>
          <w:szCs w:val="26"/>
          <w:rtl/>
        </w:rPr>
        <w:t>المستقبل.</w:t>
      </w:r>
    </w:p>
    <w:p w14:paraId="041D016E" w14:textId="6851AA17" w:rsidR="00DC493F" w:rsidRPr="006C2F00" w:rsidRDefault="009F7471" w:rsidP="008A5F2D">
      <w:pPr>
        <w:pStyle w:val="ListParagraph"/>
        <w:numPr>
          <w:ilvl w:val="0"/>
          <w:numId w:val="11"/>
        </w:numPr>
        <w:tabs>
          <w:tab w:val="left" w:pos="720"/>
        </w:tabs>
        <w:bidi/>
        <w:spacing w:after="120" w:line="360" w:lineRule="exact"/>
        <w:ind w:left="0" w:firstLine="0"/>
        <w:contextualSpacing w:val="0"/>
        <w:jc w:val="left"/>
        <w:rPr>
          <w:sz w:val="26"/>
          <w:szCs w:val="26"/>
        </w:rPr>
      </w:pPr>
      <w:r>
        <w:rPr>
          <w:rFonts w:hint="cs"/>
          <w:sz w:val="26"/>
          <w:szCs w:val="26"/>
          <w:rtl/>
        </w:rPr>
        <w:t>في الفترة من</w:t>
      </w:r>
      <w:r w:rsidR="00DC493F" w:rsidRPr="006C2F00">
        <w:rPr>
          <w:sz w:val="26"/>
          <w:szCs w:val="26"/>
          <w:rtl/>
        </w:rPr>
        <w:t xml:space="preserve"> عام </w:t>
      </w:r>
      <w:r w:rsidR="00602774" w:rsidRPr="00992BD6">
        <w:rPr>
          <w:sz w:val="26"/>
          <w:szCs w:val="26"/>
        </w:rPr>
        <w:t>2024</w:t>
      </w:r>
      <w:r w:rsidR="00DC493F" w:rsidRPr="006C2F00">
        <w:rPr>
          <w:sz w:val="26"/>
          <w:szCs w:val="26"/>
          <w:rtl/>
        </w:rPr>
        <w:t xml:space="preserve"> </w:t>
      </w:r>
      <w:r>
        <w:rPr>
          <w:rFonts w:hint="cs"/>
          <w:sz w:val="26"/>
          <w:szCs w:val="26"/>
          <w:rtl/>
        </w:rPr>
        <w:t xml:space="preserve">إلى </w:t>
      </w:r>
      <w:r w:rsidR="00602774" w:rsidRPr="00992BD6">
        <w:rPr>
          <w:sz w:val="26"/>
          <w:szCs w:val="26"/>
        </w:rPr>
        <w:t>2025</w:t>
      </w:r>
      <w:r w:rsidR="00DC493F" w:rsidRPr="006C2F00">
        <w:rPr>
          <w:sz w:val="26"/>
          <w:szCs w:val="26"/>
          <w:rtl/>
        </w:rPr>
        <w:t xml:space="preserve">، عُقدت أربع دورات تدريبية </w:t>
      </w:r>
      <w:r w:rsidR="00755A79">
        <w:rPr>
          <w:rFonts w:hint="cs"/>
          <w:sz w:val="26"/>
          <w:szCs w:val="26"/>
          <w:rtl/>
        </w:rPr>
        <w:t>بشأن</w:t>
      </w:r>
      <w:r w:rsidR="00DC493F" w:rsidRPr="006C2F00">
        <w:rPr>
          <w:sz w:val="26"/>
          <w:szCs w:val="26"/>
          <w:rtl/>
        </w:rPr>
        <w:t xml:space="preserve"> القواعد والمعايير </w:t>
      </w:r>
      <w:r w:rsidR="00A618F5">
        <w:rPr>
          <w:rFonts w:hint="cs"/>
          <w:sz w:val="26"/>
          <w:szCs w:val="26"/>
          <w:rtl/>
        </w:rPr>
        <w:t>حضرها</w:t>
      </w:r>
      <w:r w:rsidR="00DC493F" w:rsidRPr="006C2F00">
        <w:rPr>
          <w:sz w:val="26"/>
          <w:szCs w:val="26"/>
          <w:rtl/>
        </w:rPr>
        <w:t xml:space="preserve"> </w:t>
      </w:r>
      <w:r w:rsidR="00602774" w:rsidRPr="00992BD6">
        <w:rPr>
          <w:sz w:val="26"/>
          <w:szCs w:val="26"/>
        </w:rPr>
        <w:t>187</w:t>
      </w:r>
      <w:r w:rsidR="00DC493F" w:rsidRPr="006C2F00">
        <w:rPr>
          <w:sz w:val="26"/>
          <w:szCs w:val="26"/>
          <w:rtl/>
        </w:rPr>
        <w:t xml:space="preserve"> </w:t>
      </w:r>
      <w:r w:rsidR="00A618F5">
        <w:rPr>
          <w:rFonts w:hint="cs"/>
          <w:sz w:val="26"/>
          <w:szCs w:val="26"/>
          <w:rtl/>
        </w:rPr>
        <w:t xml:space="preserve">من </w:t>
      </w:r>
      <w:r w:rsidR="00472907">
        <w:rPr>
          <w:sz w:val="26"/>
          <w:szCs w:val="26"/>
          <w:rtl/>
        </w:rPr>
        <w:t>تقن</w:t>
      </w:r>
      <w:r w:rsidR="00A618F5">
        <w:rPr>
          <w:rFonts w:hint="cs"/>
          <w:sz w:val="26"/>
          <w:szCs w:val="26"/>
          <w:rtl/>
        </w:rPr>
        <w:t>ي</w:t>
      </w:r>
      <w:r w:rsidR="00DC493F" w:rsidRPr="006C2F00">
        <w:rPr>
          <w:sz w:val="26"/>
          <w:szCs w:val="26"/>
          <w:rtl/>
        </w:rPr>
        <w:t xml:space="preserve">ي </w:t>
      </w:r>
      <w:r w:rsidR="00A618F5">
        <w:rPr>
          <w:sz w:val="26"/>
          <w:szCs w:val="26"/>
          <w:rtl/>
        </w:rPr>
        <w:t xml:space="preserve">التبريد وتكييف الهواء </w:t>
      </w:r>
      <w:r w:rsidR="00DC493F" w:rsidRPr="006C2F00">
        <w:rPr>
          <w:sz w:val="26"/>
          <w:szCs w:val="26"/>
          <w:rtl/>
        </w:rPr>
        <w:t xml:space="preserve">(من بينهم </w:t>
      </w:r>
      <w:r w:rsidR="00602774" w:rsidRPr="00992BD6">
        <w:rPr>
          <w:sz w:val="26"/>
          <w:szCs w:val="26"/>
        </w:rPr>
        <w:t>22</w:t>
      </w:r>
      <w:r w:rsidR="00DC493F" w:rsidRPr="006C2F00">
        <w:rPr>
          <w:sz w:val="26"/>
          <w:szCs w:val="26"/>
          <w:rtl/>
        </w:rPr>
        <w:t xml:space="preserve"> امرأة). </w:t>
      </w:r>
      <w:r w:rsidR="00A618F5">
        <w:rPr>
          <w:rFonts w:hint="cs"/>
          <w:sz w:val="26"/>
          <w:szCs w:val="26"/>
          <w:rtl/>
        </w:rPr>
        <w:t>و</w:t>
      </w:r>
      <w:r w:rsidR="00DC493F" w:rsidRPr="006C2F00">
        <w:rPr>
          <w:sz w:val="26"/>
          <w:szCs w:val="26"/>
          <w:rtl/>
        </w:rPr>
        <w:t>نُظمت ثلاث دورات تدريبية ل</w:t>
      </w:r>
      <w:r w:rsidR="00A618F5">
        <w:rPr>
          <w:rFonts w:hint="cs"/>
          <w:sz w:val="26"/>
          <w:szCs w:val="26"/>
          <w:rtl/>
        </w:rPr>
        <w:t>عدد قدره</w:t>
      </w:r>
      <w:r w:rsidR="00DC493F" w:rsidRPr="006C2F00">
        <w:rPr>
          <w:sz w:val="26"/>
          <w:szCs w:val="26"/>
          <w:rtl/>
        </w:rPr>
        <w:t xml:space="preserve"> </w:t>
      </w:r>
      <w:r w:rsidR="00602774" w:rsidRPr="00992BD6">
        <w:rPr>
          <w:color w:val="000000" w:themeColor="text1"/>
          <w:sz w:val="26"/>
          <w:szCs w:val="26"/>
        </w:rPr>
        <w:t>35</w:t>
      </w:r>
      <w:r w:rsidR="00DC493F" w:rsidRPr="006C2F00">
        <w:rPr>
          <w:sz w:val="26"/>
          <w:szCs w:val="26"/>
          <w:rtl/>
        </w:rPr>
        <w:t xml:space="preserve"> مدرب</w:t>
      </w:r>
      <w:r w:rsidR="00A54325">
        <w:rPr>
          <w:sz w:val="26"/>
          <w:szCs w:val="26"/>
          <w:rtl/>
        </w:rPr>
        <w:t>اً</w:t>
      </w:r>
      <w:r w:rsidR="00DC493F" w:rsidRPr="006C2F00">
        <w:rPr>
          <w:sz w:val="26"/>
          <w:szCs w:val="26"/>
          <w:rtl/>
        </w:rPr>
        <w:t xml:space="preserve"> في </w:t>
      </w:r>
      <w:r w:rsidR="00A618F5">
        <w:rPr>
          <w:rFonts w:hint="cs"/>
          <w:sz w:val="26"/>
          <w:szCs w:val="26"/>
          <w:rtl/>
        </w:rPr>
        <w:t xml:space="preserve">مجال </w:t>
      </w:r>
      <w:r w:rsidR="00025DC1">
        <w:rPr>
          <w:sz w:val="26"/>
          <w:szCs w:val="26"/>
          <w:rtl/>
        </w:rPr>
        <w:t xml:space="preserve">التبريد وتكييف الهواء </w:t>
      </w:r>
      <w:r w:rsidR="00DC493F" w:rsidRPr="006C2F00">
        <w:rPr>
          <w:sz w:val="26"/>
          <w:szCs w:val="26"/>
          <w:rtl/>
        </w:rPr>
        <w:t>(من بينهم ست نساء)، استناد</w:t>
      </w:r>
      <w:r w:rsidR="00A54325">
        <w:rPr>
          <w:sz w:val="26"/>
          <w:szCs w:val="26"/>
          <w:rtl/>
        </w:rPr>
        <w:t>اً</w:t>
      </w:r>
      <w:r w:rsidR="00DC493F" w:rsidRPr="006C2F00">
        <w:rPr>
          <w:sz w:val="26"/>
          <w:szCs w:val="26"/>
          <w:rtl/>
        </w:rPr>
        <w:t xml:space="preserve"> إلى لائحة الاتحاد الأوروبي </w:t>
      </w:r>
      <w:r w:rsidR="00602774" w:rsidRPr="00992BD6">
        <w:rPr>
          <w:color w:val="000000" w:themeColor="text1"/>
          <w:sz w:val="26"/>
          <w:szCs w:val="26"/>
        </w:rPr>
        <w:t>2067</w:t>
      </w:r>
      <w:r w:rsidR="00DC493F" w:rsidRPr="006C2F00">
        <w:rPr>
          <w:sz w:val="26"/>
          <w:szCs w:val="26"/>
          <w:rtl/>
        </w:rPr>
        <w:t>/</w:t>
      </w:r>
      <w:r w:rsidR="00602774" w:rsidRPr="00992BD6">
        <w:rPr>
          <w:color w:val="000000" w:themeColor="text1"/>
          <w:sz w:val="26"/>
          <w:szCs w:val="26"/>
        </w:rPr>
        <w:t>2015</w:t>
      </w:r>
      <w:r w:rsidR="00DC493F" w:rsidRPr="006C2F00">
        <w:rPr>
          <w:sz w:val="26"/>
          <w:szCs w:val="26"/>
          <w:rtl/>
        </w:rPr>
        <w:t>، التي تهدف إلى ضمان التعامل الآمن مع الغازات المُفلورة، والت</w:t>
      </w:r>
      <w:r w:rsidR="00A618F5">
        <w:rPr>
          <w:rFonts w:hint="cs"/>
          <w:sz w:val="26"/>
          <w:szCs w:val="26"/>
          <w:rtl/>
        </w:rPr>
        <w:t>كنولوجي</w:t>
      </w:r>
      <w:r w:rsidR="00DC493F" w:rsidRPr="006C2F00">
        <w:rPr>
          <w:sz w:val="26"/>
          <w:szCs w:val="26"/>
          <w:rtl/>
        </w:rPr>
        <w:t xml:space="preserve">ات القائمة على بدائل </w:t>
      </w:r>
      <w:r w:rsidR="00C86C04">
        <w:rPr>
          <w:sz w:val="26"/>
          <w:szCs w:val="26"/>
          <w:rtl/>
        </w:rPr>
        <w:t>المواد الهيدروفلوروكربونية</w:t>
      </w:r>
      <w:r w:rsidR="00DC493F" w:rsidRPr="006C2F00">
        <w:rPr>
          <w:sz w:val="26"/>
          <w:szCs w:val="26"/>
          <w:rtl/>
        </w:rPr>
        <w:t xml:space="preserve">. وبعد التقييم، مُنح </w:t>
      </w:r>
      <w:r w:rsidR="00602774" w:rsidRPr="00992BD6">
        <w:rPr>
          <w:color w:val="000000" w:themeColor="text1"/>
          <w:sz w:val="26"/>
          <w:szCs w:val="26"/>
        </w:rPr>
        <w:t>29</w:t>
      </w:r>
      <w:r w:rsidR="00DC493F" w:rsidRPr="006C2F00">
        <w:rPr>
          <w:sz w:val="26"/>
          <w:szCs w:val="26"/>
          <w:rtl/>
        </w:rPr>
        <w:t xml:space="preserve"> من المشاركين (من بينهم أربع نساء) شهادات</w:t>
      </w:r>
      <w:r w:rsidR="00A618F5">
        <w:rPr>
          <w:rFonts w:hint="cs"/>
          <w:sz w:val="26"/>
          <w:szCs w:val="26"/>
          <w:rtl/>
        </w:rPr>
        <w:t xml:space="preserve"> اعتماد</w:t>
      </w:r>
      <w:r w:rsidR="00DC493F" w:rsidRPr="006C2F00">
        <w:rPr>
          <w:sz w:val="26"/>
          <w:szCs w:val="26"/>
          <w:rtl/>
        </w:rPr>
        <w:t xml:space="preserve">. </w:t>
      </w:r>
      <w:r w:rsidR="00A618F5">
        <w:rPr>
          <w:rFonts w:hint="cs"/>
          <w:sz w:val="26"/>
          <w:szCs w:val="26"/>
          <w:rtl/>
        </w:rPr>
        <w:t>و</w:t>
      </w:r>
      <w:r w:rsidR="00DC493F" w:rsidRPr="006C2F00">
        <w:rPr>
          <w:sz w:val="26"/>
          <w:szCs w:val="26"/>
          <w:rtl/>
        </w:rPr>
        <w:t xml:space="preserve">أُعِدَّت ثمانية أدلة تدريبية شاملة لدعم نظام اعتماد </w:t>
      </w:r>
      <w:r w:rsidR="00472907">
        <w:rPr>
          <w:sz w:val="26"/>
          <w:szCs w:val="26"/>
          <w:rtl/>
        </w:rPr>
        <w:t>تقن</w:t>
      </w:r>
      <w:r w:rsidR="00DC493F" w:rsidRPr="006C2F00">
        <w:rPr>
          <w:sz w:val="26"/>
          <w:szCs w:val="26"/>
          <w:rtl/>
        </w:rPr>
        <w:t xml:space="preserve">يي </w:t>
      </w:r>
      <w:r w:rsidR="00A618F5">
        <w:rPr>
          <w:sz w:val="26"/>
          <w:szCs w:val="26"/>
          <w:rtl/>
        </w:rPr>
        <w:t>التبريد وتكييف الهواء</w:t>
      </w:r>
      <w:r w:rsidR="00DC493F" w:rsidRPr="006C2F00">
        <w:rPr>
          <w:sz w:val="26"/>
          <w:szCs w:val="26"/>
          <w:rtl/>
        </w:rPr>
        <w:t xml:space="preserve">، تغطي </w:t>
      </w:r>
      <w:r w:rsidR="00A618F5">
        <w:rPr>
          <w:rFonts w:hint="cs"/>
          <w:sz w:val="26"/>
          <w:szCs w:val="26"/>
          <w:rtl/>
        </w:rPr>
        <w:t xml:space="preserve">كلا من </w:t>
      </w:r>
      <w:r w:rsidR="00DC493F" w:rsidRPr="006C2F00">
        <w:rPr>
          <w:sz w:val="26"/>
          <w:szCs w:val="26"/>
          <w:rtl/>
        </w:rPr>
        <w:t xml:space="preserve">الجوانب النظرية والعملية، بما في ذلك </w:t>
      </w:r>
      <w:r w:rsidR="00A618F5">
        <w:rPr>
          <w:rFonts w:hint="cs"/>
          <w:sz w:val="26"/>
          <w:szCs w:val="26"/>
          <w:rtl/>
        </w:rPr>
        <w:t xml:space="preserve">غازات </w:t>
      </w:r>
      <w:r w:rsidR="00DC493F" w:rsidRPr="006C2F00">
        <w:rPr>
          <w:sz w:val="26"/>
          <w:szCs w:val="26"/>
          <w:rtl/>
        </w:rPr>
        <w:t>ال</w:t>
      </w:r>
      <w:r w:rsidR="00A618F5">
        <w:rPr>
          <w:rFonts w:hint="cs"/>
          <w:sz w:val="26"/>
          <w:szCs w:val="26"/>
          <w:rtl/>
        </w:rPr>
        <w:t>ت</w:t>
      </w:r>
      <w:r w:rsidR="00DC493F" w:rsidRPr="006C2F00">
        <w:rPr>
          <w:sz w:val="26"/>
          <w:szCs w:val="26"/>
          <w:rtl/>
        </w:rPr>
        <w:t>بر</w:t>
      </w:r>
      <w:r w:rsidR="00A618F5">
        <w:rPr>
          <w:rFonts w:hint="cs"/>
          <w:sz w:val="26"/>
          <w:szCs w:val="26"/>
          <w:rtl/>
        </w:rPr>
        <w:t>ي</w:t>
      </w:r>
      <w:r w:rsidR="00DC493F" w:rsidRPr="006C2F00">
        <w:rPr>
          <w:sz w:val="26"/>
          <w:szCs w:val="26"/>
          <w:rtl/>
        </w:rPr>
        <w:t xml:space="preserve">د </w:t>
      </w:r>
      <w:r w:rsidR="00A618F5">
        <w:rPr>
          <w:rFonts w:hint="cs"/>
          <w:sz w:val="26"/>
          <w:szCs w:val="26"/>
          <w:rtl/>
        </w:rPr>
        <w:t>ذات إمكانية إحداث الاحترار العالمي المنخفضة</w:t>
      </w:r>
      <w:r w:rsidR="00AA400E">
        <w:rPr>
          <w:rFonts w:hint="cs"/>
          <w:sz w:val="26"/>
          <w:szCs w:val="26"/>
          <w:rtl/>
        </w:rPr>
        <w:t xml:space="preserve"> وغازات التبريد</w:t>
      </w:r>
      <w:r w:rsidR="00DC493F" w:rsidRPr="006C2F00">
        <w:rPr>
          <w:sz w:val="26"/>
          <w:szCs w:val="26"/>
          <w:rtl/>
        </w:rPr>
        <w:t xml:space="preserve"> القابلة للاشتعال. وسُلِّمت مجموعة كاملة من أدوات ومعدات </w:t>
      </w:r>
      <w:r w:rsidR="0005027D">
        <w:rPr>
          <w:rFonts w:hint="cs"/>
          <w:sz w:val="26"/>
          <w:szCs w:val="26"/>
          <w:rtl/>
        </w:rPr>
        <w:t>التبريد وتكييف الهواء</w:t>
      </w:r>
      <w:r w:rsidR="00DC493F" w:rsidRPr="006C2F00">
        <w:rPr>
          <w:sz w:val="26"/>
          <w:szCs w:val="26"/>
          <w:rtl/>
        </w:rPr>
        <w:t xml:space="preserve"> الاحترافية</w:t>
      </w:r>
      <w:r w:rsidR="0005027D">
        <w:rPr>
          <w:rStyle w:val="FootnoteReference"/>
          <w:sz w:val="26"/>
          <w:szCs w:val="26"/>
          <w:rtl/>
        </w:rPr>
        <w:footnoteReference w:id="5"/>
      </w:r>
      <w:r w:rsidR="00DC493F" w:rsidRPr="006C2F00">
        <w:rPr>
          <w:sz w:val="26"/>
          <w:szCs w:val="26"/>
          <w:rtl/>
        </w:rPr>
        <w:t xml:space="preserve"> إلى مركز تدريب مصائد الأسماك البحرية في قليبية لدعم التدريب العملي ل</w:t>
      </w:r>
      <w:r w:rsidR="00472907">
        <w:rPr>
          <w:sz w:val="26"/>
          <w:szCs w:val="26"/>
          <w:rtl/>
        </w:rPr>
        <w:t>تقن</w:t>
      </w:r>
      <w:r w:rsidR="00DC493F" w:rsidRPr="006C2F00">
        <w:rPr>
          <w:sz w:val="26"/>
          <w:szCs w:val="26"/>
          <w:rtl/>
        </w:rPr>
        <w:t xml:space="preserve">يي </w:t>
      </w:r>
      <w:r w:rsidR="00AA400E">
        <w:rPr>
          <w:rFonts w:hint="cs"/>
          <w:sz w:val="26"/>
          <w:szCs w:val="26"/>
          <w:rtl/>
        </w:rPr>
        <w:t>التبريد وتكييف الهواء</w:t>
      </w:r>
      <w:r w:rsidR="00AA400E" w:rsidRPr="006C2F00">
        <w:rPr>
          <w:sz w:val="26"/>
          <w:szCs w:val="26"/>
          <w:rtl/>
        </w:rPr>
        <w:t xml:space="preserve"> </w:t>
      </w:r>
      <w:r w:rsidR="00DC493F" w:rsidRPr="006C2F00">
        <w:rPr>
          <w:sz w:val="26"/>
          <w:szCs w:val="26"/>
          <w:rtl/>
        </w:rPr>
        <w:t>، بما في ذلك الاسترداد الآمن ل</w:t>
      </w:r>
      <w:r w:rsidR="00AA400E">
        <w:rPr>
          <w:rFonts w:hint="cs"/>
          <w:sz w:val="26"/>
          <w:szCs w:val="26"/>
          <w:rtl/>
        </w:rPr>
        <w:t>غازات الت</w:t>
      </w:r>
      <w:r w:rsidR="00DC493F" w:rsidRPr="006C2F00">
        <w:rPr>
          <w:sz w:val="26"/>
          <w:szCs w:val="26"/>
          <w:rtl/>
        </w:rPr>
        <w:t>بر</w:t>
      </w:r>
      <w:r w:rsidR="00AA400E">
        <w:rPr>
          <w:rFonts w:hint="cs"/>
          <w:sz w:val="26"/>
          <w:szCs w:val="26"/>
          <w:rtl/>
        </w:rPr>
        <w:t>ي</w:t>
      </w:r>
      <w:r w:rsidR="00DC493F" w:rsidRPr="006C2F00">
        <w:rPr>
          <w:sz w:val="26"/>
          <w:szCs w:val="26"/>
          <w:rtl/>
        </w:rPr>
        <w:t>د، واختبار التسرب، و</w:t>
      </w:r>
      <w:r w:rsidR="00E53FAC">
        <w:rPr>
          <w:rFonts w:hint="cs"/>
          <w:sz w:val="26"/>
          <w:szCs w:val="26"/>
          <w:rtl/>
        </w:rPr>
        <w:t>صيان</w:t>
      </w:r>
      <w:r w:rsidR="009A25D0">
        <w:rPr>
          <w:sz w:val="26"/>
          <w:szCs w:val="26"/>
          <w:rtl/>
        </w:rPr>
        <w:t xml:space="preserve">ة </w:t>
      </w:r>
      <w:r w:rsidR="00DC493F" w:rsidRPr="006C2F00">
        <w:rPr>
          <w:sz w:val="26"/>
          <w:szCs w:val="26"/>
          <w:rtl/>
        </w:rPr>
        <w:t>الن</w:t>
      </w:r>
      <w:r w:rsidR="00AA400E">
        <w:rPr>
          <w:rFonts w:hint="cs"/>
          <w:sz w:val="26"/>
          <w:szCs w:val="26"/>
          <w:rtl/>
        </w:rPr>
        <w:t>ُ</w:t>
      </w:r>
      <w:r w:rsidR="00DC493F" w:rsidRPr="006C2F00">
        <w:rPr>
          <w:sz w:val="26"/>
          <w:szCs w:val="26"/>
          <w:rtl/>
        </w:rPr>
        <w:t>ظ</w:t>
      </w:r>
      <w:r w:rsidR="00AA400E">
        <w:rPr>
          <w:rFonts w:hint="cs"/>
          <w:sz w:val="26"/>
          <w:szCs w:val="26"/>
          <w:rtl/>
        </w:rPr>
        <w:t>ُ</w:t>
      </w:r>
      <w:r w:rsidR="00DC493F" w:rsidRPr="006C2F00">
        <w:rPr>
          <w:sz w:val="26"/>
          <w:szCs w:val="26"/>
          <w:rtl/>
        </w:rPr>
        <w:t>م.</w:t>
      </w:r>
    </w:p>
    <w:p w14:paraId="2CF25956" w14:textId="6D84C39C" w:rsidR="00DC493F" w:rsidRPr="006C2F00" w:rsidRDefault="00DC493F" w:rsidP="008A5F2D">
      <w:pPr>
        <w:pStyle w:val="ListParagraph"/>
        <w:numPr>
          <w:ilvl w:val="0"/>
          <w:numId w:val="11"/>
        </w:numPr>
        <w:tabs>
          <w:tab w:val="left" w:pos="720"/>
        </w:tabs>
        <w:bidi/>
        <w:spacing w:after="120" w:line="360" w:lineRule="exact"/>
        <w:ind w:left="0" w:firstLine="0"/>
        <w:contextualSpacing w:val="0"/>
        <w:rPr>
          <w:sz w:val="26"/>
          <w:szCs w:val="26"/>
        </w:rPr>
      </w:pPr>
      <w:r w:rsidRPr="006C2F00">
        <w:rPr>
          <w:sz w:val="26"/>
          <w:szCs w:val="26"/>
          <w:rtl/>
        </w:rPr>
        <w:t xml:space="preserve">عُدِّل نموذج العمل لنظام استرداد وإعادة تدوير واستصلاح </w:t>
      </w:r>
      <w:r w:rsidR="003735CE">
        <w:rPr>
          <w:sz w:val="26"/>
          <w:szCs w:val="26"/>
          <w:rtl/>
        </w:rPr>
        <w:t>المواد الهيدروكلوروفلوروكربونية</w:t>
      </w:r>
      <w:r w:rsidRPr="006C2F00">
        <w:rPr>
          <w:sz w:val="26"/>
          <w:szCs w:val="26"/>
          <w:rtl/>
        </w:rPr>
        <w:t xml:space="preserve"> </w:t>
      </w:r>
      <w:r w:rsidR="0094170B">
        <w:rPr>
          <w:rFonts w:hint="cs"/>
          <w:sz w:val="26"/>
          <w:szCs w:val="26"/>
          <w:rtl/>
        </w:rPr>
        <w:t>الموضوع</w:t>
      </w:r>
      <w:r w:rsidRPr="006C2F00">
        <w:rPr>
          <w:sz w:val="26"/>
          <w:szCs w:val="26"/>
          <w:rtl/>
        </w:rPr>
        <w:t xml:space="preserve"> في إطار الشريحة الأولى، لمراعاة تصديق تونس على تعديل كيغالي، ونقص البنية التحتية في ال</w:t>
      </w:r>
      <w:r w:rsidR="0094170B">
        <w:rPr>
          <w:rFonts w:hint="cs"/>
          <w:sz w:val="26"/>
          <w:szCs w:val="26"/>
          <w:rtl/>
        </w:rPr>
        <w:t>كيان</w:t>
      </w:r>
      <w:r w:rsidRPr="006C2F00">
        <w:rPr>
          <w:sz w:val="26"/>
          <w:szCs w:val="26"/>
          <w:rtl/>
        </w:rPr>
        <w:t xml:space="preserve">ات العامة ذات الصلة </w:t>
      </w:r>
      <w:r w:rsidR="00A11796">
        <w:rPr>
          <w:rFonts w:hint="cs"/>
          <w:sz w:val="26"/>
          <w:szCs w:val="26"/>
          <w:rtl/>
        </w:rPr>
        <w:t xml:space="preserve">اللازمة </w:t>
      </w:r>
      <w:r w:rsidRPr="006C2F00">
        <w:rPr>
          <w:sz w:val="26"/>
          <w:szCs w:val="26"/>
          <w:rtl/>
        </w:rPr>
        <w:t xml:space="preserve">لتشغيل نظام </w:t>
      </w:r>
      <w:r w:rsidR="00A11796">
        <w:rPr>
          <w:rFonts w:hint="cs"/>
          <w:sz w:val="26"/>
          <w:szCs w:val="26"/>
          <w:rtl/>
        </w:rPr>
        <w:t>ال</w:t>
      </w:r>
      <w:r w:rsidRPr="006C2F00">
        <w:rPr>
          <w:sz w:val="26"/>
          <w:szCs w:val="26"/>
          <w:rtl/>
        </w:rPr>
        <w:t xml:space="preserve">استرداد وإعادة </w:t>
      </w:r>
      <w:r w:rsidR="00A11796">
        <w:rPr>
          <w:rFonts w:hint="cs"/>
          <w:sz w:val="26"/>
          <w:szCs w:val="26"/>
          <w:rtl/>
        </w:rPr>
        <w:t>ال</w:t>
      </w:r>
      <w:r w:rsidRPr="006C2F00">
        <w:rPr>
          <w:sz w:val="26"/>
          <w:szCs w:val="26"/>
          <w:rtl/>
        </w:rPr>
        <w:t>تدوير وا</w:t>
      </w:r>
      <w:r w:rsidR="00A11796">
        <w:rPr>
          <w:rFonts w:hint="cs"/>
          <w:sz w:val="26"/>
          <w:szCs w:val="26"/>
          <w:rtl/>
        </w:rPr>
        <w:t>لا</w:t>
      </w:r>
      <w:r w:rsidRPr="006C2F00">
        <w:rPr>
          <w:sz w:val="26"/>
          <w:szCs w:val="26"/>
          <w:rtl/>
        </w:rPr>
        <w:t>ستصلاح.</w:t>
      </w:r>
    </w:p>
    <w:p w14:paraId="6859FD53" w14:textId="49B8C1FD" w:rsidR="00DC493F" w:rsidRPr="00F421BB" w:rsidRDefault="00DC493F" w:rsidP="001851DD">
      <w:pPr>
        <w:pStyle w:val="StyleHeader4Para4Left0Firstline0"/>
        <w:numPr>
          <w:ilvl w:val="0"/>
          <w:numId w:val="0"/>
        </w:numPr>
        <w:bidi/>
        <w:spacing w:before="240" w:after="120" w:line="360" w:lineRule="exact"/>
        <w:rPr>
          <w:i/>
          <w:iCs/>
          <w:sz w:val="26"/>
          <w:szCs w:val="26"/>
          <w:lang w:val="en-US"/>
        </w:rPr>
      </w:pPr>
      <w:r w:rsidRPr="00A13203">
        <w:rPr>
          <w:i/>
          <w:iCs/>
          <w:sz w:val="26"/>
          <w:szCs w:val="26"/>
          <w:rtl/>
        </w:rPr>
        <w:t>تنفيذ</w:t>
      </w:r>
      <w:r w:rsidR="000E4DEE" w:rsidRPr="000E4DEE">
        <w:rPr>
          <w:i/>
          <w:iCs/>
          <w:sz w:val="26"/>
          <w:szCs w:val="26"/>
          <w:rtl/>
        </w:rPr>
        <w:t xml:space="preserve"> </w:t>
      </w:r>
      <w:r w:rsidR="000E4DEE" w:rsidRPr="00A13203">
        <w:rPr>
          <w:i/>
          <w:iCs/>
          <w:sz w:val="26"/>
          <w:szCs w:val="26"/>
          <w:rtl/>
        </w:rPr>
        <w:t>ورصد</w:t>
      </w:r>
      <w:r w:rsidRPr="00A13203">
        <w:rPr>
          <w:i/>
          <w:iCs/>
          <w:sz w:val="26"/>
          <w:szCs w:val="26"/>
          <w:rtl/>
        </w:rPr>
        <w:t xml:space="preserve"> المشروع </w:t>
      </w:r>
    </w:p>
    <w:p w14:paraId="5860ACA6" w14:textId="275B2C88" w:rsidR="00DC493F" w:rsidRPr="006C2F00" w:rsidRDefault="00DC493F" w:rsidP="008A5F2D">
      <w:pPr>
        <w:pStyle w:val="ListParagraph"/>
        <w:numPr>
          <w:ilvl w:val="0"/>
          <w:numId w:val="11"/>
        </w:numPr>
        <w:tabs>
          <w:tab w:val="left" w:pos="720"/>
        </w:tabs>
        <w:bidi/>
        <w:spacing w:before="240" w:after="120" w:line="360" w:lineRule="exact"/>
        <w:ind w:left="0" w:firstLine="0"/>
        <w:contextualSpacing w:val="0"/>
        <w:rPr>
          <w:sz w:val="26"/>
          <w:szCs w:val="26"/>
        </w:rPr>
      </w:pPr>
      <w:r w:rsidRPr="006C2F00">
        <w:rPr>
          <w:sz w:val="26"/>
          <w:szCs w:val="26"/>
          <w:rtl/>
        </w:rPr>
        <w:t>تعمل وحدة إدارة المشروع تحت إشراف وحدة الأوزون الوطنية، وتضم منسق</w:t>
      </w:r>
      <w:r w:rsidR="00A54325">
        <w:rPr>
          <w:sz w:val="26"/>
          <w:szCs w:val="26"/>
          <w:rtl/>
        </w:rPr>
        <w:t>اً</w:t>
      </w:r>
      <w:r w:rsidRPr="006C2F00">
        <w:rPr>
          <w:sz w:val="26"/>
          <w:szCs w:val="26"/>
          <w:rtl/>
        </w:rPr>
        <w:t xml:space="preserve"> واحد</w:t>
      </w:r>
      <w:r w:rsidR="00A54325">
        <w:rPr>
          <w:sz w:val="26"/>
          <w:szCs w:val="26"/>
          <w:rtl/>
        </w:rPr>
        <w:t>اً</w:t>
      </w:r>
      <w:r w:rsidRPr="006C2F00">
        <w:rPr>
          <w:sz w:val="26"/>
          <w:szCs w:val="26"/>
          <w:rtl/>
        </w:rPr>
        <w:t xml:space="preserve">، ويُعيَّن خبراء </w:t>
      </w:r>
      <w:r w:rsidR="00472907">
        <w:rPr>
          <w:sz w:val="26"/>
          <w:szCs w:val="26"/>
          <w:rtl/>
        </w:rPr>
        <w:t>تقن</w:t>
      </w:r>
      <w:r w:rsidRPr="006C2F00">
        <w:rPr>
          <w:sz w:val="26"/>
          <w:szCs w:val="26"/>
          <w:rtl/>
        </w:rPr>
        <w:t xml:space="preserve">يون حسب الحاجة. </w:t>
      </w:r>
      <w:r w:rsidR="003D5FF3">
        <w:rPr>
          <w:rFonts w:hint="cs"/>
          <w:sz w:val="26"/>
          <w:szCs w:val="26"/>
          <w:rtl/>
        </w:rPr>
        <w:t>و</w:t>
      </w:r>
      <w:r w:rsidRPr="006C2F00">
        <w:rPr>
          <w:sz w:val="26"/>
          <w:szCs w:val="26"/>
          <w:rtl/>
        </w:rPr>
        <w:t xml:space="preserve">صُرف ما مجموعه </w:t>
      </w:r>
      <w:r w:rsidR="00B8025D" w:rsidRPr="001E3EE6">
        <w:rPr>
          <w:sz w:val="26"/>
          <w:szCs w:val="26"/>
        </w:rPr>
        <w:t>36,640</w:t>
      </w:r>
      <w:r w:rsidR="00B8025D">
        <w:rPr>
          <w:rFonts w:hint="cs"/>
          <w:sz w:val="26"/>
          <w:szCs w:val="26"/>
          <w:rtl/>
        </w:rPr>
        <w:t xml:space="preserve"> </w:t>
      </w:r>
      <w:r w:rsidRPr="006C2F00">
        <w:rPr>
          <w:sz w:val="26"/>
          <w:szCs w:val="26"/>
          <w:rtl/>
        </w:rPr>
        <w:t>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بما في ذلك الأرصدة المتبقية من الشريحة السابقة، خلال </w:t>
      </w:r>
      <w:r w:rsidRPr="006C2F00">
        <w:rPr>
          <w:sz w:val="26"/>
          <w:szCs w:val="26"/>
          <w:rtl/>
        </w:rPr>
        <w:lastRenderedPageBreak/>
        <w:t>تنفيذ الشريحة الثانية لتغطية تكاليف الاستشاريين (</w:t>
      </w:r>
      <w:r w:rsidR="00B8025D" w:rsidRPr="001E3EE6">
        <w:rPr>
          <w:sz w:val="26"/>
          <w:szCs w:val="26"/>
        </w:rPr>
        <w:t>17,000</w:t>
      </w:r>
      <w:r w:rsidRPr="006C2F00">
        <w:rPr>
          <w:sz w:val="26"/>
          <w:szCs w:val="26"/>
          <w:rtl/>
        </w:rPr>
        <w:t xml:space="preserve"> دولار أمريكي)، والسفر (</w:t>
      </w:r>
      <w:r w:rsidR="00B8025D" w:rsidRPr="001E3EE6">
        <w:rPr>
          <w:sz w:val="26"/>
          <w:szCs w:val="26"/>
        </w:rPr>
        <w:t>4,640</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والفعاليات والاجتماعات (</w:t>
      </w:r>
      <w:r w:rsidR="00B8025D" w:rsidRPr="001E3EE6">
        <w:rPr>
          <w:sz w:val="26"/>
          <w:szCs w:val="26"/>
        </w:rPr>
        <w:t>6,000</w:t>
      </w:r>
      <w:r w:rsidRPr="006C2F00">
        <w:rPr>
          <w:sz w:val="26"/>
          <w:szCs w:val="26"/>
          <w:rtl/>
        </w:rPr>
        <w:t xml:space="preserve"> دولار أمريكي)، وتقرير التحقق (</w:t>
      </w:r>
      <w:r w:rsidR="00B8025D" w:rsidRPr="001E3EE6">
        <w:rPr>
          <w:sz w:val="26"/>
          <w:szCs w:val="26"/>
        </w:rPr>
        <w:t>9,000</w:t>
      </w:r>
      <w:r w:rsidRPr="006C2F00">
        <w:rPr>
          <w:sz w:val="26"/>
          <w:szCs w:val="26"/>
          <w:rtl/>
        </w:rPr>
        <w:t xml:space="preserve"> دولار أمريكي).</w:t>
      </w:r>
    </w:p>
    <w:p w14:paraId="283A7BA2" w14:textId="1BEA78D9" w:rsidR="00DC493F" w:rsidRPr="00A13203" w:rsidRDefault="00DC493F" w:rsidP="00BA37C1">
      <w:pPr>
        <w:pStyle w:val="StyleHeader4Para4Left0Firstline0"/>
        <w:numPr>
          <w:ilvl w:val="0"/>
          <w:numId w:val="0"/>
        </w:numPr>
        <w:bidi/>
        <w:spacing w:before="240" w:after="120" w:line="360" w:lineRule="exact"/>
        <w:rPr>
          <w:sz w:val="26"/>
          <w:szCs w:val="26"/>
          <w:u w:val="single"/>
        </w:rPr>
      </w:pPr>
      <w:r w:rsidRPr="00A13203">
        <w:rPr>
          <w:sz w:val="26"/>
          <w:szCs w:val="26"/>
          <w:u w:val="single"/>
          <w:rtl/>
        </w:rPr>
        <w:t>مستوى صرف الأموال</w:t>
      </w:r>
    </w:p>
    <w:p w14:paraId="7EC4F182" w14:textId="487C6B19" w:rsidR="00DC493F" w:rsidRPr="006C2F00" w:rsidRDefault="00DC493F" w:rsidP="008A5F2D">
      <w:pPr>
        <w:pStyle w:val="ListParagraph"/>
        <w:numPr>
          <w:ilvl w:val="0"/>
          <w:numId w:val="11"/>
        </w:numPr>
        <w:tabs>
          <w:tab w:val="left" w:pos="720"/>
        </w:tabs>
        <w:bidi/>
        <w:spacing w:after="120" w:line="360" w:lineRule="exact"/>
        <w:ind w:left="0" w:firstLine="0"/>
        <w:contextualSpacing w:val="0"/>
        <w:rPr>
          <w:sz w:val="26"/>
          <w:szCs w:val="26"/>
        </w:rPr>
      </w:pPr>
      <w:r w:rsidRPr="006C2F00">
        <w:rPr>
          <w:sz w:val="26"/>
          <w:szCs w:val="26"/>
          <w:rtl/>
        </w:rPr>
        <w:t>من أصل</w:t>
      </w:r>
      <w:r w:rsidR="00AC57CE">
        <w:rPr>
          <w:rFonts w:hint="cs"/>
          <w:sz w:val="26"/>
          <w:szCs w:val="26"/>
          <w:rtl/>
        </w:rPr>
        <w:t xml:space="preserve"> مبلغ</w:t>
      </w:r>
      <w:r w:rsidRPr="006C2F00">
        <w:rPr>
          <w:sz w:val="26"/>
          <w:szCs w:val="26"/>
          <w:rtl/>
        </w:rPr>
        <w:t xml:space="preserve"> </w:t>
      </w:r>
      <w:r w:rsidR="00B8025D" w:rsidRPr="00F96E8E">
        <w:rPr>
          <w:sz w:val="26"/>
          <w:szCs w:val="26"/>
        </w:rPr>
        <w:t>1,420,946</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المُعتمد حتى الآن، </w:t>
      </w:r>
      <w:r w:rsidR="00AC57CE">
        <w:rPr>
          <w:rFonts w:hint="cs"/>
          <w:sz w:val="26"/>
          <w:szCs w:val="26"/>
          <w:rtl/>
        </w:rPr>
        <w:t xml:space="preserve">كان قد </w:t>
      </w:r>
      <w:r w:rsidRPr="006C2F00">
        <w:rPr>
          <w:sz w:val="26"/>
          <w:szCs w:val="26"/>
          <w:rtl/>
        </w:rPr>
        <w:t xml:space="preserve">صُرف </w:t>
      </w:r>
      <w:r w:rsidR="00B8025D" w:rsidRPr="00F96E8E">
        <w:rPr>
          <w:sz w:val="26"/>
          <w:szCs w:val="26"/>
        </w:rPr>
        <w:t>1,161,072</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w:t>
      </w:r>
      <w:r w:rsidR="00B8025D" w:rsidRPr="00F96E8E">
        <w:rPr>
          <w:sz w:val="26"/>
          <w:szCs w:val="26"/>
        </w:rPr>
        <w:t>985,072</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w:t>
      </w:r>
      <w:r w:rsidR="003D5FF3">
        <w:rPr>
          <w:rFonts w:hint="cs"/>
          <w:sz w:val="26"/>
          <w:szCs w:val="26"/>
          <w:rtl/>
        </w:rPr>
        <w:t>لليونيدو</w:t>
      </w:r>
      <w:r w:rsidRPr="006C2F00">
        <w:rPr>
          <w:sz w:val="26"/>
          <w:szCs w:val="26"/>
          <w:rtl/>
        </w:rPr>
        <w:t xml:space="preserve"> و</w:t>
      </w:r>
      <w:r w:rsidR="00B8025D" w:rsidRPr="00F96E8E">
        <w:rPr>
          <w:sz w:val="26"/>
          <w:szCs w:val="26"/>
        </w:rPr>
        <w:t>176,000</w:t>
      </w:r>
      <w:r w:rsidRPr="006C2F00">
        <w:rPr>
          <w:sz w:val="26"/>
          <w:szCs w:val="26"/>
          <w:rtl/>
        </w:rPr>
        <w:t xml:space="preserve"> دولار أمريكي </w:t>
      </w:r>
      <w:r w:rsidR="003D5FF3">
        <w:rPr>
          <w:rFonts w:hint="cs"/>
          <w:sz w:val="26"/>
          <w:szCs w:val="26"/>
          <w:rtl/>
        </w:rPr>
        <w:t>لليونيب</w:t>
      </w:r>
      <w:r w:rsidRPr="006C2F00">
        <w:rPr>
          <w:sz w:val="26"/>
          <w:szCs w:val="26"/>
          <w:rtl/>
        </w:rPr>
        <w:t xml:space="preserve">)، </w:t>
      </w:r>
      <w:r w:rsidR="00AC57CE" w:rsidRPr="006C2F00">
        <w:rPr>
          <w:sz w:val="26"/>
          <w:szCs w:val="26"/>
          <w:rtl/>
        </w:rPr>
        <w:t xml:space="preserve">حتى سبتمبر/أيلول </w:t>
      </w:r>
      <w:r w:rsidR="00AC57CE" w:rsidRPr="00F96E8E">
        <w:rPr>
          <w:sz w:val="26"/>
          <w:szCs w:val="26"/>
        </w:rPr>
        <w:t>2025</w:t>
      </w:r>
      <w:r w:rsidR="00AC57CE" w:rsidRPr="006C2F00">
        <w:rPr>
          <w:sz w:val="26"/>
          <w:szCs w:val="26"/>
          <w:rtl/>
        </w:rPr>
        <w:t xml:space="preserve">، </w:t>
      </w:r>
      <w:r w:rsidR="003D5FF3">
        <w:rPr>
          <w:sz w:val="26"/>
          <w:szCs w:val="26"/>
          <w:rtl/>
        </w:rPr>
        <w:t xml:space="preserve">على النحو المبيَّن </w:t>
      </w:r>
      <w:r w:rsidRPr="006C2F00">
        <w:rPr>
          <w:sz w:val="26"/>
          <w:szCs w:val="26"/>
          <w:rtl/>
        </w:rPr>
        <w:t xml:space="preserve">في الجدول </w:t>
      </w:r>
      <w:r w:rsidR="00B8025D" w:rsidRPr="00F96E8E">
        <w:rPr>
          <w:sz w:val="26"/>
          <w:szCs w:val="26"/>
        </w:rPr>
        <w:t>2</w:t>
      </w:r>
      <w:r w:rsidRPr="006C2F00">
        <w:rPr>
          <w:sz w:val="26"/>
          <w:szCs w:val="26"/>
          <w:rtl/>
        </w:rPr>
        <w:t>. وسي</w:t>
      </w:r>
      <w:r w:rsidR="003D5FF3">
        <w:rPr>
          <w:rFonts w:hint="cs"/>
          <w:sz w:val="26"/>
          <w:szCs w:val="26"/>
          <w:rtl/>
        </w:rPr>
        <w:t>جري</w:t>
      </w:r>
      <w:r w:rsidRPr="006C2F00">
        <w:rPr>
          <w:sz w:val="26"/>
          <w:szCs w:val="26"/>
          <w:rtl/>
        </w:rPr>
        <w:t xml:space="preserve"> صرف الرصيد المتبقي البالغ </w:t>
      </w:r>
      <w:r w:rsidR="00B8025D" w:rsidRPr="00F96E8E">
        <w:rPr>
          <w:sz w:val="26"/>
          <w:szCs w:val="26"/>
        </w:rPr>
        <w:t>259,874</w:t>
      </w:r>
      <w:r w:rsidRPr="006C2F00">
        <w:rPr>
          <w:sz w:val="26"/>
          <w:szCs w:val="26"/>
          <w:rtl/>
        </w:rPr>
        <w:t xml:space="preserve"> دولار</w:t>
      </w:r>
      <w:r w:rsidR="00A54325">
        <w:rPr>
          <w:sz w:val="26"/>
          <w:szCs w:val="26"/>
          <w:rtl/>
        </w:rPr>
        <w:t>اً</w:t>
      </w:r>
      <w:r w:rsidRPr="006C2F00">
        <w:rPr>
          <w:sz w:val="26"/>
          <w:szCs w:val="26"/>
          <w:rtl/>
        </w:rPr>
        <w:t xml:space="preserve"> أمريكي</w:t>
      </w:r>
      <w:r w:rsidR="00A54325">
        <w:rPr>
          <w:sz w:val="26"/>
          <w:szCs w:val="26"/>
          <w:rtl/>
        </w:rPr>
        <w:t>اً</w:t>
      </w:r>
      <w:r w:rsidRPr="006C2F00">
        <w:rPr>
          <w:sz w:val="26"/>
          <w:szCs w:val="26"/>
          <w:rtl/>
        </w:rPr>
        <w:t xml:space="preserve"> في عام </w:t>
      </w:r>
      <w:r w:rsidR="00B8025D" w:rsidRPr="00F96E8E">
        <w:rPr>
          <w:sz w:val="26"/>
          <w:szCs w:val="26"/>
        </w:rPr>
        <w:t>2026</w:t>
      </w:r>
      <w:r w:rsidRPr="006C2F00">
        <w:rPr>
          <w:sz w:val="26"/>
          <w:szCs w:val="26"/>
          <w:rtl/>
        </w:rPr>
        <w:t>.</w:t>
      </w:r>
    </w:p>
    <w:p w14:paraId="4B97E19E" w14:textId="39C5DBC2" w:rsidR="002B49F6" w:rsidRPr="00A13203" w:rsidRDefault="00DC493F" w:rsidP="00796E26">
      <w:pPr>
        <w:pStyle w:val="StyleHeader4Para4Left0Firstline0"/>
        <w:numPr>
          <w:ilvl w:val="0"/>
          <w:numId w:val="0"/>
        </w:numPr>
        <w:bidi/>
        <w:spacing w:after="0" w:line="360" w:lineRule="exact"/>
        <w:rPr>
          <w:b/>
          <w:bCs/>
          <w:sz w:val="24"/>
          <w:szCs w:val="24"/>
        </w:rPr>
      </w:pPr>
      <w:r w:rsidRPr="00796E26">
        <w:rPr>
          <w:b/>
          <w:bCs/>
          <w:sz w:val="26"/>
          <w:szCs w:val="26"/>
          <w:rtl/>
        </w:rPr>
        <w:t xml:space="preserve">الجدول </w:t>
      </w:r>
      <w:r w:rsidR="00B8025D" w:rsidRPr="00796E26">
        <w:rPr>
          <w:b/>
          <w:sz w:val="26"/>
          <w:szCs w:val="26"/>
        </w:rPr>
        <w:t>2</w:t>
      </w:r>
      <w:r w:rsidRPr="00796E26">
        <w:rPr>
          <w:b/>
          <w:bCs/>
          <w:sz w:val="26"/>
          <w:szCs w:val="26"/>
          <w:rtl/>
        </w:rPr>
        <w:t xml:space="preserve">. التقرير المالي للمرحلة الثانية من خطة إدارة </w:t>
      </w:r>
      <w:r w:rsidR="00381330" w:rsidRPr="00796E26">
        <w:rPr>
          <w:b/>
          <w:bCs/>
          <w:sz w:val="26"/>
          <w:szCs w:val="26"/>
          <w:rtl/>
        </w:rPr>
        <w:t xml:space="preserve">إزالة </w:t>
      </w:r>
      <w:r w:rsidRPr="00796E26">
        <w:rPr>
          <w:b/>
          <w:bCs/>
          <w:sz w:val="26"/>
          <w:szCs w:val="26"/>
          <w:rtl/>
        </w:rPr>
        <w:t>المواد الهيدروكلوروفلوروكربونية لتونس (بالدولار الأمريكي</w:t>
      </w:r>
      <w:r w:rsidRPr="00A13203">
        <w:rPr>
          <w:b/>
          <w:bCs/>
          <w:sz w:val="24"/>
          <w:szCs w:val="24"/>
          <w:rtl/>
        </w:rPr>
        <w:t>)</w:t>
      </w:r>
    </w:p>
    <w:tbl>
      <w:tblPr>
        <w:tblStyle w:val="TableGrid"/>
        <w:bidiVisual/>
        <w:tblW w:w="5000" w:type="pct"/>
        <w:tblLayout w:type="fixed"/>
        <w:tblCellMar>
          <w:left w:w="29" w:type="dxa"/>
          <w:right w:w="29" w:type="dxa"/>
        </w:tblCellMar>
        <w:tblLook w:val="04A0" w:firstRow="1" w:lastRow="0" w:firstColumn="1" w:lastColumn="0" w:noHBand="0" w:noVBand="1"/>
      </w:tblPr>
      <w:tblGrid>
        <w:gridCol w:w="1800"/>
        <w:gridCol w:w="1169"/>
        <w:gridCol w:w="991"/>
        <w:gridCol w:w="1169"/>
        <w:gridCol w:w="1081"/>
        <w:gridCol w:w="1171"/>
        <w:gridCol w:w="985"/>
        <w:gridCol w:w="984"/>
      </w:tblGrid>
      <w:tr w:rsidR="002B49F6" w:rsidRPr="00796E26" w14:paraId="1A4441FB" w14:textId="77777777" w:rsidTr="00873FA0">
        <w:trPr>
          <w:tblHeader/>
        </w:trPr>
        <w:tc>
          <w:tcPr>
            <w:tcW w:w="963" w:type="pct"/>
            <w:vMerge w:val="restart"/>
            <w:vAlign w:val="center"/>
          </w:tcPr>
          <w:p w14:paraId="1CB73E3F" w14:textId="0B7471D8" w:rsidR="002B49F6" w:rsidRPr="00796E26" w:rsidRDefault="00A43E92" w:rsidP="002B49F6">
            <w:pPr>
              <w:keepNext/>
              <w:bidi/>
              <w:jc w:val="center"/>
              <w:rPr>
                <w:bCs/>
                <w:sz w:val="22"/>
                <w:szCs w:val="22"/>
              </w:rPr>
            </w:pPr>
            <w:bookmarkStart w:id="0" w:name="_Hlk210162847"/>
            <w:r w:rsidRPr="00796E26">
              <w:rPr>
                <w:rFonts w:hint="cs"/>
                <w:bCs/>
                <w:sz w:val="22"/>
                <w:szCs w:val="22"/>
                <w:rtl/>
              </w:rPr>
              <w:t>الوكالة</w:t>
            </w:r>
          </w:p>
        </w:tc>
        <w:tc>
          <w:tcPr>
            <w:tcW w:w="1155" w:type="pct"/>
            <w:gridSpan w:val="2"/>
            <w:vAlign w:val="center"/>
          </w:tcPr>
          <w:p w14:paraId="3CDBB42E" w14:textId="0E904BE6" w:rsidR="002B49F6" w:rsidRPr="00796E26" w:rsidRDefault="00A43E92" w:rsidP="002B49F6">
            <w:pPr>
              <w:keepNext/>
              <w:bidi/>
              <w:jc w:val="center"/>
              <w:rPr>
                <w:bCs/>
                <w:sz w:val="22"/>
                <w:szCs w:val="22"/>
              </w:rPr>
            </w:pPr>
            <w:r w:rsidRPr="00796E26">
              <w:rPr>
                <w:rFonts w:hint="cs"/>
                <w:bCs/>
                <w:sz w:val="22"/>
                <w:szCs w:val="22"/>
                <w:rtl/>
              </w:rPr>
              <w:t>الشريحة الأولى</w:t>
            </w:r>
          </w:p>
        </w:tc>
        <w:tc>
          <w:tcPr>
            <w:tcW w:w="1203" w:type="pct"/>
            <w:gridSpan w:val="2"/>
            <w:vAlign w:val="center"/>
          </w:tcPr>
          <w:p w14:paraId="539C1284" w14:textId="3EE0EE12" w:rsidR="002B49F6" w:rsidRPr="00796E26" w:rsidRDefault="00A43E92" w:rsidP="002B49F6">
            <w:pPr>
              <w:keepNext/>
              <w:bidi/>
              <w:jc w:val="center"/>
              <w:rPr>
                <w:bCs/>
                <w:sz w:val="22"/>
                <w:szCs w:val="22"/>
              </w:rPr>
            </w:pPr>
            <w:r w:rsidRPr="00796E26">
              <w:rPr>
                <w:rFonts w:hint="cs"/>
                <w:bCs/>
                <w:sz w:val="22"/>
                <w:szCs w:val="22"/>
                <w:rtl/>
              </w:rPr>
              <w:t>الشريحة الثانية</w:t>
            </w:r>
          </w:p>
        </w:tc>
        <w:tc>
          <w:tcPr>
            <w:tcW w:w="1679" w:type="pct"/>
            <w:gridSpan w:val="3"/>
            <w:vAlign w:val="center"/>
          </w:tcPr>
          <w:p w14:paraId="257F2892" w14:textId="63FABC84" w:rsidR="002B49F6" w:rsidRPr="00796E26" w:rsidRDefault="00A43E92" w:rsidP="002B49F6">
            <w:pPr>
              <w:keepNext/>
              <w:bidi/>
              <w:jc w:val="center"/>
              <w:rPr>
                <w:bCs/>
                <w:sz w:val="22"/>
                <w:szCs w:val="22"/>
              </w:rPr>
            </w:pPr>
            <w:r w:rsidRPr="00796E26">
              <w:rPr>
                <w:rFonts w:hint="cs"/>
                <w:bCs/>
                <w:sz w:val="22"/>
                <w:szCs w:val="22"/>
                <w:rtl/>
              </w:rPr>
              <w:t>المجموع</w:t>
            </w:r>
          </w:p>
        </w:tc>
      </w:tr>
      <w:tr w:rsidR="00A43E92" w:rsidRPr="00796E26" w14:paraId="7E00AAEA" w14:textId="77777777" w:rsidTr="00873FA0">
        <w:trPr>
          <w:tblHeader/>
        </w:trPr>
        <w:tc>
          <w:tcPr>
            <w:tcW w:w="963" w:type="pct"/>
            <w:vMerge/>
            <w:vAlign w:val="center"/>
          </w:tcPr>
          <w:p w14:paraId="47A404F6" w14:textId="77777777" w:rsidR="00A43E92" w:rsidRPr="00796E26" w:rsidRDefault="00A43E92" w:rsidP="00A43E92">
            <w:pPr>
              <w:keepNext/>
              <w:bidi/>
              <w:jc w:val="center"/>
              <w:rPr>
                <w:bCs/>
                <w:sz w:val="22"/>
                <w:szCs w:val="22"/>
              </w:rPr>
            </w:pPr>
          </w:p>
        </w:tc>
        <w:tc>
          <w:tcPr>
            <w:tcW w:w="625" w:type="pct"/>
            <w:vAlign w:val="center"/>
          </w:tcPr>
          <w:p w14:paraId="7A5F35D8" w14:textId="643714BD" w:rsidR="00A43E92" w:rsidRPr="00796E26" w:rsidRDefault="00A43E92" w:rsidP="00756975">
            <w:pPr>
              <w:keepNext/>
              <w:bidi/>
              <w:jc w:val="center"/>
              <w:rPr>
                <w:bCs/>
                <w:sz w:val="22"/>
                <w:szCs w:val="22"/>
              </w:rPr>
            </w:pPr>
            <w:r w:rsidRPr="00796E26">
              <w:rPr>
                <w:rFonts w:hint="cs"/>
                <w:bCs/>
                <w:sz w:val="22"/>
                <w:szCs w:val="22"/>
                <w:rtl/>
              </w:rPr>
              <w:t>الموافق عليه</w:t>
            </w:r>
          </w:p>
        </w:tc>
        <w:tc>
          <w:tcPr>
            <w:tcW w:w="530" w:type="pct"/>
            <w:vAlign w:val="center"/>
          </w:tcPr>
          <w:p w14:paraId="31A18F90" w14:textId="2F17E438" w:rsidR="00A43E92" w:rsidRPr="00796E26" w:rsidRDefault="00A43E92" w:rsidP="00756975">
            <w:pPr>
              <w:keepNext/>
              <w:bidi/>
              <w:jc w:val="center"/>
              <w:rPr>
                <w:bCs/>
                <w:sz w:val="22"/>
                <w:szCs w:val="22"/>
              </w:rPr>
            </w:pPr>
            <w:r w:rsidRPr="00796E26">
              <w:rPr>
                <w:rFonts w:hint="cs"/>
                <w:bCs/>
                <w:sz w:val="22"/>
                <w:szCs w:val="22"/>
                <w:rtl/>
              </w:rPr>
              <w:t>المنصرف</w:t>
            </w:r>
          </w:p>
        </w:tc>
        <w:tc>
          <w:tcPr>
            <w:tcW w:w="625" w:type="pct"/>
            <w:vAlign w:val="center"/>
          </w:tcPr>
          <w:p w14:paraId="1E0D56F7" w14:textId="5EFF26F7" w:rsidR="00A43E92" w:rsidRPr="00796E26" w:rsidRDefault="00A43E92" w:rsidP="00756975">
            <w:pPr>
              <w:keepNext/>
              <w:bidi/>
              <w:jc w:val="center"/>
              <w:rPr>
                <w:bCs/>
                <w:sz w:val="22"/>
                <w:szCs w:val="22"/>
              </w:rPr>
            </w:pPr>
            <w:r w:rsidRPr="00796E26">
              <w:rPr>
                <w:rFonts w:hint="cs"/>
                <w:bCs/>
                <w:sz w:val="22"/>
                <w:szCs w:val="22"/>
                <w:rtl/>
              </w:rPr>
              <w:t>الموافق عليه</w:t>
            </w:r>
          </w:p>
        </w:tc>
        <w:tc>
          <w:tcPr>
            <w:tcW w:w="578" w:type="pct"/>
            <w:vAlign w:val="center"/>
          </w:tcPr>
          <w:p w14:paraId="00CDF86F" w14:textId="36CC1F89" w:rsidR="00A43E92" w:rsidRPr="00796E26" w:rsidRDefault="00A43E92" w:rsidP="00756975">
            <w:pPr>
              <w:keepNext/>
              <w:bidi/>
              <w:jc w:val="center"/>
              <w:rPr>
                <w:bCs/>
                <w:sz w:val="22"/>
                <w:szCs w:val="22"/>
              </w:rPr>
            </w:pPr>
            <w:r w:rsidRPr="00796E26">
              <w:rPr>
                <w:rFonts w:hint="cs"/>
                <w:bCs/>
                <w:sz w:val="22"/>
                <w:szCs w:val="22"/>
                <w:rtl/>
              </w:rPr>
              <w:t>المنصرف</w:t>
            </w:r>
          </w:p>
        </w:tc>
        <w:tc>
          <w:tcPr>
            <w:tcW w:w="626" w:type="pct"/>
            <w:vAlign w:val="center"/>
          </w:tcPr>
          <w:p w14:paraId="78C05E5D" w14:textId="391ECABA" w:rsidR="00A43E92" w:rsidRPr="00796E26" w:rsidRDefault="00A43E92" w:rsidP="00756975">
            <w:pPr>
              <w:keepNext/>
              <w:bidi/>
              <w:jc w:val="center"/>
              <w:rPr>
                <w:bCs/>
                <w:sz w:val="22"/>
                <w:szCs w:val="22"/>
              </w:rPr>
            </w:pPr>
            <w:r w:rsidRPr="00796E26">
              <w:rPr>
                <w:rFonts w:hint="cs"/>
                <w:bCs/>
                <w:sz w:val="22"/>
                <w:szCs w:val="22"/>
                <w:rtl/>
              </w:rPr>
              <w:t>الموافق عليه</w:t>
            </w:r>
          </w:p>
        </w:tc>
        <w:tc>
          <w:tcPr>
            <w:tcW w:w="527" w:type="pct"/>
            <w:vAlign w:val="center"/>
          </w:tcPr>
          <w:p w14:paraId="06F0FDCA" w14:textId="4D8A09E1" w:rsidR="00A43E92" w:rsidRPr="00796E26" w:rsidRDefault="00A43E92" w:rsidP="00756975">
            <w:pPr>
              <w:keepNext/>
              <w:bidi/>
              <w:jc w:val="center"/>
              <w:rPr>
                <w:bCs/>
                <w:sz w:val="22"/>
                <w:szCs w:val="22"/>
              </w:rPr>
            </w:pPr>
            <w:r w:rsidRPr="00796E26">
              <w:rPr>
                <w:rFonts w:hint="cs"/>
                <w:bCs/>
                <w:sz w:val="22"/>
                <w:szCs w:val="22"/>
                <w:rtl/>
              </w:rPr>
              <w:t>المنصرف</w:t>
            </w:r>
          </w:p>
        </w:tc>
        <w:tc>
          <w:tcPr>
            <w:tcW w:w="526" w:type="pct"/>
          </w:tcPr>
          <w:p w14:paraId="6644F1E4" w14:textId="43FFB009" w:rsidR="00A43E92" w:rsidRPr="00796E26" w:rsidRDefault="00A43E92" w:rsidP="00756975">
            <w:pPr>
              <w:keepNext/>
              <w:bidi/>
              <w:jc w:val="center"/>
              <w:rPr>
                <w:bCs/>
                <w:sz w:val="22"/>
                <w:szCs w:val="22"/>
              </w:rPr>
            </w:pPr>
            <w:r w:rsidRPr="00796E26">
              <w:rPr>
                <w:rFonts w:hint="cs"/>
                <w:bCs/>
                <w:sz w:val="22"/>
                <w:szCs w:val="22"/>
                <w:rtl/>
              </w:rPr>
              <w:t>الرصيد</w:t>
            </w:r>
          </w:p>
        </w:tc>
      </w:tr>
      <w:tr w:rsidR="002B49F6" w:rsidRPr="00796E26" w14:paraId="1E44E6AB" w14:textId="77777777" w:rsidTr="00873FA0">
        <w:tc>
          <w:tcPr>
            <w:tcW w:w="963" w:type="pct"/>
          </w:tcPr>
          <w:p w14:paraId="7AA9D335" w14:textId="3F50F095" w:rsidR="002B49F6" w:rsidRPr="00796E26" w:rsidRDefault="00A43E92" w:rsidP="002B49F6">
            <w:pPr>
              <w:bidi/>
              <w:rPr>
                <w:sz w:val="22"/>
                <w:szCs w:val="22"/>
              </w:rPr>
            </w:pPr>
            <w:r w:rsidRPr="00796E26">
              <w:rPr>
                <w:rFonts w:hint="cs"/>
                <w:sz w:val="22"/>
                <w:szCs w:val="22"/>
                <w:rtl/>
              </w:rPr>
              <w:t>اليونيدو</w:t>
            </w:r>
            <w:r w:rsidR="002B49F6" w:rsidRPr="00796E26">
              <w:rPr>
                <w:sz w:val="22"/>
                <w:szCs w:val="22"/>
              </w:rPr>
              <w:t xml:space="preserve"> </w:t>
            </w:r>
          </w:p>
        </w:tc>
        <w:tc>
          <w:tcPr>
            <w:tcW w:w="625" w:type="pct"/>
            <w:vAlign w:val="center"/>
          </w:tcPr>
          <w:p w14:paraId="6018905D" w14:textId="77777777" w:rsidR="002B49F6" w:rsidRPr="00796E26" w:rsidRDefault="002B49F6" w:rsidP="00AA73CD">
            <w:pPr>
              <w:jc w:val="right"/>
              <w:rPr>
                <w:sz w:val="22"/>
                <w:szCs w:val="22"/>
              </w:rPr>
            </w:pPr>
            <w:r w:rsidRPr="00796E26">
              <w:rPr>
                <w:color w:val="000000"/>
                <w:sz w:val="22"/>
                <w:szCs w:val="22"/>
              </w:rPr>
              <w:t>858,306</w:t>
            </w:r>
          </w:p>
        </w:tc>
        <w:tc>
          <w:tcPr>
            <w:tcW w:w="530" w:type="pct"/>
            <w:vAlign w:val="center"/>
          </w:tcPr>
          <w:p w14:paraId="29672038" w14:textId="77777777" w:rsidR="002B49F6" w:rsidRPr="00796E26" w:rsidRDefault="002B49F6" w:rsidP="00AA73CD">
            <w:pPr>
              <w:jc w:val="right"/>
              <w:rPr>
                <w:sz w:val="22"/>
                <w:szCs w:val="22"/>
              </w:rPr>
            </w:pPr>
            <w:r w:rsidRPr="00796E26">
              <w:rPr>
                <w:color w:val="000000"/>
                <w:sz w:val="22"/>
                <w:szCs w:val="22"/>
              </w:rPr>
              <w:t>839,575</w:t>
            </w:r>
          </w:p>
        </w:tc>
        <w:tc>
          <w:tcPr>
            <w:tcW w:w="625" w:type="pct"/>
            <w:vAlign w:val="center"/>
          </w:tcPr>
          <w:p w14:paraId="744BD56A" w14:textId="77777777" w:rsidR="002B49F6" w:rsidRPr="00796E26" w:rsidRDefault="002B49F6" w:rsidP="00AA73CD">
            <w:pPr>
              <w:jc w:val="right"/>
              <w:rPr>
                <w:color w:val="000000"/>
                <w:sz w:val="22"/>
                <w:szCs w:val="22"/>
                <w:lang w:val="en-US"/>
              </w:rPr>
            </w:pPr>
            <w:r w:rsidRPr="00796E26">
              <w:rPr>
                <w:color w:val="000000"/>
                <w:sz w:val="22"/>
                <w:szCs w:val="22"/>
              </w:rPr>
              <w:t>386,640</w:t>
            </w:r>
          </w:p>
        </w:tc>
        <w:tc>
          <w:tcPr>
            <w:tcW w:w="578" w:type="pct"/>
            <w:vAlign w:val="center"/>
          </w:tcPr>
          <w:p w14:paraId="1C4731E1" w14:textId="77777777" w:rsidR="002B49F6" w:rsidRPr="00796E26" w:rsidRDefault="002B49F6" w:rsidP="00AA73CD">
            <w:pPr>
              <w:jc w:val="right"/>
              <w:rPr>
                <w:sz w:val="22"/>
                <w:szCs w:val="22"/>
              </w:rPr>
            </w:pPr>
            <w:r w:rsidRPr="00796E26">
              <w:rPr>
                <w:color w:val="000000"/>
                <w:sz w:val="22"/>
                <w:szCs w:val="22"/>
              </w:rPr>
              <w:t>145,497</w:t>
            </w:r>
          </w:p>
        </w:tc>
        <w:tc>
          <w:tcPr>
            <w:tcW w:w="626" w:type="pct"/>
            <w:vAlign w:val="center"/>
          </w:tcPr>
          <w:p w14:paraId="72514DA4" w14:textId="77777777" w:rsidR="002B49F6" w:rsidRPr="00796E26" w:rsidRDefault="002B49F6" w:rsidP="00AA73CD">
            <w:pPr>
              <w:jc w:val="right"/>
              <w:rPr>
                <w:sz w:val="22"/>
                <w:szCs w:val="22"/>
              </w:rPr>
            </w:pPr>
            <w:r w:rsidRPr="00796E26">
              <w:rPr>
                <w:color w:val="000000"/>
                <w:sz w:val="22"/>
                <w:szCs w:val="22"/>
              </w:rPr>
              <w:t>1,244,946</w:t>
            </w:r>
          </w:p>
        </w:tc>
        <w:tc>
          <w:tcPr>
            <w:tcW w:w="527" w:type="pct"/>
            <w:vAlign w:val="center"/>
          </w:tcPr>
          <w:p w14:paraId="341C82AB" w14:textId="77777777" w:rsidR="002B49F6" w:rsidRPr="00796E26" w:rsidRDefault="002B49F6" w:rsidP="00AA73CD">
            <w:pPr>
              <w:jc w:val="right"/>
              <w:rPr>
                <w:sz w:val="22"/>
                <w:szCs w:val="22"/>
              </w:rPr>
            </w:pPr>
            <w:r w:rsidRPr="00796E26">
              <w:rPr>
                <w:color w:val="000000"/>
                <w:sz w:val="22"/>
                <w:szCs w:val="22"/>
              </w:rPr>
              <w:t>985,072</w:t>
            </w:r>
          </w:p>
        </w:tc>
        <w:tc>
          <w:tcPr>
            <w:tcW w:w="526" w:type="pct"/>
            <w:vAlign w:val="center"/>
          </w:tcPr>
          <w:p w14:paraId="44CD97CA" w14:textId="77777777" w:rsidR="002B49F6" w:rsidRPr="00796E26" w:rsidRDefault="002B49F6" w:rsidP="00AA73CD">
            <w:pPr>
              <w:jc w:val="right"/>
              <w:rPr>
                <w:sz w:val="22"/>
                <w:szCs w:val="22"/>
              </w:rPr>
            </w:pPr>
            <w:r w:rsidRPr="00796E26">
              <w:rPr>
                <w:color w:val="000000"/>
                <w:sz w:val="22"/>
                <w:szCs w:val="22"/>
              </w:rPr>
              <w:t>259,874</w:t>
            </w:r>
          </w:p>
        </w:tc>
      </w:tr>
      <w:tr w:rsidR="002B49F6" w:rsidRPr="00796E26" w14:paraId="7779E26C" w14:textId="77777777" w:rsidTr="00873FA0">
        <w:tc>
          <w:tcPr>
            <w:tcW w:w="963" w:type="pct"/>
          </w:tcPr>
          <w:p w14:paraId="5451F022" w14:textId="3D4764A4" w:rsidR="002B49F6" w:rsidRPr="00796E26" w:rsidRDefault="00A43E92" w:rsidP="002B49F6">
            <w:pPr>
              <w:bidi/>
              <w:rPr>
                <w:sz w:val="22"/>
                <w:szCs w:val="22"/>
              </w:rPr>
            </w:pPr>
            <w:r w:rsidRPr="00796E26">
              <w:rPr>
                <w:rFonts w:hint="cs"/>
                <w:sz w:val="22"/>
                <w:szCs w:val="22"/>
                <w:rtl/>
              </w:rPr>
              <w:t>اليونيب</w:t>
            </w:r>
          </w:p>
        </w:tc>
        <w:tc>
          <w:tcPr>
            <w:tcW w:w="625" w:type="pct"/>
          </w:tcPr>
          <w:p w14:paraId="6676232A" w14:textId="77777777" w:rsidR="002B49F6" w:rsidRPr="00796E26" w:rsidRDefault="002B49F6" w:rsidP="00AA73CD">
            <w:pPr>
              <w:jc w:val="right"/>
              <w:rPr>
                <w:sz w:val="22"/>
                <w:szCs w:val="22"/>
              </w:rPr>
            </w:pPr>
            <w:r w:rsidRPr="00796E26">
              <w:rPr>
                <w:sz w:val="22"/>
                <w:szCs w:val="22"/>
              </w:rPr>
              <w:t>76,000</w:t>
            </w:r>
          </w:p>
        </w:tc>
        <w:tc>
          <w:tcPr>
            <w:tcW w:w="530" w:type="pct"/>
          </w:tcPr>
          <w:p w14:paraId="5D2FE1CA" w14:textId="77777777" w:rsidR="002B49F6" w:rsidRPr="00796E26" w:rsidRDefault="002B49F6" w:rsidP="00AA73CD">
            <w:pPr>
              <w:jc w:val="right"/>
              <w:rPr>
                <w:sz w:val="22"/>
                <w:szCs w:val="22"/>
              </w:rPr>
            </w:pPr>
            <w:r w:rsidRPr="00796E26">
              <w:rPr>
                <w:sz w:val="22"/>
                <w:szCs w:val="22"/>
              </w:rPr>
              <w:t>76,000</w:t>
            </w:r>
          </w:p>
        </w:tc>
        <w:tc>
          <w:tcPr>
            <w:tcW w:w="625" w:type="pct"/>
          </w:tcPr>
          <w:p w14:paraId="10F5F2EE" w14:textId="77777777" w:rsidR="002B49F6" w:rsidRPr="00796E26" w:rsidRDefault="002B49F6" w:rsidP="00AA73CD">
            <w:pPr>
              <w:jc w:val="right"/>
              <w:rPr>
                <w:sz w:val="22"/>
                <w:szCs w:val="22"/>
              </w:rPr>
            </w:pPr>
            <w:r w:rsidRPr="00796E26">
              <w:rPr>
                <w:sz w:val="22"/>
                <w:szCs w:val="22"/>
              </w:rPr>
              <w:t>100,000</w:t>
            </w:r>
          </w:p>
        </w:tc>
        <w:tc>
          <w:tcPr>
            <w:tcW w:w="578" w:type="pct"/>
          </w:tcPr>
          <w:p w14:paraId="46754131" w14:textId="77777777" w:rsidR="002B49F6" w:rsidRPr="00796E26" w:rsidRDefault="002B49F6" w:rsidP="00AA73CD">
            <w:pPr>
              <w:jc w:val="right"/>
              <w:rPr>
                <w:sz w:val="22"/>
                <w:szCs w:val="22"/>
              </w:rPr>
            </w:pPr>
            <w:r w:rsidRPr="00796E26">
              <w:rPr>
                <w:sz w:val="22"/>
                <w:szCs w:val="22"/>
              </w:rPr>
              <w:t>100,000</w:t>
            </w:r>
          </w:p>
        </w:tc>
        <w:tc>
          <w:tcPr>
            <w:tcW w:w="626" w:type="pct"/>
          </w:tcPr>
          <w:p w14:paraId="1B52DF80" w14:textId="77777777" w:rsidR="002B49F6" w:rsidRPr="00796E26" w:rsidRDefault="002B49F6" w:rsidP="00AA73CD">
            <w:pPr>
              <w:jc w:val="right"/>
              <w:rPr>
                <w:sz w:val="22"/>
                <w:szCs w:val="22"/>
              </w:rPr>
            </w:pPr>
            <w:r w:rsidRPr="00796E26">
              <w:rPr>
                <w:sz w:val="22"/>
                <w:szCs w:val="22"/>
              </w:rPr>
              <w:t>176,000</w:t>
            </w:r>
          </w:p>
        </w:tc>
        <w:tc>
          <w:tcPr>
            <w:tcW w:w="527" w:type="pct"/>
          </w:tcPr>
          <w:p w14:paraId="5554FE27" w14:textId="77777777" w:rsidR="002B49F6" w:rsidRPr="00796E26" w:rsidRDefault="002B49F6" w:rsidP="00AA73CD">
            <w:pPr>
              <w:jc w:val="right"/>
              <w:rPr>
                <w:sz w:val="22"/>
                <w:szCs w:val="22"/>
              </w:rPr>
            </w:pPr>
            <w:r w:rsidRPr="00796E26">
              <w:rPr>
                <w:sz w:val="22"/>
                <w:szCs w:val="22"/>
              </w:rPr>
              <w:t>176,000</w:t>
            </w:r>
          </w:p>
        </w:tc>
        <w:tc>
          <w:tcPr>
            <w:tcW w:w="526" w:type="pct"/>
          </w:tcPr>
          <w:p w14:paraId="38A6F10A" w14:textId="77777777" w:rsidR="002B49F6" w:rsidRPr="00796E26" w:rsidRDefault="002B49F6" w:rsidP="00AA73CD">
            <w:pPr>
              <w:jc w:val="right"/>
              <w:rPr>
                <w:sz w:val="22"/>
                <w:szCs w:val="22"/>
              </w:rPr>
            </w:pPr>
            <w:r w:rsidRPr="00796E26">
              <w:rPr>
                <w:sz w:val="22"/>
                <w:szCs w:val="22"/>
              </w:rPr>
              <w:t>0</w:t>
            </w:r>
          </w:p>
        </w:tc>
      </w:tr>
      <w:tr w:rsidR="002B49F6" w:rsidRPr="00796E26" w14:paraId="08119417" w14:textId="77777777" w:rsidTr="00873FA0">
        <w:tc>
          <w:tcPr>
            <w:tcW w:w="963" w:type="pct"/>
          </w:tcPr>
          <w:p w14:paraId="19F0489D" w14:textId="41F68276" w:rsidR="002B49F6" w:rsidRPr="00796E26" w:rsidRDefault="00A43E92" w:rsidP="002B49F6">
            <w:pPr>
              <w:bidi/>
              <w:rPr>
                <w:bCs/>
                <w:sz w:val="22"/>
                <w:szCs w:val="22"/>
              </w:rPr>
            </w:pPr>
            <w:r w:rsidRPr="00796E26">
              <w:rPr>
                <w:rFonts w:hint="cs"/>
                <w:bCs/>
                <w:sz w:val="22"/>
                <w:szCs w:val="22"/>
                <w:rtl/>
              </w:rPr>
              <w:t>المجموع</w:t>
            </w:r>
          </w:p>
        </w:tc>
        <w:tc>
          <w:tcPr>
            <w:tcW w:w="625" w:type="pct"/>
          </w:tcPr>
          <w:p w14:paraId="321E80C8" w14:textId="77777777" w:rsidR="002B49F6" w:rsidRPr="00796E26" w:rsidRDefault="002B49F6" w:rsidP="00AA73CD">
            <w:pPr>
              <w:jc w:val="right"/>
              <w:rPr>
                <w:b/>
                <w:bCs/>
                <w:sz w:val="22"/>
                <w:szCs w:val="22"/>
              </w:rPr>
            </w:pPr>
            <w:r w:rsidRPr="00796E26">
              <w:rPr>
                <w:b/>
                <w:bCs/>
                <w:sz w:val="22"/>
                <w:szCs w:val="22"/>
              </w:rPr>
              <w:t>934,306</w:t>
            </w:r>
          </w:p>
        </w:tc>
        <w:tc>
          <w:tcPr>
            <w:tcW w:w="530" w:type="pct"/>
          </w:tcPr>
          <w:p w14:paraId="573F5903" w14:textId="77777777" w:rsidR="002B49F6" w:rsidRPr="00796E26" w:rsidRDefault="002B49F6" w:rsidP="00AA73CD">
            <w:pPr>
              <w:jc w:val="right"/>
              <w:rPr>
                <w:b/>
                <w:bCs/>
                <w:sz w:val="22"/>
                <w:szCs w:val="22"/>
              </w:rPr>
            </w:pPr>
            <w:r w:rsidRPr="00796E26">
              <w:rPr>
                <w:b/>
                <w:bCs/>
                <w:sz w:val="22"/>
                <w:szCs w:val="22"/>
              </w:rPr>
              <w:t>915,575</w:t>
            </w:r>
          </w:p>
        </w:tc>
        <w:tc>
          <w:tcPr>
            <w:tcW w:w="625" w:type="pct"/>
          </w:tcPr>
          <w:p w14:paraId="3446B88F" w14:textId="77777777" w:rsidR="002B49F6" w:rsidRPr="00796E26" w:rsidRDefault="002B49F6" w:rsidP="00AA73CD">
            <w:pPr>
              <w:jc w:val="right"/>
              <w:rPr>
                <w:b/>
                <w:bCs/>
                <w:sz w:val="22"/>
                <w:szCs w:val="22"/>
              </w:rPr>
            </w:pPr>
            <w:r w:rsidRPr="00796E26">
              <w:rPr>
                <w:b/>
                <w:bCs/>
                <w:sz w:val="22"/>
                <w:szCs w:val="22"/>
              </w:rPr>
              <w:t>486,640</w:t>
            </w:r>
          </w:p>
        </w:tc>
        <w:tc>
          <w:tcPr>
            <w:tcW w:w="578" w:type="pct"/>
          </w:tcPr>
          <w:p w14:paraId="18231214" w14:textId="77777777" w:rsidR="002B49F6" w:rsidRPr="00796E26" w:rsidRDefault="002B49F6" w:rsidP="00AA73CD">
            <w:pPr>
              <w:jc w:val="right"/>
              <w:rPr>
                <w:b/>
                <w:bCs/>
                <w:sz w:val="22"/>
                <w:szCs w:val="22"/>
              </w:rPr>
            </w:pPr>
            <w:r w:rsidRPr="00796E26">
              <w:rPr>
                <w:b/>
                <w:bCs/>
                <w:sz w:val="22"/>
                <w:szCs w:val="22"/>
              </w:rPr>
              <w:t>245,497</w:t>
            </w:r>
          </w:p>
        </w:tc>
        <w:tc>
          <w:tcPr>
            <w:tcW w:w="626" w:type="pct"/>
          </w:tcPr>
          <w:p w14:paraId="147951B9" w14:textId="77777777" w:rsidR="002B49F6" w:rsidRPr="00796E26" w:rsidRDefault="002B49F6" w:rsidP="00AA73CD">
            <w:pPr>
              <w:jc w:val="right"/>
              <w:rPr>
                <w:b/>
                <w:bCs/>
                <w:sz w:val="22"/>
                <w:szCs w:val="22"/>
              </w:rPr>
            </w:pPr>
            <w:bookmarkStart w:id="1" w:name="_Hlk211591455"/>
            <w:r w:rsidRPr="00796E26">
              <w:rPr>
                <w:b/>
                <w:bCs/>
                <w:sz w:val="22"/>
                <w:szCs w:val="22"/>
              </w:rPr>
              <w:t>1,420,946</w:t>
            </w:r>
            <w:bookmarkEnd w:id="1"/>
          </w:p>
        </w:tc>
        <w:tc>
          <w:tcPr>
            <w:tcW w:w="527" w:type="pct"/>
          </w:tcPr>
          <w:p w14:paraId="0D40F27D" w14:textId="77777777" w:rsidR="002B49F6" w:rsidRPr="00796E26" w:rsidRDefault="002B49F6" w:rsidP="00AA73CD">
            <w:pPr>
              <w:jc w:val="right"/>
              <w:rPr>
                <w:b/>
                <w:bCs/>
                <w:sz w:val="22"/>
                <w:szCs w:val="22"/>
              </w:rPr>
            </w:pPr>
            <w:r w:rsidRPr="00796E26">
              <w:rPr>
                <w:b/>
                <w:bCs/>
                <w:sz w:val="22"/>
                <w:szCs w:val="22"/>
              </w:rPr>
              <w:t>1,161,072</w:t>
            </w:r>
          </w:p>
        </w:tc>
        <w:tc>
          <w:tcPr>
            <w:tcW w:w="526" w:type="pct"/>
          </w:tcPr>
          <w:p w14:paraId="0FA35571" w14:textId="77777777" w:rsidR="002B49F6" w:rsidRPr="00796E26" w:rsidRDefault="002B49F6" w:rsidP="00AA73CD">
            <w:pPr>
              <w:jc w:val="right"/>
              <w:rPr>
                <w:b/>
                <w:bCs/>
                <w:sz w:val="22"/>
                <w:szCs w:val="22"/>
              </w:rPr>
            </w:pPr>
            <w:bookmarkStart w:id="2" w:name="_Hlk211591617"/>
            <w:r w:rsidRPr="00796E26">
              <w:rPr>
                <w:b/>
                <w:bCs/>
                <w:sz w:val="22"/>
                <w:szCs w:val="22"/>
              </w:rPr>
              <w:t>259,874</w:t>
            </w:r>
            <w:bookmarkEnd w:id="2"/>
          </w:p>
        </w:tc>
      </w:tr>
      <w:tr w:rsidR="002B49F6" w:rsidRPr="00796E26" w14:paraId="5F339F4F" w14:textId="77777777" w:rsidTr="00873FA0">
        <w:tc>
          <w:tcPr>
            <w:tcW w:w="963" w:type="pct"/>
          </w:tcPr>
          <w:p w14:paraId="256AE723" w14:textId="02AA3574" w:rsidR="002B49F6" w:rsidRPr="00796E26" w:rsidRDefault="00A43E92" w:rsidP="00756975">
            <w:pPr>
              <w:bidi/>
              <w:ind w:right="-144"/>
              <w:jc w:val="left"/>
              <w:rPr>
                <w:bCs/>
                <w:sz w:val="22"/>
                <w:szCs w:val="22"/>
              </w:rPr>
            </w:pPr>
            <w:r w:rsidRPr="00796E26">
              <w:rPr>
                <w:rFonts w:hint="cs"/>
                <w:bCs/>
                <w:sz w:val="22"/>
                <w:szCs w:val="22"/>
                <w:rtl/>
              </w:rPr>
              <w:t>معدل الصرف (في المائة)</w:t>
            </w:r>
          </w:p>
        </w:tc>
        <w:tc>
          <w:tcPr>
            <w:tcW w:w="1155" w:type="pct"/>
            <w:gridSpan w:val="2"/>
            <w:vAlign w:val="center"/>
          </w:tcPr>
          <w:p w14:paraId="1131E6B6" w14:textId="77777777" w:rsidR="002B49F6" w:rsidRPr="00796E26" w:rsidRDefault="002B49F6" w:rsidP="00AA73CD">
            <w:pPr>
              <w:jc w:val="center"/>
              <w:rPr>
                <w:b/>
                <w:bCs/>
                <w:sz w:val="22"/>
                <w:szCs w:val="22"/>
              </w:rPr>
            </w:pPr>
            <w:r w:rsidRPr="00796E26">
              <w:rPr>
                <w:b/>
                <w:bCs/>
                <w:sz w:val="22"/>
                <w:szCs w:val="22"/>
              </w:rPr>
              <w:t>98</w:t>
            </w:r>
          </w:p>
        </w:tc>
        <w:tc>
          <w:tcPr>
            <w:tcW w:w="1203" w:type="pct"/>
            <w:gridSpan w:val="2"/>
            <w:vAlign w:val="center"/>
          </w:tcPr>
          <w:p w14:paraId="426C820C" w14:textId="77777777" w:rsidR="002B49F6" w:rsidRPr="00796E26" w:rsidRDefault="002B49F6" w:rsidP="00AA73CD">
            <w:pPr>
              <w:jc w:val="center"/>
              <w:rPr>
                <w:b/>
                <w:bCs/>
                <w:sz w:val="22"/>
                <w:szCs w:val="22"/>
              </w:rPr>
            </w:pPr>
            <w:r w:rsidRPr="00796E26">
              <w:rPr>
                <w:b/>
                <w:bCs/>
                <w:sz w:val="22"/>
                <w:szCs w:val="22"/>
              </w:rPr>
              <w:t>50</w:t>
            </w:r>
          </w:p>
        </w:tc>
        <w:tc>
          <w:tcPr>
            <w:tcW w:w="1679" w:type="pct"/>
            <w:gridSpan w:val="3"/>
            <w:vAlign w:val="center"/>
          </w:tcPr>
          <w:p w14:paraId="57C5ED76" w14:textId="77777777" w:rsidR="002B49F6" w:rsidRPr="00796E26" w:rsidRDefault="002B49F6" w:rsidP="00AA73CD">
            <w:pPr>
              <w:jc w:val="center"/>
              <w:rPr>
                <w:b/>
                <w:bCs/>
                <w:sz w:val="22"/>
                <w:szCs w:val="22"/>
              </w:rPr>
            </w:pPr>
            <w:r w:rsidRPr="00796E26">
              <w:rPr>
                <w:b/>
                <w:bCs/>
                <w:sz w:val="22"/>
                <w:szCs w:val="22"/>
              </w:rPr>
              <w:t>82</w:t>
            </w:r>
          </w:p>
        </w:tc>
      </w:tr>
    </w:tbl>
    <w:bookmarkEnd w:id="0"/>
    <w:p w14:paraId="7089DEE8" w14:textId="07D6736B" w:rsidR="00BF5D9C" w:rsidRPr="00A13203" w:rsidRDefault="00BF5D9C" w:rsidP="00567BD7">
      <w:pPr>
        <w:pStyle w:val="StyleHeader4Para4Left0Firstline0"/>
        <w:numPr>
          <w:ilvl w:val="0"/>
          <w:numId w:val="0"/>
        </w:numPr>
        <w:bidi/>
        <w:spacing w:before="240" w:after="120" w:line="360" w:lineRule="exact"/>
        <w:rPr>
          <w:sz w:val="26"/>
          <w:szCs w:val="26"/>
          <w:u w:val="single"/>
        </w:rPr>
      </w:pPr>
      <w:r w:rsidRPr="00A13203">
        <w:rPr>
          <w:sz w:val="26"/>
          <w:szCs w:val="26"/>
          <w:u w:val="single"/>
          <w:rtl/>
        </w:rPr>
        <w:t>خطة تنفيذ ال</w:t>
      </w:r>
      <w:r w:rsidR="00B8025D">
        <w:rPr>
          <w:rFonts w:hint="cs"/>
          <w:sz w:val="26"/>
          <w:szCs w:val="26"/>
          <w:u w:val="single"/>
          <w:rtl/>
        </w:rPr>
        <w:t>ش</w:t>
      </w:r>
      <w:r w:rsidRPr="00A13203">
        <w:rPr>
          <w:sz w:val="26"/>
          <w:szCs w:val="26"/>
          <w:u w:val="single"/>
          <w:rtl/>
        </w:rPr>
        <w:t>ر</w:t>
      </w:r>
      <w:r w:rsidR="00B8025D">
        <w:rPr>
          <w:rFonts w:hint="cs"/>
          <w:sz w:val="26"/>
          <w:szCs w:val="26"/>
          <w:u w:val="single"/>
          <w:rtl/>
        </w:rPr>
        <w:t>ي</w:t>
      </w:r>
      <w:r w:rsidRPr="00A13203">
        <w:rPr>
          <w:sz w:val="26"/>
          <w:szCs w:val="26"/>
          <w:u w:val="single"/>
          <w:rtl/>
        </w:rPr>
        <w:t xml:space="preserve">حة الثالثة والأخيرة من المرحلة الثانية من خطة إدارة </w:t>
      </w:r>
      <w:r w:rsidR="00381330">
        <w:rPr>
          <w:sz w:val="26"/>
          <w:szCs w:val="26"/>
          <w:u w:val="single"/>
          <w:rtl/>
        </w:rPr>
        <w:t xml:space="preserve">إزالة </w:t>
      </w:r>
      <w:r w:rsidR="003735CE">
        <w:rPr>
          <w:sz w:val="26"/>
          <w:szCs w:val="26"/>
          <w:u w:val="single"/>
          <w:rtl/>
        </w:rPr>
        <w:t>المواد الهيدروكلوروفلوروكربونية</w:t>
      </w:r>
    </w:p>
    <w:p w14:paraId="74395F9E" w14:textId="4E1017F7" w:rsidR="00BF5D9C" w:rsidRPr="00BF5D9C" w:rsidRDefault="00BF5D9C" w:rsidP="008A5F2D">
      <w:pPr>
        <w:pStyle w:val="ListParagraph"/>
        <w:numPr>
          <w:ilvl w:val="0"/>
          <w:numId w:val="11"/>
        </w:numPr>
        <w:tabs>
          <w:tab w:val="left" w:pos="720"/>
        </w:tabs>
        <w:bidi/>
        <w:spacing w:after="120" w:line="360" w:lineRule="exact"/>
        <w:ind w:left="0" w:firstLine="0"/>
        <w:contextualSpacing w:val="0"/>
        <w:rPr>
          <w:sz w:val="26"/>
          <w:szCs w:val="26"/>
        </w:rPr>
      </w:pPr>
      <w:r w:rsidRPr="00BF5D9C">
        <w:rPr>
          <w:sz w:val="26"/>
          <w:szCs w:val="26"/>
          <w:rtl/>
        </w:rPr>
        <w:t>سي</w:t>
      </w:r>
      <w:r w:rsidR="00140B8B">
        <w:rPr>
          <w:rFonts w:hint="cs"/>
          <w:sz w:val="26"/>
          <w:szCs w:val="26"/>
          <w:rtl/>
        </w:rPr>
        <w:t>جري</w:t>
      </w:r>
      <w:r w:rsidRPr="00BF5D9C">
        <w:rPr>
          <w:sz w:val="26"/>
          <w:szCs w:val="26"/>
          <w:rtl/>
        </w:rPr>
        <w:t xml:space="preserve"> تنفيذ الأنشطة التالية بين ديسمبر</w:t>
      </w:r>
      <w:r w:rsidR="00140B8B">
        <w:rPr>
          <w:rFonts w:hint="cs"/>
          <w:sz w:val="26"/>
          <w:szCs w:val="26"/>
          <w:rtl/>
        </w:rPr>
        <w:t>/كانون الأول</w:t>
      </w:r>
      <w:r w:rsidRPr="00BF5D9C">
        <w:rPr>
          <w:sz w:val="26"/>
          <w:szCs w:val="26"/>
          <w:rtl/>
        </w:rPr>
        <w:t xml:space="preserve"> </w:t>
      </w:r>
      <w:r w:rsidR="00B8025D" w:rsidRPr="00F96E8E">
        <w:rPr>
          <w:color w:val="000000" w:themeColor="text1"/>
          <w:sz w:val="26"/>
          <w:szCs w:val="26"/>
        </w:rPr>
        <w:t>2025</w:t>
      </w:r>
      <w:r w:rsidRPr="00BF5D9C">
        <w:rPr>
          <w:sz w:val="26"/>
          <w:szCs w:val="26"/>
          <w:rtl/>
        </w:rPr>
        <w:t xml:space="preserve"> وديسمبر</w:t>
      </w:r>
      <w:r w:rsidR="00140B8B">
        <w:rPr>
          <w:rFonts w:hint="cs"/>
          <w:sz w:val="26"/>
          <w:szCs w:val="26"/>
          <w:rtl/>
        </w:rPr>
        <w:t>/كانون الأول</w:t>
      </w:r>
      <w:r w:rsidRPr="00BF5D9C">
        <w:rPr>
          <w:sz w:val="26"/>
          <w:szCs w:val="26"/>
          <w:rtl/>
        </w:rPr>
        <w:t xml:space="preserve"> </w:t>
      </w:r>
      <w:r w:rsidR="00B8025D" w:rsidRPr="00F96E8E">
        <w:rPr>
          <w:color w:val="000000" w:themeColor="text1"/>
          <w:sz w:val="26"/>
          <w:szCs w:val="26"/>
        </w:rPr>
        <w:t>2026</w:t>
      </w:r>
      <w:r w:rsidRPr="00BF5D9C">
        <w:rPr>
          <w:sz w:val="26"/>
          <w:szCs w:val="26"/>
          <w:rtl/>
        </w:rPr>
        <w:t>:</w:t>
      </w:r>
    </w:p>
    <w:p w14:paraId="58161B9F" w14:textId="14BF8598" w:rsidR="00BF5D9C" w:rsidRPr="00BF5D9C" w:rsidRDefault="00BF5D9C" w:rsidP="008A5F2D">
      <w:pPr>
        <w:pStyle w:val="StyleHeader4Para4Left0Firstline0"/>
        <w:numPr>
          <w:ilvl w:val="0"/>
          <w:numId w:val="12"/>
        </w:numPr>
        <w:tabs>
          <w:tab w:val="left" w:pos="1440"/>
        </w:tabs>
        <w:bidi/>
        <w:spacing w:after="120" w:line="360" w:lineRule="exact"/>
        <w:ind w:left="1440" w:hanging="720"/>
        <w:rPr>
          <w:sz w:val="26"/>
          <w:szCs w:val="26"/>
        </w:rPr>
      </w:pPr>
      <w:r w:rsidRPr="00A13203">
        <w:rPr>
          <w:i/>
          <w:iCs/>
          <w:sz w:val="26"/>
          <w:szCs w:val="26"/>
          <w:rtl/>
        </w:rPr>
        <w:t>السياسات واللوائح:</w:t>
      </w:r>
      <w:r w:rsidRPr="00BF5D9C">
        <w:rPr>
          <w:sz w:val="26"/>
          <w:szCs w:val="26"/>
          <w:rtl/>
        </w:rPr>
        <w:t xml:space="preserve"> مواصلة العمل ل</w:t>
      </w:r>
      <w:r w:rsidR="00F56F24">
        <w:rPr>
          <w:sz w:val="26"/>
          <w:szCs w:val="26"/>
          <w:rtl/>
        </w:rPr>
        <w:t xml:space="preserve">تيسير </w:t>
      </w:r>
      <w:r w:rsidRPr="00BF5D9C">
        <w:rPr>
          <w:sz w:val="26"/>
          <w:szCs w:val="26"/>
          <w:rtl/>
        </w:rPr>
        <w:t xml:space="preserve">اعتماد </w:t>
      </w:r>
      <w:r w:rsidR="001F1988">
        <w:rPr>
          <w:rFonts w:hint="cs"/>
          <w:sz w:val="26"/>
          <w:szCs w:val="26"/>
          <w:rtl/>
        </w:rPr>
        <w:t>ال</w:t>
      </w:r>
      <w:r w:rsidRPr="00BF5D9C">
        <w:rPr>
          <w:sz w:val="26"/>
          <w:szCs w:val="26"/>
          <w:rtl/>
        </w:rPr>
        <w:t>حظر</w:t>
      </w:r>
      <w:r w:rsidR="001F1988">
        <w:rPr>
          <w:rFonts w:hint="cs"/>
          <w:sz w:val="26"/>
          <w:szCs w:val="26"/>
          <w:rtl/>
        </w:rPr>
        <w:t>على</w:t>
      </w:r>
      <w:r w:rsidRPr="00BF5D9C">
        <w:rPr>
          <w:sz w:val="26"/>
          <w:szCs w:val="26"/>
          <w:rtl/>
        </w:rPr>
        <w:t xml:space="preserve"> استيراد </w:t>
      </w:r>
      <w:r w:rsidR="003735CE">
        <w:rPr>
          <w:sz w:val="26"/>
          <w:szCs w:val="26"/>
          <w:rtl/>
        </w:rPr>
        <w:t>الهيدروكلوروفلوروكربون</w:t>
      </w:r>
      <w:r w:rsidR="009314E9">
        <w:rPr>
          <w:rFonts w:hint="cs"/>
          <w:sz w:val="26"/>
          <w:szCs w:val="26"/>
          <w:rtl/>
        </w:rPr>
        <w:t>-</w:t>
      </w:r>
      <w:r w:rsidR="009314E9" w:rsidRPr="00F96E8E">
        <w:rPr>
          <w:color w:val="000000" w:themeColor="text1"/>
          <w:sz w:val="26"/>
          <w:szCs w:val="26"/>
        </w:rPr>
        <w:t>141b</w:t>
      </w:r>
      <w:r w:rsidRPr="00BF5D9C">
        <w:rPr>
          <w:sz w:val="26"/>
          <w:szCs w:val="26"/>
          <w:rtl/>
        </w:rPr>
        <w:t xml:space="preserve"> الموجود في البوليولات </w:t>
      </w:r>
      <w:r w:rsidR="00DE3081">
        <w:rPr>
          <w:sz w:val="26"/>
          <w:szCs w:val="26"/>
          <w:rtl/>
        </w:rPr>
        <w:t xml:space="preserve">سابقة </w:t>
      </w:r>
      <w:r w:rsidRPr="00BF5D9C">
        <w:rPr>
          <w:sz w:val="26"/>
          <w:szCs w:val="26"/>
          <w:rtl/>
        </w:rPr>
        <w:t>الخلط، و</w:t>
      </w:r>
      <w:r w:rsidR="00860699">
        <w:rPr>
          <w:sz w:val="26"/>
          <w:szCs w:val="26"/>
          <w:rtl/>
        </w:rPr>
        <w:t xml:space="preserve">مشروعات </w:t>
      </w:r>
      <w:r w:rsidRPr="00BF5D9C">
        <w:rPr>
          <w:sz w:val="26"/>
          <w:szCs w:val="26"/>
          <w:rtl/>
        </w:rPr>
        <w:t xml:space="preserve">المراسيم الأخرى لتعزيز إدارة </w:t>
      </w:r>
      <w:r w:rsidR="003735CE">
        <w:rPr>
          <w:sz w:val="26"/>
          <w:szCs w:val="26"/>
          <w:rtl/>
        </w:rPr>
        <w:t>المواد الهيدروكلوروفلوروكربونية</w:t>
      </w:r>
      <w:r w:rsidRPr="00BF5D9C">
        <w:rPr>
          <w:sz w:val="26"/>
          <w:szCs w:val="26"/>
          <w:rtl/>
        </w:rPr>
        <w:t xml:space="preserve"> </w:t>
      </w:r>
      <w:r w:rsidR="001F1988">
        <w:rPr>
          <w:rFonts w:hint="cs"/>
          <w:sz w:val="26"/>
          <w:szCs w:val="26"/>
          <w:rtl/>
        </w:rPr>
        <w:t>والمواد</w:t>
      </w:r>
      <w:r w:rsidRPr="00BF5D9C">
        <w:rPr>
          <w:sz w:val="26"/>
          <w:szCs w:val="26"/>
          <w:rtl/>
        </w:rPr>
        <w:t xml:space="preserve"> الهيدروفلوروكربون</w:t>
      </w:r>
      <w:r w:rsidR="001F1988">
        <w:rPr>
          <w:rFonts w:hint="cs"/>
          <w:sz w:val="26"/>
          <w:szCs w:val="26"/>
          <w:rtl/>
        </w:rPr>
        <w:t>ية</w:t>
      </w:r>
      <w:r w:rsidRPr="00BF5D9C">
        <w:rPr>
          <w:sz w:val="26"/>
          <w:szCs w:val="26"/>
          <w:rtl/>
        </w:rPr>
        <w:t xml:space="preserve">، بما في ذلك اعتماد </w:t>
      </w:r>
      <w:r w:rsidR="00472907">
        <w:rPr>
          <w:sz w:val="26"/>
          <w:szCs w:val="26"/>
          <w:rtl/>
        </w:rPr>
        <w:t>تقن</w:t>
      </w:r>
      <w:r w:rsidRPr="00BF5D9C">
        <w:rPr>
          <w:sz w:val="26"/>
          <w:szCs w:val="26"/>
          <w:rtl/>
        </w:rPr>
        <w:t>يي التبريد و</w:t>
      </w:r>
      <w:r w:rsidR="00812791">
        <w:rPr>
          <w:sz w:val="26"/>
          <w:szCs w:val="26"/>
          <w:rtl/>
        </w:rPr>
        <w:t>تكييف الهواء</w:t>
      </w:r>
      <w:r w:rsidRPr="00BF5D9C">
        <w:rPr>
          <w:sz w:val="26"/>
          <w:szCs w:val="26"/>
          <w:rtl/>
        </w:rPr>
        <w:t xml:space="preserve"> وورش الخدمة؛ وحظر استيراد وتصنيع وتجميع المعدات القائمة على </w:t>
      </w:r>
      <w:r w:rsidR="003735CE">
        <w:rPr>
          <w:sz w:val="26"/>
          <w:szCs w:val="26"/>
          <w:rtl/>
        </w:rPr>
        <w:t>المواد الهيدروكلوروفلوروكربونية</w:t>
      </w:r>
      <w:r w:rsidRPr="00BF5D9C">
        <w:rPr>
          <w:sz w:val="26"/>
          <w:szCs w:val="26"/>
          <w:rtl/>
        </w:rPr>
        <w:t xml:space="preserve">؛ وإنشاء نظام وطني لإدارة دورة حياة </w:t>
      </w:r>
      <w:r w:rsidR="00812791">
        <w:rPr>
          <w:sz w:val="26"/>
          <w:szCs w:val="26"/>
          <w:rtl/>
        </w:rPr>
        <w:t xml:space="preserve">غازات التبريد </w:t>
      </w:r>
      <w:r w:rsidRPr="00BF5D9C">
        <w:rPr>
          <w:sz w:val="26"/>
          <w:szCs w:val="26"/>
          <w:rtl/>
        </w:rPr>
        <w:t>(</w:t>
      </w:r>
      <w:r w:rsidR="00812791">
        <w:rPr>
          <w:sz w:val="26"/>
          <w:szCs w:val="26"/>
          <w:rtl/>
        </w:rPr>
        <w:t>اليونيب</w:t>
      </w:r>
      <w:r w:rsidRPr="00BF5D9C">
        <w:rPr>
          <w:sz w:val="26"/>
          <w:szCs w:val="26"/>
          <w:rtl/>
        </w:rPr>
        <w:t>) (</w:t>
      </w:r>
      <w:r w:rsidR="009314E9" w:rsidRPr="00F96E8E">
        <w:rPr>
          <w:color w:val="000000" w:themeColor="text1"/>
          <w:sz w:val="26"/>
          <w:szCs w:val="26"/>
        </w:rPr>
        <w:t>10,000</w:t>
      </w:r>
      <w:r w:rsidRPr="00BF5D9C">
        <w:rPr>
          <w:sz w:val="26"/>
          <w:szCs w:val="26"/>
          <w:rtl/>
        </w:rPr>
        <w:t xml:space="preserve"> دولار أمريكي)؛</w:t>
      </w:r>
    </w:p>
    <w:p w14:paraId="09077647" w14:textId="551794AF" w:rsidR="00BF5D9C" w:rsidRPr="00BF5D9C" w:rsidRDefault="00BF5D9C" w:rsidP="008A5F2D">
      <w:pPr>
        <w:pStyle w:val="StyleHeader4Para4Left0Firstline0"/>
        <w:numPr>
          <w:ilvl w:val="0"/>
          <w:numId w:val="12"/>
        </w:numPr>
        <w:tabs>
          <w:tab w:val="left" w:pos="1440"/>
        </w:tabs>
        <w:bidi/>
        <w:spacing w:after="120" w:line="360" w:lineRule="exact"/>
        <w:ind w:left="1440" w:hanging="720"/>
        <w:rPr>
          <w:sz w:val="26"/>
          <w:szCs w:val="26"/>
        </w:rPr>
      </w:pPr>
      <w:r w:rsidRPr="00A13203">
        <w:rPr>
          <w:i/>
          <w:iCs/>
          <w:sz w:val="26"/>
          <w:szCs w:val="26"/>
          <w:rtl/>
        </w:rPr>
        <w:t>بناء قدرات الجمارك:</w:t>
      </w:r>
      <w:r w:rsidRPr="00BF5D9C">
        <w:rPr>
          <w:sz w:val="26"/>
          <w:szCs w:val="26"/>
          <w:rtl/>
        </w:rPr>
        <w:t xml:space="preserve"> </w:t>
      </w:r>
      <w:r w:rsidR="00812791">
        <w:rPr>
          <w:rFonts w:hint="cs"/>
          <w:sz w:val="26"/>
          <w:szCs w:val="26"/>
          <w:rtl/>
        </w:rPr>
        <w:t xml:space="preserve">عقد </w:t>
      </w:r>
      <w:r w:rsidRPr="00BF5D9C">
        <w:rPr>
          <w:sz w:val="26"/>
          <w:szCs w:val="26"/>
          <w:rtl/>
        </w:rPr>
        <w:t xml:space="preserve">ثلاث </w:t>
      </w:r>
      <w:r w:rsidR="00812791">
        <w:rPr>
          <w:rFonts w:hint="cs"/>
          <w:sz w:val="26"/>
          <w:szCs w:val="26"/>
          <w:rtl/>
        </w:rPr>
        <w:t>حلقات</w:t>
      </w:r>
      <w:r w:rsidRPr="00BF5D9C">
        <w:rPr>
          <w:sz w:val="26"/>
          <w:szCs w:val="26"/>
          <w:rtl/>
        </w:rPr>
        <w:t xml:space="preserve"> عمل تدريبية لـ </w:t>
      </w:r>
      <w:r w:rsidR="009314E9" w:rsidRPr="00F96E8E">
        <w:rPr>
          <w:color w:val="000000" w:themeColor="text1"/>
          <w:sz w:val="26"/>
          <w:szCs w:val="26"/>
        </w:rPr>
        <w:t>60</w:t>
      </w:r>
      <w:r w:rsidRPr="00BF5D9C">
        <w:rPr>
          <w:sz w:val="26"/>
          <w:szCs w:val="26"/>
          <w:rtl/>
        </w:rPr>
        <w:t xml:space="preserve"> موظف</w:t>
      </w:r>
      <w:r w:rsidR="00A54325">
        <w:rPr>
          <w:sz w:val="26"/>
          <w:szCs w:val="26"/>
          <w:rtl/>
        </w:rPr>
        <w:t>اً</w:t>
      </w:r>
      <w:r w:rsidRPr="00BF5D9C">
        <w:rPr>
          <w:sz w:val="26"/>
          <w:szCs w:val="26"/>
          <w:rtl/>
        </w:rPr>
        <w:t xml:space="preserve"> جمركي</w:t>
      </w:r>
      <w:r w:rsidR="00A54325">
        <w:rPr>
          <w:sz w:val="26"/>
          <w:szCs w:val="26"/>
          <w:rtl/>
        </w:rPr>
        <w:t>اً</w:t>
      </w:r>
      <w:r w:rsidRPr="00BF5D9C">
        <w:rPr>
          <w:sz w:val="26"/>
          <w:szCs w:val="26"/>
          <w:rtl/>
        </w:rPr>
        <w:t xml:space="preserve"> </w:t>
      </w:r>
      <w:r w:rsidR="00812791">
        <w:rPr>
          <w:rFonts w:hint="cs"/>
          <w:sz w:val="26"/>
          <w:szCs w:val="26"/>
          <w:rtl/>
        </w:rPr>
        <w:t>بشأن</w:t>
      </w:r>
      <w:r w:rsidRPr="00BF5D9C">
        <w:rPr>
          <w:sz w:val="26"/>
          <w:szCs w:val="26"/>
          <w:rtl/>
        </w:rPr>
        <w:t xml:space="preserve"> مراقبة واردات </w:t>
      </w:r>
      <w:r w:rsidR="003735CE">
        <w:rPr>
          <w:sz w:val="26"/>
          <w:szCs w:val="26"/>
          <w:rtl/>
        </w:rPr>
        <w:t>المواد الهيدروكلوروفلوروكربونية</w:t>
      </w:r>
      <w:r w:rsidRPr="00BF5D9C">
        <w:rPr>
          <w:sz w:val="26"/>
          <w:szCs w:val="26"/>
          <w:rtl/>
        </w:rPr>
        <w:t xml:space="preserve"> بموجب نظام التراخيص الحالي (</w:t>
      </w:r>
      <w:r w:rsidR="00812791">
        <w:rPr>
          <w:sz w:val="26"/>
          <w:szCs w:val="26"/>
          <w:rtl/>
        </w:rPr>
        <w:t>اليونيب</w:t>
      </w:r>
      <w:r w:rsidRPr="00BF5D9C">
        <w:rPr>
          <w:sz w:val="26"/>
          <w:szCs w:val="26"/>
          <w:rtl/>
        </w:rPr>
        <w:t>) (</w:t>
      </w:r>
      <w:r w:rsidR="009314E9" w:rsidRPr="00F96E8E">
        <w:rPr>
          <w:color w:val="000000" w:themeColor="text1"/>
          <w:sz w:val="26"/>
          <w:szCs w:val="26"/>
        </w:rPr>
        <w:t>14,000</w:t>
      </w:r>
      <w:r w:rsidRPr="00BF5D9C">
        <w:rPr>
          <w:sz w:val="26"/>
          <w:szCs w:val="26"/>
          <w:rtl/>
        </w:rPr>
        <w:t xml:space="preserve"> دولار أمريكي)؛</w:t>
      </w:r>
    </w:p>
    <w:p w14:paraId="0BA0B350" w14:textId="7D5CB15D" w:rsidR="00BF5D9C" w:rsidRPr="00BF5D9C" w:rsidRDefault="00BF5D9C" w:rsidP="008A5F2D">
      <w:pPr>
        <w:pStyle w:val="StyleHeader4Para4Left0Firstline0"/>
        <w:numPr>
          <w:ilvl w:val="0"/>
          <w:numId w:val="12"/>
        </w:numPr>
        <w:tabs>
          <w:tab w:val="left" w:pos="1440"/>
        </w:tabs>
        <w:bidi/>
        <w:spacing w:after="120" w:line="360" w:lineRule="exact"/>
        <w:ind w:left="1440" w:hanging="720"/>
        <w:rPr>
          <w:sz w:val="26"/>
          <w:szCs w:val="26"/>
        </w:rPr>
      </w:pPr>
      <w:r w:rsidRPr="00A13203">
        <w:rPr>
          <w:i/>
          <w:iCs/>
          <w:sz w:val="26"/>
          <w:szCs w:val="26"/>
          <w:rtl/>
        </w:rPr>
        <w:t>بناء القدرات ل</w:t>
      </w:r>
      <w:r w:rsidR="00812791">
        <w:rPr>
          <w:rFonts w:hint="cs"/>
          <w:i/>
          <w:iCs/>
          <w:sz w:val="26"/>
          <w:szCs w:val="26"/>
          <w:rtl/>
        </w:rPr>
        <w:t xml:space="preserve">دى </w:t>
      </w:r>
      <w:r w:rsidRPr="00A13203">
        <w:rPr>
          <w:i/>
          <w:iCs/>
          <w:sz w:val="26"/>
          <w:szCs w:val="26"/>
          <w:rtl/>
        </w:rPr>
        <w:t>قطاع خدمة</w:t>
      </w:r>
      <w:r w:rsidR="00812791">
        <w:rPr>
          <w:rFonts w:hint="cs"/>
          <w:i/>
          <w:iCs/>
          <w:sz w:val="26"/>
          <w:szCs w:val="26"/>
          <w:rtl/>
        </w:rPr>
        <w:t xml:space="preserve"> </w:t>
      </w:r>
      <w:r w:rsidRPr="00A13203">
        <w:rPr>
          <w:i/>
          <w:iCs/>
          <w:sz w:val="26"/>
          <w:szCs w:val="26"/>
          <w:rtl/>
        </w:rPr>
        <w:t>نظم</w:t>
      </w:r>
      <w:r w:rsidR="00472962" w:rsidRPr="00472962">
        <w:rPr>
          <w:i/>
          <w:iCs/>
          <w:sz w:val="26"/>
          <w:szCs w:val="26"/>
          <w:rtl/>
        </w:rPr>
        <w:t xml:space="preserve"> </w:t>
      </w:r>
      <w:r w:rsidR="00472962" w:rsidRPr="00A13203">
        <w:rPr>
          <w:i/>
          <w:iCs/>
          <w:sz w:val="26"/>
          <w:szCs w:val="26"/>
          <w:rtl/>
        </w:rPr>
        <w:t>التبريد</w:t>
      </w:r>
      <w:r w:rsidRPr="00A13203">
        <w:rPr>
          <w:i/>
          <w:iCs/>
          <w:sz w:val="26"/>
          <w:szCs w:val="26"/>
          <w:rtl/>
        </w:rPr>
        <w:t xml:space="preserve"> </w:t>
      </w:r>
      <w:r w:rsidR="00472962">
        <w:rPr>
          <w:rFonts w:hint="cs"/>
          <w:i/>
          <w:iCs/>
          <w:sz w:val="26"/>
          <w:szCs w:val="26"/>
          <w:rtl/>
        </w:rPr>
        <w:t>و</w:t>
      </w:r>
      <w:r w:rsidRPr="00A13203">
        <w:rPr>
          <w:i/>
          <w:iCs/>
          <w:sz w:val="26"/>
          <w:szCs w:val="26"/>
          <w:rtl/>
        </w:rPr>
        <w:t>تكييف الهواء:</w:t>
      </w:r>
      <w:r w:rsidRPr="00BF5D9C">
        <w:rPr>
          <w:sz w:val="26"/>
          <w:szCs w:val="26"/>
          <w:rtl/>
        </w:rPr>
        <w:t xml:space="preserve"> </w:t>
      </w:r>
      <w:r w:rsidR="00754E41">
        <w:rPr>
          <w:rFonts w:hint="cs"/>
          <w:sz w:val="26"/>
          <w:szCs w:val="26"/>
          <w:rtl/>
        </w:rPr>
        <w:t xml:space="preserve">تنظيم </w:t>
      </w:r>
      <w:r w:rsidRPr="00BF5D9C">
        <w:rPr>
          <w:sz w:val="26"/>
          <w:szCs w:val="26"/>
          <w:rtl/>
        </w:rPr>
        <w:t>دورات تدريبية ل</w:t>
      </w:r>
      <w:r w:rsidR="00B74848">
        <w:rPr>
          <w:rFonts w:hint="cs"/>
          <w:sz w:val="26"/>
          <w:szCs w:val="26"/>
          <w:rtl/>
        </w:rPr>
        <w:t>عدد قدره</w:t>
      </w:r>
      <w:r w:rsidR="005D753C">
        <w:rPr>
          <w:rFonts w:hint="cs"/>
          <w:sz w:val="26"/>
          <w:szCs w:val="26"/>
          <w:rtl/>
        </w:rPr>
        <w:t xml:space="preserve"> </w:t>
      </w:r>
      <w:r w:rsidR="005D753C" w:rsidRPr="00F96E8E">
        <w:rPr>
          <w:color w:val="000000" w:themeColor="text1"/>
          <w:sz w:val="26"/>
          <w:szCs w:val="26"/>
        </w:rPr>
        <w:t>200</w:t>
      </w:r>
      <w:r w:rsidRPr="00BF5D9C">
        <w:rPr>
          <w:sz w:val="26"/>
          <w:szCs w:val="26"/>
          <w:rtl/>
        </w:rPr>
        <w:t xml:space="preserve"> </w:t>
      </w:r>
      <w:r w:rsidR="00472907">
        <w:rPr>
          <w:sz w:val="26"/>
          <w:szCs w:val="26"/>
          <w:rtl/>
        </w:rPr>
        <w:t>تقن</w:t>
      </w:r>
      <w:r w:rsidRPr="00BF5D9C">
        <w:rPr>
          <w:sz w:val="26"/>
          <w:szCs w:val="26"/>
          <w:rtl/>
        </w:rPr>
        <w:t>ي</w:t>
      </w:r>
      <w:r w:rsidR="00754E41">
        <w:rPr>
          <w:rFonts w:hint="cs"/>
          <w:sz w:val="26"/>
          <w:szCs w:val="26"/>
          <w:rtl/>
        </w:rPr>
        <w:t xml:space="preserve"> في مجال</w:t>
      </w:r>
      <w:r w:rsidRPr="00BF5D9C">
        <w:rPr>
          <w:sz w:val="26"/>
          <w:szCs w:val="26"/>
          <w:rtl/>
        </w:rPr>
        <w:t xml:space="preserve"> </w:t>
      </w:r>
      <w:r w:rsidR="00A618F5">
        <w:rPr>
          <w:sz w:val="26"/>
          <w:szCs w:val="26"/>
          <w:rtl/>
        </w:rPr>
        <w:t xml:space="preserve">التبريد وتكييف الهواء </w:t>
      </w:r>
      <w:r w:rsidRPr="00BF5D9C">
        <w:rPr>
          <w:sz w:val="26"/>
          <w:szCs w:val="26"/>
          <w:rtl/>
        </w:rPr>
        <w:t xml:space="preserve">(الهدف أن يكون </w:t>
      </w:r>
      <w:r w:rsidR="005D753C" w:rsidRPr="00F96E8E">
        <w:rPr>
          <w:color w:val="000000" w:themeColor="text1"/>
          <w:sz w:val="26"/>
          <w:szCs w:val="26"/>
        </w:rPr>
        <w:t>50</w:t>
      </w:r>
      <w:r w:rsidR="00754E41">
        <w:rPr>
          <w:sz w:val="26"/>
          <w:szCs w:val="26"/>
          <w:rtl/>
        </w:rPr>
        <w:t xml:space="preserve"> في المائة</w:t>
      </w:r>
      <w:r w:rsidRPr="00BF5D9C">
        <w:rPr>
          <w:sz w:val="26"/>
          <w:szCs w:val="26"/>
          <w:rtl/>
        </w:rPr>
        <w:t xml:space="preserve"> منهم من النساء) </w:t>
      </w:r>
      <w:r w:rsidR="00754E41">
        <w:rPr>
          <w:rFonts w:hint="cs"/>
          <w:sz w:val="26"/>
          <w:szCs w:val="26"/>
          <w:rtl/>
        </w:rPr>
        <w:t>بشأن</w:t>
      </w:r>
      <w:r w:rsidRPr="00BF5D9C">
        <w:rPr>
          <w:sz w:val="26"/>
          <w:szCs w:val="26"/>
          <w:rtl/>
        </w:rPr>
        <w:t xml:space="preserve"> أفضل الممارسات لإدارة ومناولة المبردات، بقيادة مدربين محليين معتمدين؛ ومنح شهادات</w:t>
      </w:r>
      <w:r w:rsidR="00754E41">
        <w:rPr>
          <w:rFonts w:hint="cs"/>
          <w:sz w:val="26"/>
          <w:szCs w:val="26"/>
          <w:rtl/>
        </w:rPr>
        <w:t xml:space="preserve"> اعتماد</w:t>
      </w:r>
      <w:r w:rsidRPr="00BF5D9C">
        <w:rPr>
          <w:sz w:val="26"/>
          <w:szCs w:val="26"/>
          <w:rtl/>
        </w:rPr>
        <w:t xml:space="preserve"> </w:t>
      </w:r>
      <w:r w:rsidR="00B74848">
        <w:rPr>
          <w:rFonts w:hint="cs"/>
          <w:sz w:val="26"/>
          <w:szCs w:val="26"/>
          <w:rtl/>
        </w:rPr>
        <w:t>لعدد قدره</w:t>
      </w:r>
      <w:r w:rsidR="005D753C">
        <w:rPr>
          <w:rFonts w:hint="cs"/>
          <w:sz w:val="26"/>
          <w:szCs w:val="26"/>
          <w:rtl/>
        </w:rPr>
        <w:t xml:space="preserve"> </w:t>
      </w:r>
      <w:r w:rsidR="005D753C" w:rsidRPr="00F96E8E">
        <w:rPr>
          <w:color w:val="000000" w:themeColor="text1"/>
          <w:sz w:val="26"/>
          <w:szCs w:val="26"/>
        </w:rPr>
        <w:t>200</w:t>
      </w:r>
      <w:r w:rsidRPr="00BF5D9C">
        <w:rPr>
          <w:sz w:val="26"/>
          <w:szCs w:val="26"/>
          <w:rtl/>
        </w:rPr>
        <w:t xml:space="preserve"> </w:t>
      </w:r>
      <w:r w:rsidR="00472907">
        <w:rPr>
          <w:sz w:val="26"/>
          <w:szCs w:val="26"/>
          <w:rtl/>
        </w:rPr>
        <w:t>تقن</w:t>
      </w:r>
      <w:r w:rsidRPr="00BF5D9C">
        <w:rPr>
          <w:sz w:val="26"/>
          <w:szCs w:val="26"/>
          <w:rtl/>
        </w:rPr>
        <w:t xml:space="preserve">ي </w:t>
      </w:r>
      <w:r w:rsidR="00B74848">
        <w:rPr>
          <w:rFonts w:hint="cs"/>
          <w:sz w:val="26"/>
          <w:szCs w:val="26"/>
          <w:rtl/>
        </w:rPr>
        <w:t>لل</w:t>
      </w:r>
      <w:r w:rsidR="00B74848" w:rsidRPr="00BF5D9C">
        <w:rPr>
          <w:sz w:val="26"/>
          <w:szCs w:val="26"/>
          <w:rtl/>
        </w:rPr>
        <w:t xml:space="preserve">تبريد </w:t>
      </w:r>
      <w:r w:rsidR="00B74848">
        <w:rPr>
          <w:rFonts w:hint="cs"/>
          <w:sz w:val="26"/>
          <w:szCs w:val="26"/>
          <w:rtl/>
        </w:rPr>
        <w:t>و</w:t>
      </w:r>
      <w:r w:rsidRPr="00BF5D9C">
        <w:rPr>
          <w:sz w:val="26"/>
          <w:szCs w:val="26"/>
          <w:rtl/>
        </w:rPr>
        <w:t xml:space="preserve">تكييف </w:t>
      </w:r>
      <w:r w:rsidR="00B74848">
        <w:rPr>
          <w:rFonts w:hint="cs"/>
          <w:sz w:val="26"/>
          <w:szCs w:val="26"/>
          <w:rtl/>
        </w:rPr>
        <w:t>ال</w:t>
      </w:r>
      <w:r w:rsidRPr="00BF5D9C">
        <w:rPr>
          <w:sz w:val="26"/>
          <w:szCs w:val="26"/>
          <w:rtl/>
        </w:rPr>
        <w:t>هواء؛ وتوفير مجموعة من الأدوات والمعدات</w:t>
      </w:r>
      <w:r w:rsidR="003C39CF">
        <w:rPr>
          <w:rStyle w:val="FootnoteReference"/>
          <w:sz w:val="26"/>
          <w:szCs w:val="26"/>
          <w:rtl/>
        </w:rPr>
        <w:footnoteReference w:id="6"/>
      </w:r>
      <w:r w:rsidRPr="00BF5D9C">
        <w:rPr>
          <w:sz w:val="26"/>
          <w:szCs w:val="26"/>
          <w:rtl/>
        </w:rPr>
        <w:t xml:space="preserve"> لخمس عشرة </w:t>
      </w:r>
      <w:r w:rsidR="0025372D">
        <w:rPr>
          <w:rFonts w:hint="cs"/>
          <w:sz w:val="26"/>
          <w:szCs w:val="26"/>
          <w:rtl/>
        </w:rPr>
        <w:t>(</w:t>
      </w:r>
      <w:r w:rsidR="005D753C" w:rsidRPr="00F96E8E">
        <w:rPr>
          <w:color w:val="000000" w:themeColor="text1"/>
          <w:sz w:val="26"/>
          <w:szCs w:val="26"/>
        </w:rPr>
        <w:t>15</w:t>
      </w:r>
      <w:r w:rsidR="0025372D">
        <w:rPr>
          <w:rFonts w:hint="cs"/>
          <w:color w:val="000000" w:themeColor="text1"/>
          <w:sz w:val="26"/>
          <w:szCs w:val="26"/>
          <w:rtl/>
        </w:rPr>
        <w:t>)</w:t>
      </w:r>
      <w:r w:rsidR="005D753C">
        <w:rPr>
          <w:rFonts w:hint="cs"/>
          <w:color w:val="000000" w:themeColor="text1"/>
          <w:sz w:val="26"/>
          <w:szCs w:val="26"/>
          <w:rtl/>
        </w:rPr>
        <w:t xml:space="preserve"> </w:t>
      </w:r>
      <w:r w:rsidRPr="00BF5D9C">
        <w:rPr>
          <w:sz w:val="26"/>
          <w:szCs w:val="26"/>
          <w:rtl/>
        </w:rPr>
        <w:t>ورشة عمل متخصصة في نظم</w:t>
      </w:r>
      <w:r w:rsidR="00B74848" w:rsidRPr="00B74848">
        <w:rPr>
          <w:sz w:val="26"/>
          <w:szCs w:val="26"/>
          <w:rtl/>
        </w:rPr>
        <w:t xml:space="preserve"> </w:t>
      </w:r>
      <w:r w:rsidR="00B74848" w:rsidRPr="00BF5D9C">
        <w:rPr>
          <w:sz w:val="26"/>
          <w:szCs w:val="26"/>
          <w:rtl/>
        </w:rPr>
        <w:t>التبريد</w:t>
      </w:r>
      <w:r w:rsidRPr="00BF5D9C">
        <w:rPr>
          <w:sz w:val="26"/>
          <w:szCs w:val="26"/>
          <w:rtl/>
        </w:rPr>
        <w:t xml:space="preserve"> </w:t>
      </w:r>
      <w:r w:rsidR="00B74848">
        <w:rPr>
          <w:rFonts w:hint="cs"/>
          <w:sz w:val="26"/>
          <w:szCs w:val="26"/>
          <w:rtl/>
        </w:rPr>
        <w:t>و</w:t>
      </w:r>
      <w:r w:rsidRPr="00BF5D9C">
        <w:rPr>
          <w:sz w:val="26"/>
          <w:szCs w:val="26"/>
          <w:rtl/>
        </w:rPr>
        <w:t xml:space="preserve">تكييف الهواء، تشارك في برنامج </w:t>
      </w:r>
      <w:r w:rsidR="00B74848">
        <w:rPr>
          <w:rFonts w:hint="cs"/>
          <w:sz w:val="26"/>
          <w:szCs w:val="26"/>
          <w:rtl/>
        </w:rPr>
        <w:t>الاعتماد</w:t>
      </w:r>
      <w:r w:rsidRPr="00BF5D9C">
        <w:rPr>
          <w:sz w:val="26"/>
          <w:szCs w:val="26"/>
          <w:rtl/>
        </w:rPr>
        <w:t xml:space="preserve"> (اليونيدو) (</w:t>
      </w:r>
      <w:r w:rsidR="005D753C" w:rsidRPr="00F96E8E">
        <w:rPr>
          <w:color w:val="000000" w:themeColor="text1"/>
          <w:sz w:val="26"/>
          <w:szCs w:val="26"/>
        </w:rPr>
        <w:t>75,000</w:t>
      </w:r>
      <w:r w:rsidRPr="00BF5D9C">
        <w:rPr>
          <w:sz w:val="26"/>
          <w:szCs w:val="26"/>
          <w:rtl/>
        </w:rPr>
        <w:t xml:space="preserve"> دولار أمريكي و</w:t>
      </w:r>
      <w:r w:rsidR="005D753C" w:rsidRPr="00F96E8E">
        <w:rPr>
          <w:color w:val="000000" w:themeColor="text1"/>
          <w:sz w:val="26"/>
          <w:szCs w:val="26"/>
        </w:rPr>
        <w:t>80,000</w:t>
      </w:r>
      <w:r w:rsidRPr="00BF5D9C">
        <w:rPr>
          <w:sz w:val="26"/>
          <w:szCs w:val="26"/>
          <w:rtl/>
        </w:rPr>
        <w:t xml:space="preserve"> دولار أمريكي من الشريحة السابقة)؛</w:t>
      </w:r>
    </w:p>
    <w:p w14:paraId="6F30FEF1" w14:textId="7B9F9FB3" w:rsidR="00BF5D9C" w:rsidRPr="00BF5D9C" w:rsidRDefault="00BF5D9C" w:rsidP="008A5F2D">
      <w:pPr>
        <w:pStyle w:val="StyleHeader4Para4Left0Firstline0"/>
        <w:numPr>
          <w:ilvl w:val="0"/>
          <w:numId w:val="12"/>
        </w:numPr>
        <w:tabs>
          <w:tab w:val="left" w:pos="1440"/>
        </w:tabs>
        <w:bidi/>
        <w:spacing w:after="120" w:line="360" w:lineRule="exact"/>
        <w:ind w:left="1440" w:hanging="720"/>
        <w:rPr>
          <w:sz w:val="26"/>
          <w:szCs w:val="26"/>
        </w:rPr>
      </w:pPr>
      <w:r w:rsidRPr="00A13203">
        <w:rPr>
          <w:i/>
          <w:iCs/>
          <w:sz w:val="26"/>
          <w:szCs w:val="26"/>
          <w:rtl/>
        </w:rPr>
        <w:t>منح شهادات</w:t>
      </w:r>
      <w:r w:rsidR="0025372D">
        <w:rPr>
          <w:rFonts w:hint="cs"/>
          <w:i/>
          <w:iCs/>
          <w:sz w:val="26"/>
          <w:szCs w:val="26"/>
          <w:rtl/>
        </w:rPr>
        <w:t xml:space="preserve"> اعتماد</w:t>
      </w:r>
      <w:r w:rsidRPr="00A13203">
        <w:rPr>
          <w:i/>
          <w:iCs/>
          <w:sz w:val="26"/>
          <w:szCs w:val="26"/>
          <w:rtl/>
        </w:rPr>
        <w:t xml:space="preserve"> لل</w:t>
      </w:r>
      <w:r w:rsidR="00472907">
        <w:rPr>
          <w:i/>
          <w:iCs/>
          <w:sz w:val="26"/>
          <w:szCs w:val="26"/>
          <w:rtl/>
        </w:rPr>
        <w:t>تقن</w:t>
      </w:r>
      <w:r w:rsidRPr="00A13203">
        <w:rPr>
          <w:i/>
          <w:iCs/>
          <w:sz w:val="26"/>
          <w:szCs w:val="26"/>
          <w:rtl/>
        </w:rPr>
        <w:t>يين:</w:t>
      </w:r>
      <w:r w:rsidRPr="00BF5D9C">
        <w:rPr>
          <w:sz w:val="26"/>
          <w:szCs w:val="26"/>
          <w:rtl/>
        </w:rPr>
        <w:t xml:space="preserve"> استكمال مواد التدريب والاختبار اللازمة لمنح شهادات</w:t>
      </w:r>
      <w:r w:rsidR="0025372D">
        <w:rPr>
          <w:rFonts w:hint="cs"/>
          <w:sz w:val="26"/>
          <w:szCs w:val="26"/>
          <w:rtl/>
        </w:rPr>
        <w:t xml:space="preserve"> الاعتماد</w:t>
      </w:r>
      <w:r w:rsidRPr="00BF5D9C">
        <w:rPr>
          <w:sz w:val="26"/>
          <w:szCs w:val="26"/>
          <w:rtl/>
        </w:rPr>
        <w:t xml:space="preserve"> ل</w:t>
      </w:r>
      <w:r w:rsidR="00472907">
        <w:rPr>
          <w:sz w:val="26"/>
          <w:szCs w:val="26"/>
          <w:rtl/>
        </w:rPr>
        <w:t>تقن</w:t>
      </w:r>
      <w:r w:rsidRPr="00BF5D9C">
        <w:rPr>
          <w:sz w:val="26"/>
          <w:szCs w:val="26"/>
          <w:rtl/>
        </w:rPr>
        <w:t xml:space="preserve">يي </w:t>
      </w:r>
      <w:r w:rsidR="00022753" w:rsidRPr="00BF5D9C">
        <w:rPr>
          <w:sz w:val="26"/>
          <w:szCs w:val="26"/>
          <w:rtl/>
        </w:rPr>
        <w:t xml:space="preserve">التبريد </w:t>
      </w:r>
      <w:r w:rsidR="00022753">
        <w:rPr>
          <w:rFonts w:hint="cs"/>
          <w:sz w:val="26"/>
          <w:szCs w:val="26"/>
          <w:rtl/>
        </w:rPr>
        <w:t>و</w:t>
      </w:r>
      <w:r w:rsidRPr="00BF5D9C">
        <w:rPr>
          <w:sz w:val="26"/>
          <w:szCs w:val="26"/>
          <w:rtl/>
        </w:rPr>
        <w:t xml:space="preserve">تكييف الهواء، بما يضمن اتباع نهج يراعي </w:t>
      </w:r>
      <w:r w:rsidR="0025372D">
        <w:rPr>
          <w:rFonts w:hint="cs"/>
          <w:sz w:val="26"/>
          <w:szCs w:val="26"/>
          <w:rtl/>
        </w:rPr>
        <w:t>الاعتبارات الجنسانية</w:t>
      </w:r>
      <w:r w:rsidRPr="00BF5D9C">
        <w:rPr>
          <w:sz w:val="26"/>
          <w:szCs w:val="26"/>
          <w:rtl/>
        </w:rPr>
        <w:t>؛ و</w:t>
      </w:r>
      <w:r w:rsidR="0025372D">
        <w:rPr>
          <w:rFonts w:hint="cs"/>
          <w:sz w:val="26"/>
          <w:szCs w:val="26"/>
          <w:rtl/>
        </w:rPr>
        <w:t xml:space="preserve">تنظيم </w:t>
      </w:r>
      <w:r w:rsidRPr="00BF5D9C">
        <w:rPr>
          <w:sz w:val="26"/>
          <w:szCs w:val="26"/>
          <w:rtl/>
        </w:rPr>
        <w:t xml:space="preserve">ثلاث </w:t>
      </w:r>
      <w:r w:rsidR="0025372D">
        <w:rPr>
          <w:rFonts w:hint="cs"/>
          <w:sz w:val="26"/>
          <w:szCs w:val="26"/>
          <w:rtl/>
        </w:rPr>
        <w:t>حلقات</w:t>
      </w:r>
      <w:r w:rsidRPr="00BF5D9C">
        <w:rPr>
          <w:sz w:val="26"/>
          <w:szCs w:val="26"/>
          <w:rtl/>
        </w:rPr>
        <w:t xml:space="preserve"> عمل </w:t>
      </w:r>
      <w:r w:rsidRPr="00BF5D9C">
        <w:rPr>
          <w:sz w:val="26"/>
          <w:szCs w:val="26"/>
          <w:rtl/>
        </w:rPr>
        <w:lastRenderedPageBreak/>
        <w:t xml:space="preserve">لرفع مستوى الوعي بين أصحاب المصلحة بنظام </w:t>
      </w:r>
      <w:r w:rsidR="0025372D">
        <w:rPr>
          <w:rFonts w:hint="cs"/>
          <w:sz w:val="26"/>
          <w:szCs w:val="26"/>
          <w:rtl/>
        </w:rPr>
        <w:t>الاعتماد</w:t>
      </w:r>
      <w:r w:rsidRPr="00BF5D9C">
        <w:rPr>
          <w:sz w:val="26"/>
          <w:szCs w:val="26"/>
          <w:rtl/>
        </w:rPr>
        <w:t xml:space="preserve"> الرسمي؛ و</w:t>
      </w:r>
      <w:r w:rsidR="0025372D">
        <w:rPr>
          <w:rFonts w:hint="cs"/>
          <w:sz w:val="26"/>
          <w:szCs w:val="26"/>
          <w:rtl/>
        </w:rPr>
        <w:t xml:space="preserve">عقد </w:t>
      </w:r>
      <w:r w:rsidRPr="00BF5D9C">
        <w:rPr>
          <w:sz w:val="26"/>
          <w:szCs w:val="26"/>
          <w:rtl/>
        </w:rPr>
        <w:t xml:space="preserve">ثلاث دورات </w:t>
      </w:r>
      <w:r w:rsidR="0025372D">
        <w:rPr>
          <w:rFonts w:hint="cs"/>
          <w:sz w:val="26"/>
          <w:szCs w:val="26"/>
          <w:rtl/>
        </w:rPr>
        <w:t>لل</w:t>
      </w:r>
      <w:r w:rsidRPr="00BF5D9C">
        <w:rPr>
          <w:sz w:val="26"/>
          <w:szCs w:val="26"/>
          <w:rtl/>
        </w:rPr>
        <w:t>تدريب و</w:t>
      </w:r>
      <w:r w:rsidR="0025372D">
        <w:rPr>
          <w:rFonts w:hint="cs"/>
          <w:sz w:val="26"/>
          <w:szCs w:val="26"/>
          <w:rtl/>
        </w:rPr>
        <w:t>الاعتماد</w:t>
      </w:r>
      <w:r w:rsidRPr="00BF5D9C">
        <w:rPr>
          <w:sz w:val="26"/>
          <w:szCs w:val="26"/>
          <w:rtl/>
        </w:rPr>
        <w:t xml:space="preserve"> </w:t>
      </w:r>
      <w:r w:rsidR="0025372D">
        <w:rPr>
          <w:rFonts w:hint="cs"/>
          <w:sz w:val="26"/>
          <w:szCs w:val="26"/>
          <w:rtl/>
        </w:rPr>
        <w:t xml:space="preserve">بغرض </w:t>
      </w:r>
      <w:r w:rsidRPr="00BF5D9C">
        <w:rPr>
          <w:sz w:val="26"/>
          <w:szCs w:val="26"/>
          <w:rtl/>
        </w:rPr>
        <w:t>منح شهادات</w:t>
      </w:r>
      <w:r w:rsidR="0025372D">
        <w:rPr>
          <w:rFonts w:hint="cs"/>
          <w:sz w:val="26"/>
          <w:szCs w:val="26"/>
          <w:rtl/>
        </w:rPr>
        <w:t xml:space="preserve"> اعتماد</w:t>
      </w:r>
      <w:r w:rsidRPr="00BF5D9C">
        <w:rPr>
          <w:sz w:val="26"/>
          <w:szCs w:val="26"/>
          <w:rtl/>
        </w:rPr>
        <w:t xml:space="preserve"> لأربعين </w:t>
      </w:r>
      <w:r w:rsidR="0025372D">
        <w:rPr>
          <w:rFonts w:hint="cs"/>
          <w:sz w:val="26"/>
          <w:szCs w:val="26"/>
          <w:rtl/>
        </w:rPr>
        <w:t>(</w:t>
      </w:r>
      <w:r w:rsidR="0006281E" w:rsidRPr="00F96E8E">
        <w:rPr>
          <w:color w:val="000000" w:themeColor="text1"/>
          <w:sz w:val="26"/>
          <w:szCs w:val="26"/>
        </w:rPr>
        <w:t>40</w:t>
      </w:r>
      <w:r w:rsidR="0025372D">
        <w:rPr>
          <w:rFonts w:hint="cs"/>
          <w:color w:val="000000" w:themeColor="text1"/>
          <w:sz w:val="26"/>
          <w:szCs w:val="26"/>
          <w:rtl/>
        </w:rPr>
        <w:t>)</w:t>
      </w:r>
      <w:r w:rsidR="0006281E">
        <w:rPr>
          <w:rFonts w:hint="cs"/>
          <w:color w:val="000000" w:themeColor="text1"/>
          <w:sz w:val="26"/>
          <w:szCs w:val="26"/>
          <w:rtl/>
        </w:rPr>
        <w:t xml:space="preserve"> </w:t>
      </w:r>
      <w:r w:rsidRPr="00BF5D9C">
        <w:rPr>
          <w:sz w:val="26"/>
          <w:szCs w:val="26"/>
          <w:rtl/>
        </w:rPr>
        <w:t>مدرب</w:t>
      </w:r>
      <w:r w:rsidR="00A54325">
        <w:rPr>
          <w:sz w:val="26"/>
          <w:szCs w:val="26"/>
          <w:rtl/>
        </w:rPr>
        <w:t>اً</w:t>
      </w:r>
      <w:r w:rsidRPr="00BF5D9C">
        <w:rPr>
          <w:sz w:val="26"/>
          <w:szCs w:val="26"/>
          <w:rtl/>
        </w:rPr>
        <w:t xml:space="preserve"> على النظام الجديد؛ و</w:t>
      </w:r>
      <w:r w:rsidR="0025372D">
        <w:rPr>
          <w:rFonts w:hint="cs"/>
          <w:sz w:val="26"/>
          <w:szCs w:val="26"/>
          <w:rtl/>
        </w:rPr>
        <w:t xml:space="preserve">عقد </w:t>
      </w:r>
      <w:r w:rsidRPr="00BF5D9C">
        <w:rPr>
          <w:sz w:val="26"/>
          <w:szCs w:val="26"/>
          <w:rtl/>
        </w:rPr>
        <w:t xml:space="preserve">دورات </w:t>
      </w:r>
      <w:r w:rsidR="0025372D">
        <w:rPr>
          <w:rFonts w:hint="cs"/>
          <w:sz w:val="26"/>
          <w:szCs w:val="26"/>
          <w:rtl/>
        </w:rPr>
        <w:t>اعتماد</w:t>
      </w:r>
      <w:r w:rsidRPr="00BF5D9C">
        <w:rPr>
          <w:sz w:val="26"/>
          <w:szCs w:val="26"/>
          <w:rtl/>
        </w:rPr>
        <w:t xml:space="preserve"> لمائتي</w:t>
      </w:r>
      <w:r w:rsidR="0025372D">
        <w:rPr>
          <w:rFonts w:hint="cs"/>
          <w:sz w:val="26"/>
          <w:szCs w:val="26"/>
          <w:rtl/>
        </w:rPr>
        <w:t>ن</w:t>
      </w:r>
      <w:r w:rsidR="0006281E">
        <w:rPr>
          <w:rFonts w:hint="cs"/>
          <w:sz w:val="26"/>
          <w:szCs w:val="26"/>
          <w:rtl/>
        </w:rPr>
        <w:t xml:space="preserve"> </w:t>
      </w:r>
      <w:r w:rsidR="0025372D">
        <w:rPr>
          <w:rFonts w:hint="cs"/>
          <w:sz w:val="26"/>
          <w:szCs w:val="26"/>
          <w:rtl/>
        </w:rPr>
        <w:t>(</w:t>
      </w:r>
      <w:r w:rsidR="0006281E" w:rsidRPr="00F96E8E">
        <w:rPr>
          <w:color w:val="000000" w:themeColor="text1"/>
          <w:sz w:val="26"/>
          <w:szCs w:val="26"/>
        </w:rPr>
        <w:t>200</w:t>
      </w:r>
      <w:r w:rsidR="0025372D">
        <w:rPr>
          <w:rFonts w:hint="cs"/>
          <w:color w:val="000000" w:themeColor="text1"/>
          <w:sz w:val="26"/>
          <w:szCs w:val="26"/>
          <w:rtl/>
        </w:rPr>
        <w:t>)</w:t>
      </w:r>
      <w:r w:rsidRPr="00BF5D9C">
        <w:rPr>
          <w:sz w:val="26"/>
          <w:szCs w:val="26"/>
          <w:rtl/>
        </w:rPr>
        <w:t xml:space="preserve"> </w:t>
      </w:r>
      <w:r w:rsidR="0025372D">
        <w:rPr>
          <w:rFonts w:hint="cs"/>
          <w:sz w:val="26"/>
          <w:szCs w:val="26"/>
          <w:rtl/>
        </w:rPr>
        <w:t xml:space="preserve">من </w:t>
      </w:r>
      <w:r w:rsidR="00472907">
        <w:rPr>
          <w:sz w:val="26"/>
          <w:szCs w:val="26"/>
          <w:rtl/>
        </w:rPr>
        <w:t>تقن</w:t>
      </w:r>
      <w:r w:rsidR="0025372D">
        <w:rPr>
          <w:rFonts w:hint="cs"/>
          <w:sz w:val="26"/>
          <w:szCs w:val="26"/>
          <w:rtl/>
        </w:rPr>
        <w:t>ي</w:t>
      </w:r>
      <w:r w:rsidRPr="00BF5D9C">
        <w:rPr>
          <w:sz w:val="26"/>
          <w:szCs w:val="26"/>
          <w:rtl/>
        </w:rPr>
        <w:t xml:space="preserve">ي </w:t>
      </w:r>
      <w:r w:rsidR="00A618F5">
        <w:rPr>
          <w:sz w:val="26"/>
          <w:szCs w:val="26"/>
          <w:rtl/>
        </w:rPr>
        <w:t xml:space="preserve">التبريد وتكييف الهواء </w:t>
      </w:r>
      <w:r w:rsidR="00F81494">
        <w:rPr>
          <w:rFonts w:hint="cs"/>
          <w:sz w:val="26"/>
          <w:szCs w:val="26"/>
          <w:rtl/>
        </w:rPr>
        <w:t>سبق تدريبهم</w:t>
      </w:r>
      <w:r w:rsidRPr="00BF5D9C">
        <w:rPr>
          <w:sz w:val="26"/>
          <w:szCs w:val="26"/>
          <w:rtl/>
        </w:rPr>
        <w:t xml:space="preserve"> (اليونيدو) (</w:t>
      </w:r>
      <w:r w:rsidR="0006281E" w:rsidRPr="00F96E8E">
        <w:rPr>
          <w:color w:val="000000" w:themeColor="text1"/>
          <w:sz w:val="26"/>
          <w:szCs w:val="26"/>
        </w:rPr>
        <w:t>12,853</w:t>
      </w:r>
      <w:r w:rsidRPr="00BF5D9C">
        <w:rPr>
          <w:sz w:val="26"/>
          <w:szCs w:val="26"/>
          <w:rtl/>
        </w:rPr>
        <w:t xml:space="preserve"> دولار</w:t>
      </w:r>
      <w:r w:rsidR="00A54325">
        <w:rPr>
          <w:sz w:val="26"/>
          <w:szCs w:val="26"/>
          <w:rtl/>
        </w:rPr>
        <w:t>اً</w:t>
      </w:r>
      <w:r w:rsidRPr="00BF5D9C">
        <w:rPr>
          <w:sz w:val="26"/>
          <w:szCs w:val="26"/>
          <w:rtl/>
        </w:rPr>
        <w:t xml:space="preserve"> أمريكي</w:t>
      </w:r>
      <w:r w:rsidR="00A54325">
        <w:rPr>
          <w:sz w:val="26"/>
          <w:szCs w:val="26"/>
          <w:rtl/>
        </w:rPr>
        <w:t>اً</w:t>
      </w:r>
      <w:r w:rsidRPr="00BF5D9C">
        <w:rPr>
          <w:sz w:val="26"/>
          <w:szCs w:val="26"/>
          <w:rtl/>
        </w:rPr>
        <w:t xml:space="preserve"> من الشريحة السابقة)</w:t>
      </w:r>
      <w:r w:rsidR="00B37C59">
        <w:rPr>
          <w:rFonts w:hint="cs"/>
          <w:sz w:val="26"/>
          <w:szCs w:val="26"/>
          <w:rtl/>
        </w:rPr>
        <w:t>؛</w:t>
      </w:r>
    </w:p>
    <w:p w14:paraId="3DFF9AE2" w14:textId="3074592A" w:rsidR="00BF5D9C" w:rsidRPr="00BF5D9C" w:rsidRDefault="00BF5D9C" w:rsidP="008A5F2D">
      <w:pPr>
        <w:pStyle w:val="StyleHeader4Para4Left0Firstline0"/>
        <w:numPr>
          <w:ilvl w:val="0"/>
          <w:numId w:val="12"/>
        </w:numPr>
        <w:tabs>
          <w:tab w:val="left" w:pos="1440"/>
        </w:tabs>
        <w:bidi/>
        <w:spacing w:after="120" w:line="360" w:lineRule="exact"/>
        <w:ind w:left="1440" w:hanging="720"/>
        <w:rPr>
          <w:sz w:val="26"/>
          <w:szCs w:val="26"/>
        </w:rPr>
      </w:pPr>
      <w:r w:rsidRPr="00BF5D9C">
        <w:rPr>
          <w:sz w:val="26"/>
          <w:szCs w:val="26"/>
          <w:rtl/>
        </w:rPr>
        <w:t xml:space="preserve"> </w:t>
      </w:r>
      <w:r w:rsidRPr="00A13203">
        <w:rPr>
          <w:i/>
          <w:iCs/>
          <w:sz w:val="26"/>
          <w:szCs w:val="26"/>
          <w:rtl/>
        </w:rPr>
        <w:t>بناء قدرات مراكز التدريب:</w:t>
      </w:r>
      <w:r w:rsidRPr="00BF5D9C">
        <w:rPr>
          <w:sz w:val="26"/>
          <w:szCs w:val="26"/>
          <w:rtl/>
        </w:rPr>
        <w:t xml:space="preserve"> توفير خمسة </w:t>
      </w:r>
      <w:r w:rsidR="00B37C59">
        <w:rPr>
          <w:rFonts w:hint="cs"/>
          <w:sz w:val="26"/>
          <w:szCs w:val="26"/>
          <w:rtl/>
        </w:rPr>
        <w:t>أجهزة للتعرُّف على</w:t>
      </w:r>
      <w:r w:rsidRPr="00BF5D9C">
        <w:rPr>
          <w:sz w:val="26"/>
          <w:szCs w:val="26"/>
          <w:rtl/>
        </w:rPr>
        <w:t xml:space="preserve"> غازات التبريد لمراكز تدريب مختارة، وتوفير قطع غيار</w:t>
      </w:r>
      <w:r w:rsidR="003C39CF">
        <w:rPr>
          <w:rStyle w:val="FootnoteReference"/>
          <w:sz w:val="26"/>
          <w:szCs w:val="26"/>
          <w:rtl/>
        </w:rPr>
        <w:footnoteReference w:id="7"/>
      </w:r>
      <w:r w:rsidRPr="00BF5D9C">
        <w:rPr>
          <w:sz w:val="26"/>
          <w:szCs w:val="26"/>
          <w:rtl/>
        </w:rPr>
        <w:t xml:space="preserve"> لمركز تدريب </w:t>
      </w:r>
      <w:r w:rsidR="00B37C59">
        <w:rPr>
          <w:rFonts w:hint="cs"/>
          <w:sz w:val="26"/>
          <w:szCs w:val="26"/>
          <w:rtl/>
        </w:rPr>
        <w:t xml:space="preserve">واحد </w:t>
      </w:r>
      <w:r w:rsidRPr="00BF5D9C">
        <w:rPr>
          <w:sz w:val="26"/>
          <w:szCs w:val="26"/>
          <w:rtl/>
        </w:rPr>
        <w:t>متخصص في التبريد باستخدام الأمونيا (اليونيدو) (</w:t>
      </w:r>
      <w:r w:rsidR="0006281E" w:rsidRPr="00F96E8E">
        <w:rPr>
          <w:color w:val="000000" w:themeColor="text1"/>
          <w:sz w:val="26"/>
          <w:szCs w:val="26"/>
        </w:rPr>
        <w:t>25,000</w:t>
      </w:r>
      <w:r w:rsidRPr="00BF5D9C">
        <w:rPr>
          <w:sz w:val="26"/>
          <w:szCs w:val="26"/>
          <w:rtl/>
        </w:rPr>
        <w:t xml:space="preserve"> دولار أمريكي و</w:t>
      </w:r>
      <w:r w:rsidR="0006281E" w:rsidRPr="00F96E8E">
        <w:rPr>
          <w:color w:val="000000" w:themeColor="text1"/>
          <w:sz w:val="26"/>
          <w:szCs w:val="26"/>
        </w:rPr>
        <w:t>10,000</w:t>
      </w:r>
      <w:r w:rsidRPr="00BF5D9C">
        <w:rPr>
          <w:sz w:val="26"/>
          <w:szCs w:val="26"/>
          <w:rtl/>
        </w:rPr>
        <w:t xml:space="preserve"> دولار أمريكي من الشريحة السابقة)؛</w:t>
      </w:r>
    </w:p>
    <w:p w14:paraId="314844A6" w14:textId="04EE2CD9" w:rsidR="00BF5D9C" w:rsidRPr="00BF5D9C" w:rsidRDefault="00BF5D9C" w:rsidP="008A5F2D">
      <w:pPr>
        <w:pStyle w:val="StyleHeader4Para4Left0Firstline0"/>
        <w:numPr>
          <w:ilvl w:val="0"/>
          <w:numId w:val="12"/>
        </w:numPr>
        <w:tabs>
          <w:tab w:val="left" w:pos="1440"/>
        </w:tabs>
        <w:bidi/>
        <w:spacing w:after="120" w:line="360" w:lineRule="exact"/>
        <w:ind w:left="1440" w:hanging="720"/>
        <w:rPr>
          <w:sz w:val="26"/>
          <w:szCs w:val="26"/>
        </w:rPr>
      </w:pPr>
      <w:r w:rsidRPr="0005027D">
        <w:rPr>
          <w:i/>
          <w:iCs/>
          <w:sz w:val="26"/>
          <w:szCs w:val="26"/>
          <w:rtl/>
        </w:rPr>
        <w:t>نظام الاست</w:t>
      </w:r>
      <w:r w:rsidR="0005027D" w:rsidRPr="0005027D">
        <w:rPr>
          <w:rFonts w:hint="cs"/>
          <w:i/>
          <w:iCs/>
          <w:sz w:val="26"/>
          <w:szCs w:val="26"/>
          <w:rtl/>
        </w:rPr>
        <w:t>رد</w:t>
      </w:r>
      <w:r w:rsidRPr="0005027D">
        <w:rPr>
          <w:i/>
          <w:iCs/>
          <w:sz w:val="26"/>
          <w:szCs w:val="26"/>
          <w:rtl/>
        </w:rPr>
        <w:t>اد وإعادة التدوير والاست</w:t>
      </w:r>
      <w:r w:rsidR="0005027D" w:rsidRPr="0005027D">
        <w:rPr>
          <w:rFonts w:hint="cs"/>
          <w:i/>
          <w:iCs/>
          <w:sz w:val="26"/>
          <w:szCs w:val="26"/>
          <w:rtl/>
        </w:rPr>
        <w:t>صلاح</w:t>
      </w:r>
      <w:r w:rsidRPr="0005027D">
        <w:rPr>
          <w:i/>
          <w:iCs/>
          <w:sz w:val="26"/>
          <w:szCs w:val="26"/>
          <w:rtl/>
        </w:rPr>
        <w:t>:</w:t>
      </w:r>
      <w:r w:rsidRPr="00BF5D9C">
        <w:rPr>
          <w:sz w:val="26"/>
          <w:szCs w:val="26"/>
          <w:rtl/>
        </w:rPr>
        <w:t xml:space="preserve"> </w:t>
      </w:r>
      <w:r w:rsidR="00A5786B">
        <w:rPr>
          <w:rFonts w:hint="cs"/>
          <w:sz w:val="26"/>
          <w:szCs w:val="26"/>
          <w:rtl/>
        </w:rPr>
        <w:t xml:space="preserve">تنظيم </w:t>
      </w:r>
      <w:r w:rsidRPr="00BF5D9C">
        <w:rPr>
          <w:sz w:val="26"/>
          <w:szCs w:val="26"/>
          <w:rtl/>
        </w:rPr>
        <w:t>جولة دراسية للجهات التونسية المسؤولة إلى مركز استصلاح في أوروبا بهدف تدريب ممثليها ووحدة الأوزون الوطنية على أفضل الممارسات في الا</w:t>
      </w:r>
      <w:r w:rsidR="00A5786B">
        <w:rPr>
          <w:rFonts w:hint="cs"/>
          <w:sz w:val="26"/>
          <w:szCs w:val="26"/>
          <w:rtl/>
        </w:rPr>
        <w:t>س</w:t>
      </w:r>
      <w:r w:rsidRPr="00BF5D9C">
        <w:rPr>
          <w:sz w:val="26"/>
          <w:szCs w:val="26"/>
          <w:rtl/>
        </w:rPr>
        <w:t>ترداد</w:t>
      </w:r>
      <w:r w:rsidR="00A5786B">
        <w:rPr>
          <w:rFonts w:hint="cs"/>
          <w:sz w:val="26"/>
          <w:szCs w:val="26"/>
          <w:rtl/>
        </w:rPr>
        <w:t xml:space="preserve"> والاستصلاح</w:t>
      </w:r>
      <w:r w:rsidRPr="00BF5D9C">
        <w:rPr>
          <w:sz w:val="26"/>
          <w:szCs w:val="26"/>
          <w:rtl/>
        </w:rPr>
        <w:t>؛ وشراء المعدات لمركزي الاستصلاح المختارين</w:t>
      </w:r>
      <w:r w:rsidR="003C39CF">
        <w:rPr>
          <w:rStyle w:val="FootnoteReference"/>
          <w:sz w:val="26"/>
          <w:szCs w:val="26"/>
          <w:rtl/>
        </w:rPr>
        <w:footnoteReference w:id="8"/>
      </w:r>
      <w:r w:rsidRPr="00BF5D9C">
        <w:rPr>
          <w:sz w:val="26"/>
          <w:szCs w:val="26"/>
          <w:rtl/>
        </w:rPr>
        <w:t xml:space="preserve"> (</w:t>
      </w:r>
      <w:r w:rsidR="0006281E" w:rsidRPr="00F96E8E">
        <w:rPr>
          <w:color w:val="000000" w:themeColor="text1"/>
          <w:sz w:val="26"/>
          <w:szCs w:val="26"/>
        </w:rPr>
        <w:t>5,000</w:t>
      </w:r>
      <w:r w:rsidRPr="00BF5D9C">
        <w:rPr>
          <w:sz w:val="26"/>
          <w:szCs w:val="26"/>
          <w:rtl/>
        </w:rPr>
        <w:t xml:space="preserve"> دولار أمريكي و</w:t>
      </w:r>
      <w:r w:rsidR="0006281E" w:rsidRPr="00F96E8E">
        <w:rPr>
          <w:color w:val="000000" w:themeColor="text1"/>
          <w:sz w:val="26"/>
          <w:szCs w:val="26"/>
        </w:rPr>
        <w:t>151,143</w:t>
      </w:r>
      <w:r w:rsidRPr="00BF5D9C">
        <w:rPr>
          <w:sz w:val="26"/>
          <w:szCs w:val="26"/>
          <w:rtl/>
        </w:rPr>
        <w:t xml:space="preserve"> دولار</w:t>
      </w:r>
      <w:r w:rsidR="00A5786B">
        <w:rPr>
          <w:rFonts w:hint="cs"/>
          <w:sz w:val="26"/>
          <w:szCs w:val="26"/>
          <w:rtl/>
        </w:rPr>
        <w:t>اً</w:t>
      </w:r>
      <w:r w:rsidRPr="00BF5D9C">
        <w:rPr>
          <w:sz w:val="26"/>
          <w:szCs w:val="26"/>
          <w:rtl/>
        </w:rPr>
        <w:t xml:space="preserve"> أمريكي</w:t>
      </w:r>
      <w:r w:rsidR="00A5786B">
        <w:rPr>
          <w:rFonts w:hint="cs"/>
          <w:sz w:val="26"/>
          <w:szCs w:val="26"/>
          <w:rtl/>
        </w:rPr>
        <w:t>اً</w:t>
      </w:r>
      <w:r w:rsidRPr="00BF5D9C">
        <w:rPr>
          <w:sz w:val="26"/>
          <w:szCs w:val="26"/>
          <w:rtl/>
        </w:rPr>
        <w:t xml:space="preserve"> من الشريحة السابقة)؛</w:t>
      </w:r>
    </w:p>
    <w:p w14:paraId="57350B8E" w14:textId="4F4F2133" w:rsidR="00BF5D9C" w:rsidRPr="00BF5D9C" w:rsidRDefault="00BF5D9C" w:rsidP="008A5F2D">
      <w:pPr>
        <w:pStyle w:val="StyleHeader4Para4Left0Firstline0"/>
        <w:numPr>
          <w:ilvl w:val="0"/>
          <w:numId w:val="12"/>
        </w:numPr>
        <w:tabs>
          <w:tab w:val="left" w:pos="1440"/>
        </w:tabs>
        <w:bidi/>
        <w:spacing w:after="120" w:line="360" w:lineRule="exact"/>
        <w:ind w:left="1440" w:hanging="720"/>
        <w:rPr>
          <w:sz w:val="26"/>
          <w:szCs w:val="26"/>
        </w:rPr>
      </w:pPr>
      <w:r w:rsidRPr="0005027D">
        <w:rPr>
          <w:i/>
          <w:iCs/>
          <w:sz w:val="26"/>
          <w:szCs w:val="26"/>
          <w:rtl/>
        </w:rPr>
        <w:t>وحدة رصد المشروع:</w:t>
      </w:r>
      <w:r w:rsidRPr="00BF5D9C">
        <w:rPr>
          <w:sz w:val="26"/>
          <w:szCs w:val="26"/>
          <w:rtl/>
        </w:rPr>
        <w:t xml:space="preserve"> تنسيق </w:t>
      </w:r>
      <w:r w:rsidR="00A5786B">
        <w:rPr>
          <w:rFonts w:hint="cs"/>
          <w:sz w:val="26"/>
          <w:szCs w:val="26"/>
          <w:rtl/>
        </w:rPr>
        <w:t>ورصد</w:t>
      </w:r>
      <w:r w:rsidRPr="00BF5D9C">
        <w:rPr>
          <w:sz w:val="26"/>
          <w:szCs w:val="26"/>
          <w:rtl/>
        </w:rPr>
        <w:t xml:space="preserve"> تنفيذ المشروع وضمان جمع النتائج والمؤشرات الأخرى ذات الصلة (اليونيدو) (</w:t>
      </w:r>
      <w:r w:rsidR="0006281E" w:rsidRPr="00F96E8E">
        <w:rPr>
          <w:color w:val="000000" w:themeColor="text1"/>
          <w:sz w:val="26"/>
          <w:szCs w:val="26"/>
        </w:rPr>
        <w:t>15,000</w:t>
      </w:r>
      <w:r w:rsidRPr="00BF5D9C">
        <w:rPr>
          <w:sz w:val="26"/>
          <w:szCs w:val="26"/>
          <w:rtl/>
        </w:rPr>
        <w:t xml:space="preserve"> دولار أمريكي).</w:t>
      </w:r>
    </w:p>
    <w:p w14:paraId="29092B97" w14:textId="75AE3ADD" w:rsidR="00BF5D9C" w:rsidRPr="0005027D" w:rsidRDefault="00BF5D9C" w:rsidP="006334E6">
      <w:pPr>
        <w:pStyle w:val="StyleHeader4Para4Left0Firstline0"/>
        <w:numPr>
          <w:ilvl w:val="0"/>
          <w:numId w:val="0"/>
        </w:numPr>
        <w:bidi/>
        <w:spacing w:before="360" w:line="360" w:lineRule="exact"/>
        <w:jc w:val="center"/>
        <w:rPr>
          <w:b/>
          <w:bCs/>
          <w:sz w:val="26"/>
          <w:szCs w:val="26"/>
        </w:rPr>
      </w:pPr>
      <w:r w:rsidRPr="0005027D">
        <w:rPr>
          <w:b/>
          <w:bCs/>
          <w:sz w:val="26"/>
          <w:szCs w:val="26"/>
          <w:rtl/>
        </w:rPr>
        <w:t xml:space="preserve">تعليقات </w:t>
      </w:r>
      <w:r w:rsidR="0005027D" w:rsidRPr="0005027D">
        <w:rPr>
          <w:b/>
          <w:bCs/>
          <w:sz w:val="26"/>
          <w:szCs w:val="26"/>
          <w:rtl/>
        </w:rPr>
        <w:t xml:space="preserve">الأمانة </w:t>
      </w:r>
      <w:r w:rsidRPr="0005027D">
        <w:rPr>
          <w:b/>
          <w:bCs/>
          <w:sz w:val="26"/>
          <w:szCs w:val="26"/>
          <w:rtl/>
        </w:rPr>
        <w:t>وتوصيت</w:t>
      </w:r>
      <w:r w:rsidR="0005027D" w:rsidRPr="0005027D">
        <w:rPr>
          <w:rFonts w:hint="cs"/>
          <w:b/>
          <w:bCs/>
          <w:sz w:val="26"/>
          <w:szCs w:val="26"/>
          <w:rtl/>
        </w:rPr>
        <w:t>ها</w:t>
      </w:r>
      <w:r w:rsidRPr="0005027D">
        <w:rPr>
          <w:b/>
          <w:bCs/>
          <w:sz w:val="26"/>
          <w:szCs w:val="26"/>
          <w:rtl/>
        </w:rPr>
        <w:t xml:space="preserve"> </w:t>
      </w:r>
    </w:p>
    <w:p w14:paraId="5FDA1400" w14:textId="77777777" w:rsidR="00BF5D9C" w:rsidRPr="0005027D" w:rsidRDefault="00BF5D9C" w:rsidP="00527AD0">
      <w:pPr>
        <w:pStyle w:val="StyleHeader4Para4Left0Firstline0"/>
        <w:numPr>
          <w:ilvl w:val="0"/>
          <w:numId w:val="0"/>
        </w:numPr>
        <w:bidi/>
        <w:spacing w:before="240" w:after="120" w:line="360" w:lineRule="exact"/>
        <w:rPr>
          <w:b/>
          <w:bCs/>
          <w:sz w:val="26"/>
          <w:szCs w:val="26"/>
        </w:rPr>
      </w:pPr>
      <w:r w:rsidRPr="0005027D">
        <w:rPr>
          <w:b/>
          <w:bCs/>
          <w:sz w:val="26"/>
          <w:szCs w:val="26"/>
          <w:rtl/>
        </w:rPr>
        <w:t>التعليقات</w:t>
      </w:r>
    </w:p>
    <w:p w14:paraId="4C3E1D2A" w14:textId="77777777" w:rsidR="00BF5D9C" w:rsidRPr="0005027D" w:rsidRDefault="00BF5D9C" w:rsidP="00527AD0">
      <w:pPr>
        <w:pStyle w:val="StyleHeader4Para4Left0Firstline0"/>
        <w:numPr>
          <w:ilvl w:val="0"/>
          <w:numId w:val="0"/>
        </w:numPr>
        <w:bidi/>
        <w:spacing w:before="240" w:after="120" w:line="360" w:lineRule="exact"/>
        <w:rPr>
          <w:sz w:val="26"/>
          <w:szCs w:val="26"/>
          <w:u w:val="single"/>
        </w:rPr>
      </w:pPr>
      <w:r w:rsidRPr="0005027D">
        <w:rPr>
          <w:sz w:val="26"/>
          <w:szCs w:val="26"/>
          <w:u w:val="single"/>
          <w:rtl/>
        </w:rPr>
        <w:t>تقرير التحقق</w:t>
      </w:r>
    </w:p>
    <w:p w14:paraId="2490FCAB" w14:textId="31C95A62" w:rsidR="00BF5D9C" w:rsidRPr="00BF5D9C" w:rsidRDefault="00BF5D9C" w:rsidP="008A5F2D">
      <w:pPr>
        <w:pStyle w:val="ListParagraph"/>
        <w:numPr>
          <w:ilvl w:val="0"/>
          <w:numId w:val="11"/>
        </w:numPr>
        <w:tabs>
          <w:tab w:val="left" w:pos="720"/>
        </w:tabs>
        <w:bidi/>
        <w:spacing w:after="120" w:line="360" w:lineRule="exact"/>
        <w:ind w:left="0" w:firstLine="0"/>
        <w:contextualSpacing w:val="0"/>
        <w:rPr>
          <w:sz w:val="26"/>
          <w:szCs w:val="26"/>
        </w:rPr>
      </w:pPr>
      <w:r w:rsidRPr="00BF5D9C">
        <w:rPr>
          <w:sz w:val="26"/>
          <w:szCs w:val="26"/>
          <w:rtl/>
        </w:rPr>
        <w:t xml:space="preserve"> أشار تقرير التحقق إلى أنه في عام </w:t>
      </w:r>
      <w:r w:rsidR="00FE67D6" w:rsidRPr="00FE67D6">
        <w:rPr>
          <w:sz w:val="26"/>
          <w:szCs w:val="26"/>
        </w:rPr>
        <w:t>2024</w:t>
      </w:r>
      <w:r w:rsidRPr="00BF5D9C">
        <w:rPr>
          <w:sz w:val="26"/>
          <w:szCs w:val="26"/>
          <w:rtl/>
        </w:rPr>
        <w:t xml:space="preserve">، استوردت شركة واحدة مواد هيدروكلوروفلوروكربونية باستخدام حصتيها لعامي </w:t>
      </w:r>
      <w:r w:rsidR="00FE67D6" w:rsidRPr="00E40B0F">
        <w:rPr>
          <w:sz w:val="26"/>
          <w:szCs w:val="26"/>
        </w:rPr>
        <w:t>2023</w:t>
      </w:r>
      <w:r w:rsidRPr="00BF5D9C">
        <w:rPr>
          <w:sz w:val="26"/>
          <w:szCs w:val="26"/>
          <w:rtl/>
        </w:rPr>
        <w:t xml:space="preserve"> و</w:t>
      </w:r>
      <w:r w:rsidR="00FE67D6" w:rsidRPr="00E40B0F">
        <w:rPr>
          <w:sz w:val="26"/>
          <w:szCs w:val="26"/>
        </w:rPr>
        <w:t>2024</w:t>
      </w:r>
      <w:r w:rsidRPr="00BF5D9C">
        <w:rPr>
          <w:sz w:val="26"/>
          <w:szCs w:val="26"/>
          <w:rtl/>
        </w:rPr>
        <w:t xml:space="preserve"> خلال العام نفسه. ونتيجةً لذلك، أُوصي بأن تُعزز تونس الضوابط </w:t>
      </w:r>
      <w:r w:rsidR="00201902">
        <w:rPr>
          <w:rFonts w:hint="cs"/>
          <w:sz w:val="26"/>
          <w:szCs w:val="26"/>
          <w:rtl/>
        </w:rPr>
        <w:t xml:space="preserve">المفروضة </w:t>
      </w:r>
      <w:r w:rsidRPr="00BF5D9C">
        <w:rPr>
          <w:sz w:val="26"/>
          <w:szCs w:val="26"/>
          <w:rtl/>
        </w:rPr>
        <w:t xml:space="preserve">لضمان صحة حصص الاستيراد السنوية للمستوردين، وأن تتحقق الجمارك، عند تأكيد أي معاملة استيراد، من صحتها </w:t>
      </w:r>
      <w:r w:rsidR="000B2592">
        <w:rPr>
          <w:rFonts w:hint="cs"/>
          <w:sz w:val="26"/>
          <w:szCs w:val="26"/>
          <w:rtl/>
        </w:rPr>
        <w:t>وذلك</w:t>
      </w:r>
      <w:r w:rsidRPr="00BF5D9C">
        <w:rPr>
          <w:sz w:val="26"/>
          <w:szCs w:val="26"/>
          <w:rtl/>
        </w:rPr>
        <w:t xml:space="preserve"> </w:t>
      </w:r>
      <w:r w:rsidR="000B2592">
        <w:rPr>
          <w:rFonts w:hint="cs"/>
          <w:sz w:val="26"/>
          <w:szCs w:val="26"/>
          <w:rtl/>
        </w:rPr>
        <w:t>ب</w:t>
      </w:r>
      <w:r w:rsidRPr="00BF5D9C">
        <w:rPr>
          <w:sz w:val="26"/>
          <w:szCs w:val="26"/>
          <w:rtl/>
        </w:rPr>
        <w:t>إدخال تاريخ إصدار الحصة في النظام، لمنع إساءة استخدام الحصص منتهية الصلاحية. ورد</w:t>
      </w:r>
      <w:r w:rsidR="00A54325">
        <w:rPr>
          <w:sz w:val="26"/>
          <w:szCs w:val="26"/>
          <w:rtl/>
        </w:rPr>
        <w:t>اً</w:t>
      </w:r>
      <w:r w:rsidRPr="00BF5D9C">
        <w:rPr>
          <w:sz w:val="26"/>
          <w:szCs w:val="26"/>
          <w:rtl/>
        </w:rPr>
        <w:t xml:space="preserve"> على </w:t>
      </w:r>
      <w:r w:rsidR="003929A3">
        <w:rPr>
          <w:rFonts w:hint="cs"/>
          <w:sz w:val="26"/>
          <w:szCs w:val="26"/>
          <w:rtl/>
        </w:rPr>
        <w:t>مخالفة</w:t>
      </w:r>
      <w:r w:rsidRPr="00BF5D9C">
        <w:rPr>
          <w:sz w:val="26"/>
          <w:szCs w:val="26"/>
          <w:rtl/>
        </w:rPr>
        <w:t xml:space="preserve"> الحصص، علّقت </w:t>
      </w:r>
      <w:r w:rsidR="00D75951">
        <w:rPr>
          <w:rFonts w:hint="cs"/>
          <w:sz w:val="26"/>
          <w:szCs w:val="26"/>
          <w:rtl/>
        </w:rPr>
        <w:t>لجن</w:t>
      </w:r>
      <w:r w:rsidR="003929A3">
        <w:rPr>
          <w:rFonts w:hint="cs"/>
          <w:sz w:val="26"/>
          <w:szCs w:val="26"/>
          <w:rtl/>
        </w:rPr>
        <w:t>ة الأوزون</w:t>
      </w:r>
      <w:r w:rsidRPr="00BF5D9C">
        <w:rPr>
          <w:sz w:val="26"/>
          <w:szCs w:val="26"/>
          <w:rtl/>
        </w:rPr>
        <w:t xml:space="preserve"> الوطنية حصة الشركة المذكورة لعام </w:t>
      </w:r>
      <w:r w:rsidR="00FE67D6" w:rsidRPr="00E40B0F">
        <w:rPr>
          <w:sz w:val="26"/>
          <w:szCs w:val="26"/>
        </w:rPr>
        <w:t>2025</w:t>
      </w:r>
      <w:r w:rsidRPr="00BF5D9C">
        <w:rPr>
          <w:sz w:val="26"/>
          <w:szCs w:val="26"/>
          <w:rtl/>
        </w:rPr>
        <w:t xml:space="preserve">، </w:t>
      </w:r>
      <w:r w:rsidR="003929A3">
        <w:rPr>
          <w:rFonts w:hint="cs"/>
          <w:sz w:val="26"/>
          <w:szCs w:val="26"/>
          <w:rtl/>
        </w:rPr>
        <w:t>بينما أبدت الشركة</w:t>
      </w:r>
      <w:r w:rsidRPr="00BF5D9C">
        <w:rPr>
          <w:sz w:val="26"/>
          <w:szCs w:val="26"/>
          <w:rtl/>
        </w:rPr>
        <w:t xml:space="preserve"> التزامها بضمان الامتثال الكامل للحصص المقبلة. وستنسق وحدة </w:t>
      </w:r>
      <w:r w:rsidR="003929A3">
        <w:rPr>
          <w:rFonts w:hint="cs"/>
          <w:sz w:val="26"/>
          <w:szCs w:val="26"/>
          <w:rtl/>
        </w:rPr>
        <w:t>الأوزون</w:t>
      </w:r>
      <w:r w:rsidRPr="00BF5D9C">
        <w:rPr>
          <w:sz w:val="26"/>
          <w:szCs w:val="26"/>
          <w:rtl/>
        </w:rPr>
        <w:t xml:space="preserve"> الوطنية مع المديرية العامة للجمارك</w:t>
      </w:r>
      <w:r w:rsidR="003929A3">
        <w:rPr>
          <w:rFonts w:hint="cs"/>
          <w:sz w:val="26"/>
          <w:szCs w:val="26"/>
          <w:rtl/>
        </w:rPr>
        <w:t xml:space="preserve"> (الديوانة)</w:t>
      </w:r>
      <w:r w:rsidRPr="00BF5D9C">
        <w:rPr>
          <w:sz w:val="26"/>
          <w:szCs w:val="26"/>
          <w:rtl/>
        </w:rPr>
        <w:t xml:space="preserve"> لتعزيز التحقق من عمليات تصاريح الحصص، وإدراج هذه المسألة في </w:t>
      </w:r>
      <w:r w:rsidR="00A67279">
        <w:rPr>
          <w:rFonts w:hint="cs"/>
          <w:sz w:val="26"/>
          <w:szCs w:val="26"/>
          <w:rtl/>
        </w:rPr>
        <w:t>ال</w:t>
      </w:r>
      <w:r w:rsidRPr="00BF5D9C">
        <w:rPr>
          <w:sz w:val="26"/>
          <w:szCs w:val="26"/>
          <w:rtl/>
        </w:rPr>
        <w:t xml:space="preserve">دورات </w:t>
      </w:r>
      <w:r w:rsidR="00A67279">
        <w:rPr>
          <w:rFonts w:hint="cs"/>
          <w:sz w:val="26"/>
          <w:szCs w:val="26"/>
          <w:rtl/>
        </w:rPr>
        <w:t>ال</w:t>
      </w:r>
      <w:r w:rsidRPr="00BF5D9C">
        <w:rPr>
          <w:sz w:val="26"/>
          <w:szCs w:val="26"/>
          <w:rtl/>
        </w:rPr>
        <w:t xml:space="preserve">تدريبية </w:t>
      </w:r>
      <w:r w:rsidR="00A67279">
        <w:rPr>
          <w:rFonts w:hint="cs"/>
          <w:sz w:val="26"/>
          <w:szCs w:val="26"/>
          <w:rtl/>
        </w:rPr>
        <w:t>ال</w:t>
      </w:r>
      <w:r w:rsidRPr="00BF5D9C">
        <w:rPr>
          <w:sz w:val="26"/>
          <w:szCs w:val="26"/>
          <w:rtl/>
        </w:rPr>
        <w:t xml:space="preserve">جمركية. </w:t>
      </w:r>
      <w:r w:rsidR="00A67279">
        <w:rPr>
          <w:rFonts w:hint="cs"/>
          <w:sz w:val="26"/>
          <w:szCs w:val="26"/>
          <w:rtl/>
        </w:rPr>
        <w:t>و</w:t>
      </w:r>
      <w:r w:rsidRPr="00BF5D9C">
        <w:rPr>
          <w:sz w:val="26"/>
          <w:szCs w:val="26"/>
          <w:rtl/>
        </w:rPr>
        <w:t xml:space="preserve">أشارت اليونيدو إلى أن المشكلة ناجمة عن </w:t>
      </w:r>
      <w:r w:rsidR="00A67279">
        <w:rPr>
          <w:rFonts w:hint="cs"/>
          <w:sz w:val="26"/>
          <w:szCs w:val="26"/>
          <w:rtl/>
        </w:rPr>
        <w:t xml:space="preserve">حالات </w:t>
      </w:r>
      <w:r w:rsidRPr="00BF5D9C">
        <w:rPr>
          <w:sz w:val="26"/>
          <w:szCs w:val="26"/>
          <w:rtl/>
        </w:rPr>
        <w:t xml:space="preserve">تأخير في شحنات عام </w:t>
      </w:r>
      <w:r w:rsidR="00FE67D6" w:rsidRPr="00E40B0F">
        <w:rPr>
          <w:sz w:val="26"/>
          <w:szCs w:val="26"/>
        </w:rPr>
        <w:t>2023</w:t>
      </w:r>
      <w:r w:rsidRPr="00BF5D9C">
        <w:rPr>
          <w:sz w:val="26"/>
          <w:szCs w:val="26"/>
          <w:rtl/>
        </w:rPr>
        <w:t>، التي تأثرت ب</w:t>
      </w:r>
      <w:r w:rsidR="00A67279">
        <w:rPr>
          <w:rFonts w:hint="cs"/>
          <w:sz w:val="26"/>
          <w:szCs w:val="26"/>
          <w:rtl/>
        </w:rPr>
        <w:t>ال</w:t>
      </w:r>
      <w:r w:rsidRPr="00BF5D9C">
        <w:rPr>
          <w:sz w:val="26"/>
          <w:szCs w:val="26"/>
          <w:rtl/>
        </w:rPr>
        <w:t xml:space="preserve">ظروف القاهرة الناتجة عن اضطرابات حركة الملاحة البحرية في البحر الأحمر بسبب </w:t>
      </w:r>
      <w:r w:rsidR="00A67279">
        <w:rPr>
          <w:rFonts w:hint="cs"/>
          <w:sz w:val="26"/>
          <w:szCs w:val="26"/>
          <w:rtl/>
        </w:rPr>
        <w:t>الشواغل</w:t>
      </w:r>
      <w:r w:rsidRPr="00BF5D9C">
        <w:rPr>
          <w:sz w:val="26"/>
          <w:szCs w:val="26"/>
          <w:rtl/>
        </w:rPr>
        <w:t xml:space="preserve"> </w:t>
      </w:r>
      <w:r w:rsidR="00A67279">
        <w:rPr>
          <w:rFonts w:hint="cs"/>
          <w:sz w:val="26"/>
          <w:szCs w:val="26"/>
          <w:rtl/>
        </w:rPr>
        <w:t>ال</w:t>
      </w:r>
      <w:r w:rsidRPr="00BF5D9C">
        <w:rPr>
          <w:sz w:val="26"/>
          <w:szCs w:val="26"/>
          <w:rtl/>
        </w:rPr>
        <w:t xml:space="preserve">أمنية </w:t>
      </w:r>
      <w:r w:rsidR="00A67279">
        <w:rPr>
          <w:rFonts w:hint="cs"/>
          <w:sz w:val="26"/>
          <w:szCs w:val="26"/>
          <w:rtl/>
        </w:rPr>
        <w:t>ال</w:t>
      </w:r>
      <w:r w:rsidRPr="00BF5D9C">
        <w:rPr>
          <w:sz w:val="26"/>
          <w:szCs w:val="26"/>
          <w:rtl/>
        </w:rPr>
        <w:t>إقليمية.</w:t>
      </w:r>
    </w:p>
    <w:p w14:paraId="6FC499E7" w14:textId="14765292" w:rsidR="00BF5D9C" w:rsidRPr="00527AD0" w:rsidRDefault="0000519D" w:rsidP="00527AD0">
      <w:pPr>
        <w:pStyle w:val="StyleHeader4Para4Left0Firstline0"/>
        <w:numPr>
          <w:ilvl w:val="0"/>
          <w:numId w:val="0"/>
        </w:numPr>
        <w:bidi/>
        <w:spacing w:before="240" w:line="360" w:lineRule="exact"/>
        <w:rPr>
          <w:sz w:val="26"/>
          <w:szCs w:val="26"/>
          <w:u w:val="single"/>
        </w:rPr>
      </w:pPr>
      <w:r>
        <w:rPr>
          <w:rFonts w:hint="cs"/>
          <w:sz w:val="26"/>
          <w:szCs w:val="26"/>
          <w:u w:val="single"/>
          <w:rtl/>
        </w:rPr>
        <w:t>ال</w:t>
      </w:r>
      <w:r w:rsidR="00BF5D9C" w:rsidRPr="00527AD0">
        <w:rPr>
          <w:sz w:val="26"/>
          <w:szCs w:val="26"/>
          <w:u w:val="single"/>
          <w:rtl/>
        </w:rPr>
        <w:t xml:space="preserve">تقرير </w:t>
      </w:r>
      <w:r>
        <w:rPr>
          <w:rFonts w:hint="cs"/>
          <w:sz w:val="26"/>
          <w:szCs w:val="26"/>
          <w:u w:val="single"/>
          <w:rtl/>
        </w:rPr>
        <w:t>ال</w:t>
      </w:r>
      <w:r w:rsidR="00BF5D9C" w:rsidRPr="00527AD0">
        <w:rPr>
          <w:sz w:val="26"/>
          <w:szCs w:val="26"/>
          <w:u w:val="single"/>
          <w:rtl/>
        </w:rPr>
        <w:t xml:space="preserve">مرحلي عن تنفيذ الشريحة الثانية من المرحلة الثانية من خطة إدارة </w:t>
      </w:r>
      <w:r w:rsidR="00381330">
        <w:rPr>
          <w:sz w:val="26"/>
          <w:szCs w:val="26"/>
          <w:u w:val="single"/>
          <w:rtl/>
        </w:rPr>
        <w:t xml:space="preserve">إزالة </w:t>
      </w:r>
      <w:r w:rsidR="003735CE">
        <w:rPr>
          <w:sz w:val="26"/>
          <w:szCs w:val="26"/>
          <w:u w:val="single"/>
          <w:rtl/>
        </w:rPr>
        <w:t>المواد الهيدروكلوروفلوروكربونية</w:t>
      </w:r>
    </w:p>
    <w:p w14:paraId="171AE0EE" w14:textId="48F8BF74" w:rsidR="00BF5D9C" w:rsidRPr="00527AD0" w:rsidRDefault="00BF5D9C" w:rsidP="000E1A2F">
      <w:pPr>
        <w:jc w:val="right"/>
        <w:rPr>
          <w:i/>
          <w:iCs/>
          <w:sz w:val="26"/>
          <w:szCs w:val="26"/>
        </w:rPr>
      </w:pPr>
      <w:r w:rsidRPr="00527AD0">
        <w:rPr>
          <w:i/>
          <w:iCs/>
          <w:sz w:val="26"/>
          <w:szCs w:val="26"/>
          <w:rtl/>
        </w:rPr>
        <w:t>الإطار القانوني</w:t>
      </w:r>
    </w:p>
    <w:p w14:paraId="5E413B00" w14:textId="16385278" w:rsidR="00C17C1E" w:rsidRDefault="008E1453" w:rsidP="008A5F2D">
      <w:pPr>
        <w:pStyle w:val="ListParagraph"/>
        <w:numPr>
          <w:ilvl w:val="0"/>
          <w:numId w:val="11"/>
        </w:numPr>
        <w:tabs>
          <w:tab w:val="left" w:pos="720"/>
        </w:tabs>
        <w:bidi/>
        <w:spacing w:after="120" w:line="360" w:lineRule="exact"/>
        <w:ind w:left="0" w:firstLine="0"/>
        <w:contextualSpacing w:val="0"/>
        <w:rPr>
          <w:sz w:val="26"/>
          <w:szCs w:val="26"/>
          <w:rtl/>
        </w:rPr>
      </w:pPr>
      <w:r w:rsidRPr="008E1453">
        <w:rPr>
          <w:sz w:val="26"/>
          <w:szCs w:val="26"/>
        </w:rPr>
        <w:t xml:space="preserve"> </w:t>
      </w:r>
      <w:r w:rsidRPr="008E1453">
        <w:rPr>
          <w:sz w:val="26"/>
          <w:szCs w:val="26"/>
          <w:rtl/>
          <w:lang w:bidi="ar-DZ"/>
        </w:rPr>
        <w:t xml:space="preserve">أصدرت الحكومة التونسية حصة استيراد </w:t>
      </w:r>
      <w:r w:rsidR="003D2296">
        <w:rPr>
          <w:rFonts w:hint="cs"/>
          <w:sz w:val="26"/>
          <w:szCs w:val="26"/>
          <w:rtl/>
          <w:lang w:bidi="ar-DZ"/>
        </w:rPr>
        <w:t>ال</w:t>
      </w:r>
      <w:r w:rsidRPr="008E1453">
        <w:rPr>
          <w:sz w:val="26"/>
          <w:szCs w:val="26"/>
          <w:rtl/>
          <w:lang w:bidi="ar-DZ"/>
        </w:rPr>
        <w:t>مواد الهيدروكلوروفلوروكربون</w:t>
      </w:r>
      <w:r w:rsidR="003D2296">
        <w:rPr>
          <w:rFonts w:hint="cs"/>
          <w:sz w:val="26"/>
          <w:szCs w:val="26"/>
          <w:rtl/>
          <w:lang w:bidi="ar-DZ"/>
        </w:rPr>
        <w:t>ية</w:t>
      </w:r>
      <w:r w:rsidRPr="008E1453">
        <w:rPr>
          <w:sz w:val="26"/>
          <w:szCs w:val="26"/>
          <w:rtl/>
          <w:lang w:bidi="ar-DZ"/>
        </w:rPr>
        <w:t xml:space="preserve"> لعام </w:t>
      </w:r>
      <w:r w:rsidR="00FE67D6" w:rsidRPr="00E40B0F">
        <w:rPr>
          <w:color w:val="000000" w:themeColor="text1"/>
          <w:sz w:val="26"/>
          <w:szCs w:val="26"/>
        </w:rPr>
        <w:t>2025</w:t>
      </w:r>
      <w:r w:rsidRPr="008E1453">
        <w:rPr>
          <w:sz w:val="26"/>
          <w:szCs w:val="26"/>
          <w:rtl/>
          <w:lang w:bidi="ar-DZ"/>
        </w:rPr>
        <w:t xml:space="preserve"> البالغة </w:t>
      </w:r>
      <w:r w:rsidR="00FE67D6" w:rsidRPr="00E40B0F">
        <w:rPr>
          <w:color w:val="000000" w:themeColor="text1"/>
          <w:sz w:val="26"/>
          <w:szCs w:val="26"/>
        </w:rPr>
        <w:t>12.88</w:t>
      </w:r>
      <w:r w:rsidRPr="008E1453">
        <w:rPr>
          <w:sz w:val="26"/>
          <w:szCs w:val="26"/>
          <w:rtl/>
          <w:lang w:bidi="ar-DZ"/>
        </w:rPr>
        <w:t xml:space="preserve"> طن</w:t>
      </w:r>
      <w:r w:rsidR="00A54325">
        <w:rPr>
          <w:sz w:val="26"/>
          <w:szCs w:val="26"/>
          <w:rtl/>
          <w:lang w:bidi="ar-DZ"/>
        </w:rPr>
        <w:t>اً</w:t>
      </w:r>
      <w:r w:rsidRPr="008E1453">
        <w:rPr>
          <w:sz w:val="26"/>
          <w:szCs w:val="26"/>
          <w:rtl/>
          <w:lang w:bidi="ar-DZ"/>
        </w:rPr>
        <w:t xml:space="preserve"> من قدرات استنفاد الأوزون (</w:t>
      </w:r>
      <w:r w:rsidR="00FE67D6" w:rsidRPr="00E40B0F">
        <w:rPr>
          <w:color w:val="000000" w:themeColor="text1"/>
          <w:sz w:val="26"/>
          <w:szCs w:val="26"/>
        </w:rPr>
        <w:t>234.19</w:t>
      </w:r>
      <w:r w:rsidRPr="008E1453">
        <w:rPr>
          <w:sz w:val="26"/>
          <w:szCs w:val="26"/>
          <w:rtl/>
          <w:lang w:bidi="ar-DZ"/>
        </w:rPr>
        <w:t xml:space="preserve"> طن</w:t>
      </w:r>
      <w:r w:rsidR="00A54325">
        <w:rPr>
          <w:sz w:val="26"/>
          <w:szCs w:val="26"/>
          <w:rtl/>
          <w:lang w:bidi="ar-DZ"/>
        </w:rPr>
        <w:t>اً</w:t>
      </w:r>
      <w:r w:rsidRPr="008E1453">
        <w:rPr>
          <w:sz w:val="26"/>
          <w:szCs w:val="26"/>
          <w:rtl/>
          <w:lang w:bidi="ar-DZ"/>
        </w:rPr>
        <w:t xml:space="preserve"> متري</w:t>
      </w:r>
      <w:r w:rsidR="00A54325">
        <w:rPr>
          <w:sz w:val="26"/>
          <w:szCs w:val="26"/>
          <w:rtl/>
          <w:lang w:bidi="ar-DZ"/>
        </w:rPr>
        <w:t>اً</w:t>
      </w:r>
      <w:r w:rsidRPr="008E1453">
        <w:rPr>
          <w:sz w:val="26"/>
          <w:szCs w:val="26"/>
          <w:rtl/>
          <w:lang w:bidi="ar-DZ"/>
        </w:rPr>
        <w:t xml:space="preserve">)، وهي أقل من أهداف الرقابة لبروتوكول مونتريال، وتتوافق مع </w:t>
      </w:r>
      <w:r w:rsidRPr="008E1453">
        <w:rPr>
          <w:sz w:val="26"/>
          <w:szCs w:val="26"/>
          <w:rtl/>
          <w:lang w:bidi="ar-DZ"/>
        </w:rPr>
        <w:lastRenderedPageBreak/>
        <w:t xml:space="preserve">الأهداف المنصوص عليها في اتفاقها </w:t>
      </w:r>
      <w:r w:rsidR="003D2296">
        <w:rPr>
          <w:rFonts w:hint="cs"/>
          <w:sz w:val="26"/>
          <w:szCs w:val="26"/>
          <w:rtl/>
          <w:lang w:bidi="ar-DZ"/>
        </w:rPr>
        <w:t xml:space="preserve">المُبرم </w:t>
      </w:r>
      <w:r w:rsidRPr="008E1453">
        <w:rPr>
          <w:sz w:val="26"/>
          <w:szCs w:val="26"/>
          <w:rtl/>
          <w:lang w:bidi="ar-DZ"/>
        </w:rPr>
        <w:t xml:space="preserve">مع اللجنة التنفيذية. وستُحدد حصة عام </w:t>
      </w:r>
      <w:r w:rsidR="00FE67D6" w:rsidRPr="00E40B0F">
        <w:rPr>
          <w:color w:val="000000" w:themeColor="text1"/>
          <w:sz w:val="26"/>
          <w:szCs w:val="26"/>
        </w:rPr>
        <w:t>2026</w:t>
      </w:r>
      <w:r w:rsidRPr="008E1453">
        <w:rPr>
          <w:sz w:val="26"/>
          <w:szCs w:val="26"/>
          <w:rtl/>
          <w:lang w:bidi="ar-DZ"/>
        </w:rPr>
        <w:t xml:space="preserve"> </w:t>
      </w:r>
      <w:r w:rsidR="003D2296">
        <w:rPr>
          <w:rFonts w:hint="cs"/>
          <w:sz w:val="26"/>
          <w:szCs w:val="26"/>
          <w:rtl/>
          <w:lang w:bidi="ar-DZ"/>
        </w:rPr>
        <w:t xml:space="preserve">بحيث تقل </w:t>
      </w:r>
      <w:r w:rsidRPr="008E1453">
        <w:rPr>
          <w:sz w:val="26"/>
          <w:szCs w:val="26"/>
          <w:rtl/>
          <w:lang w:bidi="ar-DZ"/>
        </w:rPr>
        <w:t xml:space="preserve">بنسبة تتراوح بين </w:t>
      </w:r>
      <w:r w:rsidR="00FE67D6" w:rsidRPr="00E40B0F">
        <w:rPr>
          <w:color w:val="000000" w:themeColor="text1"/>
          <w:sz w:val="26"/>
          <w:szCs w:val="26"/>
        </w:rPr>
        <w:t>5</w:t>
      </w:r>
      <w:r w:rsidR="00FE67D6">
        <w:rPr>
          <w:rFonts w:hint="cs"/>
          <w:color w:val="000000" w:themeColor="text1"/>
          <w:sz w:val="26"/>
          <w:szCs w:val="26"/>
          <w:rtl/>
        </w:rPr>
        <w:t xml:space="preserve"> </w:t>
      </w:r>
      <w:r w:rsidRPr="008E1453">
        <w:rPr>
          <w:sz w:val="26"/>
          <w:szCs w:val="26"/>
          <w:rtl/>
          <w:lang w:bidi="ar-DZ"/>
        </w:rPr>
        <w:t>و</w:t>
      </w:r>
      <w:r w:rsidR="00FE67D6" w:rsidRPr="00E40B0F">
        <w:rPr>
          <w:color w:val="000000" w:themeColor="text1"/>
          <w:sz w:val="26"/>
          <w:szCs w:val="26"/>
        </w:rPr>
        <w:t>7</w:t>
      </w:r>
      <w:r w:rsidRPr="008E1453">
        <w:rPr>
          <w:sz w:val="26"/>
          <w:szCs w:val="26"/>
          <w:rtl/>
          <w:lang w:bidi="ar-DZ"/>
        </w:rPr>
        <w:t xml:space="preserve"> في المائة </w:t>
      </w:r>
      <w:r w:rsidR="003D2296">
        <w:rPr>
          <w:rFonts w:hint="cs"/>
          <w:sz w:val="26"/>
          <w:szCs w:val="26"/>
          <w:rtl/>
          <w:lang w:bidi="ar-DZ"/>
        </w:rPr>
        <w:t>ع</w:t>
      </w:r>
      <w:r w:rsidRPr="008E1453">
        <w:rPr>
          <w:sz w:val="26"/>
          <w:szCs w:val="26"/>
          <w:rtl/>
          <w:lang w:bidi="ar-DZ"/>
        </w:rPr>
        <w:t>ن الحد الأقصى المسموح به للاستهلاك لذلك العام</w:t>
      </w:r>
      <w:r w:rsidRPr="008E1453">
        <w:rPr>
          <w:sz w:val="26"/>
          <w:szCs w:val="26"/>
        </w:rPr>
        <w:t>.</w:t>
      </w:r>
    </w:p>
    <w:p w14:paraId="169AFB2D" w14:textId="6B2D6DF3" w:rsidR="008E1453" w:rsidRDefault="008E1453" w:rsidP="008A5F2D">
      <w:pPr>
        <w:pStyle w:val="ListParagraph"/>
        <w:numPr>
          <w:ilvl w:val="0"/>
          <w:numId w:val="11"/>
        </w:numPr>
        <w:tabs>
          <w:tab w:val="left" w:pos="720"/>
        </w:tabs>
        <w:bidi/>
        <w:spacing w:after="120" w:line="360" w:lineRule="exact"/>
        <w:ind w:left="0" w:firstLine="0"/>
        <w:contextualSpacing w:val="0"/>
        <w:rPr>
          <w:sz w:val="26"/>
          <w:szCs w:val="26"/>
          <w:rtl/>
        </w:rPr>
      </w:pPr>
      <w:r w:rsidRPr="008E1453">
        <w:rPr>
          <w:sz w:val="26"/>
          <w:szCs w:val="26"/>
        </w:rPr>
        <w:t xml:space="preserve"> </w:t>
      </w:r>
      <w:r w:rsidRPr="008E1453">
        <w:rPr>
          <w:sz w:val="26"/>
          <w:szCs w:val="26"/>
          <w:rtl/>
          <w:lang w:bidi="ar-DZ"/>
        </w:rPr>
        <w:t>ناقشت الأمانة مع اليونيدو و</w:t>
      </w:r>
      <w:r w:rsidR="00812791">
        <w:rPr>
          <w:sz w:val="26"/>
          <w:szCs w:val="26"/>
          <w:rtl/>
          <w:lang w:bidi="ar-DZ"/>
        </w:rPr>
        <w:t>اليونيب</w:t>
      </w:r>
      <w:r w:rsidRPr="008E1453">
        <w:rPr>
          <w:sz w:val="26"/>
          <w:szCs w:val="26"/>
          <w:rtl/>
          <w:lang w:bidi="ar-DZ"/>
        </w:rPr>
        <w:t xml:space="preserve"> التقدم المحرز في عملية المراجعة الحكومية </w:t>
      </w:r>
      <w:r w:rsidR="00F34D37">
        <w:rPr>
          <w:rFonts w:hint="cs"/>
          <w:sz w:val="26"/>
          <w:szCs w:val="26"/>
          <w:rtl/>
          <w:lang w:bidi="ar-DZ"/>
        </w:rPr>
        <w:t>للصكوك</w:t>
      </w:r>
      <w:r w:rsidRPr="008E1453">
        <w:rPr>
          <w:sz w:val="26"/>
          <w:szCs w:val="26"/>
          <w:rtl/>
          <w:lang w:bidi="ar-DZ"/>
        </w:rPr>
        <w:t xml:space="preserve"> التنظيمية. وقدمت الوكالات تحديث</w:t>
      </w:r>
      <w:r w:rsidR="00A54325">
        <w:rPr>
          <w:sz w:val="26"/>
          <w:szCs w:val="26"/>
          <w:rtl/>
          <w:lang w:bidi="ar-DZ"/>
        </w:rPr>
        <w:t>اً</w:t>
      </w:r>
      <w:r w:rsidRPr="008E1453">
        <w:rPr>
          <w:sz w:val="26"/>
          <w:szCs w:val="26"/>
          <w:rtl/>
          <w:lang w:bidi="ar-DZ"/>
        </w:rPr>
        <w:t xml:space="preserve"> يفيد بأن المراسيم ال</w:t>
      </w:r>
      <w:r w:rsidR="00F34D37">
        <w:rPr>
          <w:rFonts w:hint="cs"/>
          <w:sz w:val="26"/>
          <w:szCs w:val="26"/>
          <w:rtl/>
          <w:lang w:bidi="ar-DZ"/>
        </w:rPr>
        <w:t>م</w:t>
      </w:r>
      <w:r w:rsidRPr="008E1453">
        <w:rPr>
          <w:sz w:val="26"/>
          <w:szCs w:val="26"/>
          <w:rtl/>
          <w:lang w:bidi="ar-DZ"/>
        </w:rPr>
        <w:t>ُنشئ</w:t>
      </w:r>
      <w:r w:rsidR="00F34D37">
        <w:rPr>
          <w:rFonts w:hint="cs"/>
          <w:sz w:val="26"/>
          <w:szCs w:val="26"/>
          <w:rtl/>
          <w:lang w:bidi="ar-DZ"/>
        </w:rPr>
        <w:t>ة</w:t>
      </w:r>
      <w:r w:rsidRPr="008E1453">
        <w:rPr>
          <w:sz w:val="26"/>
          <w:szCs w:val="26"/>
          <w:rtl/>
          <w:lang w:bidi="ar-DZ"/>
        </w:rPr>
        <w:t xml:space="preserve"> </w:t>
      </w:r>
      <w:r w:rsidR="00F34D37">
        <w:rPr>
          <w:rFonts w:hint="cs"/>
          <w:sz w:val="26"/>
          <w:szCs w:val="26"/>
          <w:rtl/>
          <w:lang w:bidi="ar-DZ"/>
        </w:rPr>
        <w:t>ل</w:t>
      </w:r>
      <w:r w:rsidRPr="008E1453">
        <w:rPr>
          <w:sz w:val="26"/>
          <w:szCs w:val="26"/>
          <w:rtl/>
          <w:lang w:bidi="ar-DZ"/>
        </w:rPr>
        <w:t xml:space="preserve">نظام الاعتماد، وحظر المعدات القائمة على </w:t>
      </w:r>
      <w:r w:rsidR="00F34D37">
        <w:rPr>
          <w:rFonts w:hint="cs"/>
          <w:sz w:val="26"/>
          <w:szCs w:val="26"/>
          <w:rtl/>
          <w:lang w:bidi="ar-DZ"/>
        </w:rPr>
        <w:t>ال</w:t>
      </w:r>
      <w:r w:rsidRPr="008E1453">
        <w:rPr>
          <w:sz w:val="26"/>
          <w:szCs w:val="26"/>
          <w:rtl/>
          <w:lang w:bidi="ar-DZ"/>
        </w:rPr>
        <w:t>مواد الهيدروكلوروفلوروكربون</w:t>
      </w:r>
      <w:r w:rsidR="00F34D37">
        <w:rPr>
          <w:rFonts w:hint="cs"/>
          <w:sz w:val="26"/>
          <w:szCs w:val="26"/>
          <w:rtl/>
          <w:lang w:bidi="ar-DZ"/>
        </w:rPr>
        <w:t>ية</w:t>
      </w:r>
      <w:r w:rsidRPr="008E1453">
        <w:rPr>
          <w:sz w:val="26"/>
          <w:szCs w:val="26"/>
          <w:rtl/>
          <w:lang w:bidi="ar-DZ"/>
        </w:rPr>
        <w:t>، وتنق</w:t>
      </w:r>
      <w:r w:rsidR="00F34D37">
        <w:rPr>
          <w:rFonts w:hint="cs"/>
          <w:sz w:val="26"/>
          <w:szCs w:val="26"/>
          <w:rtl/>
          <w:lang w:bidi="ar-DZ"/>
        </w:rPr>
        <w:t>ي</w:t>
      </w:r>
      <w:r w:rsidRPr="008E1453">
        <w:rPr>
          <w:sz w:val="26"/>
          <w:szCs w:val="26"/>
          <w:rtl/>
          <w:lang w:bidi="ar-DZ"/>
        </w:rPr>
        <w:t xml:space="preserve">ح اختصاصات </w:t>
      </w:r>
      <w:r w:rsidR="00F34D37">
        <w:rPr>
          <w:rFonts w:hint="cs"/>
          <w:sz w:val="26"/>
          <w:szCs w:val="26"/>
          <w:rtl/>
          <w:lang w:bidi="ar-DZ"/>
        </w:rPr>
        <w:t>لجنة الأوزون</w:t>
      </w:r>
      <w:r w:rsidRPr="008E1453">
        <w:rPr>
          <w:sz w:val="26"/>
          <w:szCs w:val="26"/>
          <w:rtl/>
          <w:lang w:bidi="ar-DZ"/>
        </w:rPr>
        <w:t xml:space="preserve"> الوطني</w:t>
      </w:r>
      <w:r w:rsidR="00F34D37">
        <w:rPr>
          <w:rFonts w:hint="cs"/>
          <w:sz w:val="26"/>
          <w:szCs w:val="26"/>
          <w:rtl/>
          <w:lang w:bidi="ar-DZ"/>
        </w:rPr>
        <w:t>ة</w:t>
      </w:r>
      <w:r w:rsidRPr="008E1453">
        <w:rPr>
          <w:sz w:val="26"/>
          <w:szCs w:val="26"/>
          <w:rtl/>
          <w:lang w:bidi="ar-DZ"/>
        </w:rPr>
        <w:t xml:space="preserve"> قد قُدمت إلى مكتب رئيس الوزراء في أغسطس</w:t>
      </w:r>
      <w:r w:rsidR="00F34D37">
        <w:rPr>
          <w:rFonts w:hint="cs"/>
          <w:sz w:val="26"/>
          <w:szCs w:val="26"/>
          <w:rtl/>
          <w:lang w:bidi="ar-DZ"/>
        </w:rPr>
        <w:t>/آب</w:t>
      </w:r>
      <w:r w:rsidRPr="008E1453">
        <w:rPr>
          <w:sz w:val="26"/>
          <w:szCs w:val="26"/>
          <w:rtl/>
          <w:lang w:bidi="ar-DZ"/>
        </w:rPr>
        <w:t xml:space="preserve"> 2024، وأُرسلت للحصول على </w:t>
      </w:r>
      <w:r w:rsidR="00F34D37">
        <w:rPr>
          <w:rFonts w:hint="cs"/>
          <w:sz w:val="26"/>
          <w:szCs w:val="26"/>
          <w:rtl/>
          <w:lang w:bidi="ar-DZ"/>
        </w:rPr>
        <w:t>ال</w:t>
      </w:r>
      <w:r w:rsidRPr="008E1453">
        <w:rPr>
          <w:sz w:val="26"/>
          <w:szCs w:val="26"/>
          <w:rtl/>
          <w:lang w:bidi="ar-DZ"/>
        </w:rPr>
        <w:t>تعليقات من الوزارات المعنية، ويجري حالي</w:t>
      </w:r>
      <w:r w:rsidR="00A54325">
        <w:rPr>
          <w:sz w:val="26"/>
          <w:szCs w:val="26"/>
          <w:rtl/>
          <w:lang w:bidi="ar-DZ"/>
        </w:rPr>
        <w:t>اً</w:t>
      </w:r>
      <w:r w:rsidRPr="008E1453">
        <w:rPr>
          <w:sz w:val="26"/>
          <w:szCs w:val="26"/>
          <w:rtl/>
          <w:lang w:bidi="ar-DZ"/>
        </w:rPr>
        <w:t xml:space="preserve"> مراجعتها قبل إعادة تقديمها إلى مكتب رئيس الوزراء بحلول نهاية العام. </w:t>
      </w:r>
      <w:r w:rsidR="00F34D37">
        <w:rPr>
          <w:rFonts w:hint="cs"/>
          <w:sz w:val="26"/>
          <w:szCs w:val="26"/>
          <w:rtl/>
          <w:lang w:bidi="ar-DZ"/>
        </w:rPr>
        <w:t>و</w:t>
      </w:r>
      <w:r w:rsidRPr="008E1453">
        <w:rPr>
          <w:sz w:val="26"/>
          <w:szCs w:val="26"/>
          <w:rtl/>
          <w:lang w:bidi="ar-DZ"/>
        </w:rPr>
        <w:t xml:space="preserve">سيُدرج حظر استخدام </w:t>
      </w:r>
      <w:r w:rsidR="004A2635">
        <w:rPr>
          <w:rFonts w:hint="cs"/>
          <w:sz w:val="26"/>
          <w:szCs w:val="26"/>
          <w:rtl/>
          <w:lang w:bidi="ar-DZ"/>
        </w:rPr>
        <w:t>الهيدروكلوروفلوروكربون-</w:t>
      </w:r>
      <w:r w:rsidRPr="008E1453">
        <w:rPr>
          <w:sz w:val="26"/>
          <w:szCs w:val="26"/>
        </w:rPr>
        <w:t xml:space="preserve"> </w:t>
      </w:r>
      <w:r w:rsidR="004A2635" w:rsidRPr="00E40B0F">
        <w:rPr>
          <w:sz w:val="26"/>
          <w:szCs w:val="26"/>
        </w:rPr>
        <w:t>141b</w:t>
      </w:r>
      <w:r w:rsidR="004A2635" w:rsidRPr="008E1453">
        <w:rPr>
          <w:sz w:val="26"/>
          <w:szCs w:val="26"/>
          <w:rtl/>
          <w:lang w:bidi="ar-DZ"/>
        </w:rPr>
        <w:t xml:space="preserve"> </w:t>
      </w:r>
      <w:r w:rsidR="00F34D37">
        <w:rPr>
          <w:rFonts w:hint="cs"/>
          <w:sz w:val="26"/>
          <w:szCs w:val="26"/>
          <w:rtl/>
          <w:lang w:bidi="ar-DZ"/>
        </w:rPr>
        <w:t xml:space="preserve">الموجود </w:t>
      </w:r>
      <w:r w:rsidRPr="008E1453">
        <w:rPr>
          <w:sz w:val="26"/>
          <w:szCs w:val="26"/>
          <w:rtl/>
          <w:lang w:bidi="ar-DZ"/>
        </w:rPr>
        <w:t xml:space="preserve">في البوليولات </w:t>
      </w:r>
      <w:r w:rsidR="00DE3081">
        <w:rPr>
          <w:sz w:val="26"/>
          <w:szCs w:val="26"/>
          <w:rtl/>
          <w:lang w:bidi="ar-DZ"/>
        </w:rPr>
        <w:t xml:space="preserve">سابقة </w:t>
      </w:r>
      <w:r w:rsidRPr="008E1453">
        <w:rPr>
          <w:sz w:val="26"/>
          <w:szCs w:val="26"/>
          <w:rtl/>
          <w:lang w:bidi="ar-DZ"/>
        </w:rPr>
        <w:t>الخلط في المرسوم المتعلق بالمعدات المعتمدة على</w:t>
      </w:r>
      <w:r w:rsidRPr="008E1453">
        <w:rPr>
          <w:sz w:val="26"/>
          <w:szCs w:val="26"/>
        </w:rPr>
        <w:t xml:space="preserve"> </w:t>
      </w:r>
      <w:r w:rsidR="00F34D37">
        <w:rPr>
          <w:rFonts w:hint="cs"/>
          <w:sz w:val="26"/>
          <w:szCs w:val="26"/>
          <w:rtl/>
          <w:lang w:bidi="ar-DZ"/>
        </w:rPr>
        <w:t>ال</w:t>
      </w:r>
      <w:r w:rsidR="00F34D37" w:rsidRPr="008E1453">
        <w:rPr>
          <w:sz w:val="26"/>
          <w:szCs w:val="26"/>
          <w:rtl/>
          <w:lang w:bidi="ar-DZ"/>
        </w:rPr>
        <w:t>مواد الهيدروكلوروفلوروكربون</w:t>
      </w:r>
      <w:r w:rsidR="00F34D37">
        <w:rPr>
          <w:rFonts w:hint="cs"/>
          <w:sz w:val="26"/>
          <w:szCs w:val="26"/>
          <w:rtl/>
          <w:lang w:bidi="ar-DZ"/>
        </w:rPr>
        <w:t>ية</w:t>
      </w:r>
      <w:r w:rsidRPr="008E1453">
        <w:rPr>
          <w:sz w:val="26"/>
          <w:szCs w:val="26"/>
          <w:rtl/>
          <w:lang w:bidi="ar-DZ"/>
        </w:rPr>
        <w:t xml:space="preserve">، والذي من المتوقع استكمال اعتماده خلال الأشهر المقبلة. وقد وُضع مشروع المرسوم المتعلق بإدارة دورة حياة غازات التبريد في عام </w:t>
      </w:r>
      <w:r w:rsidR="004A2635" w:rsidRPr="00E40B0F">
        <w:rPr>
          <w:sz w:val="26"/>
          <w:szCs w:val="26"/>
        </w:rPr>
        <w:t>2024</w:t>
      </w:r>
      <w:r w:rsidRPr="008E1453">
        <w:rPr>
          <w:sz w:val="26"/>
          <w:szCs w:val="26"/>
          <w:rtl/>
          <w:lang w:bidi="ar-DZ"/>
        </w:rPr>
        <w:t xml:space="preserve">، وسيُقدم إلى وزارة البيئة </w:t>
      </w:r>
      <w:r w:rsidR="00F34D37">
        <w:rPr>
          <w:rFonts w:hint="cs"/>
          <w:sz w:val="26"/>
          <w:szCs w:val="26"/>
          <w:rtl/>
          <w:lang w:bidi="ar-DZ"/>
        </w:rPr>
        <w:t>ق</w:t>
      </w:r>
      <w:r w:rsidRPr="008E1453">
        <w:rPr>
          <w:sz w:val="26"/>
          <w:szCs w:val="26"/>
          <w:rtl/>
          <w:lang w:bidi="ar-DZ"/>
        </w:rPr>
        <w:t>ب</w:t>
      </w:r>
      <w:r w:rsidR="00F34D37">
        <w:rPr>
          <w:rFonts w:hint="cs"/>
          <w:sz w:val="26"/>
          <w:szCs w:val="26"/>
          <w:rtl/>
          <w:lang w:bidi="ar-DZ"/>
        </w:rPr>
        <w:t xml:space="preserve">ل </w:t>
      </w:r>
      <w:r w:rsidRPr="008E1453">
        <w:rPr>
          <w:sz w:val="26"/>
          <w:szCs w:val="26"/>
          <w:rtl/>
          <w:lang w:bidi="ar-DZ"/>
        </w:rPr>
        <w:t>نهاية العام</w:t>
      </w:r>
      <w:r>
        <w:rPr>
          <w:rFonts w:hint="cs"/>
          <w:sz w:val="26"/>
          <w:szCs w:val="26"/>
          <w:rtl/>
        </w:rPr>
        <w:t>.</w:t>
      </w:r>
    </w:p>
    <w:p w14:paraId="53E54531" w14:textId="490AD384" w:rsidR="008E1453" w:rsidRPr="008E1453" w:rsidRDefault="008E1453" w:rsidP="008A5F2D">
      <w:pPr>
        <w:pStyle w:val="ListParagraph"/>
        <w:numPr>
          <w:ilvl w:val="0"/>
          <w:numId w:val="11"/>
        </w:numPr>
        <w:tabs>
          <w:tab w:val="left" w:pos="720"/>
        </w:tabs>
        <w:bidi/>
        <w:spacing w:after="120" w:line="360" w:lineRule="exact"/>
        <w:ind w:left="0" w:firstLine="0"/>
        <w:contextualSpacing w:val="0"/>
        <w:rPr>
          <w:sz w:val="26"/>
          <w:szCs w:val="26"/>
          <w:rtl/>
        </w:rPr>
      </w:pPr>
      <w:r w:rsidRPr="008E1453">
        <w:rPr>
          <w:sz w:val="26"/>
          <w:szCs w:val="26"/>
        </w:rPr>
        <w:t xml:space="preserve"> </w:t>
      </w:r>
      <w:r w:rsidR="009A0F12">
        <w:rPr>
          <w:rFonts w:hint="cs"/>
          <w:sz w:val="26"/>
          <w:szCs w:val="26"/>
          <w:rtl/>
        </w:rPr>
        <w:t>و</w:t>
      </w:r>
      <w:r w:rsidRPr="008E1453">
        <w:rPr>
          <w:sz w:val="26"/>
          <w:szCs w:val="26"/>
          <w:rtl/>
          <w:lang w:bidi="ar-DZ"/>
        </w:rPr>
        <w:t xml:space="preserve">أوضحت </w:t>
      </w:r>
      <w:r w:rsidR="009A0F12">
        <w:rPr>
          <w:rFonts w:hint="cs"/>
          <w:sz w:val="26"/>
          <w:szCs w:val="26"/>
          <w:rtl/>
          <w:lang w:bidi="ar-DZ"/>
        </w:rPr>
        <w:t>ا</w:t>
      </w:r>
      <w:r w:rsidRPr="008E1453">
        <w:rPr>
          <w:sz w:val="26"/>
          <w:szCs w:val="26"/>
          <w:rtl/>
          <w:lang w:bidi="ar-DZ"/>
        </w:rPr>
        <w:t xml:space="preserve">ليونيدو أن بطء التقدم المُحرز عن المتوقع </w:t>
      </w:r>
      <w:r w:rsidR="00895242">
        <w:rPr>
          <w:rFonts w:hint="cs"/>
          <w:sz w:val="26"/>
          <w:szCs w:val="26"/>
          <w:rtl/>
          <w:lang w:bidi="ar-DZ"/>
        </w:rPr>
        <w:t>يجسد</w:t>
      </w:r>
      <w:r w:rsidRPr="008E1453">
        <w:rPr>
          <w:sz w:val="26"/>
          <w:szCs w:val="26"/>
          <w:rtl/>
          <w:lang w:bidi="ar-DZ"/>
        </w:rPr>
        <w:t xml:space="preserve"> تعقيد عملية المراجعة بين الوزارات في تونس، التي تتطلب جولات متعددة من التشاور والموافقة بين الوزارات المعنية قبل الموافقة النهائية، بما في ذلك الوكالة الوطنية لحماية</w:t>
      </w:r>
      <w:r w:rsidR="00895242">
        <w:rPr>
          <w:rFonts w:hint="cs"/>
          <w:sz w:val="26"/>
          <w:szCs w:val="26"/>
          <w:rtl/>
          <w:lang w:bidi="ar-DZ"/>
        </w:rPr>
        <w:t xml:space="preserve"> المحيط</w:t>
      </w:r>
      <w:r w:rsidRPr="008E1453">
        <w:rPr>
          <w:sz w:val="26"/>
          <w:szCs w:val="26"/>
          <w:rtl/>
          <w:lang w:bidi="ar-DZ"/>
        </w:rPr>
        <w:t xml:space="preserve"> </w:t>
      </w:r>
      <w:r w:rsidR="00895242">
        <w:rPr>
          <w:rFonts w:hint="cs"/>
          <w:sz w:val="26"/>
          <w:szCs w:val="26"/>
          <w:rtl/>
          <w:lang w:bidi="ar-DZ"/>
        </w:rPr>
        <w:t>(</w:t>
      </w:r>
      <w:r w:rsidRPr="008E1453">
        <w:rPr>
          <w:sz w:val="26"/>
          <w:szCs w:val="26"/>
          <w:rtl/>
          <w:lang w:bidi="ar-DZ"/>
        </w:rPr>
        <w:t>البي</w:t>
      </w:r>
      <w:r w:rsidR="00895242">
        <w:rPr>
          <w:rFonts w:hint="cs"/>
          <w:sz w:val="26"/>
          <w:szCs w:val="26"/>
          <w:rtl/>
        </w:rPr>
        <w:t>ئة)</w:t>
      </w:r>
      <w:r w:rsidRPr="008E1453">
        <w:rPr>
          <w:sz w:val="26"/>
          <w:szCs w:val="26"/>
          <w:rtl/>
          <w:lang w:bidi="ar-DZ"/>
        </w:rPr>
        <w:t>، ووزارة البيئة، ومكتب رئيس الوزراء. وتُحافظ وحدة الأوزون الوطنية</w:t>
      </w:r>
      <w:r w:rsidRPr="008E1453">
        <w:rPr>
          <w:sz w:val="26"/>
          <w:szCs w:val="26"/>
        </w:rPr>
        <w:t xml:space="preserve"> </w:t>
      </w:r>
      <w:r w:rsidRPr="008E1453">
        <w:rPr>
          <w:sz w:val="26"/>
          <w:szCs w:val="26"/>
          <w:rtl/>
          <w:lang w:bidi="ar-DZ"/>
        </w:rPr>
        <w:t xml:space="preserve">واليونيدو على </w:t>
      </w:r>
      <w:r w:rsidR="00895242">
        <w:rPr>
          <w:rFonts w:hint="cs"/>
          <w:sz w:val="26"/>
          <w:szCs w:val="26"/>
          <w:rtl/>
          <w:lang w:bidi="ar-DZ"/>
        </w:rPr>
        <w:t>ال</w:t>
      </w:r>
      <w:r w:rsidRPr="008E1453">
        <w:rPr>
          <w:sz w:val="26"/>
          <w:szCs w:val="26"/>
          <w:rtl/>
          <w:lang w:bidi="ar-DZ"/>
        </w:rPr>
        <w:t xml:space="preserve">تنسيق </w:t>
      </w:r>
      <w:r w:rsidR="00895242">
        <w:rPr>
          <w:rFonts w:hint="cs"/>
          <w:sz w:val="26"/>
          <w:szCs w:val="26"/>
          <w:rtl/>
          <w:lang w:bidi="ar-DZ"/>
        </w:rPr>
        <w:t>ال</w:t>
      </w:r>
      <w:r w:rsidRPr="008E1453">
        <w:rPr>
          <w:sz w:val="26"/>
          <w:szCs w:val="26"/>
          <w:rtl/>
          <w:lang w:bidi="ar-DZ"/>
        </w:rPr>
        <w:t>وثيق و</w:t>
      </w:r>
      <w:r w:rsidR="00895242">
        <w:rPr>
          <w:rFonts w:hint="cs"/>
          <w:sz w:val="26"/>
          <w:szCs w:val="26"/>
          <w:rtl/>
          <w:lang w:bidi="ar-DZ"/>
        </w:rPr>
        <w:t>ال</w:t>
      </w:r>
      <w:r w:rsidRPr="008E1453">
        <w:rPr>
          <w:sz w:val="26"/>
          <w:szCs w:val="26"/>
          <w:rtl/>
          <w:lang w:bidi="ar-DZ"/>
        </w:rPr>
        <w:t xml:space="preserve">متابعة </w:t>
      </w:r>
      <w:r w:rsidR="00895242">
        <w:rPr>
          <w:rFonts w:hint="cs"/>
          <w:sz w:val="26"/>
          <w:szCs w:val="26"/>
          <w:rtl/>
          <w:lang w:bidi="ar-DZ"/>
        </w:rPr>
        <w:t>ال</w:t>
      </w:r>
      <w:r w:rsidRPr="008E1453">
        <w:rPr>
          <w:sz w:val="26"/>
          <w:szCs w:val="26"/>
          <w:rtl/>
          <w:lang w:bidi="ar-DZ"/>
        </w:rPr>
        <w:t>منتظمة مع الجهات الحكومية المعنية لتسريع عملية الموافقة وضمان اعتماد جميع النصوص التنظيمية</w:t>
      </w:r>
      <w:r w:rsidRPr="008E1453">
        <w:rPr>
          <w:sz w:val="26"/>
          <w:szCs w:val="26"/>
        </w:rPr>
        <w:t>.</w:t>
      </w:r>
    </w:p>
    <w:p w14:paraId="25B3EFAC" w14:textId="2BFF015A" w:rsidR="00527AD0" w:rsidRDefault="00895242" w:rsidP="008A5F2D">
      <w:pPr>
        <w:pStyle w:val="ListParagraph"/>
        <w:numPr>
          <w:ilvl w:val="0"/>
          <w:numId w:val="11"/>
        </w:numPr>
        <w:tabs>
          <w:tab w:val="left" w:pos="720"/>
        </w:tabs>
        <w:bidi/>
        <w:spacing w:after="120" w:line="360" w:lineRule="exact"/>
        <w:ind w:left="0" w:firstLine="0"/>
        <w:contextualSpacing w:val="0"/>
        <w:rPr>
          <w:sz w:val="26"/>
          <w:szCs w:val="26"/>
        </w:rPr>
      </w:pPr>
      <w:r>
        <w:rPr>
          <w:rFonts w:hint="cs"/>
          <w:sz w:val="26"/>
          <w:szCs w:val="26"/>
          <w:rtl/>
          <w:lang w:bidi="ar-DZ"/>
        </w:rPr>
        <w:t>و</w:t>
      </w:r>
      <w:r w:rsidR="008E1453" w:rsidRPr="008E1453">
        <w:rPr>
          <w:sz w:val="26"/>
          <w:szCs w:val="26"/>
          <w:rtl/>
          <w:lang w:bidi="ar-DZ"/>
        </w:rPr>
        <w:t xml:space="preserve">أشارت اليونيدو إلى أنه تم شراء خمسة </w:t>
      </w:r>
      <w:r>
        <w:rPr>
          <w:rFonts w:hint="cs"/>
          <w:sz w:val="26"/>
          <w:szCs w:val="26"/>
          <w:rtl/>
          <w:lang w:bidi="ar-DZ"/>
        </w:rPr>
        <w:t>أجهزة للتعرُّف على</w:t>
      </w:r>
      <w:r w:rsidR="008E1453" w:rsidRPr="008E1453">
        <w:rPr>
          <w:sz w:val="26"/>
          <w:szCs w:val="26"/>
          <w:rtl/>
          <w:lang w:bidi="ar-DZ"/>
        </w:rPr>
        <w:t xml:space="preserve"> غازات التبريد للجمارك من أصل عشرة </w:t>
      </w:r>
      <w:r>
        <w:rPr>
          <w:rFonts w:hint="cs"/>
          <w:sz w:val="26"/>
          <w:szCs w:val="26"/>
          <w:rtl/>
          <w:lang w:bidi="ar-DZ"/>
        </w:rPr>
        <w:t xml:space="preserve">أجهزة </w:t>
      </w:r>
      <w:r w:rsidR="008E1453" w:rsidRPr="008E1453">
        <w:rPr>
          <w:sz w:val="26"/>
          <w:szCs w:val="26"/>
          <w:rtl/>
          <w:lang w:bidi="ar-DZ"/>
        </w:rPr>
        <w:t xml:space="preserve">مُخطط لها في الأصل. ولم يُؤكد بعد الجدول الزمني للتسليم، ولن </w:t>
      </w:r>
      <w:r>
        <w:rPr>
          <w:rFonts w:hint="cs"/>
          <w:sz w:val="26"/>
          <w:szCs w:val="26"/>
          <w:rtl/>
          <w:lang w:bidi="ar-DZ"/>
        </w:rPr>
        <w:t>تُشترى</w:t>
      </w:r>
      <w:r w:rsidR="008E1453" w:rsidRPr="008E1453">
        <w:rPr>
          <w:sz w:val="26"/>
          <w:szCs w:val="26"/>
          <w:rtl/>
          <w:lang w:bidi="ar-DZ"/>
        </w:rPr>
        <w:t xml:space="preserve"> أي وحدات إضافية في إطار المرحلة الثانية نظر</w:t>
      </w:r>
      <w:r w:rsidR="00A54325">
        <w:rPr>
          <w:sz w:val="26"/>
          <w:szCs w:val="26"/>
          <w:rtl/>
          <w:lang w:bidi="ar-DZ"/>
        </w:rPr>
        <w:t>اً</w:t>
      </w:r>
      <w:r w:rsidR="008E1453" w:rsidRPr="008E1453">
        <w:rPr>
          <w:sz w:val="26"/>
          <w:szCs w:val="26"/>
          <w:rtl/>
          <w:lang w:bidi="ar-DZ"/>
        </w:rPr>
        <w:t xml:space="preserve"> </w:t>
      </w:r>
      <w:r>
        <w:rPr>
          <w:rFonts w:hint="cs"/>
          <w:sz w:val="26"/>
          <w:szCs w:val="26"/>
          <w:rtl/>
          <w:lang w:bidi="ar-DZ"/>
        </w:rPr>
        <w:t>ل</w:t>
      </w:r>
      <w:r w:rsidR="008E1453" w:rsidRPr="008E1453">
        <w:rPr>
          <w:sz w:val="26"/>
          <w:szCs w:val="26"/>
          <w:rtl/>
          <w:lang w:bidi="ar-DZ"/>
        </w:rPr>
        <w:t>لتمويل</w:t>
      </w:r>
      <w:r>
        <w:rPr>
          <w:rFonts w:hint="cs"/>
          <w:sz w:val="26"/>
          <w:szCs w:val="26"/>
          <w:rtl/>
          <w:lang w:bidi="ar-DZ"/>
        </w:rPr>
        <w:t xml:space="preserve"> المحدود</w:t>
      </w:r>
      <w:r w:rsidR="008E1453" w:rsidRPr="008E1453">
        <w:rPr>
          <w:sz w:val="26"/>
          <w:szCs w:val="26"/>
          <w:rtl/>
          <w:lang w:bidi="ar-DZ"/>
        </w:rPr>
        <w:t xml:space="preserve"> وندرة المعدات </w:t>
      </w:r>
      <w:r>
        <w:rPr>
          <w:rFonts w:hint="cs"/>
          <w:sz w:val="26"/>
          <w:szCs w:val="26"/>
          <w:rtl/>
          <w:lang w:bidi="ar-DZ"/>
        </w:rPr>
        <w:t>على الصعيد ال</w:t>
      </w:r>
      <w:r w:rsidR="008E1453" w:rsidRPr="008E1453">
        <w:rPr>
          <w:sz w:val="26"/>
          <w:szCs w:val="26"/>
          <w:rtl/>
          <w:lang w:bidi="ar-DZ"/>
        </w:rPr>
        <w:t>عالمي.</w:t>
      </w:r>
    </w:p>
    <w:p w14:paraId="1D9C5BAB" w14:textId="565F6BB5" w:rsidR="008E1453" w:rsidRPr="00F473CA" w:rsidRDefault="008E1453" w:rsidP="00567BD7">
      <w:pPr>
        <w:pStyle w:val="ListParagraph"/>
        <w:tabs>
          <w:tab w:val="left" w:pos="720"/>
        </w:tabs>
        <w:bidi/>
        <w:spacing w:before="240" w:after="120" w:line="360" w:lineRule="exact"/>
        <w:ind w:left="0"/>
        <w:contextualSpacing w:val="0"/>
        <w:rPr>
          <w:i/>
          <w:iCs/>
          <w:sz w:val="26"/>
          <w:szCs w:val="26"/>
          <w:rtl/>
        </w:rPr>
      </w:pPr>
      <w:r w:rsidRPr="00F473CA">
        <w:rPr>
          <w:i/>
          <w:iCs/>
          <w:sz w:val="26"/>
          <w:szCs w:val="26"/>
          <w:rtl/>
          <w:lang w:bidi="ar-DZ"/>
        </w:rPr>
        <w:t>قطاع التصنيع</w:t>
      </w:r>
    </w:p>
    <w:p w14:paraId="3EF21B1F" w14:textId="64CC701B" w:rsidR="008E1453" w:rsidRPr="008E1453" w:rsidRDefault="008E1453" w:rsidP="008A5F2D">
      <w:pPr>
        <w:pStyle w:val="ListParagraph"/>
        <w:numPr>
          <w:ilvl w:val="0"/>
          <w:numId w:val="11"/>
        </w:numPr>
        <w:tabs>
          <w:tab w:val="left" w:pos="720"/>
        </w:tabs>
        <w:bidi/>
        <w:spacing w:after="120" w:line="360" w:lineRule="exact"/>
        <w:ind w:left="0" w:firstLine="0"/>
        <w:contextualSpacing w:val="0"/>
        <w:rPr>
          <w:sz w:val="26"/>
          <w:szCs w:val="26"/>
          <w:rtl/>
        </w:rPr>
      </w:pPr>
      <w:r w:rsidRPr="008E1453">
        <w:rPr>
          <w:sz w:val="26"/>
          <w:szCs w:val="26"/>
          <w:rtl/>
          <w:lang w:bidi="ar-DZ"/>
        </w:rPr>
        <w:t xml:space="preserve">واجه مشروع تحويل </w:t>
      </w:r>
      <w:r w:rsidR="00860699">
        <w:rPr>
          <w:sz w:val="26"/>
          <w:szCs w:val="26"/>
          <w:rtl/>
          <w:lang w:bidi="ar-DZ"/>
        </w:rPr>
        <w:t xml:space="preserve">رغاوى  </w:t>
      </w:r>
      <w:r w:rsidRPr="008E1453">
        <w:rPr>
          <w:sz w:val="26"/>
          <w:szCs w:val="26"/>
          <w:rtl/>
          <w:lang w:bidi="ar-DZ"/>
        </w:rPr>
        <w:t>البوليوريثان في</w:t>
      </w:r>
      <w:r w:rsidR="00E2046D">
        <w:rPr>
          <w:rFonts w:hint="cs"/>
          <w:sz w:val="26"/>
          <w:szCs w:val="26"/>
          <w:rtl/>
          <w:lang w:bidi="ar-DZ"/>
        </w:rPr>
        <w:t xml:space="preserve"> شركة</w:t>
      </w:r>
      <w:r w:rsidRPr="008E1453">
        <w:rPr>
          <w:sz w:val="26"/>
          <w:szCs w:val="26"/>
          <w:rtl/>
          <w:lang w:bidi="ar-DZ"/>
        </w:rPr>
        <w:t xml:space="preserve"> </w:t>
      </w:r>
      <w:r w:rsidR="00E2046D">
        <w:rPr>
          <w:rFonts w:hint="cs"/>
          <w:sz w:val="26"/>
          <w:szCs w:val="26"/>
          <w:rtl/>
          <w:lang w:bidi="ar-DZ"/>
        </w:rPr>
        <w:t>’’</w:t>
      </w:r>
      <w:r w:rsidRPr="008E1453">
        <w:rPr>
          <w:sz w:val="26"/>
          <w:szCs w:val="26"/>
          <w:rtl/>
          <w:lang w:bidi="ar-DZ"/>
        </w:rPr>
        <w:t>لو بانو</w:t>
      </w:r>
      <w:r w:rsidR="00E2046D">
        <w:rPr>
          <w:rFonts w:hint="cs"/>
          <w:sz w:val="26"/>
          <w:szCs w:val="26"/>
          <w:rtl/>
          <w:lang w:bidi="ar-DZ"/>
        </w:rPr>
        <w:t>‘‘</w:t>
      </w:r>
      <w:r w:rsidR="00931C10">
        <w:rPr>
          <w:rFonts w:hint="cs"/>
          <w:sz w:val="26"/>
          <w:szCs w:val="26"/>
          <w:rtl/>
          <w:lang w:bidi="ar-DZ"/>
        </w:rPr>
        <w:t>بعض ال</w:t>
      </w:r>
      <w:r w:rsidRPr="008E1453">
        <w:rPr>
          <w:sz w:val="26"/>
          <w:szCs w:val="26"/>
          <w:rtl/>
          <w:lang w:bidi="ar-DZ"/>
        </w:rPr>
        <w:t xml:space="preserve">تأخير بسبب الصعوبات الناجمة عن </w:t>
      </w:r>
      <w:r w:rsidR="00931C10">
        <w:rPr>
          <w:rFonts w:hint="cs"/>
          <w:sz w:val="26"/>
          <w:szCs w:val="26"/>
          <w:rtl/>
          <w:lang w:bidi="ar-DZ"/>
        </w:rPr>
        <w:t>قلة</w:t>
      </w:r>
      <w:r w:rsidRPr="008E1453">
        <w:rPr>
          <w:sz w:val="26"/>
          <w:szCs w:val="26"/>
          <w:rtl/>
          <w:lang w:bidi="ar-DZ"/>
        </w:rPr>
        <w:t xml:space="preserve"> توافر </w:t>
      </w:r>
      <w:r w:rsidR="004A2635">
        <w:rPr>
          <w:rFonts w:hint="cs"/>
          <w:sz w:val="26"/>
          <w:szCs w:val="26"/>
          <w:rtl/>
        </w:rPr>
        <w:t>الهيدروفلوروأولفين-</w:t>
      </w:r>
      <w:r w:rsidR="004A2635" w:rsidRPr="00E40B0F">
        <w:rPr>
          <w:sz w:val="26"/>
          <w:szCs w:val="26"/>
        </w:rPr>
        <w:t>1233zd</w:t>
      </w:r>
      <w:r w:rsidR="004A2635">
        <w:rPr>
          <w:rFonts w:hint="cs"/>
          <w:sz w:val="26"/>
          <w:szCs w:val="26"/>
          <w:rtl/>
        </w:rPr>
        <w:t xml:space="preserve"> </w:t>
      </w:r>
      <w:r w:rsidRPr="008E1453">
        <w:rPr>
          <w:sz w:val="26"/>
          <w:szCs w:val="26"/>
          <w:rtl/>
          <w:lang w:bidi="ar-DZ"/>
        </w:rPr>
        <w:t xml:space="preserve">وارتفاع تكلفته. وبناءً على نصيحة من اليونيدو، تواصلت الشركة مع مورد بديل تمكّن من توفير </w:t>
      </w:r>
      <w:r w:rsidR="004A2635">
        <w:rPr>
          <w:rFonts w:hint="cs"/>
          <w:sz w:val="26"/>
          <w:szCs w:val="26"/>
          <w:rtl/>
        </w:rPr>
        <w:t>الهيدروفلوروأولفين-</w:t>
      </w:r>
      <w:r w:rsidR="004A2635" w:rsidRPr="00E40B0F">
        <w:rPr>
          <w:sz w:val="26"/>
          <w:szCs w:val="26"/>
        </w:rPr>
        <w:t>1233zd</w:t>
      </w:r>
      <w:r w:rsidR="004A2635" w:rsidRPr="008E1453">
        <w:rPr>
          <w:sz w:val="26"/>
          <w:szCs w:val="26"/>
          <w:rtl/>
          <w:lang w:bidi="ar-DZ"/>
        </w:rPr>
        <w:t xml:space="preserve"> </w:t>
      </w:r>
      <w:r w:rsidRPr="008E1453">
        <w:rPr>
          <w:sz w:val="26"/>
          <w:szCs w:val="26"/>
          <w:rtl/>
          <w:lang w:bidi="ar-DZ"/>
        </w:rPr>
        <w:t>بخصم</w:t>
      </w:r>
      <w:r w:rsidR="00931C10">
        <w:rPr>
          <w:rFonts w:hint="cs"/>
          <w:sz w:val="26"/>
          <w:szCs w:val="26"/>
          <w:rtl/>
          <w:lang w:bidi="ar-DZ"/>
        </w:rPr>
        <w:t xml:space="preserve"> قدره</w:t>
      </w:r>
      <w:r w:rsidRPr="008E1453">
        <w:rPr>
          <w:sz w:val="26"/>
          <w:szCs w:val="26"/>
          <w:rtl/>
          <w:lang w:bidi="ar-DZ"/>
        </w:rPr>
        <w:t xml:space="preserve"> </w:t>
      </w:r>
      <w:r w:rsidR="004A2635" w:rsidRPr="00E40B0F">
        <w:rPr>
          <w:sz w:val="26"/>
          <w:szCs w:val="26"/>
        </w:rPr>
        <w:t>80</w:t>
      </w:r>
      <w:r w:rsidR="00754E41">
        <w:rPr>
          <w:sz w:val="26"/>
          <w:szCs w:val="26"/>
          <w:rtl/>
          <w:lang w:bidi="ar-DZ"/>
        </w:rPr>
        <w:t xml:space="preserve"> في المائة</w:t>
      </w:r>
      <w:r w:rsidRPr="008E1453">
        <w:rPr>
          <w:sz w:val="26"/>
          <w:szCs w:val="26"/>
          <w:rtl/>
          <w:lang w:bidi="ar-DZ"/>
        </w:rPr>
        <w:t xml:space="preserve"> مقارنةً بالمور</w:t>
      </w:r>
      <w:r w:rsidR="00931C10">
        <w:rPr>
          <w:rFonts w:hint="cs"/>
          <w:sz w:val="26"/>
          <w:szCs w:val="26"/>
          <w:rtl/>
          <w:lang w:bidi="ar-DZ"/>
        </w:rPr>
        <w:t>ّ</w:t>
      </w:r>
      <w:r w:rsidRPr="008E1453">
        <w:rPr>
          <w:sz w:val="26"/>
          <w:szCs w:val="26"/>
          <w:rtl/>
          <w:lang w:bidi="ar-DZ"/>
        </w:rPr>
        <w:t xml:space="preserve">د الأصلي. وأكدت اليونيدو أن مشاكل سلسلة التوريد والتكلفة قد حُلّت الآن، وأن </w:t>
      </w:r>
      <w:r w:rsidR="00576154">
        <w:rPr>
          <w:rFonts w:hint="cs"/>
          <w:sz w:val="26"/>
          <w:szCs w:val="26"/>
          <w:rtl/>
          <w:lang w:bidi="ar-DZ"/>
        </w:rPr>
        <w:t>’’</w:t>
      </w:r>
      <w:r w:rsidRPr="008E1453">
        <w:rPr>
          <w:sz w:val="26"/>
          <w:szCs w:val="26"/>
          <w:rtl/>
          <w:lang w:bidi="ar-DZ"/>
        </w:rPr>
        <w:t>لو بانو</w:t>
      </w:r>
      <w:r w:rsidR="00576154">
        <w:rPr>
          <w:rFonts w:hint="cs"/>
          <w:sz w:val="26"/>
          <w:szCs w:val="26"/>
          <w:rtl/>
          <w:lang w:bidi="ar-DZ"/>
        </w:rPr>
        <w:t>‘‘</w:t>
      </w:r>
      <w:r w:rsidR="00576154">
        <w:rPr>
          <w:rFonts w:hint="cs"/>
          <w:sz w:val="26"/>
          <w:szCs w:val="26"/>
          <w:rtl/>
        </w:rPr>
        <w:t xml:space="preserve"> </w:t>
      </w:r>
      <w:r w:rsidR="00F77966">
        <w:rPr>
          <w:rFonts w:hint="cs"/>
          <w:sz w:val="26"/>
          <w:szCs w:val="26"/>
          <w:rtl/>
          <w:lang w:bidi="ar-DZ"/>
        </w:rPr>
        <w:t>تقوم بت</w:t>
      </w:r>
      <w:r w:rsidRPr="008E1453">
        <w:rPr>
          <w:sz w:val="26"/>
          <w:szCs w:val="26"/>
          <w:rtl/>
          <w:lang w:bidi="ar-DZ"/>
        </w:rPr>
        <w:t>صن</w:t>
      </w:r>
      <w:r w:rsidR="00F77966">
        <w:rPr>
          <w:rFonts w:hint="cs"/>
          <w:sz w:val="26"/>
          <w:szCs w:val="26"/>
          <w:rtl/>
          <w:lang w:bidi="ar-DZ"/>
        </w:rPr>
        <w:t>ي</w:t>
      </w:r>
      <w:r w:rsidRPr="008E1453">
        <w:rPr>
          <w:sz w:val="26"/>
          <w:szCs w:val="26"/>
          <w:rtl/>
          <w:lang w:bidi="ar-DZ"/>
        </w:rPr>
        <w:t xml:space="preserve">ع </w:t>
      </w:r>
      <w:r w:rsidR="00860699">
        <w:rPr>
          <w:sz w:val="26"/>
          <w:szCs w:val="26"/>
          <w:rtl/>
          <w:lang w:bidi="ar-DZ"/>
        </w:rPr>
        <w:t xml:space="preserve">رغاوى </w:t>
      </w:r>
      <w:r w:rsidRPr="008E1453">
        <w:rPr>
          <w:sz w:val="26"/>
          <w:szCs w:val="26"/>
          <w:rtl/>
          <w:lang w:bidi="ar-DZ"/>
        </w:rPr>
        <w:t xml:space="preserve">البوليوريثان باستخدام </w:t>
      </w:r>
      <w:r w:rsidR="004A2635">
        <w:rPr>
          <w:rFonts w:hint="cs"/>
          <w:sz w:val="26"/>
          <w:szCs w:val="26"/>
          <w:rtl/>
        </w:rPr>
        <w:t>الهيدروفلوروأولفين-</w:t>
      </w:r>
      <w:r w:rsidR="004A2635" w:rsidRPr="00E40B0F">
        <w:rPr>
          <w:sz w:val="26"/>
          <w:szCs w:val="26"/>
        </w:rPr>
        <w:t>1233zd</w:t>
      </w:r>
      <w:r w:rsidR="004A2635" w:rsidRPr="008E1453">
        <w:rPr>
          <w:sz w:val="26"/>
          <w:szCs w:val="26"/>
          <w:rtl/>
          <w:lang w:bidi="ar-DZ"/>
        </w:rPr>
        <w:t xml:space="preserve"> </w:t>
      </w:r>
      <w:r w:rsidRPr="008E1453">
        <w:rPr>
          <w:sz w:val="26"/>
          <w:szCs w:val="26"/>
          <w:rtl/>
          <w:lang w:bidi="ar-DZ"/>
        </w:rPr>
        <w:t>كعامل نفخ</w:t>
      </w:r>
      <w:r w:rsidRPr="008E1453">
        <w:rPr>
          <w:sz w:val="26"/>
          <w:szCs w:val="26"/>
        </w:rPr>
        <w:t>.</w:t>
      </w:r>
    </w:p>
    <w:p w14:paraId="69074C86" w14:textId="3D9F4AE9" w:rsidR="008E1453" w:rsidRPr="00F473CA" w:rsidRDefault="008E1453" w:rsidP="00F473CA">
      <w:pPr>
        <w:pStyle w:val="StyleHeader4Para4Left0Firstline0"/>
        <w:numPr>
          <w:ilvl w:val="0"/>
          <w:numId w:val="0"/>
        </w:numPr>
        <w:bidi/>
        <w:spacing w:before="240" w:after="120" w:line="360" w:lineRule="exact"/>
        <w:rPr>
          <w:i/>
          <w:iCs/>
          <w:sz w:val="26"/>
          <w:szCs w:val="26"/>
          <w:rtl/>
        </w:rPr>
      </w:pPr>
      <w:r w:rsidRPr="00F473CA">
        <w:rPr>
          <w:i/>
          <w:iCs/>
          <w:sz w:val="26"/>
          <w:szCs w:val="26"/>
          <w:rtl/>
        </w:rPr>
        <w:t xml:space="preserve">قطاع </w:t>
      </w:r>
      <w:r w:rsidR="009A25D0">
        <w:rPr>
          <w:i/>
          <w:iCs/>
          <w:sz w:val="26"/>
          <w:szCs w:val="26"/>
          <w:rtl/>
        </w:rPr>
        <w:t xml:space="preserve">خدمة </w:t>
      </w:r>
      <w:r w:rsidRPr="00F473CA">
        <w:rPr>
          <w:i/>
          <w:iCs/>
          <w:sz w:val="26"/>
          <w:szCs w:val="26"/>
          <w:rtl/>
        </w:rPr>
        <w:t>التبريد</w:t>
      </w:r>
    </w:p>
    <w:p w14:paraId="71F1535F" w14:textId="61155B33" w:rsidR="008E1453" w:rsidRDefault="008E1453" w:rsidP="008A5F2D">
      <w:pPr>
        <w:pStyle w:val="ListParagraph"/>
        <w:numPr>
          <w:ilvl w:val="0"/>
          <w:numId w:val="11"/>
        </w:numPr>
        <w:tabs>
          <w:tab w:val="left" w:pos="720"/>
        </w:tabs>
        <w:bidi/>
        <w:spacing w:after="120" w:line="360" w:lineRule="exact"/>
        <w:ind w:left="0" w:firstLine="0"/>
        <w:contextualSpacing w:val="0"/>
        <w:rPr>
          <w:sz w:val="26"/>
          <w:szCs w:val="26"/>
          <w:rtl/>
        </w:rPr>
      </w:pPr>
      <w:r w:rsidRPr="008E1453">
        <w:rPr>
          <w:sz w:val="26"/>
          <w:szCs w:val="26"/>
          <w:rtl/>
          <w:lang w:bidi="ar-DZ"/>
        </w:rPr>
        <w:t xml:space="preserve">فيما يتعلق بتوفير قطع غيار لنظام </w:t>
      </w:r>
      <w:r w:rsidR="000A39BE">
        <w:rPr>
          <w:rFonts w:hint="cs"/>
          <w:sz w:val="26"/>
          <w:szCs w:val="26"/>
          <w:rtl/>
          <w:lang w:bidi="ar-DZ"/>
        </w:rPr>
        <w:t>ال</w:t>
      </w:r>
      <w:r w:rsidRPr="008E1453">
        <w:rPr>
          <w:sz w:val="26"/>
          <w:szCs w:val="26"/>
          <w:rtl/>
          <w:lang w:bidi="ar-DZ"/>
        </w:rPr>
        <w:t xml:space="preserve">تدريب </w:t>
      </w:r>
      <w:r w:rsidR="000A39BE">
        <w:rPr>
          <w:rFonts w:hint="cs"/>
          <w:sz w:val="26"/>
          <w:szCs w:val="26"/>
          <w:rtl/>
          <w:lang w:bidi="ar-DZ"/>
        </w:rPr>
        <w:t xml:space="preserve">على </w:t>
      </w:r>
      <w:r w:rsidRPr="008E1453">
        <w:rPr>
          <w:sz w:val="26"/>
          <w:szCs w:val="26"/>
          <w:rtl/>
          <w:lang w:bidi="ar-DZ"/>
        </w:rPr>
        <w:t>الأمونيا في مركز تدريب القيروان، واجه</w:t>
      </w:r>
      <w:r w:rsidR="000A39BE">
        <w:rPr>
          <w:rFonts w:hint="cs"/>
          <w:sz w:val="26"/>
          <w:szCs w:val="26"/>
          <w:rtl/>
          <w:lang w:bidi="ar-DZ"/>
        </w:rPr>
        <w:t>ت</w:t>
      </w:r>
      <w:r w:rsidRPr="008E1453">
        <w:rPr>
          <w:sz w:val="26"/>
          <w:szCs w:val="26"/>
          <w:rtl/>
          <w:lang w:bidi="ar-DZ"/>
        </w:rPr>
        <w:t xml:space="preserve"> ال</w:t>
      </w:r>
      <w:r w:rsidR="000A39BE">
        <w:rPr>
          <w:rFonts w:hint="cs"/>
          <w:sz w:val="26"/>
          <w:szCs w:val="26"/>
          <w:rtl/>
          <w:lang w:bidi="ar-DZ"/>
        </w:rPr>
        <w:t>م</w:t>
      </w:r>
      <w:r w:rsidRPr="008E1453">
        <w:rPr>
          <w:sz w:val="26"/>
          <w:szCs w:val="26"/>
          <w:rtl/>
          <w:lang w:bidi="ar-DZ"/>
        </w:rPr>
        <w:t>شاور</w:t>
      </w:r>
      <w:r w:rsidR="000A39BE">
        <w:rPr>
          <w:rFonts w:hint="cs"/>
          <w:sz w:val="26"/>
          <w:szCs w:val="26"/>
          <w:rtl/>
          <w:lang w:bidi="ar-DZ"/>
        </w:rPr>
        <w:t>ات</w:t>
      </w:r>
      <w:r w:rsidRPr="008E1453">
        <w:rPr>
          <w:sz w:val="26"/>
          <w:szCs w:val="26"/>
          <w:rtl/>
          <w:lang w:bidi="ar-DZ"/>
        </w:rPr>
        <w:t xml:space="preserve"> مع الموردين </w:t>
      </w:r>
      <w:r w:rsidR="000A39BE">
        <w:rPr>
          <w:rFonts w:hint="cs"/>
          <w:sz w:val="26"/>
          <w:szCs w:val="26"/>
          <w:rtl/>
          <w:lang w:bidi="ar-DZ"/>
        </w:rPr>
        <w:t>بعض ال</w:t>
      </w:r>
      <w:r w:rsidRPr="008E1453">
        <w:rPr>
          <w:sz w:val="26"/>
          <w:szCs w:val="26"/>
          <w:rtl/>
          <w:lang w:bidi="ar-DZ"/>
        </w:rPr>
        <w:t>قيود بسبب قدم النظام الحالي ومواصفاته ال</w:t>
      </w:r>
      <w:r w:rsidR="00472907">
        <w:rPr>
          <w:sz w:val="26"/>
          <w:szCs w:val="26"/>
          <w:rtl/>
          <w:lang w:bidi="ar-DZ"/>
        </w:rPr>
        <w:t>تقن</w:t>
      </w:r>
      <w:r w:rsidRPr="008E1453">
        <w:rPr>
          <w:sz w:val="26"/>
          <w:szCs w:val="26"/>
          <w:rtl/>
          <w:lang w:bidi="ar-DZ"/>
        </w:rPr>
        <w:t xml:space="preserve">ية، حيث تجاوزت جميع العروض الميزانية المخصصة. وتدرس وحدة الأوزون الوطنية، بدعم من اليونيدو، خيارات التمويل المشترك مع مركز التدريب </w:t>
      </w:r>
      <w:r w:rsidR="000A39BE">
        <w:rPr>
          <w:rFonts w:hint="cs"/>
          <w:sz w:val="26"/>
          <w:szCs w:val="26"/>
          <w:rtl/>
          <w:lang w:bidi="ar-DZ"/>
        </w:rPr>
        <w:t>والوكالة</w:t>
      </w:r>
      <w:r w:rsidRPr="008E1453">
        <w:rPr>
          <w:sz w:val="26"/>
          <w:szCs w:val="26"/>
          <w:rtl/>
          <w:lang w:bidi="ar-DZ"/>
        </w:rPr>
        <w:t xml:space="preserve"> التونسية للت</w:t>
      </w:r>
      <w:r w:rsidR="000A39BE">
        <w:rPr>
          <w:rFonts w:hint="cs"/>
          <w:sz w:val="26"/>
          <w:szCs w:val="26"/>
          <w:rtl/>
          <w:lang w:bidi="ar-DZ"/>
        </w:rPr>
        <w:t>كوين</w:t>
      </w:r>
      <w:r w:rsidRPr="008E1453">
        <w:rPr>
          <w:sz w:val="26"/>
          <w:szCs w:val="26"/>
          <w:rtl/>
          <w:lang w:bidi="ar-DZ"/>
        </w:rPr>
        <w:t xml:space="preserve"> المهني، وسي</w:t>
      </w:r>
      <w:r w:rsidR="000A39BE">
        <w:rPr>
          <w:rFonts w:hint="cs"/>
          <w:sz w:val="26"/>
          <w:szCs w:val="26"/>
          <w:rtl/>
          <w:lang w:bidi="ar-DZ"/>
        </w:rPr>
        <w:t>جري</w:t>
      </w:r>
      <w:r w:rsidRPr="008E1453">
        <w:rPr>
          <w:sz w:val="26"/>
          <w:szCs w:val="26"/>
          <w:rtl/>
          <w:lang w:bidi="ar-DZ"/>
        </w:rPr>
        <w:t xml:space="preserve"> نقل هذا النشاط إلى الشريحة الثالثة لإتمام المفاوضات</w:t>
      </w:r>
      <w:r w:rsidR="000A39BE">
        <w:rPr>
          <w:rFonts w:hint="cs"/>
          <w:sz w:val="26"/>
          <w:szCs w:val="26"/>
          <w:rtl/>
          <w:lang w:bidi="ar-DZ"/>
        </w:rPr>
        <w:t xml:space="preserve"> في هذا الصدد</w:t>
      </w:r>
      <w:r w:rsidR="00F473CA">
        <w:rPr>
          <w:rFonts w:hint="cs"/>
          <w:sz w:val="26"/>
          <w:szCs w:val="26"/>
          <w:rtl/>
          <w:lang w:bidi="ar-DZ"/>
        </w:rPr>
        <w:t>.</w:t>
      </w:r>
    </w:p>
    <w:p w14:paraId="6CD96195" w14:textId="187A6E35" w:rsidR="008E1453" w:rsidRPr="008E1453" w:rsidRDefault="00A42CC3"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B42C2A">
        <w:rPr>
          <w:rFonts w:hint="cs"/>
          <w:sz w:val="26"/>
          <w:szCs w:val="26"/>
          <w:rtl/>
        </w:rPr>
        <w:t>نُقّح</w:t>
      </w:r>
      <w:r w:rsidR="008E1453" w:rsidRPr="008E1453">
        <w:rPr>
          <w:sz w:val="26"/>
          <w:szCs w:val="26"/>
          <w:rtl/>
          <w:lang w:bidi="ar-DZ"/>
        </w:rPr>
        <w:t xml:space="preserve"> نموذج</w:t>
      </w:r>
      <w:r w:rsidR="008E1453" w:rsidRPr="008E1453">
        <w:rPr>
          <w:sz w:val="26"/>
          <w:szCs w:val="26"/>
        </w:rPr>
        <w:t xml:space="preserve"> </w:t>
      </w:r>
      <w:r w:rsidR="00B42C2A">
        <w:rPr>
          <w:sz w:val="26"/>
          <w:szCs w:val="26"/>
          <w:rtl/>
        </w:rPr>
        <w:t>الاسترداد وإعادة التدوير والاستصلاح</w:t>
      </w:r>
      <w:r w:rsidR="008E1453" w:rsidRPr="008E1453">
        <w:rPr>
          <w:sz w:val="26"/>
          <w:szCs w:val="26"/>
        </w:rPr>
        <w:t xml:space="preserve"> </w:t>
      </w:r>
      <w:r w:rsidR="008E1453" w:rsidRPr="008E1453">
        <w:rPr>
          <w:sz w:val="26"/>
          <w:szCs w:val="26"/>
          <w:rtl/>
          <w:lang w:bidi="ar-DZ"/>
        </w:rPr>
        <w:t>خلال ال</w:t>
      </w:r>
      <w:r w:rsidR="00B42C2A">
        <w:rPr>
          <w:rFonts w:hint="cs"/>
          <w:sz w:val="26"/>
          <w:szCs w:val="26"/>
          <w:rtl/>
          <w:lang w:bidi="ar-DZ"/>
        </w:rPr>
        <w:t>ش</w:t>
      </w:r>
      <w:r w:rsidR="008E1453" w:rsidRPr="008E1453">
        <w:rPr>
          <w:sz w:val="26"/>
          <w:szCs w:val="26"/>
          <w:rtl/>
          <w:lang w:bidi="ar-DZ"/>
        </w:rPr>
        <w:t>ر</w:t>
      </w:r>
      <w:r w:rsidR="00B42C2A">
        <w:rPr>
          <w:rFonts w:hint="cs"/>
          <w:sz w:val="26"/>
          <w:szCs w:val="26"/>
          <w:rtl/>
          <w:lang w:bidi="ar-DZ"/>
        </w:rPr>
        <w:t>ي</w:t>
      </w:r>
      <w:r w:rsidR="008E1453" w:rsidRPr="008E1453">
        <w:rPr>
          <w:sz w:val="26"/>
          <w:szCs w:val="26"/>
          <w:rtl/>
          <w:lang w:bidi="ar-DZ"/>
        </w:rPr>
        <w:t xml:space="preserve">حة الثانية ليعكس </w:t>
      </w:r>
      <w:r w:rsidR="004268CF">
        <w:rPr>
          <w:rFonts w:hint="cs"/>
          <w:sz w:val="26"/>
          <w:szCs w:val="26"/>
          <w:rtl/>
          <w:lang w:bidi="ar-DZ"/>
        </w:rPr>
        <w:t>ال</w:t>
      </w:r>
      <w:r w:rsidR="008E1453" w:rsidRPr="008E1453">
        <w:rPr>
          <w:sz w:val="26"/>
          <w:szCs w:val="26"/>
          <w:rtl/>
          <w:lang w:bidi="ar-DZ"/>
        </w:rPr>
        <w:t xml:space="preserve">آثار </w:t>
      </w:r>
      <w:r w:rsidR="004268CF">
        <w:rPr>
          <w:rFonts w:hint="cs"/>
          <w:sz w:val="26"/>
          <w:szCs w:val="26"/>
          <w:rtl/>
          <w:lang w:bidi="ar-DZ"/>
        </w:rPr>
        <w:t xml:space="preserve">المترتبة على </w:t>
      </w:r>
      <w:r w:rsidR="008E1453" w:rsidRPr="008E1453">
        <w:rPr>
          <w:sz w:val="26"/>
          <w:szCs w:val="26"/>
          <w:rtl/>
          <w:lang w:bidi="ar-DZ"/>
        </w:rPr>
        <w:t xml:space="preserve">تصديق البلد على تعديل كيغالي، ولمراعاة البنية التحتية المحدودة في قطاع </w:t>
      </w:r>
      <w:r w:rsidR="009A25D0">
        <w:rPr>
          <w:sz w:val="26"/>
          <w:szCs w:val="26"/>
          <w:rtl/>
          <w:lang w:bidi="ar-DZ"/>
        </w:rPr>
        <w:t xml:space="preserve">خدمة </w:t>
      </w:r>
      <w:r w:rsidR="004268CF">
        <w:rPr>
          <w:rFonts w:hint="cs"/>
          <w:sz w:val="26"/>
          <w:szCs w:val="26"/>
          <w:rtl/>
          <w:lang w:bidi="ar-DZ"/>
        </w:rPr>
        <w:t>التبريد</w:t>
      </w:r>
      <w:r w:rsidR="008E1453" w:rsidRPr="008E1453">
        <w:rPr>
          <w:sz w:val="26"/>
          <w:szCs w:val="26"/>
          <w:rtl/>
          <w:lang w:bidi="ar-DZ"/>
        </w:rPr>
        <w:t xml:space="preserve"> </w:t>
      </w:r>
      <w:r w:rsidR="004268CF">
        <w:rPr>
          <w:rFonts w:hint="cs"/>
          <w:sz w:val="26"/>
          <w:szCs w:val="26"/>
          <w:rtl/>
          <w:lang w:bidi="ar-DZ"/>
        </w:rPr>
        <w:t>و</w:t>
      </w:r>
      <w:r w:rsidR="008E1453" w:rsidRPr="008E1453">
        <w:rPr>
          <w:sz w:val="26"/>
          <w:szCs w:val="26"/>
          <w:rtl/>
          <w:lang w:bidi="ar-DZ"/>
        </w:rPr>
        <w:t>تكييف الهواء، بهدف ضمان الاستدامة ال</w:t>
      </w:r>
      <w:r w:rsidR="00472907">
        <w:rPr>
          <w:sz w:val="26"/>
          <w:szCs w:val="26"/>
          <w:rtl/>
          <w:lang w:bidi="ar-DZ"/>
        </w:rPr>
        <w:t>تقن</w:t>
      </w:r>
      <w:r w:rsidR="008E1453" w:rsidRPr="008E1453">
        <w:rPr>
          <w:sz w:val="26"/>
          <w:szCs w:val="26"/>
          <w:rtl/>
          <w:lang w:bidi="ar-DZ"/>
        </w:rPr>
        <w:t>ية والمالية. ويوصي النموذج المُ</w:t>
      </w:r>
      <w:r w:rsidR="004268CF">
        <w:rPr>
          <w:rFonts w:hint="cs"/>
          <w:sz w:val="26"/>
          <w:szCs w:val="26"/>
          <w:rtl/>
          <w:lang w:bidi="ar-DZ"/>
        </w:rPr>
        <w:t>نقح</w:t>
      </w:r>
      <w:r w:rsidR="008E1453" w:rsidRPr="008E1453">
        <w:rPr>
          <w:sz w:val="26"/>
          <w:szCs w:val="26"/>
          <w:rtl/>
          <w:lang w:bidi="ar-DZ"/>
        </w:rPr>
        <w:t xml:space="preserve"> ب</w:t>
      </w:r>
      <w:r w:rsidR="004268CF">
        <w:rPr>
          <w:rFonts w:hint="cs"/>
          <w:sz w:val="26"/>
          <w:szCs w:val="26"/>
          <w:rtl/>
          <w:lang w:bidi="ar-DZ"/>
        </w:rPr>
        <w:t>الإلزام ب</w:t>
      </w:r>
      <w:r w:rsidR="008E1453" w:rsidRPr="008E1453">
        <w:rPr>
          <w:sz w:val="26"/>
          <w:szCs w:val="26"/>
          <w:rtl/>
          <w:lang w:bidi="ar-DZ"/>
        </w:rPr>
        <w:t>الاست</w:t>
      </w:r>
      <w:r w:rsidR="004268CF">
        <w:rPr>
          <w:rFonts w:hint="cs"/>
          <w:sz w:val="26"/>
          <w:szCs w:val="26"/>
          <w:rtl/>
          <w:lang w:bidi="ar-DZ"/>
        </w:rPr>
        <w:t>رد</w:t>
      </w:r>
      <w:r w:rsidR="008E1453" w:rsidRPr="008E1453">
        <w:rPr>
          <w:sz w:val="26"/>
          <w:szCs w:val="26"/>
          <w:rtl/>
          <w:lang w:bidi="ar-DZ"/>
        </w:rPr>
        <w:t>اد والاستصلاح، والتكامل مع نظام اعتماد ال</w:t>
      </w:r>
      <w:r w:rsidR="00472907">
        <w:rPr>
          <w:sz w:val="26"/>
          <w:szCs w:val="26"/>
          <w:rtl/>
          <w:lang w:bidi="ar-DZ"/>
        </w:rPr>
        <w:t>تقن</w:t>
      </w:r>
      <w:r w:rsidR="008E1453" w:rsidRPr="008E1453">
        <w:rPr>
          <w:sz w:val="26"/>
          <w:szCs w:val="26"/>
          <w:rtl/>
          <w:lang w:bidi="ar-DZ"/>
        </w:rPr>
        <w:t xml:space="preserve">يين، والتقييد التدريجي لاستخدام </w:t>
      </w:r>
      <w:r w:rsidR="004268CF">
        <w:rPr>
          <w:sz w:val="26"/>
          <w:szCs w:val="26"/>
          <w:rtl/>
          <w:lang w:bidi="ar-DZ"/>
        </w:rPr>
        <w:t xml:space="preserve">غازات التبريد </w:t>
      </w:r>
      <w:r w:rsidR="008E1453" w:rsidRPr="008E1453">
        <w:rPr>
          <w:sz w:val="26"/>
          <w:szCs w:val="26"/>
          <w:rtl/>
          <w:lang w:bidi="ar-DZ"/>
        </w:rPr>
        <w:t xml:space="preserve">البكر عالية </w:t>
      </w:r>
      <w:r w:rsidR="00A618F5">
        <w:rPr>
          <w:sz w:val="26"/>
          <w:szCs w:val="26"/>
          <w:rtl/>
          <w:lang w:bidi="ar-DZ"/>
        </w:rPr>
        <w:t xml:space="preserve">الاحترار العالمي </w:t>
      </w:r>
      <w:r w:rsidR="008E1453" w:rsidRPr="008E1453">
        <w:rPr>
          <w:sz w:val="26"/>
          <w:szCs w:val="26"/>
          <w:rtl/>
          <w:lang w:bidi="ar-DZ"/>
        </w:rPr>
        <w:t xml:space="preserve">في التركيب والصيانة. ويوفر المرسوم المرتقب بشأن </w:t>
      </w:r>
      <w:r w:rsidR="008E1453" w:rsidRPr="008E1453">
        <w:rPr>
          <w:sz w:val="26"/>
          <w:szCs w:val="26"/>
          <w:rtl/>
          <w:lang w:bidi="ar-DZ"/>
        </w:rPr>
        <w:lastRenderedPageBreak/>
        <w:t xml:space="preserve">إدارة دورة حياة </w:t>
      </w:r>
      <w:r w:rsidR="004268CF">
        <w:rPr>
          <w:sz w:val="26"/>
          <w:szCs w:val="26"/>
          <w:rtl/>
          <w:lang w:bidi="ar-DZ"/>
        </w:rPr>
        <w:t xml:space="preserve">غازات التبريد </w:t>
      </w:r>
      <w:r w:rsidR="008E1453" w:rsidRPr="008E1453">
        <w:rPr>
          <w:sz w:val="26"/>
          <w:szCs w:val="26"/>
          <w:rtl/>
          <w:lang w:bidi="ar-DZ"/>
        </w:rPr>
        <w:t xml:space="preserve">الإطار القانوني </w:t>
      </w:r>
      <w:r w:rsidR="004268CF">
        <w:rPr>
          <w:rFonts w:hint="cs"/>
          <w:sz w:val="26"/>
          <w:szCs w:val="26"/>
          <w:rtl/>
          <w:lang w:bidi="ar-DZ"/>
        </w:rPr>
        <w:t>اللازم</w:t>
      </w:r>
      <w:r w:rsidR="008E1453" w:rsidRPr="008E1453">
        <w:rPr>
          <w:sz w:val="26"/>
          <w:szCs w:val="26"/>
        </w:rPr>
        <w:t xml:space="preserve"> </w:t>
      </w:r>
      <w:r w:rsidR="00B42C2A">
        <w:rPr>
          <w:sz w:val="26"/>
          <w:szCs w:val="26"/>
          <w:rtl/>
        </w:rPr>
        <w:t>ل</w:t>
      </w:r>
      <w:r w:rsidR="004268CF">
        <w:rPr>
          <w:rFonts w:hint="cs"/>
          <w:sz w:val="26"/>
          <w:szCs w:val="26"/>
          <w:rtl/>
        </w:rPr>
        <w:t>ل</w:t>
      </w:r>
      <w:r w:rsidR="00B42C2A">
        <w:rPr>
          <w:sz w:val="26"/>
          <w:szCs w:val="26"/>
          <w:rtl/>
        </w:rPr>
        <w:t>استرداد وإعادة التدوير والاستصلاح</w:t>
      </w:r>
      <w:r w:rsidR="008E1453" w:rsidRPr="008E1453">
        <w:rPr>
          <w:sz w:val="26"/>
          <w:szCs w:val="26"/>
        </w:rPr>
        <w:t xml:space="preserve">. </w:t>
      </w:r>
      <w:r w:rsidR="008E1453" w:rsidRPr="008E1453">
        <w:rPr>
          <w:sz w:val="26"/>
          <w:szCs w:val="26"/>
          <w:rtl/>
          <w:lang w:bidi="ar-DZ"/>
        </w:rPr>
        <w:t>وأكدت اليونيدو على ضرورة إجراء جرد للمواد الخاضعة للرقابة المستخدمة و/أو غير المرغوب فيها كشرط أساسي</w:t>
      </w:r>
      <w:r w:rsidR="004268CF">
        <w:rPr>
          <w:rFonts w:hint="cs"/>
          <w:sz w:val="26"/>
          <w:szCs w:val="26"/>
          <w:rtl/>
          <w:lang w:bidi="ar-DZ"/>
        </w:rPr>
        <w:t xml:space="preserve"> مسبق</w:t>
      </w:r>
      <w:r w:rsidR="008E1453" w:rsidRPr="008E1453">
        <w:rPr>
          <w:sz w:val="26"/>
          <w:szCs w:val="26"/>
          <w:rtl/>
          <w:lang w:bidi="ar-DZ"/>
        </w:rPr>
        <w:t xml:space="preserve"> لوضع خطة عمل شاملة لإدارة دورة الحياة، وقد قدمت اليونيدو طلب</w:t>
      </w:r>
      <w:r w:rsidR="00A54325">
        <w:rPr>
          <w:sz w:val="26"/>
          <w:szCs w:val="26"/>
          <w:rtl/>
          <w:lang w:bidi="ar-DZ"/>
        </w:rPr>
        <w:t>اً</w:t>
      </w:r>
      <w:r w:rsidR="008E1453" w:rsidRPr="008E1453">
        <w:rPr>
          <w:sz w:val="26"/>
          <w:szCs w:val="26"/>
          <w:rtl/>
          <w:lang w:bidi="ar-DZ"/>
        </w:rPr>
        <w:t xml:space="preserve"> بشأنها إلى هذا الاجتماع بموجب </w:t>
      </w:r>
      <w:r w:rsidR="00C74769">
        <w:rPr>
          <w:sz w:val="26"/>
          <w:szCs w:val="26"/>
          <w:rtl/>
          <w:lang w:bidi="ar-DZ"/>
        </w:rPr>
        <w:t>المقرر</w:t>
      </w:r>
      <w:r w:rsidR="00D10855" w:rsidRPr="00E40B0F">
        <w:rPr>
          <w:sz w:val="26"/>
          <w:szCs w:val="26"/>
        </w:rPr>
        <w:t>91</w:t>
      </w:r>
      <w:r w:rsidR="008E1453" w:rsidRPr="008E1453">
        <w:rPr>
          <w:sz w:val="26"/>
          <w:szCs w:val="26"/>
          <w:rtl/>
          <w:lang w:bidi="ar-DZ"/>
        </w:rPr>
        <w:t>/</w:t>
      </w:r>
      <w:r w:rsidR="00D10855" w:rsidRPr="00E40B0F">
        <w:rPr>
          <w:sz w:val="26"/>
          <w:szCs w:val="26"/>
        </w:rPr>
        <w:t>66</w:t>
      </w:r>
      <w:r w:rsidR="00D10855">
        <w:rPr>
          <w:rFonts w:hint="cs"/>
          <w:sz w:val="26"/>
          <w:szCs w:val="26"/>
          <w:rtl/>
        </w:rPr>
        <w:t xml:space="preserve"> </w:t>
      </w:r>
      <w:r w:rsidR="008E1453" w:rsidRPr="008E1453">
        <w:rPr>
          <w:sz w:val="26"/>
          <w:szCs w:val="26"/>
          <w:rtl/>
          <w:lang w:bidi="ar-DZ"/>
        </w:rPr>
        <w:t>نيابةً عن البلد</w:t>
      </w:r>
      <w:r w:rsidR="00343CBD">
        <w:rPr>
          <w:rStyle w:val="FootnoteReference"/>
          <w:sz w:val="26"/>
          <w:szCs w:val="26"/>
          <w:rtl/>
          <w:lang w:bidi="ar-DZ"/>
        </w:rPr>
        <w:footnoteReference w:id="9"/>
      </w:r>
      <w:r w:rsidR="00C17C1E">
        <w:rPr>
          <w:rFonts w:hint="cs"/>
          <w:sz w:val="26"/>
          <w:szCs w:val="26"/>
          <w:rtl/>
        </w:rPr>
        <w:t>.</w:t>
      </w:r>
    </w:p>
    <w:p w14:paraId="5D077931" w14:textId="072C57D3" w:rsidR="008E1453" w:rsidRDefault="00A42CC3"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8E1453" w:rsidRPr="008E1453">
        <w:rPr>
          <w:sz w:val="26"/>
          <w:szCs w:val="26"/>
          <w:rtl/>
          <w:lang w:bidi="ar-DZ"/>
        </w:rPr>
        <w:t xml:space="preserve">يهدف نموذج </w:t>
      </w:r>
      <w:r w:rsidR="00B42C2A">
        <w:rPr>
          <w:sz w:val="26"/>
          <w:szCs w:val="26"/>
          <w:rtl/>
        </w:rPr>
        <w:t>الاسترداد وإعادة التدوير والاستصلاح</w:t>
      </w:r>
      <w:r w:rsidR="008E1453" w:rsidRPr="008E1453">
        <w:rPr>
          <w:sz w:val="26"/>
          <w:szCs w:val="26"/>
          <w:rtl/>
          <w:lang w:bidi="ar-DZ"/>
        </w:rPr>
        <w:t xml:space="preserve"> المُ</w:t>
      </w:r>
      <w:r w:rsidR="00F94799">
        <w:rPr>
          <w:rFonts w:hint="cs"/>
          <w:sz w:val="26"/>
          <w:szCs w:val="26"/>
          <w:rtl/>
          <w:lang w:bidi="ar-DZ"/>
        </w:rPr>
        <w:t>نقح</w:t>
      </w:r>
      <w:r w:rsidR="008E1453" w:rsidRPr="008E1453">
        <w:rPr>
          <w:sz w:val="26"/>
          <w:szCs w:val="26"/>
          <w:rtl/>
          <w:lang w:bidi="ar-DZ"/>
        </w:rPr>
        <w:t xml:space="preserve"> إلى تحديد منظمات مضيفة جديدة، ربما ضمن قطاعي الخدم</w:t>
      </w:r>
      <w:r w:rsidR="00FB0C8C">
        <w:rPr>
          <w:rFonts w:hint="cs"/>
          <w:sz w:val="26"/>
          <w:szCs w:val="26"/>
          <w:rtl/>
          <w:lang w:bidi="ar-DZ"/>
        </w:rPr>
        <w:t>ة</w:t>
      </w:r>
      <w:r w:rsidR="008E1453" w:rsidRPr="008E1453">
        <w:rPr>
          <w:sz w:val="26"/>
          <w:szCs w:val="26"/>
          <w:rtl/>
          <w:lang w:bidi="ar-DZ"/>
        </w:rPr>
        <w:t xml:space="preserve"> الخاص أو شبه العام، مع تحديد أدوار كل من المشغلين والجهات التنظيمية بوضوح. </w:t>
      </w:r>
      <w:r w:rsidR="00FB0C8C">
        <w:rPr>
          <w:rFonts w:hint="cs"/>
          <w:sz w:val="26"/>
          <w:szCs w:val="26"/>
          <w:rtl/>
          <w:lang w:bidi="ar-DZ"/>
        </w:rPr>
        <w:t>و</w:t>
      </w:r>
      <w:r w:rsidR="008E1453" w:rsidRPr="008E1453">
        <w:rPr>
          <w:sz w:val="26"/>
          <w:szCs w:val="26"/>
          <w:rtl/>
          <w:lang w:bidi="ar-DZ"/>
        </w:rPr>
        <w:t xml:space="preserve">من المتوقع أن تنتهي عملية اختيار شركتين لاستضافة مراكز الاستصلاح في عام </w:t>
      </w:r>
      <w:r w:rsidR="00D10855" w:rsidRPr="00E40B0F">
        <w:rPr>
          <w:sz w:val="26"/>
          <w:szCs w:val="26"/>
        </w:rPr>
        <w:t>2025</w:t>
      </w:r>
      <w:r w:rsidR="008E1453" w:rsidRPr="008E1453">
        <w:rPr>
          <w:sz w:val="26"/>
          <w:szCs w:val="26"/>
          <w:rtl/>
          <w:lang w:bidi="ar-DZ"/>
        </w:rPr>
        <w:t xml:space="preserve">. </w:t>
      </w:r>
      <w:r w:rsidR="00FB0C8C">
        <w:rPr>
          <w:rFonts w:hint="cs"/>
          <w:sz w:val="26"/>
          <w:szCs w:val="26"/>
          <w:rtl/>
          <w:lang w:bidi="ar-DZ"/>
        </w:rPr>
        <w:t>و</w:t>
      </w:r>
      <w:r w:rsidR="008E1453" w:rsidRPr="008E1453">
        <w:rPr>
          <w:sz w:val="26"/>
          <w:szCs w:val="26"/>
          <w:rtl/>
          <w:lang w:bidi="ar-DZ"/>
        </w:rPr>
        <w:t>ي</w:t>
      </w:r>
      <w:r w:rsidR="00FB0C8C">
        <w:rPr>
          <w:rFonts w:hint="cs"/>
          <w:sz w:val="26"/>
          <w:szCs w:val="26"/>
          <w:rtl/>
          <w:lang w:bidi="ar-DZ"/>
        </w:rPr>
        <w:t>ُ</w:t>
      </w:r>
      <w:r w:rsidR="008E1453" w:rsidRPr="008E1453">
        <w:rPr>
          <w:sz w:val="26"/>
          <w:szCs w:val="26"/>
          <w:rtl/>
          <w:lang w:bidi="ar-DZ"/>
        </w:rPr>
        <w:t xml:space="preserve">شترط في الشركات المؤهلة أن تتمتع بخبرة لا تقل عن خمس سنوات في قطاع </w:t>
      </w:r>
      <w:r w:rsidR="009A25D0">
        <w:rPr>
          <w:sz w:val="26"/>
          <w:szCs w:val="26"/>
          <w:rtl/>
          <w:lang w:bidi="ar-DZ"/>
        </w:rPr>
        <w:t xml:space="preserve">خدمة </w:t>
      </w:r>
      <w:r w:rsidR="008E1453" w:rsidRPr="008E1453">
        <w:rPr>
          <w:sz w:val="26"/>
          <w:szCs w:val="26"/>
          <w:rtl/>
          <w:lang w:bidi="ar-DZ"/>
        </w:rPr>
        <w:t>التبريد و</w:t>
      </w:r>
      <w:r w:rsidR="00812791">
        <w:rPr>
          <w:sz w:val="26"/>
          <w:szCs w:val="26"/>
          <w:rtl/>
          <w:lang w:bidi="ar-DZ"/>
        </w:rPr>
        <w:t>تكييف الهواء</w:t>
      </w:r>
      <w:r w:rsidR="008E1453" w:rsidRPr="008E1453">
        <w:rPr>
          <w:sz w:val="26"/>
          <w:szCs w:val="26"/>
          <w:rtl/>
          <w:lang w:bidi="ar-DZ"/>
        </w:rPr>
        <w:t xml:space="preserve">؛ وأن توظف </w:t>
      </w:r>
      <w:r w:rsidR="00B35407">
        <w:rPr>
          <w:rFonts w:hint="cs"/>
          <w:sz w:val="26"/>
          <w:szCs w:val="26"/>
          <w:rtl/>
          <w:lang w:bidi="ar-DZ"/>
        </w:rPr>
        <w:t xml:space="preserve">اثنين من </w:t>
      </w:r>
      <w:r w:rsidR="00472907">
        <w:rPr>
          <w:sz w:val="26"/>
          <w:szCs w:val="26"/>
          <w:rtl/>
          <w:lang w:bidi="ar-DZ"/>
        </w:rPr>
        <w:t>تقن</w:t>
      </w:r>
      <w:r w:rsidR="008E1453" w:rsidRPr="008E1453">
        <w:rPr>
          <w:sz w:val="26"/>
          <w:szCs w:val="26"/>
          <w:rtl/>
          <w:lang w:bidi="ar-DZ"/>
        </w:rPr>
        <w:t xml:space="preserve">يي </w:t>
      </w:r>
      <w:r w:rsidR="00B35407">
        <w:rPr>
          <w:rFonts w:hint="cs"/>
          <w:sz w:val="26"/>
          <w:szCs w:val="26"/>
          <w:rtl/>
          <w:lang w:bidi="ar-DZ"/>
        </w:rPr>
        <w:t>ال</w:t>
      </w:r>
      <w:r w:rsidR="008E1453" w:rsidRPr="008E1453">
        <w:rPr>
          <w:sz w:val="26"/>
          <w:szCs w:val="26"/>
          <w:rtl/>
          <w:lang w:bidi="ar-DZ"/>
        </w:rPr>
        <w:t xml:space="preserve">تبريد </w:t>
      </w:r>
      <w:r w:rsidR="00B35407">
        <w:rPr>
          <w:rFonts w:hint="cs"/>
          <w:sz w:val="26"/>
          <w:szCs w:val="26"/>
          <w:rtl/>
          <w:lang w:bidi="ar-DZ"/>
        </w:rPr>
        <w:t>ال</w:t>
      </w:r>
      <w:r w:rsidR="008E1453" w:rsidRPr="008E1453">
        <w:rPr>
          <w:sz w:val="26"/>
          <w:szCs w:val="26"/>
          <w:rtl/>
          <w:lang w:bidi="ar-DZ"/>
        </w:rPr>
        <w:t xml:space="preserve">مؤهلين على الأقل، أحدهما متخصص معتمد؛ وأن </w:t>
      </w:r>
      <w:r w:rsidR="00B35407">
        <w:rPr>
          <w:rFonts w:hint="cs"/>
          <w:sz w:val="26"/>
          <w:szCs w:val="26"/>
          <w:rtl/>
          <w:lang w:bidi="ar-DZ"/>
        </w:rPr>
        <w:t>ي</w:t>
      </w:r>
      <w:r w:rsidR="008E1453" w:rsidRPr="008E1453">
        <w:rPr>
          <w:sz w:val="26"/>
          <w:szCs w:val="26"/>
          <w:rtl/>
          <w:lang w:bidi="ar-DZ"/>
        </w:rPr>
        <w:t xml:space="preserve">كون مقرها في تونس الكبرى أو صفاقس؛ وأن تمتلك مرافق وكوادر كافية لإدارة </w:t>
      </w:r>
      <w:r w:rsidR="00B35407">
        <w:rPr>
          <w:rFonts w:hint="cs"/>
          <w:sz w:val="26"/>
          <w:szCs w:val="26"/>
          <w:rtl/>
          <w:lang w:bidi="ar-DZ"/>
        </w:rPr>
        <w:t xml:space="preserve">عملية </w:t>
      </w:r>
      <w:r w:rsidR="008E1453" w:rsidRPr="008E1453">
        <w:rPr>
          <w:sz w:val="26"/>
          <w:szCs w:val="26"/>
          <w:rtl/>
          <w:lang w:bidi="ar-DZ"/>
        </w:rPr>
        <w:t xml:space="preserve">تخزين </w:t>
      </w:r>
      <w:r w:rsidR="00B35407">
        <w:rPr>
          <w:rFonts w:hint="cs"/>
          <w:sz w:val="26"/>
          <w:szCs w:val="26"/>
          <w:rtl/>
          <w:lang w:bidi="ar-DZ"/>
        </w:rPr>
        <w:t>غازات</w:t>
      </w:r>
      <w:r w:rsidR="008E1453" w:rsidRPr="008E1453">
        <w:rPr>
          <w:sz w:val="26"/>
          <w:szCs w:val="26"/>
          <w:rtl/>
          <w:lang w:bidi="ar-DZ"/>
        </w:rPr>
        <w:t xml:space="preserve"> التبريد</w:t>
      </w:r>
      <w:r w:rsidR="00B35407">
        <w:rPr>
          <w:rFonts w:hint="cs"/>
          <w:sz w:val="26"/>
          <w:szCs w:val="26"/>
          <w:rtl/>
          <w:lang w:bidi="ar-DZ"/>
        </w:rPr>
        <w:t xml:space="preserve"> واستصلاحها</w:t>
      </w:r>
      <w:r w:rsidR="008E1453" w:rsidRPr="008E1453">
        <w:rPr>
          <w:sz w:val="26"/>
          <w:szCs w:val="26"/>
          <w:rtl/>
          <w:lang w:bidi="ar-DZ"/>
        </w:rPr>
        <w:t>.</w:t>
      </w:r>
      <w:r w:rsidR="00FD674B">
        <w:rPr>
          <w:rFonts w:hint="cs"/>
          <w:sz w:val="26"/>
          <w:szCs w:val="26"/>
          <w:rtl/>
          <w:lang w:bidi="ar-DZ"/>
        </w:rPr>
        <w:t xml:space="preserve"> </w:t>
      </w:r>
    </w:p>
    <w:p w14:paraId="628899A0" w14:textId="5FEFF64A" w:rsidR="00C17C1E" w:rsidRPr="00C17C1E" w:rsidRDefault="00A42CC3"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C17C1E" w:rsidRPr="00C17C1E">
        <w:rPr>
          <w:sz w:val="26"/>
          <w:szCs w:val="26"/>
          <w:rtl/>
          <w:lang w:bidi="ar-DZ"/>
        </w:rPr>
        <w:t xml:space="preserve">أشارت اليونيدو إلى أن </w:t>
      </w:r>
      <w:r>
        <w:rPr>
          <w:rFonts w:hint="cs"/>
          <w:sz w:val="26"/>
          <w:szCs w:val="26"/>
          <w:rtl/>
          <w:lang w:bidi="ar-DZ"/>
        </w:rPr>
        <w:t xml:space="preserve">من بين </w:t>
      </w:r>
      <w:r w:rsidR="00C17C1E" w:rsidRPr="00C17C1E">
        <w:rPr>
          <w:sz w:val="26"/>
          <w:szCs w:val="26"/>
          <w:rtl/>
          <w:lang w:bidi="ar-DZ"/>
        </w:rPr>
        <w:t>الدروس الرئيسية المستفادة، والتي قد تكون ذات صلة أيض</w:t>
      </w:r>
      <w:r w:rsidR="00A54325">
        <w:rPr>
          <w:sz w:val="26"/>
          <w:szCs w:val="26"/>
          <w:rtl/>
          <w:lang w:bidi="ar-DZ"/>
        </w:rPr>
        <w:t>اً</w:t>
      </w:r>
      <w:r w:rsidR="00C17C1E" w:rsidRPr="00C17C1E">
        <w:rPr>
          <w:sz w:val="26"/>
          <w:szCs w:val="26"/>
          <w:rtl/>
          <w:lang w:bidi="ar-DZ"/>
        </w:rPr>
        <w:t xml:space="preserve"> بالمرحلة الأولى من خطة </w:t>
      </w:r>
      <w:r>
        <w:rPr>
          <w:rFonts w:hint="cs"/>
          <w:sz w:val="26"/>
          <w:szCs w:val="26"/>
          <w:rtl/>
          <w:lang w:bidi="ar-DZ"/>
        </w:rPr>
        <w:t xml:space="preserve">تنفيذ </w:t>
      </w:r>
      <w:r w:rsidR="00E34841">
        <w:rPr>
          <w:rFonts w:hint="cs"/>
          <w:sz w:val="26"/>
          <w:szCs w:val="26"/>
          <w:rtl/>
          <w:lang w:bidi="ar-DZ"/>
        </w:rPr>
        <w:t xml:space="preserve">تعديل </w:t>
      </w:r>
      <w:r>
        <w:rPr>
          <w:rFonts w:hint="cs"/>
          <w:sz w:val="26"/>
          <w:szCs w:val="26"/>
          <w:rtl/>
          <w:lang w:bidi="ar-DZ"/>
        </w:rPr>
        <w:t>كيغالي المتعلقة بالمواد</w:t>
      </w:r>
      <w:r w:rsidR="00C17C1E" w:rsidRPr="00C17C1E">
        <w:rPr>
          <w:sz w:val="26"/>
          <w:szCs w:val="26"/>
          <w:rtl/>
          <w:lang w:bidi="ar-DZ"/>
        </w:rPr>
        <w:t xml:space="preserve"> الهيدروفلوروكربون</w:t>
      </w:r>
      <w:r>
        <w:rPr>
          <w:rFonts w:hint="cs"/>
          <w:sz w:val="26"/>
          <w:szCs w:val="26"/>
          <w:rtl/>
          <w:lang w:bidi="ar-DZ"/>
        </w:rPr>
        <w:t>ية</w:t>
      </w:r>
      <w:r w:rsidR="00C17C1E" w:rsidRPr="00C17C1E">
        <w:rPr>
          <w:sz w:val="26"/>
          <w:szCs w:val="26"/>
          <w:rtl/>
          <w:lang w:bidi="ar-DZ"/>
        </w:rPr>
        <w:t>، أهمية وضع إطار تنظيمي متسق وإلزامي لاست</w:t>
      </w:r>
      <w:r>
        <w:rPr>
          <w:rFonts w:hint="cs"/>
          <w:sz w:val="26"/>
          <w:szCs w:val="26"/>
          <w:rtl/>
          <w:lang w:bidi="ar-DZ"/>
        </w:rPr>
        <w:t>رد</w:t>
      </w:r>
      <w:r w:rsidR="00C17C1E" w:rsidRPr="00C17C1E">
        <w:rPr>
          <w:sz w:val="26"/>
          <w:szCs w:val="26"/>
          <w:rtl/>
          <w:lang w:bidi="ar-DZ"/>
        </w:rPr>
        <w:t xml:space="preserve">اد المواد الخاضعة للرقابة وإعادة استخدامها والتخلص منها. </w:t>
      </w:r>
      <w:r w:rsidR="00CE7369">
        <w:rPr>
          <w:rFonts w:hint="cs"/>
          <w:sz w:val="26"/>
          <w:szCs w:val="26"/>
          <w:rtl/>
          <w:lang w:bidi="ar-DZ"/>
        </w:rPr>
        <w:t xml:space="preserve">ومن الأمور التي تتسم بأهمية بالغة كذلك </w:t>
      </w:r>
      <w:r w:rsidR="00C17C1E" w:rsidRPr="00C17C1E">
        <w:rPr>
          <w:sz w:val="26"/>
          <w:szCs w:val="26"/>
          <w:rtl/>
          <w:lang w:bidi="ar-DZ"/>
        </w:rPr>
        <w:t>تطوير نظام لإصدار شهادات</w:t>
      </w:r>
      <w:r w:rsidR="00CE7369">
        <w:rPr>
          <w:rFonts w:hint="cs"/>
          <w:sz w:val="26"/>
          <w:szCs w:val="26"/>
          <w:rtl/>
          <w:lang w:bidi="ar-DZ"/>
        </w:rPr>
        <w:t xml:space="preserve"> الاعتماد</w:t>
      </w:r>
      <w:r w:rsidR="00C17C1E" w:rsidRPr="00C17C1E">
        <w:rPr>
          <w:sz w:val="26"/>
          <w:szCs w:val="26"/>
          <w:rtl/>
          <w:lang w:bidi="ar-DZ"/>
        </w:rPr>
        <w:t xml:space="preserve"> وتوفير الأدوات والمعدات ال</w:t>
      </w:r>
      <w:r w:rsidR="00CE7369">
        <w:rPr>
          <w:rFonts w:hint="cs"/>
          <w:sz w:val="26"/>
          <w:szCs w:val="26"/>
          <w:rtl/>
          <w:lang w:bidi="ar-DZ"/>
        </w:rPr>
        <w:t>ملائم</w:t>
      </w:r>
      <w:r w:rsidR="00C17C1E" w:rsidRPr="00C17C1E">
        <w:rPr>
          <w:sz w:val="26"/>
          <w:szCs w:val="26"/>
          <w:rtl/>
          <w:lang w:bidi="ar-DZ"/>
        </w:rPr>
        <w:t>ة، بما في ذلك أسطوانات غازات التبريد، ل</w:t>
      </w:r>
      <w:r w:rsidR="00472907">
        <w:rPr>
          <w:sz w:val="26"/>
          <w:szCs w:val="26"/>
          <w:rtl/>
          <w:lang w:bidi="ar-DZ"/>
        </w:rPr>
        <w:t>تقن</w:t>
      </w:r>
      <w:r w:rsidR="00C17C1E" w:rsidRPr="00C17C1E">
        <w:rPr>
          <w:sz w:val="26"/>
          <w:szCs w:val="26"/>
          <w:rtl/>
          <w:lang w:bidi="ar-DZ"/>
        </w:rPr>
        <w:t>يي التبريد و</w:t>
      </w:r>
      <w:r w:rsidR="00812791">
        <w:rPr>
          <w:sz w:val="26"/>
          <w:szCs w:val="26"/>
          <w:rtl/>
          <w:lang w:bidi="ar-DZ"/>
        </w:rPr>
        <w:t>تكييف الهواء</w:t>
      </w:r>
      <w:r w:rsidR="00C17C1E" w:rsidRPr="00C17C1E">
        <w:rPr>
          <w:sz w:val="26"/>
          <w:szCs w:val="26"/>
          <w:rtl/>
          <w:lang w:bidi="ar-DZ"/>
        </w:rPr>
        <w:t xml:space="preserve">. </w:t>
      </w:r>
      <w:r w:rsidR="00D25070">
        <w:rPr>
          <w:rFonts w:hint="cs"/>
          <w:sz w:val="26"/>
          <w:szCs w:val="26"/>
          <w:rtl/>
          <w:lang w:bidi="ar-DZ"/>
        </w:rPr>
        <w:t>وبال</w:t>
      </w:r>
      <w:r w:rsidR="00C17C1E" w:rsidRPr="00C17C1E">
        <w:rPr>
          <w:sz w:val="26"/>
          <w:szCs w:val="26"/>
          <w:rtl/>
          <w:lang w:bidi="ar-DZ"/>
        </w:rPr>
        <w:t xml:space="preserve">إضافة إلى ذلك، </w:t>
      </w:r>
      <w:r w:rsidR="00D25070">
        <w:rPr>
          <w:rFonts w:hint="cs"/>
          <w:sz w:val="26"/>
          <w:szCs w:val="26"/>
          <w:rtl/>
          <w:lang w:bidi="ar-DZ"/>
        </w:rPr>
        <w:t>تبيَّن أن</w:t>
      </w:r>
      <w:r w:rsidR="00C17C1E" w:rsidRPr="00C17C1E">
        <w:rPr>
          <w:sz w:val="26"/>
          <w:szCs w:val="26"/>
          <w:rtl/>
          <w:lang w:bidi="ar-DZ"/>
        </w:rPr>
        <w:t xml:space="preserve"> تسعير غازات التبريد الجديدة عامل رئيسي يؤثر على نجاح نظام </w:t>
      </w:r>
      <w:r w:rsidR="00B42C2A">
        <w:rPr>
          <w:sz w:val="26"/>
          <w:szCs w:val="26"/>
          <w:rtl/>
        </w:rPr>
        <w:t>الاسترداد وإعادة التدوير والاستصلاح</w:t>
      </w:r>
      <w:r w:rsidR="00C17C1E" w:rsidRPr="00C17C1E">
        <w:rPr>
          <w:sz w:val="26"/>
          <w:szCs w:val="26"/>
          <w:rtl/>
          <w:lang w:bidi="ar-DZ"/>
        </w:rPr>
        <w:t xml:space="preserve">، </w:t>
      </w:r>
      <w:r w:rsidR="00D25070">
        <w:rPr>
          <w:rFonts w:hint="cs"/>
          <w:sz w:val="26"/>
          <w:szCs w:val="26"/>
          <w:rtl/>
          <w:lang w:bidi="ar-DZ"/>
        </w:rPr>
        <w:t>و</w:t>
      </w:r>
      <w:r w:rsidR="00C17C1E" w:rsidRPr="00C17C1E">
        <w:rPr>
          <w:sz w:val="26"/>
          <w:szCs w:val="26"/>
          <w:rtl/>
          <w:lang w:bidi="ar-DZ"/>
        </w:rPr>
        <w:t xml:space="preserve">من المتوقع أن </w:t>
      </w:r>
      <w:r w:rsidR="00D25070">
        <w:rPr>
          <w:rFonts w:hint="cs"/>
          <w:sz w:val="26"/>
          <w:szCs w:val="26"/>
          <w:rtl/>
          <w:lang w:bidi="ar-DZ"/>
        </w:rPr>
        <w:t>يؤدي</w:t>
      </w:r>
      <w:r w:rsidR="00C17C1E" w:rsidRPr="00C17C1E">
        <w:rPr>
          <w:sz w:val="26"/>
          <w:szCs w:val="26"/>
          <w:rtl/>
          <w:lang w:bidi="ar-DZ"/>
        </w:rPr>
        <w:t xml:space="preserve"> تنفيذ تعديل كيغالي وأهداف التخفيض التدريجي </w:t>
      </w:r>
      <w:r w:rsidR="00D25070">
        <w:rPr>
          <w:rFonts w:hint="cs"/>
          <w:sz w:val="26"/>
          <w:szCs w:val="26"/>
          <w:rtl/>
          <w:lang w:bidi="ar-DZ"/>
        </w:rPr>
        <w:t>للمواد</w:t>
      </w:r>
      <w:r w:rsidR="00C17C1E" w:rsidRPr="00C17C1E">
        <w:rPr>
          <w:sz w:val="26"/>
          <w:szCs w:val="26"/>
          <w:rtl/>
          <w:lang w:bidi="ar-DZ"/>
        </w:rPr>
        <w:t xml:space="preserve"> الهيدروفلوروكربون</w:t>
      </w:r>
      <w:r w:rsidR="00D25070">
        <w:rPr>
          <w:rFonts w:hint="cs"/>
          <w:sz w:val="26"/>
          <w:szCs w:val="26"/>
          <w:rtl/>
          <w:lang w:bidi="ar-DZ"/>
        </w:rPr>
        <w:t>ية</w:t>
      </w:r>
      <w:r w:rsidR="00C17C1E" w:rsidRPr="00C17C1E">
        <w:rPr>
          <w:sz w:val="26"/>
          <w:szCs w:val="26"/>
        </w:rPr>
        <w:t xml:space="preserve"> </w:t>
      </w:r>
      <w:r w:rsidR="00C17C1E" w:rsidRPr="00C17C1E">
        <w:rPr>
          <w:sz w:val="26"/>
          <w:szCs w:val="26"/>
          <w:rtl/>
          <w:lang w:bidi="ar-DZ"/>
        </w:rPr>
        <w:t>دور</w:t>
      </w:r>
      <w:r w:rsidR="00A54325">
        <w:rPr>
          <w:sz w:val="26"/>
          <w:szCs w:val="26"/>
          <w:rtl/>
          <w:lang w:bidi="ar-DZ"/>
        </w:rPr>
        <w:t>اً</w:t>
      </w:r>
      <w:r w:rsidR="00C17C1E" w:rsidRPr="00C17C1E">
        <w:rPr>
          <w:sz w:val="26"/>
          <w:szCs w:val="26"/>
          <w:rtl/>
          <w:lang w:bidi="ar-DZ"/>
        </w:rPr>
        <w:t xml:space="preserve"> هام</w:t>
      </w:r>
      <w:r w:rsidR="00A54325">
        <w:rPr>
          <w:sz w:val="26"/>
          <w:szCs w:val="26"/>
          <w:rtl/>
          <w:lang w:bidi="ar-DZ"/>
        </w:rPr>
        <w:t>اً</w:t>
      </w:r>
      <w:r w:rsidR="00C17C1E" w:rsidRPr="00C17C1E">
        <w:rPr>
          <w:sz w:val="26"/>
          <w:szCs w:val="26"/>
          <w:rtl/>
          <w:lang w:bidi="ar-DZ"/>
        </w:rPr>
        <w:t xml:space="preserve"> في تحديد هذه الأسعار</w:t>
      </w:r>
      <w:r w:rsidR="00C17C1E" w:rsidRPr="00C17C1E">
        <w:rPr>
          <w:sz w:val="26"/>
          <w:szCs w:val="26"/>
        </w:rPr>
        <w:t>.</w:t>
      </w:r>
    </w:p>
    <w:p w14:paraId="4BEB9F79" w14:textId="5889D58E" w:rsidR="00C17C1E" w:rsidRPr="00F473CA" w:rsidRDefault="00C17C1E" w:rsidP="00F473CA">
      <w:pPr>
        <w:pStyle w:val="StyleHeader4Para4Left0Firstline0"/>
        <w:numPr>
          <w:ilvl w:val="0"/>
          <w:numId w:val="0"/>
        </w:numPr>
        <w:bidi/>
        <w:spacing w:before="240" w:after="120" w:line="360" w:lineRule="exact"/>
        <w:rPr>
          <w:sz w:val="26"/>
          <w:szCs w:val="26"/>
          <w:u w:val="single"/>
          <w:rtl/>
        </w:rPr>
      </w:pPr>
      <w:r w:rsidRPr="00F473CA">
        <w:rPr>
          <w:sz w:val="26"/>
          <w:szCs w:val="26"/>
          <w:u w:val="single"/>
          <w:rtl/>
        </w:rPr>
        <w:t xml:space="preserve">خطة تنفيذ الشريحة الثالثة والأخيرة من المرحلة الثانية من خطة إدارة </w:t>
      </w:r>
      <w:r w:rsidR="00381330">
        <w:rPr>
          <w:sz w:val="26"/>
          <w:szCs w:val="26"/>
          <w:u w:val="single"/>
          <w:rtl/>
        </w:rPr>
        <w:t xml:space="preserve">إزالة </w:t>
      </w:r>
      <w:r w:rsidR="00882689">
        <w:rPr>
          <w:rFonts w:hint="cs"/>
          <w:sz w:val="26"/>
          <w:szCs w:val="26"/>
          <w:u w:val="single"/>
          <w:rtl/>
        </w:rPr>
        <w:t>المواد</w:t>
      </w:r>
      <w:r w:rsidRPr="00F473CA">
        <w:rPr>
          <w:sz w:val="26"/>
          <w:szCs w:val="26"/>
          <w:u w:val="single"/>
          <w:rtl/>
        </w:rPr>
        <w:t xml:space="preserve"> الهيدرو</w:t>
      </w:r>
      <w:r w:rsidR="00882689">
        <w:rPr>
          <w:rFonts w:hint="cs"/>
          <w:sz w:val="26"/>
          <w:szCs w:val="26"/>
          <w:u w:val="single"/>
          <w:rtl/>
        </w:rPr>
        <w:t>كلورو</w:t>
      </w:r>
      <w:r w:rsidRPr="00F473CA">
        <w:rPr>
          <w:sz w:val="26"/>
          <w:szCs w:val="26"/>
          <w:u w:val="single"/>
          <w:rtl/>
        </w:rPr>
        <w:t>فلوروكربون</w:t>
      </w:r>
      <w:r w:rsidR="00882689">
        <w:rPr>
          <w:rFonts w:hint="cs"/>
          <w:sz w:val="26"/>
          <w:szCs w:val="26"/>
          <w:u w:val="single"/>
          <w:rtl/>
        </w:rPr>
        <w:t>ية</w:t>
      </w:r>
      <w:r w:rsidRPr="00F473CA">
        <w:rPr>
          <w:sz w:val="26"/>
          <w:szCs w:val="26"/>
          <w:u w:val="single"/>
        </w:rPr>
        <w:t xml:space="preserve"> </w:t>
      </w:r>
    </w:p>
    <w:p w14:paraId="2951B38F" w14:textId="64C987F4" w:rsidR="00C17C1E" w:rsidRPr="00C17C1E" w:rsidRDefault="00C17C1E" w:rsidP="008A5F2D">
      <w:pPr>
        <w:pStyle w:val="ListParagraph"/>
        <w:numPr>
          <w:ilvl w:val="0"/>
          <w:numId w:val="11"/>
        </w:numPr>
        <w:tabs>
          <w:tab w:val="left" w:pos="720"/>
        </w:tabs>
        <w:bidi/>
        <w:spacing w:after="120" w:line="360" w:lineRule="exact"/>
        <w:ind w:left="0" w:firstLine="0"/>
        <w:contextualSpacing w:val="0"/>
        <w:rPr>
          <w:sz w:val="26"/>
          <w:szCs w:val="26"/>
          <w:rtl/>
        </w:rPr>
      </w:pPr>
      <w:r w:rsidRPr="00C17C1E">
        <w:rPr>
          <w:sz w:val="26"/>
          <w:szCs w:val="26"/>
          <w:rtl/>
          <w:lang w:bidi="ar-DZ"/>
        </w:rPr>
        <w:t>ناقشت الأمانة مع اليونيدو و</w:t>
      </w:r>
      <w:r w:rsidR="00812791">
        <w:rPr>
          <w:sz w:val="26"/>
          <w:szCs w:val="26"/>
          <w:rtl/>
          <w:lang w:bidi="ar-DZ"/>
        </w:rPr>
        <w:t>اليونيب</w:t>
      </w:r>
      <w:r w:rsidRPr="00C17C1E">
        <w:rPr>
          <w:sz w:val="26"/>
          <w:szCs w:val="26"/>
          <w:rtl/>
          <w:lang w:bidi="ar-DZ"/>
        </w:rPr>
        <w:t xml:space="preserve"> التدابير ال</w:t>
      </w:r>
      <w:r w:rsidR="003F765A">
        <w:rPr>
          <w:rFonts w:hint="cs"/>
          <w:sz w:val="26"/>
          <w:szCs w:val="26"/>
          <w:rtl/>
          <w:lang w:bidi="ar-DZ"/>
        </w:rPr>
        <w:t>جاري ا</w:t>
      </w:r>
      <w:r w:rsidRPr="00C17C1E">
        <w:rPr>
          <w:sz w:val="26"/>
          <w:szCs w:val="26"/>
          <w:rtl/>
          <w:lang w:bidi="ar-DZ"/>
        </w:rPr>
        <w:t>تخ</w:t>
      </w:r>
      <w:r w:rsidR="003F765A">
        <w:rPr>
          <w:rFonts w:hint="cs"/>
          <w:sz w:val="26"/>
          <w:szCs w:val="26"/>
          <w:rtl/>
          <w:lang w:bidi="ar-DZ"/>
        </w:rPr>
        <w:t>ا</w:t>
      </w:r>
      <w:r w:rsidRPr="00C17C1E">
        <w:rPr>
          <w:sz w:val="26"/>
          <w:szCs w:val="26"/>
          <w:rtl/>
          <w:lang w:bidi="ar-DZ"/>
        </w:rPr>
        <w:t>ذ</w:t>
      </w:r>
      <w:r w:rsidR="003F765A">
        <w:rPr>
          <w:rFonts w:hint="cs"/>
          <w:sz w:val="26"/>
          <w:szCs w:val="26"/>
          <w:rtl/>
          <w:lang w:bidi="ar-DZ"/>
        </w:rPr>
        <w:t>ها</w:t>
      </w:r>
      <w:r w:rsidRPr="00C17C1E">
        <w:rPr>
          <w:sz w:val="26"/>
          <w:szCs w:val="26"/>
          <w:rtl/>
          <w:lang w:bidi="ar-DZ"/>
        </w:rPr>
        <w:t xml:space="preserve"> لإدارة جدول تنفيذ الشريحة الثالثة، مشيرةً إلى أن </w:t>
      </w:r>
      <w:r w:rsidR="003F765A">
        <w:rPr>
          <w:rFonts w:hint="cs"/>
          <w:sz w:val="26"/>
          <w:szCs w:val="26"/>
          <w:rtl/>
          <w:lang w:bidi="ar-DZ"/>
        </w:rPr>
        <w:t>عدداً</w:t>
      </w:r>
      <w:r w:rsidRPr="00C17C1E">
        <w:rPr>
          <w:sz w:val="26"/>
          <w:szCs w:val="26"/>
          <w:rtl/>
          <w:lang w:bidi="ar-DZ"/>
        </w:rPr>
        <w:t xml:space="preserve"> من الأنشطة </w:t>
      </w:r>
      <w:r w:rsidR="003F765A">
        <w:rPr>
          <w:rFonts w:hint="cs"/>
          <w:sz w:val="26"/>
          <w:szCs w:val="26"/>
          <w:rtl/>
          <w:lang w:bidi="ar-DZ"/>
        </w:rPr>
        <w:t>ي</w:t>
      </w:r>
      <w:r w:rsidRPr="00C17C1E">
        <w:rPr>
          <w:sz w:val="26"/>
          <w:szCs w:val="26"/>
          <w:rtl/>
          <w:lang w:bidi="ar-DZ"/>
        </w:rPr>
        <w:t xml:space="preserve">عتمد على </w:t>
      </w:r>
      <w:r w:rsidR="003F765A">
        <w:rPr>
          <w:rFonts w:hint="cs"/>
          <w:sz w:val="26"/>
          <w:szCs w:val="26"/>
          <w:rtl/>
          <w:lang w:bidi="ar-DZ"/>
        </w:rPr>
        <w:t>إقرار</w:t>
      </w:r>
      <w:r w:rsidR="003F765A" w:rsidRPr="003F765A">
        <w:rPr>
          <w:sz w:val="26"/>
          <w:szCs w:val="26"/>
          <w:rtl/>
          <w:lang w:bidi="ar-DZ"/>
        </w:rPr>
        <w:t xml:space="preserve"> </w:t>
      </w:r>
      <w:r w:rsidR="003F765A" w:rsidRPr="00C17C1E">
        <w:rPr>
          <w:sz w:val="26"/>
          <w:szCs w:val="26"/>
          <w:rtl/>
          <w:lang w:bidi="ar-DZ"/>
        </w:rPr>
        <w:t>المراسيم التنظيمية</w:t>
      </w:r>
      <w:r w:rsidRPr="00C17C1E">
        <w:rPr>
          <w:sz w:val="26"/>
          <w:szCs w:val="26"/>
          <w:rtl/>
          <w:lang w:bidi="ar-DZ"/>
        </w:rPr>
        <w:t xml:space="preserve"> في الوقت المناسب. علاوة على ذلك، فإن </w:t>
      </w:r>
      <w:r w:rsidR="003F765A">
        <w:rPr>
          <w:rFonts w:hint="cs"/>
          <w:sz w:val="26"/>
          <w:szCs w:val="26"/>
          <w:rtl/>
          <w:lang w:bidi="ar-DZ"/>
        </w:rPr>
        <w:t>عدة</w:t>
      </w:r>
      <w:r w:rsidRPr="00C17C1E">
        <w:rPr>
          <w:sz w:val="26"/>
          <w:szCs w:val="26"/>
          <w:rtl/>
          <w:lang w:bidi="ar-DZ"/>
        </w:rPr>
        <w:t xml:space="preserve"> أنشطة التدريب والاسترداد والاستصلاح المتبقية </w:t>
      </w:r>
      <w:r w:rsidR="00B967EB">
        <w:rPr>
          <w:rFonts w:hint="cs"/>
          <w:sz w:val="26"/>
          <w:szCs w:val="26"/>
          <w:rtl/>
          <w:lang w:bidi="ar-DZ"/>
        </w:rPr>
        <w:t>في إطار</w:t>
      </w:r>
      <w:r w:rsidRPr="00C17C1E">
        <w:rPr>
          <w:sz w:val="26"/>
          <w:szCs w:val="26"/>
          <w:rtl/>
          <w:lang w:bidi="ar-DZ"/>
        </w:rPr>
        <w:t xml:space="preserve"> المرحلة الثانية من خطة إدارة </w:t>
      </w:r>
      <w:r w:rsidR="00381330">
        <w:rPr>
          <w:sz w:val="26"/>
          <w:szCs w:val="26"/>
          <w:rtl/>
          <w:lang w:bidi="ar-DZ"/>
        </w:rPr>
        <w:t xml:space="preserve">إزالة </w:t>
      </w:r>
      <w:r w:rsidR="00B967EB">
        <w:rPr>
          <w:rFonts w:hint="cs"/>
          <w:sz w:val="26"/>
          <w:szCs w:val="26"/>
          <w:rtl/>
          <w:lang w:bidi="ar-DZ"/>
        </w:rPr>
        <w:t xml:space="preserve">المواد </w:t>
      </w:r>
      <w:r w:rsidRPr="00C17C1E">
        <w:rPr>
          <w:sz w:val="26"/>
          <w:szCs w:val="26"/>
          <w:rtl/>
          <w:lang w:bidi="ar-DZ"/>
        </w:rPr>
        <w:t>الهيدروكلوروفلوروكربون</w:t>
      </w:r>
      <w:r w:rsidR="00B967EB">
        <w:rPr>
          <w:rFonts w:hint="cs"/>
          <w:sz w:val="26"/>
          <w:szCs w:val="26"/>
          <w:rtl/>
          <w:lang w:bidi="ar-DZ"/>
        </w:rPr>
        <w:t>ية</w:t>
      </w:r>
      <w:r w:rsidRPr="00C17C1E">
        <w:rPr>
          <w:sz w:val="26"/>
          <w:szCs w:val="26"/>
          <w:rtl/>
          <w:lang w:bidi="ar-DZ"/>
        </w:rPr>
        <w:t xml:space="preserve"> والمرحلة الأولى من خطة </w:t>
      </w:r>
      <w:r w:rsidR="00B967EB">
        <w:rPr>
          <w:rFonts w:hint="cs"/>
          <w:sz w:val="26"/>
          <w:szCs w:val="26"/>
          <w:rtl/>
          <w:lang w:bidi="ar-DZ"/>
        </w:rPr>
        <w:t xml:space="preserve">تنفيذ </w:t>
      </w:r>
      <w:r w:rsidR="002C375A">
        <w:rPr>
          <w:rFonts w:hint="cs"/>
          <w:sz w:val="26"/>
          <w:szCs w:val="26"/>
          <w:rtl/>
          <w:lang w:bidi="ar-DZ"/>
        </w:rPr>
        <w:t xml:space="preserve">تعديل </w:t>
      </w:r>
      <w:r w:rsidR="00B967EB">
        <w:rPr>
          <w:rFonts w:hint="cs"/>
          <w:sz w:val="26"/>
          <w:szCs w:val="26"/>
          <w:rtl/>
          <w:lang w:bidi="ar-DZ"/>
        </w:rPr>
        <w:t>كيغالي المتعلقة بالمواد الهيدروفلوروكربونية</w:t>
      </w:r>
      <w:r w:rsidRPr="00C17C1E">
        <w:rPr>
          <w:sz w:val="26"/>
          <w:szCs w:val="26"/>
          <w:rtl/>
          <w:lang w:bidi="ar-DZ"/>
        </w:rPr>
        <w:t xml:space="preserve"> مشروطة ب</w:t>
      </w:r>
      <w:r w:rsidR="00B967EB">
        <w:rPr>
          <w:rFonts w:hint="cs"/>
          <w:sz w:val="26"/>
          <w:szCs w:val="26"/>
          <w:rtl/>
          <w:lang w:bidi="ar-DZ"/>
        </w:rPr>
        <w:t xml:space="preserve">وجود </w:t>
      </w:r>
      <w:r w:rsidRPr="00C17C1E">
        <w:rPr>
          <w:sz w:val="26"/>
          <w:szCs w:val="26"/>
          <w:rtl/>
          <w:lang w:bidi="ar-DZ"/>
        </w:rPr>
        <w:t xml:space="preserve">نظام </w:t>
      </w:r>
      <w:r w:rsidR="00B967EB">
        <w:rPr>
          <w:rFonts w:hint="cs"/>
          <w:sz w:val="26"/>
          <w:szCs w:val="26"/>
          <w:rtl/>
          <w:lang w:bidi="ar-DZ"/>
        </w:rPr>
        <w:t>مفعَّل للاعتماد</w:t>
      </w:r>
      <w:r w:rsidRPr="00C17C1E">
        <w:rPr>
          <w:sz w:val="26"/>
          <w:szCs w:val="26"/>
        </w:rPr>
        <w:t>.</w:t>
      </w:r>
    </w:p>
    <w:p w14:paraId="3E623D2E" w14:textId="30C3A435" w:rsidR="00C17C1E" w:rsidRPr="00C17C1E" w:rsidRDefault="00F6678B"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C17C1E" w:rsidRPr="00C17C1E">
        <w:rPr>
          <w:sz w:val="26"/>
          <w:szCs w:val="26"/>
          <w:rtl/>
          <w:lang w:bidi="ar-DZ"/>
        </w:rPr>
        <w:t>أشارت الوكالت</w:t>
      </w:r>
      <w:r w:rsidR="00257868">
        <w:rPr>
          <w:rFonts w:hint="cs"/>
          <w:sz w:val="26"/>
          <w:szCs w:val="26"/>
          <w:rtl/>
        </w:rPr>
        <w:t>ان</w:t>
      </w:r>
      <w:r w:rsidR="00C17C1E" w:rsidRPr="00C17C1E">
        <w:rPr>
          <w:sz w:val="26"/>
          <w:szCs w:val="26"/>
          <w:rtl/>
          <w:lang w:bidi="ar-DZ"/>
        </w:rPr>
        <w:t xml:space="preserve"> إلى أن وحدة الأوزون الوطنية، بدعم من اليونيدو، تحافظ على </w:t>
      </w:r>
      <w:r>
        <w:rPr>
          <w:rFonts w:hint="cs"/>
          <w:sz w:val="26"/>
          <w:szCs w:val="26"/>
          <w:rtl/>
          <w:lang w:bidi="ar-DZ"/>
        </w:rPr>
        <w:t>ال</w:t>
      </w:r>
      <w:r w:rsidR="00C17C1E" w:rsidRPr="00C17C1E">
        <w:rPr>
          <w:sz w:val="26"/>
          <w:szCs w:val="26"/>
          <w:rtl/>
          <w:lang w:bidi="ar-DZ"/>
        </w:rPr>
        <w:t xml:space="preserve">تنسيق </w:t>
      </w:r>
      <w:r>
        <w:rPr>
          <w:rFonts w:hint="cs"/>
          <w:sz w:val="26"/>
          <w:szCs w:val="26"/>
          <w:rtl/>
          <w:lang w:bidi="ar-DZ"/>
        </w:rPr>
        <w:t>ال</w:t>
      </w:r>
      <w:r w:rsidR="00C17C1E" w:rsidRPr="00C17C1E">
        <w:rPr>
          <w:sz w:val="26"/>
          <w:szCs w:val="26"/>
          <w:rtl/>
          <w:lang w:bidi="ar-DZ"/>
        </w:rPr>
        <w:t xml:space="preserve">وثيق مع السلطات الوطنية </w:t>
      </w:r>
      <w:r>
        <w:rPr>
          <w:rFonts w:hint="cs"/>
          <w:sz w:val="26"/>
          <w:szCs w:val="26"/>
          <w:rtl/>
          <w:lang w:bidi="ar-DZ"/>
        </w:rPr>
        <w:t>للتعجيل</w:t>
      </w:r>
      <w:r w:rsidR="00C17C1E" w:rsidRPr="00C17C1E">
        <w:rPr>
          <w:sz w:val="26"/>
          <w:szCs w:val="26"/>
          <w:rtl/>
          <w:lang w:bidi="ar-DZ"/>
        </w:rPr>
        <w:t xml:space="preserve"> </w:t>
      </w:r>
      <w:r>
        <w:rPr>
          <w:rFonts w:hint="cs"/>
          <w:sz w:val="26"/>
          <w:szCs w:val="26"/>
          <w:rtl/>
          <w:lang w:bidi="ar-DZ"/>
        </w:rPr>
        <w:t>بإقرار</w:t>
      </w:r>
      <w:r w:rsidR="00C17C1E" w:rsidRPr="00C17C1E">
        <w:rPr>
          <w:sz w:val="26"/>
          <w:szCs w:val="26"/>
          <w:rtl/>
          <w:lang w:bidi="ar-DZ"/>
        </w:rPr>
        <w:t xml:space="preserve"> مرسوم </w:t>
      </w:r>
      <w:r>
        <w:rPr>
          <w:rFonts w:hint="cs"/>
          <w:sz w:val="26"/>
          <w:szCs w:val="26"/>
          <w:rtl/>
          <w:lang w:bidi="ar-DZ"/>
        </w:rPr>
        <w:t>الاعتماد</w:t>
      </w:r>
      <w:r w:rsidR="00C17C1E" w:rsidRPr="00C17C1E">
        <w:rPr>
          <w:sz w:val="26"/>
          <w:szCs w:val="26"/>
          <w:rtl/>
          <w:lang w:bidi="ar-DZ"/>
        </w:rPr>
        <w:t xml:space="preserve"> بحلول مارس</w:t>
      </w:r>
      <w:r>
        <w:rPr>
          <w:rFonts w:hint="cs"/>
          <w:sz w:val="26"/>
          <w:szCs w:val="26"/>
          <w:rtl/>
          <w:lang w:bidi="ar-DZ"/>
        </w:rPr>
        <w:t>/أذار</w:t>
      </w:r>
      <w:r w:rsidR="00C17C1E" w:rsidRPr="00C17C1E">
        <w:rPr>
          <w:sz w:val="26"/>
          <w:szCs w:val="26"/>
          <w:rtl/>
          <w:lang w:bidi="ar-DZ"/>
        </w:rPr>
        <w:t xml:space="preserve"> </w:t>
      </w:r>
      <w:r w:rsidR="00056099" w:rsidRPr="00E40B0F">
        <w:rPr>
          <w:color w:val="000000" w:themeColor="text1"/>
          <w:sz w:val="26"/>
          <w:szCs w:val="26"/>
        </w:rPr>
        <w:t>2026</w:t>
      </w:r>
      <w:r w:rsidR="00C17C1E" w:rsidRPr="00C17C1E">
        <w:rPr>
          <w:sz w:val="26"/>
          <w:szCs w:val="26"/>
          <w:rtl/>
          <w:lang w:bidi="ar-DZ"/>
        </w:rPr>
        <w:t xml:space="preserve">، </w:t>
      </w:r>
      <w:r>
        <w:rPr>
          <w:rFonts w:hint="cs"/>
          <w:sz w:val="26"/>
          <w:szCs w:val="26"/>
          <w:rtl/>
          <w:lang w:bidi="ar-DZ"/>
        </w:rPr>
        <w:t>و</w:t>
      </w:r>
      <w:r w:rsidR="00C17C1E" w:rsidRPr="00C17C1E">
        <w:rPr>
          <w:sz w:val="26"/>
          <w:szCs w:val="26"/>
          <w:rtl/>
          <w:lang w:bidi="ar-DZ"/>
        </w:rPr>
        <w:t>دخوله حيز النفاذ بحلول سبتمبر</w:t>
      </w:r>
      <w:r>
        <w:rPr>
          <w:rFonts w:hint="cs"/>
          <w:sz w:val="26"/>
          <w:szCs w:val="26"/>
          <w:rtl/>
          <w:lang w:bidi="ar-DZ"/>
        </w:rPr>
        <w:t>/أيلول</w:t>
      </w:r>
      <w:r w:rsidR="00C17C1E" w:rsidRPr="00C17C1E">
        <w:rPr>
          <w:sz w:val="26"/>
          <w:szCs w:val="26"/>
          <w:rtl/>
          <w:lang w:bidi="ar-DZ"/>
        </w:rPr>
        <w:t xml:space="preserve"> </w:t>
      </w:r>
      <w:r w:rsidR="00056099" w:rsidRPr="00E40B0F">
        <w:rPr>
          <w:color w:val="000000" w:themeColor="text1"/>
          <w:sz w:val="26"/>
          <w:szCs w:val="26"/>
        </w:rPr>
        <w:t>2026</w:t>
      </w:r>
      <w:r w:rsidR="00C17C1E" w:rsidRPr="00C17C1E">
        <w:rPr>
          <w:sz w:val="26"/>
          <w:szCs w:val="26"/>
          <w:rtl/>
          <w:lang w:bidi="ar-DZ"/>
        </w:rPr>
        <w:t xml:space="preserve">. </w:t>
      </w:r>
      <w:r>
        <w:rPr>
          <w:rFonts w:hint="cs"/>
          <w:sz w:val="26"/>
          <w:szCs w:val="26"/>
          <w:rtl/>
          <w:lang w:bidi="ar-DZ"/>
        </w:rPr>
        <w:t>و</w:t>
      </w:r>
      <w:r w:rsidR="00C17C1E" w:rsidRPr="00C17C1E">
        <w:rPr>
          <w:sz w:val="26"/>
          <w:szCs w:val="26"/>
          <w:rtl/>
          <w:lang w:bidi="ar-DZ"/>
        </w:rPr>
        <w:t xml:space="preserve">سيكون نظام </w:t>
      </w:r>
      <w:r>
        <w:rPr>
          <w:rFonts w:hint="cs"/>
          <w:sz w:val="26"/>
          <w:szCs w:val="26"/>
          <w:rtl/>
          <w:lang w:bidi="ar-DZ"/>
        </w:rPr>
        <w:t>الاعتماد</w:t>
      </w:r>
      <w:r w:rsidR="00C17C1E" w:rsidRPr="00C17C1E">
        <w:rPr>
          <w:sz w:val="26"/>
          <w:szCs w:val="26"/>
          <w:rtl/>
          <w:lang w:bidi="ar-DZ"/>
        </w:rPr>
        <w:t xml:space="preserve"> إلزامي</w:t>
      </w:r>
      <w:r w:rsidR="00A54325">
        <w:rPr>
          <w:sz w:val="26"/>
          <w:szCs w:val="26"/>
          <w:rtl/>
          <w:lang w:bidi="ar-DZ"/>
        </w:rPr>
        <w:t>اً</w:t>
      </w:r>
      <w:r w:rsidR="00C17C1E" w:rsidRPr="00C17C1E">
        <w:rPr>
          <w:sz w:val="26"/>
          <w:szCs w:val="26"/>
          <w:rtl/>
          <w:lang w:bidi="ar-DZ"/>
        </w:rPr>
        <w:t xml:space="preserve"> وقائم</w:t>
      </w:r>
      <w:r w:rsidR="00A54325">
        <w:rPr>
          <w:sz w:val="26"/>
          <w:szCs w:val="26"/>
          <w:rtl/>
          <w:lang w:bidi="ar-DZ"/>
        </w:rPr>
        <w:t>اً</w:t>
      </w:r>
      <w:r w:rsidR="00C17C1E" w:rsidRPr="00C17C1E">
        <w:rPr>
          <w:sz w:val="26"/>
          <w:szCs w:val="26"/>
          <w:rtl/>
          <w:lang w:bidi="ar-DZ"/>
        </w:rPr>
        <w:t xml:space="preserve"> على الكفاءة ب</w:t>
      </w:r>
      <w:r>
        <w:rPr>
          <w:rFonts w:hint="cs"/>
          <w:sz w:val="26"/>
          <w:szCs w:val="26"/>
          <w:rtl/>
          <w:lang w:bidi="ar-DZ"/>
        </w:rPr>
        <w:t>ع</w:t>
      </w:r>
      <w:r w:rsidR="00C17C1E" w:rsidRPr="00C17C1E">
        <w:rPr>
          <w:sz w:val="26"/>
          <w:szCs w:val="26"/>
          <w:rtl/>
          <w:lang w:bidi="ar-DZ"/>
        </w:rPr>
        <w:t xml:space="preserve">د اعتماده. وأكدت اليونيدو أن </w:t>
      </w:r>
      <w:r>
        <w:rPr>
          <w:rFonts w:hint="cs"/>
          <w:sz w:val="26"/>
          <w:szCs w:val="26"/>
          <w:rtl/>
          <w:lang w:bidi="ar-DZ"/>
        </w:rPr>
        <w:t>وضع</w:t>
      </w:r>
      <w:r w:rsidR="00C17C1E" w:rsidRPr="00C17C1E">
        <w:rPr>
          <w:sz w:val="26"/>
          <w:szCs w:val="26"/>
          <w:rtl/>
          <w:lang w:bidi="ar-DZ"/>
        </w:rPr>
        <w:t xml:space="preserve"> مواد </w:t>
      </w:r>
      <w:r>
        <w:rPr>
          <w:rFonts w:hint="cs"/>
          <w:sz w:val="26"/>
          <w:szCs w:val="26"/>
          <w:rtl/>
          <w:lang w:bidi="ar-DZ"/>
        </w:rPr>
        <w:t>ال</w:t>
      </w:r>
      <w:r w:rsidR="00C17C1E" w:rsidRPr="00C17C1E">
        <w:rPr>
          <w:sz w:val="26"/>
          <w:szCs w:val="26"/>
          <w:rtl/>
          <w:lang w:bidi="ar-DZ"/>
        </w:rPr>
        <w:t xml:space="preserve">اختبار </w:t>
      </w:r>
      <w:r>
        <w:rPr>
          <w:rFonts w:hint="cs"/>
          <w:sz w:val="26"/>
          <w:szCs w:val="26"/>
          <w:rtl/>
          <w:lang w:bidi="ar-DZ"/>
        </w:rPr>
        <w:t>للاعتماد</w:t>
      </w:r>
      <w:r w:rsidR="00C17C1E" w:rsidRPr="00C17C1E">
        <w:rPr>
          <w:sz w:val="26"/>
          <w:szCs w:val="26"/>
          <w:rtl/>
          <w:lang w:bidi="ar-DZ"/>
        </w:rPr>
        <w:t xml:space="preserve"> سيمضي بالتوازي مع </w:t>
      </w:r>
      <w:r>
        <w:rPr>
          <w:rFonts w:hint="cs"/>
          <w:sz w:val="26"/>
          <w:szCs w:val="26"/>
          <w:rtl/>
          <w:lang w:bidi="ar-DZ"/>
        </w:rPr>
        <w:t>الإقرار</w:t>
      </w:r>
      <w:r w:rsidR="00C17C1E" w:rsidRPr="00C17C1E">
        <w:rPr>
          <w:sz w:val="26"/>
          <w:szCs w:val="26"/>
          <w:rtl/>
          <w:lang w:bidi="ar-DZ"/>
        </w:rPr>
        <w:t xml:space="preserve"> النهائي لمرسوم </w:t>
      </w:r>
      <w:r>
        <w:rPr>
          <w:rFonts w:hint="cs"/>
          <w:sz w:val="26"/>
          <w:szCs w:val="26"/>
          <w:rtl/>
          <w:lang w:bidi="ar-DZ"/>
        </w:rPr>
        <w:t>الاعتماد</w:t>
      </w:r>
      <w:r w:rsidR="00C17C1E" w:rsidRPr="00C17C1E">
        <w:rPr>
          <w:sz w:val="26"/>
          <w:szCs w:val="26"/>
          <w:rtl/>
          <w:lang w:bidi="ar-DZ"/>
        </w:rPr>
        <w:t xml:space="preserve"> ودخوله حيز النفاذ. </w:t>
      </w:r>
      <w:r>
        <w:rPr>
          <w:rFonts w:hint="cs"/>
          <w:sz w:val="26"/>
          <w:szCs w:val="26"/>
          <w:rtl/>
          <w:lang w:bidi="ar-DZ"/>
        </w:rPr>
        <w:t>وسيجري</w:t>
      </w:r>
      <w:r w:rsidR="00C17C1E" w:rsidRPr="00C17C1E">
        <w:rPr>
          <w:sz w:val="26"/>
          <w:szCs w:val="26"/>
          <w:rtl/>
          <w:lang w:bidi="ar-DZ"/>
        </w:rPr>
        <w:t xml:space="preserve"> تعيين خبير لدعم هذا النشاط. </w:t>
      </w:r>
      <w:r w:rsidR="00257868">
        <w:rPr>
          <w:rFonts w:hint="cs"/>
          <w:sz w:val="26"/>
          <w:szCs w:val="26"/>
          <w:rtl/>
          <w:lang w:bidi="ar-DZ"/>
        </w:rPr>
        <w:t>و</w:t>
      </w:r>
      <w:r w:rsidR="00C17C1E" w:rsidRPr="00C17C1E">
        <w:rPr>
          <w:sz w:val="26"/>
          <w:szCs w:val="26"/>
          <w:rtl/>
          <w:lang w:bidi="ar-DZ"/>
        </w:rPr>
        <w:t>بافتراض الموافقة على المرسوم بحلول مارس</w:t>
      </w:r>
      <w:r w:rsidR="00257868">
        <w:rPr>
          <w:rFonts w:hint="cs"/>
          <w:sz w:val="26"/>
          <w:szCs w:val="26"/>
          <w:rtl/>
          <w:lang w:bidi="ar-DZ"/>
        </w:rPr>
        <w:t>/أذار</w:t>
      </w:r>
      <w:r w:rsidR="00C17C1E" w:rsidRPr="00C17C1E">
        <w:rPr>
          <w:sz w:val="26"/>
          <w:szCs w:val="26"/>
          <w:rtl/>
          <w:lang w:bidi="ar-DZ"/>
        </w:rPr>
        <w:t xml:space="preserve"> </w:t>
      </w:r>
      <w:r w:rsidR="00056099" w:rsidRPr="00E40B0F">
        <w:rPr>
          <w:sz w:val="26"/>
          <w:szCs w:val="26"/>
        </w:rPr>
        <w:t>2026</w:t>
      </w:r>
      <w:r w:rsidR="00C17C1E" w:rsidRPr="00C17C1E">
        <w:rPr>
          <w:sz w:val="26"/>
          <w:szCs w:val="26"/>
          <w:rtl/>
          <w:lang w:bidi="ar-DZ"/>
        </w:rPr>
        <w:t xml:space="preserve">، يمكن تنفيذ أنشطة </w:t>
      </w:r>
      <w:r w:rsidR="00257868">
        <w:rPr>
          <w:rFonts w:hint="cs"/>
          <w:sz w:val="26"/>
          <w:szCs w:val="26"/>
          <w:rtl/>
          <w:lang w:bidi="ar-DZ"/>
        </w:rPr>
        <w:t>الاعتماد</w:t>
      </w:r>
      <w:r w:rsidR="00C17C1E" w:rsidRPr="00C17C1E">
        <w:rPr>
          <w:sz w:val="26"/>
          <w:szCs w:val="26"/>
          <w:rtl/>
          <w:lang w:bidi="ar-DZ"/>
        </w:rPr>
        <w:t xml:space="preserve"> بحلول ديسمبر</w:t>
      </w:r>
      <w:r w:rsidR="00257868">
        <w:rPr>
          <w:rFonts w:hint="cs"/>
          <w:sz w:val="26"/>
          <w:szCs w:val="26"/>
          <w:rtl/>
          <w:lang w:bidi="ar-DZ"/>
        </w:rPr>
        <w:t>/كانون الأول</w:t>
      </w:r>
      <w:r w:rsidR="00C17C1E" w:rsidRPr="00C17C1E">
        <w:rPr>
          <w:sz w:val="26"/>
          <w:szCs w:val="26"/>
          <w:rtl/>
          <w:lang w:bidi="ar-DZ"/>
        </w:rPr>
        <w:t xml:space="preserve"> </w:t>
      </w:r>
      <w:r w:rsidR="00056099" w:rsidRPr="00E40B0F">
        <w:rPr>
          <w:sz w:val="26"/>
          <w:szCs w:val="26"/>
        </w:rPr>
        <w:t>2026</w:t>
      </w:r>
      <w:r w:rsidR="00C17C1E" w:rsidRPr="00C17C1E">
        <w:rPr>
          <w:sz w:val="26"/>
          <w:szCs w:val="26"/>
          <w:rtl/>
          <w:lang w:bidi="ar-DZ"/>
        </w:rPr>
        <w:t xml:space="preserve">؛ وإلا، فقد يلزم تمديد المرحلة الثانية من خطة إدارة </w:t>
      </w:r>
      <w:r w:rsidR="00381330">
        <w:rPr>
          <w:sz w:val="26"/>
          <w:szCs w:val="26"/>
          <w:rtl/>
          <w:lang w:bidi="ar-DZ"/>
        </w:rPr>
        <w:t xml:space="preserve">إزالة </w:t>
      </w:r>
      <w:r w:rsidR="00257868">
        <w:rPr>
          <w:rFonts w:hint="cs"/>
          <w:sz w:val="26"/>
          <w:szCs w:val="26"/>
          <w:rtl/>
          <w:lang w:bidi="ar-DZ"/>
        </w:rPr>
        <w:t xml:space="preserve">المواد </w:t>
      </w:r>
      <w:r w:rsidR="00C17C1E" w:rsidRPr="00C17C1E">
        <w:rPr>
          <w:sz w:val="26"/>
          <w:szCs w:val="26"/>
          <w:rtl/>
          <w:lang w:bidi="ar-DZ"/>
        </w:rPr>
        <w:t>الهيدروكلوروفلوروكربون</w:t>
      </w:r>
      <w:r w:rsidR="00257868">
        <w:rPr>
          <w:rFonts w:hint="cs"/>
          <w:sz w:val="26"/>
          <w:szCs w:val="26"/>
          <w:rtl/>
          <w:lang w:bidi="ar-DZ"/>
        </w:rPr>
        <w:t>ية</w:t>
      </w:r>
      <w:r w:rsidR="00257868">
        <w:rPr>
          <w:rFonts w:hint="cs"/>
          <w:sz w:val="26"/>
          <w:szCs w:val="26"/>
          <w:rtl/>
        </w:rPr>
        <w:t>.</w:t>
      </w:r>
    </w:p>
    <w:p w14:paraId="6542572B" w14:textId="4B933F3B" w:rsidR="00C17C1E" w:rsidRPr="00C17C1E" w:rsidRDefault="001E3941"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lang w:bidi="ar-DZ"/>
        </w:rPr>
        <w:t>و</w:t>
      </w:r>
      <w:r w:rsidR="00C17C1E" w:rsidRPr="00C17C1E">
        <w:rPr>
          <w:sz w:val="26"/>
          <w:szCs w:val="26"/>
          <w:rtl/>
          <w:lang w:bidi="ar-DZ"/>
        </w:rPr>
        <w:t>فيما يتعلق بالأنشطة الأخرى في إطار الشريحة الثالثة، يمكن البدء في تدريب ال</w:t>
      </w:r>
      <w:r w:rsidR="00472907">
        <w:rPr>
          <w:sz w:val="26"/>
          <w:szCs w:val="26"/>
          <w:rtl/>
          <w:lang w:bidi="ar-DZ"/>
        </w:rPr>
        <w:t>تقن</w:t>
      </w:r>
      <w:r w:rsidR="00C17C1E" w:rsidRPr="00C17C1E">
        <w:rPr>
          <w:sz w:val="26"/>
          <w:szCs w:val="26"/>
          <w:rtl/>
          <w:lang w:bidi="ar-DZ"/>
        </w:rPr>
        <w:t>يين ومنحهم شهادات</w:t>
      </w:r>
      <w:r>
        <w:rPr>
          <w:rFonts w:hint="cs"/>
          <w:sz w:val="26"/>
          <w:szCs w:val="26"/>
          <w:rtl/>
          <w:lang w:bidi="ar-DZ"/>
        </w:rPr>
        <w:t xml:space="preserve"> الاعتماد</w:t>
      </w:r>
      <w:r w:rsidR="00C17C1E" w:rsidRPr="00C17C1E">
        <w:rPr>
          <w:sz w:val="26"/>
          <w:szCs w:val="26"/>
          <w:rtl/>
          <w:lang w:bidi="ar-DZ"/>
        </w:rPr>
        <w:t xml:space="preserve"> بمجرد </w:t>
      </w:r>
      <w:r>
        <w:rPr>
          <w:rFonts w:hint="cs"/>
          <w:sz w:val="26"/>
          <w:szCs w:val="26"/>
          <w:rtl/>
          <w:lang w:bidi="ar-DZ"/>
        </w:rPr>
        <w:t>وضع</w:t>
      </w:r>
      <w:r w:rsidR="00C17C1E" w:rsidRPr="00C17C1E">
        <w:rPr>
          <w:sz w:val="26"/>
          <w:szCs w:val="26"/>
          <w:rtl/>
          <w:lang w:bidi="ar-DZ"/>
        </w:rPr>
        <w:t xml:space="preserve"> نظام </w:t>
      </w:r>
      <w:r>
        <w:rPr>
          <w:rFonts w:hint="cs"/>
          <w:sz w:val="26"/>
          <w:szCs w:val="26"/>
          <w:rtl/>
          <w:lang w:bidi="ar-DZ"/>
        </w:rPr>
        <w:t>الاعتماد</w:t>
      </w:r>
      <w:r w:rsidR="00C17C1E" w:rsidRPr="00C17C1E">
        <w:rPr>
          <w:sz w:val="26"/>
          <w:szCs w:val="26"/>
          <w:rtl/>
          <w:lang w:bidi="ar-DZ"/>
        </w:rPr>
        <w:t xml:space="preserve"> موضع التنفيذ. </w:t>
      </w:r>
      <w:r>
        <w:rPr>
          <w:rFonts w:hint="cs"/>
          <w:sz w:val="26"/>
          <w:szCs w:val="26"/>
          <w:rtl/>
          <w:lang w:bidi="ar-DZ"/>
        </w:rPr>
        <w:t>و</w:t>
      </w:r>
      <w:r w:rsidR="00C17C1E" w:rsidRPr="00C17C1E">
        <w:rPr>
          <w:sz w:val="26"/>
          <w:szCs w:val="26"/>
          <w:rtl/>
          <w:lang w:bidi="ar-DZ"/>
        </w:rPr>
        <w:t xml:space="preserve">من المقرر استكمال شراء وتوزيع الأدوات والمعدات لخمس عشرة </w:t>
      </w:r>
      <w:r>
        <w:rPr>
          <w:rFonts w:hint="cs"/>
          <w:sz w:val="26"/>
          <w:szCs w:val="26"/>
          <w:rtl/>
          <w:lang w:bidi="ar-DZ"/>
        </w:rPr>
        <w:t>(</w:t>
      </w:r>
      <w:r w:rsidR="00056099" w:rsidRPr="00E40B0F">
        <w:rPr>
          <w:sz w:val="26"/>
          <w:szCs w:val="26"/>
        </w:rPr>
        <w:t>15</w:t>
      </w:r>
      <w:r>
        <w:rPr>
          <w:rFonts w:hint="cs"/>
          <w:sz w:val="26"/>
          <w:szCs w:val="26"/>
          <w:rtl/>
        </w:rPr>
        <w:t>)</w:t>
      </w:r>
      <w:r w:rsidR="00056099">
        <w:rPr>
          <w:rFonts w:hint="cs"/>
          <w:sz w:val="26"/>
          <w:szCs w:val="26"/>
          <w:rtl/>
        </w:rPr>
        <w:t xml:space="preserve"> </w:t>
      </w:r>
      <w:r>
        <w:rPr>
          <w:rFonts w:hint="cs"/>
          <w:sz w:val="26"/>
          <w:szCs w:val="26"/>
          <w:rtl/>
          <w:lang w:bidi="ar-DZ"/>
        </w:rPr>
        <w:t>حلقة عمل</w:t>
      </w:r>
      <w:r w:rsidR="00C17C1E" w:rsidRPr="00C17C1E">
        <w:rPr>
          <w:sz w:val="26"/>
          <w:szCs w:val="26"/>
          <w:rtl/>
          <w:lang w:bidi="ar-DZ"/>
        </w:rPr>
        <w:t xml:space="preserve"> </w:t>
      </w:r>
      <w:r>
        <w:rPr>
          <w:rFonts w:hint="cs"/>
          <w:sz w:val="26"/>
          <w:szCs w:val="26"/>
          <w:rtl/>
          <w:lang w:bidi="ar-DZ"/>
        </w:rPr>
        <w:t>للتبريد وتكييف الهواء</w:t>
      </w:r>
      <w:r w:rsidR="00C17C1E" w:rsidRPr="00C17C1E">
        <w:rPr>
          <w:sz w:val="26"/>
          <w:szCs w:val="26"/>
        </w:rPr>
        <w:t xml:space="preserve"> </w:t>
      </w:r>
      <w:r w:rsidR="00C17C1E" w:rsidRPr="00C17C1E">
        <w:rPr>
          <w:sz w:val="26"/>
          <w:szCs w:val="26"/>
          <w:rtl/>
          <w:lang w:bidi="ar-DZ"/>
        </w:rPr>
        <w:t xml:space="preserve">بحلول الربع الأخير من عام </w:t>
      </w:r>
      <w:r w:rsidR="00056099" w:rsidRPr="00E40B0F">
        <w:rPr>
          <w:sz w:val="26"/>
          <w:szCs w:val="26"/>
        </w:rPr>
        <w:t>2026</w:t>
      </w:r>
      <w:r w:rsidR="00C17C1E" w:rsidRPr="00C17C1E">
        <w:rPr>
          <w:sz w:val="26"/>
          <w:szCs w:val="26"/>
          <w:rtl/>
          <w:lang w:bidi="ar-DZ"/>
        </w:rPr>
        <w:t xml:space="preserve">، بالتزامن مع مشاركة هذه </w:t>
      </w:r>
      <w:r>
        <w:rPr>
          <w:rFonts w:hint="cs"/>
          <w:sz w:val="26"/>
          <w:szCs w:val="26"/>
          <w:rtl/>
          <w:lang w:bidi="ar-DZ"/>
        </w:rPr>
        <w:t>الحلقات</w:t>
      </w:r>
      <w:r w:rsidR="00C17C1E" w:rsidRPr="00C17C1E">
        <w:rPr>
          <w:sz w:val="26"/>
          <w:szCs w:val="26"/>
          <w:rtl/>
          <w:lang w:bidi="ar-DZ"/>
        </w:rPr>
        <w:t xml:space="preserve"> في برنامج الاعتماد. ومن المقرر تنظيم جولة دراسية لأصحاب المصلحة التونسيين إلى مراكز </w:t>
      </w:r>
      <w:r>
        <w:rPr>
          <w:rFonts w:hint="cs"/>
          <w:sz w:val="26"/>
          <w:szCs w:val="26"/>
          <w:rtl/>
          <w:lang w:bidi="ar-DZ"/>
        </w:rPr>
        <w:t>ال</w:t>
      </w:r>
      <w:r w:rsidR="00C17C1E" w:rsidRPr="00C17C1E">
        <w:rPr>
          <w:sz w:val="26"/>
          <w:szCs w:val="26"/>
          <w:rtl/>
          <w:lang w:bidi="ar-DZ"/>
        </w:rPr>
        <w:t xml:space="preserve">استصلاح في </w:t>
      </w:r>
      <w:r>
        <w:rPr>
          <w:rFonts w:hint="cs"/>
          <w:sz w:val="26"/>
          <w:szCs w:val="26"/>
          <w:rtl/>
          <w:lang w:bidi="ar-DZ"/>
        </w:rPr>
        <w:t>فنلندا</w:t>
      </w:r>
      <w:r w:rsidR="00C17C1E" w:rsidRPr="00C17C1E">
        <w:rPr>
          <w:sz w:val="26"/>
          <w:szCs w:val="26"/>
          <w:rtl/>
          <w:lang w:bidi="ar-DZ"/>
        </w:rPr>
        <w:t xml:space="preserve"> أو إسبانيا في الربع الأول من عام </w:t>
      </w:r>
      <w:r w:rsidR="00056099" w:rsidRPr="00E40B0F">
        <w:rPr>
          <w:sz w:val="26"/>
          <w:szCs w:val="26"/>
        </w:rPr>
        <w:t>2026</w:t>
      </w:r>
      <w:r w:rsidR="00C17C1E" w:rsidRPr="00C17C1E">
        <w:rPr>
          <w:sz w:val="26"/>
          <w:szCs w:val="26"/>
          <w:rtl/>
          <w:lang w:bidi="ar-DZ"/>
        </w:rPr>
        <w:t xml:space="preserve"> لتعزيز القدرات الوطنية في مجال </w:t>
      </w:r>
      <w:r>
        <w:rPr>
          <w:rFonts w:hint="cs"/>
          <w:sz w:val="26"/>
          <w:szCs w:val="26"/>
          <w:rtl/>
          <w:lang w:bidi="ar-DZ"/>
        </w:rPr>
        <w:t>الاسترداد وإعادة التدوير والاستصلاح</w:t>
      </w:r>
      <w:r>
        <w:rPr>
          <w:rFonts w:hint="cs"/>
          <w:sz w:val="26"/>
          <w:szCs w:val="26"/>
          <w:rtl/>
        </w:rPr>
        <w:t>.</w:t>
      </w:r>
    </w:p>
    <w:p w14:paraId="34E433E6" w14:textId="3B331BCD" w:rsidR="00C17C1E" w:rsidRPr="005728E1" w:rsidRDefault="00C17C1E" w:rsidP="00C17C1E">
      <w:pPr>
        <w:pStyle w:val="StyleHeader4Para4Left0Firstline0"/>
        <w:numPr>
          <w:ilvl w:val="0"/>
          <w:numId w:val="0"/>
        </w:numPr>
        <w:bidi/>
        <w:spacing w:before="240" w:after="120" w:line="360" w:lineRule="exact"/>
        <w:rPr>
          <w:sz w:val="26"/>
          <w:szCs w:val="26"/>
          <w:u w:val="single"/>
          <w:rtl/>
        </w:rPr>
      </w:pPr>
      <w:r w:rsidRPr="005728E1">
        <w:rPr>
          <w:sz w:val="26"/>
          <w:szCs w:val="26"/>
          <w:u w:val="single"/>
          <w:rtl/>
        </w:rPr>
        <w:lastRenderedPageBreak/>
        <w:t xml:space="preserve">تنفيذ سياسة </w:t>
      </w:r>
      <w:r w:rsidR="00E607EF">
        <w:rPr>
          <w:rFonts w:hint="cs"/>
          <w:sz w:val="26"/>
          <w:szCs w:val="26"/>
          <w:u w:val="single"/>
          <w:rtl/>
        </w:rPr>
        <w:t>تعميم المنظور الجنساني</w:t>
      </w:r>
    </w:p>
    <w:p w14:paraId="1E477905" w14:textId="55BD3231" w:rsidR="005728E1" w:rsidRDefault="00C17C1E" w:rsidP="008A5F2D">
      <w:pPr>
        <w:pStyle w:val="ListParagraph"/>
        <w:numPr>
          <w:ilvl w:val="0"/>
          <w:numId w:val="11"/>
        </w:numPr>
        <w:tabs>
          <w:tab w:val="left" w:pos="720"/>
        </w:tabs>
        <w:bidi/>
        <w:spacing w:after="120" w:line="360" w:lineRule="exact"/>
        <w:ind w:left="0" w:firstLine="0"/>
        <w:contextualSpacing w:val="0"/>
        <w:rPr>
          <w:sz w:val="26"/>
          <w:szCs w:val="26"/>
        </w:rPr>
      </w:pPr>
      <w:r>
        <w:rPr>
          <w:rFonts w:hint="cs"/>
          <w:sz w:val="26"/>
          <w:szCs w:val="26"/>
          <w:rtl/>
        </w:rPr>
        <w:t>ت</w:t>
      </w:r>
      <w:r w:rsidRPr="00C17C1E">
        <w:rPr>
          <w:sz w:val="26"/>
          <w:szCs w:val="26"/>
          <w:rtl/>
          <w:lang w:bidi="ar-DZ"/>
        </w:rPr>
        <w:t>ماشياً مع ال</w:t>
      </w:r>
      <w:r w:rsidR="004F2F0D">
        <w:rPr>
          <w:sz w:val="26"/>
          <w:szCs w:val="26"/>
          <w:rtl/>
          <w:lang w:bidi="ar-DZ"/>
        </w:rPr>
        <w:t>مقرر</w:t>
      </w:r>
      <w:r w:rsidRPr="00C17C1E">
        <w:rPr>
          <w:sz w:val="26"/>
          <w:szCs w:val="26"/>
          <w:rtl/>
          <w:lang w:bidi="ar-DZ"/>
        </w:rPr>
        <w:t xml:space="preserve">ين </w:t>
      </w:r>
      <w:r w:rsidR="006E33AB" w:rsidRPr="00E40B0F">
        <w:rPr>
          <w:noProof/>
          <w:sz w:val="26"/>
          <w:szCs w:val="26"/>
        </w:rPr>
        <w:t>84</w:t>
      </w:r>
      <w:r w:rsidRPr="00C17C1E">
        <w:rPr>
          <w:sz w:val="26"/>
          <w:szCs w:val="26"/>
          <w:rtl/>
          <w:lang w:bidi="ar-DZ"/>
        </w:rPr>
        <w:t>/</w:t>
      </w:r>
      <w:r w:rsidR="006E33AB" w:rsidRPr="00E40B0F">
        <w:rPr>
          <w:noProof/>
          <w:sz w:val="26"/>
          <w:szCs w:val="26"/>
        </w:rPr>
        <w:t>92</w:t>
      </w:r>
      <w:r w:rsidR="006E33AB" w:rsidRPr="00C17C1E">
        <w:rPr>
          <w:sz w:val="26"/>
          <w:szCs w:val="26"/>
          <w:rtl/>
          <w:lang w:bidi="ar-DZ"/>
        </w:rPr>
        <w:t xml:space="preserve"> </w:t>
      </w:r>
      <w:r w:rsidRPr="00C17C1E">
        <w:rPr>
          <w:sz w:val="26"/>
          <w:szCs w:val="26"/>
          <w:rtl/>
          <w:lang w:bidi="ar-DZ"/>
        </w:rPr>
        <w:t>(د) و</w:t>
      </w:r>
      <w:r w:rsidR="006E33AB" w:rsidRPr="00E40B0F">
        <w:rPr>
          <w:noProof/>
          <w:sz w:val="26"/>
          <w:szCs w:val="26"/>
        </w:rPr>
        <w:t>90</w:t>
      </w:r>
      <w:r w:rsidRPr="00C17C1E">
        <w:rPr>
          <w:sz w:val="26"/>
          <w:szCs w:val="26"/>
          <w:rtl/>
          <w:lang w:bidi="ar-DZ"/>
        </w:rPr>
        <w:t>/</w:t>
      </w:r>
      <w:r w:rsidR="006E33AB" w:rsidRPr="00E40B0F">
        <w:rPr>
          <w:noProof/>
          <w:sz w:val="26"/>
          <w:szCs w:val="26"/>
        </w:rPr>
        <w:t>48</w:t>
      </w:r>
      <w:r w:rsidR="006E33AB" w:rsidRPr="00C17C1E">
        <w:rPr>
          <w:sz w:val="26"/>
          <w:szCs w:val="26"/>
          <w:rtl/>
          <w:lang w:bidi="ar-DZ"/>
        </w:rPr>
        <w:t xml:space="preserve"> </w:t>
      </w:r>
      <w:r w:rsidRPr="00C17C1E">
        <w:rPr>
          <w:sz w:val="26"/>
          <w:szCs w:val="26"/>
          <w:rtl/>
          <w:lang w:bidi="ar-DZ"/>
        </w:rPr>
        <w:t xml:space="preserve">(ج)، قُدّمت معلومات </w:t>
      </w:r>
      <w:r w:rsidR="00A038A0">
        <w:rPr>
          <w:rFonts w:hint="cs"/>
          <w:sz w:val="26"/>
          <w:szCs w:val="26"/>
          <w:rtl/>
          <w:lang w:bidi="ar-DZ"/>
        </w:rPr>
        <w:t>بشأن</w:t>
      </w:r>
      <w:r w:rsidRPr="00C17C1E">
        <w:rPr>
          <w:sz w:val="26"/>
          <w:szCs w:val="26"/>
          <w:rtl/>
          <w:lang w:bidi="ar-DZ"/>
        </w:rPr>
        <w:t xml:space="preserve"> مشاركة المرأة في أنشطة خطة إدارة </w:t>
      </w:r>
      <w:r w:rsidR="00381330">
        <w:rPr>
          <w:sz w:val="26"/>
          <w:szCs w:val="26"/>
          <w:rtl/>
          <w:lang w:bidi="ar-DZ"/>
        </w:rPr>
        <w:t xml:space="preserve">إزالة </w:t>
      </w:r>
      <w:r w:rsidR="00A038A0">
        <w:rPr>
          <w:rFonts w:hint="cs"/>
          <w:sz w:val="26"/>
          <w:szCs w:val="26"/>
          <w:rtl/>
          <w:lang w:bidi="ar-DZ"/>
        </w:rPr>
        <w:t xml:space="preserve">المواد </w:t>
      </w:r>
      <w:r w:rsidRPr="00C17C1E">
        <w:rPr>
          <w:sz w:val="26"/>
          <w:szCs w:val="26"/>
          <w:rtl/>
          <w:lang w:bidi="ar-DZ"/>
        </w:rPr>
        <w:t>الهيدروكلوروفلوروكربون</w:t>
      </w:r>
      <w:r w:rsidR="00A038A0">
        <w:rPr>
          <w:rFonts w:hint="cs"/>
          <w:sz w:val="26"/>
          <w:szCs w:val="26"/>
          <w:rtl/>
          <w:lang w:bidi="ar-DZ"/>
        </w:rPr>
        <w:t>ية</w:t>
      </w:r>
      <w:r w:rsidRPr="00C17C1E">
        <w:rPr>
          <w:sz w:val="26"/>
          <w:szCs w:val="26"/>
          <w:rtl/>
          <w:lang w:bidi="ar-DZ"/>
        </w:rPr>
        <w:t xml:space="preserve">. وفي المرحلة الثانية، شاركت النساء في عدد من أنشطة التدريب وبناء القدرات، إلا أن تمثيلهن لا يزال دون المستويات المستهدفة. </w:t>
      </w:r>
      <w:r w:rsidR="003D4CAD">
        <w:rPr>
          <w:rFonts w:hint="cs"/>
          <w:sz w:val="26"/>
          <w:szCs w:val="26"/>
          <w:rtl/>
          <w:lang w:bidi="ar-DZ"/>
        </w:rPr>
        <w:t>ف</w:t>
      </w:r>
      <w:r w:rsidRPr="00C17C1E">
        <w:rPr>
          <w:sz w:val="26"/>
          <w:szCs w:val="26"/>
          <w:rtl/>
          <w:lang w:bidi="ar-DZ"/>
        </w:rPr>
        <w:t xml:space="preserve">من بين </w:t>
      </w:r>
      <w:r w:rsidR="006E33AB" w:rsidRPr="00E40B0F">
        <w:rPr>
          <w:noProof/>
          <w:sz w:val="26"/>
          <w:szCs w:val="26"/>
        </w:rPr>
        <w:t>92</w:t>
      </w:r>
      <w:r w:rsidRPr="00C17C1E">
        <w:rPr>
          <w:sz w:val="26"/>
          <w:szCs w:val="26"/>
          <w:rtl/>
          <w:lang w:bidi="ar-DZ"/>
        </w:rPr>
        <w:t xml:space="preserve"> مدرباً </w:t>
      </w:r>
      <w:r w:rsidR="003D4CAD">
        <w:rPr>
          <w:rFonts w:hint="cs"/>
          <w:sz w:val="26"/>
          <w:szCs w:val="26"/>
          <w:rtl/>
          <w:lang w:bidi="ar-DZ"/>
        </w:rPr>
        <w:t>في مجال التبريد وتكييف الهواء</w:t>
      </w:r>
      <w:r w:rsidRPr="00C17C1E">
        <w:rPr>
          <w:sz w:val="26"/>
          <w:szCs w:val="26"/>
        </w:rPr>
        <w:t xml:space="preserve"> </w:t>
      </w:r>
      <w:r w:rsidRPr="00C17C1E">
        <w:rPr>
          <w:sz w:val="26"/>
          <w:szCs w:val="26"/>
          <w:rtl/>
          <w:lang w:bidi="ar-DZ"/>
        </w:rPr>
        <w:t xml:space="preserve">تلقوا تدريبهم حتى الآن، بلغت نسبة النساء </w:t>
      </w:r>
      <w:r w:rsidR="006E33AB" w:rsidRPr="00E40B0F">
        <w:rPr>
          <w:noProof/>
          <w:sz w:val="26"/>
          <w:szCs w:val="26"/>
        </w:rPr>
        <w:t>20</w:t>
      </w:r>
      <w:r w:rsidR="00B55D9E">
        <w:rPr>
          <w:sz w:val="26"/>
          <w:szCs w:val="26"/>
          <w:rtl/>
          <w:lang w:bidi="ar-DZ"/>
        </w:rPr>
        <w:t xml:space="preserve"> في المائة</w:t>
      </w:r>
      <w:r w:rsidRPr="00C17C1E">
        <w:rPr>
          <w:sz w:val="26"/>
          <w:szCs w:val="26"/>
          <w:rtl/>
          <w:lang w:bidi="ar-DZ"/>
        </w:rPr>
        <w:t xml:space="preserve">، من بينهن أربع مدربات حصلن على الاعتماد في عام </w:t>
      </w:r>
      <w:r w:rsidR="006E33AB" w:rsidRPr="00E40B0F">
        <w:rPr>
          <w:noProof/>
          <w:sz w:val="26"/>
          <w:szCs w:val="26"/>
        </w:rPr>
        <w:t>2024</w:t>
      </w:r>
      <w:r w:rsidRPr="00C17C1E">
        <w:rPr>
          <w:sz w:val="26"/>
          <w:szCs w:val="26"/>
          <w:rtl/>
          <w:lang w:bidi="ar-DZ"/>
        </w:rPr>
        <w:t>، وبلغت نسبة النساء المشاركات في تدريب ال</w:t>
      </w:r>
      <w:r w:rsidR="00472907">
        <w:rPr>
          <w:sz w:val="26"/>
          <w:szCs w:val="26"/>
          <w:rtl/>
          <w:lang w:bidi="ar-DZ"/>
        </w:rPr>
        <w:t>تقن</w:t>
      </w:r>
      <w:r w:rsidRPr="00C17C1E">
        <w:rPr>
          <w:sz w:val="26"/>
          <w:szCs w:val="26"/>
          <w:rtl/>
          <w:lang w:bidi="ar-DZ"/>
        </w:rPr>
        <w:t xml:space="preserve">يين </w:t>
      </w:r>
      <w:r w:rsidR="006E33AB" w:rsidRPr="00E40B0F">
        <w:rPr>
          <w:noProof/>
          <w:sz w:val="26"/>
          <w:szCs w:val="26"/>
        </w:rPr>
        <w:t>12</w:t>
      </w:r>
      <w:r w:rsidR="006E33AB">
        <w:rPr>
          <w:rFonts w:hint="cs"/>
          <w:noProof/>
          <w:sz w:val="26"/>
          <w:szCs w:val="26"/>
          <w:rtl/>
        </w:rPr>
        <w:t xml:space="preserve"> </w:t>
      </w:r>
      <w:r w:rsidR="00B55D9E">
        <w:rPr>
          <w:sz w:val="26"/>
          <w:szCs w:val="26"/>
          <w:rtl/>
          <w:lang w:bidi="ar-DZ"/>
        </w:rPr>
        <w:t>في المائة</w:t>
      </w:r>
      <w:r w:rsidRPr="00C17C1E">
        <w:rPr>
          <w:sz w:val="26"/>
          <w:szCs w:val="26"/>
          <w:rtl/>
          <w:lang w:bidi="ar-DZ"/>
        </w:rPr>
        <w:t xml:space="preserve">. </w:t>
      </w:r>
      <w:r w:rsidR="003D4CAD">
        <w:rPr>
          <w:rFonts w:hint="cs"/>
          <w:sz w:val="26"/>
          <w:szCs w:val="26"/>
          <w:rtl/>
          <w:lang w:bidi="ar-DZ"/>
        </w:rPr>
        <w:t>وكذلك</w:t>
      </w:r>
      <w:r w:rsidRPr="00C17C1E">
        <w:rPr>
          <w:sz w:val="26"/>
          <w:szCs w:val="26"/>
          <w:rtl/>
          <w:lang w:bidi="ar-DZ"/>
        </w:rPr>
        <w:t xml:space="preserve"> شاركت بعض النساء من المدرسة الوطنية للمهندسين بالمنستير ومفتشات من الوكالة الوطنية </w:t>
      </w:r>
      <w:r w:rsidR="003D4CAD">
        <w:rPr>
          <w:rFonts w:hint="cs"/>
          <w:sz w:val="26"/>
          <w:szCs w:val="26"/>
          <w:rtl/>
          <w:lang w:bidi="ar-DZ"/>
        </w:rPr>
        <w:t>لحماية المحيط (البيئة)</w:t>
      </w:r>
      <w:r w:rsidRPr="00C17C1E">
        <w:rPr>
          <w:sz w:val="26"/>
          <w:szCs w:val="26"/>
          <w:rtl/>
          <w:lang w:bidi="ar-DZ"/>
        </w:rPr>
        <w:t xml:space="preserve"> في ال</w:t>
      </w:r>
      <w:r w:rsidR="00ED176B">
        <w:rPr>
          <w:rFonts w:hint="cs"/>
          <w:sz w:val="26"/>
          <w:szCs w:val="26"/>
          <w:rtl/>
          <w:lang w:bidi="ar-DZ"/>
        </w:rPr>
        <w:t>دور</w:t>
      </w:r>
      <w:r w:rsidRPr="00C17C1E">
        <w:rPr>
          <w:sz w:val="26"/>
          <w:szCs w:val="26"/>
          <w:rtl/>
          <w:lang w:bidi="ar-DZ"/>
        </w:rPr>
        <w:t xml:space="preserve">ات المتخصصة </w:t>
      </w:r>
      <w:r w:rsidR="003D4CAD">
        <w:rPr>
          <w:rFonts w:hint="cs"/>
          <w:sz w:val="26"/>
          <w:szCs w:val="26"/>
          <w:rtl/>
          <w:lang w:bidi="ar-DZ"/>
        </w:rPr>
        <w:t>بشأن</w:t>
      </w:r>
      <w:r w:rsidRPr="00C17C1E">
        <w:rPr>
          <w:sz w:val="26"/>
          <w:szCs w:val="26"/>
          <w:rtl/>
          <w:lang w:bidi="ar-DZ"/>
        </w:rPr>
        <w:t xml:space="preserve"> ممارسات ال</w:t>
      </w:r>
      <w:r w:rsidR="009A25D0">
        <w:rPr>
          <w:sz w:val="26"/>
          <w:szCs w:val="26"/>
          <w:rtl/>
          <w:lang w:bidi="ar-DZ"/>
        </w:rPr>
        <w:t xml:space="preserve">خدمة </w:t>
      </w:r>
      <w:r w:rsidRPr="00C17C1E">
        <w:rPr>
          <w:sz w:val="26"/>
          <w:szCs w:val="26"/>
          <w:rtl/>
          <w:lang w:bidi="ar-DZ"/>
        </w:rPr>
        <w:t>الجيدة، وتعديل كيغالي، و</w:t>
      </w:r>
      <w:r w:rsidR="00812791">
        <w:rPr>
          <w:sz w:val="26"/>
          <w:szCs w:val="26"/>
          <w:rtl/>
          <w:lang w:bidi="ar-DZ"/>
        </w:rPr>
        <w:t xml:space="preserve">غازات التبريد </w:t>
      </w:r>
      <w:r w:rsidR="003D4CAD">
        <w:rPr>
          <w:rFonts w:hint="cs"/>
          <w:sz w:val="26"/>
          <w:szCs w:val="26"/>
          <w:rtl/>
          <w:lang w:bidi="ar-DZ"/>
        </w:rPr>
        <w:t>ذات الإمكانية ال</w:t>
      </w:r>
      <w:r w:rsidRPr="00C17C1E">
        <w:rPr>
          <w:sz w:val="26"/>
          <w:szCs w:val="26"/>
          <w:rtl/>
          <w:lang w:bidi="ar-DZ"/>
        </w:rPr>
        <w:t xml:space="preserve">منخفضة </w:t>
      </w:r>
      <w:r w:rsidR="003D4CAD">
        <w:rPr>
          <w:rFonts w:hint="cs"/>
          <w:sz w:val="26"/>
          <w:szCs w:val="26"/>
          <w:rtl/>
          <w:lang w:bidi="ar-DZ"/>
        </w:rPr>
        <w:t>لإحداث الاحترار</w:t>
      </w:r>
      <w:r w:rsidRPr="00C17C1E">
        <w:rPr>
          <w:sz w:val="26"/>
          <w:szCs w:val="26"/>
          <w:rtl/>
          <w:lang w:bidi="ar-DZ"/>
        </w:rPr>
        <w:t xml:space="preserve"> </w:t>
      </w:r>
      <w:r w:rsidR="003D4CAD">
        <w:rPr>
          <w:rFonts w:hint="cs"/>
          <w:sz w:val="26"/>
          <w:szCs w:val="26"/>
          <w:rtl/>
          <w:lang w:bidi="ar-DZ"/>
        </w:rPr>
        <w:t>العالمي</w:t>
      </w:r>
      <w:r w:rsidRPr="00C17C1E">
        <w:rPr>
          <w:sz w:val="26"/>
          <w:szCs w:val="26"/>
          <w:rtl/>
          <w:lang w:bidi="ar-DZ"/>
        </w:rPr>
        <w:t xml:space="preserve">. وتوفر شبكة من </w:t>
      </w:r>
      <w:r w:rsidR="00472907">
        <w:rPr>
          <w:sz w:val="26"/>
          <w:szCs w:val="26"/>
          <w:rtl/>
          <w:lang w:bidi="ar-DZ"/>
        </w:rPr>
        <w:t>تقن</w:t>
      </w:r>
      <w:r w:rsidRPr="00C17C1E">
        <w:rPr>
          <w:sz w:val="26"/>
          <w:szCs w:val="26"/>
          <w:rtl/>
          <w:lang w:bidi="ar-DZ"/>
        </w:rPr>
        <w:t xml:space="preserve">يات </w:t>
      </w:r>
      <w:r w:rsidR="003D4CAD">
        <w:rPr>
          <w:rFonts w:hint="cs"/>
          <w:sz w:val="26"/>
          <w:szCs w:val="26"/>
          <w:rtl/>
          <w:lang w:bidi="ar-DZ"/>
        </w:rPr>
        <w:t>التبريد و</w:t>
      </w:r>
      <w:r w:rsidRPr="00C17C1E">
        <w:rPr>
          <w:sz w:val="26"/>
          <w:szCs w:val="26"/>
          <w:rtl/>
          <w:lang w:bidi="ar-DZ"/>
        </w:rPr>
        <w:t>تكييف الهواء ضمن الجمعية الوطنية ل</w:t>
      </w:r>
      <w:r w:rsidR="003D4CAD">
        <w:rPr>
          <w:rFonts w:hint="cs"/>
          <w:sz w:val="26"/>
          <w:szCs w:val="26"/>
          <w:rtl/>
          <w:lang w:bidi="ar-DZ"/>
        </w:rPr>
        <w:t>لعاملين في مجال التبريد و</w:t>
      </w:r>
      <w:r w:rsidRPr="00C17C1E">
        <w:rPr>
          <w:sz w:val="26"/>
          <w:szCs w:val="26"/>
          <w:rtl/>
          <w:lang w:bidi="ar-DZ"/>
        </w:rPr>
        <w:t>تكييف الهواء منصةً لدعم الأقران والتو</w:t>
      </w:r>
      <w:r w:rsidR="00ED176B">
        <w:rPr>
          <w:rFonts w:hint="cs"/>
          <w:sz w:val="26"/>
          <w:szCs w:val="26"/>
          <w:rtl/>
          <w:lang w:bidi="ar-DZ"/>
        </w:rPr>
        <w:t>عية</w:t>
      </w:r>
      <w:r w:rsidRPr="00C17C1E">
        <w:rPr>
          <w:sz w:val="26"/>
          <w:szCs w:val="26"/>
          <w:rtl/>
          <w:lang w:bidi="ar-DZ"/>
        </w:rPr>
        <w:t>. وخلال ال</w:t>
      </w:r>
      <w:r w:rsidR="003D4CAD">
        <w:rPr>
          <w:rFonts w:hint="cs"/>
          <w:sz w:val="26"/>
          <w:szCs w:val="26"/>
          <w:rtl/>
          <w:lang w:bidi="ar-DZ"/>
        </w:rPr>
        <w:t>ش</w:t>
      </w:r>
      <w:r w:rsidRPr="00C17C1E">
        <w:rPr>
          <w:sz w:val="26"/>
          <w:szCs w:val="26"/>
          <w:rtl/>
          <w:lang w:bidi="ar-DZ"/>
        </w:rPr>
        <w:t>ر</w:t>
      </w:r>
      <w:r w:rsidR="003D4CAD">
        <w:rPr>
          <w:rFonts w:hint="cs"/>
          <w:sz w:val="26"/>
          <w:szCs w:val="26"/>
          <w:rtl/>
          <w:lang w:bidi="ar-DZ"/>
        </w:rPr>
        <w:t>ي</w:t>
      </w:r>
      <w:r w:rsidRPr="00C17C1E">
        <w:rPr>
          <w:sz w:val="26"/>
          <w:szCs w:val="26"/>
          <w:rtl/>
          <w:lang w:bidi="ar-DZ"/>
        </w:rPr>
        <w:t>حة التالية، ستُؤخذ مشاركة المرأة في الاعتبار عند تخطيط الأنشطة، وسي</w:t>
      </w:r>
      <w:r w:rsidR="00E63BA2">
        <w:rPr>
          <w:rFonts w:hint="cs"/>
          <w:sz w:val="26"/>
          <w:szCs w:val="26"/>
          <w:rtl/>
          <w:lang w:bidi="ar-DZ"/>
        </w:rPr>
        <w:t>جري</w:t>
      </w:r>
      <w:r w:rsidRPr="00C17C1E">
        <w:rPr>
          <w:sz w:val="26"/>
          <w:szCs w:val="26"/>
          <w:rtl/>
          <w:lang w:bidi="ar-DZ"/>
        </w:rPr>
        <w:t xml:space="preserve"> جمع البيانات المفصلة بشكل منهجي. وستواصل </w:t>
      </w:r>
      <w:r w:rsidR="00E63BA2">
        <w:rPr>
          <w:rFonts w:hint="cs"/>
          <w:sz w:val="26"/>
          <w:szCs w:val="26"/>
          <w:rtl/>
          <w:lang w:bidi="ar-DZ"/>
        </w:rPr>
        <w:t>وحدة الأوزون الوطنية</w:t>
      </w:r>
      <w:r w:rsidRPr="00C17C1E">
        <w:rPr>
          <w:sz w:val="26"/>
          <w:szCs w:val="26"/>
          <w:rtl/>
          <w:lang w:bidi="ar-DZ"/>
        </w:rPr>
        <w:t xml:space="preserve"> تعزيز مشاركة المرأة في قطاع </w:t>
      </w:r>
      <w:r w:rsidR="00E63BA2">
        <w:rPr>
          <w:rFonts w:hint="cs"/>
          <w:sz w:val="26"/>
          <w:szCs w:val="26"/>
          <w:rtl/>
          <w:lang w:bidi="ar-DZ"/>
        </w:rPr>
        <w:t>التبريد و</w:t>
      </w:r>
      <w:r w:rsidRPr="00C17C1E">
        <w:rPr>
          <w:sz w:val="26"/>
          <w:szCs w:val="26"/>
          <w:rtl/>
          <w:lang w:bidi="ar-DZ"/>
        </w:rPr>
        <w:t>تكييف الهواء، وتعتزم استحداث آلية لتتبع التقدم المهني للمتدربات بالتعاون مع المراكز المهنية.</w:t>
      </w:r>
    </w:p>
    <w:p w14:paraId="31A7D300" w14:textId="757014C5" w:rsidR="00C17C1E" w:rsidRPr="005728E1" w:rsidRDefault="00C17C1E" w:rsidP="005728E1">
      <w:pPr>
        <w:pStyle w:val="ListParagraph"/>
        <w:tabs>
          <w:tab w:val="left" w:pos="720"/>
        </w:tabs>
        <w:bidi/>
        <w:spacing w:before="240" w:after="120" w:line="360" w:lineRule="exact"/>
        <w:ind w:left="0"/>
        <w:contextualSpacing w:val="0"/>
        <w:rPr>
          <w:sz w:val="26"/>
          <w:szCs w:val="26"/>
          <w:u w:val="single"/>
          <w:rtl/>
        </w:rPr>
      </w:pPr>
      <w:r w:rsidRPr="005728E1">
        <w:rPr>
          <w:sz w:val="26"/>
          <w:szCs w:val="26"/>
          <w:u w:val="single"/>
          <w:rtl/>
          <w:lang w:bidi="ar-DZ"/>
        </w:rPr>
        <w:t xml:space="preserve">استكمال المرحلة الثانية من خطة إدارة </w:t>
      </w:r>
      <w:r w:rsidR="00381330">
        <w:rPr>
          <w:sz w:val="26"/>
          <w:szCs w:val="26"/>
          <w:u w:val="single"/>
          <w:rtl/>
          <w:lang w:bidi="ar-DZ"/>
        </w:rPr>
        <w:t xml:space="preserve">إزالة </w:t>
      </w:r>
      <w:r w:rsidR="003735CE">
        <w:rPr>
          <w:sz w:val="26"/>
          <w:szCs w:val="26"/>
          <w:u w:val="single"/>
          <w:rtl/>
          <w:lang w:bidi="ar-DZ"/>
        </w:rPr>
        <w:t>المواد الهيدروكلوروفلوروكربونية</w:t>
      </w:r>
    </w:p>
    <w:p w14:paraId="3F04A6F7" w14:textId="3F91E26F" w:rsidR="00C17C1E" w:rsidRDefault="00C17C1E" w:rsidP="008A5F2D">
      <w:pPr>
        <w:pStyle w:val="ListParagraph"/>
        <w:numPr>
          <w:ilvl w:val="0"/>
          <w:numId w:val="11"/>
        </w:numPr>
        <w:tabs>
          <w:tab w:val="left" w:pos="720"/>
        </w:tabs>
        <w:bidi/>
        <w:spacing w:after="120" w:line="360" w:lineRule="exact"/>
        <w:ind w:left="0" w:firstLine="0"/>
        <w:contextualSpacing w:val="0"/>
        <w:rPr>
          <w:sz w:val="26"/>
          <w:szCs w:val="26"/>
          <w:rtl/>
        </w:rPr>
      </w:pPr>
      <w:r w:rsidRPr="00C17C1E">
        <w:rPr>
          <w:sz w:val="26"/>
          <w:szCs w:val="26"/>
          <w:rtl/>
          <w:lang w:bidi="ar-DZ"/>
        </w:rPr>
        <w:t>بالنظر إلى أن بعض الأنشطة قد تقدمت بوتيرة أبطأ مما كان م</w:t>
      </w:r>
      <w:r w:rsidR="009876BE">
        <w:rPr>
          <w:rFonts w:hint="cs"/>
          <w:sz w:val="26"/>
          <w:szCs w:val="26"/>
          <w:rtl/>
          <w:lang w:bidi="ar-DZ"/>
        </w:rPr>
        <w:t>قررا</w:t>
      </w:r>
      <w:r w:rsidR="00A54325">
        <w:rPr>
          <w:sz w:val="26"/>
          <w:szCs w:val="26"/>
          <w:rtl/>
          <w:lang w:bidi="ar-DZ"/>
        </w:rPr>
        <w:t>ً</w:t>
      </w:r>
      <w:r w:rsidRPr="00C17C1E">
        <w:rPr>
          <w:sz w:val="26"/>
          <w:szCs w:val="26"/>
          <w:rtl/>
          <w:lang w:bidi="ar-DZ"/>
        </w:rPr>
        <w:t xml:space="preserve"> في الأصل، وخاصةً </w:t>
      </w:r>
      <w:r w:rsidR="0068590A">
        <w:rPr>
          <w:rFonts w:hint="cs"/>
          <w:sz w:val="26"/>
          <w:szCs w:val="26"/>
          <w:rtl/>
          <w:lang w:bidi="ar-DZ"/>
        </w:rPr>
        <w:t>الأنشطة</w:t>
      </w:r>
      <w:r w:rsidRPr="00C17C1E">
        <w:rPr>
          <w:sz w:val="26"/>
          <w:szCs w:val="26"/>
          <w:rtl/>
          <w:lang w:bidi="ar-DZ"/>
        </w:rPr>
        <w:t xml:space="preserve"> الم</w:t>
      </w:r>
      <w:r w:rsidR="0068590A">
        <w:rPr>
          <w:rFonts w:hint="cs"/>
          <w:sz w:val="26"/>
          <w:szCs w:val="26"/>
          <w:rtl/>
          <w:lang w:bidi="ar-DZ"/>
        </w:rPr>
        <w:t>ر</w:t>
      </w:r>
      <w:r w:rsidRPr="00C17C1E">
        <w:rPr>
          <w:sz w:val="26"/>
          <w:szCs w:val="26"/>
          <w:rtl/>
          <w:lang w:bidi="ar-DZ"/>
        </w:rPr>
        <w:t>ت</w:t>
      </w:r>
      <w:r w:rsidR="0068590A">
        <w:rPr>
          <w:rFonts w:hint="cs"/>
          <w:sz w:val="26"/>
          <w:szCs w:val="26"/>
          <w:rtl/>
          <w:lang w:bidi="ar-DZ"/>
        </w:rPr>
        <w:t>بط</w:t>
      </w:r>
      <w:r w:rsidRPr="00C17C1E">
        <w:rPr>
          <w:sz w:val="26"/>
          <w:szCs w:val="26"/>
          <w:rtl/>
          <w:lang w:bidi="ar-DZ"/>
        </w:rPr>
        <w:t xml:space="preserve">ة بالإطار التنظيمي، وأن </w:t>
      </w:r>
      <w:r w:rsidR="0068590A">
        <w:rPr>
          <w:rFonts w:hint="cs"/>
          <w:sz w:val="26"/>
          <w:szCs w:val="26"/>
          <w:rtl/>
          <w:lang w:bidi="ar-DZ"/>
        </w:rPr>
        <w:t>عدة</w:t>
      </w:r>
      <w:r w:rsidRPr="00C17C1E">
        <w:rPr>
          <w:sz w:val="26"/>
          <w:szCs w:val="26"/>
          <w:rtl/>
          <w:lang w:bidi="ar-DZ"/>
        </w:rPr>
        <w:t xml:space="preserve"> أنشطة تعتمد على الموافقة على هذه اللوائح، وخاصةً تلك</w:t>
      </w:r>
      <w:r w:rsidR="00E8109B">
        <w:rPr>
          <w:rFonts w:hint="cs"/>
          <w:sz w:val="26"/>
          <w:szCs w:val="26"/>
          <w:rtl/>
          <w:lang w:bidi="ar-DZ"/>
        </w:rPr>
        <w:t xml:space="preserve"> الأنشطة</w:t>
      </w:r>
      <w:r w:rsidRPr="00C17C1E">
        <w:rPr>
          <w:sz w:val="26"/>
          <w:szCs w:val="26"/>
          <w:rtl/>
          <w:lang w:bidi="ar-DZ"/>
        </w:rPr>
        <w:t xml:space="preserve"> المتعلقة بنظام </w:t>
      </w:r>
      <w:r w:rsidR="0068590A">
        <w:rPr>
          <w:rFonts w:hint="cs"/>
          <w:sz w:val="26"/>
          <w:szCs w:val="26"/>
          <w:rtl/>
          <w:lang w:bidi="ar-DZ"/>
        </w:rPr>
        <w:t>الاعتماد</w:t>
      </w:r>
      <w:r w:rsidRPr="00C17C1E">
        <w:rPr>
          <w:sz w:val="26"/>
          <w:szCs w:val="26"/>
          <w:rtl/>
          <w:lang w:bidi="ar-DZ"/>
        </w:rPr>
        <w:t xml:space="preserve">، ستعيد اليونيدو تأكيد تاريخ استكمال المرحلة الثانية من خطة إدارة </w:t>
      </w:r>
      <w:r w:rsidR="00381330">
        <w:rPr>
          <w:sz w:val="26"/>
          <w:szCs w:val="26"/>
          <w:rtl/>
          <w:lang w:bidi="ar-DZ"/>
        </w:rPr>
        <w:t xml:space="preserve">إزالة </w:t>
      </w:r>
      <w:r w:rsidR="003735CE">
        <w:rPr>
          <w:sz w:val="26"/>
          <w:szCs w:val="26"/>
          <w:rtl/>
          <w:lang w:bidi="ar-DZ"/>
        </w:rPr>
        <w:t>المواد الهيدروكلوروفلوروكربونية</w:t>
      </w:r>
      <w:r w:rsidRPr="00C17C1E">
        <w:rPr>
          <w:sz w:val="26"/>
          <w:szCs w:val="26"/>
          <w:rtl/>
          <w:lang w:bidi="ar-DZ"/>
        </w:rPr>
        <w:t xml:space="preserve"> في الاجتماع الثامن والتسعين، إلى جانب تقديم </w:t>
      </w:r>
      <w:r w:rsidR="001B0AF2">
        <w:rPr>
          <w:rFonts w:hint="cs"/>
          <w:sz w:val="26"/>
          <w:szCs w:val="26"/>
          <w:rtl/>
          <w:lang w:bidi="ar-DZ"/>
        </w:rPr>
        <w:t>ا</w:t>
      </w:r>
      <w:r w:rsidRPr="00C17C1E">
        <w:rPr>
          <w:sz w:val="26"/>
          <w:szCs w:val="26"/>
          <w:rtl/>
          <w:lang w:bidi="ar-DZ"/>
        </w:rPr>
        <w:t xml:space="preserve">لمرحلة الثالثة من خطة إدارة </w:t>
      </w:r>
      <w:r w:rsidR="00381330">
        <w:rPr>
          <w:sz w:val="26"/>
          <w:szCs w:val="26"/>
          <w:rtl/>
          <w:lang w:bidi="ar-DZ"/>
        </w:rPr>
        <w:t xml:space="preserve">إزالة </w:t>
      </w:r>
      <w:r w:rsidR="003735CE">
        <w:rPr>
          <w:sz w:val="26"/>
          <w:szCs w:val="26"/>
          <w:rtl/>
          <w:lang w:bidi="ar-DZ"/>
        </w:rPr>
        <w:t>المواد الهيدروكلوروفلوروكربونية</w:t>
      </w:r>
      <w:r w:rsidR="001B0AF2" w:rsidRPr="001B0AF2">
        <w:rPr>
          <w:rFonts w:hint="cs"/>
          <w:sz w:val="26"/>
          <w:szCs w:val="26"/>
          <w:rtl/>
          <w:lang w:bidi="ar-DZ"/>
        </w:rPr>
        <w:t xml:space="preserve"> </w:t>
      </w:r>
      <w:r w:rsidR="001B0AF2">
        <w:rPr>
          <w:rFonts w:hint="cs"/>
          <w:sz w:val="26"/>
          <w:szCs w:val="26"/>
          <w:rtl/>
          <w:lang w:bidi="ar-DZ"/>
        </w:rPr>
        <w:t xml:space="preserve">في </w:t>
      </w:r>
      <w:r w:rsidR="001B0AF2" w:rsidRPr="00C17C1E">
        <w:rPr>
          <w:sz w:val="26"/>
          <w:szCs w:val="26"/>
          <w:rtl/>
          <w:lang w:bidi="ar-DZ"/>
        </w:rPr>
        <w:t>تونس</w:t>
      </w:r>
      <w:r w:rsidRPr="00C17C1E">
        <w:rPr>
          <w:sz w:val="26"/>
          <w:szCs w:val="26"/>
          <w:rtl/>
          <w:lang w:bidi="ar-DZ"/>
        </w:rPr>
        <w:t xml:space="preserve">. </w:t>
      </w:r>
      <w:r w:rsidR="0068590A">
        <w:rPr>
          <w:rFonts w:hint="cs"/>
          <w:sz w:val="26"/>
          <w:szCs w:val="26"/>
          <w:rtl/>
          <w:lang w:bidi="ar-DZ"/>
        </w:rPr>
        <w:t>و</w:t>
      </w:r>
      <w:r w:rsidRPr="00C17C1E">
        <w:rPr>
          <w:sz w:val="26"/>
          <w:szCs w:val="26"/>
          <w:rtl/>
          <w:lang w:bidi="ar-DZ"/>
        </w:rPr>
        <w:t xml:space="preserve">ستؤكد اليونيدو </w:t>
      </w:r>
      <w:r w:rsidR="0068590A">
        <w:rPr>
          <w:rFonts w:hint="cs"/>
          <w:sz w:val="26"/>
          <w:szCs w:val="26"/>
          <w:rtl/>
          <w:lang w:bidi="ar-DZ"/>
        </w:rPr>
        <w:t xml:space="preserve">أيضاً </w:t>
      </w:r>
      <w:r w:rsidRPr="00C17C1E">
        <w:rPr>
          <w:sz w:val="26"/>
          <w:szCs w:val="26"/>
          <w:rtl/>
          <w:lang w:bidi="ar-DZ"/>
        </w:rPr>
        <w:t xml:space="preserve">في ذلك الاجتماع تنفيذ </w:t>
      </w:r>
      <w:r w:rsidR="0068590A">
        <w:rPr>
          <w:rFonts w:hint="cs"/>
          <w:sz w:val="26"/>
          <w:szCs w:val="26"/>
          <w:rtl/>
          <w:lang w:bidi="ar-DZ"/>
        </w:rPr>
        <w:t>ال</w:t>
      </w:r>
      <w:r w:rsidRPr="00C17C1E">
        <w:rPr>
          <w:sz w:val="26"/>
          <w:szCs w:val="26"/>
          <w:rtl/>
          <w:lang w:bidi="ar-DZ"/>
        </w:rPr>
        <w:t xml:space="preserve">حظر </w:t>
      </w:r>
      <w:r w:rsidR="0068590A">
        <w:rPr>
          <w:rFonts w:hint="cs"/>
          <w:sz w:val="26"/>
          <w:szCs w:val="26"/>
          <w:rtl/>
          <w:lang w:bidi="ar-DZ"/>
        </w:rPr>
        <w:t xml:space="preserve">على </w:t>
      </w:r>
      <w:r w:rsidRPr="00C17C1E">
        <w:rPr>
          <w:sz w:val="26"/>
          <w:szCs w:val="26"/>
          <w:rtl/>
          <w:lang w:bidi="ar-DZ"/>
        </w:rPr>
        <w:t xml:space="preserve">استيراد </w:t>
      </w:r>
      <w:r w:rsidR="003735CE">
        <w:rPr>
          <w:sz w:val="26"/>
          <w:szCs w:val="26"/>
          <w:rtl/>
          <w:lang w:bidi="ar-DZ"/>
        </w:rPr>
        <w:t>الهيدروكلوروفلوروكربون</w:t>
      </w:r>
      <w:r w:rsidR="003E2E77">
        <w:rPr>
          <w:rFonts w:hint="cs"/>
          <w:sz w:val="26"/>
          <w:szCs w:val="26"/>
          <w:rtl/>
          <w:lang w:bidi="ar-DZ"/>
        </w:rPr>
        <w:t>-</w:t>
      </w:r>
      <w:r w:rsidR="003E2E77" w:rsidRPr="00E40B0F">
        <w:rPr>
          <w:noProof/>
          <w:sz w:val="26"/>
          <w:szCs w:val="26"/>
        </w:rPr>
        <w:t>141b</w:t>
      </w:r>
      <w:r w:rsidRPr="00C17C1E">
        <w:rPr>
          <w:sz w:val="26"/>
          <w:szCs w:val="26"/>
          <w:rtl/>
          <w:lang w:bidi="ar-DZ"/>
        </w:rPr>
        <w:t xml:space="preserve"> الموجود في البوليولات </w:t>
      </w:r>
      <w:r w:rsidR="00DE3081">
        <w:rPr>
          <w:sz w:val="26"/>
          <w:szCs w:val="26"/>
          <w:rtl/>
          <w:lang w:bidi="ar-DZ"/>
        </w:rPr>
        <w:t xml:space="preserve">سابقة </w:t>
      </w:r>
      <w:r w:rsidRPr="00C17C1E">
        <w:rPr>
          <w:sz w:val="26"/>
          <w:szCs w:val="26"/>
          <w:rtl/>
          <w:lang w:bidi="ar-DZ"/>
        </w:rPr>
        <w:t xml:space="preserve">الخلط، </w:t>
      </w:r>
      <w:r w:rsidR="0068590A">
        <w:rPr>
          <w:rFonts w:hint="cs"/>
          <w:sz w:val="26"/>
          <w:szCs w:val="26"/>
          <w:rtl/>
          <w:lang w:bidi="ar-DZ"/>
        </w:rPr>
        <w:t>على النحو المتجسد في</w:t>
      </w:r>
      <w:r w:rsidRPr="00C17C1E">
        <w:rPr>
          <w:sz w:val="26"/>
          <w:szCs w:val="26"/>
          <w:rtl/>
          <w:lang w:bidi="ar-DZ"/>
        </w:rPr>
        <w:t xml:space="preserve"> </w:t>
      </w:r>
      <w:r w:rsidR="0068590A">
        <w:rPr>
          <w:rFonts w:hint="cs"/>
          <w:sz w:val="26"/>
          <w:szCs w:val="26"/>
          <w:rtl/>
          <w:lang w:bidi="ar-DZ"/>
        </w:rPr>
        <w:t>ا</w:t>
      </w:r>
      <w:r w:rsidRPr="00C17C1E">
        <w:rPr>
          <w:sz w:val="26"/>
          <w:szCs w:val="26"/>
          <w:rtl/>
          <w:lang w:bidi="ar-DZ"/>
        </w:rPr>
        <w:t>ل</w:t>
      </w:r>
      <w:r w:rsidR="004F2F0D">
        <w:rPr>
          <w:sz w:val="26"/>
          <w:szCs w:val="26"/>
          <w:rtl/>
          <w:lang w:bidi="ar-DZ"/>
        </w:rPr>
        <w:t>مقرر</w:t>
      </w:r>
      <w:r w:rsidRPr="00C17C1E">
        <w:rPr>
          <w:sz w:val="26"/>
          <w:szCs w:val="26"/>
          <w:rtl/>
          <w:lang w:bidi="ar-DZ"/>
        </w:rPr>
        <w:t xml:space="preserve"> </w:t>
      </w:r>
      <w:r w:rsidR="003E2E77" w:rsidRPr="00E40B0F">
        <w:rPr>
          <w:noProof/>
          <w:sz w:val="26"/>
          <w:szCs w:val="26"/>
        </w:rPr>
        <w:t>83</w:t>
      </w:r>
      <w:r w:rsidRPr="00C17C1E">
        <w:rPr>
          <w:sz w:val="26"/>
          <w:szCs w:val="26"/>
          <w:rtl/>
          <w:lang w:bidi="ar-DZ"/>
        </w:rPr>
        <w:t>/</w:t>
      </w:r>
      <w:r w:rsidR="003E2E77" w:rsidRPr="00E40B0F">
        <w:rPr>
          <w:noProof/>
          <w:sz w:val="26"/>
          <w:szCs w:val="26"/>
        </w:rPr>
        <w:t>64</w:t>
      </w:r>
      <w:r w:rsidR="003E2E77" w:rsidRPr="00C17C1E">
        <w:rPr>
          <w:sz w:val="26"/>
          <w:szCs w:val="26"/>
          <w:rtl/>
          <w:lang w:bidi="ar-DZ"/>
        </w:rPr>
        <w:t xml:space="preserve"> </w:t>
      </w:r>
      <w:r w:rsidRPr="00C17C1E">
        <w:rPr>
          <w:sz w:val="26"/>
          <w:szCs w:val="26"/>
          <w:rtl/>
          <w:lang w:bidi="ar-DZ"/>
        </w:rPr>
        <w:t>(ب).</w:t>
      </w:r>
    </w:p>
    <w:p w14:paraId="1574F85F" w14:textId="64F5EE6F" w:rsidR="009F18BE" w:rsidRPr="005728E1" w:rsidRDefault="009F18BE" w:rsidP="00F9092B">
      <w:pPr>
        <w:pStyle w:val="StyleHeader4Para4Left0Firstline0"/>
        <w:numPr>
          <w:ilvl w:val="0"/>
          <w:numId w:val="0"/>
        </w:numPr>
        <w:bidi/>
        <w:spacing w:before="240" w:after="120" w:line="360" w:lineRule="exact"/>
        <w:rPr>
          <w:sz w:val="26"/>
          <w:szCs w:val="26"/>
          <w:u w:val="single"/>
          <w:rtl/>
        </w:rPr>
      </w:pPr>
      <w:r w:rsidRPr="005728E1">
        <w:rPr>
          <w:sz w:val="26"/>
          <w:szCs w:val="26"/>
          <w:u w:val="single"/>
          <w:rtl/>
        </w:rPr>
        <w:t xml:space="preserve">استدامة </w:t>
      </w:r>
      <w:r w:rsidR="00381330">
        <w:rPr>
          <w:sz w:val="26"/>
          <w:szCs w:val="26"/>
          <w:u w:val="single"/>
          <w:rtl/>
        </w:rPr>
        <w:t xml:space="preserve">إزالة </w:t>
      </w:r>
      <w:r w:rsidR="003735CE">
        <w:rPr>
          <w:sz w:val="26"/>
          <w:szCs w:val="26"/>
          <w:u w:val="single"/>
          <w:rtl/>
        </w:rPr>
        <w:t>المواد الهيدروكلوروفلوروكربونية</w:t>
      </w:r>
      <w:r w:rsidRPr="005728E1">
        <w:rPr>
          <w:sz w:val="26"/>
          <w:szCs w:val="26"/>
          <w:u w:val="single"/>
          <w:rtl/>
        </w:rPr>
        <w:t xml:space="preserve"> وتقييم المخاطر</w:t>
      </w:r>
    </w:p>
    <w:p w14:paraId="314730DB" w14:textId="5A1DBA1B" w:rsidR="009F18BE" w:rsidRPr="009F18BE" w:rsidRDefault="009F18BE" w:rsidP="008A5F2D">
      <w:pPr>
        <w:pStyle w:val="ListParagraph"/>
        <w:numPr>
          <w:ilvl w:val="0"/>
          <w:numId w:val="11"/>
        </w:numPr>
        <w:tabs>
          <w:tab w:val="left" w:pos="720"/>
        </w:tabs>
        <w:bidi/>
        <w:spacing w:after="120" w:line="360" w:lineRule="exact"/>
        <w:ind w:left="0" w:firstLine="0"/>
        <w:contextualSpacing w:val="0"/>
        <w:rPr>
          <w:sz w:val="26"/>
          <w:szCs w:val="26"/>
          <w:rtl/>
        </w:rPr>
      </w:pPr>
      <w:r w:rsidRPr="009F18BE">
        <w:rPr>
          <w:sz w:val="26"/>
          <w:szCs w:val="26"/>
          <w:rtl/>
          <w:lang w:bidi="ar-DZ"/>
        </w:rPr>
        <w:t>ناقشت الأمانة واليونيدو المخاطر الرئيسية للمشروع، بما في ذلك طول إجراءات الموافقة التنظيمية و</w:t>
      </w:r>
      <w:r w:rsidR="00E554E4">
        <w:rPr>
          <w:rFonts w:hint="cs"/>
          <w:sz w:val="26"/>
          <w:szCs w:val="26"/>
          <w:rtl/>
          <w:lang w:bidi="ar-DZ"/>
        </w:rPr>
        <w:t xml:space="preserve">حالات </w:t>
      </w:r>
      <w:r w:rsidRPr="009F18BE">
        <w:rPr>
          <w:sz w:val="26"/>
          <w:szCs w:val="26"/>
          <w:rtl/>
          <w:lang w:bidi="ar-DZ"/>
        </w:rPr>
        <w:t xml:space="preserve">التأخير في التنفيذ والمشتريات، </w:t>
      </w:r>
      <w:r w:rsidR="003D5FF3">
        <w:rPr>
          <w:sz w:val="26"/>
          <w:szCs w:val="26"/>
          <w:rtl/>
          <w:lang w:bidi="ar-DZ"/>
        </w:rPr>
        <w:t xml:space="preserve">على النحو </w:t>
      </w:r>
      <w:r w:rsidR="00E554E4">
        <w:rPr>
          <w:rFonts w:hint="cs"/>
          <w:sz w:val="26"/>
          <w:szCs w:val="26"/>
          <w:rtl/>
          <w:lang w:bidi="ar-DZ"/>
        </w:rPr>
        <w:t>الوارد</w:t>
      </w:r>
      <w:r w:rsidR="003D5FF3">
        <w:rPr>
          <w:sz w:val="26"/>
          <w:szCs w:val="26"/>
          <w:rtl/>
          <w:lang w:bidi="ar-DZ"/>
        </w:rPr>
        <w:t xml:space="preserve"> </w:t>
      </w:r>
      <w:r w:rsidRPr="009F18BE">
        <w:rPr>
          <w:sz w:val="26"/>
          <w:szCs w:val="26"/>
          <w:rtl/>
          <w:lang w:bidi="ar-DZ"/>
        </w:rPr>
        <w:t xml:space="preserve">في الفقرات من </w:t>
      </w:r>
      <w:r w:rsidR="00104A47" w:rsidRPr="00E40B0F">
        <w:rPr>
          <w:sz w:val="26"/>
          <w:szCs w:val="26"/>
        </w:rPr>
        <w:t>18</w:t>
      </w:r>
      <w:r w:rsidRPr="009F18BE">
        <w:rPr>
          <w:sz w:val="26"/>
          <w:szCs w:val="26"/>
          <w:rtl/>
          <w:lang w:bidi="ar-DZ"/>
        </w:rPr>
        <w:t xml:space="preserve"> إلى </w:t>
      </w:r>
      <w:r w:rsidR="00104A47" w:rsidRPr="00E40B0F">
        <w:rPr>
          <w:sz w:val="26"/>
          <w:szCs w:val="26"/>
        </w:rPr>
        <w:t>20</w:t>
      </w:r>
      <w:r w:rsidRPr="009F18BE">
        <w:rPr>
          <w:sz w:val="26"/>
          <w:szCs w:val="26"/>
          <w:rtl/>
          <w:lang w:bidi="ar-DZ"/>
        </w:rPr>
        <w:t xml:space="preserve"> أعلاه. ويجري التخفيف من هذه المخاطر من خلال الجهود المنسقة التي تبذلها وحدة الأوزون الوطنية، واليونيدو، و</w:t>
      </w:r>
      <w:r w:rsidR="00812791">
        <w:rPr>
          <w:sz w:val="26"/>
          <w:szCs w:val="26"/>
          <w:rtl/>
          <w:lang w:bidi="ar-DZ"/>
        </w:rPr>
        <w:t>اليونيب</w:t>
      </w:r>
      <w:r w:rsidRPr="009F18BE">
        <w:rPr>
          <w:sz w:val="26"/>
          <w:szCs w:val="26"/>
          <w:rtl/>
          <w:lang w:bidi="ar-DZ"/>
        </w:rPr>
        <w:t xml:space="preserve">، والجداول الزمنية </w:t>
      </w:r>
      <w:r w:rsidR="00E554E4">
        <w:rPr>
          <w:rFonts w:hint="cs"/>
          <w:sz w:val="26"/>
          <w:szCs w:val="26"/>
          <w:rtl/>
          <w:lang w:bidi="ar-DZ"/>
        </w:rPr>
        <w:t xml:space="preserve">المنقحة </w:t>
      </w:r>
      <w:r w:rsidRPr="009F18BE">
        <w:rPr>
          <w:sz w:val="26"/>
          <w:szCs w:val="26"/>
          <w:rtl/>
          <w:lang w:bidi="ar-DZ"/>
        </w:rPr>
        <w:t>للتنفيذ حتى</w:t>
      </w:r>
      <w:r w:rsidR="00AE6951">
        <w:rPr>
          <w:rFonts w:hint="cs"/>
          <w:sz w:val="26"/>
          <w:szCs w:val="26"/>
          <w:rtl/>
          <w:lang w:bidi="ar-DZ"/>
        </w:rPr>
        <w:t xml:space="preserve"> نهاية</w:t>
      </w:r>
      <w:r w:rsidRPr="009F18BE">
        <w:rPr>
          <w:sz w:val="26"/>
          <w:szCs w:val="26"/>
          <w:rtl/>
          <w:lang w:bidi="ar-DZ"/>
        </w:rPr>
        <w:t xml:space="preserve"> عام </w:t>
      </w:r>
      <w:r w:rsidR="00104A47" w:rsidRPr="00E40B0F">
        <w:rPr>
          <w:sz w:val="26"/>
          <w:szCs w:val="26"/>
        </w:rPr>
        <w:t>2026</w:t>
      </w:r>
      <w:r w:rsidRPr="009F18BE">
        <w:rPr>
          <w:sz w:val="26"/>
          <w:szCs w:val="26"/>
          <w:rtl/>
          <w:lang w:bidi="ar-DZ"/>
        </w:rPr>
        <w:t xml:space="preserve">. ويمثل تقدم تونس في تعزيز إطارها التنظيمي الوطني خطوة مهمة نحو استدامة </w:t>
      </w:r>
      <w:r w:rsidR="00381330">
        <w:rPr>
          <w:sz w:val="26"/>
          <w:szCs w:val="26"/>
          <w:rtl/>
          <w:lang w:bidi="ar-DZ"/>
        </w:rPr>
        <w:t xml:space="preserve">إزالة </w:t>
      </w:r>
      <w:r w:rsidR="003735CE">
        <w:rPr>
          <w:sz w:val="26"/>
          <w:szCs w:val="26"/>
          <w:rtl/>
          <w:lang w:bidi="ar-DZ"/>
        </w:rPr>
        <w:t>المواد الهيدروكلوروفلوروكربونية</w:t>
      </w:r>
      <w:r w:rsidRPr="009F18BE">
        <w:rPr>
          <w:sz w:val="26"/>
          <w:szCs w:val="26"/>
          <w:rtl/>
          <w:lang w:bidi="ar-DZ"/>
        </w:rPr>
        <w:t xml:space="preserve"> وتمكين البلد من التخ</w:t>
      </w:r>
      <w:r w:rsidR="00E554E4">
        <w:rPr>
          <w:rFonts w:hint="cs"/>
          <w:sz w:val="26"/>
          <w:szCs w:val="26"/>
          <w:rtl/>
          <w:lang w:bidi="ar-DZ"/>
        </w:rPr>
        <w:t>فيض</w:t>
      </w:r>
      <w:r w:rsidRPr="009F18BE">
        <w:rPr>
          <w:sz w:val="26"/>
          <w:szCs w:val="26"/>
          <w:rtl/>
          <w:lang w:bidi="ar-DZ"/>
        </w:rPr>
        <w:t xml:space="preserve"> التدريجي </w:t>
      </w:r>
      <w:r w:rsidR="00E554E4">
        <w:rPr>
          <w:rFonts w:hint="cs"/>
          <w:sz w:val="26"/>
          <w:szCs w:val="26"/>
          <w:rtl/>
          <w:lang w:bidi="ar-DZ"/>
        </w:rPr>
        <w:t>للمواد الهيدروفلوروكربونية</w:t>
      </w:r>
      <w:r w:rsidRPr="009F18BE">
        <w:rPr>
          <w:sz w:val="26"/>
          <w:szCs w:val="26"/>
          <w:rtl/>
          <w:lang w:bidi="ar-DZ"/>
        </w:rPr>
        <w:t xml:space="preserve">. وبمجرد </w:t>
      </w:r>
      <w:r w:rsidR="00E554E4">
        <w:rPr>
          <w:rFonts w:hint="cs"/>
          <w:sz w:val="26"/>
          <w:szCs w:val="26"/>
          <w:rtl/>
          <w:lang w:bidi="ar-DZ"/>
        </w:rPr>
        <w:t>إقرار</w:t>
      </w:r>
      <w:r w:rsidR="00E554E4" w:rsidRPr="00E554E4">
        <w:rPr>
          <w:sz w:val="26"/>
          <w:szCs w:val="26"/>
          <w:rtl/>
          <w:lang w:bidi="ar-DZ"/>
        </w:rPr>
        <w:t xml:space="preserve"> </w:t>
      </w:r>
      <w:r w:rsidR="00E554E4" w:rsidRPr="009F18BE">
        <w:rPr>
          <w:sz w:val="26"/>
          <w:szCs w:val="26"/>
          <w:rtl/>
          <w:lang w:bidi="ar-DZ"/>
        </w:rPr>
        <w:t>المراسيم الجديدة</w:t>
      </w:r>
      <w:r w:rsidRPr="009F18BE">
        <w:rPr>
          <w:sz w:val="26"/>
          <w:szCs w:val="26"/>
          <w:rtl/>
          <w:lang w:bidi="ar-DZ"/>
        </w:rPr>
        <w:t>، ستُرسي أساس</w:t>
      </w:r>
      <w:r w:rsidR="00A54325">
        <w:rPr>
          <w:sz w:val="26"/>
          <w:szCs w:val="26"/>
          <w:rtl/>
          <w:lang w:bidi="ar-DZ"/>
        </w:rPr>
        <w:t>اً</w:t>
      </w:r>
      <w:r w:rsidRPr="009F18BE">
        <w:rPr>
          <w:sz w:val="26"/>
          <w:szCs w:val="26"/>
          <w:rtl/>
          <w:lang w:bidi="ar-DZ"/>
        </w:rPr>
        <w:t xml:space="preserve"> قانوني</w:t>
      </w:r>
      <w:r w:rsidR="00A54325">
        <w:rPr>
          <w:sz w:val="26"/>
          <w:szCs w:val="26"/>
          <w:rtl/>
          <w:lang w:bidi="ar-DZ"/>
        </w:rPr>
        <w:t>اً</w:t>
      </w:r>
      <w:r w:rsidRPr="009F18BE">
        <w:rPr>
          <w:sz w:val="26"/>
          <w:szCs w:val="26"/>
          <w:rtl/>
          <w:lang w:bidi="ar-DZ"/>
        </w:rPr>
        <w:t xml:space="preserve"> متين</w:t>
      </w:r>
      <w:r w:rsidR="00A54325">
        <w:rPr>
          <w:sz w:val="26"/>
          <w:szCs w:val="26"/>
          <w:rtl/>
          <w:lang w:bidi="ar-DZ"/>
        </w:rPr>
        <w:t>اً</w:t>
      </w:r>
      <w:r w:rsidRPr="009F18BE">
        <w:rPr>
          <w:sz w:val="26"/>
          <w:szCs w:val="26"/>
          <w:rtl/>
          <w:lang w:bidi="ar-DZ"/>
        </w:rPr>
        <w:t xml:space="preserve"> لإنفاذ ضوابط استيراد </w:t>
      </w:r>
      <w:r w:rsidR="003735CE">
        <w:rPr>
          <w:sz w:val="26"/>
          <w:szCs w:val="26"/>
          <w:rtl/>
          <w:lang w:bidi="ar-DZ"/>
        </w:rPr>
        <w:t>المواد الهيدروكلوروفلوروكربونية</w:t>
      </w:r>
      <w:r w:rsidR="00E554E4" w:rsidRPr="00E554E4">
        <w:rPr>
          <w:sz w:val="26"/>
          <w:szCs w:val="26"/>
          <w:rtl/>
          <w:lang w:bidi="ar-DZ"/>
        </w:rPr>
        <w:t xml:space="preserve"> </w:t>
      </w:r>
      <w:r w:rsidR="00E554E4" w:rsidRPr="009F18BE">
        <w:rPr>
          <w:sz w:val="26"/>
          <w:szCs w:val="26"/>
          <w:rtl/>
          <w:lang w:bidi="ar-DZ"/>
        </w:rPr>
        <w:t>واستخدام</w:t>
      </w:r>
      <w:r w:rsidR="00E554E4">
        <w:rPr>
          <w:rFonts w:hint="cs"/>
          <w:sz w:val="26"/>
          <w:szCs w:val="26"/>
          <w:rtl/>
          <w:lang w:bidi="ar-DZ"/>
        </w:rPr>
        <w:t>ها</w:t>
      </w:r>
      <w:r w:rsidRPr="009F18BE">
        <w:rPr>
          <w:sz w:val="26"/>
          <w:szCs w:val="26"/>
          <w:rtl/>
          <w:lang w:bidi="ar-DZ"/>
        </w:rPr>
        <w:t xml:space="preserve">، وتعزيز التنسيق بين الوكالات، وإضفاء الطابع الرسمي على قطاع خدمة </w:t>
      </w:r>
      <w:r w:rsidR="00E554E4">
        <w:rPr>
          <w:rFonts w:hint="cs"/>
          <w:sz w:val="26"/>
          <w:szCs w:val="26"/>
          <w:rtl/>
          <w:lang w:bidi="ar-DZ"/>
        </w:rPr>
        <w:t>التبريد و</w:t>
      </w:r>
      <w:r w:rsidRPr="009F18BE">
        <w:rPr>
          <w:sz w:val="26"/>
          <w:szCs w:val="26"/>
          <w:rtl/>
          <w:lang w:bidi="ar-DZ"/>
        </w:rPr>
        <w:t xml:space="preserve">تكييف الهواء من خلال </w:t>
      </w:r>
      <w:r w:rsidR="00E554E4">
        <w:rPr>
          <w:rFonts w:hint="cs"/>
          <w:sz w:val="26"/>
          <w:szCs w:val="26"/>
          <w:rtl/>
          <w:lang w:bidi="ar-DZ"/>
        </w:rPr>
        <w:t>جعل الاعتماد</w:t>
      </w:r>
      <w:r w:rsidRPr="009F18BE">
        <w:rPr>
          <w:sz w:val="26"/>
          <w:szCs w:val="26"/>
          <w:rtl/>
          <w:lang w:bidi="ar-DZ"/>
        </w:rPr>
        <w:t xml:space="preserve"> إلزامي</w:t>
      </w:r>
      <w:r w:rsidR="00E554E4">
        <w:rPr>
          <w:rFonts w:hint="cs"/>
          <w:sz w:val="26"/>
          <w:szCs w:val="26"/>
          <w:rtl/>
          <w:lang w:bidi="ar-DZ"/>
        </w:rPr>
        <w:t>اً</w:t>
      </w:r>
      <w:r w:rsidRPr="009F18BE">
        <w:rPr>
          <w:sz w:val="26"/>
          <w:szCs w:val="26"/>
          <w:rtl/>
          <w:lang w:bidi="ar-DZ"/>
        </w:rPr>
        <w:t xml:space="preserve"> </w:t>
      </w:r>
      <w:r w:rsidR="00E554E4">
        <w:rPr>
          <w:rFonts w:hint="cs"/>
          <w:sz w:val="26"/>
          <w:szCs w:val="26"/>
          <w:rtl/>
          <w:lang w:bidi="ar-DZ"/>
        </w:rPr>
        <w:t>و</w:t>
      </w:r>
      <w:r w:rsidRPr="009F18BE">
        <w:rPr>
          <w:sz w:val="26"/>
          <w:szCs w:val="26"/>
          <w:rtl/>
          <w:lang w:bidi="ar-DZ"/>
        </w:rPr>
        <w:t>قائم</w:t>
      </w:r>
      <w:r w:rsidR="00E554E4">
        <w:rPr>
          <w:rFonts w:hint="cs"/>
          <w:sz w:val="26"/>
          <w:szCs w:val="26"/>
          <w:rtl/>
          <w:lang w:bidi="ar-DZ"/>
        </w:rPr>
        <w:t>اً</w:t>
      </w:r>
      <w:r w:rsidRPr="009F18BE">
        <w:rPr>
          <w:sz w:val="26"/>
          <w:szCs w:val="26"/>
          <w:rtl/>
          <w:lang w:bidi="ar-DZ"/>
        </w:rPr>
        <w:t xml:space="preserve"> على الكفاءة. وستعزز اللائحة القادمة بشأن إدارة دورة حياة </w:t>
      </w:r>
      <w:r w:rsidR="00E554E4">
        <w:rPr>
          <w:rFonts w:hint="cs"/>
          <w:sz w:val="26"/>
          <w:szCs w:val="26"/>
          <w:rtl/>
          <w:lang w:bidi="ar-DZ"/>
        </w:rPr>
        <w:t>غازات</w:t>
      </w:r>
      <w:r w:rsidRPr="009F18BE">
        <w:rPr>
          <w:sz w:val="26"/>
          <w:szCs w:val="26"/>
          <w:rtl/>
          <w:lang w:bidi="ar-DZ"/>
        </w:rPr>
        <w:t xml:space="preserve"> التبريد، إلى جانب أنشطة </w:t>
      </w:r>
      <w:r w:rsidR="00E554E4">
        <w:rPr>
          <w:rFonts w:hint="cs"/>
          <w:sz w:val="26"/>
          <w:szCs w:val="26"/>
          <w:rtl/>
          <w:lang w:bidi="ar-DZ"/>
        </w:rPr>
        <w:t>الاسترداد و</w:t>
      </w:r>
      <w:r w:rsidRPr="009F18BE">
        <w:rPr>
          <w:sz w:val="26"/>
          <w:szCs w:val="26"/>
          <w:rtl/>
          <w:lang w:bidi="ar-DZ"/>
        </w:rPr>
        <w:t xml:space="preserve">إعادة </w:t>
      </w:r>
      <w:r w:rsidR="00E554E4">
        <w:rPr>
          <w:rFonts w:hint="cs"/>
          <w:sz w:val="26"/>
          <w:szCs w:val="26"/>
          <w:rtl/>
          <w:lang w:bidi="ar-DZ"/>
        </w:rPr>
        <w:t>التدوير</w:t>
      </w:r>
      <w:r w:rsidRPr="009F18BE">
        <w:rPr>
          <w:sz w:val="26"/>
          <w:szCs w:val="26"/>
          <w:rtl/>
          <w:lang w:bidi="ar-DZ"/>
        </w:rPr>
        <w:t xml:space="preserve"> </w:t>
      </w:r>
      <w:r w:rsidR="00E554E4">
        <w:rPr>
          <w:rFonts w:hint="cs"/>
          <w:sz w:val="26"/>
          <w:szCs w:val="26"/>
          <w:rtl/>
          <w:lang w:bidi="ar-DZ"/>
        </w:rPr>
        <w:t>والاستصلاح</w:t>
      </w:r>
      <w:r w:rsidRPr="009F18BE">
        <w:rPr>
          <w:sz w:val="26"/>
          <w:szCs w:val="26"/>
          <w:rtl/>
          <w:lang w:bidi="ar-DZ"/>
        </w:rPr>
        <w:t>، إعادة الاستخدام و</w:t>
      </w:r>
      <w:r w:rsidR="00E554E4">
        <w:rPr>
          <w:rFonts w:hint="cs"/>
          <w:sz w:val="26"/>
          <w:szCs w:val="26"/>
          <w:rtl/>
          <w:lang w:bidi="ar-DZ"/>
        </w:rPr>
        <w:t>س</w:t>
      </w:r>
      <w:r w:rsidRPr="009F18BE">
        <w:rPr>
          <w:sz w:val="26"/>
          <w:szCs w:val="26"/>
          <w:rtl/>
          <w:lang w:bidi="ar-DZ"/>
        </w:rPr>
        <w:t xml:space="preserve">تقلل الاعتماد على </w:t>
      </w:r>
      <w:r w:rsidR="00812791">
        <w:rPr>
          <w:sz w:val="26"/>
          <w:szCs w:val="26"/>
          <w:rtl/>
          <w:lang w:bidi="ar-DZ"/>
        </w:rPr>
        <w:t xml:space="preserve">غازات التبريد </w:t>
      </w:r>
      <w:r w:rsidRPr="009F18BE">
        <w:rPr>
          <w:sz w:val="26"/>
          <w:szCs w:val="26"/>
          <w:rtl/>
          <w:lang w:bidi="ar-DZ"/>
        </w:rPr>
        <w:t xml:space="preserve">المستوردة. </w:t>
      </w:r>
      <w:r w:rsidR="00CD0574">
        <w:rPr>
          <w:rFonts w:hint="cs"/>
          <w:sz w:val="26"/>
          <w:szCs w:val="26"/>
          <w:rtl/>
          <w:lang w:bidi="ar-DZ"/>
        </w:rPr>
        <w:t>و</w:t>
      </w:r>
      <w:r w:rsidRPr="009F18BE">
        <w:rPr>
          <w:sz w:val="26"/>
          <w:szCs w:val="26"/>
          <w:rtl/>
          <w:lang w:bidi="ar-DZ"/>
        </w:rPr>
        <w:t>تدعم المساعدة ال</w:t>
      </w:r>
      <w:r w:rsidR="00472907">
        <w:rPr>
          <w:sz w:val="26"/>
          <w:szCs w:val="26"/>
          <w:rtl/>
          <w:lang w:bidi="ar-DZ"/>
        </w:rPr>
        <w:t>تقن</w:t>
      </w:r>
      <w:r w:rsidRPr="009F18BE">
        <w:rPr>
          <w:sz w:val="26"/>
          <w:szCs w:val="26"/>
          <w:rtl/>
          <w:lang w:bidi="ar-DZ"/>
        </w:rPr>
        <w:t xml:space="preserve">ية المؤسسات في الحصول على </w:t>
      </w:r>
      <w:r w:rsidR="00CD0574">
        <w:rPr>
          <w:rFonts w:hint="cs"/>
          <w:sz w:val="26"/>
          <w:szCs w:val="26"/>
          <w:rtl/>
          <w:lang w:bidi="ar-DZ"/>
        </w:rPr>
        <w:t>غازات التبريد ذات الإمكانية</w:t>
      </w:r>
      <w:r w:rsidRPr="009F18BE">
        <w:rPr>
          <w:sz w:val="26"/>
          <w:szCs w:val="26"/>
          <w:rtl/>
          <w:lang w:bidi="ar-DZ"/>
        </w:rPr>
        <w:t xml:space="preserve"> </w:t>
      </w:r>
      <w:r w:rsidR="00CD0574">
        <w:rPr>
          <w:rFonts w:hint="cs"/>
          <w:sz w:val="26"/>
          <w:szCs w:val="26"/>
          <w:rtl/>
          <w:lang w:bidi="ar-DZ"/>
        </w:rPr>
        <w:t>ال</w:t>
      </w:r>
      <w:r w:rsidRPr="009F18BE">
        <w:rPr>
          <w:sz w:val="26"/>
          <w:szCs w:val="26"/>
          <w:rtl/>
          <w:lang w:bidi="ar-DZ"/>
        </w:rPr>
        <w:t xml:space="preserve">منخفضة </w:t>
      </w:r>
      <w:r w:rsidR="00CD0574">
        <w:rPr>
          <w:rFonts w:hint="cs"/>
          <w:sz w:val="26"/>
          <w:szCs w:val="26"/>
          <w:rtl/>
          <w:lang w:bidi="ar-DZ"/>
        </w:rPr>
        <w:t xml:space="preserve">لإحداث </w:t>
      </w:r>
      <w:r w:rsidRPr="009F18BE">
        <w:rPr>
          <w:sz w:val="26"/>
          <w:szCs w:val="26"/>
          <w:rtl/>
          <w:lang w:bidi="ar-DZ"/>
        </w:rPr>
        <w:t xml:space="preserve">الاحترار العالمي بأسعار معقولة، بينما تشجع التدابير المناسبة مشاركة </w:t>
      </w:r>
      <w:r w:rsidR="00CD0574">
        <w:rPr>
          <w:rFonts w:hint="cs"/>
          <w:sz w:val="26"/>
          <w:szCs w:val="26"/>
          <w:rtl/>
          <w:lang w:bidi="ar-DZ"/>
        </w:rPr>
        <w:t>ا</w:t>
      </w:r>
      <w:r w:rsidRPr="009F18BE">
        <w:rPr>
          <w:sz w:val="26"/>
          <w:szCs w:val="26"/>
          <w:rtl/>
          <w:lang w:bidi="ar-DZ"/>
        </w:rPr>
        <w:t xml:space="preserve">لمرأة </w:t>
      </w:r>
      <w:r w:rsidR="00CD0574">
        <w:rPr>
          <w:rFonts w:hint="cs"/>
          <w:sz w:val="26"/>
          <w:szCs w:val="26"/>
          <w:rtl/>
          <w:lang w:bidi="ar-DZ"/>
        </w:rPr>
        <w:t xml:space="preserve">بشكل </w:t>
      </w:r>
      <w:r w:rsidR="00CD0574" w:rsidRPr="009F18BE">
        <w:rPr>
          <w:sz w:val="26"/>
          <w:szCs w:val="26"/>
          <w:rtl/>
          <w:lang w:bidi="ar-DZ"/>
        </w:rPr>
        <w:t xml:space="preserve">أكبر </w:t>
      </w:r>
      <w:r w:rsidRPr="009F18BE">
        <w:rPr>
          <w:sz w:val="26"/>
          <w:szCs w:val="26"/>
          <w:rtl/>
          <w:lang w:bidi="ar-DZ"/>
        </w:rPr>
        <w:t>في التدريب وإصدار شهادات</w:t>
      </w:r>
      <w:r w:rsidR="00CD0574">
        <w:rPr>
          <w:rFonts w:hint="cs"/>
          <w:sz w:val="26"/>
          <w:szCs w:val="26"/>
          <w:rtl/>
          <w:lang w:bidi="ar-DZ"/>
        </w:rPr>
        <w:t xml:space="preserve"> الاعتماد</w:t>
      </w:r>
      <w:r w:rsidRPr="009F18BE">
        <w:rPr>
          <w:sz w:val="26"/>
          <w:szCs w:val="26"/>
          <w:rtl/>
          <w:lang w:bidi="ar-DZ"/>
        </w:rPr>
        <w:t xml:space="preserve">. </w:t>
      </w:r>
      <w:r w:rsidR="00CD0574">
        <w:rPr>
          <w:rFonts w:hint="cs"/>
          <w:sz w:val="26"/>
          <w:szCs w:val="26"/>
          <w:rtl/>
          <w:lang w:bidi="ar-DZ"/>
        </w:rPr>
        <w:t>و</w:t>
      </w:r>
      <w:r w:rsidRPr="009F18BE">
        <w:rPr>
          <w:sz w:val="26"/>
          <w:szCs w:val="26"/>
          <w:rtl/>
          <w:lang w:bidi="ar-DZ"/>
        </w:rPr>
        <w:t xml:space="preserve">ستعزز هذه التدابير، إلى جانب </w:t>
      </w:r>
      <w:r w:rsidR="00CD0574">
        <w:rPr>
          <w:rFonts w:hint="cs"/>
          <w:sz w:val="26"/>
          <w:szCs w:val="26"/>
          <w:rtl/>
          <w:lang w:bidi="ar-DZ"/>
        </w:rPr>
        <w:t xml:space="preserve">تفعيل </w:t>
      </w:r>
      <w:r w:rsidRPr="009F18BE">
        <w:rPr>
          <w:sz w:val="26"/>
          <w:szCs w:val="26"/>
          <w:rtl/>
          <w:lang w:bidi="ar-DZ"/>
        </w:rPr>
        <w:t>نظم</w:t>
      </w:r>
      <w:r w:rsidR="00CD0574">
        <w:rPr>
          <w:rFonts w:hint="cs"/>
          <w:sz w:val="26"/>
          <w:szCs w:val="26"/>
          <w:rtl/>
          <w:lang w:bidi="ar-DZ"/>
        </w:rPr>
        <w:t xml:space="preserve"> منح</w:t>
      </w:r>
      <w:r w:rsidRPr="009F18BE">
        <w:rPr>
          <w:sz w:val="26"/>
          <w:szCs w:val="26"/>
          <w:rtl/>
          <w:lang w:bidi="ar-DZ"/>
        </w:rPr>
        <w:t xml:space="preserve"> التر</w:t>
      </w:r>
      <w:r w:rsidR="00CD0574">
        <w:rPr>
          <w:rFonts w:hint="cs"/>
          <w:sz w:val="26"/>
          <w:szCs w:val="26"/>
          <w:rtl/>
          <w:lang w:bidi="ar-DZ"/>
        </w:rPr>
        <w:t>ا</w:t>
      </w:r>
      <w:r w:rsidRPr="009F18BE">
        <w:rPr>
          <w:sz w:val="26"/>
          <w:szCs w:val="26"/>
          <w:rtl/>
          <w:lang w:bidi="ar-DZ"/>
        </w:rPr>
        <w:t xml:space="preserve">خيص والحصص </w:t>
      </w:r>
      <w:r w:rsidR="00B55D9E">
        <w:rPr>
          <w:sz w:val="26"/>
          <w:szCs w:val="26"/>
          <w:rtl/>
          <w:lang w:bidi="ar-DZ"/>
        </w:rPr>
        <w:t xml:space="preserve">للمواد </w:t>
      </w:r>
      <w:r w:rsidR="003735CE">
        <w:rPr>
          <w:sz w:val="26"/>
          <w:szCs w:val="26"/>
          <w:rtl/>
          <w:lang w:bidi="ar-DZ"/>
        </w:rPr>
        <w:t>الهيدروكلوروفلوروكربونية</w:t>
      </w:r>
      <w:r w:rsidRPr="009F18BE">
        <w:rPr>
          <w:sz w:val="26"/>
          <w:szCs w:val="26"/>
          <w:rtl/>
          <w:lang w:bidi="ar-DZ"/>
        </w:rPr>
        <w:t xml:space="preserve"> و</w:t>
      </w:r>
      <w:r w:rsidR="00CD0574">
        <w:rPr>
          <w:rFonts w:hint="cs"/>
          <w:sz w:val="26"/>
          <w:szCs w:val="26"/>
          <w:rtl/>
          <w:lang w:bidi="ar-DZ"/>
        </w:rPr>
        <w:t>المواد</w:t>
      </w:r>
      <w:r w:rsidRPr="009F18BE">
        <w:rPr>
          <w:sz w:val="26"/>
          <w:szCs w:val="26"/>
          <w:rtl/>
          <w:lang w:bidi="ar-DZ"/>
        </w:rPr>
        <w:t xml:space="preserve"> الهيدروفلوروكربون</w:t>
      </w:r>
      <w:r w:rsidR="00CD0574">
        <w:rPr>
          <w:rFonts w:hint="cs"/>
          <w:sz w:val="26"/>
          <w:szCs w:val="26"/>
          <w:rtl/>
          <w:lang w:bidi="ar-DZ"/>
        </w:rPr>
        <w:t>ية</w:t>
      </w:r>
      <w:r w:rsidRPr="009F18BE">
        <w:rPr>
          <w:sz w:val="26"/>
          <w:szCs w:val="26"/>
          <w:rtl/>
          <w:lang w:bidi="ar-DZ"/>
        </w:rPr>
        <w:t xml:space="preserve">، قدرة تونس على الوفاء بالتزاماتها بموجب بروتوكول مونتريال. ومن المتوقع أن تُحفّز التكلفة المتزايدة </w:t>
      </w:r>
      <w:r w:rsidR="00CD0574">
        <w:rPr>
          <w:rFonts w:hint="cs"/>
          <w:sz w:val="26"/>
          <w:szCs w:val="26"/>
          <w:rtl/>
          <w:lang w:bidi="ar-DZ"/>
        </w:rPr>
        <w:t>لغازات التبريد</w:t>
      </w:r>
      <w:r w:rsidRPr="009F18BE">
        <w:rPr>
          <w:sz w:val="26"/>
          <w:szCs w:val="26"/>
          <w:rtl/>
          <w:lang w:bidi="ar-DZ"/>
        </w:rPr>
        <w:t xml:space="preserve"> الخام </w:t>
      </w:r>
      <w:r w:rsidRPr="009F18BE">
        <w:rPr>
          <w:sz w:val="26"/>
          <w:szCs w:val="26"/>
          <w:rtl/>
          <w:lang w:bidi="ar-DZ"/>
        </w:rPr>
        <w:lastRenderedPageBreak/>
        <w:t>ممارسات الاسترداد والاستصلاح. وسي</w:t>
      </w:r>
      <w:r w:rsidR="00CD0574">
        <w:rPr>
          <w:rFonts w:hint="cs"/>
          <w:sz w:val="26"/>
          <w:szCs w:val="26"/>
          <w:rtl/>
          <w:lang w:bidi="ar-DZ"/>
        </w:rPr>
        <w:t>كفل</w:t>
      </w:r>
      <w:r w:rsidRPr="009F18BE">
        <w:rPr>
          <w:sz w:val="26"/>
          <w:szCs w:val="26"/>
          <w:rtl/>
          <w:lang w:bidi="ar-DZ"/>
        </w:rPr>
        <w:t xml:space="preserve"> تعزيز قدرات الجمارك، بدعم من التدريب المنتظم، وتحسين التنسيق مع وحدة الأوزون الوطنية، استمرار تنفيذ هذه التدابير وإنفاذها</w:t>
      </w:r>
      <w:r w:rsidRPr="009F18BE">
        <w:rPr>
          <w:sz w:val="26"/>
          <w:szCs w:val="26"/>
        </w:rPr>
        <w:t>.</w:t>
      </w:r>
    </w:p>
    <w:p w14:paraId="5113AD9B" w14:textId="46ABA0F4" w:rsidR="009F18BE" w:rsidRPr="00855C2A" w:rsidRDefault="00104A47" w:rsidP="00EC2B41">
      <w:pPr>
        <w:pStyle w:val="StyleHeader4Para4Left0Firstline0"/>
        <w:numPr>
          <w:ilvl w:val="0"/>
          <w:numId w:val="0"/>
        </w:numPr>
        <w:bidi/>
        <w:spacing w:before="240" w:after="120" w:line="360" w:lineRule="exact"/>
        <w:rPr>
          <w:sz w:val="26"/>
          <w:szCs w:val="26"/>
          <w:u w:val="single"/>
          <w:rtl/>
        </w:rPr>
      </w:pPr>
      <w:r>
        <w:rPr>
          <w:rFonts w:hint="cs"/>
          <w:sz w:val="26"/>
          <w:szCs w:val="26"/>
          <w:u w:val="single"/>
          <w:rtl/>
        </w:rPr>
        <w:t>الاستنتاج</w:t>
      </w:r>
    </w:p>
    <w:p w14:paraId="15880E83" w14:textId="5C652043" w:rsidR="009F18BE" w:rsidRPr="009F18BE" w:rsidRDefault="009F18BE" w:rsidP="008A5F2D">
      <w:pPr>
        <w:pStyle w:val="ListParagraph"/>
        <w:numPr>
          <w:ilvl w:val="0"/>
          <w:numId w:val="11"/>
        </w:numPr>
        <w:tabs>
          <w:tab w:val="left" w:pos="720"/>
        </w:tabs>
        <w:bidi/>
        <w:spacing w:after="120" w:line="360" w:lineRule="exact"/>
        <w:ind w:left="0" w:firstLine="0"/>
        <w:contextualSpacing w:val="0"/>
        <w:rPr>
          <w:sz w:val="26"/>
          <w:szCs w:val="26"/>
          <w:rtl/>
        </w:rPr>
      </w:pPr>
      <w:r w:rsidRPr="009F18BE">
        <w:rPr>
          <w:sz w:val="26"/>
          <w:szCs w:val="26"/>
          <w:rtl/>
          <w:lang w:bidi="ar-DZ"/>
        </w:rPr>
        <w:t xml:space="preserve">لا تزال تونس </w:t>
      </w:r>
      <w:r w:rsidR="00677FF2">
        <w:rPr>
          <w:rFonts w:hint="cs"/>
          <w:sz w:val="26"/>
          <w:szCs w:val="26"/>
          <w:rtl/>
          <w:lang w:bidi="ar-DZ"/>
        </w:rPr>
        <w:t>ممتثلة</w:t>
      </w:r>
      <w:r w:rsidRPr="009F18BE">
        <w:rPr>
          <w:sz w:val="26"/>
          <w:szCs w:val="26"/>
          <w:rtl/>
          <w:lang w:bidi="ar-DZ"/>
        </w:rPr>
        <w:t xml:space="preserve"> </w:t>
      </w:r>
      <w:r w:rsidR="00677FF2">
        <w:rPr>
          <w:rFonts w:hint="cs"/>
          <w:sz w:val="26"/>
          <w:szCs w:val="26"/>
          <w:rtl/>
          <w:lang w:bidi="ar-DZ"/>
        </w:rPr>
        <w:t>ل</w:t>
      </w:r>
      <w:r w:rsidRPr="009F18BE">
        <w:rPr>
          <w:sz w:val="26"/>
          <w:szCs w:val="26"/>
          <w:rtl/>
          <w:lang w:bidi="ar-DZ"/>
        </w:rPr>
        <w:t xml:space="preserve">اتفاقها مع اللجنة التنفيذية، حيث انخفض استهلاك </w:t>
      </w:r>
      <w:r w:rsidR="003735CE">
        <w:rPr>
          <w:sz w:val="26"/>
          <w:szCs w:val="26"/>
          <w:rtl/>
          <w:lang w:bidi="ar-DZ"/>
        </w:rPr>
        <w:t>المواد الهيدروكلوروفلوروكربونية</w:t>
      </w:r>
      <w:r w:rsidRPr="009F18BE">
        <w:rPr>
          <w:sz w:val="26"/>
          <w:szCs w:val="26"/>
          <w:rtl/>
          <w:lang w:bidi="ar-DZ"/>
        </w:rPr>
        <w:t xml:space="preserve"> بشكل مطرد من </w:t>
      </w:r>
      <w:r w:rsidR="00104A47" w:rsidRPr="00E40B0F">
        <w:rPr>
          <w:sz w:val="26"/>
          <w:szCs w:val="26"/>
        </w:rPr>
        <w:t>23.24</w:t>
      </w:r>
      <w:r w:rsidRPr="009F18BE">
        <w:rPr>
          <w:sz w:val="26"/>
          <w:szCs w:val="26"/>
          <w:rtl/>
          <w:lang w:bidi="ar-DZ"/>
        </w:rPr>
        <w:t xml:space="preserve"> طن</w:t>
      </w:r>
      <w:r w:rsidR="00A54325">
        <w:rPr>
          <w:sz w:val="26"/>
          <w:szCs w:val="26"/>
          <w:rtl/>
          <w:lang w:bidi="ar-DZ"/>
        </w:rPr>
        <w:t>اً</w:t>
      </w:r>
      <w:r w:rsidRPr="009F18BE">
        <w:rPr>
          <w:sz w:val="26"/>
          <w:szCs w:val="26"/>
          <w:rtl/>
          <w:lang w:bidi="ar-DZ"/>
        </w:rPr>
        <w:t xml:space="preserve"> من قدرات استنفاد الأوزون في عام </w:t>
      </w:r>
      <w:r w:rsidR="00104A47" w:rsidRPr="00E40B0F">
        <w:rPr>
          <w:sz w:val="26"/>
          <w:szCs w:val="26"/>
        </w:rPr>
        <w:t>2020</w:t>
      </w:r>
      <w:r w:rsidRPr="009F18BE">
        <w:rPr>
          <w:sz w:val="26"/>
          <w:szCs w:val="26"/>
          <w:rtl/>
          <w:lang w:bidi="ar-DZ"/>
        </w:rPr>
        <w:t xml:space="preserve"> إلى </w:t>
      </w:r>
      <w:r w:rsidR="00104A47" w:rsidRPr="00E40B0F">
        <w:rPr>
          <w:sz w:val="26"/>
          <w:szCs w:val="26"/>
        </w:rPr>
        <w:t>14.98</w:t>
      </w:r>
      <w:r w:rsidRPr="009F18BE">
        <w:rPr>
          <w:sz w:val="26"/>
          <w:szCs w:val="26"/>
          <w:rtl/>
          <w:lang w:bidi="ar-DZ"/>
        </w:rPr>
        <w:t xml:space="preserve"> طن</w:t>
      </w:r>
      <w:r w:rsidR="00A54325">
        <w:rPr>
          <w:sz w:val="26"/>
          <w:szCs w:val="26"/>
          <w:rtl/>
          <w:lang w:bidi="ar-DZ"/>
        </w:rPr>
        <w:t>اً</w:t>
      </w:r>
      <w:r w:rsidRPr="009F18BE">
        <w:rPr>
          <w:sz w:val="26"/>
          <w:szCs w:val="26"/>
          <w:rtl/>
          <w:lang w:bidi="ar-DZ"/>
        </w:rPr>
        <w:t xml:space="preserve"> من قدرات استنفاد الأوزون في عام </w:t>
      </w:r>
      <w:r w:rsidR="00104A47" w:rsidRPr="00E40B0F">
        <w:rPr>
          <w:sz w:val="26"/>
          <w:szCs w:val="26"/>
        </w:rPr>
        <w:t>2024</w:t>
      </w:r>
      <w:r w:rsidRPr="009F18BE">
        <w:rPr>
          <w:sz w:val="26"/>
          <w:szCs w:val="26"/>
          <w:rtl/>
          <w:lang w:bidi="ar-DZ"/>
        </w:rPr>
        <w:t>. وقد أحرز البلد تقدم</w:t>
      </w:r>
      <w:r w:rsidR="00A54325">
        <w:rPr>
          <w:sz w:val="26"/>
          <w:szCs w:val="26"/>
          <w:rtl/>
          <w:lang w:bidi="ar-DZ"/>
        </w:rPr>
        <w:t>اً</w:t>
      </w:r>
      <w:r w:rsidRPr="009F18BE">
        <w:rPr>
          <w:sz w:val="26"/>
          <w:szCs w:val="26"/>
          <w:rtl/>
          <w:lang w:bidi="ar-DZ"/>
        </w:rPr>
        <w:t xml:space="preserve"> ملحوظ</w:t>
      </w:r>
      <w:r w:rsidR="00A54325">
        <w:rPr>
          <w:sz w:val="26"/>
          <w:szCs w:val="26"/>
          <w:rtl/>
          <w:lang w:bidi="ar-DZ"/>
        </w:rPr>
        <w:t>اً</w:t>
      </w:r>
      <w:r w:rsidRPr="009F18BE">
        <w:rPr>
          <w:sz w:val="26"/>
          <w:szCs w:val="26"/>
          <w:rtl/>
          <w:lang w:bidi="ar-DZ"/>
        </w:rPr>
        <w:t xml:space="preserve"> في تعزيز إطاره التنظيمي الوطني للتحكم في واردات </w:t>
      </w:r>
      <w:r w:rsidR="003735CE">
        <w:rPr>
          <w:sz w:val="26"/>
          <w:szCs w:val="26"/>
          <w:rtl/>
          <w:lang w:bidi="ar-DZ"/>
        </w:rPr>
        <w:t>المواد الهيدروكلوروفلوروكربونية</w:t>
      </w:r>
      <w:r w:rsidRPr="009F18BE">
        <w:rPr>
          <w:sz w:val="26"/>
          <w:szCs w:val="26"/>
          <w:rtl/>
          <w:lang w:bidi="ar-DZ"/>
        </w:rPr>
        <w:t xml:space="preserve">، وضمان إدارة </w:t>
      </w:r>
      <w:r w:rsidR="00677FF2">
        <w:rPr>
          <w:rFonts w:hint="cs"/>
          <w:sz w:val="26"/>
          <w:szCs w:val="26"/>
          <w:rtl/>
          <w:lang w:bidi="ar-DZ"/>
        </w:rPr>
        <w:t>غازات التبريد</w:t>
      </w:r>
      <w:r w:rsidRPr="009F18BE">
        <w:rPr>
          <w:sz w:val="26"/>
          <w:szCs w:val="26"/>
          <w:rtl/>
          <w:lang w:bidi="ar-DZ"/>
        </w:rPr>
        <w:t>، وتمكين قطاعي التبريد وال</w:t>
      </w:r>
      <w:r w:rsidR="00860699">
        <w:rPr>
          <w:sz w:val="26"/>
          <w:szCs w:val="26"/>
          <w:rtl/>
          <w:lang w:bidi="ar-DZ"/>
        </w:rPr>
        <w:t xml:space="preserve">رغاوى  </w:t>
      </w:r>
      <w:r w:rsidRPr="009F18BE">
        <w:rPr>
          <w:sz w:val="26"/>
          <w:szCs w:val="26"/>
          <w:rtl/>
          <w:lang w:bidi="ar-DZ"/>
        </w:rPr>
        <w:t>من العمل بت</w:t>
      </w:r>
      <w:r w:rsidR="00677FF2">
        <w:rPr>
          <w:rFonts w:hint="cs"/>
          <w:sz w:val="26"/>
          <w:szCs w:val="26"/>
          <w:rtl/>
          <w:lang w:bidi="ar-DZ"/>
        </w:rPr>
        <w:t>ك</w:t>
      </w:r>
      <w:r w:rsidRPr="009F18BE">
        <w:rPr>
          <w:sz w:val="26"/>
          <w:szCs w:val="26"/>
          <w:rtl/>
          <w:lang w:bidi="ar-DZ"/>
        </w:rPr>
        <w:t>ن</w:t>
      </w:r>
      <w:r w:rsidR="00677FF2">
        <w:rPr>
          <w:rFonts w:hint="cs"/>
          <w:sz w:val="26"/>
          <w:szCs w:val="26"/>
          <w:rtl/>
          <w:lang w:bidi="ar-DZ"/>
        </w:rPr>
        <w:t>ولوج</w:t>
      </w:r>
      <w:r w:rsidRPr="009F18BE">
        <w:rPr>
          <w:sz w:val="26"/>
          <w:szCs w:val="26"/>
          <w:rtl/>
          <w:lang w:bidi="ar-DZ"/>
        </w:rPr>
        <w:t xml:space="preserve">يات منخفضة </w:t>
      </w:r>
      <w:r w:rsidR="00677FF2">
        <w:rPr>
          <w:rFonts w:hint="cs"/>
          <w:sz w:val="26"/>
          <w:szCs w:val="26"/>
          <w:rtl/>
          <w:lang w:bidi="ar-DZ"/>
        </w:rPr>
        <w:t xml:space="preserve">في إمكانية إحداث </w:t>
      </w:r>
      <w:r w:rsidRPr="009F18BE">
        <w:rPr>
          <w:sz w:val="26"/>
          <w:szCs w:val="26"/>
          <w:rtl/>
          <w:lang w:bidi="ar-DZ"/>
        </w:rPr>
        <w:t xml:space="preserve">الاحترار العالمي. </w:t>
      </w:r>
      <w:r w:rsidR="00677FF2">
        <w:rPr>
          <w:rFonts w:hint="cs"/>
          <w:sz w:val="26"/>
          <w:szCs w:val="26"/>
          <w:rtl/>
          <w:lang w:bidi="ar-DZ"/>
        </w:rPr>
        <w:t>و</w:t>
      </w:r>
      <w:r w:rsidRPr="009F18BE">
        <w:rPr>
          <w:sz w:val="26"/>
          <w:szCs w:val="26"/>
          <w:rtl/>
          <w:lang w:bidi="ar-DZ"/>
        </w:rPr>
        <w:t>تبذل وحدة الأوزون الوطنية جهود</w:t>
      </w:r>
      <w:r w:rsidR="00A54325">
        <w:rPr>
          <w:sz w:val="26"/>
          <w:szCs w:val="26"/>
          <w:rtl/>
          <w:lang w:bidi="ar-DZ"/>
        </w:rPr>
        <w:t>اً</w:t>
      </w:r>
      <w:r w:rsidRPr="009F18BE">
        <w:rPr>
          <w:sz w:val="26"/>
          <w:szCs w:val="26"/>
          <w:rtl/>
          <w:lang w:bidi="ar-DZ"/>
        </w:rPr>
        <w:t xml:space="preserve"> ل</w:t>
      </w:r>
      <w:r w:rsidR="00F56F24">
        <w:rPr>
          <w:sz w:val="26"/>
          <w:szCs w:val="26"/>
          <w:rtl/>
          <w:lang w:bidi="ar-DZ"/>
        </w:rPr>
        <w:t xml:space="preserve">تيسير </w:t>
      </w:r>
      <w:r w:rsidRPr="009F18BE">
        <w:rPr>
          <w:sz w:val="26"/>
          <w:szCs w:val="26"/>
          <w:rtl/>
          <w:lang w:bidi="ar-DZ"/>
        </w:rPr>
        <w:t>عملية الموافقة الحكومية على اللوائح الم</w:t>
      </w:r>
      <w:r w:rsidR="00316EEF">
        <w:rPr>
          <w:rFonts w:hint="cs"/>
          <w:sz w:val="26"/>
          <w:szCs w:val="26"/>
          <w:rtl/>
          <w:lang w:bidi="ar-DZ"/>
        </w:rPr>
        <w:t>وضوع</w:t>
      </w:r>
      <w:r w:rsidRPr="009F18BE">
        <w:rPr>
          <w:sz w:val="26"/>
          <w:szCs w:val="26"/>
          <w:rtl/>
          <w:lang w:bidi="ar-DZ"/>
        </w:rPr>
        <w:t xml:space="preserve">ة. وقد اكتمل تحويل مشروع تصنيع </w:t>
      </w:r>
      <w:r w:rsidR="00860699">
        <w:rPr>
          <w:sz w:val="26"/>
          <w:szCs w:val="26"/>
          <w:rtl/>
          <w:lang w:bidi="ar-DZ"/>
        </w:rPr>
        <w:t xml:space="preserve">رغاوى </w:t>
      </w:r>
      <w:r w:rsidRPr="009F18BE">
        <w:rPr>
          <w:sz w:val="26"/>
          <w:szCs w:val="26"/>
          <w:rtl/>
          <w:lang w:bidi="ar-DZ"/>
        </w:rPr>
        <w:t xml:space="preserve">البوليوريثان المتبقي باستخدام </w:t>
      </w:r>
      <w:r w:rsidR="00104A47" w:rsidRPr="009F18BE">
        <w:rPr>
          <w:sz w:val="26"/>
          <w:szCs w:val="26"/>
          <w:rtl/>
          <w:lang w:bidi="ar-DZ"/>
        </w:rPr>
        <w:t>الهيدرو</w:t>
      </w:r>
      <w:r w:rsidR="00B637BA">
        <w:rPr>
          <w:rFonts w:hint="cs"/>
          <w:sz w:val="26"/>
          <w:szCs w:val="26"/>
          <w:rtl/>
          <w:lang w:bidi="ar-DZ"/>
        </w:rPr>
        <w:t>كلورو</w:t>
      </w:r>
      <w:r w:rsidR="00104A47" w:rsidRPr="009F18BE">
        <w:rPr>
          <w:sz w:val="26"/>
          <w:szCs w:val="26"/>
          <w:rtl/>
          <w:lang w:bidi="ar-DZ"/>
        </w:rPr>
        <w:t>فلوروكربون</w:t>
      </w:r>
      <w:r w:rsidR="00104A47">
        <w:rPr>
          <w:rFonts w:hint="cs"/>
          <w:sz w:val="26"/>
          <w:szCs w:val="26"/>
          <w:rtl/>
        </w:rPr>
        <w:t>-</w:t>
      </w:r>
      <w:r w:rsidR="00104A47" w:rsidRPr="00E40B0F">
        <w:rPr>
          <w:sz w:val="26"/>
          <w:szCs w:val="26"/>
        </w:rPr>
        <w:t>141b</w:t>
      </w:r>
      <w:r w:rsidR="00104A47">
        <w:rPr>
          <w:rFonts w:hint="cs"/>
          <w:sz w:val="26"/>
          <w:szCs w:val="26"/>
          <w:rtl/>
        </w:rPr>
        <w:t xml:space="preserve"> </w:t>
      </w:r>
      <w:r w:rsidR="00B637BA">
        <w:rPr>
          <w:rFonts w:hint="cs"/>
          <w:sz w:val="26"/>
          <w:szCs w:val="26"/>
          <w:rtl/>
        </w:rPr>
        <w:t xml:space="preserve">الموجود </w:t>
      </w:r>
      <w:r w:rsidRPr="009F18BE">
        <w:rPr>
          <w:sz w:val="26"/>
          <w:szCs w:val="26"/>
          <w:rtl/>
          <w:lang w:bidi="ar-DZ"/>
        </w:rPr>
        <w:t xml:space="preserve">في البوليولات </w:t>
      </w:r>
      <w:r w:rsidR="00DE3081">
        <w:rPr>
          <w:sz w:val="26"/>
          <w:szCs w:val="26"/>
          <w:rtl/>
          <w:lang w:bidi="ar-DZ"/>
        </w:rPr>
        <w:t xml:space="preserve">سابقة </w:t>
      </w:r>
      <w:r w:rsidRPr="009F18BE">
        <w:rPr>
          <w:sz w:val="26"/>
          <w:szCs w:val="26"/>
          <w:rtl/>
          <w:lang w:bidi="ar-DZ"/>
        </w:rPr>
        <w:t xml:space="preserve">الخلط في عام </w:t>
      </w:r>
      <w:r w:rsidR="0093466B" w:rsidRPr="00E40B0F">
        <w:rPr>
          <w:sz w:val="26"/>
          <w:szCs w:val="26"/>
        </w:rPr>
        <w:t>2025</w:t>
      </w:r>
      <w:r w:rsidRPr="009F18BE">
        <w:rPr>
          <w:sz w:val="26"/>
          <w:szCs w:val="26"/>
          <w:rtl/>
          <w:lang w:bidi="ar-DZ"/>
        </w:rPr>
        <w:t>، حيث نجح</w:t>
      </w:r>
      <w:r w:rsidR="009529D9">
        <w:rPr>
          <w:rFonts w:hint="cs"/>
          <w:sz w:val="26"/>
          <w:szCs w:val="26"/>
          <w:rtl/>
          <w:lang w:bidi="ar-DZ"/>
        </w:rPr>
        <w:t>ت</w:t>
      </w:r>
      <w:r w:rsidRPr="009F18BE">
        <w:rPr>
          <w:sz w:val="26"/>
          <w:szCs w:val="26"/>
          <w:rtl/>
          <w:lang w:bidi="ar-DZ"/>
        </w:rPr>
        <w:t xml:space="preserve"> ال</w:t>
      </w:r>
      <w:r w:rsidR="009529D9">
        <w:rPr>
          <w:rFonts w:hint="cs"/>
          <w:sz w:val="26"/>
          <w:szCs w:val="26"/>
          <w:rtl/>
          <w:lang w:bidi="ar-DZ"/>
        </w:rPr>
        <w:t>شركة</w:t>
      </w:r>
      <w:r w:rsidRPr="009F18BE">
        <w:rPr>
          <w:sz w:val="26"/>
          <w:szCs w:val="26"/>
          <w:rtl/>
          <w:lang w:bidi="ar-DZ"/>
        </w:rPr>
        <w:t xml:space="preserve"> في </w:t>
      </w:r>
      <w:r w:rsidR="00B637BA">
        <w:rPr>
          <w:rFonts w:hint="cs"/>
          <w:sz w:val="26"/>
          <w:szCs w:val="26"/>
          <w:rtl/>
          <w:lang w:bidi="ar-DZ"/>
        </w:rPr>
        <w:t>اعتماد</w:t>
      </w:r>
      <w:r w:rsidRPr="009F18BE">
        <w:rPr>
          <w:sz w:val="26"/>
          <w:szCs w:val="26"/>
          <w:rtl/>
          <w:lang w:bidi="ar-DZ"/>
        </w:rPr>
        <w:t xml:space="preserve"> </w:t>
      </w:r>
      <w:r w:rsidR="009529D9">
        <w:rPr>
          <w:rFonts w:hint="cs"/>
          <w:sz w:val="26"/>
          <w:szCs w:val="26"/>
          <w:rtl/>
          <w:lang w:bidi="ar-DZ"/>
        </w:rPr>
        <w:t>تكنولوجيا</w:t>
      </w:r>
      <w:r w:rsidRPr="009F18BE">
        <w:rPr>
          <w:sz w:val="26"/>
          <w:szCs w:val="26"/>
          <w:rtl/>
          <w:lang w:bidi="ar-DZ"/>
        </w:rPr>
        <w:t xml:space="preserve"> </w:t>
      </w:r>
      <w:r w:rsidR="00B637BA">
        <w:rPr>
          <w:rFonts w:hint="cs"/>
          <w:sz w:val="26"/>
          <w:szCs w:val="26"/>
          <w:rtl/>
          <w:lang w:bidi="ar-DZ"/>
        </w:rPr>
        <w:t>الهيدروفلوروأولفينات</w:t>
      </w:r>
      <w:r w:rsidRPr="009F18BE">
        <w:rPr>
          <w:sz w:val="26"/>
          <w:szCs w:val="26"/>
        </w:rPr>
        <w:t xml:space="preserve"> </w:t>
      </w:r>
      <w:r w:rsidRPr="009F18BE">
        <w:rPr>
          <w:sz w:val="26"/>
          <w:szCs w:val="26"/>
          <w:rtl/>
          <w:lang w:bidi="ar-DZ"/>
        </w:rPr>
        <w:t xml:space="preserve">بعد حل مشكلات سلسلة التوريد والتكلفة. وستدعم الجهود الجارية لإنشاء مركزين </w:t>
      </w:r>
      <w:r w:rsidR="00B637BA">
        <w:rPr>
          <w:rFonts w:hint="cs"/>
          <w:sz w:val="26"/>
          <w:szCs w:val="26"/>
          <w:rtl/>
          <w:lang w:bidi="ar-DZ"/>
        </w:rPr>
        <w:t>ل</w:t>
      </w:r>
      <w:r w:rsidRPr="009F18BE">
        <w:rPr>
          <w:sz w:val="26"/>
          <w:szCs w:val="26"/>
          <w:rtl/>
          <w:lang w:bidi="ar-DZ"/>
        </w:rPr>
        <w:t>ل</w:t>
      </w:r>
      <w:r w:rsidR="00B637BA">
        <w:rPr>
          <w:rFonts w:hint="cs"/>
          <w:sz w:val="26"/>
          <w:szCs w:val="26"/>
          <w:rtl/>
          <w:lang w:bidi="ar-DZ"/>
        </w:rPr>
        <w:t>استرداد و</w:t>
      </w:r>
      <w:r w:rsidRPr="009F18BE">
        <w:rPr>
          <w:sz w:val="26"/>
          <w:szCs w:val="26"/>
          <w:rtl/>
          <w:lang w:bidi="ar-DZ"/>
        </w:rPr>
        <w:t xml:space="preserve">إعادة </w:t>
      </w:r>
      <w:r w:rsidR="00B637BA">
        <w:rPr>
          <w:rFonts w:hint="cs"/>
          <w:sz w:val="26"/>
          <w:szCs w:val="26"/>
          <w:rtl/>
          <w:lang w:bidi="ar-DZ"/>
        </w:rPr>
        <w:t>ال</w:t>
      </w:r>
      <w:r w:rsidRPr="009F18BE">
        <w:rPr>
          <w:sz w:val="26"/>
          <w:szCs w:val="26"/>
          <w:rtl/>
          <w:lang w:bidi="ar-DZ"/>
        </w:rPr>
        <w:t xml:space="preserve">تدوير </w:t>
      </w:r>
      <w:r w:rsidR="00B42C2A">
        <w:rPr>
          <w:sz w:val="26"/>
          <w:szCs w:val="26"/>
          <w:rtl/>
        </w:rPr>
        <w:t>والاستصلا</w:t>
      </w:r>
      <w:r w:rsidR="00B637BA">
        <w:rPr>
          <w:rFonts w:hint="cs"/>
          <w:sz w:val="26"/>
          <w:szCs w:val="26"/>
          <w:rtl/>
        </w:rPr>
        <w:t>ح أيضاً</w:t>
      </w:r>
      <w:r w:rsidRPr="009F18BE">
        <w:rPr>
          <w:sz w:val="26"/>
          <w:szCs w:val="26"/>
        </w:rPr>
        <w:t xml:space="preserve"> </w:t>
      </w:r>
      <w:r w:rsidRPr="009F18BE">
        <w:rPr>
          <w:sz w:val="26"/>
          <w:szCs w:val="26"/>
          <w:rtl/>
          <w:lang w:bidi="ar-DZ"/>
        </w:rPr>
        <w:t xml:space="preserve">إنشاء نظام مستدام لإدارة غازات التبريد. ويبلغ معدل صرف الشريحة الثانية من المرحلة الثانية من </w:t>
      </w:r>
      <w:r w:rsidR="003735CE">
        <w:rPr>
          <w:sz w:val="26"/>
          <w:szCs w:val="26"/>
          <w:rtl/>
          <w:lang w:bidi="ar-DZ"/>
        </w:rPr>
        <w:t>خطة إدارة إزالة المواد الهيدروكلوروفلوروكربونية</w:t>
      </w:r>
      <w:r w:rsidR="00B637BA">
        <w:rPr>
          <w:rFonts w:hint="cs"/>
          <w:sz w:val="26"/>
          <w:szCs w:val="26"/>
          <w:rtl/>
          <w:lang w:bidi="ar-DZ"/>
        </w:rPr>
        <w:t xml:space="preserve"> </w:t>
      </w:r>
      <w:r w:rsidR="0093466B" w:rsidRPr="00E40B0F">
        <w:rPr>
          <w:sz w:val="26"/>
          <w:szCs w:val="26"/>
        </w:rPr>
        <w:t>50</w:t>
      </w:r>
      <w:r w:rsidR="00754E41">
        <w:rPr>
          <w:sz w:val="26"/>
          <w:szCs w:val="26"/>
          <w:rtl/>
        </w:rPr>
        <w:t xml:space="preserve"> في المائة</w:t>
      </w:r>
      <w:r w:rsidRPr="009F18BE">
        <w:rPr>
          <w:sz w:val="26"/>
          <w:szCs w:val="26"/>
          <w:rtl/>
          <w:lang w:bidi="ar-DZ"/>
        </w:rPr>
        <w:t>، و</w:t>
      </w:r>
      <w:r w:rsidR="0093466B" w:rsidRPr="00E40B0F">
        <w:rPr>
          <w:sz w:val="26"/>
          <w:szCs w:val="26"/>
        </w:rPr>
        <w:t>82</w:t>
      </w:r>
      <w:r w:rsidR="00754E41">
        <w:rPr>
          <w:sz w:val="26"/>
          <w:szCs w:val="26"/>
          <w:rtl/>
          <w:lang w:bidi="ar-DZ"/>
        </w:rPr>
        <w:t xml:space="preserve"> في المائة</w:t>
      </w:r>
      <w:r w:rsidRPr="009F18BE">
        <w:rPr>
          <w:sz w:val="26"/>
          <w:szCs w:val="26"/>
          <w:rtl/>
          <w:lang w:bidi="ar-DZ"/>
        </w:rPr>
        <w:t xml:space="preserve"> من إجمالي الأموال المعتمدة حتى الآن. وتُظهر هذه الإنجازات مجتمعةً أن تونس تسير على الطريق الصحيح لتحقيق أهداف التخفيض لعام </w:t>
      </w:r>
      <w:r w:rsidR="0093466B" w:rsidRPr="00E40B0F">
        <w:rPr>
          <w:sz w:val="26"/>
          <w:szCs w:val="26"/>
        </w:rPr>
        <w:t>2025</w:t>
      </w:r>
      <w:r w:rsidRPr="009F18BE">
        <w:rPr>
          <w:sz w:val="26"/>
          <w:szCs w:val="26"/>
          <w:rtl/>
          <w:lang w:bidi="ar-DZ"/>
        </w:rPr>
        <w:t xml:space="preserve"> والحفاظ على الامتثال على المدى الطويل</w:t>
      </w:r>
      <w:r w:rsidR="00EC2B41">
        <w:rPr>
          <w:rFonts w:hint="cs"/>
          <w:sz w:val="26"/>
          <w:szCs w:val="26"/>
          <w:rtl/>
        </w:rPr>
        <w:t>.</w:t>
      </w:r>
    </w:p>
    <w:p w14:paraId="48A12527" w14:textId="23BF42E0" w:rsidR="00EC2B41" w:rsidRPr="00855C2A" w:rsidRDefault="009F18BE" w:rsidP="00855C2A">
      <w:pPr>
        <w:pStyle w:val="StyleHeader4Para4Left0Firstline0"/>
        <w:numPr>
          <w:ilvl w:val="0"/>
          <w:numId w:val="0"/>
        </w:numPr>
        <w:bidi/>
        <w:spacing w:before="240" w:after="120" w:line="360" w:lineRule="exact"/>
        <w:rPr>
          <w:b/>
          <w:bCs/>
          <w:sz w:val="26"/>
          <w:szCs w:val="26"/>
          <w:rtl/>
        </w:rPr>
      </w:pPr>
      <w:r w:rsidRPr="00855C2A">
        <w:rPr>
          <w:b/>
          <w:bCs/>
          <w:sz w:val="26"/>
          <w:szCs w:val="26"/>
          <w:rtl/>
        </w:rPr>
        <w:t>التوصي</w:t>
      </w:r>
      <w:r w:rsidR="00855C2A" w:rsidRPr="00855C2A">
        <w:rPr>
          <w:rFonts w:hint="cs"/>
          <w:b/>
          <w:bCs/>
          <w:sz w:val="26"/>
          <w:szCs w:val="26"/>
          <w:rtl/>
        </w:rPr>
        <w:t>ـــــ</w:t>
      </w:r>
      <w:r w:rsidRPr="00855C2A">
        <w:rPr>
          <w:b/>
          <w:bCs/>
          <w:sz w:val="26"/>
          <w:szCs w:val="26"/>
          <w:rtl/>
        </w:rPr>
        <w:t>ة</w:t>
      </w:r>
    </w:p>
    <w:p w14:paraId="10CE633F" w14:textId="74FA7D2D" w:rsidR="009F18BE" w:rsidRPr="009F18BE" w:rsidRDefault="009F18BE" w:rsidP="008A5F2D">
      <w:pPr>
        <w:pStyle w:val="ListParagraph"/>
        <w:numPr>
          <w:ilvl w:val="0"/>
          <w:numId w:val="11"/>
        </w:numPr>
        <w:tabs>
          <w:tab w:val="left" w:pos="720"/>
        </w:tabs>
        <w:bidi/>
        <w:spacing w:after="120" w:line="360" w:lineRule="exact"/>
        <w:ind w:left="0" w:firstLine="0"/>
        <w:contextualSpacing w:val="0"/>
        <w:rPr>
          <w:sz w:val="26"/>
          <w:szCs w:val="26"/>
          <w:rtl/>
        </w:rPr>
      </w:pPr>
      <w:r w:rsidRPr="009F18BE">
        <w:rPr>
          <w:sz w:val="26"/>
          <w:szCs w:val="26"/>
        </w:rPr>
        <w:t xml:space="preserve"> </w:t>
      </w:r>
      <w:r w:rsidRPr="009F18BE">
        <w:rPr>
          <w:sz w:val="26"/>
          <w:szCs w:val="26"/>
          <w:rtl/>
          <w:lang w:bidi="ar-DZ"/>
        </w:rPr>
        <w:t>توصي أمانة الصندوق اللجنة التنفيذية بما يلي</w:t>
      </w:r>
      <w:r w:rsidRPr="009F18BE">
        <w:rPr>
          <w:sz w:val="26"/>
          <w:szCs w:val="26"/>
        </w:rPr>
        <w:t>:</w:t>
      </w:r>
    </w:p>
    <w:p w14:paraId="3AE2F4F9" w14:textId="1B74A775" w:rsidR="00EC2B41" w:rsidRDefault="00E6388C" w:rsidP="008A5F2D">
      <w:pPr>
        <w:pStyle w:val="StyleHeader4Para4Left0Firstline0"/>
        <w:numPr>
          <w:ilvl w:val="0"/>
          <w:numId w:val="13"/>
        </w:numPr>
        <w:tabs>
          <w:tab w:val="left" w:pos="1440"/>
        </w:tabs>
        <w:bidi/>
        <w:spacing w:after="120" w:line="360" w:lineRule="exact"/>
        <w:ind w:left="1440" w:hanging="720"/>
        <w:rPr>
          <w:sz w:val="26"/>
          <w:szCs w:val="26"/>
          <w:rtl/>
        </w:rPr>
      </w:pPr>
      <w:r>
        <w:rPr>
          <w:rFonts w:hint="cs"/>
          <w:sz w:val="26"/>
          <w:szCs w:val="26"/>
          <w:rtl/>
        </w:rPr>
        <w:t>أن تحيط</w:t>
      </w:r>
      <w:r w:rsidR="009F18BE" w:rsidRPr="009F18BE">
        <w:rPr>
          <w:sz w:val="26"/>
          <w:szCs w:val="26"/>
          <w:rtl/>
        </w:rPr>
        <w:t xml:space="preserve"> علم</w:t>
      </w:r>
      <w:r w:rsidR="00A54325">
        <w:rPr>
          <w:sz w:val="26"/>
          <w:szCs w:val="26"/>
          <w:rtl/>
        </w:rPr>
        <w:t>اً</w:t>
      </w:r>
      <w:r w:rsidR="009F18BE" w:rsidRPr="009F18BE">
        <w:rPr>
          <w:sz w:val="26"/>
          <w:szCs w:val="26"/>
          <w:rtl/>
        </w:rPr>
        <w:t xml:space="preserve"> بالتقرير المرحلي </w:t>
      </w:r>
      <w:r>
        <w:rPr>
          <w:rFonts w:hint="cs"/>
          <w:sz w:val="26"/>
          <w:szCs w:val="26"/>
          <w:rtl/>
        </w:rPr>
        <w:t>ع</w:t>
      </w:r>
      <w:r w:rsidR="009F18BE" w:rsidRPr="009F18BE">
        <w:rPr>
          <w:sz w:val="26"/>
          <w:szCs w:val="26"/>
          <w:rtl/>
        </w:rPr>
        <w:t xml:space="preserve">ن تنفيذ الشريحة الثانية من المرحلة الثانية من </w:t>
      </w:r>
      <w:r w:rsidR="003735CE">
        <w:rPr>
          <w:sz w:val="26"/>
          <w:szCs w:val="26"/>
          <w:rtl/>
        </w:rPr>
        <w:t>خطة إدارة إزالة المواد الهيدروكلوروفلوروكربونية</w:t>
      </w:r>
      <w:r w:rsidR="009F18BE" w:rsidRPr="009F18BE">
        <w:rPr>
          <w:sz w:val="26"/>
          <w:szCs w:val="26"/>
        </w:rPr>
        <w:t xml:space="preserve"> </w:t>
      </w:r>
      <w:r w:rsidR="009F18BE" w:rsidRPr="009F18BE">
        <w:rPr>
          <w:sz w:val="26"/>
          <w:szCs w:val="26"/>
          <w:rtl/>
        </w:rPr>
        <w:t>في تونس؛</w:t>
      </w:r>
    </w:p>
    <w:p w14:paraId="58C21092" w14:textId="6A6D6F14" w:rsidR="009F18BE" w:rsidRPr="009F18BE" w:rsidRDefault="00E6388C" w:rsidP="008A5F2D">
      <w:pPr>
        <w:pStyle w:val="StyleHeader4Para4Left0Firstline0"/>
        <w:numPr>
          <w:ilvl w:val="0"/>
          <w:numId w:val="13"/>
        </w:numPr>
        <w:tabs>
          <w:tab w:val="left" w:pos="1440"/>
        </w:tabs>
        <w:bidi/>
        <w:spacing w:after="120" w:line="360" w:lineRule="exact"/>
        <w:ind w:left="1440" w:hanging="720"/>
        <w:rPr>
          <w:sz w:val="26"/>
          <w:szCs w:val="26"/>
          <w:rtl/>
        </w:rPr>
      </w:pPr>
      <w:r>
        <w:rPr>
          <w:rFonts w:hint="cs"/>
          <w:sz w:val="26"/>
          <w:szCs w:val="26"/>
          <w:rtl/>
        </w:rPr>
        <w:t>أن ت</w:t>
      </w:r>
      <w:r w:rsidR="009F18BE" w:rsidRPr="009F18BE">
        <w:rPr>
          <w:sz w:val="26"/>
          <w:szCs w:val="26"/>
          <w:rtl/>
        </w:rPr>
        <w:t xml:space="preserve">طلب </w:t>
      </w:r>
      <w:r>
        <w:rPr>
          <w:rFonts w:hint="cs"/>
          <w:sz w:val="26"/>
          <w:szCs w:val="26"/>
          <w:rtl/>
        </w:rPr>
        <w:t>إلى</w:t>
      </w:r>
      <w:r w:rsidR="009F18BE" w:rsidRPr="009F18BE">
        <w:rPr>
          <w:sz w:val="26"/>
          <w:szCs w:val="26"/>
          <w:rtl/>
        </w:rPr>
        <w:t xml:space="preserve"> حكومة تونس، واليونيدو، و</w:t>
      </w:r>
      <w:r w:rsidR="00812791">
        <w:rPr>
          <w:sz w:val="26"/>
          <w:szCs w:val="26"/>
          <w:rtl/>
        </w:rPr>
        <w:t>اليونيب</w:t>
      </w:r>
      <w:r w:rsidR="009F18BE" w:rsidRPr="009F18BE">
        <w:rPr>
          <w:sz w:val="26"/>
          <w:szCs w:val="26"/>
          <w:rtl/>
        </w:rPr>
        <w:t xml:space="preserve"> تقديم تقرير مرحلي عن تنفيذ برامج العمل المرتبطة بالشريحة الأخيرة من المرحلة الثانية من خطة إدارة </w:t>
      </w:r>
      <w:r w:rsidR="00381330">
        <w:rPr>
          <w:sz w:val="26"/>
          <w:szCs w:val="26"/>
          <w:rtl/>
        </w:rPr>
        <w:t xml:space="preserve">إزالة </w:t>
      </w:r>
      <w:r>
        <w:rPr>
          <w:rFonts w:hint="cs"/>
          <w:sz w:val="26"/>
          <w:szCs w:val="26"/>
          <w:rtl/>
        </w:rPr>
        <w:t xml:space="preserve">المواد </w:t>
      </w:r>
      <w:r w:rsidR="009F18BE" w:rsidRPr="009F18BE">
        <w:rPr>
          <w:sz w:val="26"/>
          <w:szCs w:val="26"/>
          <w:rtl/>
        </w:rPr>
        <w:t>الهيدروكلوروفلوروكربون</w:t>
      </w:r>
      <w:r w:rsidR="00C81A4A">
        <w:rPr>
          <w:rFonts w:hint="cs"/>
          <w:sz w:val="26"/>
          <w:szCs w:val="26"/>
          <w:rtl/>
        </w:rPr>
        <w:t>ية</w:t>
      </w:r>
      <w:r w:rsidR="009F18BE" w:rsidRPr="009F18BE">
        <w:rPr>
          <w:sz w:val="26"/>
          <w:szCs w:val="26"/>
          <w:rtl/>
        </w:rPr>
        <w:t xml:space="preserve"> إلى الاجتماع الأول للجنة التنفيذية في عام </w:t>
      </w:r>
      <w:r w:rsidR="00C46061" w:rsidRPr="00E40B0F">
        <w:rPr>
          <w:sz w:val="26"/>
          <w:szCs w:val="26"/>
        </w:rPr>
        <w:t>2027</w:t>
      </w:r>
      <w:r w:rsidR="00C46061">
        <w:rPr>
          <w:rFonts w:hint="cs"/>
          <w:sz w:val="26"/>
          <w:szCs w:val="26"/>
          <w:rtl/>
        </w:rPr>
        <w:t>.</w:t>
      </w:r>
    </w:p>
    <w:p w14:paraId="44635FFC" w14:textId="43B9A46E" w:rsidR="00EC2B41" w:rsidRPr="009F18BE" w:rsidRDefault="009F18BE" w:rsidP="008A5F2D">
      <w:pPr>
        <w:pStyle w:val="ListParagraph"/>
        <w:numPr>
          <w:ilvl w:val="0"/>
          <w:numId w:val="11"/>
        </w:numPr>
        <w:tabs>
          <w:tab w:val="left" w:pos="720"/>
        </w:tabs>
        <w:bidi/>
        <w:spacing w:after="120" w:line="360" w:lineRule="exact"/>
        <w:ind w:left="0" w:firstLine="0"/>
        <w:contextualSpacing w:val="0"/>
        <w:rPr>
          <w:sz w:val="26"/>
          <w:szCs w:val="26"/>
          <w:rtl/>
        </w:rPr>
      </w:pPr>
      <w:r w:rsidRPr="009F18BE">
        <w:rPr>
          <w:sz w:val="26"/>
          <w:szCs w:val="26"/>
          <w:rtl/>
          <w:lang w:bidi="ar-DZ"/>
        </w:rPr>
        <w:t>توصي أمانة الصندوق أيض</w:t>
      </w:r>
      <w:r w:rsidR="00A54325">
        <w:rPr>
          <w:sz w:val="26"/>
          <w:szCs w:val="26"/>
          <w:rtl/>
          <w:lang w:bidi="ar-DZ"/>
        </w:rPr>
        <w:t>اً</w:t>
      </w:r>
      <w:r w:rsidRPr="009F18BE">
        <w:rPr>
          <w:sz w:val="26"/>
          <w:szCs w:val="26"/>
          <w:rtl/>
          <w:lang w:bidi="ar-DZ"/>
        </w:rPr>
        <w:t xml:space="preserve"> بالموافقة الشم</w:t>
      </w:r>
      <w:r w:rsidR="00F75FBA">
        <w:rPr>
          <w:rFonts w:hint="cs"/>
          <w:sz w:val="26"/>
          <w:szCs w:val="26"/>
          <w:rtl/>
          <w:lang w:bidi="ar-DZ"/>
        </w:rPr>
        <w:t>و</w:t>
      </w:r>
      <w:r w:rsidRPr="009F18BE">
        <w:rPr>
          <w:sz w:val="26"/>
          <w:szCs w:val="26"/>
          <w:rtl/>
          <w:lang w:bidi="ar-DZ"/>
        </w:rPr>
        <w:t>ل</w:t>
      </w:r>
      <w:r w:rsidR="00F75FBA">
        <w:rPr>
          <w:rFonts w:hint="cs"/>
          <w:sz w:val="26"/>
          <w:szCs w:val="26"/>
          <w:rtl/>
          <w:lang w:bidi="ar-DZ"/>
        </w:rPr>
        <w:t>ي</w:t>
      </w:r>
      <w:r w:rsidRPr="009F18BE">
        <w:rPr>
          <w:sz w:val="26"/>
          <w:szCs w:val="26"/>
          <w:rtl/>
          <w:lang w:bidi="ar-DZ"/>
        </w:rPr>
        <w:t xml:space="preserve">ة على الشريحة الثالثة والأخيرة من المرحلة الثانية من خطة إدارة </w:t>
      </w:r>
      <w:r w:rsidR="00381330">
        <w:rPr>
          <w:sz w:val="26"/>
          <w:szCs w:val="26"/>
          <w:rtl/>
          <w:lang w:bidi="ar-DZ"/>
        </w:rPr>
        <w:t xml:space="preserve">إزالة </w:t>
      </w:r>
      <w:r w:rsidRPr="009F18BE">
        <w:rPr>
          <w:sz w:val="26"/>
          <w:szCs w:val="26"/>
          <w:rtl/>
          <w:lang w:bidi="ar-DZ"/>
        </w:rPr>
        <w:t xml:space="preserve">الهيدروكلوروفلوروكربون لتونس، وخطة تنفيذ الشريحة المقابلة لعام </w:t>
      </w:r>
      <w:r w:rsidR="00C46061" w:rsidRPr="00E40B0F">
        <w:rPr>
          <w:sz w:val="26"/>
          <w:szCs w:val="26"/>
        </w:rPr>
        <w:t>2026</w:t>
      </w:r>
      <w:r w:rsidRPr="009F18BE">
        <w:rPr>
          <w:sz w:val="26"/>
          <w:szCs w:val="26"/>
          <w:rtl/>
          <w:lang w:bidi="ar-DZ"/>
        </w:rPr>
        <w:t>، بمستويات التمويل الم</w:t>
      </w:r>
      <w:r w:rsidR="00E13300">
        <w:rPr>
          <w:rFonts w:hint="cs"/>
          <w:sz w:val="26"/>
          <w:szCs w:val="26"/>
          <w:rtl/>
          <w:lang w:bidi="ar-DZ"/>
        </w:rPr>
        <w:t>بيَّن</w:t>
      </w:r>
      <w:r w:rsidRPr="009F18BE">
        <w:rPr>
          <w:sz w:val="26"/>
          <w:szCs w:val="26"/>
          <w:rtl/>
          <w:lang w:bidi="ar-DZ"/>
        </w:rPr>
        <w:t>ة في الجدول أدناه</w:t>
      </w:r>
      <w:r w:rsidRPr="009F18BE">
        <w:rPr>
          <w:sz w:val="26"/>
          <w:szCs w:val="26"/>
        </w:rPr>
        <w:t>.</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043"/>
        <w:gridCol w:w="1619"/>
        <w:gridCol w:w="1582"/>
        <w:gridCol w:w="1558"/>
      </w:tblGrid>
      <w:tr w:rsidR="00EC2B41" w:rsidRPr="00756975" w14:paraId="7FB1ACF7" w14:textId="77777777" w:rsidTr="00C77205">
        <w:trPr>
          <w:tblHeader/>
        </w:trPr>
        <w:tc>
          <w:tcPr>
            <w:tcW w:w="293" w:type="pct"/>
          </w:tcPr>
          <w:p w14:paraId="33662C27" w14:textId="77777777" w:rsidR="00EC2B41" w:rsidRPr="00756975" w:rsidRDefault="00EC2B41" w:rsidP="00E72724">
            <w:pPr>
              <w:keepNext/>
              <w:jc w:val="center"/>
              <w:rPr>
                <w:b/>
                <w:bCs/>
                <w:sz w:val="22"/>
                <w:szCs w:val="22"/>
              </w:rPr>
            </w:pPr>
          </w:p>
        </w:tc>
        <w:tc>
          <w:tcPr>
            <w:tcW w:w="2162" w:type="pct"/>
          </w:tcPr>
          <w:p w14:paraId="71B89354" w14:textId="2DAFB539" w:rsidR="00EC2B41" w:rsidRPr="00756975" w:rsidRDefault="00F75FBA" w:rsidP="00EC2B41">
            <w:pPr>
              <w:keepNext/>
              <w:bidi/>
              <w:jc w:val="center"/>
              <w:rPr>
                <w:b/>
                <w:bCs/>
                <w:sz w:val="22"/>
                <w:szCs w:val="22"/>
              </w:rPr>
            </w:pPr>
            <w:r w:rsidRPr="00756975">
              <w:rPr>
                <w:rFonts w:hint="cs"/>
                <w:b/>
                <w:bCs/>
                <w:sz w:val="22"/>
                <w:szCs w:val="22"/>
                <w:rtl/>
              </w:rPr>
              <w:t>عنوان المشروع</w:t>
            </w:r>
          </w:p>
        </w:tc>
        <w:tc>
          <w:tcPr>
            <w:tcW w:w="866" w:type="pct"/>
            <w:tcMar>
              <w:left w:w="29" w:type="dxa"/>
              <w:right w:w="29" w:type="dxa"/>
            </w:tcMar>
          </w:tcPr>
          <w:p w14:paraId="50F90270" w14:textId="3891CA2A" w:rsidR="00EC2B41" w:rsidRPr="00756975" w:rsidRDefault="00F75FBA" w:rsidP="00EC2B41">
            <w:pPr>
              <w:keepNext/>
              <w:bidi/>
              <w:jc w:val="center"/>
              <w:rPr>
                <w:b/>
                <w:bCs/>
                <w:sz w:val="22"/>
                <w:szCs w:val="22"/>
              </w:rPr>
            </w:pPr>
            <w:r w:rsidRPr="00756975">
              <w:rPr>
                <w:rFonts w:hint="cs"/>
                <w:b/>
                <w:bCs/>
                <w:sz w:val="22"/>
                <w:szCs w:val="22"/>
                <w:rtl/>
              </w:rPr>
              <w:t>تمويل المشروع (بالدولار الأمريكي)</w:t>
            </w:r>
          </w:p>
        </w:tc>
        <w:tc>
          <w:tcPr>
            <w:tcW w:w="846" w:type="pct"/>
            <w:tcMar>
              <w:left w:w="29" w:type="dxa"/>
              <w:right w:w="29" w:type="dxa"/>
            </w:tcMar>
          </w:tcPr>
          <w:p w14:paraId="7BDF655D" w14:textId="6681029C" w:rsidR="00EC2B41" w:rsidRPr="00756975" w:rsidRDefault="00F75FBA" w:rsidP="00EC2B41">
            <w:pPr>
              <w:keepNext/>
              <w:bidi/>
              <w:jc w:val="center"/>
              <w:rPr>
                <w:b/>
                <w:bCs/>
                <w:sz w:val="22"/>
                <w:szCs w:val="22"/>
              </w:rPr>
            </w:pPr>
            <w:r w:rsidRPr="00756975">
              <w:rPr>
                <w:rFonts w:hint="cs"/>
                <w:b/>
                <w:bCs/>
                <w:sz w:val="22"/>
                <w:szCs w:val="22"/>
                <w:rtl/>
              </w:rPr>
              <w:t>تكاليف الدعم (بالدولار الأمريكي)</w:t>
            </w:r>
          </w:p>
        </w:tc>
        <w:tc>
          <w:tcPr>
            <w:tcW w:w="833" w:type="pct"/>
            <w:tcBorders>
              <w:bottom w:val="single" w:sz="4" w:space="0" w:color="auto"/>
            </w:tcBorders>
            <w:tcMar>
              <w:left w:w="29" w:type="dxa"/>
              <w:right w:w="29" w:type="dxa"/>
            </w:tcMar>
          </w:tcPr>
          <w:p w14:paraId="4440A974" w14:textId="01D51051" w:rsidR="00EC2B41" w:rsidRPr="00756975" w:rsidRDefault="00F75FBA" w:rsidP="00EC2B41">
            <w:pPr>
              <w:keepNext/>
              <w:bidi/>
              <w:jc w:val="center"/>
              <w:rPr>
                <w:b/>
                <w:bCs/>
                <w:sz w:val="22"/>
                <w:szCs w:val="22"/>
              </w:rPr>
            </w:pPr>
            <w:r w:rsidRPr="00756975">
              <w:rPr>
                <w:rFonts w:hint="cs"/>
                <w:b/>
                <w:bCs/>
                <w:sz w:val="22"/>
                <w:szCs w:val="22"/>
                <w:rtl/>
              </w:rPr>
              <w:t>الوكالة المنفذة</w:t>
            </w:r>
          </w:p>
        </w:tc>
      </w:tr>
      <w:tr w:rsidR="00EC2B41" w:rsidRPr="00756975" w14:paraId="0A56C979" w14:textId="77777777" w:rsidTr="00C77205">
        <w:tc>
          <w:tcPr>
            <w:tcW w:w="293" w:type="pct"/>
          </w:tcPr>
          <w:p w14:paraId="5E457A29" w14:textId="7BF538DE" w:rsidR="00EC2B41" w:rsidRPr="00756975" w:rsidRDefault="00F75FBA" w:rsidP="00E72724">
            <w:pPr>
              <w:keepNext/>
              <w:rPr>
                <w:sz w:val="22"/>
                <w:szCs w:val="22"/>
              </w:rPr>
            </w:pPr>
            <w:r w:rsidRPr="00756975">
              <w:rPr>
                <w:rFonts w:hint="cs"/>
                <w:sz w:val="22"/>
                <w:szCs w:val="22"/>
                <w:rtl/>
              </w:rPr>
              <w:t>(أ)</w:t>
            </w:r>
          </w:p>
        </w:tc>
        <w:tc>
          <w:tcPr>
            <w:tcW w:w="2162" w:type="pct"/>
          </w:tcPr>
          <w:p w14:paraId="2A6C6F75" w14:textId="4553D27B" w:rsidR="00EC2B41" w:rsidRPr="00756975" w:rsidRDefault="00F75FBA" w:rsidP="00EC2B41">
            <w:pPr>
              <w:keepNext/>
              <w:bidi/>
              <w:jc w:val="left"/>
              <w:rPr>
                <w:sz w:val="22"/>
                <w:szCs w:val="22"/>
              </w:rPr>
            </w:pPr>
            <w:r w:rsidRPr="00756975">
              <w:rPr>
                <w:rFonts w:hint="cs"/>
                <w:sz w:val="22"/>
                <w:szCs w:val="22"/>
                <w:rtl/>
              </w:rPr>
              <w:t>خطة إدارة إزالة المواد الهيدروكلوروفلوروكربونية (المرحلة الثانية، الشريحة الثالثة)</w:t>
            </w:r>
          </w:p>
        </w:tc>
        <w:tc>
          <w:tcPr>
            <w:tcW w:w="866" w:type="pct"/>
            <w:vAlign w:val="center"/>
          </w:tcPr>
          <w:p w14:paraId="1CFC98F3" w14:textId="77777777" w:rsidR="00EC2B41" w:rsidRPr="00756975" w:rsidRDefault="00EC2B41" w:rsidP="00E72724">
            <w:pPr>
              <w:keepNext/>
              <w:jc w:val="right"/>
              <w:rPr>
                <w:sz w:val="22"/>
                <w:szCs w:val="22"/>
              </w:rPr>
            </w:pPr>
            <w:r w:rsidRPr="00756975">
              <w:rPr>
                <w:sz w:val="22"/>
                <w:szCs w:val="22"/>
              </w:rPr>
              <w:t>120,000</w:t>
            </w:r>
          </w:p>
        </w:tc>
        <w:tc>
          <w:tcPr>
            <w:tcW w:w="846" w:type="pct"/>
            <w:vAlign w:val="center"/>
          </w:tcPr>
          <w:p w14:paraId="218453A8" w14:textId="77777777" w:rsidR="00EC2B41" w:rsidRPr="00756975" w:rsidRDefault="00EC2B41" w:rsidP="00E72724">
            <w:pPr>
              <w:keepNext/>
              <w:jc w:val="right"/>
              <w:rPr>
                <w:sz w:val="22"/>
                <w:szCs w:val="22"/>
              </w:rPr>
            </w:pPr>
            <w:r w:rsidRPr="00756975">
              <w:rPr>
                <w:sz w:val="22"/>
                <w:szCs w:val="22"/>
              </w:rPr>
              <w:t>8,400</w:t>
            </w:r>
          </w:p>
        </w:tc>
        <w:tc>
          <w:tcPr>
            <w:tcW w:w="833" w:type="pct"/>
            <w:tcBorders>
              <w:top w:val="single" w:sz="4" w:space="0" w:color="auto"/>
            </w:tcBorders>
            <w:vAlign w:val="center"/>
          </w:tcPr>
          <w:p w14:paraId="6C8A2267" w14:textId="63AFF470" w:rsidR="00EC2B41" w:rsidRPr="00756975" w:rsidRDefault="00F75FBA" w:rsidP="00E72724">
            <w:pPr>
              <w:keepNext/>
              <w:jc w:val="center"/>
              <w:rPr>
                <w:sz w:val="22"/>
                <w:szCs w:val="22"/>
              </w:rPr>
            </w:pPr>
            <w:r w:rsidRPr="00756975">
              <w:rPr>
                <w:rFonts w:hint="cs"/>
                <w:sz w:val="22"/>
                <w:szCs w:val="22"/>
                <w:rtl/>
              </w:rPr>
              <w:t>اليونيدو</w:t>
            </w:r>
          </w:p>
        </w:tc>
      </w:tr>
      <w:tr w:rsidR="00EC2B41" w:rsidRPr="00756975" w14:paraId="77F5AB5E" w14:textId="77777777" w:rsidTr="00C77205">
        <w:tc>
          <w:tcPr>
            <w:tcW w:w="293" w:type="pct"/>
          </w:tcPr>
          <w:p w14:paraId="3E7BEAC4" w14:textId="00378545" w:rsidR="00EC2B41" w:rsidRPr="00756975" w:rsidRDefault="00EC2B41" w:rsidP="00E72724">
            <w:pPr>
              <w:rPr>
                <w:sz w:val="22"/>
                <w:szCs w:val="22"/>
              </w:rPr>
            </w:pPr>
            <w:r w:rsidRPr="00756975">
              <w:rPr>
                <w:sz w:val="22"/>
                <w:szCs w:val="22"/>
              </w:rPr>
              <w:t>(</w:t>
            </w:r>
            <w:r w:rsidR="00536480" w:rsidRPr="00536480">
              <w:rPr>
                <w:sz w:val="22"/>
                <w:szCs w:val="22"/>
              </w:rPr>
              <w:t>ب</w:t>
            </w:r>
            <w:r w:rsidRPr="00756975">
              <w:rPr>
                <w:sz w:val="22"/>
                <w:szCs w:val="22"/>
              </w:rPr>
              <w:t>)</w:t>
            </w:r>
          </w:p>
        </w:tc>
        <w:tc>
          <w:tcPr>
            <w:tcW w:w="2162" w:type="pct"/>
          </w:tcPr>
          <w:p w14:paraId="32EA49CE" w14:textId="66AB75A7" w:rsidR="00EC2B41" w:rsidRPr="00756975" w:rsidRDefault="00F75FBA" w:rsidP="00EC2B41">
            <w:pPr>
              <w:bidi/>
              <w:jc w:val="left"/>
              <w:rPr>
                <w:sz w:val="22"/>
                <w:szCs w:val="22"/>
              </w:rPr>
            </w:pPr>
            <w:r w:rsidRPr="00756975">
              <w:rPr>
                <w:rFonts w:hint="cs"/>
                <w:sz w:val="22"/>
                <w:szCs w:val="22"/>
                <w:rtl/>
              </w:rPr>
              <w:t>خطة إدارة إزالة المواد الهيدروكلوروفلوروكربونية (المرحلة الثانية، الشريحة الثالثة)</w:t>
            </w:r>
          </w:p>
        </w:tc>
        <w:tc>
          <w:tcPr>
            <w:tcW w:w="866" w:type="pct"/>
            <w:vAlign w:val="center"/>
          </w:tcPr>
          <w:p w14:paraId="611E2D30" w14:textId="77777777" w:rsidR="00EC2B41" w:rsidRPr="00756975" w:rsidRDefault="00EC2B41" w:rsidP="00E72724">
            <w:pPr>
              <w:jc w:val="right"/>
              <w:rPr>
                <w:sz w:val="22"/>
                <w:szCs w:val="22"/>
              </w:rPr>
            </w:pPr>
            <w:r w:rsidRPr="00756975">
              <w:rPr>
                <w:sz w:val="22"/>
                <w:szCs w:val="22"/>
              </w:rPr>
              <w:t>24,000</w:t>
            </w:r>
          </w:p>
        </w:tc>
        <w:tc>
          <w:tcPr>
            <w:tcW w:w="846" w:type="pct"/>
            <w:vAlign w:val="center"/>
          </w:tcPr>
          <w:p w14:paraId="5DB883F8" w14:textId="77777777" w:rsidR="00EC2B41" w:rsidRPr="00756975" w:rsidRDefault="00EC2B41" w:rsidP="00E72724">
            <w:pPr>
              <w:jc w:val="right"/>
              <w:rPr>
                <w:sz w:val="22"/>
                <w:szCs w:val="22"/>
              </w:rPr>
            </w:pPr>
            <w:r w:rsidRPr="00756975">
              <w:rPr>
                <w:sz w:val="22"/>
                <w:szCs w:val="22"/>
              </w:rPr>
              <w:t>3,120</w:t>
            </w:r>
          </w:p>
        </w:tc>
        <w:tc>
          <w:tcPr>
            <w:tcW w:w="833" w:type="pct"/>
            <w:vAlign w:val="center"/>
          </w:tcPr>
          <w:p w14:paraId="0AABB2C3" w14:textId="7A96EE14" w:rsidR="00EC2B41" w:rsidRPr="00756975" w:rsidRDefault="00F75FBA" w:rsidP="00E72724">
            <w:pPr>
              <w:jc w:val="center"/>
              <w:rPr>
                <w:sz w:val="22"/>
                <w:szCs w:val="22"/>
              </w:rPr>
            </w:pPr>
            <w:r w:rsidRPr="00756975">
              <w:rPr>
                <w:rFonts w:hint="cs"/>
                <w:sz w:val="22"/>
                <w:szCs w:val="22"/>
                <w:rtl/>
              </w:rPr>
              <w:t>اليونيب</w:t>
            </w:r>
          </w:p>
        </w:tc>
      </w:tr>
    </w:tbl>
    <w:p w14:paraId="215703EA" w14:textId="77777777" w:rsidR="000E1A2F" w:rsidRDefault="000E1A2F">
      <w:pPr>
        <w:jc w:val="left"/>
        <w:rPr>
          <w:bCs/>
          <w:sz w:val="26"/>
          <w:szCs w:val="26"/>
          <w:rtl/>
        </w:rPr>
      </w:pPr>
      <w:r>
        <w:rPr>
          <w:bCs/>
          <w:sz w:val="26"/>
          <w:szCs w:val="26"/>
          <w:rtl/>
        </w:rPr>
        <w:br w:type="page"/>
      </w:r>
    </w:p>
    <w:p w14:paraId="71E57F29" w14:textId="77777777" w:rsidR="000E1A2F" w:rsidRDefault="000E1A2F" w:rsidP="000E1A2F">
      <w:pPr>
        <w:jc w:val="center"/>
        <w:rPr>
          <w:bCs/>
          <w:sz w:val="26"/>
          <w:szCs w:val="26"/>
          <w:rtl/>
        </w:rPr>
      </w:pPr>
      <w:r w:rsidRPr="000B205C">
        <w:rPr>
          <w:rFonts w:hint="cs"/>
          <w:bCs/>
          <w:sz w:val="26"/>
          <w:szCs w:val="26"/>
          <w:rtl/>
        </w:rPr>
        <w:lastRenderedPageBreak/>
        <w:t xml:space="preserve">ورقة تقييم المشروع </w:t>
      </w:r>
      <w:r w:rsidRPr="000B205C">
        <w:rPr>
          <w:bCs/>
          <w:sz w:val="26"/>
          <w:szCs w:val="26"/>
        </w:rPr>
        <w:t xml:space="preserve"> – </w:t>
      </w:r>
      <w:r w:rsidRPr="000B205C">
        <w:rPr>
          <w:rFonts w:hint="cs"/>
          <w:bCs/>
          <w:sz w:val="26"/>
          <w:szCs w:val="26"/>
          <w:rtl/>
        </w:rPr>
        <w:t>المشروعات المتعددة السنوات</w:t>
      </w:r>
    </w:p>
    <w:p w14:paraId="05E83D0C" w14:textId="77777777" w:rsidR="00B161DB" w:rsidRPr="00B161DB" w:rsidRDefault="00B161DB" w:rsidP="00B161DB">
      <w:pPr>
        <w:jc w:val="center"/>
        <w:rPr>
          <w:bCs/>
          <w:sz w:val="26"/>
          <w:szCs w:val="26"/>
          <w:lang w:val="en-US"/>
        </w:rPr>
      </w:pPr>
    </w:p>
    <w:p w14:paraId="0418D153" w14:textId="78F86A3C" w:rsidR="003519EA" w:rsidRPr="000B205C" w:rsidRDefault="000B205C" w:rsidP="001B5451">
      <w:pPr>
        <w:bidi/>
        <w:spacing w:after="200"/>
        <w:jc w:val="center"/>
        <w:rPr>
          <w:bCs/>
          <w:sz w:val="26"/>
          <w:szCs w:val="26"/>
        </w:rPr>
      </w:pPr>
      <w:r w:rsidRPr="000B205C">
        <w:rPr>
          <w:rFonts w:hint="cs"/>
          <w:bCs/>
          <w:sz w:val="26"/>
          <w:szCs w:val="26"/>
          <w:rtl/>
        </w:rPr>
        <w:t>تونس</w:t>
      </w:r>
    </w:p>
    <w:p w14:paraId="472311D4" w14:textId="6B5BF388" w:rsidR="003519EA" w:rsidRPr="00BE6C52" w:rsidRDefault="003519EA" w:rsidP="000B205C">
      <w:pPr>
        <w:tabs>
          <w:tab w:val="left" w:pos="5580"/>
        </w:tabs>
        <w:bidi/>
        <w:ind w:right="-450" w:hanging="450"/>
        <w:jc w:val="left"/>
        <w:rPr>
          <w:b/>
        </w:rPr>
      </w:pPr>
      <w:r w:rsidRPr="00BE6C52">
        <w:rPr>
          <w:b/>
        </w:rPr>
        <w:tab/>
      </w:r>
      <w:r w:rsidRPr="00BE6C52">
        <w:rPr>
          <w:b/>
          <w:caps/>
        </w:rPr>
        <w:t xml:space="preserve"> </w:t>
      </w:r>
    </w:p>
    <w:tbl>
      <w:tblPr>
        <w:tblStyle w:val="TableGrid"/>
        <w:tblpPr w:leftFromText="180" w:rightFromText="180" w:vertAnchor="text" w:horzAnchor="margin" w:tblpXSpec="center" w:tblpY="62"/>
        <w:bidiVisual/>
        <w:tblW w:w="10165" w:type="dxa"/>
        <w:tblLook w:val="01E0" w:firstRow="1" w:lastRow="1" w:firstColumn="1" w:lastColumn="1" w:noHBand="0" w:noVBand="0"/>
      </w:tblPr>
      <w:tblGrid>
        <w:gridCol w:w="4859"/>
        <w:gridCol w:w="1649"/>
        <w:gridCol w:w="3657"/>
      </w:tblGrid>
      <w:tr w:rsidR="000B205C" w:rsidRPr="00BE6C52" w14:paraId="19541AD8" w14:textId="77777777" w:rsidTr="00FD22D4">
        <w:trPr>
          <w:trHeight w:val="251"/>
        </w:trPr>
        <w:tc>
          <w:tcPr>
            <w:tcW w:w="4859" w:type="dxa"/>
          </w:tcPr>
          <w:p w14:paraId="2493D60B" w14:textId="6EC8E217" w:rsidR="000B205C" w:rsidRPr="00297110" w:rsidRDefault="00297110" w:rsidP="001B5451">
            <w:pPr>
              <w:tabs>
                <w:tab w:val="left" w:pos="383"/>
              </w:tabs>
              <w:bidi/>
              <w:rPr>
                <w:bCs/>
                <w:szCs w:val="24"/>
              </w:rPr>
            </w:pPr>
            <w:r w:rsidRPr="00297110">
              <w:rPr>
                <w:rFonts w:hint="cs"/>
                <w:bCs/>
                <w:caps/>
                <w:szCs w:val="24"/>
                <w:rtl/>
              </w:rPr>
              <w:t>عنوان المشروع</w:t>
            </w:r>
          </w:p>
        </w:tc>
        <w:tc>
          <w:tcPr>
            <w:tcW w:w="5306" w:type="dxa"/>
            <w:gridSpan w:val="2"/>
          </w:tcPr>
          <w:p w14:paraId="568722EF" w14:textId="7798ACFC" w:rsidR="000B205C" w:rsidRPr="00297110" w:rsidRDefault="00297110" w:rsidP="00297110">
            <w:pPr>
              <w:tabs>
                <w:tab w:val="left" w:pos="383"/>
              </w:tabs>
              <w:bidi/>
              <w:jc w:val="right"/>
              <w:rPr>
                <w:bCs/>
                <w:caps/>
                <w:szCs w:val="24"/>
              </w:rPr>
            </w:pPr>
            <w:r w:rsidRPr="00297110">
              <w:rPr>
                <w:rFonts w:hint="cs"/>
                <w:bCs/>
                <w:caps/>
                <w:szCs w:val="24"/>
                <w:rtl/>
              </w:rPr>
              <w:t>الوكالة الثنائية/المنفذة</w:t>
            </w:r>
            <w:r w:rsidR="000B205C" w:rsidRPr="00297110">
              <w:rPr>
                <w:rFonts w:hint="cs"/>
                <w:bCs/>
                <w:caps/>
                <w:szCs w:val="24"/>
                <w:rtl/>
              </w:rPr>
              <w:t xml:space="preserve"> </w:t>
            </w:r>
          </w:p>
        </w:tc>
      </w:tr>
      <w:tr w:rsidR="003519EA" w:rsidRPr="00BE6C52" w14:paraId="145259FE" w14:textId="77777777" w:rsidTr="00FD22D4">
        <w:trPr>
          <w:trHeight w:val="251"/>
        </w:trPr>
        <w:tc>
          <w:tcPr>
            <w:tcW w:w="6508" w:type="dxa"/>
            <w:gridSpan w:val="2"/>
          </w:tcPr>
          <w:p w14:paraId="276FC018" w14:textId="4BC33865" w:rsidR="003519EA" w:rsidRPr="00E33988" w:rsidRDefault="00297110" w:rsidP="001B5451">
            <w:pPr>
              <w:tabs>
                <w:tab w:val="left" w:pos="383"/>
              </w:tabs>
              <w:bidi/>
              <w:rPr>
                <w:sz w:val="20"/>
              </w:rPr>
            </w:pPr>
            <w:r w:rsidRPr="00297110">
              <w:rPr>
                <w:sz w:val="20"/>
                <w:rtl/>
              </w:rPr>
              <w:t xml:space="preserve">مشروع تجريبي لتعزيز كفاءة الطاقة في قطاع تصنيع </w:t>
            </w:r>
            <w:r>
              <w:rPr>
                <w:rFonts w:hint="cs"/>
                <w:sz w:val="20"/>
                <w:rtl/>
              </w:rPr>
              <w:t>أجهزة تكييف</w:t>
            </w:r>
            <w:r w:rsidRPr="00297110">
              <w:rPr>
                <w:sz w:val="20"/>
                <w:rtl/>
              </w:rPr>
              <w:t xml:space="preserve"> الهواء ال</w:t>
            </w:r>
            <w:r w:rsidR="00FF389E">
              <w:rPr>
                <w:rFonts w:hint="cs"/>
                <w:sz w:val="20"/>
                <w:rtl/>
              </w:rPr>
              <w:t>منزل</w:t>
            </w:r>
            <w:r w:rsidRPr="00297110">
              <w:rPr>
                <w:sz w:val="20"/>
                <w:rtl/>
              </w:rPr>
              <w:t>ية في تونس في سياق التخ</w:t>
            </w:r>
            <w:r>
              <w:rPr>
                <w:rFonts w:hint="cs"/>
                <w:sz w:val="20"/>
                <w:rtl/>
              </w:rPr>
              <w:t>فيض</w:t>
            </w:r>
            <w:r w:rsidRPr="00297110">
              <w:rPr>
                <w:sz w:val="20"/>
                <w:rtl/>
              </w:rPr>
              <w:t xml:space="preserve"> التدريجي </w:t>
            </w:r>
            <w:r>
              <w:rPr>
                <w:rFonts w:hint="cs"/>
                <w:sz w:val="20"/>
                <w:rtl/>
              </w:rPr>
              <w:t>للمواد</w:t>
            </w:r>
            <w:r w:rsidRPr="00297110">
              <w:rPr>
                <w:sz w:val="20"/>
                <w:rtl/>
              </w:rPr>
              <w:t xml:space="preserve"> الهيدروفلوروكربون</w:t>
            </w:r>
            <w:r>
              <w:rPr>
                <w:rFonts w:hint="cs"/>
                <w:sz w:val="20"/>
                <w:rtl/>
              </w:rPr>
              <w:t>ية</w:t>
            </w:r>
          </w:p>
        </w:tc>
        <w:tc>
          <w:tcPr>
            <w:tcW w:w="3657" w:type="dxa"/>
          </w:tcPr>
          <w:p w14:paraId="0529168A" w14:textId="577F3EE0" w:rsidR="003519EA" w:rsidRPr="00297110" w:rsidRDefault="00297110" w:rsidP="001B5451">
            <w:pPr>
              <w:bidi/>
              <w:jc w:val="right"/>
              <w:rPr>
                <w:sz w:val="20"/>
                <w:lang w:bidi="ar-SA"/>
              </w:rPr>
            </w:pPr>
            <w:r w:rsidRPr="00297110">
              <w:rPr>
                <w:rFonts w:hint="cs"/>
                <w:sz w:val="20"/>
                <w:rtl/>
                <w:lang w:bidi="ar-SA"/>
              </w:rPr>
              <w:t>اليونيدو</w:t>
            </w:r>
          </w:p>
        </w:tc>
      </w:tr>
    </w:tbl>
    <w:p w14:paraId="36531F0B" w14:textId="77777777" w:rsidR="003519EA" w:rsidRPr="00BE6C52" w:rsidRDefault="003519EA" w:rsidP="003519EA">
      <w:pPr>
        <w:rPr>
          <w:sz w:val="20"/>
        </w:rPr>
      </w:pPr>
    </w:p>
    <w:p w14:paraId="2DDAC48F" w14:textId="2F847799" w:rsidR="003519EA" w:rsidRPr="00297110" w:rsidRDefault="00297110" w:rsidP="00297110">
      <w:pPr>
        <w:bidi/>
        <w:ind w:left="-270"/>
        <w:rPr>
          <w:bCs/>
          <w:caps/>
          <w:szCs w:val="24"/>
        </w:rPr>
      </w:pPr>
      <w:r w:rsidRPr="00297110">
        <w:rPr>
          <w:rFonts w:hint="cs"/>
          <w:bCs/>
          <w:caps/>
          <w:szCs w:val="24"/>
          <w:rtl/>
        </w:rPr>
        <w:t>هدف المشروع</w:t>
      </w:r>
    </w:p>
    <w:tbl>
      <w:tblPr>
        <w:tblStyle w:val="TableGrid"/>
        <w:bidiVisual/>
        <w:tblW w:w="10165" w:type="dxa"/>
        <w:jc w:val="center"/>
        <w:tblLook w:val="01E0" w:firstRow="1" w:lastRow="1" w:firstColumn="1" w:lastColumn="1" w:noHBand="0" w:noVBand="0"/>
      </w:tblPr>
      <w:tblGrid>
        <w:gridCol w:w="10165"/>
      </w:tblGrid>
      <w:tr w:rsidR="003519EA" w:rsidRPr="00BE6C52" w14:paraId="4C6D0862" w14:textId="77777777" w:rsidTr="00FD22D4">
        <w:trPr>
          <w:jc w:val="center"/>
        </w:trPr>
        <w:tc>
          <w:tcPr>
            <w:tcW w:w="10165" w:type="dxa"/>
          </w:tcPr>
          <w:p w14:paraId="3CB37A71" w14:textId="555F9786" w:rsidR="003519EA" w:rsidRPr="00BE6C52" w:rsidRDefault="00297110" w:rsidP="001B5451">
            <w:pPr>
              <w:bidi/>
              <w:rPr>
                <w:sz w:val="20"/>
                <w:highlight w:val="cyan"/>
              </w:rPr>
            </w:pPr>
            <w:r w:rsidRPr="00297110">
              <w:rPr>
                <w:sz w:val="20"/>
                <w:rtl/>
              </w:rPr>
              <w:t xml:space="preserve">يهدف المشروع إلى دعم التحول نحو </w:t>
            </w:r>
            <w:r>
              <w:rPr>
                <w:rFonts w:hint="cs"/>
                <w:sz w:val="20"/>
                <w:rtl/>
              </w:rPr>
              <w:t>تكنولوجيات</w:t>
            </w:r>
            <w:r w:rsidRPr="00297110">
              <w:rPr>
                <w:sz w:val="20"/>
                <w:rtl/>
              </w:rPr>
              <w:t xml:space="preserve"> تكييف الهواء </w:t>
            </w:r>
            <w:r w:rsidR="00461B66">
              <w:rPr>
                <w:rFonts w:hint="cs"/>
                <w:sz w:val="20"/>
                <w:rtl/>
              </w:rPr>
              <w:t>المنزلي</w:t>
            </w:r>
            <w:r w:rsidRPr="00297110">
              <w:rPr>
                <w:sz w:val="20"/>
                <w:rtl/>
              </w:rPr>
              <w:t xml:space="preserve"> الموفرة للطاقة، مع الحد تدريجياً من استخدام </w:t>
            </w:r>
            <w:r>
              <w:rPr>
                <w:rFonts w:hint="cs"/>
                <w:sz w:val="20"/>
                <w:rtl/>
              </w:rPr>
              <w:t>المواد</w:t>
            </w:r>
            <w:r w:rsidRPr="00297110">
              <w:rPr>
                <w:sz w:val="20"/>
                <w:rtl/>
              </w:rPr>
              <w:t xml:space="preserve"> الهيدروفلوروكربون</w:t>
            </w:r>
            <w:r>
              <w:rPr>
                <w:rFonts w:hint="cs"/>
                <w:sz w:val="20"/>
                <w:rtl/>
              </w:rPr>
              <w:t>ية</w:t>
            </w:r>
            <w:r w:rsidRPr="00297110">
              <w:rPr>
                <w:sz w:val="20"/>
                <w:rtl/>
              </w:rPr>
              <w:t xml:space="preserve"> في عمليات التصنيع، وتعزيز القدرات التقنية والصناعية في </w:t>
            </w:r>
            <w:r w:rsidR="005C09AC">
              <w:rPr>
                <w:rFonts w:hint="cs"/>
                <w:sz w:val="20"/>
                <w:rtl/>
              </w:rPr>
              <w:t>التكنولوجيات</w:t>
            </w:r>
            <w:r w:rsidRPr="00297110">
              <w:rPr>
                <w:sz w:val="20"/>
                <w:rtl/>
              </w:rPr>
              <w:t xml:space="preserve"> الصديقة للبيئة.</w:t>
            </w:r>
          </w:p>
        </w:tc>
      </w:tr>
    </w:tbl>
    <w:p w14:paraId="0DE76E72" w14:textId="77777777" w:rsidR="003519EA" w:rsidRPr="00BE6C52" w:rsidRDefault="003519EA" w:rsidP="003519EA">
      <w:pPr>
        <w:rPr>
          <w:sz w:val="20"/>
        </w:rPr>
      </w:pPr>
    </w:p>
    <w:tbl>
      <w:tblPr>
        <w:tblStyle w:val="TableGrid"/>
        <w:bidiVisual/>
        <w:tblW w:w="10165" w:type="dxa"/>
        <w:jc w:val="center"/>
        <w:tblLook w:val="01E0" w:firstRow="1" w:lastRow="1" w:firstColumn="1" w:lastColumn="1" w:noHBand="0" w:noVBand="0"/>
      </w:tblPr>
      <w:tblGrid>
        <w:gridCol w:w="4106"/>
        <w:gridCol w:w="6059"/>
      </w:tblGrid>
      <w:tr w:rsidR="003519EA" w:rsidRPr="004D31E5" w14:paraId="348932B3" w14:textId="77777777" w:rsidTr="00FD22D4">
        <w:trPr>
          <w:jc w:val="center"/>
        </w:trPr>
        <w:tc>
          <w:tcPr>
            <w:tcW w:w="4106" w:type="dxa"/>
          </w:tcPr>
          <w:p w14:paraId="0284D2E6" w14:textId="10A36909" w:rsidR="003519EA" w:rsidRPr="00B468E3" w:rsidRDefault="005C09AC" w:rsidP="005C09AC">
            <w:pPr>
              <w:bidi/>
              <w:ind w:left="-270"/>
              <w:rPr>
                <w:sz w:val="20"/>
              </w:rPr>
            </w:pPr>
            <w:r w:rsidRPr="005C09AC">
              <w:rPr>
                <w:rFonts w:hint="cs"/>
                <w:bCs/>
                <w:caps/>
                <w:szCs w:val="24"/>
                <w:rtl/>
              </w:rPr>
              <w:t>ال</w:t>
            </w:r>
            <w:r>
              <w:rPr>
                <w:rFonts w:hint="cs"/>
                <w:bCs/>
                <w:caps/>
                <w:szCs w:val="24"/>
                <w:rtl/>
              </w:rPr>
              <w:t xml:space="preserve"> الو</w:t>
            </w:r>
            <w:r w:rsidRPr="005C09AC">
              <w:rPr>
                <w:rFonts w:hint="cs"/>
                <w:bCs/>
                <w:caps/>
                <w:szCs w:val="24"/>
                <w:rtl/>
              </w:rPr>
              <w:t>كالة الوطنية للتنسيق</w:t>
            </w:r>
          </w:p>
        </w:tc>
        <w:tc>
          <w:tcPr>
            <w:tcW w:w="6059" w:type="dxa"/>
          </w:tcPr>
          <w:p w14:paraId="3C9B7FF8" w14:textId="098D46D3" w:rsidR="003519EA" w:rsidRPr="00B468E3" w:rsidRDefault="005C09AC" w:rsidP="001B5451">
            <w:pPr>
              <w:bidi/>
              <w:jc w:val="right"/>
              <w:rPr>
                <w:sz w:val="20"/>
              </w:rPr>
            </w:pPr>
            <w:r>
              <w:rPr>
                <w:rFonts w:hint="cs"/>
                <w:sz w:val="20"/>
                <w:rtl/>
              </w:rPr>
              <w:t>الوكالة الوطنية لحماية المحيط (البيئة) في تونس</w:t>
            </w:r>
          </w:p>
        </w:tc>
      </w:tr>
    </w:tbl>
    <w:p w14:paraId="0E6AD333" w14:textId="77777777" w:rsidR="003519EA" w:rsidRPr="00BE6C52" w:rsidRDefault="003519EA" w:rsidP="003519EA">
      <w:pPr>
        <w:rPr>
          <w:caps/>
          <w:sz w:val="20"/>
        </w:rPr>
      </w:pPr>
    </w:p>
    <w:tbl>
      <w:tblPr>
        <w:tblStyle w:val="TableGrid"/>
        <w:bidiVisual/>
        <w:tblW w:w="5458" w:type="pct"/>
        <w:tblInd w:w="-431" w:type="dxa"/>
        <w:tblCellMar>
          <w:top w:w="28" w:type="dxa"/>
          <w:bottom w:w="28" w:type="dxa"/>
        </w:tblCellMar>
        <w:tblLook w:val="04A0" w:firstRow="1" w:lastRow="0" w:firstColumn="1" w:lastColumn="0" w:noHBand="0" w:noVBand="1"/>
      </w:tblPr>
      <w:tblGrid>
        <w:gridCol w:w="4180"/>
        <w:gridCol w:w="1350"/>
        <w:gridCol w:w="1530"/>
        <w:gridCol w:w="3146"/>
      </w:tblGrid>
      <w:tr w:rsidR="003519EA" w:rsidRPr="00BE6C52" w14:paraId="39611A1D" w14:textId="77777777" w:rsidTr="00FD22D4">
        <w:trPr>
          <w:trHeight w:val="77"/>
        </w:trPr>
        <w:tc>
          <w:tcPr>
            <w:tcW w:w="4180" w:type="dxa"/>
          </w:tcPr>
          <w:p w14:paraId="3334FAA9" w14:textId="22EF11D0" w:rsidR="003519EA" w:rsidRPr="005C09AC" w:rsidRDefault="005C09AC" w:rsidP="005C09AC">
            <w:pPr>
              <w:bidi/>
              <w:ind w:left="-270"/>
              <w:rPr>
                <w:bCs/>
                <w:caps/>
                <w:szCs w:val="24"/>
              </w:rPr>
            </w:pPr>
            <w:r>
              <w:rPr>
                <w:rFonts w:hint="cs"/>
                <w:bCs/>
                <w:caps/>
                <w:szCs w:val="24"/>
                <w:rtl/>
              </w:rPr>
              <w:t xml:space="preserve">    </w:t>
            </w:r>
            <w:r w:rsidRPr="005C09AC">
              <w:rPr>
                <w:bCs/>
                <w:caps/>
                <w:szCs w:val="24"/>
                <w:rtl/>
              </w:rPr>
              <w:t>أحدث بيانات المادة 7 (الم</w:t>
            </w:r>
            <w:r w:rsidRPr="005C09AC">
              <w:rPr>
                <w:rFonts w:hint="cs"/>
                <w:bCs/>
                <w:caps/>
                <w:szCs w:val="24"/>
                <w:rtl/>
              </w:rPr>
              <w:t>رف</w:t>
            </w:r>
            <w:r w:rsidRPr="005C09AC">
              <w:rPr>
                <w:bCs/>
                <w:caps/>
                <w:szCs w:val="24"/>
                <w:rtl/>
              </w:rPr>
              <w:t>ق و</w:t>
            </w:r>
            <w:r w:rsidRPr="005C09AC">
              <w:rPr>
                <w:rFonts w:hint="cs"/>
                <w:bCs/>
                <w:caps/>
                <w:szCs w:val="24"/>
                <w:rtl/>
              </w:rPr>
              <w:t>او</w:t>
            </w:r>
            <w:r w:rsidRPr="005C09AC">
              <w:rPr>
                <w:bCs/>
                <w:caps/>
                <w:szCs w:val="24"/>
                <w:rtl/>
              </w:rPr>
              <w:t>)</w:t>
            </w:r>
          </w:p>
        </w:tc>
        <w:tc>
          <w:tcPr>
            <w:tcW w:w="1350" w:type="dxa"/>
          </w:tcPr>
          <w:p w14:paraId="1280E28A" w14:textId="38E97041" w:rsidR="003519EA" w:rsidRPr="00BE6C52" w:rsidRDefault="005C09AC" w:rsidP="001B5451">
            <w:pPr>
              <w:bidi/>
              <w:jc w:val="left"/>
              <w:rPr>
                <w:sz w:val="20"/>
              </w:rPr>
            </w:pPr>
            <w:r>
              <w:rPr>
                <w:rFonts w:hint="cs"/>
                <w:b/>
                <w:bCs/>
                <w:sz w:val="20"/>
                <w:rtl/>
              </w:rPr>
              <w:t xml:space="preserve">السنة: </w:t>
            </w:r>
            <w:r w:rsidR="003519EA" w:rsidRPr="00BE6C52">
              <w:rPr>
                <w:sz w:val="20"/>
              </w:rPr>
              <w:t xml:space="preserve"> </w:t>
            </w:r>
            <w:r w:rsidR="003519EA" w:rsidRPr="00BE6C52">
              <w:rPr>
                <w:color w:val="000000" w:themeColor="text1"/>
                <w:sz w:val="20"/>
              </w:rPr>
              <w:t>202</w:t>
            </w:r>
            <w:r w:rsidR="003519EA">
              <w:rPr>
                <w:color w:val="000000" w:themeColor="text1"/>
                <w:sz w:val="20"/>
              </w:rPr>
              <w:t>4</w:t>
            </w:r>
          </w:p>
        </w:tc>
        <w:tc>
          <w:tcPr>
            <w:tcW w:w="1530" w:type="dxa"/>
          </w:tcPr>
          <w:p w14:paraId="757F83FF" w14:textId="1A844568" w:rsidR="003519EA" w:rsidRPr="000B782A" w:rsidRDefault="003519EA" w:rsidP="005C09AC">
            <w:pPr>
              <w:bidi/>
              <w:ind w:left="-109"/>
              <w:jc w:val="left"/>
              <w:rPr>
                <w:sz w:val="20"/>
                <w:highlight w:val="yellow"/>
              </w:rPr>
            </w:pPr>
            <w:r w:rsidRPr="00A15341">
              <w:rPr>
                <w:sz w:val="20"/>
                <w:lang w:val="en-US"/>
              </w:rPr>
              <w:t>528.46</w:t>
            </w:r>
            <w:r>
              <w:rPr>
                <w:lang w:val="en-US"/>
              </w:rPr>
              <w:t xml:space="preserve"> </w:t>
            </w:r>
            <w:r w:rsidR="005C09AC">
              <w:rPr>
                <w:rFonts w:hint="cs"/>
                <w:rtl/>
                <w:lang w:val="en-US"/>
              </w:rPr>
              <w:t xml:space="preserve"> </w:t>
            </w:r>
            <w:r w:rsidR="005C09AC">
              <w:rPr>
                <w:rFonts w:hint="cs"/>
                <w:sz w:val="20"/>
                <w:rtl/>
              </w:rPr>
              <w:t>طناً مترياً</w:t>
            </w:r>
          </w:p>
        </w:tc>
        <w:tc>
          <w:tcPr>
            <w:tcW w:w="3146" w:type="dxa"/>
          </w:tcPr>
          <w:p w14:paraId="37F7D2DC" w14:textId="11896C9C" w:rsidR="003519EA" w:rsidRPr="000B782A" w:rsidRDefault="003519EA" w:rsidP="005C09AC">
            <w:pPr>
              <w:bidi/>
              <w:ind w:left="-110"/>
              <w:jc w:val="left"/>
              <w:rPr>
                <w:sz w:val="20"/>
                <w:highlight w:val="yellow"/>
              </w:rPr>
            </w:pPr>
            <w:r w:rsidRPr="00B90A56">
              <w:rPr>
                <w:sz w:val="20"/>
                <w:lang w:val="en-US"/>
              </w:rPr>
              <w:t>1,166,379</w:t>
            </w:r>
            <w:r w:rsidRPr="00B90A56">
              <w:rPr>
                <w:lang w:val="en-US"/>
              </w:rPr>
              <w:t xml:space="preserve"> </w:t>
            </w:r>
            <w:r w:rsidR="005C09AC">
              <w:rPr>
                <w:rFonts w:hint="cs"/>
                <w:rtl/>
                <w:lang w:val="en-US"/>
              </w:rPr>
              <w:t xml:space="preserve"> </w:t>
            </w:r>
            <w:r w:rsidR="005C09AC">
              <w:rPr>
                <w:rFonts w:hint="cs"/>
                <w:sz w:val="20"/>
                <w:rtl/>
              </w:rPr>
              <w:t>طناً من مكافئ ثاني أكسيد الكربون</w:t>
            </w:r>
          </w:p>
        </w:tc>
      </w:tr>
    </w:tbl>
    <w:p w14:paraId="5D339C5B" w14:textId="77777777" w:rsidR="003519EA" w:rsidRPr="00BE6C52" w:rsidRDefault="003519EA" w:rsidP="003519EA">
      <w:pPr>
        <w:jc w:val="center"/>
        <w:rPr>
          <w:sz w:val="10"/>
          <w:szCs w:val="10"/>
        </w:rPr>
      </w:pPr>
    </w:p>
    <w:p w14:paraId="20023663" w14:textId="77777777" w:rsidR="003519EA" w:rsidRPr="00BE6C52" w:rsidRDefault="003519EA" w:rsidP="003519EA">
      <w:pPr>
        <w:rPr>
          <w:sz w:val="20"/>
        </w:rPr>
      </w:pPr>
    </w:p>
    <w:tbl>
      <w:tblPr>
        <w:bidiVisual/>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992"/>
        <w:gridCol w:w="2565"/>
      </w:tblGrid>
      <w:tr w:rsidR="003519EA" w:rsidRPr="00BE6C52" w14:paraId="75661C96" w14:textId="77777777" w:rsidTr="003519EA">
        <w:trPr>
          <w:trHeight w:val="324"/>
          <w:jc w:val="center"/>
        </w:trPr>
        <w:tc>
          <w:tcPr>
            <w:tcW w:w="6658" w:type="dxa"/>
            <w:tcBorders>
              <w:top w:val="single" w:sz="4" w:space="0" w:color="auto"/>
              <w:left w:val="single" w:sz="4" w:space="0" w:color="auto"/>
              <w:right w:val="single" w:sz="4" w:space="0" w:color="auto"/>
            </w:tcBorders>
          </w:tcPr>
          <w:p w14:paraId="0FED39F3" w14:textId="47623C2F" w:rsidR="003519EA" w:rsidRPr="00BE6C52" w:rsidRDefault="005C09AC" w:rsidP="005C09AC">
            <w:pPr>
              <w:bidi/>
              <w:ind w:left="-270"/>
              <w:rPr>
                <w:b/>
                <w:sz w:val="20"/>
              </w:rPr>
            </w:pPr>
            <w:r>
              <w:rPr>
                <w:rFonts w:hint="cs"/>
                <w:bCs/>
                <w:caps/>
                <w:szCs w:val="24"/>
                <w:rtl/>
              </w:rPr>
              <w:t xml:space="preserve">    </w:t>
            </w:r>
            <w:r w:rsidRPr="005C09AC">
              <w:rPr>
                <w:rFonts w:hint="cs"/>
                <w:bCs/>
                <w:caps/>
                <w:szCs w:val="24"/>
                <w:rtl/>
              </w:rPr>
              <w:t>التفاصيل</w:t>
            </w:r>
          </w:p>
        </w:tc>
        <w:tc>
          <w:tcPr>
            <w:tcW w:w="3557" w:type="dxa"/>
            <w:gridSpan w:val="2"/>
            <w:tcBorders>
              <w:top w:val="single" w:sz="4" w:space="0" w:color="auto"/>
              <w:left w:val="single" w:sz="4" w:space="0" w:color="auto"/>
              <w:right w:val="single" w:sz="4" w:space="0" w:color="auto"/>
            </w:tcBorders>
          </w:tcPr>
          <w:p w14:paraId="1AD4EBC8" w14:textId="6B8B4A84" w:rsidR="003519EA" w:rsidRPr="005C09AC" w:rsidRDefault="005C09AC" w:rsidP="00E727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Cs w:val="24"/>
              </w:rPr>
            </w:pPr>
            <w:r w:rsidRPr="005C09AC">
              <w:rPr>
                <w:rFonts w:hint="cs"/>
                <w:b/>
                <w:bCs/>
                <w:szCs w:val="24"/>
                <w:rtl/>
              </w:rPr>
              <w:t>الأنشطة الاستثمارية</w:t>
            </w:r>
          </w:p>
        </w:tc>
      </w:tr>
      <w:tr w:rsidR="003519EA" w:rsidRPr="00BE6C52" w14:paraId="23088253" w14:textId="77777777" w:rsidTr="003519EA">
        <w:trPr>
          <w:trHeight w:val="211"/>
          <w:jc w:val="center"/>
        </w:trPr>
        <w:tc>
          <w:tcPr>
            <w:tcW w:w="6658" w:type="dxa"/>
            <w:vMerge w:val="restart"/>
            <w:tcBorders>
              <w:top w:val="single" w:sz="4" w:space="0" w:color="auto"/>
              <w:left w:val="single" w:sz="4" w:space="0" w:color="auto"/>
              <w:right w:val="single" w:sz="4" w:space="0" w:color="auto"/>
            </w:tcBorders>
            <w:vAlign w:val="center"/>
          </w:tcPr>
          <w:p w14:paraId="6963AAE3" w14:textId="6E423047" w:rsidR="003519EA" w:rsidRPr="00461B66" w:rsidRDefault="00461B66" w:rsidP="001B545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
                <w:sz w:val="20"/>
              </w:rPr>
            </w:pPr>
            <w:r>
              <w:rPr>
                <w:rFonts w:hint="cs"/>
                <w:b/>
                <w:sz w:val="20"/>
                <w:rtl/>
              </w:rPr>
              <w:t>المواد</w:t>
            </w:r>
            <w:r w:rsidRPr="00461B66">
              <w:rPr>
                <w:b/>
                <w:sz w:val="20"/>
                <w:rtl/>
              </w:rPr>
              <w:t xml:space="preserve"> الهيدروفلور</w:t>
            </w:r>
            <w:r>
              <w:rPr>
                <w:rFonts w:hint="cs"/>
                <w:b/>
                <w:sz w:val="20"/>
                <w:rtl/>
              </w:rPr>
              <w:t>وكربون</w:t>
            </w:r>
            <w:r w:rsidRPr="00461B66">
              <w:rPr>
                <w:b/>
                <w:sz w:val="20"/>
                <w:rtl/>
              </w:rPr>
              <w:t xml:space="preserve">ية المستخدمة في قطاع تصنيع </w:t>
            </w:r>
            <w:r>
              <w:rPr>
                <w:rFonts w:hint="cs"/>
                <w:b/>
                <w:sz w:val="20"/>
                <w:rtl/>
              </w:rPr>
              <w:t>تكييف</w:t>
            </w:r>
            <w:r w:rsidRPr="00461B66">
              <w:rPr>
                <w:b/>
                <w:sz w:val="20"/>
                <w:rtl/>
              </w:rPr>
              <w:t xml:space="preserve"> الهواء المنزلي، </w:t>
            </w:r>
            <w:r>
              <w:rPr>
                <w:rFonts w:hint="cs"/>
                <w:b/>
                <w:sz w:val="20"/>
                <w:rtl/>
              </w:rPr>
              <w:t>على النحو</w:t>
            </w:r>
            <w:r w:rsidRPr="00461B66">
              <w:rPr>
                <w:b/>
                <w:sz w:val="20"/>
                <w:rtl/>
              </w:rPr>
              <w:t xml:space="preserve"> </w:t>
            </w:r>
            <w:r>
              <w:rPr>
                <w:rFonts w:hint="cs"/>
                <w:b/>
                <w:sz w:val="20"/>
                <w:rtl/>
              </w:rPr>
              <w:t>ال</w:t>
            </w:r>
            <w:r w:rsidRPr="00461B66">
              <w:rPr>
                <w:b/>
                <w:sz w:val="20"/>
                <w:rtl/>
              </w:rPr>
              <w:t>و</w:t>
            </w:r>
            <w:r>
              <w:rPr>
                <w:rFonts w:hint="cs"/>
                <w:b/>
                <w:sz w:val="20"/>
                <w:rtl/>
              </w:rPr>
              <w:t>ا</w:t>
            </w:r>
            <w:r w:rsidRPr="00461B66">
              <w:rPr>
                <w:b/>
                <w:sz w:val="20"/>
                <w:rtl/>
              </w:rPr>
              <w:t xml:space="preserve">رد في بيانات </w:t>
            </w:r>
            <w:r>
              <w:rPr>
                <w:rFonts w:hint="cs"/>
                <w:b/>
                <w:sz w:val="20"/>
                <w:rtl/>
              </w:rPr>
              <w:t>البرنامج القطري</w:t>
            </w:r>
            <w:r w:rsidRPr="00461B66">
              <w:rPr>
                <w:b/>
                <w:sz w:val="20"/>
                <w:rtl/>
              </w:rPr>
              <w:t xml:space="preserve"> لعام</w:t>
            </w:r>
            <w:r>
              <w:rPr>
                <w:rFonts w:hint="cs"/>
                <w:b/>
                <w:sz w:val="20"/>
                <w:rtl/>
              </w:rPr>
              <w:t>:</w:t>
            </w:r>
            <w:r w:rsidRPr="00461B66">
              <w:rPr>
                <w:b/>
                <w:sz w:val="20"/>
                <w:rtl/>
              </w:rPr>
              <w:t xml:space="preserve"> </w:t>
            </w:r>
            <w:r w:rsidRPr="00446EBB">
              <w:rPr>
                <w:bCs/>
                <w:sz w:val="20"/>
              </w:rPr>
              <w:t>202</w:t>
            </w:r>
            <w:r>
              <w:rPr>
                <w:bCs/>
                <w:sz w:val="20"/>
              </w:rPr>
              <w:t>4</w:t>
            </w:r>
          </w:p>
        </w:tc>
        <w:tc>
          <w:tcPr>
            <w:tcW w:w="992" w:type="dxa"/>
            <w:vMerge w:val="restart"/>
            <w:tcBorders>
              <w:top w:val="single" w:sz="4" w:space="0" w:color="auto"/>
              <w:left w:val="single" w:sz="4" w:space="0" w:color="auto"/>
              <w:right w:val="single" w:sz="4" w:space="0" w:color="auto"/>
            </w:tcBorders>
          </w:tcPr>
          <w:p w14:paraId="2F9FC52B" w14:textId="77777777" w:rsidR="003519EA" w:rsidRPr="004C4B31" w:rsidRDefault="003519EA" w:rsidP="00E727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R-401A</w:t>
            </w:r>
          </w:p>
        </w:tc>
        <w:tc>
          <w:tcPr>
            <w:tcW w:w="2565" w:type="dxa"/>
            <w:tcBorders>
              <w:top w:val="single" w:sz="4" w:space="0" w:color="auto"/>
              <w:left w:val="single" w:sz="4" w:space="0" w:color="auto"/>
              <w:right w:val="single" w:sz="4" w:space="0" w:color="auto"/>
            </w:tcBorders>
          </w:tcPr>
          <w:p w14:paraId="1F5BE262" w14:textId="141F2B11" w:rsidR="003519EA" w:rsidRPr="004C4B31" w:rsidRDefault="003519EA" w:rsidP="00FD4D7A">
            <w:pPr>
              <w:bidi/>
              <w:jc w:val="left"/>
              <w:rPr>
                <w:sz w:val="20"/>
              </w:rPr>
            </w:pPr>
            <w:r>
              <w:rPr>
                <w:sz w:val="20"/>
              </w:rPr>
              <w:t xml:space="preserve">150.98 </w:t>
            </w:r>
            <w:r w:rsidR="00FD4D7A">
              <w:rPr>
                <w:rFonts w:hint="cs"/>
                <w:sz w:val="20"/>
                <w:rtl/>
              </w:rPr>
              <w:t xml:space="preserve"> طناً مترياً</w:t>
            </w:r>
          </w:p>
        </w:tc>
      </w:tr>
      <w:tr w:rsidR="003519EA" w:rsidRPr="00BE6C52" w14:paraId="01105BDC" w14:textId="77777777" w:rsidTr="003519EA">
        <w:trPr>
          <w:trHeight w:val="254"/>
          <w:jc w:val="center"/>
        </w:trPr>
        <w:tc>
          <w:tcPr>
            <w:tcW w:w="6658" w:type="dxa"/>
            <w:vMerge/>
            <w:tcBorders>
              <w:left w:val="single" w:sz="4" w:space="0" w:color="auto"/>
              <w:right w:val="single" w:sz="4" w:space="0" w:color="auto"/>
            </w:tcBorders>
            <w:vAlign w:val="center"/>
          </w:tcPr>
          <w:p w14:paraId="187C70E3" w14:textId="77777777" w:rsidR="003519EA" w:rsidRDefault="003519EA" w:rsidP="001B5451">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bCs/>
                <w:sz w:val="20"/>
              </w:rPr>
            </w:pPr>
          </w:p>
        </w:tc>
        <w:tc>
          <w:tcPr>
            <w:tcW w:w="992" w:type="dxa"/>
            <w:vMerge/>
            <w:tcBorders>
              <w:left w:val="single" w:sz="4" w:space="0" w:color="auto"/>
              <w:right w:val="single" w:sz="4" w:space="0" w:color="auto"/>
            </w:tcBorders>
          </w:tcPr>
          <w:p w14:paraId="790379EC" w14:textId="77777777" w:rsidR="003519EA" w:rsidRDefault="003519EA" w:rsidP="00E72724">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p>
        </w:tc>
        <w:tc>
          <w:tcPr>
            <w:tcW w:w="2565" w:type="dxa"/>
            <w:tcBorders>
              <w:top w:val="single" w:sz="4" w:space="0" w:color="auto"/>
              <w:left w:val="single" w:sz="4" w:space="0" w:color="auto"/>
              <w:right w:val="single" w:sz="4" w:space="0" w:color="auto"/>
            </w:tcBorders>
          </w:tcPr>
          <w:p w14:paraId="15693B30" w14:textId="77705CA3" w:rsidR="003519EA" w:rsidRDefault="003519EA" w:rsidP="00FD4D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Pr>
                <w:sz w:val="20"/>
              </w:rPr>
              <w:t xml:space="preserve">315,169 </w:t>
            </w:r>
            <w:r w:rsidR="00F35EC3">
              <w:rPr>
                <w:rFonts w:hint="cs"/>
                <w:sz w:val="20"/>
                <w:rtl/>
              </w:rPr>
              <w:t xml:space="preserve"> </w:t>
            </w:r>
            <w:r w:rsidR="00FD4D7A">
              <w:rPr>
                <w:rFonts w:hint="cs"/>
                <w:sz w:val="20"/>
                <w:rtl/>
              </w:rPr>
              <w:t>طناً من مكافئ ثاني أكسيد الكربون</w:t>
            </w:r>
          </w:p>
        </w:tc>
      </w:tr>
      <w:tr w:rsidR="007D18E6" w:rsidRPr="00BE6C52" w14:paraId="1C84F021" w14:textId="77777777" w:rsidTr="003519EA">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6BA0BBF8" w14:textId="32B89CE8" w:rsidR="007D18E6" w:rsidRPr="00BE6C5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654085">
              <w:rPr>
                <w:rtl/>
              </w:rPr>
              <w:t>مدة المشروع (بالأشهر</w:t>
            </w:r>
            <w:r w:rsidR="00FD4D7A">
              <w:rPr>
                <w:rFonts w:hint="cs"/>
                <w:rtl/>
              </w:rPr>
              <w:t>)</w:t>
            </w:r>
            <w:r w:rsidRPr="00654085">
              <w:t>:</w:t>
            </w:r>
          </w:p>
        </w:tc>
        <w:tc>
          <w:tcPr>
            <w:tcW w:w="3557" w:type="dxa"/>
            <w:gridSpan w:val="2"/>
            <w:tcBorders>
              <w:top w:val="single" w:sz="4" w:space="0" w:color="auto"/>
              <w:left w:val="single" w:sz="4" w:space="0" w:color="auto"/>
              <w:bottom w:val="single" w:sz="4" w:space="0" w:color="auto"/>
              <w:right w:val="single" w:sz="4" w:space="0" w:color="auto"/>
            </w:tcBorders>
          </w:tcPr>
          <w:p w14:paraId="10580A04" w14:textId="66DA8E44" w:rsidR="007D18E6" w:rsidRPr="00BE04C1" w:rsidRDefault="007D18E6" w:rsidP="00FD4D7A">
            <w:pPr>
              <w:bidi/>
              <w:jc w:val="left"/>
              <w:rPr>
                <w:sz w:val="20"/>
              </w:rPr>
            </w:pPr>
            <w:r>
              <w:rPr>
                <w:sz w:val="20"/>
                <w:lang w:val="en-US"/>
              </w:rPr>
              <w:t>36</w:t>
            </w:r>
            <w:r w:rsidRPr="00FD5561">
              <w:rPr>
                <w:sz w:val="20"/>
                <w:lang w:val="en-US"/>
              </w:rPr>
              <w:t xml:space="preserve"> </w:t>
            </w:r>
            <w:r w:rsidR="00FD4D7A">
              <w:rPr>
                <w:rFonts w:hint="cs"/>
                <w:sz w:val="20"/>
                <w:rtl/>
                <w:lang w:val="en-US"/>
              </w:rPr>
              <w:t xml:space="preserve"> شهراً</w:t>
            </w:r>
          </w:p>
        </w:tc>
      </w:tr>
      <w:tr w:rsidR="007D18E6" w:rsidRPr="00BE6C52" w14:paraId="0A5ED97F" w14:textId="77777777" w:rsidTr="003519EA">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32FCF011" w14:textId="0D7AB540" w:rsidR="007D18E6" w:rsidRPr="00BE6C5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654085">
              <w:rPr>
                <w:rtl/>
              </w:rPr>
              <w:t>المبلغ الأولي المطلوب (دولار أمريكي</w:t>
            </w:r>
            <w:r w:rsidR="00FD4D7A">
              <w:rPr>
                <w:rFonts w:hint="cs"/>
                <w:rtl/>
              </w:rPr>
              <w:t>)</w:t>
            </w:r>
            <w:r w:rsidRPr="00654085">
              <w:t>:</w:t>
            </w:r>
          </w:p>
        </w:tc>
        <w:tc>
          <w:tcPr>
            <w:tcW w:w="3557" w:type="dxa"/>
            <w:gridSpan w:val="2"/>
            <w:tcBorders>
              <w:top w:val="single" w:sz="4" w:space="0" w:color="auto"/>
              <w:left w:val="single" w:sz="4" w:space="0" w:color="auto"/>
              <w:bottom w:val="single" w:sz="4" w:space="0" w:color="auto"/>
              <w:right w:val="single" w:sz="4" w:space="0" w:color="auto"/>
            </w:tcBorders>
          </w:tcPr>
          <w:p w14:paraId="2C9279FE" w14:textId="77777777" w:rsidR="007D18E6" w:rsidRPr="00BE04C1"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1,915,224</w:t>
            </w:r>
          </w:p>
        </w:tc>
      </w:tr>
      <w:tr w:rsidR="007D18E6" w:rsidRPr="00BE6C52" w14:paraId="71E1BFF5" w14:textId="77777777" w:rsidTr="003519EA">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73CA96E7" w14:textId="7B2519FF" w:rsidR="007D18E6" w:rsidRPr="00BE6C5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654085">
              <w:rPr>
                <w:rtl/>
              </w:rPr>
              <w:t>التكاليف النهائية للمشروع (دولار أمريكي</w:t>
            </w:r>
            <w:r w:rsidR="00FD4D7A">
              <w:rPr>
                <w:rFonts w:hint="cs"/>
                <w:rtl/>
              </w:rPr>
              <w:t>)</w:t>
            </w:r>
          </w:p>
        </w:tc>
        <w:tc>
          <w:tcPr>
            <w:tcW w:w="3557" w:type="dxa"/>
            <w:gridSpan w:val="2"/>
            <w:tcBorders>
              <w:top w:val="single" w:sz="4" w:space="0" w:color="auto"/>
              <w:left w:val="single" w:sz="4" w:space="0" w:color="auto"/>
              <w:bottom w:val="single" w:sz="4" w:space="0" w:color="auto"/>
              <w:right w:val="single" w:sz="4" w:space="0" w:color="auto"/>
            </w:tcBorders>
          </w:tcPr>
          <w:p w14:paraId="3E0C1DD8" w14:textId="77777777" w:rsidR="007D18E6" w:rsidRPr="00BE04C1"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25C65">
              <w:rPr>
                <w:sz w:val="20"/>
              </w:rPr>
              <w:t>1,347,360</w:t>
            </w:r>
          </w:p>
        </w:tc>
      </w:tr>
      <w:tr w:rsidR="007D18E6" w:rsidRPr="00BE6C52" w14:paraId="3B5B1692" w14:textId="77777777" w:rsidTr="003519EA">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7C8E07B2" w14:textId="6809957E" w:rsidR="007D18E6" w:rsidRPr="00BE6C5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04220D">
              <w:rPr>
                <w:rtl/>
              </w:rPr>
              <w:t xml:space="preserve">تكلفة دعم </w:t>
            </w:r>
            <w:r w:rsidR="00571067">
              <w:rPr>
                <w:rFonts w:hint="cs"/>
                <w:rtl/>
              </w:rPr>
              <w:t>الوكالات</w:t>
            </w:r>
            <w:r w:rsidRPr="0004220D">
              <w:rPr>
                <w:rtl/>
              </w:rPr>
              <w:t xml:space="preserve"> المنفذة (دولار أمريكي</w:t>
            </w:r>
            <w:r w:rsidR="00FD4D7A">
              <w:rPr>
                <w:rFonts w:hint="cs"/>
                <w:rtl/>
              </w:rPr>
              <w:t>)</w:t>
            </w:r>
            <w:r w:rsidRPr="0004220D">
              <w:t>:</w:t>
            </w:r>
          </w:p>
        </w:tc>
        <w:tc>
          <w:tcPr>
            <w:tcW w:w="3557" w:type="dxa"/>
            <w:gridSpan w:val="2"/>
            <w:tcBorders>
              <w:top w:val="single" w:sz="4" w:space="0" w:color="auto"/>
              <w:left w:val="single" w:sz="4" w:space="0" w:color="auto"/>
              <w:bottom w:val="single" w:sz="4" w:space="0" w:color="auto"/>
              <w:right w:val="single" w:sz="4" w:space="0" w:color="auto"/>
            </w:tcBorders>
          </w:tcPr>
          <w:p w14:paraId="6FCA34DE" w14:textId="77777777" w:rsidR="007D18E6" w:rsidRPr="00BE04C1"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25C65">
              <w:rPr>
                <w:sz w:val="20"/>
              </w:rPr>
              <w:t>94,315</w:t>
            </w:r>
          </w:p>
        </w:tc>
      </w:tr>
      <w:tr w:rsidR="007D18E6" w:rsidRPr="00BE6C52" w14:paraId="64175046" w14:textId="77777777" w:rsidTr="003519EA">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307DA480" w14:textId="7452C5FF" w:rsidR="007D18E6" w:rsidRPr="00BE6C5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04220D">
              <w:rPr>
                <w:rtl/>
              </w:rPr>
              <w:t>التكلفة الإجمالية للمشروع للصندوق متعدد الأطراف (دولار أمريكي</w:t>
            </w:r>
            <w:r w:rsidR="00FD4D7A">
              <w:rPr>
                <w:rFonts w:hint="cs"/>
                <w:rtl/>
              </w:rPr>
              <w:t>)</w:t>
            </w:r>
            <w:r w:rsidRPr="0004220D">
              <w:t>:</w:t>
            </w:r>
          </w:p>
        </w:tc>
        <w:tc>
          <w:tcPr>
            <w:tcW w:w="3557" w:type="dxa"/>
            <w:gridSpan w:val="2"/>
            <w:tcBorders>
              <w:top w:val="single" w:sz="4" w:space="0" w:color="auto"/>
              <w:left w:val="single" w:sz="4" w:space="0" w:color="auto"/>
              <w:bottom w:val="single" w:sz="4" w:space="0" w:color="auto"/>
              <w:right w:val="single" w:sz="4" w:space="0" w:color="auto"/>
            </w:tcBorders>
          </w:tcPr>
          <w:p w14:paraId="5F1C8496" w14:textId="77777777" w:rsidR="007D18E6" w:rsidRPr="00BE04C1"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25C65">
              <w:rPr>
                <w:sz w:val="20"/>
              </w:rPr>
              <w:t>1,441,675</w:t>
            </w:r>
          </w:p>
        </w:tc>
      </w:tr>
      <w:tr w:rsidR="007D18E6" w:rsidRPr="000B782A" w14:paraId="72CC42D3" w14:textId="77777777" w:rsidTr="003519EA">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6D6F68D7" w14:textId="7FE36FC0" w:rsidR="007D18E6" w:rsidRPr="0038343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left"/>
              <w:rPr>
                <w:sz w:val="20"/>
              </w:rPr>
            </w:pPr>
            <w:r w:rsidRPr="0004220D">
              <w:rPr>
                <w:rtl/>
              </w:rPr>
              <w:t>وفورات كفاءة الطاقة* (دولار أمريكي/كيلوواط/ساعة/سنة</w:t>
            </w:r>
            <w:r w:rsidR="00FD4D7A">
              <w:rPr>
                <w:rFonts w:hint="cs"/>
                <w:rtl/>
              </w:rPr>
              <w:t>)</w:t>
            </w:r>
            <w:r w:rsidRPr="0004220D">
              <w:t>:</w:t>
            </w:r>
          </w:p>
        </w:tc>
        <w:tc>
          <w:tcPr>
            <w:tcW w:w="3557" w:type="dxa"/>
            <w:gridSpan w:val="2"/>
            <w:tcBorders>
              <w:top w:val="single" w:sz="4" w:space="0" w:color="auto"/>
              <w:left w:val="single" w:sz="4" w:space="0" w:color="auto"/>
              <w:bottom w:val="single" w:sz="4" w:space="0" w:color="auto"/>
              <w:right w:val="single" w:sz="4" w:space="0" w:color="auto"/>
            </w:tcBorders>
          </w:tcPr>
          <w:p w14:paraId="6615F105" w14:textId="77777777" w:rsidR="007D18E6" w:rsidRPr="0038343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7.50</w:t>
            </w:r>
          </w:p>
        </w:tc>
      </w:tr>
      <w:tr w:rsidR="007D18E6" w:rsidRPr="00BE6C52" w14:paraId="26EB0920" w14:textId="77777777" w:rsidTr="003519EA">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212C9C14" w14:textId="51813C8B" w:rsidR="007D18E6" w:rsidRPr="00BE6C5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9E0E5B">
              <w:rPr>
                <w:rtl/>
              </w:rPr>
              <w:t>حالة التمويل المقابل (نعم/لا</w:t>
            </w:r>
            <w:r w:rsidR="00FD4D7A">
              <w:rPr>
                <w:rFonts w:hint="cs"/>
                <w:rtl/>
              </w:rPr>
              <w:t>)</w:t>
            </w:r>
            <w:r w:rsidRPr="009E0E5B">
              <w:t>:</w:t>
            </w:r>
          </w:p>
        </w:tc>
        <w:tc>
          <w:tcPr>
            <w:tcW w:w="3557" w:type="dxa"/>
            <w:gridSpan w:val="2"/>
            <w:tcBorders>
              <w:top w:val="single" w:sz="4" w:space="0" w:color="auto"/>
              <w:left w:val="single" w:sz="4" w:space="0" w:color="auto"/>
              <w:bottom w:val="single" w:sz="4" w:space="0" w:color="auto"/>
              <w:right w:val="single" w:sz="4" w:space="0" w:color="auto"/>
            </w:tcBorders>
          </w:tcPr>
          <w:p w14:paraId="476C75AB" w14:textId="58A5BFD9" w:rsidR="007D18E6" w:rsidRPr="00B312C1" w:rsidRDefault="00FD4D7A"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E0E5B">
              <w:rPr>
                <w:rtl/>
              </w:rPr>
              <w:t>نعم</w:t>
            </w:r>
          </w:p>
        </w:tc>
      </w:tr>
      <w:tr w:rsidR="007D18E6" w:rsidRPr="00BE6C52" w14:paraId="7CED88B9" w14:textId="77777777" w:rsidTr="003519EA">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21C9C899" w14:textId="3C1A2435" w:rsidR="007D18E6" w:rsidRPr="00BE6C5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9E0E5B">
              <w:rPr>
                <w:rtl/>
              </w:rPr>
              <w:t>مراحل رصد المشروع الم</w:t>
            </w:r>
            <w:r w:rsidR="000B3F22">
              <w:rPr>
                <w:rFonts w:hint="cs"/>
                <w:rtl/>
              </w:rPr>
              <w:t>شمول</w:t>
            </w:r>
            <w:r w:rsidRPr="009E0E5B">
              <w:rPr>
                <w:rtl/>
              </w:rPr>
              <w:t>ة (نعم/لا</w:t>
            </w:r>
            <w:r w:rsidR="00FD4D7A">
              <w:rPr>
                <w:rFonts w:hint="cs"/>
                <w:rtl/>
              </w:rPr>
              <w:t>)</w:t>
            </w:r>
            <w:r w:rsidRPr="009E0E5B">
              <w:t>:</w:t>
            </w:r>
          </w:p>
        </w:tc>
        <w:tc>
          <w:tcPr>
            <w:tcW w:w="3557" w:type="dxa"/>
            <w:gridSpan w:val="2"/>
            <w:tcBorders>
              <w:top w:val="single" w:sz="4" w:space="0" w:color="auto"/>
              <w:left w:val="single" w:sz="4" w:space="0" w:color="auto"/>
              <w:bottom w:val="single" w:sz="4" w:space="0" w:color="auto"/>
              <w:right w:val="single" w:sz="4" w:space="0" w:color="auto"/>
            </w:tcBorders>
          </w:tcPr>
          <w:p w14:paraId="5521635B" w14:textId="37DCBF47" w:rsidR="007D18E6" w:rsidRPr="00B312C1" w:rsidRDefault="00FD4D7A"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E0E5B">
              <w:rPr>
                <w:rtl/>
              </w:rPr>
              <w:t>لا</w:t>
            </w:r>
          </w:p>
        </w:tc>
      </w:tr>
      <w:tr w:rsidR="007D18E6" w:rsidRPr="00BE6C52" w14:paraId="2CCD4776" w14:textId="77777777" w:rsidTr="003519EA">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3FA32C46" w14:textId="62941DE5" w:rsidR="007D18E6" w:rsidRPr="00BE6C52" w:rsidRDefault="007D18E6"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rPr>
                <w:sz w:val="20"/>
              </w:rPr>
            </w:pPr>
            <w:r w:rsidRPr="009E0E5B">
              <w:rPr>
                <w:rtl/>
              </w:rPr>
              <w:t>معايير الحد الأدنى لأداء الطاقة المتاحة للقطاع المعني (نعم/لا</w:t>
            </w:r>
            <w:r w:rsidR="00FD4D7A">
              <w:rPr>
                <w:rFonts w:hint="cs"/>
                <w:rtl/>
              </w:rPr>
              <w:t>)</w:t>
            </w:r>
            <w:r w:rsidRPr="009E0E5B">
              <w:t>:</w:t>
            </w:r>
          </w:p>
        </w:tc>
        <w:tc>
          <w:tcPr>
            <w:tcW w:w="3557" w:type="dxa"/>
            <w:gridSpan w:val="2"/>
            <w:tcBorders>
              <w:top w:val="single" w:sz="4" w:space="0" w:color="auto"/>
              <w:left w:val="single" w:sz="4" w:space="0" w:color="auto"/>
              <w:bottom w:val="single" w:sz="4" w:space="0" w:color="auto"/>
              <w:right w:val="single" w:sz="4" w:space="0" w:color="auto"/>
            </w:tcBorders>
          </w:tcPr>
          <w:p w14:paraId="71E65810" w14:textId="31E39C54" w:rsidR="007D18E6" w:rsidRPr="00B312C1" w:rsidRDefault="00FD4D7A" w:rsidP="007D18E6">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E0E5B">
              <w:rPr>
                <w:rtl/>
              </w:rPr>
              <w:t>نعم</w:t>
            </w:r>
          </w:p>
        </w:tc>
      </w:tr>
    </w:tbl>
    <w:p w14:paraId="5A3B580D" w14:textId="12A67A83" w:rsidR="003519EA" w:rsidRPr="00641D7D" w:rsidRDefault="003519EA" w:rsidP="003519EA">
      <w:pPr>
        <w:bidi/>
        <w:ind w:right="-421"/>
        <w:jc w:val="left"/>
        <w:rPr>
          <w:sz w:val="18"/>
          <w:szCs w:val="18"/>
        </w:rPr>
      </w:pPr>
      <w:r>
        <w:rPr>
          <w:sz w:val="18"/>
          <w:szCs w:val="18"/>
        </w:rPr>
        <w:t xml:space="preserve">* </w:t>
      </w:r>
      <w:r w:rsidR="00FD4D7A">
        <w:rPr>
          <w:rFonts w:hint="cs"/>
          <w:sz w:val="18"/>
          <w:szCs w:val="18"/>
          <w:rtl/>
        </w:rPr>
        <w:t xml:space="preserve">  </w:t>
      </w:r>
      <w:r w:rsidR="00FD4D7A" w:rsidRPr="00FD4D7A">
        <w:rPr>
          <w:sz w:val="18"/>
          <w:szCs w:val="18"/>
          <w:rtl/>
        </w:rPr>
        <w:t>للسنة الأولى من المشروع بعد اكتماله.</w:t>
      </w:r>
      <w:r w:rsidR="000B3F22">
        <w:rPr>
          <w:rFonts w:hint="cs"/>
          <w:sz w:val="18"/>
          <w:szCs w:val="18"/>
          <w:rtl/>
        </w:rPr>
        <w:t xml:space="preserve"> وسوف</w:t>
      </w:r>
      <w:r w:rsidR="00FD4D7A" w:rsidRPr="00FD4D7A">
        <w:rPr>
          <w:sz w:val="18"/>
          <w:szCs w:val="18"/>
          <w:rtl/>
        </w:rPr>
        <w:t xml:space="preserve"> تُستحق مزايا إضافية كل سنة لاحقة، بناءً على تشغيل المعدات المصنّعة في تلك السنة والسنوات اللاحقة.</w:t>
      </w:r>
    </w:p>
    <w:p w14:paraId="31ADD0ED" w14:textId="77777777" w:rsidR="003519EA" w:rsidRDefault="003519EA" w:rsidP="003519EA">
      <w:pPr>
        <w:rPr>
          <w:sz w:val="18"/>
          <w:szCs w:val="18"/>
        </w:rPr>
      </w:pPr>
    </w:p>
    <w:p w14:paraId="7434E4A5" w14:textId="1CB71C5F" w:rsidR="003519EA" w:rsidRPr="00BE6C52" w:rsidRDefault="00FD4D7A" w:rsidP="003519EA">
      <w:r>
        <w:rPr>
          <w:rFonts w:hint="cs"/>
          <w:rtl/>
        </w:rPr>
        <w:t xml:space="preserve">      </w:t>
      </w:r>
    </w:p>
    <w:tbl>
      <w:tblPr>
        <w:bidiVisual/>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3519EA" w:rsidRPr="00BE6C52" w14:paraId="38F28825" w14:textId="77777777" w:rsidTr="003519EA">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2C3471E6" w14:textId="7064D335" w:rsidR="003519EA" w:rsidRPr="00FD4D7A" w:rsidRDefault="00FD4D7A" w:rsidP="00FD4D7A">
            <w:pPr>
              <w:bidi/>
              <w:ind w:left="-270"/>
              <w:rPr>
                <w:bCs/>
                <w:caps/>
                <w:szCs w:val="24"/>
              </w:rPr>
            </w:pPr>
            <w:r>
              <w:rPr>
                <w:rFonts w:hint="cs"/>
                <w:bCs/>
                <w:caps/>
                <w:szCs w:val="24"/>
                <w:rtl/>
              </w:rPr>
              <w:t xml:space="preserve">    </w:t>
            </w:r>
            <w:r w:rsidRPr="00FD4D7A">
              <w:rPr>
                <w:rFonts w:hint="cs"/>
                <w:bCs/>
                <w:caps/>
                <w:szCs w:val="24"/>
                <w:rtl/>
              </w:rPr>
              <w:t>توصيــــة الأمانـــــــــة</w:t>
            </w:r>
          </w:p>
        </w:tc>
        <w:tc>
          <w:tcPr>
            <w:tcW w:w="3507" w:type="dxa"/>
            <w:tcBorders>
              <w:top w:val="single" w:sz="4" w:space="0" w:color="auto"/>
              <w:left w:val="single" w:sz="4" w:space="0" w:color="auto"/>
              <w:bottom w:val="single" w:sz="4" w:space="0" w:color="auto"/>
              <w:right w:val="single" w:sz="4" w:space="0" w:color="auto"/>
            </w:tcBorders>
          </w:tcPr>
          <w:p w14:paraId="730243DE" w14:textId="611BC453" w:rsidR="003519EA" w:rsidRPr="00BE6C52" w:rsidRDefault="00FD4D7A" w:rsidP="00FD4D7A">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right"/>
              <w:rPr>
                <w:sz w:val="20"/>
              </w:rPr>
            </w:pPr>
            <w:r>
              <w:rPr>
                <w:rFonts w:hint="cs"/>
                <w:sz w:val="20"/>
                <w:rtl/>
              </w:rPr>
              <w:t>النظر بشكل إفرادي</w:t>
            </w:r>
          </w:p>
        </w:tc>
      </w:tr>
    </w:tbl>
    <w:p w14:paraId="4B5DCDE1" w14:textId="77777777" w:rsidR="003519EA" w:rsidRDefault="003519EA" w:rsidP="003519EA">
      <w:pPr>
        <w:spacing w:after="120"/>
        <w:jc w:val="center"/>
        <w:rPr>
          <w:b/>
        </w:rPr>
      </w:pPr>
      <w:r>
        <w:rPr>
          <w:b/>
        </w:rPr>
        <w:br w:type="page"/>
      </w:r>
    </w:p>
    <w:p w14:paraId="5333C6EE" w14:textId="49AA82B2" w:rsidR="009F18BE" w:rsidRDefault="002F7D17" w:rsidP="002F7D17">
      <w:pPr>
        <w:pStyle w:val="StyleHeader4Para4Left0Firstline0"/>
        <w:numPr>
          <w:ilvl w:val="0"/>
          <w:numId w:val="0"/>
        </w:numPr>
        <w:bidi/>
        <w:spacing w:after="120" w:line="360" w:lineRule="exact"/>
        <w:jc w:val="center"/>
        <w:rPr>
          <w:sz w:val="28"/>
          <w:szCs w:val="28"/>
          <w:rtl/>
          <w:lang w:val="en-US" w:bidi="ar-SA"/>
        </w:rPr>
      </w:pPr>
      <w:r>
        <w:rPr>
          <w:rFonts w:hint="cs"/>
          <w:b/>
          <w:bCs/>
          <w:sz w:val="28"/>
          <w:szCs w:val="28"/>
          <w:rtl/>
          <w:lang w:val="en-US" w:bidi="ar-SA"/>
        </w:rPr>
        <w:lastRenderedPageBreak/>
        <w:t>وصف المشروع</w:t>
      </w:r>
    </w:p>
    <w:p w14:paraId="6B560644" w14:textId="77777777" w:rsidR="00D82E30" w:rsidRDefault="002F7D17" w:rsidP="00D82E30">
      <w:pPr>
        <w:pStyle w:val="StyleHeader4Para4Left0Firstline0"/>
        <w:numPr>
          <w:ilvl w:val="0"/>
          <w:numId w:val="0"/>
        </w:numPr>
        <w:bidi/>
        <w:spacing w:before="240" w:after="120" w:line="360" w:lineRule="exact"/>
        <w:rPr>
          <w:sz w:val="26"/>
          <w:szCs w:val="26"/>
          <w:rtl/>
          <w:lang w:val="en-US" w:bidi="ar-SA"/>
        </w:rPr>
      </w:pPr>
      <w:r w:rsidRPr="002F7D17">
        <w:rPr>
          <w:rFonts w:hint="cs"/>
          <w:b/>
          <w:bCs/>
          <w:sz w:val="26"/>
          <w:szCs w:val="26"/>
          <w:rtl/>
          <w:lang w:val="en-US" w:bidi="ar-SA"/>
        </w:rPr>
        <w:t>الخلفيـــة</w:t>
      </w:r>
    </w:p>
    <w:p w14:paraId="496AB233" w14:textId="6503D10C" w:rsidR="00D82E30" w:rsidRPr="00D82E30" w:rsidRDefault="00D82E30"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D82E30">
        <w:rPr>
          <w:sz w:val="26"/>
          <w:szCs w:val="26"/>
          <w:lang w:val="en-US"/>
        </w:rPr>
        <w:t xml:space="preserve"> </w:t>
      </w:r>
      <w:r w:rsidRPr="00D82E30">
        <w:rPr>
          <w:sz w:val="26"/>
          <w:szCs w:val="26"/>
          <w:rtl/>
          <w:lang w:val="en-US"/>
        </w:rPr>
        <w:t>بالنيابة عن حكومة تونس، قدمت منظمة الأمم المتحدة للتنمية الصناعية (اليونيدو)، وفق</w:t>
      </w:r>
      <w:r w:rsidR="00A54325">
        <w:rPr>
          <w:sz w:val="26"/>
          <w:szCs w:val="26"/>
          <w:rtl/>
          <w:lang w:val="en-US"/>
        </w:rPr>
        <w:t>اً</w:t>
      </w:r>
      <w:r w:rsidRPr="00D82E30">
        <w:rPr>
          <w:sz w:val="26"/>
          <w:szCs w:val="26"/>
          <w:rtl/>
          <w:lang w:val="en-US"/>
        </w:rPr>
        <w:t xml:space="preserve"> لل</w:t>
      </w:r>
      <w:r w:rsidR="004F2F0D">
        <w:rPr>
          <w:sz w:val="26"/>
          <w:szCs w:val="26"/>
          <w:rtl/>
          <w:lang w:val="en-US"/>
        </w:rPr>
        <w:t>مقرر</w:t>
      </w:r>
      <w:r w:rsidRPr="00D82E30">
        <w:rPr>
          <w:sz w:val="26"/>
          <w:szCs w:val="26"/>
          <w:rtl/>
          <w:lang w:val="en-US"/>
        </w:rPr>
        <w:t xml:space="preserve">ين </w:t>
      </w:r>
      <w:r w:rsidR="004F2F0D" w:rsidRPr="00E40B0F">
        <w:rPr>
          <w:sz w:val="26"/>
          <w:szCs w:val="26"/>
        </w:rPr>
        <w:t>94</w:t>
      </w:r>
      <w:r w:rsidRPr="00D82E30">
        <w:rPr>
          <w:sz w:val="26"/>
          <w:szCs w:val="26"/>
          <w:rtl/>
          <w:lang w:val="en-US"/>
        </w:rPr>
        <w:t>/</w:t>
      </w:r>
      <w:r w:rsidR="004F2F0D" w:rsidRPr="00E40B0F">
        <w:rPr>
          <w:sz w:val="26"/>
          <w:szCs w:val="26"/>
        </w:rPr>
        <w:t>60</w:t>
      </w:r>
      <w:r w:rsidRPr="00D82E30">
        <w:rPr>
          <w:sz w:val="26"/>
          <w:szCs w:val="26"/>
          <w:rtl/>
          <w:lang w:val="en-US"/>
        </w:rPr>
        <w:t xml:space="preserve"> و</w:t>
      </w:r>
      <w:r w:rsidR="004F2F0D" w:rsidRPr="00E40B0F">
        <w:rPr>
          <w:sz w:val="26"/>
          <w:szCs w:val="26"/>
        </w:rPr>
        <w:t>94</w:t>
      </w:r>
      <w:r w:rsidRPr="00D82E30">
        <w:rPr>
          <w:sz w:val="26"/>
          <w:szCs w:val="26"/>
          <w:rtl/>
          <w:lang w:val="en-US"/>
        </w:rPr>
        <w:t>/</w:t>
      </w:r>
      <w:r w:rsidR="004F2F0D" w:rsidRPr="00E40B0F">
        <w:rPr>
          <w:sz w:val="26"/>
          <w:szCs w:val="26"/>
        </w:rPr>
        <w:t>57</w:t>
      </w:r>
      <w:r w:rsidR="004F2F0D" w:rsidRPr="00D82E30">
        <w:rPr>
          <w:sz w:val="26"/>
          <w:szCs w:val="26"/>
          <w:rtl/>
          <w:lang w:val="en-US"/>
        </w:rPr>
        <w:t xml:space="preserve"> </w:t>
      </w:r>
      <w:r w:rsidRPr="00D82E30">
        <w:rPr>
          <w:sz w:val="26"/>
          <w:szCs w:val="26"/>
          <w:rtl/>
          <w:lang w:val="en-US"/>
        </w:rPr>
        <w:t>(ب)</w:t>
      </w:r>
      <w:r w:rsidR="005F1F2F">
        <w:rPr>
          <w:rStyle w:val="FootnoteReference"/>
          <w:sz w:val="26"/>
          <w:szCs w:val="26"/>
          <w:rtl/>
          <w:lang w:val="en-US"/>
        </w:rPr>
        <w:footnoteReference w:id="10"/>
      </w:r>
      <w:r w:rsidRPr="00D82E30">
        <w:rPr>
          <w:sz w:val="26"/>
          <w:szCs w:val="26"/>
          <w:rtl/>
          <w:lang w:val="en-US"/>
        </w:rPr>
        <w:t>، طلب</w:t>
      </w:r>
      <w:r w:rsidR="00A54325">
        <w:rPr>
          <w:sz w:val="26"/>
          <w:szCs w:val="26"/>
          <w:rtl/>
          <w:lang w:val="en-US"/>
        </w:rPr>
        <w:t>اً</w:t>
      </w:r>
      <w:r w:rsidRPr="00D82E30">
        <w:rPr>
          <w:sz w:val="26"/>
          <w:szCs w:val="26"/>
          <w:rtl/>
          <w:lang w:val="en-US"/>
        </w:rPr>
        <w:t xml:space="preserve"> لمشروع لتعزيز كفاءة استخدام الطاقة في وحدات تكييف الهواء المنفصلة، ​​في سياق مشروع التحول إلى استخدام الهيدروفلوروكربون-</w:t>
      </w:r>
      <w:r w:rsidR="004F2F0D" w:rsidRPr="00E40B0F">
        <w:rPr>
          <w:sz w:val="26"/>
          <w:szCs w:val="26"/>
        </w:rPr>
        <w:t>32</w:t>
      </w:r>
      <w:r w:rsidRPr="00D82E30">
        <w:rPr>
          <w:sz w:val="26"/>
          <w:szCs w:val="26"/>
          <w:rtl/>
          <w:lang w:val="en-US"/>
        </w:rPr>
        <w:t xml:space="preserve"> في </w:t>
      </w:r>
      <w:r w:rsidR="005D7967">
        <w:rPr>
          <w:rFonts w:hint="cs"/>
          <w:sz w:val="26"/>
          <w:szCs w:val="26"/>
          <w:rtl/>
          <w:lang w:val="en-US"/>
        </w:rPr>
        <w:t>الشركات</w:t>
      </w:r>
      <w:r w:rsidRPr="00D82E30">
        <w:rPr>
          <w:sz w:val="26"/>
          <w:szCs w:val="26"/>
          <w:rtl/>
          <w:lang w:val="en-US"/>
        </w:rPr>
        <w:t xml:space="preserve"> ال</w:t>
      </w:r>
      <w:r w:rsidR="005D7967">
        <w:rPr>
          <w:rFonts w:hint="cs"/>
          <w:sz w:val="26"/>
          <w:szCs w:val="26"/>
          <w:rtl/>
          <w:lang w:val="en-US"/>
        </w:rPr>
        <w:t>م</w:t>
      </w:r>
      <w:r w:rsidRPr="00D82E30">
        <w:rPr>
          <w:sz w:val="26"/>
          <w:szCs w:val="26"/>
          <w:rtl/>
          <w:lang w:val="en-US"/>
        </w:rPr>
        <w:t>صن</w:t>
      </w:r>
      <w:r w:rsidR="005D7967">
        <w:rPr>
          <w:rFonts w:hint="cs"/>
          <w:sz w:val="26"/>
          <w:szCs w:val="26"/>
          <w:rtl/>
          <w:lang w:val="en-US"/>
        </w:rPr>
        <w:t>ّ</w:t>
      </w:r>
      <w:r w:rsidRPr="00D82E30">
        <w:rPr>
          <w:sz w:val="26"/>
          <w:szCs w:val="26"/>
          <w:rtl/>
          <w:lang w:val="en-US"/>
        </w:rPr>
        <w:t xml:space="preserve">عة، ومشروع لدعم مختبر القياس الحراري، </w:t>
      </w:r>
      <w:r w:rsidR="00FF1405">
        <w:rPr>
          <w:rFonts w:hint="cs"/>
          <w:sz w:val="26"/>
          <w:szCs w:val="26"/>
          <w:rtl/>
          <w:lang w:val="en-US"/>
        </w:rPr>
        <w:t>تمشي</w:t>
      </w:r>
      <w:r w:rsidR="00A54325">
        <w:rPr>
          <w:sz w:val="26"/>
          <w:szCs w:val="26"/>
          <w:rtl/>
          <w:lang w:val="en-US"/>
        </w:rPr>
        <w:t>اً</w:t>
      </w:r>
      <w:r w:rsidRPr="00D82E30">
        <w:rPr>
          <w:sz w:val="26"/>
          <w:szCs w:val="26"/>
          <w:rtl/>
          <w:lang w:val="en-US"/>
        </w:rPr>
        <w:t xml:space="preserve"> </w:t>
      </w:r>
      <w:r w:rsidR="00FF1405">
        <w:rPr>
          <w:rFonts w:hint="cs"/>
          <w:sz w:val="26"/>
          <w:szCs w:val="26"/>
          <w:rtl/>
          <w:lang w:val="en-US"/>
        </w:rPr>
        <w:t>مع ا</w:t>
      </w:r>
      <w:r w:rsidRPr="00D82E30">
        <w:rPr>
          <w:sz w:val="26"/>
          <w:szCs w:val="26"/>
          <w:rtl/>
          <w:lang w:val="en-US"/>
        </w:rPr>
        <w:t>ل</w:t>
      </w:r>
      <w:r w:rsidR="004F2F0D">
        <w:rPr>
          <w:sz w:val="26"/>
          <w:szCs w:val="26"/>
          <w:rtl/>
          <w:lang w:val="en-US"/>
        </w:rPr>
        <w:t>مقرر</w:t>
      </w:r>
      <w:r w:rsidR="004F2F0D" w:rsidRPr="00E40B0F">
        <w:rPr>
          <w:sz w:val="26"/>
          <w:szCs w:val="26"/>
        </w:rPr>
        <w:t>91</w:t>
      </w:r>
      <w:r w:rsidRPr="00D82E30">
        <w:rPr>
          <w:sz w:val="26"/>
          <w:szCs w:val="26"/>
          <w:rtl/>
          <w:lang w:val="en-US"/>
        </w:rPr>
        <w:t>/</w:t>
      </w:r>
      <w:r w:rsidR="004F2F0D" w:rsidRPr="00E40B0F">
        <w:rPr>
          <w:sz w:val="26"/>
          <w:szCs w:val="26"/>
        </w:rPr>
        <w:t>65</w:t>
      </w:r>
      <w:r w:rsidRPr="00D82E30">
        <w:rPr>
          <w:sz w:val="26"/>
          <w:szCs w:val="26"/>
          <w:rtl/>
          <w:lang w:val="en-US"/>
        </w:rPr>
        <w:t xml:space="preserve">، بمبلغ </w:t>
      </w:r>
      <w:r w:rsidR="004F2F0D" w:rsidRPr="00E40B0F">
        <w:rPr>
          <w:sz w:val="26"/>
          <w:szCs w:val="26"/>
        </w:rPr>
        <w:t>1,915,224</w:t>
      </w:r>
      <w:r w:rsidRPr="00D82E30">
        <w:rPr>
          <w:sz w:val="26"/>
          <w:szCs w:val="26"/>
          <w:rtl/>
          <w:lang w:val="en-US"/>
        </w:rPr>
        <w:t xml:space="preserve"> دولار</w:t>
      </w:r>
      <w:r w:rsidR="00A54325">
        <w:rPr>
          <w:sz w:val="26"/>
          <w:szCs w:val="26"/>
          <w:rtl/>
          <w:lang w:val="en-US"/>
        </w:rPr>
        <w:t>اً</w:t>
      </w:r>
      <w:r w:rsidRPr="00D82E30">
        <w:rPr>
          <w:sz w:val="26"/>
          <w:szCs w:val="26"/>
          <w:rtl/>
          <w:lang w:val="en-US"/>
        </w:rPr>
        <w:t xml:space="preserve"> أمريكي</w:t>
      </w:r>
      <w:r w:rsidR="00A54325">
        <w:rPr>
          <w:sz w:val="26"/>
          <w:szCs w:val="26"/>
          <w:rtl/>
          <w:lang w:val="en-US"/>
        </w:rPr>
        <w:t>اً</w:t>
      </w:r>
      <w:r w:rsidRPr="00D82E30">
        <w:rPr>
          <w:sz w:val="26"/>
          <w:szCs w:val="26"/>
          <w:rtl/>
          <w:lang w:val="en-US"/>
        </w:rPr>
        <w:t xml:space="preserve">، بالإضافة إلى تكاليف دعم الوكالة البالغة </w:t>
      </w:r>
      <w:r w:rsidR="004F2F0D" w:rsidRPr="00E40B0F">
        <w:rPr>
          <w:sz w:val="26"/>
          <w:szCs w:val="26"/>
        </w:rPr>
        <w:t>134,066</w:t>
      </w:r>
      <w:r w:rsidRPr="00D82E30">
        <w:rPr>
          <w:sz w:val="26"/>
          <w:szCs w:val="26"/>
          <w:rtl/>
          <w:lang w:val="en-US"/>
        </w:rPr>
        <w:t xml:space="preserve"> دولار</w:t>
      </w:r>
      <w:r w:rsidR="00A54325">
        <w:rPr>
          <w:sz w:val="26"/>
          <w:szCs w:val="26"/>
          <w:rtl/>
          <w:lang w:val="en-US"/>
        </w:rPr>
        <w:t>اً</w:t>
      </w:r>
      <w:r w:rsidRPr="00D82E30">
        <w:rPr>
          <w:sz w:val="26"/>
          <w:szCs w:val="26"/>
          <w:rtl/>
          <w:lang w:val="en-US"/>
        </w:rPr>
        <w:t xml:space="preserve"> أمريكي</w:t>
      </w:r>
      <w:r w:rsidR="00A54325">
        <w:rPr>
          <w:sz w:val="26"/>
          <w:szCs w:val="26"/>
          <w:rtl/>
          <w:lang w:val="en-US"/>
        </w:rPr>
        <w:t>اً</w:t>
      </w:r>
      <w:r w:rsidRPr="00D82E30">
        <w:rPr>
          <w:sz w:val="26"/>
          <w:szCs w:val="26"/>
          <w:rtl/>
          <w:lang w:val="en-US"/>
        </w:rPr>
        <w:t xml:space="preserve">، </w:t>
      </w:r>
      <w:r w:rsidR="00A60970">
        <w:rPr>
          <w:rFonts w:hint="cs"/>
          <w:sz w:val="26"/>
          <w:szCs w:val="26"/>
          <w:rtl/>
          <w:lang w:val="en-US"/>
        </w:rPr>
        <w:t>بصيغ</w:t>
      </w:r>
      <w:r w:rsidR="007E64BF">
        <w:rPr>
          <w:rFonts w:hint="cs"/>
          <w:sz w:val="26"/>
          <w:szCs w:val="26"/>
          <w:rtl/>
          <w:lang w:val="en-US"/>
        </w:rPr>
        <w:t>ة الطلب</w:t>
      </w:r>
      <w:r w:rsidR="00A60970">
        <w:rPr>
          <w:rFonts w:hint="cs"/>
          <w:sz w:val="26"/>
          <w:szCs w:val="26"/>
          <w:rtl/>
          <w:lang w:val="en-US"/>
        </w:rPr>
        <w:t xml:space="preserve"> التي</w:t>
      </w:r>
      <w:r w:rsidRPr="00D82E30">
        <w:rPr>
          <w:sz w:val="26"/>
          <w:szCs w:val="26"/>
          <w:rtl/>
          <w:lang w:val="en-US"/>
        </w:rPr>
        <w:t xml:space="preserve"> قُدِّم</w:t>
      </w:r>
      <w:r w:rsidR="00A60970">
        <w:rPr>
          <w:rFonts w:hint="cs"/>
          <w:sz w:val="26"/>
          <w:szCs w:val="26"/>
          <w:rtl/>
          <w:lang w:val="en-US"/>
        </w:rPr>
        <w:t xml:space="preserve"> بها</w:t>
      </w:r>
      <w:r w:rsidRPr="00D82E30">
        <w:rPr>
          <w:sz w:val="26"/>
          <w:szCs w:val="26"/>
          <w:rtl/>
          <w:lang w:val="en-US"/>
        </w:rPr>
        <w:t xml:space="preserve"> أصلا</w:t>
      </w:r>
      <w:r w:rsidR="005F1F2F">
        <w:rPr>
          <w:rStyle w:val="FootnoteReference"/>
          <w:sz w:val="26"/>
          <w:szCs w:val="26"/>
          <w:rtl/>
          <w:lang w:val="en-US"/>
        </w:rPr>
        <w:footnoteReference w:id="11"/>
      </w:r>
      <w:r w:rsidR="005F1F2F">
        <w:rPr>
          <w:rFonts w:hint="cs"/>
          <w:sz w:val="26"/>
          <w:szCs w:val="26"/>
          <w:rtl/>
          <w:lang w:val="en-US"/>
        </w:rPr>
        <w:t>.</w:t>
      </w:r>
    </w:p>
    <w:p w14:paraId="1D433A80" w14:textId="77777777" w:rsidR="00D82E30" w:rsidRPr="00E60633" w:rsidRDefault="00D82E30" w:rsidP="00D82E30">
      <w:pPr>
        <w:pStyle w:val="StyleHeader4Para4Left0Firstline0"/>
        <w:numPr>
          <w:ilvl w:val="0"/>
          <w:numId w:val="0"/>
        </w:numPr>
        <w:bidi/>
        <w:spacing w:before="240" w:after="120" w:line="360" w:lineRule="exact"/>
        <w:rPr>
          <w:sz w:val="26"/>
          <w:szCs w:val="26"/>
          <w:u w:val="single"/>
          <w:rtl/>
          <w:lang w:val="en-US" w:bidi="ar-SA"/>
        </w:rPr>
      </w:pPr>
      <w:r w:rsidRPr="00E60633">
        <w:rPr>
          <w:sz w:val="26"/>
          <w:szCs w:val="26"/>
          <w:u w:val="single"/>
          <w:rtl/>
          <w:lang w:val="en-US" w:bidi="ar-SA"/>
        </w:rPr>
        <w:t>حالة تنفيذ الأنشطة المتعلقة بكفاءة الطاقة الممولة من الصندوق المتعدد الأطراف</w:t>
      </w:r>
    </w:p>
    <w:p w14:paraId="37281086" w14:textId="10CA78AF" w:rsidR="00D82E30" w:rsidRPr="00D82E30" w:rsidRDefault="00D82E30"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Pr>
          <w:rFonts w:hint="cs"/>
          <w:sz w:val="26"/>
          <w:szCs w:val="26"/>
          <w:rtl/>
          <w:lang w:val="en-US"/>
        </w:rPr>
        <w:t>ت</w:t>
      </w:r>
      <w:r w:rsidRPr="00D82E30">
        <w:rPr>
          <w:sz w:val="26"/>
          <w:szCs w:val="26"/>
          <w:rtl/>
          <w:lang w:val="en-US"/>
        </w:rPr>
        <w:t xml:space="preserve">ضمن إعداد المشروع للمرحلة الأولى من خطة </w:t>
      </w:r>
      <w:r w:rsidR="0039407D" w:rsidRPr="00D82E30">
        <w:rPr>
          <w:sz w:val="26"/>
          <w:szCs w:val="26"/>
          <w:rtl/>
          <w:lang w:val="en-US"/>
        </w:rPr>
        <w:t xml:space="preserve">تنفيذ </w:t>
      </w:r>
      <w:r w:rsidR="00274D1D">
        <w:rPr>
          <w:rFonts w:hint="cs"/>
          <w:sz w:val="26"/>
          <w:szCs w:val="26"/>
          <w:rtl/>
          <w:lang w:val="en-US"/>
        </w:rPr>
        <w:t xml:space="preserve">تعديل </w:t>
      </w:r>
      <w:r w:rsidRPr="00D82E30">
        <w:rPr>
          <w:sz w:val="26"/>
          <w:szCs w:val="26"/>
          <w:rtl/>
          <w:lang w:val="en-US"/>
        </w:rPr>
        <w:t xml:space="preserve">كيغالي </w:t>
      </w:r>
      <w:r w:rsidR="00C20AD7">
        <w:rPr>
          <w:rFonts w:hint="cs"/>
          <w:sz w:val="26"/>
          <w:szCs w:val="26"/>
          <w:rtl/>
          <w:lang w:val="en-US"/>
        </w:rPr>
        <w:t>للمواد</w:t>
      </w:r>
      <w:r w:rsidRPr="00D82E30">
        <w:rPr>
          <w:sz w:val="26"/>
          <w:szCs w:val="26"/>
          <w:rtl/>
          <w:lang w:val="en-US"/>
        </w:rPr>
        <w:t xml:space="preserve"> الهيدروفلوروكربون</w:t>
      </w:r>
      <w:r w:rsidR="00C20AD7">
        <w:rPr>
          <w:rFonts w:hint="cs"/>
          <w:sz w:val="26"/>
          <w:szCs w:val="26"/>
          <w:rtl/>
          <w:lang w:val="en-US"/>
        </w:rPr>
        <w:t xml:space="preserve">ية في </w:t>
      </w:r>
      <w:r w:rsidRPr="00D82E30">
        <w:rPr>
          <w:sz w:val="26"/>
          <w:szCs w:val="26"/>
          <w:rtl/>
          <w:lang w:val="en-US"/>
        </w:rPr>
        <w:t xml:space="preserve">تونس، التي أُقرت في الاجتماع الثامن والثمانين، </w:t>
      </w:r>
      <w:r w:rsidR="00C20AD7">
        <w:rPr>
          <w:rFonts w:hint="cs"/>
          <w:sz w:val="26"/>
          <w:szCs w:val="26"/>
          <w:rtl/>
          <w:lang w:val="en-US"/>
        </w:rPr>
        <w:t>وضع</w:t>
      </w:r>
      <w:r w:rsidRPr="00D82E30">
        <w:rPr>
          <w:sz w:val="26"/>
          <w:szCs w:val="26"/>
          <w:rtl/>
          <w:lang w:val="en-US"/>
        </w:rPr>
        <w:t xml:space="preserve"> تقرير مفصل واستراتيجية لكفاءة الطاقة في قطاع التبريد وتكييف الهواء. وشمل ذلك نتائج مسح ميداني للمستخدمين النهائيين لأجهزة التبريد المنزلي والتجاري والصناعي والمتنقل؛ ومعدات ون</w:t>
      </w:r>
      <w:r w:rsidR="00C20AD7">
        <w:rPr>
          <w:rFonts w:hint="cs"/>
          <w:sz w:val="26"/>
          <w:szCs w:val="26"/>
          <w:rtl/>
          <w:lang w:val="en-US"/>
        </w:rPr>
        <w:t>ُ</w:t>
      </w:r>
      <w:r w:rsidRPr="00D82E30">
        <w:rPr>
          <w:sz w:val="26"/>
          <w:szCs w:val="26"/>
          <w:rtl/>
          <w:lang w:val="en-US"/>
        </w:rPr>
        <w:t xml:space="preserve">ظم تكييف الهواء؛ </w:t>
      </w:r>
      <w:r w:rsidR="00C20AD7">
        <w:rPr>
          <w:rFonts w:hint="cs"/>
          <w:sz w:val="26"/>
          <w:szCs w:val="26"/>
          <w:rtl/>
          <w:lang w:val="en-US"/>
        </w:rPr>
        <w:t>و</w:t>
      </w:r>
      <w:r w:rsidRPr="00D82E30">
        <w:rPr>
          <w:sz w:val="26"/>
          <w:szCs w:val="26"/>
          <w:rtl/>
          <w:lang w:val="en-US"/>
        </w:rPr>
        <w:t>شركات خدمات التركيب والصيانة؛ ومصن</w:t>
      </w:r>
      <w:r w:rsidR="00072236">
        <w:rPr>
          <w:rFonts w:hint="cs"/>
          <w:sz w:val="26"/>
          <w:szCs w:val="26"/>
          <w:rtl/>
          <w:lang w:val="en-US"/>
        </w:rPr>
        <w:t>ّ</w:t>
      </w:r>
      <w:r w:rsidRPr="00D82E30">
        <w:rPr>
          <w:sz w:val="26"/>
          <w:szCs w:val="26"/>
          <w:rtl/>
          <w:lang w:val="en-US"/>
        </w:rPr>
        <w:t xml:space="preserve">عي هذا النوع من المعدات، </w:t>
      </w:r>
      <w:r w:rsidR="00C20AD7">
        <w:rPr>
          <w:rFonts w:hint="cs"/>
          <w:sz w:val="26"/>
          <w:szCs w:val="26"/>
          <w:rtl/>
          <w:lang w:val="en-US"/>
        </w:rPr>
        <w:t>فضلاً عن</w:t>
      </w:r>
      <w:r w:rsidRPr="00D82E30">
        <w:rPr>
          <w:sz w:val="26"/>
          <w:szCs w:val="26"/>
          <w:rtl/>
          <w:lang w:val="en-US"/>
        </w:rPr>
        <w:t xml:space="preserve"> مصن</w:t>
      </w:r>
      <w:r w:rsidR="00072236">
        <w:rPr>
          <w:rFonts w:hint="cs"/>
          <w:sz w:val="26"/>
          <w:szCs w:val="26"/>
          <w:rtl/>
          <w:lang w:val="en-US"/>
        </w:rPr>
        <w:t>ّ</w:t>
      </w:r>
      <w:r w:rsidRPr="00D82E30">
        <w:rPr>
          <w:sz w:val="26"/>
          <w:szCs w:val="26"/>
          <w:rtl/>
          <w:lang w:val="en-US"/>
        </w:rPr>
        <w:t>عي رغاو</w:t>
      </w:r>
      <w:r w:rsidR="00C20AD7">
        <w:rPr>
          <w:rFonts w:hint="cs"/>
          <w:sz w:val="26"/>
          <w:szCs w:val="26"/>
          <w:rtl/>
          <w:lang w:val="en-US"/>
        </w:rPr>
        <w:t>ى</w:t>
      </w:r>
      <w:r w:rsidRPr="00D82E30">
        <w:rPr>
          <w:sz w:val="26"/>
          <w:szCs w:val="26"/>
          <w:rtl/>
          <w:lang w:val="en-US"/>
        </w:rPr>
        <w:t xml:space="preserve"> البوليوريثان </w:t>
      </w:r>
      <w:r w:rsidR="00C20AD7">
        <w:rPr>
          <w:rFonts w:hint="cs"/>
          <w:sz w:val="26"/>
          <w:szCs w:val="26"/>
          <w:rtl/>
          <w:lang w:val="en-US"/>
        </w:rPr>
        <w:t>الجاسئة</w:t>
      </w:r>
      <w:r w:rsidRPr="00D82E30">
        <w:rPr>
          <w:sz w:val="26"/>
          <w:szCs w:val="26"/>
          <w:rtl/>
          <w:lang w:val="en-US"/>
        </w:rPr>
        <w:t xml:space="preserve"> ال</w:t>
      </w:r>
      <w:r w:rsidR="00C20AD7">
        <w:rPr>
          <w:rFonts w:hint="cs"/>
          <w:sz w:val="26"/>
          <w:szCs w:val="26"/>
          <w:rtl/>
          <w:lang w:val="en-US"/>
        </w:rPr>
        <w:t>م</w:t>
      </w:r>
      <w:r w:rsidRPr="00D82E30">
        <w:rPr>
          <w:sz w:val="26"/>
          <w:szCs w:val="26"/>
          <w:rtl/>
          <w:lang w:val="en-US"/>
        </w:rPr>
        <w:t>حتوي</w:t>
      </w:r>
      <w:r w:rsidR="00C20AD7">
        <w:rPr>
          <w:rFonts w:hint="cs"/>
          <w:sz w:val="26"/>
          <w:szCs w:val="26"/>
          <w:rtl/>
          <w:lang w:val="en-US"/>
        </w:rPr>
        <w:t>ة</w:t>
      </w:r>
      <w:r w:rsidRPr="00D82E30">
        <w:rPr>
          <w:sz w:val="26"/>
          <w:szCs w:val="26"/>
          <w:rtl/>
          <w:lang w:val="en-US"/>
        </w:rPr>
        <w:t xml:space="preserve"> على مواد خاضعة للرقابة</w:t>
      </w:r>
      <w:r w:rsidRPr="00D82E30">
        <w:rPr>
          <w:sz w:val="26"/>
          <w:szCs w:val="26"/>
          <w:lang w:val="en-US"/>
        </w:rPr>
        <w:t>.</w:t>
      </w:r>
    </w:p>
    <w:p w14:paraId="5831ACBC" w14:textId="2F1C30A5" w:rsidR="00D82E30" w:rsidRPr="00D82E30" w:rsidRDefault="00D82E30"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D82E30">
        <w:rPr>
          <w:sz w:val="26"/>
          <w:szCs w:val="26"/>
          <w:rtl/>
          <w:lang w:val="en-US"/>
        </w:rPr>
        <w:t>وتماشي</w:t>
      </w:r>
      <w:r w:rsidR="00A54325">
        <w:rPr>
          <w:sz w:val="26"/>
          <w:szCs w:val="26"/>
          <w:rtl/>
          <w:lang w:val="en-US"/>
        </w:rPr>
        <w:t>اً</w:t>
      </w:r>
      <w:r w:rsidRPr="00D82E30">
        <w:rPr>
          <w:sz w:val="26"/>
          <w:szCs w:val="26"/>
          <w:rtl/>
          <w:lang w:val="en-US"/>
        </w:rPr>
        <w:t xml:space="preserve"> مع </w:t>
      </w:r>
      <w:r w:rsidR="00C74769">
        <w:rPr>
          <w:sz w:val="26"/>
          <w:szCs w:val="26"/>
          <w:rtl/>
          <w:lang w:val="en-US"/>
        </w:rPr>
        <w:t xml:space="preserve">المقرر </w:t>
      </w:r>
      <w:r w:rsidR="00F24F76" w:rsidRPr="00E40B0F">
        <w:rPr>
          <w:sz w:val="26"/>
          <w:szCs w:val="26"/>
        </w:rPr>
        <w:t>91</w:t>
      </w:r>
      <w:r w:rsidRPr="00D82E30">
        <w:rPr>
          <w:sz w:val="26"/>
          <w:szCs w:val="26"/>
          <w:rtl/>
          <w:lang w:val="en-US"/>
        </w:rPr>
        <w:t>/</w:t>
      </w:r>
      <w:r w:rsidR="00F24F76" w:rsidRPr="00E40B0F">
        <w:rPr>
          <w:sz w:val="26"/>
          <w:szCs w:val="26"/>
        </w:rPr>
        <w:t>65</w:t>
      </w:r>
      <w:r w:rsidRPr="00D82E30">
        <w:rPr>
          <w:sz w:val="26"/>
          <w:szCs w:val="26"/>
          <w:rtl/>
          <w:lang w:val="en-US"/>
        </w:rPr>
        <w:t>، تمت الموافقة أيض</w:t>
      </w:r>
      <w:r w:rsidR="00A54325">
        <w:rPr>
          <w:sz w:val="26"/>
          <w:szCs w:val="26"/>
          <w:rtl/>
          <w:lang w:val="en-US"/>
        </w:rPr>
        <w:t>اً</w:t>
      </w:r>
      <w:r w:rsidRPr="00D82E30">
        <w:rPr>
          <w:sz w:val="26"/>
          <w:szCs w:val="26"/>
          <w:rtl/>
          <w:lang w:val="en-US"/>
        </w:rPr>
        <w:t xml:space="preserve"> في الاجتماع الرابع والتسعين على مشروع للحفاظ على كفاءة استخدام الطاقة لت</w:t>
      </w:r>
      <w:r w:rsidR="00DD1C4C">
        <w:rPr>
          <w:rFonts w:hint="cs"/>
          <w:sz w:val="26"/>
          <w:szCs w:val="26"/>
          <w:rtl/>
          <w:lang w:val="en-US"/>
        </w:rPr>
        <w:t>ك</w:t>
      </w:r>
      <w:r w:rsidRPr="00D82E30">
        <w:rPr>
          <w:sz w:val="26"/>
          <w:szCs w:val="26"/>
          <w:rtl/>
          <w:lang w:val="en-US"/>
        </w:rPr>
        <w:t>ن</w:t>
      </w:r>
      <w:r w:rsidR="00DD1C4C">
        <w:rPr>
          <w:rFonts w:hint="cs"/>
          <w:sz w:val="26"/>
          <w:szCs w:val="26"/>
          <w:rtl/>
          <w:lang w:val="en-US"/>
        </w:rPr>
        <w:t>ولوج</w:t>
      </w:r>
      <w:r w:rsidRPr="00D82E30">
        <w:rPr>
          <w:sz w:val="26"/>
          <w:szCs w:val="26"/>
          <w:rtl/>
          <w:lang w:val="en-US"/>
        </w:rPr>
        <w:t>يات ومعدات ال</w:t>
      </w:r>
      <w:r w:rsidR="00DD1C4C">
        <w:rPr>
          <w:rFonts w:hint="cs"/>
          <w:sz w:val="26"/>
          <w:szCs w:val="26"/>
          <w:rtl/>
          <w:lang w:val="en-US"/>
        </w:rPr>
        <w:t>إحل</w:t>
      </w:r>
      <w:r w:rsidRPr="00D82E30">
        <w:rPr>
          <w:sz w:val="26"/>
          <w:szCs w:val="26"/>
          <w:rtl/>
          <w:lang w:val="en-US"/>
        </w:rPr>
        <w:t xml:space="preserve">ال و/أو تعزيزها في سياق </w:t>
      </w:r>
      <w:r w:rsidR="00DD1C4C">
        <w:rPr>
          <w:rFonts w:hint="cs"/>
          <w:sz w:val="26"/>
          <w:szCs w:val="26"/>
          <w:rtl/>
          <w:lang w:val="en-US"/>
        </w:rPr>
        <w:t>التخفيض التدريجي</w:t>
      </w:r>
      <w:r w:rsidR="00381330">
        <w:rPr>
          <w:sz w:val="26"/>
          <w:szCs w:val="26"/>
          <w:rtl/>
          <w:lang w:val="en-US"/>
        </w:rPr>
        <w:t xml:space="preserve"> </w:t>
      </w:r>
      <w:r w:rsidR="00DD1C4C">
        <w:rPr>
          <w:rFonts w:hint="cs"/>
          <w:sz w:val="26"/>
          <w:szCs w:val="26"/>
          <w:rtl/>
          <w:lang w:val="en-US"/>
        </w:rPr>
        <w:t>ل</w:t>
      </w:r>
      <w:r w:rsidR="00C86C04">
        <w:rPr>
          <w:sz w:val="26"/>
          <w:szCs w:val="26"/>
          <w:rtl/>
          <w:lang w:val="en-US"/>
        </w:rPr>
        <w:t>لمواد الهيدروفلوروكربونية</w:t>
      </w:r>
      <w:r w:rsidRPr="00D82E30">
        <w:rPr>
          <w:sz w:val="26"/>
          <w:szCs w:val="26"/>
          <w:rtl/>
          <w:lang w:val="en-US"/>
        </w:rPr>
        <w:t>. وشملت أنشطة المشروع وضع معايير دنيا لأداء الطاقة</w:t>
      </w:r>
      <w:r w:rsidRPr="00D82E30">
        <w:rPr>
          <w:sz w:val="26"/>
          <w:szCs w:val="26"/>
          <w:lang w:val="en-US"/>
        </w:rPr>
        <w:t xml:space="preserve"> </w:t>
      </w:r>
      <w:r w:rsidRPr="00D82E30">
        <w:rPr>
          <w:sz w:val="26"/>
          <w:szCs w:val="26"/>
          <w:rtl/>
          <w:lang w:val="en-US"/>
        </w:rPr>
        <w:t xml:space="preserve">لكل من معدات </w:t>
      </w:r>
      <w:r w:rsidR="00DD1C4C">
        <w:rPr>
          <w:rFonts w:hint="cs"/>
          <w:sz w:val="26"/>
          <w:szCs w:val="26"/>
          <w:rtl/>
          <w:lang w:val="en-US"/>
        </w:rPr>
        <w:t>التبريد و</w:t>
      </w:r>
      <w:r w:rsidRPr="00D82E30">
        <w:rPr>
          <w:sz w:val="26"/>
          <w:szCs w:val="26"/>
          <w:rtl/>
          <w:lang w:val="en-US"/>
        </w:rPr>
        <w:t xml:space="preserve">تكييف الهواء الصغيرة والمنشآت الكبيرة؛ ووضع ملصقات الطاقة لأجهزة </w:t>
      </w:r>
      <w:r w:rsidR="00DD1C4C">
        <w:rPr>
          <w:rFonts w:hint="cs"/>
          <w:sz w:val="26"/>
          <w:szCs w:val="26"/>
          <w:rtl/>
          <w:lang w:val="en-US"/>
        </w:rPr>
        <w:t>التبريد و</w:t>
      </w:r>
      <w:r w:rsidRPr="00D82E30">
        <w:rPr>
          <w:sz w:val="26"/>
          <w:szCs w:val="26"/>
          <w:rtl/>
          <w:lang w:val="en-US"/>
        </w:rPr>
        <w:t>تكييف الهواء؛ وتحديث التدريب وال</w:t>
      </w:r>
      <w:r w:rsidR="00DD1C4C">
        <w:rPr>
          <w:rFonts w:hint="cs"/>
          <w:sz w:val="26"/>
          <w:szCs w:val="26"/>
          <w:rtl/>
          <w:lang w:val="en-US"/>
        </w:rPr>
        <w:t>اعتماد</w:t>
      </w:r>
      <w:r w:rsidRPr="00D82E30">
        <w:rPr>
          <w:sz w:val="26"/>
          <w:szCs w:val="26"/>
          <w:rtl/>
          <w:lang w:val="en-US"/>
        </w:rPr>
        <w:t xml:space="preserve"> ل</w:t>
      </w:r>
      <w:r w:rsidR="00472907">
        <w:rPr>
          <w:sz w:val="26"/>
          <w:szCs w:val="26"/>
          <w:rtl/>
          <w:lang w:val="en-US"/>
        </w:rPr>
        <w:t>تقن</w:t>
      </w:r>
      <w:r w:rsidRPr="00D82E30">
        <w:rPr>
          <w:sz w:val="26"/>
          <w:szCs w:val="26"/>
          <w:rtl/>
          <w:lang w:val="en-US"/>
        </w:rPr>
        <w:t xml:space="preserve">يي </w:t>
      </w:r>
      <w:r w:rsidR="00DD1C4C">
        <w:rPr>
          <w:rFonts w:hint="cs"/>
          <w:sz w:val="26"/>
          <w:szCs w:val="26"/>
          <w:rtl/>
          <w:lang w:val="en-US"/>
        </w:rPr>
        <w:t>التبريد و</w:t>
      </w:r>
      <w:r w:rsidRPr="00D82E30">
        <w:rPr>
          <w:sz w:val="26"/>
          <w:szCs w:val="26"/>
          <w:rtl/>
          <w:lang w:val="en-US"/>
        </w:rPr>
        <w:t xml:space="preserve">تكييف الهواء لتشمل كفاءة الطاقة؛ وتدريب </w:t>
      </w:r>
      <w:r w:rsidR="00995400">
        <w:rPr>
          <w:rFonts w:hint="cs"/>
          <w:sz w:val="26"/>
          <w:szCs w:val="26"/>
          <w:rtl/>
          <w:lang w:val="en-US"/>
        </w:rPr>
        <w:t>القائ</w:t>
      </w:r>
      <w:r w:rsidRPr="00D82E30">
        <w:rPr>
          <w:sz w:val="26"/>
          <w:szCs w:val="26"/>
          <w:rtl/>
          <w:lang w:val="en-US"/>
        </w:rPr>
        <w:t>م</w:t>
      </w:r>
      <w:r w:rsidR="00995400">
        <w:rPr>
          <w:rFonts w:hint="cs"/>
          <w:sz w:val="26"/>
          <w:szCs w:val="26"/>
          <w:rtl/>
          <w:lang w:val="en-US"/>
        </w:rPr>
        <w:t>ين بت</w:t>
      </w:r>
      <w:r w:rsidRPr="00D82E30">
        <w:rPr>
          <w:sz w:val="26"/>
          <w:szCs w:val="26"/>
          <w:rtl/>
          <w:lang w:val="en-US"/>
        </w:rPr>
        <w:t>صم</w:t>
      </w:r>
      <w:r w:rsidR="00995400">
        <w:rPr>
          <w:rFonts w:hint="cs"/>
          <w:sz w:val="26"/>
          <w:szCs w:val="26"/>
          <w:rtl/>
          <w:lang w:val="en-US"/>
        </w:rPr>
        <w:t>ي</w:t>
      </w:r>
      <w:r w:rsidRPr="00D82E30">
        <w:rPr>
          <w:sz w:val="26"/>
          <w:szCs w:val="26"/>
          <w:rtl/>
          <w:lang w:val="en-US"/>
        </w:rPr>
        <w:t>م و</w:t>
      </w:r>
      <w:r w:rsidR="00995400">
        <w:rPr>
          <w:rFonts w:hint="cs"/>
          <w:sz w:val="26"/>
          <w:szCs w:val="26"/>
          <w:rtl/>
          <w:lang w:val="en-US"/>
        </w:rPr>
        <w:t>ت</w:t>
      </w:r>
      <w:r w:rsidRPr="00D82E30">
        <w:rPr>
          <w:sz w:val="26"/>
          <w:szCs w:val="26"/>
          <w:rtl/>
          <w:lang w:val="en-US"/>
        </w:rPr>
        <w:t>رك</w:t>
      </w:r>
      <w:r w:rsidR="00995400">
        <w:rPr>
          <w:rFonts w:hint="cs"/>
          <w:sz w:val="26"/>
          <w:szCs w:val="26"/>
          <w:rtl/>
          <w:lang w:val="en-US"/>
        </w:rPr>
        <w:t>ي</w:t>
      </w:r>
      <w:r w:rsidRPr="00D82E30">
        <w:rPr>
          <w:sz w:val="26"/>
          <w:szCs w:val="26"/>
          <w:rtl/>
          <w:lang w:val="en-US"/>
        </w:rPr>
        <w:t xml:space="preserve">ب نظم </w:t>
      </w:r>
      <w:r w:rsidR="00DD1C4C">
        <w:rPr>
          <w:rFonts w:hint="cs"/>
          <w:sz w:val="26"/>
          <w:szCs w:val="26"/>
          <w:rtl/>
          <w:lang w:val="en-US"/>
        </w:rPr>
        <w:t>التبريد و</w:t>
      </w:r>
      <w:r w:rsidRPr="00D82E30">
        <w:rPr>
          <w:sz w:val="26"/>
          <w:szCs w:val="26"/>
          <w:rtl/>
          <w:lang w:val="en-US"/>
        </w:rPr>
        <w:t>تكييف الهواء الكبيرة؛ و</w:t>
      </w:r>
      <w:r w:rsidR="00DD1C4C">
        <w:rPr>
          <w:rFonts w:hint="cs"/>
          <w:sz w:val="26"/>
          <w:szCs w:val="26"/>
          <w:rtl/>
          <w:lang w:val="en-US"/>
        </w:rPr>
        <w:t>الاضطلاع</w:t>
      </w:r>
      <w:r w:rsidRPr="00D82E30">
        <w:rPr>
          <w:sz w:val="26"/>
          <w:szCs w:val="26"/>
          <w:rtl/>
          <w:lang w:val="en-US"/>
        </w:rPr>
        <w:t xml:space="preserve"> </w:t>
      </w:r>
      <w:r w:rsidR="00DD1C4C">
        <w:rPr>
          <w:rFonts w:hint="cs"/>
          <w:sz w:val="26"/>
          <w:szCs w:val="26"/>
          <w:rtl/>
          <w:lang w:val="en-US"/>
        </w:rPr>
        <w:t>ب</w:t>
      </w:r>
      <w:r w:rsidRPr="00D82E30">
        <w:rPr>
          <w:sz w:val="26"/>
          <w:szCs w:val="26"/>
          <w:rtl/>
          <w:lang w:val="en-US"/>
        </w:rPr>
        <w:t xml:space="preserve">أنشطة </w:t>
      </w:r>
      <w:r w:rsidR="00DD1C4C">
        <w:rPr>
          <w:rFonts w:hint="cs"/>
          <w:sz w:val="26"/>
          <w:szCs w:val="26"/>
          <w:rtl/>
          <w:lang w:val="en-US"/>
        </w:rPr>
        <w:t>ال</w:t>
      </w:r>
      <w:r w:rsidRPr="00D82E30">
        <w:rPr>
          <w:sz w:val="26"/>
          <w:szCs w:val="26"/>
          <w:rtl/>
          <w:lang w:val="en-US"/>
        </w:rPr>
        <w:t xml:space="preserve">توعية؛ وتنفيذ مشروع </w:t>
      </w:r>
      <w:r w:rsidR="00FD31C9">
        <w:rPr>
          <w:rFonts w:hint="cs"/>
          <w:sz w:val="26"/>
          <w:szCs w:val="26"/>
          <w:rtl/>
          <w:lang w:val="en-US"/>
        </w:rPr>
        <w:t>للعرض ال</w:t>
      </w:r>
      <w:r w:rsidRPr="00D82E30">
        <w:rPr>
          <w:sz w:val="26"/>
          <w:szCs w:val="26"/>
          <w:rtl/>
          <w:lang w:val="en-US"/>
        </w:rPr>
        <w:t>ت</w:t>
      </w:r>
      <w:r w:rsidR="00FD31C9">
        <w:rPr>
          <w:rFonts w:hint="cs"/>
          <w:sz w:val="26"/>
          <w:szCs w:val="26"/>
          <w:rtl/>
          <w:lang w:val="en-US"/>
        </w:rPr>
        <w:t>دليل</w:t>
      </w:r>
      <w:r w:rsidRPr="00D82E30">
        <w:rPr>
          <w:sz w:val="26"/>
          <w:szCs w:val="26"/>
          <w:rtl/>
          <w:lang w:val="en-US"/>
        </w:rPr>
        <w:t xml:space="preserve">ي </w:t>
      </w:r>
      <w:r w:rsidR="00FD31C9">
        <w:rPr>
          <w:rFonts w:hint="cs"/>
          <w:sz w:val="26"/>
          <w:szCs w:val="26"/>
          <w:rtl/>
          <w:lang w:val="en-US"/>
        </w:rPr>
        <w:t>للاستعاضة عن</w:t>
      </w:r>
      <w:r w:rsidRPr="00D82E30">
        <w:rPr>
          <w:sz w:val="26"/>
          <w:szCs w:val="26"/>
          <w:rtl/>
          <w:lang w:val="en-US"/>
        </w:rPr>
        <w:t xml:space="preserve"> وحدات تكييف الهواء المنفصلة</w:t>
      </w:r>
      <w:r w:rsidR="00FD31C9">
        <w:rPr>
          <w:rFonts w:hint="cs"/>
          <w:sz w:val="26"/>
          <w:szCs w:val="26"/>
          <w:rtl/>
          <w:lang w:val="en-US"/>
        </w:rPr>
        <w:t xml:space="preserve"> التي تستخدم غاز التبريد</w:t>
      </w:r>
      <w:r w:rsidR="00F24F76">
        <w:rPr>
          <w:rFonts w:hint="cs"/>
          <w:sz w:val="26"/>
          <w:szCs w:val="26"/>
          <w:rtl/>
          <w:lang w:val="en-US"/>
        </w:rPr>
        <w:t xml:space="preserve"> </w:t>
      </w:r>
      <w:r w:rsidRPr="00D82E30">
        <w:rPr>
          <w:sz w:val="26"/>
          <w:szCs w:val="26"/>
          <w:lang w:val="en-US"/>
        </w:rPr>
        <w:t xml:space="preserve"> </w:t>
      </w:r>
      <w:r w:rsidR="00F24F76" w:rsidRPr="00E40B0F">
        <w:rPr>
          <w:sz w:val="26"/>
          <w:szCs w:val="26"/>
        </w:rPr>
        <w:t>R-410A</w:t>
      </w:r>
      <w:r w:rsidR="00FD31C9">
        <w:rPr>
          <w:rFonts w:hint="cs"/>
          <w:sz w:val="26"/>
          <w:szCs w:val="26"/>
          <w:rtl/>
        </w:rPr>
        <w:t xml:space="preserve"> </w:t>
      </w:r>
      <w:r w:rsidRPr="00D82E30">
        <w:rPr>
          <w:sz w:val="26"/>
          <w:szCs w:val="26"/>
          <w:rtl/>
          <w:lang w:val="en-US"/>
        </w:rPr>
        <w:t>بوحدات أكثر كفاءة في استخدام الطاقة تعتمد على</w:t>
      </w:r>
      <w:r w:rsidRPr="00D82E30">
        <w:rPr>
          <w:sz w:val="26"/>
          <w:szCs w:val="26"/>
          <w:lang w:val="en-US"/>
        </w:rPr>
        <w:t xml:space="preserve"> </w:t>
      </w:r>
      <w:r w:rsidR="00F24F76">
        <w:rPr>
          <w:rFonts w:hint="cs"/>
          <w:sz w:val="26"/>
          <w:szCs w:val="26"/>
          <w:rtl/>
          <w:lang w:val="en-US"/>
        </w:rPr>
        <w:t>الهيدروفلوروكربون-</w:t>
      </w:r>
      <w:r w:rsidRPr="00D82E30">
        <w:rPr>
          <w:sz w:val="26"/>
          <w:szCs w:val="26"/>
          <w:lang w:val="en-US"/>
        </w:rPr>
        <w:t xml:space="preserve"> </w:t>
      </w:r>
      <w:r w:rsidR="00F24F76" w:rsidRPr="00E40B0F">
        <w:rPr>
          <w:sz w:val="26"/>
          <w:szCs w:val="26"/>
        </w:rPr>
        <w:t>32</w:t>
      </w:r>
      <w:r w:rsidR="00F24F76">
        <w:rPr>
          <w:rFonts w:hint="cs"/>
          <w:sz w:val="26"/>
          <w:szCs w:val="26"/>
          <w:rtl/>
        </w:rPr>
        <w:t xml:space="preserve"> </w:t>
      </w:r>
      <w:r w:rsidRPr="00D82E30">
        <w:rPr>
          <w:sz w:val="26"/>
          <w:szCs w:val="26"/>
          <w:rtl/>
          <w:lang w:val="en-US"/>
        </w:rPr>
        <w:t>و</w:t>
      </w:r>
      <w:r w:rsidR="00FD31C9">
        <w:rPr>
          <w:rFonts w:hint="cs"/>
          <w:sz w:val="26"/>
          <w:szCs w:val="26"/>
          <w:rtl/>
          <w:lang w:val="en-US"/>
        </w:rPr>
        <w:t>غاز التبريد</w:t>
      </w:r>
      <w:r w:rsidR="00F24F76" w:rsidRPr="00F24F76">
        <w:rPr>
          <w:sz w:val="26"/>
          <w:szCs w:val="26"/>
        </w:rPr>
        <w:t xml:space="preserve"> </w:t>
      </w:r>
      <w:r w:rsidR="00F24F76" w:rsidRPr="00E40B0F">
        <w:rPr>
          <w:sz w:val="26"/>
          <w:szCs w:val="26"/>
        </w:rPr>
        <w:t>R-290</w:t>
      </w:r>
      <w:r w:rsidR="00F24F76">
        <w:rPr>
          <w:rFonts w:hint="cs"/>
          <w:sz w:val="26"/>
          <w:szCs w:val="26"/>
          <w:rtl/>
        </w:rPr>
        <w:t xml:space="preserve"> </w:t>
      </w:r>
      <w:r w:rsidRPr="00D82E30">
        <w:rPr>
          <w:sz w:val="26"/>
          <w:szCs w:val="26"/>
          <w:rtl/>
          <w:lang w:val="en-US"/>
        </w:rPr>
        <w:t>في مبنى تابع للقطاع العام؛ ودعم م</w:t>
      </w:r>
      <w:r w:rsidR="00766719">
        <w:rPr>
          <w:rFonts w:hint="cs"/>
          <w:sz w:val="26"/>
          <w:szCs w:val="26"/>
          <w:rtl/>
          <w:lang w:val="en-US"/>
        </w:rPr>
        <w:t>ختبر</w:t>
      </w:r>
      <w:r w:rsidRPr="00D82E30">
        <w:rPr>
          <w:sz w:val="26"/>
          <w:szCs w:val="26"/>
          <w:rtl/>
          <w:lang w:val="en-US"/>
        </w:rPr>
        <w:t xml:space="preserve"> </w:t>
      </w:r>
      <w:r w:rsidR="00FD31C9">
        <w:rPr>
          <w:rFonts w:hint="cs"/>
          <w:sz w:val="26"/>
          <w:szCs w:val="26"/>
          <w:rtl/>
          <w:lang w:val="en-US"/>
        </w:rPr>
        <w:t>ل</w:t>
      </w:r>
      <w:r w:rsidRPr="00D82E30">
        <w:rPr>
          <w:sz w:val="26"/>
          <w:szCs w:val="26"/>
          <w:rtl/>
          <w:lang w:val="en-US"/>
        </w:rPr>
        <w:t xml:space="preserve">اختبار قياس السعرات الحرارية لأجهزة </w:t>
      </w:r>
      <w:r w:rsidR="00FD31C9">
        <w:rPr>
          <w:rFonts w:hint="cs"/>
          <w:sz w:val="26"/>
          <w:szCs w:val="26"/>
          <w:rtl/>
          <w:lang w:val="en-US"/>
        </w:rPr>
        <w:t>التبريد و</w:t>
      </w:r>
      <w:r w:rsidRPr="00D82E30">
        <w:rPr>
          <w:sz w:val="26"/>
          <w:szCs w:val="26"/>
          <w:rtl/>
          <w:lang w:val="en-US"/>
        </w:rPr>
        <w:t>تكييف الهواء</w:t>
      </w:r>
      <w:r w:rsidR="005419F8">
        <w:rPr>
          <w:rStyle w:val="FootnoteReference"/>
          <w:sz w:val="26"/>
          <w:szCs w:val="26"/>
          <w:rtl/>
          <w:lang w:val="en-US"/>
        </w:rPr>
        <w:footnoteReference w:id="12"/>
      </w:r>
      <w:r w:rsidRPr="00D82E30">
        <w:rPr>
          <w:sz w:val="26"/>
          <w:szCs w:val="26"/>
          <w:rtl/>
          <w:lang w:val="en-US"/>
        </w:rPr>
        <w:t xml:space="preserve">. وركز </w:t>
      </w:r>
      <w:r w:rsidR="00FD31C9">
        <w:rPr>
          <w:rFonts w:hint="cs"/>
          <w:sz w:val="26"/>
          <w:szCs w:val="26"/>
          <w:rtl/>
          <w:lang w:val="en-US"/>
        </w:rPr>
        <w:t>الم</w:t>
      </w:r>
      <w:r w:rsidR="00766719">
        <w:rPr>
          <w:rFonts w:hint="cs"/>
          <w:sz w:val="26"/>
          <w:szCs w:val="26"/>
          <w:rtl/>
          <w:lang w:val="en-US"/>
        </w:rPr>
        <w:t>ختبر</w:t>
      </w:r>
      <w:r w:rsidRPr="00D82E30">
        <w:rPr>
          <w:sz w:val="26"/>
          <w:szCs w:val="26"/>
          <w:rtl/>
          <w:lang w:val="en-US"/>
        </w:rPr>
        <w:t xml:space="preserve"> على تنفيذ تدابير السلامة المتعلقة بإدارة ومناولة المعدات التي تحتوي على </w:t>
      </w:r>
      <w:r w:rsidR="00FD31C9">
        <w:rPr>
          <w:rFonts w:hint="cs"/>
          <w:sz w:val="26"/>
          <w:szCs w:val="26"/>
          <w:rtl/>
          <w:lang w:val="en-US"/>
        </w:rPr>
        <w:t>غازات تبريد</w:t>
      </w:r>
      <w:r w:rsidRPr="00D82E30">
        <w:rPr>
          <w:sz w:val="26"/>
          <w:szCs w:val="26"/>
          <w:rtl/>
          <w:lang w:val="en-US"/>
        </w:rPr>
        <w:t xml:space="preserve"> قابلة للاشتعال، بما في ذلك </w:t>
      </w:r>
      <w:r w:rsidR="00FD31C9">
        <w:rPr>
          <w:rFonts w:hint="cs"/>
          <w:sz w:val="26"/>
          <w:szCs w:val="26"/>
          <w:rtl/>
          <w:lang w:val="en-US"/>
        </w:rPr>
        <w:t xml:space="preserve">إجراء </w:t>
      </w:r>
      <w:r w:rsidRPr="00D82E30">
        <w:rPr>
          <w:sz w:val="26"/>
          <w:szCs w:val="26"/>
          <w:rtl/>
          <w:lang w:val="en-US"/>
        </w:rPr>
        <w:t>التقييم ال</w:t>
      </w:r>
      <w:r w:rsidR="00472907">
        <w:rPr>
          <w:sz w:val="26"/>
          <w:szCs w:val="26"/>
          <w:rtl/>
          <w:lang w:val="en-US"/>
        </w:rPr>
        <w:t>تقن</w:t>
      </w:r>
      <w:r w:rsidRPr="00D82E30">
        <w:rPr>
          <w:sz w:val="26"/>
          <w:szCs w:val="26"/>
          <w:rtl/>
          <w:lang w:val="en-US"/>
        </w:rPr>
        <w:t xml:space="preserve">ي؛ </w:t>
      </w:r>
      <w:r w:rsidR="00FD31C9">
        <w:rPr>
          <w:rFonts w:hint="cs"/>
          <w:sz w:val="26"/>
          <w:szCs w:val="26"/>
          <w:rtl/>
          <w:lang w:val="en-US"/>
        </w:rPr>
        <w:t>و</w:t>
      </w:r>
      <w:r w:rsidRPr="00D82E30">
        <w:rPr>
          <w:sz w:val="26"/>
          <w:szCs w:val="26"/>
          <w:rtl/>
          <w:lang w:val="en-US"/>
        </w:rPr>
        <w:t>توفير أجهزة الكشف عن الحرائق، وطفايات الحريق، ومفاتيح منع الشرر، وغيرها من المعدات والتدابير ذات الصلة؛ وتدريب الموظفين. ومنذ اعتماده، ع</w:t>
      </w:r>
      <w:r w:rsidR="00FD31C9">
        <w:rPr>
          <w:rFonts w:hint="cs"/>
          <w:sz w:val="26"/>
          <w:szCs w:val="26"/>
          <w:rtl/>
          <w:lang w:val="en-US"/>
        </w:rPr>
        <w:t>ُ</w:t>
      </w:r>
      <w:r w:rsidRPr="00D82E30">
        <w:rPr>
          <w:sz w:val="26"/>
          <w:szCs w:val="26"/>
          <w:rtl/>
          <w:lang w:val="en-US"/>
        </w:rPr>
        <w:t>ي</w:t>
      </w:r>
      <w:r w:rsidR="00FD31C9">
        <w:rPr>
          <w:rFonts w:hint="cs"/>
          <w:sz w:val="26"/>
          <w:szCs w:val="26"/>
          <w:rtl/>
          <w:lang w:val="en-US"/>
        </w:rPr>
        <w:t>ّ</w:t>
      </w:r>
      <w:r w:rsidRPr="00D82E30">
        <w:rPr>
          <w:sz w:val="26"/>
          <w:szCs w:val="26"/>
          <w:rtl/>
          <w:lang w:val="en-US"/>
        </w:rPr>
        <w:t>ن خبير محلي لتحديث برنامج التدريب وال</w:t>
      </w:r>
      <w:r w:rsidR="00FD31C9">
        <w:rPr>
          <w:rFonts w:hint="cs"/>
          <w:sz w:val="26"/>
          <w:szCs w:val="26"/>
          <w:rtl/>
          <w:lang w:val="en-US"/>
        </w:rPr>
        <w:t>اعتماد</w:t>
      </w:r>
      <w:r w:rsidRPr="00D82E30">
        <w:rPr>
          <w:sz w:val="26"/>
          <w:szCs w:val="26"/>
          <w:rtl/>
          <w:lang w:val="en-US"/>
        </w:rPr>
        <w:t xml:space="preserve"> وقيادة المشروع الت</w:t>
      </w:r>
      <w:r w:rsidR="00FD31C9">
        <w:rPr>
          <w:rFonts w:hint="cs"/>
          <w:sz w:val="26"/>
          <w:szCs w:val="26"/>
          <w:rtl/>
          <w:lang w:val="en-US"/>
        </w:rPr>
        <w:t>دليل</w:t>
      </w:r>
      <w:r w:rsidRPr="00D82E30">
        <w:rPr>
          <w:sz w:val="26"/>
          <w:szCs w:val="26"/>
          <w:rtl/>
          <w:lang w:val="en-US"/>
        </w:rPr>
        <w:t>ي، وبدأت وحدة الأوزون الوطنية</w:t>
      </w:r>
      <w:r w:rsidRPr="00D82E30">
        <w:rPr>
          <w:sz w:val="26"/>
          <w:szCs w:val="26"/>
          <w:lang w:val="en-US"/>
        </w:rPr>
        <w:t xml:space="preserve"> </w:t>
      </w:r>
      <w:r w:rsidRPr="00D82E30">
        <w:rPr>
          <w:sz w:val="26"/>
          <w:szCs w:val="26"/>
          <w:rtl/>
          <w:lang w:val="en-US"/>
        </w:rPr>
        <w:t>مشاورات مع أصحاب المصلحة الرئيسيين بشأن تحديث المعايير الدنيا لأداء الطاقة</w:t>
      </w:r>
      <w:r w:rsidRPr="00D82E30">
        <w:rPr>
          <w:sz w:val="26"/>
          <w:szCs w:val="26"/>
          <w:lang w:val="en-US"/>
        </w:rPr>
        <w:t xml:space="preserve"> </w:t>
      </w:r>
      <w:r w:rsidRPr="00D82E30">
        <w:rPr>
          <w:sz w:val="26"/>
          <w:szCs w:val="26"/>
          <w:rtl/>
          <w:lang w:val="en-US"/>
        </w:rPr>
        <w:t xml:space="preserve">ونظم وضع العلامات، وكما </w:t>
      </w:r>
      <w:r w:rsidR="00FD31C9">
        <w:rPr>
          <w:rFonts w:hint="cs"/>
          <w:sz w:val="26"/>
          <w:szCs w:val="26"/>
          <w:rtl/>
          <w:lang w:val="en-US"/>
        </w:rPr>
        <w:t>يناقَش</w:t>
      </w:r>
      <w:r w:rsidRPr="00D82E30">
        <w:rPr>
          <w:sz w:val="26"/>
          <w:szCs w:val="26"/>
          <w:rtl/>
          <w:lang w:val="en-US"/>
        </w:rPr>
        <w:t xml:space="preserve"> بمزيد من التفصيل في الفقرة </w:t>
      </w:r>
      <w:r w:rsidR="00F24F76" w:rsidRPr="00E40B0F">
        <w:rPr>
          <w:sz w:val="26"/>
          <w:szCs w:val="26"/>
        </w:rPr>
        <w:t>52</w:t>
      </w:r>
      <w:r w:rsidRPr="00D82E30">
        <w:rPr>
          <w:sz w:val="26"/>
          <w:szCs w:val="26"/>
          <w:rtl/>
          <w:lang w:val="en-US"/>
        </w:rPr>
        <w:t xml:space="preserve"> من هذه الوثيقة، </w:t>
      </w:r>
      <w:r w:rsidR="00FD31C9">
        <w:rPr>
          <w:rFonts w:hint="cs"/>
          <w:sz w:val="26"/>
          <w:szCs w:val="26"/>
          <w:rtl/>
          <w:lang w:val="en-US"/>
        </w:rPr>
        <w:t>أُجرِي</w:t>
      </w:r>
      <w:r w:rsidRPr="00D82E30">
        <w:rPr>
          <w:sz w:val="26"/>
          <w:szCs w:val="26"/>
          <w:rtl/>
          <w:lang w:val="en-US"/>
        </w:rPr>
        <w:t xml:space="preserve"> أيض</w:t>
      </w:r>
      <w:r w:rsidR="00A54325">
        <w:rPr>
          <w:sz w:val="26"/>
          <w:szCs w:val="26"/>
          <w:rtl/>
          <w:lang w:val="en-US"/>
        </w:rPr>
        <w:t>اً</w:t>
      </w:r>
      <w:r w:rsidRPr="00D82E30">
        <w:rPr>
          <w:sz w:val="26"/>
          <w:szCs w:val="26"/>
          <w:rtl/>
          <w:lang w:val="en-US"/>
        </w:rPr>
        <w:t xml:space="preserve"> التقييم ال</w:t>
      </w:r>
      <w:r w:rsidR="00472907">
        <w:rPr>
          <w:sz w:val="26"/>
          <w:szCs w:val="26"/>
          <w:rtl/>
          <w:lang w:val="en-US"/>
        </w:rPr>
        <w:t>تقن</w:t>
      </w:r>
      <w:r w:rsidRPr="00D82E30">
        <w:rPr>
          <w:sz w:val="26"/>
          <w:szCs w:val="26"/>
          <w:rtl/>
          <w:lang w:val="en-US"/>
        </w:rPr>
        <w:t>ي لم</w:t>
      </w:r>
      <w:r w:rsidR="00766719">
        <w:rPr>
          <w:rFonts w:hint="cs"/>
          <w:sz w:val="26"/>
          <w:szCs w:val="26"/>
          <w:rtl/>
          <w:lang w:val="en-US"/>
        </w:rPr>
        <w:t>ختبر</w:t>
      </w:r>
      <w:r w:rsidRPr="00D82E30">
        <w:rPr>
          <w:sz w:val="26"/>
          <w:szCs w:val="26"/>
          <w:rtl/>
          <w:lang w:val="en-US"/>
        </w:rPr>
        <w:t xml:space="preserve"> الاختبار الحراري</w:t>
      </w:r>
      <w:r w:rsidRPr="00D82E30">
        <w:rPr>
          <w:sz w:val="26"/>
          <w:szCs w:val="26"/>
          <w:lang w:val="en-US"/>
        </w:rPr>
        <w:t>.</w:t>
      </w:r>
    </w:p>
    <w:p w14:paraId="28547913" w14:textId="77777777" w:rsidR="00536354" w:rsidRDefault="00536354" w:rsidP="005419F8">
      <w:pPr>
        <w:pStyle w:val="StyleHeader4Para4Left0Firstline0"/>
        <w:numPr>
          <w:ilvl w:val="0"/>
          <w:numId w:val="0"/>
        </w:numPr>
        <w:bidi/>
        <w:spacing w:before="240" w:after="120" w:line="360" w:lineRule="exact"/>
        <w:rPr>
          <w:b/>
          <w:bCs/>
          <w:sz w:val="26"/>
          <w:szCs w:val="26"/>
          <w:rtl/>
          <w:lang w:val="en-US" w:bidi="ar-SA"/>
        </w:rPr>
      </w:pPr>
    </w:p>
    <w:p w14:paraId="30477B74" w14:textId="77777777" w:rsidR="00B161DB" w:rsidRDefault="00B161DB">
      <w:pPr>
        <w:jc w:val="left"/>
        <w:rPr>
          <w:b/>
          <w:bCs/>
          <w:sz w:val="26"/>
          <w:szCs w:val="26"/>
          <w:rtl/>
          <w:lang w:val="en-US" w:bidi="ar-SA"/>
        </w:rPr>
      </w:pPr>
      <w:r>
        <w:rPr>
          <w:b/>
          <w:bCs/>
          <w:sz w:val="26"/>
          <w:szCs w:val="26"/>
          <w:rtl/>
          <w:lang w:val="en-US" w:bidi="ar-SA"/>
        </w:rPr>
        <w:br w:type="page"/>
      </w:r>
    </w:p>
    <w:p w14:paraId="5EFE72BD" w14:textId="397A9F8B" w:rsidR="00D82E30" w:rsidRPr="005419F8" w:rsidRDefault="00FD31C9" w:rsidP="00536354">
      <w:pPr>
        <w:pStyle w:val="StyleHeader4Para4Left0Firstline0"/>
        <w:numPr>
          <w:ilvl w:val="0"/>
          <w:numId w:val="0"/>
        </w:numPr>
        <w:bidi/>
        <w:spacing w:before="240" w:after="120" w:line="360" w:lineRule="exact"/>
        <w:rPr>
          <w:b/>
          <w:bCs/>
          <w:sz w:val="26"/>
          <w:szCs w:val="26"/>
          <w:rtl/>
          <w:lang w:val="en-US" w:bidi="ar-SA"/>
        </w:rPr>
      </w:pPr>
      <w:r>
        <w:rPr>
          <w:rFonts w:hint="cs"/>
          <w:b/>
          <w:bCs/>
          <w:sz w:val="26"/>
          <w:szCs w:val="26"/>
          <w:rtl/>
          <w:lang w:val="en-US" w:bidi="ar-SA"/>
        </w:rPr>
        <w:lastRenderedPageBreak/>
        <w:t>ال</w:t>
      </w:r>
      <w:r w:rsidR="00D82E30" w:rsidRPr="005419F8">
        <w:rPr>
          <w:b/>
          <w:bCs/>
          <w:sz w:val="26"/>
          <w:szCs w:val="26"/>
          <w:rtl/>
          <w:lang w:val="en-US" w:bidi="ar-SA"/>
        </w:rPr>
        <w:t xml:space="preserve">مشروع </w:t>
      </w:r>
      <w:r>
        <w:rPr>
          <w:rFonts w:hint="cs"/>
          <w:b/>
          <w:bCs/>
          <w:sz w:val="26"/>
          <w:szCs w:val="26"/>
          <w:rtl/>
          <w:lang w:val="en-US" w:bidi="ar-SA"/>
        </w:rPr>
        <w:t>ال</w:t>
      </w:r>
      <w:r w:rsidR="00D82E30" w:rsidRPr="005419F8">
        <w:rPr>
          <w:b/>
          <w:bCs/>
          <w:sz w:val="26"/>
          <w:szCs w:val="26"/>
          <w:rtl/>
          <w:lang w:val="en-US" w:bidi="ar-SA"/>
        </w:rPr>
        <w:t>تجريبي لكفاءة الطاقة</w:t>
      </w:r>
    </w:p>
    <w:p w14:paraId="2E3225A0" w14:textId="7DACB496" w:rsidR="00D82E30" w:rsidRPr="00D82E30" w:rsidRDefault="00D82E30"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D82E30">
        <w:rPr>
          <w:sz w:val="26"/>
          <w:szCs w:val="26"/>
          <w:lang w:val="en-US"/>
        </w:rPr>
        <w:t xml:space="preserve"> </w:t>
      </w:r>
      <w:r w:rsidRPr="00D82E30">
        <w:rPr>
          <w:sz w:val="26"/>
          <w:szCs w:val="26"/>
          <w:rtl/>
          <w:lang w:val="en-US"/>
        </w:rPr>
        <w:t xml:space="preserve">صدقت تونس على تعديل كيغالي في </w:t>
      </w:r>
      <w:r w:rsidR="006F4924" w:rsidRPr="00E40B0F">
        <w:rPr>
          <w:sz w:val="26"/>
          <w:szCs w:val="26"/>
        </w:rPr>
        <w:t>27</w:t>
      </w:r>
      <w:r w:rsidR="006F4924">
        <w:rPr>
          <w:rFonts w:hint="cs"/>
          <w:sz w:val="26"/>
          <w:szCs w:val="26"/>
          <w:rtl/>
        </w:rPr>
        <w:t xml:space="preserve"> </w:t>
      </w:r>
      <w:r w:rsidRPr="00D82E30">
        <w:rPr>
          <w:sz w:val="26"/>
          <w:szCs w:val="26"/>
          <w:rtl/>
          <w:lang w:val="en-US"/>
        </w:rPr>
        <w:t>أغسطس</w:t>
      </w:r>
      <w:r w:rsidR="00B02407">
        <w:rPr>
          <w:rFonts w:hint="cs"/>
          <w:sz w:val="26"/>
          <w:szCs w:val="26"/>
          <w:rtl/>
          <w:lang w:val="en-US"/>
        </w:rPr>
        <w:t>/آب</w:t>
      </w:r>
      <w:r w:rsidRPr="00D82E30">
        <w:rPr>
          <w:sz w:val="26"/>
          <w:szCs w:val="26"/>
          <w:rtl/>
          <w:lang w:val="en-US"/>
        </w:rPr>
        <w:t xml:space="preserve"> </w:t>
      </w:r>
      <w:r w:rsidR="006F4924" w:rsidRPr="00E40B0F">
        <w:rPr>
          <w:sz w:val="26"/>
          <w:szCs w:val="26"/>
        </w:rPr>
        <w:t>2021</w:t>
      </w:r>
      <w:r w:rsidRPr="00D82E30">
        <w:rPr>
          <w:sz w:val="26"/>
          <w:szCs w:val="26"/>
          <w:rtl/>
          <w:lang w:val="en-US"/>
        </w:rPr>
        <w:t>، و</w:t>
      </w:r>
      <w:r w:rsidR="009838B2">
        <w:rPr>
          <w:rFonts w:hint="cs"/>
          <w:sz w:val="26"/>
          <w:szCs w:val="26"/>
          <w:rtl/>
          <w:lang w:val="en-US"/>
        </w:rPr>
        <w:t>صدر</w:t>
      </w:r>
      <w:r w:rsidRPr="00D82E30">
        <w:rPr>
          <w:sz w:val="26"/>
          <w:szCs w:val="26"/>
          <w:rtl/>
          <w:lang w:val="en-US"/>
        </w:rPr>
        <w:t xml:space="preserve">ت الموافقة على المرحلة الأولى من خطة </w:t>
      </w:r>
      <w:r w:rsidR="007B375B">
        <w:rPr>
          <w:sz w:val="26"/>
          <w:szCs w:val="26"/>
          <w:rtl/>
          <w:lang w:val="en-US"/>
        </w:rPr>
        <w:t xml:space="preserve">تنفيذ تعديل كيغالي المتعلق </w:t>
      </w:r>
      <w:r w:rsidR="009838B2">
        <w:rPr>
          <w:rFonts w:hint="cs"/>
          <w:sz w:val="26"/>
          <w:szCs w:val="26"/>
          <w:rtl/>
          <w:lang w:val="en-US"/>
        </w:rPr>
        <w:t>بالمواد الهيدروفلوروكربونية</w:t>
      </w:r>
      <w:r w:rsidRPr="00D82E30">
        <w:rPr>
          <w:sz w:val="26"/>
          <w:szCs w:val="26"/>
          <w:lang w:val="en-US"/>
        </w:rPr>
        <w:t xml:space="preserve"> </w:t>
      </w:r>
      <w:r w:rsidRPr="00D82E30">
        <w:rPr>
          <w:sz w:val="26"/>
          <w:szCs w:val="26"/>
          <w:rtl/>
          <w:lang w:val="en-US"/>
        </w:rPr>
        <w:t>في الاجتماع الرابع والتسعين و</w:t>
      </w:r>
      <w:r w:rsidR="009838B2">
        <w:rPr>
          <w:rFonts w:hint="cs"/>
          <w:sz w:val="26"/>
          <w:szCs w:val="26"/>
          <w:rtl/>
          <w:lang w:val="en-US"/>
        </w:rPr>
        <w:t>شمل</w:t>
      </w:r>
      <w:r w:rsidRPr="00D82E30">
        <w:rPr>
          <w:sz w:val="26"/>
          <w:szCs w:val="26"/>
          <w:rtl/>
          <w:lang w:val="en-US"/>
        </w:rPr>
        <w:t>ت مشروع</w:t>
      </w:r>
      <w:r w:rsidR="00A54325">
        <w:rPr>
          <w:sz w:val="26"/>
          <w:szCs w:val="26"/>
          <w:rtl/>
          <w:lang w:val="en-US"/>
        </w:rPr>
        <w:t>اً</w:t>
      </w:r>
      <w:r w:rsidRPr="00D82E30">
        <w:rPr>
          <w:sz w:val="26"/>
          <w:szCs w:val="26"/>
          <w:rtl/>
          <w:lang w:val="en-US"/>
        </w:rPr>
        <w:t xml:space="preserve"> لتحويل ثماني مؤسسات</w:t>
      </w:r>
      <w:r w:rsidR="005419F8">
        <w:rPr>
          <w:rStyle w:val="FootnoteReference"/>
          <w:sz w:val="26"/>
          <w:szCs w:val="26"/>
          <w:rtl/>
          <w:lang w:val="en-US"/>
        </w:rPr>
        <w:footnoteReference w:id="13"/>
      </w:r>
      <w:r w:rsidRPr="00D82E30">
        <w:rPr>
          <w:sz w:val="26"/>
          <w:szCs w:val="26"/>
          <w:rtl/>
          <w:lang w:val="en-US"/>
        </w:rPr>
        <w:t xml:space="preserve"> في قطاع تصنيع أجهزة </w:t>
      </w:r>
      <w:r w:rsidR="009838B2">
        <w:rPr>
          <w:rFonts w:hint="cs"/>
          <w:sz w:val="26"/>
          <w:szCs w:val="26"/>
          <w:rtl/>
          <w:lang w:val="en-US"/>
        </w:rPr>
        <w:t>التبريد و</w:t>
      </w:r>
      <w:r w:rsidRPr="00D82E30">
        <w:rPr>
          <w:sz w:val="26"/>
          <w:szCs w:val="26"/>
          <w:rtl/>
          <w:lang w:val="en-US"/>
        </w:rPr>
        <w:t>تكييف الهواء من</w:t>
      </w:r>
      <w:r w:rsidR="009838B2">
        <w:rPr>
          <w:rFonts w:hint="cs"/>
          <w:sz w:val="26"/>
          <w:szCs w:val="26"/>
          <w:rtl/>
          <w:lang w:val="en-US"/>
        </w:rPr>
        <w:t xml:space="preserve"> غاز التبريد</w:t>
      </w:r>
      <w:r w:rsidRPr="00D82E30">
        <w:rPr>
          <w:sz w:val="26"/>
          <w:szCs w:val="26"/>
          <w:lang w:val="en-US"/>
        </w:rPr>
        <w:t xml:space="preserve"> </w:t>
      </w:r>
      <w:r w:rsidR="006F4924" w:rsidRPr="00E40B0F">
        <w:rPr>
          <w:sz w:val="26"/>
          <w:szCs w:val="26"/>
        </w:rPr>
        <w:t>R-410A</w:t>
      </w:r>
      <w:r w:rsidRPr="00D82E30">
        <w:rPr>
          <w:sz w:val="26"/>
          <w:szCs w:val="26"/>
          <w:lang w:val="en-US"/>
        </w:rPr>
        <w:t xml:space="preserve"> </w:t>
      </w:r>
      <w:r w:rsidR="006F4924">
        <w:rPr>
          <w:rFonts w:hint="cs"/>
          <w:sz w:val="26"/>
          <w:szCs w:val="26"/>
          <w:rtl/>
          <w:lang w:val="en-US"/>
        </w:rPr>
        <w:t>والهيدروفلوروكربون-</w:t>
      </w:r>
      <w:r w:rsidR="006F4924" w:rsidRPr="00E40B0F">
        <w:rPr>
          <w:sz w:val="26"/>
          <w:szCs w:val="26"/>
        </w:rPr>
        <w:t>134a</w:t>
      </w:r>
      <w:r w:rsidR="006F4924" w:rsidRPr="00D82E30">
        <w:rPr>
          <w:sz w:val="26"/>
          <w:szCs w:val="26"/>
          <w:rtl/>
          <w:lang w:val="en-US"/>
        </w:rPr>
        <w:t xml:space="preserve"> </w:t>
      </w:r>
      <w:r w:rsidRPr="00D82E30">
        <w:rPr>
          <w:sz w:val="26"/>
          <w:szCs w:val="26"/>
          <w:rtl/>
          <w:lang w:val="en-US"/>
        </w:rPr>
        <w:t>إلى</w:t>
      </w:r>
      <w:r w:rsidRPr="00D82E30">
        <w:rPr>
          <w:sz w:val="26"/>
          <w:szCs w:val="26"/>
          <w:lang w:val="en-US"/>
        </w:rPr>
        <w:t xml:space="preserve"> </w:t>
      </w:r>
      <w:r w:rsidR="006F4924">
        <w:rPr>
          <w:rFonts w:hint="cs"/>
          <w:sz w:val="26"/>
          <w:szCs w:val="26"/>
          <w:rtl/>
          <w:lang w:val="en-US"/>
        </w:rPr>
        <w:t>الهيدروفلوروكربون-</w:t>
      </w:r>
      <w:r w:rsidR="006F4924" w:rsidRPr="00E40B0F">
        <w:rPr>
          <w:sz w:val="26"/>
          <w:szCs w:val="26"/>
        </w:rPr>
        <w:t>32</w:t>
      </w:r>
      <w:r w:rsidR="006F4924">
        <w:rPr>
          <w:rFonts w:hint="cs"/>
          <w:sz w:val="26"/>
          <w:szCs w:val="26"/>
          <w:rtl/>
        </w:rPr>
        <w:t xml:space="preserve"> </w:t>
      </w:r>
      <w:r w:rsidRPr="00D82E30">
        <w:rPr>
          <w:sz w:val="26"/>
          <w:szCs w:val="26"/>
          <w:rtl/>
          <w:lang w:val="en-US"/>
        </w:rPr>
        <w:t>و</w:t>
      </w:r>
      <w:r w:rsidR="009838B2">
        <w:rPr>
          <w:rFonts w:hint="cs"/>
          <w:sz w:val="26"/>
          <w:szCs w:val="26"/>
          <w:rtl/>
          <w:lang w:val="en-US"/>
        </w:rPr>
        <w:t>غاز التبريد</w:t>
      </w:r>
      <w:r w:rsidR="006F4924">
        <w:rPr>
          <w:rFonts w:hint="cs"/>
          <w:sz w:val="26"/>
          <w:szCs w:val="26"/>
          <w:rtl/>
          <w:lang w:val="en-US"/>
        </w:rPr>
        <w:t xml:space="preserve"> </w:t>
      </w:r>
      <w:r w:rsidR="006F4924" w:rsidRPr="00E40B0F">
        <w:rPr>
          <w:sz w:val="26"/>
          <w:szCs w:val="26"/>
        </w:rPr>
        <w:t>R-600a</w:t>
      </w:r>
      <w:r w:rsidRPr="00D82E30">
        <w:rPr>
          <w:sz w:val="26"/>
          <w:szCs w:val="26"/>
          <w:rtl/>
          <w:lang w:val="en-US"/>
        </w:rPr>
        <w:t>؛ وتقديم المساعدة ال</w:t>
      </w:r>
      <w:r w:rsidR="00472907">
        <w:rPr>
          <w:sz w:val="26"/>
          <w:szCs w:val="26"/>
          <w:rtl/>
          <w:lang w:val="en-US"/>
        </w:rPr>
        <w:t>تقن</w:t>
      </w:r>
      <w:r w:rsidRPr="00D82E30">
        <w:rPr>
          <w:sz w:val="26"/>
          <w:szCs w:val="26"/>
          <w:rtl/>
          <w:lang w:val="en-US"/>
        </w:rPr>
        <w:t xml:space="preserve">ية لأربع مؤسسات </w:t>
      </w:r>
      <w:r w:rsidR="009838B2">
        <w:rPr>
          <w:rFonts w:hint="cs"/>
          <w:sz w:val="26"/>
          <w:szCs w:val="26"/>
          <w:rtl/>
          <w:lang w:val="en-US"/>
        </w:rPr>
        <w:t>تقوم ب</w:t>
      </w:r>
      <w:r w:rsidRPr="00D82E30">
        <w:rPr>
          <w:sz w:val="26"/>
          <w:szCs w:val="26"/>
          <w:rtl/>
          <w:lang w:val="en-US"/>
        </w:rPr>
        <w:t>تصن</w:t>
      </w:r>
      <w:r w:rsidR="009838B2">
        <w:rPr>
          <w:rFonts w:hint="cs"/>
          <w:sz w:val="26"/>
          <w:szCs w:val="26"/>
          <w:rtl/>
          <w:lang w:val="en-US"/>
        </w:rPr>
        <w:t>ي</w:t>
      </w:r>
      <w:r w:rsidRPr="00D82E30">
        <w:rPr>
          <w:sz w:val="26"/>
          <w:szCs w:val="26"/>
          <w:rtl/>
          <w:lang w:val="en-US"/>
        </w:rPr>
        <w:t xml:space="preserve">ع معدات </w:t>
      </w:r>
      <w:r w:rsidR="009838B2">
        <w:rPr>
          <w:rFonts w:hint="cs"/>
          <w:sz w:val="26"/>
          <w:szCs w:val="26"/>
          <w:rtl/>
          <w:lang w:val="en-US"/>
        </w:rPr>
        <w:t>التبريد و</w:t>
      </w:r>
      <w:r w:rsidRPr="00D82E30">
        <w:rPr>
          <w:sz w:val="26"/>
          <w:szCs w:val="26"/>
          <w:rtl/>
          <w:lang w:val="en-US"/>
        </w:rPr>
        <w:t>تكييف الهواء التجارية؛ و</w:t>
      </w:r>
      <w:r w:rsidR="007B375B">
        <w:rPr>
          <w:rFonts w:hint="cs"/>
          <w:sz w:val="26"/>
          <w:szCs w:val="26"/>
          <w:rtl/>
          <w:lang w:val="en-US"/>
        </w:rPr>
        <w:t>القيام ب</w:t>
      </w:r>
      <w:r w:rsidRPr="00D82E30">
        <w:rPr>
          <w:sz w:val="26"/>
          <w:szCs w:val="26"/>
          <w:rtl/>
          <w:lang w:val="en-US"/>
        </w:rPr>
        <w:t>أنشطة في قطاع الخدم</w:t>
      </w:r>
      <w:r w:rsidR="009838B2">
        <w:rPr>
          <w:rFonts w:hint="cs"/>
          <w:sz w:val="26"/>
          <w:szCs w:val="26"/>
          <w:rtl/>
          <w:lang w:val="en-US"/>
        </w:rPr>
        <w:t>ة</w:t>
      </w:r>
      <w:r w:rsidRPr="00D82E30">
        <w:rPr>
          <w:sz w:val="26"/>
          <w:szCs w:val="26"/>
          <w:rtl/>
          <w:lang w:val="en-US"/>
        </w:rPr>
        <w:t>؛ و</w:t>
      </w:r>
      <w:r w:rsidR="009838B2">
        <w:rPr>
          <w:rFonts w:hint="cs"/>
          <w:sz w:val="26"/>
          <w:szCs w:val="26"/>
          <w:rtl/>
          <w:lang w:val="en-US"/>
        </w:rPr>
        <w:t xml:space="preserve">اتخاذ </w:t>
      </w:r>
      <w:r w:rsidRPr="00D82E30">
        <w:rPr>
          <w:sz w:val="26"/>
          <w:szCs w:val="26"/>
          <w:rtl/>
          <w:lang w:val="en-US"/>
        </w:rPr>
        <w:t>الإجراءات السياس</w:t>
      </w:r>
      <w:r w:rsidR="009838B2">
        <w:rPr>
          <w:rFonts w:hint="cs"/>
          <w:sz w:val="26"/>
          <w:szCs w:val="26"/>
          <w:rtl/>
          <w:lang w:val="en-US"/>
        </w:rPr>
        <w:t>ات</w:t>
      </w:r>
      <w:r w:rsidRPr="00D82E30">
        <w:rPr>
          <w:sz w:val="26"/>
          <w:szCs w:val="26"/>
          <w:rtl/>
          <w:lang w:val="en-US"/>
        </w:rPr>
        <w:t>ية والتنظيمية لدعم التخفيض التدريجي ل</w:t>
      </w:r>
      <w:r w:rsidR="00C86C04">
        <w:rPr>
          <w:sz w:val="26"/>
          <w:szCs w:val="26"/>
          <w:rtl/>
          <w:lang w:val="en-US"/>
        </w:rPr>
        <w:t>لمواد الهيدروفلوروكربونية</w:t>
      </w:r>
      <w:r w:rsidRPr="00D82E30">
        <w:rPr>
          <w:sz w:val="26"/>
          <w:szCs w:val="26"/>
          <w:rtl/>
          <w:lang w:val="en-US"/>
        </w:rPr>
        <w:t>، بما في ذلك</w:t>
      </w:r>
      <w:r w:rsidR="009838B2">
        <w:rPr>
          <w:rFonts w:hint="cs"/>
          <w:sz w:val="26"/>
          <w:szCs w:val="26"/>
          <w:rtl/>
          <w:lang w:val="en-US"/>
        </w:rPr>
        <w:t xml:space="preserve"> تطبيق</w:t>
      </w:r>
      <w:r w:rsidRPr="00D82E30">
        <w:rPr>
          <w:sz w:val="26"/>
          <w:szCs w:val="26"/>
          <w:rtl/>
          <w:lang w:val="en-US"/>
        </w:rPr>
        <w:t xml:space="preserve"> نظام وسم يحدد </w:t>
      </w:r>
      <w:r w:rsidR="009838B2">
        <w:rPr>
          <w:rFonts w:hint="cs"/>
          <w:sz w:val="26"/>
          <w:szCs w:val="26"/>
          <w:rtl/>
          <w:lang w:val="en-US"/>
        </w:rPr>
        <w:t>غاز</w:t>
      </w:r>
      <w:r w:rsidRPr="00D82E30">
        <w:rPr>
          <w:sz w:val="26"/>
          <w:szCs w:val="26"/>
          <w:rtl/>
          <w:lang w:val="en-US"/>
        </w:rPr>
        <w:t xml:space="preserve"> التبريد (بما في ذلك </w:t>
      </w:r>
      <w:r w:rsidR="00732F14">
        <w:rPr>
          <w:rFonts w:hint="cs"/>
          <w:sz w:val="26"/>
          <w:szCs w:val="26"/>
          <w:rtl/>
          <w:lang w:val="en-US"/>
        </w:rPr>
        <w:t>خلائط</w:t>
      </w:r>
      <w:r w:rsidRPr="00D82E30">
        <w:rPr>
          <w:sz w:val="26"/>
          <w:szCs w:val="26"/>
          <w:rtl/>
          <w:lang w:val="en-US"/>
        </w:rPr>
        <w:t xml:space="preserve"> </w:t>
      </w:r>
      <w:r w:rsidR="00C86C04">
        <w:rPr>
          <w:sz w:val="26"/>
          <w:szCs w:val="26"/>
          <w:rtl/>
          <w:lang w:val="en-US"/>
        </w:rPr>
        <w:t>المواد الهيدروفلوروكربونية</w:t>
      </w:r>
      <w:r w:rsidRPr="00D82E30">
        <w:rPr>
          <w:sz w:val="26"/>
          <w:szCs w:val="26"/>
          <w:rtl/>
          <w:lang w:val="en-US"/>
        </w:rPr>
        <w:t xml:space="preserve">، وكمية </w:t>
      </w:r>
      <w:r w:rsidR="00C86C04">
        <w:rPr>
          <w:sz w:val="26"/>
          <w:szCs w:val="26"/>
          <w:rtl/>
          <w:lang w:val="en-US"/>
        </w:rPr>
        <w:t>المواد الهيدروفلوروكربونية</w:t>
      </w:r>
      <w:r w:rsidR="006F4924">
        <w:rPr>
          <w:rFonts w:hint="cs"/>
          <w:sz w:val="26"/>
          <w:szCs w:val="26"/>
          <w:rtl/>
          <w:lang w:val="en-US"/>
        </w:rPr>
        <w:t xml:space="preserve"> </w:t>
      </w:r>
      <w:r w:rsidRPr="00D82E30">
        <w:rPr>
          <w:sz w:val="26"/>
          <w:szCs w:val="26"/>
          <w:rtl/>
          <w:lang w:val="en-US"/>
        </w:rPr>
        <w:t xml:space="preserve">الموجودة في المعدات، وغيرها من المعلومات ذات الصلة مثل قابلية الاشتعال) لمعدات </w:t>
      </w:r>
      <w:r w:rsidR="009838B2">
        <w:rPr>
          <w:rFonts w:hint="cs"/>
          <w:sz w:val="26"/>
          <w:szCs w:val="26"/>
          <w:rtl/>
          <w:lang w:val="en-US"/>
        </w:rPr>
        <w:t>التبريد و</w:t>
      </w:r>
      <w:r w:rsidRPr="00D82E30">
        <w:rPr>
          <w:sz w:val="26"/>
          <w:szCs w:val="26"/>
          <w:rtl/>
          <w:lang w:val="en-US"/>
        </w:rPr>
        <w:t>تكييف الهواء المصنعة والمستوردة في تونس</w:t>
      </w:r>
      <w:r w:rsidRPr="00D82E30">
        <w:rPr>
          <w:sz w:val="26"/>
          <w:szCs w:val="26"/>
          <w:lang w:val="en-US"/>
        </w:rPr>
        <w:t>.</w:t>
      </w:r>
    </w:p>
    <w:p w14:paraId="527821B7" w14:textId="2698450A" w:rsidR="00D82E30" w:rsidRPr="0000020E" w:rsidRDefault="00D82E30" w:rsidP="0000020E">
      <w:pPr>
        <w:pStyle w:val="StyleHeader4Para4Left0Firstline0"/>
        <w:numPr>
          <w:ilvl w:val="0"/>
          <w:numId w:val="0"/>
        </w:numPr>
        <w:bidi/>
        <w:spacing w:before="240" w:after="120" w:line="360" w:lineRule="exact"/>
        <w:rPr>
          <w:sz w:val="26"/>
          <w:szCs w:val="26"/>
          <w:u w:val="single"/>
          <w:rtl/>
          <w:lang w:val="en-US" w:bidi="ar-SA"/>
        </w:rPr>
      </w:pPr>
      <w:r w:rsidRPr="0000020E">
        <w:rPr>
          <w:sz w:val="26"/>
          <w:szCs w:val="26"/>
          <w:u w:val="single"/>
          <w:rtl/>
          <w:lang w:val="en-US" w:bidi="ar-SA"/>
        </w:rPr>
        <w:t>الإطار السياس</w:t>
      </w:r>
      <w:r w:rsidR="0000020E" w:rsidRPr="0000020E">
        <w:rPr>
          <w:rFonts w:hint="cs"/>
          <w:sz w:val="26"/>
          <w:szCs w:val="26"/>
          <w:u w:val="single"/>
          <w:rtl/>
          <w:lang w:val="en-US" w:bidi="ar-SA"/>
        </w:rPr>
        <w:t>ات</w:t>
      </w:r>
      <w:r w:rsidRPr="0000020E">
        <w:rPr>
          <w:sz w:val="26"/>
          <w:szCs w:val="26"/>
          <w:u w:val="single"/>
          <w:rtl/>
          <w:lang w:val="en-US" w:bidi="ar-SA"/>
        </w:rPr>
        <w:t>ي والتنظيمي والمؤسسي</w:t>
      </w:r>
    </w:p>
    <w:p w14:paraId="3A0309BE" w14:textId="4A06AE21" w:rsidR="00D82E30" w:rsidRDefault="00D82E30"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D82E30">
        <w:rPr>
          <w:sz w:val="26"/>
          <w:szCs w:val="26"/>
          <w:rtl/>
          <w:lang w:val="en-US"/>
        </w:rPr>
        <w:t>في تونس، تُشرف الوكالة الوطنية للت</w:t>
      </w:r>
      <w:r w:rsidR="009311C4">
        <w:rPr>
          <w:rFonts w:hint="cs"/>
          <w:sz w:val="26"/>
          <w:szCs w:val="26"/>
          <w:rtl/>
          <w:lang w:val="en-US"/>
        </w:rPr>
        <w:t>حكم</w:t>
      </w:r>
      <w:r w:rsidRPr="00D82E30">
        <w:rPr>
          <w:sz w:val="26"/>
          <w:szCs w:val="26"/>
          <w:rtl/>
          <w:lang w:val="en-US"/>
        </w:rPr>
        <w:t xml:space="preserve"> في الطاقة  بشكل أساسي على الإطار التنظيمي لمعايير كفاءة الطاقة، والوسم، والتدابير ذات الصلة، وتدعمه أدوات قانونية ومؤسسية وتقنية. وقد </w:t>
      </w:r>
      <w:r w:rsidR="009311C4">
        <w:rPr>
          <w:rFonts w:hint="cs"/>
          <w:sz w:val="26"/>
          <w:szCs w:val="26"/>
          <w:rtl/>
          <w:lang w:val="en-US"/>
        </w:rPr>
        <w:t>استُحدِثت</w:t>
      </w:r>
      <w:r w:rsidRPr="00D82E30">
        <w:rPr>
          <w:sz w:val="26"/>
          <w:szCs w:val="26"/>
          <w:rtl/>
          <w:lang w:val="en-US"/>
        </w:rPr>
        <w:t xml:space="preserve"> لوائح </w:t>
      </w:r>
      <w:r w:rsidR="009311C4">
        <w:rPr>
          <w:rFonts w:hint="cs"/>
          <w:sz w:val="26"/>
          <w:szCs w:val="26"/>
          <w:rtl/>
          <w:lang w:val="en-US"/>
        </w:rPr>
        <w:t>ال</w:t>
      </w:r>
      <w:r w:rsidRPr="00D82E30">
        <w:rPr>
          <w:sz w:val="26"/>
          <w:szCs w:val="26"/>
          <w:rtl/>
          <w:lang w:val="en-US"/>
        </w:rPr>
        <w:t xml:space="preserve">وسم </w:t>
      </w:r>
      <w:r w:rsidR="009311C4">
        <w:rPr>
          <w:rFonts w:hint="cs"/>
          <w:sz w:val="26"/>
          <w:szCs w:val="26"/>
          <w:rtl/>
          <w:lang w:val="en-US"/>
        </w:rPr>
        <w:t>المتعلقة ب</w:t>
      </w:r>
      <w:r w:rsidRPr="00D82E30">
        <w:rPr>
          <w:sz w:val="26"/>
          <w:szCs w:val="26"/>
          <w:rtl/>
          <w:lang w:val="en-US"/>
        </w:rPr>
        <w:t xml:space="preserve">الطاقة والمعايير الدنيا لأداء الطاقة في عام </w:t>
      </w:r>
      <w:r w:rsidR="00A76F33" w:rsidRPr="00E40B0F">
        <w:rPr>
          <w:sz w:val="26"/>
          <w:szCs w:val="26"/>
        </w:rPr>
        <w:t>2004</w:t>
      </w:r>
      <w:r w:rsidRPr="00D82E30">
        <w:rPr>
          <w:sz w:val="26"/>
          <w:szCs w:val="26"/>
          <w:rtl/>
          <w:lang w:val="en-US"/>
        </w:rPr>
        <w:t xml:space="preserve"> بموجب القانون رقم </w:t>
      </w:r>
      <w:r w:rsidR="00A76F33" w:rsidRPr="00E40B0F">
        <w:rPr>
          <w:sz w:val="26"/>
          <w:szCs w:val="26"/>
        </w:rPr>
        <w:t>2004</w:t>
      </w:r>
      <w:r w:rsidR="00A76F33">
        <w:rPr>
          <w:rFonts w:hint="cs"/>
          <w:sz w:val="26"/>
          <w:szCs w:val="26"/>
          <w:rtl/>
        </w:rPr>
        <w:t>-</w:t>
      </w:r>
      <w:r w:rsidR="00A76F33" w:rsidRPr="00E40B0F">
        <w:rPr>
          <w:sz w:val="26"/>
          <w:szCs w:val="26"/>
        </w:rPr>
        <w:t>72</w:t>
      </w:r>
      <w:r w:rsidRPr="00D82E30">
        <w:rPr>
          <w:sz w:val="26"/>
          <w:szCs w:val="26"/>
          <w:rtl/>
          <w:lang w:val="en-US"/>
        </w:rPr>
        <w:t xml:space="preserve"> بشأن إدارة الطاقة والمرسوم التنفيذي رقم </w:t>
      </w:r>
      <w:r w:rsidR="00A76F33" w:rsidRPr="00E40B0F">
        <w:rPr>
          <w:sz w:val="26"/>
          <w:szCs w:val="26"/>
        </w:rPr>
        <w:t>2004</w:t>
      </w:r>
      <w:r w:rsidRPr="00D82E30">
        <w:rPr>
          <w:sz w:val="26"/>
          <w:szCs w:val="26"/>
          <w:rtl/>
          <w:lang w:val="en-US"/>
        </w:rPr>
        <w:t>-</w:t>
      </w:r>
      <w:r w:rsidR="00A76F33" w:rsidRPr="00E40B0F">
        <w:rPr>
          <w:sz w:val="26"/>
          <w:szCs w:val="26"/>
        </w:rPr>
        <w:t>2145</w:t>
      </w:r>
      <w:r w:rsidRPr="00D82E30">
        <w:rPr>
          <w:sz w:val="26"/>
          <w:szCs w:val="26"/>
          <w:rtl/>
          <w:lang w:val="en-US"/>
        </w:rPr>
        <w:t xml:space="preserve"> بشأن وسم الأجهزة والأ</w:t>
      </w:r>
      <w:r w:rsidR="009311C4">
        <w:rPr>
          <w:rFonts w:hint="cs"/>
          <w:sz w:val="26"/>
          <w:szCs w:val="26"/>
          <w:rtl/>
          <w:lang w:val="en-US"/>
        </w:rPr>
        <w:t>دوات</w:t>
      </w:r>
      <w:r w:rsidRPr="00D82E30">
        <w:rPr>
          <w:sz w:val="26"/>
          <w:szCs w:val="26"/>
          <w:rtl/>
          <w:lang w:val="en-US"/>
        </w:rPr>
        <w:t xml:space="preserve"> والمواد</w:t>
      </w:r>
      <w:r w:rsidR="009311C4" w:rsidRPr="009311C4">
        <w:rPr>
          <w:sz w:val="26"/>
          <w:szCs w:val="26"/>
          <w:rtl/>
          <w:lang w:val="en-US"/>
        </w:rPr>
        <w:t xml:space="preserve"> </w:t>
      </w:r>
      <w:r w:rsidR="009311C4" w:rsidRPr="00D82E30">
        <w:rPr>
          <w:sz w:val="26"/>
          <w:szCs w:val="26"/>
          <w:rtl/>
          <w:lang w:val="en-US"/>
        </w:rPr>
        <w:t xml:space="preserve">المنزلية </w:t>
      </w:r>
      <w:r w:rsidR="0000020E">
        <w:rPr>
          <w:rStyle w:val="FootnoteReference"/>
          <w:sz w:val="26"/>
          <w:szCs w:val="26"/>
          <w:rtl/>
          <w:lang w:val="en-US"/>
        </w:rPr>
        <w:footnoteReference w:id="14"/>
      </w:r>
      <w:r>
        <w:rPr>
          <w:rFonts w:hint="cs"/>
          <w:sz w:val="26"/>
          <w:szCs w:val="26"/>
          <w:rtl/>
          <w:lang w:val="en-US"/>
        </w:rPr>
        <w:t>.</w:t>
      </w:r>
    </w:p>
    <w:p w14:paraId="3BC86707" w14:textId="550337BB" w:rsidR="00FF7EF7" w:rsidRDefault="00D82E30"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D82E30">
        <w:rPr>
          <w:sz w:val="26"/>
          <w:szCs w:val="26"/>
          <w:lang w:val="en-US"/>
        </w:rPr>
        <w:t xml:space="preserve"> </w:t>
      </w:r>
      <w:r w:rsidRPr="00D82E30">
        <w:rPr>
          <w:sz w:val="26"/>
          <w:szCs w:val="26"/>
          <w:rtl/>
          <w:lang w:val="en-US"/>
        </w:rPr>
        <w:t>يُعدّ م</w:t>
      </w:r>
      <w:r w:rsidR="00393642">
        <w:rPr>
          <w:rFonts w:hint="cs"/>
          <w:sz w:val="26"/>
          <w:szCs w:val="26"/>
          <w:rtl/>
          <w:lang w:val="en-US"/>
        </w:rPr>
        <w:t>ختبر</w:t>
      </w:r>
      <w:r w:rsidRPr="00D82E30">
        <w:rPr>
          <w:sz w:val="26"/>
          <w:szCs w:val="26"/>
          <w:rtl/>
          <w:lang w:val="en-US"/>
        </w:rPr>
        <w:t xml:space="preserve"> القياس الحراري التابع للمركز ال</w:t>
      </w:r>
      <w:r w:rsidR="00472907">
        <w:rPr>
          <w:sz w:val="26"/>
          <w:szCs w:val="26"/>
          <w:rtl/>
          <w:lang w:val="en-US"/>
        </w:rPr>
        <w:t>تقن</w:t>
      </w:r>
      <w:r w:rsidRPr="00D82E30">
        <w:rPr>
          <w:sz w:val="26"/>
          <w:szCs w:val="26"/>
          <w:rtl/>
          <w:lang w:val="en-US"/>
        </w:rPr>
        <w:t>ي للصناعات الميكانيكية والكهربائية</w:t>
      </w:r>
      <w:r w:rsidRPr="00D82E30">
        <w:rPr>
          <w:sz w:val="26"/>
          <w:szCs w:val="26"/>
          <w:lang w:val="en-US"/>
        </w:rPr>
        <w:t xml:space="preserve"> </w:t>
      </w:r>
      <w:r w:rsidRPr="00D82E30">
        <w:rPr>
          <w:sz w:val="26"/>
          <w:szCs w:val="26"/>
          <w:rtl/>
          <w:lang w:val="en-US"/>
        </w:rPr>
        <w:t>م</w:t>
      </w:r>
      <w:r w:rsidR="0039586D">
        <w:rPr>
          <w:rFonts w:hint="cs"/>
          <w:sz w:val="26"/>
          <w:szCs w:val="26"/>
          <w:rtl/>
          <w:lang w:val="en-US"/>
        </w:rPr>
        <w:t>ختبر</w:t>
      </w:r>
      <w:r w:rsidR="003B52EC">
        <w:rPr>
          <w:rFonts w:hint="cs"/>
          <w:sz w:val="26"/>
          <w:szCs w:val="26"/>
          <w:rtl/>
          <w:lang w:val="en-US"/>
        </w:rPr>
        <w:t xml:space="preserve"> الاختبار</w:t>
      </w:r>
      <w:r w:rsidRPr="00D82E30">
        <w:rPr>
          <w:sz w:val="26"/>
          <w:szCs w:val="26"/>
          <w:rtl/>
          <w:lang w:val="en-US"/>
        </w:rPr>
        <w:t xml:space="preserve"> الوحيد المعتمد في تونس. </w:t>
      </w:r>
      <w:r w:rsidR="003B52EC">
        <w:rPr>
          <w:rFonts w:hint="cs"/>
          <w:sz w:val="26"/>
          <w:szCs w:val="26"/>
          <w:rtl/>
          <w:lang w:val="en-US"/>
        </w:rPr>
        <w:t>و</w:t>
      </w:r>
      <w:r w:rsidRPr="00D82E30">
        <w:rPr>
          <w:sz w:val="26"/>
          <w:szCs w:val="26"/>
          <w:rtl/>
          <w:lang w:val="en-US"/>
        </w:rPr>
        <w:t>يُجري الم</w:t>
      </w:r>
      <w:r w:rsidR="0039586D">
        <w:rPr>
          <w:rFonts w:hint="cs"/>
          <w:sz w:val="26"/>
          <w:szCs w:val="26"/>
          <w:rtl/>
          <w:lang w:val="en-US"/>
        </w:rPr>
        <w:t>ختبر</w:t>
      </w:r>
      <w:r w:rsidRPr="00D82E30">
        <w:rPr>
          <w:sz w:val="26"/>
          <w:szCs w:val="26"/>
          <w:rtl/>
          <w:lang w:val="en-US"/>
        </w:rPr>
        <w:t xml:space="preserve"> عمليات التصديق والفحص العشوائي للوحدات المنزلية المستوردة والمُباعة محلي</w:t>
      </w:r>
      <w:r w:rsidR="00A54325">
        <w:rPr>
          <w:sz w:val="26"/>
          <w:szCs w:val="26"/>
          <w:rtl/>
          <w:lang w:val="en-US"/>
        </w:rPr>
        <w:t>اً</w:t>
      </w:r>
      <w:r w:rsidRPr="00D82E30">
        <w:rPr>
          <w:sz w:val="26"/>
          <w:szCs w:val="26"/>
          <w:rtl/>
          <w:lang w:val="en-US"/>
        </w:rPr>
        <w:t xml:space="preserve">. وهو مُجهّز لاختبار الأجهزة التي تعمل بمواد غير قابلة للاشتعال. وقد أُجريت دراسة أولية </w:t>
      </w:r>
      <w:r w:rsidR="003B52EC">
        <w:rPr>
          <w:rFonts w:hint="cs"/>
          <w:sz w:val="26"/>
          <w:szCs w:val="26"/>
          <w:rtl/>
          <w:lang w:val="en-US"/>
        </w:rPr>
        <w:t>لتحديث</w:t>
      </w:r>
      <w:r w:rsidRPr="00D82E30">
        <w:rPr>
          <w:sz w:val="26"/>
          <w:szCs w:val="26"/>
          <w:rtl/>
          <w:lang w:val="en-US"/>
        </w:rPr>
        <w:t xml:space="preserve"> م</w:t>
      </w:r>
      <w:r w:rsidR="00E229DE">
        <w:rPr>
          <w:rFonts w:hint="cs"/>
          <w:sz w:val="26"/>
          <w:szCs w:val="26"/>
          <w:rtl/>
          <w:lang w:val="en-US"/>
        </w:rPr>
        <w:t>ختبر</w:t>
      </w:r>
      <w:r w:rsidRPr="00D82E30">
        <w:rPr>
          <w:sz w:val="26"/>
          <w:szCs w:val="26"/>
          <w:rtl/>
          <w:lang w:val="en-US"/>
        </w:rPr>
        <w:t xml:space="preserve"> القياس الحراري لتعزيز نظم الكشف عن الغازات القابلة للاشتعال وتجديد الهواء</w:t>
      </w:r>
      <w:r w:rsidR="00FF7EF7">
        <w:rPr>
          <w:rFonts w:hint="cs"/>
          <w:sz w:val="26"/>
          <w:szCs w:val="26"/>
          <w:rtl/>
          <w:lang w:val="en-US"/>
        </w:rPr>
        <w:t>.</w:t>
      </w:r>
    </w:p>
    <w:p w14:paraId="5A99A121" w14:textId="2AE56127" w:rsidR="00FF7EF7" w:rsidRDefault="00D82E30"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D82E30">
        <w:rPr>
          <w:sz w:val="26"/>
          <w:szCs w:val="26"/>
          <w:lang w:val="en-US"/>
        </w:rPr>
        <w:t xml:space="preserve"> </w:t>
      </w:r>
      <w:r w:rsidRPr="00D82E30">
        <w:rPr>
          <w:sz w:val="26"/>
          <w:szCs w:val="26"/>
          <w:rtl/>
          <w:lang w:val="en-US"/>
        </w:rPr>
        <w:t>طُبّقت متطلبات تصنيف الطاقة والمعايير الدنيا لأداء الطاقة</w:t>
      </w:r>
      <w:r w:rsidRPr="00D82E30">
        <w:rPr>
          <w:sz w:val="26"/>
          <w:szCs w:val="26"/>
          <w:lang w:val="en-US"/>
        </w:rPr>
        <w:t xml:space="preserve"> </w:t>
      </w:r>
      <w:r w:rsidRPr="00D82E30">
        <w:rPr>
          <w:sz w:val="26"/>
          <w:szCs w:val="26"/>
          <w:rtl/>
          <w:lang w:val="en-US"/>
        </w:rPr>
        <w:t>ل</w:t>
      </w:r>
      <w:r w:rsidR="00617B31">
        <w:rPr>
          <w:rFonts w:hint="cs"/>
          <w:sz w:val="26"/>
          <w:szCs w:val="26"/>
          <w:rtl/>
          <w:lang w:val="en-US"/>
        </w:rPr>
        <w:t>أجهزة ت</w:t>
      </w:r>
      <w:r w:rsidRPr="00D82E30">
        <w:rPr>
          <w:sz w:val="26"/>
          <w:szCs w:val="26"/>
          <w:rtl/>
          <w:lang w:val="en-US"/>
        </w:rPr>
        <w:t>ك</w:t>
      </w:r>
      <w:r w:rsidR="00617B31">
        <w:rPr>
          <w:rFonts w:hint="cs"/>
          <w:sz w:val="26"/>
          <w:szCs w:val="26"/>
          <w:rtl/>
          <w:lang w:val="en-US"/>
        </w:rPr>
        <w:t>ي</w:t>
      </w:r>
      <w:r w:rsidRPr="00D82E30">
        <w:rPr>
          <w:sz w:val="26"/>
          <w:szCs w:val="26"/>
          <w:rtl/>
          <w:lang w:val="en-US"/>
        </w:rPr>
        <w:t xml:space="preserve">يف الهواء الفردية المُتاحة في السوق التونسية في </w:t>
      </w:r>
      <w:r w:rsidR="006A6595" w:rsidRPr="00545CC4">
        <w:rPr>
          <w:sz w:val="26"/>
          <w:szCs w:val="26"/>
        </w:rPr>
        <w:t>21</w:t>
      </w:r>
      <w:r w:rsidRPr="00D82E30">
        <w:rPr>
          <w:sz w:val="26"/>
          <w:szCs w:val="26"/>
          <w:rtl/>
          <w:lang w:val="en-US"/>
        </w:rPr>
        <w:t xml:space="preserve"> يولي</w:t>
      </w:r>
      <w:r w:rsidR="00617B31">
        <w:rPr>
          <w:rFonts w:hint="cs"/>
          <w:sz w:val="26"/>
          <w:szCs w:val="26"/>
          <w:rtl/>
          <w:lang w:val="en-US"/>
        </w:rPr>
        <w:t>ه/تموز</w:t>
      </w:r>
      <w:r w:rsidRPr="00D82E30">
        <w:rPr>
          <w:sz w:val="26"/>
          <w:szCs w:val="26"/>
          <w:rtl/>
          <w:lang w:val="en-US"/>
        </w:rPr>
        <w:t xml:space="preserve"> </w:t>
      </w:r>
      <w:r w:rsidR="006A6595" w:rsidRPr="00545CC4">
        <w:rPr>
          <w:sz w:val="26"/>
          <w:szCs w:val="26"/>
        </w:rPr>
        <w:t>2009</w:t>
      </w:r>
      <w:r w:rsidRPr="00D82E30">
        <w:rPr>
          <w:sz w:val="26"/>
          <w:szCs w:val="26"/>
          <w:rtl/>
          <w:lang w:val="en-US"/>
        </w:rPr>
        <w:t xml:space="preserve">، </w:t>
      </w:r>
      <w:r w:rsidR="00617B31">
        <w:rPr>
          <w:rFonts w:hint="cs"/>
          <w:sz w:val="26"/>
          <w:szCs w:val="26"/>
          <w:rtl/>
          <w:lang w:val="en-US"/>
        </w:rPr>
        <w:t>وبموجبها</w:t>
      </w:r>
      <w:r w:rsidRPr="00D82E30">
        <w:rPr>
          <w:sz w:val="26"/>
          <w:szCs w:val="26"/>
          <w:rtl/>
          <w:lang w:val="en-US"/>
        </w:rPr>
        <w:t xml:space="preserve"> </w:t>
      </w:r>
      <w:r w:rsidR="00617B31">
        <w:rPr>
          <w:rFonts w:hint="cs"/>
          <w:sz w:val="26"/>
          <w:szCs w:val="26"/>
          <w:rtl/>
          <w:lang w:val="en-US"/>
        </w:rPr>
        <w:t>يُ</w:t>
      </w:r>
      <w:r w:rsidRPr="00D82E30">
        <w:rPr>
          <w:sz w:val="26"/>
          <w:szCs w:val="26"/>
          <w:rtl/>
          <w:lang w:val="en-US"/>
        </w:rPr>
        <w:t xml:space="preserve">عبّر </w:t>
      </w:r>
      <w:r w:rsidR="00617B31">
        <w:rPr>
          <w:rFonts w:hint="cs"/>
          <w:sz w:val="26"/>
          <w:szCs w:val="26"/>
          <w:rtl/>
          <w:lang w:val="en-US"/>
        </w:rPr>
        <w:t xml:space="preserve">عن </w:t>
      </w:r>
      <w:r w:rsidRPr="00D82E30">
        <w:rPr>
          <w:sz w:val="26"/>
          <w:szCs w:val="26"/>
          <w:rtl/>
          <w:lang w:val="en-US"/>
        </w:rPr>
        <w:t xml:space="preserve">هذه المتطلبات </w:t>
      </w:r>
      <w:r w:rsidR="00617B31">
        <w:rPr>
          <w:rFonts w:hint="cs"/>
          <w:sz w:val="26"/>
          <w:szCs w:val="26"/>
          <w:rtl/>
          <w:lang w:val="en-US"/>
        </w:rPr>
        <w:t>ب</w:t>
      </w:r>
      <w:r w:rsidRPr="00D82E30">
        <w:rPr>
          <w:sz w:val="26"/>
          <w:szCs w:val="26"/>
          <w:rtl/>
          <w:lang w:val="en-US"/>
        </w:rPr>
        <w:t>نسبة كفاءة الطاقة</w:t>
      </w:r>
      <w:r w:rsidR="00617B31">
        <w:rPr>
          <w:rFonts w:hint="cs"/>
          <w:sz w:val="26"/>
          <w:szCs w:val="26"/>
          <w:rtl/>
          <w:lang w:val="en-US"/>
        </w:rPr>
        <w:t xml:space="preserve"> </w:t>
      </w:r>
      <w:r w:rsidRPr="00D82E30">
        <w:rPr>
          <w:sz w:val="26"/>
          <w:szCs w:val="26"/>
          <w:rtl/>
          <w:lang w:val="en-US"/>
        </w:rPr>
        <w:t>للوحدة</w:t>
      </w:r>
      <w:r w:rsidR="00617B31">
        <w:rPr>
          <w:rFonts w:hint="cs"/>
          <w:sz w:val="26"/>
          <w:szCs w:val="26"/>
          <w:rtl/>
          <w:lang w:val="en-US"/>
        </w:rPr>
        <w:t xml:space="preserve"> (</w:t>
      </w:r>
      <w:r w:rsidR="00617B31">
        <w:rPr>
          <w:sz w:val="26"/>
          <w:szCs w:val="26"/>
          <w:lang w:val="en-US"/>
        </w:rPr>
        <w:t>EER</w:t>
      </w:r>
      <w:r w:rsidR="00617B31">
        <w:rPr>
          <w:rFonts w:hint="cs"/>
          <w:sz w:val="26"/>
          <w:szCs w:val="26"/>
          <w:rtl/>
          <w:lang w:val="en-US"/>
        </w:rPr>
        <w:t>)</w:t>
      </w:r>
      <w:r w:rsidRPr="00D82E30">
        <w:rPr>
          <w:sz w:val="26"/>
          <w:szCs w:val="26"/>
          <w:rtl/>
          <w:lang w:val="en-US"/>
        </w:rPr>
        <w:t xml:space="preserve">. </w:t>
      </w:r>
      <w:r w:rsidR="00617B31">
        <w:rPr>
          <w:rFonts w:hint="cs"/>
          <w:sz w:val="26"/>
          <w:szCs w:val="26"/>
          <w:rtl/>
          <w:lang w:val="en-US"/>
        </w:rPr>
        <w:t>و</w:t>
      </w:r>
      <w:r w:rsidRPr="00D82E30">
        <w:rPr>
          <w:sz w:val="26"/>
          <w:szCs w:val="26"/>
          <w:rtl/>
          <w:lang w:val="en-US"/>
        </w:rPr>
        <w:t xml:space="preserve">منذ عام </w:t>
      </w:r>
      <w:r w:rsidR="006A6595" w:rsidRPr="00545CC4">
        <w:rPr>
          <w:sz w:val="26"/>
          <w:szCs w:val="26"/>
        </w:rPr>
        <w:t>2012</w:t>
      </w:r>
      <w:r w:rsidRPr="00D82E30">
        <w:rPr>
          <w:sz w:val="26"/>
          <w:szCs w:val="26"/>
          <w:rtl/>
          <w:lang w:val="en-US"/>
        </w:rPr>
        <w:t xml:space="preserve">، لم يُصرّح بطرح </w:t>
      </w:r>
      <w:r w:rsidR="00617B31">
        <w:rPr>
          <w:rFonts w:hint="cs"/>
          <w:sz w:val="26"/>
          <w:szCs w:val="26"/>
          <w:rtl/>
          <w:lang w:val="en-US"/>
        </w:rPr>
        <w:t>أجهزة ت</w:t>
      </w:r>
      <w:r w:rsidRPr="00D82E30">
        <w:rPr>
          <w:sz w:val="26"/>
          <w:szCs w:val="26"/>
          <w:rtl/>
          <w:lang w:val="en-US"/>
        </w:rPr>
        <w:t>ك</w:t>
      </w:r>
      <w:r w:rsidR="00617B31">
        <w:rPr>
          <w:rFonts w:hint="cs"/>
          <w:sz w:val="26"/>
          <w:szCs w:val="26"/>
          <w:rtl/>
          <w:lang w:val="en-US"/>
        </w:rPr>
        <w:t>ي</w:t>
      </w:r>
      <w:r w:rsidRPr="00D82E30">
        <w:rPr>
          <w:sz w:val="26"/>
          <w:szCs w:val="26"/>
          <w:rtl/>
          <w:lang w:val="en-US"/>
        </w:rPr>
        <w:t>يف الهواء الفردية إلا من الفئة</w:t>
      </w:r>
      <w:r w:rsidR="006A6595">
        <w:rPr>
          <w:rFonts w:hint="cs"/>
          <w:sz w:val="26"/>
          <w:szCs w:val="26"/>
          <w:rtl/>
          <w:lang w:val="en-US"/>
        </w:rPr>
        <w:t xml:space="preserve"> </w:t>
      </w:r>
      <w:r w:rsidR="006A6595" w:rsidRPr="00545CC4">
        <w:rPr>
          <w:sz w:val="26"/>
          <w:szCs w:val="26"/>
        </w:rPr>
        <w:t>1</w:t>
      </w:r>
      <w:r w:rsidRPr="00D82E30">
        <w:rPr>
          <w:sz w:val="26"/>
          <w:szCs w:val="26"/>
          <w:rtl/>
          <w:lang w:val="en-US"/>
        </w:rPr>
        <w:t xml:space="preserve"> </w:t>
      </w:r>
      <w:r w:rsidRPr="00D82E30">
        <w:rPr>
          <w:sz w:val="26"/>
          <w:szCs w:val="26"/>
          <w:lang w:val="en-US"/>
        </w:rPr>
        <w:t xml:space="preserve"> </w:t>
      </w:r>
      <w:r w:rsidR="006A6595">
        <w:rPr>
          <w:rFonts w:hint="cs"/>
          <w:sz w:val="26"/>
          <w:szCs w:val="26"/>
          <w:rtl/>
          <w:lang w:val="en-US"/>
        </w:rPr>
        <w:t>(</w:t>
      </w:r>
      <w:r w:rsidRPr="00D82E30">
        <w:rPr>
          <w:sz w:val="26"/>
          <w:szCs w:val="26"/>
          <w:lang w:val="en-US"/>
        </w:rPr>
        <w:t xml:space="preserve">EER &gt; </w:t>
      </w:r>
      <w:r w:rsidR="006A6595" w:rsidRPr="00545CC4">
        <w:rPr>
          <w:sz w:val="26"/>
          <w:szCs w:val="26"/>
        </w:rPr>
        <w:t>3.38</w:t>
      </w:r>
      <w:r w:rsidRPr="00D82E30">
        <w:rPr>
          <w:sz w:val="26"/>
          <w:szCs w:val="26"/>
          <w:lang w:val="en-US"/>
        </w:rPr>
        <w:t>)</w:t>
      </w:r>
      <w:r w:rsidR="006A6595">
        <w:rPr>
          <w:rFonts w:hint="cs"/>
          <w:sz w:val="26"/>
          <w:szCs w:val="26"/>
          <w:rtl/>
          <w:lang w:val="en-US"/>
        </w:rPr>
        <w:t>)</w:t>
      </w:r>
      <w:r w:rsidRPr="00D82E30">
        <w:rPr>
          <w:sz w:val="26"/>
          <w:szCs w:val="26"/>
          <w:rtl/>
          <w:lang w:val="en-US"/>
        </w:rPr>
        <w:t xml:space="preserve">، أو الفئة </w:t>
      </w:r>
      <w:r w:rsidR="006A6595" w:rsidRPr="00545CC4">
        <w:rPr>
          <w:sz w:val="26"/>
          <w:szCs w:val="26"/>
        </w:rPr>
        <w:t>2</w:t>
      </w:r>
      <w:r w:rsidRPr="00D82E30">
        <w:rPr>
          <w:sz w:val="26"/>
          <w:szCs w:val="26"/>
          <w:rtl/>
          <w:lang w:val="en-US"/>
        </w:rPr>
        <w:t xml:space="preserve"> (</w:t>
      </w:r>
      <w:r w:rsidR="006A6595" w:rsidRPr="00545CC4">
        <w:rPr>
          <w:sz w:val="26"/>
          <w:szCs w:val="26"/>
        </w:rPr>
        <w:t>3.38</w:t>
      </w:r>
      <w:r w:rsidRPr="00D82E30">
        <w:rPr>
          <w:sz w:val="26"/>
          <w:szCs w:val="26"/>
          <w:lang w:val="en-US"/>
        </w:rPr>
        <w:t xml:space="preserve"> ≥ EER ≥ </w:t>
      </w:r>
      <w:r w:rsidR="006A6595" w:rsidRPr="00545CC4">
        <w:rPr>
          <w:sz w:val="26"/>
          <w:szCs w:val="26"/>
        </w:rPr>
        <w:t>3.2</w:t>
      </w:r>
      <w:r w:rsidR="006A6595">
        <w:rPr>
          <w:rFonts w:hint="cs"/>
          <w:sz w:val="26"/>
          <w:szCs w:val="26"/>
          <w:rtl/>
          <w:lang w:val="en-US"/>
        </w:rPr>
        <w:t>)</w:t>
      </w:r>
      <w:r w:rsidRPr="00D82E30">
        <w:rPr>
          <w:sz w:val="26"/>
          <w:szCs w:val="26"/>
          <w:rtl/>
          <w:lang w:val="en-US"/>
        </w:rPr>
        <w:t xml:space="preserve">، أو الفئة </w:t>
      </w:r>
      <w:r w:rsidR="006A6595" w:rsidRPr="00545CC4">
        <w:rPr>
          <w:sz w:val="26"/>
          <w:szCs w:val="26"/>
        </w:rPr>
        <w:t>3</w:t>
      </w:r>
      <w:r w:rsidR="006A6595">
        <w:rPr>
          <w:rFonts w:hint="cs"/>
          <w:sz w:val="26"/>
          <w:szCs w:val="26"/>
          <w:rtl/>
        </w:rPr>
        <w:t xml:space="preserve"> </w:t>
      </w:r>
      <w:r w:rsidR="006A6595" w:rsidRPr="00545CC4">
        <w:rPr>
          <w:sz w:val="26"/>
          <w:szCs w:val="26"/>
        </w:rPr>
        <w:t xml:space="preserve"> </w:t>
      </w:r>
      <w:r w:rsidRPr="00D82E30">
        <w:rPr>
          <w:sz w:val="26"/>
          <w:szCs w:val="26"/>
          <w:rtl/>
          <w:lang w:val="en-US"/>
        </w:rPr>
        <w:t>(</w:t>
      </w:r>
      <w:r w:rsidR="006A6595" w:rsidRPr="00545CC4">
        <w:rPr>
          <w:sz w:val="26"/>
          <w:szCs w:val="26"/>
        </w:rPr>
        <w:t>3.2</w:t>
      </w:r>
      <w:r w:rsidRPr="00D82E30">
        <w:rPr>
          <w:sz w:val="26"/>
          <w:szCs w:val="26"/>
          <w:lang w:val="en-US"/>
        </w:rPr>
        <w:t xml:space="preserve"> ≥ EER ≥ </w:t>
      </w:r>
      <w:r w:rsidR="00571798" w:rsidRPr="00545CC4">
        <w:rPr>
          <w:sz w:val="26"/>
          <w:szCs w:val="26"/>
        </w:rPr>
        <w:t>3.0</w:t>
      </w:r>
      <w:r w:rsidR="00571798">
        <w:rPr>
          <w:rFonts w:hint="cs"/>
          <w:sz w:val="26"/>
          <w:szCs w:val="26"/>
          <w:rtl/>
          <w:lang w:val="en-US"/>
        </w:rPr>
        <w:t>)</w:t>
      </w:r>
      <w:r w:rsidRPr="00D82E30">
        <w:rPr>
          <w:sz w:val="26"/>
          <w:szCs w:val="26"/>
          <w:lang w:val="en-US"/>
        </w:rPr>
        <w:t xml:space="preserve"> </w:t>
      </w:r>
      <w:r w:rsidRPr="00D82E30">
        <w:rPr>
          <w:sz w:val="26"/>
          <w:szCs w:val="26"/>
          <w:rtl/>
          <w:lang w:val="en-US"/>
        </w:rPr>
        <w:t xml:space="preserve">في السوق. </w:t>
      </w:r>
      <w:r w:rsidR="00617B31">
        <w:rPr>
          <w:rFonts w:hint="cs"/>
          <w:sz w:val="26"/>
          <w:szCs w:val="26"/>
          <w:rtl/>
          <w:lang w:val="en-US"/>
        </w:rPr>
        <w:t>و</w:t>
      </w:r>
      <w:r w:rsidRPr="00D82E30">
        <w:rPr>
          <w:sz w:val="26"/>
          <w:szCs w:val="26"/>
          <w:rtl/>
          <w:lang w:val="en-US"/>
        </w:rPr>
        <w:t xml:space="preserve">لم تُحدَّث </w:t>
      </w:r>
      <w:r w:rsidR="00617B31">
        <w:rPr>
          <w:rFonts w:hint="cs"/>
          <w:sz w:val="26"/>
          <w:szCs w:val="26"/>
          <w:rtl/>
          <w:lang w:val="en-US"/>
        </w:rPr>
        <w:t>ال</w:t>
      </w:r>
      <w:r w:rsidRPr="00D82E30">
        <w:rPr>
          <w:sz w:val="26"/>
          <w:szCs w:val="26"/>
          <w:rtl/>
          <w:lang w:val="en-US"/>
        </w:rPr>
        <w:t xml:space="preserve">معايير </w:t>
      </w:r>
      <w:r w:rsidR="00617B31" w:rsidRPr="00D82E30">
        <w:rPr>
          <w:sz w:val="26"/>
          <w:szCs w:val="26"/>
          <w:rtl/>
          <w:lang w:val="en-US"/>
        </w:rPr>
        <w:t>الدنيا</w:t>
      </w:r>
      <w:r w:rsidR="00617B31" w:rsidRPr="00D82E30">
        <w:rPr>
          <w:sz w:val="26"/>
          <w:szCs w:val="26"/>
          <w:lang w:val="en-US"/>
        </w:rPr>
        <w:t xml:space="preserve"> </w:t>
      </w:r>
      <w:r w:rsidR="00617B31">
        <w:rPr>
          <w:rFonts w:hint="cs"/>
          <w:sz w:val="26"/>
          <w:szCs w:val="26"/>
          <w:rtl/>
          <w:lang w:val="en-US"/>
        </w:rPr>
        <w:t>ل</w:t>
      </w:r>
      <w:r w:rsidRPr="00D82E30">
        <w:rPr>
          <w:sz w:val="26"/>
          <w:szCs w:val="26"/>
          <w:rtl/>
          <w:lang w:val="en-US"/>
        </w:rPr>
        <w:t xml:space="preserve">أداء الطاقة منذ عام </w:t>
      </w:r>
      <w:r w:rsidR="00571798" w:rsidRPr="00545CC4">
        <w:rPr>
          <w:sz w:val="26"/>
          <w:szCs w:val="26"/>
        </w:rPr>
        <w:t>2012</w:t>
      </w:r>
      <w:r w:rsidRPr="00D82E30">
        <w:rPr>
          <w:sz w:val="26"/>
          <w:szCs w:val="26"/>
          <w:rtl/>
          <w:lang w:val="en-US"/>
        </w:rPr>
        <w:t>؛ والعمل الجاري في إطار مشروع كفاءة الطاقة المُ</w:t>
      </w:r>
      <w:r w:rsidR="00617B31">
        <w:rPr>
          <w:rFonts w:hint="cs"/>
          <w:sz w:val="26"/>
          <w:szCs w:val="26"/>
          <w:rtl/>
          <w:lang w:val="en-US"/>
        </w:rPr>
        <w:t>وافق عليه</w:t>
      </w:r>
      <w:r w:rsidRPr="00D82E30">
        <w:rPr>
          <w:sz w:val="26"/>
          <w:szCs w:val="26"/>
          <w:rtl/>
          <w:lang w:val="en-US"/>
        </w:rPr>
        <w:t xml:space="preserve"> في الاجتماع الرابع والتسعين سيُحدِّث هذه المعايير</w:t>
      </w:r>
      <w:r w:rsidR="00551290">
        <w:rPr>
          <w:rStyle w:val="FootnoteReference"/>
          <w:sz w:val="26"/>
          <w:szCs w:val="26"/>
          <w:rtl/>
          <w:lang w:val="en-US"/>
        </w:rPr>
        <w:footnoteReference w:id="15"/>
      </w:r>
      <w:r w:rsidRPr="00D82E30">
        <w:rPr>
          <w:sz w:val="26"/>
          <w:szCs w:val="26"/>
          <w:rtl/>
          <w:lang w:val="en-US"/>
        </w:rPr>
        <w:t xml:space="preserve">. </w:t>
      </w:r>
      <w:r w:rsidR="00617B31">
        <w:rPr>
          <w:rFonts w:hint="cs"/>
          <w:sz w:val="26"/>
          <w:szCs w:val="26"/>
          <w:rtl/>
          <w:lang w:val="en-US"/>
        </w:rPr>
        <w:t>و</w:t>
      </w:r>
      <w:r w:rsidRPr="00D82E30">
        <w:rPr>
          <w:sz w:val="26"/>
          <w:szCs w:val="26"/>
          <w:rtl/>
          <w:lang w:val="en-US"/>
        </w:rPr>
        <w:t xml:space="preserve">من المتوقع أن تُشدّد </w:t>
      </w:r>
      <w:r w:rsidR="00617B31">
        <w:rPr>
          <w:rFonts w:hint="cs"/>
          <w:sz w:val="26"/>
          <w:szCs w:val="26"/>
          <w:rtl/>
          <w:lang w:val="en-US"/>
        </w:rPr>
        <w:t>الوكالة</w:t>
      </w:r>
      <w:r w:rsidRPr="00D82E30">
        <w:rPr>
          <w:sz w:val="26"/>
          <w:szCs w:val="26"/>
          <w:rtl/>
          <w:lang w:val="en-US"/>
        </w:rPr>
        <w:t xml:space="preserve"> الوطنية </w:t>
      </w:r>
      <w:r w:rsidR="00617B31">
        <w:rPr>
          <w:rFonts w:hint="cs"/>
          <w:sz w:val="26"/>
          <w:szCs w:val="26"/>
          <w:rtl/>
          <w:lang w:val="en-US"/>
        </w:rPr>
        <w:t>للتحكم في الطاقة</w:t>
      </w:r>
      <w:r w:rsidRPr="00D82E30">
        <w:rPr>
          <w:sz w:val="26"/>
          <w:szCs w:val="26"/>
          <w:rtl/>
          <w:lang w:val="en-US"/>
        </w:rPr>
        <w:t xml:space="preserve"> </w:t>
      </w:r>
      <w:r w:rsidR="00617B31">
        <w:rPr>
          <w:rFonts w:hint="cs"/>
          <w:sz w:val="26"/>
          <w:szCs w:val="26"/>
          <w:rtl/>
          <w:lang w:val="en-US"/>
        </w:rPr>
        <w:t>ال</w:t>
      </w:r>
      <w:r w:rsidRPr="00D82E30">
        <w:rPr>
          <w:sz w:val="26"/>
          <w:szCs w:val="26"/>
          <w:rtl/>
          <w:lang w:val="en-US"/>
        </w:rPr>
        <w:t>معايير</w:t>
      </w:r>
      <w:r w:rsidR="00617B31" w:rsidRPr="00617B31">
        <w:rPr>
          <w:sz w:val="26"/>
          <w:szCs w:val="26"/>
          <w:rtl/>
          <w:lang w:val="en-US"/>
        </w:rPr>
        <w:t xml:space="preserve"> </w:t>
      </w:r>
      <w:r w:rsidR="00617B31" w:rsidRPr="00D82E30">
        <w:rPr>
          <w:sz w:val="26"/>
          <w:szCs w:val="26"/>
          <w:rtl/>
          <w:lang w:val="en-US"/>
        </w:rPr>
        <w:t>الدنيا</w:t>
      </w:r>
      <w:r w:rsidRPr="00D82E30">
        <w:rPr>
          <w:sz w:val="26"/>
          <w:szCs w:val="26"/>
          <w:rtl/>
          <w:lang w:val="en-US"/>
        </w:rPr>
        <w:t xml:space="preserve"> </w:t>
      </w:r>
      <w:r w:rsidR="00617B31">
        <w:rPr>
          <w:rFonts w:hint="cs"/>
          <w:sz w:val="26"/>
          <w:szCs w:val="26"/>
          <w:rtl/>
          <w:lang w:val="en-US"/>
        </w:rPr>
        <w:t>ل</w:t>
      </w:r>
      <w:r w:rsidRPr="00D82E30">
        <w:rPr>
          <w:sz w:val="26"/>
          <w:szCs w:val="26"/>
          <w:rtl/>
          <w:lang w:val="en-US"/>
        </w:rPr>
        <w:t xml:space="preserve">أداء الطاقة </w:t>
      </w:r>
      <w:r w:rsidRPr="00D82E30">
        <w:rPr>
          <w:sz w:val="26"/>
          <w:szCs w:val="26"/>
          <w:lang w:val="en-US"/>
        </w:rPr>
        <w:t xml:space="preserve"> </w:t>
      </w:r>
      <w:r w:rsidRPr="00D82E30">
        <w:rPr>
          <w:sz w:val="26"/>
          <w:szCs w:val="26"/>
          <w:rtl/>
          <w:lang w:val="en-US"/>
        </w:rPr>
        <w:t xml:space="preserve">خلال </w:t>
      </w:r>
      <w:r w:rsidR="00571798" w:rsidRPr="00545CC4">
        <w:rPr>
          <w:sz w:val="26"/>
          <w:szCs w:val="26"/>
        </w:rPr>
        <w:t>18</w:t>
      </w:r>
      <w:r w:rsidRPr="00D82E30">
        <w:rPr>
          <w:sz w:val="26"/>
          <w:szCs w:val="26"/>
          <w:rtl/>
          <w:lang w:val="en-US"/>
        </w:rPr>
        <w:t>-</w:t>
      </w:r>
      <w:r w:rsidR="00571798" w:rsidRPr="00545CC4">
        <w:rPr>
          <w:sz w:val="26"/>
          <w:szCs w:val="26"/>
        </w:rPr>
        <w:t>24</w:t>
      </w:r>
      <w:r w:rsidR="00571798">
        <w:rPr>
          <w:rFonts w:hint="cs"/>
          <w:sz w:val="26"/>
          <w:szCs w:val="26"/>
          <w:rtl/>
        </w:rPr>
        <w:t xml:space="preserve"> </w:t>
      </w:r>
      <w:r w:rsidRPr="00D82E30">
        <w:rPr>
          <w:sz w:val="26"/>
          <w:szCs w:val="26"/>
          <w:rtl/>
          <w:lang w:val="en-US"/>
        </w:rPr>
        <w:t>شهر</w:t>
      </w:r>
      <w:r w:rsidR="00A54325">
        <w:rPr>
          <w:sz w:val="26"/>
          <w:szCs w:val="26"/>
          <w:rtl/>
          <w:lang w:val="en-US"/>
        </w:rPr>
        <w:t>اً</w:t>
      </w:r>
      <w:r w:rsidRPr="00D82E30">
        <w:rPr>
          <w:sz w:val="26"/>
          <w:szCs w:val="26"/>
          <w:rtl/>
          <w:lang w:val="en-US"/>
        </w:rPr>
        <w:t xml:space="preserve">، مما سيسمح فقط ببيع </w:t>
      </w:r>
      <w:r w:rsidR="00617B31">
        <w:rPr>
          <w:rFonts w:hint="cs"/>
          <w:sz w:val="26"/>
          <w:szCs w:val="26"/>
          <w:rtl/>
          <w:lang w:val="en-US"/>
        </w:rPr>
        <w:t>أجهزة ت</w:t>
      </w:r>
      <w:r w:rsidRPr="00D82E30">
        <w:rPr>
          <w:sz w:val="26"/>
          <w:szCs w:val="26"/>
          <w:rtl/>
          <w:lang w:val="en-US"/>
        </w:rPr>
        <w:t>ك</w:t>
      </w:r>
      <w:r w:rsidR="00617B31">
        <w:rPr>
          <w:rFonts w:hint="cs"/>
          <w:sz w:val="26"/>
          <w:szCs w:val="26"/>
          <w:rtl/>
          <w:lang w:val="en-US"/>
        </w:rPr>
        <w:t>ي</w:t>
      </w:r>
      <w:r w:rsidRPr="00D82E30">
        <w:rPr>
          <w:sz w:val="26"/>
          <w:szCs w:val="26"/>
          <w:rtl/>
          <w:lang w:val="en-US"/>
        </w:rPr>
        <w:t xml:space="preserve">يف الهواء من الفئة </w:t>
      </w:r>
      <w:r w:rsidR="00571798" w:rsidRPr="00545CC4">
        <w:rPr>
          <w:sz w:val="26"/>
          <w:szCs w:val="26"/>
        </w:rPr>
        <w:t>1</w:t>
      </w:r>
      <w:r w:rsidRPr="00D82E30">
        <w:rPr>
          <w:sz w:val="26"/>
          <w:szCs w:val="26"/>
          <w:rtl/>
          <w:lang w:val="en-US"/>
        </w:rPr>
        <w:t xml:space="preserve"> أو أعلى</w:t>
      </w:r>
      <w:r w:rsidR="00551290">
        <w:rPr>
          <w:rStyle w:val="FootnoteReference"/>
          <w:sz w:val="26"/>
          <w:szCs w:val="26"/>
          <w:rtl/>
          <w:lang w:val="en-US"/>
        </w:rPr>
        <w:footnoteReference w:id="16"/>
      </w:r>
      <w:r w:rsidRPr="00D82E30">
        <w:rPr>
          <w:sz w:val="26"/>
          <w:szCs w:val="26"/>
          <w:rtl/>
          <w:lang w:val="en-US"/>
        </w:rPr>
        <w:t xml:space="preserve"> في السوق، وس</w:t>
      </w:r>
      <w:r w:rsidR="000B74D5">
        <w:rPr>
          <w:rFonts w:hint="cs"/>
          <w:sz w:val="26"/>
          <w:szCs w:val="26"/>
          <w:rtl/>
          <w:lang w:val="en-US"/>
        </w:rPr>
        <w:t>تُ</w:t>
      </w:r>
      <w:r w:rsidRPr="00D82E30">
        <w:rPr>
          <w:sz w:val="26"/>
          <w:szCs w:val="26"/>
          <w:rtl/>
          <w:lang w:val="en-US"/>
        </w:rPr>
        <w:t>طبِّق مقاييس أداء موسمية (مثل نسبة كفاءة الطاقة الموسمية</w:t>
      </w:r>
      <w:r w:rsidR="000B74D5">
        <w:rPr>
          <w:rFonts w:hint="cs"/>
          <w:sz w:val="26"/>
          <w:szCs w:val="26"/>
          <w:rtl/>
          <w:lang w:val="en-US"/>
        </w:rPr>
        <w:t>)</w:t>
      </w:r>
      <w:r w:rsidR="00FF7EF7">
        <w:rPr>
          <w:rFonts w:hint="cs"/>
          <w:sz w:val="26"/>
          <w:szCs w:val="26"/>
          <w:rtl/>
          <w:lang w:val="en-US"/>
        </w:rPr>
        <w:t>.</w:t>
      </w:r>
    </w:p>
    <w:p w14:paraId="000E76CA" w14:textId="52173C32" w:rsidR="00AA7525" w:rsidRDefault="00D82E30" w:rsidP="008A5F2D">
      <w:pPr>
        <w:pStyle w:val="ListParagraph"/>
        <w:numPr>
          <w:ilvl w:val="0"/>
          <w:numId w:val="11"/>
        </w:numPr>
        <w:tabs>
          <w:tab w:val="left" w:pos="720"/>
        </w:tabs>
        <w:bidi/>
        <w:spacing w:after="120" w:line="360" w:lineRule="exact"/>
        <w:ind w:left="0" w:firstLine="0"/>
        <w:contextualSpacing w:val="0"/>
        <w:rPr>
          <w:sz w:val="26"/>
          <w:szCs w:val="26"/>
          <w:lang w:val="en-US"/>
        </w:rPr>
      </w:pPr>
      <w:r w:rsidRPr="00D82E30">
        <w:rPr>
          <w:sz w:val="26"/>
          <w:szCs w:val="26"/>
          <w:lang w:val="en-US"/>
        </w:rPr>
        <w:t xml:space="preserve"> </w:t>
      </w:r>
      <w:r w:rsidR="00F52B86">
        <w:rPr>
          <w:rFonts w:hint="cs"/>
          <w:sz w:val="26"/>
          <w:szCs w:val="26"/>
          <w:rtl/>
          <w:lang w:val="en-US"/>
        </w:rPr>
        <w:t>يجري رصد</w:t>
      </w:r>
      <w:r w:rsidRPr="00D82E30">
        <w:rPr>
          <w:sz w:val="26"/>
          <w:szCs w:val="26"/>
          <w:rtl/>
          <w:lang w:val="en-US"/>
        </w:rPr>
        <w:t xml:space="preserve"> الامتثال ل</w:t>
      </w:r>
      <w:r w:rsidR="00F52B86">
        <w:rPr>
          <w:rFonts w:hint="cs"/>
          <w:sz w:val="26"/>
          <w:szCs w:val="26"/>
          <w:rtl/>
          <w:lang w:val="en-US"/>
        </w:rPr>
        <w:t>ل</w:t>
      </w:r>
      <w:r w:rsidRPr="00D82E30">
        <w:rPr>
          <w:sz w:val="26"/>
          <w:szCs w:val="26"/>
          <w:rtl/>
          <w:lang w:val="en-US"/>
        </w:rPr>
        <w:t>معايير</w:t>
      </w:r>
      <w:r w:rsidR="00F52B86" w:rsidRPr="00F52B86">
        <w:rPr>
          <w:sz w:val="26"/>
          <w:szCs w:val="26"/>
          <w:rtl/>
          <w:lang w:val="en-US"/>
        </w:rPr>
        <w:t xml:space="preserve"> </w:t>
      </w:r>
      <w:r w:rsidR="00F52B86" w:rsidRPr="00D82E30">
        <w:rPr>
          <w:sz w:val="26"/>
          <w:szCs w:val="26"/>
          <w:rtl/>
          <w:lang w:val="en-US"/>
        </w:rPr>
        <w:t>الدنيا</w:t>
      </w:r>
      <w:r w:rsidRPr="00D82E30">
        <w:rPr>
          <w:sz w:val="26"/>
          <w:szCs w:val="26"/>
          <w:rtl/>
          <w:lang w:val="en-US"/>
        </w:rPr>
        <w:t xml:space="preserve"> </w:t>
      </w:r>
      <w:r w:rsidR="00F52B86">
        <w:rPr>
          <w:rFonts w:hint="cs"/>
          <w:sz w:val="26"/>
          <w:szCs w:val="26"/>
          <w:rtl/>
          <w:lang w:val="en-US"/>
        </w:rPr>
        <w:t>ل</w:t>
      </w:r>
      <w:r w:rsidRPr="00D82E30">
        <w:rPr>
          <w:sz w:val="26"/>
          <w:szCs w:val="26"/>
          <w:rtl/>
          <w:lang w:val="en-US"/>
        </w:rPr>
        <w:t>أداء الطاقة</w:t>
      </w:r>
      <w:r w:rsidR="00F52B86">
        <w:rPr>
          <w:rFonts w:hint="cs"/>
          <w:sz w:val="26"/>
          <w:szCs w:val="26"/>
          <w:rtl/>
          <w:lang w:val="en-US"/>
        </w:rPr>
        <w:t xml:space="preserve"> </w:t>
      </w:r>
      <w:r w:rsidRPr="00D82E30">
        <w:rPr>
          <w:sz w:val="26"/>
          <w:szCs w:val="26"/>
          <w:rtl/>
          <w:lang w:val="en-US"/>
        </w:rPr>
        <w:t>عبر منصة إلكترونية مُدمجة مع نظام اختبا</w:t>
      </w:r>
      <w:r w:rsidR="00F52B86">
        <w:rPr>
          <w:rFonts w:hint="cs"/>
          <w:sz w:val="26"/>
          <w:szCs w:val="26"/>
          <w:rtl/>
          <w:lang w:val="en-US"/>
        </w:rPr>
        <w:t>ر المركز التقني للصناعات الميكانيكية</w:t>
      </w:r>
      <w:r w:rsidR="00D32243">
        <w:rPr>
          <w:rFonts w:hint="cs"/>
          <w:sz w:val="26"/>
          <w:szCs w:val="26"/>
          <w:rtl/>
          <w:lang w:val="en-US"/>
        </w:rPr>
        <w:t xml:space="preserve"> والكهربائية</w:t>
      </w:r>
      <w:r w:rsidRPr="00D82E30">
        <w:rPr>
          <w:sz w:val="26"/>
          <w:szCs w:val="26"/>
          <w:rtl/>
          <w:lang w:val="en-US"/>
        </w:rPr>
        <w:t>، حيث يجب على مُورِّدي وحدات تكييف الهواء تقديم المواصفات ال</w:t>
      </w:r>
      <w:r w:rsidR="00472907">
        <w:rPr>
          <w:sz w:val="26"/>
          <w:szCs w:val="26"/>
          <w:rtl/>
          <w:lang w:val="en-US"/>
        </w:rPr>
        <w:t>تقن</w:t>
      </w:r>
      <w:r w:rsidRPr="00D82E30">
        <w:rPr>
          <w:sz w:val="26"/>
          <w:szCs w:val="26"/>
          <w:rtl/>
          <w:lang w:val="en-US"/>
        </w:rPr>
        <w:t xml:space="preserve">ية للمنتجات، </w:t>
      </w:r>
      <w:r w:rsidRPr="00D82E30">
        <w:rPr>
          <w:sz w:val="26"/>
          <w:szCs w:val="26"/>
          <w:rtl/>
          <w:lang w:val="en-US"/>
        </w:rPr>
        <w:lastRenderedPageBreak/>
        <w:t>و</w:t>
      </w:r>
      <w:r w:rsidR="00F52B86">
        <w:rPr>
          <w:rFonts w:hint="cs"/>
          <w:sz w:val="26"/>
          <w:szCs w:val="26"/>
          <w:rtl/>
          <w:lang w:val="en-US"/>
        </w:rPr>
        <w:t>ت</w:t>
      </w:r>
      <w:r w:rsidRPr="00D82E30">
        <w:rPr>
          <w:sz w:val="26"/>
          <w:szCs w:val="26"/>
          <w:rtl/>
          <w:lang w:val="en-US"/>
        </w:rPr>
        <w:t xml:space="preserve">صدق عليها </w:t>
      </w:r>
      <w:r w:rsidR="00F52B86">
        <w:rPr>
          <w:rFonts w:hint="cs"/>
          <w:sz w:val="26"/>
          <w:szCs w:val="26"/>
          <w:rtl/>
          <w:lang w:val="en-US"/>
        </w:rPr>
        <w:t>الوكالة</w:t>
      </w:r>
      <w:r w:rsidRPr="00D82E30">
        <w:rPr>
          <w:sz w:val="26"/>
          <w:szCs w:val="26"/>
          <w:rtl/>
          <w:lang w:val="en-US"/>
        </w:rPr>
        <w:t xml:space="preserve"> الوطنية </w:t>
      </w:r>
      <w:r w:rsidR="00F52B86">
        <w:rPr>
          <w:rFonts w:hint="cs"/>
          <w:sz w:val="26"/>
          <w:szCs w:val="26"/>
          <w:rtl/>
          <w:lang w:val="en-US"/>
        </w:rPr>
        <w:t>للتحكم في الطاقة. وتجري الوكالة</w:t>
      </w:r>
      <w:r w:rsidRPr="00D82E30">
        <w:rPr>
          <w:sz w:val="26"/>
          <w:szCs w:val="26"/>
          <w:rtl/>
          <w:lang w:val="en-US"/>
        </w:rPr>
        <w:t xml:space="preserve"> عمليات تدقيق ومراقبة دورية لل</w:t>
      </w:r>
      <w:r w:rsidR="00F52B86">
        <w:rPr>
          <w:rFonts w:hint="cs"/>
          <w:sz w:val="26"/>
          <w:szCs w:val="26"/>
          <w:rtl/>
          <w:lang w:val="en-US"/>
        </w:rPr>
        <w:t>أ</w:t>
      </w:r>
      <w:r w:rsidRPr="00D82E30">
        <w:rPr>
          <w:sz w:val="26"/>
          <w:szCs w:val="26"/>
          <w:rtl/>
          <w:lang w:val="en-US"/>
        </w:rPr>
        <w:t>سو</w:t>
      </w:r>
      <w:r w:rsidR="00F52B86">
        <w:rPr>
          <w:rFonts w:hint="cs"/>
          <w:sz w:val="26"/>
          <w:szCs w:val="26"/>
          <w:rtl/>
          <w:lang w:val="en-US"/>
        </w:rPr>
        <w:t>ا</w:t>
      </w:r>
      <w:r w:rsidRPr="00D82E30">
        <w:rPr>
          <w:sz w:val="26"/>
          <w:szCs w:val="26"/>
          <w:rtl/>
          <w:lang w:val="en-US"/>
        </w:rPr>
        <w:t>ق بالتعاون مع الجمارك والجهات التنظيمية للسوق ضمان</w:t>
      </w:r>
      <w:r w:rsidR="00F52B86">
        <w:rPr>
          <w:rFonts w:hint="cs"/>
          <w:sz w:val="26"/>
          <w:szCs w:val="26"/>
          <w:rtl/>
          <w:lang w:val="en-US"/>
        </w:rPr>
        <w:t>اً</w:t>
      </w:r>
      <w:r w:rsidRPr="00D82E30">
        <w:rPr>
          <w:sz w:val="26"/>
          <w:szCs w:val="26"/>
          <w:rtl/>
          <w:lang w:val="en-US"/>
        </w:rPr>
        <w:t xml:space="preserve"> </w:t>
      </w:r>
      <w:r w:rsidR="00F52B86">
        <w:rPr>
          <w:rFonts w:hint="cs"/>
          <w:sz w:val="26"/>
          <w:szCs w:val="26"/>
          <w:rtl/>
          <w:lang w:val="en-US"/>
        </w:rPr>
        <w:t>ل</w:t>
      </w:r>
      <w:r w:rsidRPr="00D82E30">
        <w:rPr>
          <w:sz w:val="26"/>
          <w:szCs w:val="26"/>
          <w:rtl/>
          <w:lang w:val="en-US"/>
        </w:rPr>
        <w:t>استمرار الامتثال</w:t>
      </w:r>
      <w:r w:rsidR="00AA7525">
        <w:rPr>
          <w:rFonts w:hint="cs"/>
          <w:sz w:val="26"/>
          <w:szCs w:val="26"/>
          <w:rtl/>
          <w:lang w:val="en-US"/>
        </w:rPr>
        <w:t>.</w:t>
      </w:r>
    </w:p>
    <w:p w14:paraId="2667E0A6" w14:textId="645973A1" w:rsidR="00FF7EF7" w:rsidRPr="00AA7525" w:rsidRDefault="00D82E30" w:rsidP="00AA7525">
      <w:pPr>
        <w:pStyle w:val="ListParagraph"/>
        <w:tabs>
          <w:tab w:val="left" w:pos="720"/>
        </w:tabs>
        <w:bidi/>
        <w:spacing w:before="240" w:after="120" w:line="360" w:lineRule="exact"/>
        <w:ind w:left="0"/>
        <w:contextualSpacing w:val="0"/>
        <w:rPr>
          <w:sz w:val="26"/>
          <w:szCs w:val="26"/>
          <w:u w:val="single"/>
          <w:rtl/>
          <w:lang w:val="en-US"/>
        </w:rPr>
      </w:pPr>
      <w:r w:rsidRPr="00AA7525">
        <w:rPr>
          <w:sz w:val="26"/>
          <w:szCs w:val="26"/>
          <w:u w:val="single"/>
          <w:rtl/>
          <w:lang w:val="en-US"/>
        </w:rPr>
        <w:t xml:space="preserve">تقرير عن استهلاك الطاقة </w:t>
      </w:r>
      <w:r w:rsidR="00EC28C3">
        <w:rPr>
          <w:rFonts w:hint="cs"/>
          <w:sz w:val="26"/>
          <w:szCs w:val="26"/>
          <w:u w:val="single"/>
          <w:rtl/>
          <w:lang w:val="en-US"/>
        </w:rPr>
        <w:t>والمواد</w:t>
      </w:r>
      <w:r w:rsidRPr="00AA7525">
        <w:rPr>
          <w:sz w:val="26"/>
          <w:szCs w:val="26"/>
          <w:u w:val="single"/>
          <w:rtl/>
          <w:lang w:val="en-US"/>
        </w:rPr>
        <w:t xml:space="preserve"> الهيدروفلوروكربون</w:t>
      </w:r>
      <w:r w:rsidR="00EC28C3">
        <w:rPr>
          <w:rFonts w:hint="cs"/>
          <w:sz w:val="26"/>
          <w:szCs w:val="26"/>
          <w:u w:val="single"/>
          <w:rtl/>
          <w:lang w:val="en-US"/>
        </w:rPr>
        <w:t>ية</w:t>
      </w:r>
    </w:p>
    <w:p w14:paraId="4EC076A7" w14:textId="7639ACFC" w:rsidR="00D82E30" w:rsidRPr="00D82E30" w:rsidRDefault="00D82E30"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D82E30">
        <w:rPr>
          <w:sz w:val="26"/>
          <w:szCs w:val="26"/>
          <w:lang w:val="en-US"/>
        </w:rPr>
        <w:t xml:space="preserve"> </w:t>
      </w:r>
      <w:r w:rsidRPr="00D82E30">
        <w:rPr>
          <w:sz w:val="26"/>
          <w:szCs w:val="26"/>
          <w:rtl/>
          <w:lang w:val="en-US"/>
        </w:rPr>
        <w:t xml:space="preserve">كما </w:t>
      </w:r>
      <w:r w:rsidR="00C72F71">
        <w:rPr>
          <w:rFonts w:hint="cs"/>
          <w:sz w:val="26"/>
          <w:szCs w:val="26"/>
          <w:rtl/>
          <w:lang w:val="en-US"/>
        </w:rPr>
        <w:t>جاء</w:t>
      </w:r>
      <w:r w:rsidRPr="00D82E30">
        <w:rPr>
          <w:sz w:val="26"/>
          <w:szCs w:val="26"/>
          <w:rtl/>
          <w:lang w:val="en-US"/>
        </w:rPr>
        <w:t xml:space="preserve"> في الاجتماع الرابع والتسعين، بلغ استهلاك الطاقة لمعدات ونظم </w:t>
      </w:r>
      <w:r w:rsidR="00025DC1">
        <w:rPr>
          <w:sz w:val="26"/>
          <w:szCs w:val="26"/>
          <w:rtl/>
          <w:lang w:val="en-US"/>
        </w:rPr>
        <w:t>التبريد وتكييف الهواء</w:t>
      </w:r>
      <w:r w:rsidR="00535CDE" w:rsidRPr="00535CDE">
        <w:rPr>
          <w:sz w:val="26"/>
          <w:szCs w:val="26"/>
          <w:rtl/>
          <w:lang w:val="en-US"/>
        </w:rPr>
        <w:t xml:space="preserve"> </w:t>
      </w:r>
      <w:r w:rsidR="00535CDE" w:rsidRPr="00D82E30">
        <w:rPr>
          <w:sz w:val="26"/>
          <w:szCs w:val="26"/>
          <w:rtl/>
          <w:lang w:val="en-US"/>
        </w:rPr>
        <w:t>في تونس</w:t>
      </w:r>
      <w:r w:rsidR="00025DC1">
        <w:rPr>
          <w:sz w:val="26"/>
          <w:szCs w:val="26"/>
          <w:rtl/>
          <w:lang w:val="en-US"/>
        </w:rPr>
        <w:t xml:space="preserve"> </w:t>
      </w:r>
      <w:r w:rsidR="00A53BAF" w:rsidRPr="00E958EB">
        <w:rPr>
          <w:sz w:val="26"/>
          <w:szCs w:val="26"/>
        </w:rPr>
        <w:t>5,431</w:t>
      </w:r>
      <w:r w:rsidRPr="00D82E30">
        <w:rPr>
          <w:sz w:val="26"/>
          <w:szCs w:val="26"/>
          <w:rtl/>
          <w:lang w:val="en-US"/>
        </w:rPr>
        <w:t xml:space="preserve"> </w:t>
      </w:r>
      <w:r w:rsidR="00535CDE" w:rsidRPr="00D82E30">
        <w:rPr>
          <w:rFonts w:hint="cs"/>
          <w:sz w:val="26"/>
          <w:szCs w:val="26"/>
          <w:rtl/>
          <w:lang w:val="en-US"/>
        </w:rPr>
        <w:t>جي</w:t>
      </w:r>
      <w:r w:rsidR="00535CDE">
        <w:rPr>
          <w:rFonts w:hint="cs"/>
          <w:sz w:val="26"/>
          <w:szCs w:val="26"/>
          <w:rtl/>
          <w:lang w:val="en-US"/>
        </w:rPr>
        <w:t>غ</w:t>
      </w:r>
      <w:r w:rsidR="00535CDE" w:rsidRPr="00D82E30">
        <w:rPr>
          <w:rFonts w:hint="cs"/>
          <w:sz w:val="26"/>
          <w:szCs w:val="26"/>
          <w:rtl/>
          <w:lang w:val="en-US"/>
        </w:rPr>
        <w:t>اوا</w:t>
      </w:r>
      <w:r w:rsidR="00535CDE">
        <w:rPr>
          <w:rFonts w:hint="cs"/>
          <w:sz w:val="26"/>
          <w:szCs w:val="26"/>
          <w:rtl/>
          <w:lang w:val="en-US"/>
        </w:rPr>
        <w:t>ط</w:t>
      </w:r>
      <w:r w:rsidRPr="00D82E30">
        <w:rPr>
          <w:sz w:val="26"/>
          <w:szCs w:val="26"/>
          <w:rtl/>
          <w:lang w:val="en-US"/>
        </w:rPr>
        <w:t xml:space="preserve">/ساعة في عام </w:t>
      </w:r>
      <w:r w:rsidR="00A53BAF" w:rsidRPr="00E958EB">
        <w:rPr>
          <w:sz w:val="26"/>
          <w:szCs w:val="26"/>
        </w:rPr>
        <w:t>2022</w:t>
      </w:r>
      <w:r w:rsidRPr="00D82E30">
        <w:rPr>
          <w:sz w:val="26"/>
          <w:szCs w:val="26"/>
          <w:rtl/>
          <w:lang w:val="en-US"/>
        </w:rPr>
        <w:t>، وهو ما يمثل 28</w:t>
      </w:r>
      <w:r w:rsidR="00754E41">
        <w:rPr>
          <w:sz w:val="26"/>
          <w:szCs w:val="26"/>
          <w:rtl/>
          <w:lang w:val="en-US"/>
        </w:rPr>
        <w:t xml:space="preserve"> في المائة</w:t>
      </w:r>
      <w:r w:rsidRPr="00D82E30">
        <w:rPr>
          <w:sz w:val="26"/>
          <w:szCs w:val="26"/>
          <w:rtl/>
          <w:lang w:val="en-US"/>
        </w:rPr>
        <w:t xml:space="preserve"> </w:t>
      </w:r>
      <w:r w:rsidR="00535CDE">
        <w:rPr>
          <w:rFonts w:hint="cs"/>
          <w:sz w:val="26"/>
          <w:szCs w:val="26"/>
          <w:rtl/>
          <w:lang w:val="en-US"/>
        </w:rPr>
        <w:t xml:space="preserve">تقريباً </w:t>
      </w:r>
      <w:r w:rsidRPr="00D82E30">
        <w:rPr>
          <w:sz w:val="26"/>
          <w:szCs w:val="26"/>
          <w:rtl/>
          <w:lang w:val="en-US"/>
        </w:rPr>
        <w:t>من إجمالي الاستهلاك الوطني للكهرباء (</w:t>
      </w:r>
      <w:r w:rsidR="00A53BAF" w:rsidRPr="00E958EB">
        <w:rPr>
          <w:sz w:val="26"/>
          <w:szCs w:val="26"/>
        </w:rPr>
        <w:t>19,516</w:t>
      </w:r>
      <w:r w:rsidRPr="00D82E30">
        <w:rPr>
          <w:sz w:val="26"/>
          <w:szCs w:val="26"/>
          <w:rtl/>
          <w:lang w:val="en-US"/>
        </w:rPr>
        <w:t xml:space="preserve"> </w:t>
      </w:r>
      <w:r w:rsidR="00535CDE" w:rsidRPr="00D82E30">
        <w:rPr>
          <w:rFonts w:hint="cs"/>
          <w:sz w:val="26"/>
          <w:szCs w:val="26"/>
          <w:rtl/>
          <w:lang w:val="en-US"/>
        </w:rPr>
        <w:t>جي</w:t>
      </w:r>
      <w:r w:rsidR="00535CDE">
        <w:rPr>
          <w:rFonts w:hint="cs"/>
          <w:sz w:val="26"/>
          <w:szCs w:val="26"/>
          <w:rtl/>
          <w:lang w:val="en-US"/>
        </w:rPr>
        <w:t>غ</w:t>
      </w:r>
      <w:r w:rsidR="00535CDE" w:rsidRPr="00D82E30">
        <w:rPr>
          <w:rFonts w:hint="cs"/>
          <w:sz w:val="26"/>
          <w:szCs w:val="26"/>
          <w:rtl/>
          <w:lang w:val="en-US"/>
        </w:rPr>
        <w:t>اوا</w:t>
      </w:r>
      <w:r w:rsidR="00535CDE">
        <w:rPr>
          <w:rFonts w:hint="cs"/>
          <w:sz w:val="26"/>
          <w:szCs w:val="26"/>
          <w:rtl/>
          <w:lang w:val="en-US"/>
        </w:rPr>
        <w:t>ط</w:t>
      </w:r>
      <w:r w:rsidRPr="00D82E30">
        <w:rPr>
          <w:sz w:val="26"/>
          <w:szCs w:val="26"/>
          <w:rtl/>
          <w:lang w:val="en-US"/>
        </w:rPr>
        <w:t>/ساعة). وقطاعا التبريد المنزلي وتكييف الهواء التجاري</w:t>
      </w:r>
      <w:r w:rsidR="00535CDE">
        <w:rPr>
          <w:rFonts w:hint="cs"/>
          <w:sz w:val="26"/>
          <w:szCs w:val="26"/>
          <w:rtl/>
          <w:lang w:val="en-US"/>
        </w:rPr>
        <w:t xml:space="preserve"> هما</w:t>
      </w:r>
      <w:r w:rsidRPr="00D82E30">
        <w:rPr>
          <w:sz w:val="26"/>
          <w:szCs w:val="26"/>
          <w:rtl/>
          <w:lang w:val="en-US"/>
        </w:rPr>
        <w:t xml:space="preserve"> الأكثر استهلاك</w:t>
      </w:r>
      <w:r w:rsidR="00A54325">
        <w:rPr>
          <w:sz w:val="26"/>
          <w:szCs w:val="26"/>
          <w:rtl/>
          <w:lang w:val="en-US"/>
        </w:rPr>
        <w:t>اً</w:t>
      </w:r>
      <w:r w:rsidRPr="00D82E30">
        <w:rPr>
          <w:sz w:val="26"/>
          <w:szCs w:val="26"/>
          <w:rtl/>
          <w:lang w:val="en-US"/>
        </w:rPr>
        <w:t xml:space="preserve"> للكهرباء حالي</w:t>
      </w:r>
      <w:r w:rsidR="00A54325">
        <w:rPr>
          <w:sz w:val="26"/>
          <w:szCs w:val="26"/>
          <w:rtl/>
          <w:lang w:val="en-US"/>
        </w:rPr>
        <w:t>اً</w:t>
      </w:r>
      <w:r w:rsidRPr="00D82E30">
        <w:rPr>
          <w:sz w:val="26"/>
          <w:szCs w:val="26"/>
          <w:rtl/>
          <w:lang w:val="en-US"/>
        </w:rPr>
        <w:t xml:space="preserve">. </w:t>
      </w:r>
      <w:r w:rsidR="00535CDE">
        <w:rPr>
          <w:rFonts w:hint="cs"/>
          <w:sz w:val="26"/>
          <w:szCs w:val="26"/>
          <w:rtl/>
          <w:lang w:val="en-US"/>
        </w:rPr>
        <w:t>و</w:t>
      </w:r>
      <w:r w:rsidRPr="00D82E30">
        <w:rPr>
          <w:sz w:val="26"/>
          <w:szCs w:val="26"/>
          <w:rtl/>
          <w:lang w:val="en-US"/>
        </w:rPr>
        <w:t xml:space="preserve">يُبيّن الجدول </w:t>
      </w:r>
      <w:r w:rsidR="00A53BAF" w:rsidRPr="00E958EB">
        <w:rPr>
          <w:sz w:val="26"/>
          <w:szCs w:val="26"/>
        </w:rPr>
        <w:t>1</w:t>
      </w:r>
      <w:r w:rsidRPr="00D82E30">
        <w:rPr>
          <w:sz w:val="26"/>
          <w:szCs w:val="26"/>
          <w:rtl/>
          <w:lang w:val="en-US"/>
        </w:rPr>
        <w:t xml:space="preserve"> أدناه استهلاك غاز</w:t>
      </w:r>
      <w:r w:rsidR="00535CDE">
        <w:rPr>
          <w:rFonts w:hint="cs"/>
          <w:sz w:val="26"/>
          <w:szCs w:val="26"/>
          <w:rtl/>
          <w:lang w:val="en-US"/>
        </w:rPr>
        <w:t xml:space="preserve"> التبريد</w:t>
      </w:r>
      <w:r w:rsidRPr="00D82E30">
        <w:rPr>
          <w:sz w:val="26"/>
          <w:szCs w:val="26"/>
          <w:lang w:val="en-US"/>
        </w:rPr>
        <w:t xml:space="preserve"> </w:t>
      </w:r>
      <w:r w:rsidR="00A53BAF" w:rsidRPr="00E958EB">
        <w:rPr>
          <w:sz w:val="26"/>
          <w:szCs w:val="26"/>
        </w:rPr>
        <w:t>R-410A</w:t>
      </w:r>
      <w:r w:rsidRPr="00D82E30">
        <w:rPr>
          <w:sz w:val="26"/>
          <w:szCs w:val="26"/>
          <w:lang w:val="en-US"/>
        </w:rPr>
        <w:t xml:space="preserve"> </w:t>
      </w:r>
      <w:r w:rsidRPr="00D82E30">
        <w:rPr>
          <w:sz w:val="26"/>
          <w:szCs w:val="26"/>
          <w:rtl/>
          <w:lang w:val="en-US"/>
        </w:rPr>
        <w:t xml:space="preserve">في قطاع تصنيع </w:t>
      </w:r>
      <w:r w:rsidR="001B68F3">
        <w:rPr>
          <w:rFonts w:hint="cs"/>
          <w:sz w:val="26"/>
          <w:szCs w:val="26"/>
          <w:rtl/>
          <w:lang w:val="en-US"/>
        </w:rPr>
        <w:t>ت</w:t>
      </w:r>
      <w:r w:rsidRPr="00D82E30">
        <w:rPr>
          <w:sz w:val="26"/>
          <w:szCs w:val="26"/>
          <w:rtl/>
          <w:lang w:val="en-US"/>
        </w:rPr>
        <w:t>ك</w:t>
      </w:r>
      <w:r w:rsidR="001B68F3">
        <w:rPr>
          <w:rFonts w:hint="cs"/>
          <w:sz w:val="26"/>
          <w:szCs w:val="26"/>
          <w:rtl/>
          <w:lang w:val="en-US"/>
        </w:rPr>
        <w:t>ي</w:t>
      </w:r>
      <w:r w:rsidRPr="00D82E30">
        <w:rPr>
          <w:sz w:val="26"/>
          <w:szCs w:val="26"/>
          <w:rtl/>
          <w:lang w:val="en-US"/>
        </w:rPr>
        <w:t xml:space="preserve">يف الهواء </w:t>
      </w:r>
      <w:r w:rsidR="001B68F3">
        <w:rPr>
          <w:rFonts w:hint="cs"/>
          <w:sz w:val="26"/>
          <w:szCs w:val="26"/>
          <w:rtl/>
          <w:lang w:val="en-US"/>
        </w:rPr>
        <w:t>حسبما</w:t>
      </w:r>
      <w:r w:rsidRPr="00D82E30">
        <w:rPr>
          <w:sz w:val="26"/>
          <w:szCs w:val="26"/>
          <w:rtl/>
          <w:lang w:val="en-US"/>
        </w:rPr>
        <w:t xml:space="preserve"> ورد في تقارير </w:t>
      </w:r>
      <w:r w:rsidR="001B68F3">
        <w:rPr>
          <w:rFonts w:hint="cs"/>
          <w:sz w:val="26"/>
          <w:szCs w:val="26"/>
          <w:rtl/>
          <w:lang w:val="en-US"/>
        </w:rPr>
        <w:t>البرنامج القطري</w:t>
      </w:r>
      <w:r w:rsidRPr="00D82E30">
        <w:rPr>
          <w:sz w:val="26"/>
          <w:szCs w:val="26"/>
          <w:rtl/>
          <w:lang w:val="en-US"/>
        </w:rPr>
        <w:t xml:space="preserve"> للفترة من </w:t>
      </w:r>
      <w:r w:rsidR="00A53BAF" w:rsidRPr="00E958EB">
        <w:rPr>
          <w:sz w:val="26"/>
          <w:szCs w:val="26"/>
        </w:rPr>
        <w:t>2020</w:t>
      </w:r>
      <w:r w:rsidR="00A53BAF">
        <w:rPr>
          <w:rFonts w:hint="cs"/>
          <w:sz w:val="26"/>
          <w:szCs w:val="26"/>
          <w:rtl/>
        </w:rPr>
        <w:t xml:space="preserve"> </w:t>
      </w:r>
      <w:r w:rsidRPr="00D82E30">
        <w:rPr>
          <w:sz w:val="26"/>
          <w:szCs w:val="26"/>
          <w:rtl/>
          <w:lang w:val="en-US"/>
        </w:rPr>
        <w:t xml:space="preserve">إلى </w:t>
      </w:r>
      <w:r w:rsidR="00A53BAF" w:rsidRPr="00E958EB">
        <w:rPr>
          <w:sz w:val="26"/>
          <w:szCs w:val="26"/>
        </w:rPr>
        <w:t>2024</w:t>
      </w:r>
      <w:r w:rsidR="00A53BAF">
        <w:rPr>
          <w:rFonts w:hint="cs"/>
          <w:sz w:val="26"/>
          <w:szCs w:val="26"/>
          <w:rtl/>
          <w:lang w:val="en-US"/>
        </w:rPr>
        <w:t>.</w:t>
      </w:r>
    </w:p>
    <w:p w14:paraId="442EFC92" w14:textId="53EC4937" w:rsidR="00FF7EF7" w:rsidRPr="00AA7525" w:rsidRDefault="00D82E30" w:rsidP="00FF7EF7">
      <w:pPr>
        <w:pStyle w:val="StyleHeader4Para4Left0Firstline0"/>
        <w:numPr>
          <w:ilvl w:val="0"/>
          <w:numId w:val="0"/>
        </w:numPr>
        <w:bidi/>
        <w:spacing w:after="120" w:line="360" w:lineRule="exact"/>
        <w:rPr>
          <w:b/>
          <w:bCs/>
          <w:sz w:val="24"/>
          <w:szCs w:val="24"/>
          <w:rtl/>
          <w:lang w:val="en-US" w:bidi="ar-SA"/>
        </w:rPr>
      </w:pPr>
      <w:r w:rsidRPr="00AA7525">
        <w:rPr>
          <w:b/>
          <w:bCs/>
          <w:sz w:val="24"/>
          <w:szCs w:val="24"/>
          <w:rtl/>
          <w:lang w:val="en-US" w:bidi="ar-SA"/>
        </w:rPr>
        <w:t xml:space="preserve">الجدول </w:t>
      </w:r>
      <w:r w:rsidR="007C0E39" w:rsidRPr="00E958EB">
        <w:rPr>
          <w:b/>
          <w:bCs/>
          <w:sz w:val="24"/>
          <w:szCs w:val="24"/>
        </w:rPr>
        <w:t>1</w:t>
      </w:r>
      <w:r w:rsidRPr="00AA7525">
        <w:rPr>
          <w:b/>
          <w:bCs/>
          <w:sz w:val="24"/>
          <w:szCs w:val="24"/>
          <w:rtl/>
          <w:lang w:val="en-US" w:bidi="ar-SA"/>
        </w:rPr>
        <w:t xml:space="preserve">. استهلاك </w:t>
      </w:r>
      <w:r w:rsidR="00AA7525" w:rsidRPr="00AA7525">
        <w:rPr>
          <w:rFonts w:hint="cs"/>
          <w:b/>
          <w:bCs/>
          <w:sz w:val="24"/>
          <w:szCs w:val="24"/>
          <w:rtl/>
          <w:lang w:val="en-US" w:bidi="ar-SA"/>
        </w:rPr>
        <w:t>المواد</w:t>
      </w:r>
      <w:r w:rsidRPr="00AA7525">
        <w:rPr>
          <w:b/>
          <w:bCs/>
          <w:sz w:val="24"/>
          <w:szCs w:val="24"/>
          <w:rtl/>
          <w:lang w:val="en-US" w:bidi="ar-SA"/>
        </w:rPr>
        <w:t xml:space="preserve"> الهيدروفلوروكربون</w:t>
      </w:r>
      <w:r w:rsidR="00AA7525" w:rsidRPr="00AA7525">
        <w:rPr>
          <w:rFonts w:hint="cs"/>
          <w:b/>
          <w:bCs/>
          <w:sz w:val="24"/>
          <w:szCs w:val="24"/>
          <w:rtl/>
          <w:lang w:val="en-US" w:bidi="ar-SA"/>
        </w:rPr>
        <w:t>ية</w:t>
      </w:r>
      <w:r w:rsidRPr="00AA7525">
        <w:rPr>
          <w:b/>
          <w:bCs/>
          <w:sz w:val="24"/>
          <w:szCs w:val="24"/>
          <w:rtl/>
          <w:lang w:val="en-US" w:bidi="ar-SA"/>
        </w:rPr>
        <w:t xml:space="preserve"> في قطاع تصنيع </w:t>
      </w:r>
      <w:r w:rsidR="00AA7525" w:rsidRPr="00AA7525">
        <w:rPr>
          <w:rFonts w:hint="cs"/>
          <w:b/>
          <w:bCs/>
          <w:sz w:val="24"/>
          <w:szCs w:val="24"/>
          <w:rtl/>
          <w:lang w:val="en-US" w:bidi="ar-SA"/>
        </w:rPr>
        <w:t>أجهزة تكييف</w:t>
      </w:r>
      <w:r w:rsidRPr="00AA7525">
        <w:rPr>
          <w:b/>
          <w:bCs/>
          <w:sz w:val="24"/>
          <w:szCs w:val="24"/>
          <w:rtl/>
          <w:lang w:val="en-US" w:bidi="ar-SA"/>
        </w:rPr>
        <w:t xml:space="preserve"> الهواء (بيانات </w:t>
      </w:r>
      <w:r w:rsidR="00AA7525" w:rsidRPr="00AA7525">
        <w:rPr>
          <w:rFonts w:hint="cs"/>
          <w:b/>
          <w:bCs/>
          <w:sz w:val="24"/>
          <w:szCs w:val="24"/>
          <w:rtl/>
          <w:lang w:val="en-US" w:bidi="ar-SA"/>
        </w:rPr>
        <w:t>البرنامج القطري</w:t>
      </w:r>
      <w:r w:rsidRPr="00AA7525">
        <w:rPr>
          <w:b/>
          <w:bCs/>
          <w:sz w:val="24"/>
          <w:szCs w:val="24"/>
          <w:rtl/>
          <w:lang w:val="en-US" w:bidi="ar-SA"/>
        </w:rPr>
        <w:t xml:space="preserve"> للفترة </w:t>
      </w:r>
      <w:r w:rsidR="007C0E39" w:rsidRPr="00E958EB">
        <w:rPr>
          <w:b/>
          <w:bCs/>
          <w:sz w:val="24"/>
          <w:szCs w:val="24"/>
        </w:rPr>
        <w:t>2020</w:t>
      </w:r>
      <w:r w:rsidRPr="00AA7525">
        <w:rPr>
          <w:b/>
          <w:bCs/>
          <w:sz w:val="24"/>
          <w:szCs w:val="24"/>
          <w:rtl/>
          <w:lang w:val="en-US" w:bidi="ar-SA"/>
        </w:rPr>
        <w:t xml:space="preserve"> </w:t>
      </w:r>
      <w:r w:rsidR="00A37F14">
        <w:rPr>
          <w:rFonts w:hint="cs"/>
          <w:b/>
          <w:bCs/>
          <w:sz w:val="24"/>
          <w:szCs w:val="24"/>
          <w:rtl/>
          <w:lang w:val="en-US" w:bidi="ar-SA"/>
        </w:rPr>
        <w:t>-</w:t>
      </w:r>
      <w:r w:rsidRPr="00AA7525">
        <w:rPr>
          <w:b/>
          <w:bCs/>
          <w:sz w:val="24"/>
          <w:szCs w:val="24"/>
          <w:rtl/>
          <w:lang w:val="en-US" w:bidi="ar-SA"/>
        </w:rPr>
        <w:t xml:space="preserve"> </w:t>
      </w:r>
      <w:r w:rsidR="007C0E39" w:rsidRPr="00E958EB">
        <w:rPr>
          <w:b/>
          <w:bCs/>
          <w:sz w:val="24"/>
          <w:szCs w:val="24"/>
        </w:rPr>
        <w:t>2024</w:t>
      </w:r>
      <w:r w:rsidRPr="00AA7525">
        <w:rPr>
          <w:b/>
          <w:bCs/>
          <w:sz w:val="24"/>
          <w:szCs w:val="24"/>
          <w:rtl/>
          <w:lang w:val="en-US" w:bidi="ar-SA"/>
        </w:rPr>
        <w:t>)</w:t>
      </w:r>
    </w:p>
    <w:tbl>
      <w:tblPr>
        <w:bidiVisual/>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Pr>
      <w:tblGrid>
        <w:gridCol w:w="1246"/>
        <w:gridCol w:w="1350"/>
        <w:gridCol w:w="1080"/>
        <w:gridCol w:w="1080"/>
        <w:gridCol w:w="1170"/>
        <w:gridCol w:w="1170"/>
        <w:gridCol w:w="1075"/>
        <w:gridCol w:w="1173"/>
      </w:tblGrid>
      <w:tr w:rsidR="00FF7EF7" w:rsidRPr="00A352BA" w14:paraId="4714B9AF" w14:textId="77777777" w:rsidTr="00C1793B">
        <w:trPr>
          <w:trHeight w:val="342"/>
        </w:trPr>
        <w:tc>
          <w:tcPr>
            <w:tcW w:w="1246" w:type="dxa"/>
            <w:hideMark/>
          </w:tcPr>
          <w:p w14:paraId="599C58C9" w14:textId="0A59085B" w:rsidR="00FF7EF7" w:rsidRPr="00A352BA" w:rsidRDefault="00C1793B" w:rsidP="00FF7EF7">
            <w:pPr>
              <w:widowControl w:val="0"/>
              <w:bidi/>
              <w:jc w:val="center"/>
              <w:rPr>
                <w:b/>
                <w:bCs/>
                <w:color w:val="000000"/>
                <w:sz w:val="20"/>
                <w:lang w:eastAsia="en-CA"/>
              </w:rPr>
            </w:pPr>
            <w:r>
              <w:rPr>
                <w:rFonts w:hint="cs"/>
                <w:b/>
                <w:bCs/>
                <w:color w:val="000000"/>
                <w:sz w:val="20"/>
                <w:rtl/>
                <w:lang w:eastAsia="en-CA"/>
              </w:rPr>
              <w:t>المادة</w:t>
            </w:r>
          </w:p>
        </w:tc>
        <w:tc>
          <w:tcPr>
            <w:tcW w:w="1350" w:type="dxa"/>
            <w:hideMark/>
          </w:tcPr>
          <w:p w14:paraId="5E06F880" w14:textId="6D477E5F" w:rsidR="00FF7EF7" w:rsidRPr="00A352BA" w:rsidRDefault="00C1793B" w:rsidP="00FF7EF7">
            <w:pPr>
              <w:widowControl w:val="0"/>
              <w:bidi/>
              <w:jc w:val="center"/>
              <w:rPr>
                <w:b/>
                <w:bCs/>
                <w:color w:val="000000"/>
                <w:sz w:val="20"/>
                <w:lang w:eastAsia="en-CA"/>
              </w:rPr>
            </w:pPr>
            <w:r>
              <w:rPr>
                <w:rFonts w:hint="cs"/>
                <w:b/>
                <w:bCs/>
                <w:color w:val="000000"/>
                <w:sz w:val="20"/>
                <w:rtl/>
                <w:lang w:eastAsia="en-CA"/>
              </w:rPr>
              <w:t>إمكانية الاحترار العالمي</w:t>
            </w:r>
          </w:p>
        </w:tc>
        <w:tc>
          <w:tcPr>
            <w:tcW w:w="1080" w:type="dxa"/>
            <w:hideMark/>
          </w:tcPr>
          <w:p w14:paraId="4C782C67" w14:textId="77777777" w:rsidR="00FF7EF7" w:rsidRPr="00A352BA" w:rsidRDefault="00FF7EF7" w:rsidP="00FF7EF7">
            <w:pPr>
              <w:widowControl w:val="0"/>
              <w:bidi/>
              <w:jc w:val="center"/>
              <w:rPr>
                <w:b/>
                <w:bCs/>
                <w:color w:val="000000"/>
                <w:sz w:val="20"/>
                <w:lang w:eastAsia="en-CA"/>
              </w:rPr>
            </w:pPr>
            <w:r w:rsidRPr="00A352BA">
              <w:rPr>
                <w:b/>
                <w:bCs/>
                <w:color w:val="000000"/>
                <w:sz w:val="20"/>
                <w:lang w:eastAsia="en-CA"/>
              </w:rPr>
              <w:t>2020</w:t>
            </w:r>
          </w:p>
        </w:tc>
        <w:tc>
          <w:tcPr>
            <w:tcW w:w="1080" w:type="dxa"/>
            <w:hideMark/>
          </w:tcPr>
          <w:p w14:paraId="394C4675" w14:textId="77777777" w:rsidR="00FF7EF7" w:rsidRPr="00A352BA" w:rsidRDefault="00FF7EF7" w:rsidP="00FF7EF7">
            <w:pPr>
              <w:widowControl w:val="0"/>
              <w:bidi/>
              <w:jc w:val="center"/>
              <w:rPr>
                <w:b/>
                <w:bCs/>
                <w:color w:val="000000"/>
                <w:sz w:val="20"/>
                <w:lang w:eastAsia="en-CA"/>
              </w:rPr>
            </w:pPr>
            <w:r w:rsidRPr="00A352BA">
              <w:rPr>
                <w:b/>
                <w:bCs/>
                <w:color w:val="000000"/>
                <w:sz w:val="20"/>
                <w:lang w:eastAsia="en-CA"/>
              </w:rPr>
              <w:t>20</w:t>
            </w:r>
            <w:r>
              <w:rPr>
                <w:b/>
                <w:bCs/>
                <w:color w:val="000000"/>
                <w:sz w:val="20"/>
                <w:lang w:eastAsia="en-CA"/>
              </w:rPr>
              <w:t>21</w:t>
            </w:r>
          </w:p>
        </w:tc>
        <w:tc>
          <w:tcPr>
            <w:tcW w:w="1170" w:type="dxa"/>
            <w:hideMark/>
          </w:tcPr>
          <w:p w14:paraId="3E37C494" w14:textId="77777777" w:rsidR="00FF7EF7" w:rsidRPr="00A352BA" w:rsidRDefault="00FF7EF7" w:rsidP="00FF7EF7">
            <w:pPr>
              <w:widowControl w:val="0"/>
              <w:bidi/>
              <w:jc w:val="center"/>
              <w:rPr>
                <w:b/>
                <w:bCs/>
                <w:color w:val="000000"/>
                <w:sz w:val="20"/>
                <w:lang w:eastAsia="en-CA"/>
              </w:rPr>
            </w:pPr>
            <w:r w:rsidRPr="00A352BA">
              <w:rPr>
                <w:b/>
                <w:bCs/>
                <w:color w:val="000000"/>
                <w:sz w:val="20"/>
                <w:lang w:eastAsia="en-CA"/>
              </w:rPr>
              <w:t>2022</w:t>
            </w:r>
          </w:p>
        </w:tc>
        <w:tc>
          <w:tcPr>
            <w:tcW w:w="1170" w:type="dxa"/>
            <w:hideMark/>
          </w:tcPr>
          <w:p w14:paraId="7C7D45F1" w14:textId="77777777" w:rsidR="00FF7EF7" w:rsidRPr="00A352BA" w:rsidRDefault="00FF7EF7" w:rsidP="00FF7EF7">
            <w:pPr>
              <w:widowControl w:val="0"/>
              <w:bidi/>
              <w:jc w:val="center"/>
              <w:rPr>
                <w:b/>
                <w:bCs/>
                <w:color w:val="000000"/>
                <w:sz w:val="20"/>
                <w:lang w:eastAsia="en-CA"/>
              </w:rPr>
            </w:pPr>
            <w:r w:rsidRPr="00A352BA">
              <w:rPr>
                <w:b/>
                <w:bCs/>
                <w:color w:val="000000"/>
                <w:sz w:val="20"/>
                <w:lang w:eastAsia="en-CA"/>
              </w:rPr>
              <w:t>2023</w:t>
            </w:r>
          </w:p>
        </w:tc>
        <w:tc>
          <w:tcPr>
            <w:tcW w:w="1075" w:type="dxa"/>
            <w:hideMark/>
          </w:tcPr>
          <w:p w14:paraId="6CF12922" w14:textId="77777777" w:rsidR="00FF7EF7" w:rsidRPr="00A352BA" w:rsidRDefault="00FF7EF7" w:rsidP="00FF7EF7">
            <w:pPr>
              <w:widowControl w:val="0"/>
              <w:bidi/>
              <w:jc w:val="center"/>
              <w:rPr>
                <w:b/>
                <w:bCs/>
                <w:color w:val="000000"/>
                <w:sz w:val="20"/>
                <w:lang w:eastAsia="en-CA"/>
              </w:rPr>
            </w:pPr>
            <w:r w:rsidRPr="00A352BA">
              <w:rPr>
                <w:b/>
                <w:bCs/>
                <w:color w:val="000000"/>
                <w:sz w:val="20"/>
                <w:lang w:eastAsia="en-CA"/>
              </w:rPr>
              <w:t>2024</w:t>
            </w:r>
          </w:p>
        </w:tc>
        <w:tc>
          <w:tcPr>
            <w:tcW w:w="1173" w:type="dxa"/>
          </w:tcPr>
          <w:p w14:paraId="03F2106E" w14:textId="786CF1A6" w:rsidR="00C1793B" w:rsidRDefault="00C1793B" w:rsidP="00C1793B">
            <w:pPr>
              <w:widowControl w:val="0"/>
              <w:bidi/>
              <w:jc w:val="center"/>
              <w:rPr>
                <w:b/>
                <w:bCs/>
                <w:color w:val="000000"/>
                <w:sz w:val="20"/>
                <w:rtl/>
                <w:lang w:eastAsia="en-CA"/>
              </w:rPr>
            </w:pPr>
            <w:r>
              <w:rPr>
                <w:rFonts w:hint="cs"/>
                <w:b/>
                <w:bCs/>
                <w:color w:val="000000"/>
                <w:sz w:val="20"/>
                <w:rtl/>
                <w:lang w:eastAsia="en-CA"/>
              </w:rPr>
              <w:t>متوسط الفترة</w:t>
            </w:r>
          </w:p>
          <w:p w14:paraId="7AC3DD7B" w14:textId="5DF2AFEE" w:rsidR="00FF7EF7" w:rsidRPr="00A352BA" w:rsidRDefault="00FF7EF7" w:rsidP="00C1793B">
            <w:pPr>
              <w:widowControl w:val="0"/>
              <w:bidi/>
              <w:jc w:val="center"/>
              <w:rPr>
                <w:b/>
                <w:bCs/>
                <w:color w:val="000000"/>
                <w:sz w:val="20"/>
                <w:lang w:eastAsia="en-CA"/>
              </w:rPr>
            </w:pPr>
            <w:r w:rsidRPr="00A352BA">
              <w:rPr>
                <w:b/>
                <w:bCs/>
                <w:color w:val="000000"/>
                <w:sz w:val="20"/>
                <w:lang w:eastAsia="en-CA"/>
              </w:rPr>
              <w:t>2020</w:t>
            </w:r>
            <w:r w:rsidR="00C1793B">
              <w:rPr>
                <w:rFonts w:hint="cs"/>
                <w:b/>
                <w:bCs/>
                <w:color w:val="000000"/>
                <w:sz w:val="20"/>
                <w:rtl/>
                <w:lang w:eastAsia="en-CA"/>
              </w:rPr>
              <w:t>-</w:t>
            </w:r>
            <w:r w:rsidRPr="00A352BA">
              <w:rPr>
                <w:b/>
                <w:bCs/>
                <w:color w:val="000000"/>
                <w:sz w:val="20"/>
                <w:lang w:eastAsia="en-CA"/>
              </w:rPr>
              <w:t xml:space="preserve">2022 </w:t>
            </w:r>
          </w:p>
        </w:tc>
      </w:tr>
      <w:tr w:rsidR="00FF7EF7" w:rsidRPr="00A352BA" w14:paraId="68D55259" w14:textId="77777777" w:rsidTr="00C1793B">
        <w:trPr>
          <w:trHeight w:val="160"/>
        </w:trPr>
        <w:tc>
          <w:tcPr>
            <w:tcW w:w="9344" w:type="dxa"/>
            <w:gridSpan w:val="8"/>
            <w:noWrap/>
          </w:tcPr>
          <w:p w14:paraId="01244E1D" w14:textId="3C53088B" w:rsidR="00FF7EF7" w:rsidRPr="00C1793B" w:rsidRDefault="00FF7EF7" w:rsidP="00FF7EF7">
            <w:pPr>
              <w:widowControl w:val="0"/>
              <w:bidi/>
              <w:jc w:val="left"/>
              <w:rPr>
                <w:bCs/>
                <w:color w:val="000000"/>
                <w:sz w:val="20"/>
                <w:lang w:eastAsia="en-CA"/>
              </w:rPr>
            </w:pPr>
            <w:r w:rsidRPr="00E9063C">
              <w:rPr>
                <w:b/>
                <w:color w:val="000000"/>
                <w:sz w:val="20"/>
              </w:rPr>
              <w:t xml:space="preserve"> </w:t>
            </w:r>
            <w:r w:rsidR="00C1793B" w:rsidRPr="00C1793B">
              <w:rPr>
                <w:rFonts w:hint="cs"/>
                <w:bCs/>
                <w:color w:val="000000"/>
                <w:sz w:val="20"/>
                <w:rtl/>
              </w:rPr>
              <w:t>بالأطنان المترية</w:t>
            </w:r>
          </w:p>
        </w:tc>
      </w:tr>
      <w:tr w:rsidR="00FF7EF7" w:rsidRPr="00A352BA" w14:paraId="09CE6205" w14:textId="77777777" w:rsidTr="00C1793B">
        <w:trPr>
          <w:trHeight w:val="126"/>
        </w:trPr>
        <w:tc>
          <w:tcPr>
            <w:tcW w:w="1246" w:type="dxa"/>
            <w:noWrap/>
            <w:hideMark/>
          </w:tcPr>
          <w:p w14:paraId="5AC519CA" w14:textId="77777777" w:rsidR="00FF7EF7" w:rsidRPr="00AF4C78" w:rsidRDefault="00FF7EF7" w:rsidP="00FF7EF7">
            <w:pPr>
              <w:widowControl w:val="0"/>
              <w:bidi/>
              <w:jc w:val="left"/>
              <w:rPr>
                <w:color w:val="000000"/>
                <w:sz w:val="20"/>
                <w:lang w:eastAsia="en-CA"/>
              </w:rPr>
            </w:pPr>
            <w:r w:rsidRPr="00AF4C78">
              <w:rPr>
                <w:color w:val="000000"/>
                <w:sz w:val="20"/>
                <w:lang w:eastAsia="en-CA"/>
              </w:rPr>
              <w:t>R-410A</w:t>
            </w:r>
          </w:p>
        </w:tc>
        <w:tc>
          <w:tcPr>
            <w:tcW w:w="1350" w:type="dxa"/>
            <w:noWrap/>
            <w:hideMark/>
          </w:tcPr>
          <w:p w14:paraId="567B508B" w14:textId="77777777" w:rsidR="00FF7EF7" w:rsidRPr="00A352BA" w:rsidRDefault="00FF7EF7" w:rsidP="00E72724">
            <w:pPr>
              <w:widowControl w:val="0"/>
              <w:jc w:val="right"/>
              <w:rPr>
                <w:color w:val="000000"/>
                <w:sz w:val="20"/>
                <w:lang w:eastAsia="en-CA"/>
              </w:rPr>
            </w:pPr>
            <w:r w:rsidRPr="00A352BA">
              <w:rPr>
                <w:color w:val="000000"/>
                <w:sz w:val="20"/>
                <w:lang w:eastAsia="en-CA"/>
              </w:rPr>
              <w:t>2</w:t>
            </w:r>
            <w:r>
              <w:rPr>
                <w:color w:val="000000"/>
                <w:sz w:val="20"/>
                <w:lang w:eastAsia="en-CA"/>
              </w:rPr>
              <w:t>,</w:t>
            </w:r>
            <w:r w:rsidRPr="00A352BA">
              <w:rPr>
                <w:color w:val="000000"/>
                <w:sz w:val="20"/>
                <w:lang w:eastAsia="en-CA"/>
              </w:rPr>
              <w:t>087.5</w:t>
            </w:r>
          </w:p>
        </w:tc>
        <w:tc>
          <w:tcPr>
            <w:tcW w:w="1080" w:type="dxa"/>
            <w:noWrap/>
          </w:tcPr>
          <w:p w14:paraId="53CDCF7E" w14:textId="77777777" w:rsidR="00FF7EF7" w:rsidRPr="00A352BA" w:rsidRDefault="00FF7EF7" w:rsidP="00E72724">
            <w:pPr>
              <w:widowControl w:val="0"/>
              <w:jc w:val="right"/>
              <w:rPr>
                <w:color w:val="000000"/>
                <w:sz w:val="20"/>
                <w:lang w:eastAsia="en-CA"/>
              </w:rPr>
            </w:pPr>
            <w:r w:rsidRPr="009713F0">
              <w:rPr>
                <w:color w:val="000000"/>
                <w:sz w:val="20"/>
                <w:lang w:eastAsia="en-CA"/>
              </w:rPr>
              <w:t>100.93</w:t>
            </w:r>
          </w:p>
        </w:tc>
        <w:tc>
          <w:tcPr>
            <w:tcW w:w="1080" w:type="dxa"/>
            <w:noWrap/>
          </w:tcPr>
          <w:p w14:paraId="199DFD4D" w14:textId="77777777" w:rsidR="00FF7EF7" w:rsidRPr="00A352BA" w:rsidRDefault="00FF7EF7" w:rsidP="00E72724">
            <w:pPr>
              <w:widowControl w:val="0"/>
              <w:jc w:val="right"/>
              <w:rPr>
                <w:color w:val="000000"/>
                <w:sz w:val="20"/>
                <w:lang w:eastAsia="en-CA"/>
              </w:rPr>
            </w:pPr>
            <w:r w:rsidRPr="009713F0">
              <w:rPr>
                <w:color w:val="000000"/>
                <w:sz w:val="20"/>
                <w:lang w:eastAsia="en-CA"/>
              </w:rPr>
              <w:t>102.67</w:t>
            </w:r>
          </w:p>
        </w:tc>
        <w:tc>
          <w:tcPr>
            <w:tcW w:w="1170" w:type="dxa"/>
            <w:noWrap/>
          </w:tcPr>
          <w:p w14:paraId="5D0B355C" w14:textId="77777777" w:rsidR="00FF7EF7" w:rsidRPr="00A352BA" w:rsidRDefault="00FF7EF7" w:rsidP="00E72724">
            <w:pPr>
              <w:widowControl w:val="0"/>
              <w:jc w:val="right"/>
              <w:rPr>
                <w:color w:val="000000"/>
                <w:sz w:val="20"/>
                <w:lang w:eastAsia="en-CA"/>
              </w:rPr>
            </w:pPr>
            <w:r w:rsidRPr="009713F0">
              <w:rPr>
                <w:color w:val="000000"/>
                <w:sz w:val="20"/>
                <w:lang w:eastAsia="en-CA"/>
              </w:rPr>
              <w:t>89.05</w:t>
            </w:r>
          </w:p>
        </w:tc>
        <w:tc>
          <w:tcPr>
            <w:tcW w:w="1170" w:type="dxa"/>
            <w:noWrap/>
          </w:tcPr>
          <w:p w14:paraId="120AE1B7" w14:textId="77777777" w:rsidR="00FF7EF7" w:rsidRPr="00A352BA" w:rsidRDefault="00FF7EF7" w:rsidP="00E72724">
            <w:pPr>
              <w:widowControl w:val="0"/>
              <w:jc w:val="right"/>
              <w:rPr>
                <w:color w:val="000000"/>
                <w:sz w:val="20"/>
                <w:lang w:eastAsia="en-CA"/>
              </w:rPr>
            </w:pPr>
            <w:r>
              <w:rPr>
                <w:color w:val="000000"/>
                <w:sz w:val="20"/>
                <w:lang w:eastAsia="en-CA"/>
              </w:rPr>
              <w:t>112.50</w:t>
            </w:r>
          </w:p>
        </w:tc>
        <w:tc>
          <w:tcPr>
            <w:tcW w:w="1075" w:type="dxa"/>
            <w:noWrap/>
          </w:tcPr>
          <w:p w14:paraId="4681F469" w14:textId="77777777" w:rsidR="00FF7EF7" w:rsidRPr="00B468E3" w:rsidRDefault="00FF7EF7" w:rsidP="00E72724">
            <w:pPr>
              <w:widowControl w:val="0"/>
              <w:jc w:val="right"/>
              <w:rPr>
                <w:color w:val="000000"/>
                <w:sz w:val="20"/>
                <w:lang w:eastAsia="en-CA"/>
              </w:rPr>
            </w:pPr>
            <w:r w:rsidRPr="00B468E3">
              <w:rPr>
                <w:color w:val="000000"/>
                <w:sz w:val="20"/>
                <w:lang w:eastAsia="en-CA"/>
              </w:rPr>
              <w:t>150.98</w:t>
            </w:r>
          </w:p>
        </w:tc>
        <w:tc>
          <w:tcPr>
            <w:tcW w:w="1173" w:type="dxa"/>
          </w:tcPr>
          <w:p w14:paraId="028A2C33" w14:textId="77777777" w:rsidR="00FF7EF7" w:rsidRPr="00B468E3" w:rsidRDefault="00FF7EF7" w:rsidP="00E72724">
            <w:pPr>
              <w:widowControl w:val="0"/>
              <w:jc w:val="right"/>
              <w:rPr>
                <w:color w:val="000000"/>
                <w:sz w:val="20"/>
                <w:lang w:eastAsia="en-CA"/>
              </w:rPr>
            </w:pPr>
            <w:r w:rsidRPr="00B468E3">
              <w:rPr>
                <w:color w:val="000000"/>
                <w:sz w:val="20"/>
                <w:lang w:eastAsia="en-CA"/>
              </w:rPr>
              <w:t>97.55</w:t>
            </w:r>
          </w:p>
        </w:tc>
      </w:tr>
      <w:tr w:rsidR="00FF7EF7" w:rsidRPr="00A352BA" w14:paraId="1C07AF36" w14:textId="77777777" w:rsidTr="00C1793B">
        <w:trPr>
          <w:trHeight w:val="205"/>
        </w:trPr>
        <w:tc>
          <w:tcPr>
            <w:tcW w:w="9344" w:type="dxa"/>
            <w:gridSpan w:val="8"/>
            <w:noWrap/>
            <w:vAlign w:val="bottom"/>
          </w:tcPr>
          <w:p w14:paraId="4D9303DA" w14:textId="69A122A2" w:rsidR="00FF7EF7" w:rsidRPr="00B468E3" w:rsidRDefault="00C1793B" w:rsidP="00FF7EF7">
            <w:pPr>
              <w:widowControl w:val="0"/>
              <w:bidi/>
              <w:jc w:val="left"/>
              <w:rPr>
                <w:b/>
                <w:bCs/>
                <w:color w:val="000000"/>
                <w:sz w:val="20"/>
                <w:lang w:eastAsia="en-CA"/>
              </w:rPr>
            </w:pPr>
            <w:r>
              <w:rPr>
                <w:rFonts w:hint="cs"/>
                <w:b/>
                <w:bCs/>
                <w:color w:val="000000"/>
                <w:sz w:val="20"/>
                <w:rtl/>
                <w:lang w:eastAsia="en-CA"/>
              </w:rPr>
              <w:t>بأطنان مكافئ ثاني أكسيد الكربون</w:t>
            </w:r>
            <w:r w:rsidR="00FF7EF7" w:rsidRPr="00B468E3">
              <w:rPr>
                <w:b/>
                <w:bCs/>
                <w:color w:val="000000"/>
                <w:sz w:val="20"/>
                <w:lang w:eastAsia="en-CA"/>
              </w:rPr>
              <w:t xml:space="preserve"> </w:t>
            </w:r>
          </w:p>
        </w:tc>
      </w:tr>
      <w:tr w:rsidR="00FF7EF7" w:rsidRPr="00E1113C" w14:paraId="17E0C733" w14:textId="77777777" w:rsidTr="00C1793B">
        <w:trPr>
          <w:trHeight w:val="133"/>
        </w:trPr>
        <w:tc>
          <w:tcPr>
            <w:tcW w:w="1246" w:type="dxa"/>
            <w:noWrap/>
            <w:hideMark/>
          </w:tcPr>
          <w:p w14:paraId="6DD959D2" w14:textId="77777777" w:rsidR="00FF7EF7" w:rsidRPr="00AF4C78" w:rsidRDefault="00FF7EF7" w:rsidP="00FF7EF7">
            <w:pPr>
              <w:widowControl w:val="0"/>
              <w:bidi/>
              <w:jc w:val="left"/>
              <w:rPr>
                <w:color w:val="000000"/>
                <w:sz w:val="20"/>
                <w:lang w:eastAsia="en-CA"/>
              </w:rPr>
            </w:pPr>
            <w:r w:rsidRPr="00AF4C78">
              <w:rPr>
                <w:color w:val="000000"/>
                <w:sz w:val="20"/>
                <w:lang w:eastAsia="en-CA"/>
              </w:rPr>
              <w:t>R-410A</w:t>
            </w:r>
          </w:p>
        </w:tc>
        <w:tc>
          <w:tcPr>
            <w:tcW w:w="1350" w:type="dxa"/>
            <w:noWrap/>
            <w:hideMark/>
          </w:tcPr>
          <w:p w14:paraId="4657B7C3" w14:textId="77777777" w:rsidR="00FF7EF7" w:rsidRPr="00E1113C" w:rsidRDefault="00FF7EF7" w:rsidP="00E72724">
            <w:pPr>
              <w:widowControl w:val="0"/>
              <w:jc w:val="right"/>
              <w:rPr>
                <w:color w:val="000000"/>
                <w:sz w:val="20"/>
                <w:lang w:eastAsia="en-CA"/>
              </w:rPr>
            </w:pPr>
            <w:r w:rsidRPr="00E1113C">
              <w:rPr>
                <w:color w:val="000000"/>
                <w:sz w:val="20"/>
                <w:lang w:eastAsia="en-CA"/>
              </w:rPr>
              <w:t>2</w:t>
            </w:r>
            <w:r>
              <w:rPr>
                <w:color w:val="000000"/>
                <w:sz w:val="20"/>
                <w:lang w:eastAsia="en-CA"/>
              </w:rPr>
              <w:t>,</w:t>
            </w:r>
            <w:r w:rsidRPr="00E1113C">
              <w:rPr>
                <w:color w:val="000000"/>
                <w:sz w:val="20"/>
                <w:lang w:eastAsia="en-CA"/>
              </w:rPr>
              <w:t>087.5</w:t>
            </w:r>
          </w:p>
        </w:tc>
        <w:tc>
          <w:tcPr>
            <w:tcW w:w="1080" w:type="dxa"/>
            <w:noWrap/>
            <w:hideMark/>
          </w:tcPr>
          <w:p w14:paraId="2E319207" w14:textId="77777777" w:rsidR="00FF7EF7" w:rsidRPr="00E1113C" w:rsidRDefault="00FF7EF7" w:rsidP="00E72724">
            <w:pPr>
              <w:widowControl w:val="0"/>
              <w:jc w:val="right"/>
              <w:rPr>
                <w:color w:val="000000"/>
                <w:sz w:val="20"/>
                <w:lang w:eastAsia="en-CA"/>
              </w:rPr>
            </w:pPr>
            <w:r>
              <w:rPr>
                <w:color w:val="000000"/>
                <w:sz w:val="20"/>
                <w:lang w:eastAsia="en-CA"/>
              </w:rPr>
              <w:t>210,691</w:t>
            </w:r>
          </w:p>
        </w:tc>
        <w:tc>
          <w:tcPr>
            <w:tcW w:w="1080" w:type="dxa"/>
            <w:noWrap/>
          </w:tcPr>
          <w:p w14:paraId="3EBBD662" w14:textId="77777777" w:rsidR="00FF7EF7" w:rsidRPr="00E1113C" w:rsidRDefault="00FF7EF7" w:rsidP="00E72724">
            <w:pPr>
              <w:widowControl w:val="0"/>
              <w:jc w:val="right"/>
              <w:rPr>
                <w:color w:val="000000"/>
                <w:sz w:val="20"/>
                <w:lang w:eastAsia="en-CA"/>
              </w:rPr>
            </w:pPr>
            <w:r>
              <w:rPr>
                <w:color w:val="000000"/>
                <w:sz w:val="20"/>
                <w:lang w:eastAsia="en-CA"/>
              </w:rPr>
              <w:t>214,313</w:t>
            </w:r>
          </w:p>
        </w:tc>
        <w:tc>
          <w:tcPr>
            <w:tcW w:w="1170" w:type="dxa"/>
            <w:noWrap/>
          </w:tcPr>
          <w:p w14:paraId="471C3E26" w14:textId="77777777" w:rsidR="00FF7EF7" w:rsidRPr="00E1113C" w:rsidRDefault="00FF7EF7" w:rsidP="00E72724">
            <w:pPr>
              <w:widowControl w:val="0"/>
              <w:jc w:val="right"/>
              <w:rPr>
                <w:color w:val="000000"/>
                <w:sz w:val="20"/>
                <w:lang w:eastAsia="en-CA"/>
              </w:rPr>
            </w:pPr>
            <w:r>
              <w:rPr>
                <w:color w:val="000000"/>
                <w:sz w:val="20"/>
                <w:lang w:eastAsia="en-CA"/>
              </w:rPr>
              <w:t>185,884</w:t>
            </w:r>
          </w:p>
        </w:tc>
        <w:tc>
          <w:tcPr>
            <w:tcW w:w="1170" w:type="dxa"/>
            <w:noWrap/>
          </w:tcPr>
          <w:p w14:paraId="21891BC3" w14:textId="77777777" w:rsidR="00FF7EF7" w:rsidRPr="00E1113C" w:rsidRDefault="00FF7EF7" w:rsidP="00E72724">
            <w:pPr>
              <w:widowControl w:val="0"/>
              <w:jc w:val="right"/>
              <w:rPr>
                <w:color w:val="000000"/>
                <w:sz w:val="20"/>
                <w:lang w:eastAsia="en-CA"/>
              </w:rPr>
            </w:pPr>
            <w:r>
              <w:rPr>
                <w:color w:val="000000"/>
                <w:sz w:val="20"/>
                <w:lang w:eastAsia="en-CA"/>
              </w:rPr>
              <w:t>234,844</w:t>
            </w:r>
          </w:p>
        </w:tc>
        <w:tc>
          <w:tcPr>
            <w:tcW w:w="1075" w:type="dxa"/>
            <w:noWrap/>
          </w:tcPr>
          <w:p w14:paraId="23FAC728" w14:textId="77777777" w:rsidR="00FF7EF7" w:rsidRPr="00B468E3" w:rsidRDefault="00FF7EF7" w:rsidP="00E72724">
            <w:pPr>
              <w:widowControl w:val="0"/>
              <w:jc w:val="right"/>
              <w:rPr>
                <w:color w:val="000000"/>
                <w:sz w:val="20"/>
                <w:lang w:eastAsia="en-CA"/>
              </w:rPr>
            </w:pPr>
            <w:r w:rsidRPr="00B468E3">
              <w:rPr>
                <w:color w:val="000000"/>
                <w:sz w:val="20"/>
                <w:lang w:eastAsia="en-CA"/>
              </w:rPr>
              <w:t>315,169</w:t>
            </w:r>
          </w:p>
        </w:tc>
        <w:tc>
          <w:tcPr>
            <w:tcW w:w="1173" w:type="dxa"/>
          </w:tcPr>
          <w:p w14:paraId="66B70FA9" w14:textId="77777777" w:rsidR="00FF7EF7" w:rsidRPr="00B468E3" w:rsidRDefault="00FF7EF7" w:rsidP="00E72724">
            <w:pPr>
              <w:widowControl w:val="0"/>
              <w:jc w:val="right"/>
              <w:rPr>
                <w:color w:val="000000"/>
                <w:sz w:val="20"/>
                <w:lang w:eastAsia="en-CA"/>
              </w:rPr>
            </w:pPr>
            <w:r w:rsidRPr="00B468E3">
              <w:rPr>
                <w:color w:val="000000"/>
                <w:sz w:val="20"/>
                <w:lang w:eastAsia="en-CA"/>
              </w:rPr>
              <w:t>203,629</w:t>
            </w:r>
          </w:p>
        </w:tc>
      </w:tr>
    </w:tbl>
    <w:p w14:paraId="7DC48EC8" w14:textId="78A68976" w:rsidR="00FF7EF7" w:rsidRPr="00AA7525" w:rsidRDefault="00FF7EF7" w:rsidP="00FF7EF7">
      <w:pPr>
        <w:pStyle w:val="StyleHeader4Para4Left0Firstline0"/>
        <w:numPr>
          <w:ilvl w:val="0"/>
          <w:numId w:val="0"/>
        </w:numPr>
        <w:bidi/>
        <w:spacing w:before="240" w:after="120" w:line="360" w:lineRule="exact"/>
        <w:rPr>
          <w:sz w:val="26"/>
          <w:szCs w:val="26"/>
          <w:u w:val="single"/>
          <w:rtl/>
          <w:lang w:val="en-US" w:bidi="ar-SA"/>
        </w:rPr>
      </w:pPr>
      <w:r w:rsidRPr="00AA7525">
        <w:rPr>
          <w:sz w:val="26"/>
          <w:szCs w:val="26"/>
          <w:u w:val="single"/>
          <w:rtl/>
          <w:lang w:val="en-US" w:bidi="ar-SA"/>
        </w:rPr>
        <w:t>هدف المشر</w:t>
      </w:r>
      <w:r w:rsidRPr="00AA7525">
        <w:rPr>
          <w:rFonts w:hint="cs"/>
          <w:sz w:val="26"/>
          <w:szCs w:val="26"/>
          <w:u w:val="single"/>
          <w:rtl/>
          <w:lang w:val="en-US" w:bidi="ar-SA"/>
        </w:rPr>
        <w:t xml:space="preserve">وع </w:t>
      </w:r>
    </w:p>
    <w:p w14:paraId="10315CFF" w14:textId="16D7ECD0" w:rsidR="00FF7EF7" w:rsidRPr="00FF7EF7" w:rsidRDefault="00FF7EF7"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FF7EF7">
        <w:rPr>
          <w:sz w:val="26"/>
          <w:szCs w:val="26"/>
          <w:rtl/>
          <w:lang w:val="en-US"/>
        </w:rPr>
        <w:t xml:space="preserve">يهدف المشروع إلى دعم تحسينات كفاءة الطاقة في ثماني شركات تُصنّع وحدات تكييف الهواء المنزلية. </w:t>
      </w:r>
      <w:r w:rsidR="002E05B3">
        <w:rPr>
          <w:rFonts w:hint="cs"/>
          <w:sz w:val="26"/>
          <w:szCs w:val="26"/>
          <w:rtl/>
          <w:lang w:val="en-US"/>
        </w:rPr>
        <w:t>و</w:t>
      </w:r>
      <w:r w:rsidRPr="00FF7EF7">
        <w:rPr>
          <w:sz w:val="26"/>
          <w:szCs w:val="26"/>
          <w:rtl/>
          <w:lang w:val="en-US"/>
        </w:rPr>
        <w:t>جميع هذه الشركات بصدد التحول من غاز</w:t>
      </w:r>
      <w:r w:rsidR="00F206F0">
        <w:rPr>
          <w:rFonts w:hint="cs"/>
          <w:sz w:val="26"/>
          <w:szCs w:val="26"/>
          <w:rtl/>
          <w:lang w:val="en-US"/>
        </w:rPr>
        <w:t xml:space="preserve"> التبريد</w:t>
      </w:r>
      <w:r w:rsidRPr="00FF7EF7">
        <w:rPr>
          <w:sz w:val="26"/>
          <w:szCs w:val="26"/>
          <w:lang w:val="en-US"/>
        </w:rPr>
        <w:t xml:space="preserve"> </w:t>
      </w:r>
      <w:r w:rsidR="00F206F0" w:rsidRPr="00E958EB">
        <w:rPr>
          <w:sz w:val="26"/>
          <w:szCs w:val="26"/>
        </w:rPr>
        <w:t>R-410A</w:t>
      </w:r>
      <w:r w:rsidRPr="00FF7EF7">
        <w:rPr>
          <w:sz w:val="26"/>
          <w:szCs w:val="26"/>
          <w:lang w:val="en-US"/>
        </w:rPr>
        <w:t xml:space="preserve"> </w:t>
      </w:r>
      <w:r w:rsidRPr="00FF7EF7">
        <w:rPr>
          <w:sz w:val="26"/>
          <w:szCs w:val="26"/>
          <w:rtl/>
          <w:lang w:val="en-US"/>
        </w:rPr>
        <w:t xml:space="preserve">إلى </w:t>
      </w:r>
      <w:r w:rsidR="00751F58">
        <w:rPr>
          <w:rFonts w:hint="cs"/>
          <w:sz w:val="26"/>
          <w:szCs w:val="26"/>
          <w:rtl/>
          <w:lang w:val="en-US"/>
        </w:rPr>
        <w:t>الهيدروفلوروكربون-</w:t>
      </w:r>
      <w:r w:rsidRPr="00FF7EF7">
        <w:rPr>
          <w:sz w:val="26"/>
          <w:szCs w:val="26"/>
          <w:lang w:val="en-US"/>
        </w:rPr>
        <w:t xml:space="preserve"> </w:t>
      </w:r>
      <w:r w:rsidR="00751F58" w:rsidRPr="00E958EB">
        <w:rPr>
          <w:sz w:val="26"/>
          <w:szCs w:val="26"/>
        </w:rPr>
        <w:t>32</w:t>
      </w:r>
      <w:r w:rsidRPr="00FF7EF7">
        <w:rPr>
          <w:sz w:val="26"/>
          <w:szCs w:val="26"/>
          <w:rtl/>
          <w:lang w:val="en-US"/>
        </w:rPr>
        <w:t xml:space="preserve">في المرحلة الأولى من </w:t>
      </w:r>
      <w:r w:rsidR="002E05B3">
        <w:rPr>
          <w:rFonts w:hint="cs"/>
          <w:sz w:val="26"/>
          <w:szCs w:val="26"/>
          <w:rtl/>
          <w:lang w:val="en-US"/>
        </w:rPr>
        <w:t xml:space="preserve">خطة </w:t>
      </w:r>
      <w:r w:rsidR="007B375B">
        <w:rPr>
          <w:rFonts w:hint="cs"/>
          <w:sz w:val="26"/>
          <w:szCs w:val="26"/>
          <w:rtl/>
          <w:lang w:val="en-US"/>
        </w:rPr>
        <w:t xml:space="preserve">تنفيذ تعديل كيغالي المتعلق </w:t>
      </w:r>
      <w:r w:rsidR="002E05B3">
        <w:rPr>
          <w:rFonts w:hint="cs"/>
          <w:sz w:val="26"/>
          <w:szCs w:val="26"/>
          <w:rtl/>
          <w:lang w:val="en-US"/>
        </w:rPr>
        <w:t>بالمواد الهيدروفلوروكربونية</w:t>
      </w:r>
      <w:r w:rsidRPr="00FF7EF7">
        <w:rPr>
          <w:sz w:val="26"/>
          <w:szCs w:val="26"/>
          <w:rtl/>
          <w:lang w:val="en-US"/>
        </w:rPr>
        <w:t>، حيث تتولى شركة واحدة</w:t>
      </w:r>
      <w:r w:rsidR="00AA7525">
        <w:rPr>
          <w:rStyle w:val="FootnoteReference"/>
          <w:sz w:val="26"/>
          <w:szCs w:val="26"/>
          <w:rtl/>
          <w:lang w:val="en-US"/>
        </w:rPr>
        <w:footnoteReference w:id="17"/>
      </w:r>
      <w:r w:rsidRPr="00FF7EF7">
        <w:rPr>
          <w:sz w:val="26"/>
          <w:szCs w:val="26"/>
          <w:rtl/>
          <w:lang w:val="en-US"/>
        </w:rPr>
        <w:t xml:space="preserve"> عملية التحويل بموجب </w:t>
      </w:r>
      <w:r w:rsidR="002E05B3">
        <w:rPr>
          <w:rFonts w:hint="cs"/>
          <w:sz w:val="26"/>
          <w:szCs w:val="26"/>
          <w:rtl/>
          <w:lang w:val="en-US"/>
        </w:rPr>
        <w:t>الخطة</w:t>
      </w:r>
      <w:r w:rsidRPr="00FF7EF7">
        <w:rPr>
          <w:sz w:val="26"/>
          <w:szCs w:val="26"/>
          <w:rtl/>
          <w:lang w:val="en-US"/>
        </w:rPr>
        <w:t xml:space="preserve"> بمواردها الخاصة. </w:t>
      </w:r>
      <w:r w:rsidR="002E05B3">
        <w:rPr>
          <w:rFonts w:hint="cs"/>
          <w:sz w:val="26"/>
          <w:szCs w:val="26"/>
          <w:rtl/>
          <w:lang w:val="en-US"/>
        </w:rPr>
        <w:t>و</w:t>
      </w:r>
      <w:r w:rsidRPr="00FF7EF7">
        <w:rPr>
          <w:sz w:val="26"/>
          <w:szCs w:val="26"/>
          <w:rtl/>
          <w:lang w:val="en-US"/>
        </w:rPr>
        <w:t xml:space="preserve">يهدف المشروع إلى تحسين كفاءة الطاقة في وحدات تكييف الهواء التي تُصنّعها الشركات الثماني بنسبة تتراوح بين </w:t>
      </w:r>
      <w:r w:rsidR="00751F58" w:rsidRPr="00E958EB">
        <w:rPr>
          <w:sz w:val="26"/>
          <w:szCs w:val="26"/>
        </w:rPr>
        <w:t>1.33</w:t>
      </w:r>
      <w:r w:rsidRPr="00FF7EF7">
        <w:rPr>
          <w:sz w:val="26"/>
          <w:szCs w:val="26"/>
          <w:rtl/>
          <w:lang w:val="en-US"/>
        </w:rPr>
        <w:t xml:space="preserve"> و</w:t>
      </w:r>
      <w:r w:rsidR="00751F58" w:rsidRPr="00E958EB">
        <w:rPr>
          <w:sz w:val="26"/>
          <w:szCs w:val="26"/>
        </w:rPr>
        <w:t>1.4</w:t>
      </w:r>
      <w:r w:rsidRPr="00FF7EF7">
        <w:rPr>
          <w:sz w:val="26"/>
          <w:szCs w:val="26"/>
          <w:rtl/>
          <w:lang w:val="en-US"/>
        </w:rPr>
        <w:t xml:space="preserve">، حسب </w:t>
      </w:r>
      <w:r w:rsidR="002E05B3">
        <w:rPr>
          <w:rFonts w:hint="cs"/>
          <w:sz w:val="26"/>
          <w:szCs w:val="26"/>
          <w:rtl/>
          <w:lang w:val="en-US"/>
        </w:rPr>
        <w:t>ال</w:t>
      </w:r>
      <w:r w:rsidRPr="00FF7EF7">
        <w:rPr>
          <w:sz w:val="26"/>
          <w:szCs w:val="26"/>
          <w:rtl/>
          <w:lang w:val="en-US"/>
        </w:rPr>
        <w:t xml:space="preserve">شركة (أي </w:t>
      </w:r>
      <w:r w:rsidR="00F2490B">
        <w:rPr>
          <w:rFonts w:hint="cs"/>
          <w:sz w:val="26"/>
          <w:szCs w:val="26"/>
          <w:rtl/>
          <w:lang w:val="en-US"/>
        </w:rPr>
        <w:t>نسبة</w:t>
      </w:r>
      <w:r w:rsidRPr="00FF7EF7">
        <w:rPr>
          <w:sz w:val="26"/>
          <w:szCs w:val="26"/>
          <w:rtl/>
          <w:lang w:val="en-US"/>
        </w:rPr>
        <w:t xml:space="preserve"> كفاءة الطاقة</w:t>
      </w:r>
      <w:r w:rsidRPr="00FF7EF7">
        <w:rPr>
          <w:sz w:val="26"/>
          <w:szCs w:val="26"/>
          <w:lang w:val="en-US"/>
        </w:rPr>
        <w:t xml:space="preserve"> </w:t>
      </w:r>
      <w:r w:rsidRPr="00FF7EF7">
        <w:rPr>
          <w:sz w:val="26"/>
          <w:szCs w:val="26"/>
          <w:rtl/>
          <w:lang w:val="en-US"/>
        </w:rPr>
        <w:t>مقارنةً بالمعايير الدنيا الحالية لأداء الطاقة</w:t>
      </w:r>
      <w:r w:rsidR="00F2490B">
        <w:rPr>
          <w:rFonts w:hint="cs"/>
          <w:sz w:val="26"/>
          <w:szCs w:val="26"/>
          <w:rtl/>
          <w:lang w:val="en-US"/>
        </w:rPr>
        <w:t>)</w:t>
      </w:r>
      <w:r w:rsidRPr="00FF7EF7">
        <w:rPr>
          <w:sz w:val="26"/>
          <w:szCs w:val="26"/>
          <w:rtl/>
          <w:lang w:val="en-US"/>
        </w:rPr>
        <w:t xml:space="preserve">، </w:t>
      </w:r>
      <w:r w:rsidR="00F2490B">
        <w:rPr>
          <w:rFonts w:hint="cs"/>
          <w:sz w:val="26"/>
          <w:szCs w:val="26"/>
          <w:rtl/>
          <w:lang w:val="en-US"/>
        </w:rPr>
        <w:t>وهي</w:t>
      </w:r>
      <w:r w:rsidRPr="00FF7EF7">
        <w:rPr>
          <w:sz w:val="26"/>
          <w:szCs w:val="26"/>
          <w:rtl/>
          <w:lang w:val="en-US"/>
        </w:rPr>
        <w:t xml:space="preserve"> </w:t>
      </w:r>
      <w:r w:rsidR="00F2490B">
        <w:rPr>
          <w:rFonts w:hint="cs"/>
          <w:sz w:val="26"/>
          <w:szCs w:val="26"/>
          <w:rtl/>
          <w:lang w:val="en-US"/>
        </w:rPr>
        <w:t>ت</w:t>
      </w:r>
      <w:r w:rsidRPr="00FF7EF7">
        <w:rPr>
          <w:sz w:val="26"/>
          <w:szCs w:val="26"/>
          <w:rtl/>
          <w:lang w:val="en-US"/>
        </w:rPr>
        <w:t>قع بين نسبتي</w:t>
      </w:r>
      <w:r w:rsidR="00DB6061">
        <w:rPr>
          <w:rFonts w:hint="cs"/>
          <w:sz w:val="26"/>
          <w:szCs w:val="26"/>
          <w:rtl/>
          <w:lang w:val="en-US"/>
        </w:rPr>
        <w:t xml:space="preserve"> الكفاءة</w:t>
      </w:r>
      <w:r w:rsidRPr="00FF7EF7">
        <w:rPr>
          <w:sz w:val="26"/>
          <w:szCs w:val="26"/>
          <w:rtl/>
          <w:lang w:val="en-US"/>
        </w:rPr>
        <w:t xml:space="preserve"> "</w:t>
      </w:r>
      <w:r w:rsidR="00DB6061">
        <w:rPr>
          <w:rFonts w:hint="cs"/>
          <w:sz w:val="26"/>
          <w:szCs w:val="26"/>
          <w:rtl/>
          <w:lang w:val="en-US"/>
        </w:rPr>
        <w:t>ال</w:t>
      </w:r>
      <w:r w:rsidRPr="00FF7EF7">
        <w:rPr>
          <w:sz w:val="26"/>
          <w:szCs w:val="26"/>
          <w:rtl/>
          <w:lang w:val="en-US"/>
        </w:rPr>
        <w:t>منخفضة" و"</w:t>
      </w:r>
      <w:r w:rsidR="00DB6061">
        <w:rPr>
          <w:rFonts w:hint="cs"/>
          <w:sz w:val="26"/>
          <w:szCs w:val="26"/>
          <w:rtl/>
          <w:lang w:val="en-US"/>
        </w:rPr>
        <w:t>ال</w:t>
      </w:r>
      <w:r w:rsidRPr="00FF7EF7">
        <w:rPr>
          <w:sz w:val="26"/>
          <w:szCs w:val="26"/>
          <w:rtl/>
          <w:lang w:val="en-US"/>
        </w:rPr>
        <w:t>متوسطة"</w:t>
      </w:r>
      <w:r w:rsidR="00DB6061">
        <w:rPr>
          <w:rFonts w:hint="cs"/>
          <w:sz w:val="26"/>
          <w:szCs w:val="26"/>
          <w:rtl/>
          <w:lang w:val="en-US"/>
        </w:rPr>
        <w:t>،</w:t>
      </w:r>
      <w:r w:rsidRPr="00FF7EF7">
        <w:rPr>
          <w:sz w:val="26"/>
          <w:szCs w:val="26"/>
          <w:rtl/>
          <w:lang w:val="en-US"/>
        </w:rPr>
        <w:t xml:space="preserve"> </w:t>
      </w:r>
      <w:r w:rsidR="003D5FF3">
        <w:rPr>
          <w:sz w:val="26"/>
          <w:szCs w:val="26"/>
          <w:rtl/>
          <w:lang w:val="en-US"/>
        </w:rPr>
        <w:t xml:space="preserve">على النحو المبيَّن </w:t>
      </w:r>
      <w:r w:rsidRPr="00FF7EF7">
        <w:rPr>
          <w:sz w:val="26"/>
          <w:szCs w:val="26"/>
          <w:rtl/>
          <w:lang w:val="en-US"/>
        </w:rPr>
        <w:t xml:space="preserve">في الجدول </w:t>
      </w:r>
      <w:r w:rsidR="00751F58" w:rsidRPr="00E958EB">
        <w:rPr>
          <w:sz w:val="26"/>
          <w:szCs w:val="26"/>
        </w:rPr>
        <w:t>4</w:t>
      </w:r>
      <w:r w:rsidR="00751F58">
        <w:rPr>
          <w:rFonts w:hint="cs"/>
          <w:sz w:val="26"/>
          <w:szCs w:val="26"/>
          <w:rtl/>
        </w:rPr>
        <w:t xml:space="preserve"> </w:t>
      </w:r>
      <w:r w:rsidRPr="00FF7EF7">
        <w:rPr>
          <w:sz w:val="26"/>
          <w:szCs w:val="26"/>
          <w:rtl/>
          <w:lang w:val="en-US"/>
        </w:rPr>
        <w:t>من الوثيقة</w:t>
      </w:r>
      <w:r w:rsidR="00751F58">
        <w:rPr>
          <w:rFonts w:hint="cs"/>
          <w:sz w:val="26"/>
          <w:szCs w:val="26"/>
          <w:rtl/>
          <w:lang w:val="en-US"/>
        </w:rPr>
        <w:t xml:space="preserve"> </w:t>
      </w:r>
      <w:r w:rsidR="00751F58" w:rsidRPr="00E958EB">
        <w:rPr>
          <w:sz w:val="26"/>
          <w:szCs w:val="26"/>
        </w:rPr>
        <w:t>UNEP/OzL.Pro/ExCom/94/61</w:t>
      </w:r>
      <w:r>
        <w:rPr>
          <w:rFonts w:hint="cs"/>
          <w:sz w:val="26"/>
          <w:szCs w:val="26"/>
          <w:rtl/>
          <w:lang w:val="en-US"/>
        </w:rPr>
        <w:t>.</w:t>
      </w:r>
    </w:p>
    <w:p w14:paraId="57978118" w14:textId="2FEF4217" w:rsidR="00FF7EF7" w:rsidRPr="00DB7530" w:rsidRDefault="00FF7EF7" w:rsidP="006E46D2">
      <w:pPr>
        <w:pStyle w:val="StyleHeader4Para4Left0Firstline0"/>
        <w:numPr>
          <w:ilvl w:val="0"/>
          <w:numId w:val="0"/>
        </w:numPr>
        <w:bidi/>
        <w:spacing w:before="240" w:after="120" w:line="360" w:lineRule="exact"/>
        <w:rPr>
          <w:i/>
          <w:iCs/>
          <w:sz w:val="26"/>
          <w:szCs w:val="26"/>
          <w:rtl/>
          <w:lang w:val="en-US" w:bidi="ar-SA"/>
        </w:rPr>
      </w:pPr>
      <w:r w:rsidRPr="00DB7530">
        <w:rPr>
          <w:i/>
          <w:iCs/>
          <w:sz w:val="26"/>
          <w:szCs w:val="26"/>
          <w:rtl/>
          <w:lang w:val="en-US" w:bidi="ar-SA"/>
        </w:rPr>
        <w:t>خلفية الشرك</w:t>
      </w:r>
      <w:r w:rsidR="00DB6061">
        <w:rPr>
          <w:rFonts w:hint="cs"/>
          <w:i/>
          <w:iCs/>
          <w:sz w:val="26"/>
          <w:szCs w:val="26"/>
          <w:rtl/>
          <w:lang w:val="en-US" w:bidi="ar-SA"/>
        </w:rPr>
        <w:t>ات</w:t>
      </w:r>
      <w:r w:rsidRPr="00DB7530">
        <w:rPr>
          <w:i/>
          <w:iCs/>
          <w:sz w:val="26"/>
          <w:szCs w:val="26"/>
          <w:rtl/>
          <w:lang w:val="en-US" w:bidi="ar-SA"/>
        </w:rPr>
        <w:t xml:space="preserve"> والمعدات المصن</w:t>
      </w:r>
      <w:r w:rsidR="00DB6061">
        <w:rPr>
          <w:rFonts w:hint="cs"/>
          <w:i/>
          <w:iCs/>
          <w:sz w:val="26"/>
          <w:szCs w:val="26"/>
          <w:rtl/>
          <w:lang w:val="en-US" w:bidi="ar-SA"/>
        </w:rPr>
        <w:t>َّ</w:t>
      </w:r>
      <w:r w:rsidRPr="00DB7530">
        <w:rPr>
          <w:i/>
          <w:iCs/>
          <w:sz w:val="26"/>
          <w:szCs w:val="26"/>
          <w:rtl/>
          <w:lang w:val="en-US" w:bidi="ar-SA"/>
        </w:rPr>
        <w:t>عة</w:t>
      </w:r>
    </w:p>
    <w:p w14:paraId="40AECD52" w14:textId="5049D663" w:rsidR="00FF7EF7" w:rsidRPr="00FF7EF7" w:rsidRDefault="00FF7EF7" w:rsidP="008A5F2D">
      <w:pPr>
        <w:pStyle w:val="ListParagraph"/>
        <w:numPr>
          <w:ilvl w:val="0"/>
          <w:numId w:val="11"/>
        </w:numPr>
        <w:tabs>
          <w:tab w:val="left" w:pos="720"/>
        </w:tabs>
        <w:bidi/>
        <w:spacing w:after="120" w:line="360" w:lineRule="exact"/>
        <w:ind w:left="0" w:firstLine="0"/>
        <w:contextualSpacing w:val="0"/>
        <w:rPr>
          <w:sz w:val="26"/>
          <w:szCs w:val="26"/>
          <w:rtl/>
          <w:lang w:val="en-US"/>
        </w:rPr>
      </w:pPr>
      <w:r w:rsidRPr="00FF7EF7">
        <w:rPr>
          <w:sz w:val="26"/>
          <w:szCs w:val="26"/>
          <w:rtl/>
          <w:lang w:val="en-US"/>
        </w:rPr>
        <w:t>الشركات المستفيدة مملوكة بالكامل لتونس</w:t>
      </w:r>
      <w:r w:rsidR="00FE23F2">
        <w:rPr>
          <w:rFonts w:hint="cs"/>
          <w:sz w:val="26"/>
          <w:szCs w:val="26"/>
          <w:rtl/>
          <w:lang w:val="en-US"/>
        </w:rPr>
        <w:t>يين</w:t>
      </w:r>
      <w:r w:rsidRPr="00FF7EF7">
        <w:rPr>
          <w:sz w:val="26"/>
          <w:szCs w:val="26"/>
          <w:rtl/>
          <w:lang w:val="en-US"/>
        </w:rPr>
        <w:t xml:space="preserve">. </w:t>
      </w:r>
      <w:r w:rsidR="009C1481">
        <w:rPr>
          <w:rFonts w:hint="cs"/>
          <w:sz w:val="26"/>
          <w:szCs w:val="26"/>
          <w:rtl/>
          <w:lang w:val="en-US"/>
        </w:rPr>
        <w:t>و</w:t>
      </w:r>
      <w:r w:rsidRPr="00FF7EF7">
        <w:rPr>
          <w:sz w:val="26"/>
          <w:szCs w:val="26"/>
          <w:rtl/>
          <w:lang w:val="en-US"/>
        </w:rPr>
        <w:t xml:space="preserve">تُصنّع جميع الشركات </w:t>
      </w:r>
      <w:r w:rsidR="009C1481">
        <w:rPr>
          <w:rFonts w:hint="cs"/>
          <w:sz w:val="26"/>
          <w:szCs w:val="26"/>
          <w:rtl/>
          <w:lang w:val="en-US"/>
        </w:rPr>
        <w:t>أجهزة ت</w:t>
      </w:r>
      <w:r w:rsidRPr="00FF7EF7">
        <w:rPr>
          <w:sz w:val="26"/>
          <w:szCs w:val="26"/>
          <w:rtl/>
          <w:lang w:val="en-US"/>
        </w:rPr>
        <w:t>ك</w:t>
      </w:r>
      <w:r w:rsidR="009C1481">
        <w:rPr>
          <w:rFonts w:hint="cs"/>
          <w:sz w:val="26"/>
          <w:szCs w:val="26"/>
          <w:rtl/>
          <w:lang w:val="en-US"/>
        </w:rPr>
        <w:t>ي</w:t>
      </w:r>
      <w:r w:rsidRPr="00FF7EF7">
        <w:rPr>
          <w:sz w:val="26"/>
          <w:szCs w:val="26"/>
          <w:rtl/>
          <w:lang w:val="en-US"/>
        </w:rPr>
        <w:t xml:space="preserve">يف هواء </w:t>
      </w:r>
      <w:r w:rsidR="009C1481">
        <w:rPr>
          <w:rFonts w:hint="cs"/>
          <w:sz w:val="26"/>
          <w:szCs w:val="26"/>
          <w:rtl/>
          <w:lang w:val="en-US"/>
        </w:rPr>
        <w:t xml:space="preserve">ذات </w:t>
      </w:r>
      <w:r w:rsidRPr="00FF7EF7">
        <w:rPr>
          <w:sz w:val="26"/>
          <w:szCs w:val="26"/>
          <w:rtl/>
          <w:lang w:val="en-US"/>
        </w:rPr>
        <w:t xml:space="preserve">ضواغط ثابتة ومتغيرة السرعة، بسعة تتراوح بين </w:t>
      </w:r>
      <w:r w:rsidR="001324C2" w:rsidRPr="001C57D6">
        <w:rPr>
          <w:sz w:val="26"/>
          <w:szCs w:val="26"/>
        </w:rPr>
        <w:t>9,000</w:t>
      </w:r>
      <w:r w:rsidRPr="00FF7EF7">
        <w:rPr>
          <w:sz w:val="26"/>
          <w:szCs w:val="26"/>
          <w:rtl/>
          <w:lang w:val="en-US"/>
        </w:rPr>
        <w:t xml:space="preserve"> </w:t>
      </w:r>
      <w:r w:rsidR="00DB7530">
        <w:rPr>
          <w:rStyle w:val="FootnoteReference"/>
          <w:sz w:val="26"/>
          <w:szCs w:val="26"/>
          <w:rtl/>
          <w:lang w:val="en-US"/>
        </w:rPr>
        <w:footnoteReference w:id="18"/>
      </w:r>
      <w:r w:rsidRPr="00FF7EF7">
        <w:rPr>
          <w:sz w:val="26"/>
          <w:szCs w:val="26"/>
          <w:rtl/>
          <w:lang w:val="en-US"/>
        </w:rPr>
        <w:t>و</w:t>
      </w:r>
      <w:r w:rsidR="001324C2" w:rsidRPr="001C57D6">
        <w:rPr>
          <w:sz w:val="26"/>
          <w:szCs w:val="26"/>
        </w:rPr>
        <w:t>24,000</w:t>
      </w:r>
      <w:r w:rsidRPr="00FF7EF7">
        <w:rPr>
          <w:sz w:val="26"/>
          <w:szCs w:val="26"/>
          <w:rtl/>
          <w:lang w:val="en-US"/>
        </w:rPr>
        <w:t xml:space="preserve"> وحدة حرارية بريطانية/ساعة، </w:t>
      </w:r>
      <w:r w:rsidR="009C1481">
        <w:rPr>
          <w:rFonts w:hint="cs"/>
          <w:sz w:val="26"/>
          <w:szCs w:val="26"/>
          <w:rtl/>
          <w:lang w:val="en-US"/>
        </w:rPr>
        <w:t>فيما عدا</w:t>
      </w:r>
      <w:r w:rsidRPr="00FF7EF7">
        <w:rPr>
          <w:sz w:val="26"/>
          <w:szCs w:val="26"/>
          <w:rtl/>
          <w:lang w:val="en-US"/>
        </w:rPr>
        <w:t xml:space="preserve"> شركة نوفاتيك التي تُصنّع </w:t>
      </w:r>
      <w:r w:rsidR="009C1481">
        <w:rPr>
          <w:rFonts w:hint="cs"/>
          <w:sz w:val="26"/>
          <w:szCs w:val="26"/>
          <w:rtl/>
          <w:lang w:val="en-US"/>
        </w:rPr>
        <w:t>أجهزة ت</w:t>
      </w:r>
      <w:r w:rsidR="009C1481" w:rsidRPr="00FF7EF7">
        <w:rPr>
          <w:sz w:val="26"/>
          <w:szCs w:val="26"/>
          <w:rtl/>
          <w:lang w:val="en-US"/>
        </w:rPr>
        <w:t>ك</w:t>
      </w:r>
      <w:r w:rsidR="009C1481">
        <w:rPr>
          <w:rFonts w:hint="cs"/>
          <w:sz w:val="26"/>
          <w:szCs w:val="26"/>
          <w:rtl/>
          <w:lang w:val="en-US"/>
        </w:rPr>
        <w:t>ي</w:t>
      </w:r>
      <w:r w:rsidR="009C1481" w:rsidRPr="00FF7EF7">
        <w:rPr>
          <w:sz w:val="26"/>
          <w:szCs w:val="26"/>
          <w:rtl/>
          <w:lang w:val="en-US"/>
        </w:rPr>
        <w:t xml:space="preserve">يف </w:t>
      </w:r>
      <w:r w:rsidRPr="00FF7EF7">
        <w:rPr>
          <w:sz w:val="26"/>
          <w:szCs w:val="26"/>
          <w:rtl/>
          <w:lang w:val="en-US"/>
        </w:rPr>
        <w:t xml:space="preserve">هواء </w:t>
      </w:r>
      <w:r w:rsidR="009C1481">
        <w:rPr>
          <w:rFonts w:hint="cs"/>
          <w:sz w:val="26"/>
          <w:szCs w:val="26"/>
          <w:rtl/>
          <w:lang w:val="en-US"/>
        </w:rPr>
        <w:t xml:space="preserve">ذات </w:t>
      </w:r>
      <w:r w:rsidRPr="00FF7EF7">
        <w:rPr>
          <w:sz w:val="26"/>
          <w:szCs w:val="26"/>
          <w:rtl/>
          <w:lang w:val="en-US"/>
        </w:rPr>
        <w:t xml:space="preserve">ضواغط متغيرة السرعة فقط. </w:t>
      </w:r>
      <w:r w:rsidR="009C1481">
        <w:rPr>
          <w:rFonts w:hint="cs"/>
          <w:sz w:val="26"/>
          <w:szCs w:val="26"/>
          <w:rtl/>
          <w:lang w:val="en-US"/>
        </w:rPr>
        <w:t>و</w:t>
      </w:r>
      <w:r w:rsidRPr="00FF7EF7">
        <w:rPr>
          <w:sz w:val="26"/>
          <w:szCs w:val="26"/>
          <w:rtl/>
          <w:lang w:val="en-US"/>
        </w:rPr>
        <w:t>تمتلك جميع الشركات</w:t>
      </w:r>
      <w:r w:rsidR="009C1481">
        <w:rPr>
          <w:rFonts w:hint="cs"/>
          <w:sz w:val="26"/>
          <w:szCs w:val="26"/>
          <w:rtl/>
          <w:lang w:val="en-US"/>
        </w:rPr>
        <w:t xml:space="preserve"> أيضاً، </w:t>
      </w:r>
      <w:r w:rsidR="009C1481" w:rsidRPr="00FF7EF7">
        <w:rPr>
          <w:sz w:val="26"/>
          <w:szCs w:val="26"/>
          <w:rtl/>
          <w:lang w:val="en-US"/>
        </w:rPr>
        <w:t>باستثناء شركة نيو ستار،</w:t>
      </w:r>
      <w:r w:rsidRPr="00FF7EF7">
        <w:rPr>
          <w:sz w:val="26"/>
          <w:szCs w:val="26"/>
          <w:rtl/>
          <w:lang w:val="en-US"/>
        </w:rPr>
        <w:t xml:space="preserve"> خطوط تصنيع أخرى (مثل الثلاجات المنزلية، وموزعات المياه، والغسالات). </w:t>
      </w:r>
      <w:r w:rsidR="009C1481">
        <w:rPr>
          <w:rFonts w:hint="cs"/>
          <w:sz w:val="26"/>
          <w:szCs w:val="26"/>
          <w:rtl/>
          <w:lang w:val="en-US"/>
        </w:rPr>
        <w:t>و</w:t>
      </w:r>
      <w:r w:rsidRPr="00FF7EF7">
        <w:rPr>
          <w:sz w:val="26"/>
          <w:szCs w:val="26"/>
          <w:rtl/>
          <w:lang w:val="en-US"/>
        </w:rPr>
        <w:t>ستشارك جميع خطوط إنتاج وحدات تكييف الهواء</w:t>
      </w:r>
      <w:r w:rsidR="009C1481">
        <w:rPr>
          <w:rFonts w:hint="cs"/>
          <w:sz w:val="26"/>
          <w:szCs w:val="26"/>
          <w:rtl/>
          <w:lang w:val="en-US"/>
        </w:rPr>
        <w:t xml:space="preserve"> في جميع هذه الشركات</w:t>
      </w:r>
      <w:r w:rsidRPr="00FF7EF7">
        <w:rPr>
          <w:sz w:val="26"/>
          <w:szCs w:val="26"/>
          <w:rtl/>
          <w:lang w:val="en-US"/>
        </w:rPr>
        <w:t xml:space="preserve"> في المشروع. ولتحديد حجم تصنيع </w:t>
      </w:r>
      <w:r w:rsidR="009C1481">
        <w:rPr>
          <w:rFonts w:hint="cs"/>
          <w:sz w:val="26"/>
          <w:szCs w:val="26"/>
          <w:rtl/>
          <w:lang w:val="en-US"/>
        </w:rPr>
        <w:t>أجهزة ت</w:t>
      </w:r>
      <w:r w:rsidR="009C1481" w:rsidRPr="00FF7EF7">
        <w:rPr>
          <w:sz w:val="26"/>
          <w:szCs w:val="26"/>
          <w:rtl/>
          <w:lang w:val="en-US"/>
        </w:rPr>
        <w:t>ك</w:t>
      </w:r>
      <w:r w:rsidR="009C1481">
        <w:rPr>
          <w:rFonts w:hint="cs"/>
          <w:sz w:val="26"/>
          <w:szCs w:val="26"/>
          <w:rtl/>
          <w:lang w:val="en-US"/>
        </w:rPr>
        <w:t>ي</w:t>
      </w:r>
      <w:r w:rsidR="009C1481" w:rsidRPr="00FF7EF7">
        <w:rPr>
          <w:sz w:val="26"/>
          <w:szCs w:val="26"/>
          <w:rtl/>
          <w:lang w:val="en-US"/>
        </w:rPr>
        <w:t xml:space="preserve">يف </w:t>
      </w:r>
      <w:r w:rsidRPr="00FF7EF7">
        <w:rPr>
          <w:sz w:val="26"/>
          <w:szCs w:val="26"/>
          <w:rtl/>
          <w:lang w:val="en-US"/>
        </w:rPr>
        <w:t>الهواء لكل شركة، استخدمت اليونيدو الحد الأقصى لعدد وحدات كل طراز المُصنّع سنوي</w:t>
      </w:r>
      <w:r w:rsidR="00A54325">
        <w:rPr>
          <w:sz w:val="26"/>
          <w:szCs w:val="26"/>
          <w:rtl/>
          <w:lang w:val="en-US"/>
        </w:rPr>
        <w:t>اً</w:t>
      </w:r>
      <w:r w:rsidRPr="00FF7EF7">
        <w:rPr>
          <w:sz w:val="26"/>
          <w:szCs w:val="26"/>
          <w:rtl/>
          <w:lang w:val="en-US"/>
        </w:rPr>
        <w:t xml:space="preserve"> خلال الفترة </w:t>
      </w:r>
      <w:r w:rsidR="001324C2" w:rsidRPr="001C57D6">
        <w:rPr>
          <w:sz w:val="26"/>
          <w:szCs w:val="26"/>
        </w:rPr>
        <w:t>2022</w:t>
      </w:r>
      <w:r w:rsidRPr="00FF7EF7">
        <w:rPr>
          <w:sz w:val="26"/>
          <w:szCs w:val="26"/>
          <w:rtl/>
          <w:lang w:val="en-US"/>
        </w:rPr>
        <w:t>-</w:t>
      </w:r>
      <w:r w:rsidR="001324C2" w:rsidRPr="001C57D6">
        <w:rPr>
          <w:sz w:val="26"/>
          <w:szCs w:val="26"/>
        </w:rPr>
        <w:t>2024</w:t>
      </w:r>
      <w:r w:rsidRPr="00FF7EF7">
        <w:rPr>
          <w:sz w:val="26"/>
          <w:szCs w:val="26"/>
          <w:rtl/>
          <w:lang w:val="en-US"/>
        </w:rPr>
        <w:t xml:space="preserve">. ويوضح الجدول </w:t>
      </w:r>
      <w:r w:rsidR="001324C2" w:rsidRPr="001C57D6">
        <w:rPr>
          <w:sz w:val="26"/>
          <w:szCs w:val="26"/>
        </w:rPr>
        <w:t>2</w:t>
      </w:r>
      <w:r w:rsidRPr="00FF7EF7">
        <w:rPr>
          <w:sz w:val="26"/>
          <w:szCs w:val="26"/>
          <w:rtl/>
          <w:lang w:val="en-US"/>
        </w:rPr>
        <w:t xml:space="preserve"> أدناه تفاصيل عدد الطرازات، وخطوط التصنيع، وحجم التصنيع، وسنة التأسيس للشركات الثمانية المُصنّعة ل</w:t>
      </w:r>
      <w:r w:rsidR="00442E6C">
        <w:rPr>
          <w:rFonts w:hint="cs"/>
          <w:sz w:val="26"/>
          <w:szCs w:val="26"/>
          <w:rtl/>
          <w:lang w:val="en-US"/>
        </w:rPr>
        <w:t>أجهزة ت</w:t>
      </w:r>
      <w:r w:rsidR="00442E6C" w:rsidRPr="00FF7EF7">
        <w:rPr>
          <w:sz w:val="26"/>
          <w:szCs w:val="26"/>
          <w:rtl/>
          <w:lang w:val="en-US"/>
        </w:rPr>
        <w:t>ك</w:t>
      </w:r>
      <w:r w:rsidR="00442E6C">
        <w:rPr>
          <w:rFonts w:hint="cs"/>
          <w:sz w:val="26"/>
          <w:szCs w:val="26"/>
          <w:rtl/>
          <w:lang w:val="en-US"/>
        </w:rPr>
        <w:t>ي</w:t>
      </w:r>
      <w:r w:rsidR="00442E6C" w:rsidRPr="00FF7EF7">
        <w:rPr>
          <w:sz w:val="26"/>
          <w:szCs w:val="26"/>
          <w:rtl/>
          <w:lang w:val="en-US"/>
        </w:rPr>
        <w:t>يف</w:t>
      </w:r>
      <w:r w:rsidRPr="00FF7EF7">
        <w:rPr>
          <w:sz w:val="26"/>
          <w:szCs w:val="26"/>
          <w:rtl/>
          <w:lang w:val="en-US"/>
        </w:rPr>
        <w:t xml:space="preserve"> الهواء</w:t>
      </w:r>
      <w:r w:rsidRPr="00FF7EF7">
        <w:rPr>
          <w:sz w:val="26"/>
          <w:szCs w:val="26"/>
          <w:lang w:val="en-US"/>
        </w:rPr>
        <w:t>.</w:t>
      </w:r>
    </w:p>
    <w:p w14:paraId="467F74B6" w14:textId="59127163" w:rsidR="006E46D2" w:rsidRPr="00E62365" w:rsidRDefault="00FF7EF7" w:rsidP="00FF7EF7">
      <w:pPr>
        <w:pStyle w:val="StyleHeader4Para4Left0Firstline0"/>
        <w:numPr>
          <w:ilvl w:val="0"/>
          <w:numId w:val="0"/>
        </w:numPr>
        <w:bidi/>
        <w:spacing w:after="120" w:line="360" w:lineRule="exact"/>
        <w:rPr>
          <w:b/>
          <w:bCs/>
          <w:sz w:val="24"/>
          <w:szCs w:val="24"/>
          <w:rtl/>
          <w:lang w:val="en-US" w:bidi="ar-SA"/>
        </w:rPr>
      </w:pPr>
      <w:r w:rsidRPr="00E62365">
        <w:rPr>
          <w:b/>
          <w:bCs/>
          <w:sz w:val="24"/>
          <w:szCs w:val="24"/>
          <w:rtl/>
          <w:lang w:val="en-US" w:bidi="ar-SA"/>
        </w:rPr>
        <w:lastRenderedPageBreak/>
        <w:t xml:space="preserve">الجدول </w:t>
      </w:r>
      <w:r w:rsidR="00AD74D0" w:rsidRPr="001C57D6">
        <w:rPr>
          <w:b/>
          <w:bCs/>
          <w:sz w:val="24"/>
          <w:szCs w:val="24"/>
        </w:rPr>
        <w:t>2</w:t>
      </w:r>
      <w:r w:rsidRPr="00E62365">
        <w:rPr>
          <w:b/>
          <w:bCs/>
          <w:sz w:val="24"/>
          <w:szCs w:val="24"/>
          <w:rtl/>
          <w:lang w:val="en-US" w:bidi="ar-SA"/>
        </w:rPr>
        <w:t xml:space="preserve">: </w:t>
      </w:r>
      <w:r w:rsidR="00831251">
        <w:rPr>
          <w:rFonts w:hint="cs"/>
          <w:b/>
          <w:bCs/>
          <w:sz w:val="24"/>
          <w:szCs w:val="24"/>
          <w:rtl/>
          <w:lang w:val="en-US" w:bidi="ar-SA"/>
        </w:rPr>
        <w:t>شركات</w:t>
      </w:r>
      <w:r w:rsidRPr="00E62365">
        <w:rPr>
          <w:b/>
          <w:bCs/>
          <w:sz w:val="24"/>
          <w:szCs w:val="24"/>
          <w:rtl/>
          <w:lang w:val="en-US" w:bidi="ar-SA"/>
        </w:rPr>
        <w:t xml:space="preserve"> قطاع تكييف الهواء المشاركة وتفاصيل التصنيع</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63"/>
        <w:gridCol w:w="1044"/>
        <w:gridCol w:w="894"/>
        <w:gridCol w:w="1057"/>
        <w:gridCol w:w="1713"/>
        <w:gridCol w:w="1879"/>
      </w:tblGrid>
      <w:tr w:rsidR="006E46D2" w:rsidRPr="00F6173C" w14:paraId="10CA2189" w14:textId="77777777" w:rsidTr="000E1A2F">
        <w:trPr>
          <w:trHeight w:val="351"/>
          <w:tblHeader/>
        </w:trPr>
        <w:tc>
          <w:tcPr>
            <w:tcW w:w="1478" w:type="pct"/>
            <w:vAlign w:val="center"/>
          </w:tcPr>
          <w:p w14:paraId="22AD3785" w14:textId="3D4ABE8C" w:rsidR="006E46D2" w:rsidRPr="00F6173C" w:rsidRDefault="00831251" w:rsidP="006E46D2">
            <w:pPr>
              <w:pStyle w:val="ListParagraph"/>
              <w:bidi/>
              <w:ind w:left="0"/>
              <w:jc w:val="center"/>
              <w:rPr>
                <w:b/>
                <w:bCs/>
                <w:sz w:val="20"/>
                <w:szCs w:val="20"/>
                <w:lang w:val="en-US"/>
              </w:rPr>
            </w:pPr>
            <w:r>
              <w:rPr>
                <w:rFonts w:hint="cs"/>
                <w:b/>
                <w:bCs/>
                <w:sz w:val="20"/>
                <w:szCs w:val="20"/>
                <w:rtl/>
                <w:lang w:val="en-US"/>
              </w:rPr>
              <w:t>الشركة</w:t>
            </w:r>
            <w:r w:rsidR="006E46D2" w:rsidRPr="00F6173C">
              <w:rPr>
                <w:b/>
                <w:bCs/>
                <w:sz w:val="20"/>
                <w:szCs w:val="20"/>
                <w:lang w:val="en-US"/>
              </w:rPr>
              <w:t xml:space="preserve"> </w:t>
            </w:r>
          </w:p>
        </w:tc>
        <w:tc>
          <w:tcPr>
            <w:tcW w:w="558" w:type="pct"/>
            <w:noWrap/>
            <w:vAlign w:val="center"/>
          </w:tcPr>
          <w:p w14:paraId="6A37B524" w14:textId="615F10FA" w:rsidR="006E46D2" w:rsidRPr="00F6173C" w:rsidRDefault="00831251" w:rsidP="006E46D2">
            <w:pPr>
              <w:bidi/>
              <w:jc w:val="center"/>
              <w:rPr>
                <w:b/>
                <w:bCs/>
                <w:sz w:val="20"/>
                <w:lang w:eastAsia="en-GB"/>
              </w:rPr>
            </w:pPr>
            <w:r>
              <w:rPr>
                <w:rFonts w:hint="cs"/>
                <w:b/>
                <w:bCs/>
                <w:sz w:val="20"/>
                <w:rtl/>
                <w:lang w:eastAsia="en-GB"/>
              </w:rPr>
              <w:t>عدد الطرازات</w:t>
            </w:r>
            <w:r w:rsidR="006E46D2" w:rsidRPr="00F6173C">
              <w:rPr>
                <w:b/>
                <w:bCs/>
                <w:sz w:val="20"/>
                <w:lang w:eastAsia="en-GB"/>
              </w:rPr>
              <w:t xml:space="preserve"> </w:t>
            </w:r>
          </w:p>
        </w:tc>
        <w:tc>
          <w:tcPr>
            <w:tcW w:w="478" w:type="pct"/>
            <w:vAlign w:val="center"/>
          </w:tcPr>
          <w:p w14:paraId="762D1F62" w14:textId="1E320A60" w:rsidR="006E46D2" w:rsidRPr="00F6173C" w:rsidRDefault="00831251" w:rsidP="006E46D2">
            <w:pPr>
              <w:bidi/>
              <w:jc w:val="center"/>
              <w:rPr>
                <w:b/>
                <w:bCs/>
                <w:sz w:val="20"/>
                <w:lang w:eastAsia="en-GB"/>
              </w:rPr>
            </w:pPr>
            <w:r>
              <w:rPr>
                <w:rFonts w:hint="cs"/>
                <w:b/>
                <w:bCs/>
                <w:sz w:val="20"/>
                <w:rtl/>
                <w:lang w:eastAsia="en-GB"/>
              </w:rPr>
              <w:t>خطوط في المشروع</w:t>
            </w:r>
            <w:r w:rsidR="006E46D2" w:rsidRPr="00F6173C">
              <w:rPr>
                <w:b/>
                <w:bCs/>
                <w:sz w:val="20"/>
                <w:lang w:eastAsia="en-GB"/>
              </w:rPr>
              <w:t xml:space="preserve"> </w:t>
            </w:r>
          </w:p>
        </w:tc>
        <w:tc>
          <w:tcPr>
            <w:tcW w:w="565" w:type="pct"/>
            <w:vAlign w:val="center"/>
          </w:tcPr>
          <w:p w14:paraId="3C19F5BA" w14:textId="192A247D" w:rsidR="006E46D2" w:rsidRPr="00F6173C" w:rsidRDefault="00831251" w:rsidP="006E46D2">
            <w:pPr>
              <w:bidi/>
              <w:jc w:val="center"/>
              <w:rPr>
                <w:b/>
                <w:bCs/>
                <w:sz w:val="20"/>
                <w:lang w:eastAsia="en-GB"/>
              </w:rPr>
            </w:pPr>
            <w:r>
              <w:rPr>
                <w:rFonts w:hint="cs"/>
                <w:b/>
                <w:bCs/>
                <w:sz w:val="20"/>
                <w:rtl/>
                <w:lang w:eastAsia="en-GB"/>
              </w:rPr>
              <w:t>خطوط ليست في المشروع</w:t>
            </w:r>
            <w:r w:rsidR="006E46D2" w:rsidRPr="00F6173C">
              <w:rPr>
                <w:b/>
                <w:bCs/>
                <w:sz w:val="20"/>
                <w:lang w:eastAsia="en-GB"/>
              </w:rPr>
              <w:t>*</w:t>
            </w:r>
          </w:p>
        </w:tc>
        <w:tc>
          <w:tcPr>
            <w:tcW w:w="916" w:type="pct"/>
            <w:vAlign w:val="center"/>
          </w:tcPr>
          <w:p w14:paraId="4AF4B577" w14:textId="436C0226" w:rsidR="006E46D2" w:rsidRPr="00F6173C" w:rsidRDefault="00831251" w:rsidP="006E46D2">
            <w:pPr>
              <w:bidi/>
              <w:jc w:val="center"/>
              <w:rPr>
                <w:b/>
                <w:bCs/>
                <w:sz w:val="20"/>
                <w:lang w:eastAsia="en-GB"/>
              </w:rPr>
            </w:pPr>
            <w:r>
              <w:rPr>
                <w:rFonts w:hint="cs"/>
                <w:b/>
                <w:bCs/>
                <w:sz w:val="20"/>
                <w:rtl/>
                <w:lang w:eastAsia="en-GB"/>
              </w:rPr>
              <w:t>حجم التصنيع (وحدات)</w:t>
            </w:r>
            <w:r w:rsidR="006E46D2" w:rsidRPr="00F6173C">
              <w:rPr>
                <w:b/>
                <w:bCs/>
                <w:sz w:val="20"/>
                <w:lang w:eastAsia="en-GB"/>
              </w:rPr>
              <w:t>**</w:t>
            </w:r>
          </w:p>
        </w:tc>
        <w:tc>
          <w:tcPr>
            <w:tcW w:w="1005" w:type="pct"/>
            <w:vAlign w:val="center"/>
          </w:tcPr>
          <w:p w14:paraId="28E2685B" w14:textId="2B7DA0B9" w:rsidR="006E46D2" w:rsidRPr="00F6173C" w:rsidRDefault="00831251" w:rsidP="006E46D2">
            <w:pPr>
              <w:bidi/>
              <w:jc w:val="center"/>
              <w:rPr>
                <w:b/>
                <w:bCs/>
                <w:sz w:val="20"/>
                <w:lang w:eastAsia="en-GB"/>
              </w:rPr>
            </w:pPr>
            <w:r>
              <w:rPr>
                <w:rFonts w:hint="cs"/>
                <w:b/>
                <w:bCs/>
                <w:sz w:val="20"/>
                <w:rtl/>
                <w:lang w:eastAsia="en-GB"/>
              </w:rPr>
              <w:t>سنة الإنشاء</w:t>
            </w:r>
            <w:r w:rsidR="006E46D2" w:rsidRPr="00F6173C">
              <w:rPr>
                <w:b/>
                <w:bCs/>
                <w:sz w:val="20"/>
                <w:lang w:eastAsia="en-GB"/>
              </w:rPr>
              <w:t xml:space="preserve">*** </w:t>
            </w:r>
          </w:p>
        </w:tc>
      </w:tr>
      <w:tr w:rsidR="006E46D2" w:rsidRPr="00F6173C" w14:paraId="09E3FA92" w14:textId="77777777" w:rsidTr="0087095B">
        <w:tc>
          <w:tcPr>
            <w:tcW w:w="1478" w:type="pct"/>
            <w:noWrap/>
          </w:tcPr>
          <w:p w14:paraId="35753A45" w14:textId="0EE0A164" w:rsidR="006E46D2" w:rsidRPr="00F6173C" w:rsidRDefault="00D952A1" w:rsidP="006E46D2">
            <w:pPr>
              <w:pStyle w:val="ListParagraph"/>
              <w:bidi/>
              <w:ind w:left="0"/>
              <w:jc w:val="left"/>
              <w:rPr>
                <w:sz w:val="20"/>
                <w:szCs w:val="20"/>
                <w:lang w:val="en-US"/>
              </w:rPr>
            </w:pPr>
            <w:r w:rsidRPr="00DE1DCC">
              <w:rPr>
                <w:sz w:val="20"/>
                <w:rtl/>
                <w:lang w:bidi="ar-LB"/>
              </w:rPr>
              <w:t>شركة ميجا الصناعية</w:t>
            </w:r>
          </w:p>
        </w:tc>
        <w:tc>
          <w:tcPr>
            <w:tcW w:w="558" w:type="pct"/>
            <w:noWrap/>
          </w:tcPr>
          <w:p w14:paraId="6D493710" w14:textId="77777777" w:rsidR="006E46D2" w:rsidRPr="00F6173C" w:rsidRDefault="006E46D2" w:rsidP="00E72724">
            <w:pPr>
              <w:jc w:val="center"/>
              <w:rPr>
                <w:sz w:val="20"/>
                <w:lang w:eastAsia="en-GB"/>
              </w:rPr>
            </w:pPr>
            <w:r w:rsidRPr="00F6173C">
              <w:rPr>
                <w:sz w:val="20"/>
                <w:lang w:eastAsia="en-GB"/>
              </w:rPr>
              <w:t>8</w:t>
            </w:r>
          </w:p>
        </w:tc>
        <w:tc>
          <w:tcPr>
            <w:tcW w:w="478" w:type="pct"/>
          </w:tcPr>
          <w:p w14:paraId="2CD26463" w14:textId="77777777" w:rsidR="006E46D2" w:rsidRPr="00F6173C" w:rsidRDefault="006E46D2" w:rsidP="00E72724">
            <w:pPr>
              <w:jc w:val="center"/>
              <w:rPr>
                <w:sz w:val="20"/>
                <w:lang w:eastAsia="en-GB"/>
              </w:rPr>
            </w:pPr>
            <w:r w:rsidRPr="00F6173C">
              <w:rPr>
                <w:sz w:val="20"/>
                <w:lang w:eastAsia="en-GB"/>
              </w:rPr>
              <w:t>1</w:t>
            </w:r>
          </w:p>
        </w:tc>
        <w:tc>
          <w:tcPr>
            <w:tcW w:w="565" w:type="pct"/>
          </w:tcPr>
          <w:p w14:paraId="1E62024F" w14:textId="676D5C4E" w:rsidR="006E46D2" w:rsidRPr="00F6173C" w:rsidRDefault="006E46D2" w:rsidP="00F33A52">
            <w:pPr>
              <w:bidi/>
              <w:jc w:val="left"/>
              <w:rPr>
                <w:sz w:val="20"/>
                <w:lang w:eastAsia="en-GB"/>
              </w:rPr>
            </w:pPr>
            <w:r w:rsidRPr="00F6173C">
              <w:rPr>
                <w:sz w:val="20"/>
                <w:lang w:eastAsia="en-GB"/>
              </w:rPr>
              <w:t>1</w:t>
            </w:r>
            <w:r w:rsidR="00F33A52">
              <w:rPr>
                <w:rFonts w:hint="cs"/>
                <w:sz w:val="20"/>
                <w:rtl/>
                <w:lang w:eastAsia="en-GB"/>
              </w:rPr>
              <w:t xml:space="preserve">  </w:t>
            </w:r>
            <w:r w:rsidR="0087095B">
              <w:rPr>
                <w:rFonts w:hint="cs"/>
                <w:sz w:val="20"/>
                <w:rtl/>
                <w:lang w:eastAsia="en-GB"/>
              </w:rPr>
              <w:t>(ث)</w:t>
            </w:r>
          </w:p>
        </w:tc>
        <w:tc>
          <w:tcPr>
            <w:tcW w:w="916" w:type="pct"/>
          </w:tcPr>
          <w:p w14:paraId="30FF4A18" w14:textId="77777777" w:rsidR="006E46D2" w:rsidRPr="00F6173C" w:rsidRDefault="006E46D2" w:rsidP="00E72724">
            <w:pPr>
              <w:jc w:val="center"/>
              <w:rPr>
                <w:sz w:val="20"/>
                <w:lang w:eastAsia="en-GB"/>
              </w:rPr>
            </w:pPr>
            <w:r w:rsidRPr="00F6173C">
              <w:rPr>
                <w:sz w:val="20"/>
                <w:lang w:eastAsia="en-GB"/>
              </w:rPr>
              <w:t>A</w:t>
            </w:r>
          </w:p>
        </w:tc>
        <w:tc>
          <w:tcPr>
            <w:tcW w:w="1005" w:type="pct"/>
          </w:tcPr>
          <w:p w14:paraId="4CCA59CD" w14:textId="77777777" w:rsidR="006E46D2" w:rsidRPr="00F6173C" w:rsidRDefault="006E46D2" w:rsidP="00E72724">
            <w:pPr>
              <w:jc w:val="center"/>
              <w:rPr>
                <w:sz w:val="20"/>
                <w:lang w:eastAsia="en-GB"/>
              </w:rPr>
            </w:pPr>
            <w:r w:rsidRPr="00F6173C">
              <w:rPr>
                <w:sz w:val="20"/>
                <w:lang w:eastAsia="en-GB"/>
              </w:rPr>
              <w:t>1997</w:t>
            </w:r>
          </w:p>
        </w:tc>
      </w:tr>
      <w:tr w:rsidR="006E46D2" w:rsidRPr="00F6173C" w14:paraId="50C07035" w14:textId="77777777" w:rsidTr="0087095B">
        <w:trPr>
          <w:trHeight w:val="114"/>
        </w:trPr>
        <w:tc>
          <w:tcPr>
            <w:tcW w:w="1478" w:type="pct"/>
            <w:noWrap/>
          </w:tcPr>
          <w:p w14:paraId="0A107880" w14:textId="1737E231" w:rsidR="006E46D2" w:rsidRPr="00F6173C" w:rsidRDefault="00D952A1" w:rsidP="006E46D2">
            <w:pPr>
              <w:pStyle w:val="ListParagraph"/>
              <w:bidi/>
              <w:ind w:left="0"/>
              <w:jc w:val="left"/>
              <w:rPr>
                <w:sz w:val="20"/>
                <w:szCs w:val="20"/>
                <w:lang w:val="en-US"/>
              </w:rPr>
            </w:pPr>
            <w:r w:rsidRPr="00222EEB">
              <w:rPr>
                <w:sz w:val="20"/>
                <w:rtl/>
                <w:lang w:bidi="ar-LB"/>
              </w:rPr>
              <w:t>الأثير</w:t>
            </w:r>
          </w:p>
        </w:tc>
        <w:tc>
          <w:tcPr>
            <w:tcW w:w="558" w:type="pct"/>
            <w:noWrap/>
          </w:tcPr>
          <w:p w14:paraId="34EB8896" w14:textId="77777777" w:rsidR="006E46D2" w:rsidRPr="00F6173C" w:rsidRDefault="006E46D2" w:rsidP="00E72724">
            <w:pPr>
              <w:jc w:val="center"/>
              <w:rPr>
                <w:sz w:val="20"/>
                <w:lang w:eastAsia="en-GB"/>
              </w:rPr>
            </w:pPr>
            <w:r w:rsidRPr="00F6173C">
              <w:rPr>
                <w:sz w:val="20"/>
                <w:lang w:eastAsia="en-GB"/>
              </w:rPr>
              <w:t>17</w:t>
            </w:r>
          </w:p>
        </w:tc>
        <w:tc>
          <w:tcPr>
            <w:tcW w:w="478" w:type="pct"/>
          </w:tcPr>
          <w:p w14:paraId="4AE3C446" w14:textId="77777777" w:rsidR="006E46D2" w:rsidRPr="00F6173C" w:rsidRDefault="006E46D2" w:rsidP="00E72724">
            <w:pPr>
              <w:jc w:val="center"/>
              <w:rPr>
                <w:sz w:val="20"/>
                <w:lang w:eastAsia="en-GB"/>
              </w:rPr>
            </w:pPr>
            <w:r w:rsidRPr="00F6173C">
              <w:rPr>
                <w:sz w:val="20"/>
                <w:lang w:eastAsia="en-GB"/>
              </w:rPr>
              <w:t>2</w:t>
            </w:r>
          </w:p>
        </w:tc>
        <w:tc>
          <w:tcPr>
            <w:tcW w:w="565" w:type="pct"/>
          </w:tcPr>
          <w:p w14:paraId="1EED8CD8" w14:textId="697B18CA" w:rsidR="006E46D2" w:rsidRPr="00F6173C" w:rsidRDefault="006E46D2" w:rsidP="00F33A52">
            <w:pPr>
              <w:bidi/>
              <w:jc w:val="left"/>
              <w:rPr>
                <w:sz w:val="20"/>
                <w:lang w:eastAsia="en-GB"/>
              </w:rPr>
            </w:pPr>
            <w:r w:rsidRPr="00F6173C">
              <w:rPr>
                <w:sz w:val="20"/>
                <w:lang w:eastAsia="en-GB"/>
              </w:rPr>
              <w:t xml:space="preserve">2 </w:t>
            </w:r>
            <w:r w:rsidR="00F33A52">
              <w:rPr>
                <w:rFonts w:hint="cs"/>
                <w:sz w:val="20"/>
                <w:rtl/>
                <w:lang w:eastAsia="en-GB"/>
              </w:rPr>
              <w:t xml:space="preserve">  </w:t>
            </w:r>
            <w:r w:rsidR="0087095B">
              <w:rPr>
                <w:rFonts w:hint="cs"/>
                <w:sz w:val="20"/>
                <w:rtl/>
                <w:lang w:eastAsia="en-GB"/>
              </w:rPr>
              <w:t>(ث، غ)</w:t>
            </w:r>
          </w:p>
        </w:tc>
        <w:tc>
          <w:tcPr>
            <w:tcW w:w="916" w:type="pct"/>
          </w:tcPr>
          <w:p w14:paraId="1A410506" w14:textId="77777777" w:rsidR="006E46D2" w:rsidRPr="00F6173C" w:rsidRDefault="006E46D2" w:rsidP="00E72724">
            <w:pPr>
              <w:jc w:val="center"/>
              <w:rPr>
                <w:sz w:val="20"/>
                <w:lang w:eastAsia="en-GB"/>
              </w:rPr>
            </w:pPr>
            <w:r w:rsidRPr="00F6173C">
              <w:rPr>
                <w:sz w:val="20"/>
                <w:lang w:eastAsia="en-GB"/>
              </w:rPr>
              <w:t>E</w:t>
            </w:r>
          </w:p>
        </w:tc>
        <w:tc>
          <w:tcPr>
            <w:tcW w:w="1005" w:type="pct"/>
          </w:tcPr>
          <w:p w14:paraId="4B6A86C1" w14:textId="77777777" w:rsidR="006E46D2" w:rsidRPr="00F6173C" w:rsidRDefault="006E46D2" w:rsidP="00E72724">
            <w:pPr>
              <w:jc w:val="center"/>
              <w:rPr>
                <w:sz w:val="20"/>
                <w:lang w:eastAsia="en-GB"/>
              </w:rPr>
            </w:pPr>
            <w:r w:rsidRPr="00F6173C">
              <w:rPr>
                <w:sz w:val="20"/>
                <w:lang w:eastAsia="en-GB"/>
              </w:rPr>
              <w:t>2007</w:t>
            </w:r>
          </w:p>
        </w:tc>
      </w:tr>
      <w:tr w:rsidR="006E46D2" w:rsidRPr="00F6173C" w14:paraId="7CB44D63" w14:textId="77777777" w:rsidTr="0087095B">
        <w:trPr>
          <w:trHeight w:val="124"/>
        </w:trPr>
        <w:tc>
          <w:tcPr>
            <w:tcW w:w="1478" w:type="pct"/>
            <w:noWrap/>
          </w:tcPr>
          <w:p w14:paraId="019D6FC8" w14:textId="2B0EEC7C" w:rsidR="006E46D2" w:rsidRPr="00F6173C" w:rsidRDefault="00D952A1" w:rsidP="006E46D2">
            <w:pPr>
              <w:pStyle w:val="ListParagraph"/>
              <w:bidi/>
              <w:ind w:left="0"/>
              <w:jc w:val="left"/>
              <w:rPr>
                <w:sz w:val="20"/>
                <w:szCs w:val="20"/>
                <w:lang w:val="en-US"/>
              </w:rPr>
            </w:pPr>
            <w:r w:rsidRPr="00222EEB">
              <w:rPr>
                <w:sz w:val="20"/>
                <w:rtl/>
                <w:lang w:bidi="ar-LB"/>
              </w:rPr>
              <w:t>سيكاد كوالا</w:t>
            </w:r>
          </w:p>
        </w:tc>
        <w:tc>
          <w:tcPr>
            <w:tcW w:w="558" w:type="pct"/>
            <w:noWrap/>
          </w:tcPr>
          <w:p w14:paraId="0FD60CEC" w14:textId="77777777" w:rsidR="006E46D2" w:rsidRPr="00F6173C" w:rsidRDefault="006E46D2" w:rsidP="00E72724">
            <w:pPr>
              <w:jc w:val="center"/>
              <w:rPr>
                <w:sz w:val="20"/>
                <w:lang w:eastAsia="en-GB"/>
              </w:rPr>
            </w:pPr>
            <w:r w:rsidRPr="00F6173C">
              <w:rPr>
                <w:sz w:val="20"/>
                <w:lang w:eastAsia="en-GB"/>
              </w:rPr>
              <w:t>8</w:t>
            </w:r>
          </w:p>
        </w:tc>
        <w:tc>
          <w:tcPr>
            <w:tcW w:w="478" w:type="pct"/>
          </w:tcPr>
          <w:p w14:paraId="21BA753B" w14:textId="77777777" w:rsidR="006E46D2" w:rsidRPr="00F6173C" w:rsidRDefault="006E46D2" w:rsidP="00E72724">
            <w:pPr>
              <w:jc w:val="center"/>
              <w:rPr>
                <w:sz w:val="20"/>
                <w:lang w:eastAsia="en-GB"/>
              </w:rPr>
            </w:pPr>
            <w:r w:rsidRPr="00F6173C">
              <w:rPr>
                <w:sz w:val="20"/>
                <w:lang w:eastAsia="en-GB"/>
              </w:rPr>
              <w:t>1</w:t>
            </w:r>
          </w:p>
        </w:tc>
        <w:tc>
          <w:tcPr>
            <w:tcW w:w="565" w:type="pct"/>
          </w:tcPr>
          <w:p w14:paraId="09301FF5" w14:textId="3272F246" w:rsidR="006E46D2" w:rsidRPr="00F6173C" w:rsidRDefault="006E46D2" w:rsidP="00F33A52">
            <w:pPr>
              <w:bidi/>
              <w:jc w:val="left"/>
              <w:rPr>
                <w:sz w:val="20"/>
                <w:lang w:eastAsia="en-GB"/>
              </w:rPr>
            </w:pPr>
            <w:r w:rsidRPr="00F6173C">
              <w:rPr>
                <w:sz w:val="20"/>
                <w:lang w:eastAsia="en-GB"/>
              </w:rPr>
              <w:t xml:space="preserve">1 </w:t>
            </w:r>
            <w:r w:rsidR="00F33A52">
              <w:rPr>
                <w:rFonts w:hint="cs"/>
                <w:sz w:val="20"/>
                <w:rtl/>
                <w:lang w:eastAsia="en-GB"/>
              </w:rPr>
              <w:t xml:space="preserve">  </w:t>
            </w:r>
            <w:r w:rsidR="0087095B">
              <w:rPr>
                <w:rFonts w:hint="cs"/>
                <w:sz w:val="20"/>
                <w:rtl/>
                <w:lang w:eastAsia="en-GB"/>
              </w:rPr>
              <w:t>(م)</w:t>
            </w:r>
          </w:p>
        </w:tc>
        <w:tc>
          <w:tcPr>
            <w:tcW w:w="916" w:type="pct"/>
          </w:tcPr>
          <w:p w14:paraId="1646A8B9" w14:textId="77777777" w:rsidR="006E46D2" w:rsidRPr="00F6173C" w:rsidRDefault="006E46D2" w:rsidP="00E72724">
            <w:pPr>
              <w:jc w:val="center"/>
              <w:rPr>
                <w:sz w:val="20"/>
                <w:lang w:eastAsia="en-GB"/>
              </w:rPr>
            </w:pPr>
            <w:r w:rsidRPr="00F6173C">
              <w:rPr>
                <w:sz w:val="20"/>
                <w:lang w:eastAsia="en-GB"/>
              </w:rPr>
              <w:t>E</w:t>
            </w:r>
          </w:p>
        </w:tc>
        <w:tc>
          <w:tcPr>
            <w:tcW w:w="1005" w:type="pct"/>
          </w:tcPr>
          <w:p w14:paraId="2FC39192" w14:textId="77777777" w:rsidR="006E46D2" w:rsidRPr="00F6173C" w:rsidRDefault="006E46D2" w:rsidP="00E72724">
            <w:pPr>
              <w:jc w:val="center"/>
              <w:rPr>
                <w:sz w:val="20"/>
                <w:lang w:eastAsia="en-GB"/>
              </w:rPr>
            </w:pPr>
            <w:r w:rsidRPr="00F6173C">
              <w:rPr>
                <w:sz w:val="20"/>
                <w:lang w:eastAsia="en-GB"/>
              </w:rPr>
              <w:t>1980</w:t>
            </w:r>
          </w:p>
        </w:tc>
      </w:tr>
      <w:tr w:rsidR="006E46D2" w:rsidRPr="00F6173C" w14:paraId="2FF2B818" w14:textId="77777777" w:rsidTr="0087095B">
        <w:trPr>
          <w:trHeight w:val="124"/>
        </w:trPr>
        <w:tc>
          <w:tcPr>
            <w:tcW w:w="1478" w:type="pct"/>
            <w:noWrap/>
          </w:tcPr>
          <w:p w14:paraId="2C09D221" w14:textId="38A77275" w:rsidR="006E46D2" w:rsidRPr="00F6173C" w:rsidRDefault="00114AF7" w:rsidP="006E46D2">
            <w:pPr>
              <w:pStyle w:val="ListParagraph"/>
              <w:bidi/>
              <w:ind w:left="0"/>
              <w:jc w:val="left"/>
              <w:rPr>
                <w:sz w:val="20"/>
                <w:szCs w:val="20"/>
                <w:lang w:val="en-US"/>
              </w:rPr>
            </w:pPr>
            <w:r>
              <w:rPr>
                <w:rFonts w:hint="cs"/>
                <w:sz w:val="20"/>
                <w:szCs w:val="20"/>
                <w:rtl/>
                <w:lang w:val="en-US"/>
              </w:rPr>
              <w:t>ثري ستار إلكترونكس</w:t>
            </w:r>
          </w:p>
        </w:tc>
        <w:tc>
          <w:tcPr>
            <w:tcW w:w="558" w:type="pct"/>
            <w:noWrap/>
          </w:tcPr>
          <w:p w14:paraId="0FCF0126" w14:textId="77777777" w:rsidR="006E46D2" w:rsidRPr="00F6173C" w:rsidRDefault="006E46D2" w:rsidP="00E72724">
            <w:pPr>
              <w:jc w:val="center"/>
              <w:rPr>
                <w:sz w:val="20"/>
                <w:lang w:eastAsia="en-GB"/>
              </w:rPr>
            </w:pPr>
            <w:r w:rsidRPr="00F6173C">
              <w:rPr>
                <w:sz w:val="20"/>
                <w:lang w:eastAsia="en-GB"/>
              </w:rPr>
              <w:t>8</w:t>
            </w:r>
          </w:p>
        </w:tc>
        <w:tc>
          <w:tcPr>
            <w:tcW w:w="478" w:type="pct"/>
          </w:tcPr>
          <w:p w14:paraId="136BDB62" w14:textId="77777777" w:rsidR="006E46D2" w:rsidRPr="00F6173C" w:rsidRDefault="006E46D2" w:rsidP="00E72724">
            <w:pPr>
              <w:jc w:val="center"/>
              <w:rPr>
                <w:sz w:val="20"/>
                <w:lang w:eastAsia="en-GB"/>
              </w:rPr>
            </w:pPr>
            <w:r w:rsidRPr="00F6173C">
              <w:rPr>
                <w:sz w:val="20"/>
                <w:lang w:eastAsia="en-GB"/>
              </w:rPr>
              <w:t>1</w:t>
            </w:r>
          </w:p>
        </w:tc>
        <w:tc>
          <w:tcPr>
            <w:tcW w:w="565" w:type="pct"/>
          </w:tcPr>
          <w:p w14:paraId="2BCC0A81" w14:textId="7EC528B0" w:rsidR="006E46D2" w:rsidRPr="00F6173C" w:rsidRDefault="006E46D2" w:rsidP="00F33A52">
            <w:pPr>
              <w:bidi/>
              <w:jc w:val="left"/>
              <w:rPr>
                <w:sz w:val="20"/>
                <w:lang w:eastAsia="en-GB"/>
              </w:rPr>
            </w:pPr>
            <w:r w:rsidRPr="00F6173C">
              <w:rPr>
                <w:sz w:val="20"/>
                <w:lang w:eastAsia="en-GB"/>
              </w:rPr>
              <w:t xml:space="preserve">1 </w:t>
            </w:r>
            <w:r w:rsidR="00F33A52">
              <w:rPr>
                <w:rFonts w:hint="cs"/>
                <w:sz w:val="20"/>
                <w:rtl/>
                <w:lang w:eastAsia="en-GB"/>
              </w:rPr>
              <w:t xml:space="preserve">  </w:t>
            </w:r>
            <w:r w:rsidR="0087095B">
              <w:rPr>
                <w:rFonts w:hint="cs"/>
                <w:sz w:val="20"/>
                <w:rtl/>
                <w:lang w:eastAsia="en-GB"/>
              </w:rPr>
              <w:t>(ث)</w:t>
            </w:r>
          </w:p>
        </w:tc>
        <w:tc>
          <w:tcPr>
            <w:tcW w:w="916" w:type="pct"/>
          </w:tcPr>
          <w:p w14:paraId="4DBBD0C7" w14:textId="77777777" w:rsidR="006E46D2" w:rsidRPr="00F6173C" w:rsidRDefault="006E46D2" w:rsidP="00E72724">
            <w:pPr>
              <w:jc w:val="center"/>
              <w:rPr>
                <w:sz w:val="20"/>
                <w:lang w:eastAsia="en-GB"/>
              </w:rPr>
            </w:pPr>
            <w:r w:rsidRPr="00F6173C">
              <w:rPr>
                <w:sz w:val="20"/>
                <w:lang w:eastAsia="en-GB"/>
              </w:rPr>
              <w:t>F</w:t>
            </w:r>
          </w:p>
        </w:tc>
        <w:tc>
          <w:tcPr>
            <w:tcW w:w="1005" w:type="pct"/>
          </w:tcPr>
          <w:p w14:paraId="39453AEF" w14:textId="77777777" w:rsidR="006E46D2" w:rsidRPr="00F6173C" w:rsidRDefault="006E46D2" w:rsidP="00E72724">
            <w:pPr>
              <w:jc w:val="center"/>
              <w:rPr>
                <w:sz w:val="20"/>
                <w:lang w:eastAsia="en-GB"/>
              </w:rPr>
            </w:pPr>
            <w:r w:rsidRPr="00F6173C">
              <w:rPr>
                <w:sz w:val="20"/>
                <w:lang w:eastAsia="en-GB"/>
              </w:rPr>
              <w:t>2019</w:t>
            </w:r>
          </w:p>
        </w:tc>
      </w:tr>
      <w:tr w:rsidR="006E46D2" w:rsidRPr="00F6173C" w14:paraId="60A2393E" w14:textId="77777777" w:rsidTr="0087095B">
        <w:trPr>
          <w:trHeight w:val="180"/>
        </w:trPr>
        <w:tc>
          <w:tcPr>
            <w:tcW w:w="1478" w:type="pct"/>
            <w:noWrap/>
          </w:tcPr>
          <w:p w14:paraId="0D8D3F52" w14:textId="6D1DF113" w:rsidR="006E46D2" w:rsidRPr="00F6173C" w:rsidRDefault="00D952A1" w:rsidP="006E46D2">
            <w:pPr>
              <w:pStyle w:val="ListParagraph"/>
              <w:bidi/>
              <w:ind w:left="0"/>
              <w:jc w:val="left"/>
              <w:rPr>
                <w:sz w:val="20"/>
                <w:szCs w:val="20"/>
                <w:lang w:val="en-US"/>
              </w:rPr>
            </w:pPr>
            <w:r w:rsidRPr="0099659C">
              <w:rPr>
                <w:sz w:val="20"/>
                <w:rtl/>
                <w:lang w:bidi="ar-LB"/>
              </w:rPr>
              <w:t>ستار وان</w:t>
            </w:r>
          </w:p>
        </w:tc>
        <w:tc>
          <w:tcPr>
            <w:tcW w:w="558" w:type="pct"/>
            <w:noWrap/>
          </w:tcPr>
          <w:p w14:paraId="7EC2F504" w14:textId="77777777" w:rsidR="006E46D2" w:rsidRPr="00F6173C" w:rsidRDefault="006E46D2" w:rsidP="00E72724">
            <w:pPr>
              <w:jc w:val="center"/>
              <w:rPr>
                <w:sz w:val="20"/>
                <w:lang w:eastAsia="en-GB"/>
              </w:rPr>
            </w:pPr>
            <w:r w:rsidRPr="00F6173C">
              <w:rPr>
                <w:sz w:val="20"/>
                <w:lang w:eastAsia="en-GB"/>
              </w:rPr>
              <w:t>6</w:t>
            </w:r>
          </w:p>
        </w:tc>
        <w:tc>
          <w:tcPr>
            <w:tcW w:w="478" w:type="pct"/>
          </w:tcPr>
          <w:p w14:paraId="183E9E8E" w14:textId="77777777" w:rsidR="006E46D2" w:rsidRPr="00F6173C" w:rsidRDefault="006E46D2" w:rsidP="00E72724">
            <w:pPr>
              <w:jc w:val="center"/>
              <w:rPr>
                <w:sz w:val="20"/>
                <w:lang w:eastAsia="en-GB"/>
              </w:rPr>
            </w:pPr>
            <w:r w:rsidRPr="00F6173C">
              <w:rPr>
                <w:sz w:val="20"/>
                <w:lang w:eastAsia="en-GB"/>
              </w:rPr>
              <w:t>1</w:t>
            </w:r>
          </w:p>
        </w:tc>
        <w:tc>
          <w:tcPr>
            <w:tcW w:w="565" w:type="pct"/>
          </w:tcPr>
          <w:p w14:paraId="35556A0E" w14:textId="6CB6F028" w:rsidR="006E46D2" w:rsidRPr="00F6173C" w:rsidRDefault="006E46D2" w:rsidP="00F33A52">
            <w:pPr>
              <w:bidi/>
              <w:jc w:val="left"/>
              <w:rPr>
                <w:sz w:val="20"/>
                <w:lang w:eastAsia="en-GB"/>
              </w:rPr>
            </w:pPr>
            <w:r w:rsidRPr="00F6173C">
              <w:rPr>
                <w:sz w:val="20"/>
                <w:lang w:eastAsia="en-GB"/>
              </w:rPr>
              <w:t xml:space="preserve">1 </w:t>
            </w:r>
            <w:r w:rsidR="00F33A52">
              <w:rPr>
                <w:rFonts w:hint="cs"/>
                <w:sz w:val="20"/>
                <w:rtl/>
                <w:lang w:eastAsia="en-GB"/>
              </w:rPr>
              <w:t xml:space="preserve">  </w:t>
            </w:r>
            <w:r w:rsidR="0087095B">
              <w:rPr>
                <w:rFonts w:hint="cs"/>
                <w:sz w:val="20"/>
                <w:rtl/>
                <w:lang w:eastAsia="en-GB"/>
              </w:rPr>
              <w:t>(ث)</w:t>
            </w:r>
          </w:p>
        </w:tc>
        <w:tc>
          <w:tcPr>
            <w:tcW w:w="916" w:type="pct"/>
          </w:tcPr>
          <w:p w14:paraId="28D264F8" w14:textId="77777777" w:rsidR="006E46D2" w:rsidRPr="00F6173C" w:rsidRDefault="006E46D2" w:rsidP="00E72724">
            <w:pPr>
              <w:jc w:val="center"/>
              <w:rPr>
                <w:sz w:val="20"/>
                <w:lang w:eastAsia="en-GB"/>
              </w:rPr>
            </w:pPr>
            <w:r w:rsidRPr="00F6173C">
              <w:rPr>
                <w:sz w:val="20"/>
                <w:lang w:eastAsia="en-GB"/>
              </w:rPr>
              <w:t>G</w:t>
            </w:r>
          </w:p>
        </w:tc>
        <w:tc>
          <w:tcPr>
            <w:tcW w:w="1005" w:type="pct"/>
          </w:tcPr>
          <w:p w14:paraId="2A783551" w14:textId="77777777" w:rsidR="006E46D2" w:rsidRPr="00F6173C" w:rsidRDefault="006E46D2" w:rsidP="00E72724">
            <w:pPr>
              <w:jc w:val="center"/>
              <w:rPr>
                <w:sz w:val="20"/>
                <w:lang w:eastAsia="en-GB"/>
              </w:rPr>
            </w:pPr>
            <w:r w:rsidRPr="00F6173C">
              <w:rPr>
                <w:sz w:val="20"/>
                <w:lang w:eastAsia="en-GB"/>
              </w:rPr>
              <w:t>2011</w:t>
            </w:r>
          </w:p>
        </w:tc>
      </w:tr>
      <w:tr w:rsidR="006E46D2" w:rsidRPr="00F6173C" w14:paraId="395C0323" w14:textId="77777777" w:rsidTr="0087095B">
        <w:trPr>
          <w:trHeight w:val="184"/>
        </w:trPr>
        <w:tc>
          <w:tcPr>
            <w:tcW w:w="1478" w:type="pct"/>
            <w:noWrap/>
          </w:tcPr>
          <w:p w14:paraId="4A7AF10A" w14:textId="165A1616" w:rsidR="006E46D2" w:rsidRPr="00F6173C" w:rsidRDefault="00D952A1" w:rsidP="006E46D2">
            <w:pPr>
              <w:bidi/>
              <w:jc w:val="left"/>
              <w:rPr>
                <w:sz w:val="20"/>
                <w:lang w:val="en-US"/>
              </w:rPr>
            </w:pPr>
            <w:r w:rsidRPr="00222EEB">
              <w:rPr>
                <w:sz w:val="20"/>
                <w:rtl/>
                <w:lang w:bidi="ar-LB"/>
              </w:rPr>
              <w:t>نوفاتيك ويست بوينت</w:t>
            </w:r>
            <w:r w:rsidR="00114AF7">
              <w:rPr>
                <w:rFonts w:hint="cs"/>
                <w:sz w:val="20"/>
                <w:rtl/>
                <w:lang w:bidi="ar-LB"/>
              </w:rPr>
              <w:t xml:space="preserve"> (نوفاتيك)</w:t>
            </w:r>
          </w:p>
        </w:tc>
        <w:tc>
          <w:tcPr>
            <w:tcW w:w="558" w:type="pct"/>
            <w:noWrap/>
          </w:tcPr>
          <w:p w14:paraId="697DED96" w14:textId="77777777" w:rsidR="006E46D2" w:rsidRPr="00F6173C" w:rsidRDefault="006E46D2" w:rsidP="00E72724">
            <w:pPr>
              <w:jc w:val="center"/>
              <w:rPr>
                <w:sz w:val="20"/>
                <w:lang w:eastAsia="en-GB"/>
              </w:rPr>
            </w:pPr>
            <w:r w:rsidRPr="00F6173C">
              <w:rPr>
                <w:sz w:val="20"/>
                <w:lang w:eastAsia="en-GB"/>
              </w:rPr>
              <w:t>4</w:t>
            </w:r>
          </w:p>
        </w:tc>
        <w:tc>
          <w:tcPr>
            <w:tcW w:w="478" w:type="pct"/>
          </w:tcPr>
          <w:p w14:paraId="1F109558" w14:textId="77777777" w:rsidR="006E46D2" w:rsidRPr="00F6173C" w:rsidRDefault="006E46D2" w:rsidP="00E72724">
            <w:pPr>
              <w:jc w:val="center"/>
              <w:rPr>
                <w:sz w:val="20"/>
                <w:lang w:eastAsia="en-GB"/>
              </w:rPr>
            </w:pPr>
            <w:r w:rsidRPr="00F6173C">
              <w:rPr>
                <w:sz w:val="20"/>
                <w:lang w:eastAsia="en-GB"/>
              </w:rPr>
              <w:t>1</w:t>
            </w:r>
          </w:p>
        </w:tc>
        <w:tc>
          <w:tcPr>
            <w:tcW w:w="565" w:type="pct"/>
          </w:tcPr>
          <w:p w14:paraId="5A3E227D" w14:textId="412810EA" w:rsidR="006E46D2" w:rsidRPr="00F6173C" w:rsidRDefault="006E46D2" w:rsidP="00F33A52">
            <w:pPr>
              <w:bidi/>
              <w:jc w:val="left"/>
              <w:rPr>
                <w:sz w:val="20"/>
                <w:lang w:eastAsia="en-GB"/>
              </w:rPr>
            </w:pPr>
            <w:r w:rsidRPr="00F6173C">
              <w:rPr>
                <w:sz w:val="20"/>
                <w:lang w:eastAsia="en-GB"/>
              </w:rPr>
              <w:t xml:space="preserve">2 </w:t>
            </w:r>
            <w:r w:rsidR="00F33A52">
              <w:rPr>
                <w:rFonts w:hint="cs"/>
                <w:sz w:val="20"/>
                <w:rtl/>
                <w:lang w:eastAsia="en-GB"/>
              </w:rPr>
              <w:t xml:space="preserve">  </w:t>
            </w:r>
            <w:r w:rsidR="0087095B">
              <w:rPr>
                <w:rFonts w:hint="cs"/>
                <w:sz w:val="20"/>
                <w:rtl/>
                <w:lang w:eastAsia="en-GB"/>
              </w:rPr>
              <w:t>(ث، غ)</w:t>
            </w:r>
          </w:p>
        </w:tc>
        <w:tc>
          <w:tcPr>
            <w:tcW w:w="916" w:type="pct"/>
          </w:tcPr>
          <w:p w14:paraId="1CBE073B" w14:textId="77777777" w:rsidR="006E46D2" w:rsidRPr="00F6173C" w:rsidRDefault="006E46D2" w:rsidP="00E72724">
            <w:pPr>
              <w:jc w:val="center"/>
              <w:rPr>
                <w:sz w:val="20"/>
                <w:lang w:eastAsia="en-GB"/>
              </w:rPr>
            </w:pPr>
            <w:r w:rsidRPr="00F6173C">
              <w:rPr>
                <w:sz w:val="20"/>
                <w:lang w:eastAsia="en-GB"/>
              </w:rPr>
              <w:t>H</w:t>
            </w:r>
          </w:p>
        </w:tc>
        <w:tc>
          <w:tcPr>
            <w:tcW w:w="1005" w:type="pct"/>
          </w:tcPr>
          <w:p w14:paraId="4128128A" w14:textId="77777777" w:rsidR="006E46D2" w:rsidRPr="00F6173C" w:rsidRDefault="006E46D2" w:rsidP="00E72724">
            <w:pPr>
              <w:tabs>
                <w:tab w:val="left" w:pos="714"/>
              </w:tabs>
              <w:jc w:val="center"/>
              <w:rPr>
                <w:sz w:val="20"/>
                <w:lang w:eastAsia="en-GB"/>
              </w:rPr>
            </w:pPr>
            <w:r w:rsidRPr="00F6173C">
              <w:rPr>
                <w:sz w:val="20"/>
                <w:lang w:eastAsia="en-GB"/>
              </w:rPr>
              <w:t>2004</w:t>
            </w:r>
          </w:p>
        </w:tc>
      </w:tr>
      <w:tr w:rsidR="006E46D2" w:rsidRPr="00F6173C" w14:paraId="4769BF0F" w14:textId="77777777" w:rsidTr="0087095B">
        <w:trPr>
          <w:trHeight w:val="124"/>
        </w:trPr>
        <w:tc>
          <w:tcPr>
            <w:tcW w:w="1478" w:type="pct"/>
            <w:noWrap/>
          </w:tcPr>
          <w:p w14:paraId="19F128BD" w14:textId="77580108" w:rsidR="006E46D2" w:rsidRPr="00F6173C" w:rsidRDefault="00D952A1" w:rsidP="006E46D2">
            <w:pPr>
              <w:bidi/>
              <w:jc w:val="left"/>
              <w:rPr>
                <w:sz w:val="20"/>
                <w:lang w:val="en-US"/>
              </w:rPr>
            </w:pPr>
            <w:r w:rsidRPr="00222EEB">
              <w:rPr>
                <w:sz w:val="20"/>
                <w:rtl/>
                <w:lang w:bidi="ar-LB"/>
              </w:rPr>
              <w:t xml:space="preserve">شركة نيو </w:t>
            </w:r>
            <w:r>
              <w:rPr>
                <w:sz w:val="20"/>
                <w:rtl/>
                <w:lang w:bidi="ar-LB"/>
              </w:rPr>
              <w:t>ستار</w:t>
            </w:r>
            <w:r w:rsidR="00114AF7">
              <w:rPr>
                <w:rFonts w:hint="cs"/>
                <w:sz w:val="20"/>
                <w:rtl/>
                <w:lang w:bidi="ar-LB"/>
              </w:rPr>
              <w:t xml:space="preserve"> (نيو ستار)</w:t>
            </w:r>
          </w:p>
        </w:tc>
        <w:tc>
          <w:tcPr>
            <w:tcW w:w="558" w:type="pct"/>
            <w:noWrap/>
          </w:tcPr>
          <w:p w14:paraId="53B49807" w14:textId="77777777" w:rsidR="006E46D2" w:rsidRPr="00F6173C" w:rsidRDefault="006E46D2" w:rsidP="00E72724">
            <w:pPr>
              <w:jc w:val="center"/>
              <w:rPr>
                <w:sz w:val="20"/>
                <w:lang w:eastAsia="en-GB"/>
              </w:rPr>
            </w:pPr>
            <w:r w:rsidRPr="00F6173C">
              <w:rPr>
                <w:sz w:val="20"/>
                <w:lang w:eastAsia="en-GB"/>
              </w:rPr>
              <w:t>7</w:t>
            </w:r>
          </w:p>
        </w:tc>
        <w:tc>
          <w:tcPr>
            <w:tcW w:w="478" w:type="pct"/>
          </w:tcPr>
          <w:p w14:paraId="52391551" w14:textId="77777777" w:rsidR="006E46D2" w:rsidRPr="00F6173C" w:rsidRDefault="006E46D2" w:rsidP="00E72724">
            <w:pPr>
              <w:jc w:val="center"/>
              <w:rPr>
                <w:sz w:val="20"/>
                <w:lang w:eastAsia="en-GB"/>
              </w:rPr>
            </w:pPr>
            <w:r w:rsidRPr="00F6173C">
              <w:rPr>
                <w:sz w:val="20"/>
                <w:lang w:eastAsia="en-GB"/>
              </w:rPr>
              <w:t>1</w:t>
            </w:r>
          </w:p>
        </w:tc>
        <w:tc>
          <w:tcPr>
            <w:tcW w:w="565" w:type="pct"/>
          </w:tcPr>
          <w:p w14:paraId="72F396EB" w14:textId="77777777" w:rsidR="006E46D2" w:rsidRPr="00F6173C" w:rsidRDefault="006E46D2" w:rsidP="00F33A52">
            <w:pPr>
              <w:bidi/>
              <w:jc w:val="left"/>
              <w:rPr>
                <w:sz w:val="20"/>
                <w:lang w:eastAsia="en-GB"/>
              </w:rPr>
            </w:pPr>
            <w:r w:rsidRPr="00F6173C">
              <w:rPr>
                <w:sz w:val="20"/>
                <w:lang w:eastAsia="en-GB"/>
              </w:rPr>
              <w:t>0</w:t>
            </w:r>
          </w:p>
        </w:tc>
        <w:tc>
          <w:tcPr>
            <w:tcW w:w="916" w:type="pct"/>
          </w:tcPr>
          <w:p w14:paraId="05F1B50E" w14:textId="77777777" w:rsidR="006E46D2" w:rsidRPr="00F6173C" w:rsidRDefault="006E46D2" w:rsidP="00E72724">
            <w:pPr>
              <w:jc w:val="center"/>
              <w:rPr>
                <w:sz w:val="20"/>
                <w:lang w:eastAsia="en-GB"/>
              </w:rPr>
            </w:pPr>
            <w:r w:rsidRPr="00F6173C">
              <w:rPr>
                <w:sz w:val="20"/>
                <w:lang w:eastAsia="en-GB"/>
              </w:rPr>
              <w:t>E</w:t>
            </w:r>
          </w:p>
        </w:tc>
        <w:tc>
          <w:tcPr>
            <w:tcW w:w="1005" w:type="pct"/>
          </w:tcPr>
          <w:p w14:paraId="24BB7AFB" w14:textId="77777777" w:rsidR="006E46D2" w:rsidRPr="00F6173C" w:rsidRDefault="006E46D2" w:rsidP="00E72724">
            <w:pPr>
              <w:jc w:val="center"/>
              <w:rPr>
                <w:sz w:val="20"/>
                <w:lang w:eastAsia="en-GB"/>
              </w:rPr>
            </w:pPr>
            <w:r w:rsidRPr="00F6173C">
              <w:rPr>
                <w:sz w:val="20"/>
                <w:lang w:eastAsia="en-GB"/>
              </w:rPr>
              <w:t>1997</w:t>
            </w:r>
          </w:p>
        </w:tc>
      </w:tr>
      <w:tr w:rsidR="006E46D2" w:rsidRPr="00F6173C" w14:paraId="5481AE20" w14:textId="77777777" w:rsidTr="0087095B">
        <w:trPr>
          <w:trHeight w:val="124"/>
        </w:trPr>
        <w:tc>
          <w:tcPr>
            <w:tcW w:w="1478" w:type="pct"/>
            <w:noWrap/>
          </w:tcPr>
          <w:p w14:paraId="3ED36E0D" w14:textId="7BB38E55" w:rsidR="006E46D2" w:rsidRPr="00F6173C" w:rsidRDefault="00114AF7" w:rsidP="006E46D2">
            <w:pPr>
              <w:pStyle w:val="ListParagraph"/>
              <w:bidi/>
              <w:ind w:left="0"/>
              <w:jc w:val="left"/>
              <w:rPr>
                <w:sz w:val="20"/>
                <w:szCs w:val="20"/>
                <w:lang w:val="en-US"/>
              </w:rPr>
            </w:pPr>
            <w:r>
              <w:rPr>
                <w:rFonts w:hint="cs"/>
                <w:sz w:val="20"/>
                <w:szCs w:val="20"/>
                <w:rtl/>
                <w:lang w:val="en-US"/>
              </w:rPr>
              <w:t>كوندور تونس</w:t>
            </w:r>
          </w:p>
        </w:tc>
        <w:tc>
          <w:tcPr>
            <w:tcW w:w="558" w:type="pct"/>
            <w:noWrap/>
          </w:tcPr>
          <w:p w14:paraId="5031CD20" w14:textId="77777777" w:rsidR="006E46D2" w:rsidRPr="00F6173C" w:rsidRDefault="006E46D2" w:rsidP="00E72724">
            <w:pPr>
              <w:jc w:val="center"/>
              <w:rPr>
                <w:sz w:val="20"/>
                <w:lang w:eastAsia="en-GB"/>
              </w:rPr>
            </w:pPr>
            <w:r w:rsidRPr="00F6173C">
              <w:rPr>
                <w:sz w:val="20"/>
                <w:lang w:eastAsia="en-GB"/>
              </w:rPr>
              <w:t>8</w:t>
            </w:r>
          </w:p>
        </w:tc>
        <w:tc>
          <w:tcPr>
            <w:tcW w:w="478" w:type="pct"/>
          </w:tcPr>
          <w:p w14:paraId="21972DC0" w14:textId="77777777" w:rsidR="006E46D2" w:rsidRPr="00F6173C" w:rsidRDefault="006E46D2" w:rsidP="00E72724">
            <w:pPr>
              <w:jc w:val="center"/>
              <w:rPr>
                <w:sz w:val="20"/>
                <w:lang w:eastAsia="en-GB"/>
              </w:rPr>
            </w:pPr>
            <w:r w:rsidRPr="00F6173C">
              <w:rPr>
                <w:sz w:val="20"/>
                <w:lang w:eastAsia="en-GB"/>
              </w:rPr>
              <w:t>1</w:t>
            </w:r>
          </w:p>
        </w:tc>
        <w:tc>
          <w:tcPr>
            <w:tcW w:w="565" w:type="pct"/>
          </w:tcPr>
          <w:p w14:paraId="3FC2F285" w14:textId="391DA784" w:rsidR="006E46D2" w:rsidRPr="00F6173C" w:rsidRDefault="006E46D2" w:rsidP="00F33A52">
            <w:pPr>
              <w:bidi/>
              <w:jc w:val="left"/>
              <w:rPr>
                <w:sz w:val="20"/>
                <w:lang w:eastAsia="en-GB"/>
              </w:rPr>
            </w:pPr>
            <w:r w:rsidRPr="00F6173C">
              <w:rPr>
                <w:sz w:val="20"/>
                <w:lang w:eastAsia="en-GB"/>
              </w:rPr>
              <w:t xml:space="preserve">1 </w:t>
            </w:r>
            <w:r w:rsidR="00F33A52">
              <w:rPr>
                <w:rFonts w:hint="cs"/>
                <w:sz w:val="20"/>
                <w:rtl/>
                <w:lang w:eastAsia="en-GB"/>
              </w:rPr>
              <w:t xml:space="preserve">  </w:t>
            </w:r>
            <w:r w:rsidR="0087095B">
              <w:rPr>
                <w:rFonts w:hint="cs"/>
                <w:sz w:val="20"/>
                <w:rtl/>
                <w:lang w:eastAsia="en-GB"/>
              </w:rPr>
              <w:t>(ث)</w:t>
            </w:r>
          </w:p>
        </w:tc>
        <w:tc>
          <w:tcPr>
            <w:tcW w:w="916" w:type="pct"/>
          </w:tcPr>
          <w:p w14:paraId="34DEB501" w14:textId="77777777" w:rsidR="006E46D2" w:rsidRPr="00F6173C" w:rsidRDefault="006E46D2" w:rsidP="00E72724">
            <w:pPr>
              <w:jc w:val="center"/>
              <w:rPr>
                <w:sz w:val="20"/>
                <w:lang w:eastAsia="en-GB"/>
              </w:rPr>
            </w:pPr>
            <w:r w:rsidRPr="00F6173C">
              <w:rPr>
                <w:sz w:val="20"/>
                <w:lang w:eastAsia="en-GB"/>
              </w:rPr>
              <w:t>F</w:t>
            </w:r>
          </w:p>
        </w:tc>
        <w:tc>
          <w:tcPr>
            <w:tcW w:w="1005" w:type="pct"/>
          </w:tcPr>
          <w:p w14:paraId="5ED2B54A" w14:textId="77777777" w:rsidR="006E46D2" w:rsidRPr="00F6173C" w:rsidRDefault="006E46D2" w:rsidP="00E72724">
            <w:pPr>
              <w:jc w:val="center"/>
              <w:rPr>
                <w:sz w:val="20"/>
                <w:lang w:eastAsia="en-GB"/>
              </w:rPr>
            </w:pPr>
            <w:r w:rsidRPr="00F6173C">
              <w:rPr>
                <w:sz w:val="20"/>
                <w:lang w:eastAsia="en-GB"/>
              </w:rPr>
              <w:t>2023</w:t>
            </w:r>
          </w:p>
        </w:tc>
      </w:tr>
    </w:tbl>
    <w:p w14:paraId="0E01DE17" w14:textId="13318B4A" w:rsidR="006E46D2" w:rsidRPr="00FC324B" w:rsidRDefault="0087095B" w:rsidP="00831251">
      <w:pPr>
        <w:widowControl w:val="0"/>
        <w:bidi/>
        <w:jc w:val="left"/>
        <w:rPr>
          <w:sz w:val="18"/>
          <w:szCs w:val="18"/>
        </w:rPr>
      </w:pPr>
      <w:r w:rsidRPr="00FC324B">
        <w:rPr>
          <w:sz w:val="18"/>
          <w:szCs w:val="18"/>
          <w:vertAlign w:val="superscript"/>
        </w:rPr>
        <w:t>*</w:t>
      </w:r>
      <w:r w:rsidRPr="00831251">
        <w:rPr>
          <w:sz w:val="18"/>
          <w:szCs w:val="18"/>
          <w:rtl/>
        </w:rPr>
        <w:t xml:space="preserve"> </w:t>
      </w:r>
      <w:r>
        <w:rPr>
          <w:rFonts w:hint="cs"/>
          <w:sz w:val="18"/>
          <w:szCs w:val="18"/>
          <w:rtl/>
        </w:rPr>
        <w:t>ث</w:t>
      </w:r>
      <w:r w:rsidR="00831251" w:rsidRPr="00831251">
        <w:rPr>
          <w:sz w:val="18"/>
          <w:szCs w:val="18"/>
          <w:rtl/>
        </w:rPr>
        <w:t xml:space="preserve">= ثلاجة منزلية؛ </w:t>
      </w:r>
      <w:r>
        <w:rPr>
          <w:rFonts w:hint="cs"/>
          <w:sz w:val="18"/>
          <w:szCs w:val="18"/>
          <w:rtl/>
        </w:rPr>
        <w:t>غ</w:t>
      </w:r>
      <w:r w:rsidR="00831251" w:rsidRPr="00831251">
        <w:rPr>
          <w:sz w:val="18"/>
          <w:szCs w:val="18"/>
          <w:rtl/>
        </w:rPr>
        <w:t xml:space="preserve"> = غسالة؛ </w:t>
      </w:r>
      <w:r>
        <w:rPr>
          <w:rFonts w:hint="cs"/>
          <w:sz w:val="18"/>
          <w:szCs w:val="18"/>
          <w:rtl/>
        </w:rPr>
        <w:t>م</w:t>
      </w:r>
      <w:r w:rsidR="00831251" w:rsidRPr="00831251">
        <w:rPr>
          <w:sz w:val="18"/>
          <w:szCs w:val="18"/>
          <w:rtl/>
        </w:rPr>
        <w:t xml:space="preserve"> = موزع مياه</w:t>
      </w:r>
    </w:p>
    <w:p w14:paraId="78B1D15F" w14:textId="4C18638C" w:rsidR="006E46D2" w:rsidRDefault="006E46D2" w:rsidP="006E46D2">
      <w:pPr>
        <w:widowControl w:val="0"/>
        <w:bidi/>
        <w:rPr>
          <w:sz w:val="18"/>
          <w:szCs w:val="18"/>
        </w:rPr>
      </w:pPr>
      <w:r w:rsidRPr="00FC324B">
        <w:rPr>
          <w:sz w:val="18"/>
          <w:szCs w:val="18"/>
        </w:rPr>
        <w:t>**</w:t>
      </w:r>
      <w:r>
        <w:rPr>
          <w:sz w:val="18"/>
          <w:szCs w:val="18"/>
        </w:rPr>
        <w:t xml:space="preserve"> </w:t>
      </w:r>
      <w:r w:rsidR="0087095B" w:rsidRPr="0087095B">
        <w:rPr>
          <w:sz w:val="18"/>
          <w:szCs w:val="18"/>
          <w:rtl/>
        </w:rPr>
        <w:t xml:space="preserve">حفاظًا على السرية، </w:t>
      </w:r>
      <w:r w:rsidR="0087095B">
        <w:rPr>
          <w:rFonts w:hint="cs"/>
          <w:sz w:val="18"/>
          <w:szCs w:val="18"/>
          <w:rtl/>
        </w:rPr>
        <w:t>يرد</w:t>
      </w:r>
      <w:r w:rsidR="0087095B" w:rsidRPr="0087095B">
        <w:rPr>
          <w:sz w:val="18"/>
          <w:szCs w:val="18"/>
          <w:rtl/>
        </w:rPr>
        <w:t xml:space="preserve"> حجم التصنيع في نطاقات</w:t>
      </w:r>
      <w:r w:rsidR="0087095B">
        <w:rPr>
          <w:rFonts w:hint="cs"/>
          <w:sz w:val="18"/>
          <w:szCs w:val="18"/>
          <w:rtl/>
        </w:rPr>
        <w:t xml:space="preserve"> على النحو التالي</w:t>
      </w:r>
      <w:r w:rsidR="0087095B" w:rsidRPr="0087095B">
        <w:rPr>
          <w:sz w:val="18"/>
          <w:szCs w:val="18"/>
          <w:rtl/>
        </w:rPr>
        <w:t xml:space="preserve">: </w:t>
      </w:r>
      <w:r w:rsidR="0087095B" w:rsidRPr="0087095B">
        <w:rPr>
          <w:sz w:val="18"/>
          <w:szCs w:val="18"/>
        </w:rPr>
        <w:t>A ≥ 50,001</w:t>
      </w:r>
      <w:r w:rsidR="0087095B" w:rsidRPr="0087095B">
        <w:rPr>
          <w:sz w:val="18"/>
          <w:szCs w:val="18"/>
          <w:rtl/>
        </w:rPr>
        <w:t xml:space="preserve">؛ 50,000 ≥ </w:t>
      </w:r>
      <w:r w:rsidR="0087095B" w:rsidRPr="0087095B">
        <w:rPr>
          <w:sz w:val="18"/>
          <w:szCs w:val="18"/>
        </w:rPr>
        <w:t>B &gt; 40,000</w:t>
      </w:r>
      <w:r w:rsidR="0087095B" w:rsidRPr="0087095B">
        <w:rPr>
          <w:sz w:val="18"/>
          <w:szCs w:val="18"/>
          <w:rtl/>
        </w:rPr>
        <w:t xml:space="preserve">؛ 40,000 ≥ </w:t>
      </w:r>
      <w:r w:rsidR="0087095B" w:rsidRPr="0087095B">
        <w:rPr>
          <w:sz w:val="18"/>
          <w:szCs w:val="18"/>
        </w:rPr>
        <w:t>C &gt; 30,000</w:t>
      </w:r>
      <w:r w:rsidR="0087095B" w:rsidRPr="0087095B">
        <w:rPr>
          <w:sz w:val="18"/>
          <w:szCs w:val="18"/>
          <w:rtl/>
        </w:rPr>
        <w:t xml:space="preserve">؛ 30,000 ≥ </w:t>
      </w:r>
      <w:r w:rsidR="0087095B" w:rsidRPr="0087095B">
        <w:rPr>
          <w:sz w:val="18"/>
          <w:szCs w:val="18"/>
        </w:rPr>
        <w:t>D &gt; 20,000</w:t>
      </w:r>
      <w:r w:rsidR="0087095B" w:rsidRPr="0087095B">
        <w:rPr>
          <w:sz w:val="18"/>
          <w:szCs w:val="18"/>
          <w:rtl/>
        </w:rPr>
        <w:t xml:space="preserve">؛ 20,000 ≥ </w:t>
      </w:r>
      <w:r w:rsidR="0087095B" w:rsidRPr="0087095B">
        <w:rPr>
          <w:sz w:val="18"/>
          <w:szCs w:val="18"/>
        </w:rPr>
        <w:t>E &gt; 10,000</w:t>
      </w:r>
      <w:r w:rsidR="0087095B" w:rsidRPr="0087095B">
        <w:rPr>
          <w:sz w:val="18"/>
          <w:szCs w:val="18"/>
          <w:rtl/>
        </w:rPr>
        <w:t xml:space="preserve">؛ 10,000 ≥ </w:t>
      </w:r>
      <w:r w:rsidR="0087095B" w:rsidRPr="0087095B">
        <w:rPr>
          <w:sz w:val="18"/>
          <w:szCs w:val="18"/>
        </w:rPr>
        <w:t>F &gt; 5,000</w:t>
      </w:r>
      <w:r w:rsidR="0087095B" w:rsidRPr="0087095B">
        <w:rPr>
          <w:sz w:val="18"/>
          <w:szCs w:val="18"/>
          <w:rtl/>
        </w:rPr>
        <w:t xml:space="preserve">؛ 5,000 ≥ </w:t>
      </w:r>
      <w:r w:rsidR="0087095B" w:rsidRPr="0087095B">
        <w:rPr>
          <w:sz w:val="18"/>
          <w:szCs w:val="18"/>
        </w:rPr>
        <w:t>G &gt; 2,500</w:t>
      </w:r>
      <w:r w:rsidR="0087095B" w:rsidRPr="0087095B">
        <w:rPr>
          <w:sz w:val="18"/>
          <w:szCs w:val="18"/>
          <w:rtl/>
        </w:rPr>
        <w:t>؛ و</w:t>
      </w:r>
      <w:r w:rsidR="0087095B" w:rsidRPr="0087095B">
        <w:rPr>
          <w:sz w:val="18"/>
          <w:szCs w:val="18"/>
        </w:rPr>
        <w:t>H ≤ 2,500.</w:t>
      </w:r>
      <w:r>
        <w:rPr>
          <w:sz w:val="18"/>
          <w:szCs w:val="18"/>
        </w:rPr>
        <w:t xml:space="preserve"> </w:t>
      </w:r>
    </w:p>
    <w:p w14:paraId="58BA327B" w14:textId="23B3EB79" w:rsidR="006E46D2" w:rsidRPr="00FC324B" w:rsidRDefault="006E46D2" w:rsidP="006E46D2">
      <w:pPr>
        <w:widowControl w:val="0"/>
        <w:bidi/>
        <w:rPr>
          <w:sz w:val="18"/>
          <w:szCs w:val="18"/>
        </w:rPr>
      </w:pPr>
      <w:r>
        <w:rPr>
          <w:sz w:val="18"/>
          <w:szCs w:val="18"/>
        </w:rPr>
        <w:t xml:space="preserve">*** </w:t>
      </w:r>
      <w:r w:rsidR="0087095B">
        <w:rPr>
          <w:rFonts w:hint="cs"/>
          <w:sz w:val="18"/>
          <w:szCs w:val="18"/>
          <w:rtl/>
        </w:rPr>
        <w:t xml:space="preserve"> </w:t>
      </w:r>
      <w:r w:rsidR="0087095B" w:rsidRPr="0087095B">
        <w:rPr>
          <w:sz w:val="18"/>
          <w:szCs w:val="18"/>
          <w:rtl/>
        </w:rPr>
        <w:t xml:space="preserve">سنة إنشاء خط تصنيع </w:t>
      </w:r>
      <w:r w:rsidR="0087095B">
        <w:rPr>
          <w:rFonts w:hint="cs"/>
          <w:sz w:val="18"/>
          <w:szCs w:val="18"/>
          <w:rtl/>
        </w:rPr>
        <w:t>أجهزة تكييف</w:t>
      </w:r>
      <w:r w:rsidR="0087095B" w:rsidRPr="0087095B">
        <w:rPr>
          <w:sz w:val="18"/>
          <w:szCs w:val="18"/>
          <w:rtl/>
        </w:rPr>
        <w:t xml:space="preserve"> الهواء وليس سنة تأسيس </w:t>
      </w:r>
      <w:r w:rsidR="00E344A7" w:rsidRPr="0087095B">
        <w:rPr>
          <w:rFonts w:hint="cs"/>
          <w:sz w:val="18"/>
          <w:szCs w:val="18"/>
          <w:rtl/>
        </w:rPr>
        <w:t>الشركة.</w:t>
      </w:r>
    </w:p>
    <w:p w14:paraId="63CBCC17" w14:textId="77777777" w:rsidR="006E46D2" w:rsidRPr="00E62365" w:rsidRDefault="006E46D2" w:rsidP="00E62365">
      <w:pPr>
        <w:pStyle w:val="StyleHeader4Para4Left0Firstline0"/>
        <w:numPr>
          <w:ilvl w:val="0"/>
          <w:numId w:val="0"/>
        </w:numPr>
        <w:bidi/>
        <w:spacing w:before="240" w:after="120" w:line="360" w:lineRule="exact"/>
        <w:rPr>
          <w:sz w:val="26"/>
          <w:szCs w:val="26"/>
          <w:u w:val="single"/>
          <w:rtl/>
          <w:lang w:bidi="ar-SA"/>
        </w:rPr>
      </w:pPr>
      <w:r w:rsidRPr="00E62365">
        <w:rPr>
          <w:sz w:val="26"/>
          <w:szCs w:val="26"/>
          <w:u w:val="single"/>
          <w:rtl/>
          <w:lang w:bidi="ar-SA"/>
        </w:rPr>
        <w:t>الأنشطة المقترحة والتكاليف المطلوبة</w:t>
      </w:r>
    </w:p>
    <w:p w14:paraId="0A63DDA0" w14:textId="77777777" w:rsidR="006E46D2" w:rsidRPr="00E62365" w:rsidRDefault="006E46D2" w:rsidP="00E62365">
      <w:pPr>
        <w:pStyle w:val="StyleHeader4Para4Left0Firstline0"/>
        <w:numPr>
          <w:ilvl w:val="0"/>
          <w:numId w:val="0"/>
        </w:numPr>
        <w:bidi/>
        <w:spacing w:before="240" w:after="120" w:line="360" w:lineRule="exact"/>
        <w:rPr>
          <w:i/>
          <w:iCs/>
          <w:sz w:val="26"/>
          <w:szCs w:val="26"/>
          <w:rtl/>
          <w:lang w:bidi="ar-SA"/>
        </w:rPr>
      </w:pPr>
      <w:r w:rsidRPr="00E62365">
        <w:rPr>
          <w:i/>
          <w:iCs/>
          <w:sz w:val="26"/>
          <w:szCs w:val="26"/>
          <w:rtl/>
          <w:lang w:bidi="ar-SA"/>
        </w:rPr>
        <w:t>أنشطة التصنيع</w:t>
      </w:r>
    </w:p>
    <w:p w14:paraId="19C6A6B6" w14:textId="0F5D9071" w:rsidR="006E46D2" w:rsidRDefault="006E46D2" w:rsidP="008A5F2D">
      <w:pPr>
        <w:pStyle w:val="ListParagraph"/>
        <w:numPr>
          <w:ilvl w:val="0"/>
          <w:numId w:val="11"/>
        </w:numPr>
        <w:tabs>
          <w:tab w:val="left" w:pos="720"/>
        </w:tabs>
        <w:bidi/>
        <w:spacing w:after="120" w:line="360" w:lineRule="exact"/>
        <w:ind w:left="0" w:firstLine="0"/>
        <w:contextualSpacing w:val="0"/>
        <w:rPr>
          <w:sz w:val="26"/>
          <w:szCs w:val="26"/>
          <w:rtl/>
        </w:rPr>
      </w:pPr>
      <w:r w:rsidRPr="006E46D2">
        <w:rPr>
          <w:sz w:val="26"/>
          <w:szCs w:val="26"/>
        </w:rPr>
        <w:t xml:space="preserve"> </w:t>
      </w:r>
      <w:r w:rsidRPr="006E46D2">
        <w:rPr>
          <w:sz w:val="26"/>
          <w:szCs w:val="26"/>
          <w:rtl/>
        </w:rPr>
        <w:t>سيساعد المشروع ال</w:t>
      </w:r>
      <w:r w:rsidR="00ED592D">
        <w:rPr>
          <w:rFonts w:hint="cs"/>
          <w:sz w:val="26"/>
          <w:szCs w:val="26"/>
          <w:rtl/>
        </w:rPr>
        <w:t>شرك</w:t>
      </w:r>
      <w:r w:rsidRPr="006E46D2">
        <w:rPr>
          <w:sz w:val="26"/>
          <w:szCs w:val="26"/>
          <w:rtl/>
        </w:rPr>
        <w:t>ات في تصميم المنتجات، وتعديل مرافق التصنيع، وبناء القدرات ال</w:t>
      </w:r>
      <w:r w:rsidR="00472907">
        <w:rPr>
          <w:sz w:val="26"/>
          <w:szCs w:val="26"/>
          <w:rtl/>
        </w:rPr>
        <w:t>تقن</w:t>
      </w:r>
      <w:r w:rsidRPr="006E46D2">
        <w:rPr>
          <w:sz w:val="26"/>
          <w:szCs w:val="26"/>
          <w:rtl/>
        </w:rPr>
        <w:t xml:space="preserve">ية لتمكينها من تصنيع معدات أكثر كفاءة في استخدام الطاقة، وسيُنجز خلال </w:t>
      </w:r>
      <w:r w:rsidR="000561BA" w:rsidRPr="001C57D6">
        <w:rPr>
          <w:sz w:val="26"/>
          <w:szCs w:val="26"/>
        </w:rPr>
        <w:t>36</w:t>
      </w:r>
      <w:r w:rsidRPr="006E46D2">
        <w:rPr>
          <w:sz w:val="26"/>
          <w:szCs w:val="26"/>
          <w:rtl/>
        </w:rPr>
        <w:t xml:space="preserve"> شهر</w:t>
      </w:r>
      <w:r w:rsidR="00A54325">
        <w:rPr>
          <w:sz w:val="26"/>
          <w:szCs w:val="26"/>
          <w:rtl/>
        </w:rPr>
        <w:t>اً</w:t>
      </w:r>
      <w:r w:rsidRPr="006E46D2">
        <w:rPr>
          <w:sz w:val="26"/>
          <w:szCs w:val="26"/>
          <w:rtl/>
        </w:rPr>
        <w:t xml:space="preserve"> من تاريخ موافقة اللجنة التنفيذية. </w:t>
      </w:r>
      <w:r w:rsidR="00ED592D">
        <w:rPr>
          <w:rFonts w:hint="cs"/>
          <w:sz w:val="26"/>
          <w:szCs w:val="26"/>
          <w:rtl/>
        </w:rPr>
        <w:t>وسيجري</w:t>
      </w:r>
      <w:r w:rsidRPr="006E46D2">
        <w:rPr>
          <w:sz w:val="26"/>
          <w:szCs w:val="26"/>
          <w:rtl/>
        </w:rPr>
        <w:t xml:space="preserve"> التحقق من كفاءة استخدام الطاقة للمنتجات قيد الدراسة عند اكتمال المشروع، وستُستخدم كمية المنتجات المصنعة خلال العام التالي لانتهاء المشروع لتقييم أداء كفاءة الطاقة</w:t>
      </w:r>
      <w:r w:rsidRPr="006E46D2">
        <w:rPr>
          <w:sz w:val="26"/>
          <w:szCs w:val="26"/>
        </w:rPr>
        <w:t>.</w:t>
      </w:r>
    </w:p>
    <w:p w14:paraId="503AC363" w14:textId="6EC7D796" w:rsidR="009722A2" w:rsidRDefault="006E46D2" w:rsidP="008A5F2D">
      <w:pPr>
        <w:pStyle w:val="ListParagraph"/>
        <w:numPr>
          <w:ilvl w:val="0"/>
          <w:numId w:val="11"/>
        </w:numPr>
        <w:tabs>
          <w:tab w:val="left" w:pos="720"/>
        </w:tabs>
        <w:bidi/>
        <w:spacing w:after="120" w:line="360" w:lineRule="exact"/>
        <w:ind w:left="0" w:firstLine="0"/>
        <w:contextualSpacing w:val="0"/>
        <w:rPr>
          <w:sz w:val="26"/>
          <w:szCs w:val="26"/>
        </w:rPr>
      </w:pPr>
      <w:r w:rsidRPr="006E46D2">
        <w:rPr>
          <w:sz w:val="26"/>
          <w:szCs w:val="26"/>
        </w:rPr>
        <w:t xml:space="preserve"> </w:t>
      </w:r>
      <w:r w:rsidRPr="006E46D2">
        <w:rPr>
          <w:sz w:val="26"/>
          <w:szCs w:val="26"/>
          <w:rtl/>
        </w:rPr>
        <w:t xml:space="preserve">تلتزم كل </w:t>
      </w:r>
      <w:r w:rsidR="00B90BBA">
        <w:rPr>
          <w:rFonts w:hint="cs"/>
          <w:sz w:val="26"/>
          <w:szCs w:val="26"/>
          <w:rtl/>
        </w:rPr>
        <w:t>شركة</w:t>
      </w:r>
      <w:r w:rsidRPr="006E46D2">
        <w:rPr>
          <w:sz w:val="26"/>
          <w:szCs w:val="26"/>
          <w:rtl/>
        </w:rPr>
        <w:t xml:space="preserve"> مشاركة بتصنيع معدات تحقق على الأقل الأداء المستهدف لكفاءة الطاقة بعد اكتمال المشروع، وببذل قصارى جهدها لمواصلة تحسين كفاءة استخدام الطاقة لتلك المنتجات بعد انتهاء مدة المشروع على نفقتها الخاصة. </w:t>
      </w:r>
      <w:r w:rsidR="007126D0">
        <w:rPr>
          <w:rFonts w:hint="cs"/>
          <w:sz w:val="26"/>
          <w:szCs w:val="26"/>
          <w:rtl/>
        </w:rPr>
        <w:t>و</w:t>
      </w:r>
      <w:r w:rsidRPr="006E46D2">
        <w:rPr>
          <w:sz w:val="26"/>
          <w:szCs w:val="26"/>
          <w:rtl/>
        </w:rPr>
        <w:t xml:space="preserve">مع أن المؤسسات لم تُصدّر </w:t>
      </w:r>
      <w:r w:rsidR="007126D0">
        <w:rPr>
          <w:rFonts w:hint="cs"/>
          <w:sz w:val="26"/>
          <w:szCs w:val="26"/>
          <w:rtl/>
        </w:rPr>
        <w:t>أجهزة تكييف</w:t>
      </w:r>
      <w:r w:rsidRPr="006E46D2">
        <w:rPr>
          <w:sz w:val="26"/>
          <w:szCs w:val="26"/>
          <w:rtl/>
        </w:rPr>
        <w:t xml:space="preserve"> الهواء حتى الآن، إلا أنه في حالة التصدير مستقبل</w:t>
      </w:r>
      <w:r w:rsidR="00A54325">
        <w:rPr>
          <w:sz w:val="26"/>
          <w:szCs w:val="26"/>
          <w:rtl/>
        </w:rPr>
        <w:t>اً</w:t>
      </w:r>
      <w:r w:rsidRPr="006E46D2">
        <w:rPr>
          <w:sz w:val="26"/>
          <w:szCs w:val="26"/>
          <w:rtl/>
        </w:rPr>
        <w:t xml:space="preserve">، سيكون أداء </w:t>
      </w:r>
      <w:r w:rsidR="007126D0">
        <w:rPr>
          <w:rFonts w:hint="cs"/>
          <w:sz w:val="26"/>
          <w:szCs w:val="26"/>
          <w:rtl/>
        </w:rPr>
        <w:t>أجهزة تكييف</w:t>
      </w:r>
      <w:r w:rsidRPr="006E46D2">
        <w:rPr>
          <w:sz w:val="26"/>
          <w:szCs w:val="26"/>
          <w:rtl/>
        </w:rPr>
        <w:t xml:space="preserve"> الهواء المُصدّرة أعلى من الحد الأدنى لمعايير كفاءة الطاقة المحلية. </w:t>
      </w:r>
      <w:r w:rsidR="007126D0">
        <w:rPr>
          <w:rFonts w:hint="cs"/>
          <w:sz w:val="26"/>
          <w:szCs w:val="26"/>
          <w:rtl/>
        </w:rPr>
        <w:t>وسترصد</w:t>
      </w:r>
      <w:r w:rsidRPr="006E46D2">
        <w:rPr>
          <w:sz w:val="26"/>
          <w:szCs w:val="26"/>
          <w:rtl/>
        </w:rPr>
        <w:t xml:space="preserve"> وحدة الأوزون الوطنية و</w:t>
      </w:r>
      <w:r w:rsidR="007126D0">
        <w:rPr>
          <w:rFonts w:hint="cs"/>
          <w:sz w:val="26"/>
          <w:szCs w:val="26"/>
          <w:rtl/>
        </w:rPr>
        <w:t xml:space="preserve">اليونيدو </w:t>
      </w:r>
      <w:r w:rsidRPr="006E46D2">
        <w:rPr>
          <w:sz w:val="26"/>
          <w:szCs w:val="26"/>
          <w:rtl/>
        </w:rPr>
        <w:t>أداء المعدات التي يغطيها المشروع لمدة عامين من تاريخ اكتمال المشروع.</w:t>
      </w:r>
      <w:r w:rsidR="009722A2">
        <w:rPr>
          <w:rFonts w:hint="cs"/>
          <w:sz w:val="26"/>
          <w:szCs w:val="26"/>
          <w:rtl/>
        </w:rPr>
        <w:t>.</w:t>
      </w:r>
    </w:p>
    <w:p w14:paraId="007DB82B" w14:textId="5B2FC644" w:rsidR="006E46D2" w:rsidRPr="006E46D2" w:rsidRDefault="006E46D2" w:rsidP="008A5F2D">
      <w:pPr>
        <w:pStyle w:val="ListParagraph"/>
        <w:numPr>
          <w:ilvl w:val="0"/>
          <w:numId w:val="11"/>
        </w:numPr>
        <w:tabs>
          <w:tab w:val="left" w:pos="720"/>
        </w:tabs>
        <w:bidi/>
        <w:spacing w:after="120" w:line="360" w:lineRule="exact"/>
        <w:ind w:left="0" w:firstLine="0"/>
        <w:contextualSpacing w:val="0"/>
        <w:rPr>
          <w:sz w:val="26"/>
          <w:szCs w:val="26"/>
          <w:rtl/>
        </w:rPr>
      </w:pPr>
      <w:r w:rsidRPr="006E46D2">
        <w:rPr>
          <w:sz w:val="26"/>
          <w:szCs w:val="26"/>
          <w:rtl/>
        </w:rPr>
        <w:t>طُلبت تكاليف رأسمالية إضافية لجميع المؤسسات بناءً على تصميم المنتج واختباره؛ و</w:t>
      </w:r>
      <w:r w:rsidR="00FC14E5">
        <w:rPr>
          <w:rFonts w:hint="cs"/>
          <w:sz w:val="26"/>
          <w:szCs w:val="26"/>
          <w:rtl/>
        </w:rPr>
        <w:t>ال</w:t>
      </w:r>
      <w:r w:rsidRPr="006E46D2">
        <w:rPr>
          <w:sz w:val="26"/>
          <w:szCs w:val="26"/>
          <w:rtl/>
        </w:rPr>
        <w:t xml:space="preserve">تعديلات </w:t>
      </w:r>
      <w:r w:rsidR="00FC14E5">
        <w:rPr>
          <w:rFonts w:hint="cs"/>
          <w:sz w:val="26"/>
          <w:szCs w:val="26"/>
          <w:rtl/>
        </w:rPr>
        <w:t xml:space="preserve">على </w:t>
      </w:r>
      <w:r w:rsidRPr="006E46D2">
        <w:rPr>
          <w:sz w:val="26"/>
          <w:szCs w:val="26"/>
          <w:rtl/>
        </w:rPr>
        <w:t>مرافق التصنيع؛ والتدريب وبناء القدرات، على النحو التالي</w:t>
      </w:r>
      <w:r w:rsidRPr="006E46D2">
        <w:rPr>
          <w:sz w:val="26"/>
          <w:szCs w:val="26"/>
        </w:rPr>
        <w:t>:</w:t>
      </w:r>
    </w:p>
    <w:p w14:paraId="17D2701E" w14:textId="4527D8FD" w:rsidR="006E46D2" w:rsidRDefault="006E46D2" w:rsidP="008A5F2D">
      <w:pPr>
        <w:pStyle w:val="StyleHeader4Para4Left0Firstline0"/>
        <w:numPr>
          <w:ilvl w:val="0"/>
          <w:numId w:val="14"/>
        </w:numPr>
        <w:tabs>
          <w:tab w:val="left" w:pos="1440"/>
        </w:tabs>
        <w:bidi/>
        <w:spacing w:after="120" w:line="360" w:lineRule="exact"/>
        <w:ind w:left="1440" w:hanging="720"/>
        <w:rPr>
          <w:sz w:val="26"/>
          <w:szCs w:val="26"/>
          <w:rtl/>
          <w:lang w:bidi="ar-SA"/>
        </w:rPr>
      </w:pPr>
      <w:r w:rsidRPr="006E46D2">
        <w:rPr>
          <w:sz w:val="26"/>
          <w:szCs w:val="26"/>
          <w:rtl/>
          <w:lang w:bidi="ar-SA"/>
        </w:rPr>
        <w:t xml:space="preserve">تصميم المنتج واختباره: </w:t>
      </w:r>
      <w:r w:rsidR="00443F96" w:rsidRPr="001C57D6">
        <w:rPr>
          <w:sz w:val="26"/>
          <w:szCs w:val="26"/>
        </w:rPr>
        <w:t>50,000</w:t>
      </w:r>
      <w:r w:rsidRPr="006E46D2">
        <w:rPr>
          <w:sz w:val="26"/>
          <w:szCs w:val="26"/>
          <w:rtl/>
          <w:lang w:bidi="ar-SA"/>
        </w:rPr>
        <w:t xml:space="preserve"> دولار أمريكي للتصميم، وبرامج المحاكاة، وتطوير النماذج الأولية واختبارها، وإصدار شهادات</w:t>
      </w:r>
      <w:r w:rsidR="00FC14E5">
        <w:rPr>
          <w:rFonts w:hint="cs"/>
          <w:sz w:val="26"/>
          <w:szCs w:val="26"/>
          <w:rtl/>
          <w:lang w:bidi="ar-SA"/>
        </w:rPr>
        <w:t xml:space="preserve"> الاعتماد</w:t>
      </w:r>
      <w:r w:rsidRPr="006E46D2">
        <w:rPr>
          <w:sz w:val="26"/>
          <w:szCs w:val="26"/>
          <w:rtl/>
          <w:lang w:bidi="ar-SA"/>
        </w:rPr>
        <w:t xml:space="preserve"> في مختبر معتمد، لكل مؤسسة، باستثناء شركتي "ستار و</w:t>
      </w:r>
      <w:r w:rsidR="00FC14E5">
        <w:rPr>
          <w:rFonts w:hint="cs"/>
          <w:sz w:val="26"/>
          <w:szCs w:val="26"/>
          <w:rtl/>
          <w:lang w:bidi="ar-SA"/>
        </w:rPr>
        <w:t>ا</w:t>
      </w:r>
      <w:r w:rsidRPr="006E46D2">
        <w:rPr>
          <w:sz w:val="26"/>
          <w:szCs w:val="26"/>
          <w:rtl/>
          <w:lang w:bidi="ar-SA"/>
        </w:rPr>
        <w:t xml:space="preserve">ن" و"نيو ستار"، اللتين استوردتا مجموعات </w:t>
      </w:r>
      <w:r w:rsidR="00FC14E5">
        <w:rPr>
          <w:rFonts w:hint="cs"/>
          <w:sz w:val="26"/>
          <w:szCs w:val="26"/>
          <w:rtl/>
          <w:lang w:bidi="ar-SA"/>
        </w:rPr>
        <w:t>أجزاء</w:t>
      </w:r>
      <w:r w:rsidRPr="006E46D2">
        <w:rPr>
          <w:sz w:val="26"/>
          <w:szCs w:val="26"/>
          <w:rtl/>
          <w:lang w:bidi="ar-SA"/>
        </w:rPr>
        <w:t xml:space="preserve"> كاملة</w:t>
      </w:r>
      <w:r w:rsidR="00FC14E5">
        <w:rPr>
          <w:rFonts w:hint="cs"/>
          <w:sz w:val="26"/>
          <w:szCs w:val="26"/>
          <w:rtl/>
          <w:lang w:bidi="ar-SA"/>
        </w:rPr>
        <w:t xml:space="preserve"> للتجميع</w:t>
      </w:r>
      <w:r w:rsidRPr="006E46D2">
        <w:rPr>
          <w:sz w:val="26"/>
          <w:szCs w:val="26"/>
          <w:rtl/>
          <w:lang w:bidi="ar-SA"/>
        </w:rPr>
        <w:t xml:space="preserve">، وبالتالي لم تحتاجا إلى مثل هذه المساعدة، وشركة "سيكاد كوالا"، التي طُلب لها </w:t>
      </w:r>
      <w:r w:rsidR="00443F96" w:rsidRPr="001C57D6">
        <w:rPr>
          <w:sz w:val="26"/>
          <w:szCs w:val="26"/>
        </w:rPr>
        <w:t>60,000</w:t>
      </w:r>
      <w:r w:rsidRPr="006E46D2">
        <w:rPr>
          <w:sz w:val="26"/>
          <w:szCs w:val="26"/>
          <w:rtl/>
          <w:lang w:bidi="ar-SA"/>
        </w:rPr>
        <w:t xml:space="preserve"> دولار أمريكي، حيث رغبت المؤسسة في شراء غرفة قياس حراري قياسية (</w:t>
      </w:r>
      <w:r w:rsidR="00443F96" w:rsidRPr="001C57D6">
        <w:rPr>
          <w:sz w:val="26"/>
          <w:szCs w:val="26"/>
        </w:rPr>
        <w:t>58,000</w:t>
      </w:r>
      <w:r w:rsidRPr="006E46D2">
        <w:rPr>
          <w:sz w:val="26"/>
          <w:szCs w:val="26"/>
          <w:rtl/>
          <w:lang w:bidi="ar-SA"/>
        </w:rPr>
        <w:t xml:space="preserve"> دولار أمريكي) وبرامج محاكاة (</w:t>
      </w:r>
      <w:r w:rsidR="00443F96" w:rsidRPr="001C57D6">
        <w:rPr>
          <w:sz w:val="26"/>
          <w:szCs w:val="26"/>
        </w:rPr>
        <w:t>2,000</w:t>
      </w:r>
      <w:r w:rsidRPr="006E46D2">
        <w:rPr>
          <w:sz w:val="26"/>
          <w:szCs w:val="26"/>
          <w:rtl/>
          <w:lang w:bidi="ar-SA"/>
        </w:rPr>
        <w:t xml:space="preserve"> دولار أمريكي)</w:t>
      </w:r>
      <w:r w:rsidR="006B654A">
        <w:rPr>
          <w:rFonts w:hint="cs"/>
          <w:sz w:val="26"/>
          <w:szCs w:val="26"/>
          <w:rtl/>
          <w:lang w:bidi="ar-SA"/>
        </w:rPr>
        <w:t>؛</w:t>
      </w:r>
      <w:r w:rsidRPr="006E46D2">
        <w:rPr>
          <w:sz w:val="26"/>
          <w:szCs w:val="26"/>
          <w:rtl/>
          <w:lang w:bidi="ar-SA"/>
        </w:rPr>
        <w:t xml:space="preserve"> </w:t>
      </w:r>
    </w:p>
    <w:p w14:paraId="21620BE2" w14:textId="2384577F" w:rsidR="006B654A" w:rsidRDefault="00FC14E5" w:rsidP="008A5F2D">
      <w:pPr>
        <w:pStyle w:val="StyleHeader4Para4Left0Firstline0"/>
        <w:numPr>
          <w:ilvl w:val="0"/>
          <w:numId w:val="14"/>
        </w:numPr>
        <w:tabs>
          <w:tab w:val="left" w:pos="1440"/>
        </w:tabs>
        <w:bidi/>
        <w:spacing w:after="120" w:line="360" w:lineRule="exact"/>
        <w:ind w:left="1440" w:hanging="720"/>
        <w:rPr>
          <w:sz w:val="26"/>
          <w:szCs w:val="26"/>
          <w:lang w:bidi="ar-SA"/>
        </w:rPr>
      </w:pPr>
      <w:r>
        <w:rPr>
          <w:rFonts w:hint="cs"/>
          <w:sz w:val="26"/>
          <w:szCs w:val="26"/>
          <w:rtl/>
          <w:lang w:bidi="ar-SA"/>
        </w:rPr>
        <w:t>ال</w:t>
      </w:r>
      <w:r w:rsidR="006E46D2" w:rsidRPr="006E46D2">
        <w:rPr>
          <w:sz w:val="26"/>
          <w:szCs w:val="26"/>
          <w:rtl/>
          <w:lang w:bidi="ar-SA"/>
        </w:rPr>
        <w:t xml:space="preserve">تعديلات على مرافق التصنيع: تتراوح مستويات التمويل بين </w:t>
      </w:r>
      <w:r w:rsidR="007F4440" w:rsidRPr="001C57D6">
        <w:rPr>
          <w:sz w:val="26"/>
          <w:szCs w:val="26"/>
        </w:rPr>
        <w:t>35,000</w:t>
      </w:r>
      <w:r w:rsidR="006E46D2" w:rsidRPr="006E46D2">
        <w:rPr>
          <w:sz w:val="26"/>
          <w:szCs w:val="26"/>
          <w:rtl/>
          <w:lang w:bidi="ar-SA"/>
        </w:rPr>
        <w:t xml:space="preserve"> دولار أمريكي (شركة ثري ستار إلكترونكس) و</w:t>
      </w:r>
      <w:r w:rsidR="007F4440" w:rsidRPr="001C57D6">
        <w:rPr>
          <w:sz w:val="26"/>
          <w:szCs w:val="26"/>
        </w:rPr>
        <w:t>300,000</w:t>
      </w:r>
      <w:r w:rsidR="006E46D2" w:rsidRPr="006E46D2">
        <w:rPr>
          <w:sz w:val="26"/>
          <w:szCs w:val="26"/>
          <w:rtl/>
          <w:lang w:bidi="ar-SA"/>
        </w:rPr>
        <w:t xml:space="preserve"> دولار أمريكي (شركة </w:t>
      </w:r>
      <w:r w:rsidR="003642AA" w:rsidRPr="003642AA">
        <w:rPr>
          <w:sz w:val="26"/>
          <w:szCs w:val="26"/>
          <w:rtl/>
          <w:lang w:bidi="ar-SA"/>
        </w:rPr>
        <w:t>ميجا الصناعية</w:t>
      </w:r>
      <w:r w:rsidR="006E46D2" w:rsidRPr="006E46D2">
        <w:rPr>
          <w:sz w:val="26"/>
          <w:szCs w:val="26"/>
          <w:rtl/>
          <w:lang w:bidi="ar-SA"/>
        </w:rPr>
        <w:t>)، وذلك حسب استخدام أطقم</w:t>
      </w:r>
      <w:r w:rsidR="006E46D2" w:rsidRPr="006E46D2">
        <w:rPr>
          <w:sz w:val="26"/>
          <w:szCs w:val="26"/>
          <w:lang w:bidi="ar-SA"/>
        </w:rPr>
        <w:t xml:space="preserve"> </w:t>
      </w:r>
      <w:r w:rsidR="003642AA">
        <w:rPr>
          <w:rFonts w:hint="cs"/>
          <w:sz w:val="26"/>
          <w:szCs w:val="26"/>
          <w:rtl/>
          <w:lang w:bidi="ar-SA"/>
        </w:rPr>
        <w:t>تجميع (</w:t>
      </w:r>
      <w:r w:rsidR="006E46D2" w:rsidRPr="006E46D2">
        <w:rPr>
          <w:sz w:val="26"/>
          <w:szCs w:val="26"/>
          <w:rtl/>
          <w:lang w:bidi="ar-SA"/>
        </w:rPr>
        <w:t xml:space="preserve">منصات اختبار الأداء)، والحاجة إلى </w:t>
      </w:r>
      <w:r w:rsidR="003642AA">
        <w:rPr>
          <w:rFonts w:hint="cs"/>
          <w:sz w:val="26"/>
          <w:szCs w:val="26"/>
          <w:rtl/>
          <w:lang w:bidi="ar-SA"/>
        </w:rPr>
        <w:t xml:space="preserve">إجراء </w:t>
      </w:r>
      <w:r w:rsidR="006E46D2" w:rsidRPr="006E46D2">
        <w:rPr>
          <w:sz w:val="26"/>
          <w:szCs w:val="26"/>
          <w:rtl/>
          <w:lang w:bidi="ar-SA"/>
        </w:rPr>
        <w:t>تعديلات على معدات المبادل الحراري ومدى هذه التعديلات للانتقال إلى أنابيب أضيق (</w:t>
      </w:r>
      <w:r w:rsidR="003642AA">
        <w:rPr>
          <w:rFonts w:hint="cs"/>
          <w:sz w:val="26"/>
          <w:szCs w:val="26"/>
          <w:rtl/>
          <w:lang w:bidi="ar-SA"/>
        </w:rPr>
        <w:t>جهاز ل</w:t>
      </w:r>
      <w:r w:rsidR="006E46D2" w:rsidRPr="006E46D2">
        <w:rPr>
          <w:sz w:val="26"/>
          <w:szCs w:val="26"/>
          <w:rtl/>
          <w:lang w:bidi="ar-SA"/>
        </w:rPr>
        <w:t>فكّ لفائف النحاس، مكبس زعنفة</w:t>
      </w:r>
      <w:r w:rsidR="006E46D2" w:rsidRPr="006E46D2">
        <w:rPr>
          <w:sz w:val="26"/>
          <w:szCs w:val="26"/>
          <w:lang w:bidi="ar-SA"/>
        </w:rPr>
        <w:t>T</w:t>
      </w:r>
      <w:r w:rsidR="006E46D2" w:rsidRPr="006E46D2">
        <w:rPr>
          <w:sz w:val="26"/>
          <w:szCs w:val="26"/>
          <w:rtl/>
          <w:lang w:bidi="ar-SA"/>
        </w:rPr>
        <w:t xml:space="preserve">، آلة ثني، آلة </w:t>
      </w:r>
      <w:r w:rsidR="006E46D2" w:rsidRPr="006E46D2">
        <w:rPr>
          <w:sz w:val="26"/>
          <w:szCs w:val="26"/>
          <w:rtl/>
          <w:lang w:bidi="ar-SA"/>
        </w:rPr>
        <w:lastRenderedPageBreak/>
        <w:t>توسيع الأنابيب، وفرن التحكم)؛</w:t>
      </w:r>
    </w:p>
    <w:p w14:paraId="00D34CB0" w14:textId="2F605374" w:rsidR="006E46D2" w:rsidRDefault="006E46D2" w:rsidP="008A5F2D">
      <w:pPr>
        <w:pStyle w:val="StyleHeader4Para4Left0Firstline0"/>
        <w:numPr>
          <w:ilvl w:val="0"/>
          <w:numId w:val="14"/>
        </w:numPr>
        <w:tabs>
          <w:tab w:val="left" w:pos="1440"/>
        </w:tabs>
        <w:bidi/>
        <w:spacing w:after="120" w:line="360" w:lineRule="exact"/>
        <w:ind w:left="1440" w:hanging="720"/>
        <w:rPr>
          <w:sz w:val="26"/>
          <w:szCs w:val="26"/>
          <w:rtl/>
          <w:lang w:bidi="ar-SA"/>
        </w:rPr>
      </w:pPr>
      <w:r w:rsidRPr="006E46D2">
        <w:rPr>
          <w:sz w:val="26"/>
          <w:szCs w:val="26"/>
          <w:rtl/>
          <w:lang w:bidi="ar-SA"/>
        </w:rPr>
        <w:t xml:space="preserve">التدريب وبناء القدرات: </w:t>
      </w:r>
      <w:r w:rsidR="007F4440" w:rsidRPr="001C57D6">
        <w:rPr>
          <w:sz w:val="26"/>
          <w:szCs w:val="26"/>
        </w:rPr>
        <w:t>15,000</w:t>
      </w:r>
      <w:r w:rsidRPr="006E46D2">
        <w:rPr>
          <w:sz w:val="26"/>
          <w:szCs w:val="26"/>
          <w:rtl/>
          <w:lang w:bidi="ar-SA"/>
        </w:rPr>
        <w:t xml:space="preserve"> دولار أمريكي لتدريب </w:t>
      </w:r>
      <w:r w:rsidR="007F4440" w:rsidRPr="001C57D6">
        <w:rPr>
          <w:sz w:val="26"/>
          <w:szCs w:val="26"/>
        </w:rPr>
        <w:t>10</w:t>
      </w:r>
      <w:r w:rsidRPr="006E46D2">
        <w:rPr>
          <w:sz w:val="26"/>
          <w:szCs w:val="26"/>
          <w:rtl/>
          <w:lang w:bidi="ar-SA"/>
        </w:rPr>
        <w:t xml:space="preserve"> موظفين من جميع الشركات، باستثناء شركة سيكاد كوالا (</w:t>
      </w:r>
      <w:r w:rsidR="007F4440" w:rsidRPr="001C57D6">
        <w:rPr>
          <w:sz w:val="26"/>
          <w:szCs w:val="26"/>
        </w:rPr>
        <w:t>9,000</w:t>
      </w:r>
      <w:r w:rsidRPr="006E46D2">
        <w:rPr>
          <w:sz w:val="26"/>
          <w:szCs w:val="26"/>
          <w:rtl/>
          <w:lang w:bidi="ar-SA"/>
        </w:rPr>
        <w:t xml:space="preserve"> دولار أمريكي لستة موظفين) وشركة نوفاتيك (</w:t>
      </w:r>
      <w:r w:rsidR="007F4440" w:rsidRPr="001C57D6">
        <w:rPr>
          <w:sz w:val="26"/>
          <w:szCs w:val="26"/>
        </w:rPr>
        <w:t>7,500</w:t>
      </w:r>
      <w:r w:rsidRPr="006E46D2">
        <w:rPr>
          <w:sz w:val="26"/>
          <w:szCs w:val="26"/>
          <w:rtl/>
          <w:lang w:bidi="ar-SA"/>
        </w:rPr>
        <w:t xml:space="preserve"> دولار أمريكي لخمسة موظفين</w:t>
      </w:r>
      <w:r>
        <w:rPr>
          <w:rFonts w:hint="cs"/>
          <w:sz w:val="26"/>
          <w:szCs w:val="26"/>
          <w:rtl/>
          <w:lang w:bidi="ar-SA"/>
        </w:rPr>
        <w:t>).</w:t>
      </w:r>
    </w:p>
    <w:p w14:paraId="0F0B60FC" w14:textId="7B054931" w:rsidR="006B654A" w:rsidRDefault="006E46D2" w:rsidP="008A5F2D">
      <w:pPr>
        <w:pStyle w:val="ListParagraph"/>
        <w:numPr>
          <w:ilvl w:val="0"/>
          <w:numId w:val="11"/>
        </w:numPr>
        <w:tabs>
          <w:tab w:val="left" w:pos="720"/>
        </w:tabs>
        <w:bidi/>
        <w:spacing w:after="120" w:line="360" w:lineRule="exact"/>
        <w:ind w:left="0" w:firstLine="0"/>
        <w:contextualSpacing w:val="0"/>
        <w:rPr>
          <w:sz w:val="26"/>
          <w:szCs w:val="26"/>
        </w:rPr>
      </w:pPr>
      <w:r w:rsidRPr="006E46D2">
        <w:rPr>
          <w:sz w:val="26"/>
          <w:szCs w:val="26"/>
        </w:rPr>
        <w:t xml:space="preserve"> </w:t>
      </w:r>
      <w:r w:rsidRPr="006E46D2">
        <w:rPr>
          <w:sz w:val="26"/>
          <w:szCs w:val="26"/>
          <w:rtl/>
        </w:rPr>
        <w:t xml:space="preserve">قدمت اليونيدو معلومات مفصلة عن كل طراز صنعته الشركات، بما في ذلك عدد الوحدات المباعة بين عامي </w:t>
      </w:r>
      <w:r w:rsidR="0007254D" w:rsidRPr="00DF0D42">
        <w:rPr>
          <w:sz w:val="26"/>
          <w:szCs w:val="26"/>
        </w:rPr>
        <w:t>2022</w:t>
      </w:r>
      <w:r w:rsidRPr="006E46D2">
        <w:rPr>
          <w:sz w:val="26"/>
          <w:szCs w:val="26"/>
          <w:rtl/>
        </w:rPr>
        <w:t xml:space="preserve"> و</w:t>
      </w:r>
      <w:r w:rsidR="0007254D" w:rsidRPr="00DF0D42">
        <w:rPr>
          <w:sz w:val="26"/>
          <w:szCs w:val="26"/>
        </w:rPr>
        <w:t>2024</w:t>
      </w:r>
      <w:r w:rsidRPr="006E46D2">
        <w:rPr>
          <w:sz w:val="26"/>
          <w:szCs w:val="26"/>
          <w:rtl/>
        </w:rPr>
        <w:t>؛ وسعة كل طراز، وما إذا كان يعتمد على ضاغط ذي سرعة ثابتة أو متغيرة</w:t>
      </w:r>
      <w:r w:rsidR="00A829F7">
        <w:rPr>
          <w:rFonts w:hint="cs"/>
          <w:sz w:val="26"/>
          <w:szCs w:val="26"/>
          <w:rtl/>
        </w:rPr>
        <w:t>؛</w:t>
      </w:r>
      <w:r w:rsidRPr="006E46D2">
        <w:rPr>
          <w:sz w:val="26"/>
          <w:szCs w:val="26"/>
          <w:rtl/>
        </w:rPr>
        <w:t xml:space="preserve"> </w:t>
      </w:r>
      <w:r w:rsidR="00A829F7">
        <w:rPr>
          <w:rFonts w:hint="cs"/>
          <w:sz w:val="26"/>
          <w:szCs w:val="26"/>
          <w:rtl/>
        </w:rPr>
        <w:t>و</w:t>
      </w:r>
      <w:r w:rsidRPr="006E46D2">
        <w:rPr>
          <w:sz w:val="26"/>
          <w:szCs w:val="26"/>
          <w:rtl/>
        </w:rPr>
        <w:t xml:space="preserve">سعر المكونات الأساسية والمكونات التي ستُستخدم في </w:t>
      </w:r>
      <w:r w:rsidR="00A829F7">
        <w:rPr>
          <w:rFonts w:hint="cs"/>
          <w:sz w:val="26"/>
          <w:szCs w:val="26"/>
          <w:rtl/>
        </w:rPr>
        <w:t>أجهزة ت</w:t>
      </w:r>
      <w:r w:rsidRPr="006E46D2">
        <w:rPr>
          <w:sz w:val="26"/>
          <w:szCs w:val="26"/>
          <w:rtl/>
        </w:rPr>
        <w:t>ك</w:t>
      </w:r>
      <w:r w:rsidR="00A829F7">
        <w:rPr>
          <w:rFonts w:hint="cs"/>
          <w:sz w:val="26"/>
          <w:szCs w:val="26"/>
          <w:rtl/>
        </w:rPr>
        <w:t>ي</w:t>
      </w:r>
      <w:r w:rsidRPr="006E46D2">
        <w:rPr>
          <w:sz w:val="26"/>
          <w:szCs w:val="26"/>
          <w:rtl/>
        </w:rPr>
        <w:t xml:space="preserve">يف الهواء الأكثر كفاءة في استخدام الطاقة؛ وأداء الطاقة الأساسي والمستهدف لكل طراز. </w:t>
      </w:r>
      <w:r w:rsidR="00A829F7">
        <w:rPr>
          <w:rFonts w:hint="cs"/>
          <w:sz w:val="26"/>
          <w:szCs w:val="26"/>
          <w:rtl/>
        </w:rPr>
        <w:t>و</w:t>
      </w:r>
      <w:r w:rsidRPr="006E46D2">
        <w:rPr>
          <w:sz w:val="26"/>
          <w:szCs w:val="26"/>
          <w:rtl/>
        </w:rPr>
        <w:t>تُعتبر هذه المعلومات سرية و</w:t>
      </w:r>
      <w:r w:rsidR="00A829F7">
        <w:rPr>
          <w:rFonts w:hint="cs"/>
          <w:sz w:val="26"/>
          <w:szCs w:val="26"/>
          <w:rtl/>
        </w:rPr>
        <w:t>ت</w:t>
      </w:r>
      <w:r w:rsidRPr="006E46D2">
        <w:rPr>
          <w:sz w:val="26"/>
          <w:szCs w:val="26"/>
          <w:rtl/>
        </w:rPr>
        <w:t>تاح بناءً على طلب أعضاء اللجنة التنفيذية، عل</w:t>
      </w:r>
      <w:r w:rsidR="00A829F7">
        <w:rPr>
          <w:rFonts w:hint="cs"/>
          <w:sz w:val="26"/>
          <w:szCs w:val="26"/>
          <w:rtl/>
        </w:rPr>
        <w:t>ى</w:t>
      </w:r>
      <w:r w:rsidRPr="006E46D2">
        <w:rPr>
          <w:sz w:val="26"/>
          <w:szCs w:val="26"/>
          <w:rtl/>
        </w:rPr>
        <w:t xml:space="preserve"> </w:t>
      </w:r>
      <w:r w:rsidR="00A829F7">
        <w:rPr>
          <w:rFonts w:hint="cs"/>
          <w:sz w:val="26"/>
          <w:szCs w:val="26"/>
          <w:rtl/>
        </w:rPr>
        <w:t xml:space="preserve">أساس </w:t>
      </w:r>
      <w:r w:rsidRPr="006E46D2">
        <w:rPr>
          <w:sz w:val="26"/>
          <w:szCs w:val="26"/>
          <w:rtl/>
        </w:rPr>
        <w:t xml:space="preserve">أنه لن </w:t>
      </w:r>
      <w:r w:rsidR="00A829F7">
        <w:rPr>
          <w:rFonts w:hint="cs"/>
          <w:sz w:val="26"/>
          <w:szCs w:val="26"/>
          <w:rtl/>
        </w:rPr>
        <w:t>يجري إطلاع آخرين على</w:t>
      </w:r>
      <w:r w:rsidRPr="006E46D2">
        <w:rPr>
          <w:sz w:val="26"/>
          <w:szCs w:val="26"/>
          <w:rtl/>
        </w:rPr>
        <w:t xml:space="preserve"> المعلومات و</w:t>
      </w:r>
      <w:r w:rsidR="00A829F7">
        <w:rPr>
          <w:rFonts w:hint="cs"/>
          <w:sz w:val="26"/>
          <w:szCs w:val="26"/>
          <w:rtl/>
        </w:rPr>
        <w:t xml:space="preserve">أنها </w:t>
      </w:r>
      <w:r w:rsidRPr="006E46D2">
        <w:rPr>
          <w:sz w:val="26"/>
          <w:szCs w:val="26"/>
          <w:rtl/>
        </w:rPr>
        <w:t xml:space="preserve">ستُستخدم فقط لتقييم المشروع. </w:t>
      </w:r>
      <w:r w:rsidR="00A829F7">
        <w:rPr>
          <w:rFonts w:hint="cs"/>
          <w:sz w:val="26"/>
          <w:szCs w:val="26"/>
          <w:rtl/>
        </w:rPr>
        <w:t>و</w:t>
      </w:r>
      <w:r w:rsidRPr="006E46D2">
        <w:rPr>
          <w:sz w:val="26"/>
          <w:szCs w:val="26"/>
          <w:rtl/>
        </w:rPr>
        <w:t xml:space="preserve">حُددت التكلفة الإضافية للمكونات اللازمة لتحقيق </w:t>
      </w:r>
      <w:r w:rsidR="00A829F7">
        <w:rPr>
          <w:rFonts w:hint="cs"/>
          <w:sz w:val="26"/>
          <w:szCs w:val="26"/>
          <w:rtl/>
        </w:rPr>
        <w:t>ال</w:t>
      </w:r>
      <w:r w:rsidRPr="006E46D2">
        <w:rPr>
          <w:sz w:val="26"/>
          <w:szCs w:val="26"/>
          <w:rtl/>
        </w:rPr>
        <w:t>أهداف</w:t>
      </w:r>
      <w:r w:rsidR="00A829F7">
        <w:rPr>
          <w:rFonts w:hint="cs"/>
          <w:sz w:val="26"/>
          <w:szCs w:val="26"/>
          <w:rtl/>
        </w:rPr>
        <w:t xml:space="preserve"> المتعلقة</w:t>
      </w:r>
      <w:r w:rsidRPr="006E46D2">
        <w:rPr>
          <w:sz w:val="26"/>
          <w:szCs w:val="26"/>
          <w:rtl/>
        </w:rPr>
        <w:t xml:space="preserve"> </w:t>
      </w:r>
      <w:r w:rsidR="00A829F7">
        <w:rPr>
          <w:rFonts w:hint="cs"/>
          <w:sz w:val="26"/>
          <w:szCs w:val="26"/>
          <w:rtl/>
        </w:rPr>
        <w:t>ب</w:t>
      </w:r>
      <w:r w:rsidRPr="006E46D2">
        <w:rPr>
          <w:sz w:val="26"/>
          <w:szCs w:val="26"/>
          <w:rtl/>
        </w:rPr>
        <w:t>كفاءة الطاقة بناءً على تلك المعلومات، مثل تكلفة الضواغط الموفرة للطاقة، والمبادلات الحرارية، والمحركات المُبدَّلة إلكتروني</w:t>
      </w:r>
      <w:r w:rsidR="00A54325">
        <w:rPr>
          <w:sz w:val="26"/>
          <w:szCs w:val="26"/>
          <w:rtl/>
        </w:rPr>
        <w:t>ا</w:t>
      </w:r>
      <w:r w:rsidR="00A829F7">
        <w:rPr>
          <w:rFonts w:hint="cs"/>
          <w:sz w:val="26"/>
          <w:szCs w:val="26"/>
          <w:rtl/>
        </w:rPr>
        <w:t>ً</w:t>
      </w:r>
      <w:r w:rsidRPr="006E46D2">
        <w:rPr>
          <w:sz w:val="26"/>
          <w:szCs w:val="26"/>
          <w:rtl/>
        </w:rPr>
        <w:t xml:space="preserve">، والبطاقات الإلكترونية، مقارنةً بمكونات خط الأساس. وقد أدى ذلك إلى اختلاف التكلفة الإضافية للمكونات التي تعتمد، من بين أمور أخرى، على ما إذا كان </w:t>
      </w:r>
      <w:r w:rsidR="00AC0A7E">
        <w:rPr>
          <w:rFonts w:hint="cs"/>
          <w:sz w:val="26"/>
          <w:szCs w:val="26"/>
          <w:rtl/>
        </w:rPr>
        <w:t>جهاز ت</w:t>
      </w:r>
      <w:r w:rsidRPr="006E46D2">
        <w:rPr>
          <w:sz w:val="26"/>
          <w:szCs w:val="26"/>
          <w:rtl/>
        </w:rPr>
        <w:t>ك</w:t>
      </w:r>
      <w:r w:rsidR="00AC0A7E">
        <w:rPr>
          <w:rFonts w:hint="cs"/>
          <w:sz w:val="26"/>
          <w:szCs w:val="26"/>
          <w:rtl/>
        </w:rPr>
        <w:t>ي</w:t>
      </w:r>
      <w:r w:rsidRPr="006E46D2">
        <w:rPr>
          <w:sz w:val="26"/>
          <w:szCs w:val="26"/>
          <w:rtl/>
        </w:rPr>
        <w:t xml:space="preserve">يف الهواء الأساسي يعتمد على ضاغط ذي سرعة ثابتة أو متغيرة، والسعر النسبي للمكونات الأخرى. </w:t>
      </w:r>
      <w:r w:rsidR="00AC0A7E">
        <w:rPr>
          <w:rFonts w:hint="cs"/>
          <w:sz w:val="26"/>
          <w:szCs w:val="26"/>
          <w:rtl/>
        </w:rPr>
        <w:t>و</w:t>
      </w:r>
      <w:r w:rsidRPr="006E46D2">
        <w:rPr>
          <w:sz w:val="26"/>
          <w:szCs w:val="26"/>
          <w:rtl/>
        </w:rPr>
        <w:t xml:space="preserve">تبلغ تكاليف المكونات الإضافية الدنيا والوسطى والقصوى </w:t>
      </w:r>
      <w:r w:rsidR="0007254D" w:rsidRPr="00DF0D42">
        <w:rPr>
          <w:sz w:val="26"/>
          <w:szCs w:val="26"/>
        </w:rPr>
        <w:t>42</w:t>
      </w:r>
      <w:r w:rsidRPr="006E46D2">
        <w:rPr>
          <w:sz w:val="26"/>
          <w:szCs w:val="26"/>
          <w:rtl/>
        </w:rPr>
        <w:t xml:space="preserve"> دولار</w:t>
      </w:r>
      <w:r w:rsidR="00A54325">
        <w:rPr>
          <w:sz w:val="26"/>
          <w:szCs w:val="26"/>
          <w:rtl/>
        </w:rPr>
        <w:t>اً</w:t>
      </w:r>
      <w:r w:rsidRPr="006E46D2">
        <w:rPr>
          <w:sz w:val="26"/>
          <w:szCs w:val="26"/>
          <w:rtl/>
        </w:rPr>
        <w:t xml:space="preserve"> أمريكي</w:t>
      </w:r>
      <w:r w:rsidR="00A54325">
        <w:rPr>
          <w:sz w:val="26"/>
          <w:szCs w:val="26"/>
          <w:rtl/>
        </w:rPr>
        <w:t>اً</w:t>
      </w:r>
      <w:r w:rsidRPr="006E46D2">
        <w:rPr>
          <w:sz w:val="26"/>
          <w:szCs w:val="26"/>
          <w:rtl/>
        </w:rPr>
        <w:t xml:space="preserve"> للوحدة، و</w:t>
      </w:r>
      <w:r w:rsidR="0007254D" w:rsidRPr="00DF0D42">
        <w:rPr>
          <w:sz w:val="26"/>
          <w:szCs w:val="26"/>
        </w:rPr>
        <w:t>95.75</w:t>
      </w:r>
      <w:r w:rsidRPr="006E46D2">
        <w:rPr>
          <w:sz w:val="26"/>
          <w:szCs w:val="26"/>
          <w:rtl/>
        </w:rPr>
        <w:t xml:space="preserve"> دولار</w:t>
      </w:r>
      <w:r w:rsidR="00A54325">
        <w:rPr>
          <w:sz w:val="26"/>
          <w:szCs w:val="26"/>
          <w:rtl/>
        </w:rPr>
        <w:t>اً</w:t>
      </w:r>
      <w:r w:rsidRPr="006E46D2">
        <w:rPr>
          <w:sz w:val="26"/>
          <w:szCs w:val="26"/>
          <w:rtl/>
        </w:rPr>
        <w:t xml:space="preserve"> أمريكي</w:t>
      </w:r>
      <w:r w:rsidR="00A54325">
        <w:rPr>
          <w:sz w:val="26"/>
          <w:szCs w:val="26"/>
          <w:rtl/>
        </w:rPr>
        <w:t>اً</w:t>
      </w:r>
      <w:r w:rsidRPr="006E46D2">
        <w:rPr>
          <w:sz w:val="26"/>
          <w:szCs w:val="26"/>
          <w:rtl/>
        </w:rPr>
        <w:t xml:space="preserve"> للوحدة، و</w:t>
      </w:r>
      <w:r w:rsidR="0007254D" w:rsidRPr="00DF0D42">
        <w:rPr>
          <w:sz w:val="26"/>
          <w:szCs w:val="26"/>
        </w:rPr>
        <w:t>189</w:t>
      </w:r>
      <w:r w:rsidRPr="006E46D2">
        <w:rPr>
          <w:sz w:val="26"/>
          <w:szCs w:val="26"/>
          <w:rtl/>
        </w:rPr>
        <w:t xml:space="preserve"> دولار</w:t>
      </w:r>
      <w:r w:rsidR="00A54325">
        <w:rPr>
          <w:sz w:val="26"/>
          <w:szCs w:val="26"/>
          <w:rtl/>
        </w:rPr>
        <w:t>اً</w:t>
      </w:r>
      <w:r w:rsidRPr="006E46D2">
        <w:rPr>
          <w:sz w:val="26"/>
          <w:szCs w:val="26"/>
          <w:rtl/>
        </w:rPr>
        <w:t xml:space="preserve"> أمريكي</w:t>
      </w:r>
      <w:r w:rsidR="00A54325">
        <w:rPr>
          <w:sz w:val="26"/>
          <w:szCs w:val="26"/>
          <w:rtl/>
        </w:rPr>
        <w:t>اً</w:t>
      </w:r>
      <w:r w:rsidRPr="006E46D2">
        <w:rPr>
          <w:sz w:val="26"/>
          <w:szCs w:val="26"/>
          <w:rtl/>
        </w:rPr>
        <w:t xml:space="preserve"> للوحدة، على التوالي.</w:t>
      </w:r>
    </w:p>
    <w:p w14:paraId="3926241F" w14:textId="2E3B2C45" w:rsidR="006E46D2" w:rsidRPr="006E46D2" w:rsidRDefault="006E46D2" w:rsidP="008A5F2D">
      <w:pPr>
        <w:pStyle w:val="ListParagraph"/>
        <w:numPr>
          <w:ilvl w:val="0"/>
          <w:numId w:val="11"/>
        </w:numPr>
        <w:tabs>
          <w:tab w:val="left" w:pos="720"/>
        </w:tabs>
        <w:bidi/>
        <w:spacing w:after="120" w:line="360" w:lineRule="exact"/>
        <w:ind w:left="0" w:firstLine="0"/>
        <w:contextualSpacing w:val="0"/>
        <w:rPr>
          <w:sz w:val="26"/>
          <w:szCs w:val="26"/>
          <w:rtl/>
        </w:rPr>
      </w:pPr>
      <w:r w:rsidRPr="006E46D2">
        <w:rPr>
          <w:sz w:val="26"/>
          <w:szCs w:val="26"/>
          <w:rtl/>
        </w:rPr>
        <w:t xml:space="preserve"> حُسبت تكاليف رأس المال الإضافية المؤهلة لكل مؤسسة بناءً على حجم التصنيع السنوي ل</w:t>
      </w:r>
      <w:r w:rsidR="008F5CEA">
        <w:rPr>
          <w:rFonts w:hint="cs"/>
          <w:sz w:val="26"/>
          <w:szCs w:val="26"/>
          <w:rtl/>
        </w:rPr>
        <w:t>ل</w:t>
      </w:r>
      <w:r w:rsidRPr="006E46D2">
        <w:rPr>
          <w:sz w:val="26"/>
          <w:szCs w:val="26"/>
          <w:rtl/>
        </w:rPr>
        <w:t>مؤسسة، وفق</w:t>
      </w:r>
      <w:r w:rsidR="00A54325">
        <w:rPr>
          <w:sz w:val="26"/>
          <w:szCs w:val="26"/>
          <w:rtl/>
        </w:rPr>
        <w:t>اً</w:t>
      </w:r>
      <w:r w:rsidRPr="006E46D2">
        <w:rPr>
          <w:sz w:val="26"/>
          <w:szCs w:val="26"/>
          <w:rtl/>
        </w:rPr>
        <w:t xml:space="preserve"> للجدول </w:t>
      </w:r>
      <w:r w:rsidR="0035130F" w:rsidRPr="00DF0D42">
        <w:rPr>
          <w:sz w:val="26"/>
          <w:szCs w:val="26"/>
        </w:rPr>
        <w:t>3</w:t>
      </w:r>
      <w:r w:rsidRPr="006E46D2">
        <w:rPr>
          <w:sz w:val="26"/>
          <w:szCs w:val="26"/>
          <w:rtl/>
        </w:rPr>
        <w:t xml:space="preserve"> من الوثيقة</w:t>
      </w:r>
      <w:r w:rsidR="0035130F">
        <w:rPr>
          <w:rFonts w:hint="cs"/>
          <w:sz w:val="26"/>
          <w:szCs w:val="26"/>
          <w:rtl/>
        </w:rPr>
        <w:t xml:space="preserve"> </w:t>
      </w:r>
      <w:r w:rsidR="0035130F" w:rsidRPr="00DF0D42">
        <w:rPr>
          <w:sz w:val="26"/>
          <w:szCs w:val="26"/>
        </w:rPr>
        <w:t>UNEP/OzL.Pro/ExCom/94/61</w:t>
      </w:r>
      <w:r w:rsidRPr="006E46D2">
        <w:rPr>
          <w:sz w:val="26"/>
          <w:szCs w:val="26"/>
          <w:rtl/>
        </w:rPr>
        <w:t xml:space="preserve">، بينما حُسبت تكاليف المكونات الإضافية المؤهلة بناءً على الجدول </w:t>
      </w:r>
      <w:r w:rsidR="0035130F" w:rsidRPr="00DF0D42">
        <w:rPr>
          <w:sz w:val="26"/>
          <w:szCs w:val="26"/>
        </w:rPr>
        <w:t>4</w:t>
      </w:r>
      <w:r w:rsidRPr="006E46D2">
        <w:rPr>
          <w:sz w:val="26"/>
          <w:szCs w:val="26"/>
          <w:rtl/>
        </w:rPr>
        <w:t>. و</w:t>
      </w:r>
      <w:r w:rsidR="008F5CEA">
        <w:rPr>
          <w:rFonts w:hint="cs"/>
          <w:sz w:val="26"/>
          <w:szCs w:val="26"/>
          <w:rtl/>
        </w:rPr>
        <w:t>استناداً</w:t>
      </w:r>
      <w:r w:rsidRPr="006E46D2">
        <w:rPr>
          <w:sz w:val="26"/>
          <w:szCs w:val="26"/>
          <w:rtl/>
        </w:rPr>
        <w:t xml:space="preserve"> </w:t>
      </w:r>
      <w:r w:rsidR="008F5CEA">
        <w:rPr>
          <w:rFonts w:hint="cs"/>
          <w:sz w:val="26"/>
          <w:szCs w:val="26"/>
          <w:rtl/>
        </w:rPr>
        <w:t>إ</w:t>
      </w:r>
      <w:r w:rsidRPr="006E46D2">
        <w:rPr>
          <w:sz w:val="26"/>
          <w:szCs w:val="26"/>
          <w:rtl/>
        </w:rPr>
        <w:t xml:space="preserve">لى هذه الحسابات، بلغ إجمالي المبلغ المطلوب </w:t>
      </w:r>
      <w:r w:rsidR="00130625" w:rsidRPr="00DF0D42">
        <w:rPr>
          <w:sz w:val="26"/>
          <w:szCs w:val="26"/>
        </w:rPr>
        <w:t>1,661,962</w:t>
      </w:r>
      <w:r w:rsidRPr="006E46D2">
        <w:rPr>
          <w:sz w:val="26"/>
          <w:szCs w:val="26"/>
          <w:rtl/>
        </w:rPr>
        <w:t xml:space="preserve"> دولار</w:t>
      </w:r>
      <w:r w:rsidR="00A54325">
        <w:rPr>
          <w:sz w:val="26"/>
          <w:szCs w:val="26"/>
          <w:rtl/>
        </w:rPr>
        <w:t>اً</w:t>
      </w:r>
      <w:r w:rsidRPr="006E46D2">
        <w:rPr>
          <w:sz w:val="26"/>
          <w:szCs w:val="26"/>
          <w:rtl/>
        </w:rPr>
        <w:t xml:space="preserve"> أمريكي</w:t>
      </w:r>
      <w:r w:rsidR="00A54325">
        <w:rPr>
          <w:sz w:val="26"/>
          <w:szCs w:val="26"/>
          <w:rtl/>
        </w:rPr>
        <w:t>اً</w:t>
      </w:r>
      <w:r w:rsidRPr="006E46D2">
        <w:rPr>
          <w:sz w:val="26"/>
          <w:szCs w:val="26"/>
          <w:rtl/>
        </w:rPr>
        <w:t xml:space="preserve">، </w:t>
      </w:r>
      <w:r w:rsidR="008F5CEA">
        <w:rPr>
          <w:rFonts w:hint="cs"/>
          <w:sz w:val="26"/>
          <w:szCs w:val="26"/>
          <w:rtl/>
        </w:rPr>
        <w:t xml:space="preserve">وهو </w:t>
      </w:r>
      <w:r w:rsidRPr="006E46D2">
        <w:rPr>
          <w:sz w:val="26"/>
          <w:szCs w:val="26"/>
          <w:rtl/>
        </w:rPr>
        <w:t xml:space="preserve">يتألف من </w:t>
      </w:r>
      <w:r w:rsidR="00130625" w:rsidRPr="00DF0D42">
        <w:rPr>
          <w:sz w:val="26"/>
          <w:szCs w:val="26"/>
        </w:rPr>
        <w:t>820,000</w:t>
      </w:r>
      <w:r w:rsidRPr="006E46D2">
        <w:rPr>
          <w:sz w:val="26"/>
          <w:szCs w:val="26"/>
          <w:rtl/>
        </w:rPr>
        <w:t xml:space="preserve"> دولار أمريكي لتكاليف رأس المال الإضافية و</w:t>
      </w:r>
      <w:r w:rsidR="00130625" w:rsidRPr="00DF0D42">
        <w:rPr>
          <w:sz w:val="26"/>
          <w:szCs w:val="26"/>
        </w:rPr>
        <w:t>841,962</w:t>
      </w:r>
      <w:r w:rsidRPr="006E46D2">
        <w:rPr>
          <w:sz w:val="26"/>
          <w:szCs w:val="26"/>
          <w:rtl/>
        </w:rPr>
        <w:t xml:space="preserve"> دولار</w:t>
      </w:r>
      <w:r w:rsidR="00A54325">
        <w:rPr>
          <w:sz w:val="26"/>
          <w:szCs w:val="26"/>
          <w:rtl/>
        </w:rPr>
        <w:t>اً</w:t>
      </w:r>
      <w:r w:rsidRPr="006E46D2">
        <w:rPr>
          <w:sz w:val="26"/>
          <w:szCs w:val="26"/>
          <w:rtl/>
        </w:rPr>
        <w:t xml:space="preserve"> أمريكي</w:t>
      </w:r>
      <w:r w:rsidR="00A54325">
        <w:rPr>
          <w:sz w:val="26"/>
          <w:szCs w:val="26"/>
          <w:rtl/>
        </w:rPr>
        <w:t>اً</w:t>
      </w:r>
      <w:r w:rsidRPr="006E46D2">
        <w:rPr>
          <w:sz w:val="26"/>
          <w:szCs w:val="26"/>
          <w:rtl/>
        </w:rPr>
        <w:t xml:space="preserve"> لتكاليف المكونات الإضافية، </w:t>
      </w:r>
      <w:r w:rsidR="003D5FF3">
        <w:rPr>
          <w:sz w:val="26"/>
          <w:szCs w:val="26"/>
          <w:rtl/>
        </w:rPr>
        <w:t xml:space="preserve">على النحو المبيَّن </w:t>
      </w:r>
      <w:r w:rsidRPr="006E46D2">
        <w:rPr>
          <w:sz w:val="26"/>
          <w:szCs w:val="26"/>
          <w:rtl/>
        </w:rPr>
        <w:t xml:space="preserve">في الجدول </w:t>
      </w:r>
      <w:r w:rsidR="00130625" w:rsidRPr="00DF0D42">
        <w:rPr>
          <w:sz w:val="26"/>
          <w:szCs w:val="26"/>
        </w:rPr>
        <w:t>3</w:t>
      </w:r>
      <w:r w:rsidRPr="006E46D2">
        <w:rPr>
          <w:sz w:val="26"/>
          <w:szCs w:val="26"/>
          <w:rtl/>
        </w:rPr>
        <w:t xml:space="preserve"> أدناه</w:t>
      </w:r>
      <w:r w:rsidRPr="006E46D2">
        <w:rPr>
          <w:sz w:val="26"/>
          <w:szCs w:val="26"/>
        </w:rPr>
        <w:t>.</w:t>
      </w:r>
    </w:p>
    <w:p w14:paraId="6590DC06" w14:textId="26FCFAEB" w:rsidR="00670DBB" w:rsidRPr="006B654A" w:rsidRDefault="006E46D2" w:rsidP="00670DBB">
      <w:pPr>
        <w:pStyle w:val="StyleHeader4Para4Left0Firstline0"/>
        <w:numPr>
          <w:ilvl w:val="0"/>
          <w:numId w:val="0"/>
        </w:numPr>
        <w:bidi/>
        <w:spacing w:before="240" w:after="120" w:line="360" w:lineRule="exact"/>
        <w:rPr>
          <w:b/>
          <w:bCs/>
          <w:sz w:val="24"/>
          <w:szCs w:val="24"/>
          <w:rtl/>
          <w:lang w:bidi="ar-SA"/>
        </w:rPr>
      </w:pPr>
      <w:r w:rsidRPr="006B654A">
        <w:rPr>
          <w:b/>
          <w:bCs/>
          <w:sz w:val="24"/>
          <w:szCs w:val="24"/>
          <w:rtl/>
          <w:lang w:bidi="ar-SA"/>
        </w:rPr>
        <w:t xml:space="preserve">الجدول </w:t>
      </w:r>
      <w:r w:rsidR="0050585A" w:rsidRPr="00A06CE6">
        <w:rPr>
          <w:b/>
          <w:bCs/>
          <w:sz w:val="24"/>
          <w:szCs w:val="24"/>
        </w:rPr>
        <w:t>3</w:t>
      </w:r>
      <w:r w:rsidRPr="006B654A">
        <w:rPr>
          <w:b/>
          <w:bCs/>
          <w:sz w:val="24"/>
          <w:szCs w:val="24"/>
          <w:rtl/>
          <w:lang w:bidi="ar-SA"/>
        </w:rPr>
        <w:t xml:space="preserve">. خط الأساس، وأداء الطاقة المستهدف، وتكاليف رأس المال وتكاليف المكونات الإضافية، </w:t>
      </w:r>
      <w:r w:rsidR="00411BF0">
        <w:rPr>
          <w:rFonts w:hint="cs"/>
          <w:b/>
          <w:bCs/>
          <w:sz w:val="24"/>
          <w:szCs w:val="24"/>
          <w:rtl/>
          <w:lang w:bidi="ar-SA"/>
        </w:rPr>
        <w:t>بالصيغة التي</w:t>
      </w:r>
      <w:r w:rsidRPr="006B654A">
        <w:rPr>
          <w:b/>
          <w:bCs/>
          <w:sz w:val="24"/>
          <w:szCs w:val="24"/>
          <w:rtl/>
          <w:lang w:bidi="ar-SA"/>
        </w:rPr>
        <w:t xml:space="preserve"> قُدمت</w:t>
      </w:r>
      <w:r w:rsidR="00411BF0">
        <w:rPr>
          <w:rFonts w:hint="cs"/>
          <w:b/>
          <w:bCs/>
          <w:sz w:val="24"/>
          <w:szCs w:val="24"/>
          <w:rtl/>
          <w:lang w:bidi="ar-SA"/>
        </w:rPr>
        <w:t xml:space="preserve"> بها</w:t>
      </w:r>
    </w:p>
    <w:tbl>
      <w:tblPr>
        <w:bidiVisual/>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
        <w:gridCol w:w="1275"/>
        <w:gridCol w:w="1102"/>
        <w:gridCol w:w="753"/>
        <w:gridCol w:w="753"/>
        <w:gridCol w:w="1047"/>
        <w:gridCol w:w="9"/>
        <w:gridCol w:w="747"/>
        <w:gridCol w:w="15"/>
        <w:gridCol w:w="961"/>
        <w:gridCol w:w="850"/>
        <w:gridCol w:w="851"/>
        <w:gridCol w:w="992"/>
      </w:tblGrid>
      <w:tr w:rsidR="008F5CEA" w:rsidRPr="006415C3" w14:paraId="2FDC24C8" w14:textId="77777777" w:rsidTr="00081132">
        <w:trPr>
          <w:trHeight w:val="189"/>
          <w:tblHeader/>
        </w:trPr>
        <w:tc>
          <w:tcPr>
            <w:tcW w:w="1281" w:type="dxa"/>
            <w:gridSpan w:val="2"/>
            <w:noWrap/>
            <w:hideMark/>
          </w:tcPr>
          <w:p w14:paraId="0155B40A" w14:textId="41C7462E" w:rsidR="008F5CEA" w:rsidRPr="009B5CC1" w:rsidRDefault="008F5CEA" w:rsidP="008F5CEA">
            <w:pPr>
              <w:keepNext/>
              <w:keepLines/>
              <w:bidi/>
              <w:jc w:val="center"/>
              <w:rPr>
                <w:b/>
                <w:bCs/>
                <w:color w:val="000000"/>
                <w:sz w:val="19"/>
                <w:szCs w:val="19"/>
                <w:lang w:eastAsia="en-CA"/>
              </w:rPr>
            </w:pPr>
            <w:r w:rsidRPr="00B955E8">
              <w:rPr>
                <w:rtl/>
              </w:rPr>
              <w:t>المفهوم</w:t>
            </w:r>
          </w:p>
        </w:tc>
        <w:tc>
          <w:tcPr>
            <w:tcW w:w="1102" w:type="dxa"/>
            <w:noWrap/>
            <w:vAlign w:val="center"/>
            <w:hideMark/>
          </w:tcPr>
          <w:p w14:paraId="4FE89FA6" w14:textId="2F159545" w:rsidR="008F5CEA" w:rsidRPr="009B5CC1" w:rsidRDefault="00A6596C" w:rsidP="008F5CEA">
            <w:pPr>
              <w:keepNext/>
              <w:keepLines/>
              <w:bidi/>
              <w:jc w:val="center"/>
              <w:rPr>
                <w:b/>
                <w:bCs/>
                <w:color w:val="000000"/>
                <w:sz w:val="19"/>
                <w:szCs w:val="19"/>
                <w:lang w:eastAsia="en-CA"/>
              </w:rPr>
            </w:pPr>
            <w:bookmarkStart w:id="3" w:name="_Hlk212570528"/>
            <w:r w:rsidRPr="00DE1DCC">
              <w:rPr>
                <w:sz w:val="20"/>
                <w:rtl/>
                <w:lang w:bidi="ar-LB"/>
              </w:rPr>
              <w:t>شركة ميجا الصناعية</w:t>
            </w:r>
            <w:r w:rsidRPr="009B5CC1">
              <w:rPr>
                <w:b/>
                <w:bCs/>
                <w:color w:val="000000"/>
                <w:sz w:val="19"/>
                <w:szCs w:val="19"/>
                <w:lang w:eastAsia="en-CA"/>
              </w:rPr>
              <w:t xml:space="preserve"> </w:t>
            </w:r>
            <w:bookmarkEnd w:id="3"/>
          </w:p>
        </w:tc>
        <w:tc>
          <w:tcPr>
            <w:tcW w:w="753" w:type="dxa"/>
            <w:noWrap/>
            <w:vAlign w:val="center"/>
            <w:hideMark/>
          </w:tcPr>
          <w:p w14:paraId="2A41901A" w14:textId="406A7ECE" w:rsidR="008F5CEA" w:rsidRPr="009B5CC1" w:rsidRDefault="00A6596C" w:rsidP="008F5CEA">
            <w:pPr>
              <w:keepNext/>
              <w:keepLines/>
              <w:bidi/>
              <w:jc w:val="center"/>
              <w:rPr>
                <w:b/>
                <w:bCs/>
                <w:color w:val="000000"/>
                <w:sz w:val="19"/>
                <w:szCs w:val="19"/>
                <w:lang w:eastAsia="en-CA"/>
              </w:rPr>
            </w:pPr>
            <w:r>
              <w:rPr>
                <w:rFonts w:hint="cs"/>
                <w:b/>
                <w:bCs/>
                <w:color w:val="000000"/>
                <w:sz w:val="19"/>
                <w:szCs w:val="19"/>
                <w:rtl/>
                <w:lang w:eastAsia="en-CA"/>
              </w:rPr>
              <w:t>الأثير</w:t>
            </w:r>
          </w:p>
        </w:tc>
        <w:tc>
          <w:tcPr>
            <w:tcW w:w="753" w:type="dxa"/>
            <w:noWrap/>
            <w:vAlign w:val="center"/>
            <w:hideMark/>
          </w:tcPr>
          <w:p w14:paraId="304210DC" w14:textId="63176D34" w:rsidR="008F5CEA" w:rsidRPr="009B5CC1" w:rsidRDefault="00A6596C" w:rsidP="008F5CEA">
            <w:pPr>
              <w:keepNext/>
              <w:keepLines/>
              <w:bidi/>
              <w:jc w:val="center"/>
              <w:rPr>
                <w:b/>
                <w:bCs/>
                <w:color w:val="000000"/>
                <w:sz w:val="19"/>
                <w:szCs w:val="19"/>
                <w:lang w:eastAsia="en-CA"/>
              </w:rPr>
            </w:pPr>
            <w:r>
              <w:rPr>
                <w:rFonts w:hint="cs"/>
                <w:b/>
                <w:bCs/>
                <w:color w:val="000000"/>
                <w:sz w:val="19"/>
                <w:szCs w:val="19"/>
                <w:rtl/>
                <w:lang w:eastAsia="en-CA"/>
              </w:rPr>
              <w:t>سيكاد كوالا</w:t>
            </w:r>
          </w:p>
        </w:tc>
        <w:tc>
          <w:tcPr>
            <w:tcW w:w="1056" w:type="dxa"/>
            <w:gridSpan w:val="2"/>
            <w:noWrap/>
            <w:vAlign w:val="center"/>
            <w:hideMark/>
          </w:tcPr>
          <w:p w14:paraId="718D9279" w14:textId="7D2CBEFA" w:rsidR="008F5CEA" w:rsidRPr="00D06CB6" w:rsidRDefault="00D06CB6" w:rsidP="008F5CEA">
            <w:pPr>
              <w:keepNext/>
              <w:keepLines/>
              <w:bidi/>
              <w:jc w:val="center"/>
              <w:rPr>
                <w:b/>
                <w:bCs/>
                <w:color w:val="000000"/>
                <w:sz w:val="19"/>
                <w:szCs w:val="19"/>
                <w:lang w:eastAsia="en-CA"/>
              </w:rPr>
            </w:pPr>
            <w:r w:rsidRPr="00D06CB6">
              <w:rPr>
                <w:rFonts w:hint="cs"/>
                <w:b/>
                <w:bCs/>
                <w:sz w:val="20"/>
                <w:rtl/>
                <w:lang w:val="en-US"/>
              </w:rPr>
              <w:t>ثري ستار إلكترونكس</w:t>
            </w:r>
          </w:p>
        </w:tc>
        <w:tc>
          <w:tcPr>
            <w:tcW w:w="762" w:type="dxa"/>
            <w:gridSpan w:val="2"/>
            <w:noWrap/>
            <w:vAlign w:val="center"/>
            <w:hideMark/>
          </w:tcPr>
          <w:p w14:paraId="5F3921E5" w14:textId="7133BD94" w:rsidR="008F5CEA" w:rsidRPr="009B5CC1" w:rsidRDefault="00D06CB6" w:rsidP="008F5CEA">
            <w:pPr>
              <w:keepNext/>
              <w:keepLines/>
              <w:bidi/>
              <w:jc w:val="center"/>
              <w:rPr>
                <w:b/>
                <w:bCs/>
                <w:color w:val="000000"/>
                <w:sz w:val="19"/>
                <w:szCs w:val="19"/>
                <w:lang w:eastAsia="en-CA"/>
              </w:rPr>
            </w:pPr>
            <w:r>
              <w:rPr>
                <w:rFonts w:hint="cs"/>
                <w:b/>
                <w:bCs/>
                <w:color w:val="000000"/>
                <w:sz w:val="19"/>
                <w:szCs w:val="19"/>
                <w:rtl/>
                <w:lang w:eastAsia="en-CA"/>
              </w:rPr>
              <w:t>ستار وان</w:t>
            </w:r>
          </w:p>
        </w:tc>
        <w:tc>
          <w:tcPr>
            <w:tcW w:w="961" w:type="dxa"/>
            <w:noWrap/>
            <w:vAlign w:val="center"/>
            <w:hideMark/>
          </w:tcPr>
          <w:p w14:paraId="2DD62449" w14:textId="48964CD3" w:rsidR="008F5CEA" w:rsidRPr="009B5CC1" w:rsidRDefault="00D06CB6" w:rsidP="008F5CEA">
            <w:pPr>
              <w:keepNext/>
              <w:keepLines/>
              <w:bidi/>
              <w:jc w:val="center"/>
              <w:rPr>
                <w:b/>
                <w:bCs/>
                <w:color w:val="000000"/>
                <w:sz w:val="19"/>
                <w:szCs w:val="19"/>
                <w:lang w:eastAsia="en-CA"/>
              </w:rPr>
            </w:pPr>
            <w:r>
              <w:rPr>
                <w:rFonts w:hint="cs"/>
                <w:b/>
                <w:bCs/>
                <w:color w:val="000000"/>
                <w:sz w:val="19"/>
                <w:szCs w:val="19"/>
                <w:rtl/>
                <w:lang w:eastAsia="en-CA"/>
              </w:rPr>
              <w:t>نوفاتيك</w:t>
            </w:r>
          </w:p>
        </w:tc>
        <w:tc>
          <w:tcPr>
            <w:tcW w:w="850" w:type="dxa"/>
            <w:noWrap/>
            <w:vAlign w:val="center"/>
            <w:hideMark/>
          </w:tcPr>
          <w:p w14:paraId="0B3AD30C" w14:textId="034E1C21" w:rsidR="008F5CEA" w:rsidRPr="009B5CC1" w:rsidRDefault="00D06CB6" w:rsidP="008F5CEA">
            <w:pPr>
              <w:keepNext/>
              <w:keepLines/>
              <w:bidi/>
              <w:jc w:val="center"/>
              <w:rPr>
                <w:b/>
                <w:bCs/>
                <w:color w:val="000000"/>
                <w:sz w:val="19"/>
                <w:szCs w:val="19"/>
                <w:lang w:eastAsia="en-CA"/>
              </w:rPr>
            </w:pPr>
            <w:r>
              <w:rPr>
                <w:rFonts w:hint="cs"/>
                <w:b/>
                <w:bCs/>
                <w:color w:val="000000"/>
                <w:sz w:val="19"/>
                <w:szCs w:val="19"/>
                <w:rtl/>
                <w:lang w:eastAsia="en-CA"/>
              </w:rPr>
              <w:t>نيو ستار</w:t>
            </w:r>
          </w:p>
        </w:tc>
        <w:tc>
          <w:tcPr>
            <w:tcW w:w="851" w:type="dxa"/>
            <w:noWrap/>
            <w:vAlign w:val="center"/>
            <w:hideMark/>
          </w:tcPr>
          <w:p w14:paraId="6ABF349F" w14:textId="026E6716" w:rsidR="008F5CEA" w:rsidRPr="009B5CC1" w:rsidRDefault="00D06CB6" w:rsidP="008F5CEA">
            <w:pPr>
              <w:keepNext/>
              <w:keepLines/>
              <w:bidi/>
              <w:jc w:val="center"/>
              <w:rPr>
                <w:b/>
                <w:bCs/>
                <w:color w:val="000000"/>
                <w:sz w:val="19"/>
                <w:szCs w:val="19"/>
                <w:lang w:eastAsia="en-CA"/>
              </w:rPr>
            </w:pPr>
            <w:r>
              <w:rPr>
                <w:rFonts w:hint="cs"/>
                <w:b/>
                <w:bCs/>
                <w:color w:val="000000"/>
                <w:sz w:val="19"/>
                <w:szCs w:val="19"/>
                <w:rtl/>
                <w:lang w:eastAsia="en-CA"/>
              </w:rPr>
              <w:t>كوندور تونس</w:t>
            </w:r>
          </w:p>
        </w:tc>
        <w:tc>
          <w:tcPr>
            <w:tcW w:w="992" w:type="dxa"/>
            <w:vAlign w:val="center"/>
          </w:tcPr>
          <w:p w14:paraId="4452999E" w14:textId="740433AC" w:rsidR="008F5CEA" w:rsidRPr="009B5CC1" w:rsidRDefault="00D06CB6" w:rsidP="008F5CEA">
            <w:pPr>
              <w:keepNext/>
              <w:keepLines/>
              <w:bidi/>
              <w:jc w:val="center"/>
              <w:rPr>
                <w:b/>
                <w:bCs/>
                <w:color w:val="000000"/>
                <w:sz w:val="19"/>
                <w:szCs w:val="19"/>
                <w:lang w:eastAsia="en-CA"/>
              </w:rPr>
            </w:pPr>
            <w:r>
              <w:rPr>
                <w:rFonts w:hint="cs"/>
                <w:b/>
                <w:bCs/>
                <w:color w:val="000000"/>
                <w:sz w:val="19"/>
                <w:szCs w:val="19"/>
                <w:rtl/>
                <w:lang w:eastAsia="en-CA"/>
              </w:rPr>
              <w:t>المجموع</w:t>
            </w:r>
          </w:p>
        </w:tc>
      </w:tr>
      <w:tr w:rsidR="008F5CEA" w:rsidRPr="006415C3" w14:paraId="485DE94E" w14:textId="77777777" w:rsidTr="006B614D">
        <w:trPr>
          <w:trHeight w:val="117"/>
        </w:trPr>
        <w:tc>
          <w:tcPr>
            <w:tcW w:w="9361" w:type="dxa"/>
            <w:gridSpan w:val="13"/>
            <w:noWrap/>
            <w:hideMark/>
          </w:tcPr>
          <w:p w14:paraId="2B7BD317" w14:textId="5C473EAC" w:rsidR="008F5CEA" w:rsidRPr="00D06CB6" w:rsidRDefault="008F5CEA" w:rsidP="008F5CEA">
            <w:pPr>
              <w:keepNext/>
              <w:keepLines/>
              <w:bidi/>
              <w:jc w:val="center"/>
              <w:rPr>
                <w:b/>
                <w:bCs/>
                <w:color w:val="000000"/>
                <w:sz w:val="19"/>
                <w:szCs w:val="19"/>
                <w:lang w:eastAsia="en-CA"/>
              </w:rPr>
            </w:pPr>
            <w:r w:rsidRPr="00D06CB6">
              <w:rPr>
                <w:b/>
                <w:bCs/>
                <w:rtl/>
              </w:rPr>
              <w:t>تكاليف رأس المال الإضافية</w:t>
            </w:r>
          </w:p>
        </w:tc>
      </w:tr>
      <w:tr w:rsidR="008F5CEA" w:rsidRPr="006415C3" w14:paraId="316DA1B3" w14:textId="77777777" w:rsidTr="006B614D">
        <w:trPr>
          <w:trHeight w:val="184"/>
        </w:trPr>
        <w:tc>
          <w:tcPr>
            <w:tcW w:w="1281" w:type="dxa"/>
            <w:gridSpan w:val="2"/>
            <w:noWrap/>
            <w:hideMark/>
          </w:tcPr>
          <w:p w14:paraId="55CC27E8" w14:textId="0321099F" w:rsidR="008F5CEA" w:rsidRPr="009B5CC1" w:rsidRDefault="008F5CEA" w:rsidP="008F5CEA">
            <w:pPr>
              <w:keepNext/>
              <w:keepLines/>
              <w:bidi/>
              <w:jc w:val="left"/>
              <w:rPr>
                <w:color w:val="000000"/>
                <w:sz w:val="19"/>
                <w:szCs w:val="19"/>
                <w:lang w:eastAsia="en-CA"/>
              </w:rPr>
            </w:pPr>
            <w:r w:rsidRPr="00B955E8">
              <w:rPr>
                <w:rtl/>
              </w:rPr>
              <w:t>التكلفة الفعلية</w:t>
            </w:r>
          </w:p>
        </w:tc>
        <w:tc>
          <w:tcPr>
            <w:tcW w:w="1102" w:type="dxa"/>
            <w:noWrap/>
            <w:hideMark/>
          </w:tcPr>
          <w:p w14:paraId="1423CF91"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365,000</w:t>
            </w:r>
          </w:p>
        </w:tc>
        <w:tc>
          <w:tcPr>
            <w:tcW w:w="753" w:type="dxa"/>
            <w:noWrap/>
            <w:hideMark/>
          </w:tcPr>
          <w:p w14:paraId="3CDEB0D0"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200,000</w:t>
            </w:r>
          </w:p>
        </w:tc>
        <w:tc>
          <w:tcPr>
            <w:tcW w:w="753" w:type="dxa"/>
            <w:noWrap/>
            <w:hideMark/>
          </w:tcPr>
          <w:p w14:paraId="4631EBD0"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200,000</w:t>
            </w:r>
          </w:p>
        </w:tc>
        <w:tc>
          <w:tcPr>
            <w:tcW w:w="1056" w:type="dxa"/>
            <w:gridSpan w:val="2"/>
            <w:noWrap/>
            <w:hideMark/>
          </w:tcPr>
          <w:p w14:paraId="043052A6"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762" w:type="dxa"/>
            <w:gridSpan w:val="2"/>
            <w:noWrap/>
            <w:hideMark/>
          </w:tcPr>
          <w:p w14:paraId="4CDF53BD"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961" w:type="dxa"/>
            <w:noWrap/>
            <w:hideMark/>
          </w:tcPr>
          <w:p w14:paraId="2E9C64A9"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152,000</w:t>
            </w:r>
          </w:p>
        </w:tc>
        <w:tc>
          <w:tcPr>
            <w:tcW w:w="850" w:type="dxa"/>
            <w:noWrap/>
            <w:hideMark/>
          </w:tcPr>
          <w:p w14:paraId="40CE698E"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851" w:type="dxa"/>
            <w:noWrap/>
            <w:hideMark/>
          </w:tcPr>
          <w:p w14:paraId="49B45556"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196,000</w:t>
            </w:r>
          </w:p>
        </w:tc>
        <w:tc>
          <w:tcPr>
            <w:tcW w:w="992" w:type="dxa"/>
          </w:tcPr>
          <w:p w14:paraId="263A9B89" w14:textId="77777777" w:rsidR="008F5CEA" w:rsidRPr="009B5CC1" w:rsidRDefault="008F5CEA" w:rsidP="008F5CEA">
            <w:pPr>
              <w:keepNext/>
              <w:keepLines/>
              <w:jc w:val="right"/>
              <w:rPr>
                <w:color w:val="000000"/>
                <w:sz w:val="19"/>
                <w:szCs w:val="19"/>
                <w:lang w:eastAsia="en-CA"/>
              </w:rPr>
            </w:pPr>
            <w:r w:rsidRPr="009B5CC1">
              <w:rPr>
                <w:sz w:val="19"/>
                <w:szCs w:val="19"/>
              </w:rPr>
              <w:t>1,413,000</w:t>
            </w:r>
          </w:p>
        </w:tc>
      </w:tr>
      <w:tr w:rsidR="008F5CEA" w:rsidRPr="006415C3" w14:paraId="387A771A" w14:textId="77777777" w:rsidTr="006B614D">
        <w:trPr>
          <w:trHeight w:val="184"/>
        </w:trPr>
        <w:tc>
          <w:tcPr>
            <w:tcW w:w="1281" w:type="dxa"/>
            <w:gridSpan w:val="2"/>
            <w:noWrap/>
            <w:hideMark/>
          </w:tcPr>
          <w:p w14:paraId="55E11C14" w14:textId="7202DCF4" w:rsidR="008F5CEA" w:rsidRPr="009B5CC1" w:rsidRDefault="008F5CEA" w:rsidP="008F5CEA">
            <w:pPr>
              <w:keepNext/>
              <w:keepLines/>
              <w:bidi/>
              <w:jc w:val="left"/>
              <w:rPr>
                <w:color w:val="000000"/>
                <w:sz w:val="19"/>
                <w:szCs w:val="19"/>
                <w:lang w:eastAsia="en-CA"/>
              </w:rPr>
            </w:pPr>
            <w:r w:rsidRPr="00B955E8">
              <w:rPr>
                <w:rtl/>
              </w:rPr>
              <w:t>التكلفة المطلوبة</w:t>
            </w:r>
          </w:p>
        </w:tc>
        <w:tc>
          <w:tcPr>
            <w:tcW w:w="1102" w:type="dxa"/>
            <w:noWrap/>
            <w:hideMark/>
          </w:tcPr>
          <w:p w14:paraId="37FF131E"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120,000</w:t>
            </w:r>
          </w:p>
        </w:tc>
        <w:tc>
          <w:tcPr>
            <w:tcW w:w="753" w:type="dxa"/>
            <w:noWrap/>
            <w:hideMark/>
          </w:tcPr>
          <w:p w14:paraId="4F8D364C"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753" w:type="dxa"/>
            <w:noWrap/>
            <w:hideMark/>
          </w:tcPr>
          <w:p w14:paraId="7768D7A0"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1056" w:type="dxa"/>
            <w:gridSpan w:val="2"/>
            <w:noWrap/>
            <w:hideMark/>
          </w:tcPr>
          <w:p w14:paraId="0C25030C"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762" w:type="dxa"/>
            <w:gridSpan w:val="2"/>
            <w:noWrap/>
            <w:hideMark/>
          </w:tcPr>
          <w:p w14:paraId="02F2A8D2"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961" w:type="dxa"/>
            <w:noWrap/>
            <w:hideMark/>
          </w:tcPr>
          <w:p w14:paraId="32434261"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850" w:type="dxa"/>
            <w:noWrap/>
            <w:hideMark/>
          </w:tcPr>
          <w:p w14:paraId="59563EA8"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851" w:type="dxa"/>
            <w:noWrap/>
            <w:hideMark/>
          </w:tcPr>
          <w:p w14:paraId="5CAEA572" w14:textId="77777777" w:rsidR="008F5CEA" w:rsidRPr="009B5CC1" w:rsidRDefault="008F5CEA" w:rsidP="008F5CEA">
            <w:pPr>
              <w:keepNext/>
              <w:keepLines/>
              <w:jc w:val="right"/>
              <w:rPr>
                <w:color w:val="000000"/>
                <w:sz w:val="19"/>
                <w:szCs w:val="19"/>
                <w:lang w:eastAsia="en-CA"/>
              </w:rPr>
            </w:pPr>
            <w:r w:rsidRPr="009B5CC1">
              <w:rPr>
                <w:color w:val="000000"/>
                <w:sz w:val="19"/>
                <w:szCs w:val="19"/>
                <w:lang w:eastAsia="en-CA"/>
              </w:rPr>
              <w:t>100,000</w:t>
            </w:r>
          </w:p>
        </w:tc>
        <w:tc>
          <w:tcPr>
            <w:tcW w:w="992" w:type="dxa"/>
          </w:tcPr>
          <w:p w14:paraId="330DEE44" w14:textId="77777777" w:rsidR="008F5CEA" w:rsidRPr="009B5CC1" w:rsidRDefault="008F5CEA" w:rsidP="008F5CEA">
            <w:pPr>
              <w:keepNext/>
              <w:keepLines/>
              <w:jc w:val="right"/>
              <w:rPr>
                <w:color w:val="000000"/>
                <w:sz w:val="19"/>
                <w:szCs w:val="19"/>
                <w:lang w:eastAsia="en-CA"/>
              </w:rPr>
            </w:pPr>
            <w:r w:rsidRPr="009B5CC1">
              <w:rPr>
                <w:sz w:val="19"/>
                <w:szCs w:val="19"/>
              </w:rPr>
              <w:t>820,000</w:t>
            </w:r>
          </w:p>
        </w:tc>
      </w:tr>
      <w:tr w:rsidR="00670DBB" w:rsidRPr="006415C3" w14:paraId="76F6FAC9" w14:textId="77777777" w:rsidTr="00670DBB">
        <w:trPr>
          <w:trHeight w:val="167"/>
        </w:trPr>
        <w:tc>
          <w:tcPr>
            <w:tcW w:w="9361" w:type="dxa"/>
            <w:gridSpan w:val="13"/>
            <w:noWrap/>
            <w:vAlign w:val="center"/>
            <w:hideMark/>
          </w:tcPr>
          <w:p w14:paraId="4D37F676" w14:textId="29EA90EB" w:rsidR="00670DBB" w:rsidRPr="00A6596C" w:rsidRDefault="00A6596C" w:rsidP="00670DBB">
            <w:pPr>
              <w:bidi/>
              <w:jc w:val="center"/>
              <w:rPr>
                <w:b/>
                <w:bCs/>
                <w:color w:val="000000"/>
                <w:sz w:val="19"/>
                <w:szCs w:val="19"/>
                <w:lang w:eastAsia="en-CA"/>
              </w:rPr>
            </w:pPr>
            <w:r w:rsidRPr="00A6596C">
              <w:rPr>
                <w:b/>
                <w:bCs/>
                <w:rtl/>
              </w:rPr>
              <w:t>تكاليف المكونات الإضافية</w:t>
            </w:r>
          </w:p>
        </w:tc>
      </w:tr>
      <w:tr w:rsidR="008F5CEA" w:rsidRPr="006415C3" w14:paraId="6E0C3134" w14:textId="77777777" w:rsidTr="00670DBB">
        <w:trPr>
          <w:trHeight w:val="501"/>
        </w:trPr>
        <w:tc>
          <w:tcPr>
            <w:tcW w:w="1281" w:type="dxa"/>
            <w:gridSpan w:val="2"/>
            <w:noWrap/>
            <w:hideMark/>
          </w:tcPr>
          <w:p w14:paraId="7BFFDCC3" w14:textId="3E2D69F3" w:rsidR="008F5CEA" w:rsidRPr="009B5CC1" w:rsidRDefault="00A6596C" w:rsidP="008F5CEA">
            <w:pPr>
              <w:bidi/>
              <w:jc w:val="left"/>
              <w:rPr>
                <w:color w:val="000000"/>
                <w:sz w:val="19"/>
                <w:szCs w:val="19"/>
                <w:lang w:eastAsia="en-CA"/>
              </w:rPr>
            </w:pPr>
            <w:r w:rsidRPr="003F6B34">
              <w:rPr>
                <w:rtl/>
              </w:rPr>
              <w:t>متوسط ​​التكلفة الإضافية للمكونات (دولار أمريكي/وحدة</w:t>
            </w:r>
            <w:r>
              <w:rPr>
                <w:rFonts w:hint="cs"/>
                <w:rtl/>
              </w:rPr>
              <w:t>)</w:t>
            </w:r>
          </w:p>
        </w:tc>
        <w:tc>
          <w:tcPr>
            <w:tcW w:w="1102" w:type="dxa"/>
            <w:noWrap/>
            <w:hideMark/>
          </w:tcPr>
          <w:p w14:paraId="21C52CB0" w14:textId="77777777" w:rsidR="008F5CEA" w:rsidRPr="009B5CC1" w:rsidRDefault="008F5CEA" w:rsidP="008F5CEA">
            <w:pPr>
              <w:jc w:val="right"/>
              <w:rPr>
                <w:color w:val="000000"/>
                <w:sz w:val="19"/>
                <w:szCs w:val="19"/>
                <w:lang w:eastAsia="en-CA"/>
              </w:rPr>
            </w:pPr>
            <w:r w:rsidRPr="009B5CC1">
              <w:rPr>
                <w:color w:val="000000"/>
                <w:sz w:val="19"/>
                <w:szCs w:val="19"/>
                <w:lang w:eastAsia="en-CA"/>
              </w:rPr>
              <w:t>110.23</w:t>
            </w:r>
          </w:p>
        </w:tc>
        <w:tc>
          <w:tcPr>
            <w:tcW w:w="753" w:type="dxa"/>
            <w:noWrap/>
            <w:hideMark/>
          </w:tcPr>
          <w:p w14:paraId="24501B8E" w14:textId="77777777" w:rsidR="008F5CEA" w:rsidRPr="009B5CC1" w:rsidRDefault="008F5CEA" w:rsidP="008F5CEA">
            <w:pPr>
              <w:jc w:val="right"/>
              <w:rPr>
                <w:color w:val="000000"/>
                <w:sz w:val="19"/>
                <w:szCs w:val="19"/>
                <w:lang w:eastAsia="en-CA"/>
              </w:rPr>
            </w:pPr>
            <w:r w:rsidRPr="009B5CC1">
              <w:rPr>
                <w:color w:val="000000"/>
                <w:sz w:val="19"/>
                <w:szCs w:val="19"/>
                <w:lang w:eastAsia="en-CA"/>
              </w:rPr>
              <w:t>97.01</w:t>
            </w:r>
          </w:p>
        </w:tc>
        <w:tc>
          <w:tcPr>
            <w:tcW w:w="753" w:type="dxa"/>
            <w:noWrap/>
            <w:hideMark/>
          </w:tcPr>
          <w:p w14:paraId="303DD23B" w14:textId="77777777" w:rsidR="008F5CEA" w:rsidRPr="009B5CC1" w:rsidRDefault="008F5CEA" w:rsidP="008F5CEA">
            <w:pPr>
              <w:jc w:val="right"/>
              <w:rPr>
                <w:color w:val="000000"/>
                <w:sz w:val="19"/>
                <w:szCs w:val="19"/>
                <w:lang w:eastAsia="en-CA"/>
              </w:rPr>
            </w:pPr>
            <w:r w:rsidRPr="009B5CC1">
              <w:rPr>
                <w:color w:val="000000"/>
                <w:sz w:val="19"/>
                <w:szCs w:val="19"/>
                <w:lang w:eastAsia="en-CA"/>
              </w:rPr>
              <w:t>96.05</w:t>
            </w:r>
          </w:p>
        </w:tc>
        <w:tc>
          <w:tcPr>
            <w:tcW w:w="1056" w:type="dxa"/>
            <w:gridSpan w:val="2"/>
            <w:noWrap/>
            <w:hideMark/>
          </w:tcPr>
          <w:p w14:paraId="4EB6EB63" w14:textId="77777777" w:rsidR="008F5CEA" w:rsidRPr="009B5CC1" w:rsidRDefault="008F5CEA" w:rsidP="008F5CEA">
            <w:pPr>
              <w:jc w:val="right"/>
              <w:rPr>
                <w:color w:val="000000"/>
                <w:sz w:val="19"/>
                <w:szCs w:val="19"/>
                <w:lang w:eastAsia="en-CA"/>
              </w:rPr>
            </w:pPr>
            <w:r w:rsidRPr="009B5CC1">
              <w:rPr>
                <w:color w:val="000000"/>
                <w:sz w:val="19"/>
                <w:szCs w:val="19"/>
                <w:lang w:eastAsia="en-CA"/>
              </w:rPr>
              <w:t>119.09</w:t>
            </w:r>
          </w:p>
        </w:tc>
        <w:tc>
          <w:tcPr>
            <w:tcW w:w="762" w:type="dxa"/>
            <w:gridSpan w:val="2"/>
            <w:noWrap/>
            <w:hideMark/>
          </w:tcPr>
          <w:p w14:paraId="5A711984" w14:textId="77777777" w:rsidR="008F5CEA" w:rsidRPr="009B5CC1" w:rsidRDefault="008F5CEA" w:rsidP="008F5CEA">
            <w:pPr>
              <w:jc w:val="right"/>
              <w:rPr>
                <w:color w:val="000000"/>
                <w:sz w:val="19"/>
                <w:szCs w:val="19"/>
                <w:lang w:eastAsia="en-CA"/>
              </w:rPr>
            </w:pPr>
            <w:r w:rsidRPr="009B5CC1">
              <w:rPr>
                <w:color w:val="000000"/>
                <w:sz w:val="19"/>
                <w:szCs w:val="19"/>
                <w:lang w:eastAsia="en-CA"/>
              </w:rPr>
              <w:t>75.72</w:t>
            </w:r>
          </w:p>
        </w:tc>
        <w:tc>
          <w:tcPr>
            <w:tcW w:w="961" w:type="dxa"/>
            <w:noWrap/>
            <w:hideMark/>
          </w:tcPr>
          <w:p w14:paraId="3FECD404" w14:textId="77777777" w:rsidR="008F5CEA" w:rsidRPr="009B5CC1" w:rsidRDefault="008F5CEA" w:rsidP="008F5CEA">
            <w:pPr>
              <w:jc w:val="right"/>
              <w:rPr>
                <w:color w:val="000000"/>
                <w:sz w:val="19"/>
                <w:szCs w:val="19"/>
                <w:lang w:eastAsia="en-CA"/>
              </w:rPr>
            </w:pPr>
            <w:r w:rsidRPr="009B5CC1">
              <w:rPr>
                <w:color w:val="000000"/>
                <w:sz w:val="19"/>
                <w:szCs w:val="19"/>
                <w:lang w:eastAsia="en-CA"/>
              </w:rPr>
              <w:t>101.75</w:t>
            </w:r>
          </w:p>
        </w:tc>
        <w:tc>
          <w:tcPr>
            <w:tcW w:w="850" w:type="dxa"/>
            <w:noWrap/>
            <w:hideMark/>
          </w:tcPr>
          <w:p w14:paraId="7B8E68FA" w14:textId="77777777" w:rsidR="008F5CEA" w:rsidRPr="009B5CC1" w:rsidRDefault="008F5CEA" w:rsidP="008F5CEA">
            <w:pPr>
              <w:jc w:val="right"/>
              <w:rPr>
                <w:color w:val="000000"/>
                <w:sz w:val="19"/>
                <w:szCs w:val="19"/>
                <w:lang w:eastAsia="en-CA"/>
              </w:rPr>
            </w:pPr>
            <w:r w:rsidRPr="009B5CC1">
              <w:rPr>
                <w:color w:val="000000"/>
                <w:sz w:val="19"/>
                <w:szCs w:val="19"/>
                <w:lang w:eastAsia="en-CA"/>
              </w:rPr>
              <w:t>90.42</w:t>
            </w:r>
          </w:p>
        </w:tc>
        <w:tc>
          <w:tcPr>
            <w:tcW w:w="851" w:type="dxa"/>
            <w:noWrap/>
            <w:hideMark/>
          </w:tcPr>
          <w:p w14:paraId="215E429F" w14:textId="77777777" w:rsidR="008F5CEA" w:rsidRPr="009B5CC1" w:rsidRDefault="008F5CEA" w:rsidP="008F5CEA">
            <w:pPr>
              <w:jc w:val="right"/>
              <w:rPr>
                <w:color w:val="000000"/>
                <w:sz w:val="19"/>
                <w:szCs w:val="19"/>
                <w:lang w:eastAsia="en-CA"/>
              </w:rPr>
            </w:pPr>
            <w:r w:rsidRPr="009B5CC1">
              <w:rPr>
                <w:color w:val="000000"/>
                <w:sz w:val="19"/>
                <w:szCs w:val="19"/>
                <w:lang w:eastAsia="en-CA"/>
              </w:rPr>
              <w:t>108.76</w:t>
            </w:r>
          </w:p>
        </w:tc>
        <w:tc>
          <w:tcPr>
            <w:tcW w:w="992" w:type="dxa"/>
          </w:tcPr>
          <w:p w14:paraId="382E94B8" w14:textId="066ED821" w:rsidR="008F5CEA" w:rsidRPr="009B5CC1" w:rsidRDefault="00CA6719" w:rsidP="008F5CEA">
            <w:pPr>
              <w:jc w:val="right"/>
              <w:rPr>
                <w:color w:val="000000"/>
                <w:sz w:val="19"/>
                <w:szCs w:val="19"/>
                <w:lang w:eastAsia="en-CA"/>
              </w:rPr>
            </w:pPr>
            <w:r>
              <w:rPr>
                <w:rFonts w:hint="cs"/>
                <w:color w:val="000000"/>
                <w:sz w:val="19"/>
                <w:szCs w:val="19"/>
                <w:rtl/>
                <w:lang w:eastAsia="en-CA"/>
              </w:rPr>
              <w:t>غير متاح</w:t>
            </w:r>
          </w:p>
        </w:tc>
      </w:tr>
      <w:tr w:rsidR="008F5CEA" w:rsidRPr="006415C3" w14:paraId="4BC9BFB2" w14:textId="77777777" w:rsidTr="00670DBB">
        <w:trPr>
          <w:trHeight w:val="493"/>
        </w:trPr>
        <w:tc>
          <w:tcPr>
            <w:tcW w:w="1281" w:type="dxa"/>
            <w:gridSpan w:val="2"/>
            <w:noWrap/>
            <w:hideMark/>
          </w:tcPr>
          <w:p w14:paraId="64C89A57" w14:textId="56213455" w:rsidR="008F5CEA" w:rsidRPr="00A6596C" w:rsidRDefault="00A6596C" w:rsidP="008F5CEA">
            <w:pPr>
              <w:bidi/>
              <w:jc w:val="left"/>
              <w:rPr>
                <w:color w:val="000000"/>
                <w:sz w:val="19"/>
                <w:szCs w:val="19"/>
                <w:lang w:eastAsia="en-CA"/>
              </w:rPr>
            </w:pPr>
            <w:r w:rsidRPr="002A7E85">
              <w:rPr>
                <w:color w:val="000000"/>
                <w:sz w:val="19"/>
                <w:szCs w:val="19"/>
                <w:rtl/>
                <w:lang w:eastAsia="en-CA"/>
              </w:rPr>
              <w:t>متوسط ​​مستوى الأداء الأساسي (</w:t>
            </w:r>
            <w:r>
              <w:rPr>
                <w:rFonts w:hint="cs"/>
                <w:color w:val="000000"/>
                <w:sz w:val="19"/>
                <w:szCs w:val="19"/>
                <w:rtl/>
                <w:lang w:eastAsia="en-CA"/>
              </w:rPr>
              <w:t>نسبة كفاءة الطافة)</w:t>
            </w:r>
          </w:p>
        </w:tc>
        <w:tc>
          <w:tcPr>
            <w:tcW w:w="1102" w:type="dxa"/>
            <w:noWrap/>
            <w:hideMark/>
          </w:tcPr>
          <w:p w14:paraId="7ED5DE95" w14:textId="77777777" w:rsidR="008F5CEA" w:rsidRPr="009B5CC1" w:rsidRDefault="008F5CEA" w:rsidP="008F5CEA">
            <w:pPr>
              <w:jc w:val="right"/>
              <w:rPr>
                <w:color w:val="000000"/>
                <w:sz w:val="19"/>
                <w:szCs w:val="19"/>
                <w:lang w:eastAsia="en-CA"/>
              </w:rPr>
            </w:pPr>
            <w:r w:rsidRPr="009B5CC1">
              <w:rPr>
                <w:color w:val="000000"/>
                <w:sz w:val="19"/>
                <w:szCs w:val="19"/>
                <w:lang w:eastAsia="en-CA"/>
              </w:rPr>
              <w:t>3.35</w:t>
            </w:r>
          </w:p>
        </w:tc>
        <w:tc>
          <w:tcPr>
            <w:tcW w:w="753" w:type="dxa"/>
            <w:noWrap/>
            <w:hideMark/>
          </w:tcPr>
          <w:p w14:paraId="6DC8F84E" w14:textId="77777777" w:rsidR="008F5CEA" w:rsidRPr="009B5CC1" w:rsidRDefault="008F5CEA" w:rsidP="008F5CEA">
            <w:pPr>
              <w:jc w:val="right"/>
              <w:rPr>
                <w:color w:val="000000"/>
                <w:sz w:val="19"/>
                <w:szCs w:val="19"/>
                <w:lang w:eastAsia="en-CA"/>
              </w:rPr>
            </w:pPr>
            <w:r w:rsidRPr="009B5CC1">
              <w:rPr>
                <w:color w:val="000000"/>
                <w:sz w:val="19"/>
                <w:szCs w:val="19"/>
                <w:lang w:eastAsia="en-CA"/>
              </w:rPr>
              <w:t>3.12</w:t>
            </w:r>
          </w:p>
        </w:tc>
        <w:tc>
          <w:tcPr>
            <w:tcW w:w="753" w:type="dxa"/>
            <w:noWrap/>
            <w:hideMark/>
          </w:tcPr>
          <w:p w14:paraId="51EAC40B" w14:textId="77777777" w:rsidR="008F5CEA" w:rsidRPr="009B5CC1" w:rsidRDefault="008F5CEA" w:rsidP="008F5CEA">
            <w:pPr>
              <w:jc w:val="right"/>
              <w:rPr>
                <w:color w:val="000000"/>
                <w:sz w:val="19"/>
                <w:szCs w:val="19"/>
                <w:lang w:eastAsia="en-CA"/>
              </w:rPr>
            </w:pPr>
            <w:r w:rsidRPr="009B5CC1">
              <w:rPr>
                <w:color w:val="000000"/>
                <w:sz w:val="19"/>
                <w:szCs w:val="19"/>
                <w:lang w:eastAsia="en-CA"/>
              </w:rPr>
              <w:t>3.35</w:t>
            </w:r>
          </w:p>
        </w:tc>
        <w:tc>
          <w:tcPr>
            <w:tcW w:w="1056" w:type="dxa"/>
            <w:gridSpan w:val="2"/>
            <w:noWrap/>
            <w:hideMark/>
          </w:tcPr>
          <w:p w14:paraId="366FAFA4" w14:textId="77777777" w:rsidR="008F5CEA" w:rsidRPr="009B5CC1" w:rsidRDefault="008F5CEA" w:rsidP="008F5CEA">
            <w:pPr>
              <w:jc w:val="right"/>
              <w:rPr>
                <w:color w:val="000000"/>
                <w:sz w:val="19"/>
                <w:szCs w:val="19"/>
                <w:lang w:eastAsia="en-CA"/>
              </w:rPr>
            </w:pPr>
            <w:r w:rsidRPr="009B5CC1">
              <w:rPr>
                <w:color w:val="000000"/>
                <w:sz w:val="19"/>
                <w:szCs w:val="19"/>
                <w:lang w:eastAsia="en-CA"/>
              </w:rPr>
              <w:t>3.25</w:t>
            </w:r>
          </w:p>
        </w:tc>
        <w:tc>
          <w:tcPr>
            <w:tcW w:w="762" w:type="dxa"/>
            <w:gridSpan w:val="2"/>
            <w:noWrap/>
            <w:hideMark/>
          </w:tcPr>
          <w:p w14:paraId="75B1F1A7" w14:textId="77777777" w:rsidR="008F5CEA" w:rsidRPr="009B5CC1" w:rsidRDefault="008F5CEA" w:rsidP="008F5CEA">
            <w:pPr>
              <w:jc w:val="right"/>
              <w:rPr>
                <w:color w:val="000000"/>
                <w:sz w:val="19"/>
                <w:szCs w:val="19"/>
                <w:lang w:eastAsia="en-CA"/>
              </w:rPr>
            </w:pPr>
            <w:r w:rsidRPr="009B5CC1">
              <w:rPr>
                <w:color w:val="000000"/>
                <w:sz w:val="19"/>
                <w:szCs w:val="19"/>
                <w:lang w:eastAsia="en-CA"/>
              </w:rPr>
              <w:t>3.25</w:t>
            </w:r>
          </w:p>
        </w:tc>
        <w:tc>
          <w:tcPr>
            <w:tcW w:w="961" w:type="dxa"/>
            <w:noWrap/>
            <w:hideMark/>
          </w:tcPr>
          <w:p w14:paraId="46909405" w14:textId="77777777" w:rsidR="008F5CEA" w:rsidRPr="009B5CC1" w:rsidRDefault="008F5CEA" w:rsidP="008F5CEA">
            <w:pPr>
              <w:jc w:val="right"/>
              <w:rPr>
                <w:color w:val="000000"/>
                <w:sz w:val="19"/>
                <w:szCs w:val="19"/>
                <w:lang w:eastAsia="en-CA"/>
              </w:rPr>
            </w:pPr>
            <w:r w:rsidRPr="009B5CC1">
              <w:rPr>
                <w:color w:val="000000"/>
                <w:sz w:val="19"/>
                <w:szCs w:val="19"/>
                <w:lang w:eastAsia="en-CA"/>
              </w:rPr>
              <w:t>3.20</w:t>
            </w:r>
          </w:p>
        </w:tc>
        <w:tc>
          <w:tcPr>
            <w:tcW w:w="850" w:type="dxa"/>
            <w:noWrap/>
            <w:hideMark/>
          </w:tcPr>
          <w:p w14:paraId="338B6380" w14:textId="77777777" w:rsidR="008F5CEA" w:rsidRPr="009B5CC1" w:rsidRDefault="008F5CEA" w:rsidP="008F5CEA">
            <w:pPr>
              <w:jc w:val="right"/>
              <w:rPr>
                <w:color w:val="000000"/>
                <w:sz w:val="19"/>
                <w:szCs w:val="19"/>
                <w:lang w:eastAsia="en-CA"/>
              </w:rPr>
            </w:pPr>
            <w:r w:rsidRPr="009B5CC1">
              <w:rPr>
                <w:color w:val="000000"/>
                <w:sz w:val="19"/>
                <w:szCs w:val="19"/>
                <w:lang w:eastAsia="en-CA"/>
              </w:rPr>
              <w:t>3.11</w:t>
            </w:r>
          </w:p>
        </w:tc>
        <w:tc>
          <w:tcPr>
            <w:tcW w:w="851" w:type="dxa"/>
            <w:noWrap/>
            <w:hideMark/>
          </w:tcPr>
          <w:p w14:paraId="0574FD9F" w14:textId="77777777" w:rsidR="008F5CEA" w:rsidRPr="009B5CC1" w:rsidRDefault="008F5CEA" w:rsidP="008F5CEA">
            <w:pPr>
              <w:jc w:val="right"/>
              <w:rPr>
                <w:color w:val="000000"/>
                <w:sz w:val="19"/>
                <w:szCs w:val="19"/>
                <w:lang w:eastAsia="en-CA"/>
              </w:rPr>
            </w:pPr>
            <w:r w:rsidRPr="009B5CC1">
              <w:rPr>
                <w:color w:val="000000"/>
                <w:sz w:val="19"/>
                <w:szCs w:val="19"/>
                <w:lang w:eastAsia="en-CA"/>
              </w:rPr>
              <w:t>3.33</w:t>
            </w:r>
          </w:p>
        </w:tc>
        <w:tc>
          <w:tcPr>
            <w:tcW w:w="992" w:type="dxa"/>
          </w:tcPr>
          <w:p w14:paraId="74326140" w14:textId="77777777" w:rsidR="008F5CEA" w:rsidRPr="009B5CC1" w:rsidRDefault="008F5CEA" w:rsidP="008F5CEA">
            <w:pPr>
              <w:jc w:val="right"/>
              <w:rPr>
                <w:color w:val="000000"/>
                <w:sz w:val="19"/>
                <w:szCs w:val="19"/>
                <w:lang w:eastAsia="en-CA"/>
              </w:rPr>
            </w:pPr>
          </w:p>
        </w:tc>
      </w:tr>
      <w:tr w:rsidR="00670DBB" w:rsidRPr="006415C3" w14:paraId="4610871B" w14:textId="77777777" w:rsidTr="00670DBB">
        <w:trPr>
          <w:trHeight w:val="247"/>
        </w:trPr>
        <w:tc>
          <w:tcPr>
            <w:tcW w:w="1281" w:type="dxa"/>
            <w:gridSpan w:val="2"/>
            <w:noWrap/>
            <w:hideMark/>
          </w:tcPr>
          <w:p w14:paraId="15CBFBA3" w14:textId="01DCA439" w:rsidR="00670DBB" w:rsidRPr="009B5CC1" w:rsidRDefault="00A6596C" w:rsidP="00670DBB">
            <w:pPr>
              <w:bidi/>
              <w:jc w:val="left"/>
              <w:rPr>
                <w:color w:val="000000"/>
                <w:sz w:val="19"/>
                <w:szCs w:val="19"/>
                <w:lang w:eastAsia="en-CA"/>
              </w:rPr>
            </w:pPr>
            <w:r>
              <w:rPr>
                <w:rFonts w:hint="cs"/>
                <w:color w:val="000000"/>
                <w:sz w:val="19"/>
                <w:szCs w:val="19"/>
                <w:rtl/>
                <w:lang w:eastAsia="en-CA"/>
              </w:rPr>
              <w:t>خط الأساس ل</w:t>
            </w:r>
            <w:r w:rsidR="002A7E85">
              <w:rPr>
                <w:rFonts w:hint="cs"/>
                <w:color w:val="000000"/>
                <w:sz w:val="19"/>
                <w:szCs w:val="19"/>
                <w:rtl/>
                <w:lang w:eastAsia="en-CA"/>
              </w:rPr>
              <w:t>نسبة كفاءة الطافة</w:t>
            </w:r>
            <w:r>
              <w:rPr>
                <w:rFonts w:hint="cs"/>
                <w:color w:val="000000"/>
                <w:sz w:val="19"/>
                <w:szCs w:val="19"/>
                <w:rtl/>
                <w:lang w:eastAsia="en-CA"/>
              </w:rPr>
              <w:t>/ال</w:t>
            </w:r>
            <w:r w:rsidR="00774EA3">
              <w:rPr>
                <w:rFonts w:hint="cs"/>
                <w:color w:val="000000"/>
                <w:sz w:val="19"/>
                <w:szCs w:val="19"/>
                <w:rtl/>
                <w:lang w:eastAsia="en-CA"/>
              </w:rPr>
              <w:t>معيار</w:t>
            </w:r>
            <w:r>
              <w:rPr>
                <w:rFonts w:hint="cs"/>
                <w:color w:val="000000"/>
                <w:sz w:val="19"/>
                <w:szCs w:val="19"/>
                <w:rtl/>
                <w:lang w:eastAsia="en-CA"/>
              </w:rPr>
              <w:t xml:space="preserve"> الأدنى لكفاءة الطاقة</w:t>
            </w:r>
            <w:r w:rsidR="00670DBB" w:rsidRPr="002A7E85">
              <w:rPr>
                <w:rStyle w:val="FootnoteReference"/>
                <w:color w:val="000000"/>
                <w:sz w:val="20"/>
                <w:lang w:eastAsia="en-CA"/>
              </w:rPr>
              <w:footnoteReference w:id="19"/>
            </w:r>
          </w:p>
        </w:tc>
        <w:tc>
          <w:tcPr>
            <w:tcW w:w="1102" w:type="dxa"/>
            <w:noWrap/>
            <w:hideMark/>
          </w:tcPr>
          <w:p w14:paraId="4D816C3D" w14:textId="77777777" w:rsidR="00670DBB" w:rsidRPr="009B5CC1" w:rsidRDefault="00670DBB" w:rsidP="00E72724">
            <w:pPr>
              <w:jc w:val="right"/>
              <w:rPr>
                <w:color w:val="000000"/>
                <w:sz w:val="19"/>
                <w:szCs w:val="19"/>
                <w:lang w:eastAsia="en-CA"/>
              </w:rPr>
            </w:pPr>
            <w:r w:rsidRPr="009B5CC1">
              <w:rPr>
                <w:color w:val="000000"/>
                <w:sz w:val="19"/>
                <w:szCs w:val="19"/>
                <w:lang w:eastAsia="en-CA"/>
              </w:rPr>
              <w:t>1.12</w:t>
            </w:r>
          </w:p>
        </w:tc>
        <w:tc>
          <w:tcPr>
            <w:tcW w:w="753" w:type="dxa"/>
            <w:noWrap/>
            <w:hideMark/>
          </w:tcPr>
          <w:p w14:paraId="792239B2" w14:textId="77777777" w:rsidR="00670DBB" w:rsidRPr="009B5CC1" w:rsidRDefault="00670DBB" w:rsidP="00E72724">
            <w:pPr>
              <w:jc w:val="right"/>
              <w:rPr>
                <w:color w:val="000000"/>
                <w:sz w:val="19"/>
                <w:szCs w:val="19"/>
                <w:lang w:eastAsia="en-CA"/>
              </w:rPr>
            </w:pPr>
            <w:r w:rsidRPr="009B5CC1">
              <w:rPr>
                <w:color w:val="000000"/>
                <w:sz w:val="19"/>
                <w:szCs w:val="19"/>
                <w:lang w:eastAsia="en-CA"/>
              </w:rPr>
              <w:t>1.04</w:t>
            </w:r>
          </w:p>
        </w:tc>
        <w:tc>
          <w:tcPr>
            <w:tcW w:w="753" w:type="dxa"/>
            <w:noWrap/>
            <w:hideMark/>
          </w:tcPr>
          <w:p w14:paraId="310C6431" w14:textId="77777777" w:rsidR="00670DBB" w:rsidRPr="009B5CC1" w:rsidRDefault="00670DBB" w:rsidP="00E72724">
            <w:pPr>
              <w:jc w:val="right"/>
              <w:rPr>
                <w:color w:val="000000"/>
                <w:sz w:val="19"/>
                <w:szCs w:val="19"/>
                <w:lang w:eastAsia="en-CA"/>
              </w:rPr>
            </w:pPr>
            <w:r w:rsidRPr="009B5CC1">
              <w:rPr>
                <w:color w:val="000000"/>
                <w:sz w:val="19"/>
                <w:szCs w:val="19"/>
                <w:lang w:eastAsia="en-CA"/>
              </w:rPr>
              <w:t>1.12</w:t>
            </w:r>
          </w:p>
        </w:tc>
        <w:tc>
          <w:tcPr>
            <w:tcW w:w="1056" w:type="dxa"/>
            <w:gridSpan w:val="2"/>
            <w:noWrap/>
            <w:hideMark/>
          </w:tcPr>
          <w:p w14:paraId="436C6F50" w14:textId="77777777" w:rsidR="00670DBB" w:rsidRPr="009B5CC1" w:rsidRDefault="00670DBB" w:rsidP="00E72724">
            <w:pPr>
              <w:jc w:val="right"/>
              <w:rPr>
                <w:color w:val="000000"/>
                <w:sz w:val="19"/>
                <w:szCs w:val="19"/>
                <w:lang w:eastAsia="en-CA"/>
              </w:rPr>
            </w:pPr>
            <w:r w:rsidRPr="009B5CC1">
              <w:rPr>
                <w:color w:val="000000"/>
                <w:sz w:val="19"/>
                <w:szCs w:val="19"/>
                <w:lang w:eastAsia="en-CA"/>
              </w:rPr>
              <w:t>1.08</w:t>
            </w:r>
          </w:p>
        </w:tc>
        <w:tc>
          <w:tcPr>
            <w:tcW w:w="762" w:type="dxa"/>
            <w:gridSpan w:val="2"/>
            <w:noWrap/>
            <w:hideMark/>
          </w:tcPr>
          <w:p w14:paraId="31F71CCA" w14:textId="77777777" w:rsidR="00670DBB" w:rsidRPr="009B5CC1" w:rsidRDefault="00670DBB" w:rsidP="00E72724">
            <w:pPr>
              <w:jc w:val="right"/>
              <w:rPr>
                <w:color w:val="000000"/>
                <w:sz w:val="19"/>
                <w:szCs w:val="19"/>
                <w:lang w:eastAsia="en-CA"/>
              </w:rPr>
            </w:pPr>
            <w:r w:rsidRPr="009B5CC1">
              <w:rPr>
                <w:color w:val="000000"/>
                <w:sz w:val="19"/>
                <w:szCs w:val="19"/>
                <w:lang w:eastAsia="en-CA"/>
              </w:rPr>
              <w:t>1.08</w:t>
            </w:r>
          </w:p>
        </w:tc>
        <w:tc>
          <w:tcPr>
            <w:tcW w:w="961" w:type="dxa"/>
            <w:noWrap/>
            <w:hideMark/>
          </w:tcPr>
          <w:p w14:paraId="70184B38" w14:textId="77777777" w:rsidR="00670DBB" w:rsidRPr="009B5CC1" w:rsidRDefault="00670DBB" w:rsidP="00E72724">
            <w:pPr>
              <w:jc w:val="right"/>
              <w:rPr>
                <w:color w:val="000000"/>
                <w:sz w:val="19"/>
                <w:szCs w:val="19"/>
                <w:lang w:eastAsia="en-CA"/>
              </w:rPr>
            </w:pPr>
            <w:r w:rsidRPr="009B5CC1">
              <w:rPr>
                <w:color w:val="000000"/>
                <w:sz w:val="19"/>
                <w:szCs w:val="19"/>
                <w:lang w:eastAsia="en-CA"/>
              </w:rPr>
              <w:t>1.07</w:t>
            </w:r>
          </w:p>
        </w:tc>
        <w:tc>
          <w:tcPr>
            <w:tcW w:w="850" w:type="dxa"/>
            <w:noWrap/>
            <w:hideMark/>
          </w:tcPr>
          <w:p w14:paraId="6F0A9B60" w14:textId="77777777" w:rsidR="00670DBB" w:rsidRPr="009B5CC1" w:rsidRDefault="00670DBB" w:rsidP="00E72724">
            <w:pPr>
              <w:jc w:val="right"/>
              <w:rPr>
                <w:color w:val="000000"/>
                <w:sz w:val="19"/>
                <w:szCs w:val="19"/>
                <w:lang w:eastAsia="en-CA"/>
              </w:rPr>
            </w:pPr>
            <w:r w:rsidRPr="009B5CC1">
              <w:rPr>
                <w:color w:val="000000"/>
                <w:sz w:val="19"/>
                <w:szCs w:val="19"/>
                <w:lang w:eastAsia="en-CA"/>
              </w:rPr>
              <w:t>1.04</w:t>
            </w:r>
          </w:p>
        </w:tc>
        <w:tc>
          <w:tcPr>
            <w:tcW w:w="851" w:type="dxa"/>
            <w:noWrap/>
            <w:hideMark/>
          </w:tcPr>
          <w:p w14:paraId="04F7B1A2" w14:textId="77777777" w:rsidR="00670DBB" w:rsidRPr="009B5CC1" w:rsidRDefault="00670DBB" w:rsidP="00E72724">
            <w:pPr>
              <w:jc w:val="right"/>
              <w:rPr>
                <w:color w:val="000000"/>
                <w:sz w:val="19"/>
                <w:szCs w:val="19"/>
                <w:lang w:eastAsia="en-CA"/>
              </w:rPr>
            </w:pPr>
            <w:r w:rsidRPr="009B5CC1">
              <w:rPr>
                <w:color w:val="000000"/>
                <w:sz w:val="19"/>
                <w:szCs w:val="19"/>
                <w:lang w:eastAsia="en-CA"/>
              </w:rPr>
              <w:t>1.11</w:t>
            </w:r>
          </w:p>
        </w:tc>
        <w:tc>
          <w:tcPr>
            <w:tcW w:w="992" w:type="dxa"/>
          </w:tcPr>
          <w:p w14:paraId="2D663BCA" w14:textId="29DF9182" w:rsidR="00670DBB" w:rsidRPr="009B5CC1" w:rsidRDefault="00CA6719" w:rsidP="00E72724">
            <w:pPr>
              <w:jc w:val="right"/>
              <w:rPr>
                <w:color w:val="000000"/>
                <w:sz w:val="19"/>
                <w:szCs w:val="19"/>
                <w:lang w:eastAsia="en-CA"/>
              </w:rPr>
            </w:pPr>
            <w:r>
              <w:rPr>
                <w:rFonts w:hint="cs"/>
                <w:color w:val="000000"/>
                <w:sz w:val="19"/>
                <w:szCs w:val="19"/>
                <w:rtl/>
                <w:lang w:eastAsia="en-CA"/>
              </w:rPr>
              <w:t>غير متاح</w:t>
            </w:r>
          </w:p>
        </w:tc>
      </w:tr>
      <w:tr w:rsidR="00670DBB" w:rsidRPr="006415C3" w14:paraId="78BF7ED7" w14:textId="77777777" w:rsidTr="00670DBB">
        <w:trPr>
          <w:trHeight w:val="120"/>
        </w:trPr>
        <w:tc>
          <w:tcPr>
            <w:tcW w:w="1281" w:type="dxa"/>
            <w:gridSpan w:val="2"/>
            <w:noWrap/>
            <w:hideMark/>
          </w:tcPr>
          <w:p w14:paraId="031BDEAB" w14:textId="50141D04" w:rsidR="00670DBB" w:rsidRPr="009B5CC1" w:rsidRDefault="002A7E85" w:rsidP="00670DBB">
            <w:pPr>
              <w:bidi/>
              <w:jc w:val="left"/>
              <w:rPr>
                <w:color w:val="000000"/>
                <w:sz w:val="19"/>
                <w:szCs w:val="19"/>
                <w:lang w:eastAsia="en-CA"/>
              </w:rPr>
            </w:pPr>
            <w:r>
              <w:rPr>
                <w:rFonts w:hint="cs"/>
                <w:color w:val="000000"/>
                <w:sz w:val="19"/>
                <w:szCs w:val="19"/>
                <w:rtl/>
                <w:lang w:eastAsia="en-CA"/>
              </w:rPr>
              <w:t>نسبة كفاءة الطافة المستهدفة</w:t>
            </w:r>
          </w:p>
        </w:tc>
        <w:tc>
          <w:tcPr>
            <w:tcW w:w="1102" w:type="dxa"/>
            <w:noWrap/>
            <w:hideMark/>
          </w:tcPr>
          <w:p w14:paraId="5F3A0103" w14:textId="77777777" w:rsidR="00670DBB" w:rsidRPr="009B5CC1" w:rsidRDefault="00670DBB" w:rsidP="00E72724">
            <w:pPr>
              <w:jc w:val="right"/>
              <w:rPr>
                <w:color w:val="000000"/>
                <w:sz w:val="19"/>
                <w:szCs w:val="19"/>
                <w:lang w:eastAsia="en-CA"/>
              </w:rPr>
            </w:pPr>
            <w:r w:rsidRPr="009B5CC1">
              <w:rPr>
                <w:color w:val="000000"/>
                <w:sz w:val="19"/>
                <w:szCs w:val="19"/>
                <w:lang w:eastAsia="en-CA"/>
              </w:rPr>
              <w:t>4.00</w:t>
            </w:r>
          </w:p>
        </w:tc>
        <w:tc>
          <w:tcPr>
            <w:tcW w:w="753" w:type="dxa"/>
            <w:noWrap/>
            <w:hideMark/>
          </w:tcPr>
          <w:p w14:paraId="4F45C774" w14:textId="77777777" w:rsidR="00670DBB" w:rsidRPr="009B5CC1" w:rsidRDefault="00670DBB" w:rsidP="00E72724">
            <w:pPr>
              <w:jc w:val="right"/>
              <w:rPr>
                <w:color w:val="000000"/>
                <w:sz w:val="19"/>
                <w:szCs w:val="19"/>
                <w:lang w:eastAsia="en-CA"/>
              </w:rPr>
            </w:pPr>
            <w:r w:rsidRPr="009B5CC1">
              <w:rPr>
                <w:color w:val="000000"/>
                <w:sz w:val="19"/>
                <w:szCs w:val="19"/>
                <w:lang w:eastAsia="en-CA"/>
              </w:rPr>
              <w:t>4.20</w:t>
            </w:r>
          </w:p>
        </w:tc>
        <w:tc>
          <w:tcPr>
            <w:tcW w:w="753" w:type="dxa"/>
            <w:noWrap/>
            <w:hideMark/>
          </w:tcPr>
          <w:p w14:paraId="4301852E" w14:textId="77777777" w:rsidR="00670DBB" w:rsidRPr="009B5CC1" w:rsidRDefault="00670DBB" w:rsidP="00E72724">
            <w:pPr>
              <w:jc w:val="right"/>
              <w:rPr>
                <w:color w:val="000000"/>
                <w:sz w:val="19"/>
                <w:szCs w:val="19"/>
                <w:lang w:eastAsia="en-CA"/>
              </w:rPr>
            </w:pPr>
            <w:r w:rsidRPr="009B5CC1">
              <w:rPr>
                <w:color w:val="000000"/>
                <w:sz w:val="19"/>
                <w:szCs w:val="19"/>
                <w:lang w:eastAsia="en-CA"/>
              </w:rPr>
              <w:t>4.00</w:t>
            </w:r>
          </w:p>
        </w:tc>
        <w:tc>
          <w:tcPr>
            <w:tcW w:w="1056" w:type="dxa"/>
            <w:gridSpan w:val="2"/>
            <w:noWrap/>
            <w:hideMark/>
          </w:tcPr>
          <w:p w14:paraId="2C5F1FF6" w14:textId="77777777" w:rsidR="00670DBB" w:rsidRPr="009B5CC1" w:rsidRDefault="00670DBB" w:rsidP="00E72724">
            <w:pPr>
              <w:jc w:val="right"/>
              <w:rPr>
                <w:color w:val="000000"/>
                <w:sz w:val="19"/>
                <w:szCs w:val="19"/>
                <w:lang w:eastAsia="en-CA"/>
              </w:rPr>
            </w:pPr>
            <w:r w:rsidRPr="009B5CC1">
              <w:rPr>
                <w:color w:val="000000"/>
                <w:sz w:val="19"/>
                <w:szCs w:val="19"/>
                <w:lang w:eastAsia="en-CA"/>
              </w:rPr>
              <w:t>4.00</w:t>
            </w:r>
          </w:p>
        </w:tc>
        <w:tc>
          <w:tcPr>
            <w:tcW w:w="762" w:type="dxa"/>
            <w:gridSpan w:val="2"/>
            <w:noWrap/>
            <w:hideMark/>
          </w:tcPr>
          <w:p w14:paraId="5859E992" w14:textId="77777777" w:rsidR="00670DBB" w:rsidRPr="009B5CC1" w:rsidRDefault="00670DBB" w:rsidP="00E72724">
            <w:pPr>
              <w:jc w:val="right"/>
              <w:rPr>
                <w:color w:val="000000"/>
                <w:sz w:val="19"/>
                <w:szCs w:val="19"/>
                <w:lang w:eastAsia="en-CA"/>
              </w:rPr>
            </w:pPr>
            <w:r w:rsidRPr="009B5CC1">
              <w:rPr>
                <w:color w:val="000000"/>
                <w:sz w:val="19"/>
                <w:szCs w:val="19"/>
                <w:lang w:eastAsia="en-CA"/>
              </w:rPr>
              <w:t>4.20</w:t>
            </w:r>
          </w:p>
        </w:tc>
        <w:tc>
          <w:tcPr>
            <w:tcW w:w="961" w:type="dxa"/>
            <w:noWrap/>
            <w:hideMark/>
          </w:tcPr>
          <w:p w14:paraId="0C6271A4" w14:textId="77777777" w:rsidR="00670DBB" w:rsidRPr="009B5CC1" w:rsidRDefault="00670DBB" w:rsidP="00E72724">
            <w:pPr>
              <w:jc w:val="right"/>
              <w:rPr>
                <w:color w:val="000000"/>
                <w:sz w:val="19"/>
                <w:szCs w:val="19"/>
                <w:lang w:eastAsia="en-CA"/>
              </w:rPr>
            </w:pPr>
            <w:r w:rsidRPr="009B5CC1">
              <w:rPr>
                <w:color w:val="000000"/>
                <w:sz w:val="19"/>
                <w:szCs w:val="19"/>
                <w:lang w:eastAsia="en-CA"/>
              </w:rPr>
              <w:t>4.00</w:t>
            </w:r>
          </w:p>
        </w:tc>
        <w:tc>
          <w:tcPr>
            <w:tcW w:w="850" w:type="dxa"/>
            <w:noWrap/>
            <w:hideMark/>
          </w:tcPr>
          <w:p w14:paraId="37AE4DC3" w14:textId="77777777" w:rsidR="00670DBB" w:rsidRPr="009B5CC1" w:rsidRDefault="00670DBB" w:rsidP="00E72724">
            <w:pPr>
              <w:jc w:val="right"/>
              <w:rPr>
                <w:color w:val="000000"/>
                <w:sz w:val="19"/>
                <w:szCs w:val="19"/>
                <w:lang w:eastAsia="en-CA"/>
              </w:rPr>
            </w:pPr>
            <w:r w:rsidRPr="009B5CC1">
              <w:rPr>
                <w:color w:val="000000"/>
                <w:sz w:val="19"/>
                <w:szCs w:val="19"/>
                <w:lang w:eastAsia="en-CA"/>
              </w:rPr>
              <w:t>4.00</w:t>
            </w:r>
          </w:p>
        </w:tc>
        <w:tc>
          <w:tcPr>
            <w:tcW w:w="851" w:type="dxa"/>
            <w:noWrap/>
            <w:hideMark/>
          </w:tcPr>
          <w:p w14:paraId="34E9F99F" w14:textId="77777777" w:rsidR="00670DBB" w:rsidRPr="009B5CC1" w:rsidRDefault="00670DBB" w:rsidP="00E72724">
            <w:pPr>
              <w:jc w:val="right"/>
              <w:rPr>
                <w:color w:val="000000"/>
                <w:sz w:val="19"/>
                <w:szCs w:val="19"/>
                <w:lang w:eastAsia="en-CA"/>
              </w:rPr>
            </w:pPr>
            <w:r w:rsidRPr="009B5CC1">
              <w:rPr>
                <w:color w:val="000000"/>
                <w:sz w:val="19"/>
                <w:szCs w:val="19"/>
                <w:lang w:eastAsia="en-CA"/>
              </w:rPr>
              <w:t>4.20</w:t>
            </w:r>
          </w:p>
        </w:tc>
        <w:tc>
          <w:tcPr>
            <w:tcW w:w="992" w:type="dxa"/>
          </w:tcPr>
          <w:p w14:paraId="0F1A230E" w14:textId="5C4D8286" w:rsidR="00670DBB" w:rsidRPr="009B5CC1" w:rsidRDefault="00CA6719" w:rsidP="00E72724">
            <w:pPr>
              <w:jc w:val="right"/>
              <w:rPr>
                <w:color w:val="000000"/>
                <w:sz w:val="19"/>
                <w:szCs w:val="19"/>
                <w:lang w:eastAsia="en-CA"/>
              </w:rPr>
            </w:pPr>
            <w:r>
              <w:rPr>
                <w:rFonts w:hint="cs"/>
                <w:color w:val="000000"/>
                <w:sz w:val="19"/>
                <w:szCs w:val="19"/>
                <w:rtl/>
                <w:lang w:eastAsia="en-CA"/>
              </w:rPr>
              <w:t>غير متاح</w:t>
            </w:r>
          </w:p>
        </w:tc>
      </w:tr>
      <w:tr w:rsidR="00670DBB" w:rsidRPr="006415C3" w14:paraId="5F3BE051" w14:textId="77777777" w:rsidTr="00670DBB">
        <w:trPr>
          <w:trHeight w:val="240"/>
        </w:trPr>
        <w:tc>
          <w:tcPr>
            <w:tcW w:w="1281" w:type="dxa"/>
            <w:gridSpan w:val="2"/>
            <w:noWrap/>
            <w:hideMark/>
          </w:tcPr>
          <w:p w14:paraId="6571E521" w14:textId="1CA50CF8" w:rsidR="00670DBB" w:rsidRPr="009B5CC1" w:rsidRDefault="002A7E85" w:rsidP="00670DBB">
            <w:pPr>
              <w:bidi/>
              <w:jc w:val="left"/>
              <w:rPr>
                <w:color w:val="000000"/>
                <w:sz w:val="19"/>
                <w:szCs w:val="19"/>
                <w:lang w:eastAsia="en-CA"/>
              </w:rPr>
            </w:pPr>
            <w:r>
              <w:rPr>
                <w:rFonts w:hint="cs"/>
                <w:color w:val="000000"/>
                <w:sz w:val="19"/>
                <w:szCs w:val="19"/>
                <w:rtl/>
                <w:lang w:eastAsia="en-CA"/>
              </w:rPr>
              <w:lastRenderedPageBreak/>
              <w:t>نسبة كفاءة الطافة المستهدفة/</w:t>
            </w:r>
            <w:r w:rsidR="00670DBB" w:rsidRPr="009B5CC1">
              <w:rPr>
                <w:color w:val="000000"/>
                <w:sz w:val="19"/>
                <w:szCs w:val="19"/>
                <w:lang w:eastAsia="en-CA"/>
              </w:rPr>
              <w:t xml:space="preserve"> </w:t>
            </w:r>
            <w:r w:rsidRPr="002A7E85">
              <w:rPr>
                <w:color w:val="000000"/>
                <w:sz w:val="19"/>
                <w:szCs w:val="19"/>
                <w:rtl/>
                <w:lang w:eastAsia="en-CA"/>
              </w:rPr>
              <w:t>ال</w:t>
            </w:r>
            <w:r w:rsidR="00774EA3">
              <w:rPr>
                <w:rFonts w:hint="cs"/>
                <w:color w:val="000000"/>
                <w:sz w:val="19"/>
                <w:szCs w:val="19"/>
                <w:rtl/>
                <w:lang w:eastAsia="en-CA"/>
              </w:rPr>
              <w:t>معيار</w:t>
            </w:r>
            <w:r w:rsidRPr="002A7E85">
              <w:rPr>
                <w:color w:val="000000"/>
                <w:sz w:val="19"/>
                <w:szCs w:val="19"/>
                <w:rtl/>
                <w:lang w:eastAsia="en-CA"/>
              </w:rPr>
              <w:t xml:space="preserve"> الأدنى لأداء الطاقة</w:t>
            </w:r>
          </w:p>
        </w:tc>
        <w:tc>
          <w:tcPr>
            <w:tcW w:w="1102" w:type="dxa"/>
            <w:noWrap/>
            <w:hideMark/>
          </w:tcPr>
          <w:p w14:paraId="5D7019E6" w14:textId="77777777" w:rsidR="00670DBB" w:rsidRPr="009B5CC1" w:rsidRDefault="00670DBB" w:rsidP="00E72724">
            <w:pPr>
              <w:jc w:val="right"/>
              <w:rPr>
                <w:color w:val="000000"/>
                <w:sz w:val="19"/>
                <w:szCs w:val="19"/>
                <w:lang w:eastAsia="en-CA"/>
              </w:rPr>
            </w:pPr>
            <w:r w:rsidRPr="009B5CC1">
              <w:rPr>
                <w:color w:val="000000"/>
                <w:sz w:val="19"/>
                <w:szCs w:val="19"/>
                <w:lang w:eastAsia="en-CA"/>
              </w:rPr>
              <w:t>1.33</w:t>
            </w:r>
          </w:p>
        </w:tc>
        <w:tc>
          <w:tcPr>
            <w:tcW w:w="753" w:type="dxa"/>
            <w:noWrap/>
            <w:hideMark/>
          </w:tcPr>
          <w:p w14:paraId="309E7083" w14:textId="77777777" w:rsidR="00670DBB" w:rsidRPr="009B5CC1" w:rsidRDefault="00670DBB" w:rsidP="00E72724">
            <w:pPr>
              <w:jc w:val="right"/>
              <w:rPr>
                <w:color w:val="000000"/>
                <w:sz w:val="19"/>
                <w:szCs w:val="19"/>
                <w:lang w:eastAsia="en-CA"/>
              </w:rPr>
            </w:pPr>
            <w:r w:rsidRPr="009B5CC1">
              <w:rPr>
                <w:color w:val="000000"/>
                <w:sz w:val="19"/>
                <w:szCs w:val="19"/>
                <w:lang w:eastAsia="en-CA"/>
              </w:rPr>
              <w:t>1.40</w:t>
            </w:r>
          </w:p>
        </w:tc>
        <w:tc>
          <w:tcPr>
            <w:tcW w:w="753" w:type="dxa"/>
            <w:noWrap/>
            <w:hideMark/>
          </w:tcPr>
          <w:p w14:paraId="494F10E7" w14:textId="77777777" w:rsidR="00670DBB" w:rsidRPr="009B5CC1" w:rsidRDefault="00670DBB" w:rsidP="00E72724">
            <w:pPr>
              <w:jc w:val="right"/>
              <w:rPr>
                <w:color w:val="000000"/>
                <w:sz w:val="19"/>
                <w:szCs w:val="19"/>
                <w:lang w:eastAsia="en-CA"/>
              </w:rPr>
            </w:pPr>
            <w:r w:rsidRPr="009B5CC1">
              <w:rPr>
                <w:color w:val="000000"/>
                <w:sz w:val="19"/>
                <w:szCs w:val="19"/>
                <w:lang w:eastAsia="en-CA"/>
              </w:rPr>
              <w:t>1.33</w:t>
            </w:r>
          </w:p>
        </w:tc>
        <w:tc>
          <w:tcPr>
            <w:tcW w:w="1056" w:type="dxa"/>
            <w:gridSpan w:val="2"/>
            <w:noWrap/>
            <w:hideMark/>
          </w:tcPr>
          <w:p w14:paraId="79485A69" w14:textId="77777777" w:rsidR="00670DBB" w:rsidRPr="009B5CC1" w:rsidRDefault="00670DBB" w:rsidP="00E72724">
            <w:pPr>
              <w:jc w:val="right"/>
              <w:rPr>
                <w:color w:val="000000"/>
                <w:sz w:val="19"/>
                <w:szCs w:val="19"/>
                <w:lang w:eastAsia="en-CA"/>
              </w:rPr>
            </w:pPr>
            <w:r w:rsidRPr="009B5CC1">
              <w:rPr>
                <w:color w:val="000000"/>
                <w:sz w:val="19"/>
                <w:szCs w:val="19"/>
                <w:lang w:eastAsia="en-CA"/>
              </w:rPr>
              <w:t>1.33</w:t>
            </w:r>
          </w:p>
        </w:tc>
        <w:tc>
          <w:tcPr>
            <w:tcW w:w="762" w:type="dxa"/>
            <w:gridSpan w:val="2"/>
            <w:noWrap/>
            <w:hideMark/>
          </w:tcPr>
          <w:p w14:paraId="67C16EF2" w14:textId="77777777" w:rsidR="00670DBB" w:rsidRPr="009B5CC1" w:rsidRDefault="00670DBB" w:rsidP="00E72724">
            <w:pPr>
              <w:jc w:val="right"/>
              <w:rPr>
                <w:color w:val="000000"/>
                <w:sz w:val="19"/>
                <w:szCs w:val="19"/>
                <w:lang w:eastAsia="en-CA"/>
              </w:rPr>
            </w:pPr>
            <w:r w:rsidRPr="009B5CC1">
              <w:rPr>
                <w:color w:val="000000"/>
                <w:sz w:val="19"/>
                <w:szCs w:val="19"/>
                <w:lang w:eastAsia="en-CA"/>
              </w:rPr>
              <w:t>1.40</w:t>
            </w:r>
          </w:p>
        </w:tc>
        <w:tc>
          <w:tcPr>
            <w:tcW w:w="961" w:type="dxa"/>
            <w:noWrap/>
            <w:hideMark/>
          </w:tcPr>
          <w:p w14:paraId="02CA1D0C" w14:textId="77777777" w:rsidR="00670DBB" w:rsidRPr="009B5CC1" w:rsidRDefault="00670DBB" w:rsidP="00E72724">
            <w:pPr>
              <w:jc w:val="right"/>
              <w:rPr>
                <w:color w:val="000000"/>
                <w:sz w:val="19"/>
                <w:szCs w:val="19"/>
                <w:lang w:eastAsia="en-CA"/>
              </w:rPr>
            </w:pPr>
            <w:r w:rsidRPr="009B5CC1">
              <w:rPr>
                <w:color w:val="000000"/>
                <w:sz w:val="19"/>
                <w:szCs w:val="19"/>
                <w:lang w:eastAsia="en-CA"/>
              </w:rPr>
              <w:t>1.33</w:t>
            </w:r>
          </w:p>
        </w:tc>
        <w:tc>
          <w:tcPr>
            <w:tcW w:w="850" w:type="dxa"/>
            <w:noWrap/>
            <w:hideMark/>
          </w:tcPr>
          <w:p w14:paraId="1EC914C0" w14:textId="77777777" w:rsidR="00670DBB" w:rsidRPr="009B5CC1" w:rsidRDefault="00670DBB" w:rsidP="00E72724">
            <w:pPr>
              <w:jc w:val="right"/>
              <w:rPr>
                <w:color w:val="000000"/>
                <w:sz w:val="19"/>
                <w:szCs w:val="19"/>
                <w:lang w:eastAsia="en-CA"/>
              </w:rPr>
            </w:pPr>
            <w:r w:rsidRPr="009B5CC1">
              <w:rPr>
                <w:color w:val="000000"/>
                <w:sz w:val="19"/>
                <w:szCs w:val="19"/>
                <w:lang w:eastAsia="en-CA"/>
              </w:rPr>
              <w:t>1.33</w:t>
            </w:r>
          </w:p>
        </w:tc>
        <w:tc>
          <w:tcPr>
            <w:tcW w:w="851" w:type="dxa"/>
            <w:noWrap/>
            <w:hideMark/>
          </w:tcPr>
          <w:p w14:paraId="232DD6DB" w14:textId="77777777" w:rsidR="00670DBB" w:rsidRPr="009B5CC1" w:rsidRDefault="00670DBB" w:rsidP="00E72724">
            <w:pPr>
              <w:jc w:val="right"/>
              <w:rPr>
                <w:color w:val="000000"/>
                <w:sz w:val="19"/>
                <w:szCs w:val="19"/>
                <w:lang w:eastAsia="en-CA"/>
              </w:rPr>
            </w:pPr>
            <w:r w:rsidRPr="009B5CC1">
              <w:rPr>
                <w:color w:val="000000"/>
                <w:sz w:val="19"/>
                <w:szCs w:val="19"/>
                <w:lang w:eastAsia="en-CA"/>
              </w:rPr>
              <w:t>1.40</w:t>
            </w:r>
          </w:p>
        </w:tc>
        <w:tc>
          <w:tcPr>
            <w:tcW w:w="992" w:type="dxa"/>
          </w:tcPr>
          <w:p w14:paraId="30985684" w14:textId="0BC4367D" w:rsidR="00670DBB" w:rsidRPr="009B5CC1" w:rsidRDefault="00CA6719" w:rsidP="00E72724">
            <w:pPr>
              <w:jc w:val="right"/>
              <w:rPr>
                <w:color w:val="000000"/>
                <w:sz w:val="19"/>
                <w:szCs w:val="19"/>
                <w:lang w:eastAsia="en-CA"/>
              </w:rPr>
            </w:pPr>
            <w:r>
              <w:rPr>
                <w:rFonts w:hint="cs"/>
                <w:color w:val="000000"/>
                <w:sz w:val="19"/>
                <w:szCs w:val="19"/>
                <w:rtl/>
                <w:lang w:eastAsia="en-CA"/>
              </w:rPr>
              <w:t>غير متاح</w:t>
            </w:r>
          </w:p>
        </w:tc>
      </w:tr>
      <w:tr w:rsidR="002A7E85" w:rsidRPr="006415C3" w14:paraId="7DF685E8" w14:textId="77777777" w:rsidTr="00670DBB">
        <w:trPr>
          <w:gridBefore w:val="1"/>
          <w:wBefore w:w="6" w:type="dxa"/>
          <w:trHeight w:val="375"/>
        </w:trPr>
        <w:tc>
          <w:tcPr>
            <w:tcW w:w="1275" w:type="dxa"/>
            <w:noWrap/>
            <w:hideMark/>
          </w:tcPr>
          <w:p w14:paraId="17195F84" w14:textId="39255604" w:rsidR="002A7E85" w:rsidRPr="009B5CC1" w:rsidRDefault="002A7E85" w:rsidP="002A7E85">
            <w:pPr>
              <w:bidi/>
              <w:jc w:val="left"/>
              <w:rPr>
                <w:color w:val="000000"/>
                <w:sz w:val="19"/>
                <w:szCs w:val="19"/>
                <w:lang w:eastAsia="en-CA"/>
              </w:rPr>
            </w:pPr>
            <w:r w:rsidRPr="006D1B78">
              <w:rPr>
                <w:rtl/>
              </w:rPr>
              <w:t>تكلفة المكونات الإضافية (دولار أمريكي</w:t>
            </w:r>
            <w:r w:rsidR="00A6596C">
              <w:rPr>
                <w:rFonts w:hint="cs"/>
                <w:rtl/>
              </w:rPr>
              <w:t>/</w:t>
            </w:r>
            <w:r w:rsidRPr="006D1B78">
              <w:rPr>
                <w:rtl/>
              </w:rPr>
              <w:t>وحدة</w:t>
            </w:r>
            <w:r>
              <w:rPr>
                <w:rFonts w:hint="cs"/>
                <w:rtl/>
              </w:rPr>
              <w:t>)</w:t>
            </w:r>
            <w:r w:rsidRPr="006D1B78">
              <w:t>*</w:t>
            </w:r>
          </w:p>
        </w:tc>
        <w:tc>
          <w:tcPr>
            <w:tcW w:w="1102" w:type="dxa"/>
            <w:noWrap/>
            <w:hideMark/>
          </w:tcPr>
          <w:p w14:paraId="4372077F" w14:textId="77777777" w:rsidR="002A7E85" w:rsidRPr="009B5CC1" w:rsidRDefault="002A7E85" w:rsidP="002A7E85">
            <w:pPr>
              <w:jc w:val="right"/>
              <w:rPr>
                <w:color w:val="000000"/>
                <w:sz w:val="19"/>
                <w:szCs w:val="19"/>
                <w:lang w:eastAsia="en-CA"/>
              </w:rPr>
            </w:pPr>
            <w:r w:rsidRPr="009B5CC1">
              <w:rPr>
                <w:color w:val="000000"/>
                <w:sz w:val="19"/>
                <w:szCs w:val="19"/>
                <w:lang w:eastAsia="en-CA"/>
              </w:rPr>
              <w:t>14.7</w:t>
            </w:r>
            <w:r w:rsidRPr="007131D9">
              <w:rPr>
                <w:color w:val="000000"/>
                <w:sz w:val="20"/>
                <w:lang w:eastAsia="en-CA"/>
              </w:rPr>
              <w:t>1</w:t>
            </w:r>
          </w:p>
        </w:tc>
        <w:tc>
          <w:tcPr>
            <w:tcW w:w="753" w:type="dxa"/>
            <w:noWrap/>
            <w:hideMark/>
          </w:tcPr>
          <w:p w14:paraId="089663FD" w14:textId="77777777" w:rsidR="002A7E85" w:rsidRPr="009B5CC1" w:rsidRDefault="002A7E85" w:rsidP="002A7E85">
            <w:pPr>
              <w:jc w:val="right"/>
              <w:rPr>
                <w:color w:val="000000"/>
                <w:sz w:val="19"/>
                <w:szCs w:val="19"/>
                <w:lang w:eastAsia="en-CA"/>
              </w:rPr>
            </w:pPr>
            <w:r w:rsidRPr="009B5CC1">
              <w:rPr>
                <w:color w:val="000000"/>
                <w:sz w:val="19"/>
                <w:szCs w:val="19"/>
                <w:lang w:eastAsia="en-CA"/>
              </w:rPr>
              <w:t>24.40</w:t>
            </w:r>
          </w:p>
        </w:tc>
        <w:tc>
          <w:tcPr>
            <w:tcW w:w="753" w:type="dxa"/>
            <w:noWrap/>
            <w:hideMark/>
          </w:tcPr>
          <w:p w14:paraId="0C869404" w14:textId="77777777" w:rsidR="002A7E85" w:rsidRPr="009B5CC1" w:rsidRDefault="002A7E85" w:rsidP="002A7E85">
            <w:pPr>
              <w:jc w:val="right"/>
              <w:rPr>
                <w:color w:val="000000"/>
                <w:sz w:val="19"/>
                <w:szCs w:val="19"/>
                <w:lang w:eastAsia="en-CA"/>
              </w:rPr>
            </w:pPr>
            <w:r w:rsidRPr="009B5CC1">
              <w:rPr>
                <w:color w:val="000000"/>
                <w:sz w:val="19"/>
                <w:szCs w:val="19"/>
                <w:lang w:eastAsia="en-CA"/>
              </w:rPr>
              <w:t>14.84</w:t>
            </w:r>
          </w:p>
        </w:tc>
        <w:tc>
          <w:tcPr>
            <w:tcW w:w="1047" w:type="dxa"/>
            <w:noWrap/>
            <w:hideMark/>
          </w:tcPr>
          <w:p w14:paraId="21E90C49" w14:textId="77777777" w:rsidR="002A7E85" w:rsidRPr="009B5CC1" w:rsidRDefault="002A7E85" w:rsidP="002A7E85">
            <w:pPr>
              <w:jc w:val="right"/>
              <w:rPr>
                <w:color w:val="000000"/>
                <w:sz w:val="19"/>
                <w:szCs w:val="19"/>
                <w:lang w:eastAsia="en-CA"/>
              </w:rPr>
            </w:pPr>
            <w:r w:rsidRPr="009B5CC1">
              <w:rPr>
                <w:color w:val="000000"/>
                <w:sz w:val="19"/>
                <w:szCs w:val="19"/>
                <w:lang w:eastAsia="en-CA"/>
              </w:rPr>
              <w:t>17.00</w:t>
            </w:r>
          </w:p>
        </w:tc>
        <w:tc>
          <w:tcPr>
            <w:tcW w:w="756" w:type="dxa"/>
            <w:gridSpan w:val="2"/>
            <w:noWrap/>
            <w:hideMark/>
          </w:tcPr>
          <w:p w14:paraId="04891428" w14:textId="77777777" w:rsidR="002A7E85" w:rsidRPr="009B5CC1" w:rsidRDefault="002A7E85" w:rsidP="002A7E85">
            <w:pPr>
              <w:jc w:val="right"/>
              <w:rPr>
                <w:color w:val="000000"/>
                <w:sz w:val="19"/>
                <w:szCs w:val="19"/>
                <w:lang w:eastAsia="en-CA"/>
              </w:rPr>
            </w:pPr>
            <w:r w:rsidRPr="009B5CC1">
              <w:rPr>
                <w:color w:val="000000"/>
                <w:sz w:val="19"/>
                <w:szCs w:val="19"/>
                <w:lang w:eastAsia="en-CA"/>
              </w:rPr>
              <w:t>21.40</w:t>
            </w:r>
          </w:p>
        </w:tc>
        <w:tc>
          <w:tcPr>
            <w:tcW w:w="976" w:type="dxa"/>
            <w:gridSpan w:val="2"/>
            <w:noWrap/>
            <w:hideMark/>
          </w:tcPr>
          <w:p w14:paraId="19D6E886" w14:textId="77777777" w:rsidR="002A7E85" w:rsidRPr="009B5CC1" w:rsidRDefault="002A7E85" w:rsidP="002A7E85">
            <w:pPr>
              <w:jc w:val="right"/>
              <w:rPr>
                <w:color w:val="000000"/>
                <w:sz w:val="19"/>
                <w:szCs w:val="19"/>
                <w:lang w:eastAsia="en-CA"/>
              </w:rPr>
            </w:pPr>
            <w:r w:rsidRPr="009B5CC1">
              <w:rPr>
                <w:color w:val="000000"/>
                <w:sz w:val="19"/>
                <w:szCs w:val="19"/>
                <w:lang w:eastAsia="en-CA"/>
              </w:rPr>
              <w:t>18.04</w:t>
            </w:r>
          </w:p>
        </w:tc>
        <w:tc>
          <w:tcPr>
            <w:tcW w:w="850" w:type="dxa"/>
            <w:noWrap/>
            <w:hideMark/>
          </w:tcPr>
          <w:p w14:paraId="64A313AD" w14:textId="77777777" w:rsidR="002A7E85" w:rsidRPr="009B5CC1" w:rsidRDefault="002A7E85" w:rsidP="002A7E85">
            <w:pPr>
              <w:jc w:val="right"/>
              <w:rPr>
                <w:color w:val="000000"/>
                <w:sz w:val="19"/>
                <w:szCs w:val="19"/>
                <w:lang w:eastAsia="en-CA"/>
              </w:rPr>
            </w:pPr>
            <w:r w:rsidRPr="009B5CC1">
              <w:rPr>
                <w:color w:val="000000"/>
                <w:sz w:val="19"/>
                <w:szCs w:val="19"/>
                <w:lang w:eastAsia="en-CA"/>
              </w:rPr>
              <w:t>20.00</w:t>
            </w:r>
          </w:p>
        </w:tc>
        <w:tc>
          <w:tcPr>
            <w:tcW w:w="851" w:type="dxa"/>
            <w:noWrap/>
            <w:hideMark/>
          </w:tcPr>
          <w:p w14:paraId="5F36BA20" w14:textId="77777777" w:rsidR="002A7E85" w:rsidRPr="009B5CC1" w:rsidRDefault="002A7E85" w:rsidP="002A7E85">
            <w:pPr>
              <w:jc w:val="right"/>
              <w:rPr>
                <w:color w:val="000000"/>
                <w:sz w:val="19"/>
                <w:szCs w:val="19"/>
                <w:lang w:eastAsia="en-CA"/>
              </w:rPr>
            </w:pPr>
            <w:r w:rsidRPr="009B5CC1">
              <w:rPr>
                <w:color w:val="000000"/>
                <w:sz w:val="19"/>
                <w:szCs w:val="19"/>
                <w:lang w:eastAsia="en-CA"/>
              </w:rPr>
              <w:t>19</w:t>
            </w:r>
            <w:r w:rsidRPr="001608B0">
              <w:rPr>
                <w:color w:val="000000"/>
                <w:sz w:val="20"/>
                <w:lang w:eastAsia="en-CA"/>
              </w:rPr>
              <w:t>.73**</w:t>
            </w:r>
          </w:p>
        </w:tc>
        <w:tc>
          <w:tcPr>
            <w:tcW w:w="992" w:type="dxa"/>
          </w:tcPr>
          <w:p w14:paraId="518F3524" w14:textId="013964E5" w:rsidR="002A7E85" w:rsidRPr="009B5CC1" w:rsidRDefault="00CA6719" w:rsidP="002A7E85">
            <w:pPr>
              <w:jc w:val="right"/>
              <w:rPr>
                <w:color w:val="000000"/>
                <w:sz w:val="19"/>
                <w:szCs w:val="19"/>
                <w:lang w:eastAsia="en-CA"/>
              </w:rPr>
            </w:pPr>
            <w:r>
              <w:rPr>
                <w:rFonts w:hint="cs"/>
                <w:color w:val="000000"/>
                <w:sz w:val="19"/>
                <w:szCs w:val="19"/>
                <w:rtl/>
                <w:lang w:eastAsia="en-CA"/>
              </w:rPr>
              <w:t>غير متاح</w:t>
            </w:r>
          </w:p>
        </w:tc>
      </w:tr>
      <w:tr w:rsidR="002A7E85" w:rsidRPr="006415C3" w14:paraId="4BE7B0C6" w14:textId="77777777" w:rsidTr="00670DBB">
        <w:trPr>
          <w:trHeight w:val="366"/>
        </w:trPr>
        <w:tc>
          <w:tcPr>
            <w:tcW w:w="1281" w:type="dxa"/>
            <w:gridSpan w:val="2"/>
            <w:hideMark/>
          </w:tcPr>
          <w:p w14:paraId="757C21B2" w14:textId="66EEC82F" w:rsidR="002A7E85" w:rsidRPr="009B5CC1" w:rsidRDefault="002A7E85" w:rsidP="002A7E85">
            <w:pPr>
              <w:bidi/>
              <w:jc w:val="left"/>
              <w:rPr>
                <w:color w:val="000000"/>
                <w:sz w:val="19"/>
                <w:szCs w:val="19"/>
                <w:lang w:eastAsia="en-CA"/>
              </w:rPr>
            </w:pPr>
            <w:r w:rsidRPr="006D1B78">
              <w:rPr>
                <w:rtl/>
              </w:rPr>
              <w:t>تكلفة المكونات الإضافية (دولار أمريكي</w:t>
            </w:r>
            <w:r w:rsidR="00A6596C">
              <w:rPr>
                <w:rFonts w:hint="cs"/>
                <w:rtl/>
              </w:rPr>
              <w:t>)</w:t>
            </w:r>
            <w:r w:rsidRPr="006D1B78">
              <w:t>***</w:t>
            </w:r>
          </w:p>
        </w:tc>
        <w:tc>
          <w:tcPr>
            <w:tcW w:w="1102" w:type="dxa"/>
            <w:noWrap/>
            <w:hideMark/>
          </w:tcPr>
          <w:p w14:paraId="362592A4" w14:textId="77777777" w:rsidR="002A7E85" w:rsidRPr="009B5CC1" w:rsidRDefault="002A7E85" w:rsidP="002A7E85">
            <w:pPr>
              <w:jc w:val="right"/>
              <w:rPr>
                <w:color w:val="000000"/>
                <w:sz w:val="19"/>
                <w:szCs w:val="19"/>
                <w:lang w:eastAsia="en-CA"/>
              </w:rPr>
            </w:pPr>
            <w:r w:rsidRPr="009B5CC1">
              <w:rPr>
                <w:color w:val="000000"/>
                <w:sz w:val="19"/>
                <w:szCs w:val="19"/>
                <w:lang w:eastAsia="en-CA"/>
              </w:rPr>
              <w:t>1,029,973</w:t>
            </w:r>
          </w:p>
        </w:tc>
        <w:tc>
          <w:tcPr>
            <w:tcW w:w="753" w:type="dxa"/>
            <w:noWrap/>
            <w:hideMark/>
          </w:tcPr>
          <w:p w14:paraId="5A77637C" w14:textId="77777777" w:rsidR="002A7E85" w:rsidRPr="009B5CC1" w:rsidRDefault="002A7E85" w:rsidP="002A7E85">
            <w:pPr>
              <w:jc w:val="right"/>
              <w:rPr>
                <w:color w:val="000000"/>
                <w:sz w:val="19"/>
                <w:szCs w:val="19"/>
                <w:lang w:eastAsia="en-CA"/>
              </w:rPr>
            </w:pPr>
            <w:r w:rsidRPr="009B5CC1">
              <w:rPr>
                <w:color w:val="000000"/>
                <w:sz w:val="19"/>
                <w:szCs w:val="19"/>
                <w:lang w:eastAsia="en-CA"/>
              </w:rPr>
              <w:t>452,260</w:t>
            </w:r>
          </w:p>
        </w:tc>
        <w:tc>
          <w:tcPr>
            <w:tcW w:w="753" w:type="dxa"/>
            <w:noWrap/>
            <w:hideMark/>
          </w:tcPr>
          <w:p w14:paraId="313077F2" w14:textId="77777777" w:rsidR="002A7E85" w:rsidRPr="009B5CC1" w:rsidRDefault="002A7E85" w:rsidP="002A7E85">
            <w:pPr>
              <w:jc w:val="right"/>
              <w:rPr>
                <w:color w:val="000000"/>
                <w:sz w:val="19"/>
                <w:szCs w:val="19"/>
                <w:lang w:eastAsia="en-CA"/>
              </w:rPr>
            </w:pPr>
            <w:r w:rsidRPr="009B5CC1">
              <w:rPr>
                <w:color w:val="000000"/>
                <w:sz w:val="19"/>
                <w:szCs w:val="19"/>
                <w:lang w:eastAsia="en-CA"/>
              </w:rPr>
              <w:t>296,707</w:t>
            </w:r>
          </w:p>
        </w:tc>
        <w:tc>
          <w:tcPr>
            <w:tcW w:w="1056" w:type="dxa"/>
            <w:gridSpan w:val="2"/>
            <w:noWrap/>
            <w:hideMark/>
          </w:tcPr>
          <w:p w14:paraId="2B7647F9" w14:textId="77777777" w:rsidR="002A7E85" w:rsidRPr="009B5CC1" w:rsidRDefault="002A7E85" w:rsidP="002A7E85">
            <w:pPr>
              <w:jc w:val="right"/>
              <w:rPr>
                <w:color w:val="000000"/>
                <w:sz w:val="19"/>
                <w:szCs w:val="19"/>
                <w:lang w:eastAsia="en-CA"/>
              </w:rPr>
            </w:pPr>
            <w:r w:rsidRPr="009B5CC1">
              <w:rPr>
                <w:color w:val="000000"/>
                <w:sz w:val="19"/>
                <w:szCs w:val="19"/>
                <w:lang w:eastAsia="en-CA"/>
              </w:rPr>
              <w:t>135,102</w:t>
            </w:r>
          </w:p>
        </w:tc>
        <w:tc>
          <w:tcPr>
            <w:tcW w:w="762" w:type="dxa"/>
            <w:gridSpan w:val="2"/>
            <w:noWrap/>
            <w:hideMark/>
          </w:tcPr>
          <w:p w14:paraId="73B3D2C0" w14:textId="77777777" w:rsidR="002A7E85" w:rsidRPr="009B5CC1" w:rsidRDefault="002A7E85" w:rsidP="002A7E85">
            <w:pPr>
              <w:jc w:val="right"/>
              <w:rPr>
                <w:color w:val="000000"/>
                <w:sz w:val="19"/>
                <w:szCs w:val="19"/>
                <w:lang w:eastAsia="en-CA"/>
              </w:rPr>
            </w:pPr>
            <w:r w:rsidRPr="009B5CC1">
              <w:rPr>
                <w:color w:val="000000"/>
                <w:sz w:val="19"/>
                <w:szCs w:val="19"/>
                <w:lang w:eastAsia="en-CA"/>
              </w:rPr>
              <w:t>59,627</w:t>
            </w:r>
          </w:p>
        </w:tc>
        <w:tc>
          <w:tcPr>
            <w:tcW w:w="961" w:type="dxa"/>
            <w:noWrap/>
            <w:hideMark/>
          </w:tcPr>
          <w:p w14:paraId="54A911E6" w14:textId="77777777" w:rsidR="002A7E85" w:rsidRPr="009B5CC1" w:rsidRDefault="002A7E85" w:rsidP="002A7E85">
            <w:pPr>
              <w:jc w:val="right"/>
              <w:rPr>
                <w:color w:val="000000"/>
                <w:sz w:val="19"/>
                <w:szCs w:val="19"/>
                <w:lang w:eastAsia="en-CA"/>
              </w:rPr>
            </w:pPr>
            <w:r w:rsidRPr="009B5CC1">
              <w:rPr>
                <w:color w:val="000000"/>
                <w:sz w:val="19"/>
                <w:szCs w:val="19"/>
                <w:lang w:eastAsia="en-CA"/>
              </w:rPr>
              <w:t>34,545</w:t>
            </w:r>
          </w:p>
        </w:tc>
        <w:tc>
          <w:tcPr>
            <w:tcW w:w="850" w:type="dxa"/>
            <w:noWrap/>
            <w:hideMark/>
          </w:tcPr>
          <w:p w14:paraId="75209206" w14:textId="77777777" w:rsidR="002A7E85" w:rsidRPr="009B5CC1" w:rsidRDefault="002A7E85" w:rsidP="002A7E85">
            <w:pPr>
              <w:jc w:val="right"/>
              <w:rPr>
                <w:color w:val="000000"/>
                <w:sz w:val="19"/>
                <w:szCs w:val="19"/>
                <w:lang w:eastAsia="en-CA"/>
              </w:rPr>
            </w:pPr>
            <w:r w:rsidRPr="009B5CC1">
              <w:rPr>
                <w:color w:val="000000"/>
                <w:sz w:val="19"/>
                <w:szCs w:val="19"/>
                <w:lang w:eastAsia="en-CA"/>
              </w:rPr>
              <w:t>356,574</w:t>
            </w:r>
          </w:p>
        </w:tc>
        <w:tc>
          <w:tcPr>
            <w:tcW w:w="851" w:type="dxa"/>
            <w:noWrap/>
            <w:hideMark/>
          </w:tcPr>
          <w:p w14:paraId="7D8ED87A" w14:textId="77777777" w:rsidR="002A7E85" w:rsidRPr="009B5CC1" w:rsidRDefault="002A7E85" w:rsidP="002A7E85">
            <w:pPr>
              <w:jc w:val="right"/>
              <w:rPr>
                <w:color w:val="000000"/>
                <w:sz w:val="19"/>
                <w:szCs w:val="19"/>
                <w:lang w:eastAsia="en-CA"/>
              </w:rPr>
            </w:pPr>
            <w:r w:rsidRPr="009B5CC1">
              <w:rPr>
                <w:color w:val="000000"/>
                <w:sz w:val="19"/>
                <w:szCs w:val="19"/>
                <w:lang w:eastAsia="en-CA"/>
              </w:rPr>
              <w:t>161,100</w:t>
            </w:r>
          </w:p>
        </w:tc>
        <w:tc>
          <w:tcPr>
            <w:tcW w:w="992" w:type="dxa"/>
          </w:tcPr>
          <w:p w14:paraId="6C13BA87" w14:textId="77777777" w:rsidR="002A7E85" w:rsidRPr="009B5CC1" w:rsidRDefault="002A7E85" w:rsidP="002A7E85">
            <w:pPr>
              <w:jc w:val="right"/>
              <w:rPr>
                <w:color w:val="000000"/>
                <w:sz w:val="19"/>
                <w:szCs w:val="19"/>
                <w:lang w:eastAsia="en-CA"/>
              </w:rPr>
            </w:pPr>
            <w:r w:rsidRPr="009B5CC1">
              <w:rPr>
                <w:color w:val="000000"/>
                <w:sz w:val="19"/>
                <w:szCs w:val="19"/>
                <w:lang w:eastAsia="en-CA"/>
              </w:rPr>
              <w:t>2,525,888</w:t>
            </w:r>
          </w:p>
        </w:tc>
      </w:tr>
      <w:tr w:rsidR="00A6596C" w:rsidRPr="006415C3" w14:paraId="3DDAE7C2" w14:textId="77777777" w:rsidTr="00670DBB">
        <w:trPr>
          <w:trHeight w:val="167"/>
        </w:trPr>
        <w:tc>
          <w:tcPr>
            <w:tcW w:w="9361" w:type="dxa"/>
            <w:gridSpan w:val="13"/>
            <w:hideMark/>
          </w:tcPr>
          <w:p w14:paraId="12756CC8" w14:textId="6528D324" w:rsidR="00A6596C" w:rsidRPr="00A6596C" w:rsidRDefault="00A6596C" w:rsidP="00A6596C">
            <w:pPr>
              <w:bidi/>
              <w:jc w:val="center"/>
              <w:rPr>
                <w:b/>
                <w:bCs/>
                <w:color w:val="000000"/>
                <w:sz w:val="19"/>
                <w:szCs w:val="19"/>
                <w:lang w:eastAsia="en-CA"/>
              </w:rPr>
            </w:pPr>
            <w:r w:rsidRPr="00A6596C">
              <w:rPr>
                <w:b/>
                <w:bCs/>
                <w:rtl/>
              </w:rPr>
              <w:t>الحافز المطلوب (دولار أمريكي</w:t>
            </w:r>
            <w:r w:rsidRPr="00A6596C">
              <w:rPr>
                <w:rFonts w:hint="cs"/>
                <w:b/>
                <w:bCs/>
                <w:rtl/>
              </w:rPr>
              <w:t>)</w:t>
            </w:r>
          </w:p>
        </w:tc>
      </w:tr>
      <w:tr w:rsidR="00A6596C" w:rsidRPr="006415C3" w14:paraId="2426EFAE" w14:textId="77777777" w:rsidTr="00670DBB">
        <w:trPr>
          <w:trHeight w:val="167"/>
        </w:trPr>
        <w:tc>
          <w:tcPr>
            <w:tcW w:w="1281" w:type="dxa"/>
            <w:gridSpan w:val="2"/>
            <w:hideMark/>
          </w:tcPr>
          <w:p w14:paraId="11F9D2AC" w14:textId="04436C54" w:rsidR="00A6596C" w:rsidRPr="009B5CC1" w:rsidRDefault="00A6596C" w:rsidP="00A6596C">
            <w:pPr>
              <w:bidi/>
              <w:jc w:val="left"/>
              <w:rPr>
                <w:color w:val="000000"/>
                <w:sz w:val="19"/>
                <w:szCs w:val="19"/>
                <w:lang w:eastAsia="en-CA"/>
              </w:rPr>
            </w:pPr>
            <w:r w:rsidRPr="002964D0">
              <w:rPr>
                <w:rtl/>
              </w:rPr>
              <w:t>تكلفة رأس المال الإضافية</w:t>
            </w:r>
          </w:p>
        </w:tc>
        <w:tc>
          <w:tcPr>
            <w:tcW w:w="1102" w:type="dxa"/>
            <w:noWrap/>
            <w:hideMark/>
          </w:tcPr>
          <w:p w14:paraId="3813D81E" w14:textId="77777777" w:rsidR="00A6596C" w:rsidRPr="009B5CC1" w:rsidRDefault="00A6596C" w:rsidP="00A6596C">
            <w:pPr>
              <w:jc w:val="right"/>
              <w:rPr>
                <w:color w:val="000000"/>
                <w:sz w:val="19"/>
                <w:szCs w:val="19"/>
                <w:lang w:eastAsia="en-CA"/>
              </w:rPr>
            </w:pPr>
            <w:r w:rsidRPr="009B5CC1">
              <w:rPr>
                <w:color w:val="000000"/>
                <w:sz w:val="19"/>
                <w:szCs w:val="19"/>
                <w:lang w:eastAsia="en-CA"/>
              </w:rPr>
              <w:t>120,000</w:t>
            </w:r>
          </w:p>
        </w:tc>
        <w:tc>
          <w:tcPr>
            <w:tcW w:w="753" w:type="dxa"/>
            <w:noWrap/>
            <w:hideMark/>
          </w:tcPr>
          <w:p w14:paraId="6C56C33F" w14:textId="77777777" w:rsidR="00A6596C" w:rsidRPr="009B5CC1" w:rsidRDefault="00A6596C" w:rsidP="00A6596C">
            <w:pPr>
              <w:jc w:val="right"/>
              <w:rPr>
                <w:color w:val="000000"/>
                <w:sz w:val="19"/>
                <w:szCs w:val="19"/>
                <w:lang w:eastAsia="en-CA"/>
              </w:rPr>
            </w:pPr>
            <w:r w:rsidRPr="009B5CC1">
              <w:rPr>
                <w:color w:val="000000"/>
                <w:sz w:val="19"/>
                <w:szCs w:val="19"/>
                <w:lang w:eastAsia="en-CA"/>
              </w:rPr>
              <w:t>100,000</w:t>
            </w:r>
          </w:p>
        </w:tc>
        <w:tc>
          <w:tcPr>
            <w:tcW w:w="753" w:type="dxa"/>
            <w:noWrap/>
            <w:hideMark/>
          </w:tcPr>
          <w:p w14:paraId="578D4B9C" w14:textId="77777777" w:rsidR="00A6596C" w:rsidRPr="009B5CC1" w:rsidRDefault="00A6596C" w:rsidP="00A6596C">
            <w:pPr>
              <w:jc w:val="right"/>
              <w:rPr>
                <w:color w:val="000000"/>
                <w:sz w:val="19"/>
                <w:szCs w:val="19"/>
                <w:lang w:eastAsia="en-CA"/>
              </w:rPr>
            </w:pPr>
            <w:r w:rsidRPr="009B5CC1">
              <w:rPr>
                <w:color w:val="000000"/>
                <w:sz w:val="19"/>
                <w:szCs w:val="19"/>
                <w:lang w:eastAsia="en-CA"/>
              </w:rPr>
              <w:t>100,000</w:t>
            </w:r>
          </w:p>
        </w:tc>
        <w:tc>
          <w:tcPr>
            <w:tcW w:w="1056" w:type="dxa"/>
            <w:gridSpan w:val="2"/>
            <w:noWrap/>
            <w:hideMark/>
          </w:tcPr>
          <w:p w14:paraId="629A85F2" w14:textId="77777777" w:rsidR="00A6596C" w:rsidRPr="009B5CC1" w:rsidRDefault="00A6596C" w:rsidP="00A6596C">
            <w:pPr>
              <w:jc w:val="right"/>
              <w:rPr>
                <w:color w:val="000000"/>
                <w:sz w:val="19"/>
                <w:szCs w:val="19"/>
                <w:lang w:eastAsia="en-CA"/>
              </w:rPr>
            </w:pPr>
            <w:r w:rsidRPr="009B5CC1">
              <w:rPr>
                <w:color w:val="000000"/>
                <w:sz w:val="19"/>
                <w:szCs w:val="19"/>
                <w:lang w:eastAsia="en-CA"/>
              </w:rPr>
              <w:t>100,000</w:t>
            </w:r>
          </w:p>
        </w:tc>
        <w:tc>
          <w:tcPr>
            <w:tcW w:w="762" w:type="dxa"/>
            <w:gridSpan w:val="2"/>
            <w:noWrap/>
            <w:hideMark/>
          </w:tcPr>
          <w:p w14:paraId="5D1192CB" w14:textId="77777777" w:rsidR="00A6596C" w:rsidRPr="009B5CC1" w:rsidRDefault="00A6596C" w:rsidP="00A6596C">
            <w:pPr>
              <w:jc w:val="right"/>
              <w:rPr>
                <w:color w:val="000000"/>
                <w:sz w:val="19"/>
                <w:szCs w:val="19"/>
                <w:lang w:eastAsia="en-CA"/>
              </w:rPr>
            </w:pPr>
            <w:r w:rsidRPr="009B5CC1">
              <w:rPr>
                <w:color w:val="000000"/>
                <w:sz w:val="19"/>
                <w:szCs w:val="19"/>
                <w:lang w:eastAsia="en-CA"/>
              </w:rPr>
              <w:t>100,000</w:t>
            </w:r>
          </w:p>
        </w:tc>
        <w:tc>
          <w:tcPr>
            <w:tcW w:w="961" w:type="dxa"/>
            <w:noWrap/>
            <w:hideMark/>
          </w:tcPr>
          <w:p w14:paraId="06395595" w14:textId="77777777" w:rsidR="00A6596C" w:rsidRPr="009B5CC1" w:rsidRDefault="00A6596C" w:rsidP="00A6596C">
            <w:pPr>
              <w:jc w:val="right"/>
              <w:rPr>
                <w:color w:val="000000"/>
                <w:sz w:val="19"/>
                <w:szCs w:val="19"/>
                <w:lang w:eastAsia="en-CA"/>
              </w:rPr>
            </w:pPr>
            <w:r w:rsidRPr="009B5CC1">
              <w:rPr>
                <w:color w:val="000000"/>
                <w:sz w:val="19"/>
                <w:szCs w:val="19"/>
                <w:lang w:eastAsia="en-CA"/>
              </w:rPr>
              <w:t>100,000</w:t>
            </w:r>
          </w:p>
        </w:tc>
        <w:tc>
          <w:tcPr>
            <w:tcW w:w="850" w:type="dxa"/>
            <w:noWrap/>
            <w:hideMark/>
          </w:tcPr>
          <w:p w14:paraId="6094F4D1" w14:textId="77777777" w:rsidR="00A6596C" w:rsidRPr="009B5CC1" w:rsidRDefault="00A6596C" w:rsidP="00A6596C">
            <w:pPr>
              <w:jc w:val="right"/>
              <w:rPr>
                <w:color w:val="000000"/>
                <w:sz w:val="19"/>
                <w:szCs w:val="19"/>
                <w:lang w:eastAsia="en-CA"/>
              </w:rPr>
            </w:pPr>
            <w:r w:rsidRPr="009B5CC1">
              <w:rPr>
                <w:color w:val="000000"/>
                <w:sz w:val="19"/>
                <w:szCs w:val="19"/>
                <w:lang w:eastAsia="en-CA"/>
              </w:rPr>
              <w:t>100,000</w:t>
            </w:r>
          </w:p>
        </w:tc>
        <w:tc>
          <w:tcPr>
            <w:tcW w:w="851" w:type="dxa"/>
            <w:noWrap/>
            <w:hideMark/>
          </w:tcPr>
          <w:p w14:paraId="4D80DEE6" w14:textId="77777777" w:rsidR="00A6596C" w:rsidRPr="009B5CC1" w:rsidRDefault="00A6596C" w:rsidP="00A6596C">
            <w:pPr>
              <w:jc w:val="right"/>
              <w:rPr>
                <w:color w:val="000000"/>
                <w:sz w:val="19"/>
                <w:szCs w:val="19"/>
                <w:lang w:eastAsia="en-CA"/>
              </w:rPr>
            </w:pPr>
            <w:r w:rsidRPr="009B5CC1">
              <w:rPr>
                <w:color w:val="000000"/>
                <w:sz w:val="19"/>
                <w:szCs w:val="19"/>
                <w:lang w:eastAsia="en-CA"/>
              </w:rPr>
              <w:t>100,000</w:t>
            </w:r>
          </w:p>
        </w:tc>
        <w:tc>
          <w:tcPr>
            <w:tcW w:w="992" w:type="dxa"/>
          </w:tcPr>
          <w:p w14:paraId="63F409C0" w14:textId="77777777" w:rsidR="00A6596C" w:rsidRPr="009B5CC1" w:rsidRDefault="00A6596C" w:rsidP="00A6596C">
            <w:pPr>
              <w:jc w:val="right"/>
              <w:rPr>
                <w:color w:val="000000"/>
                <w:sz w:val="19"/>
                <w:szCs w:val="19"/>
                <w:lang w:eastAsia="en-CA"/>
              </w:rPr>
            </w:pPr>
            <w:r w:rsidRPr="009B5CC1">
              <w:rPr>
                <w:sz w:val="19"/>
                <w:szCs w:val="19"/>
              </w:rPr>
              <w:t>820,000</w:t>
            </w:r>
          </w:p>
        </w:tc>
      </w:tr>
      <w:tr w:rsidR="00A6596C" w:rsidRPr="006415C3" w14:paraId="7F7E7C7F" w14:textId="77777777" w:rsidTr="00670DBB">
        <w:trPr>
          <w:trHeight w:val="167"/>
        </w:trPr>
        <w:tc>
          <w:tcPr>
            <w:tcW w:w="1281" w:type="dxa"/>
            <w:gridSpan w:val="2"/>
            <w:hideMark/>
          </w:tcPr>
          <w:p w14:paraId="04C5B364" w14:textId="6A37382C" w:rsidR="00A6596C" w:rsidRPr="009B5CC1" w:rsidRDefault="00A6596C" w:rsidP="00A6596C">
            <w:pPr>
              <w:bidi/>
              <w:jc w:val="left"/>
              <w:rPr>
                <w:color w:val="000000"/>
                <w:sz w:val="19"/>
                <w:szCs w:val="19"/>
                <w:lang w:eastAsia="en-CA"/>
              </w:rPr>
            </w:pPr>
            <w:r w:rsidRPr="002964D0">
              <w:rPr>
                <w:rtl/>
              </w:rPr>
              <w:t>تكلفة المكونات الإضافية</w:t>
            </w:r>
          </w:p>
        </w:tc>
        <w:tc>
          <w:tcPr>
            <w:tcW w:w="1102" w:type="dxa"/>
            <w:noWrap/>
            <w:hideMark/>
          </w:tcPr>
          <w:p w14:paraId="2F7FBA40" w14:textId="77777777" w:rsidR="00A6596C" w:rsidRPr="009B5CC1" w:rsidRDefault="00A6596C" w:rsidP="00A6596C">
            <w:pPr>
              <w:jc w:val="right"/>
              <w:rPr>
                <w:color w:val="000000"/>
                <w:sz w:val="19"/>
                <w:szCs w:val="19"/>
                <w:lang w:eastAsia="en-CA"/>
              </w:rPr>
            </w:pPr>
            <w:r w:rsidRPr="009B5CC1">
              <w:rPr>
                <w:color w:val="000000"/>
                <w:sz w:val="19"/>
                <w:szCs w:val="19"/>
                <w:lang w:eastAsia="en-CA"/>
              </w:rPr>
              <w:t>343,324</w:t>
            </w:r>
          </w:p>
        </w:tc>
        <w:tc>
          <w:tcPr>
            <w:tcW w:w="753" w:type="dxa"/>
            <w:noWrap/>
            <w:hideMark/>
          </w:tcPr>
          <w:p w14:paraId="5219088F" w14:textId="77777777" w:rsidR="00A6596C" w:rsidRPr="009B5CC1" w:rsidRDefault="00A6596C" w:rsidP="00A6596C">
            <w:pPr>
              <w:jc w:val="right"/>
              <w:rPr>
                <w:color w:val="000000"/>
                <w:sz w:val="19"/>
                <w:szCs w:val="19"/>
                <w:lang w:eastAsia="en-CA"/>
              </w:rPr>
            </w:pPr>
            <w:r w:rsidRPr="009B5CC1">
              <w:rPr>
                <w:color w:val="000000"/>
                <w:sz w:val="19"/>
                <w:szCs w:val="19"/>
                <w:lang w:eastAsia="en-CA"/>
              </w:rPr>
              <w:t>150,753</w:t>
            </w:r>
          </w:p>
        </w:tc>
        <w:tc>
          <w:tcPr>
            <w:tcW w:w="753" w:type="dxa"/>
            <w:noWrap/>
            <w:hideMark/>
          </w:tcPr>
          <w:p w14:paraId="256A3197" w14:textId="77777777" w:rsidR="00A6596C" w:rsidRPr="009B5CC1" w:rsidRDefault="00A6596C" w:rsidP="00A6596C">
            <w:pPr>
              <w:jc w:val="right"/>
              <w:rPr>
                <w:color w:val="000000"/>
                <w:sz w:val="19"/>
                <w:szCs w:val="19"/>
                <w:lang w:eastAsia="en-CA"/>
              </w:rPr>
            </w:pPr>
            <w:r w:rsidRPr="009B5CC1">
              <w:rPr>
                <w:color w:val="000000"/>
                <w:sz w:val="19"/>
                <w:szCs w:val="19"/>
                <w:lang w:eastAsia="en-CA"/>
              </w:rPr>
              <w:t>98,902</w:t>
            </w:r>
          </w:p>
        </w:tc>
        <w:tc>
          <w:tcPr>
            <w:tcW w:w="1056" w:type="dxa"/>
            <w:gridSpan w:val="2"/>
            <w:noWrap/>
            <w:hideMark/>
          </w:tcPr>
          <w:p w14:paraId="75FD26F3" w14:textId="77777777" w:rsidR="00A6596C" w:rsidRPr="009B5CC1" w:rsidRDefault="00A6596C" w:rsidP="00A6596C">
            <w:pPr>
              <w:jc w:val="right"/>
              <w:rPr>
                <w:color w:val="000000"/>
                <w:sz w:val="19"/>
                <w:szCs w:val="19"/>
                <w:lang w:eastAsia="en-CA"/>
              </w:rPr>
            </w:pPr>
            <w:r w:rsidRPr="009B5CC1">
              <w:rPr>
                <w:color w:val="000000"/>
                <w:sz w:val="19"/>
                <w:szCs w:val="19"/>
                <w:lang w:eastAsia="en-CA"/>
              </w:rPr>
              <w:t>45,034</w:t>
            </w:r>
          </w:p>
        </w:tc>
        <w:tc>
          <w:tcPr>
            <w:tcW w:w="762" w:type="dxa"/>
            <w:gridSpan w:val="2"/>
            <w:noWrap/>
            <w:hideMark/>
          </w:tcPr>
          <w:p w14:paraId="0BCC21DB" w14:textId="77777777" w:rsidR="00A6596C" w:rsidRPr="009B5CC1" w:rsidRDefault="00A6596C" w:rsidP="00A6596C">
            <w:pPr>
              <w:jc w:val="right"/>
              <w:rPr>
                <w:color w:val="000000"/>
                <w:sz w:val="19"/>
                <w:szCs w:val="19"/>
                <w:lang w:eastAsia="en-CA"/>
              </w:rPr>
            </w:pPr>
            <w:r w:rsidRPr="009B5CC1">
              <w:rPr>
                <w:color w:val="000000"/>
                <w:sz w:val="19"/>
                <w:szCs w:val="19"/>
                <w:lang w:eastAsia="en-CA"/>
              </w:rPr>
              <w:t>19,876</w:t>
            </w:r>
          </w:p>
        </w:tc>
        <w:tc>
          <w:tcPr>
            <w:tcW w:w="961" w:type="dxa"/>
            <w:noWrap/>
            <w:hideMark/>
          </w:tcPr>
          <w:p w14:paraId="313B7F7D" w14:textId="77777777" w:rsidR="00A6596C" w:rsidRPr="009B5CC1" w:rsidRDefault="00A6596C" w:rsidP="00A6596C">
            <w:pPr>
              <w:jc w:val="right"/>
              <w:rPr>
                <w:color w:val="000000"/>
                <w:sz w:val="19"/>
                <w:szCs w:val="19"/>
                <w:lang w:eastAsia="en-CA"/>
              </w:rPr>
            </w:pPr>
            <w:r w:rsidRPr="009B5CC1">
              <w:rPr>
                <w:color w:val="000000"/>
                <w:sz w:val="19"/>
                <w:szCs w:val="19"/>
                <w:lang w:eastAsia="en-CA"/>
              </w:rPr>
              <w:t>11,515</w:t>
            </w:r>
          </w:p>
        </w:tc>
        <w:tc>
          <w:tcPr>
            <w:tcW w:w="850" w:type="dxa"/>
            <w:noWrap/>
            <w:hideMark/>
          </w:tcPr>
          <w:p w14:paraId="5296A956" w14:textId="77777777" w:rsidR="00A6596C" w:rsidRPr="009B5CC1" w:rsidRDefault="00A6596C" w:rsidP="00A6596C">
            <w:pPr>
              <w:jc w:val="right"/>
              <w:rPr>
                <w:color w:val="000000"/>
                <w:sz w:val="19"/>
                <w:szCs w:val="19"/>
                <w:lang w:eastAsia="en-CA"/>
              </w:rPr>
            </w:pPr>
            <w:r w:rsidRPr="009B5CC1">
              <w:rPr>
                <w:color w:val="000000"/>
                <w:sz w:val="19"/>
                <w:szCs w:val="19"/>
                <w:lang w:eastAsia="en-CA"/>
              </w:rPr>
              <w:t>118,858</w:t>
            </w:r>
          </w:p>
        </w:tc>
        <w:tc>
          <w:tcPr>
            <w:tcW w:w="851" w:type="dxa"/>
            <w:noWrap/>
            <w:hideMark/>
          </w:tcPr>
          <w:p w14:paraId="78EB3AA8" w14:textId="77777777" w:rsidR="00A6596C" w:rsidRPr="009B5CC1" w:rsidRDefault="00A6596C" w:rsidP="00A6596C">
            <w:pPr>
              <w:jc w:val="right"/>
              <w:rPr>
                <w:color w:val="000000"/>
                <w:sz w:val="19"/>
                <w:szCs w:val="19"/>
                <w:lang w:eastAsia="en-CA"/>
              </w:rPr>
            </w:pPr>
            <w:r w:rsidRPr="009B5CC1">
              <w:rPr>
                <w:color w:val="000000"/>
                <w:sz w:val="19"/>
                <w:szCs w:val="19"/>
                <w:lang w:eastAsia="en-CA"/>
              </w:rPr>
              <w:t>53,700</w:t>
            </w:r>
          </w:p>
        </w:tc>
        <w:tc>
          <w:tcPr>
            <w:tcW w:w="992" w:type="dxa"/>
          </w:tcPr>
          <w:p w14:paraId="733626E1" w14:textId="77777777" w:rsidR="00A6596C" w:rsidRPr="009B5CC1" w:rsidRDefault="00A6596C" w:rsidP="00A6596C">
            <w:pPr>
              <w:jc w:val="right"/>
              <w:rPr>
                <w:color w:val="000000"/>
                <w:sz w:val="19"/>
                <w:szCs w:val="19"/>
                <w:lang w:eastAsia="en-CA"/>
              </w:rPr>
            </w:pPr>
            <w:r w:rsidRPr="009B5CC1">
              <w:rPr>
                <w:color w:val="000000"/>
                <w:sz w:val="19"/>
                <w:szCs w:val="19"/>
                <w:lang w:eastAsia="en-CA"/>
              </w:rPr>
              <w:t>841,962</w:t>
            </w:r>
          </w:p>
        </w:tc>
      </w:tr>
      <w:tr w:rsidR="00A6596C" w:rsidRPr="006415C3" w14:paraId="2C8A790F" w14:textId="77777777" w:rsidTr="00670DBB">
        <w:trPr>
          <w:trHeight w:val="167"/>
        </w:trPr>
        <w:tc>
          <w:tcPr>
            <w:tcW w:w="1281" w:type="dxa"/>
            <w:gridSpan w:val="2"/>
            <w:hideMark/>
          </w:tcPr>
          <w:p w14:paraId="327B1098" w14:textId="7B1EA088" w:rsidR="00A6596C" w:rsidRPr="00A6596C" w:rsidRDefault="00A6596C" w:rsidP="00A6596C">
            <w:pPr>
              <w:bidi/>
              <w:jc w:val="left"/>
              <w:rPr>
                <w:b/>
                <w:bCs/>
                <w:color w:val="000000"/>
                <w:sz w:val="19"/>
                <w:szCs w:val="19"/>
                <w:lang w:eastAsia="en-CA"/>
              </w:rPr>
            </w:pPr>
            <w:r w:rsidRPr="00A6596C">
              <w:rPr>
                <w:rFonts w:hint="cs"/>
                <w:b/>
                <w:bCs/>
                <w:rtl/>
              </w:rPr>
              <w:t>المجموع</w:t>
            </w:r>
          </w:p>
        </w:tc>
        <w:tc>
          <w:tcPr>
            <w:tcW w:w="1102" w:type="dxa"/>
            <w:noWrap/>
            <w:hideMark/>
          </w:tcPr>
          <w:p w14:paraId="363865D2"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463,324</w:t>
            </w:r>
          </w:p>
        </w:tc>
        <w:tc>
          <w:tcPr>
            <w:tcW w:w="753" w:type="dxa"/>
            <w:noWrap/>
            <w:hideMark/>
          </w:tcPr>
          <w:p w14:paraId="2CA6F185"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250,753</w:t>
            </w:r>
          </w:p>
        </w:tc>
        <w:tc>
          <w:tcPr>
            <w:tcW w:w="753" w:type="dxa"/>
            <w:noWrap/>
            <w:hideMark/>
          </w:tcPr>
          <w:p w14:paraId="1B8C590E"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198,902</w:t>
            </w:r>
          </w:p>
        </w:tc>
        <w:tc>
          <w:tcPr>
            <w:tcW w:w="1056" w:type="dxa"/>
            <w:gridSpan w:val="2"/>
            <w:noWrap/>
            <w:hideMark/>
          </w:tcPr>
          <w:p w14:paraId="72412A7A"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145,034</w:t>
            </w:r>
          </w:p>
        </w:tc>
        <w:tc>
          <w:tcPr>
            <w:tcW w:w="762" w:type="dxa"/>
            <w:gridSpan w:val="2"/>
            <w:noWrap/>
            <w:hideMark/>
          </w:tcPr>
          <w:p w14:paraId="49077398"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119,876</w:t>
            </w:r>
          </w:p>
        </w:tc>
        <w:tc>
          <w:tcPr>
            <w:tcW w:w="961" w:type="dxa"/>
            <w:noWrap/>
            <w:hideMark/>
          </w:tcPr>
          <w:p w14:paraId="3DEA7000"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111,515</w:t>
            </w:r>
          </w:p>
        </w:tc>
        <w:tc>
          <w:tcPr>
            <w:tcW w:w="850" w:type="dxa"/>
            <w:noWrap/>
            <w:hideMark/>
          </w:tcPr>
          <w:p w14:paraId="65D78B69"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218,858</w:t>
            </w:r>
          </w:p>
        </w:tc>
        <w:tc>
          <w:tcPr>
            <w:tcW w:w="851" w:type="dxa"/>
            <w:noWrap/>
            <w:hideMark/>
          </w:tcPr>
          <w:p w14:paraId="190C2C10"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153,700</w:t>
            </w:r>
          </w:p>
        </w:tc>
        <w:tc>
          <w:tcPr>
            <w:tcW w:w="992" w:type="dxa"/>
          </w:tcPr>
          <w:p w14:paraId="03033164" w14:textId="77777777" w:rsidR="00A6596C" w:rsidRPr="009B5CC1" w:rsidRDefault="00A6596C" w:rsidP="00A6596C">
            <w:pPr>
              <w:jc w:val="right"/>
              <w:rPr>
                <w:b/>
                <w:bCs/>
                <w:color w:val="000000"/>
                <w:sz w:val="19"/>
                <w:szCs w:val="19"/>
                <w:lang w:eastAsia="en-CA"/>
              </w:rPr>
            </w:pPr>
            <w:r w:rsidRPr="009B5CC1">
              <w:rPr>
                <w:b/>
                <w:bCs/>
                <w:color w:val="000000"/>
                <w:sz w:val="19"/>
                <w:szCs w:val="19"/>
                <w:lang w:eastAsia="en-CA"/>
              </w:rPr>
              <w:t>1,661,962</w:t>
            </w:r>
          </w:p>
        </w:tc>
      </w:tr>
    </w:tbl>
    <w:p w14:paraId="575302FA" w14:textId="054C679E" w:rsidR="00670DBB" w:rsidRPr="006875D1" w:rsidRDefault="00670DBB" w:rsidP="00670DBB">
      <w:pPr>
        <w:bidi/>
        <w:rPr>
          <w:sz w:val="18"/>
          <w:szCs w:val="18"/>
        </w:rPr>
      </w:pPr>
      <w:r w:rsidRPr="006875D1">
        <w:rPr>
          <w:sz w:val="18"/>
          <w:szCs w:val="18"/>
        </w:rPr>
        <w:t xml:space="preserve">* </w:t>
      </w:r>
      <w:r w:rsidR="00275251">
        <w:rPr>
          <w:rFonts w:hint="cs"/>
          <w:sz w:val="18"/>
          <w:szCs w:val="18"/>
          <w:rtl/>
        </w:rPr>
        <w:t xml:space="preserve"> استناداً إلى الجدول </w:t>
      </w:r>
      <w:r w:rsidR="00275251">
        <w:rPr>
          <w:sz w:val="18"/>
          <w:szCs w:val="18"/>
          <w:lang w:val="en-US"/>
        </w:rPr>
        <w:t>4</w:t>
      </w:r>
      <w:r w:rsidR="00275251">
        <w:rPr>
          <w:rFonts w:hint="cs"/>
          <w:sz w:val="18"/>
          <w:szCs w:val="18"/>
          <w:rtl/>
          <w:lang w:val="en-US" w:bidi="ar-SA"/>
        </w:rPr>
        <w:t xml:space="preserve"> من الوثيقة </w:t>
      </w:r>
      <w:r w:rsidRPr="006875D1">
        <w:rPr>
          <w:sz w:val="18"/>
          <w:szCs w:val="18"/>
        </w:rPr>
        <w:t>UNEP/OzL.Pro/ExCom/94/61</w:t>
      </w:r>
    </w:p>
    <w:p w14:paraId="26A60916" w14:textId="0C9C53FE" w:rsidR="00670DBB" w:rsidRDefault="00670DBB" w:rsidP="00670DBB">
      <w:pPr>
        <w:bidi/>
        <w:rPr>
          <w:sz w:val="18"/>
          <w:szCs w:val="18"/>
        </w:rPr>
      </w:pPr>
      <w:r w:rsidRPr="006875D1">
        <w:rPr>
          <w:sz w:val="18"/>
          <w:szCs w:val="18"/>
        </w:rPr>
        <w:t xml:space="preserve">** </w:t>
      </w:r>
      <w:r w:rsidR="00275251">
        <w:rPr>
          <w:rFonts w:hint="cs"/>
          <w:sz w:val="18"/>
          <w:szCs w:val="18"/>
          <w:rtl/>
        </w:rPr>
        <w:t xml:space="preserve"> بصيغته المقدمة</w:t>
      </w:r>
    </w:p>
    <w:p w14:paraId="4AB769C8" w14:textId="12CA697E" w:rsidR="00670DBB" w:rsidRPr="006875D1" w:rsidRDefault="00670DBB" w:rsidP="00670DBB">
      <w:pPr>
        <w:bidi/>
        <w:rPr>
          <w:sz w:val="18"/>
          <w:szCs w:val="18"/>
        </w:rPr>
      </w:pPr>
      <w:r w:rsidRPr="006875D1">
        <w:rPr>
          <w:sz w:val="18"/>
          <w:szCs w:val="18"/>
        </w:rPr>
        <w:t>*</w:t>
      </w:r>
      <w:r>
        <w:rPr>
          <w:sz w:val="18"/>
          <w:szCs w:val="18"/>
        </w:rPr>
        <w:t>*</w:t>
      </w:r>
      <w:r w:rsidRPr="006875D1">
        <w:rPr>
          <w:sz w:val="18"/>
          <w:szCs w:val="18"/>
        </w:rPr>
        <w:t xml:space="preserve">* </w:t>
      </w:r>
      <w:r w:rsidR="00275251">
        <w:rPr>
          <w:rFonts w:hint="cs"/>
          <w:sz w:val="18"/>
          <w:szCs w:val="18"/>
          <w:rtl/>
        </w:rPr>
        <w:t xml:space="preserve"> استناداً إلى حجم التصنيع</w:t>
      </w:r>
      <w:r w:rsidRPr="006875D1">
        <w:rPr>
          <w:sz w:val="18"/>
          <w:szCs w:val="18"/>
        </w:rPr>
        <w:t xml:space="preserve"> </w:t>
      </w:r>
    </w:p>
    <w:p w14:paraId="79852D4A" w14:textId="5DAE54EB" w:rsidR="00670DBB" w:rsidRPr="006B654A" w:rsidRDefault="00670DBB" w:rsidP="006B654A">
      <w:pPr>
        <w:pStyle w:val="StyleHeader4Para4Left0Firstline0"/>
        <w:numPr>
          <w:ilvl w:val="0"/>
          <w:numId w:val="0"/>
        </w:numPr>
        <w:bidi/>
        <w:spacing w:before="240" w:after="120" w:line="360" w:lineRule="exact"/>
        <w:rPr>
          <w:i/>
          <w:iCs/>
          <w:sz w:val="26"/>
          <w:szCs w:val="26"/>
          <w:rtl/>
          <w:lang w:bidi="ar-SA"/>
        </w:rPr>
      </w:pPr>
      <w:r w:rsidRPr="006B654A">
        <w:rPr>
          <w:i/>
          <w:iCs/>
          <w:sz w:val="26"/>
          <w:szCs w:val="26"/>
          <w:rtl/>
          <w:lang w:bidi="ar-SA"/>
        </w:rPr>
        <w:t>الأنشطة على مستوى السياسات</w:t>
      </w:r>
    </w:p>
    <w:p w14:paraId="5656FE7A" w14:textId="7DC33E2D" w:rsidR="00670DBB" w:rsidRPr="00670DBB" w:rsidRDefault="00670DBB" w:rsidP="008A5F2D">
      <w:pPr>
        <w:pStyle w:val="ListParagraph"/>
        <w:numPr>
          <w:ilvl w:val="0"/>
          <w:numId w:val="11"/>
        </w:numPr>
        <w:tabs>
          <w:tab w:val="left" w:pos="720"/>
        </w:tabs>
        <w:bidi/>
        <w:spacing w:after="120" w:line="360" w:lineRule="exact"/>
        <w:ind w:left="0" w:firstLine="0"/>
        <w:contextualSpacing w:val="0"/>
        <w:rPr>
          <w:sz w:val="26"/>
          <w:szCs w:val="26"/>
          <w:rtl/>
        </w:rPr>
      </w:pPr>
      <w:r w:rsidRPr="00670DBB">
        <w:rPr>
          <w:sz w:val="26"/>
          <w:szCs w:val="26"/>
          <w:rtl/>
        </w:rPr>
        <w:t xml:space="preserve">تلتزم الحكومة بتحديث لوائح </w:t>
      </w:r>
      <w:r w:rsidR="00774EA3">
        <w:rPr>
          <w:rFonts w:hint="cs"/>
          <w:sz w:val="26"/>
          <w:szCs w:val="26"/>
          <w:rtl/>
        </w:rPr>
        <w:t>ال</w:t>
      </w:r>
      <w:r w:rsidRPr="00670DBB">
        <w:rPr>
          <w:sz w:val="26"/>
          <w:szCs w:val="26"/>
          <w:rtl/>
        </w:rPr>
        <w:t xml:space="preserve">معايير </w:t>
      </w:r>
      <w:r w:rsidR="00774EA3" w:rsidRPr="00670DBB">
        <w:rPr>
          <w:sz w:val="26"/>
          <w:szCs w:val="26"/>
          <w:rtl/>
        </w:rPr>
        <w:t>الدنيا</w:t>
      </w:r>
      <w:r w:rsidR="00774EA3" w:rsidRPr="00670DBB">
        <w:rPr>
          <w:sz w:val="26"/>
          <w:szCs w:val="26"/>
        </w:rPr>
        <w:t xml:space="preserve"> </w:t>
      </w:r>
      <w:r w:rsidR="00774EA3">
        <w:rPr>
          <w:rFonts w:hint="cs"/>
          <w:sz w:val="26"/>
          <w:szCs w:val="26"/>
          <w:rtl/>
        </w:rPr>
        <w:t>ل</w:t>
      </w:r>
      <w:r w:rsidRPr="00670DBB">
        <w:rPr>
          <w:sz w:val="26"/>
          <w:szCs w:val="26"/>
          <w:rtl/>
        </w:rPr>
        <w:t xml:space="preserve">كفاءة الطاقة وبرامج وضع العلامات بشكل دوري، والقيام بأنشطة </w:t>
      </w:r>
      <w:r w:rsidR="00B71AEE">
        <w:rPr>
          <w:rFonts w:hint="cs"/>
          <w:sz w:val="26"/>
          <w:szCs w:val="26"/>
          <w:rtl/>
        </w:rPr>
        <w:t>ال</w:t>
      </w:r>
      <w:r w:rsidRPr="00670DBB">
        <w:rPr>
          <w:sz w:val="26"/>
          <w:szCs w:val="26"/>
          <w:rtl/>
        </w:rPr>
        <w:t>توعية و</w:t>
      </w:r>
      <w:r w:rsidR="00B71AEE">
        <w:rPr>
          <w:rFonts w:hint="cs"/>
          <w:sz w:val="26"/>
          <w:szCs w:val="26"/>
          <w:rtl/>
        </w:rPr>
        <w:t>ال</w:t>
      </w:r>
      <w:r w:rsidRPr="00670DBB">
        <w:rPr>
          <w:sz w:val="26"/>
          <w:szCs w:val="26"/>
          <w:rtl/>
        </w:rPr>
        <w:t xml:space="preserve">إعلام لضمان نشر المعلومات المتعلقة بمستويات كفاءة الطاقة المستهدفة </w:t>
      </w:r>
      <w:r w:rsidR="00B71AEE">
        <w:rPr>
          <w:rFonts w:hint="cs"/>
          <w:sz w:val="26"/>
          <w:szCs w:val="26"/>
          <w:rtl/>
        </w:rPr>
        <w:t>ل</w:t>
      </w:r>
      <w:r w:rsidR="00B71AEE" w:rsidRPr="00670DBB">
        <w:rPr>
          <w:sz w:val="26"/>
          <w:szCs w:val="26"/>
          <w:rtl/>
        </w:rPr>
        <w:t xml:space="preserve">لمعدات </w:t>
      </w:r>
      <w:r w:rsidR="00B71AEE">
        <w:rPr>
          <w:rFonts w:hint="cs"/>
          <w:sz w:val="26"/>
          <w:szCs w:val="26"/>
          <w:rtl/>
        </w:rPr>
        <w:t>بموجب</w:t>
      </w:r>
      <w:r w:rsidRPr="00670DBB">
        <w:rPr>
          <w:sz w:val="26"/>
          <w:szCs w:val="26"/>
          <w:rtl/>
        </w:rPr>
        <w:t xml:space="preserve"> </w:t>
      </w:r>
      <w:r w:rsidR="00B71AEE">
        <w:rPr>
          <w:rFonts w:hint="cs"/>
          <w:sz w:val="26"/>
          <w:szCs w:val="26"/>
          <w:rtl/>
        </w:rPr>
        <w:t>ال</w:t>
      </w:r>
      <w:r w:rsidRPr="00670DBB">
        <w:rPr>
          <w:sz w:val="26"/>
          <w:szCs w:val="26"/>
          <w:rtl/>
        </w:rPr>
        <w:t xml:space="preserve">مشروع بين مختلف الجهات المعنية. </w:t>
      </w:r>
      <w:r w:rsidR="00B71AEE">
        <w:rPr>
          <w:rFonts w:hint="cs"/>
          <w:sz w:val="26"/>
          <w:szCs w:val="26"/>
          <w:rtl/>
        </w:rPr>
        <w:t>و</w:t>
      </w:r>
      <w:r w:rsidRPr="00670DBB">
        <w:rPr>
          <w:sz w:val="26"/>
          <w:szCs w:val="26"/>
          <w:rtl/>
        </w:rPr>
        <w:t xml:space="preserve">تلتزم الحكومة </w:t>
      </w:r>
      <w:r w:rsidR="00B71AEE">
        <w:rPr>
          <w:rFonts w:hint="cs"/>
          <w:sz w:val="26"/>
          <w:szCs w:val="26"/>
          <w:rtl/>
        </w:rPr>
        <w:t xml:space="preserve">كذلك </w:t>
      </w:r>
      <w:r w:rsidRPr="00670DBB">
        <w:rPr>
          <w:sz w:val="26"/>
          <w:szCs w:val="26"/>
          <w:rtl/>
        </w:rPr>
        <w:t xml:space="preserve">باتخاذ خطوات لتطبيق اللوائح لضمان </w:t>
      </w:r>
      <w:r w:rsidR="00B71AEE">
        <w:rPr>
          <w:rFonts w:hint="cs"/>
          <w:sz w:val="26"/>
          <w:szCs w:val="26"/>
          <w:rtl/>
        </w:rPr>
        <w:t>أن ي</w:t>
      </w:r>
      <w:r w:rsidRPr="00670DBB">
        <w:rPr>
          <w:sz w:val="26"/>
          <w:szCs w:val="26"/>
          <w:rtl/>
        </w:rPr>
        <w:t xml:space="preserve">حقق تصنيع واستيراد وبيع </w:t>
      </w:r>
      <w:r w:rsidR="00B71AEE">
        <w:rPr>
          <w:rFonts w:hint="cs"/>
          <w:sz w:val="26"/>
          <w:szCs w:val="26"/>
          <w:rtl/>
        </w:rPr>
        <w:t>أجهزة تكييف</w:t>
      </w:r>
      <w:r w:rsidRPr="00670DBB">
        <w:rPr>
          <w:sz w:val="26"/>
          <w:szCs w:val="26"/>
          <w:rtl/>
        </w:rPr>
        <w:t xml:space="preserve"> الهواء لمستويات أداء كفاءة الطاقة المستهدفة على الأقل، </w:t>
      </w:r>
      <w:r w:rsidR="00B71AEE">
        <w:rPr>
          <w:rFonts w:hint="cs"/>
          <w:sz w:val="26"/>
          <w:szCs w:val="26"/>
          <w:rtl/>
        </w:rPr>
        <w:t xml:space="preserve">وذلك </w:t>
      </w:r>
      <w:r w:rsidRPr="00670DBB">
        <w:rPr>
          <w:sz w:val="26"/>
          <w:szCs w:val="26"/>
          <w:rtl/>
        </w:rPr>
        <w:t>في موعد أقصاه ديسمبر</w:t>
      </w:r>
      <w:r w:rsidR="00B71AEE">
        <w:rPr>
          <w:rFonts w:hint="cs"/>
          <w:sz w:val="26"/>
          <w:szCs w:val="26"/>
          <w:rtl/>
        </w:rPr>
        <w:t>/كانون الأول</w:t>
      </w:r>
      <w:r w:rsidRPr="00670DBB">
        <w:rPr>
          <w:sz w:val="26"/>
          <w:szCs w:val="26"/>
          <w:rtl/>
        </w:rPr>
        <w:t xml:space="preserve"> </w:t>
      </w:r>
      <w:r w:rsidR="00932D42" w:rsidRPr="00A06CE6">
        <w:rPr>
          <w:sz w:val="26"/>
          <w:szCs w:val="26"/>
        </w:rPr>
        <w:t>2028</w:t>
      </w:r>
      <w:r w:rsidR="00932D42">
        <w:rPr>
          <w:rFonts w:hint="cs"/>
          <w:sz w:val="26"/>
          <w:szCs w:val="26"/>
          <w:rtl/>
        </w:rPr>
        <w:t>.</w:t>
      </w:r>
    </w:p>
    <w:p w14:paraId="1D18FDD9" w14:textId="21292999" w:rsidR="00670DBB" w:rsidRPr="006B654A" w:rsidRDefault="00CF164C" w:rsidP="006B654A">
      <w:pPr>
        <w:pStyle w:val="StyleHeader4Para4Left0Firstline0"/>
        <w:numPr>
          <w:ilvl w:val="0"/>
          <w:numId w:val="0"/>
        </w:numPr>
        <w:bidi/>
        <w:spacing w:before="240" w:after="120" w:line="360" w:lineRule="exact"/>
        <w:rPr>
          <w:i/>
          <w:iCs/>
          <w:sz w:val="26"/>
          <w:szCs w:val="26"/>
          <w:rtl/>
          <w:lang w:bidi="ar-SA"/>
        </w:rPr>
      </w:pPr>
      <w:r>
        <w:rPr>
          <w:rFonts w:hint="cs"/>
          <w:i/>
          <w:iCs/>
          <w:sz w:val="26"/>
          <w:szCs w:val="26"/>
          <w:rtl/>
          <w:lang w:bidi="ar-SA"/>
        </w:rPr>
        <w:t>ال</w:t>
      </w:r>
      <w:r w:rsidR="00670DBB" w:rsidRPr="006B654A">
        <w:rPr>
          <w:i/>
          <w:iCs/>
          <w:sz w:val="26"/>
          <w:szCs w:val="26"/>
          <w:rtl/>
          <w:lang w:bidi="ar-SA"/>
        </w:rPr>
        <w:t xml:space="preserve">تمويل </w:t>
      </w:r>
      <w:r>
        <w:rPr>
          <w:rFonts w:hint="cs"/>
          <w:i/>
          <w:iCs/>
          <w:sz w:val="26"/>
          <w:szCs w:val="26"/>
          <w:rtl/>
          <w:lang w:bidi="ar-SA"/>
        </w:rPr>
        <w:t>ال</w:t>
      </w:r>
      <w:r w:rsidR="00670DBB" w:rsidRPr="006B654A">
        <w:rPr>
          <w:i/>
          <w:iCs/>
          <w:sz w:val="26"/>
          <w:szCs w:val="26"/>
          <w:rtl/>
          <w:lang w:bidi="ar-SA"/>
        </w:rPr>
        <w:t>إضافي لمختبر القياس الحراري</w:t>
      </w:r>
    </w:p>
    <w:p w14:paraId="7F23AF86" w14:textId="0CE9FE72" w:rsidR="00670DBB" w:rsidRPr="00670DBB" w:rsidRDefault="00670DBB" w:rsidP="008A5F2D">
      <w:pPr>
        <w:pStyle w:val="ListParagraph"/>
        <w:numPr>
          <w:ilvl w:val="0"/>
          <w:numId w:val="11"/>
        </w:numPr>
        <w:tabs>
          <w:tab w:val="left" w:pos="720"/>
        </w:tabs>
        <w:bidi/>
        <w:spacing w:after="120" w:line="360" w:lineRule="exact"/>
        <w:ind w:left="0" w:firstLine="0"/>
        <w:contextualSpacing w:val="0"/>
        <w:rPr>
          <w:sz w:val="26"/>
          <w:szCs w:val="26"/>
          <w:rtl/>
        </w:rPr>
      </w:pPr>
      <w:r w:rsidRPr="00670DBB">
        <w:rPr>
          <w:sz w:val="26"/>
          <w:szCs w:val="26"/>
          <w:rtl/>
        </w:rPr>
        <w:t>خلص التقييم ال</w:t>
      </w:r>
      <w:r w:rsidR="00472907">
        <w:rPr>
          <w:sz w:val="26"/>
          <w:szCs w:val="26"/>
          <w:rtl/>
        </w:rPr>
        <w:t>تقن</w:t>
      </w:r>
      <w:r w:rsidRPr="00670DBB">
        <w:rPr>
          <w:sz w:val="26"/>
          <w:szCs w:val="26"/>
          <w:rtl/>
        </w:rPr>
        <w:t>ي لمختبر القياس الحراري التابع ل</w:t>
      </w:r>
      <w:r w:rsidR="006C45E4">
        <w:rPr>
          <w:rFonts w:hint="cs"/>
          <w:sz w:val="26"/>
          <w:szCs w:val="26"/>
          <w:rtl/>
        </w:rPr>
        <w:t>ل</w:t>
      </w:r>
      <w:r w:rsidRPr="00670DBB">
        <w:rPr>
          <w:sz w:val="26"/>
          <w:szCs w:val="26"/>
          <w:rtl/>
        </w:rPr>
        <w:t>مركز</w:t>
      </w:r>
      <w:r w:rsidRPr="00670DBB">
        <w:rPr>
          <w:sz w:val="26"/>
          <w:szCs w:val="26"/>
        </w:rPr>
        <w:t xml:space="preserve"> </w:t>
      </w:r>
      <w:r w:rsidR="006C45E4">
        <w:rPr>
          <w:rFonts w:hint="cs"/>
          <w:sz w:val="26"/>
          <w:szCs w:val="26"/>
          <w:rtl/>
        </w:rPr>
        <w:t>التقني للصناعات الميكانيكية</w:t>
      </w:r>
      <w:r w:rsidR="00DC597E">
        <w:rPr>
          <w:rFonts w:hint="cs"/>
          <w:sz w:val="26"/>
          <w:szCs w:val="26"/>
          <w:rtl/>
        </w:rPr>
        <w:t xml:space="preserve"> والكهربائية</w:t>
      </w:r>
      <w:r w:rsidRPr="00670DBB">
        <w:rPr>
          <w:sz w:val="26"/>
          <w:szCs w:val="26"/>
          <w:rtl/>
        </w:rPr>
        <w:t xml:space="preserve">، والذي أُجري في إطار </w:t>
      </w:r>
      <w:r w:rsidR="006C45E4">
        <w:rPr>
          <w:rFonts w:hint="cs"/>
          <w:sz w:val="26"/>
          <w:szCs w:val="26"/>
          <w:rtl/>
        </w:rPr>
        <w:t>ال</w:t>
      </w:r>
      <w:r w:rsidRPr="00670DBB">
        <w:rPr>
          <w:sz w:val="26"/>
          <w:szCs w:val="26"/>
          <w:rtl/>
        </w:rPr>
        <w:t xml:space="preserve">مشروع </w:t>
      </w:r>
      <w:r w:rsidR="006C45E4" w:rsidRPr="00670DBB">
        <w:rPr>
          <w:sz w:val="26"/>
          <w:szCs w:val="26"/>
          <w:rtl/>
        </w:rPr>
        <w:t xml:space="preserve">التجريبي </w:t>
      </w:r>
      <w:r w:rsidR="006C45E4">
        <w:rPr>
          <w:rFonts w:hint="cs"/>
          <w:sz w:val="26"/>
          <w:szCs w:val="26"/>
          <w:rtl/>
        </w:rPr>
        <w:t>ل</w:t>
      </w:r>
      <w:r w:rsidRPr="00670DBB">
        <w:rPr>
          <w:sz w:val="26"/>
          <w:szCs w:val="26"/>
          <w:rtl/>
        </w:rPr>
        <w:t xml:space="preserve">كفاءة الطاقة الذي أُقر في الاجتماع الرابع والتسعين، إلى ضرورة إجراء تحسينات إضافية تتجاوز </w:t>
      </w:r>
      <w:r w:rsidR="006C45E4">
        <w:rPr>
          <w:rFonts w:hint="cs"/>
          <w:sz w:val="26"/>
          <w:szCs w:val="26"/>
          <w:rtl/>
        </w:rPr>
        <w:t>التحسينات</w:t>
      </w:r>
      <w:r w:rsidRPr="00670DBB">
        <w:rPr>
          <w:sz w:val="26"/>
          <w:szCs w:val="26"/>
          <w:rtl/>
        </w:rPr>
        <w:t xml:space="preserve"> التي حُددت في الاجتماع الرابع والتسعين، ولا سيما تركيب نظامين للكشف عن الغازات وتجديد الهواء</w:t>
      </w:r>
      <w:r w:rsidRPr="00670DBB">
        <w:rPr>
          <w:sz w:val="26"/>
          <w:szCs w:val="26"/>
        </w:rPr>
        <w:t xml:space="preserve"> </w:t>
      </w:r>
      <w:r w:rsidR="006C45E4">
        <w:rPr>
          <w:rFonts w:hint="cs"/>
          <w:sz w:val="26"/>
          <w:szCs w:val="26"/>
          <w:rtl/>
        </w:rPr>
        <w:t>(</w:t>
      </w:r>
      <w:r w:rsidRPr="00670DBB">
        <w:rPr>
          <w:sz w:val="26"/>
          <w:szCs w:val="26"/>
          <w:rtl/>
        </w:rPr>
        <w:t>أحدهما لغرف الاختبار الداخلية والآخر لغرف الاختبار الخارجية) مزودين بقدرات الكشف عن الغازات القابلة للاشتعال و</w:t>
      </w:r>
      <w:r w:rsidR="006C45E4">
        <w:rPr>
          <w:rFonts w:hint="cs"/>
          <w:sz w:val="26"/>
          <w:szCs w:val="26"/>
          <w:rtl/>
        </w:rPr>
        <w:t>رصد</w:t>
      </w:r>
      <w:r w:rsidRPr="00670DBB">
        <w:rPr>
          <w:sz w:val="26"/>
          <w:szCs w:val="26"/>
          <w:rtl/>
        </w:rPr>
        <w:t xml:space="preserve"> مستويات الأكس</w:t>
      </w:r>
      <w:r w:rsidR="006C45E4">
        <w:rPr>
          <w:rFonts w:hint="cs"/>
          <w:sz w:val="26"/>
          <w:szCs w:val="26"/>
          <w:rtl/>
        </w:rPr>
        <w:t>ي</w:t>
      </w:r>
      <w:r w:rsidRPr="00670DBB">
        <w:rPr>
          <w:sz w:val="26"/>
          <w:szCs w:val="26"/>
          <w:rtl/>
        </w:rPr>
        <w:t xml:space="preserve">جين، وتفعيل نظام تهوية قسرية لتجديد الهواء داخل غرف الاختبار في حالة وقوع حادث. </w:t>
      </w:r>
      <w:r w:rsidR="006C45E4">
        <w:rPr>
          <w:rFonts w:hint="cs"/>
          <w:sz w:val="26"/>
          <w:szCs w:val="26"/>
          <w:rtl/>
        </w:rPr>
        <w:t>و</w:t>
      </w:r>
      <w:r w:rsidRPr="00670DBB">
        <w:rPr>
          <w:sz w:val="26"/>
          <w:szCs w:val="26"/>
          <w:rtl/>
        </w:rPr>
        <w:t>يتضمن كل جهاز</w:t>
      </w:r>
      <w:r w:rsidRPr="00670DBB">
        <w:rPr>
          <w:sz w:val="26"/>
          <w:szCs w:val="26"/>
        </w:rPr>
        <w:t xml:space="preserve"> </w:t>
      </w:r>
      <w:r w:rsidR="006C45E4" w:rsidRPr="00670DBB">
        <w:rPr>
          <w:sz w:val="26"/>
          <w:szCs w:val="26"/>
          <w:rtl/>
        </w:rPr>
        <w:t>للكشف عن الغازات وتجديد الهواء</w:t>
      </w:r>
      <w:r w:rsidRPr="00670DBB">
        <w:rPr>
          <w:sz w:val="26"/>
          <w:szCs w:val="26"/>
        </w:rPr>
        <w:t xml:space="preserve"> </w:t>
      </w:r>
      <w:r w:rsidRPr="00670DBB">
        <w:rPr>
          <w:sz w:val="26"/>
          <w:szCs w:val="26"/>
          <w:rtl/>
        </w:rPr>
        <w:t xml:space="preserve">وحدة تحكم منطقية قابلة للبرمجة لمراقبة الغازات، مع تفعيل مرحلات قابلة للبرمجة ووصلة إيثرنت؛ ومحولات غاز مقاومة للانفجار للأكسجين، </w:t>
      </w:r>
      <w:r w:rsidR="00B40F27" w:rsidRPr="00670DBB">
        <w:rPr>
          <w:rFonts w:hint="cs"/>
          <w:sz w:val="26"/>
          <w:szCs w:val="26"/>
          <w:rtl/>
        </w:rPr>
        <w:t>وغاز</w:t>
      </w:r>
      <w:r w:rsidR="00B40F27">
        <w:rPr>
          <w:rFonts w:hint="cs"/>
          <w:sz w:val="26"/>
          <w:szCs w:val="26"/>
          <w:rtl/>
        </w:rPr>
        <w:t xml:space="preserve"> التبري</w:t>
      </w:r>
      <w:r w:rsidR="00B40F27">
        <w:rPr>
          <w:rFonts w:hint="eastAsia"/>
          <w:sz w:val="26"/>
          <w:szCs w:val="26"/>
          <w:rtl/>
        </w:rPr>
        <w:t>د</w:t>
      </w:r>
      <w:r w:rsidR="00D13224">
        <w:rPr>
          <w:rFonts w:hint="cs"/>
          <w:sz w:val="26"/>
          <w:szCs w:val="26"/>
          <w:rtl/>
        </w:rPr>
        <w:t xml:space="preserve"> </w:t>
      </w:r>
      <w:r w:rsidR="00D13224" w:rsidRPr="00A06CE6">
        <w:rPr>
          <w:sz w:val="26"/>
          <w:szCs w:val="26"/>
        </w:rPr>
        <w:t>R-290</w:t>
      </w:r>
      <w:r w:rsidRPr="00670DBB">
        <w:rPr>
          <w:sz w:val="26"/>
          <w:szCs w:val="26"/>
          <w:rtl/>
        </w:rPr>
        <w:t>، والبروبان؛ ونظام تجديد هواء يتضمن مخمدات آلية ومراوح معتمدة من</w:t>
      </w:r>
      <w:r w:rsidR="00B40F27">
        <w:rPr>
          <w:rFonts w:hint="cs"/>
          <w:sz w:val="26"/>
          <w:szCs w:val="26"/>
          <w:rtl/>
        </w:rPr>
        <w:t xml:space="preserve"> </w:t>
      </w:r>
      <w:r w:rsidRPr="00670DBB">
        <w:rPr>
          <w:sz w:val="26"/>
          <w:szCs w:val="26"/>
        </w:rPr>
        <w:t>ATEX</w:t>
      </w:r>
      <w:r w:rsidR="00B40F27">
        <w:rPr>
          <w:rStyle w:val="FootnoteReference"/>
          <w:sz w:val="26"/>
          <w:szCs w:val="26"/>
        </w:rPr>
        <w:footnoteReference w:id="20"/>
      </w:r>
      <w:r w:rsidRPr="00670DBB">
        <w:rPr>
          <w:sz w:val="26"/>
          <w:szCs w:val="26"/>
          <w:rtl/>
        </w:rPr>
        <w:t xml:space="preserve">، مع إمداد كهربائي مضمون من خلال نظام إمداد </w:t>
      </w:r>
      <w:r w:rsidR="00B40F27" w:rsidRPr="00670DBB">
        <w:rPr>
          <w:sz w:val="26"/>
          <w:szCs w:val="26"/>
          <w:rtl/>
        </w:rPr>
        <w:t>مستمر</w:t>
      </w:r>
      <w:r w:rsidR="00B40F27">
        <w:rPr>
          <w:rFonts w:hint="cs"/>
          <w:sz w:val="26"/>
          <w:szCs w:val="26"/>
          <w:rtl/>
        </w:rPr>
        <w:t xml:space="preserve"> بال</w:t>
      </w:r>
      <w:r w:rsidRPr="00670DBB">
        <w:rPr>
          <w:sz w:val="26"/>
          <w:szCs w:val="26"/>
          <w:rtl/>
        </w:rPr>
        <w:t xml:space="preserve">طاقة. </w:t>
      </w:r>
      <w:r w:rsidR="00B40F27">
        <w:rPr>
          <w:rFonts w:hint="cs"/>
          <w:sz w:val="26"/>
          <w:szCs w:val="26"/>
          <w:rtl/>
        </w:rPr>
        <w:t>و</w:t>
      </w:r>
      <w:r w:rsidRPr="00670DBB">
        <w:rPr>
          <w:sz w:val="26"/>
          <w:szCs w:val="26"/>
          <w:rtl/>
        </w:rPr>
        <w:t>بناءً على ذلك، طلبت الحكومة تمويل</w:t>
      </w:r>
      <w:r w:rsidR="00A54325">
        <w:rPr>
          <w:sz w:val="26"/>
          <w:szCs w:val="26"/>
          <w:rtl/>
        </w:rPr>
        <w:t>اً</w:t>
      </w:r>
      <w:r w:rsidRPr="00670DBB">
        <w:rPr>
          <w:sz w:val="26"/>
          <w:szCs w:val="26"/>
          <w:rtl/>
        </w:rPr>
        <w:t xml:space="preserve"> إضافي</w:t>
      </w:r>
      <w:r w:rsidR="00A54325">
        <w:rPr>
          <w:sz w:val="26"/>
          <w:szCs w:val="26"/>
          <w:rtl/>
        </w:rPr>
        <w:t>اً</w:t>
      </w:r>
      <w:r w:rsidRPr="00670DBB">
        <w:rPr>
          <w:sz w:val="26"/>
          <w:szCs w:val="26"/>
          <w:rtl/>
        </w:rPr>
        <w:t xml:space="preserve"> ل</w:t>
      </w:r>
      <w:r w:rsidR="00B40F27">
        <w:rPr>
          <w:rFonts w:hint="cs"/>
          <w:sz w:val="26"/>
          <w:szCs w:val="26"/>
          <w:rtl/>
        </w:rPr>
        <w:t xml:space="preserve">إجراء </w:t>
      </w:r>
      <w:r w:rsidRPr="00670DBB">
        <w:rPr>
          <w:sz w:val="26"/>
          <w:szCs w:val="26"/>
          <w:rtl/>
        </w:rPr>
        <w:t>ت</w:t>
      </w:r>
      <w:r w:rsidR="00B40F27">
        <w:rPr>
          <w:rFonts w:hint="cs"/>
          <w:sz w:val="26"/>
          <w:szCs w:val="26"/>
          <w:rtl/>
        </w:rPr>
        <w:t>حديث إضافي</w:t>
      </w:r>
      <w:r w:rsidRPr="00670DBB">
        <w:rPr>
          <w:sz w:val="26"/>
          <w:szCs w:val="26"/>
          <w:rtl/>
        </w:rPr>
        <w:t xml:space="preserve"> </w:t>
      </w:r>
      <w:r w:rsidR="00B40F27">
        <w:rPr>
          <w:rFonts w:hint="cs"/>
          <w:sz w:val="26"/>
          <w:szCs w:val="26"/>
          <w:rtl/>
        </w:rPr>
        <w:t>ل</w:t>
      </w:r>
      <w:r w:rsidRPr="00670DBB">
        <w:rPr>
          <w:sz w:val="26"/>
          <w:szCs w:val="26"/>
          <w:rtl/>
        </w:rPr>
        <w:t xml:space="preserve">لمختبر بمبلغ </w:t>
      </w:r>
      <w:r w:rsidR="00D13224" w:rsidRPr="00A06CE6">
        <w:rPr>
          <w:sz w:val="26"/>
          <w:szCs w:val="26"/>
        </w:rPr>
        <w:t>93,262</w:t>
      </w:r>
      <w:r w:rsidRPr="00670DBB">
        <w:rPr>
          <w:sz w:val="26"/>
          <w:szCs w:val="26"/>
          <w:rtl/>
        </w:rPr>
        <w:t xml:space="preserve"> دولار</w:t>
      </w:r>
      <w:r w:rsidR="00A54325">
        <w:rPr>
          <w:sz w:val="26"/>
          <w:szCs w:val="26"/>
          <w:rtl/>
        </w:rPr>
        <w:t>اً</w:t>
      </w:r>
      <w:r w:rsidRPr="00670DBB">
        <w:rPr>
          <w:sz w:val="26"/>
          <w:szCs w:val="26"/>
          <w:rtl/>
        </w:rPr>
        <w:t xml:space="preserve"> أمريكي</w:t>
      </w:r>
      <w:r w:rsidR="00A54325">
        <w:rPr>
          <w:sz w:val="26"/>
          <w:szCs w:val="26"/>
          <w:rtl/>
        </w:rPr>
        <w:t>اً</w:t>
      </w:r>
      <w:r w:rsidRPr="00670DBB">
        <w:rPr>
          <w:sz w:val="26"/>
          <w:szCs w:val="26"/>
          <w:rtl/>
        </w:rPr>
        <w:t>، ي</w:t>
      </w:r>
      <w:r w:rsidR="00ED4425">
        <w:rPr>
          <w:rFonts w:hint="cs"/>
          <w:sz w:val="26"/>
          <w:szCs w:val="26"/>
          <w:rtl/>
        </w:rPr>
        <w:t>تألف من</w:t>
      </w:r>
      <w:r w:rsidRPr="00670DBB">
        <w:rPr>
          <w:sz w:val="26"/>
          <w:szCs w:val="26"/>
          <w:rtl/>
        </w:rPr>
        <w:t xml:space="preserve"> نظامين لتجديد الهواء (</w:t>
      </w:r>
      <w:r w:rsidR="00D13224" w:rsidRPr="00A06CE6">
        <w:rPr>
          <w:sz w:val="26"/>
          <w:szCs w:val="26"/>
        </w:rPr>
        <w:t>35,977</w:t>
      </w:r>
      <w:r w:rsidRPr="00670DBB">
        <w:rPr>
          <w:sz w:val="26"/>
          <w:szCs w:val="26"/>
          <w:rtl/>
        </w:rPr>
        <w:t xml:space="preserve"> دولار</w:t>
      </w:r>
      <w:r w:rsidR="00A54325">
        <w:rPr>
          <w:sz w:val="26"/>
          <w:szCs w:val="26"/>
          <w:rtl/>
        </w:rPr>
        <w:t>اً</w:t>
      </w:r>
      <w:r w:rsidRPr="00670DBB">
        <w:rPr>
          <w:sz w:val="26"/>
          <w:szCs w:val="26"/>
          <w:rtl/>
        </w:rPr>
        <w:t xml:space="preserve"> أمريكي</w:t>
      </w:r>
      <w:r w:rsidR="00A54325">
        <w:rPr>
          <w:sz w:val="26"/>
          <w:szCs w:val="26"/>
          <w:rtl/>
        </w:rPr>
        <w:t>اً</w:t>
      </w:r>
      <w:r w:rsidRPr="00670DBB">
        <w:rPr>
          <w:sz w:val="26"/>
          <w:szCs w:val="26"/>
          <w:rtl/>
        </w:rPr>
        <w:t>)، ونظامين للكشف عن الغازات (</w:t>
      </w:r>
      <w:r w:rsidR="00D13224" w:rsidRPr="00A06CE6">
        <w:rPr>
          <w:sz w:val="26"/>
          <w:szCs w:val="26"/>
        </w:rPr>
        <w:t>9,945</w:t>
      </w:r>
      <w:r w:rsidRPr="00670DBB">
        <w:rPr>
          <w:sz w:val="26"/>
          <w:szCs w:val="26"/>
          <w:rtl/>
        </w:rPr>
        <w:t xml:space="preserve"> دولار</w:t>
      </w:r>
      <w:r w:rsidR="00A54325">
        <w:rPr>
          <w:sz w:val="26"/>
          <w:szCs w:val="26"/>
          <w:rtl/>
        </w:rPr>
        <w:t>اً</w:t>
      </w:r>
      <w:r w:rsidRPr="00670DBB">
        <w:rPr>
          <w:sz w:val="26"/>
          <w:szCs w:val="26"/>
          <w:rtl/>
        </w:rPr>
        <w:t xml:space="preserve"> أمريكي</w:t>
      </w:r>
      <w:r w:rsidR="00A54325">
        <w:rPr>
          <w:sz w:val="26"/>
          <w:szCs w:val="26"/>
          <w:rtl/>
        </w:rPr>
        <w:t>اً</w:t>
      </w:r>
      <w:r w:rsidRPr="00670DBB">
        <w:rPr>
          <w:sz w:val="26"/>
          <w:szCs w:val="26"/>
          <w:rtl/>
        </w:rPr>
        <w:t>)، ونظم كهربائية و</w:t>
      </w:r>
      <w:r w:rsidR="00ED4425">
        <w:rPr>
          <w:rFonts w:hint="cs"/>
          <w:sz w:val="26"/>
          <w:szCs w:val="26"/>
          <w:rtl/>
        </w:rPr>
        <w:t>نظم لل</w:t>
      </w:r>
      <w:r w:rsidRPr="00670DBB">
        <w:rPr>
          <w:sz w:val="26"/>
          <w:szCs w:val="26"/>
          <w:rtl/>
        </w:rPr>
        <w:t>تحكم (</w:t>
      </w:r>
      <w:r w:rsidR="00D13224" w:rsidRPr="00A06CE6">
        <w:rPr>
          <w:sz w:val="26"/>
          <w:szCs w:val="26"/>
        </w:rPr>
        <w:t>34,340</w:t>
      </w:r>
      <w:r w:rsidRPr="00670DBB">
        <w:rPr>
          <w:sz w:val="26"/>
          <w:szCs w:val="26"/>
          <w:rtl/>
        </w:rPr>
        <w:t xml:space="preserve"> دولار</w:t>
      </w:r>
      <w:r w:rsidR="00A54325">
        <w:rPr>
          <w:sz w:val="26"/>
          <w:szCs w:val="26"/>
          <w:rtl/>
        </w:rPr>
        <w:t>اً</w:t>
      </w:r>
      <w:r w:rsidRPr="00670DBB">
        <w:rPr>
          <w:sz w:val="26"/>
          <w:szCs w:val="26"/>
          <w:rtl/>
        </w:rPr>
        <w:t xml:space="preserve"> أمريكي</w:t>
      </w:r>
      <w:r w:rsidR="00A54325">
        <w:rPr>
          <w:sz w:val="26"/>
          <w:szCs w:val="26"/>
          <w:rtl/>
        </w:rPr>
        <w:t>اً</w:t>
      </w:r>
      <w:r w:rsidRPr="00670DBB">
        <w:rPr>
          <w:sz w:val="26"/>
          <w:szCs w:val="26"/>
          <w:rtl/>
        </w:rPr>
        <w:t xml:space="preserve">)، وتكاليف </w:t>
      </w:r>
      <w:r w:rsidR="00ED4425">
        <w:rPr>
          <w:rFonts w:hint="cs"/>
          <w:sz w:val="26"/>
          <w:szCs w:val="26"/>
          <w:rtl/>
        </w:rPr>
        <w:t>ل</w:t>
      </w:r>
      <w:r w:rsidRPr="00670DBB">
        <w:rPr>
          <w:sz w:val="26"/>
          <w:szCs w:val="26"/>
          <w:rtl/>
        </w:rPr>
        <w:t>لنقل والتركيب والتشغيل والتدريب (</w:t>
      </w:r>
      <w:r w:rsidR="00D13224" w:rsidRPr="00A06CE6">
        <w:rPr>
          <w:sz w:val="26"/>
          <w:szCs w:val="26"/>
        </w:rPr>
        <w:t>13,000</w:t>
      </w:r>
      <w:r w:rsidRPr="00670DBB">
        <w:rPr>
          <w:sz w:val="26"/>
          <w:szCs w:val="26"/>
          <w:rtl/>
        </w:rPr>
        <w:t xml:space="preserve"> دولار أمريكي</w:t>
      </w:r>
      <w:r>
        <w:rPr>
          <w:rFonts w:hint="cs"/>
          <w:sz w:val="26"/>
          <w:szCs w:val="26"/>
          <w:rtl/>
        </w:rPr>
        <w:t>).</w:t>
      </w:r>
    </w:p>
    <w:p w14:paraId="040F2530" w14:textId="32A6654F" w:rsidR="00670DBB" w:rsidRPr="00CF164C" w:rsidRDefault="00670DBB" w:rsidP="00CF164C">
      <w:pPr>
        <w:pStyle w:val="StyleHeader4Para4Left0Firstline0"/>
        <w:numPr>
          <w:ilvl w:val="0"/>
          <w:numId w:val="0"/>
        </w:numPr>
        <w:bidi/>
        <w:spacing w:before="240" w:after="120" w:line="360" w:lineRule="exact"/>
        <w:rPr>
          <w:i/>
          <w:iCs/>
          <w:sz w:val="26"/>
          <w:szCs w:val="26"/>
          <w:rtl/>
          <w:lang w:bidi="ar-SA"/>
        </w:rPr>
      </w:pPr>
      <w:r w:rsidRPr="00CF164C">
        <w:rPr>
          <w:i/>
          <w:iCs/>
          <w:sz w:val="26"/>
          <w:szCs w:val="26"/>
          <w:rtl/>
          <w:lang w:bidi="ar-SA"/>
        </w:rPr>
        <w:lastRenderedPageBreak/>
        <w:t>رصد المشروع والتحقق منه</w:t>
      </w:r>
    </w:p>
    <w:p w14:paraId="606AED2D" w14:textId="68863F33" w:rsidR="00670DBB" w:rsidRPr="00670DBB" w:rsidRDefault="00670DBB" w:rsidP="008A5F2D">
      <w:pPr>
        <w:pStyle w:val="ListParagraph"/>
        <w:numPr>
          <w:ilvl w:val="0"/>
          <w:numId w:val="11"/>
        </w:numPr>
        <w:tabs>
          <w:tab w:val="left" w:pos="720"/>
        </w:tabs>
        <w:bidi/>
        <w:spacing w:after="120" w:line="360" w:lineRule="exact"/>
        <w:ind w:left="0" w:firstLine="0"/>
        <w:contextualSpacing w:val="0"/>
        <w:rPr>
          <w:sz w:val="26"/>
          <w:szCs w:val="26"/>
          <w:rtl/>
        </w:rPr>
      </w:pPr>
      <w:r w:rsidRPr="00670DBB">
        <w:rPr>
          <w:sz w:val="26"/>
          <w:szCs w:val="26"/>
          <w:rtl/>
        </w:rPr>
        <w:t>تطلب حكومة تونس مبلغ</w:t>
      </w:r>
      <w:r w:rsidR="00A54325">
        <w:rPr>
          <w:sz w:val="26"/>
          <w:szCs w:val="26"/>
          <w:rtl/>
        </w:rPr>
        <w:t>اً</w:t>
      </w:r>
      <w:r w:rsidRPr="00670DBB">
        <w:rPr>
          <w:sz w:val="26"/>
          <w:szCs w:val="26"/>
          <w:rtl/>
        </w:rPr>
        <w:t xml:space="preserve"> إجمالي</w:t>
      </w:r>
      <w:r w:rsidR="00A54325">
        <w:rPr>
          <w:sz w:val="26"/>
          <w:szCs w:val="26"/>
          <w:rtl/>
        </w:rPr>
        <w:t>اً</w:t>
      </w:r>
      <w:r w:rsidRPr="00670DBB">
        <w:rPr>
          <w:sz w:val="26"/>
          <w:szCs w:val="26"/>
          <w:rtl/>
        </w:rPr>
        <w:t xml:space="preserve"> قدره </w:t>
      </w:r>
      <w:r w:rsidR="00896458" w:rsidRPr="00A06CE6">
        <w:rPr>
          <w:sz w:val="26"/>
          <w:szCs w:val="26"/>
        </w:rPr>
        <w:t>160,000</w:t>
      </w:r>
      <w:r w:rsidRPr="00670DBB">
        <w:rPr>
          <w:sz w:val="26"/>
          <w:szCs w:val="26"/>
          <w:rtl/>
        </w:rPr>
        <w:t xml:space="preserve"> دولار أمريكي لتنفيذ المشروع ورصده والتحقق منه والإبلاغ عنه، بناءً على تخصيص مبلغ </w:t>
      </w:r>
      <w:r w:rsidR="00655808" w:rsidRPr="00A06CE6">
        <w:rPr>
          <w:sz w:val="26"/>
          <w:szCs w:val="26"/>
        </w:rPr>
        <w:t>20,000</w:t>
      </w:r>
      <w:r w:rsidRPr="00670DBB">
        <w:rPr>
          <w:sz w:val="26"/>
          <w:szCs w:val="26"/>
          <w:rtl/>
        </w:rPr>
        <w:t xml:space="preserve"> دولار أمريكي لكل </w:t>
      </w:r>
      <w:r w:rsidR="00427C5F">
        <w:rPr>
          <w:rFonts w:hint="cs"/>
          <w:sz w:val="26"/>
          <w:szCs w:val="26"/>
          <w:rtl/>
        </w:rPr>
        <w:t>شرك</w:t>
      </w:r>
      <w:r w:rsidR="00E962FC">
        <w:rPr>
          <w:rFonts w:hint="cs"/>
          <w:sz w:val="26"/>
          <w:szCs w:val="26"/>
          <w:rtl/>
        </w:rPr>
        <w:t>ة</w:t>
      </w:r>
      <w:r w:rsidRPr="00670DBB">
        <w:rPr>
          <w:sz w:val="26"/>
          <w:szCs w:val="26"/>
          <w:rtl/>
        </w:rPr>
        <w:t xml:space="preserve">. </w:t>
      </w:r>
      <w:r w:rsidR="00E962FC">
        <w:rPr>
          <w:rFonts w:hint="cs"/>
          <w:sz w:val="26"/>
          <w:szCs w:val="26"/>
          <w:rtl/>
        </w:rPr>
        <w:t>و</w:t>
      </w:r>
      <w:r w:rsidRPr="00670DBB">
        <w:rPr>
          <w:sz w:val="26"/>
          <w:szCs w:val="26"/>
          <w:rtl/>
        </w:rPr>
        <w:t>سيغطي التمويل الاستشارات ال</w:t>
      </w:r>
      <w:r w:rsidR="00472907">
        <w:rPr>
          <w:sz w:val="26"/>
          <w:szCs w:val="26"/>
          <w:rtl/>
        </w:rPr>
        <w:t>تقن</w:t>
      </w:r>
      <w:r w:rsidRPr="00670DBB">
        <w:rPr>
          <w:sz w:val="26"/>
          <w:szCs w:val="26"/>
          <w:rtl/>
        </w:rPr>
        <w:t xml:space="preserve">ية والإشراف، بما في ذلك </w:t>
      </w:r>
      <w:r w:rsidR="00E962FC">
        <w:rPr>
          <w:rFonts w:hint="cs"/>
          <w:sz w:val="26"/>
          <w:szCs w:val="26"/>
          <w:rtl/>
        </w:rPr>
        <w:t>القيام ب</w:t>
      </w:r>
      <w:r w:rsidRPr="00670DBB">
        <w:rPr>
          <w:sz w:val="26"/>
          <w:szCs w:val="26"/>
          <w:rtl/>
        </w:rPr>
        <w:t xml:space="preserve">زيارات ميدانية منتظمة والتحقق من الأداء طوال فترة التنفيذ التي تمتد لثلاث سنوات، بالإضافة إلى المتابعة المستمرة وإعداد التقارير لمدة عامين إضافيين بعد اكتمال المشروع، مما يمدد الدعم حتى عام </w:t>
      </w:r>
      <w:r w:rsidR="00655808" w:rsidRPr="00A06CE6">
        <w:rPr>
          <w:sz w:val="26"/>
          <w:szCs w:val="26"/>
        </w:rPr>
        <w:t>2030</w:t>
      </w:r>
      <w:r w:rsidR="00655808">
        <w:rPr>
          <w:rFonts w:hint="cs"/>
          <w:sz w:val="26"/>
          <w:szCs w:val="26"/>
          <w:rtl/>
        </w:rPr>
        <w:t>.</w:t>
      </w:r>
    </w:p>
    <w:p w14:paraId="53643C73" w14:textId="534A56C3" w:rsidR="00670DBB" w:rsidRPr="00CF164C" w:rsidRDefault="00670DBB" w:rsidP="002177A6">
      <w:pPr>
        <w:pStyle w:val="StyleHeader4Para4Left0Firstline0"/>
        <w:numPr>
          <w:ilvl w:val="0"/>
          <w:numId w:val="0"/>
        </w:numPr>
        <w:bidi/>
        <w:spacing w:before="240" w:after="120" w:line="360" w:lineRule="exact"/>
        <w:rPr>
          <w:sz w:val="26"/>
          <w:szCs w:val="26"/>
          <w:u w:val="single"/>
          <w:rtl/>
          <w:lang w:bidi="ar-SA"/>
        </w:rPr>
      </w:pPr>
      <w:r w:rsidRPr="00CF164C">
        <w:rPr>
          <w:sz w:val="26"/>
          <w:szCs w:val="26"/>
          <w:u w:val="single"/>
          <w:rtl/>
          <w:lang w:bidi="ar-SA"/>
        </w:rPr>
        <w:t>التكلفة الإجمالية للمشروع التجريبي</w:t>
      </w:r>
    </w:p>
    <w:p w14:paraId="2DFADBD3" w14:textId="0B2466F2" w:rsidR="00670DBB" w:rsidRPr="00670DBB" w:rsidRDefault="00670DBB" w:rsidP="008A5F2D">
      <w:pPr>
        <w:pStyle w:val="ListParagraph"/>
        <w:numPr>
          <w:ilvl w:val="0"/>
          <w:numId w:val="11"/>
        </w:numPr>
        <w:tabs>
          <w:tab w:val="left" w:pos="720"/>
        </w:tabs>
        <w:bidi/>
        <w:spacing w:after="120" w:line="360" w:lineRule="exact"/>
        <w:ind w:left="0" w:firstLine="0"/>
        <w:contextualSpacing w:val="0"/>
        <w:rPr>
          <w:sz w:val="26"/>
          <w:szCs w:val="26"/>
          <w:rtl/>
        </w:rPr>
      </w:pPr>
      <w:r w:rsidRPr="00670DBB">
        <w:rPr>
          <w:sz w:val="26"/>
          <w:szCs w:val="26"/>
          <w:rtl/>
        </w:rPr>
        <w:t xml:space="preserve">تبلغ التكلفة الإجمالية لمشروع تعزيز كفاءة الطاقة في قطاع تصنيع </w:t>
      </w:r>
      <w:r w:rsidR="00E962FC">
        <w:rPr>
          <w:rFonts w:hint="cs"/>
          <w:sz w:val="26"/>
          <w:szCs w:val="26"/>
          <w:rtl/>
        </w:rPr>
        <w:t>أجهزة ت</w:t>
      </w:r>
      <w:r w:rsidRPr="00670DBB">
        <w:rPr>
          <w:sz w:val="26"/>
          <w:szCs w:val="26"/>
          <w:rtl/>
        </w:rPr>
        <w:t>ك</w:t>
      </w:r>
      <w:r w:rsidR="00E962FC">
        <w:rPr>
          <w:rFonts w:hint="cs"/>
          <w:sz w:val="26"/>
          <w:szCs w:val="26"/>
          <w:rtl/>
        </w:rPr>
        <w:t>ي</w:t>
      </w:r>
      <w:r w:rsidRPr="00670DBB">
        <w:rPr>
          <w:sz w:val="26"/>
          <w:szCs w:val="26"/>
          <w:rtl/>
        </w:rPr>
        <w:t xml:space="preserve">يف الهواء المنزلية </w:t>
      </w:r>
      <w:r w:rsidR="00F60278" w:rsidRPr="00D9497F">
        <w:rPr>
          <w:sz w:val="26"/>
          <w:szCs w:val="26"/>
        </w:rPr>
        <w:t>1,915,224</w:t>
      </w:r>
      <w:r w:rsidRPr="00670DBB">
        <w:rPr>
          <w:sz w:val="26"/>
          <w:szCs w:val="26"/>
          <w:rtl/>
        </w:rPr>
        <w:t xml:space="preserve"> دولار</w:t>
      </w:r>
      <w:r w:rsidR="00A54325">
        <w:rPr>
          <w:sz w:val="26"/>
          <w:szCs w:val="26"/>
          <w:rtl/>
        </w:rPr>
        <w:t>اً</w:t>
      </w:r>
      <w:r w:rsidRPr="00670DBB">
        <w:rPr>
          <w:sz w:val="26"/>
          <w:szCs w:val="26"/>
          <w:rtl/>
        </w:rPr>
        <w:t xml:space="preserve"> أمريكي</w:t>
      </w:r>
      <w:r w:rsidR="00A54325">
        <w:rPr>
          <w:sz w:val="26"/>
          <w:szCs w:val="26"/>
          <w:rtl/>
        </w:rPr>
        <w:t>اً</w:t>
      </w:r>
      <w:r w:rsidRPr="00670DBB">
        <w:rPr>
          <w:sz w:val="26"/>
          <w:szCs w:val="26"/>
          <w:rtl/>
        </w:rPr>
        <w:t xml:space="preserve">، </w:t>
      </w:r>
      <w:r w:rsidR="00E962FC">
        <w:rPr>
          <w:rFonts w:hint="cs"/>
          <w:sz w:val="26"/>
          <w:szCs w:val="26"/>
          <w:rtl/>
        </w:rPr>
        <w:t>تشمل</w:t>
      </w:r>
      <w:r w:rsidRPr="00670DBB">
        <w:rPr>
          <w:sz w:val="26"/>
          <w:szCs w:val="26"/>
          <w:rtl/>
        </w:rPr>
        <w:t xml:space="preserve"> </w:t>
      </w:r>
      <w:r w:rsidR="00F60278" w:rsidRPr="00D9497F">
        <w:rPr>
          <w:sz w:val="26"/>
          <w:szCs w:val="26"/>
        </w:rPr>
        <w:t>1,661,962</w:t>
      </w:r>
      <w:r w:rsidRPr="00670DBB">
        <w:rPr>
          <w:sz w:val="26"/>
          <w:szCs w:val="26"/>
          <w:rtl/>
        </w:rPr>
        <w:t xml:space="preserve"> دولار</w:t>
      </w:r>
      <w:r w:rsidR="00A54325">
        <w:rPr>
          <w:sz w:val="26"/>
          <w:szCs w:val="26"/>
          <w:rtl/>
        </w:rPr>
        <w:t>اً</w:t>
      </w:r>
      <w:r w:rsidRPr="00670DBB">
        <w:rPr>
          <w:sz w:val="26"/>
          <w:szCs w:val="26"/>
          <w:rtl/>
        </w:rPr>
        <w:t xml:space="preserve"> أمريكي</w:t>
      </w:r>
      <w:r w:rsidR="00A54325">
        <w:rPr>
          <w:sz w:val="26"/>
          <w:szCs w:val="26"/>
          <w:rtl/>
        </w:rPr>
        <w:t>اً</w:t>
      </w:r>
      <w:r w:rsidRPr="00670DBB">
        <w:rPr>
          <w:sz w:val="26"/>
          <w:szCs w:val="26"/>
          <w:rtl/>
        </w:rPr>
        <w:t xml:space="preserve"> لتحسينات كفاءة الطاقة، و</w:t>
      </w:r>
      <w:r w:rsidR="00F60278" w:rsidRPr="00D9497F">
        <w:rPr>
          <w:sz w:val="26"/>
          <w:szCs w:val="26"/>
        </w:rPr>
        <w:t>93,262</w:t>
      </w:r>
      <w:r w:rsidRPr="00670DBB">
        <w:rPr>
          <w:sz w:val="26"/>
          <w:szCs w:val="26"/>
          <w:rtl/>
        </w:rPr>
        <w:t xml:space="preserve"> دولار</w:t>
      </w:r>
      <w:r w:rsidR="00A54325">
        <w:rPr>
          <w:sz w:val="26"/>
          <w:szCs w:val="26"/>
          <w:rtl/>
        </w:rPr>
        <w:t>اً</w:t>
      </w:r>
      <w:r w:rsidRPr="00670DBB">
        <w:rPr>
          <w:sz w:val="26"/>
          <w:szCs w:val="26"/>
          <w:rtl/>
        </w:rPr>
        <w:t xml:space="preserve"> أمريكي</w:t>
      </w:r>
      <w:r w:rsidR="00A54325">
        <w:rPr>
          <w:sz w:val="26"/>
          <w:szCs w:val="26"/>
          <w:rtl/>
        </w:rPr>
        <w:t>اً</w:t>
      </w:r>
      <w:r w:rsidRPr="00670DBB">
        <w:rPr>
          <w:sz w:val="26"/>
          <w:szCs w:val="26"/>
          <w:rtl/>
        </w:rPr>
        <w:t xml:space="preserve"> </w:t>
      </w:r>
      <w:r w:rsidR="00E962FC">
        <w:rPr>
          <w:rFonts w:hint="cs"/>
          <w:sz w:val="26"/>
          <w:szCs w:val="26"/>
          <w:rtl/>
        </w:rPr>
        <w:t>للتحسينات</w:t>
      </w:r>
      <w:r w:rsidRPr="00670DBB">
        <w:rPr>
          <w:sz w:val="26"/>
          <w:szCs w:val="26"/>
          <w:rtl/>
        </w:rPr>
        <w:t xml:space="preserve"> </w:t>
      </w:r>
      <w:r w:rsidR="00E962FC">
        <w:rPr>
          <w:rFonts w:hint="cs"/>
          <w:sz w:val="26"/>
          <w:szCs w:val="26"/>
          <w:rtl/>
        </w:rPr>
        <w:t>ال</w:t>
      </w:r>
      <w:r w:rsidRPr="00670DBB">
        <w:rPr>
          <w:sz w:val="26"/>
          <w:szCs w:val="26"/>
          <w:rtl/>
        </w:rPr>
        <w:t>إضافية لمختبر القياس الحراري، و</w:t>
      </w:r>
      <w:r w:rsidR="00F60278" w:rsidRPr="00D9497F">
        <w:rPr>
          <w:sz w:val="26"/>
          <w:szCs w:val="26"/>
        </w:rPr>
        <w:t>160,000</w:t>
      </w:r>
      <w:r w:rsidRPr="00670DBB">
        <w:rPr>
          <w:sz w:val="26"/>
          <w:szCs w:val="26"/>
          <w:rtl/>
        </w:rPr>
        <w:t xml:space="preserve"> دولار أمريكي للتحقق وإعداد التقارير. </w:t>
      </w:r>
      <w:r w:rsidR="00E962FC">
        <w:rPr>
          <w:rFonts w:hint="cs"/>
          <w:sz w:val="26"/>
          <w:szCs w:val="26"/>
          <w:rtl/>
        </w:rPr>
        <w:t>وسيُضطلع</w:t>
      </w:r>
      <w:r w:rsidRPr="00670DBB">
        <w:rPr>
          <w:sz w:val="26"/>
          <w:szCs w:val="26"/>
          <w:rtl/>
        </w:rPr>
        <w:t xml:space="preserve"> </w:t>
      </w:r>
      <w:r w:rsidR="00E962FC">
        <w:rPr>
          <w:rFonts w:hint="cs"/>
          <w:sz w:val="26"/>
          <w:szCs w:val="26"/>
          <w:rtl/>
        </w:rPr>
        <w:t>ب</w:t>
      </w:r>
      <w:r w:rsidRPr="00670DBB">
        <w:rPr>
          <w:sz w:val="26"/>
          <w:szCs w:val="26"/>
          <w:rtl/>
        </w:rPr>
        <w:t>تنفيذ المشروع</w:t>
      </w:r>
      <w:r w:rsidR="00E962FC">
        <w:rPr>
          <w:rFonts w:hint="cs"/>
          <w:sz w:val="26"/>
          <w:szCs w:val="26"/>
          <w:rtl/>
        </w:rPr>
        <w:t xml:space="preserve"> في الفترة</w:t>
      </w:r>
      <w:r w:rsidRPr="00670DBB">
        <w:rPr>
          <w:sz w:val="26"/>
          <w:szCs w:val="26"/>
          <w:rtl/>
        </w:rPr>
        <w:t xml:space="preserve"> بين يناير/كانون الثاني </w:t>
      </w:r>
      <w:r w:rsidR="00F60278" w:rsidRPr="00D9497F">
        <w:rPr>
          <w:sz w:val="26"/>
          <w:szCs w:val="26"/>
        </w:rPr>
        <w:t>2026</w:t>
      </w:r>
      <w:r w:rsidRPr="00670DBB">
        <w:rPr>
          <w:sz w:val="26"/>
          <w:szCs w:val="26"/>
          <w:rtl/>
        </w:rPr>
        <w:t xml:space="preserve"> وديسمبر/كانون الأول </w:t>
      </w:r>
      <w:r w:rsidR="00F60278" w:rsidRPr="00D9497F">
        <w:rPr>
          <w:sz w:val="26"/>
          <w:szCs w:val="26"/>
        </w:rPr>
        <w:t>2028</w:t>
      </w:r>
      <w:r w:rsidR="00F60278">
        <w:rPr>
          <w:rFonts w:hint="cs"/>
          <w:sz w:val="26"/>
          <w:szCs w:val="26"/>
          <w:rtl/>
        </w:rPr>
        <w:t>.</w:t>
      </w:r>
    </w:p>
    <w:p w14:paraId="43B1417E" w14:textId="7685BAB8" w:rsidR="00670DBB" w:rsidRPr="00CF164C" w:rsidRDefault="00670DBB" w:rsidP="00AC1533">
      <w:pPr>
        <w:pStyle w:val="StyleHeader4Para4Left0Firstline0"/>
        <w:numPr>
          <w:ilvl w:val="0"/>
          <w:numId w:val="0"/>
        </w:numPr>
        <w:bidi/>
        <w:spacing w:before="360" w:after="120" w:line="360" w:lineRule="exact"/>
        <w:jc w:val="center"/>
        <w:rPr>
          <w:b/>
          <w:bCs/>
          <w:sz w:val="26"/>
          <w:szCs w:val="26"/>
          <w:rtl/>
          <w:lang w:bidi="ar-SA"/>
        </w:rPr>
      </w:pPr>
      <w:r w:rsidRPr="00CF164C">
        <w:rPr>
          <w:b/>
          <w:bCs/>
          <w:sz w:val="26"/>
          <w:szCs w:val="26"/>
          <w:rtl/>
          <w:lang w:bidi="ar-SA"/>
        </w:rPr>
        <w:t xml:space="preserve">تعليقات </w:t>
      </w:r>
      <w:r w:rsidR="00CF164C" w:rsidRPr="00CF164C">
        <w:rPr>
          <w:b/>
          <w:bCs/>
          <w:sz w:val="26"/>
          <w:szCs w:val="26"/>
          <w:rtl/>
          <w:lang w:bidi="ar-SA"/>
        </w:rPr>
        <w:t xml:space="preserve">الأمانة </w:t>
      </w:r>
      <w:r w:rsidRPr="00CF164C">
        <w:rPr>
          <w:b/>
          <w:bCs/>
          <w:sz w:val="26"/>
          <w:szCs w:val="26"/>
          <w:rtl/>
          <w:lang w:bidi="ar-SA"/>
        </w:rPr>
        <w:t>وتوصيت</w:t>
      </w:r>
      <w:r w:rsidR="00CF164C" w:rsidRPr="00CF164C">
        <w:rPr>
          <w:rFonts w:hint="cs"/>
          <w:b/>
          <w:bCs/>
          <w:sz w:val="26"/>
          <w:szCs w:val="26"/>
          <w:rtl/>
          <w:lang w:bidi="ar-SA"/>
        </w:rPr>
        <w:t>ها</w:t>
      </w:r>
      <w:r w:rsidRPr="00CF164C">
        <w:rPr>
          <w:b/>
          <w:bCs/>
          <w:sz w:val="26"/>
          <w:szCs w:val="26"/>
          <w:rtl/>
          <w:lang w:bidi="ar-SA"/>
        </w:rPr>
        <w:t xml:space="preserve"> </w:t>
      </w:r>
    </w:p>
    <w:p w14:paraId="022A5C70" w14:textId="77777777" w:rsidR="00670DBB" w:rsidRPr="00CF164C" w:rsidRDefault="00670DBB" w:rsidP="002177A6">
      <w:pPr>
        <w:pStyle w:val="StyleHeader4Para4Left0Firstline0"/>
        <w:numPr>
          <w:ilvl w:val="0"/>
          <w:numId w:val="0"/>
        </w:numPr>
        <w:bidi/>
        <w:spacing w:before="240" w:after="120" w:line="360" w:lineRule="exact"/>
        <w:rPr>
          <w:b/>
          <w:bCs/>
          <w:sz w:val="26"/>
          <w:szCs w:val="26"/>
          <w:rtl/>
          <w:lang w:bidi="ar-SA"/>
        </w:rPr>
      </w:pPr>
      <w:r w:rsidRPr="00CF164C">
        <w:rPr>
          <w:b/>
          <w:bCs/>
          <w:sz w:val="26"/>
          <w:szCs w:val="26"/>
          <w:rtl/>
          <w:lang w:bidi="ar-SA"/>
        </w:rPr>
        <w:t>التعليقات</w:t>
      </w:r>
    </w:p>
    <w:p w14:paraId="72AA2191" w14:textId="69444728" w:rsidR="00670DBB" w:rsidRPr="00CF164C" w:rsidRDefault="00670DBB" w:rsidP="002177A6">
      <w:pPr>
        <w:pStyle w:val="StyleHeader4Para4Left0Firstline0"/>
        <w:numPr>
          <w:ilvl w:val="0"/>
          <w:numId w:val="0"/>
        </w:numPr>
        <w:bidi/>
        <w:spacing w:before="240" w:after="120" w:line="360" w:lineRule="exact"/>
        <w:rPr>
          <w:sz w:val="26"/>
          <w:szCs w:val="26"/>
          <w:u w:val="single"/>
          <w:rtl/>
          <w:lang w:bidi="ar-SA"/>
        </w:rPr>
      </w:pPr>
      <w:r w:rsidRPr="00CF164C">
        <w:rPr>
          <w:sz w:val="26"/>
          <w:szCs w:val="26"/>
          <w:u w:val="single"/>
          <w:rtl/>
          <w:lang w:bidi="ar-SA"/>
        </w:rPr>
        <w:t xml:space="preserve">التقدم المحرز في تنفيذ المرحلة الأولى من </w:t>
      </w:r>
      <w:r w:rsidR="006133C7">
        <w:rPr>
          <w:rFonts w:hint="cs"/>
          <w:sz w:val="26"/>
          <w:szCs w:val="26"/>
          <w:u w:val="single"/>
          <w:rtl/>
          <w:lang w:bidi="ar-SA"/>
        </w:rPr>
        <w:t xml:space="preserve">خطة </w:t>
      </w:r>
      <w:r w:rsidR="007B375B">
        <w:rPr>
          <w:rFonts w:hint="cs"/>
          <w:sz w:val="26"/>
          <w:szCs w:val="26"/>
          <w:u w:val="single"/>
          <w:rtl/>
          <w:lang w:bidi="ar-SA"/>
        </w:rPr>
        <w:t xml:space="preserve">تنفيذ تعديل كيغالي المتعلق </w:t>
      </w:r>
      <w:r w:rsidR="006133C7">
        <w:rPr>
          <w:rFonts w:hint="cs"/>
          <w:sz w:val="26"/>
          <w:szCs w:val="26"/>
          <w:u w:val="single"/>
          <w:rtl/>
          <w:lang w:bidi="ar-SA"/>
        </w:rPr>
        <w:t>بالمواد الهيدروفلوروكربونية</w:t>
      </w:r>
    </w:p>
    <w:p w14:paraId="4CD87F2C" w14:textId="777311CE" w:rsidR="00D82E30" w:rsidRDefault="00670DBB" w:rsidP="008A5F2D">
      <w:pPr>
        <w:pStyle w:val="ListParagraph"/>
        <w:numPr>
          <w:ilvl w:val="0"/>
          <w:numId w:val="11"/>
        </w:numPr>
        <w:tabs>
          <w:tab w:val="left" w:pos="720"/>
        </w:tabs>
        <w:bidi/>
        <w:spacing w:after="120" w:line="360" w:lineRule="exact"/>
        <w:ind w:left="0" w:firstLine="0"/>
        <w:contextualSpacing w:val="0"/>
        <w:rPr>
          <w:sz w:val="26"/>
          <w:szCs w:val="26"/>
          <w:rtl/>
        </w:rPr>
      </w:pPr>
      <w:r w:rsidRPr="00670DBB">
        <w:rPr>
          <w:sz w:val="26"/>
          <w:szCs w:val="26"/>
          <w:rtl/>
        </w:rPr>
        <w:t xml:space="preserve">واجهت اليونيدو بعض </w:t>
      </w:r>
      <w:r w:rsidR="003A179A">
        <w:rPr>
          <w:rFonts w:hint="cs"/>
          <w:sz w:val="26"/>
          <w:szCs w:val="26"/>
          <w:rtl/>
        </w:rPr>
        <w:t xml:space="preserve">حالات </w:t>
      </w:r>
      <w:r w:rsidRPr="00670DBB">
        <w:rPr>
          <w:sz w:val="26"/>
          <w:szCs w:val="26"/>
          <w:rtl/>
        </w:rPr>
        <w:t xml:space="preserve">التأخير في تنفيذ تحويل شركات تصنيع </w:t>
      </w:r>
      <w:r w:rsidR="003A179A">
        <w:rPr>
          <w:rFonts w:hint="cs"/>
          <w:sz w:val="26"/>
          <w:szCs w:val="26"/>
          <w:rtl/>
        </w:rPr>
        <w:t>أجهزة ت</w:t>
      </w:r>
      <w:r w:rsidRPr="00670DBB">
        <w:rPr>
          <w:sz w:val="26"/>
          <w:szCs w:val="26"/>
          <w:rtl/>
        </w:rPr>
        <w:t>ك</w:t>
      </w:r>
      <w:r w:rsidR="003A179A">
        <w:rPr>
          <w:rFonts w:hint="cs"/>
          <w:sz w:val="26"/>
          <w:szCs w:val="26"/>
          <w:rtl/>
        </w:rPr>
        <w:t>ي</w:t>
      </w:r>
      <w:r w:rsidRPr="00670DBB">
        <w:rPr>
          <w:sz w:val="26"/>
          <w:szCs w:val="26"/>
          <w:rtl/>
        </w:rPr>
        <w:t xml:space="preserve">يف الهواء في إطار المرحلة الأولى </w:t>
      </w:r>
      <w:r w:rsidR="003A179A">
        <w:rPr>
          <w:rFonts w:hint="cs"/>
          <w:sz w:val="26"/>
          <w:szCs w:val="26"/>
          <w:rtl/>
        </w:rPr>
        <w:t xml:space="preserve">خطة تنفيذ </w:t>
      </w:r>
      <w:r w:rsidR="00F84570">
        <w:rPr>
          <w:rFonts w:hint="cs"/>
          <w:sz w:val="26"/>
          <w:szCs w:val="26"/>
          <w:rtl/>
        </w:rPr>
        <w:t xml:space="preserve">تعديل </w:t>
      </w:r>
      <w:r w:rsidR="003A179A">
        <w:rPr>
          <w:rFonts w:hint="cs"/>
          <w:sz w:val="26"/>
          <w:szCs w:val="26"/>
          <w:rtl/>
        </w:rPr>
        <w:t>كيغالي للمواد الهيدروفلوروكربونية</w:t>
      </w:r>
      <w:r w:rsidRPr="00670DBB">
        <w:rPr>
          <w:sz w:val="26"/>
          <w:szCs w:val="26"/>
          <w:rtl/>
        </w:rPr>
        <w:t>، وذلك بسبب الحاجة إلى تأمين التمويل المشترك اللازم من المستفيدين، واستكمال عملية طرح العطاءات لاختيار مورد المعدات، التي استغرقت وقت</w:t>
      </w:r>
      <w:r w:rsidR="00A54325">
        <w:rPr>
          <w:sz w:val="26"/>
          <w:szCs w:val="26"/>
          <w:rtl/>
        </w:rPr>
        <w:t>اً</w:t>
      </w:r>
      <w:r w:rsidRPr="00670DBB">
        <w:rPr>
          <w:sz w:val="26"/>
          <w:szCs w:val="26"/>
          <w:rtl/>
        </w:rPr>
        <w:t xml:space="preserve"> أطول مما كان متوقع</w:t>
      </w:r>
      <w:r w:rsidR="00A54325">
        <w:rPr>
          <w:sz w:val="26"/>
          <w:szCs w:val="26"/>
          <w:rtl/>
        </w:rPr>
        <w:t>اً</w:t>
      </w:r>
      <w:r w:rsidRPr="00670DBB">
        <w:rPr>
          <w:sz w:val="26"/>
          <w:szCs w:val="26"/>
          <w:rtl/>
        </w:rPr>
        <w:t xml:space="preserve">. </w:t>
      </w:r>
      <w:r w:rsidR="00674280">
        <w:rPr>
          <w:rFonts w:hint="cs"/>
          <w:sz w:val="26"/>
          <w:szCs w:val="26"/>
          <w:rtl/>
        </w:rPr>
        <w:t>وبالتالي</w:t>
      </w:r>
      <w:r w:rsidRPr="00670DBB">
        <w:rPr>
          <w:sz w:val="26"/>
          <w:szCs w:val="26"/>
          <w:rtl/>
        </w:rPr>
        <w:t xml:space="preserve">، </w:t>
      </w:r>
      <w:r w:rsidR="00674280">
        <w:rPr>
          <w:rFonts w:hint="cs"/>
          <w:sz w:val="26"/>
          <w:szCs w:val="26"/>
          <w:rtl/>
        </w:rPr>
        <w:t>يُ</w:t>
      </w:r>
      <w:r w:rsidRPr="00670DBB">
        <w:rPr>
          <w:sz w:val="26"/>
          <w:szCs w:val="26"/>
          <w:rtl/>
        </w:rPr>
        <w:t xml:space="preserve">توقع الآن الانتهاء من تحويل الشركات الثماني بحلول الربع الثالث من عام </w:t>
      </w:r>
      <w:r w:rsidR="0036743A" w:rsidRPr="00D9497F">
        <w:rPr>
          <w:sz w:val="26"/>
          <w:szCs w:val="26"/>
        </w:rPr>
        <w:t>2026</w:t>
      </w:r>
      <w:r w:rsidRPr="00670DBB">
        <w:rPr>
          <w:sz w:val="26"/>
          <w:szCs w:val="26"/>
          <w:rtl/>
        </w:rPr>
        <w:t>. و</w:t>
      </w:r>
      <w:r w:rsidR="00674280">
        <w:rPr>
          <w:rFonts w:hint="cs"/>
          <w:sz w:val="26"/>
          <w:szCs w:val="26"/>
          <w:rtl/>
        </w:rPr>
        <w:t>نتيجة لذلك</w:t>
      </w:r>
      <w:r w:rsidRPr="00670DBB">
        <w:rPr>
          <w:sz w:val="26"/>
          <w:szCs w:val="26"/>
          <w:rtl/>
        </w:rPr>
        <w:t>، ينبغي تأجيل حظر استيراد وتصنيع وحدات تكييف الهواء ال</w:t>
      </w:r>
      <w:r w:rsidR="00D61490">
        <w:rPr>
          <w:rFonts w:hint="cs"/>
          <w:sz w:val="26"/>
          <w:szCs w:val="26"/>
          <w:rtl/>
        </w:rPr>
        <w:t>منزل</w:t>
      </w:r>
      <w:r w:rsidRPr="00670DBB">
        <w:rPr>
          <w:sz w:val="26"/>
          <w:szCs w:val="26"/>
          <w:rtl/>
        </w:rPr>
        <w:t xml:space="preserve">ية القائمة على </w:t>
      </w:r>
      <w:r w:rsidR="00C86C04">
        <w:rPr>
          <w:sz w:val="26"/>
          <w:szCs w:val="26"/>
          <w:rtl/>
        </w:rPr>
        <w:t>المواد الهيدروفلوروكربونية</w:t>
      </w:r>
      <w:r w:rsidR="0036743A">
        <w:rPr>
          <w:rFonts w:hint="cs"/>
          <w:sz w:val="26"/>
          <w:szCs w:val="26"/>
          <w:rtl/>
        </w:rPr>
        <w:t xml:space="preserve"> </w:t>
      </w:r>
      <w:r w:rsidRPr="00670DBB">
        <w:rPr>
          <w:sz w:val="26"/>
          <w:szCs w:val="26"/>
          <w:rtl/>
        </w:rPr>
        <w:t xml:space="preserve">ذات </w:t>
      </w:r>
      <w:r w:rsidR="00674280">
        <w:rPr>
          <w:rFonts w:hint="cs"/>
          <w:sz w:val="26"/>
          <w:szCs w:val="26"/>
          <w:rtl/>
        </w:rPr>
        <w:t>إمكانية ت</w:t>
      </w:r>
      <w:r w:rsidR="00674280" w:rsidRPr="00670DBB">
        <w:rPr>
          <w:sz w:val="26"/>
          <w:szCs w:val="26"/>
          <w:rtl/>
        </w:rPr>
        <w:t xml:space="preserve">زيد عن </w:t>
      </w:r>
      <w:r w:rsidR="00674280" w:rsidRPr="00D9497F">
        <w:rPr>
          <w:sz w:val="26"/>
          <w:szCs w:val="26"/>
        </w:rPr>
        <w:t>700</w:t>
      </w:r>
      <w:r w:rsidRPr="00670DBB">
        <w:rPr>
          <w:sz w:val="26"/>
          <w:szCs w:val="26"/>
          <w:rtl/>
        </w:rPr>
        <w:t xml:space="preserve"> على إحداث </w:t>
      </w:r>
      <w:r w:rsidR="00A618F5">
        <w:rPr>
          <w:sz w:val="26"/>
          <w:szCs w:val="26"/>
          <w:rtl/>
        </w:rPr>
        <w:t xml:space="preserve">الاحترار العالمي </w:t>
      </w:r>
      <w:r w:rsidRPr="00670DBB">
        <w:rPr>
          <w:sz w:val="26"/>
          <w:szCs w:val="26"/>
          <w:rtl/>
        </w:rPr>
        <w:t xml:space="preserve">، الذي كان </w:t>
      </w:r>
      <w:r w:rsidR="00674280">
        <w:rPr>
          <w:rFonts w:hint="cs"/>
          <w:sz w:val="26"/>
          <w:szCs w:val="26"/>
          <w:rtl/>
        </w:rPr>
        <w:t>مقرراً</w:t>
      </w:r>
      <w:r w:rsidRPr="00670DBB">
        <w:rPr>
          <w:sz w:val="26"/>
          <w:szCs w:val="26"/>
          <w:rtl/>
        </w:rPr>
        <w:t xml:space="preserve"> بحلول </w:t>
      </w:r>
      <w:r w:rsidR="0036743A" w:rsidRPr="00D9497F">
        <w:rPr>
          <w:sz w:val="26"/>
          <w:szCs w:val="26"/>
        </w:rPr>
        <w:t>1</w:t>
      </w:r>
      <w:r w:rsidRPr="00670DBB">
        <w:rPr>
          <w:sz w:val="26"/>
          <w:szCs w:val="26"/>
          <w:rtl/>
        </w:rPr>
        <w:t xml:space="preserve"> يناير</w:t>
      </w:r>
      <w:r w:rsidR="00674280">
        <w:rPr>
          <w:rFonts w:hint="cs"/>
          <w:sz w:val="26"/>
          <w:szCs w:val="26"/>
          <w:rtl/>
        </w:rPr>
        <w:t>/كانون الثاني</w:t>
      </w:r>
      <w:r w:rsidRPr="00670DBB">
        <w:rPr>
          <w:sz w:val="26"/>
          <w:szCs w:val="26"/>
          <w:rtl/>
        </w:rPr>
        <w:t xml:space="preserve"> </w:t>
      </w:r>
      <w:r w:rsidR="0036743A" w:rsidRPr="00D9497F">
        <w:rPr>
          <w:sz w:val="26"/>
          <w:szCs w:val="26"/>
        </w:rPr>
        <w:t>2027</w:t>
      </w:r>
      <w:r w:rsidR="0036743A" w:rsidRPr="00670DBB">
        <w:rPr>
          <w:sz w:val="26"/>
          <w:szCs w:val="26"/>
          <w:rtl/>
        </w:rPr>
        <w:t xml:space="preserve"> </w:t>
      </w:r>
      <w:r w:rsidRPr="00670DBB">
        <w:rPr>
          <w:sz w:val="26"/>
          <w:szCs w:val="26"/>
          <w:rtl/>
        </w:rPr>
        <w:t>(</w:t>
      </w:r>
      <w:r w:rsidR="00C74769">
        <w:rPr>
          <w:sz w:val="26"/>
          <w:szCs w:val="26"/>
          <w:rtl/>
        </w:rPr>
        <w:t xml:space="preserve">المقرر </w:t>
      </w:r>
      <w:r w:rsidR="0036743A" w:rsidRPr="00D9497F">
        <w:rPr>
          <w:sz w:val="26"/>
          <w:szCs w:val="26"/>
        </w:rPr>
        <w:t>94</w:t>
      </w:r>
      <w:r w:rsidRPr="00670DBB">
        <w:rPr>
          <w:sz w:val="26"/>
          <w:szCs w:val="26"/>
          <w:rtl/>
        </w:rPr>
        <w:t>/</w:t>
      </w:r>
      <w:r w:rsidR="0036743A" w:rsidRPr="00D9497F">
        <w:rPr>
          <w:sz w:val="26"/>
          <w:szCs w:val="26"/>
        </w:rPr>
        <w:t>53</w:t>
      </w:r>
      <w:r w:rsidR="0036743A" w:rsidRPr="00670DBB">
        <w:rPr>
          <w:sz w:val="26"/>
          <w:szCs w:val="26"/>
          <w:rtl/>
        </w:rPr>
        <w:t xml:space="preserve"> </w:t>
      </w:r>
      <w:r w:rsidRPr="00670DBB">
        <w:rPr>
          <w:sz w:val="26"/>
          <w:szCs w:val="26"/>
          <w:rtl/>
        </w:rPr>
        <w:t>(ج)</w:t>
      </w:r>
      <w:r w:rsidR="0036743A">
        <w:rPr>
          <w:rFonts w:hint="cs"/>
          <w:sz w:val="26"/>
          <w:szCs w:val="26"/>
          <w:rtl/>
        </w:rPr>
        <w:t>’</w:t>
      </w:r>
      <w:r w:rsidR="0036743A">
        <w:rPr>
          <w:sz w:val="26"/>
          <w:szCs w:val="26"/>
          <w:lang w:val="en-US"/>
        </w:rPr>
        <w:t>2</w:t>
      </w:r>
      <w:r w:rsidR="0036743A">
        <w:rPr>
          <w:rFonts w:hint="cs"/>
          <w:sz w:val="26"/>
          <w:szCs w:val="26"/>
          <w:rtl/>
          <w:lang w:val="en-US"/>
        </w:rPr>
        <w:t>‘</w:t>
      </w:r>
      <w:r w:rsidRPr="00670DBB">
        <w:rPr>
          <w:sz w:val="26"/>
          <w:szCs w:val="26"/>
          <w:rtl/>
        </w:rPr>
        <w:t xml:space="preserve">) إلى </w:t>
      </w:r>
      <w:r w:rsidR="0036743A" w:rsidRPr="00D9497F">
        <w:rPr>
          <w:sz w:val="26"/>
          <w:szCs w:val="26"/>
        </w:rPr>
        <w:t>1</w:t>
      </w:r>
      <w:r w:rsidRPr="00670DBB">
        <w:rPr>
          <w:sz w:val="26"/>
          <w:szCs w:val="26"/>
          <w:rtl/>
        </w:rPr>
        <w:t xml:space="preserve"> يناير</w:t>
      </w:r>
      <w:r w:rsidR="00674280">
        <w:rPr>
          <w:rFonts w:hint="cs"/>
          <w:sz w:val="26"/>
          <w:szCs w:val="26"/>
          <w:rtl/>
        </w:rPr>
        <w:t>/كانون الثاني</w:t>
      </w:r>
      <w:r w:rsidRPr="00670DBB">
        <w:rPr>
          <w:sz w:val="26"/>
          <w:szCs w:val="26"/>
          <w:rtl/>
        </w:rPr>
        <w:t xml:space="preserve"> </w:t>
      </w:r>
      <w:r w:rsidR="0036743A" w:rsidRPr="00D9497F">
        <w:rPr>
          <w:sz w:val="26"/>
          <w:szCs w:val="26"/>
        </w:rPr>
        <w:t>2028</w:t>
      </w:r>
      <w:r w:rsidRPr="00670DBB">
        <w:rPr>
          <w:sz w:val="26"/>
          <w:szCs w:val="26"/>
          <w:rtl/>
        </w:rPr>
        <w:t>، مما يتيح وقت</w:t>
      </w:r>
      <w:r w:rsidR="00A54325">
        <w:rPr>
          <w:sz w:val="26"/>
          <w:szCs w:val="26"/>
          <w:rtl/>
        </w:rPr>
        <w:t>اً</w:t>
      </w:r>
      <w:r w:rsidRPr="00670DBB">
        <w:rPr>
          <w:sz w:val="26"/>
          <w:szCs w:val="26"/>
          <w:rtl/>
        </w:rPr>
        <w:t xml:space="preserve"> كافي</w:t>
      </w:r>
      <w:r w:rsidR="00A54325">
        <w:rPr>
          <w:sz w:val="26"/>
          <w:szCs w:val="26"/>
          <w:rtl/>
        </w:rPr>
        <w:t>اً</w:t>
      </w:r>
      <w:r w:rsidRPr="00670DBB">
        <w:rPr>
          <w:sz w:val="26"/>
          <w:szCs w:val="26"/>
          <w:rtl/>
        </w:rPr>
        <w:t xml:space="preserve"> لاتخاذ الإجراءات القانونية والمؤسسية اللازمة ل</w:t>
      </w:r>
      <w:r w:rsidR="00674280">
        <w:rPr>
          <w:rFonts w:hint="cs"/>
          <w:sz w:val="26"/>
          <w:szCs w:val="26"/>
          <w:rtl/>
        </w:rPr>
        <w:t>إعداد</w:t>
      </w:r>
      <w:r w:rsidRPr="00670DBB">
        <w:rPr>
          <w:sz w:val="26"/>
          <w:szCs w:val="26"/>
          <w:rtl/>
        </w:rPr>
        <w:t>ه ونشره واستكمال</w:t>
      </w:r>
      <w:r w:rsidR="00674280">
        <w:rPr>
          <w:rFonts w:hint="cs"/>
          <w:sz w:val="26"/>
          <w:szCs w:val="26"/>
          <w:rtl/>
        </w:rPr>
        <w:t xml:space="preserve"> تلك الإجراءات</w:t>
      </w:r>
      <w:r w:rsidRPr="00670DBB">
        <w:rPr>
          <w:sz w:val="26"/>
          <w:szCs w:val="26"/>
          <w:rtl/>
        </w:rPr>
        <w:t>.</w:t>
      </w:r>
    </w:p>
    <w:p w14:paraId="58971FD7" w14:textId="67DEA8DD" w:rsidR="00B13EDC" w:rsidRDefault="00674280"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B13EDC" w:rsidRPr="00B13EDC">
        <w:rPr>
          <w:sz w:val="26"/>
          <w:szCs w:val="26"/>
          <w:rtl/>
        </w:rPr>
        <w:t>في الاجتماع الرابع والتسعين، لوحظ أن استهلاك شركة "ستار و</w:t>
      </w:r>
      <w:r>
        <w:rPr>
          <w:rFonts w:hint="cs"/>
          <w:sz w:val="26"/>
          <w:szCs w:val="26"/>
          <w:rtl/>
        </w:rPr>
        <w:t>ا</w:t>
      </w:r>
      <w:r w:rsidR="00B13EDC" w:rsidRPr="00B13EDC">
        <w:rPr>
          <w:sz w:val="26"/>
          <w:szCs w:val="26"/>
          <w:rtl/>
        </w:rPr>
        <w:t xml:space="preserve">ن" محدود للغاية، وأنها لم تُصنّع سوى عدد قليل من وحدات تكييف الهواء. وبناءً على ذلك، اتُّفق على أنه في حال عدم قيام الشركة بتصنيع وحدات تكييف هواء </w:t>
      </w:r>
      <w:r w:rsidR="00682ADA">
        <w:rPr>
          <w:rFonts w:hint="cs"/>
          <w:sz w:val="26"/>
          <w:szCs w:val="26"/>
          <w:rtl/>
        </w:rPr>
        <w:t>منزل</w:t>
      </w:r>
      <w:r w:rsidR="00B13EDC" w:rsidRPr="00B13EDC">
        <w:rPr>
          <w:sz w:val="26"/>
          <w:szCs w:val="26"/>
          <w:rtl/>
        </w:rPr>
        <w:t>ية تعمل بالهيدروفلوروكربون-</w:t>
      </w:r>
      <w:r w:rsidR="00BA28D1" w:rsidRPr="00D9497F">
        <w:rPr>
          <w:sz w:val="26"/>
          <w:szCs w:val="26"/>
        </w:rPr>
        <w:t>32</w:t>
      </w:r>
      <w:r w:rsidR="00B13EDC" w:rsidRPr="00B13EDC">
        <w:rPr>
          <w:sz w:val="26"/>
          <w:szCs w:val="26"/>
          <w:rtl/>
        </w:rPr>
        <w:t xml:space="preserve"> على نطاق تجاري عند اكتمال عملية التحويل، ومواصلة هذا التصنيع لمدة ثلاث سنوات على الأقل، فإن اليونيدو ستُعيد إلى الصندوق المتعدد الأطراف التمويل المرتبط بالتحويل، بالإضافة إلى التمويل المرتبط بتكاليف وحدة إدارة المشروع ودعم الوكالة (</w:t>
      </w:r>
      <w:r w:rsidR="00C74769">
        <w:rPr>
          <w:sz w:val="26"/>
          <w:szCs w:val="26"/>
          <w:rtl/>
        </w:rPr>
        <w:t xml:space="preserve">المقرر </w:t>
      </w:r>
      <w:r w:rsidR="00BA28D1" w:rsidRPr="00D9497F">
        <w:rPr>
          <w:sz w:val="26"/>
          <w:szCs w:val="26"/>
        </w:rPr>
        <w:t>94</w:t>
      </w:r>
      <w:r w:rsidR="00B13EDC" w:rsidRPr="00B13EDC">
        <w:rPr>
          <w:sz w:val="26"/>
          <w:szCs w:val="26"/>
          <w:rtl/>
        </w:rPr>
        <w:t>/</w:t>
      </w:r>
      <w:r w:rsidR="00BA28D1" w:rsidRPr="00D9497F">
        <w:rPr>
          <w:sz w:val="26"/>
          <w:szCs w:val="26"/>
        </w:rPr>
        <w:t>53</w:t>
      </w:r>
      <w:r w:rsidR="00BA28D1" w:rsidRPr="00B13EDC">
        <w:rPr>
          <w:sz w:val="26"/>
          <w:szCs w:val="26"/>
          <w:rtl/>
        </w:rPr>
        <w:t xml:space="preserve"> </w:t>
      </w:r>
      <w:r w:rsidR="00B13EDC" w:rsidRPr="00B13EDC">
        <w:rPr>
          <w:sz w:val="26"/>
          <w:szCs w:val="26"/>
          <w:rtl/>
        </w:rPr>
        <w:t>(ج)</w:t>
      </w:r>
      <w:r w:rsidR="00C70643">
        <w:rPr>
          <w:rFonts w:hint="cs"/>
          <w:sz w:val="26"/>
          <w:szCs w:val="26"/>
          <w:rtl/>
        </w:rPr>
        <w:t>’</w:t>
      </w:r>
      <w:r w:rsidR="00C70643">
        <w:rPr>
          <w:sz w:val="26"/>
          <w:szCs w:val="26"/>
          <w:lang w:val="en-US"/>
        </w:rPr>
        <w:t>3</w:t>
      </w:r>
      <w:r w:rsidR="00C70643">
        <w:rPr>
          <w:rFonts w:hint="cs"/>
          <w:sz w:val="26"/>
          <w:szCs w:val="26"/>
          <w:rtl/>
          <w:lang w:val="en-US"/>
        </w:rPr>
        <w:t>‘</w:t>
      </w:r>
      <w:r w:rsidR="00B13EDC" w:rsidRPr="00B13EDC">
        <w:rPr>
          <w:sz w:val="26"/>
          <w:szCs w:val="26"/>
          <w:rtl/>
        </w:rPr>
        <w:t xml:space="preserve">). </w:t>
      </w:r>
      <w:r>
        <w:rPr>
          <w:rFonts w:hint="cs"/>
          <w:sz w:val="26"/>
          <w:szCs w:val="26"/>
          <w:rtl/>
        </w:rPr>
        <w:t xml:space="preserve">وقد </w:t>
      </w:r>
      <w:r w:rsidR="00B13EDC" w:rsidRPr="00B13EDC">
        <w:rPr>
          <w:sz w:val="26"/>
          <w:szCs w:val="26"/>
          <w:rtl/>
        </w:rPr>
        <w:t>قدمت اليونيدو تحديث</w:t>
      </w:r>
      <w:r w:rsidR="00A54325">
        <w:rPr>
          <w:sz w:val="26"/>
          <w:szCs w:val="26"/>
          <w:rtl/>
        </w:rPr>
        <w:t>اً</w:t>
      </w:r>
      <w:r w:rsidR="00B13EDC" w:rsidRPr="00B13EDC">
        <w:rPr>
          <w:sz w:val="26"/>
          <w:szCs w:val="26"/>
          <w:rtl/>
        </w:rPr>
        <w:t xml:space="preserve"> عن حالة التصنيع في الشركة</w:t>
      </w:r>
      <w:r>
        <w:rPr>
          <w:rFonts w:hint="cs"/>
          <w:sz w:val="26"/>
          <w:szCs w:val="26"/>
          <w:rtl/>
        </w:rPr>
        <w:t xml:space="preserve"> على النحو التالي</w:t>
      </w:r>
      <w:r w:rsidR="00B13EDC" w:rsidRPr="00B13EDC">
        <w:rPr>
          <w:sz w:val="26"/>
          <w:szCs w:val="26"/>
          <w:rtl/>
        </w:rPr>
        <w:t xml:space="preserve">: في عام </w:t>
      </w:r>
      <w:r w:rsidR="00061173" w:rsidRPr="00D9497F">
        <w:rPr>
          <w:sz w:val="26"/>
          <w:szCs w:val="26"/>
        </w:rPr>
        <w:t>2024</w:t>
      </w:r>
      <w:r w:rsidR="00B13EDC" w:rsidRPr="00B13EDC">
        <w:rPr>
          <w:sz w:val="26"/>
          <w:szCs w:val="26"/>
          <w:rtl/>
        </w:rPr>
        <w:t>، صن</w:t>
      </w:r>
      <w:r>
        <w:rPr>
          <w:rFonts w:hint="cs"/>
          <w:sz w:val="26"/>
          <w:szCs w:val="26"/>
          <w:rtl/>
        </w:rPr>
        <w:t>ّ</w:t>
      </w:r>
      <w:r w:rsidR="00B13EDC" w:rsidRPr="00B13EDC">
        <w:rPr>
          <w:sz w:val="26"/>
          <w:szCs w:val="26"/>
          <w:rtl/>
        </w:rPr>
        <w:t xml:space="preserve">عت الشركة </w:t>
      </w:r>
      <w:r w:rsidR="00061173" w:rsidRPr="00D9497F">
        <w:rPr>
          <w:sz w:val="26"/>
          <w:szCs w:val="26"/>
        </w:rPr>
        <w:t>2,780</w:t>
      </w:r>
      <w:r w:rsidR="00B13EDC" w:rsidRPr="00B13EDC">
        <w:rPr>
          <w:sz w:val="26"/>
          <w:szCs w:val="26"/>
          <w:rtl/>
        </w:rPr>
        <w:t xml:space="preserve"> وحدة تكييف هواء، وارتفع التصنيع إلى </w:t>
      </w:r>
      <w:r w:rsidR="00061173" w:rsidRPr="00D9497F">
        <w:rPr>
          <w:sz w:val="26"/>
          <w:szCs w:val="26"/>
        </w:rPr>
        <w:t>6,500</w:t>
      </w:r>
      <w:r w:rsidR="00B13EDC" w:rsidRPr="00B13EDC">
        <w:rPr>
          <w:sz w:val="26"/>
          <w:szCs w:val="26"/>
          <w:rtl/>
        </w:rPr>
        <w:t xml:space="preserve"> وحدة بين يناير</w:t>
      </w:r>
      <w:r w:rsidR="00625615">
        <w:rPr>
          <w:rFonts w:hint="cs"/>
          <w:sz w:val="26"/>
          <w:szCs w:val="26"/>
          <w:rtl/>
        </w:rPr>
        <w:t>/كانون الثاني</w:t>
      </w:r>
      <w:r w:rsidR="00B13EDC" w:rsidRPr="00B13EDC">
        <w:rPr>
          <w:sz w:val="26"/>
          <w:szCs w:val="26"/>
          <w:rtl/>
        </w:rPr>
        <w:t xml:space="preserve"> وأكتوبر</w:t>
      </w:r>
      <w:r w:rsidR="00625615">
        <w:rPr>
          <w:rFonts w:hint="cs"/>
          <w:sz w:val="26"/>
          <w:szCs w:val="26"/>
          <w:rtl/>
        </w:rPr>
        <w:t>/تشرين الأول</w:t>
      </w:r>
      <w:r w:rsidR="00B13EDC" w:rsidRPr="00B13EDC">
        <w:rPr>
          <w:sz w:val="26"/>
          <w:szCs w:val="26"/>
          <w:rtl/>
        </w:rPr>
        <w:t xml:space="preserve"> </w:t>
      </w:r>
      <w:r w:rsidR="00061173" w:rsidRPr="00D9497F">
        <w:rPr>
          <w:sz w:val="26"/>
          <w:szCs w:val="26"/>
        </w:rPr>
        <w:t>2025</w:t>
      </w:r>
      <w:r w:rsidR="00B13EDC" w:rsidRPr="00B13EDC">
        <w:rPr>
          <w:sz w:val="26"/>
          <w:szCs w:val="26"/>
          <w:rtl/>
        </w:rPr>
        <w:t xml:space="preserve">. </w:t>
      </w:r>
      <w:r w:rsidR="001E2AE7">
        <w:rPr>
          <w:rFonts w:hint="cs"/>
          <w:sz w:val="26"/>
          <w:szCs w:val="26"/>
          <w:rtl/>
        </w:rPr>
        <w:t>ومن ثم فإن</w:t>
      </w:r>
      <w:r w:rsidR="00B13EDC" w:rsidRPr="00B13EDC">
        <w:rPr>
          <w:sz w:val="26"/>
          <w:szCs w:val="26"/>
          <w:rtl/>
        </w:rPr>
        <w:t xml:space="preserve"> </w:t>
      </w:r>
      <w:r w:rsidR="001E2AE7" w:rsidRPr="00B13EDC">
        <w:rPr>
          <w:sz w:val="26"/>
          <w:szCs w:val="26"/>
          <w:rtl/>
        </w:rPr>
        <w:t xml:space="preserve">اليونيدو </w:t>
      </w:r>
      <w:r w:rsidR="00B13EDC" w:rsidRPr="00B13EDC">
        <w:rPr>
          <w:sz w:val="26"/>
          <w:szCs w:val="26"/>
          <w:rtl/>
        </w:rPr>
        <w:t>لا تزال تعتبر تصنيع وحدات تكييف الهواء في الشركة مجديا</w:t>
      </w:r>
      <w:r w:rsidR="00625615">
        <w:rPr>
          <w:rFonts w:hint="cs"/>
          <w:sz w:val="26"/>
          <w:szCs w:val="26"/>
          <w:rtl/>
        </w:rPr>
        <w:t>ً</w:t>
      </w:r>
      <w:r w:rsidR="00B13EDC" w:rsidRPr="00B13EDC">
        <w:rPr>
          <w:sz w:val="26"/>
          <w:szCs w:val="26"/>
          <w:rtl/>
        </w:rPr>
        <w:t xml:space="preserve"> </w:t>
      </w:r>
      <w:r w:rsidR="00625615">
        <w:rPr>
          <w:rFonts w:hint="cs"/>
          <w:sz w:val="26"/>
          <w:szCs w:val="26"/>
          <w:rtl/>
        </w:rPr>
        <w:t>من الوجهة ال</w:t>
      </w:r>
      <w:r w:rsidR="00B13EDC" w:rsidRPr="00B13EDC">
        <w:rPr>
          <w:sz w:val="26"/>
          <w:szCs w:val="26"/>
          <w:rtl/>
        </w:rPr>
        <w:t>مالي</w:t>
      </w:r>
      <w:r w:rsidR="00625615">
        <w:rPr>
          <w:rFonts w:hint="cs"/>
          <w:sz w:val="26"/>
          <w:szCs w:val="26"/>
          <w:rtl/>
        </w:rPr>
        <w:t>ة</w:t>
      </w:r>
      <w:r w:rsidR="00B13EDC" w:rsidRPr="00B13EDC">
        <w:rPr>
          <w:sz w:val="26"/>
          <w:szCs w:val="26"/>
          <w:rtl/>
        </w:rPr>
        <w:t xml:space="preserve">. </w:t>
      </w:r>
    </w:p>
    <w:p w14:paraId="33963463" w14:textId="3FA082AE" w:rsidR="00B13EDC" w:rsidRPr="003D29A1" w:rsidRDefault="00B13EDC" w:rsidP="00B13EDC">
      <w:pPr>
        <w:pStyle w:val="StyleHeader4Para4Left0Firstline0"/>
        <w:numPr>
          <w:ilvl w:val="0"/>
          <w:numId w:val="0"/>
        </w:numPr>
        <w:bidi/>
        <w:spacing w:before="240" w:after="120" w:line="360" w:lineRule="exact"/>
        <w:rPr>
          <w:sz w:val="26"/>
          <w:szCs w:val="26"/>
          <w:u w:val="single"/>
          <w:rtl/>
          <w:lang w:bidi="ar-SA"/>
        </w:rPr>
      </w:pPr>
      <w:r w:rsidRPr="003D29A1">
        <w:rPr>
          <w:sz w:val="26"/>
          <w:szCs w:val="26"/>
          <w:u w:val="single"/>
          <w:rtl/>
          <w:lang w:bidi="ar-SA"/>
        </w:rPr>
        <w:t>الإطار السياس</w:t>
      </w:r>
      <w:r w:rsidR="00B45117">
        <w:rPr>
          <w:rFonts w:hint="cs"/>
          <w:sz w:val="26"/>
          <w:szCs w:val="26"/>
          <w:u w:val="single"/>
          <w:rtl/>
          <w:lang w:bidi="ar-SA"/>
        </w:rPr>
        <w:t>ات</w:t>
      </w:r>
      <w:r w:rsidRPr="003D29A1">
        <w:rPr>
          <w:sz w:val="26"/>
          <w:szCs w:val="26"/>
          <w:u w:val="single"/>
          <w:rtl/>
          <w:lang w:bidi="ar-SA"/>
        </w:rPr>
        <w:t>ي والتنظيمي والمؤسسي</w:t>
      </w:r>
    </w:p>
    <w:p w14:paraId="1A5C0D68" w14:textId="7D23535A" w:rsidR="00B13EDC" w:rsidRPr="00B13EDC" w:rsidRDefault="00B13EDC" w:rsidP="008A5F2D">
      <w:pPr>
        <w:pStyle w:val="ListParagraph"/>
        <w:numPr>
          <w:ilvl w:val="0"/>
          <w:numId w:val="11"/>
        </w:numPr>
        <w:tabs>
          <w:tab w:val="left" w:pos="720"/>
        </w:tabs>
        <w:bidi/>
        <w:spacing w:after="120" w:line="360" w:lineRule="exact"/>
        <w:ind w:left="0" w:firstLine="0"/>
        <w:contextualSpacing w:val="0"/>
        <w:rPr>
          <w:sz w:val="26"/>
          <w:szCs w:val="26"/>
          <w:rtl/>
        </w:rPr>
      </w:pPr>
      <w:r w:rsidRPr="00B13EDC">
        <w:rPr>
          <w:sz w:val="26"/>
          <w:szCs w:val="26"/>
        </w:rPr>
        <w:lastRenderedPageBreak/>
        <w:t xml:space="preserve"> </w:t>
      </w:r>
      <w:r w:rsidR="001F3820">
        <w:rPr>
          <w:rFonts w:hint="cs"/>
          <w:sz w:val="26"/>
          <w:szCs w:val="26"/>
          <w:rtl/>
        </w:rPr>
        <w:t>رغم</w:t>
      </w:r>
      <w:r w:rsidRPr="00B13EDC">
        <w:rPr>
          <w:sz w:val="26"/>
          <w:szCs w:val="26"/>
          <w:rtl/>
        </w:rPr>
        <w:t xml:space="preserve"> أن </w:t>
      </w:r>
      <w:r w:rsidR="001F3820">
        <w:rPr>
          <w:rFonts w:hint="cs"/>
          <w:sz w:val="26"/>
          <w:szCs w:val="26"/>
          <w:rtl/>
        </w:rPr>
        <w:t>ال</w:t>
      </w:r>
      <w:r w:rsidRPr="00B13EDC">
        <w:rPr>
          <w:sz w:val="26"/>
          <w:szCs w:val="26"/>
          <w:rtl/>
        </w:rPr>
        <w:t xml:space="preserve">معايير </w:t>
      </w:r>
      <w:r w:rsidR="001F3820" w:rsidRPr="00B13EDC">
        <w:rPr>
          <w:sz w:val="26"/>
          <w:szCs w:val="26"/>
          <w:rtl/>
        </w:rPr>
        <w:t xml:space="preserve">الدنيا </w:t>
      </w:r>
      <w:r w:rsidR="001F3820">
        <w:rPr>
          <w:rFonts w:hint="cs"/>
          <w:sz w:val="26"/>
          <w:szCs w:val="26"/>
          <w:rtl/>
        </w:rPr>
        <w:t>ل</w:t>
      </w:r>
      <w:r w:rsidRPr="00B13EDC">
        <w:rPr>
          <w:sz w:val="26"/>
          <w:szCs w:val="26"/>
          <w:rtl/>
        </w:rPr>
        <w:t>أداء الطاقة، المتوقع تطبيقها بحلول ديسمبر</w:t>
      </w:r>
      <w:r w:rsidR="001F3820">
        <w:rPr>
          <w:rFonts w:hint="cs"/>
          <w:sz w:val="26"/>
          <w:szCs w:val="26"/>
          <w:rtl/>
        </w:rPr>
        <w:t>/كانون الأول</w:t>
      </w:r>
      <w:r w:rsidRPr="00B13EDC">
        <w:rPr>
          <w:sz w:val="26"/>
          <w:szCs w:val="26"/>
          <w:rtl/>
        </w:rPr>
        <w:t xml:space="preserve"> </w:t>
      </w:r>
      <w:r w:rsidR="00FD6583" w:rsidRPr="00F134AD">
        <w:rPr>
          <w:rStyle w:val="normaltextrun"/>
          <w:sz w:val="26"/>
          <w:szCs w:val="26"/>
          <w:shd w:val="clear" w:color="auto" w:fill="FFFFFF"/>
        </w:rPr>
        <w:t xml:space="preserve">2027 </w:t>
      </w:r>
      <w:r w:rsidR="00FD6583">
        <w:rPr>
          <w:rStyle w:val="normaltextrun"/>
          <w:rFonts w:hint="cs"/>
          <w:sz w:val="26"/>
          <w:szCs w:val="26"/>
          <w:shd w:val="clear" w:color="auto" w:fill="FFFFFF"/>
          <w:rtl/>
        </w:rPr>
        <w:t xml:space="preserve"> </w:t>
      </w:r>
      <w:r w:rsidRPr="00B13EDC">
        <w:rPr>
          <w:sz w:val="26"/>
          <w:szCs w:val="26"/>
          <w:rtl/>
        </w:rPr>
        <w:t xml:space="preserve">(أي </w:t>
      </w:r>
      <w:r w:rsidR="00FD6583" w:rsidRPr="00F134AD">
        <w:rPr>
          <w:rStyle w:val="normaltextrun"/>
          <w:sz w:val="26"/>
          <w:szCs w:val="26"/>
          <w:shd w:val="clear" w:color="auto" w:fill="FFFFFF"/>
        </w:rPr>
        <w:t>3.38</w:t>
      </w:r>
      <w:r w:rsidRPr="00B13EDC">
        <w:rPr>
          <w:sz w:val="26"/>
          <w:szCs w:val="26"/>
          <w:rtl/>
        </w:rPr>
        <w:t>)، ستكون أعلى بكثير من تلك المعمول بها حالي</w:t>
      </w:r>
      <w:r w:rsidR="00A54325">
        <w:rPr>
          <w:sz w:val="26"/>
          <w:szCs w:val="26"/>
          <w:rtl/>
        </w:rPr>
        <w:t>اً</w:t>
      </w:r>
      <w:r w:rsidRPr="00B13EDC">
        <w:rPr>
          <w:sz w:val="26"/>
          <w:szCs w:val="26"/>
          <w:rtl/>
        </w:rPr>
        <w:t xml:space="preserve"> في البلد (أي </w:t>
      </w:r>
      <w:r w:rsidR="00FD6583" w:rsidRPr="00F134AD">
        <w:rPr>
          <w:rStyle w:val="normaltextrun"/>
          <w:sz w:val="26"/>
          <w:szCs w:val="26"/>
          <w:shd w:val="clear" w:color="auto" w:fill="FFFFFF"/>
        </w:rPr>
        <w:t>3.00</w:t>
      </w:r>
      <w:r w:rsidRPr="00B13EDC">
        <w:rPr>
          <w:sz w:val="26"/>
          <w:szCs w:val="26"/>
          <w:rtl/>
        </w:rPr>
        <w:t xml:space="preserve">)، أشارت الأمانة إلى أن هذا المستوى أقل من </w:t>
      </w:r>
      <w:r w:rsidR="001F3820">
        <w:rPr>
          <w:rFonts w:hint="cs"/>
          <w:sz w:val="26"/>
          <w:szCs w:val="26"/>
          <w:rtl/>
        </w:rPr>
        <w:t>نسبة</w:t>
      </w:r>
      <w:r w:rsidRPr="00B13EDC">
        <w:rPr>
          <w:sz w:val="26"/>
          <w:szCs w:val="26"/>
          <w:rtl/>
        </w:rPr>
        <w:t xml:space="preserve"> كفاءة الطاقة المستهدف</w:t>
      </w:r>
      <w:r w:rsidR="001F3820">
        <w:rPr>
          <w:rFonts w:hint="cs"/>
          <w:sz w:val="26"/>
          <w:szCs w:val="26"/>
          <w:rtl/>
        </w:rPr>
        <w:t>ة</w:t>
      </w:r>
      <w:r w:rsidRPr="00B13EDC">
        <w:rPr>
          <w:sz w:val="26"/>
          <w:szCs w:val="26"/>
          <w:rtl/>
        </w:rPr>
        <w:t xml:space="preserve"> ال</w:t>
      </w:r>
      <w:r w:rsidR="001F3820">
        <w:rPr>
          <w:rFonts w:hint="cs"/>
          <w:sz w:val="26"/>
          <w:szCs w:val="26"/>
          <w:rtl/>
        </w:rPr>
        <w:t>ت</w:t>
      </w:r>
      <w:r w:rsidRPr="00B13EDC">
        <w:rPr>
          <w:sz w:val="26"/>
          <w:szCs w:val="26"/>
          <w:rtl/>
        </w:rPr>
        <w:t>ي ستحققه</w:t>
      </w:r>
      <w:r w:rsidR="001F3820">
        <w:rPr>
          <w:rFonts w:hint="cs"/>
          <w:sz w:val="26"/>
          <w:szCs w:val="26"/>
          <w:rtl/>
        </w:rPr>
        <w:t>ا</w:t>
      </w:r>
      <w:r w:rsidRPr="00B13EDC">
        <w:rPr>
          <w:sz w:val="26"/>
          <w:szCs w:val="26"/>
          <w:rtl/>
        </w:rPr>
        <w:t xml:space="preserve"> الشركات بحلول ديسمبر</w:t>
      </w:r>
      <w:r w:rsidR="001F3820">
        <w:rPr>
          <w:rFonts w:hint="cs"/>
          <w:sz w:val="26"/>
          <w:szCs w:val="26"/>
          <w:rtl/>
        </w:rPr>
        <w:t>/كانون الأول</w:t>
      </w:r>
      <w:r w:rsidRPr="00B13EDC">
        <w:rPr>
          <w:sz w:val="26"/>
          <w:szCs w:val="26"/>
          <w:rtl/>
        </w:rPr>
        <w:t xml:space="preserve"> </w:t>
      </w:r>
      <w:r w:rsidR="00FD6583" w:rsidRPr="00F134AD">
        <w:rPr>
          <w:rStyle w:val="normaltextrun"/>
          <w:sz w:val="26"/>
          <w:szCs w:val="26"/>
          <w:shd w:val="clear" w:color="auto" w:fill="FFFFFF"/>
        </w:rPr>
        <w:t>2028</w:t>
      </w:r>
      <w:r w:rsidRPr="00B13EDC">
        <w:rPr>
          <w:sz w:val="26"/>
          <w:szCs w:val="26"/>
          <w:rtl/>
        </w:rPr>
        <w:t>، وه</w:t>
      </w:r>
      <w:r w:rsidR="001F3820">
        <w:rPr>
          <w:rFonts w:hint="cs"/>
          <w:sz w:val="26"/>
          <w:szCs w:val="26"/>
          <w:rtl/>
        </w:rPr>
        <w:t>ي</w:t>
      </w:r>
      <w:r w:rsidRPr="00B13EDC">
        <w:rPr>
          <w:sz w:val="26"/>
          <w:szCs w:val="26"/>
          <w:rtl/>
        </w:rPr>
        <w:t xml:space="preserve"> </w:t>
      </w:r>
      <w:r w:rsidR="00FD6583" w:rsidRPr="00F134AD">
        <w:rPr>
          <w:rStyle w:val="normaltextrun"/>
          <w:sz w:val="26"/>
          <w:szCs w:val="26"/>
          <w:shd w:val="clear" w:color="auto" w:fill="FFFFFF"/>
        </w:rPr>
        <w:t>4.0</w:t>
      </w:r>
      <w:r w:rsidRPr="00B13EDC">
        <w:rPr>
          <w:sz w:val="26"/>
          <w:szCs w:val="26"/>
          <w:rtl/>
        </w:rPr>
        <w:t xml:space="preserve"> لجميع الشركات باستثناء شركات الأثير، وستار وان، وكوندور تونس، التي ستحقق </w:t>
      </w:r>
      <w:r w:rsidR="001F3820">
        <w:rPr>
          <w:rFonts w:hint="cs"/>
          <w:sz w:val="26"/>
          <w:szCs w:val="26"/>
          <w:rtl/>
        </w:rPr>
        <w:t>نسبة</w:t>
      </w:r>
      <w:r w:rsidRPr="00B13EDC">
        <w:rPr>
          <w:sz w:val="26"/>
          <w:szCs w:val="26"/>
          <w:rtl/>
        </w:rPr>
        <w:t xml:space="preserve"> كفاءة طاقة مستهدف</w:t>
      </w:r>
      <w:r w:rsidR="001F3820">
        <w:rPr>
          <w:rFonts w:hint="cs"/>
          <w:sz w:val="26"/>
          <w:szCs w:val="26"/>
          <w:rtl/>
        </w:rPr>
        <w:t>ة</w:t>
      </w:r>
      <w:r w:rsidRPr="00B13EDC">
        <w:rPr>
          <w:sz w:val="26"/>
          <w:szCs w:val="26"/>
          <w:rtl/>
        </w:rPr>
        <w:t xml:space="preserve"> قدره</w:t>
      </w:r>
      <w:r w:rsidR="001F3820">
        <w:rPr>
          <w:rFonts w:hint="cs"/>
          <w:sz w:val="26"/>
          <w:szCs w:val="26"/>
          <w:rtl/>
        </w:rPr>
        <w:t>ا</w:t>
      </w:r>
      <w:r w:rsidRPr="00B13EDC">
        <w:rPr>
          <w:sz w:val="26"/>
          <w:szCs w:val="26"/>
          <w:rtl/>
        </w:rPr>
        <w:t xml:space="preserve"> </w:t>
      </w:r>
      <w:r w:rsidR="00FD6583" w:rsidRPr="00F134AD">
        <w:rPr>
          <w:rStyle w:val="normaltextrun"/>
          <w:sz w:val="26"/>
          <w:szCs w:val="26"/>
          <w:shd w:val="clear" w:color="auto" w:fill="FFFFFF"/>
        </w:rPr>
        <w:t>4.2</w:t>
      </w:r>
      <w:r w:rsidRPr="00B13EDC">
        <w:rPr>
          <w:sz w:val="26"/>
          <w:szCs w:val="26"/>
          <w:rtl/>
        </w:rPr>
        <w:t xml:space="preserve">. لذلك، سعت </w:t>
      </w:r>
      <w:r w:rsidR="001F3820">
        <w:rPr>
          <w:sz w:val="26"/>
          <w:szCs w:val="26"/>
          <w:rtl/>
        </w:rPr>
        <w:t xml:space="preserve">الأمانة </w:t>
      </w:r>
      <w:r w:rsidRPr="00B13EDC">
        <w:rPr>
          <w:sz w:val="26"/>
          <w:szCs w:val="26"/>
          <w:rtl/>
        </w:rPr>
        <w:t xml:space="preserve"> إلى </w:t>
      </w:r>
      <w:r w:rsidR="001F3820">
        <w:rPr>
          <w:rFonts w:hint="cs"/>
          <w:sz w:val="26"/>
          <w:szCs w:val="26"/>
          <w:rtl/>
        </w:rPr>
        <w:t>أن ت</w:t>
      </w:r>
      <w:r w:rsidRPr="00B13EDC">
        <w:rPr>
          <w:sz w:val="26"/>
          <w:szCs w:val="26"/>
          <w:rtl/>
        </w:rPr>
        <w:t>فهم</w:t>
      </w:r>
      <w:r w:rsidR="001F3820">
        <w:rPr>
          <w:rFonts w:hint="cs"/>
          <w:sz w:val="26"/>
          <w:szCs w:val="26"/>
          <w:rtl/>
        </w:rPr>
        <w:t xml:space="preserve"> بشكل</w:t>
      </w:r>
      <w:r w:rsidRPr="00B13EDC">
        <w:rPr>
          <w:sz w:val="26"/>
          <w:szCs w:val="26"/>
          <w:rtl/>
        </w:rPr>
        <w:t xml:space="preserve"> أفضل كيفية ارتباط </w:t>
      </w:r>
      <w:r w:rsidR="001F3820">
        <w:rPr>
          <w:rFonts w:hint="cs"/>
          <w:sz w:val="26"/>
          <w:szCs w:val="26"/>
          <w:rtl/>
        </w:rPr>
        <w:t>ال</w:t>
      </w:r>
      <w:r w:rsidRPr="00B13EDC">
        <w:rPr>
          <w:sz w:val="26"/>
          <w:szCs w:val="26"/>
          <w:rtl/>
        </w:rPr>
        <w:t xml:space="preserve">معايير </w:t>
      </w:r>
      <w:r w:rsidR="001F3820">
        <w:rPr>
          <w:rFonts w:hint="cs"/>
          <w:sz w:val="26"/>
          <w:szCs w:val="26"/>
          <w:rtl/>
        </w:rPr>
        <w:t>الدنيا ل</w:t>
      </w:r>
      <w:r w:rsidRPr="00B13EDC">
        <w:rPr>
          <w:sz w:val="26"/>
          <w:szCs w:val="26"/>
          <w:rtl/>
        </w:rPr>
        <w:t>أداء الطاقة المقترحة، والبالغ</w:t>
      </w:r>
      <w:r w:rsidR="001F3820">
        <w:rPr>
          <w:rFonts w:hint="cs"/>
          <w:sz w:val="26"/>
          <w:szCs w:val="26"/>
          <w:rtl/>
        </w:rPr>
        <w:t>ة</w:t>
      </w:r>
      <w:r w:rsidRPr="00B13EDC">
        <w:rPr>
          <w:sz w:val="26"/>
          <w:szCs w:val="26"/>
          <w:rtl/>
        </w:rPr>
        <w:t xml:space="preserve"> </w:t>
      </w:r>
      <w:r w:rsidR="00FD6583" w:rsidRPr="00F134AD">
        <w:rPr>
          <w:sz w:val="26"/>
          <w:szCs w:val="26"/>
        </w:rPr>
        <w:t>3.38</w:t>
      </w:r>
      <w:r w:rsidRPr="00B13EDC">
        <w:rPr>
          <w:sz w:val="26"/>
          <w:szCs w:val="26"/>
          <w:rtl/>
        </w:rPr>
        <w:t xml:space="preserve">، بالحد الأدنى </w:t>
      </w:r>
      <w:r w:rsidR="001F3820">
        <w:rPr>
          <w:rFonts w:hint="cs"/>
          <w:sz w:val="26"/>
          <w:szCs w:val="26"/>
          <w:rtl/>
        </w:rPr>
        <w:t>ل</w:t>
      </w:r>
      <w:r w:rsidRPr="00B13EDC">
        <w:rPr>
          <w:sz w:val="26"/>
          <w:szCs w:val="26"/>
          <w:rtl/>
        </w:rPr>
        <w:t>مستويات كفاءة الطاقة المحددة في المبادئ التوجيهية للوائح النموذجية ل</w:t>
      </w:r>
      <w:r w:rsidR="001F3820">
        <w:rPr>
          <w:rFonts w:hint="cs"/>
          <w:sz w:val="26"/>
          <w:szCs w:val="26"/>
          <w:rtl/>
        </w:rPr>
        <w:t>أجهزة ت</w:t>
      </w:r>
      <w:r w:rsidRPr="00B13EDC">
        <w:rPr>
          <w:sz w:val="26"/>
          <w:szCs w:val="26"/>
          <w:rtl/>
        </w:rPr>
        <w:t>ك</w:t>
      </w:r>
      <w:r w:rsidR="001F3820">
        <w:rPr>
          <w:rFonts w:hint="cs"/>
          <w:sz w:val="26"/>
          <w:szCs w:val="26"/>
          <w:rtl/>
        </w:rPr>
        <w:t>ي</w:t>
      </w:r>
      <w:r w:rsidRPr="00B13EDC">
        <w:rPr>
          <w:sz w:val="26"/>
          <w:szCs w:val="26"/>
          <w:rtl/>
        </w:rPr>
        <w:t>يف الهواء الموفرة للطاقة والصديقة للمناخ التي نشرتها منظمة "متحدون من أجل الكفاءة</w:t>
      </w:r>
      <w:r w:rsidRPr="00B13EDC">
        <w:rPr>
          <w:sz w:val="26"/>
          <w:szCs w:val="26"/>
        </w:rPr>
        <w:t>"</w:t>
      </w:r>
      <w:r w:rsidR="00031948">
        <w:rPr>
          <w:rFonts w:hint="cs"/>
          <w:sz w:val="26"/>
          <w:szCs w:val="26"/>
          <w:rtl/>
        </w:rPr>
        <w:t xml:space="preserve"> </w:t>
      </w:r>
      <w:r w:rsidRPr="00B13EDC">
        <w:rPr>
          <w:sz w:val="26"/>
          <w:szCs w:val="26"/>
          <w:rtl/>
        </w:rPr>
        <w:t xml:space="preserve">في سبتمبر/أيلول </w:t>
      </w:r>
      <w:r w:rsidR="00FD6583" w:rsidRPr="00F134AD">
        <w:rPr>
          <w:sz w:val="26"/>
          <w:szCs w:val="26"/>
        </w:rPr>
        <w:t>2019</w:t>
      </w:r>
      <w:r w:rsidR="003D29A1">
        <w:rPr>
          <w:rStyle w:val="FootnoteReference"/>
          <w:sz w:val="26"/>
          <w:szCs w:val="26"/>
          <w:rtl/>
        </w:rPr>
        <w:footnoteReference w:id="21"/>
      </w:r>
      <w:r w:rsidRPr="00B13EDC">
        <w:rPr>
          <w:sz w:val="26"/>
          <w:szCs w:val="26"/>
          <w:rtl/>
        </w:rPr>
        <w:t xml:space="preserve">، واستفسرت عما إذا كان بإمكان تونس الالتزام بالوفاء بالحد الأدنى من المستويات المطبقة عليها، </w:t>
      </w:r>
      <w:r w:rsidR="003D5FF3">
        <w:rPr>
          <w:sz w:val="26"/>
          <w:szCs w:val="26"/>
          <w:rtl/>
        </w:rPr>
        <w:t xml:space="preserve">على النحو المبيَّن </w:t>
      </w:r>
      <w:r w:rsidRPr="00B13EDC">
        <w:rPr>
          <w:sz w:val="26"/>
          <w:szCs w:val="26"/>
          <w:rtl/>
        </w:rPr>
        <w:t xml:space="preserve">في تلك اللوائح النموذجية، بحلول </w:t>
      </w:r>
      <w:r w:rsidR="00FD6583" w:rsidRPr="00F134AD">
        <w:rPr>
          <w:sz w:val="26"/>
          <w:szCs w:val="26"/>
        </w:rPr>
        <w:t>1</w:t>
      </w:r>
      <w:r w:rsidRPr="00B13EDC">
        <w:rPr>
          <w:sz w:val="26"/>
          <w:szCs w:val="26"/>
          <w:rtl/>
        </w:rPr>
        <w:t xml:space="preserve"> يناير/كانون الثاني </w:t>
      </w:r>
      <w:r w:rsidR="00FD6583" w:rsidRPr="00F134AD">
        <w:rPr>
          <w:sz w:val="26"/>
          <w:szCs w:val="26"/>
        </w:rPr>
        <w:t>2030</w:t>
      </w:r>
      <w:r w:rsidR="003D29A1">
        <w:rPr>
          <w:rStyle w:val="FootnoteReference"/>
          <w:sz w:val="26"/>
          <w:szCs w:val="26"/>
          <w:rtl/>
        </w:rPr>
        <w:footnoteReference w:id="22"/>
      </w:r>
      <w:r w:rsidR="003D29A1">
        <w:rPr>
          <w:rFonts w:hint="cs"/>
          <w:sz w:val="26"/>
          <w:szCs w:val="26"/>
          <w:rtl/>
        </w:rPr>
        <w:t>.</w:t>
      </w:r>
    </w:p>
    <w:p w14:paraId="6CA27FD2" w14:textId="2804011D" w:rsidR="00B13EDC" w:rsidRDefault="00B13EDC" w:rsidP="008A5F2D">
      <w:pPr>
        <w:pStyle w:val="ListParagraph"/>
        <w:numPr>
          <w:ilvl w:val="0"/>
          <w:numId w:val="11"/>
        </w:numPr>
        <w:tabs>
          <w:tab w:val="left" w:pos="720"/>
        </w:tabs>
        <w:bidi/>
        <w:spacing w:after="120" w:line="360" w:lineRule="exact"/>
        <w:ind w:left="0" w:firstLine="0"/>
        <w:contextualSpacing w:val="0"/>
        <w:rPr>
          <w:sz w:val="26"/>
          <w:szCs w:val="26"/>
          <w:rtl/>
        </w:rPr>
      </w:pPr>
      <w:r w:rsidRPr="00B13EDC">
        <w:rPr>
          <w:sz w:val="26"/>
          <w:szCs w:val="26"/>
          <w:rtl/>
        </w:rPr>
        <w:t xml:space="preserve">وأشارت اليونيدو إلى أن المشروع قد وُضع بما يتماشى مع الوثيقة </w:t>
      </w:r>
      <w:r w:rsidR="00C72F91" w:rsidRPr="00E316CD">
        <w:rPr>
          <w:sz w:val="26"/>
          <w:szCs w:val="26"/>
        </w:rPr>
        <w:t>UNEP/OzL.Pro/ExCom/94/61</w:t>
      </w:r>
      <w:r w:rsidRPr="00B13EDC">
        <w:rPr>
          <w:sz w:val="26"/>
          <w:szCs w:val="26"/>
          <w:rtl/>
        </w:rPr>
        <w:t xml:space="preserve">، ولا سيما الفقرة </w:t>
      </w:r>
      <w:r w:rsidR="00C72F91" w:rsidRPr="00E316CD">
        <w:rPr>
          <w:sz w:val="26"/>
          <w:szCs w:val="26"/>
        </w:rPr>
        <w:t>31</w:t>
      </w:r>
      <w:r w:rsidRPr="00B13EDC">
        <w:rPr>
          <w:sz w:val="26"/>
          <w:szCs w:val="26"/>
          <w:rtl/>
        </w:rPr>
        <w:t xml:space="preserve">، التي تعتبر </w:t>
      </w:r>
      <w:r w:rsidR="00031948">
        <w:rPr>
          <w:rFonts w:hint="cs"/>
          <w:sz w:val="26"/>
          <w:szCs w:val="26"/>
          <w:rtl/>
        </w:rPr>
        <w:t>ال</w:t>
      </w:r>
      <w:r w:rsidRPr="00B13EDC">
        <w:rPr>
          <w:sz w:val="26"/>
          <w:szCs w:val="26"/>
          <w:rtl/>
        </w:rPr>
        <w:t xml:space="preserve">معايير </w:t>
      </w:r>
      <w:r w:rsidR="00031948" w:rsidRPr="00B13EDC">
        <w:rPr>
          <w:sz w:val="26"/>
          <w:szCs w:val="26"/>
          <w:rtl/>
        </w:rPr>
        <w:t xml:space="preserve">الدنيا المحلية </w:t>
      </w:r>
      <w:r w:rsidR="00031948">
        <w:rPr>
          <w:rFonts w:hint="cs"/>
          <w:sz w:val="26"/>
          <w:szCs w:val="26"/>
          <w:rtl/>
        </w:rPr>
        <w:t>ل</w:t>
      </w:r>
      <w:r w:rsidRPr="00B13EDC">
        <w:rPr>
          <w:sz w:val="26"/>
          <w:szCs w:val="26"/>
          <w:rtl/>
        </w:rPr>
        <w:t>أداء الطاقة مرجع</w:t>
      </w:r>
      <w:r w:rsidR="00A54325">
        <w:rPr>
          <w:sz w:val="26"/>
          <w:szCs w:val="26"/>
          <w:rtl/>
        </w:rPr>
        <w:t>اً</w:t>
      </w:r>
      <w:r w:rsidRPr="00B13EDC">
        <w:rPr>
          <w:sz w:val="26"/>
          <w:szCs w:val="26"/>
          <w:rtl/>
        </w:rPr>
        <w:t xml:space="preserve"> لتقدير نسبة مستويات أداء الطاقة؛ وأن معامل الأداء الموسمي للتبريد  المستخدم في اللوائح النموذجية لمنظمة "متحدون من أجل الكفاءة" </w:t>
      </w:r>
      <w:r w:rsidR="00031948">
        <w:rPr>
          <w:rFonts w:hint="cs"/>
          <w:sz w:val="26"/>
          <w:szCs w:val="26"/>
          <w:rtl/>
        </w:rPr>
        <w:t xml:space="preserve">بالتالي </w:t>
      </w:r>
      <w:r w:rsidRPr="00B13EDC">
        <w:rPr>
          <w:sz w:val="26"/>
          <w:szCs w:val="26"/>
          <w:rtl/>
        </w:rPr>
        <w:t xml:space="preserve">لم يُطبق؛ وأن إجراء مقارنة بين </w:t>
      </w:r>
      <w:r w:rsidR="00031948">
        <w:rPr>
          <w:rFonts w:hint="cs"/>
          <w:sz w:val="26"/>
          <w:szCs w:val="26"/>
          <w:rtl/>
        </w:rPr>
        <w:t>ال</w:t>
      </w:r>
      <w:r w:rsidRPr="00B13EDC">
        <w:rPr>
          <w:sz w:val="26"/>
          <w:szCs w:val="26"/>
          <w:rtl/>
        </w:rPr>
        <w:t xml:space="preserve">معايير </w:t>
      </w:r>
      <w:r w:rsidR="00031948" w:rsidRPr="00B13EDC">
        <w:rPr>
          <w:sz w:val="26"/>
          <w:szCs w:val="26"/>
          <w:rtl/>
        </w:rPr>
        <w:t xml:space="preserve">الدنيا </w:t>
      </w:r>
      <w:r w:rsidR="00031948">
        <w:rPr>
          <w:rFonts w:hint="cs"/>
          <w:sz w:val="26"/>
          <w:szCs w:val="26"/>
          <w:rtl/>
        </w:rPr>
        <w:t>ل</w:t>
      </w:r>
      <w:r w:rsidRPr="00B13EDC">
        <w:rPr>
          <w:sz w:val="26"/>
          <w:szCs w:val="26"/>
          <w:rtl/>
        </w:rPr>
        <w:t>أداء الطاقة المتوقعة، المحددة من حيث</w:t>
      </w:r>
      <w:r w:rsidR="00031948">
        <w:rPr>
          <w:rFonts w:hint="cs"/>
          <w:sz w:val="26"/>
          <w:szCs w:val="26"/>
          <w:rtl/>
        </w:rPr>
        <w:t xml:space="preserve"> نسبة</w:t>
      </w:r>
      <w:r w:rsidRPr="00B13EDC">
        <w:rPr>
          <w:sz w:val="26"/>
          <w:szCs w:val="26"/>
          <w:rtl/>
        </w:rPr>
        <w:t xml:space="preserve"> كفاءة الطاقة، ومستويات معامل الأداء الموسمي للتبريد المشار إليها في اللوائح النموذجية لمنظمة "متحدون من أجل الكفاءة" سيستغرق </w:t>
      </w:r>
      <w:r w:rsidR="00031948">
        <w:rPr>
          <w:rFonts w:hint="cs"/>
          <w:sz w:val="26"/>
          <w:szCs w:val="26"/>
          <w:rtl/>
        </w:rPr>
        <w:t>الكثير من ال</w:t>
      </w:r>
      <w:r w:rsidRPr="00B13EDC">
        <w:rPr>
          <w:sz w:val="26"/>
          <w:szCs w:val="26"/>
          <w:rtl/>
        </w:rPr>
        <w:t>وقت و</w:t>
      </w:r>
      <w:r w:rsidR="00031948">
        <w:rPr>
          <w:rFonts w:hint="cs"/>
          <w:sz w:val="26"/>
          <w:szCs w:val="26"/>
          <w:rtl/>
        </w:rPr>
        <w:t>ال</w:t>
      </w:r>
      <w:r w:rsidRPr="00B13EDC">
        <w:rPr>
          <w:sz w:val="26"/>
          <w:szCs w:val="26"/>
          <w:rtl/>
        </w:rPr>
        <w:t>موارد، ولا يمكن إجراؤه في الوقت الحالي. وا</w:t>
      </w:r>
      <w:r w:rsidR="00031948">
        <w:rPr>
          <w:rFonts w:hint="cs"/>
          <w:sz w:val="26"/>
          <w:szCs w:val="26"/>
          <w:rtl/>
        </w:rPr>
        <w:t>ت</w:t>
      </w:r>
      <w:r w:rsidRPr="00B13EDC">
        <w:rPr>
          <w:sz w:val="26"/>
          <w:szCs w:val="26"/>
          <w:rtl/>
        </w:rPr>
        <w:t xml:space="preserve">فقت الأمانة </w:t>
      </w:r>
      <w:r w:rsidR="00031948">
        <w:rPr>
          <w:rFonts w:hint="cs"/>
          <w:sz w:val="26"/>
          <w:szCs w:val="26"/>
          <w:rtl/>
        </w:rPr>
        <w:t>مع</w:t>
      </w:r>
      <w:r w:rsidRPr="00B13EDC">
        <w:rPr>
          <w:sz w:val="26"/>
          <w:szCs w:val="26"/>
          <w:rtl/>
        </w:rPr>
        <w:t xml:space="preserve"> هذا التقييم وأشارت إلى أن المشروع التجريبي المواف</w:t>
      </w:r>
      <w:r w:rsidR="00031948">
        <w:rPr>
          <w:rFonts w:hint="cs"/>
          <w:sz w:val="26"/>
          <w:szCs w:val="26"/>
          <w:rtl/>
        </w:rPr>
        <w:t>َ</w:t>
      </w:r>
      <w:r w:rsidRPr="00B13EDC">
        <w:rPr>
          <w:sz w:val="26"/>
          <w:szCs w:val="26"/>
          <w:rtl/>
        </w:rPr>
        <w:t xml:space="preserve">ق عليه في الاجتماع الرابع والتسعين </w:t>
      </w:r>
      <w:r w:rsidR="00031948">
        <w:rPr>
          <w:rFonts w:hint="cs"/>
          <w:sz w:val="26"/>
          <w:szCs w:val="26"/>
          <w:rtl/>
        </w:rPr>
        <w:t>يشمل</w:t>
      </w:r>
      <w:r w:rsidRPr="00B13EDC">
        <w:rPr>
          <w:sz w:val="26"/>
          <w:szCs w:val="26"/>
          <w:rtl/>
        </w:rPr>
        <w:t xml:space="preserve">، </w:t>
      </w:r>
      <w:r w:rsidR="00031948">
        <w:rPr>
          <w:rFonts w:hint="cs"/>
          <w:sz w:val="26"/>
          <w:szCs w:val="26"/>
          <w:rtl/>
        </w:rPr>
        <w:t>في جملة</w:t>
      </w:r>
      <w:r w:rsidRPr="00B13EDC">
        <w:rPr>
          <w:sz w:val="26"/>
          <w:szCs w:val="26"/>
          <w:rtl/>
        </w:rPr>
        <w:t xml:space="preserve"> أمور أخرى، تحديث وتعزيز </w:t>
      </w:r>
      <w:r w:rsidR="00031948">
        <w:rPr>
          <w:rFonts w:hint="cs"/>
          <w:sz w:val="26"/>
          <w:szCs w:val="26"/>
          <w:rtl/>
        </w:rPr>
        <w:t>ال</w:t>
      </w:r>
      <w:r w:rsidRPr="00B13EDC">
        <w:rPr>
          <w:sz w:val="26"/>
          <w:szCs w:val="26"/>
          <w:rtl/>
        </w:rPr>
        <w:t xml:space="preserve">معايير </w:t>
      </w:r>
      <w:r w:rsidR="00031948" w:rsidRPr="00B13EDC">
        <w:rPr>
          <w:sz w:val="26"/>
          <w:szCs w:val="26"/>
          <w:rtl/>
        </w:rPr>
        <w:t xml:space="preserve">الدنيا </w:t>
      </w:r>
      <w:r w:rsidR="00031948">
        <w:rPr>
          <w:rFonts w:hint="cs"/>
          <w:sz w:val="26"/>
          <w:szCs w:val="26"/>
          <w:rtl/>
        </w:rPr>
        <w:t>ل</w:t>
      </w:r>
      <w:r w:rsidRPr="00B13EDC">
        <w:rPr>
          <w:sz w:val="26"/>
          <w:szCs w:val="26"/>
          <w:rtl/>
        </w:rPr>
        <w:t>أداء الطاقة للبلد، ولاحظت كذلك أن الحكومة تخطط أيض</w:t>
      </w:r>
      <w:r w:rsidR="00A54325">
        <w:rPr>
          <w:sz w:val="26"/>
          <w:szCs w:val="26"/>
          <w:rtl/>
        </w:rPr>
        <w:t>اً</w:t>
      </w:r>
      <w:r w:rsidRPr="00B13EDC">
        <w:rPr>
          <w:sz w:val="26"/>
          <w:szCs w:val="26"/>
          <w:rtl/>
        </w:rPr>
        <w:t xml:space="preserve"> لإدخال مقاييس أداء موسمية بدلاً من قيم </w:t>
      </w:r>
      <w:r w:rsidR="00031948">
        <w:rPr>
          <w:rFonts w:hint="cs"/>
          <w:sz w:val="26"/>
          <w:szCs w:val="26"/>
          <w:rtl/>
        </w:rPr>
        <w:t xml:space="preserve">نسبة </w:t>
      </w:r>
      <w:r w:rsidRPr="00B13EDC">
        <w:rPr>
          <w:sz w:val="26"/>
          <w:szCs w:val="26"/>
          <w:rtl/>
        </w:rPr>
        <w:t xml:space="preserve">كفاءة الطاقة الثابتة بحلول عام </w:t>
      </w:r>
      <w:r w:rsidR="00EB4B48" w:rsidRPr="00E316CD">
        <w:rPr>
          <w:sz w:val="26"/>
          <w:szCs w:val="26"/>
        </w:rPr>
        <w:t>2030</w:t>
      </w:r>
      <w:r w:rsidRPr="00B13EDC">
        <w:rPr>
          <w:sz w:val="26"/>
          <w:szCs w:val="26"/>
          <w:rtl/>
        </w:rPr>
        <w:t xml:space="preserve">. وبناءً على ذلك، </w:t>
      </w:r>
      <w:r w:rsidR="00031948">
        <w:rPr>
          <w:rFonts w:hint="cs"/>
          <w:sz w:val="26"/>
          <w:szCs w:val="26"/>
          <w:rtl/>
        </w:rPr>
        <w:t>ا</w:t>
      </w:r>
      <w:r w:rsidRPr="00B13EDC">
        <w:rPr>
          <w:sz w:val="26"/>
          <w:szCs w:val="26"/>
          <w:rtl/>
        </w:rPr>
        <w:t>ت</w:t>
      </w:r>
      <w:r w:rsidR="00031948">
        <w:rPr>
          <w:rFonts w:hint="cs"/>
          <w:sz w:val="26"/>
          <w:szCs w:val="26"/>
          <w:rtl/>
        </w:rPr>
        <w:t>ُّ</w:t>
      </w:r>
      <w:r w:rsidRPr="00B13EDC">
        <w:rPr>
          <w:sz w:val="26"/>
          <w:szCs w:val="26"/>
          <w:rtl/>
        </w:rPr>
        <w:t>ف</w:t>
      </w:r>
      <w:r w:rsidR="00031948">
        <w:rPr>
          <w:rFonts w:hint="cs"/>
          <w:sz w:val="26"/>
          <w:szCs w:val="26"/>
          <w:rtl/>
        </w:rPr>
        <w:t>ِ</w:t>
      </w:r>
      <w:r w:rsidRPr="00B13EDC">
        <w:rPr>
          <w:sz w:val="26"/>
          <w:szCs w:val="26"/>
          <w:rtl/>
        </w:rPr>
        <w:t>ق على أن تدرج اليونيدو في التقرير الذي سيُقدم وفق</w:t>
      </w:r>
      <w:r w:rsidR="00A54325">
        <w:rPr>
          <w:sz w:val="26"/>
          <w:szCs w:val="26"/>
          <w:rtl/>
        </w:rPr>
        <w:t>اً</w:t>
      </w:r>
      <w:r w:rsidRPr="00B13EDC">
        <w:rPr>
          <w:sz w:val="26"/>
          <w:szCs w:val="26"/>
          <w:rtl/>
        </w:rPr>
        <w:t xml:space="preserve"> لل</w:t>
      </w:r>
      <w:r w:rsidR="004F2F0D">
        <w:rPr>
          <w:sz w:val="26"/>
          <w:szCs w:val="26"/>
          <w:rtl/>
        </w:rPr>
        <w:t>مقرر</w:t>
      </w:r>
      <w:r w:rsidRPr="00B13EDC">
        <w:rPr>
          <w:sz w:val="26"/>
          <w:szCs w:val="26"/>
          <w:rtl/>
        </w:rPr>
        <w:t xml:space="preserve"> </w:t>
      </w:r>
      <w:r w:rsidR="00C72F91" w:rsidRPr="00E316CD">
        <w:rPr>
          <w:sz w:val="26"/>
          <w:szCs w:val="26"/>
        </w:rPr>
        <w:t>94</w:t>
      </w:r>
      <w:r w:rsidRPr="00B13EDC">
        <w:rPr>
          <w:sz w:val="26"/>
          <w:szCs w:val="26"/>
          <w:rtl/>
        </w:rPr>
        <w:t>/</w:t>
      </w:r>
      <w:r w:rsidR="00C72F91" w:rsidRPr="00E316CD">
        <w:rPr>
          <w:sz w:val="26"/>
          <w:szCs w:val="26"/>
        </w:rPr>
        <w:t>57</w:t>
      </w:r>
      <w:r w:rsidRPr="00B13EDC">
        <w:rPr>
          <w:sz w:val="26"/>
          <w:szCs w:val="26"/>
          <w:rtl/>
        </w:rPr>
        <w:t xml:space="preserve"> (أ) </w:t>
      </w:r>
      <w:r w:rsidR="00C72F91">
        <w:rPr>
          <w:rFonts w:hint="cs"/>
          <w:sz w:val="26"/>
          <w:szCs w:val="26"/>
          <w:rtl/>
        </w:rPr>
        <w:t>’</w:t>
      </w:r>
      <w:r w:rsidR="00C72F91">
        <w:rPr>
          <w:sz w:val="26"/>
          <w:szCs w:val="26"/>
          <w:lang w:val="en-US"/>
        </w:rPr>
        <w:t>2</w:t>
      </w:r>
      <w:r w:rsidR="00C72F91">
        <w:rPr>
          <w:rFonts w:hint="cs"/>
          <w:sz w:val="26"/>
          <w:szCs w:val="26"/>
          <w:rtl/>
          <w:lang w:val="en-US"/>
        </w:rPr>
        <w:t>‘</w:t>
      </w:r>
      <w:r w:rsidRPr="00B13EDC">
        <w:rPr>
          <w:sz w:val="26"/>
          <w:szCs w:val="26"/>
          <w:rtl/>
        </w:rPr>
        <w:t xml:space="preserve"> مقارنة مفصلة ل</w:t>
      </w:r>
      <w:r w:rsidR="00031948">
        <w:rPr>
          <w:rFonts w:hint="cs"/>
          <w:sz w:val="26"/>
          <w:szCs w:val="26"/>
          <w:rtl/>
        </w:rPr>
        <w:t>ل</w:t>
      </w:r>
      <w:r w:rsidRPr="00B13EDC">
        <w:rPr>
          <w:sz w:val="26"/>
          <w:szCs w:val="26"/>
          <w:rtl/>
        </w:rPr>
        <w:t xml:space="preserve">معايير </w:t>
      </w:r>
      <w:r w:rsidR="00031948" w:rsidRPr="00B13EDC">
        <w:rPr>
          <w:sz w:val="26"/>
          <w:szCs w:val="26"/>
          <w:rtl/>
        </w:rPr>
        <w:t xml:space="preserve">الدنيا </w:t>
      </w:r>
      <w:r w:rsidR="00031948">
        <w:rPr>
          <w:rFonts w:hint="cs"/>
          <w:sz w:val="26"/>
          <w:szCs w:val="26"/>
          <w:rtl/>
        </w:rPr>
        <w:t>ل</w:t>
      </w:r>
      <w:r w:rsidRPr="00B13EDC">
        <w:rPr>
          <w:sz w:val="26"/>
          <w:szCs w:val="26"/>
          <w:rtl/>
        </w:rPr>
        <w:t xml:space="preserve">أداء الطاقة التي </w:t>
      </w:r>
      <w:r w:rsidR="00031948">
        <w:rPr>
          <w:rFonts w:hint="cs"/>
          <w:sz w:val="26"/>
          <w:szCs w:val="26"/>
          <w:rtl/>
        </w:rPr>
        <w:t>يعتزم</w:t>
      </w:r>
      <w:r w:rsidRPr="00B13EDC">
        <w:rPr>
          <w:sz w:val="26"/>
          <w:szCs w:val="26"/>
          <w:rtl/>
        </w:rPr>
        <w:t xml:space="preserve"> </w:t>
      </w:r>
      <w:r w:rsidR="00031948">
        <w:rPr>
          <w:rFonts w:hint="cs"/>
          <w:sz w:val="26"/>
          <w:szCs w:val="26"/>
          <w:rtl/>
        </w:rPr>
        <w:t>البلد</w:t>
      </w:r>
      <w:r w:rsidRPr="00B13EDC">
        <w:rPr>
          <w:sz w:val="26"/>
          <w:szCs w:val="26"/>
          <w:rtl/>
        </w:rPr>
        <w:t xml:space="preserve"> تنفيذها بحلول ديسمبر</w:t>
      </w:r>
      <w:r w:rsidR="00D84CB7">
        <w:rPr>
          <w:rFonts w:hint="cs"/>
          <w:sz w:val="26"/>
          <w:szCs w:val="26"/>
          <w:rtl/>
        </w:rPr>
        <w:t>/كانون الأول</w:t>
      </w:r>
      <w:r w:rsidRPr="00B13EDC">
        <w:rPr>
          <w:sz w:val="26"/>
          <w:szCs w:val="26"/>
          <w:rtl/>
        </w:rPr>
        <w:t xml:space="preserve"> </w:t>
      </w:r>
      <w:r w:rsidR="00EB4B48" w:rsidRPr="00E316CD">
        <w:rPr>
          <w:sz w:val="26"/>
          <w:szCs w:val="26"/>
        </w:rPr>
        <w:t>2027</w:t>
      </w:r>
      <w:r w:rsidRPr="00B13EDC">
        <w:rPr>
          <w:sz w:val="26"/>
          <w:szCs w:val="26"/>
          <w:rtl/>
        </w:rPr>
        <w:t xml:space="preserve"> مع </w:t>
      </w:r>
      <w:r w:rsidR="00D84CB7">
        <w:rPr>
          <w:rFonts w:hint="cs"/>
          <w:sz w:val="26"/>
          <w:szCs w:val="26"/>
          <w:rtl/>
        </w:rPr>
        <w:t>المعايير</w:t>
      </w:r>
      <w:r w:rsidRPr="00B13EDC">
        <w:rPr>
          <w:sz w:val="26"/>
          <w:szCs w:val="26"/>
          <w:rtl/>
        </w:rPr>
        <w:t xml:space="preserve"> المحددة في </w:t>
      </w:r>
      <w:r w:rsidR="00D84CB7">
        <w:rPr>
          <w:rFonts w:hint="cs"/>
          <w:sz w:val="26"/>
          <w:szCs w:val="26"/>
          <w:rtl/>
        </w:rPr>
        <w:t>ال</w:t>
      </w:r>
      <w:r w:rsidRPr="00B13EDC">
        <w:rPr>
          <w:sz w:val="26"/>
          <w:szCs w:val="26"/>
          <w:rtl/>
        </w:rPr>
        <w:t xml:space="preserve">لوائح </w:t>
      </w:r>
      <w:r w:rsidR="00D84CB7">
        <w:rPr>
          <w:rFonts w:hint="cs"/>
          <w:sz w:val="26"/>
          <w:szCs w:val="26"/>
          <w:rtl/>
        </w:rPr>
        <w:t>ال</w:t>
      </w:r>
      <w:r w:rsidRPr="00B13EDC">
        <w:rPr>
          <w:sz w:val="26"/>
          <w:szCs w:val="26"/>
          <w:rtl/>
        </w:rPr>
        <w:t>نموذج</w:t>
      </w:r>
      <w:r w:rsidR="00D84CB7">
        <w:rPr>
          <w:rFonts w:hint="cs"/>
          <w:sz w:val="26"/>
          <w:szCs w:val="26"/>
          <w:rtl/>
        </w:rPr>
        <w:t>ية</w:t>
      </w:r>
      <w:r w:rsidRPr="00B13EDC">
        <w:rPr>
          <w:sz w:val="26"/>
          <w:szCs w:val="26"/>
          <w:rtl/>
        </w:rPr>
        <w:t xml:space="preserve"> </w:t>
      </w:r>
      <w:r w:rsidR="00D84CB7">
        <w:rPr>
          <w:rFonts w:hint="cs"/>
          <w:sz w:val="26"/>
          <w:szCs w:val="26"/>
          <w:rtl/>
        </w:rPr>
        <w:t>لمنظمة متحدون من أجل الكفاءة،</w:t>
      </w:r>
      <w:r w:rsidRPr="00B13EDC">
        <w:rPr>
          <w:sz w:val="26"/>
          <w:szCs w:val="26"/>
          <w:rtl/>
        </w:rPr>
        <w:t xml:space="preserve"> وتقييم</w:t>
      </w:r>
      <w:r w:rsidR="00A54325">
        <w:rPr>
          <w:sz w:val="26"/>
          <w:szCs w:val="26"/>
          <w:rtl/>
        </w:rPr>
        <w:t>اً</w:t>
      </w:r>
      <w:r w:rsidRPr="00B13EDC">
        <w:rPr>
          <w:sz w:val="26"/>
          <w:szCs w:val="26"/>
          <w:rtl/>
        </w:rPr>
        <w:t xml:space="preserve"> لكيفية مقارنة التحديث التالي </w:t>
      </w:r>
      <w:r w:rsidR="00D84CB7">
        <w:rPr>
          <w:rFonts w:hint="cs"/>
          <w:sz w:val="26"/>
          <w:szCs w:val="26"/>
          <w:rtl/>
        </w:rPr>
        <w:t>ل</w:t>
      </w:r>
      <w:r w:rsidRPr="00B13EDC">
        <w:rPr>
          <w:sz w:val="26"/>
          <w:szCs w:val="26"/>
          <w:rtl/>
        </w:rPr>
        <w:t xml:space="preserve">لمعايير </w:t>
      </w:r>
      <w:r w:rsidR="00D84CB7" w:rsidRPr="00B13EDC">
        <w:rPr>
          <w:sz w:val="26"/>
          <w:szCs w:val="26"/>
          <w:rtl/>
        </w:rPr>
        <w:t xml:space="preserve">الدنيا </w:t>
      </w:r>
      <w:r w:rsidR="00D84CB7">
        <w:rPr>
          <w:rFonts w:hint="cs"/>
          <w:sz w:val="26"/>
          <w:szCs w:val="26"/>
          <w:rtl/>
        </w:rPr>
        <w:t>ل</w:t>
      </w:r>
      <w:r w:rsidRPr="00B13EDC">
        <w:rPr>
          <w:sz w:val="26"/>
          <w:szCs w:val="26"/>
          <w:rtl/>
        </w:rPr>
        <w:t>أداء الطاقة (المتوقع بحلول ديسمبر</w:t>
      </w:r>
      <w:r w:rsidR="00DF2331">
        <w:rPr>
          <w:rFonts w:hint="cs"/>
          <w:sz w:val="26"/>
          <w:szCs w:val="26"/>
          <w:rtl/>
        </w:rPr>
        <w:t>/كانون الأول</w:t>
      </w:r>
      <w:r w:rsidRPr="00B13EDC">
        <w:rPr>
          <w:sz w:val="26"/>
          <w:szCs w:val="26"/>
          <w:rtl/>
        </w:rPr>
        <w:t xml:space="preserve"> </w:t>
      </w:r>
      <w:r w:rsidR="00EB4B48" w:rsidRPr="00E316CD">
        <w:rPr>
          <w:sz w:val="26"/>
          <w:szCs w:val="26"/>
        </w:rPr>
        <w:t>2031</w:t>
      </w:r>
      <w:r w:rsidRPr="00B13EDC">
        <w:rPr>
          <w:sz w:val="26"/>
          <w:szCs w:val="26"/>
          <w:rtl/>
        </w:rPr>
        <w:t xml:space="preserve">) بالمستويات المحددة في </w:t>
      </w:r>
      <w:r w:rsidR="00D84CB7">
        <w:rPr>
          <w:rFonts w:hint="cs"/>
          <w:sz w:val="26"/>
          <w:szCs w:val="26"/>
          <w:rtl/>
        </w:rPr>
        <w:t>ال</w:t>
      </w:r>
      <w:r w:rsidRPr="00B13EDC">
        <w:rPr>
          <w:sz w:val="26"/>
          <w:szCs w:val="26"/>
          <w:rtl/>
        </w:rPr>
        <w:t xml:space="preserve">لوائح </w:t>
      </w:r>
      <w:r w:rsidR="00D84CB7">
        <w:rPr>
          <w:rFonts w:hint="cs"/>
          <w:sz w:val="26"/>
          <w:szCs w:val="26"/>
          <w:rtl/>
        </w:rPr>
        <w:t>ال</w:t>
      </w:r>
      <w:r w:rsidRPr="00B13EDC">
        <w:rPr>
          <w:sz w:val="26"/>
          <w:szCs w:val="26"/>
          <w:rtl/>
        </w:rPr>
        <w:t>نموذج</w:t>
      </w:r>
      <w:r w:rsidR="00D84CB7">
        <w:rPr>
          <w:rFonts w:hint="cs"/>
          <w:sz w:val="26"/>
          <w:szCs w:val="26"/>
          <w:rtl/>
        </w:rPr>
        <w:t>ية</w:t>
      </w:r>
      <w:r w:rsidR="00EB4B48">
        <w:rPr>
          <w:rFonts w:hint="cs"/>
          <w:sz w:val="26"/>
          <w:szCs w:val="26"/>
          <w:rtl/>
        </w:rPr>
        <w:t xml:space="preserve"> </w:t>
      </w:r>
      <w:r w:rsidR="00EB4B48" w:rsidRPr="00EB4B48">
        <w:rPr>
          <w:sz w:val="26"/>
          <w:szCs w:val="26"/>
        </w:rPr>
        <w:t xml:space="preserve"> </w:t>
      </w:r>
      <w:r w:rsidR="00D84CB7">
        <w:rPr>
          <w:rFonts w:hint="cs"/>
          <w:sz w:val="26"/>
          <w:szCs w:val="26"/>
          <w:rtl/>
        </w:rPr>
        <w:t>لتلك المنظمة</w:t>
      </w:r>
      <w:r w:rsidR="00EB4B48" w:rsidRPr="00B13EDC">
        <w:rPr>
          <w:sz w:val="26"/>
          <w:szCs w:val="26"/>
          <w:rtl/>
        </w:rPr>
        <w:t xml:space="preserve"> </w:t>
      </w:r>
      <w:r w:rsidRPr="00B13EDC">
        <w:rPr>
          <w:sz w:val="26"/>
          <w:szCs w:val="26"/>
          <w:rtl/>
        </w:rPr>
        <w:t xml:space="preserve">لعام </w:t>
      </w:r>
      <w:r w:rsidR="00EB4B48" w:rsidRPr="00E316CD">
        <w:rPr>
          <w:sz w:val="26"/>
          <w:szCs w:val="26"/>
        </w:rPr>
        <w:t>2019</w:t>
      </w:r>
      <w:r w:rsidRPr="00B13EDC">
        <w:rPr>
          <w:sz w:val="26"/>
          <w:szCs w:val="26"/>
          <w:rtl/>
        </w:rPr>
        <w:t>. و</w:t>
      </w:r>
      <w:r w:rsidR="005C32CE">
        <w:rPr>
          <w:rFonts w:hint="cs"/>
          <w:sz w:val="26"/>
          <w:szCs w:val="26"/>
          <w:rtl/>
        </w:rPr>
        <w:t>مع</w:t>
      </w:r>
      <w:r w:rsidRPr="00B13EDC">
        <w:rPr>
          <w:sz w:val="26"/>
          <w:szCs w:val="26"/>
          <w:rtl/>
        </w:rPr>
        <w:t xml:space="preserve"> </w:t>
      </w:r>
      <w:r w:rsidR="005C32CE">
        <w:rPr>
          <w:rFonts w:hint="cs"/>
          <w:sz w:val="26"/>
          <w:szCs w:val="26"/>
          <w:rtl/>
        </w:rPr>
        <w:t>الإقرار</w:t>
      </w:r>
      <w:r w:rsidRPr="00B13EDC">
        <w:rPr>
          <w:sz w:val="26"/>
          <w:szCs w:val="26"/>
          <w:rtl/>
        </w:rPr>
        <w:t xml:space="preserve"> </w:t>
      </w:r>
      <w:r w:rsidR="006E0E12">
        <w:rPr>
          <w:rFonts w:hint="cs"/>
          <w:sz w:val="26"/>
          <w:szCs w:val="26"/>
          <w:rtl/>
        </w:rPr>
        <w:t>ب</w:t>
      </w:r>
      <w:r w:rsidRPr="00B13EDC">
        <w:rPr>
          <w:sz w:val="26"/>
          <w:szCs w:val="26"/>
          <w:rtl/>
        </w:rPr>
        <w:t xml:space="preserve">أن </w:t>
      </w:r>
      <w:r w:rsidR="006E0E12">
        <w:rPr>
          <w:rFonts w:hint="cs"/>
          <w:sz w:val="26"/>
          <w:szCs w:val="26"/>
          <w:rtl/>
        </w:rPr>
        <w:t>البلد</w:t>
      </w:r>
      <w:r w:rsidRPr="00B13EDC">
        <w:rPr>
          <w:sz w:val="26"/>
          <w:szCs w:val="26"/>
          <w:rtl/>
        </w:rPr>
        <w:t xml:space="preserve"> لا يمكنه الالتزام بمعايير </w:t>
      </w:r>
      <w:r w:rsidR="006E0E12" w:rsidRPr="00B13EDC">
        <w:rPr>
          <w:sz w:val="26"/>
          <w:szCs w:val="26"/>
          <w:rtl/>
        </w:rPr>
        <w:t xml:space="preserve">دنيا </w:t>
      </w:r>
      <w:r w:rsidR="006E0E12">
        <w:rPr>
          <w:rFonts w:hint="cs"/>
          <w:sz w:val="26"/>
          <w:szCs w:val="26"/>
          <w:rtl/>
        </w:rPr>
        <w:t>ل</w:t>
      </w:r>
      <w:r w:rsidRPr="00B13EDC">
        <w:rPr>
          <w:sz w:val="26"/>
          <w:szCs w:val="26"/>
          <w:rtl/>
        </w:rPr>
        <w:t>أداء طاقة محددة في هذا الوقت، فإن هذه المقارنة والتقييم س</w:t>
      </w:r>
      <w:r w:rsidR="006E0E12">
        <w:rPr>
          <w:rFonts w:hint="cs"/>
          <w:sz w:val="26"/>
          <w:szCs w:val="26"/>
          <w:rtl/>
        </w:rPr>
        <w:t>ي</w:t>
      </w:r>
      <w:r w:rsidRPr="00B13EDC">
        <w:rPr>
          <w:sz w:val="26"/>
          <w:szCs w:val="26"/>
          <w:rtl/>
        </w:rPr>
        <w:t>ساعد</w:t>
      </w:r>
      <w:r w:rsidR="006E0E12">
        <w:rPr>
          <w:rFonts w:hint="cs"/>
          <w:sz w:val="26"/>
          <w:szCs w:val="26"/>
          <w:rtl/>
        </w:rPr>
        <w:t>انه</w:t>
      </w:r>
      <w:r w:rsidRPr="00B13EDC">
        <w:rPr>
          <w:sz w:val="26"/>
          <w:szCs w:val="26"/>
          <w:rtl/>
        </w:rPr>
        <w:t xml:space="preserve"> على الأقل على تلبية مستويات أداء كفاءة الطاقة الدنيا المحددة في </w:t>
      </w:r>
      <w:r w:rsidR="006E0E12">
        <w:rPr>
          <w:rFonts w:hint="cs"/>
          <w:sz w:val="26"/>
          <w:szCs w:val="26"/>
          <w:rtl/>
        </w:rPr>
        <w:t>ال</w:t>
      </w:r>
      <w:r w:rsidRPr="00B13EDC">
        <w:rPr>
          <w:sz w:val="26"/>
          <w:szCs w:val="26"/>
          <w:rtl/>
        </w:rPr>
        <w:t xml:space="preserve">لوائح </w:t>
      </w:r>
      <w:r w:rsidR="006E0E12">
        <w:rPr>
          <w:rFonts w:hint="cs"/>
          <w:sz w:val="26"/>
          <w:szCs w:val="26"/>
          <w:rtl/>
        </w:rPr>
        <w:t>ال</w:t>
      </w:r>
      <w:r w:rsidRPr="00B13EDC">
        <w:rPr>
          <w:sz w:val="26"/>
          <w:szCs w:val="26"/>
          <w:rtl/>
        </w:rPr>
        <w:t>نموذج</w:t>
      </w:r>
      <w:r w:rsidR="006E0E12">
        <w:rPr>
          <w:rFonts w:hint="cs"/>
          <w:sz w:val="26"/>
          <w:szCs w:val="26"/>
          <w:rtl/>
        </w:rPr>
        <w:t>ية</w:t>
      </w:r>
      <w:r w:rsidRPr="00B13EDC">
        <w:rPr>
          <w:sz w:val="26"/>
          <w:szCs w:val="26"/>
          <w:rtl/>
        </w:rPr>
        <w:t xml:space="preserve"> </w:t>
      </w:r>
      <w:r w:rsidR="006E0E12">
        <w:rPr>
          <w:rFonts w:hint="cs"/>
          <w:sz w:val="26"/>
          <w:szCs w:val="26"/>
          <w:rtl/>
        </w:rPr>
        <w:t>لمنظمة متحدون من أجل الكفاءة</w:t>
      </w:r>
      <w:r w:rsidRPr="00B13EDC">
        <w:rPr>
          <w:sz w:val="26"/>
          <w:szCs w:val="26"/>
          <w:rtl/>
        </w:rPr>
        <w:t xml:space="preserve"> لعام 2019 بحلول عام </w:t>
      </w:r>
      <w:r w:rsidR="00EB4B48" w:rsidRPr="00E316CD">
        <w:rPr>
          <w:sz w:val="26"/>
          <w:szCs w:val="26"/>
        </w:rPr>
        <w:t>2031</w:t>
      </w:r>
      <w:r w:rsidRPr="00B13EDC">
        <w:rPr>
          <w:sz w:val="26"/>
          <w:szCs w:val="26"/>
          <w:rtl/>
        </w:rPr>
        <w:t>، إن لم يكن قبل ذلك.</w:t>
      </w:r>
      <w:r w:rsidR="008F455C">
        <w:rPr>
          <w:rFonts w:hint="cs"/>
          <w:sz w:val="26"/>
          <w:szCs w:val="26"/>
          <w:rtl/>
        </w:rPr>
        <w:t xml:space="preserve"> </w:t>
      </w:r>
    </w:p>
    <w:p w14:paraId="523811AD" w14:textId="4A24E25F" w:rsidR="00EE0A88" w:rsidRDefault="00EE0A88" w:rsidP="008A5F2D">
      <w:pPr>
        <w:pStyle w:val="ListParagraph"/>
        <w:numPr>
          <w:ilvl w:val="0"/>
          <w:numId w:val="11"/>
        </w:numPr>
        <w:tabs>
          <w:tab w:val="left" w:pos="720"/>
        </w:tabs>
        <w:bidi/>
        <w:spacing w:after="120" w:line="360" w:lineRule="exact"/>
        <w:ind w:left="0" w:firstLine="0"/>
        <w:contextualSpacing w:val="0"/>
        <w:rPr>
          <w:sz w:val="26"/>
          <w:szCs w:val="26"/>
          <w:rtl/>
        </w:rPr>
      </w:pPr>
      <w:r w:rsidRPr="00EE0A88">
        <w:rPr>
          <w:sz w:val="26"/>
          <w:szCs w:val="26"/>
          <w:rtl/>
        </w:rPr>
        <w:t xml:space="preserve">وفيما يتعلق بمخاوف </w:t>
      </w:r>
      <w:r w:rsidR="001F3820">
        <w:rPr>
          <w:sz w:val="26"/>
          <w:szCs w:val="26"/>
          <w:rtl/>
        </w:rPr>
        <w:t xml:space="preserve">الأمانة </w:t>
      </w:r>
      <w:r w:rsidRPr="00EE0A88">
        <w:rPr>
          <w:sz w:val="26"/>
          <w:szCs w:val="26"/>
          <w:rtl/>
        </w:rPr>
        <w:t xml:space="preserve"> من أن </w:t>
      </w:r>
      <w:r w:rsidR="00501689">
        <w:rPr>
          <w:rFonts w:hint="cs"/>
          <w:sz w:val="26"/>
          <w:szCs w:val="26"/>
          <w:rtl/>
        </w:rPr>
        <w:t>ال</w:t>
      </w:r>
      <w:r w:rsidRPr="00EE0A88">
        <w:rPr>
          <w:sz w:val="26"/>
          <w:szCs w:val="26"/>
          <w:rtl/>
        </w:rPr>
        <w:t>معايير</w:t>
      </w:r>
      <w:r w:rsidR="00501689" w:rsidRPr="00501689">
        <w:rPr>
          <w:sz w:val="26"/>
          <w:szCs w:val="26"/>
          <w:rtl/>
        </w:rPr>
        <w:t xml:space="preserve"> </w:t>
      </w:r>
      <w:r w:rsidR="00501689" w:rsidRPr="00EE0A88">
        <w:rPr>
          <w:sz w:val="26"/>
          <w:szCs w:val="26"/>
          <w:rtl/>
        </w:rPr>
        <w:t>الدنيا</w:t>
      </w:r>
      <w:r w:rsidRPr="00EE0A88">
        <w:rPr>
          <w:sz w:val="26"/>
          <w:szCs w:val="26"/>
          <w:rtl/>
        </w:rPr>
        <w:t xml:space="preserve"> </w:t>
      </w:r>
      <w:r w:rsidR="00501689">
        <w:rPr>
          <w:rFonts w:hint="cs"/>
          <w:sz w:val="26"/>
          <w:szCs w:val="26"/>
          <w:rtl/>
        </w:rPr>
        <w:t>ل</w:t>
      </w:r>
      <w:r w:rsidRPr="00EE0A88">
        <w:rPr>
          <w:sz w:val="26"/>
          <w:szCs w:val="26"/>
          <w:rtl/>
        </w:rPr>
        <w:t xml:space="preserve">أداء الطاقة المتوقع تطبيقها بحلول ديسمبر/كانون الأول </w:t>
      </w:r>
      <w:r w:rsidR="00163549" w:rsidRPr="00E316CD">
        <w:rPr>
          <w:sz w:val="26"/>
          <w:szCs w:val="26"/>
        </w:rPr>
        <w:t>2027</w:t>
      </w:r>
      <w:r w:rsidRPr="00EE0A88">
        <w:rPr>
          <w:sz w:val="26"/>
          <w:szCs w:val="26"/>
          <w:rtl/>
        </w:rPr>
        <w:t xml:space="preserve"> (أي </w:t>
      </w:r>
      <w:r w:rsidR="00163549" w:rsidRPr="00E316CD">
        <w:rPr>
          <w:sz w:val="26"/>
          <w:szCs w:val="26"/>
        </w:rPr>
        <w:t>3.38</w:t>
      </w:r>
      <w:r w:rsidRPr="00EE0A88">
        <w:rPr>
          <w:sz w:val="26"/>
          <w:szCs w:val="26"/>
          <w:rtl/>
        </w:rPr>
        <w:t xml:space="preserve">) </w:t>
      </w:r>
      <w:r w:rsidR="00501689">
        <w:rPr>
          <w:rFonts w:hint="cs"/>
          <w:sz w:val="26"/>
          <w:szCs w:val="26"/>
          <w:rtl/>
        </w:rPr>
        <w:t>ت</w:t>
      </w:r>
      <w:r w:rsidRPr="00EE0A88">
        <w:rPr>
          <w:sz w:val="26"/>
          <w:szCs w:val="26"/>
          <w:rtl/>
        </w:rPr>
        <w:t xml:space="preserve">قل </w:t>
      </w:r>
      <w:r w:rsidR="00501689">
        <w:rPr>
          <w:rFonts w:hint="cs"/>
          <w:sz w:val="26"/>
          <w:szCs w:val="26"/>
          <w:rtl/>
        </w:rPr>
        <w:t>ع</w:t>
      </w:r>
      <w:r w:rsidRPr="00EE0A88">
        <w:rPr>
          <w:sz w:val="26"/>
          <w:szCs w:val="26"/>
          <w:rtl/>
        </w:rPr>
        <w:t xml:space="preserve">ن </w:t>
      </w:r>
      <w:r w:rsidR="00501689">
        <w:rPr>
          <w:rFonts w:hint="cs"/>
          <w:sz w:val="26"/>
          <w:szCs w:val="26"/>
          <w:rtl/>
        </w:rPr>
        <w:t>نسبة</w:t>
      </w:r>
      <w:r w:rsidRPr="00EE0A88">
        <w:rPr>
          <w:sz w:val="26"/>
          <w:szCs w:val="26"/>
          <w:rtl/>
        </w:rPr>
        <w:t xml:space="preserve"> كفاءة الطاقة </w:t>
      </w:r>
      <w:r w:rsidR="00AC0930">
        <w:rPr>
          <w:rFonts w:hint="cs"/>
          <w:sz w:val="26"/>
          <w:szCs w:val="26"/>
          <w:rtl/>
        </w:rPr>
        <w:t>ل</w:t>
      </w:r>
      <w:r w:rsidRPr="00EE0A88">
        <w:rPr>
          <w:sz w:val="26"/>
          <w:szCs w:val="26"/>
          <w:rtl/>
        </w:rPr>
        <w:t xml:space="preserve">لصناعة المحلية عند اكتمال المشروع (أي </w:t>
      </w:r>
      <w:r w:rsidR="00163549" w:rsidRPr="00E316CD">
        <w:rPr>
          <w:sz w:val="26"/>
          <w:szCs w:val="26"/>
        </w:rPr>
        <w:t>4.00</w:t>
      </w:r>
      <w:r w:rsidRPr="00EE0A88">
        <w:rPr>
          <w:sz w:val="26"/>
          <w:szCs w:val="26"/>
          <w:rtl/>
        </w:rPr>
        <w:t xml:space="preserve"> أو </w:t>
      </w:r>
      <w:r w:rsidR="00163549" w:rsidRPr="00E316CD">
        <w:rPr>
          <w:sz w:val="26"/>
          <w:szCs w:val="26"/>
        </w:rPr>
        <w:t>4.20</w:t>
      </w:r>
      <w:r w:rsidRPr="00EE0A88">
        <w:rPr>
          <w:sz w:val="26"/>
          <w:szCs w:val="26"/>
          <w:rtl/>
        </w:rPr>
        <w:t xml:space="preserve">)، مما قد يُعرّض الصناعة المحلية للخطر، إذ قد يستمر استيراد معدات أرخص وأقل كفاءة في استخدام الطاقة إلى السوق، أكدت اليونيدو أنه، تماشياً مع </w:t>
      </w:r>
      <w:r w:rsidR="00C74769">
        <w:rPr>
          <w:sz w:val="26"/>
          <w:szCs w:val="26"/>
          <w:rtl/>
        </w:rPr>
        <w:t xml:space="preserve">المقرر </w:t>
      </w:r>
      <w:r w:rsidR="00163549" w:rsidRPr="00E316CD">
        <w:rPr>
          <w:sz w:val="26"/>
          <w:szCs w:val="26"/>
        </w:rPr>
        <w:t>94</w:t>
      </w:r>
      <w:r w:rsidRPr="00EE0A88">
        <w:rPr>
          <w:sz w:val="26"/>
          <w:szCs w:val="26"/>
          <w:rtl/>
        </w:rPr>
        <w:t>/</w:t>
      </w:r>
      <w:r w:rsidR="00163549" w:rsidRPr="00E316CD">
        <w:rPr>
          <w:sz w:val="26"/>
          <w:szCs w:val="26"/>
        </w:rPr>
        <w:t>60</w:t>
      </w:r>
      <w:r w:rsidR="00163549" w:rsidRPr="00EE0A88">
        <w:rPr>
          <w:sz w:val="26"/>
          <w:szCs w:val="26"/>
          <w:rtl/>
        </w:rPr>
        <w:t xml:space="preserve"> </w:t>
      </w:r>
      <w:r w:rsidRPr="00EE0A88">
        <w:rPr>
          <w:sz w:val="26"/>
          <w:szCs w:val="26"/>
          <w:rtl/>
        </w:rPr>
        <w:t>(ب</w:t>
      </w:r>
      <w:r w:rsidR="00163549">
        <w:rPr>
          <w:rFonts w:hint="cs"/>
          <w:sz w:val="26"/>
          <w:szCs w:val="26"/>
          <w:rtl/>
        </w:rPr>
        <w:t>)’</w:t>
      </w:r>
      <w:r w:rsidR="00163549">
        <w:rPr>
          <w:sz w:val="26"/>
          <w:szCs w:val="26"/>
          <w:lang w:val="en-US"/>
        </w:rPr>
        <w:t>1</w:t>
      </w:r>
      <w:r w:rsidR="00163549">
        <w:rPr>
          <w:rFonts w:hint="cs"/>
          <w:sz w:val="26"/>
          <w:szCs w:val="26"/>
          <w:rtl/>
          <w:lang w:val="en-US"/>
        </w:rPr>
        <w:t xml:space="preserve">‘ </w:t>
      </w:r>
      <w:r w:rsidRPr="00EE0A88">
        <w:rPr>
          <w:sz w:val="26"/>
          <w:szCs w:val="26"/>
          <w:rtl/>
        </w:rPr>
        <w:t xml:space="preserve">والفقرة </w:t>
      </w:r>
      <w:r w:rsidR="00163549" w:rsidRPr="00E316CD">
        <w:rPr>
          <w:sz w:val="26"/>
          <w:szCs w:val="26"/>
        </w:rPr>
        <w:t>38</w:t>
      </w:r>
      <w:r w:rsidRPr="00EE0A88">
        <w:rPr>
          <w:sz w:val="26"/>
          <w:szCs w:val="26"/>
          <w:rtl/>
        </w:rPr>
        <w:t xml:space="preserve"> من الوثيقة</w:t>
      </w:r>
      <w:r w:rsidR="00163549" w:rsidRPr="00E316CD">
        <w:rPr>
          <w:sz w:val="26"/>
          <w:szCs w:val="26"/>
        </w:rPr>
        <w:t>UNEP/OzL.Pro/ExCom/94/61</w:t>
      </w:r>
      <w:r w:rsidRPr="00EE0A88">
        <w:rPr>
          <w:sz w:val="26"/>
          <w:szCs w:val="26"/>
          <w:rtl/>
        </w:rPr>
        <w:t xml:space="preserve">، تلتزم الحكومة بتحديث لوائح </w:t>
      </w:r>
      <w:r w:rsidR="00AC0930">
        <w:rPr>
          <w:rFonts w:hint="cs"/>
          <w:sz w:val="26"/>
          <w:szCs w:val="26"/>
          <w:rtl/>
        </w:rPr>
        <w:t>ال</w:t>
      </w:r>
      <w:r w:rsidRPr="00EE0A88">
        <w:rPr>
          <w:sz w:val="26"/>
          <w:szCs w:val="26"/>
          <w:rtl/>
        </w:rPr>
        <w:t>معايير</w:t>
      </w:r>
      <w:r w:rsidR="00AC0930" w:rsidRPr="00AC0930">
        <w:rPr>
          <w:sz w:val="26"/>
          <w:szCs w:val="26"/>
          <w:rtl/>
        </w:rPr>
        <w:t xml:space="preserve"> </w:t>
      </w:r>
      <w:r w:rsidR="00AC0930" w:rsidRPr="00EE0A88">
        <w:rPr>
          <w:sz w:val="26"/>
          <w:szCs w:val="26"/>
          <w:rtl/>
        </w:rPr>
        <w:t>الدنيا</w:t>
      </w:r>
      <w:r w:rsidRPr="00EE0A88">
        <w:rPr>
          <w:sz w:val="26"/>
          <w:szCs w:val="26"/>
          <w:rtl/>
        </w:rPr>
        <w:t xml:space="preserve"> </w:t>
      </w:r>
      <w:r w:rsidR="00AC0930">
        <w:rPr>
          <w:rFonts w:hint="cs"/>
          <w:sz w:val="26"/>
          <w:szCs w:val="26"/>
          <w:rtl/>
        </w:rPr>
        <w:t>ل</w:t>
      </w:r>
      <w:r w:rsidRPr="00EE0A88">
        <w:rPr>
          <w:sz w:val="26"/>
          <w:szCs w:val="26"/>
          <w:rtl/>
        </w:rPr>
        <w:t xml:space="preserve">أداء الطاقة، وبرامج وضع العلامات، وأنشطة التوعية والإعلام بشكل دوري، واتخاذ خطوات لتنفيذ اللوائح </w:t>
      </w:r>
      <w:r w:rsidR="00AC0930">
        <w:rPr>
          <w:rFonts w:hint="cs"/>
          <w:sz w:val="26"/>
          <w:szCs w:val="26"/>
          <w:rtl/>
        </w:rPr>
        <w:t>من أج</w:t>
      </w:r>
      <w:r w:rsidRPr="00EE0A88">
        <w:rPr>
          <w:sz w:val="26"/>
          <w:szCs w:val="26"/>
          <w:rtl/>
        </w:rPr>
        <w:t>ل</w:t>
      </w:r>
      <w:r w:rsidR="00AC0930">
        <w:rPr>
          <w:rFonts w:hint="cs"/>
          <w:sz w:val="26"/>
          <w:szCs w:val="26"/>
          <w:rtl/>
        </w:rPr>
        <w:t xml:space="preserve"> </w:t>
      </w:r>
      <w:r w:rsidRPr="00EE0A88">
        <w:rPr>
          <w:sz w:val="26"/>
          <w:szCs w:val="26"/>
          <w:rtl/>
        </w:rPr>
        <w:t>ضمان أن يحقق تصنيع المعدات واستيرادها وبيعها مستويات أداء كفاءة الطاقة المستهدفة على الأقل، في موعد أقصاه ثلاث سنوات من تاريخ اكتمال المشروع.</w:t>
      </w:r>
    </w:p>
    <w:p w14:paraId="67D22C06" w14:textId="16F69642" w:rsidR="00060711" w:rsidRDefault="008704E4" w:rsidP="008A5F2D">
      <w:pPr>
        <w:pStyle w:val="ListParagraph"/>
        <w:numPr>
          <w:ilvl w:val="0"/>
          <w:numId w:val="11"/>
        </w:numPr>
        <w:tabs>
          <w:tab w:val="left" w:pos="720"/>
        </w:tabs>
        <w:bidi/>
        <w:spacing w:after="120" w:line="360" w:lineRule="exact"/>
        <w:ind w:left="0" w:firstLine="0"/>
        <w:contextualSpacing w:val="0"/>
        <w:rPr>
          <w:sz w:val="26"/>
          <w:szCs w:val="26"/>
        </w:rPr>
      </w:pPr>
      <w:r>
        <w:rPr>
          <w:rFonts w:hint="cs"/>
          <w:sz w:val="26"/>
          <w:szCs w:val="26"/>
          <w:rtl/>
        </w:rPr>
        <w:lastRenderedPageBreak/>
        <w:t>و</w:t>
      </w:r>
      <w:r w:rsidR="00EE0A88" w:rsidRPr="00EE0A88">
        <w:rPr>
          <w:sz w:val="26"/>
          <w:szCs w:val="26"/>
          <w:rtl/>
        </w:rPr>
        <w:t>أكدت اليونيدو أيض</w:t>
      </w:r>
      <w:r w:rsidR="00A54325">
        <w:rPr>
          <w:sz w:val="26"/>
          <w:szCs w:val="26"/>
          <w:rtl/>
        </w:rPr>
        <w:t>اً</w:t>
      </w:r>
      <w:r w:rsidR="00EE0A88" w:rsidRPr="00EE0A88">
        <w:rPr>
          <w:sz w:val="26"/>
          <w:szCs w:val="26"/>
          <w:rtl/>
        </w:rPr>
        <w:t xml:space="preserve">، </w:t>
      </w:r>
      <w:r w:rsidR="00614561">
        <w:rPr>
          <w:rFonts w:hint="cs"/>
          <w:sz w:val="26"/>
          <w:szCs w:val="26"/>
          <w:rtl/>
        </w:rPr>
        <w:t>تمشياً مع</w:t>
      </w:r>
      <w:r w:rsidR="00EE0A88" w:rsidRPr="00EE0A88">
        <w:rPr>
          <w:sz w:val="26"/>
          <w:szCs w:val="26"/>
          <w:rtl/>
        </w:rPr>
        <w:t xml:space="preserve"> </w:t>
      </w:r>
      <w:r w:rsidR="00614561">
        <w:rPr>
          <w:rFonts w:hint="cs"/>
          <w:sz w:val="26"/>
          <w:szCs w:val="26"/>
          <w:rtl/>
        </w:rPr>
        <w:t>ا</w:t>
      </w:r>
      <w:r w:rsidR="00EE0A88" w:rsidRPr="00EE0A88">
        <w:rPr>
          <w:sz w:val="26"/>
          <w:szCs w:val="26"/>
          <w:rtl/>
        </w:rPr>
        <w:t>ل</w:t>
      </w:r>
      <w:r w:rsidR="004F2F0D">
        <w:rPr>
          <w:sz w:val="26"/>
          <w:szCs w:val="26"/>
          <w:rtl/>
        </w:rPr>
        <w:t>مقرر</w:t>
      </w:r>
      <w:r w:rsidR="00EE0A88" w:rsidRPr="00EE0A88">
        <w:rPr>
          <w:sz w:val="26"/>
          <w:szCs w:val="26"/>
          <w:rtl/>
        </w:rPr>
        <w:t xml:space="preserve"> </w:t>
      </w:r>
      <w:r w:rsidR="00180EF6" w:rsidRPr="00E316CD">
        <w:rPr>
          <w:sz w:val="26"/>
          <w:szCs w:val="26"/>
        </w:rPr>
        <w:t>94</w:t>
      </w:r>
      <w:r w:rsidR="00EE0A88" w:rsidRPr="00EE0A88">
        <w:rPr>
          <w:sz w:val="26"/>
          <w:szCs w:val="26"/>
          <w:rtl/>
        </w:rPr>
        <w:t>/</w:t>
      </w:r>
      <w:r w:rsidR="00180EF6" w:rsidRPr="00E316CD">
        <w:rPr>
          <w:sz w:val="26"/>
          <w:szCs w:val="26"/>
        </w:rPr>
        <w:t>60</w:t>
      </w:r>
      <w:r w:rsidR="00180EF6" w:rsidRPr="00EE0A88">
        <w:rPr>
          <w:sz w:val="26"/>
          <w:szCs w:val="26"/>
          <w:rtl/>
        </w:rPr>
        <w:t xml:space="preserve"> </w:t>
      </w:r>
      <w:r w:rsidR="00EE0A88" w:rsidRPr="00EE0A88">
        <w:rPr>
          <w:sz w:val="26"/>
          <w:szCs w:val="26"/>
          <w:rtl/>
        </w:rPr>
        <w:t>(ب)</w:t>
      </w:r>
      <w:r w:rsidR="00180EF6">
        <w:rPr>
          <w:rFonts w:hint="cs"/>
          <w:sz w:val="26"/>
          <w:szCs w:val="26"/>
          <w:rtl/>
        </w:rPr>
        <w:t>’</w:t>
      </w:r>
      <w:r w:rsidR="00180EF6">
        <w:rPr>
          <w:sz w:val="26"/>
          <w:szCs w:val="26"/>
          <w:lang w:val="en-US"/>
        </w:rPr>
        <w:t>1</w:t>
      </w:r>
      <w:r w:rsidR="00180EF6">
        <w:rPr>
          <w:rFonts w:hint="cs"/>
          <w:sz w:val="26"/>
          <w:szCs w:val="26"/>
          <w:rtl/>
          <w:lang w:val="en-US"/>
        </w:rPr>
        <w:t>‘</w:t>
      </w:r>
      <w:r w:rsidR="00EE0A88" w:rsidRPr="00EE0A88">
        <w:rPr>
          <w:sz w:val="26"/>
          <w:szCs w:val="26"/>
          <w:rtl/>
        </w:rPr>
        <w:t xml:space="preserve"> والفقرة </w:t>
      </w:r>
      <w:r w:rsidR="00180EF6" w:rsidRPr="00E316CD">
        <w:rPr>
          <w:sz w:val="26"/>
          <w:szCs w:val="26"/>
        </w:rPr>
        <w:t>37</w:t>
      </w:r>
      <w:r w:rsidR="00EE0A88" w:rsidRPr="00EE0A88">
        <w:rPr>
          <w:sz w:val="26"/>
          <w:szCs w:val="26"/>
          <w:rtl/>
        </w:rPr>
        <w:t xml:space="preserve"> من الوثيقة</w:t>
      </w:r>
      <w:r w:rsidR="00EE0A88" w:rsidRPr="00EE0A88">
        <w:rPr>
          <w:sz w:val="26"/>
          <w:szCs w:val="26"/>
        </w:rPr>
        <w:t xml:space="preserve"> </w:t>
      </w:r>
      <w:r w:rsidR="00180EF6" w:rsidRPr="00E316CD">
        <w:rPr>
          <w:sz w:val="26"/>
          <w:szCs w:val="26"/>
        </w:rPr>
        <w:t>UNEP/OzL.Pro/ExCom/94/61</w:t>
      </w:r>
      <w:r w:rsidR="00EE0A88" w:rsidRPr="00EE0A88">
        <w:rPr>
          <w:sz w:val="26"/>
          <w:szCs w:val="26"/>
          <w:rtl/>
        </w:rPr>
        <w:t>، أن الم</w:t>
      </w:r>
      <w:r w:rsidR="00614561">
        <w:rPr>
          <w:rFonts w:hint="cs"/>
          <w:sz w:val="26"/>
          <w:szCs w:val="26"/>
          <w:rtl/>
        </w:rPr>
        <w:t>ؤسسا</w:t>
      </w:r>
      <w:r w:rsidR="00EE0A88" w:rsidRPr="00EE0A88">
        <w:rPr>
          <w:sz w:val="26"/>
          <w:szCs w:val="26"/>
          <w:rtl/>
        </w:rPr>
        <w:t>ت تلتزم بتصنيع معدات بمستويات أداء كفاءة الطاقة المستهدفة على الأقل بعد ا</w:t>
      </w:r>
      <w:r w:rsidR="00614561">
        <w:rPr>
          <w:rFonts w:hint="cs"/>
          <w:sz w:val="26"/>
          <w:szCs w:val="26"/>
          <w:rtl/>
        </w:rPr>
        <w:t>كتم</w:t>
      </w:r>
      <w:r w:rsidR="003B0A58">
        <w:rPr>
          <w:rFonts w:hint="cs"/>
          <w:sz w:val="26"/>
          <w:szCs w:val="26"/>
          <w:rtl/>
        </w:rPr>
        <w:t>ال</w:t>
      </w:r>
      <w:r w:rsidR="00EE0A88" w:rsidRPr="00EE0A88">
        <w:rPr>
          <w:sz w:val="26"/>
          <w:szCs w:val="26"/>
          <w:rtl/>
        </w:rPr>
        <w:t xml:space="preserve"> المشروع، وبمواصلة بذل قصارى جهدها لتحسين كفاءة الطاقة لتلك المنتجات بعد انتهاء مدة المشروع، على نفقتها الخاصة. وفيما يتعلق ب</w:t>
      </w:r>
      <w:r w:rsidR="00C74769">
        <w:rPr>
          <w:sz w:val="26"/>
          <w:szCs w:val="26"/>
          <w:rtl/>
        </w:rPr>
        <w:t xml:space="preserve">المقرر </w:t>
      </w:r>
      <w:r w:rsidR="00614561">
        <w:rPr>
          <w:rFonts w:hint="cs"/>
          <w:sz w:val="26"/>
          <w:szCs w:val="26"/>
          <w:rtl/>
        </w:rPr>
        <w:t>الأول</w:t>
      </w:r>
      <w:r w:rsidR="00EE0A88" w:rsidRPr="00EE0A88">
        <w:rPr>
          <w:sz w:val="26"/>
          <w:szCs w:val="26"/>
          <w:rtl/>
        </w:rPr>
        <w:t xml:space="preserve">، تلتزم المنشآت </w:t>
      </w:r>
      <w:r w:rsidR="003B0A58">
        <w:rPr>
          <w:rFonts w:hint="cs"/>
          <w:sz w:val="26"/>
          <w:szCs w:val="26"/>
          <w:rtl/>
        </w:rPr>
        <w:t>بأن تقتصر في</w:t>
      </w:r>
      <w:r w:rsidR="00614561">
        <w:rPr>
          <w:rFonts w:hint="cs"/>
          <w:sz w:val="26"/>
          <w:szCs w:val="26"/>
          <w:rtl/>
        </w:rPr>
        <w:t xml:space="preserve"> </w:t>
      </w:r>
      <w:r w:rsidR="003B0A58">
        <w:rPr>
          <w:rFonts w:hint="cs"/>
          <w:sz w:val="26"/>
          <w:szCs w:val="26"/>
          <w:rtl/>
        </w:rPr>
        <w:t>ال</w:t>
      </w:r>
      <w:r w:rsidR="00EE0A88" w:rsidRPr="00EE0A88">
        <w:rPr>
          <w:sz w:val="26"/>
          <w:szCs w:val="26"/>
          <w:rtl/>
        </w:rPr>
        <w:t>تصنيع</w:t>
      </w:r>
      <w:r w:rsidR="003B0A58">
        <w:rPr>
          <w:rFonts w:hint="cs"/>
          <w:sz w:val="26"/>
          <w:szCs w:val="26"/>
          <w:rtl/>
        </w:rPr>
        <w:t xml:space="preserve"> على</w:t>
      </w:r>
      <w:r w:rsidR="00EE0A88" w:rsidRPr="00EE0A88">
        <w:rPr>
          <w:sz w:val="26"/>
          <w:szCs w:val="26"/>
          <w:rtl/>
        </w:rPr>
        <w:t xml:space="preserve"> </w:t>
      </w:r>
      <w:r w:rsidR="00614561">
        <w:rPr>
          <w:rFonts w:hint="cs"/>
          <w:sz w:val="26"/>
          <w:szCs w:val="26"/>
          <w:rtl/>
        </w:rPr>
        <w:t>أجهزة ت</w:t>
      </w:r>
      <w:r w:rsidR="00EE0A88" w:rsidRPr="00EE0A88">
        <w:rPr>
          <w:sz w:val="26"/>
          <w:szCs w:val="26"/>
          <w:rtl/>
        </w:rPr>
        <w:t>ك</w:t>
      </w:r>
      <w:r w:rsidR="00614561">
        <w:rPr>
          <w:rFonts w:hint="cs"/>
          <w:sz w:val="26"/>
          <w:szCs w:val="26"/>
          <w:rtl/>
        </w:rPr>
        <w:t>ي</w:t>
      </w:r>
      <w:r w:rsidR="00EE0A88" w:rsidRPr="00EE0A88">
        <w:rPr>
          <w:sz w:val="26"/>
          <w:szCs w:val="26"/>
          <w:rtl/>
        </w:rPr>
        <w:t>يف هواء بت</w:t>
      </w:r>
      <w:r w:rsidR="000E0A2A">
        <w:rPr>
          <w:rFonts w:hint="cs"/>
          <w:sz w:val="26"/>
          <w:szCs w:val="26"/>
          <w:rtl/>
        </w:rPr>
        <w:t>كنولوجيا</w:t>
      </w:r>
      <w:r w:rsidR="00EE0A88" w:rsidRPr="00EE0A88">
        <w:rPr>
          <w:sz w:val="26"/>
          <w:szCs w:val="26"/>
          <w:rtl/>
        </w:rPr>
        <w:t xml:space="preserve"> السرعة المتغيرة فقط عند انتهاء المشروع. وفيما يتعلق باحتمال حظر استيراد وتصنيع </w:t>
      </w:r>
      <w:r w:rsidR="003B0A58">
        <w:rPr>
          <w:rFonts w:hint="cs"/>
          <w:sz w:val="26"/>
          <w:szCs w:val="26"/>
          <w:rtl/>
        </w:rPr>
        <w:t>أجهزة ت</w:t>
      </w:r>
      <w:r w:rsidR="003B0A58" w:rsidRPr="00EE0A88">
        <w:rPr>
          <w:sz w:val="26"/>
          <w:szCs w:val="26"/>
          <w:rtl/>
        </w:rPr>
        <w:t>ك</w:t>
      </w:r>
      <w:r w:rsidR="003B0A58">
        <w:rPr>
          <w:rFonts w:hint="cs"/>
          <w:sz w:val="26"/>
          <w:szCs w:val="26"/>
          <w:rtl/>
        </w:rPr>
        <w:t>ي</w:t>
      </w:r>
      <w:r w:rsidR="003B0A58" w:rsidRPr="00EE0A88">
        <w:rPr>
          <w:sz w:val="26"/>
          <w:szCs w:val="26"/>
          <w:rtl/>
        </w:rPr>
        <w:t xml:space="preserve">يف </w:t>
      </w:r>
      <w:r w:rsidR="00EE0A88" w:rsidRPr="00EE0A88">
        <w:rPr>
          <w:sz w:val="26"/>
          <w:szCs w:val="26"/>
          <w:rtl/>
        </w:rPr>
        <w:t>الهواء أحادية السرعة، أوضحت اليونيدو أن هذا الحظر يتطلب مشاورات بين مختلف الوزارات والجهات المعنية، ووضع اللوائح اللازمة واعتمادها ودخولها حيز النفاذ، وهو ما قد يستغرق وقت</w:t>
      </w:r>
      <w:r w:rsidR="00A54325">
        <w:rPr>
          <w:sz w:val="26"/>
          <w:szCs w:val="26"/>
          <w:rtl/>
        </w:rPr>
        <w:t>اً</w:t>
      </w:r>
      <w:r w:rsidR="00EE0A88" w:rsidRPr="00EE0A88">
        <w:rPr>
          <w:sz w:val="26"/>
          <w:szCs w:val="26"/>
          <w:rtl/>
        </w:rPr>
        <w:t xml:space="preserve"> طويل</w:t>
      </w:r>
      <w:r w:rsidR="00A54325">
        <w:rPr>
          <w:sz w:val="26"/>
          <w:szCs w:val="26"/>
          <w:rtl/>
        </w:rPr>
        <w:t>اً</w:t>
      </w:r>
      <w:r w:rsidR="00EE0A88" w:rsidRPr="00EE0A88">
        <w:rPr>
          <w:sz w:val="26"/>
          <w:szCs w:val="26"/>
          <w:rtl/>
        </w:rPr>
        <w:t>. ونتيجةً لذلك، ل</w:t>
      </w:r>
      <w:r w:rsidR="003B0A58">
        <w:rPr>
          <w:rFonts w:hint="cs"/>
          <w:sz w:val="26"/>
          <w:szCs w:val="26"/>
          <w:rtl/>
        </w:rPr>
        <w:t>ا</w:t>
      </w:r>
      <w:r w:rsidR="00EE0A88" w:rsidRPr="00EE0A88">
        <w:rPr>
          <w:sz w:val="26"/>
          <w:szCs w:val="26"/>
          <w:rtl/>
        </w:rPr>
        <w:t xml:space="preserve"> </w:t>
      </w:r>
      <w:r w:rsidR="003B0A58">
        <w:rPr>
          <w:rFonts w:hint="cs"/>
          <w:sz w:val="26"/>
          <w:szCs w:val="26"/>
          <w:rtl/>
        </w:rPr>
        <w:t>ي</w:t>
      </w:r>
      <w:r w:rsidR="00EE0A88" w:rsidRPr="00EE0A88">
        <w:rPr>
          <w:sz w:val="26"/>
          <w:szCs w:val="26"/>
          <w:rtl/>
        </w:rPr>
        <w:t xml:space="preserve">مكن </w:t>
      </w:r>
      <w:r w:rsidR="003B0A58">
        <w:rPr>
          <w:rFonts w:hint="cs"/>
          <w:sz w:val="26"/>
          <w:szCs w:val="26"/>
          <w:rtl/>
        </w:rPr>
        <w:t>ل</w:t>
      </w:r>
      <w:r w:rsidR="00EE0A88" w:rsidRPr="00EE0A88">
        <w:rPr>
          <w:sz w:val="26"/>
          <w:szCs w:val="26"/>
          <w:rtl/>
        </w:rPr>
        <w:t xml:space="preserve">وحدة الأوزون الوطنية </w:t>
      </w:r>
      <w:r w:rsidR="003B0A58">
        <w:rPr>
          <w:rFonts w:hint="cs"/>
          <w:sz w:val="26"/>
          <w:szCs w:val="26"/>
          <w:rtl/>
        </w:rPr>
        <w:t>أن تؤكد في الوقت الحالي</w:t>
      </w:r>
      <w:r w:rsidR="00EE0A88" w:rsidRPr="00EE0A88">
        <w:rPr>
          <w:sz w:val="26"/>
          <w:szCs w:val="26"/>
          <w:rtl/>
        </w:rPr>
        <w:t xml:space="preserve"> إمكانية تطبيق هذا الحظر عند انتهاء المشروع. وأشارت الأمانة إلى أن تحديد </w:t>
      </w:r>
      <w:r w:rsidR="003B0A58" w:rsidRPr="00EE0A88">
        <w:rPr>
          <w:sz w:val="26"/>
          <w:szCs w:val="26"/>
          <w:rtl/>
        </w:rPr>
        <w:t>مستوى مناسب</w:t>
      </w:r>
      <w:r w:rsidR="00EE0A88" w:rsidRPr="00EE0A88">
        <w:rPr>
          <w:sz w:val="26"/>
          <w:szCs w:val="26"/>
          <w:rtl/>
        </w:rPr>
        <w:t xml:space="preserve"> </w:t>
      </w:r>
      <w:r w:rsidR="003B0A58">
        <w:rPr>
          <w:rFonts w:hint="cs"/>
          <w:sz w:val="26"/>
          <w:szCs w:val="26"/>
          <w:rtl/>
        </w:rPr>
        <w:t>ل</w:t>
      </w:r>
      <w:r w:rsidR="00EE0A88" w:rsidRPr="00EE0A88">
        <w:rPr>
          <w:sz w:val="26"/>
          <w:szCs w:val="26"/>
          <w:rtl/>
        </w:rPr>
        <w:t xml:space="preserve">لمعايير </w:t>
      </w:r>
      <w:r w:rsidR="003B0A58">
        <w:rPr>
          <w:rFonts w:hint="cs"/>
          <w:sz w:val="26"/>
          <w:szCs w:val="26"/>
          <w:rtl/>
        </w:rPr>
        <w:t>الدنيا ل</w:t>
      </w:r>
      <w:r w:rsidR="00EE0A88" w:rsidRPr="00EE0A88">
        <w:rPr>
          <w:sz w:val="26"/>
          <w:szCs w:val="26"/>
          <w:rtl/>
        </w:rPr>
        <w:t>أداء الطاقة</w:t>
      </w:r>
      <w:r w:rsidR="00EE0A88" w:rsidRPr="00EE0A88">
        <w:rPr>
          <w:sz w:val="26"/>
          <w:szCs w:val="26"/>
        </w:rPr>
        <w:t xml:space="preserve"> </w:t>
      </w:r>
      <w:r w:rsidR="00EE0A88" w:rsidRPr="00EE0A88">
        <w:rPr>
          <w:sz w:val="26"/>
          <w:szCs w:val="26"/>
          <w:rtl/>
        </w:rPr>
        <w:t>من شأنه أن يستبعد فعلي</w:t>
      </w:r>
      <w:r w:rsidR="00A54325">
        <w:rPr>
          <w:sz w:val="26"/>
          <w:szCs w:val="26"/>
          <w:rtl/>
        </w:rPr>
        <w:t>اً</w:t>
      </w:r>
      <w:r w:rsidR="00EE0A88" w:rsidRPr="00EE0A88">
        <w:rPr>
          <w:sz w:val="26"/>
          <w:szCs w:val="26"/>
          <w:rtl/>
        </w:rPr>
        <w:t xml:space="preserve"> وحدات تكييف الهواء القائمة على ضواغط أحادية السرعة من السوق.</w:t>
      </w:r>
    </w:p>
    <w:p w14:paraId="3B963868" w14:textId="708170F4" w:rsidR="00EE0A88" w:rsidRPr="00060711" w:rsidRDefault="00EE0A88" w:rsidP="00060711">
      <w:pPr>
        <w:pStyle w:val="ListParagraph"/>
        <w:tabs>
          <w:tab w:val="left" w:pos="720"/>
        </w:tabs>
        <w:bidi/>
        <w:spacing w:before="240" w:after="120" w:line="360" w:lineRule="exact"/>
        <w:ind w:left="0"/>
        <w:contextualSpacing w:val="0"/>
        <w:rPr>
          <w:sz w:val="26"/>
          <w:szCs w:val="26"/>
          <w:u w:val="single"/>
          <w:rtl/>
        </w:rPr>
      </w:pPr>
      <w:r w:rsidRPr="00060711">
        <w:rPr>
          <w:sz w:val="26"/>
          <w:szCs w:val="26"/>
          <w:u w:val="single"/>
          <w:rtl/>
        </w:rPr>
        <w:t>المسائل التقنية والمتعلقة بالتكلفة</w:t>
      </w:r>
    </w:p>
    <w:p w14:paraId="249BF7AE" w14:textId="4C13D09C" w:rsidR="00EE0A88" w:rsidRPr="00060711" w:rsidRDefault="00EE0A88" w:rsidP="00EE0A88">
      <w:pPr>
        <w:pStyle w:val="StyleHeader4Para4Left0Firstline0"/>
        <w:numPr>
          <w:ilvl w:val="0"/>
          <w:numId w:val="0"/>
        </w:numPr>
        <w:bidi/>
        <w:spacing w:before="240" w:after="120" w:line="360" w:lineRule="exact"/>
        <w:rPr>
          <w:i/>
          <w:iCs/>
          <w:sz w:val="26"/>
          <w:szCs w:val="26"/>
          <w:rtl/>
          <w:lang w:bidi="ar-SA"/>
        </w:rPr>
      </w:pPr>
      <w:r w:rsidRPr="00060711">
        <w:rPr>
          <w:i/>
          <w:iCs/>
          <w:sz w:val="26"/>
          <w:szCs w:val="26"/>
          <w:rtl/>
          <w:lang w:bidi="ar-SA"/>
        </w:rPr>
        <w:t>الأنشطة على مستوى ال</w:t>
      </w:r>
      <w:r w:rsidR="000E0A2A">
        <w:rPr>
          <w:rFonts w:hint="cs"/>
          <w:i/>
          <w:iCs/>
          <w:sz w:val="26"/>
          <w:szCs w:val="26"/>
          <w:rtl/>
          <w:lang w:bidi="ar-SA"/>
        </w:rPr>
        <w:t>شرك</w:t>
      </w:r>
      <w:r w:rsidRPr="00060711">
        <w:rPr>
          <w:rFonts w:hint="cs"/>
          <w:i/>
          <w:iCs/>
          <w:sz w:val="26"/>
          <w:szCs w:val="26"/>
          <w:rtl/>
          <w:lang w:bidi="ar-SA"/>
        </w:rPr>
        <w:t>ة</w:t>
      </w:r>
    </w:p>
    <w:p w14:paraId="6676CE59" w14:textId="535204D4" w:rsidR="00EE0A88" w:rsidRPr="00EE0A88" w:rsidRDefault="000F6335"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لاحظت</w:t>
      </w:r>
      <w:r w:rsidR="00EE0A88" w:rsidRPr="00EE0A88">
        <w:rPr>
          <w:sz w:val="26"/>
          <w:szCs w:val="26"/>
          <w:rtl/>
        </w:rPr>
        <w:t xml:space="preserve"> الأمانة أن اليونيدو أشارت في الاجتماع الرابع والتسعين والاجتماع الحالي إلى أن شركة كوندور تونس تأسست بعد </w:t>
      </w:r>
      <w:r w:rsidR="004E3C5E" w:rsidRPr="007F1FA2">
        <w:rPr>
          <w:sz w:val="26"/>
          <w:szCs w:val="26"/>
        </w:rPr>
        <w:t>1</w:t>
      </w:r>
      <w:r w:rsidR="00EE0A88" w:rsidRPr="00EE0A88">
        <w:rPr>
          <w:sz w:val="26"/>
          <w:szCs w:val="26"/>
          <w:rtl/>
        </w:rPr>
        <w:t xml:space="preserve"> يناير/كانون الثاني </w:t>
      </w:r>
      <w:r w:rsidR="004E3C5E" w:rsidRPr="007F1FA2">
        <w:rPr>
          <w:sz w:val="26"/>
          <w:szCs w:val="26"/>
        </w:rPr>
        <w:t>2023</w:t>
      </w:r>
      <w:r w:rsidR="00EE0A88" w:rsidRPr="00EE0A88">
        <w:rPr>
          <w:sz w:val="26"/>
          <w:szCs w:val="26"/>
          <w:rtl/>
        </w:rPr>
        <w:t>، وبالتالي فهي غير مؤهلة، وفق</w:t>
      </w:r>
      <w:r w:rsidR="00A54325">
        <w:rPr>
          <w:sz w:val="26"/>
          <w:szCs w:val="26"/>
          <w:rtl/>
        </w:rPr>
        <w:t>اً</w:t>
      </w:r>
      <w:r w:rsidR="00EE0A88" w:rsidRPr="00EE0A88">
        <w:rPr>
          <w:sz w:val="26"/>
          <w:szCs w:val="26"/>
          <w:rtl/>
        </w:rPr>
        <w:t xml:space="preserve"> لل</w:t>
      </w:r>
      <w:r w:rsidR="004F2F0D">
        <w:rPr>
          <w:sz w:val="26"/>
          <w:szCs w:val="26"/>
          <w:rtl/>
        </w:rPr>
        <w:t>مقرر</w:t>
      </w:r>
      <w:r w:rsidR="00EE0A88" w:rsidRPr="00EE0A88">
        <w:rPr>
          <w:sz w:val="26"/>
          <w:szCs w:val="26"/>
          <w:rtl/>
        </w:rPr>
        <w:t xml:space="preserve"> </w:t>
      </w:r>
      <w:r w:rsidR="004E3C5E" w:rsidRPr="007F1FA2">
        <w:rPr>
          <w:sz w:val="26"/>
          <w:szCs w:val="26"/>
        </w:rPr>
        <w:t>96</w:t>
      </w:r>
      <w:r w:rsidR="00EE0A88" w:rsidRPr="00EE0A88">
        <w:rPr>
          <w:sz w:val="26"/>
          <w:szCs w:val="26"/>
          <w:rtl/>
        </w:rPr>
        <w:t>/</w:t>
      </w:r>
      <w:r w:rsidR="004E3C5E" w:rsidRPr="007F1FA2">
        <w:rPr>
          <w:sz w:val="26"/>
          <w:szCs w:val="26"/>
        </w:rPr>
        <w:t>21</w:t>
      </w:r>
      <w:r w:rsidR="00EE0A88" w:rsidRPr="00EE0A88">
        <w:rPr>
          <w:sz w:val="26"/>
          <w:szCs w:val="26"/>
          <w:rtl/>
        </w:rPr>
        <w:t>(أ)</w:t>
      </w:r>
      <w:r w:rsidR="00060711">
        <w:rPr>
          <w:rStyle w:val="FootnoteReference"/>
          <w:sz w:val="26"/>
          <w:szCs w:val="26"/>
          <w:rtl/>
        </w:rPr>
        <w:footnoteReference w:id="23"/>
      </w:r>
      <w:r w:rsidR="00EE0A88" w:rsidRPr="00EE0A88">
        <w:rPr>
          <w:sz w:val="26"/>
          <w:szCs w:val="26"/>
          <w:rtl/>
        </w:rPr>
        <w:t>. وأوضحت اليونيدو أن الشركة تأسست في يولي</w:t>
      </w:r>
      <w:r>
        <w:rPr>
          <w:rFonts w:hint="cs"/>
          <w:sz w:val="26"/>
          <w:szCs w:val="26"/>
          <w:rtl/>
        </w:rPr>
        <w:t>ه</w:t>
      </w:r>
      <w:r w:rsidR="00EE0A88" w:rsidRPr="00EE0A88">
        <w:rPr>
          <w:sz w:val="26"/>
          <w:szCs w:val="26"/>
          <w:rtl/>
        </w:rPr>
        <w:t xml:space="preserve">/تموز </w:t>
      </w:r>
      <w:r w:rsidR="004E3C5E" w:rsidRPr="007F1FA2">
        <w:rPr>
          <w:sz w:val="26"/>
          <w:szCs w:val="26"/>
        </w:rPr>
        <w:t>2019</w:t>
      </w:r>
      <w:r w:rsidR="00EE0A88" w:rsidRPr="00EE0A88">
        <w:rPr>
          <w:sz w:val="26"/>
          <w:szCs w:val="26"/>
          <w:rtl/>
        </w:rPr>
        <w:t xml:space="preserve">، وقدمت وثائق تُثبت إنشاء خط لتصنيع أجهزة التبريد المنزلية في ديسمبر/كانون الأول </w:t>
      </w:r>
      <w:r w:rsidR="004E3C5E" w:rsidRPr="007F1FA2">
        <w:rPr>
          <w:sz w:val="26"/>
          <w:szCs w:val="26"/>
        </w:rPr>
        <w:t>2020</w:t>
      </w:r>
      <w:r w:rsidR="00EE0A88" w:rsidRPr="00EE0A88">
        <w:rPr>
          <w:sz w:val="26"/>
          <w:szCs w:val="26"/>
          <w:rtl/>
        </w:rPr>
        <w:t>، وأشارت إلى أن الخط نفسه يُمكنه أيض</w:t>
      </w:r>
      <w:r w:rsidR="00A54325">
        <w:rPr>
          <w:sz w:val="26"/>
          <w:szCs w:val="26"/>
          <w:rtl/>
        </w:rPr>
        <w:t>اً</w:t>
      </w:r>
      <w:r w:rsidR="00EE0A88" w:rsidRPr="00EE0A88">
        <w:rPr>
          <w:sz w:val="26"/>
          <w:szCs w:val="26"/>
          <w:rtl/>
        </w:rPr>
        <w:t xml:space="preserve"> تصنيع وحدات تكييف الهواء. ونظر</w:t>
      </w:r>
      <w:r w:rsidR="00A54325">
        <w:rPr>
          <w:sz w:val="26"/>
          <w:szCs w:val="26"/>
          <w:rtl/>
        </w:rPr>
        <w:t>اً</w:t>
      </w:r>
      <w:r w:rsidR="00EE0A88" w:rsidRPr="00EE0A88">
        <w:rPr>
          <w:sz w:val="26"/>
          <w:szCs w:val="26"/>
          <w:rtl/>
        </w:rPr>
        <w:t xml:space="preserve"> لأن الشركة </w:t>
      </w:r>
      <w:r>
        <w:rPr>
          <w:rFonts w:hint="cs"/>
          <w:sz w:val="26"/>
          <w:szCs w:val="26"/>
          <w:rtl/>
        </w:rPr>
        <w:t>لم ت</w:t>
      </w:r>
      <w:r w:rsidR="00EE0A88" w:rsidRPr="00EE0A88">
        <w:rPr>
          <w:sz w:val="26"/>
          <w:szCs w:val="26"/>
          <w:rtl/>
        </w:rPr>
        <w:t xml:space="preserve">بدأ تصنيع وحدات تكييف الهواء </w:t>
      </w:r>
      <w:r>
        <w:rPr>
          <w:rFonts w:hint="cs"/>
          <w:sz w:val="26"/>
          <w:szCs w:val="26"/>
          <w:rtl/>
        </w:rPr>
        <w:t>إلا</w:t>
      </w:r>
      <w:r w:rsidR="00EE0A88" w:rsidRPr="00EE0A88">
        <w:rPr>
          <w:sz w:val="26"/>
          <w:szCs w:val="26"/>
          <w:rtl/>
        </w:rPr>
        <w:t xml:space="preserve"> في عام </w:t>
      </w:r>
      <w:r w:rsidR="004E3C5E" w:rsidRPr="007F1FA2">
        <w:rPr>
          <w:sz w:val="26"/>
          <w:szCs w:val="26"/>
        </w:rPr>
        <w:t>2023</w:t>
      </w:r>
      <w:r w:rsidR="00EE0A88" w:rsidRPr="00EE0A88">
        <w:rPr>
          <w:sz w:val="26"/>
          <w:szCs w:val="26"/>
          <w:rtl/>
        </w:rPr>
        <w:t xml:space="preserve">، ولم تُصنّع أي وحدات في عامي </w:t>
      </w:r>
      <w:r w:rsidR="004E3C5E" w:rsidRPr="007F1FA2">
        <w:rPr>
          <w:sz w:val="26"/>
          <w:szCs w:val="26"/>
        </w:rPr>
        <w:t>2021</w:t>
      </w:r>
      <w:r w:rsidR="004E3C5E">
        <w:rPr>
          <w:rFonts w:hint="cs"/>
          <w:sz w:val="26"/>
          <w:szCs w:val="26"/>
          <w:rtl/>
        </w:rPr>
        <w:t xml:space="preserve"> </w:t>
      </w:r>
      <w:r w:rsidR="00EE0A88" w:rsidRPr="00EE0A88">
        <w:rPr>
          <w:sz w:val="26"/>
          <w:szCs w:val="26"/>
          <w:rtl/>
        </w:rPr>
        <w:t>و</w:t>
      </w:r>
      <w:r w:rsidR="004E3C5E" w:rsidRPr="007F1FA2">
        <w:rPr>
          <w:sz w:val="26"/>
          <w:szCs w:val="26"/>
        </w:rPr>
        <w:t>2022</w:t>
      </w:r>
      <w:r w:rsidR="00EE0A88" w:rsidRPr="00EE0A88">
        <w:rPr>
          <w:sz w:val="26"/>
          <w:szCs w:val="26"/>
          <w:rtl/>
        </w:rPr>
        <w:t>، ولأن الوثائق لم تكن متاحة لبيان موعد شراء وتركيب المعدات الإضافية اللازمة لتصنيع وحدات تكييف الهواء، فقد اتُفق على استبعاد الشركة من المشروع</w:t>
      </w:r>
      <w:r w:rsidR="00EE0A88" w:rsidRPr="00EE0A88">
        <w:rPr>
          <w:sz w:val="26"/>
          <w:szCs w:val="26"/>
        </w:rPr>
        <w:t>.</w:t>
      </w:r>
    </w:p>
    <w:p w14:paraId="73D00BEE" w14:textId="06253710" w:rsidR="00B13EDC" w:rsidRDefault="000F6335"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EE0A88" w:rsidRPr="00EE0A88">
        <w:rPr>
          <w:sz w:val="26"/>
          <w:szCs w:val="26"/>
          <w:rtl/>
        </w:rPr>
        <w:t xml:space="preserve">قدمت اليونيدو ثلاثة </w:t>
      </w:r>
      <w:r w:rsidR="00860699">
        <w:rPr>
          <w:sz w:val="26"/>
          <w:szCs w:val="26"/>
          <w:rtl/>
        </w:rPr>
        <w:t xml:space="preserve">مشروعات </w:t>
      </w:r>
      <w:r w:rsidR="00EE0A88" w:rsidRPr="00EE0A88">
        <w:rPr>
          <w:sz w:val="26"/>
          <w:szCs w:val="26"/>
          <w:rtl/>
        </w:rPr>
        <w:t xml:space="preserve">بموجب </w:t>
      </w:r>
      <w:r w:rsidR="00C74769">
        <w:rPr>
          <w:sz w:val="26"/>
          <w:szCs w:val="26"/>
          <w:rtl/>
        </w:rPr>
        <w:t xml:space="preserve">المقرر </w:t>
      </w:r>
      <w:r w:rsidR="00D55091" w:rsidRPr="007F1FA2">
        <w:rPr>
          <w:sz w:val="26"/>
          <w:szCs w:val="26"/>
        </w:rPr>
        <w:t>94</w:t>
      </w:r>
      <w:r w:rsidR="00EE0A88" w:rsidRPr="00EE0A88">
        <w:rPr>
          <w:sz w:val="26"/>
          <w:szCs w:val="26"/>
          <w:rtl/>
        </w:rPr>
        <w:t>/</w:t>
      </w:r>
      <w:r w:rsidR="00D55091" w:rsidRPr="007F1FA2">
        <w:rPr>
          <w:sz w:val="26"/>
          <w:szCs w:val="26"/>
        </w:rPr>
        <w:t>60</w:t>
      </w:r>
      <w:r w:rsidR="00D55091">
        <w:rPr>
          <w:rFonts w:hint="cs"/>
          <w:sz w:val="26"/>
          <w:szCs w:val="26"/>
          <w:rtl/>
        </w:rPr>
        <w:t xml:space="preserve"> </w:t>
      </w:r>
      <w:r w:rsidR="00EE0A88" w:rsidRPr="00EE0A88">
        <w:rPr>
          <w:sz w:val="26"/>
          <w:szCs w:val="26"/>
          <w:rtl/>
        </w:rPr>
        <w:t xml:space="preserve">إلى الاجتماع الحالي، واقترحت طريقة مختلفة لحساب حجم التصنيع لتكاليف المكونات الإضافية في كل مشروع. </w:t>
      </w:r>
      <w:r w:rsidR="00D62F43">
        <w:rPr>
          <w:rFonts w:hint="cs"/>
          <w:sz w:val="26"/>
          <w:szCs w:val="26"/>
          <w:rtl/>
        </w:rPr>
        <w:t>و</w:t>
      </w:r>
      <w:r w:rsidR="00EE0A88" w:rsidRPr="00EE0A88">
        <w:rPr>
          <w:sz w:val="26"/>
          <w:szCs w:val="26"/>
          <w:rtl/>
        </w:rPr>
        <w:t xml:space="preserve">في حالة تونس، استخدمت اليونيدو أكبر عدد من وحدات كل طراز مُصنّعة في الفترة من </w:t>
      </w:r>
      <w:r w:rsidR="00D55091" w:rsidRPr="007F1FA2">
        <w:rPr>
          <w:sz w:val="26"/>
          <w:szCs w:val="26"/>
        </w:rPr>
        <w:t>2022</w:t>
      </w:r>
      <w:r w:rsidR="00EE0A88" w:rsidRPr="00EE0A88">
        <w:rPr>
          <w:sz w:val="26"/>
          <w:szCs w:val="26"/>
          <w:rtl/>
        </w:rPr>
        <w:t xml:space="preserve"> إلى </w:t>
      </w:r>
      <w:r w:rsidR="00D55091" w:rsidRPr="007F1FA2">
        <w:rPr>
          <w:sz w:val="26"/>
          <w:szCs w:val="26"/>
        </w:rPr>
        <w:t>2024</w:t>
      </w:r>
      <w:r w:rsidR="00EE0A88" w:rsidRPr="00EE0A88">
        <w:rPr>
          <w:sz w:val="26"/>
          <w:szCs w:val="26"/>
          <w:rtl/>
        </w:rPr>
        <w:t xml:space="preserve">، مما قد يؤدي إلى أحجام تصنيع لا تتوافق مع طاقة خطوط التصنيع المعنية. </w:t>
      </w:r>
      <w:r w:rsidR="00D62F43">
        <w:rPr>
          <w:rFonts w:hint="cs"/>
          <w:sz w:val="26"/>
          <w:szCs w:val="26"/>
          <w:rtl/>
        </w:rPr>
        <w:t>و</w:t>
      </w:r>
      <w:r w:rsidR="00EE0A88" w:rsidRPr="00EE0A88">
        <w:rPr>
          <w:sz w:val="26"/>
          <w:szCs w:val="26"/>
          <w:rtl/>
        </w:rPr>
        <w:t>في المقابل، استخدمت ال</w:t>
      </w:r>
      <w:r w:rsidR="00860699">
        <w:rPr>
          <w:sz w:val="26"/>
          <w:szCs w:val="26"/>
          <w:rtl/>
        </w:rPr>
        <w:t xml:space="preserve">مشروعات </w:t>
      </w:r>
      <w:r w:rsidR="00EE0A88" w:rsidRPr="00EE0A88">
        <w:rPr>
          <w:sz w:val="26"/>
          <w:szCs w:val="26"/>
          <w:rtl/>
        </w:rPr>
        <w:t xml:space="preserve">الأخرى التصنيع في السنة السابقة، أو متوسط ​​السنوات الثلاث السابقة لتقديم المشروع، (أي بما يتماشى مع </w:t>
      </w:r>
      <w:r w:rsidR="00C74769">
        <w:rPr>
          <w:sz w:val="26"/>
          <w:szCs w:val="26"/>
          <w:rtl/>
        </w:rPr>
        <w:t xml:space="preserve">المقرر </w:t>
      </w:r>
      <w:r w:rsidR="00EE0A88" w:rsidRPr="00EE0A88">
        <w:rPr>
          <w:sz w:val="26"/>
          <w:szCs w:val="26"/>
          <w:rtl/>
        </w:rPr>
        <w:t xml:space="preserve">الوارد في الفقرة </w:t>
      </w:r>
      <w:r w:rsidR="00D55091" w:rsidRPr="007F1FA2">
        <w:rPr>
          <w:sz w:val="26"/>
          <w:szCs w:val="26"/>
        </w:rPr>
        <w:t>32</w:t>
      </w:r>
      <w:r w:rsidR="00D55091" w:rsidRPr="00EE0A88">
        <w:rPr>
          <w:sz w:val="26"/>
          <w:szCs w:val="26"/>
          <w:rtl/>
        </w:rPr>
        <w:t xml:space="preserve"> </w:t>
      </w:r>
      <w:r w:rsidR="00EE0A88" w:rsidRPr="00EE0A88">
        <w:rPr>
          <w:sz w:val="26"/>
          <w:szCs w:val="26"/>
          <w:rtl/>
        </w:rPr>
        <w:t xml:space="preserve">(ب) من الوثيقة </w:t>
      </w:r>
      <w:r w:rsidR="00D55091" w:rsidRPr="007F1FA2">
        <w:rPr>
          <w:sz w:val="26"/>
          <w:szCs w:val="26"/>
        </w:rPr>
        <w:t>UNEP/OzL.Pro/ExCom/16/20</w:t>
      </w:r>
      <w:r w:rsidR="00EE0A88" w:rsidRPr="00EE0A88">
        <w:rPr>
          <w:sz w:val="26"/>
          <w:szCs w:val="26"/>
          <w:rtl/>
        </w:rPr>
        <w:t xml:space="preserve">). </w:t>
      </w:r>
      <w:r w:rsidR="00D62F43">
        <w:rPr>
          <w:rFonts w:hint="cs"/>
          <w:sz w:val="26"/>
          <w:szCs w:val="26"/>
          <w:rtl/>
        </w:rPr>
        <w:t>و</w:t>
      </w:r>
      <w:r w:rsidR="00EE0A88" w:rsidRPr="00EE0A88">
        <w:rPr>
          <w:sz w:val="26"/>
          <w:szCs w:val="26"/>
          <w:rtl/>
        </w:rPr>
        <w:t xml:space="preserve">توصي </w:t>
      </w:r>
      <w:r w:rsidR="001F3820">
        <w:rPr>
          <w:sz w:val="26"/>
          <w:szCs w:val="26"/>
          <w:rtl/>
        </w:rPr>
        <w:t xml:space="preserve">الأمانة </w:t>
      </w:r>
      <w:r w:rsidR="00EE0A88" w:rsidRPr="00EE0A88">
        <w:rPr>
          <w:sz w:val="26"/>
          <w:szCs w:val="26"/>
          <w:rtl/>
        </w:rPr>
        <w:t xml:space="preserve"> باتباع هذا النهج لل</w:t>
      </w:r>
      <w:r w:rsidR="00860699">
        <w:rPr>
          <w:sz w:val="26"/>
          <w:szCs w:val="26"/>
          <w:rtl/>
        </w:rPr>
        <w:t xml:space="preserve">مشروعات </w:t>
      </w:r>
      <w:r w:rsidR="00EE0A88" w:rsidRPr="00EE0A88">
        <w:rPr>
          <w:sz w:val="26"/>
          <w:szCs w:val="26"/>
          <w:rtl/>
        </w:rPr>
        <w:t xml:space="preserve">بموجب </w:t>
      </w:r>
      <w:r w:rsidR="00C74769">
        <w:rPr>
          <w:sz w:val="26"/>
          <w:szCs w:val="26"/>
          <w:rtl/>
        </w:rPr>
        <w:t xml:space="preserve">المقرر </w:t>
      </w:r>
      <w:r w:rsidR="00D55091" w:rsidRPr="007F1FA2">
        <w:rPr>
          <w:sz w:val="26"/>
          <w:szCs w:val="26"/>
        </w:rPr>
        <w:t>94</w:t>
      </w:r>
      <w:r w:rsidR="00EE0A88" w:rsidRPr="00EE0A88">
        <w:rPr>
          <w:sz w:val="26"/>
          <w:szCs w:val="26"/>
          <w:rtl/>
        </w:rPr>
        <w:t>/</w:t>
      </w:r>
      <w:r w:rsidR="00D55091" w:rsidRPr="007F1FA2">
        <w:rPr>
          <w:sz w:val="26"/>
          <w:szCs w:val="26"/>
        </w:rPr>
        <w:t>60</w:t>
      </w:r>
      <w:r w:rsidR="00EE0A88" w:rsidRPr="00EE0A88">
        <w:rPr>
          <w:sz w:val="26"/>
          <w:szCs w:val="26"/>
          <w:rtl/>
        </w:rPr>
        <w:t xml:space="preserve">. </w:t>
      </w:r>
      <w:r w:rsidR="00D62F43">
        <w:rPr>
          <w:rFonts w:hint="cs"/>
          <w:sz w:val="26"/>
          <w:szCs w:val="26"/>
          <w:rtl/>
        </w:rPr>
        <w:t>و</w:t>
      </w:r>
      <w:r w:rsidR="00EE0A88" w:rsidRPr="00EE0A88">
        <w:rPr>
          <w:sz w:val="26"/>
          <w:szCs w:val="26"/>
          <w:rtl/>
        </w:rPr>
        <w:t xml:space="preserve">وافقت تونس وقررت استخدام متوسط ​​حجم التصنيع في الفترة من </w:t>
      </w:r>
      <w:r w:rsidR="00D55091" w:rsidRPr="007F1FA2">
        <w:rPr>
          <w:sz w:val="26"/>
          <w:szCs w:val="26"/>
        </w:rPr>
        <w:t>2022</w:t>
      </w:r>
      <w:r w:rsidR="00EE0A88" w:rsidRPr="00EE0A88">
        <w:rPr>
          <w:sz w:val="26"/>
          <w:szCs w:val="26"/>
          <w:rtl/>
        </w:rPr>
        <w:t xml:space="preserve"> إلى </w:t>
      </w:r>
      <w:r w:rsidR="00D55091" w:rsidRPr="007F1FA2">
        <w:rPr>
          <w:sz w:val="26"/>
          <w:szCs w:val="26"/>
        </w:rPr>
        <w:t>2024</w:t>
      </w:r>
      <w:r w:rsidR="00EE0A88" w:rsidRPr="00EE0A88">
        <w:rPr>
          <w:sz w:val="26"/>
          <w:szCs w:val="26"/>
          <w:rtl/>
        </w:rPr>
        <w:t>، مما أدى إلى ت</w:t>
      </w:r>
      <w:r w:rsidR="00D62F43">
        <w:rPr>
          <w:rFonts w:hint="cs"/>
          <w:sz w:val="26"/>
          <w:szCs w:val="26"/>
          <w:rtl/>
        </w:rPr>
        <w:t>نقيح</w:t>
      </w:r>
      <w:r w:rsidR="00EE0A88" w:rsidRPr="00EE0A88">
        <w:rPr>
          <w:sz w:val="26"/>
          <w:szCs w:val="26"/>
          <w:rtl/>
        </w:rPr>
        <w:t xml:space="preserve"> أحجام التصنيع وخفض تكاليف المكونات الإضافية المؤهلة البالغة </w:t>
      </w:r>
      <w:r w:rsidR="00D55091" w:rsidRPr="007F1FA2">
        <w:rPr>
          <w:sz w:val="26"/>
          <w:szCs w:val="26"/>
        </w:rPr>
        <w:t>467,098</w:t>
      </w:r>
      <w:r w:rsidR="00EE0A88" w:rsidRPr="00EE0A88">
        <w:rPr>
          <w:sz w:val="26"/>
          <w:szCs w:val="26"/>
          <w:rtl/>
        </w:rPr>
        <w:t xml:space="preserve"> دولار</w:t>
      </w:r>
      <w:r w:rsidR="00A54325">
        <w:rPr>
          <w:sz w:val="26"/>
          <w:szCs w:val="26"/>
          <w:rtl/>
        </w:rPr>
        <w:t>اً</w:t>
      </w:r>
      <w:r w:rsidR="00EE0A88" w:rsidRPr="00EE0A88">
        <w:rPr>
          <w:sz w:val="26"/>
          <w:szCs w:val="26"/>
          <w:rtl/>
        </w:rPr>
        <w:t xml:space="preserve"> أمريكي</w:t>
      </w:r>
      <w:r w:rsidR="00A54325">
        <w:rPr>
          <w:sz w:val="26"/>
          <w:szCs w:val="26"/>
          <w:rtl/>
        </w:rPr>
        <w:t>اً</w:t>
      </w:r>
      <w:r w:rsidR="00EE0A88" w:rsidRPr="00EE0A88">
        <w:rPr>
          <w:sz w:val="26"/>
          <w:szCs w:val="26"/>
          <w:rtl/>
        </w:rPr>
        <w:t xml:space="preserve">، </w:t>
      </w:r>
      <w:r w:rsidR="003D5FF3">
        <w:rPr>
          <w:sz w:val="26"/>
          <w:szCs w:val="26"/>
          <w:rtl/>
        </w:rPr>
        <w:t xml:space="preserve">على النحو المبيَّن </w:t>
      </w:r>
      <w:r w:rsidR="00EE0A88" w:rsidRPr="00EE0A88">
        <w:rPr>
          <w:sz w:val="26"/>
          <w:szCs w:val="26"/>
          <w:rtl/>
        </w:rPr>
        <w:t xml:space="preserve">بمزيد من التفصيل في </w:t>
      </w:r>
      <w:r w:rsidR="00D366B8">
        <w:rPr>
          <w:sz w:val="26"/>
          <w:szCs w:val="26"/>
          <w:rtl/>
        </w:rPr>
        <w:t xml:space="preserve">المرفق </w:t>
      </w:r>
      <w:r w:rsidR="00EE0A88" w:rsidRPr="00EE0A88">
        <w:rPr>
          <w:sz w:val="26"/>
          <w:szCs w:val="26"/>
          <w:rtl/>
        </w:rPr>
        <w:t>الأول بهذه الوثيقة.</w:t>
      </w:r>
    </w:p>
    <w:p w14:paraId="5DDB9F48" w14:textId="42BB4570" w:rsidR="00B10C48" w:rsidRPr="00B10C48" w:rsidRDefault="008B500F"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B10C48" w:rsidRPr="00B10C48">
        <w:rPr>
          <w:sz w:val="26"/>
          <w:szCs w:val="26"/>
          <w:rtl/>
        </w:rPr>
        <w:t>من بين الشركات السبع المؤهلة للمشاركة في المشروع، تستخدم أربع شركات (ثري ستار إلكترونكس، وستار و</w:t>
      </w:r>
      <w:r w:rsidR="0044568B">
        <w:rPr>
          <w:rFonts w:hint="cs"/>
          <w:sz w:val="26"/>
          <w:szCs w:val="26"/>
          <w:rtl/>
        </w:rPr>
        <w:t>ا</w:t>
      </w:r>
      <w:r w:rsidR="00B10C48" w:rsidRPr="00B10C48">
        <w:rPr>
          <w:sz w:val="26"/>
          <w:szCs w:val="26"/>
          <w:rtl/>
        </w:rPr>
        <w:t>ن، ونوفاتيك، ونيو ستار) أطقم</w:t>
      </w:r>
      <w:r w:rsidR="00B10C48" w:rsidRPr="00B10C48">
        <w:rPr>
          <w:sz w:val="26"/>
          <w:szCs w:val="26"/>
        </w:rPr>
        <w:t xml:space="preserve"> </w:t>
      </w:r>
      <w:r w:rsidR="0044568B">
        <w:rPr>
          <w:rFonts w:hint="cs"/>
          <w:sz w:val="26"/>
          <w:szCs w:val="26"/>
          <w:rtl/>
        </w:rPr>
        <w:t>مفككة جاهزة للتجميع</w:t>
      </w:r>
      <w:r w:rsidR="00B10C48" w:rsidRPr="00B10C48">
        <w:rPr>
          <w:sz w:val="26"/>
          <w:szCs w:val="26"/>
        </w:rPr>
        <w:t xml:space="preserve"> </w:t>
      </w:r>
      <w:r w:rsidR="00B10C48" w:rsidRPr="00B10C48">
        <w:rPr>
          <w:sz w:val="26"/>
          <w:szCs w:val="26"/>
          <w:rtl/>
        </w:rPr>
        <w:t xml:space="preserve">في تصنيعها. </w:t>
      </w:r>
      <w:r w:rsidR="0044568B">
        <w:rPr>
          <w:rFonts w:hint="cs"/>
          <w:sz w:val="26"/>
          <w:szCs w:val="26"/>
          <w:rtl/>
        </w:rPr>
        <w:t>و</w:t>
      </w:r>
      <w:r w:rsidR="00B10C48" w:rsidRPr="00B10C48">
        <w:rPr>
          <w:sz w:val="26"/>
          <w:szCs w:val="26"/>
          <w:rtl/>
        </w:rPr>
        <w:t xml:space="preserve">توفر هذه الأطقم جميع المكونات اللازمة </w:t>
      </w:r>
      <w:r w:rsidR="00B10C48" w:rsidRPr="00B10C48">
        <w:rPr>
          <w:sz w:val="26"/>
          <w:szCs w:val="26"/>
          <w:rtl/>
        </w:rPr>
        <w:lastRenderedPageBreak/>
        <w:t>لوحدة تكييف الهواء؛ وي</w:t>
      </w:r>
      <w:r w:rsidR="0044568B">
        <w:rPr>
          <w:rFonts w:hint="cs"/>
          <w:sz w:val="26"/>
          <w:szCs w:val="26"/>
          <w:rtl/>
        </w:rPr>
        <w:t>جري</w:t>
      </w:r>
      <w:r w:rsidR="00B10C48" w:rsidRPr="00B10C48">
        <w:rPr>
          <w:sz w:val="26"/>
          <w:szCs w:val="26"/>
          <w:rtl/>
        </w:rPr>
        <w:t xml:space="preserve"> تجميعها في الموقع، بما في ذلك التفريغ </w:t>
      </w:r>
      <w:r w:rsidR="0044568B">
        <w:rPr>
          <w:rFonts w:hint="cs"/>
          <w:sz w:val="26"/>
          <w:szCs w:val="26"/>
          <w:rtl/>
        </w:rPr>
        <w:t>و</w:t>
      </w:r>
      <w:r w:rsidR="0044568B" w:rsidRPr="00B10C48">
        <w:rPr>
          <w:sz w:val="26"/>
          <w:szCs w:val="26"/>
          <w:rtl/>
        </w:rPr>
        <w:t xml:space="preserve">الشحن </w:t>
      </w:r>
      <w:r w:rsidR="0044568B">
        <w:rPr>
          <w:rFonts w:hint="cs"/>
          <w:sz w:val="26"/>
          <w:szCs w:val="26"/>
          <w:rtl/>
        </w:rPr>
        <w:t>ب</w:t>
      </w:r>
      <w:r w:rsidR="00B10C48" w:rsidRPr="00B10C48">
        <w:rPr>
          <w:sz w:val="26"/>
          <w:szCs w:val="26"/>
          <w:rtl/>
        </w:rPr>
        <w:t>غاز التبريد، ويُختبر أداؤها قبل طرحها في السوق</w:t>
      </w:r>
      <w:r w:rsidR="00B10C48" w:rsidRPr="00B10C48">
        <w:rPr>
          <w:sz w:val="26"/>
          <w:szCs w:val="26"/>
        </w:rPr>
        <w:t>.</w:t>
      </w:r>
    </w:p>
    <w:p w14:paraId="2EA263A4" w14:textId="2D2A5590" w:rsidR="00B10C48" w:rsidRDefault="00A14ABB"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B10C48" w:rsidRPr="00B10C48">
        <w:rPr>
          <w:sz w:val="26"/>
          <w:szCs w:val="26"/>
          <w:rtl/>
        </w:rPr>
        <w:t xml:space="preserve">ترى الأمانة أنه ينبغي معاملة شركات تصنيع </w:t>
      </w:r>
      <w:r>
        <w:rPr>
          <w:rFonts w:hint="cs"/>
          <w:sz w:val="26"/>
          <w:szCs w:val="26"/>
          <w:rtl/>
        </w:rPr>
        <w:t>أجهزة ت</w:t>
      </w:r>
      <w:r w:rsidR="00B10C48" w:rsidRPr="00B10C48">
        <w:rPr>
          <w:sz w:val="26"/>
          <w:szCs w:val="26"/>
          <w:rtl/>
        </w:rPr>
        <w:t>ك</w:t>
      </w:r>
      <w:r>
        <w:rPr>
          <w:rFonts w:hint="cs"/>
          <w:sz w:val="26"/>
          <w:szCs w:val="26"/>
          <w:rtl/>
        </w:rPr>
        <w:t>ي</w:t>
      </w:r>
      <w:r w:rsidR="00B10C48" w:rsidRPr="00B10C48">
        <w:rPr>
          <w:sz w:val="26"/>
          <w:szCs w:val="26"/>
          <w:rtl/>
        </w:rPr>
        <w:t>يف الهواء التي تستخدم أطقم</w:t>
      </w:r>
      <w:r w:rsidR="00B10C48" w:rsidRPr="00B10C48">
        <w:rPr>
          <w:sz w:val="26"/>
          <w:szCs w:val="26"/>
        </w:rPr>
        <w:t xml:space="preserve"> </w:t>
      </w:r>
      <w:r>
        <w:rPr>
          <w:rFonts w:hint="cs"/>
          <w:sz w:val="26"/>
          <w:szCs w:val="26"/>
          <w:rtl/>
        </w:rPr>
        <w:t>مفككة</w:t>
      </w:r>
      <w:r w:rsidR="00B10C48" w:rsidRPr="00B10C48">
        <w:rPr>
          <w:sz w:val="26"/>
          <w:szCs w:val="26"/>
        </w:rPr>
        <w:t xml:space="preserve"> </w:t>
      </w:r>
      <w:r>
        <w:rPr>
          <w:rFonts w:hint="cs"/>
          <w:sz w:val="26"/>
          <w:szCs w:val="26"/>
          <w:rtl/>
        </w:rPr>
        <w:t xml:space="preserve">جاهزة للتجميع </w:t>
      </w:r>
      <w:r w:rsidR="00B10C48" w:rsidRPr="00B10C48">
        <w:rPr>
          <w:sz w:val="26"/>
          <w:szCs w:val="26"/>
          <w:rtl/>
        </w:rPr>
        <w:t xml:space="preserve">معاملة مختلفة عن الشركات التي لا تستخدمها. فهذه الأخيرة </w:t>
      </w:r>
      <w:r>
        <w:rPr>
          <w:rFonts w:hint="cs"/>
          <w:sz w:val="26"/>
          <w:szCs w:val="26"/>
          <w:rtl/>
        </w:rPr>
        <w:t>تقوم ب</w:t>
      </w:r>
      <w:r w:rsidR="00B10C48" w:rsidRPr="00B10C48">
        <w:rPr>
          <w:sz w:val="26"/>
          <w:szCs w:val="26"/>
          <w:rtl/>
        </w:rPr>
        <w:t>تصن</w:t>
      </w:r>
      <w:r>
        <w:rPr>
          <w:rFonts w:hint="cs"/>
          <w:sz w:val="26"/>
          <w:szCs w:val="26"/>
          <w:rtl/>
        </w:rPr>
        <w:t>ي</w:t>
      </w:r>
      <w:r w:rsidR="00B10C48" w:rsidRPr="00B10C48">
        <w:rPr>
          <w:sz w:val="26"/>
          <w:szCs w:val="26"/>
          <w:rtl/>
        </w:rPr>
        <w:t xml:space="preserve">ع بعض المكونات (مثل المبادلات الحرارية في بعض الحالات) وتشتري مكونات أخرى، وبالتالي يُتوقع أن تحتاج إلى مزيد من الدعم لتغطية تكاليفها الرأسمالية، على سبيل المثال، المتعلقة بتصميم المنتج وتطويره. </w:t>
      </w:r>
      <w:r>
        <w:rPr>
          <w:rFonts w:hint="cs"/>
          <w:sz w:val="26"/>
          <w:szCs w:val="26"/>
          <w:rtl/>
        </w:rPr>
        <w:t>و</w:t>
      </w:r>
      <w:r w:rsidR="00B10C48" w:rsidRPr="00B10C48">
        <w:rPr>
          <w:sz w:val="26"/>
          <w:szCs w:val="26"/>
          <w:rtl/>
        </w:rPr>
        <w:t xml:space="preserve">علاوة على ذلك، استندت تكاليف رأس المال الإضافية المبينة في الجدول </w:t>
      </w:r>
      <w:r w:rsidR="00B656E7" w:rsidRPr="007F1FA2">
        <w:rPr>
          <w:sz w:val="26"/>
          <w:szCs w:val="26"/>
        </w:rPr>
        <w:t>3</w:t>
      </w:r>
      <w:r w:rsidR="00B10C48" w:rsidRPr="00B10C48">
        <w:rPr>
          <w:sz w:val="26"/>
          <w:szCs w:val="26"/>
          <w:rtl/>
        </w:rPr>
        <w:t xml:space="preserve"> من الوثيقة</w:t>
      </w:r>
      <w:r w:rsidR="00B10C48" w:rsidRPr="00B10C48">
        <w:rPr>
          <w:sz w:val="26"/>
          <w:szCs w:val="26"/>
        </w:rPr>
        <w:t xml:space="preserve"> </w:t>
      </w:r>
      <w:r w:rsidR="00B656E7" w:rsidRPr="007F1FA2">
        <w:rPr>
          <w:sz w:val="26"/>
          <w:szCs w:val="26"/>
        </w:rPr>
        <w:t>UNEP/OzL.Pro/ExCom/94/61</w:t>
      </w:r>
      <w:r w:rsidR="00B656E7">
        <w:rPr>
          <w:rFonts w:hint="cs"/>
          <w:sz w:val="26"/>
          <w:szCs w:val="26"/>
          <w:rtl/>
        </w:rPr>
        <w:t xml:space="preserve"> </w:t>
      </w:r>
      <w:r w:rsidR="00B10C48" w:rsidRPr="00B10C48">
        <w:rPr>
          <w:sz w:val="26"/>
          <w:szCs w:val="26"/>
          <w:rtl/>
        </w:rPr>
        <w:t xml:space="preserve">إلى شركات تصنيع لا تستخدم </w:t>
      </w:r>
      <w:r>
        <w:rPr>
          <w:rFonts w:hint="cs"/>
          <w:sz w:val="26"/>
          <w:szCs w:val="26"/>
          <w:rtl/>
        </w:rPr>
        <w:t>الأ</w:t>
      </w:r>
      <w:r w:rsidR="00B10C48" w:rsidRPr="00B10C48">
        <w:rPr>
          <w:sz w:val="26"/>
          <w:szCs w:val="26"/>
          <w:rtl/>
        </w:rPr>
        <w:t>طقم</w:t>
      </w:r>
      <w:r w:rsidR="000D7015">
        <w:rPr>
          <w:rFonts w:hint="cs"/>
          <w:sz w:val="26"/>
          <w:szCs w:val="26"/>
          <w:rtl/>
        </w:rPr>
        <w:t xml:space="preserve"> </w:t>
      </w:r>
      <w:r w:rsidR="00B10C48" w:rsidRPr="00B10C48">
        <w:rPr>
          <w:sz w:val="26"/>
          <w:szCs w:val="26"/>
        </w:rPr>
        <w:t xml:space="preserve"> </w:t>
      </w:r>
      <w:r>
        <w:rPr>
          <w:rFonts w:hint="cs"/>
          <w:sz w:val="26"/>
          <w:szCs w:val="26"/>
          <w:rtl/>
        </w:rPr>
        <w:t>المفككة الجاهزة للتجميع</w:t>
      </w:r>
      <w:r w:rsidR="000D7015">
        <w:rPr>
          <w:rFonts w:hint="cs"/>
          <w:sz w:val="26"/>
          <w:szCs w:val="26"/>
          <w:rtl/>
        </w:rPr>
        <w:t>.</w:t>
      </w:r>
      <w:r w:rsidR="00B10C48" w:rsidRPr="00B10C48">
        <w:rPr>
          <w:sz w:val="26"/>
          <w:szCs w:val="26"/>
        </w:rPr>
        <w:t xml:space="preserve"> </w:t>
      </w:r>
    </w:p>
    <w:p w14:paraId="304AD2DA" w14:textId="37BBE1B5" w:rsidR="00B10C48" w:rsidRDefault="00B10C48" w:rsidP="008A5F2D">
      <w:pPr>
        <w:pStyle w:val="ListParagraph"/>
        <w:numPr>
          <w:ilvl w:val="0"/>
          <w:numId w:val="11"/>
        </w:numPr>
        <w:tabs>
          <w:tab w:val="left" w:pos="720"/>
        </w:tabs>
        <w:bidi/>
        <w:spacing w:after="120" w:line="360" w:lineRule="exact"/>
        <w:ind w:left="0" w:firstLine="0"/>
        <w:contextualSpacing w:val="0"/>
        <w:rPr>
          <w:sz w:val="26"/>
          <w:szCs w:val="26"/>
          <w:rtl/>
        </w:rPr>
      </w:pPr>
      <w:r w:rsidRPr="00B10C48">
        <w:rPr>
          <w:sz w:val="26"/>
          <w:szCs w:val="26"/>
        </w:rPr>
        <w:t xml:space="preserve"> </w:t>
      </w:r>
      <w:r w:rsidRPr="00B10C48">
        <w:rPr>
          <w:sz w:val="26"/>
          <w:szCs w:val="26"/>
          <w:rtl/>
        </w:rPr>
        <w:t xml:space="preserve">وبالمثل، استند الجدول </w:t>
      </w:r>
      <w:r w:rsidR="007E4A24" w:rsidRPr="003E37A0">
        <w:rPr>
          <w:sz w:val="26"/>
          <w:szCs w:val="26"/>
        </w:rPr>
        <w:t>4</w:t>
      </w:r>
      <w:r w:rsidRPr="00B10C48">
        <w:rPr>
          <w:sz w:val="26"/>
          <w:szCs w:val="26"/>
          <w:rtl/>
        </w:rPr>
        <w:t xml:space="preserve"> من الوثيقة</w:t>
      </w:r>
      <w:r w:rsidR="007E4A24">
        <w:rPr>
          <w:rFonts w:hint="cs"/>
          <w:sz w:val="26"/>
          <w:szCs w:val="26"/>
          <w:rtl/>
        </w:rPr>
        <w:t xml:space="preserve"> </w:t>
      </w:r>
      <w:r w:rsidRPr="00B10C48">
        <w:rPr>
          <w:sz w:val="26"/>
          <w:szCs w:val="26"/>
        </w:rPr>
        <w:t xml:space="preserve"> </w:t>
      </w:r>
      <w:r w:rsidR="007E4A24" w:rsidRPr="003E37A0">
        <w:rPr>
          <w:sz w:val="26"/>
          <w:szCs w:val="26"/>
        </w:rPr>
        <w:t>UNEP/OzL.Pro/ExCom/94/61</w:t>
      </w:r>
      <w:r w:rsidR="007E4A24">
        <w:rPr>
          <w:rFonts w:hint="cs"/>
          <w:sz w:val="26"/>
          <w:szCs w:val="26"/>
          <w:rtl/>
        </w:rPr>
        <w:t>إ</w:t>
      </w:r>
      <w:r w:rsidRPr="00B10C48">
        <w:rPr>
          <w:sz w:val="26"/>
          <w:szCs w:val="26"/>
          <w:rtl/>
        </w:rPr>
        <w:t xml:space="preserve">لى مُصنّعي </w:t>
      </w:r>
      <w:r w:rsidR="00F30558">
        <w:rPr>
          <w:rFonts w:hint="cs"/>
          <w:sz w:val="26"/>
          <w:szCs w:val="26"/>
          <w:rtl/>
        </w:rPr>
        <w:t>أجهزة ت</w:t>
      </w:r>
      <w:r w:rsidR="00F30558" w:rsidRPr="00B10C48">
        <w:rPr>
          <w:sz w:val="26"/>
          <w:szCs w:val="26"/>
          <w:rtl/>
        </w:rPr>
        <w:t>ك</w:t>
      </w:r>
      <w:r w:rsidR="00F30558">
        <w:rPr>
          <w:rFonts w:hint="cs"/>
          <w:sz w:val="26"/>
          <w:szCs w:val="26"/>
          <w:rtl/>
        </w:rPr>
        <w:t>ي</w:t>
      </w:r>
      <w:r w:rsidR="00F30558" w:rsidRPr="00B10C48">
        <w:rPr>
          <w:sz w:val="26"/>
          <w:szCs w:val="26"/>
          <w:rtl/>
        </w:rPr>
        <w:t xml:space="preserve">يف الهواء </w:t>
      </w:r>
      <w:r w:rsidRPr="00B10C48">
        <w:rPr>
          <w:sz w:val="26"/>
          <w:szCs w:val="26"/>
          <w:rtl/>
        </w:rPr>
        <w:t xml:space="preserve">الذين لا يستخدمون </w:t>
      </w:r>
      <w:r w:rsidR="00F30558">
        <w:rPr>
          <w:rFonts w:hint="cs"/>
          <w:sz w:val="26"/>
          <w:szCs w:val="26"/>
          <w:rtl/>
        </w:rPr>
        <w:t>الأ</w:t>
      </w:r>
      <w:r w:rsidR="00F30558" w:rsidRPr="00B10C48">
        <w:rPr>
          <w:sz w:val="26"/>
          <w:szCs w:val="26"/>
          <w:rtl/>
        </w:rPr>
        <w:t>طقم</w:t>
      </w:r>
      <w:r w:rsidR="00F30558">
        <w:rPr>
          <w:rFonts w:hint="cs"/>
          <w:sz w:val="26"/>
          <w:szCs w:val="26"/>
          <w:rtl/>
        </w:rPr>
        <w:t xml:space="preserve"> </w:t>
      </w:r>
      <w:r w:rsidR="00F30558" w:rsidRPr="00B10C48">
        <w:rPr>
          <w:sz w:val="26"/>
          <w:szCs w:val="26"/>
        </w:rPr>
        <w:t xml:space="preserve"> </w:t>
      </w:r>
      <w:r w:rsidR="00F30558">
        <w:rPr>
          <w:rFonts w:hint="cs"/>
          <w:sz w:val="26"/>
          <w:szCs w:val="26"/>
          <w:rtl/>
        </w:rPr>
        <w:t>المفككة الجاهزة للتجميع.</w:t>
      </w:r>
      <w:r w:rsidR="00F30558" w:rsidRPr="00B10C48">
        <w:rPr>
          <w:sz w:val="26"/>
          <w:szCs w:val="26"/>
          <w:rtl/>
        </w:rPr>
        <w:t xml:space="preserve"> </w:t>
      </w:r>
      <w:r w:rsidRPr="00B10C48">
        <w:rPr>
          <w:sz w:val="26"/>
          <w:szCs w:val="26"/>
          <w:rtl/>
        </w:rPr>
        <w:t xml:space="preserve">وترى </w:t>
      </w:r>
      <w:r w:rsidR="001F3820">
        <w:rPr>
          <w:sz w:val="26"/>
          <w:szCs w:val="26"/>
          <w:rtl/>
        </w:rPr>
        <w:t xml:space="preserve">الأمانة </w:t>
      </w:r>
      <w:r w:rsidRPr="00B10C48">
        <w:rPr>
          <w:sz w:val="26"/>
          <w:szCs w:val="26"/>
          <w:rtl/>
        </w:rPr>
        <w:t xml:space="preserve"> أن شراء </w:t>
      </w:r>
      <w:r w:rsidR="00F30558">
        <w:rPr>
          <w:rFonts w:hint="cs"/>
          <w:sz w:val="26"/>
          <w:szCs w:val="26"/>
          <w:rtl/>
        </w:rPr>
        <w:t>ال</w:t>
      </w:r>
      <w:r w:rsidRPr="00B10C48">
        <w:rPr>
          <w:sz w:val="26"/>
          <w:szCs w:val="26"/>
          <w:rtl/>
        </w:rPr>
        <w:t>أطقم</w:t>
      </w:r>
      <w:r w:rsidRPr="00B10C48">
        <w:rPr>
          <w:sz w:val="26"/>
          <w:szCs w:val="26"/>
        </w:rPr>
        <w:t xml:space="preserve"> </w:t>
      </w:r>
      <w:r w:rsidR="00F30558">
        <w:rPr>
          <w:rFonts w:hint="cs"/>
          <w:sz w:val="26"/>
          <w:szCs w:val="26"/>
          <w:rtl/>
        </w:rPr>
        <w:t>من هذا القبيل</w:t>
      </w:r>
      <w:r w:rsidRPr="00B10C48">
        <w:rPr>
          <w:sz w:val="26"/>
          <w:szCs w:val="26"/>
        </w:rPr>
        <w:t xml:space="preserve"> </w:t>
      </w:r>
      <w:r w:rsidRPr="00B10C48">
        <w:rPr>
          <w:sz w:val="26"/>
          <w:szCs w:val="26"/>
          <w:rtl/>
        </w:rPr>
        <w:t xml:space="preserve">التي تُحسّن كفاءة الطاقة بشكل مُحدد سيكون أكثر تكلفةً من شراء مُكوّنات مُنفصلة تُؤدي، عند تجميعها من قِبَل المُصنّع، إلى نفس التحسين. </w:t>
      </w:r>
      <w:r w:rsidR="00F30558">
        <w:rPr>
          <w:rFonts w:hint="cs"/>
          <w:sz w:val="26"/>
          <w:szCs w:val="26"/>
          <w:rtl/>
        </w:rPr>
        <w:t>و</w:t>
      </w:r>
      <w:r w:rsidRPr="00B10C48">
        <w:rPr>
          <w:sz w:val="26"/>
          <w:szCs w:val="26"/>
          <w:rtl/>
        </w:rPr>
        <w:t>ب</w:t>
      </w:r>
      <w:r w:rsidR="00F30558">
        <w:rPr>
          <w:rFonts w:hint="cs"/>
          <w:sz w:val="26"/>
          <w:szCs w:val="26"/>
          <w:rtl/>
        </w:rPr>
        <w:t>عبارة</w:t>
      </w:r>
      <w:r w:rsidRPr="00B10C48">
        <w:rPr>
          <w:sz w:val="26"/>
          <w:szCs w:val="26"/>
          <w:rtl/>
        </w:rPr>
        <w:t xml:space="preserve"> </w:t>
      </w:r>
      <w:r w:rsidR="00F30558">
        <w:rPr>
          <w:rFonts w:hint="cs"/>
          <w:sz w:val="26"/>
          <w:szCs w:val="26"/>
          <w:rtl/>
        </w:rPr>
        <w:t>أ</w:t>
      </w:r>
      <w:r w:rsidRPr="00B10C48">
        <w:rPr>
          <w:sz w:val="26"/>
          <w:szCs w:val="26"/>
          <w:rtl/>
        </w:rPr>
        <w:t>خر</w:t>
      </w:r>
      <w:r w:rsidR="00F30558">
        <w:rPr>
          <w:rFonts w:hint="cs"/>
          <w:sz w:val="26"/>
          <w:szCs w:val="26"/>
          <w:rtl/>
        </w:rPr>
        <w:t>ى</w:t>
      </w:r>
      <w:r w:rsidRPr="00B10C48">
        <w:rPr>
          <w:sz w:val="26"/>
          <w:szCs w:val="26"/>
          <w:rtl/>
        </w:rPr>
        <w:t xml:space="preserve">، ستتكبّد الشركات التي تستخدم </w:t>
      </w:r>
      <w:r w:rsidR="00F30558">
        <w:rPr>
          <w:rFonts w:hint="cs"/>
          <w:sz w:val="26"/>
          <w:szCs w:val="26"/>
          <w:rtl/>
        </w:rPr>
        <w:t>الأ</w:t>
      </w:r>
      <w:r w:rsidR="00F30558" w:rsidRPr="00B10C48">
        <w:rPr>
          <w:sz w:val="26"/>
          <w:szCs w:val="26"/>
          <w:rtl/>
        </w:rPr>
        <w:t>طقم</w:t>
      </w:r>
      <w:r w:rsidR="00F30558">
        <w:rPr>
          <w:rFonts w:hint="cs"/>
          <w:sz w:val="26"/>
          <w:szCs w:val="26"/>
          <w:rtl/>
        </w:rPr>
        <w:t xml:space="preserve"> </w:t>
      </w:r>
      <w:r w:rsidR="00F30558" w:rsidRPr="00B10C48">
        <w:rPr>
          <w:sz w:val="26"/>
          <w:szCs w:val="26"/>
        </w:rPr>
        <w:t xml:space="preserve"> </w:t>
      </w:r>
      <w:r w:rsidR="00F30558">
        <w:rPr>
          <w:rFonts w:hint="cs"/>
          <w:sz w:val="26"/>
          <w:szCs w:val="26"/>
          <w:rtl/>
        </w:rPr>
        <w:t>المفككة الجاهزة للتجميع</w:t>
      </w:r>
      <w:r w:rsidRPr="00B10C48">
        <w:rPr>
          <w:sz w:val="26"/>
          <w:szCs w:val="26"/>
        </w:rPr>
        <w:t xml:space="preserve"> </w:t>
      </w:r>
      <w:r w:rsidRPr="00B10C48">
        <w:rPr>
          <w:sz w:val="26"/>
          <w:szCs w:val="26"/>
          <w:rtl/>
        </w:rPr>
        <w:t xml:space="preserve">تكاليف رأسمالية إضافية أقل، ولكن من المُرجّح أن تكون تكاليف مُكوّناتها الإضافية أعلى. </w:t>
      </w:r>
      <w:r w:rsidR="00F30558">
        <w:rPr>
          <w:rFonts w:hint="cs"/>
          <w:sz w:val="26"/>
          <w:szCs w:val="26"/>
          <w:rtl/>
        </w:rPr>
        <w:t>وبال</w:t>
      </w:r>
      <w:r w:rsidRPr="00B10C48">
        <w:rPr>
          <w:sz w:val="26"/>
          <w:szCs w:val="26"/>
          <w:rtl/>
        </w:rPr>
        <w:t>إضافةً إلى ذلك، بينما لا تُعتبر الشركات الأربع في تونس شركات صغيرة ومتوسطة الحجم، فمن المُ</w:t>
      </w:r>
      <w:r w:rsidR="00F30558">
        <w:rPr>
          <w:rFonts w:hint="cs"/>
          <w:sz w:val="26"/>
          <w:szCs w:val="26"/>
          <w:rtl/>
        </w:rPr>
        <w:t>حتمل</w:t>
      </w:r>
      <w:r w:rsidRPr="00B10C48">
        <w:rPr>
          <w:sz w:val="26"/>
          <w:szCs w:val="26"/>
          <w:rtl/>
        </w:rPr>
        <w:t xml:space="preserve"> أن تستخدم الشركات الصغيرة والمتوسطة في دول أخرى عاملة بموجب المادة </w:t>
      </w:r>
      <w:r w:rsidR="007E4A24" w:rsidRPr="003E37A0">
        <w:rPr>
          <w:sz w:val="26"/>
          <w:szCs w:val="26"/>
        </w:rPr>
        <w:t>5</w:t>
      </w:r>
      <w:r w:rsidRPr="00B10C48">
        <w:rPr>
          <w:sz w:val="26"/>
          <w:szCs w:val="26"/>
          <w:rtl/>
        </w:rPr>
        <w:t xml:space="preserve"> </w:t>
      </w:r>
      <w:r w:rsidR="00DE6763">
        <w:rPr>
          <w:rFonts w:hint="cs"/>
          <w:sz w:val="26"/>
          <w:szCs w:val="26"/>
          <w:rtl/>
        </w:rPr>
        <w:t>ال</w:t>
      </w:r>
      <w:r w:rsidRPr="00B10C48">
        <w:rPr>
          <w:sz w:val="26"/>
          <w:szCs w:val="26"/>
          <w:rtl/>
        </w:rPr>
        <w:t>أطقم</w:t>
      </w:r>
      <w:r w:rsidRPr="00B10C48">
        <w:rPr>
          <w:sz w:val="26"/>
          <w:szCs w:val="26"/>
        </w:rPr>
        <w:t xml:space="preserve"> </w:t>
      </w:r>
      <w:r w:rsidR="00DE6763">
        <w:rPr>
          <w:rFonts w:hint="cs"/>
          <w:sz w:val="26"/>
          <w:szCs w:val="26"/>
          <w:rtl/>
        </w:rPr>
        <w:t>المفككة للتجميع</w:t>
      </w:r>
      <w:r w:rsidRPr="00B10C48">
        <w:rPr>
          <w:sz w:val="26"/>
          <w:szCs w:val="26"/>
        </w:rPr>
        <w:t xml:space="preserve"> </w:t>
      </w:r>
      <w:r w:rsidRPr="00B10C48">
        <w:rPr>
          <w:sz w:val="26"/>
          <w:szCs w:val="26"/>
          <w:rtl/>
        </w:rPr>
        <w:t xml:space="preserve">في تصنيعها، ولا ترغب </w:t>
      </w:r>
      <w:r w:rsidR="001F3820">
        <w:rPr>
          <w:sz w:val="26"/>
          <w:szCs w:val="26"/>
          <w:rtl/>
        </w:rPr>
        <w:t xml:space="preserve">الأمانة </w:t>
      </w:r>
      <w:r w:rsidRPr="00B10C48">
        <w:rPr>
          <w:sz w:val="26"/>
          <w:szCs w:val="26"/>
          <w:rtl/>
        </w:rPr>
        <w:t xml:space="preserve"> في خلق سابقة من شأنها أن تُقلّل من تمويلها. وبناءً على ذلك، تقترح </w:t>
      </w:r>
      <w:r w:rsidR="001F3820">
        <w:rPr>
          <w:sz w:val="26"/>
          <w:szCs w:val="26"/>
          <w:rtl/>
        </w:rPr>
        <w:t>الأمانة</w:t>
      </w:r>
      <w:r w:rsidRPr="00B10C48">
        <w:rPr>
          <w:sz w:val="26"/>
          <w:szCs w:val="26"/>
          <w:rtl/>
        </w:rPr>
        <w:t xml:space="preserve"> عدم تغيير مستوى التمويل المؤهل المُقدم للمؤسسات التي تُصنّع باستخدام مجموعات</w:t>
      </w:r>
      <w:r w:rsidRPr="00B10C48">
        <w:rPr>
          <w:sz w:val="26"/>
          <w:szCs w:val="26"/>
        </w:rPr>
        <w:t xml:space="preserve"> </w:t>
      </w:r>
      <w:r w:rsidR="00DE6763">
        <w:rPr>
          <w:rFonts w:hint="cs"/>
          <w:sz w:val="26"/>
          <w:szCs w:val="26"/>
          <w:rtl/>
        </w:rPr>
        <w:t>التجميع المفككة</w:t>
      </w:r>
      <w:r w:rsidRPr="00B10C48">
        <w:rPr>
          <w:sz w:val="26"/>
          <w:szCs w:val="26"/>
          <w:rtl/>
        </w:rPr>
        <w:t xml:space="preserve">، بل تغيير كيفية توفير تكاليف رأس المال الإضافية: </w:t>
      </w:r>
      <w:r w:rsidR="00DE6763">
        <w:rPr>
          <w:rFonts w:hint="cs"/>
          <w:sz w:val="26"/>
          <w:szCs w:val="26"/>
          <w:rtl/>
        </w:rPr>
        <w:t>ف</w:t>
      </w:r>
      <w:r w:rsidRPr="00B10C48">
        <w:rPr>
          <w:sz w:val="26"/>
          <w:szCs w:val="26"/>
          <w:rtl/>
        </w:rPr>
        <w:t>يُقدّم نصف تكاليف رأس المال الإضافية عند الموافقة على المشروع، ويُقدّم النصف الآخر بعد عام من الموافقة عليه، بمجرد التأكد من أن المؤسسات قد صنّعت وحدات تكييف الهواء وفق</w:t>
      </w:r>
      <w:r w:rsidR="00A54325">
        <w:rPr>
          <w:sz w:val="26"/>
          <w:szCs w:val="26"/>
          <w:rtl/>
        </w:rPr>
        <w:t>اً</w:t>
      </w:r>
      <w:r w:rsidRPr="00B10C48">
        <w:rPr>
          <w:sz w:val="26"/>
          <w:szCs w:val="26"/>
          <w:rtl/>
        </w:rPr>
        <w:t xml:space="preserve"> للأهداف المقترحة على الأقل. وفي الواقع، يُعامل النصف الثاني من تكاليف رأس المال الإضافية كتكلفة إضافية للمكونات، تُقدّم بالإضافة إلى تكاليف المكونات الإضافية، مما يُسفر عن تكاليف إضافية متفق عليها للمكونات قدرها </w:t>
      </w:r>
      <w:r w:rsidR="007E4A24" w:rsidRPr="003E37A0">
        <w:rPr>
          <w:sz w:val="26"/>
          <w:szCs w:val="26"/>
        </w:rPr>
        <w:t>200,000</w:t>
      </w:r>
      <w:r w:rsidRPr="00B10C48">
        <w:rPr>
          <w:sz w:val="26"/>
          <w:szCs w:val="26"/>
          <w:rtl/>
        </w:rPr>
        <w:t xml:space="preserve"> دولار أمريكي للمؤسسات الأربع، </w:t>
      </w:r>
      <w:r w:rsidR="0023643F">
        <w:rPr>
          <w:rFonts w:hint="cs"/>
          <w:sz w:val="26"/>
          <w:szCs w:val="26"/>
          <w:rtl/>
        </w:rPr>
        <w:t>على</w:t>
      </w:r>
      <w:r w:rsidRPr="00B10C48">
        <w:rPr>
          <w:sz w:val="26"/>
          <w:szCs w:val="26"/>
          <w:rtl/>
        </w:rPr>
        <w:t xml:space="preserve"> </w:t>
      </w:r>
      <w:r w:rsidR="0023643F">
        <w:rPr>
          <w:rFonts w:hint="cs"/>
          <w:sz w:val="26"/>
          <w:szCs w:val="26"/>
          <w:rtl/>
        </w:rPr>
        <w:t>النحو</w:t>
      </w:r>
      <w:r w:rsidRPr="00B10C48">
        <w:rPr>
          <w:sz w:val="26"/>
          <w:szCs w:val="26"/>
          <w:rtl/>
        </w:rPr>
        <w:t xml:space="preserve"> </w:t>
      </w:r>
      <w:r w:rsidR="0023643F">
        <w:rPr>
          <w:rFonts w:hint="cs"/>
          <w:sz w:val="26"/>
          <w:szCs w:val="26"/>
          <w:rtl/>
        </w:rPr>
        <w:t>ال</w:t>
      </w:r>
      <w:r w:rsidRPr="00B10C48">
        <w:rPr>
          <w:sz w:val="26"/>
          <w:szCs w:val="26"/>
          <w:rtl/>
        </w:rPr>
        <w:t xml:space="preserve">مُفصّل في </w:t>
      </w:r>
      <w:r w:rsidR="00D366B8">
        <w:rPr>
          <w:sz w:val="26"/>
          <w:szCs w:val="26"/>
          <w:rtl/>
        </w:rPr>
        <w:t xml:space="preserve">المرفق </w:t>
      </w:r>
      <w:r w:rsidRPr="00B10C48">
        <w:rPr>
          <w:sz w:val="26"/>
          <w:szCs w:val="26"/>
          <w:rtl/>
        </w:rPr>
        <w:t>الأول من هذه الوثيقة</w:t>
      </w:r>
      <w:r>
        <w:rPr>
          <w:rFonts w:hint="cs"/>
          <w:sz w:val="26"/>
          <w:szCs w:val="26"/>
          <w:rtl/>
        </w:rPr>
        <w:t>.</w:t>
      </w:r>
      <w:r w:rsidRPr="00B10C48">
        <w:rPr>
          <w:sz w:val="26"/>
          <w:szCs w:val="26"/>
          <w:rtl/>
        </w:rPr>
        <w:t xml:space="preserve"> </w:t>
      </w:r>
    </w:p>
    <w:p w14:paraId="3AB61980" w14:textId="1C990481" w:rsidR="00B10C48" w:rsidRDefault="00E14718"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B10C48" w:rsidRPr="00B10C48">
        <w:rPr>
          <w:sz w:val="26"/>
          <w:szCs w:val="26"/>
          <w:rtl/>
        </w:rPr>
        <w:t xml:space="preserve">يبلغ إجمالي الحافز المتفق عليه </w:t>
      </w:r>
      <w:r w:rsidR="00596D17">
        <w:rPr>
          <w:rFonts w:hint="cs"/>
          <w:sz w:val="26"/>
          <w:szCs w:val="26"/>
          <w:rtl/>
        </w:rPr>
        <w:t>ل</w:t>
      </w:r>
      <w:r w:rsidR="00B10C48" w:rsidRPr="00B10C48">
        <w:rPr>
          <w:sz w:val="26"/>
          <w:szCs w:val="26"/>
          <w:rtl/>
        </w:rPr>
        <w:t xml:space="preserve">شركات تصنيع </w:t>
      </w:r>
      <w:r w:rsidR="00596D17">
        <w:rPr>
          <w:rFonts w:hint="cs"/>
          <w:sz w:val="26"/>
          <w:szCs w:val="26"/>
          <w:rtl/>
        </w:rPr>
        <w:t>أجهزة ت</w:t>
      </w:r>
      <w:r w:rsidR="00B10C48" w:rsidRPr="00B10C48">
        <w:rPr>
          <w:sz w:val="26"/>
          <w:szCs w:val="26"/>
          <w:rtl/>
        </w:rPr>
        <w:t>ك</w:t>
      </w:r>
      <w:r w:rsidR="00596D17">
        <w:rPr>
          <w:rFonts w:hint="cs"/>
          <w:sz w:val="26"/>
          <w:szCs w:val="26"/>
          <w:rtl/>
        </w:rPr>
        <w:t>ي</w:t>
      </w:r>
      <w:r w:rsidR="00B10C48" w:rsidRPr="00B10C48">
        <w:rPr>
          <w:sz w:val="26"/>
          <w:szCs w:val="26"/>
          <w:rtl/>
        </w:rPr>
        <w:t>يف الهواء</w:t>
      </w:r>
      <w:r w:rsidR="00596D17" w:rsidRPr="00596D17">
        <w:rPr>
          <w:rFonts w:hint="cs"/>
          <w:sz w:val="26"/>
          <w:szCs w:val="26"/>
          <w:rtl/>
        </w:rPr>
        <w:t xml:space="preserve"> </w:t>
      </w:r>
      <w:r w:rsidR="00596D17">
        <w:rPr>
          <w:rFonts w:hint="cs"/>
          <w:sz w:val="26"/>
          <w:szCs w:val="26"/>
          <w:rtl/>
        </w:rPr>
        <w:t>ا</w:t>
      </w:r>
      <w:r w:rsidR="00596D17" w:rsidRPr="00B10C48">
        <w:rPr>
          <w:sz w:val="26"/>
          <w:szCs w:val="26"/>
          <w:rtl/>
        </w:rPr>
        <w:t>لسبع</w:t>
      </w:r>
      <w:r w:rsidR="00B10C48" w:rsidRPr="00B10C48">
        <w:rPr>
          <w:sz w:val="26"/>
          <w:szCs w:val="26"/>
          <w:rtl/>
        </w:rPr>
        <w:t xml:space="preserve"> </w:t>
      </w:r>
      <w:r w:rsidR="00D81C60" w:rsidRPr="003E37A0">
        <w:rPr>
          <w:sz w:val="26"/>
          <w:szCs w:val="26"/>
        </w:rPr>
        <w:t>1,187,098</w:t>
      </w:r>
      <w:r w:rsidR="00B10C48" w:rsidRPr="00B10C48">
        <w:rPr>
          <w:sz w:val="26"/>
          <w:szCs w:val="26"/>
          <w:rtl/>
        </w:rPr>
        <w:t xml:space="preserve"> دولار</w:t>
      </w:r>
      <w:r w:rsidR="00A54325">
        <w:rPr>
          <w:sz w:val="26"/>
          <w:szCs w:val="26"/>
          <w:rtl/>
        </w:rPr>
        <w:t>اً</w:t>
      </w:r>
      <w:r w:rsidR="00B10C48" w:rsidRPr="00B10C48">
        <w:rPr>
          <w:sz w:val="26"/>
          <w:szCs w:val="26"/>
          <w:rtl/>
        </w:rPr>
        <w:t xml:space="preserve"> أمريكي</w:t>
      </w:r>
      <w:r w:rsidR="00A54325">
        <w:rPr>
          <w:sz w:val="26"/>
          <w:szCs w:val="26"/>
          <w:rtl/>
        </w:rPr>
        <w:t>اً</w:t>
      </w:r>
      <w:r w:rsidR="00B10C48" w:rsidRPr="00B10C48">
        <w:rPr>
          <w:sz w:val="26"/>
          <w:szCs w:val="26"/>
          <w:rtl/>
        </w:rPr>
        <w:t xml:space="preserve">، بناءً على تكاليف رأسمالية إضافية قدرها </w:t>
      </w:r>
      <w:r w:rsidR="00D81C60" w:rsidRPr="003E37A0">
        <w:rPr>
          <w:sz w:val="26"/>
          <w:szCs w:val="26"/>
        </w:rPr>
        <w:t>520,000</w:t>
      </w:r>
      <w:r w:rsidR="00B10C48" w:rsidRPr="00B10C48">
        <w:rPr>
          <w:sz w:val="26"/>
          <w:szCs w:val="26"/>
          <w:rtl/>
        </w:rPr>
        <w:t xml:space="preserve"> دولار أمريكي، وتكاليف مكونات إضافية قدرها </w:t>
      </w:r>
      <w:r w:rsidR="00D81C60" w:rsidRPr="003E37A0">
        <w:rPr>
          <w:sz w:val="26"/>
          <w:szCs w:val="26"/>
        </w:rPr>
        <w:t>467,098</w:t>
      </w:r>
      <w:r w:rsidR="00B10C48" w:rsidRPr="00B10C48">
        <w:rPr>
          <w:sz w:val="26"/>
          <w:szCs w:val="26"/>
          <w:rtl/>
        </w:rPr>
        <w:t xml:space="preserve"> دولار</w:t>
      </w:r>
      <w:r w:rsidR="00A54325">
        <w:rPr>
          <w:sz w:val="26"/>
          <w:szCs w:val="26"/>
          <w:rtl/>
        </w:rPr>
        <w:t>اً</w:t>
      </w:r>
      <w:r w:rsidR="00B10C48" w:rsidRPr="00B10C48">
        <w:rPr>
          <w:sz w:val="26"/>
          <w:szCs w:val="26"/>
          <w:rtl/>
        </w:rPr>
        <w:t xml:space="preserve"> أمريكي</w:t>
      </w:r>
      <w:r w:rsidR="00A54325">
        <w:rPr>
          <w:sz w:val="26"/>
          <w:szCs w:val="26"/>
          <w:rtl/>
        </w:rPr>
        <w:t>اً</w:t>
      </w:r>
      <w:r w:rsidR="00B10C48" w:rsidRPr="00B10C48">
        <w:rPr>
          <w:sz w:val="26"/>
          <w:szCs w:val="26"/>
          <w:rtl/>
        </w:rPr>
        <w:t xml:space="preserve">، وتكاليف مكونات إضافية تكميلية قدرها </w:t>
      </w:r>
      <w:r w:rsidR="00D81C60" w:rsidRPr="003E37A0">
        <w:rPr>
          <w:sz w:val="26"/>
          <w:szCs w:val="26"/>
        </w:rPr>
        <w:t>200,000</w:t>
      </w:r>
      <w:r w:rsidR="00B10C48" w:rsidRPr="00B10C48">
        <w:rPr>
          <w:sz w:val="26"/>
          <w:szCs w:val="26"/>
          <w:rtl/>
        </w:rPr>
        <w:t xml:space="preserve"> دولار أمريكي، </w:t>
      </w:r>
      <w:r w:rsidR="003D5FF3">
        <w:rPr>
          <w:sz w:val="26"/>
          <w:szCs w:val="26"/>
          <w:rtl/>
        </w:rPr>
        <w:t xml:space="preserve">على النحو المبيَّن </w:t>
      </w:r>
      <w:r w:rsidR="00B10C48" w:rsidRPr="00B10C48">
        <w:rPr>
          <w:sz w:val="26"/>
          <w:szCs w:val="26"/>
          <w:rtl/>
        </w:rPr>
        <w:t xml:space="preserve">في </w:t>
      </w:r>
      <w:r w:rsidR="00D366B8">
        <w:rPr>
          <w:sz w:val="26"/>
          <w:szCs w:val="26"/>
          <w:rtl/>
        </w:rPr>
        <w:t xml:space="preserve">المرفق </w:t>
      </w:r>
      <w:r w:rsidR="00B10C48" w:rsidRPr="00B10C48">
        <w:rPr>
          <w:sz w:val="26"/>
          <w:szCs w:val="26"/>
          <w:rtl/>
        </w:rPr>
        <w:t xml:space="preserve">الأول. </w:t>
      </w:r>
      <w:r w:rsidR="00A70747">
        <w:rPr>
          <w:rFonts w:hint="cs"/>
          <w:sz w:val="26"/>
          <w:szCs w:val="26"/>
          <w:rtl/>
        </w:rPr>
        <w:t>واستناداً</w:t>
      </w:r>
      <w:r w:rsidR="00B10C48" w:rsidRPr="00B10C48">
        <w:rPr>
          <w:sz w:val="26"/>
          <w:szCs w:val="26"/>
          <w:rtl/>
        </w:rPr>
        <w:t xml:space="preserve"> </w:t>
      </w:r>
      <w:r w:rsidR="00A70747">
        <w:rPr>
          <w:rFonts w:hint="cs"/>
          <w:sz w:val="26"/>
          <w:szCs w:val="26"/>
          <w:rtl/>
        </w:rPr>
        <w:t>إ</w:t>
      </w:r>
      <w:r w:rsidR="00B10C48" w:rsidRPr="00B10C48">
        <w:rPr>
          <w:sz w:val="26"/>
          <w:szCs w:val="26"/>
          <w:rtl/>
        </w:rPr>
        <w:t>لى استهلاك الطاقة الأساسي لكل طراز، وكفاءة الطاقة المستهدفة، وعدد وحدات كل طراز التي تصنعها الشركات</w:t>
      </w:r>
      <w:r w:rsidR="00FC51F0">
        <w:rPr>
          <w:rStyle w:val="FootnoteReference"/>
          <w:sz w:val="26"/>
          <w:szCs w:val="26"/>
          <w:rtl/>
        </w:rPr>
        <w:footnoteReference w:id="24"/>
      </w:r>
      <w:r w:rsidR="00B10C48" w:rsidRPr="00B10C48">
        <w:rPr>
          <w:sz w:val="26"/>
          <w:szCs w:val="26"/>
          <w:rtl/>
        </w:rPr>
        <w:t xml:space="preserve">، يبلغ إجمالي وفورات الطاقة </w:t>
      </w:r>
      <w:r w:rsidR="00D81C60" w:rsidRPr="003E37A0">
        <w:rPr>
          <w:sz w:val="26"/>
          <w:szCs w:val="26"/>
        </w:rPr>
        <w:t>8,906,805</w:t>
      </w:r>
      <w:r w:rsidR="00B10C48" w:rsidRPr="00B10C48">
        <w:rPr>
          <w:sz w:val="26"/>
          <w:szCs w:val="26"/>
          <w:rtl/>
        </w:rPr>
        <w:t xml:space="preserve"> كيلوواط/ساعة سنوي</w:t>
      </w:r>
      <w:r w:rsidR="00A54325">
        <w:rPr>
          <w:sz w:val="26"/>
          <w:szCs w:val="26"/>
          <w:rtl/>
        </w:rPr>
        <w:t>اً</w:t>
      </w:r>
      <w:r w:rsidR="00B10C48" w:rsidRPr="00B10C48">
        <w:rPr>
          <w:sz w:val="26"/>
          <w:szCs w:val="26"/>
          <w:rtl/>
        </w:rPr>
        <w:t xml:space="preserve">. </w:t>
      </w:r>
      <w:r w:rsidR="00D87479">
        <w:rPr>
          <w:rFonts w:hint="cs"/>
          <w:sz w:val="26"/>
          <w:szCs w:val="26"/>
          <w:rtl/>
        </w:rPr>
        <w:t>و</w:t>
      </w:r>
      <w:r w:rsidR="00B10C48" w:rsidRPr="00B10C48">
        <w:rPr>
          <w:sz w:val="26"/>
          <w:szCs w:val="26"/>
          <w:rtl/>
        </w:rPr>
        <w:t xml:space="preserve">بناءً على التكاليف المتفق عليها والبالغة </w:t>
      </w:r>
      <w:r w:rsidR="00D81C60" w:rsidRPr="003E37A0">
        <w:rPr>
          <w:sz w:val="26"/>
          <w:szCs w:val="26"/>
        </w:rPr>
        <w:t>1,187,098</w:t>
      </w:r>
      <w:r w:rsidR="00B10C48" w:rsidRPr="00B10C48">
        <w:rPr>
          <w:sz w:val="26"/>
          <w:szCs w:val="26"/>
          <w:rtl/>
        </w:rPr>
        <w:t xml:space="preserve"> دولار</w:t>
      </w:r>
      <w:r w:rsidR="00A54325">
        <w:rPr>
          <w:sz w:val="26"/>
          <w:szCs w:val="26"/>
          <w:rtl/>
        </w:rPr>
        <w:t>اً</w:t>
      </w:r>
      <w:r w:rsidR="00B10C48" w:rsidRPr="00B10C48">
        <w:rPr>
          <w:sz w:val="26"/>
          <w:szCs w:val="26"/>
          <w:rtl/>
        </w:rPr>
        <w:t xml:space="preserve"> أمريكي</w:t>
      </w:r>
      <w:r w:rsidR="00A54325">
        <w:rPr>
          <w:sz w:val="26"/>
          <w:szCs w:val="26"/>
          <w:rtl/>
        </w:rPr>
        <w:t>اً</w:t>
      </w:r>
      <w:r w:rsidR="00B10C48" w:rsidRPr="00B10C48">
        <w:rPr>
          <w:sz w:val="26"/>
          <w:szCs w:val="26"/>
          <w:rtl/>
        </w:rPr>
        <w:t xml:space="preserve">، ينتج عن ذلك فعالية تكلفة قدرها </w:t>
      </w:r>
      <w:r w:rsidR="00D81C60" w:rsidRPr="003E37A0">
        <w:rPr>
          <w:sz w:val="26"/>
          <w:szCs w:val="26"/>
        </w:rPr>
        <w:t>7.50</w:t>
      </w:r>
      <w:r w:rsidR="00B10C48" w:rsidRPr="00B10C48">
        <w:rPr>
          <w:sz w:val="26"/>
          <w:szCs w:val="26"/>
          <w:rtl/>
        </w:rPr>
        <w:t xml:space="preserve"> دولار</w:t>
      </w:r>
      <w:r w:rsidR="00D81C60">
        <w:rPr>
          <w:rFonts w:hint="cs"/>
          <w:sz w:val="26"/>
          <w:szCs w:val="26"/>
          <w:rtl/>
        </w:rPr>
        <w:t>ات</w:t>
      </w:r>
      <w:r w:rsidR="00B10C48" w:rsidRPr="00B10C48">
        <w:rPr>
          <w:sz w:val="26"/>
          <w:szCs w:val="26"/>
          <w:rtl/>
        </w:rPr>
        <w:t xml:space="preserve"> أمريكي</w:t>
      </w:r>
      <w:r w:rsidR="00D81C60">
        <w:rPr>
          <w:rFonts w:hint="cs"/>
          <w:sz w:val="26"/>
          <w:szCs w:val="26"/>
          <w:rtl/>
        </w:rPr>
        <w:t>ة</w:t>
      </w:r>
      <w:r w:rsidR="00B10C48" w:rsidRPr="00B10C48">
        <w:rPr>
          <w:sz w:val="26"/>
          <w:szCs w:val="26"/>
          <w:rtl/>
        </w:rPr>
        <w:t>/كيلوواط/ساعة سنوي</w:t>
      </w:r>
      <w:r w:rsidR="00A54325">
        <w:rPr>
          <w:sz w:val="26"/>
          <w:szCs w:val="26"/>
          <w:rtl/>
        </w:rPr>
        <w:t>اً</w:t>
      </w:r>
      <w:r w:rsidR="00B10C48" w:rsidRPr="00B10C48">
        <w:rPr>
          <w:sz w:val="26"/>
          <w:szCs w:val="26"/>
          <w:rtl/>
        </w:rPr>
        <w:t xml:space="preserve"> لهذا المكون من المشروع، وذلك للسنة الأولى بعد اكتماله. </w:t>
      </w:r>
      <w:r w:rsidR="00D87479">
        <w:rPr>
          <w:rFonts w:hint="cs"/>
          <w:sz w:val="26"/>
          <w:szCs w:val="26"/>
          <w:rtl/>
        </w:rPr>
        <w:t>وسيجري</w:t>
      </w:r>
      <w:r w:rsidR="00B10C48" w:rsidRPr="00B10C48">
        <w:rPr>
          <w:sz w:val="26"/>
          <w:szCs w:val="26"/>
          <w:rtl/>
        </w:rPr>
        <w:t xml:space="preserve"> احتساب فوائد إضافية في كل سنة لاحقة، بناءً على تشغيل المعدات المصنعة في تلك السنة والسنوات اللاحقة. </w:t>
      </w:r>
    </w:p>
    <w:p w14:paraId="6B555BBD" w14:textId="48710849" w:rsidR="00B10C48" w:rsidRPr="00FC51F0" w:rsidRDefault="00D87479" w:rsidP="00B10C48">
      <w:pPr>
        <w:pStyle w:val="StyleHeader4Para4Left0Firstline0"/>
        <w:numPr>
          <w:ilvl w:val="0"/>
          <w:numId w:val="0"/>
        </w:numPr>
        <w:bidi/>
        <w:spacing w:before="240" w:after="120" w:line="360" w:lineRule="exact"/>
        <w:rPr>
          <w:i/>
          <w:iCs/>
          <w:sz w:val="26"/>
          <w:szCs w:val="26"/>
          <w:rtl/>
          <w:lang w:bidi="ar-SA"/>
        </w:rPr>
      </w:pPr>
      <w:r>
        <w:rPr>
          <w:rFonts w:hint="cs"/>
          <w:i/>
          <w:iCs/>
          <w:sz w:val="26"/>
          <w:szCs w:val="26"/>
          <w:rtl/>
          <w:lang w:bidi="ar-SA"/>
        </w:rPr>
        <w:t>ال</w:t>
      </w:r>
      <w:r w:rsidR="00B10C48" w:rsidRPr="00FC51F0">
        <w:rPr>
          <w:i/>
          <w:iCs/>
          <w:sz w:val="26"/>
          <w:szCs w:val="26"/>
          <w:rtl/>
          <w:lang w:bidi="ar-SA"/>
        </w:rPr>
        <w:t xml:space="preserve">تحسينات </w:t>
      </w:r>
      <w:r>
        <w:rPr>
          <w:rFonts w:hint="cs"/>
          <w:i/>
          <w:iCs/>
          <w:sz w:val="26"/>
          <w:szCs w:val="26"/>
          <w:rtl/>
          <w:lang w:bidi="ar-SA"/>
        </w:rPr>
        <w:t>ال</w:t>
      </w:r>
      <w:r w:rsidR="00B10C48" w:rsidRPr="00FC51F0">
        <w:rPr>
          <w:i/>
          <w:iCs/>
          <w:sz w:val="26"/>
          <w:szCs w:val="26"/>
          <w:rtl/>
          <w:lang w:bidi="ar-SA"/>
        </w:rPr>
        <w:t>إضافية لمختبر القياسات الحرارية</w:t>
      </w:r>
    </w:p>
    <w:p w14:paraId="47578EAC" w14:textId="5887313E" w:rsidR="00EE0A88" w:rsidRDefault="002F2855"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تماشياً مع</w:t>
      </w:r>
      <w:r w:rsidR="00B10C48" w:rsidRPr="00B10C48">
        <w:rPr>
          <w:sz w:val="26"/>
          <w:szCs w:val="26"/>
          <w:rtl/>
        </w:rPr>
        <w:t xml:space="preserve"> </w:t>
      </w:r>
      <w:r>
        <w:rPr>
          <w:rFonts w:hint="cs"/>
          <w:sz w:val="26"/>
          <w:szCs w:val="26"/>
          <w:rtl/>
        </w:rPr>
        <w:t>ا</w:t>
      </w:r>
      <w:r w:rsidR="00B10C48" w:rsidRPr="00B10C48">
        <w:rPr>
          <w:sz w:val="26"/>
          <w:szCs w:val="26"/>
          <w:rtl/>
        </w:rPr>
        <w:t>ل</w:t>
      </w:r>
      <w:r w:rsidR="004F2F0D">
        <w:rPr>
          <w:sz w:val="26"/>
          <w:szCs w:val="26"/>
          <w:rtl/>
        </w:rPr>
        <w:t>مقرر</w:t>
      </w:r>
      <w:r w:rsidR="00B10C48" w:rsidRPr="00B10C48">
        <w:rPr>
          <w:sz w:val="26"/>
          <w:szCs w:val="26"/>
          <w:rtl/>
        </w:rPr>
        <w:t xml:space="preserve"> </w:t>
      </w:r>
      <w:r w:rsidR="00F55C47" w:rsidRPr="003E37A0">
        <w:rPr>
          <w:sz w:val="26"/>
          <w:szCs w:val="26"/>
        </w:rPr>
        <w:t>95</w:t>
      </w:r>
      <w:r w:rsidR="00B10C48" w:rsidRPr="00B10C48">
        <w:rPr>
          <w:sz w:val="26"/>
          <w:szCs w:val="26"/>
          <w:rtl/>
        </w:rPr>
        <w:t>/</w:t>
      </w:r>
      <w:r w:rsidR="00F55C47" w:rsidRPr="003E37A0">
        <w:rPr>
          <w:sz w:val="26"/>
          <w:szCs w:val="26"/>
        </w:rPr>
        <w:t>87</w:t>
      </w:r>
      <w:r w:rsidR="00F55C47" w:rsidRPr="00B10C48">
        <w:rPr>
          <w:sz w:val="26"/>
          <w:szCs w:val="26"/>
          <w:rtl/>
        </w:rPr>
        <w:t xml:space="preserve"> </w:t>
      </w:r>
      <w:r w:rsidR="00B10C48" w:rsidRPr="00B10C48">
        <w:rPr>
          <w:sz w:val="26"/>
          <w:szCs w:val="26"/>
          <w:rtl/>
        </w:rPr>
        <w:t>(د)، ر</w:t>
      </w:r>
      <w:r>
        <w:rPr>
          <w:rFonts w:hint="cs"/>
          <w:sz w:val="26"/>
          <w:szCs w:val="26"/>
          <w:rtl/>
        </w:rPr>
        <w:t>و</w:t>
      </w:r>
      <w:r w:rsidR="00B10C48" w:rsidRPr="00B10C48">
        <w:rPr>
          <w:sz w:val="26"/>
          <w:szCs w:val="26"/>
          <w:rtl/>
        </w:rPr>
        <w:t xml:space="preserve">جع طلب </w:t>
      </w:r>
      <w:r>
        <w:rPr>
          <w:rFonts w:hint="cs"/>
          <w:sz w:val="26"/>
          <w:szCs w:val="26"/>
          <w:rtl/>
        </w:rPr>
        <w:t>ال</w:t>
      </w:r>
      <w:r w:rsidR="00B10C48" w:rsidRPr="00B10C48">
        <w:rPr>
          <w:sz w:val="26"/>
          <w:szCs w:val="26"/>
          <w:rtl/>
        </w:rPr>
        <w:t xml:space="preserve">تمويل </w:t>
      </w:r>
      <w:r>
        <w:rPr>
          <w:rFonts w:hint="cs"/>
          <w:sz w:val="26"/>
          <w:szCs w:val="26"/>
          <w:rtl/>
        </w:rPr>
        <w:t>ال</w:t>
      </w:r>
      <w:r w:rsidR="00B10C48" w:rsidRPr="00B10C48">
        <w:rPr>
          <w:sz w:val="26"/>
          <w:szCs w:val="26"/>
          <w:rtl/>
        </w:rPr>
        <w:t xml:space="preserve">إضافي لتحديث مختبر </w:t>
      </w:r>
      <w:r>
        <w:rPr>
          <w:rFonts w:hint="cs"/>
          <w:sz w:val="26"/>
          <w:szCs w:val="26"/>
          <w:rtl/>
        </w:rPr>
        <w:t>ال</w:t>
      </w:r>
      <w:r w:rsidR="00B10C48" w:rsidRPr="00B10C48">
        <w:rPr>
          <w:sz w:val="26"/>
          <w:szCs w:val="26"/>
          <w:rtl/>
        </w:rPr>
        <w:t xml:space="preserve">مركز </w:t>
      </w:r>
      <w:r>
        <w:rPr>
          <w:rFonts w:hint="cs"/>
          <w:sz w:val="26"/>
          <w:szCs w:val="26"/>
          <w:rtl/>
        </w:rPr>
        <w:t>التقني للصناعات الميكانيكية</w:t>
      </w:r>
      <w:r w:rsidR="00805244">
        <w:rPr>
          <w:rFonts w:hint="cs"/>
          <w:sz w:val="26"/>
          <w:szCs w:val="26"/>
          <w:rtl/>
        </w:rPr>
        <w:t xml:space="preserve"> والكهربائية</w:t>
      </w:r>
      <w:r w:rsidR="00B10C48" w:rsidRPr="00B10C48">
        <w:rPr>
          <w:sz w:val="26"/>
          <w:szCs w:val="26"/>
          <w:rtl/>
        </w:rPr>
        <w:t xml:space="preserve">، ويُعتبر غير مؤهل بموجب </w:t>
      </w:r>
      <w:r w:rsidR="00C74769">
        <w:rPr>
          <w:sz w:val="26"/>
          <w:szCs w:val="26"/>
          <w:rtl/>
        </w:rPr>
        <w:t xml:space="preserve">المقرر </w:t>
      </w:r>
      <w:r w:rsidR="00F55C47" w:rsidRPr="003E37A0">
        <w:rPr>
          <w:sz w:val="26"/>
          <w:szCs w:val="26"/>
        </w:rPr>
        <w:t>91</w:t>
      </w:r>
      <w:r w:rsidR="00B10C48" w:rsidRPr="00B10C48">
        <w:rPr>
          <w:sz w:val="26"/>
          <w:szCs w:val="26"/>
          <w:rtl/>
        </w:rPr>
        <w:t>/</w:t>
      </w:r>
      <w:r w:rsidR="00F55C47" w:rsidRPr="003E37A0">
        <w:rPr>
          <w:sz w:val="26"/>
          <w:szCs w:val="26"/>
        </w:rPr>
        <w:t>65</w:t>
      </w:r>
      <w:r w:rsidR="00B10C48" w:rsidRPr="00B10C48">
        <w:rPr>
          <w:sz w:val="26"/>
          <w:szCs w:val="26"/>
          <w:rtl/>
        </w:rPr>
        <w:t>، نظر</w:t>
      </w:r>
      <w:r w:rsidR="00A54325">
        <w:rPr>
          <w:sz w:val="26"/>
          <w:szCs w:val="26"/>
          <w:rtl/>
        </w:rPr>
        <w:t>اً</w:t>
      </w:r>
      <w:r w:rsidR="00B10C48" w:rsidRPr="00B10C48">
        <w:rPr>
          <w:sz w:val="26"/>
          <w:szCs w:val="26"/>
          <w:rtl/>
        </w:rPr>
        <w:t xml:space="preserve"> لاستخدام المصنعين ل</w:t>
      </w:r>
      <w:r>
        <w:rPr>
          <w:rFonts w:hint="cs"/>
          <w:sz w:val="26"/>
          <w:szCs w:val="26"/>
          <w:rtl/>
        </w:rPr>
        <w:t>لمختبر</w:t>
      </w:r>
      <w:r w:rsidR="00B10C48" w:rsidRPr="00B10C48">
        <w:rPr>
          <w:sz w:val="26"/>
          <w:szCs w:val="26"/>
          <w:rtl/>
        </w:rPr>
        <w:t>، وهو ليس نشاط</w:t>
      </w:r>
      <w:r>
        <w:rPr>
          <w:rFonts w:hint="cs"/>
          <w:sz w:val="26"/>
          <w:szCs w:val="26"/>
          <w:rtl/>
        </w:rPr>
        <w:t xml:space="preserve"> </w:t>
      </w:r>
      <w:r>
        <w:rPr>
          <w:rFonts w:hint="cs"/>
          <w:sz w:val="26"/>
          <w:szCs w:val="26"/>
          <w:rtl/>
        </w:rPr>
        <w:lastRenderedPageBreak/>
        <w:t>قطاع</w:t>
      </w:r>
      <w:r w:rsidR="00B10C48" w:rsidRPr="00B10C48">
        <w:rPr>
          <w:sz w:val="26"/>
          <w:szCs w:val="26"/>
          <w:rtl/>
        </w:rPr>
        <w:t xml:space="preserve"> خدمي. </w:t>
      </w:r>
      <w:r>
        <w:rPr>
          <w:rFonts w:hint="cs"/>
          <w:sz w:val="26"/>
          <w:szCs w:val="26"/>
          <w:rtl/>
        </w:rPr>
        <w:t>غير أن</w:t>
      </w:r>
      <w:r w:rsidR="00B10C48" w:rsidRPr="00B10C48">
        <w:rPr>
          <w:sz w:val="26"/>
          <w:szCs w:val="26"/>
          <w:rtl/>
        </w:rPr>
        <w:t xml:space="preserve"> </w:t>
      </w:r>
      <w:r w:rsidRPr="00B10C48">
        <w:rPr>
          <w:sz w:val="26"/>
          <w:szCs w:val="26"/>
          <w:rtl/>
        </w:rPr>
        <w:t xml:space="preserve">الأمانة </w:t>
      </w:r>
      <w:r w:rsidR="00B10C48" w:rsidRPr="00B10C48">
        <w:rPr>
          <w:sz w:val="26"/>
          <w:szCs w:val="26"/>
          <w:rtl/>
        </w:rPr>
        <w:t xml:space="preserve">ترى أن وجود مختبر يعمل بكفاءة سيساعد تونس على تنفيذ المشروع المقدم بموجب </w:t>
      </w:r>
      <w:r w:rsidR="00C74769">
        <w:rPr>
          <w:sz w:val="26"/>
          <w:szCs w:val="26"/>
          <w:rtl/>
        </w:rPr>
        <w:t xml:space="preserve">المقرر </w:t>
      </w:r>
      <w:r w:rsidR="00F55C47" w:rsidRPr="003E37A0">
        <w:rPr>
          <w:sz w:val="26"/>
          <w:szCs w:val="26"/>
        </w:rPr>
        <w:t>94</w:t>
      </w:r>
      <w:r w:rsidR="00B10C48" w:rsidRPr="00B10C48">
        <w:rPr>
          <w:sz w:val="26"/>
          <w:szCs w:val="26"/>
          <w:rtl/>
        </w:rPr>
        <w:t>/</w:t>
      </w:r>
      <w:r w:rsidR="00F55C47" w:rsidRPr="003E37A0">
        <w:rPr>
          <w:sz w:val="26"/>
          <w:szCs w:val="26"/>
        </w:rPr>
        <w:t>60</w:t>
      </w:r>
      <w:r w:rsidR="00B10C48" w:rsidRPr="00B10C48">
        <w:rPr>
          <w:sz w:val="26"/>
          <w:szCs w:val="26"/>
          <w:rtl/>
        </w:rPr>
        <w:t>. وبينما قد يكون من الممكن للمصن</w:t>
      </w:r>
      <w:r>
        <w:rPr>
          <w:rFonts w:hint="cs"/>
          <w:sz w:val="26"/>
          <w:szCs w:val="26"/>
          <w:rtl/>
        </w:rPr>
        <w:t>ّ</w:t>
      </w:r>
      <w:r w:rsidR="00B10C48" w:rsidRPr="00B10C48">
        <w:rPr>
          <w:sz w:val="26"/>
          <w:szCs w:val="26"/>
          <w:rtl/>
        </w:rPr>
        <w:t xml:space="preserve">عين شحن </w:t>
      </w:r>
      <w:r>
        <w:rPr>
          <w:rFonts w:hint="cs"/>
          <w:sz w:val="26"/>
          <w:szCs w:val="26"/>
          <w:rtl/>
        </w:rPr>
        <w:t>أجهزة ت</w:t>
      </w:r>
      <w:r w:rsidR="00B10C48" w:rsidRPr="00B10C48">
        <w:rPr>
          <w:sz w:val="26"/>
          <w:szCs w:val="26"/>
          <w:rtl/>
        </w:rPr>
        <w:t>كي</w:t>
      </w:r>
      <w:r>
        <w:rPr>
          <w:rFonts w:hint="cs"/>
          <w:sz w:val="26"/>
          <w:szCs w:val="26"/>
          <w:rtl/>
        </w:rPr>
        <w:t>ي</w:t>
      </w:r>
      <w:r w:rsidR="00B10C48" w:rsidRPr="00B10C48">
        <w:rPr>
          <w:sz w:val="26"/>
          <w:szCs w:val="26"/>
          <w:rtl/>
        </w:rPr>
        <w:t xml:space="preserve">ف الهواء إلى مختبر في بلد آخر لاختبارها، إلا أن ذلك سيتطلب </w:t>
      </w:r>
      <w:r>
        <w:rPr>
          <w:rFonts w:hint="cs"/>
          <w:sz w:val="26"/>
          <w:szCs w:val="26"/>
          <w:rtl/>
        </w:rPr>
        <w:t>كثيراً من ال</w:t>
      </w:r>
      <w:r w:rsidR="00B10C48" w:rsidRPr="00B10C48">
        <w:rPr>
          <w:sz w:val="26"/>
          <w:szCs w:val="26"/>
          <w:rtl/>
        </w:rPr>
        <w:t>تكاليف و</w:t>
      </w:r>
      <w:r>
        <w:rPr>
          <w:rFonts w:hint="cs"/>
          <w:sz w:val="26"/>
          <w:szCs w:val="26"/>
          <w:rtl/>
        </w:rPr>
        <w:t>ال</w:t>
      </w:r>
      <w:r w:rsidR="00B10C48" w:rsidRPr="00B10C48">
        <w:rPr>
          <w:sz w:val="26"/>
          <w:szCs w:val="26"/>
          <w:rtl/>
        </w:rPr>
        <w:t xml:space="preserve">وقت. وأعربت الشركات المشاركة في المشروع عن قلقها من أن إجراءات الحصول على تقرير اختبار أداء الطاقة من </w:t>
      </w:r>
      <w:r w:rsidR="001C7DD4">
        <w:rPr>
          <w:rFonts w:hint="cs"/>
          <w:sz w:val="26"/>
          <w:szCs w:val="26"/>
          <w:rtl/>
        </w:rPr>
        <w:t>ال</w:t>
      </w:r>
      <w:r w:rsidR="00B10C48" w:rsidRPr="00B10C48">
        <w:rPr>
          <w:sz w:val="26"/>
          <w:szCs w:val="26"/>
          <w:rtl/>
        </w:rPr>
        <w:t xml:space="preserve">مركز </w:t>
      </w:r>
      <w:r w:rsidR="001C7DD4">
        <w:rPr>
          <w:rFonts w:hint="cs"/>
          <w:sz w:val="26"/>
          <w:szCs w:val="26"/>
          <w:rtl/>
        </w:rPr>
        <w:t>التقني للصناعات الميكانيكية</w:t>
      </w:r>
      <w:r w:rsidR="006E46EE">
        <w:rPr>
          <w:rFonts w:hint="cs"/>
          <w:sz w:val="26"/>
          <w:szCs w:val="26"/>
          <w:rtl/>
        </w:rPr>
        <w:t xml:space="preserve"> والكهربائية</w:t>
      </w:r>
      <w:r w:rsidR="00B10C48" w:rsidRPr="00B10C48">
        <w:rPr>
          <w:sz w:val="26"/>
          <w:szCs w:val="26"/>
          <w:rtl/>
        </w:rPr>
        <w:t xml:space="preserve"> مكلفة وقد تستغرق عدة أسابيع، وهو ما لا يتناسب عادةً مع جدول التطوير والتصنيع الخاص بالشركات. وعلاوة على ذلك، سيساعد المختبر الحكومة على ضمان أن المعدات المستوردة إلى البلد تلبي </w:t>
      </w:r>
      <w:r w:rsidR="001C7DD4">
        <w:rPr>
          <w:rFonts w:hint="cs"/>
          <w:sz w:val="26"/>
          <w:szCs w:val="26"/>
          <w:rtl/>
        </w:rPr>
        <w:t>ال</w:t>
      </w:r>
      <w:r w:rsidR="00B10C48" w:rsidRPr="00B10C48">
        <w:rPr>
          <w:sz w:val="26"/>
          <w:szCs w:val="26"/>
          <w:rtl/>
        </w:rPr>
        <w:t>معايير</w:t>
      </w:r>
      <w:r w:rsidR="001C7DD4" w:rsidRPr="001C7DD4">
        <w:rPr>
          <w:sz w:val="26"/>
          <w:szCs w:val="26"/>
          <w:rtl/>
        </w:rPr>
        <w:t xml:space="preserve"> </w:t>
      </w:r>
      <w:r w:rsidR="001C7DD4" w:rsidRPr="00B10C48">
        <w:rPr>
          <w:sz w:val="26"/>
          <w:szCs w:val="26"/>
          <w:rtl/>
        </w:rPr>
        <w:t>الدنيا</w:t>
      </w:r>
      <w:r w:rsidR="00B10C48" w:rsidRPr="00B10C48">
        <w:rPr>
          <w:sz w:val="26"/>
          <w:szCs w:val="26"/>
          <w:rtl/>
        </w:rPr>
        <w:t xml:space="preserve"> </w:t>
      </w:r>
      <w:r w:rsidR="001C7DD4">
        <w:rPr>
          <w:rFonts w:hint="cs"/>
          <w:sz w:val="26"/>
          <w:szCs w:val="26"/>
          <w:rtl/>
        </w:rPr>
        <w:t>ل</w:t>
      </w:r>
      <w:r w:rsidR="00B10C48" w:rsidRPr="00B10C48">
        <w:rPr>
          <w:sz w:val="26"/>
          <w:szCs w:val="26"/>
          <w:rtl/>
        </w:rPr>
        <w:t>أداء الطاقة في البلد ودعم المراقبة الدورية الهادفة للسوق ل</w:t>
      </w:r>
      <w:r w:rsidR="001C7DD4">
        <w:rPr>
          <w:rFonts w:hint="cs"/>
          <w:sz w:val="26"/>
          <w:szCs w:val="26"/>
          <w:rtl/>
        </w:rPr>
        <w:t xml:space="preserve">رصد </w:t>
      </w:r>
      <w:r w:rsidR="00B10C48" w:rsidRPr="00B10C48">
        <w:rPr>
          <w:sz w:val="26"/>
          <w:szCs w:val="26"/>
          <w:rtl/>
        </w:rPr>
        <w:t xml:space="preserve">كفاءة </w:t>
      </w:r>
      <w:r w:rsidR="001C7DD4">
        <w:rPr>
          <w:rFonts w:hint="cs"/>
          <w:sz w:val="26"/>
          <w:szCs w:val="26"/>
          <w:rtl/>
        </w:rPr>
        <w:t xml:space="preserve">استخدام </w:t>
      </w:r>
      <w:r w:rsidR="00B10C48" w:rsidRPr="00B10C48">
        <w:rPr>
          <w:sz w:val="26"/>
          <w:szCs w:val="26"/>
          <w:rtl/>
        </w:rPr>
        <w:t>الطاقة للمعدات في السوق، مما سيساعد أيض</w:t>
      </w:r>
      <w:r w:rsidR="00A54325">
        <w:rPr>
          <w:sz w:val="26"/>
          <w:szCs w:val="26"/>
          <w:rtl/>
        </w:rPr>
        <w:t>اً</w:t>
      </w:r>
      <w:r w:rsidR="00B10C48" w:rsidRPr="00B10C48">
        <w:rPr>
          <w:sz w:val="26"/>
          <w:szCs w:val="26"/>
          <w:rtl/>
        </w:rPr>
        <w:t xml:space="preserve"> في ضمان التنفيذ الناجح للمشروع بموجب </w:t>
      </w:r>
      <w:r w:rsidR="00C74769">
        <w:rPr>
          <w:sz w:val="26"/>
          <w:szCs w:val="26"/>
          <w:rtl/>
        </w:rPr>
        <w:t xml:space="preserve">المقرر </w:t>
      </w:r>
      <w:r w:rsidR="00F55C47" w:rsidRPr="003E37A0">
        <w:rPr>
          <w:sz w:val="26"/>
          <w:szCs w:val="26"/>
        </w:rPr>
        <w:t>94</w:t>
      </w:r>
      <w:r w:rsidR="00B10C48" w:rsidRPr="00B10C48">
        <w:rPr>
          <w:sz w:val="26"/>
          <w:szCs w:val="26"/>
          <w:rtl/>
        </w:rPr>
        <w:t>/</w:t>
      </w:r>
      <w:r w:rsidR="00F55C47" w:rsidRPr="003E37A0">
        <w:rPr>
          <w:sz w:val="26"/>
          <w:szCs w:val="26"/>
        </w:rPr>
        <w:t>60</w:t>
      </w:r>
      <w:r w:rsidR="00B10C48" w:rsidRPr="00B10C48">
        <w:rPr>
          <w:sz w:val="26"/>
          <w:szCs w:val="26"/>
          <w:rtl/>
        </w:rPr>
        <w:t>.</w:t>
      </w:r>
    </w:p>
    <w:p w14:paraId="404F380E" w14:textId="2C2511E6" w:rsidR="00B804CD" w:rsidRPr="00EA05F6" w:rsidRDefault="001C7DD4" w:rsidP="008A5F2D">
      <w:pPr>
        <w:pStyle w:val="ListParagraph"/>
        <w:numPr>
          <w:ilvl w:val="0"/>
          <w:numId w:val="11"/>
        </w:numPr>
        <w:tabs>
          <w:tab w:val="left" w:pos="720"/>
        </w:tabs>
        <w:bidi/>
        <w:spacing w:after="120" w:line="360" w:lineRule="exact"/>
        <w:ind w:left="0" w:firstLine="0"/>
        <w:contextualSpacing w:val="0"/>
        <w:rPr>
          <w:sz w:val="26"/>
          <w:szCs w:val="26"/>
          <w:rtl/>
        </w:rPr>
      </w:pPr>
      <w:r>
        <w:rPr>
          <w:rFonts w:hint="cs"/>
          <w:sz w:val="26"/>
          <w:szCs w:val="26"/>
          <w:rtl/>
        </w:rPr>
        <w:t>و</w:t>
      </w:r>
      <w:r w:rsidR="00B804CD" w:rsidRPr="00B804CD">
        <w:rPr>
          <w:sz w:val="26"/>
          <w:szCs w:val="26"/>
          <w:rtl/>
        </w:rPr>
        <w:t>ل</w:t>
      </w:r>
      <w:r>
        <w:rPr>
          <w:rFonts w:hint="cs"/>
          <w:sz w:val="26"/>
          <w:szCs w:val="26"/>
          <w:rtl/>
        </w:rPr>
        <w:t>ا</w:t>
      </w:r>
      <w:r w:rsidR="00B804CD" w:rsidRPr="00B804CD">
        <w:rPr>
          <w:sz w:val="26"/>
          <w:szCs w:val="26"/>
          <w:rtl/>
        </w:rPr>
        <w:t xml:space="preserve"> تطلب تونس إنشاء مختبر جديد، بل </w:t>
      </w:r>
      <w:r>
        <w:rPr>
          <w:rFonts w:hint="cs"/>
          <w:sz w:val="26"/>
          <w:szCs w:val="26"/>
          <w:rtl/>
        </w:rPr>
        <w:t>ت</w:t>
      </w:r>
      <w:r w:rsidR="00B804CD" w:rsidRPr="00B804CD">
        <w:rPr>
          <w:sz w:val="26"/>
          <w:szCs w:val="26"/>
          <w:rtl/>
        </w:rPr>
        <w:t>طلب تمويل</w:t>
      </w:r>
      <w:r w:rsidR="00A54325">
        <w:rPr>
          <w:sz w:val="26"/>
          <w:szCs w:val="26"/>
          <w:rtl/>
        </w:rPr>
        <w:t>اً</w:t>
      </w:r>
      <w:r w:rsidR="00B804CD" w:rsidRPr="00B804CD">
        <w:rPr>
          <w:sz w:val="26"/>
          <w:szCs w:val="26"/>
          <w:rtl/>
        </w:rPr>
        <w:t xml:space="preserve"> لضمان إمكانية استخدام المختبر الحالي لدعم تنفيذ المشروع المقدم بموجب </w:t>
      </w:r>
      <w:r w:rsidR="00C74769">
        <w:rPr>
          <w:sz w:val="26"/>
          <w:szCs w:val="26"/>
          <w:rtl/>
        </w:rPr>
        <w:t xml:space="preserve">المقرر </w:t>
      </w:r>
      <w:r w:rsidR="00C62199" w:rsidRPr="003E37A0">
        <w:rPr>
          <w:sz w:val="26"/>
          <w:szCs w:val="26"/>
        </w:rPr>
        <w:t>94</w:t>
      </w:r>
      <w:r w:rsidR="00B804CD" w:rsidRPr="00B804CD">
        <w:rPr>
          <w:sz w:val="26"/>
          <w:szCs w:val="26"/>
          <w:rtl/>
        </w:rPr>
        <w:t>/</w:t>
      </w:r>
      <w:r w:rsidR="00C62199" w:rsidRPr="003E37A0">
        <w:rPr>
          <w:sz w:val="26"/>
          <w:szCs w:val="26"/>
        </w:rPr>
        <w:t>60</w:t>
      </w:r>
      <w:r w:rsidR="00B804CD" w:rsidRPr="00B804CD">
        <w:rPr>
          <w:sz w:val="26"/>
          <w:szCs w:val="26"/>
          <w:rtl/>
        </w:rPr>
        <w:t>. ويشير وجود ثماني شركات مصنعة في البلد، وكون المختبر قائم</w:t>
      </w:r>
      <w:r w:rsidR="00A54325">
        <w:rPr>
          <w:sz w:val="26"/>
          <w:szCs w:val="26"/>
          <w:rtl/>
        </w:rPr>
        <w:t>اً</w:t>
      </w:r>
      <w:r w:rsidR="00B804CD" w:rsidRPr="00B804CD">
        <w:rPr>
          <w:sz w:val="26"/>
          <w:szCs w:val="26"/>
          <w:rtl/>
        </w:rPr>
        <w:t xml:space="preserve"> ويعمل بالفعل، إلى وجود كمية كافية من المعدات التي يتعين اختبارها لتمكينه من العمل بشكل مستدام. وبناءً على ذلك، توصي الأمانة بتقديم مساعدة إضافية للمختبر بموجب </w:t>
      </w:r>
      <w:r w:rsidR="00C74769">
        <w:rPr>
          <w:sz w:val="26"/>
          <w:szCs w:val="26"/>
          <w:rtl/>
        </w:rPr>
        <w:t xml:space="preserve">المقرر </w:t>
      </w:r>
      <w:r w:rsidR="00C62199" w:rsidRPr="003E37A0">
        <w:rPr>
          <w:sz w:val="26"/>
          <w:szCs w:val="26"/>
        </w:rPr>
        <w:t>94</w:t>
      </w:r>
      <w:r w:rsidR="00B804CD" w:rsidRPr="00B804CD">
        <w:rPr>
          <w:sz w:val="26"/>
          <w:szCs w:val="26"/>
          <w:rtl/>
        </w:rPr>
        <w:t>/</w:t>
      </w:r>
      <w:r w:rsidR="00C62199" w:rsidRPr="003E37A0">
        <w:rPr>
          <w:sz w:val="26"/>
          <w:szCs w:val="26"/>
        </w:rPr>
        <w:t>60</w:t>
      </w:r>
      <w:r w:rsidR="00B804CD" w:rsidRPr="00B804CD">
        <w:rPr>
          <w:sz w:val="26"/>
          <w:szCs w:val="26"/>
          <w:rtl/>
        </w:rPr>
        <w:t xml:space="preserve">، بما يتماشى مع التوصية التي قدمتها الأمانة في إطار البند </w:t>
      </w:r>
      <w:r w:rsidR="00C62199" w:rsidRPr="003E37A0">
        <w:rPr>
          <w:sz w:val="26"/>
          <w:szCs w:val="26"/>
        </w:rPr>
        <w:t>10</w:t>
      </w:r>
      <w:r w:rsidR="00B804CD" w:rsidRPr="00B804CD">
        <w:rPr>
          <w:sz w:val="26"/>
          <w:szCs w:val="26"/>
          <w:rtl/>
        </w:rPr>
        <w:t xml:space="preserve"> من جدول أعمال هذا الاجتماع</w:t>
      </w:r>
      <w:r w:rsidR="00B804CD" w:rsidRPr="00B804CD">
        <w:rPr>
          <w:sz w:val="26"/>
          <w:szCs w:val="26"/>
        </w:rPr>
        <w:t>.</w:t>
      </w:r>
      <w:r w:rsidR="00D00982">
        <w:rPr>
          <w:rStyle w:val="FootnoteReference"/>
          <w:sz w:val="26"/>
          <w:szCs w:val="26"/>
        </w:rPr>
        <w:footnoteReference w:id="25"/>
      </w:r>
    </w:p>
    <w:p w14:paraId="2D2BBCD3" w14:textId="017F7736" w:rsidR="00B804CD" w:rsidRPr="00EA05F6" w:rsidRDefault="00B804CD" w:rsidP="008A5F2D">
      <w:pPr>
        <w:pStyle w:val="ListParagraph"/>
        <w:numPr>
          <w:ilvl w:val="0"/>
          <w:numId w:val="11"/>
        </w:numPr>
        <w:tabs>
          <w:tab w:val="left" w:pos="720"/>
        </w:tabs>
        <w:bidi/>
        <w:spacing w:after="120" w:line="360" w:lineRule="exact"/>
        <w:ind w:left="0" w:firstLine="0"/>
        <w:contextualSpacing w:val="0"/>
        <w:rPr>
          <w:sz w:val="26"/>
          <w:szCs w:val="26"/>
          <w:rtl/>
        </w:rPr>
      </w:pPr>
      <w:r w:rsidRPr="00B804CD">
        <w:rPr>
          <w:sz w:val="26"/>
          <w:szCs w:val="26"/>
          <w:rtl/>
        </w:rPr>
        <w:t>وعلى هذا الأساس، أجرت اليونيدو والأمانة مناقشات مفصلة حول تكلفة التحسينات المقترحة، بما في ذلك ضمان عدم تكرار المساعدة المطلوبة في إطار هذا المشروع و</w:t>
      </w:r>
      <w:r w:rsidR="001C7DD4">
        <w:rPr>
          <w:rFonts w:hint="cs"/>
          <w:sz w:val="26"/>
          <w:szCs w:val="26"/>
          <w:rtl/>
        </w:rPr>
        <w:t>المساعدة</w:t>
      </w:r>
      <w:r w:rsidRPr="00B804CD">
        <w:rPr>
          <w:sz w:val="26"/>
          <w:szCs w:val="26"/>
          <w:rtl/>
        </w:rPr>
        <w:t xml:space="preserve"> التي </w:t>
      </w:r>
      <w:r w:rsidR="001C7DD4">
        <w:rPr>
          <w:rFonts w:hint="cs"/>
          <w:sz w:val="26"/>
          <w:szCs w:val="26"/>
          <w:rtl/>
        </w:rPr>
        <w:t>صدرت</w:t>
      </w:r>
      <w:r w:rsidRPr="00B804CD">
        <w:rPr>
          <w:sz w:val="26"/>
          <w:szCs w:val="26"/>
          <w:rtl/>
        </w:rPr>
        <w:t xml:space="preserve"> الموافقة عليها في الاجتماع الرابع والتسعين. </w:t>
      </w:r>
      <w:r w:rsidR="001C7DD4">
        <w:rPr>
          <w:rFonts w:hint="cs"/>
          <w:sz w:val="26"/>
          <w:szCs w:val="26"/>
          <w:rtl/>
        </w:rPr>
        <w:t>و</w:t>
      </w:r>
      <w:r w:rsidRPr="00B804CD">
        <w:rPr>
          <w:sz w:val="26"/>
          <w:szCs w:val="26"/>
          <w:rtl/>
        </w:rPr>
        <w:t>أكدت اليونيدو عدم وجود أي ازدواجية، حيث ركزت المساعدة المقدمة في إطار المشروع، الذي أُقر في الاجتماع الرابع والتسعين، على توفير معدات السلامة من الحرائق، وخاصةً أجهزة الكشف عن الحرائق، وطفايات الحريق، ومفاتيح منع الشرر، ومخرج طوارئ، وإنشاء نقطة تجم</w:t>
      </w:r>
      <w:r w:rsidR="005D791B">
        <w:rPr>
          <w:rFonts w:hint="cs"/>
          <w:sz w:val="26"/>
          <w:szCs w:val="26"/>
          <w:rtl/>
        </w:rPr>
        <w:t>ي</w:t>
      </w:r>
      <w:r w:rsidRPr="00B804CD">
        <w:rPr>
          <w:sz w:val="26"/>
          <w:szCs w:val="26"/>
          <w:rtl/>
        </w:rPr>
        <w:t xml:space="preserve">ع، بينما كان التمويل المطلوب في المقترح المقدم إلى هذا الاجتماع منفصلاً ويتعلق بتركيب نظم الكشف عن الغازات القابلة للاشتعال وتجديد الهواء. وبعد مناقشات بناءة إضافية، اتُفق على أن يشارك المختبر في تمويل تكاليف النقل والتركيب والتشغيل والتدريب المطلوبة، مما أسفر عن تكاليف متفق عليها للصندوق المتعدد الأطراف قدرها </w:t>
      </w:r>
      <w:r w:rsidR="00164CCE" w:rsidRPr="009B0DF9">
        <w:rPr>
          <w:sz w:val="26"/>
          <w:szCs w:val="26"/>
        </w:rPr>
        <w:t>80,262</w:t>
      </w:r>
      <w:r w:rsidRPr="00B804CD">
        <w:rPr>
          <w:sz w:val="26"/>
          <w:szCs w:val="26"/>
          <w:rtl/>
        </w:rPr>
        <w:t xml:space="preserve"> دولار</w:t>
      </w:r>
      <w:r w:rsidR="00A54325">
        <w:rPr>
          <w:sz w:val="26"/>
          <w:szCs w:val="26"/>
          <w:rtl/>
        </w:rPr>
        <w:t>اً</w:t>
      </w:r>
      <w:r w:rsidRPr="00B804CD">
        <w:rPr>
          <w:sz w:val="26"/>
          <w:szCs w:val="26"/>
          <w:rtl/>
        </w:rPr>
        <w:t xml:space="preserve"> أمريكي</w:t>
      </w:r>
      <w:r w:rsidR="00A54325">
        <w:rPr>
          <w:sz w:val="26"/>
          <w:szCs w:val="26"/>
          <w:rtl/>
        </w:rPr>
        <w:t>اً</w:t>
      </w:r>
      <w:r w:rsidRPr="00B804CD">
        <w:rPr>
          <w:sz w:val="26"/>
          <w:szCs w:val="26"/>
          <w:rtl/>
        </w:rPr>
        <w:t xml:space="preserve">، </w:t>
      </w:r>
      <w:r w:rsidR="00EC530A">
        <w:rPr>
          <w:rFonts w:hint="cs"/>
          <w:sz w:val="26"/>
          <w:szCs w:val="26"/>
          <w:rtl/>
        </w:rPr>
        <w:t>شريطة</w:t>
      </w:r>
      <w:r w:rsidRPr="00B804CD">
        <w:rPr>
          <w:sz w:val="26"/>
          <w:szCs w:val="26"/>
          <w:rtl/>
        </w:rPr>
        <w:t xml:space="preserve"> ألا يُطلب تمويل إضافي لدعم المختبر</w:t>
      </w:r>
      <w:r w:rsidRPr="00B804CD">
        <w:rPr>
          <w:sz w:val="26"/>
          <w:szCs w:val="26"/>
        </w:rPr>
        <w:t>.</w:t>
      </w:r>
    </w:p>
    <w:p w14:paraId="69D31B0B" w14:textId="314257CA" w:rsidR="00B804CD" w:rsidRPr="006B6BE2" w:rsidRDefault="00B804CD" w:rsidP="005D791B">
      <w:pPr>
        <w:pStyle w:val="StyleHeader4Para4Left0Firstline0"/>
        <w:numPr>
          <w:ilvl w:val="0"/>
          <w:numId w:val="0"/>
        </w:numPr>
        <w:bidi/>
        <w:spacing w:before="240" w:after="120" w:line="360" w:lineRule="exact"/>
        <w:rPr>
          <w:i/>
          <w:iCs/>
          <w:sz w:val="26"/>
          <w:szCs w:val="26"/>
          <w:rtl/>
          <w:lang w:bidi="ar-SA"/>
        </w:rPr>
      </w:pPr>
      <w:r w:rsidRPr="006B6BE2">
        <w:rPr>
          <w:i/>
          <w:iCs/>
          <w:sz w:val="26"/>
          <w:szCs w:val="26"/>
          <w:rtl/>
          <w:lang w:bidi="ar-SA"/>
        </w:rPr>
        <w:t>أنشطة إدارة المشروع والدعم ال</w:t>
      </w:r>
      <w:r w:rsidR="00472907">
        <w:rPr>
          <w:i/>
          <w:iCs/>
          <w:sz w:val="26"/>
          <w:szCs w:val="26"/>
          <w:rtl/>
          <w:lang w:bidi="ar-SA"/>
        </w:rPr>
        <w:t>تقن</w:t>
      </w:r>
      <w:r w:rsidRPr="006B6BE2">
        <w:rPr>
          <w:i/>
          <w:iCs/>
          <w:sz w:val="26"/>
          <w:szCs w:val="26"/>
          <w:rtl/>
          <w:lang w:bidi="ar-SA"/>
        </w:rPr>
        <w:t>ي</w:t>
      </w:r>
    </w:p>
    <w:p w14:paraId="74AEEE87" w14:textId="6607A23B" w:rsidR="00B804CD" w:rsidRPr="00B804CD" w:rsidRDefault="00B804CD" w:rsidP="008A5F2D">
      <w:pPr>
        <w:pStyle w:val="ListParagraph"/>
        <w:numPr>
          <w:ilvl w:val="0"/>
          <w:numId w:val="11"/>
        </w:numPr>
        <w:tabs>
          <w:tab w:val="left" w:pos="720"/>
        </w:tabs>
        <w:bidi/>
        <w:spacing w:after="120" w:line="360" w:lineRule="exact"/>
        <w:ind w:left="0" w:firstLine="0"/>
        <w:contextualSpacing w:val="0"/>
        <w:rPr>
          <w:sz w:val="26"/>
          <w:szCs w:val="26"/>
          <w:rtl/>
        </w:rPr>
      </w:pPr>
      <w:r w:rsidRPr="00B804CD">
        <w:rPr>
          <w:sz w:val="26"/>
          <w:szCs w:val="26"/>
          <w:rtl/>
        </w:rPr>
        <w:t xml:space="preserve">ستعمل وحدة إدارة المشروع، التي أُنشئت في إطار المرحلة الأولى من خطة </w:t>
      </w:r>
      <w:r w:rsidR="00E97224">
        <w:rPr>
          <w:rFonts w:hint="cs"/>
          <w:sz w:val="26"/>
          <w:szCs w:val="26"/>
          <w:rtl/>
        </w:rPr>
        <w:t>تنفيذ</w:t>
      </w:r>
      <w:r w:rsidR="004D0F38">
        <w:rPr>
          <w:rFonts w:hint="cs"/>
          <w:sz w:val="26"/>
          <w:szCs w:val="26"/>
          <w:rtl/>
        </w:rPr>
        <w:t xml:space="preserve"> تعديل</w:t>
      </w:r>
      <w:r w:rsidR="00E97224">
        <w:rPr>
          <w:rFonts w:hint="cs"/>
          <w:sz w:val="26"/>
          <w:szCs w:val="26"/>
          <w:rtl/>
        </w:rPr>
        <w:t xml:space="preserve"> كيغالي للمواد الهيدروفلوروكربونية</w:t>
      </w:r>
      <w:r w:rsidRPr="00B804CD">
        <w:rPr>
          <w:sz w:val="26"/>
          <w:szCs w:val="26"/>
          <w:rtl/>
        </w:rPr>
        <w:t xml:space="preserve">، حتى عام </w:t>
      </w:r>
      <w:r w:rsidR="00CE0CBA" w:rsidRPr="009B0DF9">
        <w:rPr>
          <w:sz w:val="26"/>
          <w:szCs w:val="26"/>
        </w:rPr>
        <w:t>2031</w:t>
      </w:r>
      <w:r w:rsidRPr="00B804CD">
        <w:rPr>
          <w:sz w:val="26"/>
          <w:szCs w:val="26"/>
          <w:rtl/>
        </w:rPr>
        <w:t xml:space="preserve">، وستجري عمليات رصد وزيارات ميدانية دورية للمنشآت. علاوةً على ذلك، </w:t>
      </w:r>
      <w:r w:rsidR="00E97224">
        <w:rPr>
          <w:rFonts w:hint="cs"/>
          <w:sz w:val="26"/>
          <w:szCs w:val="26"/>
          <w:rtl/>
        </w:rPr>
        <w:t>ي</w:t>
      </w:r>
      <w:r w:rsidRPr="00B804CD">
        <w:rPr>
          <w:sz w:val="26"/>
          <w:szCs w:val="26"/>
          <w:rtl/>
        </w:rPr>
        <w:t>عتزم ال</w:t>
      </w:r>
      <w:r w:rsidR="00E97224">
        <w:rPr>
          <w:rFonts w:hint="cs"/>
          <w:sz w:val="26"/>
          <w:szCs w:val="26"/>
          <w:rtl/>
        </w:rPr>
        <w:t>بلد</w:t>
      </w:r>
      <w:r w:rsidRPr="00B804CD">
        <w:rPr>
          <w:sz w:val="26"/>
          <w:szCs w:val="26"/>
          <w:rtl/>
        </w:rPr>
        <w:t xml:space="preserve"> تقديم طلبٍ للمرحلة الثالثة من خطة إدارة </w:t>
      </w:r>
      <w:r w:rsidR="00381330">
        <w:rPr>
          <w:sz w:val="26"/>
          <w:szCs w:val="26"/>
          <w:rtl/>
        </w:rPr>
        <w:t xml:space="preserve">إزالة </w:t>
      </w:r>
      <w:r w:rsidR="00E97224">
        <w:rPr>
          <w:rFonts w:hint="cs"/>
          <w:sz w:val="26"/>
          <w:szCs w:val="26"/>
          <w:rtl/>
        </w:rPr>
        <w:t xml:space="preserve">المواد </w:t>
      </w:r>
      <w:r w:rsidRPr="00B804CD">
        <w:rPr>
          <w:sz w:val="26"/>
          <w:szCs w:val="26"/>
          <w:rtl/>
        </w:rPr>
        <w:t>الهيدروكلوروفلوروكربون</w:t>
      </w:r>
      <w:r w:rsidR="00E97224">
        <w:rPr>
          <w:rFonts w:hint="cs"/>
          <w:sz w:val="26"/>
          <w:szCs w:val="26"/>
          <w:rtl/>
        </w:rPr>
        <w:t>ية</w:t>
      </w:r>
      <w:r w:rsidRPr="00B804CD">
        <w:rPr>
          <w:sz w:val="26"/>
          <w:szCs w:val="26"/>
        </w:rPr>
        <w:t xml:space="preserve"> </w:t>
      </w:r>
      <w:r w:rsidRPr="00B804CD">
        <w:rPr>
          <w:sz w:val="26"/>
          <w:szCs w:val="26"/>
          <w:rtl/>
        </w:rPr>
        <w:t xml:space="preserve">الخاصة به في عام </w:t>
      </w:r>
      <w:r w:rsidR="00CE0CBA" w:rsidRPr="009B0DF9">
        <w:rPr>
          <w:sz w:val="26"/>
          <w:szCs w:val="26"/>
        </w:rPr>
        <w:t>2026</w:t>
      </w:r>
      <w:r w:rsidRPr="00B804CD">
        <w:rPr>
          <w:sz w:val="26"/>
          <w:szCs w:val="26"/>
          <w:rtl/>
        </w:rPr>
        <w:t xml:space="preserve">، </w:t>
      </w:r>
      <w:r w:rsidR="00E97224">
        <w:rPr>
          <w:rFonts w:hint="cs"/>
          <w:sz w:val="26"/>
          <w:szCs w:val="26"/>
          <w:rtl/>
        </w:rPr>
        <w:t>الأمر الذي</w:t>
      </w:r>
      <w:r w:rsidRPr="00B804CD">
        <w:rPr>
          <w:sz w:val="26"/>
          <w:szCs w:val="26"/>
          <w:rtl/>
        </w:rPr>
        <w:t xml:space="preserve"> يعني أن ثلاث وحداتٍ لإدارة المشروع ستعمل في الوقت نفسه في </w:t>
      </w:r>
      <w:r w:rsidR="00E97224">
        <w:rPr>
          <w:rFonts w:hint="cs"/>
          <w:sz w:val="26"/>
          <w:szCs w:val="26"/>
          <w:rtl/>
        </w:rPr>
        <w:t>البلد</w:t>
      </w:r>
      <w:r w:rsidRPr="00B804CD">
        <w:rPr>
          <w:sz w:val="26"/>
          <w:szCs w:val="26"/>
          <w:rtl/>
        </w:rPr>
        <w:t xml:space="preserve">: وحدة </w:t>
      </w:r>
      <w:r w:rsidR="007D5C66">
        <w:rPr>
          <w:rFonts w:hint="cs"/>
          <w:sz w:val="26"/>
          <w:szCs w:val="26"/>
          <w:rtl/>
        </w:rPr>
        <w:t xml:space="preserve">لخطة تنفيذ </w:t>
      </w:r>
      <w:r w:rsidR="00AD586F">
        <w:rPr>
          <w:rFonts w:hint="cs"/>
          <w:sz w:val="26"/>
          <w:szCs w:val="26"/>
          <w:rtl/>
        </w:rPr>
        <w:t xml:space="preserve">تعديل </w:t>
      </w:r>
      <w:r w:rsidR="007D5C66">
        <w:rPr>
          <w:rFonts w:hint="cs"/>
          <w:sz w:val="26"/>
          <w:szCs w:val="26"/>
          <w:rtl/>
        </w:rPr>
        <w:t>كيغالي،</w:t>
      </w:r>
      <w:r w:rsidRPr="00B804CD">
        <w:rPr>
          <w:sz w:val="26"/>
          <w:szCs w:val="26"/>
          <w:rtl/>
        </w:rPr>
        <w:t xml:space="preserve"> ووحدة </w:t>
      </w:r>
      <w:r w:rsidR="007D5C66">
        <w:rPr>
          <w:rFonts w:hint="cs"/>
          <w:sz w:val="26"/>
          <w:szCs w:val="26"/>
          <w:rtl/>
        </w:rPr>
        <w:t xml:space="preserve">لخطة </w:t>
      </w:r>
      <w:r w:rsidRPr="00B804CD">
        <w:rPr>
          <w:sz w:val="26"/>
          <w:szCs w:val="26"/>
          <w:rtl/>
        </w:rPr>
        <w:t xml:space="preserve">إدارة </w:t>
      </w:r>
      <w:r w:rsidR="00381330">
        <w:rPr>
          <w:sz w:val="26"/>
          <w:szCs w:val="26"/>
          <w:rtl/>
        </w:rPr>
        <w:t xml:space="preserve">إزالة </w:t>
      </w:r>
      <w:r w:rsidR="007D5C66">
        <w:rPr>
          <w:rFonts w:hint="cs"/>
          <w:sz w:val="26"/>
          <w:szCs w:val="26"/>
          <w:rtl/>
        </w:rPr>
        <w:t xml:space="preserve">المواد </w:t>
      </w:r>
      <w:r w:rsidRPr="00B804CD">
        <w:rPr>
          <w:sz w:val="26"/>
          <w:szCs w:val="26"/>
          <w:rtl/>
        </w:rPr>
        <w:t>الهيدروكلوروفلوروكربون</w:t>
      </w:r>
      <w:r w:rsidR="007D5C66">
        <w:rPr>
          <w:rFonts w:hint="cs"/>
          <w:sz w:val="26"/>
          <w:szCs w:val="26"/>
          <w:rtl/>
        </w:rPr>
        <w:t>ية</w:t>
      </w:r>
      <w:r w:rsidRPr="00B804CD">
        <w:rPr>
          <w:sz w:val="26"/>
          <w:szCs w:val="26"/>
          <w:rtl/>
        </w:rPr>
        <w:t>، و</w:t>
      </w:r>
      <w:r w:rsidR="007D5C66">
        <w:rPr>
          <w:rFonts w:hint="cs"/>
          <w:sz w:val="26"/>
          <w:szCs w:val="26"/>
          <w:rtl/>
        </w:rPr>
        <w:t>وحدة ل</w:t>
      </w:r>
      <w:r w:rsidRPr="00B804CD">
        <w:rPr>
          <w:sz w:val="26"/>
          <w:szCs w:val="26"/>
          <w:rtl/>
        </w:rPr>
        <w:t xml:space="preserve">لمشروع الحالي. وبناءً على ذلك، رأت </w:t>
      </w:r>
      <w:r w:rsidR="001F3820">
        <w:rPr>
          <w:sz w:val="26"/>
          <w:szCs w:val="26"/>
          <w:rtl/>
        </w:rPr>
        <w:t xml:space="preserve">الأمانة </w:t>
      </w:r>
      <w:r w:rsidRPr="00B804CD">
        <w:rPr>
          <w:sz w:val="26"/>
          <w:szCs w:val="26"/>
          <w:rtl/>
        </w:rPr>
        <w:t xml:space="preserve"> أن من الممكن تحقيق كفاءة في إدارة المشروع ورصده والتحقق منه، مع ملاحظة أن بعض أعمال الرصد والمساعدة التي تقدمها وحدة إدارة المشروع ستكون خاصة بمشروع كفاءة الطاقة، بما في ذلك ما يتعلق بجمع البيانات المتعلقة بالمبيعات وما إذا كانت المعدات </w:t>
      </w:r>
      <w:r w:rsidR="00E5106D">
        <w:rPr>
          <w:rFonts w:hint="cs"/>
          <w:sz w:val="26"/>
          <w:szCs w:val="26"/>
          <w:rtl/>
        </w:rPr>
        <w:t>تفي</w:t>
      </w:r>
      <w:r w:rsidRPr="00B804CD">
        <w:rPr>
          <w:sz w:val="26"/>
          <w:szCs w:val="26"/>
          <w:rtl/>
        </w:rPr>
        <w:t xml:space="preserve"> </w:t>
      </w:r>
      <w:r w:rsidR="00E5106D">
        <w:rPr>
          <w:rFonts w:hint="cs"/>
          <w:sz w:val="26"/>
          <w:szCs w:val="26"/>
          <w:rtl/>
        </w:rPr>
        <w:t>بال</w:t>
      </w:r>
      <w:r w:rsidRPr="00B804CD">
        <w:rPr>
          <w:sz w:val="26"/>
          <w:szCs w:val="26"/>
          <w:rtl/>
        </w:rPr>
        <w:t>أهداف</w:t>
      </w:r>
      <w:r w:rsidR="00E5106D">
        <w:rPr>
          <w:rFonts w:hint="cs"/>
          <w:sz w:val="26"/>
          <w:szCs w:val="26"/>
          <w:rtl/>
        </w:rPr>
        <w:t xml:space="preserve"> المتوخاة في</w:t>
      </w:r>
      <w:r w:rsidRPr="00B804CD">
        <w:rPr>
          <w:sz w:val="26"/>
          <w:szCs w:val="26"/>
          <w:rtl/>
        </w:rPr>
        <w:t xml:space="preserve"> كفاءة</w:t>
      </w:r>
      <w:r w:rsidR="00E5106D">
        <w:rPr>
          <w:rFonts w:hint="cs"/>
          <w:sz w:val="26"/>
          <w:szCs w:val="26"/>
          <w:rtl/>
        </w:rPr>
        <w:t xml:space="preserve"> استخدام</w:t>
      </w:r>
      <w:r w:rsidRPr="00B804CD">
        <w:rPr>
          <w:sz w:val="26"/>
          <w:szCs w:val="26"/>
          <w:rtl/>
        </w:rPr>
        <w:t xml:space="preserve"> الطاقة. وبناءً على ذلك، ات</w:t>
      </w:r>
      <w:r w:rsidR="00B96F0E">
        <w:rPr>
          <w:rFonts w:hint="cs"/>
          <w:sz w:val="26"/>
          <w:szCs w:val="26"/>
          <w:rtl/>
        </w:rPr>
        <w:t>ُّ</w:t>
      </w:r>
      <w:r w:rsidRPr="00B804CD">
        <w:rPr>
          <w:sz w:val="26"/>
          <w:szCs w:val="26"/>
          <w:rtl/>
        </w:rPr>
        <w:t>ف</w:t>
      </w:r>
      <w:r w:rsidR="00B96F0E">
        <w:rPr>
          <w:rFonts w:hint="cs"/>
          <w:sz w:val="26"/>
          <w:szCs w:val="26"/>
          <w:rtl/>
        </w:rPr>
        <w:t>ِ</w:t>
      </w:r>
      <w:r w:rsidRPr="00B804CD">
        <w:rPr>
          <w:sz w:val="26"/>
          <w:szCs w:val="26"/>
          <w:rtl/>
        </w:rPr>
        <w:t xml:space="preserve">ق على تخصيص </w:t>
      </w:r>
      <w:r w:rsidR="00CE0CBA" w:rsidRPr="009B0DF9">
        <w:rPr>
          <w:sz w:val="26"/>
          <w:szCs w:val="26"/>
        </w:rPr>
        <w:t>10,000</w:t>
      </w:r>
      <w:r w:rsidRPr="00B804CD">
        <w:rPr>
          <w:sz w:val="26"/>
          <w:szCs w:val="26"/>
          <w:rtl/>
        </w:rPr>
        <w:t xml:space="preserve"> دولار أمريكي لكل شركة (بما في ذلك شركة كوندور تونس، التي، وإن لم تكن مؤهلة، ستظل </w:t>
      </w:r>
      <w:r w:rsidRPr="00B804CD">
        <w:rPr>
          <w:sz w:val="26"/>
          <w:szCs w:val="26"/>
          <w:rtl/>
        </w:rPr>
        <w:lastRenderedPageBreak/>
        <w:t xml:space="preserve">بحاجة إلى استيفاء </w:t>
      </w:r>
      <w:r w:rsidR="00E5106D">
        <w:rPr>
          <w:rFonts w:hint="cs"/>
          <w:sz w:val="26"/>
          <w:szCs w:val="26"/>
          <w:rtl/>
        </w:rPr>
        <w:t>ال</w:t>
      </w:r>
      <w:r w:rsidRPr="00B804CD">
        <w:rPr>
          <w:sz w:val="26"/>
          <w:szCs w:val="26"/>
          <w:rtl/>
        </w:rPr>
        <w:t xml:space="preserve">معايير </w:t>
      </w:r>
      <w:r w:rsidR="00E5106D" w:rsidRPr="00B804CD">
        <w:rPr>
          <w:sz w:val="26"/>
          <w:szCs w:val="26"/>
          <w:rtl/>
        </w:rPr>
        <w:t>الدنيا</w:t>
      </w:r>
      <w:r w:rsidR="00E5106D" w:rsidRPr="00B804CD">
        <w:rPr>
          <w:sz w:val="26"/>
          <w:szCs w:val="26"/>
        </w:rPr>
        <w:t xml:space="preserve"> </w:t>
      </w:r>
      <w:r w:rsidR="00E5106D">
        <w:rPr>
          <w:rFonts w:hint="cs"/>
          <w:sz w:val="26"/>
          <w:szCs w:val="26"/>
          <w:rtl/>
        </w:rPr>
        <w:t>ل</w:t>
      </w:r>
      <w:r w:rsidRPr="00B804CD">
        <w:rPr>
          <w:sz w:val="26"/>
          <w:szCs w:val="26"/>
          <w:rtl/>
        </w:rPr>
        <w:t>أداء الطاقة</w:t>
      </w:r>
      <w:r w:rsidR="00E5106D">
        <w:rPr>
          <w:rFonts w:hint="cs"/>
          <w:sz w:val="26"/>
          <w:szCs w:val="26"/>
          <w:rtl/>
        </w:rPr>
        <w:t>)</w:t>
      </w:r>
      <w:r w:rsidRPr="00B804CD">
        <w:rPr>
          <w:sz w:val="26"/>
          <w:szCs w:val="26"/>
          <w:rtl/>
        </w:rPr>
        <w:t xml:space="preserve">، مما أسفر عن تمويلٍ متفق عليه قدره </w:t>
      </w:r>
      <w:r w:rsidR="00CE0CBA" w:rsidRPr="009B0DF9">
        <w:rPr>
          <w:sz w:val="26"/>
          <w:szCs w:val="26"/>
        </w:rPr>
        <w:t>80,000</w:t>
      </w:r>
      <w:r w:rsidRPr="00B804CD">
        <w:rPr>
          <w:sz w:val="26"/>
          <w:szCs w:val="26"/>
          <w:rtl/>
        </w:rPr>
        <w:t xml:space="preserve"> دولار أمريكي لرصد المشروع والتحقق منه</w:t>
      </w:r>
      <w:r w:rsidRPr="00B804CD">
        <w:rPr>
          <w:sz w:val="26"/>
          <w:szCs w:val="26"/>
        </w:rPr>
        <w:t>.</w:t>
      </w:r>
    </w:p>
    <w:p w14:paraId="760197D7" w14:textId="29A97AFE" w:rsidR="00B804CD" w:rsidRPr="006B6BE2" w:rsidRDefault="00B804CD" w:rsidP="00EA05F6">
      <w:pPr>
        <w:pStyle w:val="StyleHeader4Para4Left0Firstline0"/>
        <w:numPr>
          <w:ilvl w:val="0"/>
          <w:numId w:val="0"/>
        </w:numPr>
        <w:bidi/>
        <w:spacing w:before="240" w:after="120" w:line="360" w:lineRule="exact"/>
        <w:rPr>
          <w:sz w:val="26"/>
          <w:szCs w:val="26"/>
          <w:u w:val="single"/>
          <w:rtl/>
          <w:lang w:bidi="ar-SA"/>
        </w:rPr>
      </w:pPr>
      <w:r w:rsidRPr="006B6BE2">
        <w:rPr>
          <w:sz w:val="26"/>
          <w:szCs w:val="26"/>
          <w:u w:val="single"/>
          <w:rtl/>
          <w:lang w:bidi="ar-SA"/>
        </w:rPr>
        <w:t>التمويل المشتر</w:t>
      </w:r>
      <w:r w:rsidRPr="006B6BE2">
        <w:rPr>
          <w:rFonts w:hint="cs"/>
          <w:sz w:val="26"/>
          <w:szCs w:val="26"/>
          <w:u w:val="single"/>
          <w:rtl/>
          <w:lang w:bidi="ar-SA"/>
        </w:rPr>
        <w:t>ك</w:t>
      </w:r>
    </w:p>
    <w:p w14:paraId="074B048A" w14:textId="638C62D8" w:rsidR="00B804CD" w:rsidRDefault="00B804CD" w:rsidP="008A5F2D">
      <w:pPr>
        <w:pStyle w:val="ListParagraph"/>
        <w:numPr>
          <w:ilvl w:val="0"/>
          <w:numId w:val="11"/>
        </w:numPr>
        <w:tabs>
          <w:tab w:val="left" w:pos="720"/>
        </w:tabs>
        <w:bidi/>
        <w:spacing w:after="120" w:line="360" w:lineRule="exact"/>
        <w:ind w:left="0" w:firstLine="0"/>
        <w:contextualSpacing w:val="0"/>
        <w:rPr>
          <w:sz w:val="26"/>
          <w:szCs w:val="26"/>
          <w:rtl/>
        </w:rPr>
      </w:pPr>
      <w:r w:rsidRPr="00B804CD">
        <w:rPr>
          <w:sz w:val="26"/>
          <w:szCs w:val="26"/>
          <w:rtl/>
        </w:rPr>
        <w:t>يجوز للشركات المشاركة المساهمة بموارد عينية دعم</w:t>
      </w:r>
      <w:r w:rsidR="00FA2C1A">
        <w:rPr>
          <w:rFonts w:hint="cs"/>
          <w:sz w:val="26"/>
          <w:szCs w:val="26"/>
          <w:rtl/>
        </w:rPr>
        <w:t>اً</w:t>
      </w:r>
      <w:r w:rsidRPr="00B804CD">
        <w:rPr>
          <w:sz w:val="26"/>
          <w:szCs w:val="26"/>
          <w:rtl/>
        </w:rPr>
        <w:t xml:space="preserve"> </w:t>
      </w:r>
      <w:r w:rsidR="00FA2C1A">
        <w:rPr>
          <w:rFonts w:hint="cs"/>
          <w:sz w:val="26"/>
          <w:szCs w:val="26"/>
          <w:rtl/>
        </w:rPr>
        <w:t xml:space="preserve">للنجاح في </w:t>
      </w:r>
      <w:r w:rsidRPr="00B804CD">
        <w:rPr>
          <w:sz w:val="26"/>
          <w:szCs w:val="26"/>
          <w:rtl/>
        </w:rPr>
        <w:t>تنفيذ الأنشطة المقترحة. ويمكن أن تشمل هذه المساهمات تغطية التكاليف ال</w:t>
      </w:r>
      <w:r w:rsidR="00FA2C1A">
        <w:rPr>
          <w:rFonts w:hint="cs"/>
          <w:sz w:val="26"/>
          <w:szCs w:val="26"/>
          <w:rtl/>
        </w:rPr>
        <w:t>إ</w:t>
      </w:r>
      <w:r w:rsidRPr="00B804CD">
        <w:rPr>
          <w:sz w:val="26"/>
          <w:szCs w:val="26"/>
          <w:rtl/>
        </w:rPr>
        <w:t>ض</w:t>
      </w:r>
      <w:r w:rsidR="00FA2C1A">
        <w:rPr>
          <w:rFonts w:hint="cs"/>
          <w:sz w:val="26"/>
          <w:szCs w:val="26"/>
          <w:rtl/>
        </w:rPr>
        <w:t>اف</w:t>
      </w:r>
      <w:r w:rsidRPr="00B804CD">
        <w:rPr>
          <w:sz w:val="26"/>
          <w:szCs w:val="26"/>
          <w:rtl/>
        </w:rPr>
        <w:t>ية للمعدات والمكونات، من بين أمور أخرى.</w:t>
      </w:r>
    </w:p>
    <w:p w14:paraId="362B1B67" w14:textId="21B06623" w:rsidR="00B804CD" w:rsidRPr="006B6BE2" w:rsidRDefault="00B804CD" w:rsidP="00EA05F6">
      <w:pPr>
        <w:pStyle w:val="StyleHeader4Para4Left0Firstline0"/>
        <w:numPr>
          <w:ilvl w:val="0"/>
          <w:numId w:val="0"/>
        </w:numPr>
        <w:bidi/>
        <w:spacing w:before="240" w:after="120" w:line="360" w:lineRule="exact"/>
        <w:rPr>
          <w:sz w:val="26"/>
          <w:szCs w:val="26"/>
          <w:u w:val="single"/>
          <w:rtl/>
          <w:lang w:bidi="ar-SA"/>
        </w:rPr>
      </w:pPr>
      <w:r w:rsidRPr="006B6BE2">
        <w:rPr>
          <w:sz w:val="26"/>
          <w:szCs w:val="26"/>
          <w:u w:val="single"/>
          <w:rtl/>
          <w:lang w:bidi="ar-SA"/>
        </w:rPr>
        <w:t>استدامة المشروع التجريبي وتقييم المخاطر</w:t>
      </w:r>
    </w:p>
    <w:p w14:paraId="6C0AC22E" w14:textId="68830FFA" w:rsidR="00B10C48" w:rsidRDefault="00B804CD" w:rsidP="008A5F2D">
      <w:pPr>
        <w:pStyle w:val="ListParagraph"/>
        <w:numPr>
          <w:ilvl w:val="0"/>
          <w:numId w:val="11"/>
        </w:numPr>
        <w:tabs>
          <w:tab w:val="left" w:pos="720"/>
        </w:tabs>
        <w:bidi/>
        <w:spacing w:after="120" w:line="360" w:lineRule="exact"/>
        <w:ind w:left="0" w:firstLine="0"/>
        <w:contextualSpacing w:val="0"/>
        <w:rPr>
          <w:sz w:val="26"/>
          <w:szCs w:val="26"/>
          <w:rtl/>
        </w:rPr>
      </w:pPr>
      <w:r w:rsidRPr="00B804CD">
        <w:rPr>
          <w:sz w:val="26"/>
          <w:szCs w:val="26"/>
          <w:rtl/>
        </w:rPr>
        <w:t xml:space="preserve">ترى </w:t>
      </w:r>
      <w:r w:rsidR="001F3820">
        <w:rPr>
          <w:sz w:val="26"/>
          <w:szCs w:val="26"/>
          <w:rtl/>
        </w:rPr>
        <w:t xml:space="preserve">الأمانة </w:t>
      </w:r>
      <w:r w:rsidRPr="00B804CD">
        <w:rPr>
          <w:sz w:val="26"/>
          <w:szCs w:val="26"/>
          <w:rtl/>
        </w:rPr>
        <w:t xml:space="preserve"> أن أهم خطر ي</w:t>
      </w:r>
      <w:r w:rsidR="006A1736">
        <w:rPr>
          <w:rFonts w:hint="cs"/>
          <w:sz w:val="26"/>
          <w:szCs w:val="26"/>
          <w:rtl/>
        </w:rPr>
        <w:t>ت</w:t>
      </w:r>
      <w:r w:rsidRPr="00B804CD">
        <w:rPr>
          <w:sz w:val="26"/>
          <w:szCs w:val="26"/>
          <w:rtl/>
        </w:rPr>
        <w:t xml:space="preserve">هدد المشروع هو أنه في حال انخفاض </w:t>
      </w:r>
      <w:r w:rsidR="002B1811">
        <w:rPr>
          <w:rFonts w:hint="cs"/>
          <w:sz w:val="26"/>
          <w:szCs w:val="26"/>
          <w:rtl/>
        </w:rPr>
        <w:t>ال</w:t>
      </w:r>
      <w:r w:rsidRPr="00B804CD">
        <w:rPr>
          <w:sz w:val="26"/>
          <w:szCs w:val="26"/>
          <w:rtl/>
        </w:rPr>
        <w:t xml:space="preserve">معايير </w:t>
      </w:r>
      <w:r w:rsidR="002B1811" w:rsidRPr="00B804CD">
        <w:rPr>
          <w:sz w:val="26"/>
          <w:szCs w:val="26"/>
          <w:rtl/>
        </w:rPr>
        <w:t xml:space="preserve">الدنيا </w:t>
      </w:r>
      <w:r w:rsidR="002B1811">
        <w:rPr>
          <w:rFonts w:hint="cs"/>
          <w:sz w:val="26"/>
          <w:szCs w:val="26"/>
          <w:rtl/>
        </w:rPr>
        <w:t xml:space="preserve"> المحددة ل</w:t>
      </w:r>
      <w:r w:rsidRPr="00B804CD">
        <w:rPr>
          <w:sz w:val="26"/>
          <w:szCs w:val="26"/>
          <w:rtl/>
        </w:rPr>
        <w:t xml:space="preserve">أداء الطاقة بشكل كبير، ستضطر الشركات المشاركة إلى منافسة </w:t>
      </w:r>
      <w:r w:rsidR="002B1811">
        <w:rPr>
          <w:rFonts w:hint="cs"/>
          <w:sz w:val="26"/>
          <w:szCs w:val="26"/>
          <w:rtl/>
        </w:rPr>
        <w:t>أجهزة ت</w:t>
      </w:r>
      <w:r w:rsidRPr="00B804CD">
        <w:rPr>
          <w:sz w:val="26"/>
          <w:szCs w:val="26"/>
          <w:rtl/>
        </w:rPr>
        <w:t>ك</w:t>
      </w:r>
      <w:r w:rsidR="002B1811">
        <w:rPr>
          <w:rFonts w:hint="cs"/>
          <w:sz w:val="26"/>
          <w:szCs w:val="26"/>
          <w:rtl/>
        </w:rPr>
        <w:t>ي</w:t>
      </w:r>
      <w:r w:rsidRPr="00B804CD">
        <w:rPr>
          <w:sz w:val="26"/>
          <w:szCs w:val="26"/>
          <w:rtl/>
        </w:rPr>
        <w:t>يف الهواء المستوردة بكفاءة طاقة أقل، وربما تكاليف أقل. ويتفاقم هذا الخطر ب</w:t>
      </w:r>
      <w:r w:rsidR="008E27C3">
        <w:rPr>
          <w:rFonts w:hint="cs"/>
          <w:sz w:val="26"/>
          <w:szCs w:val="26"/>
          <w:rtl/>
        </w:rPr>
        <w:t>فعل</w:t>
      </w:r>
      <w:r w:rsidRPr="00B804CD">
        <w:rPr>
          <w:sz w:val="26"/>
          <w:szCs w:val="26"/>
          <w:rtl/>
        </w:rPr>
        <w:t xml:space="preserve"> انخفاض حجم التصنيع نسبي</w:t>
      </w:r>
      <w:r w:rsidR="00A54325">
        <w:rPr>
          <w:sz w:val="26"/>
          <w:szCs w:val="26"/>
          <w:rtl/>
        </w:rPr>
        <w:t>اً</w:t>
      </w:r>
      <w:r w:rsidRPr="00B804CD">
        <w:rPr>
          <w:sz w:val="26"/>
          <w:szCs w:val="26"/>
          <w:rtl/>
        </w:rPr>
        <w:t xml:space="preserve"> في الشركات التي يتعين عليها منافسة المعدات المستوردة التي تصن</w:t>
      </w:r>
      <w:r w:rsidR="008E27C3">
        <w:rPr>
          <w:rFonts w:hint="cs"/>
          <w:sz w:val="26"/>
          <w:szCs w:val="26"/>
          <w:rtl/>
        </w:rPr>
        <w:t>ّ</w:t>
      </w:r>
      <w:r w:rsidRPr="00B804CD">
        <w:rPr>
          <w:sz w:val="26"/>
          <w:szCs w:val="26"/>
          <w:rtl/>
        </w:rPr>
        <w:t>عها شركات أكبر بكثير، والتي قد تستفيد من وفورات الحجم وسلاسل التوريد الأكثر تكامل</w:t>
      </w:r>
      <w:r w:rsidR="00A54325">
        <w:rPr>
          <w:sz w:val="26"/>
          <w:szCs w:val="26"/>
          <w:rtl/>
        </w:rPr>
        <w:t>اً</w:t>
      </w:r>
      <w:r w:rsidRPr="00B804CD">
        <w:rPr>
          <w:sz w:val="26"/>
          <w:szCs w:val="26"/>
          <w:rtl/>
        </w:rPr>
        <w:t xml:space="preserve">. </w:t>
      </w:r>
      <w:r w:rsidR="008E27C3">
        <w:rPr>
          <w:rFonts w:hint="cs"/>
          <w:sz w:val="26"/>
          <w:szCs w:val="26"/>
          <w:rtl/>
        </w:rPr>
        <w:t>و</w:t>
      </w:r>
      <w:r w:rsidRPr="00B804CD">
        <w:rPr>
          <w:sz w:val="26"/>
          <w:szCs w:val="26"/>
          <w:rtl/>
        </w:rPr>
        <w:t xml:space="preserve">التزام الحكومة بتحديث لوائح </w:t>
      </w:r>
      <w:r w:rsidR="008E27C3">
        <w:rPr>
          <w:rFonts w:hint="cs"/>
          <w:sz w:val="26"/>
          <w:szCs w:val="26"/>
          <w:rtl/>
        </w:rPr>
        <w:t>ال</w:t>
      </w:r>
      <w:r w:rsidRPr="00B804CD">
        <w:rPr>
          <w:sz w:val="26"/>
          <w:szCs w:val="26"/>
          <w:rtl/>
        </w:rPr>
        <w:t xml:space="preserve">معايير </w:t>
      </w:r>
      <w:r w:rsidR="008E27C3" w:rsidRPr="00B804CD">
        <w:rPr>
          <w:sz w:val="26"/>
          <w:szCs w:val="26"/>
          <w:rtl/>
        </w:rPr>
        <w:t xml:space="preserve">الدنيا </w:t>
      </w:r>
      <w:r w:rsidR="008E27C3">
        <w:rPr>
          <w:rFonts w:hint="cs"/>
          <w:sz w:val="26"/>
          <w:szCs w:val="26"/>
          <w:rtl/>
        </w:rPr>
        <w:t>ل</w:t>
      </w:r>
      <w:r w:rsidRPr="00B804CD">
        <w:rPr>
          <w:sz w:val="26"/>
          <w:szCs w:val="26"/>
          <w:rtl/>
        </w:rPr>
        <w:t xml:space="preserve">أداء الطاقة  وبرامج وضع العلامات بشكل دوري، وتنفيذ أنشطة التوعية والإعلام، واتخاذ خطوات لتطبيق اللوائح لضمان أن يحقق تصنيع واستيراد وبيع المعدات مستويات أداء كفاءة الطاقة المستهدفة على الأقل، </w:t>
      </w:r>
      <w:r w:rsidR="008E27C3">
        <w:rPr>
          <w:rFonts w:hint="cs"/>
          <w:sz w:val="26"/>
          <w:szCs w:val="26"/>
          <w:rtl/>
        </w:rPr>
        <w:t xml:space="preserve">وذلك </w:t>
      </w:r>
      <w:r w:rsidRPr="00B804CD">
        <w:rPr>
          <w:sz w:val="26"/>
          <w:szCs w:val="26"/>
          <w:rtl/>
        </w:rPr>
        <w:t xml:space="preserve">في موعد أقصاه ثلاث سنوات من تاريخ اكتمال المشروع، </w:t>
      </w:r>
      <w:r w:rsidR="008E27C3">
        <w:rPr>
          <w:rFonts w:hint="cs"/>
          <w:sz w:val="26"/>
          <w:szCs w:val="26"/>
          <w:rtl/>
        </w:rPr>
        <w:t xml:space="preserve">كفيل بأن </w:t>
      </w:r>
      <w:r w:rsidRPr="00B804CD">
        <w:rPr>
          <w:sz w:val="26"/>
          <w:szCs w:val="26"/>
          <w:rtl/>
        </w:rPr>
        <w:t xml:space="preserve">يخفف من هذه المخاطر. </w:t>
      </w:r>
      <w:r w:rsidR="008E27C3">
        <w:rPr>
          <w:rFonts w:hint="cs"/>
          <w:sz w:val="26"/>
          <w:szCs w:val="26"/>
          <w:rtl/>
        </w:rPr>
        <w:t>ومن شأن</w:t>
      </w:r>
      <w:r w:rsidRPr="00B804CD">
        <w:rPr>
          <w:sz w:val="26"/>
          <w:szCs w:val="26"/>
          <w:rtl/>
        </w:rPr>
        <w:t xml:space="preserve"> تنفيذ المشروع التجريبي الموافق عليه في الاجتماع الرابع والتسعين </w:t>
      </w:r>
      <w:r w:rsidR="008E27C3">
        <w:rPr>
          <w:rFonts w:hint="cs"/>
          <w:sz w:val="26"/>
          <w:szCs w:val="26"/>
          <w:rtl/>
        </w:rPr>
        <w:t xml:space="preserve">أيضاً أن </w:t>
      </w:r>
      <w:r w:rsidRPr="00B804CD">
        <w:rPr>
          <w:sz w:val="26"/>
          <w:szCs w:val="26"/>
          <w:rtl/>
        </w:rPr>
        <w:t xml:space="preserve">يخفف من المخاطر، ويزيد الوعي، ويعزز القدرات في البلد. </w:t>
      </w:r>
      <w:r w:rsidR="00904AB9">
        <w:rPr>
          <w:rFonts w:hint="cs"/>
          <w:sz w:val="26"/>
          <w:szCs w:val="26"/>
          <w:rtl/>
        </w:rPr>
        <w:t>و</w:t>
      </w:r>
      <w:r w:rsidRPr="00B804CD">
        <w:rPr>
          <w:sz w:val="26"/>
          <w:szCs w:val="26"/>
          <w:rtl/>
        </w:rPr>
        <w:t>سيُمكّن التطوير الإضافي لمختبر القياس الحراري التابع ل</w:t>
      </w:r>
      <w:r w:rsidR="00904AB9">
        <w:rPr>
          <w:rFonts w:hint="cs"/>
          <w:sz w:val="26"/>
          <w:szCs w:val="26"/>
          <w:rtl/>
        </w:rPr>
        <w:t>ل</w:t>
      </w:r>
      <w:r w:rsidRPr="00B804CD">
        <w:rPr>
          <w:sz w:val="26"/>
          <w:szCs w:val="26"/>
          <w:rtl/>
        </w:rPr>
        <w:t xml:space="preserve">مركز </w:t>
      </w:r>
      <w:r w:rsidR="00904AB9">
        <w:rPr>
          <w:rFonts w:hint="cs"/>
          <w:sz w:val="26"/>
          <w:szCs w:val="26"/>
          <w:rtl/>
        </w:rPr>
        <w:t>التقني للصناعات الميكانيكية</w:t>
      </w:r>
      <w:r w:rsidR="003E4415">
        <w:rPr>
          <w:rFonts w:hint="cs"/>
          <w:sz w:val="26"/>
          <w:szCs w:val="26"/>
          <w:rtl/>
        </w:rPr>
        <w:t xml:space="preserve"> والكهربائي </w:t>
      </w:r>
      <w:r w:rsidR="00904AB9">
        <w:rPr>
          <w:rFonts w:hint="cs"/>
          <w:sz w:val="26"/>
          <w:szCs w:val="26"/>
          <w:rtl/>
        </w:rPr>
        <w:t xml:space="preserve"> الشركات</w:t>
      </w:r>
      <w:r w:rsidRPr="00B804CD">
        <w:rPr>
          <w:sz w:val="26"/>
          <w:szCs w:val="26"/>
          <w:rtl/>
        </w:rPr>
        <w:t xml:space="preserve"> من ضمان كفاءة </w:t>
      </w:r>
      <w:r w:rsidR="00904AB9">
        <w:rPr>
          <w:rFonts w:hint="cs"/>
          <w:sz w:val="26"/>
          <w:szCs w:val="26"/>
          <w:rtl/>
        </w:rPr>
        <w:t>أجهزة ت</w:t>
      </w:r>
      <w:r w:rsidRPr="00B804CD">
        <w:rPr>
          <w:sz w:val="26"/>
          <w:szCs w:val="26"/>
          <w:rtl/>
        </w:rPr>
        <w:t>ك</w:t>
      </w:r>
      <w:r w:rsidR="00904AB9">
        <w:rPr>
          <w:rFonts w:hint="cs"/>
          <w:sz w:val="26"/>
          <w:szCs w:val="26"/>
          <w:rtl/>
        </w:rPr>
        <w:t>ي</w:t>
      </w:r>
      <w:r w:rsidRPr="00B804CD">
        <w:rPr>
          <w:sz w:val="26"/>
          <w:szCs w:val="26"/>
          <w:rtl/>
        </w:rPr>
        <w:t xml:space="preserve">يف الهواء التي تُصنّعها في استهلاك الطاقة، وإمكانية استخدامها </w:t>
      </w:r>
      <w:r w:rsidR="00904AB9">
        <w:rPr>
          <w:rFonts w:hint="cs"/>
          <w:sz w:val="26"/>
          <w:szCs w:val="26"/>
          <w:rtl/>
        </w:rPr>
        <w:t>بواسطة</w:t>
      </w:r>
      <w:r w:rsidRPr="00B804CD">
        <w:rPr>
          <w:sz w:val="26"/>
          <w:szCs w:val="26"/>
          <w:rtl/>
        </w:rPr>
        <w:t xml:space="preserve"> الحكومة لمراقبة السوق، و</w:t>
      </w:r>
      <w:r w:rsidR="00904AB9">
        <w:rPr>
          <w:rFonts w:hint="cs"/>
          <w:sz w:val="26"/>
          <w:szCs w:val="26"/>
          <w:rtl/>
        </w:rPr>
        <w:t>التأكد من</w:t>
      </w:r>
      <w:r w:rsidRPr="00B804CD">
        <w:rPr>
          <w:sz w:val="26"/>
          <w:szCs w:val="26"/>
          <w:rtl/>
        </w:rPr>
        <w:t xml:space="preserve"> استيفاء </w:t>
      </w:r>
      <w:r w:rsidR="00904AB9">
        <w:rPr>
          <w:rFonts w:hint="cs"/>
          <w:sz w:val="26"/>
          <w:szCs w:val="26"/>
          <w:rtl/>
        </w:rPr>
        <w:t>أجهزة ت</w:t>
      </w:r>
      <w:r w:rsidR="00904AB9" w:rsidRPr="00B804CD">
        <w:rPr>
          <w:sz w:val="26"/>
          <w:szCs w:val="26"/>
          <w:rtl/>
        </w:rPr>
        <w:t>ك</w:t>
      </w:r>
      <w:r w:rsidR="00904AB9">
        <w:rPr>
          <w:rFonts w:hint="cs"/>
          <w:sz w:val="26"/>
          <w:szCs w:val="26"/>
          <w:rtl/>
        </w:rPr>
        <w:t>ي</w:t>
      </w:r>
      <w:r w:rsidR="00904AB9" w:rsidRPr="00B804CD">
        <w:rPr>
          <w:sz w:val="26"/>
          <w:szCs w:val="26"/>
          <w:rtl/>
        </w:rPr>
        <w:t xml:space="preserve">يف </w:t>
      </w:r>
      <w:r w:rsidRPr="00B804CD">
        <w:rPr>
          <w:sz w:val="26"/>
          <w:szCs w:val="26"/>
          <w:rtl/>
        </w:rPr>
        <w:t>الهواء المصنعة والمستوردة ل</w:t>
      </w:r>
      <w:r w:rsidR="00904AB9">
        <w:rPr>
          <w:rFonts w:hint="cs"/>
          <w:sz w:val="26"/>
          <w:szCs w:val="26"/>
          <w:rtl/>
        </w:rPr>
        <w:t>ل</w:t>
      </w:r>
      <w:r w:rsidRPr="00B804CD">
        <w:rPr>
          <w:sz w:val="26"/>
          <w:szCs w:val="26"/>
          <w:rtl/>
        </w:rPr>
        <w:t xml:space="preserve">معايير </w:t>
      </w:r>
      <w:r w:rsidR="00904AB9" w:rsidRPr="00B804CD">
        <w:rPr>
          <w:sz w:val="26"/>
          <w:szCs w:val="26"/>
          <w:rtl/>
        </w:rPr>
        <w:t xml:space="preserve">الدنيا </w:t>
      </w:r>
      <w:r w:rsidR="00904AB9">
        <w:rPr>
          <w:rFonts w:hint="cs"/>
          <w:sz w:val="26"/>
          <w:szCs w:val="26"/>
          <w:rtl/>
        </w:rPr>
        <w:t>ل</w:t>
      </w:r>
      <w:r w:rsidRPr="00B804CD">
        <w:rPr>
          <w:sz w:val="26"/>
          <w:szCs w:val="26"/>
          <w:rtl/>
        </w:rPr>
        <w:t>أداء الطاقة المعمول بها. و</w:t>
      </w:r>
      <w:r w:rsidR="00904AB9">
        <w:rPr>
          <w:rFonts w:hint="cs"/>
          <w:sz w:val="26"/>
          <w:szCs w:val="26"/>
          <w:rtl/>
        </w:rPr>
        <w:t xml:space="preserve">مما </w:t>
      </w:r>
      <w:r w:rsidRPr="00B804CD">
        <w:rPr>
          <w:sz w:val="26"/>
          <w:szCs w:val="26"/>
          <w:rtl/>
        </w:rPr>
        <w:t xml:space="preserve">سيُعزّز استدامة المشروع المساعدة المُقدّمة للشركات في إطار هذا المشروع، وفي إطار </w:t>
      </w:r>
      <w:r w:rsidR="00904AB9">
        <w:rPr>
          <w:rFonts w:hint="cs"/>
          <w:sz w:val="26"/>
          <w:szCs w:val="26"/>
          <w:rtl/>
        </w:rPr>
        <w:t xml:space="preserve">خطة </w:t>
      </w:r>
      <w:r w:rsidR="007B375B">
        <w:rPr>
          <w:rFonts w:hint="cs"/>
          <w:sz w:val="26"/>
          <w:szCs w:val="26"/>
          <w:rtl/>
        </w:rPr>
        <w:t xml:space="preserve">تنفيذ تعديل كيغالي المتعلق </w:t>
      </w:r>
      <w:r w:rsidR="00904AB9">
        <w:rPr>
          <w:rFonts w:hint="cs"/>
          <w:sz w:val="26"/>
          <w:szCs w:val="26"/>
          <w:rtl/>
        </w:rPr>
        <w:t>بالمواد الهيدروفلوروكربونية</w:t>
      </w:r>
      <w:r w:rsidRPr="00B804CD">
        <w:rPr>
          <w:sz w:val="26"/>
          <w:szCs w:val="26"/>
          <w:rtl/>
        </w:rPr>
        <w:t>، و</w:t>
      </w:r>
      <w:r w:rsidR="00904AB9">
        <w:rPr>
          <w:rFonts w:hint="cs"/>
          <w:sz w:val="26"/>
          <w:szCs w:val="26"/>
          <w:rtl/>
        </w:rPr>
        <w:t xml:space="preserve">ستعزز هذه الاستدامة كذلك </w:t>
      </w:r>
      <w:r w:rsidRPr="00B804CD">
        <w:rPr>
          <w:sz w:val="26"/>
          <w:szCs w:val="26"/>
          <w:rtl/>
        </w:rPr>
        <w:t>استناد</w:t>
      </w:r>
      <w:r w:rsidR="00A54325">
        <w:rPr>
          <w:sz w:val="26"/>
          <w:szCs w:val="26"/>
          <w:rtl/>
        </w:rPr>
        <w:t>اً</w:t>
      </w:r>
      <w:r w:rsidRPr="00B804CD">
        <w:rPr>
          <w:sz w:val="26"/>
          <w:szCs w:val="26"/>
          <w:rtl/>
        </w:rPr>
        <w:t xml:space="preserve"> إلى انخفاض تكاليف الطاقة التي يواجهها مُستهلكو </w:t>
      </w:r>
      <w:r w:rsidR="00904AB9">
        <w:rPr>
          <w:rFonts w:hint="cs"/>
          <w:sz w:val="26"/>
          <w:szCs w:val="26"/>
          <w:rtl/>
        </w:rPr>
        <w:t>أجهزة ت</w:t>
      </w:r>
      <w:r w:rsidRPr="00B804CD">
        <w:rPr>
          <w:sz w:val="26"/>
          <w:szCs w:val="26"/>
          <w:rtl/>
        </w:rPr>
        <w:t>كي</w:t>
      </w:r>
      <w:r w:rsidR="00904AB9">
        <w:rPr>
          <w:rFonts w:hint="cs"/>
          <w:sz w:val="26"/>
          <w:szCs w:val="26"/>
          <w:rtl/>
        </w:rPr>
        <w:t>ي</w:t>
      </w:r>
      <w:r w:rsidRPr="00B804CD">
        <w:rPr>
          <w:sz w:val="26"/>
          <w:szCs w:val="26"/>
          <w:rtl/>
        </w:rPr>
        <w:t>ف الهواء الأكثر كفاءة في استهلاك الطاقة.</w:t>
      </w:r>
    </w:p>
    <w:p w14:paraId="1FFEE744" w14:textId="781D3342" w:rsidR="00EA05F6" w:rsidRPr="006B6BE2" w:rsidRDefault="00EA05F6" w:rsidP="00E0779A">
      <w:pPr>
        <w:pStyle w:val="StyleHeader4Para4Left0Firstline0"/>
        <w:numPr>
          <w:ilvl w:val="0"/>
          <w:numId w:val="0"/>
        </w:numPr>
        <w:bidi/>
        <w:spacing w:before="240" w:after="120" w:line="360" w:lineRule="exact"/>
        <w:rPr>
          <w:b/>
          <w:bCs/>
          <w:sz w:val="26"/>
          <w:szCs w:val="26"/>
          <w:rtl/>
          <w:lang w:bidi="ar-SA"/>
        </w:rPr>
      </w:pPr>
      <w:r w:rsidRPr="006B6BE2">
        <w:rPr>
          <w:b/>
          <w:bCs/>
          <w:sz w:val="26"/>
          <w:szCs w:val="26"/>
          <w:rtl/>
          <w:lang w:bidi="ar-SA"/>
        </w:rPr>
        <w:t>التوصي</w:t>
      </w:r>
      <w:r w:rsidR="006B6BE2" w:rsidRPr="006B6BE2">
        <w:rPr>
          <w:rFonts w:hint="cs"/>
          <w:b/>
          <w:bCs/>
          <w:sz w:val="26"/>
          <w:szCs w:val="26"/>
          <w:rtl/>
          <w:lang w:bidi="ar-SA"/>
        </w:rPr>
        <w:t>ـــــــــ</w:t>
      </w:r>
      <w:r w:rsidRPr="006B6BE2">
        <w:rPr>
          <w:b/>
          <w:bCs/>
          <w:sz w:val="26"/>
          <w:szCs w:val="26"/>
          <w:rtl/>
          <w:lang w:bidi="ar-SA"/>
        </w:rPr>
        <w:t>ة</w:t>
      </w:r>
    </w:p>
    <w:p w14:paraId="3E7E6807" w14:textId="752231FB" w:rsidR="00EA05F6" w:rsidRPr="00EA05F6" w:rsidRDefault="00EA05F6" w:rsidP="008A5F2D">
      <w:pPr>
        <w:pStyle w:val="ListParagraph"/>
        <w:numPr>
          <w:ilvl w:val="0"/>
          <w:numId w:val="11"/>
        </w:numPr>
        <w:tabs>
          <w:tab w:val="left" w:pos="720"/>
        </w:tabs>
        <w:bidi/>
        <w:spacing w:after="120" w:line="360" w:lineRule="exact"/>
        <w:ind w:left="0" w:firstLine="0"/>
        <w:contextualSpacing w:val="0"/>
        <w:rPr>
          <w:sz w:val="26"/>
          <w:szCs w:val="26"/>
          <w:rtl/>
        </w:rPr>
      </w:pPr>
      <w:r w:rsidRPr="00EA05F6">
        <w:rPr>
          <w:sz w:val="26"/>
          <w:szCs w:val="26"/>
          <w:rtl/>
        </w:rPr>
        <w:t xml:space="preserve">قد ترغب اللجنة التنفيذية في </w:t>
      </w:r>
      <w:r w:rsidR="00CB6184">
        <w:rPr>
          <w:rFonts w:hint="cs"/>
          <w:sz w:val="26"/>
          <w:szCs w:val="26"/>
          <w:rtl/>
        </w:rPr>
        <w:t>أن ت</w:t>
      </w:r>
      <w:r w:rsidRPr="00EA05F6">
        <w:rPr>
          <w:sz w:val="26"/>
          <w:szCs w:val="26"/>
          <w:rtl/>
        </w:rPr>
        <w:t xml:space="preserve">نظر في الموافقة على المشروع التجريبي لتعزيز كفاءة الطاقة في قطاع تصنيع </w:t>
      </w:r>
      <w:r w:rsidR="00CB6184">
        <w:rPr>
          <w:rFonts w:hint="cs"/>
          <w:sz w:val="26"/>
          <w:szCs w:val="26"/>
          <w:rtl/>
        </w:rPr>
        <w:t>أجهزة ت</w:t>
      </w:r>
      <w:r w:rsidRPr="00EA05F6">
        <w:rPr>
          <w:sz w:val="26"/>
          <w:szCs w:val="26"/>
          <w:rtl/>
        </w:rPr>
        <w:t>ك</w:t>
      </w:r>
      <w:r w:rsidR="00CB6184">
        <w:rPr>
          <w:rFonts w:hint="cs"/>
          <w:sz w:val="26"/>
          <w:szCs w:val="26"/>
          <w:rtl/>
        </w:rPr>
        <w:t>ي</w:t>
      </w:r>
      <w:r w:rsidRPr="00EA05F6">
        <w:rPr>
          <w:sz w:val="26"/>
          <w:szCs w:val="26"/>
          <w:rtl/>
        </w:rPr>
        <w:t>يف الهواء المنزلية في تونس في سياق التخفيض التدريجي ل</w:t>
      </w:r>
      <w:r w:rsidR="00C86C04">
        <w:rPr>
          <w:sz w:val="26"/>
          <w:szCs w:val="26"/>
          <w:rtl/>
        </w:rPr>
        <w:t>لمواد الهيدروفلوروكربونية</w:t>
      </w:r>
      <w:r w:rsidRPr="00EA05F6">
        <w:rPr>
          <w:sz w:val="26"/>
          <w:szCs w:val="26"/>
          <w:rtl/>
        </w:rPr>
        <w:t>، بمبلغ</w:t>
      </w:r>
      <w:r w:rsidR="00CB6184">
        <w:rPr>
          <w:rFonts w:hint="cs"/>
          <w:sz w:val="26"/>
          <w:szCs w:val="26"/>
          <w:rtl/>
        </w:rPr>
        <w:t xml:space="preserve"> قدره</w:t>
      </w:r>
      <w:r w:rsidRPr="00EA05F6">
        <w:rPr>
          <w:sz w:val="26"/>
          <w:szCs w:val="26"/>
          <w:rtl/>
        </w:rPr>
        <w:t xml:space="preserve"> </w:t>
      </w:r>
      <w:r w:rsidR="000141E7" w:rsidRPr="009B0DF9">
        <w:rPr>
          <w:sz w:val="26"/>
          <w:szCs w:val="26"/>
        </w:rPr>
        <w:t>1,347,360</w:t>
      </w:r>
      <w:r w:rsidRPr="00EA05F6">
        <w:rPr>
          <w:sz w:val="26"/>
          <w:szCs w:val="26"/>
          <w:rtl/>
        </w:rPr>
        <w:t xml:space="preserve"> دولار</w:t>
      </w:r>
      <w:r w:rsidR="00A54325">
        <w:rPr>
          <w:sz w:val="26"/>
          <w:szCs w:val="26"/>
          <w:rtl/>
        </w:rPr>
        <w:t>اً</w:t>
      </w:r>
      <w:r w:rsidRPr="00EA05F6">
        <w:rPr>
          <w:sz w:val="26"/>
          <w:szCs w:val="26"/>
          <w:rtl/>
        </w:rPr>
        <w:t xml:space="preserve"> أمريكي</w:t>
      </w:r>
      <w:r w:rsidR="00A54325">
        <w:rPr>
          <w:sz w:val="26"/>
          <w:szCs w:val="26"/>
          <w:rtl/>
        </w:rPr>
        <w:t>اً</w:t>
      </w:r>
      <w:r w:rsidRPr="00EA05F6">
        <w:rPr>
          <w:sz w:val="26"/>
          <w:szCs w:val="26"/>
          <w:rtl/>
        </w:rPr>
        <w:t xml:space="preserve">، بالإضافة إلى تكاليف دعم الوكالة البالغة </w:t>
      </w:r>
      <w:r w:rsidR="000141E7" w:rsidRPr="009B0DF9">
        <w:rPr>
          <w:sz w:val="26"/>
          <w:szCs w:val="26"/>
        </w:rPr>
        <w:t>94,315</w:t>
      </w:r>
      <w:r w:rsidRPr="00EA05F6">
        <w:rPr>
          <w:sz w:val="26"/>
          <w:szCs w:val="26"/>
          <w:rtl/>
        </w:rPr>
        <w:t xml:space="preserve"> دولار</w:t>
      </w:r>
      <w:r w:rsidR="00A54325">
        <w:rPr>
          <w:sz w:val="26"/>
          <w:szCs w:val="26"/>
          <w:rtl/>
        </w:rPr>
        <w:t>اً</w:t>
      </w:r>
      <w:r w:rsidRPr="00EA05F6">
        <w:rPr>
          <w:sz w:val="26"/>
          <w:szCs w:val="26"/>
          <w:rtl/>
        </w:rPr>
        <w:t xml:space="preserve"> أمريكي</w:t>
      </w:r>
      <w:r w:rsidR="00A54325">
        <w:rPr>
          <w:sz w:val="26"/>
          <w:szCs w:val="26"/>
          <w:rtl/>
        </w:rPr>
        <w:t>اً</w:t>
      </w:r>
      <w:r w:rsidRPr="00EA05F6">
        <w:rPr>
          <w:sz w:val="26"/>
          <w:szCs w:val="26"/>
          <w:rtl/>
        </w:rPr>
        <w:t xml:space="preserve"> لليونيدو، مع </w:t>
      </w:r>
      <w:r w:rsidR="00CB6184">
        <w:rPr>
          <w:rFonts w:hint="cs"/>
          <w:sz w:val="26"/>
          <w:szCs w:val="26"/>
          <w:rtl/>
        </w:rPr>
        <w:t>الإحاطة علماً</w:t>
      </w:r>
      <w:r w:rsidRPr="00EA05F6">
        <w:rPr>
          <w:sz w:val="26"/>
          <w:szCs w:val="26"/>
          <w:rtl/>
        </w:rPr>
        <w:t xml:space="preserve"> </w:t>
      </w:r>
      <w:r w:rsidR="00CB6184">
        <w:rPr>
          <w:rFonts w:hint="cs"/>
          <w:sz w:val="26"/>
          <w:szCs w:val="26"/>
          <w:rtl/>
        </w:rPr>
        <w:t>ب</w:t>
      </w:r>
      <w:r w:rsidRPr="00EA05F6">
        <w:rPr>
          <w:sz w:val="26"/>
          <w:szCs w:val="26"/>
          <w:rtl/>
        </w:rPr>
        <w:t>ما يلي</w:t>
      </w:r>
      <w:r w:rsidRPr="00EA05F6">
        <w:rPr>
          <w:sz w:val="26"/>
          <w:szCs w:val="26"/>
        </w:rPr>
        <w:t>:</w:t>
      </w:r>
    </w:p>
    <w:p w14:paraId="1269B20E" w14:textId="37016720" w:rsidR="00EA05F6" w:rsidRPr="00EA05F6" w:rsidRDefault="00CB6184" w:rsidP="008A5F2D">
      <w:pPr>
        <w:pStyle w:val="StyleHeader4Para4Left0Firstline0"/>
        <w:numPr>
          <w:ilvl w:val="0"/>
          <w:numId w:val="15"/>
        </w:numPr>
        <w:tabs>
          <w:tab w:val="left" w:pos="1440"/>
        </w:tabs>
        <w:bidi/>
        <w:spacing w:after="120" w:line="360" w:lineRule="exact"/>
        <w:ind w:left="1440" w:hanging="720"/>
        <w:rPr>
          <w:sz w:val="26"/>
          <w:szCs w:val="26"/>
          <w:rtl/>
          <w:lang w:bidi="ar-SA"/>
        </w:rPr>
      </w:pPr>
      <w:r>
        <w:rPr>
          <w:rFonts w:hint="cs"/>
          <w:sz w:val="26"/>
          <w:szCs w:val="26"/>
          <w:rtl/>
          <w:lang w:bidi="ar-SA"/>
        </w:rPr>
        <w:t xml:space="preserve">أنه سيجري </w:t>
      </w:r>
      <w:r w:rsidR="00EA05F6" w:rsidRPr="00EA05F6">
        <w:rPr>
          <w:sz w:val="26"/>
          <w:szCs w:val="26"/>
          <w:rtl/>
          <w:lang w:bidi="ar-SA"/>
        </w:rPr>
        <w:t xml:space="preserve">تخصيص التمويل المتفق عليه في إطار نافذة التمويل المنشأة بموجب </w:t>
      </w:r>
      <w:r w:rsidR="00C74769">
        <w:rPr>
          <w:sz w:val="26"/>
          <w:szCs w:val="26"/>
          <w:rtl/>
          <w:lang w:bidi="ar-SA"/>
        </w:rPr>
        <w:t xml:space="preserve">المقرر </w:t>
      </w:r>
      <w:r w:rsidR="004A79EE" w:rsidRPr="009B0DF9">
        <w:rPr>
          <w:sz w:val="26"/>
          <w:szCs w:val="26"/>
        </w:rPr>
        <w:t>94</w:t>
      </w:r>
      <w:r w:rsidR="00EA05F6" w:rsidRPr="00EA05F6">
        <w:rPr>
          <w:sz w:val="26"/>
          <w:szCs w:val="26"/>
          <w:rtl/>
          <w:lang w:bidi="ar-SA"/>
        </w:rPr>
        <w:t>/</w:t>
      </w:r>
      <w:r w:rsidR="004A79EE" w:rsidRPr="009B0DF9">
        <w:rPr>
          <w:sz w:val="26"/>
          <w:szCs w:val="26"/>
        </w:rPr>
        <w:t>60</w:t>
      </w:r>
      <w:r w:rsidR="00EA05F6" w:rsidRPr="00EA05F6">
        <w:rPr>
          <w:sz w:val="26"/>
          <w:szCs w:val="26"/>
          <w:rtl/>
          <w:lang w:bidi="ar-SA"/>
        </w:rPr>
        <w:t xml:space="preserve">، بما في ذلك </w:t>
      </w:r>
      <w:r w:rsidR="004A79EE" w:rsidRPr="009B0DF9">
        <w:rPr>
          <w:sz w:val="26"/>
          <w:szCs w:val="26"/>
        </w:rPr>
        <w:t>80,262</w:t>
      </w:r>
      <w:r w:rsidR="00EA05F6" w:rsidRPr="00EA05F6">
        <w:rPr>
          <w:sz w:val="26"/>
          <w:szCs w:val="26"/>
          <w:rtl/>
          <w:lang w:bidi="ar-SA"/>
        </w:rPr>
        <w:t xml:space="preserve"> دولار</w:t>
      </w:r>
      <w:r w:rsidR="00A54325">
        <w:rPr>
          <w:sz w:val="26"/>
          <w:szCs w:val="26"/>
          <w:rtl/>
          <w:lang w:bidi="ar-SA"/>
        </w:rPr>
        <w:t>اً</w:t>
      </w:r>
      <w:r w:rsidR="00EA05F6" w:rsidRPr="00EA05F6">
        <w:rPr>
          <w:sz w:val="26"/>
          <w:szCs w:val="26"/>
          <w:rtl/>
          <w:lang w:bidi="ar-SA"/>
        </w:rPr>
        <w:t xml:space="preserve"> أمريكي</w:t>
      </w:r>
      <w:r w:rsidR="00A54325">
        <w:rPr>
          <w:sz w:val="26"/>
          <w:szCs w:val="26"/>
          <w:rtl/>
          <w:lang w:bidi="ar-SA"/>
        </w:rPr>
        <w:t>اً</w:t>
      </w:r>
      <w:r w:rsidR="00EA05F6" w:rsidRPr="00EA05F6">
        <w:rPr>
          <w:sz w:val="26"/>
          <w:szCs w:val="26"/>
          <w:rtl/>
          <w:lang w:bidi="ar-SA"/>
        </w:rPr>
        <w:t xml:space="preserve">، بالإضافة إلى تكاليف دعم الوكالة البالغة </w:t>
      </w:r>
      <w:r w:rsidR="004A79EE" w:rsidRPr="009B0DF9">
        <w:rPr>
          <w:sz w:val="26"/>
          <w:szCs w:val="26"/>
        </w:rPr>
        <w:t>5,618</w:t>
      </w:r>
      <w:r w:rsidR="00EA05F6" w:rsidRPr="00EA05F6">
        <w:rPr>
          <w:sz w:val="26"/>
          <w:szCs w:val="26"/>
          <w:rtl/>
          <w:lang w:bidi="ar-SA"/>
        </w:rPr>
        <w:t xml:space="preserve"> دولار</w:t>
      </w:r>
      <w:r w:rsidR="00A54325">
        <w:rPr>
          <w:sz w:val="26"/>
          <w:szCs w:val="26"/>
          <w:rtl/>
          <w:lang w:bidi="ar-SA"/>
        </w:rPr>
        <w:t>اً</w:t>
      </w:r>
      <w:r w:rsidR="00EA05F6" w:rsidRPr="00EA05F6">
        <w:rPr>
          <w:sz w:val="26"/>
          <w:szCs w:val="26"/>
          <w:rtl/>
          <w:lang w:bidi="ar-SA"/>
        </w:rPr>
        <w:t xml:space="preserve"> أمريكي</w:t>
      </w:r>
      <w:r w:rsidR="00A54325">
        <w:rPr>
          <w:sz w:val="26"/>
          <w:szCs w:val="26"/>
          <w:rtl/>
          <w:lang w:bidi="ar-SA"/>
        </w:rPr>
        <w:t>اً</w:t>
      </w:r>
      <w:r w:rsidR="00EA05F6" w:rsidRPr="00EA05F6">
        <w:rPr>
          <w:sz w:val="26"/>
          <w:szCs w:val="26"/>
          <w:rtl/>
          <w:lang w:bidi="ar-SA"/>
        </w:rPr>
        <w:t xml:space="preserve"> لليونيدو، المرتبط</w:t>
      </w:r>
      <w:r>
        <w:rPr>
          <w:rFonts w:hint="cs"/>
          <w:sz w:val="26"/>
          <w:szCs w:val="26"/>
          <w:rtl/>
          <w:lang w:bidi="ar-SA"/>
        </w:rPr>
        <w:t>ة</w:t>
      </w:r>
      <w:r w:rsidR="00EA05F6" w:rsidRPr="00EA05F6">
        <w:rPr>
          <w:sz w:val="26"/>
          <w:szCs w:val="26"/>
          <w:rtl/>
          <w:lang w:bidi="ar-SA"/>
        </w:rPr>
        <w:t xml:space="preserve"> ب</w:t>
      </w:r>
      <w:r>
        <w:rPr>
          <w:rFonts w:hint="cs"/>
          <w:sz w:val="26"/>
          <w:szCs w:val="26"/>
          <w:rtl/>
          <w:lang w:bidi="ar-SA"/>
        </w:rPr>
        <w:t xml:space="preserve">إدخال </w:t>
      </w:r>
      <w:r w:rsidR="00EA05F6" w:rsidRPr="00EA05F6">
        <w:rPr>
          <w:sz w:val="26"/>
          <w:szCs w:val="26"/>
          <w:rtl/>
          <w:lang w:bidi="ar-SA"/>
        </w:rPr>
        <w:t xml:space="preserve">مزيد من التحسينات </w:t>
      </w:r>
      <w:r>
        <w:rPr>
          <w:rFonts w:hint="cs"/>
          <w:sz w:val="26"/>
          <w:szCs w:val="26"/>
          <w:rtl/>
          <w:lang w:bidi="ar-SA"/>
        </w:rPr>
        <w:t>على</w:t>
      </w:r>
      <w:r w:rsidR="00EA05F6" w:rsidRPr="00EA05F6">
        <w:rPr>
          <w:sz w:val="26"/>
          <w:szCs w:val="26"/>
          <w:rtl/>
          <w:lang w:bidi="ar-SA"/>
        </w:rPr>
        <w:t xml:space="preserve"> مختبر القياس الحراري التابع للمركز ال</w:t>
      </w:r>
      <w:r w:rsidR="00472907">
        <w:rPr>
          <w:sz w:val="26"/>
          <w:szCs w:val="26"/>
          <w:rtl/>
          <w:lang w:bidi="ar-SA"/>
        </w:rPr>
        <w:t>تقن</w:t>
      </w:r>
      <w:r w:rsidR="00EA05F6" w:rsidRPr="00EA05F6">
        <w:rPr>
          <w:sz w:val="26"/>
          <w:szCs w:val="26"/>
          <w:rtl/>
          <w:lang w:bidi="ar-SA"/>
        </w:rPr>
        <w:t xml:space="preserve">ي للصناعات الميكانيكية والكهربائية، على </w:t>
      </w:r>
      <w:r>
        <w:rPr>
          <w:rFonts w:hint="cs"/>
          <w:sz w:val="26"/>
          <w:szCs w:val="26"/>
          <w:rtl/>
          <w:lang w:bidi="ar-SA"/>
        </w:rPr>
        <w:t xml:space="preserve">أساس </w:t>
      </w:r>
      <w:r w:rsidR="00EA05F6" w:rsidRPr="00EA05F6">
        <w:rPr>
          <w:sz w:val="26"/>
          <w:szCs w:val="26"/>
          <w:rtl/>
          <w:lang w:bidi="ar-SA"/>
        </w:rPr>
        <w:t>ألا يُطلب</w:t>
      </w:r>
      <w:r>
        <w:rPr>
          <w:rFonts w:hint="cs"/>
          <w:sz w:val="26"/>
          <w:szCs w:val="26"/>
          <w:rtl/>
          <w:lang w:bidi="ar-SA"/>
        </w:rPr>
        <w:t xml:space="preserve"> أي</w:t>
      </w:r>
      <w:r w:rsidR="00EA05F6" w:rsidRPr="00EA05F6">
        <w:rPr>
          <w:sz w:val="26"/>
          <w:szCs w:val="26"/>
          <w:rtl/>
          <w:lang w:bidi="ar-SA"/>
        </w:rPr>
        <w:t xml:space="preserve"> تمويل إضافي لدعم المختب</w:t>
      </w:r>
      <w:r>
        <w:rPr>
          <w:rFonts w:hint="cs"/>
          <w:sz w:val="26"/>
          <w:szCs w:val="26"/>
          <w:rtl/>
          <w:lang w:bidi="ar-SA"/>
        </w:rPr>
        <w:t>ر</w:t>
      </w:r>
      <w:r w:rsidR="00EA05F6" w:rsidRPr="00EA05F6">
        <w:rPr>
          <w:sz w:val="26"/>
          <w:szCs w:val="26"/>
          <w:rtl/>
          <w:lang w:bidi="ar-SA"/>
        </w:rPr>
        <w:t>؛</w:t>
      </w:r>
    </w:p>
    <w:p w14:paraId="7BE090EF" w14:textId="48101441" w:rsidR="00EA05F6" w:rsidRPr="00EA05F6" w:rsidRDefault="00C008EA" w:rsidP="008A5F2D">
      <w:pPr>
        <w:pStyle w:val="StyleHeader4Para4Left0Firstline0"/>
        <w:numPr>
          <w:ilvl w:val="0"/>
          <w:numId w:val="15"/>
        </w:numPr>
        <w:tabs>
          <w:tab w:val="left" w:pos="1440"/>
        </w:tabs>
        <w:bidi/>
        <w:spacing w:after="120" w:line="360" w:lineRule="exact"/>
        <w:ind w:left="1440" w:hanging="720"/>
        <w:rPr>
          <w:sz w:val="26"/>
          <w:szCs w:val="26"/>
          <w:rtl/>
          <w:lang w:bidi="ar-SA"/>
        </w:rPr>
      </w:pPr>
      <w:r>
        <w:rPr>
          <w:rFonts w:hint="cs"/>
          <w:sz w:val="26"/>
          <w:szCs w:val="26"/>
          <w:rtl/>
          <w:lang w:bidi="ar-SA"/>
        </w:rPr>
        <w:t xml:space="preserve">أن </w:t>
      </w:r>
      <w:r w:rsidR="00EA05F6" w:rsidRPr="00EA05F6">
        <w:rPr>
          <w:sz w:val="26"/>
          <w:szCs w:val="26"/>
          <w:rtl/>
          <w:lang w:bidi="ar-SA"/>
        </w:rPr>
        <w:t xml:space="preserve"> الشركات المشاركة في المشروع </w:t>
      </w:r>
      <w:r>
        <w:rPr>
          <w:rFonts w:hint="cs"/>
          <w:sz w:val="26"/>
          <w:szCs w:val="26"/>
          <w:rtl/>
          <w:lang w:bidi="ar-SA"/>
        </w:rPr>
        <w:t xml:space="preserve">ملتزمة </w:t>
      </w:r>
      <w:r w:rsidR="00EA05F6" w:rsidRPr="00EA05F6">
        <w:rPr>
          <w:sz w:val="26"/>
          <w:szCs w:val="26"/>
          <w:rtl/>
          <w:lang w:bidi="ar-SA"/>
        </w:rPr>
        <w:t>ب</w:t>
      </w:r>
      <w:r>
        <w:rPr>
          <w:rFonts w:hint="cs"/>
          <w:sz w:val="26"/>
          <w:szCs w:val="26"/>
          <w:rtl/>
          <w:lang w:bidi="ar-SA"/>
        </w:rPr>
        <w:t xml:space="preserve">الاقتصار على </w:t>
      </w:r>
      <w:r w:rsidR="00EA05F6" w:rsidRPr="00EA05F6">
        <w:rPr>
          <w:sz w:val="26"/>
          <w:szCs w:val="26"/>
          <w:rtl/>
          <w:lang w:bidi="ar-SA"/>
        </w:rPr>
        <w:t>تصنيع وحدات تكييف الهواء بت</w:t>
      </w:r>
      <w:r>
        <w:rPr>
          <w:rFonts w:hint="cs"/>
          <w:sz w:val="26"/>
          <w:szCs w:val="26"/>
          <w:rtl/>
          <w:lang w:bidi="ar-SA"/>
        </w:rPr>
        <w:t xml:space="preserve">كنولوجيا </w:t>
      </w:r>
      <w:r w:rsidR="00EA05F6" w:rsidRPr="00EA05F6">
        <w:rPr>
          <w:sz w:val="26"/>
          <w:szCs w:val="26"/>
          <w:rtl/>
          <w:lang w:bidi="ar-SA"/>
        </w:rPr>
        <w:t>السرعة المتغيرة فقط عند اكتمال المشروع؛</w:t>
      </w:r>
    </w:p>
    <w:p w14:paraId="41799BD5" w14:textId="7B605822" w:rsidR="00EA05F6" w:rsidRDefault="00EA05F6" w:rsidP="008A5F2D">
      <w:pPr>
        <w:pStyle w:val="StyleHeader4Para4Left0Firstline0"/>
        <w:numPr>
          <w:ilvl w:val="0"/>
          <w:numId w:val="15"/>
        </w:numPr>
        <w:tabs>
          <w:tab w:val="left" w:pos="1440"/>
        </w:tabs>
        <w:bidi/>
        <w:spacing w:after="120" w:line="360" w:lineRule="exact"/>
        <w:ind w:left="1440" w:hanging="720"/>
        <w:rPr>
          <w:sz w:val="26"/>
          <w:szCs w:val="26"/>
          <w:rtl/>
          <w:lang w:bidi="ar-SA"/>
        </w:rPr>
      </w:pPr>
      <w:r w:rsidRPr="00EA05F6">
        <w:rPr>
          <w:sz w:val="26"/>
          <w:szCs w:val="26"/>
          <w:rtl/>
          <w:lang w:bidi="ar-SA"/>
        </w:rPr>
        <w:t>أن اليونيدو</w:t>
      </w:r>
      <w:r w:rsidR="00C008EA">
        <w:rPr>
          <w:rFonts w:hint="cs"/>
          <w:sz w:val="26"/>
          <w:szCs w:val="26"/>
          <w:rtl/>
          <w:lang w:bidi="ar-SA"/>
        </w:rPr>
        <w:t xml:space="preserve"> ستدرج</w:t>
      </w:r>
      <w:r w:rsidRPr="00EA05F6">
        <w:rPr>
          <w:sz w:val="26"/>
          <w:szCs w:val="26"/>
          <w:rtl/>
          <w:lang w:bidi="ar-SA"/>
        </w:rPr>
        <w:t>، في التقرير الذي سيُقدَّم وفق</w:t>
      </w:r>
      <w:r w:rsidR="00A54325">
        <w:rPr>
          <w:sz w:val="26"/>
          <w:szCs w:val="26"/>
          <w:rtl/>
          <w:lang w:bidi="ar-SA"/>
        </w:rPr>
        <w:t>اً</w:t>
      </w:r>
      <w:r w:rsidRPr="00EA05F6">
        <w:rPr>
          <w:sz w:val="26"/>
          <w:szCs w:val="26"/>
          <w:rtl/>
          <w:lang w:bidi="ar-SA"/>
        </w:rPr>
        <w:t xml:space="preserve"> لل</w:t>
      </w:r>
      <w:r w:rsidR="004F2F0D">
        <w:rPr>
          <w:sz w:val="26"/>
          <w:szCs w:val="26"/>
          <w:rtl/>
          <w:lang w:bidi="ar-SA"/>
        </w:rPr>
        <w:t>مقرر</w:t>
      </w:r>
      <w:r w:rsidRPr="00EA05F6">
        <w:rPr>
          <w:sz w:val="26"/>
          <w:szCs w:val="26"/>
          <w:rtl/>
          <w:lang w:bidi="ar-SA"/>
        </w:rPr>
        <w:t xml:space="preserve"> </w:t>
      </w:r>
      <w:r w:rsidR="004A79EE" w:rsidRPr="009B0DF9">
        <w:rPr>
          <w:sz w:val="26"/>
          <w:szCs w:val="26"/>
        </w:rPr>
        <w:t>94</w:t>
      </w:r>
      <w:r w:rsidRPr="00EA05F6">
        <w:rPr>
          <w:sz w:val="26"/>
          <w:szCs w:val="26"/>
          <w:rtl/>
          <w:lang w:bidi="ar-SA"/>
        </w:rPr>
        <w:t>/</w:t>
      </w:r>
      <w:r w:rsidR="004A79EE" w:rsidRPr="009B0DF9">
        <w:rPr>
          <w:sz w:val="26"/>
          <w:szCs w:val="26"/>
        </w:rPr>
        <w:t>57</w:t>
      </w:r>
      <w:r w:rsidR="004A79EE" w:rsidRPr="00EA05F6">
        <w:rPr>
          <w:sz w:val="26"/>
          <w:szCs w:val="26"/>
          <w:rtl/>
          <w:lang w:bidi="ar-SA"/>
        </w:rPr>
        <w:t xml:space="preserve"> </w:t>
      </w:r>
      <w:r w:rsidRPr="00EA05F6">
        <w:rPr>
          <w:sz w:val="26"/>
          <w:szCs w:val="26"/>
          <w:rtl/>
          <w:lang w:bidi="ar-SA"/>
        </w:rPr>
        <w:t>(أ)</w:t>
      </w:r>
      <w:r w:rsidR="004A79EE">
        <w:rPr>
          <w:rFonts w:hint="cs"/>
          <w:sz w:val="26"/>
          <w:szCs w:val="26"/>
          <w:rtl/>
          <w:lang w:bidi="ar-SA"/>
        </w:rPr>
        <w:t>’</w:t>
      </w:r>
      <w:r w:rsidR="004A79EE">
        <w:rPr>
          <w:sz w:val="26"/>
          <w:szCs w:val="26"/>
          <w:lang w:val="en-US" w:bidi="ar-SA"/>
        </w:rPr>
        <w:t>2</w:t>
      </w:r>
      <w:r w:rsidR="004A79EE">
        <w:rPr>
          <w:rFonts w:hint="cs"/>
          <w:sz w:val="26"/>
          <w:szCs w:val="26"/>
          <w:rtl/>
          <w:lang w:val="en-US" w:bidi="ar-SA"/>
        </w:rPr>
        <w:t>‘</w:t>
      </w:r>
      <w:r w:rsidRPr="00EA05F6">
        <w:rPr>
          <w:sz w:val="26"/>
          <w:szCs w:val="26"/>
          <w:rtl/>
          <w:lang w:bidi="ar-SA"/>
        </w:rPr>
        <w:t>، مقارنةً تفصيليةً ل</w:t>
      </w:r>
      <w:r w:rsidR="00C008EA">
        <w:rPr>
          <w:rFonts w:hint="cs"/>
          <w:sz w:val="26"/>
          <w:szCs w:val="26"/>
          <w:rtl/>
          <w:lang w:bidi="ar-SA"/>
        </w:rPr>
        <w:t>ل</w:t>
      </w:r>
      <w:r w:rsidRPr="00EA05F6">
        <w:rPr>
          <w:sz w:val="26"/>
          <w:szCs w:val="26"/>
          <w:rtl/>
          <w:lang w:bidi="ar-SA"/>
        </w:rPr>
        <w:t>معايير</w:t>
      </w:r>
      <w:r w:rsidR="00C008EA">
        <w:rPr>
          <w:rFonts w:hint="cs"/>
          <w:sz w:val="26"/>
          <w:szCs w:val="26"/>
          <w:rtl/>
          <w:lang w:bidi="ar-SA"/>
        </w:rPr>
        <w:t xml:space="preserve"> الدنيا</w:t>
      </w:r>
      <w:r w:rsidRPr="00EA05F6">
        <w:rPr>
          <w:sz w:val="26"/>
          <w:szCs w:val="26"/>
          <w:rtl/>
          <w:lang w:bidi="ar-SA"/>
        </w:rPr>
        <w:t xml:space="preserve"> لأداء </w:t>
      </w:r>
      <w:r w:rsidR="00C008EA">
        <w:rPr>
          <w:rFonts w:hint="cs"/>
          <w:sz w:val="26"/>
          <w:szCs w:val="26"/>
          <w:rtl/>
          <w:lang w:bidi="ar-SA"/>
        </w:rPr>
        <w:t>ا</w:t>
      </w:r>
      <w:r w:rsidRPr="00EA05F6">
        <w:rPr>
          <w:sz w:val="26"/>
          <w:szCs w:val="26"/>
          <w:rtl/>
          <w:lang w:bidi="ar-SA"/>
        </w:rPr>
        <w:t xml:space="preserve">لطاقة التي </w:t>
      </w:r>
      <w:r w:rsidR="00C008EA">
        <w:rPr>
          <w:rFonts w:hint="cs"/>
          <w:sz w:val="26"/>
          <w:szCs w:val="26"/>
          <w:rtl/>
          <w:lang w:bidi="ar-SA"/>
        </w:rPr>
        <w:t>تعتزم</w:t>
      </w:r>
      <w:r w:rsidRPr="00EA05F6">
        <w:rPr>
          <w:sz w:val="26"/>
          <w:szCs w:val="26"/>
          <w:rtl/>
          <w:lang w:bidi="ar-SA"/>
        </w:rPr>
        <w:t xml:space="preserve"> تونس تطبيقها بحلول ديسمبر/كانون الأول </w:t>
      </w:r>
      <w:r w:rsidR="004A79EE" w:rsidRPr="009B0DF9">
        <w:rPr>
          <w:sz w:val="26"/>
          <w:szCs w:val="26"/>
        </w:rPr>
        <w:t>2027</w:t>
      </w:r>
      <w:r w:rsidRPr="00EA05F6">
        <w:rPr>
          <w:sz w:val="26"/>
          <w:szCs w:val="26"/>
          <w:rtl/>
          <w:lang w:bidi="ar-SA"/>
        </w:rPr>
        <w:t xml:space="preserve"> مع </w:t>
      </w:r>
      <w:r w:rsidR="00C008EA">
        <w:rPr>
          <w:rFonts w:hint="cs"/>
          <w:sz w:val="26"/>
          <w:szCs w:val="26"/>
          <w:rtl/>
          <w:lang w:bidi="ar-SA"/>
        </w:rPr>
        <w:t>المعايير</w:t>
      </w:r>
      <w:r w:rsidRPr="00EA05F6">
        <w:rPr>
          <w:sz w:val="26"/>
          <w:szCs w:val="26"/>
          <w:rtl/>
          <w:lang w:bidi="ar-SA"/>
        </w:rPr>
        <w:t xml:space="preserve"> المحددة </w:t>
      </w:r>
      <w:r w:rsidRPr="00EA05F6">
        <w:rPr>
          <w:sz w:val="26"/>
          <w:szCs w:val="26"/>
          <w:rtl/>
          <w:lang w:bidi="ar-SA"/>
        </w:rPr>
        <w:lastRenderedPageBreak/>
        <w:t>في المبادئ التوجيهية التنظيمية النموذجية ل</w:t>
      </w:r>
      <w:r w:rsidR="00C008EA">
        <w:rPr>
          <w:rFonts w:hint="cs"/>
          <w:sz w:val="26"/>
          <w:szCs w:val="26"/>
          <w:rtl/>
          <w:lang w:bidi="ar-SA"/>
        </w:rPr>
        <w:t>أجهزة ت</w:t>
      </w:r>
      <w:r w:rsidRPr="00EA05F6">
        <w:rPr>
          <w:sz w:val="26"/>
          <w:szCs w:val="26"/>
          <w:rtl/>
          <w:lang w:bidi="ar-SA"/>
        </w:rPr>
        <w:t>ك</w:t>
      </w:r>
      <w:r w:rsidR="00C008EA">
        <w:rPr>
          <w:rFonts w:hint="cs"/>
          <w:sz w:val="26"/>
          <w:szCs w:val="26"/>
          <w:rtl/>
          <w:lang w:bidi="ar-SA"/>
        </w:rPr>
        <w:t>ي</w:t>
      </w:r>
      <w:r w:rsidRPr="00EA05F6">
        <w:rPr>
          <w:sz w:val="26"/>
          <w:szCs w:val="26"/>
          <w:rtl/>
          <w:lang w:bidi="ar-SA"/>
        </w:rPr>
        <w:t>يف الهواء الموفرة للطاقة والصديقة للمناخ التي نشرتها منظمة "متحدون من أجل الكفاءة"، وتقييم</w:t>
      </w:r>
      <w:r w:rsidR="00A54325">
        <w:rPr>
          <w:sz w:val="26"/>
          <w:szCs w:val="26"/>
          <w:rtl/>
          <w:lang w:bidi="ar-SA"/>
        </w:rPr>
        <w:t>اً</w:t>
      </w:r>
      <w:r w:rsidRPr="00EA05F6">
        <w:rPr>
          <w:sz w:val="26"/>
          <w:szCs w:val="26"/>
          <w:rtl/>
          <w:lang w:bidi="ar-SA"/>
        </w:rPr>
        <w:t xml:space="preserve"> </w:t>
      </w:r>
      <w:r w:rsidR="00C008EA">
        <w:rPr>
          <w:rFonts w:hint="cs"/>
          <w:sz w:val="26"/>
          <w:szCs w:val="26"/>
          <w:rtl/>
          <w:lang w:bidi="ar-SA"/>
        </w:rPr>
        <w:t>لمدى التشابه بين</w:t>
      </w:r>
      <w:r w:rsidRPr="00EA05F6">
        <w:rPr>
          <w:sz w:val="26"/>
          <w:szCs w:val="26"/>
          <w:rtl/>
          <w:lang w:bidi="ar-SA"/>
        </w:rPr>
        <w:t xml:space="preserve"> التحديث التالي ل</w:t>
      </w:r>
      <w:r w:rsidR="00C008EA">
        <w:rPr>
          <w:rFonts w:hint="cs"/>
          <w:sz w:val="26"/>
          <w:szCs w:val="26"/>
          <w:rtl/>
          <w:lang w:bidi="ar-SA"/>
        </w:rPr>
        <w:t>ل</w:t>
      </w:r>
      <w:r w:rsidRPr="00EA05F6">
        <w:rPr>
          <w:sz w:val="26"/>
          <w:szCs w:val="26"/>
          <w:rtl/>
          <w:lang w:bidi="ar-SA"/>
        </w:rPr>
        <w:t>معايير ا</w:t>
      </w:r>
      <w:r w:rsidR="00C008EA">
        <w:rPr>
          <w:rFonts w:hint="cs"/>
          <w:sz w:val="26"/>
          <w:szCs w:val="26"/>
          <w:rtl/>
          <w:lang w:bidi="ar-SA"/>
        </w:rPr>
        <w:t xml:space="preserve">لدنيا </w:t>
      </w:r>
      <w:r w:rsidRPr="00EA05F6">
        <w:rPr>
          <w:sz w:val="26"/>
          <w:szCs w:val="26"/>
          <w:rtl/>
          <w:lang w:bidi="ar-SA"/>
        </w:rPr>
        <w:t xml:space="preserve">لأداء الطاقة </w:t>
      </w:r>
      <w:r w:rsidR="00C008EA">
        <w:rPr>
          <w:rFonts w:hint="cs"/>
          <w:sz w:val="26"/>
          <w:szCs w:val="26"/>
          <w:rtl/>
          <w:lang w:bidi="ar-SA"/>
        </w:rPr>
        <w:t>و</w:t>
      </w:r>
      <w:r w:rsidRPr="00EA05F6">
        <w:rPr>
          <w:sz w:val="26"/>
          <w:szCs w:val="26"/>
          <w:rtl/>
          <w:lang w:bidi="ar-SA"/>
        </w:rPr>
        <w:t>المستويات المحددة في تلك اللوائح النموذجية؛</w:t>
      </w:r>
    </w:p>
    <w:p w14:paraId="7A7A0AE8" w14:textId="7B8CD8C9" w:rsidR="00EA05F6" w:rsidRPr="006E23EC" w:rsidRDefault="00EA05F6" w:rsidP="008A5F2D">
      <w:pPr>
        <w:pStyle w:val="StyleHeader4Para4Left0Firstline0"/>
        <w:numPr>
          <w:ilvl w:val="0"/>
          <w:numId w:val="15"/>
        </w:numPr>
        <w:tabs>
          <w:tab w:val="left" w:pos="1440"/>
        </w:tabs>
        <w:bidi/>
        <w:spacing w:after="120" w:line="360" w:lineRule="exact"/>
        <w:ind w:left="1440" w:hanging="720"/>
        <w:rPr>
          <w:sz w:val="26"/>
          <w:szCs w:val="26"/>
          <w:rtl/>
          <w:lang w:val="en-US" w:bidi="ar-SA"/>
        </w:rPr>
      </w:pPr>
      <w:r w:rsidRPr="00EA05F6">
        <w:rPr>
          <w:sz w:val="26"/>
          <w:szCs w:val="26"/>
          <w:rtl/>
          <w:lang w:bidi="ar-SA"/>
        </w:rPr>
        <w:t xml:space="preserve">أن المشروع </w:t>
      </w:r>
      <w:r w:rsidR="00C008EA">
        <w:rPr>
          <w:rFonts w:hint="cs"/>
          <w:sz w:val="26"/>
          <w:szCs w:val="26"/>
          <w:rtl/>
          <w:lang w:bidi="ar-SA"/>
        </w:rPr>
        <w:t>س</w:t>
      </w:r>
      <w:r w:rsidR="00C008EA" w:rsidRPr="00EA05F6">
        <w:rPr>
          <w:sz w:val="26"/>
          <w:szCs w:val="26"/>
          <w:rtl/>
          <w:lang w:bidi="ar-SA"/>
        </w:rPr>
        <w:t xml:space="preserve">يكتمل </w:t>
      </w:r>
      <w:r w:rsidRPr="00EA05F6">
        <w:rPr>
          <w:sz w:val="26"/>
          <w:szCs w:val="26"/>
          <w:rtl/>
          <w:lang w:bidi="ar-SA"/>
        </w:rPr>
        <w:t>تشغيلي</w:t>
      </w:r>
      <w:r w:rsidR="00A54325">
        <w:rPr>
          <w:sz w:val="26"/>
          <w:szCs w:val="26"/>
          <w:rtl/>
          <w:lang w:bidi="ar-SA"/>
        </w:rPr>
        <w:t>اً</w:t>
      </w:r>
      <w:r w:rsidRPr="00EA05F6">
        <w:rPr>
          <w:sz w:val="26"/>
          <w:szCs w:val="26"/>
          <w:rtl/>
          <w:lang w:bidi="ar-SA"/>
        </w:rPr>
        <w:t xml:space="preserve"> في موعد أقصاه ديسمبر/كانون الأول </w:t>
      </w:r>
      <w:r w:rsidR="00850015" w:rsidRPr="009B0DF9">
        <w:rPr>
          <w:sz w:val="26"/>
          <w:szCs w:val="26"/>
        </w:rPr>
        <w:t>2028</w:t>
      </w:r>
      <w:r w:rsidRPr="00EA05F6">
        <w:rPr>
          <w:sz w:val="26"/>
          <w:szCs w:val="26"/>
          <w:rtl/>
          <w:lang w:bidi="ar-SA"/>
        </w:rPr>
        <w:t>، وأن تقرير</w:t>
      </w:r>
      <w:r w:rsidR="00C008EA">
        <w:rPr>
          <w:rFonts w:hint="cs"/>
          <w:sz w:val="26"/>
          <w:szCs w:val="26"/>
          <w:rtl/>
          <w:lang w:bidi="ar-SA"/>
        </w:rPr>
        <w:t>اً</w:t>
      </w:r>
      <w:r w:rsidRPr="00EA05F6">
        <w:rPr>
          <w:sz w:val="26"/>
          <w:szCs w:val="26"/>
          <w:rtl/>
          <w:lang w:bidi="ar-SA"/>
        </w:rPr>
        <w:t xml:space="preserve"> مفصل</w:t>
      </w:r>
      <w:r w:rsidR="00C008EA">
        <w:rPr>
          <w:rFonts w:hint="cs"/>
          <w:sz w:val="26"/>
          <w:szCs w:val="26"/>
          <w:rtl/>
          <w:lang w:bidi="ar-SA"/>
        </w:rPr>
        <w:t>اً</w:t>
      </w:r>
      <w:r w:rsidRPr="00EA05F6">
        <w:rPr>
          <w:sz w:val="26"/>
          <w:szCs w:val="26"/>
          <w:rtl/>
          <w:lang w:bidi="ar-SA"/>
        </w:rPr>
        <w:t xml:space="preserve"> عن المشروع </w:t>
      </w:r>
      <w:r w:rsidR="00C008EA">
        <w:rPr>
          <w:rFonts w:hint="cs"/>
          <w:sz w:val="26"/>
          <w:szCs w:val="26"/>
          <w:rtl/>
          <w:lang w:bidi="ar-SA"/>
        </w:rPr>
        <w:t>س</w:t>
      </w:r>
      <w:r w:rsidR="00C008EA" w:rsidRPr="00EA05F6">
        <w:rPr>
          <w:sz w:val="26"/>
          <w:szCs w:val="26"/>
          <w:rtl/>
          <w:lang w:bidi="ar-SA"/>
        </w:rPr>
        <w:t xml:space="preserve">يُقدَّم </w:t>
      </w:r>
      <w:r w:rsidRPr="00EA05F6">
        <w:rPr>
          <w:sz w:val="26"/>
          <w:szCs w:val="26"/>
          <w:rtl/>
          <w:lang w:bidi="ar-SA"/>
        </w:rPr>
        <w:t>إلى اللجنة التنفيذية في غضون ستة أشهر من تاريخ إ</w:t>
      </w:r>
      <w:r w:rsidR="00A93548">
        <w:rPr>
          <w:rFonts w:hint="cs"/>
          <w:sz w:val="26"/>
          <w:szCs w:val="26"/>
          <w:rtl/>
          <w:lang w:bidi="ar-SA"/>
        </w:rPr>
        <w:t>نجاز</w:t>
      </w:r>
      <w:r w:rsidRPr="00EA05F6">
        <w:rPr>
          <w:sz w:val="26"/>
          <w:szCs w:val="26"/>
          <w:rtl/>
          <w:lang w:bidi="ar-SA"/>
        </w:rPr>
        <w:t xml:space="preserve"> المشروع.</w:t>
      </w:r>
    </w:p>
    <w:p w14:paraId="1E6286DA" w14:textId="77777777" w:rsidR="007E5D09" w:rsidRDefault="00E1360E">
      <w:pPr>
        <w:pStyle w:val="Heading3"/>
        <w:numPr>
          <w:ilvl w:val="0"/>
          <w:numId w:val="0"/>
        </w:numPr>
        <w:ind w:left="1361" w:firstLine="720"/>
      </w:pPr>
      <w:r>
        <w:br w:type="page"/>
      </w:r>
    </w:p>
    <w:p w14:paraId="44DC294B" w14:textId="77777777" w:rsidR="007E5D09" w:rsidRDefault="007E5D09" w:rsidP="00FF7EF7">
      <w:pPr>
        <w:pStyle w:val="StyleHeader4Para4Left0Firstline0"/>
        <w:numPr>
          <w:ilvl w:val="0"/>
          <w:numId w:val="0"/>
        </w:numPr>
        <w:tabs>
          <w:tab w:val="clear" w:pos="2880"/>
          <w:tab w:val="clear" w:pos="5760"/>
        </w:tabs>
        <w:bidi/>
        <w:spacing w:after="120" w:line="360" w:lineRule="exact"/>
        <w:sectPr w:rsidR="007E5D09" w:rsidSect="000E1A2F">
          <w:headerReference w:type="even" r:id="rId13"/>
          <w:headerReference w:type="default" r:id="rId14"/>
          <w:footerReference w:type="even" r:id="rId15"/>
          <w:footerReference w:type="default" r:id="rId16"/>
          <w:footerReference w:type="first" r:id="rId17"/>
          <w:pgSz w:w="12240" w:h="15840" w:code="1"/>
          <w:pgMar w:top="850" w:right="1440" w:bottom="864" w:left="1440" w:header="720" w:footer="432" w:gutter="0"/>
          <w:cols w:space="720"/>
          <w:titlePg/>
          <w:docGrid w:linePitch="326"/>
        </w:sectPr>
      </w:pPr>
    </w:p>
    <w:p w14:paraId="4D2902C1"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395B7E28" w14:textId="67DA6BE5" w:rsidR="007E5D09" w:rsidRDefault="00E1360E" w:rsidP="006E23EC">
      <w:pPr>
        <w:bidi/>
        <w:jc w:val="center"/>
        <w:rPr>
          <w:rFonts w:cs="Arabic Transparent"/>
          <w:b/>
          <w:bCs/>
          <w:sz w:val="26"/>
          <w:szCs w:val="26"/>
          <w:rtl/>
          <w:lang w:bidi="ar-EG"/>
        </w:rPr>
      </w:pPr>
      <w:r>
        <w:rPr>
          <w:rFonts w:cs="Arabic Transparent" w:hint="cs"/>
          <w:b/>
          <w:bCs/>
          <w:sz w:val="26"/>
          <w:szCs w:val="26"/>
          <w:rtl/>
        </w:rPr>
        <w:t>المرفق</w:t>
      </w:r>
      <w:r>
        <w:rPr>
          <w:rFonts w:cs="Arabic Transparent" w:hint="cs"/>
          <w:b/>
          <w:bCs/>
          <w:sz w:val="26"/>
          <w:szCs w:val="26"/>
          <w:rtl/>
          <w:lang w:bidi="ar-EG"/>
        </w:rPr>
        <w:t xml:space="preserve"> الأول</w:t>
      </w:r>
    </w:p>
    <w:p w14:paraId="1C7CE1AB" w14:textId="215D25FC" w:rsidR="006E23EC" w:rsidRDefault="006E23EC" w:rsidP="006B6BE2">
      <w:pPr>
        <w:bidi/>
        <w:spacing w:before="240" w:after="240"/>
        <w:jc w:val="center"/>
        <w:rPr>
          <w:sz w:val="26"/>
          <w:szCs w:val="26"/>
          <w:rtl/>
          <w:lang w:bidi="ar-EG"/>
        </w:rPr>
      </w:pPr>
      <w:r>
        <w:rPr>
          <w:rFonts w:hint="cs"/>
          <w:b/>
          <w:bCs/>
          <w:sz w:val="26"/>
          <w:szCs w:val="26"/>
          <w:rtl/>
          <w:lang w:bidi="ar-EG"/>
        </w:rPr>
        <w:t>التكاليف المتفق عليها (بالدولار الأمريكي)</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8"/>
        <w:gridCol w:w="1450"/>
        <w:gridCol w:w="1450"/>
        <w:gridCol w:w="1450"/>
        <w:gridCol w:w="1450"/>
        <w:gridCol w:w="1450"/>
        <w:gridCol w:w="1450"/>
        <w:gridCol w:w="1590"/>
        <w:gridCol w:w="1308"/>
      </w:tblGrid>
      <w:tr w:rsidR="006E23EC" w:rsidRPr="00486267" w14:paraId="0A960D58" w14:textId="77777777" w:rsidTr="00B30778">
        <w:trPr>
          <w:trHeight w:val="510"/>
        </w:trPr>
        <w:tc>
          <w:tcPr>
            <w:tcW w:w="929" w:type="pct"/>
            <w:noWrap/>
            <w:vAlign w:val="center"/>
            <w:hideMark/>
          </w:tcPr>
          <w:p w14:paraId="301003D3" w14:textId="4EBC765C" w:rsidR="006E23EC" w:rsidRPr="003E5ABA" w:rsidRDefault="002857FB" w:rsidP="006E23EC">
            <w:pPr>
              <w:bidi/>
              <w:jc w:val="center"/>
              <w:rPr>
                <w:b/>
                <w:bCs/>
                <w:color w:val="000000"/>
                <w:sz w:val="22"/>
                <w:szCs w:val="22"/>
                <w:lang w:eastAsia="en-CA"/>
              </w:rPr>
            </w:pPr>
            <w:r w:rsidRPr="003E5ABA">
              <w:rPr>
                <w:rFonts w:hint="cs"/>
                <w:b/>
                <w:bCs/>
                <w:color w:val="000000"/>
                <w:sz w:val="22"/>
                <w:szCs w:val="22"/>
                <w:rtl/>
                <w:lang w:eastAsia="en-CA"/>
              </w:rPr>
              <w:t>التكاليف</w:t>
            </w:r>
            <w:r w:rsidR="006E23EC" w:rsidRPr="003E5ABA">
              <w:rPr>
                <w:b/>
                <w:bCs/>
                <w:color w:val="000000"/>
                <w:sz w:val="22"/>
                <w:szCs w:val="22"/>
                <w:lang w:eastAsia="en-CA"/>
              </w:rPr>
              <w:t xml:space="preserve"> </w:t>
            </w:r>
          </w:p>
        </w:tc>
        <w:tc>
          <w:tcPr>
            <w:tcW w:w="509" w:type="pct"/>
            <w:vAlign w:val="center"/>
            <w:hideMark/>
          </w:tcPr>
          <w:p w14:paraId="716F7843" w14:textId="5A4A5D60" w:rsidR="006E23EC" w:rsidRPr="003E5ABA" w:rsidRDefault="002857FB" w:rsidP="006E23EC">
            <w:pPr>
              <w:bidi/>
              <w:jc w:val="center"/>
              <w:rPr>
                <w:b/>
                <w:bCs/>
                <w:color w:val="000000"/>
                <w:sz w:val="22"/>
                <w:szCs w:val="22"/>
                <w:lang w:eastAsia="en-CA"/>
              </w:rPr>
            </w:pPr>
            <w:r w:rsidRPr="003E5ABA">
              <w:rPr>
                <w:rFonts w:hint="cs"/>
                <w:b/>
                <w:bCs/>
                <w:color w:val="000000"/>
                <w:sz w:val="22"/>
                <w:szCs w:val="22"/>
                <w:rtl/>
                <w:lang w:eastAsia="en-CA"/>
              </w:rPr>
              <w:t>شركة ميجا الصناعية</w:t>
            </w:r>
          </w:p>
        </w:tc>
        <w:tc>
          <w:tcPr>
            <w:tcW w:w="509" w:type="pct"/>
            <w:vAlign w:val="center"/>
            <w:hideMark/>
          </w:tcPr>
          <w:p w14:paraId="5C658E89" w14:textId="6A9B88F6" w:rsidR="006E23EC" w:rsidRPr="003E5ABA" w:rsidRDefault="002857FB" w:rsidP="006E23EC">
            <w:pPr>
              <w:bidi/>
              <w:jc w:val="center"/>
              <w:rPr>
                <w:b/>
                <w:bCs/>
                <w:color w:val="000000"/>
                <w:sz w:val="22"/>
                <w:szCs w:val="22"/>
                <w:lang w:eastAsia="en-CA"/>
              </w:rPr>
            </w:pPr>
            <w:r w:rsidRPr="003E5ABA">
              <w:rPr>
                <w:rFonts w:hint="cs"/>
                <w:b/>
                <w:bCs/>
                <w:color w:val="000000"/>
                <w:sz w:val="22"/>
                <w:szCs w:val="22"/>
                <w:rtl/>
                <w:lang w:eastAsia="en-CA"/>
              </w:rPr>
              <w:t>الأثير</w:t>
            </w:r>
          </w:p>
        </w:tc>
        <w:tc>
          <w:tcPr>
            <w:tcW w:w="509" w:type="pct"/>
            <w:vAlign w:val="center"/>
            <w:hideMark/>
          </w:tcPr>
          <w:p w14:paraId="3F1A02B3" w14:textId="3637B1BB" w:rsidR="006E23EC" w:rsidRPr="003E5ABA" w:rsidRDefault="002857FB" w:rsidP="006E23EC">
            <w:pPr>
              <w:bidi/>
              <w:jc w:val="center"/>
              <w:rPr>
                <w:b/>
                <w:bCs/>
                <w:color w:val="000000"/>
                <w:sz w:val="22"/>
                <w:szCs w:val="22"/>
                <w:lang w:eastAsia="en-CA"/>
              </w:rPr>
            </w:pPr>
            <w:r w:rsidRPr="003E5ABA">
              <w:rPr>
                <w:rFonts w:hint="cs"/>
                <w:b/>
                <w:bCs/>
                <w:color w:val="000000"/>
                <w:sz w:val="22"/>
                <w:szCs w:val="22"/>
                <w:rtl/>
                <w:lang w:eastAsia="en-CA"/>
              </w:rPr>
              <w:t>سيكاد كوالا</w:t>
            </w:r>
          </w:p>
        </w:tc>
        <w:tc>
          <w:tcPr>
            <w:tcW w:w="509" w:type="pct"/>
            <w:vAlign w:val="center"/>
            <w:hideMark/>
          </w:tcPr>
          <w:p w14:paraId="63E65A34" w14:textId="1C6EBA2A" w:rsidR="006E23EC" w:rsidRPr="003E5ABA" w:rsidRDefault="002857FB" w:rsidP="006E23EC">
            <w:pPr>
              <w:bidi/>
              <w:jc w:val="center"/>
              <w:rPr>
                <w:b/>
                <w:bCs/>
                <w:color w:val="000000"/>
                <w:sz w:val="22"/>
                <w:szCs w:val="22"/>
                <w:lang w:eastAsia="en-CA"/>
              </w:rPr>
            </w:pPr>
            <w:r w:rsidRPr="003E5ABA">
              <w:rPr>
                <w:rFonts w:hint="cs"/>
                <w:b/>
                <w:bCs/>
                <w:color w:val="000000"/>
                <w:sz w:val="22"/>
                <w:szCs w:val="22"/>
                <w:rtl/>
                <w:lang w:eastAsia="en-CA"/>
              </w:rPr>
              <w:t>ثري ستار إلكترونكس</w:t>
            </w:r>
          </w:p>
        </w:tc>
        <w:tc>
          <w:tcPr>
            <w:tcW w:w="509" w:type="pct"/>
            <w:vAlign w:val="center"/>
            <w:hideMark/>
          </w:tcPr>
          <w:p w14:paraId="171F5A2E" w14:textId="0EC90623" w:rsidR="006E23EC" w:rsidRPr="003E5ABA" w:rsidRDefault="002857FB" w:rsidP="006E23EC">
            <w:pPr>
              <w:bidi/>
              <w:jc w:val="center"/>
              <w:rPr>
                <w:b/>
                <w:bCs/>
                <w:color w:val="000000"/>
                <w:sz w:val="22"/>
                <w:szCs w:val="22"/>
                <w:lang w:eastAsia="en-CA"/>
              </w:rPr>
            </w:pPr>
            <w:r w:rsidRPr="003E5ABA">
              <w:rPr>
                <w:rFonts w:hint="cs"/>
                <w:b/>
                <w:bCs/>
                <w:color w:val="000000"/>
                <w:sz w:val="22"/>
                <w:szCs w:val="22"/>
                <w:rtl/>
                <w:lang w:eastAsia="en-CA"/>
              </w:rPr>
              <w:t>ستار وان</w:t>
            </w:r>
          </w:p>
        </w:tc>
        <w:tc>
          <w:tcPr>
            <w:tcW w:w="509" w:type="pct"/>
            <w:vAlign w:val="center"/>
            <w:hideMark/>
          </w:tcPr>
          <w:p w14:paraId="28D34FA8" w14:textId="1CCFDCD1" w:rsidR="006E23EC" w:rsidRPr="003E5ABA" w:rsidRDefault="002857FB" w:rsidP="006E23EC">
            <w:pPr>
              <w:bidi/>
              <w:jc w:val="center"/>
              <w:rPr>
                <w:b/>
                <w:bCs/>
                <w:color w:val="000000"/>
                <w:sz w:val="22"/>
                <w:szCs w:val="22"/>
                <w:lang w:eastAsia="en-CA"/>
              </w:rPr>
            </w:pPr>
            <w:r w:rsidRPr="003E5ABA">
              <w:rPr>
                <w:rFonts w:hint="cs"/>
                <w:b/>
                <w:bCs/>
                <w:color w:val="000000"/>
                <w:sz w:val="22"/>
                <w:szCs w:val="22"/>
                <w:rtl/>
                <w:lang w:eastAsia="en-CA"/>
              </w:rPr>
              <w:t>نوفاتيك</w:t>
            </w:r>
          </w:p>
        </w:tc>
        <w:tc>
          <w:tcPr>
            <w:tcW w:w="558" w:type="pct"/>
            <w:vAlign w:val="center"/>
            <w:hideMark/>
          </w:tcPr>
          <w:p w14:paraId="4DA3BBAB" w14:textId="0104A988" w:rsidR="006E23EC" w:rsidRPr="003E5ABA" w:rsidRDefault="00306C21" w:rsidP="006E23EC">
            <w:pPr>
              <w:bidi/>
              <w:jc w:val="center"/>
              <w:rPr>
                <w:b/>
                <w:bCs/>
                <w:color w:val="000000"/>
                <w:sz w:val="22"/>
                <w:szCs w:val="22"/>
                <w:lang w:eastAsia="en-CA"/>
              </w:rPr>
            </w:pPr>
            <w:r w:rsidRPr="003E5ABA">
              <w:rPr>
                <w:rFonts w:hint="cs"/>
                <w:b/>
                <w:bCs/>
                <w:color w:val="000000"/>
                <w:sz w:val="22"/>
                <w:szCs w:val="22"/>
                <w:rtl/>
                <w:lang w:eastAsia="en-CA"/>
              </w:rPr>
              <w:t>شركة نيو ستار</w:t>
            </w:r>
          </w:p>
        </w:tc>
        <w:tc>
          <w:tcPr>
            <w:tcW w:w="459" w:type="pct"/>
            <w:vAlign w:val="center"/>
            <w:hideMark/>
          </w:tcPr>
          <w:p w14:paraId="1D636E95" w14:textId="65985139" w:rsidR="006E23EC" w:rsidRPr="003E5ABA" w:rsidRDefault="00306C21" w:rsidP="006E23EC">
            <w:pPr>
              <w:bidi/>
              <w:jc w:val="center"/>
              <w:rPr>
                <w:b/>
                <w:bCs/>
                <w:color w:val="000000"/>
                <w:sz w:val="22"/>
                <w:szCs w:val="22"/>
                <w:lang w:eastAsia="en-CA"/>
              </w:rPr>
            </w:pPr>
            <w:r w:rsidRPr="003E5ABA">
              <w:rPr>
                <w:rFonts w:hint="cs"/>
                <w:b/>
                <w:bCs/>
                <w:color w:val="000000"/>
                <w:sz w:val="22"/>
                <w:szCs w:val="22"/>
                <w:rtl/>
                <w:lang w:eastAsia="en-CA"/>
              </w:rPr>
              <w:t>المجموع</w:t>
            </w:r>
          </w:p>
        </w:tc>
      </w:tr>
      <w:tr w:rsidR="00D653F9" w:rsidRPr="00486267" w14:paraId="2055C3E8" w14:textId="77777777" w:rsidTr="00B30778">
        <w:trPr>
          <w:trHeight w:val="255"/>
        </w:trPr>
        <w:tc>
          <w:tcPr>
            <w:tcW w:w="929" w:type="pct"/>
            <w:noWrap/>
            <w:hideMark/>
          </w:tcPr>
          <w:p w14:paraId="398A99D3" w14:textId="0A977FB9" w:rsidR="00D653F9" w:rsidRPr="003E5ABA" w:rsidRDefault="00D653F9" w:rsidP="00D653F9">
            <w:pPr>
              <w:bidi/>
              <w:jc w:val="left"/>
              <w:rPr>
                <w:color w:val="000000"/>
                <w:sz w:val="22"/>
                <w:szCs w:val="22"/>
                <w:lang w:eastAsia="en-CA"/>
              </w:rPr>
            </w:pPr>
            <w:r w:rsidRPr="003E5ABA">
              <w:rPr>
                <w:sz w:val="22"/>
                <w:szCs w:val="22"/>
                <w:rtl/>
              </w:rPr>
              <w:t>تكلفة رأس المال الإضافية</w:t>
            </w:r>
          </w:p>
        </w:tc>
        <w:tc>
          <w:tcPr>
            <w:tcW w:w="509" w:type="pct"/>
            <w:noWrap/>
            <w:hideMark/>
          </w:tcPr>
          <w:p w14:paraId="153BF79E" w14:textId="77777777" w:rsidR="00D653F9" w:rsidRPr="003E5ABA" w:rsidRDefault="00D653F9" w:rsidP="00D653F9">
            <w:pPr>
              <w:jc w:val="right"/>
              <w:rPr>
                <w:color w:val="000000"/>
                <w:sz w:val="22"/>
                <w:szCs w:val="22"/>
                <w:lang w:eastAsia="en-CA"/>
              </w:rPr>
            </w:pPr>
            <w:r w:rsidRPr="003E5ABA">
              <w:rPr>
                <w:color w:val="000000"/>
                <w:sz w:val="22"/>
                <w:szCs w:val="22"/>
                <w:lang w:eastAsia="en-CA"/>
              </w:rPr>
              <w:t>120,000</w:t>
            </w:r>
          </w:p>
        </w:tc>
        <w:tc>
          <w:tcPr>
            <w:tcW w:w="509" w:type="pct"/>
            <w:noWrap/>
            <w:hideMark/>
          </w:tcPr>
          <w:p w14:paraId="38971236" w14:textId="77777777" w:rsidR="00D653F9" w:rsidRPr="003E5ABA" w:rsidRDefault="00D653F9" w:rsidP="00D653F9">
            <w:pPr>
              <w:jc w:val="right"/>
              <w:rPr>
                <w:color w:val="000000"/>
                <w:sz w:val="22"/>
                <w:szCs w:val="22"/>
                <w:lang w:eastAsia="en-CA"/>
              </w:rPr>
            </w:pPr>
            <w:r w:rsidRPr="003E5ABA">
              <w:rPr>
                <w:color w:val="000000"/>
                <w:sz w:val="22"/>
                <w:szCs w:val="22"/>
                <w:lang w:eastAsia="en-CA"/>
              </w:rPr>
              <w:t>100,000</w:t>
            </w:r>
          </w:p>
        </w:tc>
        <w:tc>
          <w:tcPr>
            <w:tcW w:w="509" w:type="pct"/>
            <w:noWrap/>
            <w:hideMark/>
          </w:tcPr>
          <w:p w14:paraId="16A262BC" w14:textId="77777777" w:rsidR="00D653F9" w:rsidRPr="003E5ABA" w:rsidRDefault="00D653F9" w:rsidP="00D653F9">
            <w:pPr>
              <w:jc w:val="right"/>
              <w:rPr>
                <w:color w:val="000000"/>
                <w:sz w:val="22"/>
                <w:szCs w:val="22"/>
                <w:lang w:eastAsia="en-CA"/>
              </w:rPr>
            </w:pPr>
            <w:r w:rsidRPr="003E5ABA">
              <w:rPr>
                <w:color w:val="000000"/>
                <w:sz w:val="22"/>
                <w:szCs w:val="22"/>
                <w:lang w:eastAsia="en-CA"/>
              </w:rPr>
              <w:t>100,000</w:t>
            </w:r>
          </w:p>
        </w:tc>
        <w:tc>
          <w:tcPr>
            <w:tcW w:w="509" w:type="pct"/>
            <w:noWrap/>
            <w:hideMark/>
          </w:tcPr>
          <w:p w14:paraId="6EB273DA" w14:textId="77777777" w:rsidR="00D653F9" w:rsidRPr="003E5ABA" w:rsidRDefault="00D653F9" w:rsidP="00D653F9">
            <w:pPr>
              <w:jc w:val="right"/>
              <w:rPr>
                <w:color w:val="000000"/>
                <w:sz w:val="22"/>
                <w:szCs w:val="22"/>
                <w:lang w:eastAsia="en-CA"/>
              </w:rPr>
            </w:pPr>
            <w:r w:rsidRPr="003E5ABA">
              <w:rPr>
                <w:sz w:val="22"/>
                <w:szCs w:val="22"/>
              </w:rPr>
              <w:t>50,000</w:t>
            </w:r>
          </w:p>
        </w:tc>
        <w:tc>
          <w:tcPr>
            <w:tcW w:w="509" w:type="pct"/>
            <w:noWrap/>
            <w:hideMark/>
          </w:tcPr>
          <w:p w14:paraId="4F135CD1" w14:textId="77777777" w:rsidR="00D653F9" w:rsidRPr="003E5ABA" w:rsidRDefault="00D653F9" w:rsidP="00D653F9">
            <w:pPr>
              <w:jc w:val="right"/>
              <w:rPr>
                <w:color w:val="000000"/>
                <w:sz w:val="22"/>
                <w:szCs w:val="22"/>
                <w:lang w:eastAsia="en-CA"/>
              </w:rPr>
            </w:pPr>
            <w:r w:rsidRPr="003E5ABA">
              <w:rPr>
                <w:sz w:val="22"/>
                <w:szCs w:val="22"/>
              </w:rPr>
              <w:t>50,000</w:t>
            </w:r>
          </w:p>
        </w:tc>
        <w:tc>
          <w:tcPr>
            <w:tcW w:w="509" w:type="pct"/>
            <w:noWrap/>
            <w:hideMark/>
          </w:tcPr>
          <w:p w14:paraId="34DCAA0C" w14:textId="77777777" w:rsidR="00D653F9" w:rsidRPr="003E5ABA" w:rsidRDefault="00D653F9" w:rsidP="00D653F9">
            <w:pPr>
              <w:jc w:val="right"/>
              <w:rPr>
                <w:color w:val="000000"/>
                <w:sz w:val="22"/>
                <w:szCs w:val="22"/>
                <w:lang w:eastAsia="en-CA"/>
              </w:rPr>
            </w:pPr>
            <w:r w:rsidRPr="003E5ABA">
              <w:rPr>
                <w:sz w:val="22"/>
                <w:szCs w:val="22"/>
              </w:rPr>
              <w:t>50,000</w:t>
            </w:r>
          </w:p>
        </w:tc>
        <w:tc>
          <w:tcPr>
            <w:tcW w:w="558" w:type="pct"/>
            <w:noWrap/>
            <w:hideMark/>
          </w:tcPr>
          <w:p w14:paraId="10746C53" w14:textId="77777777" w:rsidR="00D653F9" w:rsidRPr="003E5ABA" w:rsidRDefault="00D653F9" w:rsidP="00D653F9">
            <w:pPr>
              <w:jc w:val="right"/>
              <w:rPr>
                <w:color w:val="000000"/>
                <w:sz w:val="22"/>
                <w:szCs w:val="22"/>
                <w:lang w:eastAsia="en-CA"/>
              </w:rPr>
            </w:pPr>
            <w:r w:rsidRPr="003E5ABA">
              <w:rPr>
                <w:sz w:val="22"/>
                <w:szCs w:val="22"/>
              </w:rPr>
              <w:t>50,000</w:t>
            </w:r>
          </w:p>
        </w:tc>
        <w:tc>
          <w:tcPr>
            <w:tcW w:w="459" w:type="pct"/>
            <w:noWrap/>
            <w:hideMark/>
          </w:tcPr>
          <w:p w14:paraId="5D6C5716" w14:textId="77777777" w:rsidR="00D653F9" w:rsidRPr="003E5ABA" w:rsidRDefault="00D653F9" w:rsidP="00D653F9">
            <w:pPr>
              <w:jc w:val="right"/>
              <w:rPr>
                <w:color w:val="000000"/>
                <w:sz w:val="22"/>
                <w:szCs w:val="22"/>
                <w:lang w:eastAsia="en-CA"/>
              </w:rPr>
            </w:pPr>
            <w:r w:rsidRPr="003E5ABA">
              <w:rPr>
                <w:sz w:val="22"/>
                <w:szCs w:val="22"/>
              </w:rPr>
              <w:t>520,000</w:t>
            </w:r>
          </w:p>
        </w:tc>
      </w:tr>
      <w:tr w:rsidR="00D653F9" w:rsidRPr="00486267" w14:paraId="0E8AD274" w14:textId="77777777" w:rsidTr="00B30778">
        <w:trPr>
          <w:trHeight w:val="255"/>
        </w:trPr>
        <w:tc>
          <w:tcPr>
            <w:tcW w:w="929" w:type="pct"/>
            <w:noWrap/>
            <w:hideMark/>
          </w:tcPr>
          <w:p w14:paraId="154957C0" w14:textId="34D7FED1" w:rsidR="00D653F9" w:rsidRPr="003E5ABA" w:rsidRDefault="00D653F9" w:rsidP="00D653F9">
            <w:pPr>
              <w:bidi/>
              <w:jc w:val="left"/>
              <w:rPr>
                <w:color w:val="000000"/>
                <w:sz w:val="22"/>
                <w:szCs w:val="22"/>
                <w:lang w:eastAsia="en-CA"/>
              </w:rPr>
            </w:pPr>
            <w:r w:rsidRPr="003E5ABA">
              <w:rPr>
                <w:sz w:val="22"/>
                <w:szCs w:val="22"/>
                <w:rtl/>
              </w:rPr>
              <w:t>تكلفة المكون</w:t>
            </w:r>
            <w:r w:rsidRPr="003E5ABA">
              <w:rPr>
                <w:rFonts w:hint="cs"/>
                <w:sz w:val="22"/>
                <w:szCs w:val="22"/>
                <w:rtl/>
              </w:rPr>
              <w:t>ات</w:t>
            </w:r>
            <w:r w:rsidRPr="003E5ABA">
              <w:rPr>
                <w:sz w:val="22"/>
                <w:szCs w:val="22"/>
                <w:rtl/>
              </w:rPr>
              <w:t xml:space="preserve"> الإضافي</w:t>
            </w:r>
            <w:r w:rsidRPr="003E5ABA">
              <w:rPr>
                <w:rFonts w:hint="cs"/>
                <w:sz w:val="22"/>
                <w:szCs w:val="22"/>
                <w:rtl/>
              </w:rPr>
              <w:t>ة</w:t>
            </w:r>
          </w:p>
        </w:tc>
        <w:tc>
          <w:tcPr>
            <w:tcW w:w="509" w:type="pct"/>
            <w:noWrap/>
            <w:hideMark/>
          </w:tcPr>
          <w:p w14:paraId="39B82AA1" w14:textId="77777777" w:rsidR="00D653F9" w:rsidRPr="003E5ABA" w:rsidRDefault="00D653F9" w:rsidP="00D653F9">
            <w:pPr>
              <w:jc w:val="right"/>
              <w:rPr>
                <w:color w:val="000000"/>
                <w:sz w:val="22"/>
                <w:szCs w:val="22"/>
                <w:lang w:eastAsia="en-CA"/>
              </w:rPr>
            </w:pPr>
            <w:r w:rsidRPr="003E5ABA">
              <w:rPr>
                <w:color w:val="000000"/>
                <w:sz w:val="22"/>
                <w:szCs w:val="22"/>
                <w:lang w:eastAsia="en-CA"/>
              </w:rPr>
              <w:t>224,916</w:t>
            </w:r>
          </w:p>
        </w:tc>
        <w:tc>
          <w:tcPr>
            <w:tcW w:w="509" w:type="pct"/>
            <w:noWrap/>
            <w:hideMark/>
          </w:tcPr>
          <w:p w14:paraId="69484012" w14:textId="77777777" w:rsidR="00D653F9" w:rsidRPr="003E5ABA" w:rsidRDefault="00D653F9" w:rsidP="00D653F9">
            <w:pPr>
              <w:jc w:val="right"/>
              <w:rPr>
                <w:color w:val="000000"/>
                <w:sz w:val="22"/>
                <w:szCs w:val="22"/>
                <w:lang w:eastAsia="en-CA"/>
              </w:rPr>
            </w:pPr>
            <w:r w:rsidRPr="003E5ABA">
              <w:rPr>
                <w:color w:val="000000"/>
                <w:sz w:val="22"/>
                <w:szCs w:val="22"/>
                <w:lang w:eastAsia="en-CA"/>
              </w:rPr>
              <w:t>85,923</w:t>
            </w:r>
          </w:p>
        </w:tc>
        <w:tc>
          <w:tcPr>
            <w:tcW w:w="509" w:type="pct"/>
            <w:noWrap/>
            <w:hideMark/>
          </w:tcPr>
          <w:p w14:paraId="13CEEDB9" w14:textId="77777777" w:rsidR="00D653F9" w:rsidRPr="003E5ABA" w:rsidRDefault="00D653F9" w:rsidP="00D653F9">
            <w:pPr>
              <w:jc w:val="right"/>
              <w:rPr>
                <w:color w:val="000000"/>
                <w:sz w:val="22"/>
                <w:szCs w:val="22"/>
                <w:lang w:eastAsia="en-CA"/>
              </w:rPr>
            </w:pPr>
            <w:r w:rsidRPr="003E5ABA">
              <w:rPr>
                <w:color w:val="000000"/>
                <w:sz w:val="22"/>
                <w:szCs w:val="22"/>
                <w:lang w:eastAsia="en-CA"/>
              </w:rPr>
              <w:t>80,190</w:t>
            </w:r>
          </w:p>
        </w:tc>
        <w:tc>
          <w:tcPr>
            <w:tcW w:w="509" w:type="pct"/>
            <w:noWrap/>
            <w:hideMark/>
          </w:tcPr>
          <w:p w14:paraId="04829D5D" w14:textId="77777777" w:rsidR="00D653F9" w:rsidRPr="003E5ABA" w:rsidRDefault="00D653F9" w:rsidP="00D653F9">
            <w:pPr>
              <w:jc w:val="right"/>
              <w:rPr>
                <w:color w:val="000000"/>
                <w:sz w:val="22"/>
                <w:szCs w:val="22"/>
                <w:lang w:eastAsia="en-CA"/>
              </w:rPr>
            </w:pPr>
            <w:r w:rsidRPr="003E5ABA">
              <w:rPr>
                <w:color w:val="000000"/>
                <w:sz w:val="22"/>
                <w:szCs w:val="22"/>
                <w:lang w:eastAsia="en-CA"/>
              </w:rPr>
              <w:t>22,040</w:t>
            </w:r>
          </w:p>
        </w:tc>
        <w:tc>
          <w:tcPr>
            <w:tcW w:w="509" w:type="pct"/>
            <w:noWrap/>
            <w:hideMark/>
          </w:tcPr>
          <w:p w14:paraId="21DBB362" w14:textId="77777777" w:rsidR="00D653F9" w:rsidRPr="003E5ABA" w:rsidRDefault="00D653F9" w:rsidP="00D653F9">
            <w:pPr>
              <w:jc w:val="right"/>
              <w:rPr>
                <w:color w:val="000000"/>
                <w:sz w:val="22"/>
                <w:szCs w:val="22"/>
                <w:lang w:eastAsia="en-CA"/>
              </w:rPr>
            </w:pPr>
            <w:r w:rsidRPr="003E5ABA">
              <w:rPr>
                <w:color w:val="000000"/>
                <w:sz w:val="22"/>
                <w:szCs w:val="22"/>
                <w:lang w:eastAsia="en-CA"/>
              </w:rPr>
              <w:t>6,625</w:t>
            </w:r>
          </w:p>
        </w:tc>
        <w:tc>
          <w:tcPr>
            <w:tcW w:w="509" w:type="pct"/>
            <w:noWrap/>
            <w:hideMark/>
          </w:tcPr>
          <w:p w14:paraId="047D6BBB" w14:textId="77777777" w:rsidR="00D653F9" w:rsidRPr="003E5ABA" w:rsidRDefault="00D653F9" w:rsidP="00D653F9">
            <w:pPr>
              <w:jc w:val="right"/>
              <w:rPr>
                <w:color w:val="000000"/>
                <w:sz w:val="22"/>
                <w:szCs w:val="22"/>
                <w:lang w:eastAsia="en-CA"/>
              </w:rPr>
            </w:pPr>
            <w:r w:rsidRPr="003E5ABA">
              <w:rPr>
                <w:color w:val="000000"/>
                <w:sz w:val="22"/>
                <w:szCs w:val="22"/>
                <w:lang w:eastAsia="en-CA"/>
              </w:rPr>
              <w:t>7,785</w:t>
            </w:r>
          </w:p>
        </w:tc>
        <w:tc>
          <w:tcPr>
            <w:tcW w:w="558" w:type="pct"/>
            <w:noWrap/>
            <w:hideMark/>
          </w:tcPr>
          <w:p w14:paraId="5A9A9017" w14:textId="77777777" w:rsidR="00D653F9" w:rsidRPr="003E5ABA" w:rsidRDefault="00D653F9" w:rsidP="00D653F9">
            <w:pPr>
              <w:jc w:val="right"/>
              <w:rPr>
                <w:color w:val="000000"/>
                <w:sz w:val="22"/>
                <w:szCs w:val="22"/>
                <w:lang w:eastAsia="en-CA"/>
              </w:rPr>
            </w:pPr>
            <w:r w:rsidRPr="003E5ABA">
              <w:rPr>
                <w:color w:val="000000"/>
                <w:sz w:val="22"/>
                <w:szCs w:val="22"/>
                <w:lang w:eastAsia="en-CA"/>
              </w:rPr>
              <w:t>39,619</w:t>
            </w:r>
          </w:p>
        </w:tc>
        <w:tc>
          <w:tcPr>
            <w:tcW w:w="459" w:type="pct"/>
            <w:noWrap/>
            <w:hideMark/>
          </w:tcPr>
          <w:p w14:paraId="7696B42B" w14:textId="77777777" w:rsidR="00D653F9" w:rsidRPr="003E5ABA" w:rsidRDefault="00D653F9" w:rsidP="00D653F9">
            <w:pPr>
              <w:jc w:val="right"/>
              <w:rPr>
                <w:color w:val="000000"/>
                <w:sz w:val="22"/>
                <w:szCs w:val="22"/>
                <w:lang w:eastAsia="en-CA"/>
              </w:rPr>
            </w:pPr>
            <w:r w:rsidRPr="003E5ABA">
              <w:rPr>
                <w:color w:val="000000"/>
                <w:sz w:val="22"/>
                <w:szCs w:val="22"/>
                <w:lang w:eastAsia="en-CA"/>
              </w:rPr>
              <w:t>467,098</w:t>
            </w:r>
          </w:p>
        </w:tc>
      </w:tr>
      <w:tr w:rsidR="00D653F9" w:rsidRPr="00486267" w14:paraId="71140BFE" w14:textId="77777777" w:rsidTr="00B30778">
        <w:trPr>
          <w:trHeight w:val="510"/>
        </w:trPr>
        <w:tc>
          <w:tcPr>
            <w:tcW w:w="929" w:type="pct"/>
            <w:hideMark/>
          </w:tcPr>
          <w:p w14:paraId="7EB87724" w14:textId="54E3BC0A" w:rsidR="00D653F9" w:rsidRPr="003E5ABA" w:rsidRDefault="00D653F9" w:rsidP="00D653F9">
            <w:pPr>
              <w:bidi/>
              <w:jc w:val="left"/>
              <w:rPr>
                <w:color w:val="000000"/>
                <w:sz w:val="22"/>
                <w:szCs w:val="22"/>
                <w:lang w:eastAsia="en-CA"/>
              </w:rPr>
            </w:pPr>
            <w:r w:rsidRPr="003E5ABA">
              <w:rPr>
                <w:sz w:val="22"/>
                <w:szCs w:val="22"/>
                <w:rtl/>
              </w:rPr>
              <w:t>تكلفة المكون</w:t>
            </w:r>
            <w:r w:rsidRPr="003E5ABA">
              <w:rPr>
                <w:rFonts w:hint="cs"/>
                <w:sz w:val="22"/>
                <w:szCs w:val="22"/>
                <w:rtl/>
              </w:rPr>
              <w:t>ات</w:t>
            </w:r>
            <w:r w:rsidRPr="003E5ABA">
              <w:rPr>
                <w:sz w:val="22"/>
                <w:szCs w:val="22"/>
                <w:rtl/>
              </w:rPr>
              <w:t xml:space="preserve"> الإضافي</w:t>
            </w:r>
            <w:r w:rsidRPr="003E5ABA">
              <w:rPr>
                <w:rFonts w:hint="cs"/>
                <w:sz w:val="22"/>
                <w:szCs w:val="22"/>
                <w:rtl/>
              </w:rPr>
              <w:t>ة</w:t>
            </w:r>
            <w:r w:rsidRPr="003E5ABA">
              <w:rPr>
                <w:sz w:val="22"/>
                <w:szCs w:val="22"/>
                <w:rtl/>
              </w:rPr>
              <w:t xml:space="preserve"> التكميلي</w:t>
            </w:r>
            <w:r w:rsidRPr="003E5ABA">
              <w:rPr>
                <w:rFonts w:hint="cs"/>
                <w:sz w:val="22"/>
                <w:szCs w:val="22"/>
                <w:rtl/>
              </w:rPr>
              <w:t>ة</w:t>
            </w:r>
            <w:r w:rsidRPr="003E5ABA">
              <w:rPr>
                <w:sz w:val="22"/>
                <w:szCs w:val="22"/>
              </w:rPr>
              <w:t>*</w:t>
            </w:r>
          </w:p>
        </w:tc>
        <w:tc>
          <w:tcPr>
            <w:tcW w:w="509" w:type="pct"/>
            <w:noWrap/>
            <w:hideMark/>
          </w:tcPr>
          <w:p w14:paraId="05BF9977" w14:textId="77777777" w:rsidR="00D653F9" w:rsidRPr="003E5ABA" w:rsidRDefault="00D653F9" w:rsidP="00D653F9">
            <w:pPr>
              <w:jc w:val="right"/>
              <w:rPr>
                <w:color w:val="000000"/>
                <w:sz w:val="22"/>
                <w:szCs w:val="22"/>
                <w:lang w:eastAsia="en-CA"/>
              </w:rPr>
            </w:pPr>
            <w:r w:rsidRPr="003E5ABA">
              <w:rPr>
                <w:color w:val="000000"/>
                <w:sz w:val="22"/>
                <w:szCs w:val="22"/>
                <w:lang w:eastAsia="en-CA"/>
              </w:rPr>
              <w:t>0</w:t>
            </w:r>
          </w:p>
        </w:tc>
        <w:tc>
          <w:tcPr>
            <w:tcW w:w="509" w:type="pct"/>
            <w:noWrap/>
            <w:hideMark/>
          </w:tcPr>
          <w:p w14:paraId="226F2799" w14:textId="77777777" w:rsidR="00D653F9" w:rsidRPr="003E5ABA" w:rsidRDefault="00D653F9" w:rsidP="00D653F9">
            <w:pPr>
              <w:jc w:val="right"/>
              <w:rPr>
                <w:color w:val="000000"/>
                <w:sz w:val="22"/>
                <w:szCs w:val="22"/>
                <w:lang w:eastAsia="en-CA"/>
              </w:rPr>
            </w:pPr>
            <w:r w:rsidRPr="003E5ABA">
              <w:rPr>
                <w:color w:val="000000"/>
                <w:sz w:val="22"/>
                <w:szCs w:val="22"/>
                <w:lang w:eastAsia="en-CA"/>
              </w:rPr>
              <w:t>0</w:t>
            </w:r>
          </w:p>
        </w:tc>
        <w:tc>
          <w:tcPr>
            <w:tcW w:w="509" w:type="pct"/>
            <w:noWrap/>
            <w:hideMark/>
          </w:tcPr>
          <w:p w14:paraId="1D4EE95B" w14:textId="77777777" w:rsidR="00D653F9" w:rsidRPr="003E5ABA" w:rsidRDefault="00D653F9" w:rsidP="00D653F9">
            <w:pPr>
              <w:jc w:val="right"/>
              <w:rPr>
                <w:color w:val="000000"/>
                <w:sz w:val="22"/>
                <w:szCs w:val="22"/>
                <w:lang w:eastAsia="en-CA"/>
              </w:rPr>
            </w:pPr>
            <w:r w:rsidRPr="003E5ABA">
              <w:rPr>
                <w:color w:val="000000"/>
                <w:sz w:val="22"/>
                <w:szCs w:val="22"/>
                <w:lang w:eastAsia="en-CA"/>
              </w:rPr>
              <w:t>0</w:t>
            </w:r>
          </w:p>
        </w:tc>
        <w:tc>
          <w:tcPr>
            <w:tcW w:w="509" w:type="pct"/>
            <w:noWrap/>
            <w:hideMark/>
          </w:tcPr>
          <w:p w14:paraId="775B1A8D" w14:textId="77777777" w:rsidR="00D653F9" w:rsidRPr="003E5ABA" w:rsidRDefault="00D653F9" w:rsidP="00D653F9">
            <w:pPr>
              <w:jc w:val="right"/>
              <w:rPr>
                <w:color w:val="000000"/>
                <w:sz w:val="22"/>
                <w:szCs w:val="22"/>
                <w:lang w:eastAsia="en-CA"/>
              </w:rPr>
            </w:pPr>
            <w:r w:rsidRPr="003E5ABA">
              <w:rPr>
                <w:sz w:val="22"/>
                <w:szCs w:val="22"/>
              </w:rPr>
              <w:t>50,000</w:t>
            </w:r>
          </w:p>
        </w:tc>
        <w:tc>
          <w:tcPr>
            <w:tcW w:w="509" w:type="pct"/>
            <w:noWrap/>
            <w:hideMark/>
          </w:tcPr>
          <w:p w14:paraId="7D1692E6" w14:textId="77777777" w:rsidR="00D653F9" w:rsidRPr="003E5ABA" w:rsidRDefault="00D653F9" w:rsidP="00D653F9">
            <w:pPr>
              <w:jc w:val="right"/>
              <w:rPr>
                <w:color w:val="000000"/>
                <w:sz w:val="22"/>
                <w:szCs w:val="22"/>
                <w:lang w:eastAsia="en-CA"/>
              </w:rPr>
            </w:pPr>
            <w:r w:rsidRPr="003E5ABA">
              <w:rPr>
                <w:sz w:val="22"/>
                <w:szCs w:val="22"/>
              </w:rPr>
              <w:t>50,000</w:t>
            </w:r>
          </w:p>
        </w:tc>
        <w:tc>
          <w:tcPr>
            <w:tcW w:w="509" w:type="pct"/>
            <w:noWrap/>
            <w:hideMark/>
          </w:tcPr>
          <w:p w14:paraId="660E6F2C" w14:textId="77777777" w:rsidR="00D653F9" w:rsidRPr="003E5ABA" w:rsidRDefault="00D653F9" w:rsidP="00D653F9">
            <w:pPr>
              <w:jc w:val="right"/>
              <w:rPr>
                <w:color w:val="000000"/>
                <w:sz w:val="22"/>
                <w:szCs w:val="22"/>
                <w:lang w:eastAsia="en-CA"/>
              </w:rPr>
            </w:pPr>
            <w:r w:rsidRPr="003E5ABA">
              <w:rPr>
                <w:sz w:val="22"/>
                <w:szCs w:val="22"/>
              </w:rPr>
              <w:t>50,000</w:t>
            </w:r>
          </w:p>
        </w:tc>
        <w:tc>
          <w:tcPr>
            <w:tcW w:w="558" w:type="pct"/>
            <w:noWrap/>
            <w:hideMark/>
          </w:tcPr>
          <w:p w14:paraId="52CBE14C" w14:textId="77777777" w:rsidR="00D653F9" w:rsidRPr="003E5ABA" w:rsidRDefault="00D653F9" w:rsidP="00D653F9">
            <w:pPr>
              <w:jc w:val="right"/>
              <w:rPr>
                <w:color w:val="000000"/>
                <w:sz w:val="22"/>
                <w:szCs w:val="22"/>
                <w:lang w:eastAsia="en-CA"/>
              </w:rPr>
            </w:pPr>
            <w:r w:rsidRPr="003E5ABA">
              <w:rPr>
                <w:sz w:val="22"/>
                <w:szCs w:val="22"/>
              </w:rPr>
              <w:t>50,000</w:t>
            </w:r>
          </w:p>
        </w:tc>
        <w:tc>
          <w:tcPr>
            <w:tcW w:w="459" w:type="pct"/>
            <w:noWrap/>
            <w:hideMark/>
          </w:tcPr>
          <w:p w14:paraId="728EF32D" w14:textId="77777777" w:rsidR="00D653F9" w:rsidRPr="003E5ABA" w:rsidRDefault="00D653F9" w:rsidP="00D653F9">
            <w:pPr>
              <w:jc w:val="right"/>
              <w:rPr>
                <w:color w:val="000000"/>
                <w:sz w:val="22"/>
                <w:szCs w:val="22"/>
                <w:lang w:eastAsia="en-CA"/>
              </w:rPr>
            </w:pPr>
            <w:r w:rsidRPr="003E5ABA">
              <w:rPr>
                <w:sz w:val="22"/>
                <w:szCs w:val="22"/>
              </w:rPr>
              <w:t>200,000</w:t>
            </w:r>
          </w:p>
        </w:tc>
      </w:tr>
      <w:tr w:rsidR="00D653F9" w:rsidRPr="00486267" w14:paraId="3D4F0178" w14:textId="77777777" w:rsidTr="00B30778">
        <w:trPr>
          <w:trHeight w:val="255"/>
        </w:trPr>
        <w:tc>
          <w:tcPr>
            <w:tcW w:w="929" w:type="pct"/>
            <w:noWrap/>
            <w:hideMark/>
          </w:tcPr>
          <w:p w14:paraId="291CF8D9" w14:textId="3EF7B995" w:rsidR="00D653F9" w:rsidRPr="003E5ABA" w:rsidRDefault="00D653F9" w:rsidP="00D653F9">
            <w:pPr>
              <w:bidi/>
              <w:jc w:val="left"/>
              <w:rPr>
                <w:color w:val="000000"/>
                <w:sz w:val="22"/>
                <w:szCs w:val="22"/>
                <w:lang w:eastAsia="en-CA"/>
              </w:rPr>
            </w:pPr>
            <w:r w:rsidRPr="003E5ABA">
              <w:rPr>
                <w:sz w:val="22"/>
                <w:szCs w:val="22"/>
                <w:rtl/>
              </w:rPr>
              <w:t>المجموع الفرعي</w:t>
            </w:r>
          </w:p>
        </w:tc>
        <w:tc>
          <w:tcPr>
            <w:tcW w:w="509" w:type="pct"/>
            <w:noWrap/>
            <w:hideMark/>
          </w:tcPr>
          <w:p w14:paraId="5783741F" w14:textId="77777777" w:rsidR="00D653F9" w:rsidRPr="003E5ABA" w:rsidRDefault="00D653F9" w:rsidP="00D653F9">
            <w:pPr>
              <w:jc w:val="right"/>
              <w:rPr>
                <w:color w:val="000000"/>
                <w:sz w:val="22"/>
                <w:szCs w:val="22"/>
                <w:lang w:eastAsia="en-CA"/>
              </w:rPr>
            </w:pPr>
            <w:r w:rsidRPr="003E5ABA">
              <w:rPr>
                <w:color w:val="000000"/>
                <w:sz w:val="22"/>
                <w:szCs w:val="22"/>
                <w:lang w:eastAsia="en-CA"/>
              </w:rPr>
              <w:t>344,916</w:t>
            </w:r>
          </w:p>
        </w:tc>
        <w:tc>
          <w:tcPr>
            <w:tcW w:w="509" w:type="pct"/>
            <w:noWrap/>
            <w:hideMark/>
          </w:tcPr>
          <w:p w14:paraId="690ABA8D" w14:textId="77777777" w:rsidR="00D653F9" w:rsidRPr="003E5ABA" w:rsidRDefault="00D653F9" w:rsidP="00D653F9">
            <w:pPr>
              <w:jc w:val="right"/>
              <w:rPr>
                <w:color w:val="000000"/>
                <w:sz w:val="22"/>
                <w:szCs w:val="22"/>
                <w:lang w:eastAsia="en-CA"/>
              </w:rPr>
            </w:pPr>
            <w:r w:rsidRPr="003E5ABA">
              <w:rPr>
                <w:color w:val="000000"/>
                <w:sz w:val="22"/>
                <w:szCs w:val="22"/>
                <w:lang w:eastAsia="en-CA"/>
              </w:rPr>
              <w:t>185,923</w:t>
            </w:r>
          </w:p>
        </w:tc>
        <w:tc>
          <w:tcPr>
            <w:tcW w:w="509" w:type="pct"/>
            <w:noWrap/>
            <w:hideMark/>
          </w:tcPr>
          <w:p w14:paraId="5BA3A5A3" w14:textId="77777777" w:rsidR="00D653F9" w:rsidRPr="003E5ABA" w:rsidRDefault="00D653F9" w:rsidP="00D653F9">
            <w:pPr>
              <w:jc w:val="right"/>
              <w:rPr>
                <w:color w:val="000000"/>
                <w:sz w:val="22"/>
                <w:szCs w:val="22"/>
                <w:lang w:eastAsia="en-CA"/>
              </w:rPr>
            </w:pPr>
            <w:r w:rsidRPr="003E5ABA">
              <w:rPr>
                <w:color w:val="000000"/>
                <w:sz w:val="22"/>
                <w:szCs w:val="22"/>
                <w:lang w:eastAsia="en-CA"/>
              </w:rPr>
              <w:t>180,190</w:t>
            </w:r>
          </w:p>
        </w:tc>
        <w:tc>
          <w:tcPr>
            <w:tcW w:w="509" w:type="pct"/>
            <w:noWrap/>
            <w:hideMark/>
          </w:tcPr>
          <w:p w14:paraId="30164611" w14:textId="77777777" w:rsidR="00D653F9" w:rsidRPr="003E5ABA" w:rsidRDefault="00D653F9" w:rsidP="00D653F9">
            <w:pPr>
              <w:jc w:val="right"/>
              <w:rPr>
                <w:color w:val="000000"/>
                <w:sz w:val="22"/>
                <w:szCs w:val="22"/>
                <w:lang w:eastAsia="en-CA"/>
              </w:rPr>
            </w:pPr>
            <w:r w:rsidRPr="003E5ABA">
              <w:rPr>
                <w:color w:val="000000"/>
                <w:sz w:val="22"/>
                <w:szCs w:val="22"/>
                <w:lang w:eastAsia="en-CA"/>
              </w:rPr>
              <w:t>122,040</w:t>
            </w:r>
          </w:p>
        </w:tc>
        <w:tc>
          <w:tcPr>
            <w:tcW w:w="509" w:type="pct"/>
            <w:noWrap/>
            <w:hideMark/>
          </w:tcPr>
          <w:p w14:paraId="618ACA92" w14:textId="77777777" w:rsidR="00D653F9" w:rsidRPr="003E5ABA" w:rsidRDefault="00D653F9" w:rsidP="00D653F9">
            <w:pPr>
              <w:jc w:val="right"/>
              <w:rPr>
                <w:color w:val="000000"/>
                <w:sz w:val="22"/>
                <w:szCs w:val="22"/>
                <w:lang w:eastAsia="en-CA"/>
              </w:rPr>
            </w:pPr>
            <w:r w:rsidRPr="003E5ABA">
              <w:rPr>
                <w:color w:val="000000"/>
                <w:sz w:val="22"/>
                <w:szCs w:val="22"/>
                <w:lang w:eastAsia="en-CA"/>
              </w:rPr>
              <w:t>106,625</w:t>
            </w:r>
          </w:p>
        </w:tc>
        <w:tc>
          <w:tcPr>
            <w:tcW w:w="509" w:type="pct"/>
            <w:noWrap/>
            <w:hideMark/>
          </w:tcPr>
          <w:p w14:paraId="248A3F6C" w14:textId="77777777" w:rsidR="00D653F9" w:rsidRPr="003E5ABA" w:rsidRDefault="00D653F9" w:rsidP="00D653F9">
            <w:pPr>
              <w:jc w:val="right"/>
              <w:rPr>
                <w:color w:val="000000"/>
                <w:sz w:val="22"/>
                <w:szCs w:val="22"/>
                <w:lang w:eastAsia="en-CA"/>
              </w:rPr>
            </w:pPr>
            <w:r w:rsidRPr="003E5ABA">
              <w:rPr>
                <w:color w:val="000000"/>
                <w:sz w:val="22"/>
                <w:szCs w:val="22"/>
                <w:lang w:eastAsia="en-CA"/>
              </w:rPr>
              <w:t>107,785</w:t>
            </w:r>
          </w:p>
        </w:tc>
        <w:tc>
          <w:tcPr>
            <w:tcW w:w="558" w:type="pct"/>
            <w:noWrap/>
            <w:hideMark/>
          </w:tcPr>
          <w:p w14:paraId="66AFD9CA" w14:textId="77777777" w:rsidR="00D653F9" w:rsidRPr="003E5ABA" w:rsidRDefault="00D653F9" w:rsidP="00D653F9">
            <w:pPr>
              <w:jc w:val="right"/>
              <w:rPr>
                <w:color w:val="000000"/>
                <w:sz w:val="22"/>
                <w:szCs w:val="22"/>
                <w:lang w:eastAsia="en-CA"/>
              </w:rPr>
            </w:pPr>
            <w:r w:rsidRPr="003E5ABA">
              <w:rPr>
                <w:color w:val="000000"/>
                <w:sz w:val="22"/>
                <w:szCs w:val="22"/>
                <w:lang w:eastAsia="en-CA"/>
              </w:rPr>
              <w:t>139,619</w:t>
            </w:r>
          </w:p>
        </w:tc>
        <w:tc>
          <w:tcPr>
            <w:tcW w:w="459" w:type="pct"/>
            <w:noWrap/>
            <w:hideMark/>
          </w:tcPr>
          <w:p w14:paraId="03430622" w14:textId="77777777" w:rsidR="00D653F9" w:rsidRPr="003E5ABA" w:rsidRDefault="00D653F9" w:rsidP="00D653F9">
            <w:pPr>
              <w:jc w:val="right"/>
              <w:rPr>
                <w:color w:val="000000"/>
                <w:sz w:val="22"/>
                <w:szCs w:val="22"/>
                <w:lang w:eastAsia="en-CA"/>
              </w:rPr>
            </w:pPr>
            <w:r w:rsidRPr="003E5ABA">
              <w:rPr>
                <w:color w:val="000000"/>
                <w:sz w:val="22"/>
                <w:szCs w:val="22"/>
                <w:lang w:eastAsia="en-CA"/>
              </w:rPr>
              <w:t>1,187,098</w:t>
            </w:r>
          </w:p>
        </w:tc>
      </w:tr>
      <w:tr w:rsidR="00D653F9" w:rsidRPr="006B3658" w14:paraId="697C29B8" w14:textId="77777777" w:rsidTr="00B30778">
        <w:trPr>
          <w:trHeight w:val="255"/>
        </w:trPr>
        <w:tc>
          <w:tcPr>
            <w:tcW w:w="4541" w:type="pct"/>
            <w:gridSpan w:val="8"/>
            <w:noWrap/>
            <w:hideMark/>
          </w:tcPr>
          <w:p w14:paraId="1AF83E80" w14:textId="537838DA" w:rsidR="00D653F9" w:rsidRPr="003E5ABA" w:rsidRDefault="00D653F9" w:rsidP="00D653F9">
            <w:pPr>
              <w:bidi/>
              <w:jc w:val="left"/>
              <w:rPr>
                <w:color w:val="000000"/>
                <w:sz w:val="22"/>
                <w:szCs w:val="22"/>
                <w:lang w:eastAsia="en-CA"/>
              </w:rPr>
            </w:pPr>
            <w:r w:rsidRPr="003E5ABA">
              <w:rPr>
                <w:rFonts w:hint="cs"/>
                <w:sz w:val="22"/>
                <w:szCs w:val="22"/>
                <w:rtl/>
              </w:rPr>
              <w:t>رصد</w:t>
            </w:r>
            <w:r w:rsidRPr="003E5ABA">
              <w:rPr>
                <w:sz w:val="22"/>
                <w:szCs w:val="22"/>
                <w:rtl/>
              </w:rPr>
              <w:t xml:space="preserve"> المشروع والتحقق منه</w:t>
            </w:r>
          </w:p>
        </w:tc>
        <w:tc>
          <w:tcPr>
            <w:tcW w:w="459" w:type="pct"/>
            <w:noWrap/>
            <w:vAlign w:val="bottom"/>
            <w:hideMark/>
          </w:tcPr>
          <w:p w14:paraId="4082802E" w14:textId="77777777" w:rsidR="00D653F9" w:rsidRPr="003E5ABA" w:rsidRDefault="00D653F9" w:rsidP="00D653F9">
            <w:pPr>
              <w:jc w:val="right"/>
              <w:rPr>
                <w:color w:val="000000"/>
                <w:sz w:val="22"/>
                <w:szCs w:val="22"/>
                <w:lang w:eastAsia="en-CA"/>
              </w:rPr>
            </w:pPr>
            <w:r w:rsidRPr="003E5ABA">
              <w:rPr>
                <w:color w:val="000000"/>
                <w:sz w:val="22"/>
                <w:szCs w:val="22"/>
                <w:lang w:eastAsia="en-CA"/>
              </w:rPr>
              <w:t>80,000</w:t>
            </w:r>
          </w:p>
        </w:tc>
      </w:tr>
      <w:tr w:rsidR="00D653F9" w:rsidRPr="006B3658" w14:paraId="0BD083FD" w14:textId="77777777" w:rsidTr="00B30778">
        <w:trPr>
          <w:trHeight w:val="255"/>
        </w:trPr>
        <w:tc>
          <w:tcPr>
            <w:tcW w:w="4541" w:type="pct"/>
            <w:gridSpan w:val="8"/>
            <w:noWrap/>
            <w:hideMark/>
          </w:tcPr>
          <w:p w14:paraId="5B595CD9" w14:textId="0FA2BD6F" w:rsidR="00D653F9" w:rsidRPr="003E5ABA" w:rsidRDefault="00D653F9" w:rsidP="00D653F9">
            <w:pPr>
              <w:bidi/>
              <w:jc w:val="left"/>
              <w:rPr>
                <w:color w:val="000000"/>
                <w:sz w:val="22"/>
                <w:szCs w:val="22"/>
                <w:lang w:eastAsia="en-CA"/>
              </w:rPr>
            </w:pPr>
            <w:r w:rsidRPr="003E5ABA">
              <w:rPr>
                <w:rFonts w:hint="cs"/>
                <w:sz w:val="22"/>
                <w:szCs w:val="22"/>
                <w:rtl/>
              </w:rPr>
              <w:t>ال</w:t>
            </w:r>
            <w:r w:rsidRPr="003E5ABA">
              <w:rPr>
                <w:sz w:val="22"/>
                <w:szCs w:val="22"/>
                <w:rtl/>
              </w:rPr>
              <w:t xml:space="preserve">دعم </w:t>
            </w:r>
            <w:r w:rsidRPr="003E5ABA">
              <w:rPr>
                <w:rFonts w:hint="cs"/>
                <w:sz w:val="22"/>
                <w:szCs w:val="22"/>
                <w:rtl/>
              </w:rPr>
              <w:t>ال</w:t>
            </w:r>
            <w:r w:rsidRPr="003E5ABA">
              <w:rPr>
                <w:sz w:val="22"/>
                <w:szCs w:val="22"/>
                <w:rtl/>
              </w:rPr>
              <w:t>إضافي لمختبر</w:t>
            </w:r>
            <w:r w:rsidRPr="003E5ABA">
              <w:rPr>
                <w:sz w:val="22"/>
                <w:szCs w:val="22"/>
              </w:rPr>
              <w:t xml:space="preserve"> </w:t>
            </w:r>
            <w:r w:rsidRPr="003E5ABA">
              <w:rPr>
                <w:rFonts w:hint="cs"/>
                <w:sz w:val="22"/>
                <w:szCs w:val="22"/>
                <w:rtl/>
              </w:rPr>
              <w:t>المركز التقني للصناعات الميكانيكية والكهربائية</w:t>
            </w:r>
          </w:p>
        </w:tc>
        <w:tc>
          <w:tcPr>
            <w:tcW w:w="459" w:type="pct"/>
            <w:noWrap/>
            <w:vAlign w:val="bottom"/>
            <w:hideMark/>
          </w:tcPr>
          <w:p w14:paraId="0E4BC4FB" w14:textId="77777777" w:rsidR="00D653F9" w:rsidRPr="003E5ABA" w:rsidRDefault="00D653F9" w:rsidP="00D653F9">
            <w:pPr>
              <w:jc w:val="right"/>
              <w:rPr>
                <w:color w:val="000000"/>
                <w:sz w:val="22"/>
                <w:szCs w:val="22"/>
                <w:lang w:eastAsia="en-CA"/>
              </w:rPr>
            </w:pPr>
            <w:r w:rsidRPr="003E5ABA">
              <w:rPr>
                <w:color w:val="000000"/>
                <w:sz w:val="22"/>
                <w:szCs w:val="22"/>
                <w:lang w:eastAsia="en-CA"/>
              </w:rPr>
              <w:t>80,262</w:t>
            </w:r>
          </w:p>
        </w:tc>
      </w:tr>
      <w:tr w:rsidR="00D653F9" w:rsidRPr="006B3658" w14:paraId="1E800914" w14:textId="77777777" w:rsidTr="00B30778">
        <w:trPr>
          <w:trHeight w:val="255"/>
        </w:trPr>
        <w:tc>
          <w:tcPr>
            <w:tcW w:w="4541" w:type="pct"/>
            <w:gridSpan w:val="8"/>
            <w:noWrap/>
            <w:hideMark/>
          </w:tcPr>
          <w:p w14:paraId="59643A3B" w14:textId="4AB5839A" w:rsidR="00D653F9" w:rsidRPr="003E5ABA" w:rsidRDefault="00D653F9" w:rsidP="00D653F9">
            <w:pPr>
              <w:bidi/>
              <w:jc w:val="left"/>
              <w:rPr>
                <w:b/>
                <w:bCs/>
                <w:color w:val="000000"/>
                <w:sz w:val="22"/>
                <w:szCs w:val="22"/>
                <w:lang w:eastAsia="en-CA"/>
              </w:rPr>
            </w:pPr>
            <w:r w:rsidRPr="003E5ABA">
              <w:rPr>
                <w:rFonts w:hint="cs"/>
                <w:b/>
                <w:bCs/>
                <w:sz w:val="22"/>
                <w:szCs w:val="22"/>
                <w:rtl/>
              </w:rPr>
              <w:t>المجموع</w:t>
            </w:r>
          </w:p>
        </w:tc>
        <w:tc>
          <w:tcPr>
            <w:tcW w:w="459" w:type="pct"/>
            <w:noWrap/>
            <w:vAlign w:val="bottom"/>
            <w:hideMark/>
          </w:tcPr>
          <w:p w14:paraId="751AC18C" w14:textId="77777777" w:rsidR="00D653F9" w:rsidRPr="003E5ABA" w:rsidRDefault="00D653F9" w:rsidP="00D653F9">
            <w:pPr>
              <w:jc w:val="right"/>
              <w:rPr>
                <w:b/>
                <w:bCs/>
                <w:color w:val="000000"/>
                <w:sz w:val="22"/>
                <w:szCs w:val="22"/>
                <w:lang w:eastAsia="en-CA"/>
              </w:rPr>
            </w:pPr>
            <w:r w:rsidRPr="003E5ABA">
              <w:rPr>
                <w:b/>
                <w:bCs/>
                <w:color w:val="000000"/>
                <w:sz w:val="22"/>
                <w:szCs w:val="22"/>
                <w:lang w:eastAsia="en-CA"/>
              </w:rPr>
              <w:t>1,347,360</w:t>
            </w:r>
          </w:p>
        </w:tc>
      </w:tr>
    </w:tbl>
    <w:p w14:paraId="30E9096D" w14:textId="3C4795C5" w:rsidR="006E23EC" w:rsidRPr="003E5ABA" w:rsidRDefault="006E23EC" w:rsidP="006E23EC">
      <w:pPr>
        <w:bidi/>
        <w:rPr>
          <w:sz w:val="20"/>
        </w:rPr>
      </w:pPr>
      <w:r w:rsidRPr="003E5ABA">
        <w:rPr>
          <w:sz w:val="20"/>
        </w:rPr>
        <w:t xml:space="preserve">* </w:t>
      </w:r>
      <w:r w:rsidR="00D653F9" w:rsidRPr="003E5ABA">
        <w:rPr>
          <w:rFonts w:hint="cs"/>
          <w:sz w:val="20"/>
          <w:rtl/>
        </w:rPr>
        <w:t xml:space="preserve"> </w:t>
      </w:r>
      <w:r w:rsidR="00CD0202" w:rsidRPr="003E5ABA">
        <w:rPr>
          <w:rFonts w:hint="cs"/>
          <w:sz w:val="20"/>
          <w:rtl/>
        </w:rPr>
        <w:t>مقترنة</w:t>
      </w:r>
      <w:r w:rsidR="00D653F9" w:rsidRPr="003E5ABA">
        <w:rPr>
          <w:rFonts w:hint="cs"/>
          <w:sz w:val="20"/>
          <w:rtl/>
        </w:rPr>
        <w:t xml:space="preserve"> بالتصنيع باستخدام مجموعات أجزاء مفككة كاملة للتجميع</w:t>
      </w:r>
      <w:r w:rsidRPr="003E5ABA">
        <w:rPr>
          <w:sz w:val="20"/>
        </w:rPr>
        <w:t>.</w:t>
      </w:r>
    </w:p>
    <w:p w14:paraId="5B7D6BBC" w14:textId="77777777" w:rsidR="006E23EC" w:rsidRDefault="006E23EC" w:rsidP="006E23EC">
      <w:pPr>
        <w:bidi/>
        <w:jc w:val="center"/>
        <w:rPr>
          <w:sz w:val="26"/>
          <w:szCs w:val="26"/>
          <w:rtl/>
          <w:lang w:bidi="ar-EG"/>
        </w:rPr>
      </w:pPr>
    </w:p>
    <w:p w14:paraId="0603886C" w14:textId="77777777" w:rsidR="007E5D09" w:rsidRDefault="007E5D09">
      <w:pPr>
        <w:bidi/>
        <w:jc w:val="center"/>
        <w:rPr>
          <w:rFonts w:cs="Arabic Transparent"/>
          <w:b/>
          <w:bCs/>
          <w:sz w:val="26"/>
          <w:szCs w:val="26"/>
          <w:lang w:val="en-CA" w:bidi="ar-EG"/>
        </w:rPr>
      </w:pPr>
    </w:p>
    <w:p w14:paraId="50953A13" w14:textId="77777777" w:rsidR="007E5D09" w:rsidRDefault="007E5D09">
      <w:pPr>
        <w:pStyle w:val="Heading3"/>
        <w:numPr>
          <w:ilvl w:val="0"/>
          <w:numId w:val="0"/>
        </w:numPr>
        <w:ind w:left="1361"/>
      </w:pPr>
    </w:p>
    <w:p w14:paraId="07E1D681" w14:textId="77777777" w:rsidR="007E5D09" w:rsidRDefault="007E5D09">
      <w:pPr>
        <w:pStyle w:val="StyleHeader4Para4Left0Firstline0"/>
        <w:numPr>
          <w:ilvl w:val="0"/>
          <w:numId w:val="0"/>
        </w:numPr>
        <w:rPr>
          <w:rtl/>
        </w:rPr>
      </w:pPr>
    </w:p>
    <w:p w14:paraId="7DEEC00B" w14:textId="77777777" w:rsidR="007E5D09" w:rsidRDefault="007E5D09">
      <w:pPr>
        <w:pStyle w:val="StyleHeader4Para4Left0Firstline0"/>
        <w:numPr>
          <w:ilvl w:val="0"/>
          <w:numId w:val="0"/>
        </w:numPr>
        <w:rPr>
          <w:rtl/>
        </w:rPr>
      </w:pPr>
    </w:p>
    <w:p w14:paraId="7CD524D9" w14:textId="77777777" w:rsidR="007E5D09" w:rsidRDefault="007E5D09">
      <w:pPr>
        <w:pStyle w:val="StyleHeader4Para4Left0Firstline0"/>
        <w:numPr>
          <w:ilvl w:val="0"/>
          <w:numId w:val="0"/>
        </w:numPr>
        <w:rPr>
          <w:rtl/>
        </w:rPr>
      </w:pPr>
    </w:p>
    <w:p w14:paraId="5D43EAB3" w14:textId="77777777" w:rsidR="007E5D09" w:rsidRDefault="007E5D09">
      <w:pPr>
        <w:rPr>
          <w:rtl/>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736C7494" w14:textId="77777777" w:rsidTr="00B30778">
        <w:trPr>
          <w:jc w:val="center"/>
        </w:trPr>
        <w:tc>
          <w:tcPr>
            <w:tcW w:w="1915" w:type="dxa"/>
          </w:tcPr>
          <w:p w14:paraId="118FB7A3" w14:textId="77777777" w:rsidR="007E5D09" w:rsidRDefault="007E5D09">
            <w:pPr>
              <w:rPr>
                <w:lang w:val="en-CA"/>
              </w:rPr>
            </w:pPr>
          </w:p>
        </w:tc>
        <w:tc>
          <w:tcPr>
            <w:tcW w:w="1915" w:type="dxa"/>
          </w:tcPr>
          <w:p w14:paraId="51849D30" w14:textId="77777777" w:rsidR="007E5D09" w:rsidRDefault="007E5D09">
            <w:pPr>
              <w:rPr>
                <w:lang w:val="en-CA"/>
              </w:rPr>
            </w:pPr>
          </w:p>
        </w:tc>
        <w:tc>
          <w:tcPr>
            <w:tcW w:w="1915" w:type="dxa"/>
            <w:tcBorders>
              <w:bottom w:val="single" w:sz="4" w:space="0" w:color="auto"/>
            </w:tcBorders>
          </w:tcPr>
          <w:p w14:paraId="678F2462" w14:textId="77777777" w:rsidR="007E5D09" w:rsidRDefault="007E5D09">
            <w:pPr>
              <w:rPr>
                <w:b/>
                <w:bCs/>
                <w:lang w:val="en-CA"/>
              </w:rPr>
            </w:pPr>
          </w:p>
        </w:tc>
        <w:tc>
          <w:tcPr>
            <w:tcW w:w="1915" w:type="dxa"/>
          </w:tcPr>
          <w:p w14:paraId="7973BDA8" w14:textId="77777777" w:rsidR="007E5D09" w:rsidRDefault="007E5D09">
            <w:pPr>
              <w:rPr>
                <w:lang w:val="en-CA"/>
              </w:rPr>
            </w:pPr>
          </w:p>
        </w:tc>
        <w:tc>
          <w:tcPr>
            <w:tcW w:w="1916" w:type="dxa"/>
          </w:tcPr>
          <w:p w14:paraId="683FD21C" w14:textId="77777777" w:rsidR="007E5D09" w:rsidRDefault="007E5D09">
            <w:pPr>
              <w:rPr>
                <w:lang w:val="en-CA"/>
              </w:rPr>
            </w:pPr>
          </w:p>
        </w:tc>
      </w:tr>
    </w:tbl>
    <w:p w14:paraId="22C14E00" w14:textId="77777777" w:rsidR="007E5D09" w:rsidRDefault="007E5D09" w:rsidP="00B30778">
      <w:pPr>
        <w:rPr>
          <w:rtl/>
          <w:lang w:val="en-CA"/>
        </w:rPr>
      </w:pPr>
    </w:p>
    <w:sectPr w:rsidR="007E5D09" w:rsidSect="006E23EC">
      <w:headerReference w:type="even" r:id="rId18"/>
      <w:headerReference w:type="default" r:id="rId19"/>
      <w:footerReference w:type="even" r:id="rId20"/>
      <w:footerReference w:type="default" r:id="rId21"/>
      <w:headerReference w:type="first" r:id="rId22"/>
      <w:footerReference w:type="first" r:id="rId23"/>
      <w:pgSz w:w="15840" w:h="12240" w:orient="landscape" w:code="1"/>
      <w:pgMar w:top="1440" w:right="864" w:bottom="1440" w:left="720"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914983" w14:textId="77777777" w:rsidR="00D8201A" w:rsidRDefault="00D8201A">
      <w:r>
        <w:separator/>
      </w:r>
    </w:p>
  </w:endnote>
  <w:endnote w:type="continuationSeparator" w:id="0">
    <w:p w14:paraId="698DA8D8" w14:textId="77777777" w:rsidR="00D8201A" w:rsidRDefault="00D820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panose1 w:val="020B0604020202020204"/>
    <w:charset w:val="00"/>
    <w:family w:val="swiss"/>
    <w:pitch w:val="variable"/>
    <w:sig w:usb0="E0002EFF" w:usb1="C000785B" w:usb2="00000009" w:usb3="00000000" w:csb0="000001FF" w:csb1="00000000"/>
  </w:font>
  <w:font w:name="Akhbar MT">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429E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5323"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C92DD1"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34EF551D" w14:textId="508EB61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 xml:space="preserve">قد تصدر دون إخلال بأي </w:t>
    </w:r>
    <w:r w:rsidR="004F2F0D">
      <w:rPr>
        <w:rFonts w:hint="cs"/>
        <w:rtl/>
      </w:rPr>
      <w:t>مقرر</w:t>
    </w:r>
    <w:r>
      <w:rPr>
        <w:rFonts w:cs="Arabic Transparent" w:hint="cs"/>
        <w:rtl/>
      </w:rPr>
      <w:t xml:space="preserve">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B5AB51"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1BF9E"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4A44295B"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E84204" w14:textId="77777777" w:rsidR="00D8201A" w:rsidRDefault="00D8201A" w:rsidP="001C0D0E">
      <w:pPr>
        <w:jc w:val="right"/>
      </w:pPr>
      <w:r>
        <w:separator/>
      </w:r>
    </w:p>
  </w:footnote>
  <w:footnote w:type="continuationSeparator" w:id="0">
    <w:p w14:paraId="3E5385B8" w14:textId="77777777" w:rsidR="00D8201A" w:rsidRDefault="00D8201A">
      <w:r>
        <w:continuationSeparator/>
      </w:r>
    </w:p>
  </w:footnote>
  <w:footnote w:id="1">
    <w:p w14:paraId="22631565" w14:textId="77777777" w:rsidR="00D65465" w:rsidRDefault="00D65465" w:rsidP="00D65465">
      <w:pPr>
        <w:pStyle w:val="FootnoteText"/>
        <w:ind w:right="100"/>
        <w:jc w:val="right"/>
        <w:rPr>
          <w:lang w:val="fr-CH"/>
        </w:rPr>
      </w:pPr>
      <w:r>
        <w:rPr>
          <w:lang w:val="fr-CH"/>
        </w:rPr>
        <w:t xml:space="preserve"> </w:t>
      </w:r>
      <w:r>
        <w:t xml:space="preserve">UNEP/OzL.Pro/ExCom/97/1 </w:t>
      </w:r>
      <w:r w:rsidRPr="001A24C6">
        <w:rPr>
          <w:rStyle w:val="FootnoteReference"/>
        </w:rPr>
        <w:footnoteRef/>
      </w:r>
    </w:p>
    <w:p w14:paraId="4E388567" w14:textId="77777777" w:rsidR="00D65465" w:rsidRPr="00564224" w:rsidRDefault="00D65465" w:rsidP="00D65465">
      <w:pPr>
        <w:pStyle w:val="FootnoteText"/>
        <w:rPr>
          <w:lang w:val="fr-CH"/>
        </w:rPr>
      </w:pPr>
    </w:p>
  </w:footnote>
  <w:footnote w:id="2">
    <w:p w14:paraId="1E2BCD2D" w14:textId="224DDE45" w:rsidR="00F16CB8" w:rsidRPr="00F16CB8" w:rsidRDefault="00F16CB8" w:rsidP="00F16CB8">
      <w:pPr>
        <w:pStyle w:val="FootnoteText"/>
        <w:bidi/>
        <w:rPr>
          <w:rtl/>
          <w:lang w:val="en-US" w:bidi="ar-SA"/>
        </w:rPr>
      </w:pPr>
      <w:r>
        <w:rPr>
          <w:rStyle w:val="FootnoteReference"/>
        </w:rPr>
        <w:footnoteRef/>
      </w:r>
      <w:r>
        <w:rPr>
          <w:rFonts w:hint="cs"/>
          <w:rtl/>
          <w:lang w:bidi="ar-SA"/>
        </w:rPr>
        <w:t xml:space="preserve">  وفقاً للرسالة المؤرخة </w:t>
      </w:r>
      <w:r>
        <w:rPr>
          <w:lang w:val="en-US" w:bidi="ar-SA"/>
        </w:rPr>
        <w:t>15</w:t>
      </w:r>
      <w:r>
        <w:rPr>
          <w:rFonts w:hint="cs"/>
          <w:rtl/>
          <w:lang w:val="en-US" w:bidi="ar-SA"/>
        </w:rPr>
        <w:t xml:space="preserve"> سبتمبر/أيلول </w:t>
      </w:r>
      <w:r>
        <w:rPr>
          <w:lang w:val="en-US" w:bidi="ar-SA"/>
        </w:rPr>
        <w:t>2025</w:t>
      </w:r>
      <w:r>
        <w:rPr>
          <w:rFonts w:hint="cs"/>
          <w:rtl/>
          <w:lang w:val="en-US" w:bidi="ar-SA"/>
        </w:rPr>
        <w:t xml:space="preserve"> الموجهة من الوكالة </w:t>
      </w:r>
      <w:r w:rsidR="00D96EFB">
        <w:rPr>
          <w:rFonts w:hint="cs"/>
          <w:rtl/>
          <w:lang w:val="en-US" w:bidi="ar-SA"/>
        </w:rPr>
        <w:t>الوطنية</w:t>
      </w:r>
      <w:r>
        <w:rPr>
          <w:rFonts w:hint="cs"/>
          <w:rtl/>
          <w:lang w:val="en-US" w:bidi="ar-SA"/>
        </w:rPr>
        <w:t xml:space="preserve"> لحماية </w:t>
      </w:r>
      <w:r w:rsidR="00D96EFB">
        <w:rPr>
          <w:rFonts w:hint="cs"/>
          <w:rtl/>
          <w:lang w:val="en-US" w:bidi="ar-SA"/>
        </w:rPr>
        <w:t>المحيط</w:t>
      </w:r>
      <w:r w:rsidR="00B8382B">
        <w:rPr>
          <w:rFonts w:hint="cs"/>
          <w:rtl/>
          <w:lang w:val="en-US" w:bidi="ar-SA"/>
        </w:rPr>
        <w:t xml:space="preserve"> (البيئة)</w:t>
      </w:r>
      <w:r>
        <w:rPr>
          <w:rFonts w:hint="cs"/>
          <w:rtl/>
          <w:lang w:val="en-US" w:bidi="ar-SA"/>
        </w:rPr>
        <w:t xml:space="preserve"> في تونس إلى اليونيدو.</w:t>
      </w:r>
    </w:p>
  </w:footnote>
  <w:footnote w:id="3">
    <w:p w14:paraId="5CBA4179" w14:textId="1FF72A25" w:rsidR="00100899" w:rsidRPr="00100899" w:rsidRDefault="00100899" w:rsidP="00100899">
      <w:pPr>
        <w:pStyle w:val="FootnoteText"/>
        <w:bidi/>
        <w:rPr>
          <w:rtl/>
          <w:lang w:val="en-US" w:bidi="ar-SA"/>
        </w:rPr>
      </w:pPr>
      <w:r>
        <w:rPr>
          <w:rStyle w:val="FootnoteReference"/>
        </w:rPr>
        <w:footnoteRef/>
      </w:r>
      <w:r>
        <w:rPr>
          <w:rFonts w:hint="cs"/>
          <w:rtl/>
          <w:lang w:bidi="ar-SA"/>
        </w:rPr>
        <w:t xml:space="preserve"> </w:t>
      </w:r>
      <w:r w:rsidR="00E245FA">
        <w:rPr>
          <w:rFonts w:hint="cs"/>
          <w:rtl/>
          <w:lang w:bidi="ar-SA"/>
        </w:rPr>
        <w:t xml:space="preserve">مع </w:t>
      </w:r>
      <w:r>
        <w:rPr>
          <w:rFonts w:hint="cs"/>
          <w:rtl/>
          <w:lang w:bidi="ar-SA"/>
        </w:rPr>
        <w:t xml:space="preserve">إزالة </w:t>
      </w:r>
      <w:r>
        <w:rPr>
          <w:lang w:val="en-US" w:bidi="ar-SA"/>
        </w:rPr>
        <w:t>5.78</w:t>
      </w:r>
      <w:r>
        <w:rPr>
          <w:rFonts w:hint="cs"/>
          <w:rtl/>
          <w:lang w:val="en-US" w:bidi="ar-SA"/>
        </w:rPr>
        <w:t xml:space="preserve"> أطنان مقدرة بقدرات استنفاد الأوزون من الهيدروكلوروفلوروكربون-</w:t>
      </w:r>
      <w:r>
        <w:rPr>
          <w:lang w:val="en-US" w:bidi="ar-SA"/>
        </w:rPr>
        <w:t>141b</w:t>
      </w:r>
      <w:r w:rsidR="00A9101D">
        <w:rPr>
          <w:rFonts w:hint="cs"/>
          <w:rtl/>
          <w:lang w:val="en-US" w:bidi="ar-SA"/>
        </w:rPr>
        <w:t xml:space="preserve"> الموجود في البوليولات السابقة الخلط، على النحو المُبلغ به سابقاً في الفقرة </w:t>
      </w:r>
      <w:r w:rsidR="00A9101D">
        <w:rPr>
          <w:lang w:val="en-US" w:bidi="ar-SA"/>
        </w:rPr>
        <w:t>11</w:t>
      </w:r>
      <w:r w:rsidR="00A9101D">
        <w:rPr>
          <w:rFonts w:hint="cs"/>
          <w:rtl/>
          <w:lang w:val="en-US" w:bidi="ar-SA"/>
        </w:rPr>
        <w:t xml:space="preserve"> من الوثيقة </w:t>
      </w:r>
      <w:r w:rsidR="00A9101D" w:rsidRPr="001B0F28">
        <w:rPr>
          <w:lang w:val="en-US"/>
        </w:rPr>
        <w:t>UNEP/OzL.Pro/ExCom/9</w:t>
      </w:r>
      <w:r w:rsidR="00A9101D">
        <w:rPr>
          <w:lang w:val="en-US"/>
        </w:rPr>
        <w:t>2/40</w:t>
      </w:r>
      <w:r w:rsidR="00A9101D">
        <w:rPr>
          <w:rFonts w:hint="cs"/>
          <w:rtl/>
          <w:lang w:val="en-US"/>
        </w:rPr>
        <w:t>.</w:t>
      </w:r>
    </w:p>
  </w:footnote>
  <w:footnote w:id="4">
    <w:p w14:paraId="5790EEEF" w14:textId="68189598" w:rsidR="0005027D" w:rsidRPr="0005027D" w:rsidRDefault="0005027D" w:rsidP="0005027D">
      <w:pPr>
        <w:pStyle w:val="FootnoteText"/>
        <w:bidi/>
        <w:rPr>
          <w:rtl/>
          <w:lang w:val="en-US" w:bidi="ar-SA"/>
        </w:rPr>
      </w:pPr>
      <w:r>
        <w:rPr>
          <w:rStyle w:val="FootnoteReference"/>
        </w:rPr>
        <w:footnoteRef/>
      </w:r>
      <w:r>
        <w:rPr>
          <w:rFonts w:hint="cs"/>
          <w:rtl/>
          <w:lang w:bidi="ar-SA"/>
        </w:rPr>
        <w:t xml:space="preserve"> ستكتمل قاعدة بيانات جرد التبريد بحلول </w:t>
      </w:r>
      <w:r>
        <w:rPr>
          <w:lang w:val="en-US" w:bidi="ar-SA"/>
        </w:rPr>
        <w:t>31</w:t>
      </w:r>
      <w:r>
        <w:rPr>
          <w:rFonts w:hint="cs"/>
          <w:rtl/>
          <w:lang w:val="en-US" w:bidi="ar-SA"/>
        </w:rPr>
        <w:t xml:space="preserve"> ديسمبر/كانون الأول </w:t>
      </w:r>
      <w:r>
        <w:rPr>
          <w:lang w:val="en-US" w:bidi="ar-SA"/>
        </w:rPr>
        <w:t>2025</w:t>
      </w:r>
      <w:r>
        <w:rPr>
          <w:rFonts w:hint="cs"/>
          <w:rtl/>
          <w:lang w:val="en-US" w:bidi="ar-SA"/>
        </w:rPr>
        <w:t>.</w:t>
      </w:r>
    </w:p>
  </w:footnote>
  <w:footnote w:id="5">
    <w:p w14:paraId="70158F18" w14:textId="122FE55A" w:rsidR="0005027D" w:rsidRPr="0005027D" w:rsidRDefault="0005027D" w:rsidP="0005027D">
      <w:pPr>
        <w:pStyle w:val="FootnoteText"/>
        <w:bidi/>
        <w:rPr>
          <w:rtl/>
          <w:lang w:bidi="ar-SA"/>
        </w:rPr>
      </w:pPr>
      <w:r>
        <w:rPr>
          <w:rStyle w:val="FootnoteReference"/>
        </w:rPr>
        <w:footnoteRef/>
      </w:r>
      <w:r>
        <w:rPr>
          <w:rFonts w:hint="cs"/>
          <w:rtl/>
          <w:lang w:bidi="ar-SA"/>
        </w:rPr>
        <w:t xml:space="preserve"> </w:t>
      </w:r>
      <w:r w:rsidR="00D93AF7" w:rsidRPr="00D93AF7">
        <w:rPr>
          <w:rtl/>
          <w:lang w:bidi="ar-SA"/>
        </w:rPr>
        <w:t xml:space="preserve">شملت هذه </w:t>
      </w:r>
      <w:r w:rsidR="003C39CF">
        <w:rPr>
          <w:rFonts w:hint="cs"/>
          <w:rtl/>
          <w:lang w:bidi="ar-SA"/>
        </w:rPr>
        <w:t>المجموعة</w:t>
      </w:r>
      <w:r w:rsidR="00D93AF7" w:rsidRPr="00D93AF7">
        <w:rPr>
          <w:rtl/>
          <w:lang w:bidi="ar-SA"/>
        </w:rPr>
        <w:t xml:space="preserve"> وحدات است</w:t>
      </w:r>
      <w:r w:rsidR="003C39CF">
        <w:rPr>
          <w:rFonts w:hint="cs"/>
          <w:rtl/>
          <w:lang w:bidi="ar-SA"/>
        </w:rPr>
        <w:t>رد</w:t>
      </w:r>
      <w:r w:rsidR="00D93AF7" w:rsidRPr="00D93AF7">
        <w:rPr>
          <w:rtl/>
          <w:lang w:bidi="ar-SA"/>
        </w:rPr>
        <w:t xml:space="preserve">اد وإعادة تدوير </w:t>
      </w:r>
      <w:r w:rsidR="00D875FD">
        <w:rPr>
          <w:rFonts w:hint="cs"/>
          <w:rtl/>
          <w:lang w:bidi="ar-SA"/>
        </w:rPr>
        <w:t xml:space="preserve">غازات </w:t>
      </w:r>
      <w:r w:rsidR="00D93AF7" w:rsidRPr="00D93AF7">
        <w:rPr>
          <w:rtl/>
          <w:lang w:bidi="ar-SA"/>
        </w:rPr>
        <w:t>ال</w:t>
      </w:r>
      <w:r w:rsidR="00D875FD">
        <w:rPr>
          <w:rFonts w:hint="cs"/>
          <w:rtl/>
          <w:lang w:bidi="ar-SA"/>
        </w:rPr>
        <w:t>ت</w:t>
      </w:r>
      <w:r w:rsidR="00D93AF7" w:rsidRPr="00D93AF7">
        <w:rPr>
          <w:rtl/>
          <w:lang w:bidi="ar-SA"/>
        </w:rPr>
        <w:t>بر</w:t>
      </w:r>
      <w:r w:rsidR="00D875FD">
        <w:rPr>
          <w:rFonts w:hint="cs"/>
          <w:rtl/>
          <w:lang w:bidi="ar-SA"/>
        </w:rPr>
        <w:t>ي</w:t>
      </w:r>
      <w:r w:rsidR="00D93AF7" w:rsidRPr="00D93AF7">
        <w:rPr>
          <w:rtl/>
          <w:lang w:bidi="ar-SA"/>
        </w:rPr>
        <w:t>د؛ ومضخات التفريغ؛ ومجموعات قياس متعددة؛ وأجهزة كشف التسرب؛ والموازين الإلكترونية؛ ومقاييس الحرارة؛ ومقاييس الضغط؛ وأدوات القطع والحرق؛ وثني الأنابيب؛ ومعدات السلامة مثل القفازات والنظارات الواقية؛ والأدوات الكهربائية الأساسية وأجهزة القياس المتعددة؛ ولوحات التدريب مع ملحقاتها للتمارين العملية.</w:t>
      </w:r>
    </w:p>
  </w:footnote>
  <w:footnote w:id="6">
    <w:p w14:paraId="71ED7725" w14:textId="0D33545C" w:rsidR="003C39CF" w:rsidRPr="003C39CF" w:rsidRDefault="003C39CF" w:rsidP="003929A3">
      <w:pPr>
        <w:pStyle w:val="FootnoteText"/>
        <w:bidi/>
        <w:rPr>
          <w:rtl/>
          <w:lang w:bidi="ar-SA"/>
        </w:rPr>
      </w:pPr>
      <w:r>
        <w:rPr>
          <w:rStyle w:val="FootnoteReference"/>
        </w:rPr>
        <w:footnoteRef/>
      </w:r>
      <w:r>
        <w:rPr>
          <w:rFonts w:hint="cs"/>
          <w:rtl/>
        </w:rPr>
        <w:t xml:space="preserve"> </w:t>
      </w:r>
      <w:r w:rsidRPr="003C39CF">
        <w:rPr>
          <w:rtl/>
        </w:rPr>
        <w:t>ست</w:t>
      </w:r>
      <w:r>
        <w:rPr>
          <w:rFonts w:hint="cs"/>
          <w:rtl/>
        </w:rPr>
        <w:t>شمل</w:t>
      </w:r>
      <w:r w:rsidRPr="003C39CF">
        <w:rPr>
          <w:rtl/>
        </w:rPr>
        <w:t xml:space="preserve"> كل مجموعة من الأدوات مشعبين رقميين، ووحدتي استرجاع، ومضختي تفريغ، ومقياسي تفريغ رقميين، وأربع أسطوانات، ومقياسين إلكترونيين، و</w:t>
      </w:r>
      <w:r>
        <w:rPr>
          <w:rFonts w:hint="cs"/>
          <w:rtl/>
        </w:rPr>
        <w:t>جهاز</w:t>
      </w:r>
      <w:r w:rsidRPr="003C39CF">
        <w:rPr>
          <w:rtl/>
        </w:rPr>
        <w:t xml:space="preserve"> إلكتروني</w:t>
      </w:r>
      <w:r>
        <w:rPr>
          <w:rFonts w:hint="cs"/>
          <w:rtl/>
        </w:rPr>
        <w:t xml:space="preserve"> لك</w:t>
      </w:r>
      <w:r w:rsidRPr="003C39CF">
        <w:rPr>
          <w:rtl/>
        </w:rPr>
        <w:t xml:space="preserve">شف تسرب </w:t>
      </w:r>
      <w:r>
        <w:rPr>
          <w:rFonts w:hint="cs"/>
          <w:rtl/>
        </w:rPr>
        <w:t>المواد</w:t>
      </w:r>
      <w:r w:rsidRPr="003C39CF">
        <w:rPr>
          <w:rtl/>
        </w:rPr>
        <w:t xml:space="preserve"> الهيدروكلوروفلوروكربون</w:t>
      </w:r>
      <w:r>
        <w:rPr>
          <w:rFonts w:hint="cs"/>
          <w:rtl/>
        </w:rPr>
        <w:t>ية</w:t>
      </w:r>
      <w:r w:rsidRPr="003C39CF">
        <w:rPr>
          <w:rtl/>
        </w:rPr>
        <w:t xml:space="preserve"> والهيدرو</w:t>
      </w:r>
      <w:r>
        <w:rPr>
          <w:rFonts w:hint="cs"/>
          <w:rtl/>
        </w:rPr>
        <w:t>فلورو</w:t>
      </w:r>
      <w:r w:rsidRPr="003C39CF">
        <w:rPr>
          <w:rtl/>
        </w:rPr>
        <w:t>كربون</w:t>
      </w:r>
      <w:r>
        <w:rPr>
          <w:rFonts w:hint="cs"/>
          <w:rtl/>
        </w:rPr>
        <w:t>ية</w:t>
      </w:r>
      <w:r w:rsidRPr="003C39CF">
        <w:rPr>
          <w:rtl/>
        </w:rPr>
        <w:t>، وكاشف تسرب إلكتروني للهيدروكربونات.</w:t>
      </w:r>
    </w:p>
  </w:footnote>
  <w:footnote w:id="7">
    <w:p w14:paraId="66FD3CA1" w14:textId="053800E7" w:rsidR="003C39CF" w:rsidRPr="003C39CF" w:rsidRDefault="003C39CF" w:rsidP="003929A3">
      <w:pPr>
        <w:pStyle w:val="FootnoteText"/>
        <w:bidi/>
        <w:rPr>
          <w:rtl/>
          <w:lang w:bidi="ar-SA"/>
        </w:rPr>
      </w:pPr>
      <w:r>
        <w:rPr>
          <w:rStyle w:val="FootnoteReference"/>
        </w:rPr>
        <w:footnoteRef/>
      </w:r>
      <w:r>
        <w:rPr>
          <w:rFonts w:hint="cs"/>
          <w:rtl/>
        </w:rPr>
        <w:t xml:space="preserve"> </w:t>
      </w:r>
      <w:r w:rsidRPr="003C39CF">
        <w:rPr>
          <w:rtl/>
        </w:rPr>
        <w:t xml:space="preserve">بما في ذلك صمام أمان وخراطيم تبريد للضاغط، وفاصل قطرات، ورشاشات، ومضخة محرك رش للمكثف، ووحدة </w:t>
      </w:r>
      <w:r w:rsidR="00703DCC">
        <w:rPr>
          <w:rFonts w:hint="cs"/>
          <w:rtl/>
        </w:rPr>
        <w:t>ل</w:t>
      </w:r>
      <w:r w:rsidRPr="003C39CF">
        <w:rPr>
          <w:rtl/>
        </w:rPr>
        <w:t xml:space="preserve">كشف الأمونيا وخزانة كهربائية، وشحنة </w:t>
      </w:r>
      <w:r w:rsidR="00703DCC">
        <w:rPr>
          <w:rFonts w:hint="cs"/>
          <w:rtl/>
        </w:rPr>
        <w:t>من ال</w:t>
      </w:r>
      <w:r w:rsidRPr="003C39CF">
        <w:rPr>
          <w:rtl/>
        </w:rPr>
        <w:t>أمونيا.</w:t>
      </w:r>
    </w:p>
  </w:footnote>
  <w:footnote w:id="8">
    <w:p w14:paraId="43F9BC12" w14:textId="5087493A" w:rsidR="003C39CF" w:rsidRPr="003C39CF" w:rsidRDefault="003C39CF" w:rsidP="003929A3">
      <w:pPr>
        <w:pStyle w:val="FootnoteText"/>
        <w:bidi/>
        <w:rPr>
          <w:rtl/>
          <w:lang w:bidi="ar-SA"/>
        </w:rPr>
      </w:pPr>
      <w:r>
        <w:rPr>
          <w:rStyle w:val="FootnoteReference"/>
        </w:rPr>
        <w:footnoteRef/>
      </w:r>
      <w:r>
        <w:rPr>
          <w:rFonts w:hint="cs"/>
          <w:rtl/>
        </w:rPr>
        <w:t xml:space="preserve"> </w:t>
      </w:r>
      <w:r w:rsidR="00C44BAC" w:rsidRPr="00C44BAC">
        <w:rPr>
          <w:rtl/>
        </w:rPr>
        <w:t xml:space="preserve">تشمل معدات مركزي الاستصلاح 25 وحدة </w:t>
      </w:r>
      <w:r w:rsidR="00C44BAC">
        <w:rPr>
          <w:rFonts w:hint="cs"/>
          <w:rtl/>
        </w:rPr>
        <w:t>للاسترداد</w:t>
      </w:r>
      <w:r w:rsidR="00C44BAC" w:rsidRPr="00C44BAC">
        <w:rPr>
          <w:rtl/>
        </w:rPr>
        <w:t xml:space="preserve"> وإعادة </w:t>
      </w:r>
      <w:r w:rsidR="00C44BAC">
        <w:rPr>
          <w:rFonts w:hint="cs"/>
          <w:rtl/>
        </w:rPr>
        <w:t>ال</w:t>
      </w:r>
      <w:r w:rsidR="00C44BAC" w:rsidRPr="00C44BAC">
        <w:rPr>
          <w:rtl/>
        </w:rPr>
        <w:t xml:space="preserve">تدوير، و50 أسطوانة بأحجام مختلفة، و25 </w:t>
      </w:r>
      <w:r w:rsidR="00C44BAC">
        <w:rPr>
          <w:rFonts w:hint="cs"/>
          <w:rtl/>
        </w:rPr>
        <w:t xml:space="preserve">جهازاً </w:t>
      </w:r>
      <w:r w:rsidR="00C44BAC" w:rsidRPr="00C44BAC">
        <w:rPr>
          <w:rtl/>
        </w:rPr>
        <w:t>رقمي</w:t>
      </w:r>
      <w:r w:rsidR="00C44BAC">
        <w:rPr>
          <w:rFonts w:hint="cs"/>
          <w:rtl/>
        </w:rPr>
        <w:t>اً</w:t>
      </w:r>
      <w:r w:rsidR="00C44BAC" w:rsidRPr="00C44BAC">
        <w:rPr>
          <w:rtl/>
        </w:rPr>
        <w:t xml:space="preserve"> </w:t>
      </w:r>
      <w:r w:rsidR="00C44BAC">
        <w:rPr>
          <w:rFonts w:hint="cs"/>
          <w:rtl/>
        </w:rPr>
        <w:t>ل</w:t>
      </w:r>
      <w:r w:rsidR="00C44BAC" w:rsidRPr="00C44BAC">
        <w:rPr>
          <w:rtl/>
        </w:rPr>
        <w:t xml:space="preserve">كشف </w:t>
      </w:r>
      <w:r w:rsidR="00C44BAC">
        <w:rPr>
          <w:rFonts w:hint="cs"/>
          <w:rtl/>
        </w:rPr>
        <w:t>ال</w:t>
      </w:r>
      <w:r w:rsidR="00C44BAC" w:rsidRPr="00C44BAC">
        <w:rPr>
          <w:rtl/>
        </w:rPr>
        <w:t xml:space="preserve">تسرب، و20 مشعبا رقميا، وأربعة أجهزة </w:t>
      </w:r>
      <w:r w:rsidR="00C44BAC">
        <w:rPr>
          <w:rFonts w:hint="cs"/>
          <w:rtl/>
        </w:rPr>
        <w:t>للتعرف على</w:t>
      </w:r>
      <w:r w:rsidR="00C44BAC" w:rsidRPr="00C44BAC">
        <w:rPr>
          <w:rtl/>
        </w:rPr>
        <w:t xml:space="preserve"> غاز</w:t>
      </w:r>
      <w:r w:rsidR="00C44BAC">
        <w:rPr>
          <w:rFonts w:hint="cs"/>
          <w:rtl/>
        </w:rPr>
        <w:t>ات</w:t>
      </w:r>
      <w:r w:rsidR="00C44BAC" w:rsidRPr="00C44BAC">
        <w:rPr>
          <w:rtl/>
        </w:rPr>
        <w:t xml:space="preserve"> التبريد، ومضخات تفريغ، وموازين، وأدوات أساسية.</w:t>
      </w:r>
    </w:p>
  </w:footnote>
  <w:footnote w:id="9">
    <w:p w14:paraId="5D772F42" w14:textId="4875EFB5" w:rsidR="00343CBD" w:rsidRPr="00343CBD" w:rsidRDefault="00343CBD" w:rsidP="00343CBD">
      <w:pPr>
        <w:pStyle w:val="FootnoteText"/>
        <w:bidi/>
        <w:rPr>
          <w:rtl/>
          <w:lang w:bidi="ar-SA"/>
        </w:rPr>
      </w:pPr>
      <w:r>
        <w:rPr>
          <w:rStyle w:val="FootnoteReference"/>
        </w:rPr>
        <w:footnoteRef/>
      </w:r>
      <w:r>
        <w:rPr>
          <w:rFonts w:hint="cs"/>
          <w:rtl/>
          <w:lang w:bidi="ar-SA"/>
        </w:rPr>
        <w:t xml:space="preserve">  </w:t>
      </w:r>
      <w:r>
        <w:t>UNEP/OzL.Pro/ExCom/97/32</w:t>
      </w:r>
    </w:p>
  </w:footnote>
  <w:footnote w:id="10">
    <w:p w14:paraId="128825B6" w14:textId="5EE406C6" w:rsidR="005F1F2F" w:rsidRPr="005F1F2F" w:rsidRDefault="005F1F2F" w:rsidP="005F1F2F">
      <w:pPr>
        <w:pStyle w:val="FootnoteText"/>
        <w:bidi/>
        <w:rPr>
          <w:rtl/>
          <w:lang w:bidi="ar-SA"/>
        </w:rPr>
      </w:pPr>
      <w:r>
        <w:rPr>
          <w:rStyle w:val="FootnoteReference"/>
        </w:rPr>
        <w:footnoteRef/>
      </w:r>
      <w:r>
        <w:rPr>
          <w:rFonts w:hint="cs"/>
          <w:rtl/>
        </w:rPr>
        <w:t xml:space="preserve">  ب</w:t>
      </w:r>
      <w:r w:rsidRPr="005F1F2F">
        <w:rPr>
          <w:rtl/>
        </w:rPr>
        <w:t xml:space="preserve">دعوة الحكومة التونسية، إن رغبت في ذلك، إلى تقديم مشروع تجريبي إضافي لتعزيز كفاءة استخدام الطاقة في وحدات تكييف الهواء المنفصلة العاملة بغاز الهيدروفلوروكربون-32، وموزعات المياه الباردة العاملة بغاز </w:t>
      </w:r>
      <w:r w:rsidRPr="005F1F2F">
        <w:t>R-600a</w:t>
      </w:r>
      <w:r w:rsidRPr="005F1F2F">
        <w:rPr>
          <w:rtl/>
        </w:rPr>
        <w:t xml:space="preserve">، التي تُصنّعها شركات التصنيع التي يجري تحويلها في المرحلة الأولى من خطة </w:t>
      </w:r>
      <w:r>
        <w:rPr>
          <w:rFonts w:hint="cs"/>
          <w:rtl/>
        </w:rPr>
        <w:t>البلد</w:t>
      </w:r>
      <w:r w:rsidRPr="005F1F2F">
        <w:rPr>
          <w:rtl/>
        </w:rPr>
        <w:t xml:space="preserve"> لتنفيذ </w:t>
      </w:r>
      <w:r w:rsidR="002514F5">
        <w:rPr>
          <w:rFonts w:hint="cs"/>
          <w:rtl/>
        </w:rPr>
        <w:t xml:space="preserve">تعديل </w:t>
      </w:r>
      <w:r w:rsidRPr="005F1F2F">
        <w:rPr>
          <w:rtl/>
        </w:rPr>
        <w:t xml:space="preserve">كيغالي بشأن </w:t>
      </w:r>
      <w:r>
        <w:rPr>
          <w:rFonts w:hint="cs"/>
          <w:rtl/>
        </w:rPr>
        <w:t>المواد</w:t>
      </w:r>
      <w:r w:rsidRPr="005F1F2F">
        <w:rPr>
          <w:rtl/>
        </w:rPr>
        <w:t xml:space="preserve"> الهيدروفلوروكربون</w:t>
      </w:r>
      <w:r>
        <w:rPr>
          <w:rFonts w:hint="cs"/>
          <w:rtl/>
        </w:rPr>
        <w:t>ية</w:t>
      </w:r>
      <w:r w:rsidRPr="005F1F2F">
        <w:rPr>
          <w:rtl/>
        </w:rPr>
        <w:t>، على أن يُقدّم المشروع التجريبي الإضافي في موعد أقصاه الاجتماع السادس والتسعون.</w:t>
      </w:r>
    </w:p>
  </w:footnote>
  <w:footnote w:id="11">
    <w:p w14:paraId="106DD2CB" w14:textId="1F23996B" w:rsidR="005F1F2F" w:rsidRPr="005F1F2F" w:rsidRDefault="005F1F2F" w:rsidP="005F1F2F">
      <w:pPr>
        <w:pStyle w:val="FootnoteText"/>
        <w:bidi/>
        <w:rPr>
          <w:rtl/>
          <w:lang w:bidi="ar-SA"/>
        </w:rPr>
      </w:pPr>
      <w:r>
        <w:rPr>
          <w:rStyle w:val="FootnoteReference"/>
        </w:rPr>
        <w:footnoteRef/>
      </w:r>
      <w:r>
        <w:rPr>
          <w:rFonts w:hint="cs"/>
          <w:rtl/>
          <w:lang w:bidi="ar-SA"/>
        </w:rPr>
        <w:t xml:space="preserve">  </w:t>
      </w:r>
      <w:r w:rsidRPr="005F1F2F">
        <w:rPr>
          <w:rtl/>
          <w:lang w:bidi="ar-SA"/>
        </w:rPr>
        <w:t>وفق</w:t>
      </w:r>
      <w:r w:rsidR="00A54325">
        <w:rPr>
          <w:rtl/>
          <w:lang w:bidi="ar-SA"/>
        </w:rPr>
        <w:t>اً</w:t>
      </w:r>
      <w:r w:rsidRPr="005F1F2F">
        <w:rPr>
          <w:rtl/>
          <w:lang w:bidi="ar-SA"/>
        </w:rPr>
        <w:t xml:space="preserve"> للرسالة المؤرخة 25 أغسطس/آب 2025 الموجهة من الوكالة الوطنية لحماية البيئة في تونس إلى </w:t>
      </w:r>
      <w:r>
        <w:rPr>
          <w:rFonts w:hint="cs"/>
          <w:rtl/>
          <w:lang w:bidi="ar-SA"/>
        </w:rPr>
        <w:t>ا</w:t>
      </w:r>
      <w:r w:rsidRPr="005F1F2F">
        <w:rPr>
          <w:rtl/>
          <w:lang w:bidi="ar-SA"/>
        </w:rPr>
        <w:t>ليونيدو.</w:t>
      </w:r>
    </w:p>
  </w:footnote>
  <w:footnote w:id="12">
    <w:p w14:paraId="6A9B64A2" w14:textId="1B6943DD" w:rsidR="005419F8" w:rsidRPr="005419F8" w:rsidRDefault="005419F8" w:rsidP="005419F8">
      <w:pPr>
        <w:pStyle w:val="FootnoteText"/>
        <w:bidi/>
        <w:rPr>
          <w:rtl/>
          <w:lang w:bidi="ar-SA"/>
        </w:rPr>
      </w:pPr>
      <w:r>
        <w:rPr>
          <w:rStyle w:val="FootnoteReference"/>
        </w:rPr>
        <w:footnoteRef/>
      </w:r>
      <w:r>
        <w:rPr>
          <w:rFonts w:hint="cs"/>
          <w:rtl/>
        </w:rPr>
        <w:t xml:space="preserve">  </w:t>
      </w:r>
      <w:r w:rsidRPr="003E05FB">
        <w:t>UNEP/OzL.Pro/ExCom/94/56</w:t>
      </w:r>
    </w:p>
  </w:footnote>
  <w:footnote w:id="13">
    <w:p w14:paraId="057C0AE3" w14:textId="63FE3A60" w:rsidR="005419F8" w:rsidRPr="005419F8" w:rsidRDefault="005419F8" w:rsidP="005419F8">
      <w:pPr>
        <w:pStyle w:val="FootnoteText"/>
        <w:bidi/>
        <w:rPr>
          <w:rtl/>
          <w:lang w:bidi="ar-SA"/>
        </w:rPr>
      </w:pPr>
      <w:r>
        <w:rPr>
          <w:rStyle w:val="FootnoteReference"/>
        </w:rPr>
        <w:footnoteRef/>
      </w:r>
      <w:r>
        <w:rPr>
          <w:rFonts w:hint="cs"/>
          <w:rtl/>
          <w:lang w:bidi="ar-SA"/>
        </w:rPr>
        <w:t xml:space="preserve">  </w:t>
      </w:r>
      <w:r w:rsidRPr="005419F8">
        <w:rPr>
          <w:rtl/>
          <w:lang w:bidi="ar-SA"/>
        </w:rPr>
        <w:t xml:space="preserve">سبعة </w:t>
      </w:r>
      <w:r w:rsidR="006B1E36">
        <w:rPr>
          <w:rFonts w:hint="cs"/>
          <w:rtl/>
          <w:lang w:bidi="ar-SA"/>
        </w:rPr>
        <w:t>مؤسسات</w:t>
      </w:r>
      <w:r w:rsidRPr="005419F8">
        <w:rPr>
          <w:rtl/>
          <w:lang w:bidi="ar-SA"/>
        </w:rPr>
        <w:t xml:space="preserve"> مدعومة بخطة إدارة </w:t>
      </w:r>
      <w:r w:rsidR="006B1E36">
        <w:rPr>
          <w:rFonts w:hint="cs"/>
          <w:rtl/>
          <w:lang w:bidi="ar-SA"/>
        </w:rPr>
        <w:t>إزالة المواد</w:t>
      </w:r>
      <w:r w:rsidRPr="005419F8">
        <w:rPr>
          <w:rtl/>
          <w:lang w:bidi="ar-SA"/>
        </w:rPr>
        <w:t xml:space="preserve"> الهيدروكلوروفلوروكربون</w:t>
      </w:r>
      <w:r w:rsidR="006B1E36">
        <w:rPr>
          <w:rFonts w:hint="cs"/>
          <w:rtl/>
          <w:lang w:bidi="ar-SA"/>
        </w:rPr>
        <w:t>ية</w:t>
      </w:r>
      <w:r w:rsidRPr="005419F8">
        <w:rPr>
          <w:rtl/>
          <w:lang w:bidi="ar-SA"/>
        </w:rPr>
        <w:t xml:space="preserve"> </w:t>
      </w:r>
      <w:r w:rsidR="006B1E36">
        <w:rPr>
          <w:rFonts w:hint="cs"/>
          <w:rtl/>
          <w:lang w:bidi="ar-SA"/>
        </w:rPr>
        <w:t>ومؤسسة</w:t>
      </w:r>
      <w:r w:rsidRPr="005419F8">
        <w:rPr>
          <w:rtl/>
          <w:lang w:bidi="ar-SA"/>
        </w:rPr>
        <w:t xml:space="preserve"> واحد</w:t>
      </w:r>
      <w:r w:rsidR="006B1E36">
        <w:rPr>
          <w:rFonts w:hint="cs"/>
          <w:rtl/>
          <w:lang w:bidi="ar-SA"/>
        </w:rPr>
        <w:t>ة</w:t>
      </w:r>
      <w:r w:rsidRPr="005419F8">
        <w:rPr>
          <w:rtl/>
          <w:lang w:bidi="ar-SA"/>
        </w:rPr>
        <w:t xml:space="preserve"> س</w:t>
      </w:r>
      <w:r w:rsidR="006B1E36">
        <w:rPr>
          <w:rFonts w:hint="cs"/>
          <w:rtl/>
          <w:lang w:bidi="ar-SA"/>
        </w:rPr>
        <w:t>ت</w:t>
      </w:r>
      <w:r w:rsidRPr="005419F8">
        <w:rPr>
          <w:rtl/>
          <w:lang w:bidi="ar-SA"/>
        </w:rPr>
        <w:t>تحو</w:t>
      </w:r>
      <w:r w:rsidR="006B1E36">
        <w:rPr>
          <w:rFonts w:hint="cs"/>
          <w:rtl/>
          <w:lang w:bidi="ar-SA"/>
        </w:rPr>
        <w:t>َّ</w:t>
      </w:r>
      <w:r w:rsidRPr="005419F8">
        <w:rPr>
          <w:rtl/>
          <w:lang w:bidi="ar-SA"/>
        </w:rPr>
        <w:t>ل باستخدام موارده</w:t>
      </w:r>
      <w:r w:rsidR="006B1E36">
        <w:rPr>
          <w:rFonts w:hint="cs"/>
          <w:rtl/>
          <w:lang w:bidi="ar-SA"/>
        </w:rPr>
        <w:t>ا</w:t>
      </w:r>
      <w:r w:rsidRPr="005419F8">
        <w:rPr>
          <w:rtl/>
          <w:lang w:bidi="ar-SA"/>
        </w:rPr>
        <w:t xml:space="preserve"> الخاصة</w:t>
      </w:r>
      <w:r w:rsidR="006B1E36">
        <w:rPr>
          <w:rFonts w:hint="cs"/>
          <w:rtl/>
          <w:lang w:bidi="ar-SA"/>
        </w:rPr>
        <w:t>.</w:t>
      </w:r>
    </w:p>
  </w:footnote>
  <w:footnote w:id="14">
    <w:p w14:paraId="0E4A1D97" w14:textId="6F0D7E5C" w:rsidR="0000020E" w:rsidRPr="0000020E" w:rsidRDefault="0000020E" w:rsidP="0000020E">
      <w:pPr>
        <w:pStyle w:val="FootnoteText"/>
        <w:bidi/>
        <w:rPr>
          <w:rtl/>
          <w:lang w:bidi="ar-SA"/>
        </w:rPr>
      </w:pPr>
      <w:r>
        <w:rPr>
          <w:rStyle w:val="FootnoteReference"/>
        </w:rPr>
        <w:footnoteRef/>
      </w:r>
      <w:r>
        <w:rPr>
          <w:rFonts w:hint="cs"/>
          <w:rtl/>
        </w:rPr>
        <w:t xml:space="preserve">  تشمل</w:t>
      </w:r>
      <w:r w:rsidRPr="0000020E">
        <w:rPr>
          <w:rtl/>
        </w:rPr>
        <w:t xml:space="preserve"> المواد: الثلاجات والمجمدات والأجهزة المنزلية المدمجة (الثلاجات </w:t>
      </w:r>
      <w:r>
        <w:rPr>
          <w:rFonts w:hint="cs"/>
          <w:rtl/>
        </w:rPr>
        <w:t xml:space="preserve">ذات </w:t>
      </w:r>
      <w:r w:rsidRPr="0000020E">
        <w:rPr>
          <w:rtl/>
        </w:rPr>
        <w:t>المجمدات)؛ ووحدات تكييف</w:t>
      </w:r>
      <w:r>
        <w:rPr>
          <w:rFonts w:hint="cs"/>
          <w:rtl/>
        </w:rPr>
        <w:t xml:space="preserve"> الهواء</w:t>
      </w:r>
      <w:r w:rsidRPr="0000020E">
        <w:rPr>
          <w:rtl/>
        </w:rPr>
        <w:t xml:space="preserve"> </w:t>
      </w:r>
      <w:r>
        <w:rPr>
          <w:rFonts w:hint="cs"/>
          <w:rtl/>
        </w:rPr>
        <w:t>ال</w:t>
      </w:r>
      <w:r w:rsidRPr="0000020E">
        <w:rPr>
          <w:rtl/>
        </w:rPr>
        <w:t xml:space="preserve">فردية ذات قدرة </w:t>
      </w:r>
      <w:r>
        <w:rPr>
          <w:rFonts w:hint="cs"/>
          <w:rtl/>
        </w:rPr>
        <w:t>ال</w:t>
      </w:r>
      <w:r w:rsidRPr="0000020E">
        <w:rPr>
          <w:rtl/>
        </w:rPr>
        <w:t xml:space="preserve">تبريد أقل من 12 كيلو وات؛ وأجهزة إنتاج وتخزين الماء الساخن؛ والمصابيح ومعدات الإضاءة؛ والغسالات والمجففات والأجهزة المنزلية المدمجة (الغسالات </w:t>
      </w:r>
      <w:r>
        <w:rPr>
          <w:rFonts w:hint="cs"/>
          <w:rtl/>
        </w:rPr>
        <w:t xml:space="preserve">مع </w:t>
      </w:r>
      <w:r w:rsidRPr="0000020E">
        <w:rPr>
          <w:rtl/>
        </w:rPr>
        <w:t>المجففات)؛ وغسالات الصحون؛ والأفران؛ والمكاوي؛ والمعدات السمعية والبصرية.</w:t>
      </w:r>
    </w:p>
  </w:footnote>
  <w:footnote w:id="15">
    <w:p w14:paraId="17198851" w14:textId="0EF83C29" w:rsidR="00551290" w:rsidRPr="00551290" w:rsidRDefault="00551290" w:rsidP="00551290">
      <w:pPr>
        <w:pStyle w:val="FootnoteText"/>
        <w:bidi/>
        <w:rPr>
          <w:rtl/>
          <w:lang w:bidi="ar-SA"/>
        </w:rPr>
      </w:pPr>
      <w:r>
        <w:rPr>
          <w:rStyle w:val="FootnoteReference"/>
        </w:rPr>
        <w:footnoteRef/>
      </w:r>
      <w:r>
        <w:rPr>
          <w:rFonts w:hint="cs"/>
          <w:rtl/>
          <w:lang w:bidi="ar-SA"/>
        </w:rPr>
        <w:t xml:space="preserve">  </w:t>
      </w:r>
      <w:r w:rsidRPr="00551290">
        <w:rPr>
          <w:rtl/>
          <w:lang w:bidi="ar-SA"/>
        </w:rPr>
        <w:t>في الاجتماع الرابع والتسعين، أشارت اليونيدو سهو</w:t>
      </w:r>
      <w:r w:rsidR="00A54325">
        <w:rPr>
          <w:rtl/>
          <w:lang w:bidi="ar-SA"/>
        </w:rPr>
        <w:t>اً</w:t>
      </w:r>
      <w:r w:rsidRPr="00551290">
        <w:rPr>
          <w:rtl/>
          <w:lang w:bidi="ar-SA"/>
        </w:rPr>
        <w:t xml:space="preserve"> إلى عدم وجود معايير أداء دنيا متعلقة بأجهزة وأنظمة </w:t>
      </w:r>
      <w:r w:rsidR="00025DC1">
        <w:rPr>
          <w:rtl/>
          <w:lang w:bidi="ar-SA"/>
        </w:rPr>
        <w:t xml:space="preserve">التبريد وتكييف الهواء </w:t>
      </w:r>
      <w:r w:rsidRPr="00551290">
        <w:rPr>
          <w:rtl/>
          <w:lang w:bidi="ar-SA"/>
        </w:rPr>
        <w:t>في تونس. وبناءً على ذلك، فإن المساعدة المقدمة في إطار هذا المشروع لا تهدف إلى تطوير معايير أداء دنيا متعلقة بأجهزة تكييف الهواء والتبريد، بل إلى تحديثها.</w:t>
      </w:r>
    </w:p>
  </w:footnote>
  <w:footnote w:id="16">
    <w:p w14:paraId="13D5C417" w14:textId="2DDFFC65" w:rsidR="00551290" w:rsidRPr="00551290" w:rsidRDefault="00551290" w:rsidP="00551290">
      <w:pPr>
        <w:pStyle w:val="FootnoteText"/>
        <w:bidi/>
        <w:rPr>
          <w:rtl/>
          <w:lang w:bidi="ar-SA"/>
        </w:rPr>
      </w:pPr>
      <w:r>
        <w:rPr>
          <w:rStyle w:val="FootnoteReference"/>
        </w:rPr>
        <w:footnoteRef/>
      </w:r>
      <w:r>
        <w:rPr>
          <w:rFonts w:hint="cs"/>
          <w:rtl/>
          <w:lang w:bidi="ar-SA"/>
        </w:rPr>
        <w:t xml:space="preserve">  </w:t>
      </w:r>
      <w:r w:rsidRPr="00551290">
        <w:rPr>
          <w:rtl/>
          <w:lang w:bidi="ar-SA"/>
        </w:rPr>
        <w:t xml:space="preserve">سيُسمح فقط بدخول مكيفات الهواء من الفئة 1 (3.38 ≤ </w:t>
      </w:r>
      <w:r>
        <w:rPr>
          <w:rFonts w:hint="cs"/>
          <w:rtl/>
          <w:lang w:bidi="ar-SA"/>
        </w:rPr>
        <w:t xml:space="preserve">نسبة كفاءة الطاقة </w:t>
      </w:r>
      <w:r w:rsidRPr="00551290">
        <w:rPr>
          <w:lang w:bidi="ar-SA"/>
        </w:rPr>
        <w:t xml:space="preserve"> ≤ 3.60</w:t>
      </w:r>
      <w:r w:rsidRPr="00551290">
        <w:rPr>
          <w:rtl/>
          <w:lang w:bidi="ar-SA"/>
        </w:rPr>
        <w:t xml:space="preserve">)، أو الفئة 1+ (3.60 &lt; </w:t>
      </w:r>
      <w:r>
        <w:rPr>
          <w:rFonts w:hint="cs"/>
          <w:rtl/>
          <w:lang w:bidi="ar-SA"/>
        </w:rPr>
        <w:t xml:space="preserve">نسبة كفاءة الطاقة </w:t>
      </w:r>
      <w:r w:rsidRPr="00551290">
        <w:rPr>
          <w:lang w:bidi="ar-SA"/>
        </w:rPr>
        <w:t xml:space="preserve"> ≤ 3.82</w:t>
      </w:r>
      <w:r w:rsidRPr="00551290">
        <w:rPr>
          <w:rtl/>
          <w:lang w:bidi="ar-SA"/>
        </w:rPr>
        <w:t xml:space="preserve">)، أو الفئة 1++ (3.82 &lt; </w:t>
      </w:r>
      <w:r>
        <w:rPr>
          <w:rFonts w:hint="cs"/>
          <w:rtl/>
          <w:lang w:bidi="ar-SA"/>
        </w:rPr>
        <w:t xml:space="preserve">نسبة كفاءة الطاقة </w:t>
      </w:r>
      <w:r w:rsidRPr="00551290">
        <w:rPr>
          <w:lang w:bidi="ar-SA"/>
        </w:rPr>
        <w:t xml:space="preserve"> ≤ 4.26</w:t>
      </w:r>
      <w:r w:rsidRPr="00551290">
        <w:rPr>
          <w:rtl/>
          <w:lang w:bidi="ar-SA"/>
        </w:rPr>
        <w:t xml:space="preserve">)، أو الفئة 1+++ (4.26 &lt; </w:t>
      </w:r>
      <w:r>
        <w:rPr>
          <w:rFonts w:hint="cs"/>
          <w:rtl/>
          <w:lang w:bidi="ar-SA"/>
        </w:rPr>
        <w:t>نسبة كفاءة الطاقة</w:t>
      </w:r>
      <w:r w:rsidRPr="00551290">
        <w:rPr>
          <w:rtl/>
          <w:lang w:bidi="ar-SA"/>
        </w:rPr>
        <w:t>) إلى السوق.</w:t>
      </w:r>
    </w:p>
  </w:footnote>
  <w:footnote w:id="17">
    <w:p w14:paraId="5D6A8162" w14:textId="7D0EAB01" w:rsidR="00AA7525" w:rsidRPr="00AA7525" w:rsidRDefault="00AA7525" w:rsidP="00AA7525">
      <w:pPr>
        <w:pStyle w:val="FootnoteText"/>
        <w:bidi/>
        <w:rPr>
          <w:rtl/>
          <w:lang w:bidi="ar-SA"/>
        </w:rPr>
      </w:pPr>
      <w:r>
        <w:rPr>
          <w:rStyle w:val="FootnoteReference"/>
        </w:rPr>
        <w:footnoteRef/>
      </w:r>
      <w:r w:rsidR="00DB7530">
        <w:rPr>
          <w:rFonts w:hint="cs"/>
          <w:rtl/>
          <w:lang w:bidi="ar-SA"/>
        </w:rPr>
        <w:t xml:space="preserve">  </w:t>
      </w:r>
      <w:r w:rsidR="00DB7530" w:rsidRPr="00DB7530">
        <w:rPr>
          <w:rtl/>
          <w:lang w:bidi="ar-SA"/>
        </w:rPr>
        <w:t xml:space="preserve">شركة كوندور تونس، التي </w:t>
      </w:r>
      <w:r w:rsidR="00DB7530">
        <w:rPr>
          <w:rFonts w:hint="cs"/>
          <w:rtl/>
          <w:lang w:bidi="ar-SA"/>
        </w:rPr>
        <w:t>أنشئ</w:t>
      </w:r>
      <w:r w:rsidR="00DB7530" w:rsidRPr="00DB7530">
        <w:rPr>
          <w:rtl/>
          <w:lang w:bidi="ar-SA"/>
        </w:rPr>
        <w:t xml:space="preserve"> خط تصنيع أجهزة تكييف</w:t>
      </w:r>
      <w:r w:rsidR="00DB7530">
        <w:rPr>
          <w:rFonts w:hint="cs"/>
          <w:rtl/>
          <w:lang w:bidi="ar-SA"/>
        </w:rPr>
        <w:t xml:space="preserve"> الهواء</w:t>
      </w:r>
      <w:r w:rsidR="00DB7530" w:rsidRPr="00DB7530">
        <w:rPr>
          <w:rtl/>
          <w:lang w:bidi="ar-SA"/>
        </w:rPr>
        <w:t xml:space="preserve"> فيها في عام 2023.</w:t>
      </w:r>
    </w:p>
  </w:footnote>
  <w:footnote w:id="18">
    <w:p w14:paraId="5D33BAC5" w14:textId="452C5A73" w:rsidR="00DB7530" w:rsidRPr="00DB7530" w:rsidRDefault="00DB7530" w:rsidP="00DB7530">
      <w:pPr>
        <w:pStyle w:val="FootnoteText"/>
        <w:bidi/>
        <w:rPr>
          <w:rtl/>
          <w:lang w:bidi="ar-SA"/>
        </w:rPr>
      </w:pPr>
      <w:r>
        <w:rPr>
          <w:rStyle w:val="FootnoteReference"/>
        </w:rPr>
        <w:footnoteRef/>
      </w:r>
      <w:r>
        <w:rPr>
          <w:rFonts w:hint="cs"/>
          <w:rtl/>
          <w:lang w:bidi="ar-SA"/>
        </w:rPr>
        <w:t xml:space="preserve">  </w:t>
      </w:r>
      <w:r w:rsidRPr="00DB7530">
        <w:rPr>
          <w:rtl/>
          <w:lang w:bidi="ar-SA"/>
        </w:rPr>
        <w:t>وحدات حرارية بريطانية في الساعة</w:t>
      </w:r>
    </w:p>
  </w:footnote>
  <w:footnote w:id="19">
    <w:p w14:paraId="796200DC" w14:textId="11867C7F" w:rsidR="00670DBB" w:rsidRPr="00703D7D" w:rsidRDefault="00670DBB" w:rsidP="006B654A">
      <w:pPr>
        <w:pStyle w:val="FootnoteText"/>
        <w:bidi/>
        <w:rPr>
          <w:rtl/>
          <w:lang w:val="en-US" w:bidi="ar-SA"/>
        </w:rPr>
      </w:pPr>
      <w:r>
        <w:rPr>
          <w:rStyle w:val="FootnoteReference"/>
        </w:rPr>
        <w:footnoteRef/>
      </w:r>
      <w:r w:rsidR="006B654A">
        <w:rPr>
          <w:rFonts w:hint="cs"/>
          <w:rtl/>
          <w:lang w:val="en-US"/>
        </w:rPr>
        <w:t xml:space="preserve">  </w:t>
      </w:r>
      <w:r w:rsidR="00B6461B">
        <w:rPr>
          <w:rFonts w:hint="cs"/>
          <w:rtl/>
          <w:lang w:val="en-US"/>
        </w:rPr>
        <w:t xml:space="preserve">المعيار الأدنى لكفاءة الطاقة المطبق حالياً هو نسبة كفاءة الطاقة = </w:t>
      </w:r>
      <w:r w:rsidR="00B6461B">
        <w:rPr>
          <w:lang w:val="en-US"/>
        </w:rPr>
        <w:t>3.0</w:t>
      </w:r>
      <w:r w:rsidR="00B6461B">
        <w:rPr>
          <w:rFonts w:hint="cs"/>
          <w:rtl/>
          <w:lang w:val="en-US" w:bidi="ar-SA"/>
        </w:rPr>
        <w:t>.</w:t>
      </w:r>
    </w:p>
  </w:footnote>
  <w:footnote w:id="20">
    <w:p w14:paraId="48762E61" w14:textId="77777777" w:rsidR="00B40F27" w:rsidRPr="00CF164C" w:rsidRDefault="00B40F27" w:rsidP="00B40F27">
      <w:pPr>
        <w:pStyle w:val="FootnoteText"/>
        <w:bidi/>
        <w:rPr>
          <w:lang w:val="en-US" w:bidi="ar-SA"/>
        </w:rPr>
      </w:pPr>
      <w:r>
        <w:rPr>
          <w:rStyle w:val="FootnoteReference"/>
        </w:rPr>
        <w:footnoteRef/>
      </w:r>
      <w:r>
        <w:rPr>
          <w:rFonts w:hint="cs"/>
          <w:rtl/>
          <w:lang w:bidi="ar-SA"/>
        </w:rPr>
        <w:t xml:space="preserve">  اعتماد </w:t>
      </w:r>
      <w:r w:rsidRPr="00CF164C">
        <w:rPr>
          <w:lang w:bidi="ar-SA"/>
        </w:rPr>
        <w:t>ATEX</w:t>
      </w:r>
      <w:r w:rsidRPr="00CF164C">
        <w:rPr>
          <w:rtl/>
          <w:lang w:bidi="ar-SA"/>
        </w:rPr>
        <w:t xml:space="preserve"> (</w:t>
      </w:r>
      <w:r>
        <w:rPr>
          <w:rFonts w:hint="cs"/>
          <w:rtl/>
          <w:lang w:bidi="ar-SA"/>
        </w:rPr>
        <w:t>ل</w:t>
      </w:r>
      <w:r w:rsidRPr="00CF164C">
        <w:rPr>
          <w:rtl/>
          <w:lang w:bidi="ar-SA"/>
        </w:rPr>
        <w:t xml:space="preserve">لأجواء القابلة للانفجار)، </w:t>
      </w:r>
      <w:r>
        <w:rPr>
          <w:rFonts w:hint="cs"/>
          <w:rtl/>
          <w:lang w:bidi="ar-SA"/>
        </w:rPr>
        <w:t>الذي</w:t>
      </w:r>
      <w:r w:rsidRPr="00CF164C">
        <w:rPr>
          <w:rtl/>
          <w:lang w:bidi="ar-SA"/>
        </w:rPr>
        <w:t xml:space="preserve"> </w:t>
      </w:r>
      <w:r>
        <w:rPr>
          <w:rFonts w:hint="cs"/>
          <w:rtl/>
          <w:lang w:bidi="ar-SA"/>
        </w:rPr>
        <w:t>ي</w:t>
      </w:r>
      <w:r w:rsidRPr="00CF164C">
        <w:rPr>
          <w:rtl/>
          <w:lang w:bidi="ar-SA"/>
        </w:rPr>
        <w:t>شير إلى مجموعة من توجيهات الاتحاد الأوروبي التي تنظم المعدات وأنظمة الحماية المخصصة للاستخدام في البيئات التي يوجد فيها خطر الانفجار بسبب الغازات أو الأبخرة أو الضباب أو الغبار</w:t>
      </w:r>
      <w:r w:rsidRPr="005B799E">
        <w:rPr>
          <w:rtl/>
          <w:lang w:bidi="ar-SA"/>
        </w:rPr>
        <w:t xml:space="preserve"> </w:t>
      </w:r>
      <w:r w:rsidRPr="00CF164C">
        <w:rPr>
          <w:rtl/>
          <w:lang w:bidi="ar-SA"/>
        </w:rPr>
        <w:t>القابلة للاشتعال.</w:t>
      </w:r>
    </w:p>
  </w:footnote>
  <w:footnote w:id="21">
    <w:p w14:paraId="03DF4E21" w14:textId="13C65393" w:rsidR="003D29A1" w:rsidRDefault="003D29A1" w:rsidP="003D29A1">
      <w:pPr>
        <w:pStyle w:val="FootnoteText"/>
        <w:bidi/>
        <w:rPr>
          <w:rtl/>
          <w:lang w:bidi="ar-SA"/>
        </w:rPr>
      </w:pPr>
      <w:r>
        <w:rPr>
          <w:rStyle w:val="FootnoteReference"/>
        </w:rPr>
        <w:footnoteRef/>
      </w:r>
      <w:r>
        <w:rPr>
          <w:rFonts w:hint="cs"/>
          <w:rtl/>
        </w:rPr>
        <w:t xml:space="preserve"> </w:t>
      </w:r>
      <w:hyperlink r:id="rId1" w:history="1">
        <w:r w:rsidRPr="008221DA">
          <w:rPr>
            <w:rStyle w:val="Hyperlink"/>
          </w:rPr>
          <w:t>https://united4efficiency.org/wp-content/uploads/2021/11/U4E_AC_Model-Regulation_EN_2021-11-08.pdf</w:t>
        </w:r>
      </w:hyperlink>
    </w:p>
  </w:footnote>
  <w:footnote w:id="22">
    <w:p w14:paraId="1AB9CE79" w14:textId="05235EE6" w:rsidR="003D29A1" w:rsidRDefault="003D29A1" w:rsidP="003D29A1">
      <w:pPr>
        <w:pStyle w:val="FootnoteText"/>
        <w:bidi/>
        <w:rPr>
          <w:rtl/>
          <w:lang w:bidi="ar-SA"/>
        </w:rPr>
      </w:pPr>
      <w:r>
        <w:rPr>
          <w:rStyle w:val="FootnoteReference"/>
        </w:rPr>
        <w:footnoteRef/>
      </w:r>
      <w:r>
        <w:rPr>
          <w:rFonts w:hint="cs"/>
          <w:rtl/>
        </w:rPr>
        <w:t xml:space="preserve">  </w:t>
      </w:r>
      <w:r w:rsidRPr="003D29A1">
        <w:rPr>
          <w:rtl/>
        </w:rPr>
        <w:t>وفق</w:t>
      </w:r>
      <w:r w:rsidR="00A54325">
        <w:rPr>
          <w:rtl/>
        </w:rPr>
        <w:t>اً</w:t>
      </w:r>
      <w:r w:rsidRPr="003D29A1">
        <w:rPr>
          <w:rtl/>
        </w:rPr>
        <w:t xml:space="preserve"> للجدول 19 من اللوائح النموذجية، تُصنّف تونس ضمن المجموعة المناخية الأساسية 1، والمجموعات المناخية الثانوية 2أ*، 2ب، 3أ، و3ب، مما يعني أن معامل </w:t>
      </w:r>
      <w:r w:rsidR="008F455C">
        <w:rPr>
          <w:rFonts w:hint="cs"/>
          <w:rtl/>
        </w:rPr>
        <w:t>الأداء الموسمي للتبريد</w:t>
      </w:r>
      <w:r w:rsidRPr="003D29A1">
        <w:rPr>
          <w:rtl/>
        </w:rPr>
        <w:t xml:space="preserve"> لا يقل عن 5.60 لوحدات </w:t>
      </w:r>
      <w:r w:rsidR="00812791">
        <w:rPr>
          <w:rtl/>
        </w:rPr>
        <w:t>تكييف الهواء</w:t>
      </w:r>
      <w:r w:rsidRPr="003D29A1">
        <w:rPr>
          <w:rtl/>
        </w:rPr>
        <w:t xml:space="preserve"> التي تقل قدرتها عن 4.5 كيلوواط (حوالي 15,000 وحدة حرارية بريطانية/ساعة)، و4.80 لوحدات </w:t>
      </w:r>
      <w:r w:rsidR="00812791">
        <w:rPr>
          <w:rtl/>
        </w:rPr>
        <w:t>تكييف الهواء</w:t>
      </w:r>
      <w:r w:rsidRPr="003D29A1">
        <w:rPr>
          <w:rtl/>
        </w:rPr>
        <w:t xml:space="preserve"> التي تتراوح قدرتها بين 4.5 كيلوواط وأقل من 9.5 كيلوواط (حوالي 32,400 وحدة حرارية بريطانية/ساعة) للمجموعة 2أ. أما أقل معامل </w:t>
      </w:r>
      <w:r w:rsidR="008F455C">
        <w:rPr>
          <w:rFonts w:hint="cs"/>
          <w:rtl/>
        </w:rPr>
        <w:t>الأداء الموسمي للتبريد</w:t>
      </w:r>
      <w:r w:rsidR="008F455C" w:rsidRPr="003D29A1">
        <w:rPr>
          <w:rtl/>
        </w:rPr>
        <w:t xml:space="preserve"> </w:t>
      </w:r>
      <w:r w:rsidRPr="003D29A1">
        <w:rPr>
          <w:rtl/>
        </w:rPr>
        <w:t xml:space="preserve">فهو للمجموعة 2ب، مما يعني أن معامل </w:t>
      </w:r>
      <w:r w:rsidR="008F455C">
        <w:rPr>
          <w:rFonts w:hint="cs"/>
          <w:rtl/>
        </w:rPr>
        <w:t>الأداء الموسمي للتبريد</w:t>
      </w:r>
      <w:r w:rsidR="008F455C" w:rsidRPr="003D29A1">
        <w:rPr>
          <w:rtl/>
        </w:rPr>
        <w:t xml:space="preserve"> </w:t>
      </w:r>
      <w:r w:rsidRPr="003D29A1">
        <w:rPr>
          <w:rtl/>
        </w:rPr>
        <w:t xml:space="preserve">لا يقل عن 4.90 لوحدات </w:t>
      </w:r>
      <w:r w:rsidR="00812791">
        <w:rPr>
          <w:rtl/>
        </w:rPr>
        <w:t>تكييف الهواء</w:t>
      </w:r>
      <w:r w:rsidRPr="003D29A1">
        <w:rPr>
          <w:rtl/>
        </w:rPr>
        <w:t xml:space="preserve"> التي تقل قدرتها عن 4.5 كيلوواط (حوالي 15,000 وحدة حرارية بريطانية/ساعة)، و4.30 لوحدات </w:t>
      </w:r>
      <w:r w:rsidR="00812791">
        <w:rPr>
          <w:rtl/>
        </w:rPr>
        <w:t>تكييف الهواء</w:t>
      </w:r>
      <w:r w:rsidRPr="003D29A1">
        <w:rPr>
          <w:rtl/>
        </w:rPr>
        <w:t xml:space="preserve"> التي تتراوح قدرتها بين 4.5 كيلوواط وأقل من 9.5 كيلوواط.</w:t>
      </w:r>
    </w:p>
  </w:footnote>
  <w:footnote w:id="23">
    <w:p w14:paraId="6DB1EE63" w14:textId="14ACCA9F" w:rsidR="00060711" w:rsidRDefault="00060711" w:rsidP="00060711">
      <w:pPr>
        <w:pStyle w:val="FootnoteText"/>
        <w:bidi/>
        <w:rPr>
          <w:rtl/>
          <w:lang w:bidi="ar-SA"/>
        </w:rPr>
      </w:pPr>
      <w:r>
        <w:rPr>
          <w:rStyle w:val="FootnoteReference"/>
        </w:rPr>
        <w:footnoteRef/>
      </w:r>
      <w:r>
        <w:rPr>
          <w:rFonts w:hint="cs"/>
          <w:rtl/>
        </w:rPr>
        <w:t xml:space="preserve">  </w:t>
      </w:r>
      <w:r w:rsidRPr="00060711">
        <w:rPr>
          <w:rtl/>
        </w:rPr>
        <w:t xml:space="preserve">سيتم النظر في التمويل المتعلق بكفاءة الطاقة للمؤسسات التي لديها قدرة تصنيع </w:t>
      </w:r>
      <w:r w:rsidR="00C86C04">
        <w:rPr>
          <w:rtl/>
        </w:rPr>
        <w:t>المواد الهيدروفلوروكربونية</w:t>
      </w:r>
      <w:r w:rsidRPr="00060711">
        <w:rPr>
          <w:rtl/>
        </w:rPr>
        <w:t xml:space="preserve">التي تم إنشاؤها قبل 1 يناير 2023 والتي تحولت أو التزمت بالتحول إلى بدائل ذات إمكانات أقل للاحتباس الحراري العالمي باستخدام مواردها الخاصة على أساس كل حالة على حدة عندما يتم تضمين هذه القدرة كجزء من خطة قطاعية من شأنها </w:t>
      </w:r>
      <w:r w:rsidR="00381330">
        <w:rPr>
          <w:rtl/>
        </w:rPr>
        <w:t xml:space="preserve">إزالة </w:t>
      </w:r>
      <w:r w:rsidR="00C86C04">
        <w:rPr>
          <w:rtl/>
        </w:rPr>
        <w:t>المواد الهيدروفلوروكربونية</w:t>
      </w:r>
      <w:r w:rsidRPr="00060711">
        <w:rPr>
          <w:rtl/>
        </w:rPr>
        <w:t>في القطاع المعني.</w:t>
      </w:r>
    </w:p>
  </w:footnote>
  <w:footnote w:id="24">
    <w:p w14:paraId="12633F18" w14:textId="65A3DF88" w:rsidR="00FC51F0" w:rsidRDefault="00FC51F0" w:rsidP="00FC51F0">
      <w:pPr>
        <w:pStyle w:val="FootnoteText"/>
        <w:bidi/>
        <w:rPr>
          <w:rtl/>
          <w:lang w:bidi="ar-SA"/>
        </w:rPr>
      </w:pPr>
      <w:r>
        <w:rPr>
          <w:rStyle w:val="FootnoteReference"/>
        </w:rPr>
        <w:footnoteRef/>
      </w:r>
      <w:r>
        <w:rPr>
          <w:rFonts w:hint="cs"/>
          <w:rtl/>
        </w:rPr>
        <w:t xml:space="preserve">  </w:t>
      </w:r>
      <w:r w:rsidR="00311B2C">
        <w:rPr>
          <w:rFonts w:hint="cs"/>
          <w:rtl/>
        </w:rPr>
        <w:t>معلومات تعتبر متسمة بالسريَّة.</w:t>
      </w:r>
    </w:p>
  </w:footnote>
  <w:footnote w:id="25">
    <w:p w14:paraId="44539A70" w14:textId="12124DAC" w:rsidR="00D00982" w:rsidRDefault="00D00982" w:rsidP="00D00982">
      <w:pPr>
        <w:pStyle w:val="FootnoteText"/>
        <w:bidi/>
        <w:rPr>
          <w:rtl/>
          <w:lang w:bidi="ar-SA"/>
        </w:rPr>
      </w:pPr>
      <w:r>
        <w:rPr>
          <w:rStyle w:val="FootnoteReference"/>
        </w:rPr>
        <w:footnoteRef/>
      </w:r>
      <w:r>
        <w:rPr>
          <w:rFonts w:hint="cs"/>
          <w:rtl/>
        </w:rPr>
        <w:t xml:space="preserve">  </w:t>
      </w:r>
      <w:r w:rsidRPr="00D00982">
        <w:rPr>
          <w:rtl/>
        </w:rPr>
        <w:t>التحديث بشأن تشغيل مراكز اختبار كفاءة الطاقة (ال</w:t>
      </w:r>
      <w:r>
        <w:rPr>
          <w:rFonts w:hint="cs"/>
          <w:rtl/>
        </w:rPr>
        <w:t>م</w:t>
      </w:r>
      <w:r w:rsidRPr="00D00982">
        <w:rPr>
          <w:rtl/>
        </w:rPr>
        <w:t>قرر 95/87(ه</w:t>
      </w:r>
      <w:r w:rsidR="00EB5D0A">
        <w:rPr>
          <w:rFonts w:hint="cs"/>
          <w:rtl/>
        </w:rPr>
        <w:t>ـ</w:t>
      </w:r>
      <w:r w:rsidRPr="00D00982">
        <w:rPr>
          <w:rtl/>
        </w:rPr>
        <w:t>)) الوارد في الوثيقة</w:t>
      </w:r>
      <w:r>
        <w:rPr>
          <w:rFonts w:hint="cs"/>
          <w:rtl/>
        </w:rPr>
        <w:t xml:space="preserve"> </w:t>
      </w:r>
      <w:r w:rsidRPr="00331642">
        <w:t>UNEP/OzL.Pro/ExCom/97/8</w:t>
      </w:r>
      <w:r>
        <w:t>6</w:t>
      </w:r>
      <w:r>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9F810" w14:textId="49B7C56D" w:rsidR="007E5D09" w:rsidRDefault="00EF65C6" w:rsidP="000E1A2F">
    <w:pPr>
      <w:jc w:val="left"/>
    </w:pPr>
    <w:fldSimple w:instr=" DOCPROPERTY &quot;Document number&quot;  \* MERGEFORMAT ">
      <w:r>
        <w:t>UNEP/OzL.Pro/ExCom/97/80</w:t>
      </w:r>
    </w:fldSimple>
  </w:p>
  <w:p w14:paraId="46D7DD8F" w14:textId="77777777" w:rsidR="00C0583D" w:rsidRDefault="00C0583D" w:rsidP="000E1A2F">
    <w:pPr>
      <w:jc w:val="left"/>
    </w:pPr>
  </w:p>
  <w:p w14:paraId="0B2E4945"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842EE" w14:textId="50CEF685" w:rsidR="007E5D09" w:rsidRDefault="002F7D17" w:rsidP="000E1A2F">
    <w:pPr>
      <w:jc w:val="right"/>
    </w:pPr>
    <w:fldSimple w:instr=" DOCPROPERTY &quot;Document number&quot;  \* MERGEFORMAT ">
      <w:r>
        <w:t>UNEP/OzL.Pro/ExCom/97/80</w:t>
      </w:r>
    </w:fldSimple>
  </w:p>
  <w:p w14:paraId="6F01F937" w14:textId="77777777" w:rsidR="00C0583D" w:rsidRDefault="00C0583D" w:rsidP="000E1A2F">
    <w:pPr>
      <w:jc w:val="right"/>
    </w:pPr>
  </w:p>
  <w:p w14:paraId="5E2C8830"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56C4E" w14:textId="32775F09" w:rsidR="007E5D09" w:rsidRDefault="00846FA2">
    <w:fldSimple w:instr=" DOCPROPERTY &quot;Document number&quot;  \* MERGEFORMAT ">
      <w:r>
        <w:t>UNEP/OzL.Pro/ExCom/97/80</w:t>
      </w:r>
    </w:fldSimple>
  </w:p>
  <w:p w14:paraId="6A88B277" w14:textId="581977A6" w:rsidR="007E5D09" w:rsidRPr="00846FA2" w:rsidRDefault="00846FA2">
    <w:pPr>
      <w:rPr>
        <w:lang w:val="en-US"/>
      </w:rPr>
    </w:pPr>
    <w:r>
      <w:rPr>
        <w:lang w:val="en-US"/>
      </w:rPr>
      <w:t>Annex I</w:t>
    </w:r>
  </w:p>
  <w:p w14:paraId="19338009"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CDD27" w14:textId="77777777" w:rsidR="007E5D09" w:rsidRDefault="00EF65C6">
    <w:pPr>
      <w:jc w:val="right"/>
    </w:pPr>
    <w:fldSimple w:instr=" DOCPROPERTY &quot;Document number&quot;  \* MERGEFORMAT ">
      <w:r>
        <w:t>UNEP/OzL.Pro/ExCom/97/1</w:t>
      </w:r>
    </w:fldSimple>
  </w:p>
  <w:p w14:paraId="669CF263" w14:textId="77777777" w:rsidR="007E5D09" w:rsidRDefault="007E5D09"/>
  <w:p w14:paraId="2E0BBC4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BB46A" w14:textId="1FFD12CD" w:rsidR="007E5D09" w:rsidRDefault="00EF65C6" w:rsidP="00393115">
    <w:pPr>
      <w:jc w:val="right"/>
    </w:pPr>
    <w:fldSimple w:instr=" DOCPROPERTY &quot;Document number&quot;  \* MERGEFORMAT ">
      <w:r>
        <w:t>UNEP/OzL.Pro/ExCom/97/80</w:t>
      </w:r>
    </w:fldSimple>
  </w:p>
  <w:p w14:paraId="7A851601" w14:textId="77777777" w:rsidR="007E5D09" w:rsidRDefault="00017133" w:rsidP="00393115">
    <w:pPr>
      <w:jc w:val="right"/>
    </w:pPr>
    <w:r>
      <w:t>Annex I</w:t>
    </w:r>
  </w:p>
  <w:p w14:paraId="5EAA19D9"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6641F85"/>
    <w:multiLevelType w:val="hybridMultilevel"/>
    <w:tmpl w:val="EE9A32EA"/>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36C1978"/>
    <w:multiLevelType w:val="hybridMultilevel"/>
    <w:tmpl w:val="85906CB8"/>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5" w15:restartNumberingAfterBreak="0">
    <w:nsid w:val="482F6474"/>
    <w:multiLevelType w:val="hybridMultilevel"/>
    <w:tmpl w:val="DFAEC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77ED1DC6"/>
    <w:multiLevelType w:val="hybridMultilevel"/>
    <w:tmpl w:val="CA9077F2"/>
    <w:lvl w:ilvl="0" w:tplc="EC4E1164">
      <w:start w:val="1"/>
      <w:numFmt w:val="arabicAbjad"/>
      <w:lvlText w:val="(%1)"/>
      <w:lvlJc w:val="left"/>
      <w:pPr>
        <w:ind w:left="720" w:hanging="360"/>
      </w:pPr>
      <w:rPr>
        <w:rFonts w:hint="default"/>
        <w:sz w:val="26"/>
        <w:szCs w:val="26"/>
        <w:lang w:bidi="ar-DZ"/>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AF72124"/>
    <w:multiLevelType w:val="hybridMultilevel"/>
    <w:tmpl w:val="2F82E838"/>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3"/>
  </w:num>
  <w:num w:numId="6" w16cid:durableId="1667854031">
    <w:abstractNumId w:val="6"/>
  </w:num>
  <w:num w:numId="7" w16cid:durableId="1318270324">
    <w:abstractNumId w:val="7"/>
  </w:num>
  <w:num w:numId="8" w16cid:durableId="2133593865">
    <w:abstractNumId w:val="11"/>
  </w:num>
  <w:num w:numId="9" w16cid:durableId="1935045211">
    <w:abstractNumId w:val="4"/>
  </w:num>
  <w:num w:numId="10" w16cid:durableId="1051735893">
    <w:abstractNumId w:val="8"/>
  </w:num>
  <w:num w:numId="11" w16cid:durableId="1968662596">
    <w:abstractNumId w:val="5"/>
  </w:num>
  <w:num w:numId="12" w16cid:durableId="1167867541">
    <w:abstractNumId w:val="1"/>
  </w:num>
  <w:num w:numId="13" w16cid:durableId="302741031">
    <w:abstractNumId w:val="9"/>
  </w:num>
  <w:num w:numId="14" w16cid:durableId="2063408753">
    <w:abstractNumId w:val="10"/>
  </w:num>
  <w:num w:numId="15" w16cid:durableId="1867212420">
    <w:abstractNumId w:val="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5C6"/>
    <w:rsid w:val="0000020E"/>
    <w:rsid w:val="0000519D"/>
    <w:rsid w:val="00013372"/>
    <w:rsid w:val="000141E7"/>
    <w:rsid w:val="00017133"/>
    <w:rsid w:val="00022753"/>
    <w:rsid w:val="00025D7F"/>
    <w:rsid w:val="00025DC1"/>
    <w:rsid w:val="0002642B"/>
    <w:rsid w:val="00031948"/>
    <w:rsid w:val="0003197D"/>
    <w:rsid w:val="000361F0"/>
    <w:rsid w:val="000407D8"/>
    <w:rsid w:val="000422C6"/>
    <w:rsid w:val="0004254A"/>
    <w:rsid w:val="00042FD5"/>
    <w:rsid w:val="00044048"/>
    <w:rsid w:val="000472DA"/>
    <w:rsid w:val="0005027D"/>
    <w:rsid w:val="00056099"/>
    <w:rsid w:val="000561BA"/>
    <w:rsid w:val="00060711"/>
    <w:rsid w:val="00061173"/>
    <w:rsid w:val="0006281E"/>
    <w:rsid w:val="00071FE3"/>
    <w:rsid w:val="00072236"/>
    <w:rsid w:val="0007254D"/>
    <w:rsid w:val="00081132"/>
    <w:rsid w:val="000853F1"/>
    <w:rsid w:val="000861FE"/>
    <w:rsid w:val="00097D58"/>
    <w:rsid w:val="000A39BE"/>
    <w:rsid w:val="000A5984"/>
    <w:rsid w:val="000B205C"/>
    <w:rsid w:val="000B2592"/>
    <w:rsid w:val="000B3F22"/>
    <w:rsid w:val="000B74D5"/>
    <w:rsid w:val="000C2888"/>
    <w:rsid w:val="000C2FE8"/>
    <w:rsid w:val="000D2697"/>
    <w:rsid w:val="000D3AC8"/>
    <w:rsid w:val="000D7015"/>
    <w:rsid w:val="000E0770"/>
    <w:rsid w:val="000E0A2A"/>
    <w:rsid w:val="000E1354"/>
    <w:rsid w:val="000E1A2F"/>
    <w:rsid w:val="000E4DEE"/>
    <w:rsid w:val="000F6335"/>
    <w:rsid w:val="001002E7"/>
    <w:rsid w:val="00100899"/>
    <w:rsid w:val="00104A47"/>
    <w:rsid w:val="001103DB"/>
    <w:rsid w:val="00112AF2"/>
    <w:rsid w:val="00114AF7"/>
    <w:rsid w:val="0012162D"/>
    <w:rsid w:val="001233FB"/>
    <w:rsid w:val="00130625"/>
    <w:rsid w:val="001324C2"/>
    <w:rsid w:val="00140B8B"/>
    <w:rsid w:val="00144CD7"/>
    <w:rsid w:val="00144FC0"/>
    <w:rsid w:val="00163549"/>
    <w:rsid w:val="00164CCE"/>
    <w:rsid w:val="0016706E"/>
    <w:rsid w:val="00170997"/>
    <w:rsid w:val="00176152"/>
    <w:rsid w:val="00180EF6"/>
    <w:rsid w:val="001851DD"/>
    <w:rsid w:val="00192271"/>
    <w:rsid w:val="001A1E0E"/>
    <w:rsid w:val="001B0AF2"/>
    <w:rsid w:val="001B38B3"/>
    <w:rsid w:val="001B5451"/>
    <w:rsid w:val="001B5C91"/>
    <w:rsid w:val="001B68F3"/>
    <w:rsid w:val="001C0D0E"/>
    <w:rsid w:val="001C5037"/>
    <w:rsid w:val="001C5620"/>
    <w:rsid w:val="001C7DD4"/>
    <w:rsid w:val="001D2B45"/>
    <w:rsid w:val="001E2AE7"/>
    <w:rsid w:val="001E3941"/>
    <w:rsid w:val="001F0283"/>
    <w:rsid w:val="001F1988"/>
    <w:rsid w:val="001F3820"/>
    <w:rsid w:val="002012D7"/>
    <w:rsid w:val="00201902"/>
    <w:rsid w:val="00201D38"/>
    <w:rsid w:val="00206B2E"/>
    <w:rsid w:val="002177A6"/>
    <w:rsid w:val="0022104F"/>
    <w:rsid w:val="00235748"/>
    <w:rsid w:val="0023643F"/>
    <w:rsid w:val="00245AB8"/>
    <w:rsid w:val="002514F5"/>
    <w:rsid w:val="0025372D"/>
    <w:rsid w:val="00253F5F"/>
    <w:rsid w:val="00257868"/>
    <w:rsid w:val="00272500"/>
    <w:rsid w:val="00274D1D"/>
    <w:rsid w:val="00275251"/>
    <w:rsid w:val="002771E7"/>
    <w:rsid w:val="002857FB"/>
    <w:rsid w:val="00297110"/>
    <w:rsid w:val="002A0C6E"/>
    <w:rsid w:val="002A4502"/>
    <w:rsid w:val="002A7E85"/>
    <w:rsid w:val="002B1811"/>
    <w:rsid w:val="002B3A65"/>
    <w:rsid w:val="002B4171"/>
    <w:rsid w:val="002B49F6"/>
    <w:rsid w:val="002B535E"/>
    <w:rsid w:val="002C375A"/>
    <w:rsid w:val="002D5A80"/>
    <w:rsid w:val="002E05B3"/>
    <w:rsid w:val="002E6A6F"/>
    <w:rsid w:val="002E7EF7"/>
    <w:rsid w:val="002F198B"/>
    <w:rsid w:val="002F2855"/>
    <w:rsid w:val="002F505F"/>
    <w:rsid w:val="002F7D17"/>
    <w:rsid w:val="00306239"/>
    <w:rsid w:val="00306C21"/>
    <w:rsid w:val="00311B2C"/>
    <w:rsid w:val="00316EEF"/>
    <w:rsid w:val="0032579D"/>
    <w:rsid w:val="00334757"/>
    <w:rsid w:val="00343CBD"/>
    <w:rsid w:val="0034499C"/>
    <w:rsid w:val="0035130F"/>
    <w:rsid w:val="003519EA"/>
    <w:rsid w:val="0035441C"/>
    <w:rsid w:val="0036157E"/>
    <w:rsid w:val="003642AA"/>
    <w:rsid w:val="0036743A"/>
    <w:rsid w:val="003735CE"/>
    <w:rsid w:val="00377E9D"/>
    <w:rsid w:val="00381330"/>
    <w:rsid w:val="00382869"/>
    <w:rsid w:val="003929A3"/>
    <w:rsid w:val="00392DDC"/>
    <w:rsid w:val="00393115"/>
    <w:rsid w:val="00393642"/>
    <w:rsid w:val="0039407D"/>
    <w:rsid w:val="00394113"/>
    <w:rsid w:val="00394D19"/>
    <w:rsid w:val="0039586D"/>
    <w:rsid w:val="00395E51"/>
    <w:rsid w:val="003A179A"/>
    <w:rsid w:val="003A2F5D"/>
    <w:rsid w:val="003B0A58"/>
    <w:rsid w:val="003B52EC"/>
    <w:rsid w:val="003C0108"/>
    <w:rsid w:val="003C2491"/>
    <w:rsid w:val="003C2739"/>
    <w:rsid w:val="003C39CF"/>
    <w:rsid w:val="003D2296"/>
    <w:rsid w:val="003D29A1"/>
    <w:rsid w:val="003D4CAD"/>
    <w:rsid w:val="003D5FF3"/>
    <w:rsid w:val="003D6C87"/>
    <w:rsid w:val="003E2E77"/>
    <w:rsid w:val="003E4415"/>
    <w:rsid w:val="003E5402"/>
    <w:rsid w:val="003E5ABA"/>
    <w:rsid w:val="003E5CD9"/>
    <w:rsid w:val="003F0EA1"/>
    <w:rsid w:val="003F2852"/>
    <w:rsid w:val="003F765A"/>
    <w:rsid w:val="0040634B"/>
    <w:rsid w:val="00411BF0"/>
    <w:rsid w:val="00416AD7"/>
    <w:rsid w:val="004268CF"/>
    <w:rsid w:val="00427C5F"/>
    <w:rsid w:val="00436434"/>
    <w:rsid w:val="00442E6C"/>
    <w:rsid w:val="00443F96"/>
    <w:rsid w:val="0044568B"/>
    <w:rsid w:val="004459A0"/>
    <w:rsid w:val="004476EF"/>
    <w:rsid w:val="00461B66"/>
    <w:rsid w:val="00463A40"/>
    <w:rsid w:val="00472907"/>
    <w:rsid w:val="00472962"/>
    <w:rsid w:val="0049075D"/>
    <w:rsid w:val="004937A2"/>
    <w:rsid w:val="004A2635"/>
    <w:rsid w:val="004A79EE"/>
    <w:rsid w:val="004C5B74"/>
    <w:rsid w:val="004D0F38"/>
    <w:rsid w:val="004D36EB"/>
    <w:rsid w:val="004D4BD5"/>
    <w:rsid w:val="004D56C0"/>
    <w:rsid w:val="004E3C5E"/>
    <w:rsid w:val="004F2F0D"/>
    <w:rsid w:val="00500833"/>
    <w:rsid w:val="00501689"/>
    <w:rsid w:val="0050585A"/>
    <w:rsid w:val="00506138"/>
    <w:rsid w:val="00511FEF"/>
    <w:rsid w:val="005124AA"/>
    <w:rsid w:val="00513F71"/>
    <w:rsid w:val="00527AD0"/>
    <w:rsid w:val="0053096E"/>
    <w:rsid w:val="00531972"/>
    <w:rsid w:val="00534E6F"/>
    <w:rsid w:val="00535CDE"/>
    <w:rsid w:val="00536354"/>
    <w:rsid w:val="00536480"/>
    <w:rsid w:val="005419F8"/>
    <w:rsid w:val="00546241"/>
    <w:rsid w:val="00551290"/>
    <w:rsid w:val="00552AD4"/>
    <w:rsid w:val="00555EFB"/>
    <w:rsid w:val="0056044D"/>
    <w:rsid w:val="00567BD7"/>
    <w:rsid w:val="00570801"/>
    <w:rsid w:val="00571067"/>
    <w:rsid w:val="00571798"/>
    <w:rsid w:val="005728E1"/>
    <w:rsid w:val="00576154"/>
    <w:rsid w:val="00583F2A"/>
    <w:rsid w:val="00584ED8"/>
    <w:rsid w:val="0058543A"/>
    <w:rsid w:val="00595813"/>
    <w:rsid w:val="00596534"/>
    <w:rsid w:val="00596D17"/>
    <w:rsid w:val="005A25A8"/>
    <w:rsid w:val="005B65DF"/>
    <w:rsid w:val="005B799E"/>
    <w:rsid w:val="005C09AC"/>
    <w:rsid w:val="005C1BF9"/>
    <w:rsid w:val="005C32CE"/>
    <w:rsid w:val="005C7D4A"/>
    <w:rsid w:val="005D753C"/>
    <w:rsid w:val="005D791B"/>
    <w:rsid w:val="005D7967"/>
    <w:rsid w:val="005F1F2F"/>
    <w:rsid w:val="005F6974"/>
    <w:rsid w:val="005F7F57"/>
    <w:rsid w:val="00602774"/>
    <w:rsid w:val="006133C7"/>
    <w:rsid w:val="00614561"/>
    <w:rsid w:val="006164AC"/>
    <w:rsid w:val="0061679E"/>
    <w:rsid w:val="00617B31"/>
    <w:rsid w:val="00624AEF"/>
    <w:rsid w:val="00625615"/>
    <w:rsid w:val="006334E6"/>
    <w:rsid w:val="00640C87"/>
    <w:rsid w:val="0064415C"/>
    <w:rsid w:val="00655808"/>
    <w:rsid w:val="006613EA"/>
    <w:rsid w:val="00661D4A"/>
    <w:rsid w:val="00662A73"/>
    <w:rsid w:val="00670DBB"/>
    <w:rsid w:val="00674280"/>
    <w:rsid w:val="006759DA"/>
    <w:rsid w:val="00677FF2"/>
    <w:rsid w:val="00682ADA"/>
    <w:rsid w:val="0068590A"/>
    <w:rsid w:val="00687E93"/>
    <w:rsid w:val="00697A5E"/>
    <w:rsid w:val="006A1736"/>
    <w:rsid w:val="006A6595"/>
    <w:rsid w:val="006A688B"/>
    <w:rsid w:val="006B15E5"/>
    <w:rsid w:val="006B1E36"/>
    <w:rsid w:val="006B654A"/>
    <w:rsid w:val="006B6BE2"/>
    <w:rsid w:val="006C2F00"/>
    <w:rsid w:val="006C45E4"/>
    <w:rsid w:val="006D5F0C"/>
    <w:rsid w:val="006E0E12"/>
    <w:rsid w:val="006E23EC"/>
    <w:rsid w:val="006E33AB"/>
    <w:rsid w:val="006E46D2"/>
    <w:rsid w:val="006E46EE"/>
    <w:rsid w:val="006F2A2C"/>
    <w:rsid w:val="006F4924"/>
    <w:rsid w:val="006F6EF3"/>
    <w:rsid w:val="00702662"/>
    <w:rsid w:val="00703DCC"/>
    <w:rsid w:val="00711A58"/>
    <w:rsid w:val="007126D0"/>
    <w:rsid w:val="00732F14"/>
    <w:rsid w:val="00743B07"/>
    <w:rsid w:val="00743C34"/>
    <w:rsid w:val="00751F58"/>
    <w:rsid w:val="00754E41"/>
    <w:rsid w:val="00755A79"/>
    <w:rsid w:val="00756975"/>
    <w:rsid w:val="00766719"/>
    <w:rsid w:val="00773F5C"/>
    <w:rsid w:val="00774EA3"/>
    <w:rsid w:val="00786775"/>
    <w:rsid w:val="00791A1A"/>
    <w:rsid w:val="00795D1A"/>
    <w:rsid w:val="00796E26"/>
    <w:rsid w:val="00797BFE"/>
    <w:rsid w:val="007A405C"/>
    <w:rsid w:val="007B375B"/>
    <w:rsid w:val="007B7442"/>
    <w:rsid w:val="007C0E39"/>
    <w:rsid w:val="007C3C73"/>
    <w:rsid w:val="007C6EF9"/>
    <w:rsid w:val="007D141D"/>
    <w:rsid w:val="007D18E6"/>
    <w:rsid w:val="007D567C"/>
    <w:rsid w:val="007D5C66"/>
    <w:rsid w:val="007E20B0"/>
    <w:rsid w:val="007E4A24"/>
    <w:rsid w:val="007E5D09"/>
    <w:rsid w:val="007E64BF"/>
    <w:rsid w:val="007E7523"/>
    <w:rsid w:val="007F39B0"/>
    <w:rsid w:val="007F4440"/>
    <w:rsid w:val="00805244"/>
    <w:rsid w:val="0080621C"/>
    <w:rsid w:val="00812791"/>
    <w:rsid w:val="008264AF"/>
    <w:rsid w:val="00831251"/>
    <w:rsid w:val="0084173D"/>
    <w:rsid w:val="00846FA2"/>
    <w:rsid w:val="00850015"/>
    <w:rsid w:val="00854ADE"/>
    <w:rsid w:val="00855C2A"/>
    <w:rsid w:val="00860431"/>
    <w:rsid w:val="00860699"/>
    <w:rsid w:val="00863937"/>
    <w:rsid w:val="008704E4"/>
    <w:rsid w:val="0087095B"/>
    <w:rsid w:val="00872D99"/>
    <w:rsid w:val="00873698"/>
    <w:rsid w:val="00873FA0"/>
    <w:rsid w:val="00882689"/>
    <w:rsid w:val="00885865"/>
    <w:rsid w:val="00895242"/>
    <w:rsid w:val="00896458"/>
    <w:rsid w:val="008A39DE"/>
    <w:rsid w:val="008A3C75"/>
    <w:rsid w:val="008A5F2D"/>
    <w:rsid w:val="008B500F"/>
    <w:rsid w:val="008B7BCA"/>
    <w:rsid w:val="008C4FC3"/>
    <w:rsid w:val="008D556C"/>
    <w:rsid w:val="008E1453"/>
    <w:rsid w:val="008E27C3"/>
    <w:rsid w:val="008E2901"/>
    <w:rsid w:val="008E3DF3"/>
    <w:rsid w:val="008F455C"/>
    <w:rsid w:val="008F5CEA"/>
    <w:rsid w:val="0090339C"/>
    <w:rsid w:val="00904AB9"/>
    <w:rsid w:val="00920424"/>
    <w:rsid w:val="009311C4"/>
    <w:rsid w:val="009314E9"/>
    <w:rsid w:val="00931C10"/>
    <w:rsid w:val="00932D42"/>
    <w:rsid w:val="0093466B"/>
    <w:rsid w:val="00934DE9"/>
    <w:rsid w:val="00936594"/>
    <w:rsid w:val="00936E80"/>
    <w:rsid w:val="00937D64"/>
    <w:rsid w:val="00941458"/>
    <w:rsid w:val="0094170B"/>
    <w:rsid w:val="00951E04"/>
    <w:rsid w:val="009529D9"/>
    <w:rsid w:val="009634F8"/>
    <w:rsid w:val="009666ED"/>
    <w:rsid w:val="00971762"/>
    <w:rsid w:val="009722A2"/>
    <w:rsid w:val="009732A1"/>
    <w:rsid w:val="009761FB"/>
    <w:rsid w:val="009838B2"/>
    <w:rsid w:val="00983FD1"/>
    <w:rsid w:val="00986A7D"/>
    <w:rsid w:val="009876BE"/>
    <w:rsid w:val="00995400"/>
    <w:rsid w:val="009A0F12"/>
    <w:rsid w:val="009A25D0"/>
    <w:rsid w:val="009A3C56"/>
    <w:rsid w:val="009A5140"/>
    <w:rsid w:val="009C1481"/>
    <w:rsid w:val="009C46B2"/>
    <w:rsid w:val="009E06F6"/>
    <w:rsid w:val="009E3DBB"/>
    <w:rsid w:val="009F18BE"/>
    <w:rsid w:val="009F5AEE"/>
    <w:rsid w:val="009F7471"/>
    <w:rsid w:val="00A038A0"/>
    <w:rsid w:val="00A03DA3"/>
    <w:rsid w:val="00A062CF"/>
    <w:rsid w:val="00A11796"/>
    <w:rsid w:val="00A13203"/>
    <w:rsid w:val="00A14ABB"/>
    <w:rsid w:val="00A37F14"/>
    <w:rsid w:val="00A42CC3"/>
    <w:rsid w:val="00A43E92"/>
    <w:rsid w:val="00A44778"/>
    <w:rsid w:val="00A453A6"/>
    <w:rsid w:val="00A53BAF"/>
    <w:rsid w:val="00A54325"/>
    <w:rsid w:val="00A55B8F"/>
    <w:rsid w:val="00A56034"/>
    <w:rsid w:val="00A5786B"/>
    <w:rsid w:val="00A5799E"/>
    <w:rsid w:val="00A60970"/>
    <w:rsid w:val="00A618F5"/>
    <w:rsid w:val="00A62048"/>
    <w:rsid w:val="00A6596C"/>
    <w:rsid w:val="00A67279"/>
    <w:rsid w:val="00A70747"/>
    <w:rsid w:val="00A755B6"/>
    <w:rsid w:val="00A76F33"/>
    <w:rsid w:val="00A829F7"/>
    <w:rsid w:val="00A83DAB"/>
    <w:rsid w:val="00A907AD"/>
    <w:rsid w:val="00A9101D"/>
    <w:rsid w:val="00A93548"/>
    <w:rsid w:val="00AA400E"/>
    <w:rsid w:val="00AA5BCF"/>
    <w:rsid w:val="00AA7525"/>
    <w:rsid w:val="00AB0DB0"/>
    <w:rsid w:val="00AB4886"/>
    <w:rsid w:val="00AC0930"/>
    <w:rsid w:val="00AC0A7E"/>
    <w:rsid w:val="00AC1533"/>
    <w:rsid w:val="00AC57CE"/>
    <w:rsid w:val="00AD2A5C"/>
    <w:rsid w:val="00AD586F"/>
    <w:rsid w:val="00AD67A5"/>
    <w:rsid w:val="00AD74D0"/>
    <w:rsid w:val="00AE6951"/>
    <w:rsid w:val="00AE7157"/>
    <w:rsid w:val="00B02407"/>
    <w:rsid w:val="00B10C48"/>
    <w:rsid w:val="00B11DB6"/>
    <w:rsid w:val="00B127DA"/>
    <w:rsid w:val="00B13EDC"/>
    <w:rsid w:val="00B161DB"/>
    <w:rsid w:val="00B24351"/>
    <w:rsid w:val="00B26DED"/>
    <w:rsid w:val="00B30778"/>
    <w:rsid w:val="00B33474"/>
    <w:rsid w:val="00B34D29"/>
    <w:rsid w:val="00B35407"/>
    <w:rsid w:val="00B37C59"/>
    <w:rsid w:val="00B40E87"/>
    <w:rsid w:val="00B40F27"/>
    <w:rsid w:val="00B42C2A"/>
    <w:rsid w:val="00B43CE7"/>
    <w:rsid w:val="00B45117"/>
    <w:rsid w:val="00B55D9E"/>
    <w:rsid w:val="00B55EAE"/>
    <w:rsid w:val="00B637BA"/>
    <w:rsid w:val="00B6461B"/>
    <w:rsid w:val="00B656E7"/>
    <w:rsid w:val="00B661DC"/>
    <w:rsid w:val="00B71AEE"/>
    <w:rsid w:val="00B74848"/>
    <w:rsid w:val="00B8025D"/>
    <w:rsid w:val="00B804CD"/>
    <w:rsid w:val="00B81E83"/>
    <w:rsid w:val="00B821ED"/>
    <w:rsid w:val="00B8382B"/>
    <w:rsid w:val="00B90BBA"/>
    <w:rsid w:val="00B9237B"/>
    <w:rsid w:val="00B952FF"/>
    <w:rsid w:val="00B967EB"/>
    <w:rsid w:val="00B96F0E"/>
    <w:rsid w:val="00BA1583"/>
    <w:rsid w:val="00BA1A97"/>
    <w:rsid w:val="00BA28D1"/>
    <w:rsid w:val="00BA36CF"/>
    <w:rsid w:val="00BA37C1"/>
    <w:rsid w:val="00BB1C42"/>
    <w:rsid w:val="00BD4D69"/>
    <w:rsid w:val="00BD6C12"/>
    <w:rsid w:val="00BE44A5"/>
    <w:rsid w:val="00BF0AD4"/>
    <w:rsid w:val="00BF5D9C"/>
    <w:rsid w:val="00C008EA"/>
    <w:rsid w:val="00C0337B"/>
    <w:rsid w:val="00C0583D"/>
    <w:rsid w:val="00C1793B"/>
    <w:rsid w:val="00C17C1E"/>
    <w:rsid w:val="00C20AD7"/>
    <w:rsid w:val="00C2548B"/>
    <w:rsid w:val="00C2778D"/>
    <w:rsid w:val="00C27B58"/>
    <w:rsid w:val="00C320AB"/>
    <w:rsid w:val="00C4331C"/>
    <w:rsid w:val="00C44BAC"/>
    <w:rsid w:val="00C46061"/>
    <w:rsid w:val="00C55EF2"/>
    <w:rsid w:val="00C62199"/>
    <w:rsid w:val="00C70643"/>
    <w:rsid w:val="00C72F71"/>
    <w:rsid w:val="00C72F91"/>
    <w:rsid w:val="00C7391D"/>
    <w:rsid w:val="00C74769"/>
    <w:rsid w:val="00C77205"/>
    <w:rsid w:val="00C81A4A"/>
    <w:rsid w:val="00C83E39"/>
    <w:rsid w:val="00C86C04"/>
    <w:rsid w:val="00C91675"/>
    <w:rsid w:val="00CA6719"/>
    <w:rsid w:val="00CB298C"/>
    <w:rsid w:val="00CB6184"/>
    <w:rsid w:val="00CC20E9"/>
    <w:rsid w:val="00CD0202"/>
    <w:rsid w:val="00CD0574"/>
    <w:rsid w:val="00CE0CBA"/>
    <w:rsid w:val="00CE3439"/>
    <w:rsid w:val="00CE7369"/>
    <w:rsid w:val="00CF164C"/>
    <w:rsid w:val="00CF53E3"/>
    <w:rsid w:val="00CF72AF"/>
    <w:rsid w:val="00D006A9"/>
    <w:rsid w:val="00D00982"/>
    <w:rsid w:val="00D06CB6"/>
    <w:rsid w:val="00D07197"/>
    <w:rsid w:val="00D10855"/>
    <w:rsid w:val="00D13224"/>
    <w:rsid w:val="00D14BA4"/>
    <w:rsid w:val="00D25070"/>
    <w:rsid w:val="00D32243"/>
    <w:rsid w:val="00D34512"/>
    <w:rsid w:val="00D35914"/>
    <w:rsid w:val="00D366B8"/>
    <w:rsid w:val="00D40AB8"/>
    <w:rsid w:val="00D439F3"/>
    <w:rsid w:val="00D45C4D"/>
    <w:rsid w:val="00D46A96"/>
    <w:rsid w:val="00D55091"/>
    <w:rsid w:val="00D61490"/>
    <w:rsid w:val="00D62F43"/>
    <w:rsid w:val="00D6339B"/>
    <w:rsid w:val="00D653F9"/>
    <w:rsid w:val="00D65465"/>
    <w:rsid w:val="00D75951"/>
    <w:rsid w:val="00D81C60"/>
    <w:rsid w:val="00D8201A"/>
    <w:rsid w:val="00D82E30"/>
    <w:rsid w:val="00D84CB7"/>
    <w:rsid w:val="00D87479"/>
    <w:rsid w:val="00D875FD"/>
    <w:rsid w:val="00D93AF7"/>
    <w:rsid w:val="00D952A1"/>
    <w:rsid w:val="00D96EFB"/>
    <w:rsid w:val="00D97B99"/>
    <w:rsid w:val="00DA0A0B"/>
    <w:rsid w:val="00DA5E3D"/>
    <w:rsid w:val="00DB1615"/>
    <w:rsid w:val="00DB6061"/>
    <w:rsid w:val="00DB7530"/>
    <w:rsid w:val="00DB7A0E"/>
    <w:rsid w:val="00DC493F"/>
    <w:rsid w:val="00DC597E"/>
    <w:rsid w:val="00DD0808"/>
    <w:rsid w:val="00DD1BBF"/>
    <w:rsid w:val="00DD1C4C"/>
    <w:rsid w:val="00DD4F9A"/>
    <w:rsid w:val="00DE00AB"/>
    <w:rsid w:val="00DE1634"/>
    <w:rsid w:val="00DE3081"/>
    <w:rsid w:val="00DE5569"/>
    <w:rsid w:val="00DE5AF1"/>
    <w:rsid w:val="00DE6763"/>
    <w:rsid w:val="00DF2331"/>
    <w:rsid w:val="00E041F3"/>
    <w:rsid w:val="00E0779A"/>
    <w:rsid w:val="00E13010"/>
    <w:rsid w:val="00E13300"/>
    <w:rsid w:val="00E1360E"/>
    <w:rsid w:val="00E14718"/>
    <w:rsid w:val="00E2046D"/>
    <w:rsid w:val="00E229DE"/>
    <w:rsid w:val="00E23E2A"/>
    <w:rsid w:val="00E245FA"/>
    <w:rsid w:val="00E27B62"/>
    <w:rsid w:val="00E344A7"/>
    <w:rsid w:val="00E34841"/>
    <w:rsid w:val="00E405B6"/>
    <w:rsid w:val="00E5106D"/>
    <w:rsid w:val="00E53FAC"/>
    <w:rsid w:val="00E54B59"/>
    <w:rsid w:val="00E554E4"/>
    <w:rsid w:val="00E60633"/>
    <w:rsid w:val="00E607EF"/>
    <w:rsid w:val="00E62365"/>
    <w:rsid w:val="00E6388C"/>
    <w:rsid w:val="00E63BA2"/>
    <w:rsid w:val="00E80220"/>
    <w:rsid w:val="00E8109B"/>
    <w:rsid w:val="00E84094"/>
    <w:rsid w:val="00E86EBE"/>
    <w:rsid w:val="00E958EB"/>
    <w:rsid w:val="00E962FC"/>
    <w:rsid w:val="00E97224"/>
    <w:rsid w:val="00E97F55"/>
    <w:rsid w:val="00EA05F6"/>
    <w:rsid w:val="00EA354A"/>
    <w:rsid w:val="00EA617F"/>
    <w:rsid w:val="00EA6204"/>
    <w:rsid w:val="00EB2A1E"/>
    <w:rsid w:val="00EB4B48"/>
    <w:rsid w:val="00EB5D0A"/>
    <w:rsid w:val="00EB6666"/>
    <w:rsid w:val="00EC108E"/>
    <w:rsid w:val="00EC1A66"/>
    <w:rsid w:val="00EC28C3"/>
    <w:rsid w:val="00EC2B41"/>
    <w:rsid w:val="00EC530A"/>
    <w:rsid w:val="00ED176B"/>
    <w:rsid w:val="00ED4425"/>
    <w:rsid w:val="00ED592D"/>
    <w:rsid w:val="00ED5F10"/>
    <w:rsid w:val="00EE0A88"/>
    <w:rsid w:val="00EF566C"/>
    <w:rsid w:val="00EF65C6"/>
    <w:rsid w:val="00F01F33"/>
    <w:rsid w:val="00F0202C"/>
    <w:rsid w:val="00F0603F"/>
    <w:rsid w:val="00F07D4B"/>
    <w:rsid w:val="00F14448"/>
    <w:rsid w:val="00F1517B"/>
    <w:rsid w:val="00F16CB8"/>
    <w:rsid w:val="00F206F0"/>
    <w:rsid w:val="00F2490B"/>
    <w:rsid w:val="00F24F76"/>
    <w:rsid w:val="00F30558"/>
    <w:rsid w:val="00F329D1"/>
    <w:rsid w:val="00F3381E"/>
    <w:rsid w:val="00F33A52"/>
    <w:rsid w:val="00F34615"/>
    <w:rsid w:val="00F34D37"/>
    <w:rsid w:val="00F35EC3"/>
    <w:rsid w:val="00F3671C"/>
    <w:rsid w:val="00F40C65"/>
    <w:rsid w:val="00F421BB"/>
    <w:rsid w:val="00F473CA"/>
    <w:rsid w:val="00F52B86"/>
    <w:rsid w:val="00F55C47"/>
    <w:rsid w:val="00F56F24"/>
    <w:rsid w:val="00F60278"/>
    <w:rsid w:val="00F6678B"/>
    <w:rsid w:val="00F66D41"/>
    <w:rsid w:val="00F75FBA"/>
    <w:rsid w:val="00F77966"/>
    <w:rsid w:val="00F81494"/>
    <w:rsid w:val="00F84570"/>
    <w:rsid w:val="00F8667A"/>
    <w:rsid w:val="00F9092B"/>
    <w:rsid w:val="00F94799"/>
    <w:rsid w:val="00F9523B"/>
    <w:rsid w:val="00F953DA"/>
    <w:rsid w:val="00F977DB"/>
    <w:rsid w:val="00FA2C1A"/>
    <w:rsid w:val="00FA2EF6"/>
    <w:rsid w:val="00FB0C8C"/>
    <w:rsid w:val="00FB50A2"/>
    <w:rsid w:val="00FB7AB1"/>
    <w:rsid w:val="00FC0823"/>
    <w:rsid w:val="00FC1180"/>
    <w:rsid w:val="00FC14E5"/>
    <w:rsid w:val="00FC51F0"/>
    <w:rsid w:val="00FD10F1"/>
    <w:rsid w:val="00FD22D4"/>
    <w:rsid w:val="00FD31C9"/>
    <w:rsid w:val="00FD4D7A"/>
    <w:rsid w:val="00FD6583"/>
    <w:rsid w:val="00FD674B"/>
    <w:rsid w:val="00FE23F2"/>
    <w:rsid w:val="00FE28DF"/>
    <w:rsid w:val="00FE302B"/>
    <w:rsid w:val="00FE67D6"/>
    <w:rsid w:val="00FF1405"/>
    <w:rsid w:val="00FF1F07"/>
    <w:rsid w:val="00FF2A90"/>
    <w:rsid w:val="00FF389E"/>
    <w:rsid w:val="00FF6418"/>
    <w:rsid w:val="00FF7E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D19F53"/>
  <w15:docId w15:val="{5E34CE9D-CFD0-4E72-8D12-4860852F9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6E46D2"/>
    <w:pPr>
      <w:ind w:left="720"/>
      <w:contextualSpacing/>
    </w:pPr>
    <w:rPr>
      <w:sz w:val="22"/>
      <w:szCs w:val="22"/>
      <w:lang w:bidi="ar-SA"/>
    </w:rPr>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6E46D2"/>
    <w:rPr>
      <w:sz w:val="22"/>
      <w:szCs w:val="22"/>
      <w:lang w:val="en-GB"/>
    </w:rPr>
  </w:style>
  <w:style w:type="character" w:styleId="Hyperlink">
    <w:name w:val="Hyperlink"/>
    <w:basedOn w:val="DefaultParagraphFont"/>
    <w:uiPriority w:val="99"/>
    <w:unhideWhenUsed/>
    <w:rsid w:val="003D29A1"/>
    <w:rPr>
      <w:color w:val="0000FF" w:themeColor="hyperlink"/>
      <w:u w:val="single"/>
    </w:rPr>
  </w:style>
  <w:style w:type="character" w:styleId="FollowedHyperlink">
    <w:name w:val="FollowedHyperlink"/>
    <w:basedOn w:val="DefaultParagraphFont"/>
    <w:uiPriority w:val="99"/>
    <w:semiHidden/>
    <w:unhideWhenUsed/>
    <w:rsid w:val="003D29A1"/>
    <w:rPr>
      <w:color w:val="800080" w:themeColor="followedHyperlink"/>
      <w:u w:val="single"/>
    </w:rPr>
  </w:style>
  <w:style w:type="character" w:customStyle="1" w:styleId="normaltextrun">
    <w:name w:val="normaltextrun"/>
    <w:basedOn w:val="DefaultParagraphFont"/>
    <w:rsid w:val="00FD65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footnotes.xml.rels><?xml version="1.0" encoding="UTF-8" standalone="yes"?>
<Relationships xmlns="http://schemas.openxmlformats.org/package/2006/relationships"><Relationship Id="rId1" Type="http://schemas.openxmlformats.org/officeDocument/2006/relationships/hyperlink" Target="https://united4efficiency.org/wp-content/uploads/2021/11/U4E_AC_Model-Regulation_EN_2021-11-0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80373DDF-6F9A-46A5-BBC9-D4D837031E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Template>
  <TotalTime>47</TotalTime>
  <Pages>27</Pages>
  <Words>9398</Words>
  <Characters>53386</Characters>
  <Application>Microsoft Office Word</Application>
  <DocSecurity>0</DocSecurity>
  <Lines>1442</Lines>
  <Paragraphs>923</Paragraphs>
  <ScaleCrop>false</ScaleCrop>
  <HeadingPairs>
    <vt:vector size="2" baseType="variant">
      <vt:variant>
        <vt:lpstr>Title</vt:lpstr>
      </vt:variant>
      <vt:variant>
        <vt:i4>1</vt:i4>
      </vt:variant>
    </vt:vector>
  </HeadingPairs>
  <TitlesOfParts>
    <vt:vector size="1" baseType="lpstr">
      <vt:lpstr>مقترحا مشروعين: تونس</vt:lpstr>
    </vt:vector>
  </TitlesOfParts>
  <Company>UNMFS</Company>
  <LinksUpToDate>false</LinksUpToDate>
  <CharactersWithSpaces>61861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مشروعين: تونس</dc:title>
  <dc:creator>---</dc:creator>
  <cp:lastModifiedBy>Angela Xue He Yan</cp:lastModifiedBy>
  <cp:revision>17</cp:revision>
  <cp:lastPrinted>2025-02-10T16:42:00Z</cp:lastPrinted>
  <dcterms:created xsi:type="dcterms:W3CDTF">2025-11-12T17:35:00Z</dcterms:created>
  <dcterms:modified xsi:type="dcterms:W3CDTF">2025-11-13T16:32:00Z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UNEP/OzL.Pro/ExCom/97/80</vt:lpwstr>
  </property>
  <property fmtid="{D5CDD505-2E9C-101B-9397-08002B2CF9AE}" pid="3" name="Revision date">
    <vt:lpwstr>05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