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412DC6" w:rsidRPr="00412DC6" w14:paraId="0A211D23" w14:textId="77777777" w:rsidTr="00461A6B">
        <w:trPr>
          <w:trHeight w:val="720"/>
        </w:trPr>
        <w:tc>
          <w:tcPr>
            <w:tcW w:w="5490" w:type="dxa"/>
            <w:gridSpan w:val="2"/>
            <w:tcBorders>
              <w:bottom w:val="single" w:sz="18" w:space="0" w:color="auto"/>
            </w:tcBorders>
          </w:tcPr>
          <w:p w14:paraId="2CD18FB7" w14:textId="77777777" w:rsidR="00C15867" w:rsidRPr="00412DC6" w:rsidRDefault="00C15867" w:rsidP="00461A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412DC6">
              <w:rPr>
                <w:rFonts w:ascii="Univers" w:hAnsi="Univers"/>
                <w:b/>
                <w:color w:val="000000" w:themeColor="text1"/>
                <w:sz w:val="28"/>
                <w:szCs w:val="28"/>
              </w:rPr>
              <w:t>UNITED</w:t>
            </w:r>
            <w:r w:rsidRPr="00412DC6">
              <w:rPr>
                <w:rFonts w:ascii="Univers" w:hAnsi="Univers"/>
                <w:b/>
                <w:color w:val="000000" w:themeColor="text1"/>
                <w:sz w:val="28"/>
                <w:szCs w:val="28"/>
              </w:rPr>
              <w:br/>
              <w:t>NATIONS</w:t>
            </w:r>
          </w:p>
        </w:tc>
        <w:tc>
          <w:tcPr>
            <w:tcW w:w="4590" w:type="dxa"/>
            <w:tcBorders>
              <w:bottom w:val="single" w:sz="18" w:space="0" w:color="auto"/>
            </w:tcBorders>
          </w:tcPr>
          <w:p w14:paraId="7E8331F9" w14:textId="77777777" w:rsidR="00C15867" w:rsidRPr="00412DC6" w:rsidRDefault="00C15867" w:rsidP="00461A6B">
            <w:pPr>
              <w:jc w:val="right"/>
              <w:rPr>
                <w:color w:val="000000" w:themeColor="text1"/>
                <w:sz w:val="52"/>
                <w:szCs w:val="52"/>
              </w:rPr>
            </w:pPr>
            <w:r w:rsidRPr="00412DC6">
              <w:rPr>
                <w:rFonts w:ascii="Univers Bold" w:hAnsi="Univers Bold"/>
                <w:b/>
                <w:color w:val="000000" w:themeColor="text1"/>
                <w:sz w:val="72"/>
              </w:rPr>
              <w:t>EP</w:t>
            </w:r>
          </w:p>
        </w:tc>
      </w:tr>
      <w:tr w:rsidR="00412DC6" w:rsidRPr="00412DC6" w14:paraId="143975AB" w14:textId="77777777" w:rsidTr="00461A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678EF9" w14:textId="77777777" w:rsidR="00C15867" w:rsidRPr="00412DC6" w:rsidRDefault="00DA0CE2" w:rsidP="00461A6B">
            <w:pPr>
              <w:spacing w:before="120"/>
              <w:rPr>
                <w:color w:val="000000" w:themeColor="text1"/>
              </w:rPr>
            </w:pPr>
            <w:r w:rsidRPr="00412DC6">
              <w:rPr>
                <w:noProof/>
                <w:color w:val="000000" w:themeColor="text1"/>
                <w:lang w:val="en-US"/>
              </w:rPr>
              <w:drawing>
                <wp:anchor distT="0" distB="0" distL="114300" distR="114300" simplePos="0" relativeHeight="251659264" behindDoc="0" locked="0" layoutInCell="1" allowOverlap="1" wp14:anchorId="788C8469" wp14:editId="41C09C0B">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412DC6">
              <w:rPr>
                <w:noProof/>
                <w:color w:val="000000" w:themeColor="text1"/>
                <w:lang w:val="en-US"/>
              </w:rPr>
              <w:drawing>
                <wp:anchor distT="0" distB="0" distL="114300" distR="114300" simplePos="0" relativeHeight="251660288" behindDoc="1" locked="0" layoutInCell="0" allowOverlap="1" wp14:anchorId="152F1B0E" wp14:editId="4B2D9F62">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6E4B655" w14:textId="77777777" w:rsidR="00C15867" w:rsidRPr="00412DC6" w:rsidRDefault="00C15867" w:rsidP="00461A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412DC6">
              <w:rPr>
                <w:rFonts w:ascii="Univers" w:hAnsi="Univers"/>
                <w:b/>
                <w:color w:val="000000" w:themeColor="text1"/>
                <w:sz w:val="32"/>
              </w:rPr>
              <w:t>United Nations</w:t>
            </w:r>
          </w:p>
          <w:p w14:paraId="2F33A67C" w14:textId="77777777" w:rsidR="00C15867" w:rsidRPr="00412DC6" w:rsidRDefault="00C15867" w:rsidP="00461A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412DC6">
              <w:rPr>
                <w:rFonts w:ascii="Univers" w:hAnsi="Univers"/>
                <w:b/>
                <w:color w:val="000000" w:themeColor="text1"/>
                <w:sz w:val="32"/>
              </w:rPr>
              <w:t>Environment</w:t>
            </w:r>
          </w:p>
          <w:p w14:paraId="6B86A116" w14:textId="77777777" w:rsidR="00C15867" w:rsidRPr="00412DC6" w:rsidRDefault="00C15867" w:rsidP="00461A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412DC6">
              <w:rPr>
                <w:rFonts w:ascii="Univers" w:hAnsi="Univers"/>
                <w:b/>
                <w:color w:val="000000" w:themeColor="text1"/>
                <w:sz w:val="32"/>
              </w:rPr>
              <w:t>Programme</w:t>
            </w:r>
          </w:p>
          <w:p w14:paraId="26DEB21E" w14:textId="77777777" w:rsidR="00C15867" w:rsidRPr="00412DC6" w:rsidRDefault="00C15867" w:rsidP="00461A6B">
            <w:pPr>
              <w:spacing w:before="720"/>
              <w:ind w:left="158"/>
              <w:rPr>
                <w:color w:val="000000" w:themeColor="text1"/>
              </w:rPr>
            </w:pPr>
          </w:p>
        </w:tc>
        <w:tc>
          <w:tcPr>
            <w:tcW w:w="4590" w:type="dxa"/>
            <w:tcBorders>
              <w:top w:val="nil"/>
              <w:left w:val="nil"/>
              <w:bottom w:val="single" w:sz="36" w:space="0" w:color="auto"/>
              <w:right w:val="nil"/>
            </w:tcBorders>
          </w:tcPr>
          <w:p w14:paraId="4863FCBE" w14:textId="77777777" w:rsidR="00C15867" w:rsidRPr="00412DC6" w:rsidRDefault="00C15867" w:rsidP="00461A6B">
            <w:pPr>
              <w:rPr>
                <w:color w:val="000000" w:themeColor="text1"/>
              </w:rPr>
            </w:pPr>
            <w:r w:rsidRPr="00412DC6">
              <w:rPr>
                <w:color w:val="000000" w:themeColor="text1"/>
              </w:rPr>
              <w:t>Distr.</w:t>
            </w:r>
          </w:p>
          <w:p w14:paraId="3EE3E8AE" w14:textId="77777777" w:rsidR="00923540" w:rsidRPr="00412DC6" w:rsidRDefault="00923540" w:rsidP="00923540">
            <w:pPr>
              <w:rPr>
                <w:color w:val="000000" w:themeColor="text1"/>
              </w:rPr>
            </w:pPr>
            <w:r w:rsidRPr="00412DC6">
              <w:rPr>
                <w:color w:val="000000" w:themeColor="text1"/>
              </w:rPr>
              <w:t>GENERAL</w:t>
            </w:r>
          </w:p>
          <w:p w14:paraId="48622504" w14:textId="77777777" w:rsidR="00C15867" w:rsidRPr="00412DC6" w:rsidRDefault="00C15867" w:rsidP="00461A6B">
            <w:pPr>
              <w:rPr>
                <w:color w:val="000000" w:themeColor="text1"/>
              </w:rPr>
            </w:pPr>
          </w:p>
          <w:p w14:paraId="7832E111" w14:textId="77777777" w:rsidR="00C15867" w:rsidRPr="00412DC6" w:rsidRDefault="00C15867" w:rsidP="00461A6B">
            <w:pPr>
              <w:rPr>
                <w:color w:val="000000" w:themeColor="text1"/>
              </w:rPr>
            </w:pPr>
          </w:p>
          <w:p w14:paraId="52F1487A" w14:textId="520DFA80" w:rsidR="00C15867" w:rsidRPr="00412DC6" w:rsidRDefault="001804EA" w:rsidP="00461A6B">
            <w:pPr>
              <w:rPr>
                <w:color w:val="000000" w:themeColor="text1"/>
              </w:rPr>
            </w:pPr>
            <w:r w:rsidRPr="00412DC6">
              <w:rPr>
                <w:color w:val="000000" w:themeColor="text1"/>
              </w:rPr>
              <w:fldChar w:fldCharType="begin"/>
            </w:r>
            <w:r w:rsidRPr="00412DC6">
              <w:rPr>
                <w:color w:val="000000" w:themeColor="text1"/>
              </w:rPr>
              <w:instrText xml:space="preserve"> DOCPROPERTY "Document number"  \* MERGEFORMAT </w:instrText>
            </w:r>
            <w:r w:rsidRPr="00412DC6">
              <w:rPr>
                <w:color w:val="000000" w:themeColor="text1"/>
              </w:rPr>
              <w:fldChar w:fldCharType="separate"/>
            </w:r>
            <w:r w:rsidR="004431BD">
              <w:rPr>
                <w:color w:val="000000" w:themeColor="text1"/>
              </w:rPr>
              <w:t>UNEP/OzL.Pro/ExCom/82/3/Add.1/Rev.2</w:t>
            </w:r>
            <w:r w:rsidRPr="00412DC6">
              <w:rPr>
                <w:color w:val="000000" w:themeColor="text1"/>
              </w:rPr>
              <w:fldChar w:fldCharType="end"/>
            </w:r>
          </w:p>
          <w:p w14:paraId="0D76618A" w14:textId="0D26F32A" w:rsidR="00C15867" w:rsidRPr="00412DC6" w:rsidRDefault="00BC2495" w:rsidP="00461A6B">
            <w:pPr>
              <w:rPr>
                <w:color w:val="000000" w:themeColor="text1"/>
              </w:rPr>
            </w:pPr>
            <w:r w:rsidRPr="00412DC6">
              <w:rPr>
                <w:color w:val="000000" w:themeColor="text1"/>
              </w:rPr>
              <w:fldChar w:fldCharType="begin"/>
            </w:r>
            <w:r w:rsidR="00851352" w:rsidRPr="00412DC6">
              <w:rPr>
                <w:color w:val="000000" w:themeColor="text1"/>
              </w:rPr>
              <w:instrText xml:space="preserve"> DOCPROPERTY "Revision date" \@ "d MMMM YYYY"  \* MERGEFORMAT </w:instrText>
            </w:r>
            <w:r w:rsidRPr="00412DC6">
              <w:rPr>
                <w:color w:val="000000" w:themeColor="text1"/>
              </w:rPr>
              <w:fldChar w:fldCharType="separate"/>
            </w:r>
            <w:r w:rsidR="004431BD">
              <w:rPr>
                <w:color w:val="000000" w:themeColor="text1"/>
              </w:rPr>
              <w:t>4 December 2018</w:t>
            </w:r>
            <w:r w:rsidRPr="00412DC6">
              <w:rPr>
                <w:color w:val="000000" w:themeColor="text1"/>
              </w:rPr>
              <w:fldChar w:fldCharType="end"/>
            </w:r>
          </w:p>
          <w:p w14:paraId="1188B038" w14:textId="77777777" w:rsidR="00C15867" w:rsidRPr="00412DC6" w:rsidRDefault="00C15867" w:rsidP="00461A6B">
            <w:pPr>
              <w:rPr>
                <w:caps/>
                <w:color w:val="000000" w:themeColor="text1"/>
              </w:rPr>
            </w:pPr>
          </w:p>
          <w:p w14:paraId="43DD19F4" w14:textId="77777777" w:rsidR="00C15867" w:rsidRPr="00412DC6" w:rsidRDefault="00C15867" w:rsidP="00461A6B">
            <w:pPr>
              <w:rPr>
                <w:color w:val="000000" w:themeColor="text1"/>
              </w:rPr>
            </w:pPr>
            <w:r w:rsidRPr="00412DC6">
              <w:rPr>
                <w:color w:val="000000" w:themeColor="text1"/>
              </w:rPr>
              <w:t>ORIGINAL: ENGLISH</w:t>
            </w:r>
          </w:p>
        </w:tc>
      </w:tr>
    </w:tbl>
    <w:p w14:paraId="7B63D44B" w14:textId="66D80FFC" w:rsidR="009E196C" w:rsidRPr="00412DC6" w:rsidRDefault="00C15867" w:rsidP="009E196C">
      <w:pPr>
        <w:jc w:val="left"/>
        <w:rPr>
          <w:color w:val="000000" w:themeColor="text1"/>
        </w:rPr>
      </w:pPr>
      <w:r w:rsidRPr="00412DC6">
        <w:rPr>
          <w:color w:val="000000" w:themeColor="text1"/>
        </w:rPr>
        <w:t>EXECUTIVE COMMITTEE OF</w:t>
      </w:r>
      <w:r w:rsidRPr="00412DC6">
        <w:rPr>
          <w:color w:val="000000" w:themeColor="text1"/>
        </w:rPr>
        <w:br/>
      </w:r>
      <w:r w:rsidR="00BE5623">
        <w:rPr>
          <w:color w:val="000000" w:themeColor="text1"/>
        </w:rPr>
        <w:t xml:space="preserve"> </w:t>
      </w:r>
      <w:r w:rsidRPr="00412DC6">
        <w:rPr>
          <w:color w:val="000000" w:themeColor="text1"/>
        </w:rPr>
        <w:t>THE MULTILATERAL FUND FOR THE</w:t>
      </w:r>
      <w:r w:rsidRPr="00412DC6">
        <w:rPr>
          <w:color w:val="000000" w:themeColor="text1"/>
        </w:rPr>
        <w:br/>
      </w:r>
      <w:r w:rsidR="00BE5623">
        <w:rPr>
          <w:color w:val="000000" w:themeColor="text1"/>
        </w:rPr>
        <w:t xml:space="preserve"> </w:t>
      </w:r>
      <w:r w:rsidRPr="00412DC6">
        <w:rPr>
          <w:color w:val="000000" w:themeColor="text1"/>
        </w:rPr>
        <w:t>IMPLEMENTATION OF THE MONTREAL PROTOCOL</w:t>
      </w:r>
      <w:r w:rsidRPr="00412DC6">
        <w:rPr>
          <w:color w:val="000000" w:themeColor="text1"/>
        </w:rPr>
        <w:br/>
      </w:r>
      <w:r w:rsidR="009E196C" w:rsidRPr="00412DC6">
        <w:rPr>
          <w:color w:val="000000" w:themeColor="text1"/>
          <w:lang w:val="en-CA"/>
        </w:rPr>
        <w:t>Eighty-</w:t>
      </w:r>
      <w:r w:rsidR="00533796" w:rsidRPr="00412DC6">
        <w:rPr>
          <w:color w:val="000000" w:themeColor="text1"/>
          <w:lang w:val="en-CA"/>
        </w:rPr>
        <w:t>second</w:t>
      </w:r>
      <w:r w:rsidR="009E196C" w:rsidRPr="00412DC6">
        <w:rPr>
          <w:color w:val="000000" w:themeColor="text1"/>
          <w:lang w:val="en-CA"/>
        </w:rPr>
        <w:t xml:space="preserve"> </w:t>
      </w:r>
      <w:r w:rsidR="009E196C" w:rsidRPr="00412DC6">
        <w:rPr>
          <w:color w:val="000000" w:themeColor="text1"/>
        </w:rPr>
        <w:t>Meeting</w:t>
      </w:r>
    </w:p>
    <w:p w14:paraId="3FD443C6" w14:textId="77777777" w:rsidR="009E196C" w:rsidRPr="00412DC6" w:rsidRDefault="009E196C" w:rsidP="009E196C">
      <w:pPr>
        <w:jc w:val="left"/>
        <w:rPr>
          <w:color w:val="000000" w:themeColor="text1"/>
          <w:lang w:val="en-CA"/>
        </w:rPr>
      </w:pPr>
      <w:r w:rsidRPr="00412DC6">
        <w:rPr>
          <w:color w:val="000000" w:themeColor="text1"/>
          <w:lang w:val="en-CA"/>
        </w:rPr>
        <w:t xml:space="preserve">Montreal, </w:t>
      </w:r>
      <w:r w:rsidR="00533796" w:rsidRPr="00412DC6">
        <w:rPr>
          <w:color w:val="000000" w:themeColor="text1"/>
          <w:lang w:val="en-CA"/>
        </w:rPr>
        <w:t>3</w:t>
      </w:r>
      <w:r w:rsidRPr="00412DC6">
        <w:rPr>
          <w:color w:val="000000" w:themeColor="text1"/>
        </w:rPr>
        <w:t>-</w:t>
      </w:r>
      <w:r w:rsidR="00533796" w:rsidRPr="00412DC6">
        <w:rPr>
          <w:color w:val="000000" w:themeColor="text1"/>
        </w:rPr>
        <w:t>7</w:t>
      </w:r>
      <w:r w:rsidRPr="00412DC6">
        <w:rPr>
          <w:color w:val="000000" w:themeColor="text1"/>
        </w:rPr>
        <w:t xml:space="preserve"> </w:t>
      </w:r>
      <w:r w:rsidR="00533796" w:rsidRPr="00412DC6">
        <w:rPr>
          <w:color w:val="000000" w:themeColor="text1"/>
        </w:rPr>
        <w:t>December</w:t>
      </w:r>
      <w:r w:rsidRPr="00412DC6">
        <w:rPr>
          <w:color w:val="000000" w:themeColor="text1"/>
        </w:rPr>
        <w:t xml:space="preserve"> 2018</w:t>
      </w:r>
    </w:p>
    <w:p w14:paraId="4D38C697" w14:textId="230DB2A8" w:rsidR="00C15867" w:rsidRDefault="00C15867" w:rsidP="009960E5">
      <w:pPr>
        <w:jc w:val="left"/>
        <w:rPr>
          <w:color w:val="000000" w:themeColor="text1"/>
          <w:lang w:val="en-US"/>
        </w:rPr>
      </w:pPr>
    </w:p>
    <w:p w14:paraId="5F8B9DFD" w14:textId="77777777" w:rsidR="00CC3124" w:rsidRDefault="00CC3124" w:rsidP="009960E5">
      <w:pPr>
        <w:jc w:val="left"/>
        <w:rPr>
          <w:color w:val="000000" w:themeColor="text1"/>
          <w:lang w:val="en-US"/>
        </w:rPr>
      </w:pPr>
    </w:p>
    <w:p w14:paraId="16276986" w14:textId="77777777" w:rsidR="004E7F9C" w:rsidRPr="00412DC6" w:rsidRDefault="00DD49FF" w:rsidP="004E7F9C">
      <w:pPr>
        <w:pStyle w:val="Title1"/>
        <w:rPr>
          <w:color w:val="000000" w:themeColor="text1"/>
        </w:rPr>
      </w:pPr>
      <w:r w:rsidRPr="00412DC6">
        <w:rPr>
          <w:caps w:val="0"/>
          <w:color w:val="000000" w:themeColor="text1"/>
        </w:rPr>
        <w:t>Addendum</w:t>
      </w:r>
    </w:p>
    <w:p w14:paraId="0107E4EB" w14:textId="77777777" w:rsidR="004E7F9C" w:rsidRPr="00412DC6" w:rsidRDefault="004E7F9C" w:rsidP="004E7F9C">
      <w:pPr>
        <w:pStyle w:val="Title1"/>
        <w:rPr>
          <w:color w:val="000000" w:themeColor="text1"/>
        </w:rPr>
      </w:pPr>
    </w:p>
    <w:p w14:paraId="26E5B76E" w14:textId="77777777" w:rsidR="00916DBB" w:rsidRPr="00412DC6" w:rsidRDefault="00916DBB" w:rsidP="0078113C">
      <w:pPr>
        <w:pStyle w:val="0Heading0"/>
        <w:jc w:val="center"/>
        <w:rPr>
          <w:b/>
          <w:bCs/>
          <w:color w:val="000000" w:themeColor="text1"/>
        </w:rPr>
      </w:pPr>
      <w:r w:rsidRPr="00412DC6">
        <w:rPr>
          <w:b/>
          <w:bCs/>
          <w:color w:val="000000" w:themeColor="text1"/>
        </w:rPr>
        <w:t>STATUS OF CONTRIBUTIONS AND DISBURSEMENTS</w:t>
      </w:r>
    </w:p>
    <w:p w14:paraId="55BAC94F" w14:textId="77777777" w:rsidR="00916DBB" w:rsidRPr="00412DC6" w:rsidRDefault="00916DBB" w:rsidP="0078113C">
      <w:pPr>
        <w:pStyle w:val="0Heading0"/>
        <w:jc w:val="center"/>
        <w:rPr>
          <w:b/>
          <w:bCs/>
          <w:color w:val="000000" w:themeColor="text1"/>
        </w:rPr>
      </w:pPr>
      <w:r w:rsidRPr="00412DC6">
        <w:rPr>
          <w:b/>
          <w:bCs/>
          <w:color w:val="000000" w:themeColor="text1"/>
        </w:rPr>
        <w:t>Report from the Treasurer</w:t>
      </w:r>
    </w:p>
    <w:p w14:paraId="79C9B293" w14:textId="77777777" w:rsidR="008946CB" w:rsidRPr="00412DC6" w:rsidRDefault="008946CB" w:rsidP="0078113C">
      <w:pPr>
        <w:pStyle w:val="0Heading0"/>
        <w:jc w:val="center"/>
        <w:rPr>
          <w:bCs/>
          <w:color w:val="000000" w:themeColor="text1"/>
        </w:rPr>
      </w:pPr>
    </w:p>
    <w:p w14:paraId="735A514D" w14:textId="77777777" w:rsidR="00776CB9" w:rsidRDefault="00DD49FF" w:rsidP="00A47E9C">
      <w:pPr>
        <w:pStyle w:val="ListParagraph"/>
        <w:autoSpaceDE w:val="0"/>
        <w:autoSpaceDN w:val="0"/>
        <w:adjustRightInd w:val="0"/>
        <w:ind w:left="0" w:firstLine="720"/>
        <w:rPr>
          <w:color w:val="000000" w:themeColor="text1"/>
          <w:lang w:val="en-US" w:bidi="hi-IN"/>
        </w:rPr>
      </w:pPr>
      <w:r w:rsidRPr="00412DC6">
        <w:rPr>
          <w:color w:val="000000" w:themeColor="text1"/>
          <w:lang w:val="en-US" w:bidi="hi-IN"/>
        </w:rPr>
        <w:t>This document is being issued</w:t>
      </w:r>
      <w:r w:rsidR="00776CB9">
        <w:rPr>
          <w:color w:val="000000" w:themeColor="text1"/>
          <w:lang w:val="en-US" w:bidi="hi-IN"/>
        </w:rPr>
        <w:t>:</w:t>
      </w:r>
    </w:p>
    <w:p w14:paraId="706712B1" w14:textId="77777777" w:rsidR="00776CB9" w:rsidRDefault="00776CB9" w:rsidP="00A47E9C">
      <w:pPr>
        <w:pStyle w:val="ListParagraph"/>
        <w:autoSpaceDE w:val="0"/>
        <w:autoSpaceDN w:val="0"/>
        <w:adjustRightInd w:val="0"/>
        <w:ind w:left="0" w:firstLine="720"/>
        <w:rPr>
          <w:color w:val="000000" w:themeColor="text1"/>
          <w:lang w:val="en-US" w:bidi="hi-IN"/>
        </w:rPr>
      </w:pPr>
    </w:p>
    <w:p w14:paraId="49D4B5E0" w14:textId="49E82ADC" w:rsidR="008946CB" w:rsidRPr="00412DC6" w:rsidRDefault="00776CB9" w:rsidP="00776CB9">
      <w:pPr>
        <w:pStyle w:val="ListParagraph"/>
        <w:numPr>
          <w:ilvl w:val="0"/>
          <w:numId w:val="28"/>
        </w:numPr>
        <w:autoSpaceDE w:val="0"/>
        <w:autoSpaceDN w:val="0"/>
        <w:adjustRightInd w:val="0"/>
        <w:ind w:left="720"/>
        <w:rPr>
          <w:color w:val="000000" w:themeColor="text1"/>
          <w:lang w:val="en-US" w:bidi="hi-IN"/>
        </w:rPr>
      </w:pPr>
      <w:r>
        <w:rPr>
          <w:color w:val="000000" w:themeColor="text1"/>
          <w:lang w:val="en-US" w:bidi="hi-IN"/>
        </w:rPr>
        <w:t>T</w:t>
      </w:r>
      <w:r w:rsidR="00DD49FF" w:rsidRPr="00412DC6">
        <w:rPr>
          <w:color w:val="000000" w:themeColor="text1"/>
          <w:lang w:val="en-US" w:bidi="hi-IN"/>
        </w:rPr>
        <w:t xml:space="preserve">o </w:t>
      </w:r>
      <w:r w:rsidR="00DD49FF" w:rsidRPr="00BE5623">
        <w:rPr>
          <w:b/>
          <w:color w:val="000000" w:themeColor="text1"/>
          <w:lang w:val="en-US" w:bidi="hi-IN"/>
        </w:rPr>
        <w:t>replace</w:t>
      </w:r>
      <w:r w:rsidR="00DD49FF" w:rsidRPr="00412DC6">
        <w:rPr>
          <w:color w:val="000000" w:themeColor="text1"/>
          <w:lang w:val="en-US" w:bidi="hi-IN"/>
        </w:rPr>
        <w:t xml:space="preserve"> paragraph 8 </w:t>
      </w:r>
      <w:r w:rsidR="00A47E9C">
        <w:rPr>
          <w:color w:val="000000" w:themeColor="text1"/>
          <w:lang w:val="en-US" w:bidi="hi-IN"/>
        </w:rPr>
        <w:t>as follows:</w:t>
      </w:r>
    </w:p>
    <w:p w14:paraId="0052319D" w14:textId="77777777" w:rsidR="00DD49FF" w:rsidRPr="00412DC6" w:rsidRDefault="00DD49FF" w:rsidP="0078113C">
      <w:pPr>
        <w:pStyle w:val="ListParagraph"/>
        <w:autoSpaceDE w:val="0"/>
        <w:autoSpaceDN w:val="0"/>
        <w:adjustRightInd w:val="0"/>
        <w:ind w:left="0"/>
        <w:rPr>
          <w:color w:val="000000" w:themeColor="text1"/>
          <w:lang w:val="en-US" w:bidi="hi-IN"/>
        </w:rPr>
      </w:pPr>
    </w:p>
    <w:p w14:paraId="6C460257" w14:textId="790FC935" w:rsidR="00DD49FF" w:rsidRPr="00BE5623" w:rsidRDefault="00BE5623" w:rsidP="00BE5623">
      <w:pPr>
        <w:autoSpaceDE w:val="0"/>
        <w:autoSpaceDN w:val="0"/>
        <w:adjustRightInd w:val="0"/>
        <w:rPr>
          <w:color w:val="000000" w:themeColor="text1"/>
          <w:lang w:val="en-CA"/>
        </w:rPr>
      </w:pPr>
      <w:r>
        <w:rPr>
          <w:color w:val="000000" w:themeColor="text1"/>
          <w:lang w:val="en-CA"/>
        </w:rPr>
        <w:t>8.</w:t>
      </w:r>
      <w:r>
        <w:rPr>
          <w:color w:val="000000" w:themeColor="text1"/>
          <w:lang w:val="en-CA"/>
        </w:rPr>
        <w:tab/>
      </w:r>
      <w:r w:rsidR="008946CB" w:rsidRPr="00BE5623">
        <w:rPr>
          <w:color w:val="000000" w:themeColor="text1"/>
          <w:lang w:val="en-CA"/>
        </w:rPr>
        <w:t>As a follow-up to deci</w:t>
      </w:r>
      <w:r w:rsidR="006E605E" w:rsidRPr="00BE5623">
        <w:rPr>
          <w:color w:val="000000" w:themeColor="text1"/>
          <w:lang w:val="en-CA"/>
        </w:rPr>
        <w:t>sion 81</w:t>
      </w:r>
      <w:r w:rsidR="008946CB" w:rsidRPr="00BE5623">
        <w:rPr>
          <w:color w:val="000000" w:themeColor="text1"/>
          <w:lang w:val="en-CA"/>
        </w:rPr>
        <w:t>/</w:t>
      </w:r>
      <w:r w:rsidR="006E605E" w:rsidRPr="00BE5623">
        <w:rPr>
          <w:color w:val="000000" w:themeColor="text1"/>
          <w:lang w:val="en-CA"/>
        </w:rPr>
        <w:t>1</w:t>
      </w:r>
      <w:r w:rsidR="008946CB" w:rsidRPr="00BE5623">
        <w:rPr>
          <w:color w:val="000000" w:themeColor="text1"/>
          <w:lang w:val="en-CA"/>
        </w:rPr>
        <w:t>(</w:t>
      </w:r>
      <w:r w:rsidR="006E605E" w:rsidRPr="00BE5623">
        <w:rPr>
          <w:color w:val="000000" w:themeColor="text1"/>
          <w:lang w:val="en-CA"/>
        </w:rPr>
        <w:t>d</w:t>
      </w:r>
      <w:r w:rsidR="008946CB" w:rsidRPr="00BE5623">
        <w:rPr>
          <w:color w:val="000000" w:themeColor="text1"/>
          <w:lang w:val="en-CA"/>
        </w:rPr>
        <w:t>)</w:t>
      </w:r>
      <w:r w:rsidR="008946CB" w:rsidRPr="00412DC6">
        <w:rPr>
          <w:rStyle w:val="FootnoteReference"/>
          <w:color w:val="000000" w:themeColor="text1"/>
          <w:lang w:val="en-CA"/>
        </w:rPr>
        <w:footnoteReference w:id="1"/>
      </w:r>
      <w:r w:rsidR="008946CB" w:rsidRPr="00BE5623">
        <w:rPr>
          <w:color w:val="000000" w:themeColor="text1"/>
          <w:lang w:val="en-CA"/>
        </w:rPr>
        <w:t>,</w:t>
      </w:r>
      <w:r w:rsidR="008946CB" w:rsidRPr="00BE5623">
        <w:rPr>
          <w:color w:val="000000" w:themeColor="text1"/>
          <w:sz w:val="14"/>
          <w:szCs w:val="14"/>
          <w:lang w:val="en-CA"/>
        </w:rPr>
        <w:t xml:space="preserve"> </w:t>
      </w:r>
      <w:r w:rsidR="008946CB" w:rsidRPr="00BE5623">
        <w:rPr>
          <w:color w:val="000000" w:themeColor="text1"/>
          <w:lang w:val="en-CA"/>
        </w:rPr>
        <w:t>the Chief Of</w:t>
      </w:r>
      <w:r w:rsidR="00243F6E" w:rsidRPr="00BE5623">
        <w:rPr>
          <w:color w:val="000000" w:themeColor="text1"/>
          <w:lang w:val="en-CA"/>
        </w:rPr>
        <w:t>ficer had several consultations, including bilateral discussions in</w:t>
      </w:r>
      <w:r w:rsidR="005E51CB" w:rsidRPr="00BE5623">
        <w:rPr>
          <w:color w:val="000000" w:themeColor="text1"/>
          <w:lang w:val="en-CA"/>
        </w:rPr>
        <w:t xml:space="preserve"> the margins of the </w:t>
      </w:r>
      <w:r w:rsidR="00243F6E" w:rsidRPr="00BE5623">
        <w:rPr>
          <w:color w:val="000000" w:themeColor="text1"/>
          <w:lang w:val="en-CA"/>
        </w:rPr>
        <w:t>40</w:t>
      </w:r>
      <w:r w:rsidR="00243F6E" w:rsidRPr="00BE5623">
        <w:rPr>
          <w:color w:val="000000" w:themeColor="text1"/>
          <w:vertAlign w:val="superscript"/>
          <w:lang w:val="en-CA"/>
        </w:rPr>
        <w:t>th</w:t>
      </w:r>
      <w:r w:rsidR="00243F6E" w:rsidRPr="00BE5623">
        <w:rPr>
          <w:color w:val="000000" w:themeColor="text1"/>
          <w:lang w:val="en-CA"/>
        </w:rPr>
        <w:t xml:space="preserve"> meeting of the </w:t>
      </w:r>
      <w:r w:rsidR="005E51CB" w:rsidRPr="00BE5623">
        <w:rPr>
          <w:color w:val="000000" w:themeColor="text1"/>
          <w:lang w:val="en-CA"/>
        </w:rPr>
        <w:t>Open</w:t>
      </w:r>
      <w:r w:rsidR="00A75AB9" w:rsidRPr="00BE5623">
        <w:rPr>
          <w:color w:val="000000" w:themeColor="text1"/>
          <w:lang w:val="en-CA"/>
        </w:rPr>
        <w:t>-</w:t>
      </w:r>
      <w:r w:rsidR="00243F6E" w:rsidRPr="00BE5623">
        <w:rPr>
          <w:color w:val="000000" w:themeColor="text1"/>
          <w:lang w:val="en-CA"/>
        </w:rPr>
        <w:t>e</w:t>
      </w:r>
      <w:r w:rsidR="005E51CB" w:rsidRPr="00BE5623">
        <w:rPr>
          <w:color w:val="000000" w:themeColor="text1"/>
          <w:lang w:val="en-CA"/>
        </w:rPr>
        <w:t xml:space="preserve">nded Working </w:t>
      </w:r>
      <w:r w:rsidR="00243F6E" w:rsidRPr="00BE5623">
        <w:rPr>
          <w:color w:val="000000" w:themeColor="text1"/>
          <w:lang w:val="en-CA"/>
        </w:rPr>
        <w:t>G</w:t>
      </w:r>
      <w:r w:rsidR="005E51CB" w:rsidRPr="00BE5623">
        <w:rPr>
          <w:color w:val="000000" w:themeColor="text1"/>
          <w:lang w:val="en-CA"/>
        </w:rPr>
        <w:t xml:space="preserve">roup </w:t>
      </w:r>
      <w:r w:rsidR="00243F6E" w:rsidRPr="00BE5623">
        <w:rPr>
          <w:color w:val="000000" w:themeColor="text1"/>
          <w:lang w:val="en-CA"/>
        </w:rPr>
        <w:t>of the Parties to the Montreal Protocol</w:t>
      </w:r>
      <w:r w:rsidR="00F13229" w:rsidRPr="00BE5623">
        <w:rPr>
          <w:color w:val="000000" w:themeColor="text1"/>
          <w:lang w:val="en-CA"/>
        </w:rPr>
        <w:t xml:space="preserve"> (OEWG)</w:t>
      </w:r>
      <w:r w:rsidR="00FE788B" w:rsidRPr="00412DC6">
        <w:rPr>
          <w:rStyle w:val="FootnoteReference"/>
          <w:color w:val="000000" w:themeColor="text1"/>
          <w:lang w:val="en-CA"/>
        </w:rPr>
        <w:footnoteReference w:id="2"/>
      </w:r>
      <w:r w:rsidR="005E51CB" w:rsidRPr="00BE5623">
        <w:rPr>
          <w:color w:val="000000" w:themeColor="text1"/>
          <w:lang w:val="en-CA"/>
        </w:rPr>
        <w:t xml:space="preserve"> </w:t>
      </w:r>
      <w:r w:rsidR="008946CB" w:rsidRPr="00BE5623">
        <w:rPr>
          <w:color w:val="000000" w:themeColor="text1"/>
          <w:lang w:val="en-CA"/>
        </w:rPr>
        <w:t>with representative</w:t>
      </w:r>
      <w:r w:rsidR="00FE788B" w:rsidRPr="00BE5623">
        <w:rPr>
          <w:color w:val="000000" w:themeColor="text1"/>
          <w:lang w:val="en-CA"/>
        </w:rPr>
        <w:t>s</w:t>
      </w:r>
      <w:r w:rsidR="008946CB" w:rsidRPr="00BE5623">
        <w:rPr>
          <w:color w:val="000000" w:themeColor="text1"/>
          <w:lang w:val="en-CA"/>
        </w:rPr>
        <w:t xml:space="preserve"> of </w:t>
      </w:r>
      <w:r w:rsidR="00243F6E" w:rsidRPr="00BE5623">
        <w:rPr>
          <w:color w:val="000000" w:themeColor="text1"/>
          <w:lang w:val="en-CA"/>
        </w:rPr>
        <w:t xml:space="preserve">the Governments of </w:t>
      </w:r>
      <w:r w:rsidR="008946CB" w:rsidRPr="00BE5623">
        <w:rPr>
          <w:color w:val="000000" w:themeColor="text1"/>
          <w:lang w:val="en-CA"/>
        </w:rPr>
        <w:t>Isr</w:t>
      </w:r>
      <w:r w:rsidR="006713AD" w:rsidRPr="00BE5623">
        <w:rPr>
          <w:color w:val="000000" w:themeColor="text1"/>
          <w:lang w:val="en-CA"/>
        </w:rPr>
        <w:t>ael</w:t>
      </w:r>
      <w:r w:rsidR="008946CB" w:rsidRPr="00BE5623">
        <w:rPr>
          <w:color w:val="000000" w:themeColor="text1"/>
          <w:lang w:val="en-CA"/>
        </w:rPr>
        <w:t xml:space="preserve"> </w:t>
      </w:r>
      <w:r w:rsidR="005E51CB" w:rsidRPr="00BE5623">
        <w:rPr>
          <w:color w:val="000000" w:themeColor="text1"/>
          <w:lang w:val="en-CA"/>
        </w:rPr>
        <w:t>and Kazakhstan to consider</w:t>
      </w:r>
      <w:r w:rsidR="008946CB" w:rsidRPr="00BE5623">
        <w:rPr>
          <w:color w:val="000000" w:themeColor="text1"/>
          <w:lang w:val="en-CA"/>
        </w:rPr>
        <w:t xml:space="preserve"> options to start making payments to the </w:t>
      </w:r>
      <w:r w:rsidR="00D44D5B" w:rsidRPr="00BE5623">
        <w:rPr>
          <w:color w:val="000000" w:themeColor="text1"/>
          <w:lang w:val="en-CA"/>
        </w:rPr>
        <w:t>Multilateral Fund</w:t>
      </w:r>
      <w:r w:rsidR="008946CB" w:rsidRPr="00BE5623">
        <w:rPr>
          <w:color w:val="000000" w:themeColor="text1"/>
          <w:lang w:val="en-CA"/>
        </w:rPr>
        <w:t>.</w:t>
      </w:r>
      <w:r w:rsidR="00243F6E" w:rsidRPr="00BE5623">
        <w:rPr>
          <w:color w:val="000000" w:themeColor="text1"/>
          <w:lang w:val="en-CA"/>
        </w:rPr>
        <w:t xml:space="preserve"> </w:t>
      </w:r>
      <w:r w:rsidR="008946CB" w:rsidRPr="00BE5623">
        <w:rPr>
          <w:color w:val="000000" w:themeColor="text1"/>
          <w:lang w:val="en-CA"/>
        </w:rPr>
        <w:t xml:space="preserve">In addition, the </w:t>
      </w:r>
      <w:r w:rsidR="00DD49FF" w:rsidRPr="00BE5623">
        <w:rPr>
          <w:color w:val="000000" w:themeColor="text1"/>
          <w:lang w:val="en-CA"/>
        </w:rPr>
        <w:t xml:space="preserve">Chief Officer </w:t>
      </w:r>
      <w:r w:rsidR="00243F6E" w:rsidRPr="00BE5623">
        <w:rPr>
          <w:color w:val="000000" w:themeColor="text1"/>
          <w:lang w:val="en-CA"/>
        </w:rPr>
        <w:t xml:space="preserve">and the Treasurer had </w:t>
      </w:r>
      <w:r w:rsidR="008946CB" w:rsidRPr="00BE5623">
        <w:rPr>
          <w:color w:val="000000" w:themeColor="text1"/>
          <w:lang w:val="en-CA"/>
        </w:rPr>
        <w:t xml:space="preserve">bilateral meetings </w:t>
      </w:r>
      <w:r w:rsidR="00DD49FF" w:rsidRPr="00BE5623">
        <w:rPr>
          <w:color w:val="000000" w:themeColor="text1"/>
        </w:rPr>
        <w:t xml:space="preserve">with representatives from the Governments of Azerbaijan, Kazakhstan, and Ukraine </w:t>
      </w:r>
      <w:r w:rsidR="00DD49FF" w:rsidRPr="00BE5623">
        <w:rPr>
          <w:color w:val="000000" w:themeColor="text1"/>
          <w:lang w:val="en-CA"/>
        </w:rPr>
        <w:t>in the margins of the Thirtieth Meeting of the Parties to the Montreal Protocol</w:t>
      </w:r>
      <w:r w:rsidR="00DD49FF" w:rsidRPr="00412DC6">
        <w:rPr>
          <w:rStyle w:val="FootnoteReference"/>
          <w:color w:val="000000" w:themeColor="text1"/>
          <w:lang w:val="en-CA"/>
        </w:rPr>
        <w:footnoteReference w:id="3"/>
      </w:r>
      <w:r w:rsidR="00DD49FF" w:rsidRPr="00BE5623">
        <w:rPr>
          <w:color w:val="000000" w:themeColor="text1"/>
          <w:lang w:val="en-CA"/>
        </w:rPr>
        <w:t>. The discussions are summarized below:</w:t>
      </w:r>
      <w:r w:rsidR="00DD49FF" w:rsidRPr="00BE5623">
        <w:rPr>
          <w:color w:val="000000" w:themeColor="text1"/>
        </w:rPr>
        <w:t xml:space="preserve"> </w:t>
      </w:r>
    </w:p>
    <w:p w14:paraId="54D4A730" w14:textId="77777777" w:rsidR="00DD49FF" w:rsidRPr="00412DC6" w:rsidRDefault="00DD49FF" w:rsidP="00DD49FF">
      <w:pPr>
        <w:rPr>
          <w:color w:val="000000" w:themeColor="text1"/>
        </w:rPr>
      </w:pPr>
    </w:p>
    <w:p w14:paraId="7D1EADBB" w14:textId="3CED6A1D" w:rsidR="00DD49FF" w:rsidRDefault="00DD49FF" w:rsidP="00DD49FF">
      <w:pPr>
        <w:pStyle w:val="Heading2"/>
        <w:rPr>
          <w:color w:val="000000" w:themeColor="text1"/>
        </w:rPr>
      </w:pPr>
      <w:r w:rsidRPr="00412DC6">
        <w:rPr>
          <w:color w:val="000000" w:themeColor="text1"/>
        </w:rPr>
        <w:t xml:space="preserve">With regard to Azerbaijan, the Secretariat </w:t>
      </w:r>
      <w:r w:rsidR="00B82660">
        <w:rPr>
          <w:color w:val="000000" w:themeColor="text1"/>
        </w:rPr>
        <w:t>in</w:t>
      </w:r>
      <w:r w:rsidR="00A47E9C">
        <w:rPr>
          <w:color w:val="000000" w:themeColor="text1"/>
        </w:rPr>
        <w:t xml:space="preserve">formed </w:t>
      </w:r>
      <w:r w:rsidRPr="00412DC6">
        <w:rPr>
          <w:color w:val="000000" w:themeColor="text1"/>
        </w:rPr>
        <w:t>the representative from the Government that the Treasurer could allocate any new contribution</w:t>
      </w:r>
      <w:r w:rsidR="00B82660">
        <w:rPr>
          <w:color w:val="000000" w:themeColor="text1"/>
        </w:rPr>
        <w:t>, once made,</w:t>
      </w:r>
      <w:r w:rsidR="00C4097B" w:rsidRPr="00412DC6">
        <w:rPr>
          <w:color w:val="000000" w:themeColor="text1"/>
        </w:rPr>
        <w:t xml:space="preserve"> </w:t>
      </w:r>
      <w:r w:rsidRPr="00412DC6">
        <w:rPr>
          <w:color w:val="000000" w:themeColor="text1"/>
        </w:rPr>
        <w:t xml:space="preserve">to </w:t>
      </w:r>
      <w:r w:rsidR="00B82660">
        <w:rPr>
          <w:color w:val="000000" w:themeColor="text1"/>
        </w:rPr>
        <w:t>a</w:t>
      </w:r>
      <w:r w:rsidR="00B82660" w:rsidRPr="00412DC6">
        <w:rPr>
          <w:color w:val="000000" w:themeColor="text1"/>
        </w:rPr>
        <w:t xml:space="preserve"> </w:t>
      </w:r>
      <w:r w:rsidRPr="00412DC6">
        <w:rPr>
          <w:color w:val="000000" w:themeColor="text1"/>
        </w:rPr>
        <w:t xml:space="preserve">specific year if so requested by </w:t>
      </w:r>
      <w:r w:rsidR="00C4097B" w:rsidRPr="00412DC6">
        <w:rPr>
          <w:color w:val="000000" w:themeColor="text1"/>
        </w:rPr>
        <w:t>her Government, in line with</w:t>
      </w:r>
      <w:r w:rsidR="00B94693">
        <w:rPr>
          <w:color w:val="000000" w:themeColor="text1"/>
        </w:rPr>
        <w:t xml:space="preserve"> the </w:t>
      </w:r>
      <w:r w:rsidR="00C4097B" w:rsidRPr="00412DC6">
        <w:rPr>
          <w:color w:val="000000" w:themeColor="text1"/>
        </w:rPr>
        <w:t>previous decision of the Executive Committee (i.e., decision 77/1(d))</w:t>
      </w:r>
      <w:r w:rsidRPr="00412DC6">
        <w:rPr>
          <w:color w:val="000000" w:themeColor="text1"/>
        </w:rPr>
        <w:t xml:space="preserve">. </w:t>
      </w:r>
      <w:r w:rsidR="00C4097B" w:rsidRPr="00412DC6">
        <w:rPr>
          <w:color w:val="000000" w:themeColor="text1"/>
        </w:rPr>
        <w:t>In response, t</w:t>
      </w:r>
      <w:r w:rsidRPr="00412DC6">
        <w:rPr>
          <w:color w:val="000000" w:themeColor="text1"/>
        </w:rPr>
        <w:t xml:space="preserve">he representative of Azerbaijan explained recent changes in her Government and requested </w:t>
      </w:r>
      <w:r w:rsidR="00B82660">
        <w:rPr>
          <w:color w:val="000000" w:themeColor="text1"/>
        </w:rPr>
        <w:t>that</w:t>
      </w:r>
      <w:r w:rsidRPr="00412DC6">
        <w:rPr>
          <w:color w:val="000000" w:themeColor="text1"/>
        </w:rPr>
        <w:t xml:space="preserve"> a letter</w:t>
      </w:r>
      <w:r w:rsidR="00B82660">
        <w:rPr>
          <w:color w:val="000000" w:themeColor="text1"/>
        </w:rPr>
        <w:t xml:space="preserve"> be sent</w:t>
      </w:r>
      <w:r w:rsidRPr="00412DC6">
        <w:rPr>
          <w:color w:val="000000" w:themeColor="text1"/>
        </w:rPr>
        <w:t xml:space="preserve"> to the Assistant </w:t>
      </w:r>
      <w:r w:rsidR="00B94693">
        <w:rPr>
          <w:color w:val="000000" w:themeColor="text1"/>
        </w:rPr>
        <w:t xml:space="preserve">of </w:t>
      </w:r>
      <w:r w:rsidRPr="00412DC6">
        <w:rPr>
          <w:color w:val="000000" w:themeColor="text1"/>
        </w:rPr>
        <w:t>Minister of Ecology and Natural Resources</w:t>
      </w:r>
      <w:r w:rsidR="00C4097B" w:rsidRPr="00412DC6">
        <w:rPr>
          <w:color w:val="000000" w:themeColor="text1"/>
        </w:rPr>
        <w:t xml:space="preserve"> addressing the matter of the outstanding contributions</w:t>
      </w:r>
      <w:r w:rsidRPr="00412DC6">
        <w:rPr>
          <w:color w:val="000000" w:themeColor="text1"/>
        </w:rPr>
        <w:t xml:space="preserve">. This letter </w:t>
      </w:r>
      <w:r w:rsidR="00C4097B" w:rsidRPr="00412DC6">
        <w:rPr>
          <w:color w:val="000000" w:themeColor="text1"/>
        </w:rPr>
        <w:t xml:space="preserve">was </w:t>
      </w:r>
      <w:r w:rsidR="00F0504F" w:rsidRPr="00412DC6">
        <w:rPr>
          <w:color w:val="000000" w:themeColor="text1"/>
        </w:rPr>
        <w:t xml:space="preserve">accordingly </w:t>
      </w:r>
      <w:r w:rsidRPr="00412DC6">
        <w:rPr>
          <w:color w:val="000000" w:themeColor="text1"/>
        </w:rPr>
        <w:t xml:space="preserve">sent </w:t>
      </w:r>
      <w:r w:rsidR="00C4097B" w:rsidRPr="00412DC6">
        <w:rPr>
          <w:color w:val="000000" w:themeColor="text1"/>
        </w:rPr>
        <w:t>on 21 November 2018;</w:t>
      </w:r>
    </w:p>
    <w:p w14:paraId="0CD2A7CA" w14:textId="293737B5" w:rsidR="004B25D7" w:rsidRPr="004B25D7" w:rsidRDefault="004B25D7" w:rsidP="00F13229">
      <w:pPr>
        <w:pStyle w:val="Heading2"/>
      </w:pPr>
      <w:r>
        <w:t xml:space="preserve">With regard to Israel, the Secretariat and the Treasurer met with the representatives from the Government of Israel </w:t>
      </w:r>
      <w:r w:rsidR="00F13229">
        <w:t xml:space="preserve">attending the </w:t>
      </w:r>
      <w:r w:rsidR="00F13229" w:rsidRPr="00412DC6">
        <w:rPr>
          <w:color w:val="000000" w:themeColor="text1"/>
          <w:lang w:val="en-CA"/>
        </w:rPr>
        <w:t>40</w:t>
      </w:r>
      <w:r w:rsidR="00F13229" w:rsidRPr="00412DC6">
        <w:rPr>
          <w:color w:val="000000" w:themeColor="text1"/>
          <w:vertAlign w:val="superscript"/>
          <w:lang w:val="en-CA"/>
        </w:rPr>
        <w:t>th</w:t>
      </w:r>
      <w:r w:rsidR="00F13229" w:rsidRPr="00412DC6">
        <w:rPr>
          <w:color w:val="000000" w:themeColor="text1"/>
          <w:lang w:val="en-CA"/>
        </w:rPr>
        <w:t xml:space="preserve"> </w:t>
      </w:r>
      <w:r w:rsidR="00F13229">
        <w:rPr>
          <w:color w:val="000000" w:themeColor="text1"/>
          <w:lang w:val="en-CA"/>
        </w:rPr>
        <w:t xml:space="preserve">OEWG meeting, where matters related to the Multilateral Fund in general and the outstanding contributions from the Government were discussed. Subsequent to those discussions, the Secretariat provided specific information </w:t>
      </w:r>
      <w:r w:rsidR="00F13229">
        <w:rPr>
          <w:color w:val="000000" w:themeColor="text1"/>
          <w:lang w:val="en-CA"/>
        </w:rPr>
        <w:lastRenderedPageBreak/>
        <w:t xml:space="preserve">requested by the Government, including on potential bilateral activities. Discussions were expected to continue </w:t>
      </w:r>
      <w:r w:rsidR="00B94693">
        <w:rPr>
          <w:color w:val="000000" w:themeColor="text1"/>
          <w:lang w:val="en-CA"/>
        </w:rPr>
        <w:t>in</w:t>
      </w:r>
      <w:r w:rsidR="00F13229">
        <w:rPr>
          <w:color w:val="000000" w:themeColor="text1"/>
          <w:lang w:val="en-CA"/>
        </w:rPr>
        <w:t xml:space="preserve"> the margins of the </w:t>
      </w:r>
      <w:r w:rsidR="00F13229" w:rsidRPr="00F13229">
        <w:rPr>
          <w:color w:val="000000" w:themeColor="text1"/>
          <w:lang w:val="en-CA"/>
        </w:rPr>
        <w:t>Thirtieth Meeting of the Parties</w:t>
      </w:r>
      <w:r w:rsidR="00F13229">
        <w:rPr>
          <w:color w:val="000000" w:themeColor="text1"/>
          <w:lang w:val="en-CA"/>
        </w:rPr>
        <w:t xml:space="preserve">; however, the Government of Israel was unable to attend; </w:t>
      </w:r>
    </w:p>
    <w:p w14:paraId="1CFBE236" w14:textId="73686184" w:rsidR="00DD49FF" w:rsidRPr="00412DC6" w:rsidRDefault="00C4097B" w:rsidP="00C4097B">
      <w:pPr>
        <w:pStyle w:val="Heading2"/>
        <w:rPr>
          <w:color w:val="000000" w:themeColor="text1"/>
        </w:rPr>
      </w:pPr>
      <w:r w:rsidRPr="00412DC6">
        <w:rPr>
          <w:color w:val="000000" w:themeColor="text1"/>
        </w:rPr>
        <w:t xml:space="preserve">With regard to </w:t>
      </w:r>
      <w:r w:rsidR="00DD49FF" w:rsidRPr="00412DC6">
        <w:rPr>
          <w:color w:val="000000" w:themeColor="text1"/>
        </w:rPr>
        <w:t xml:space="preserve">Ukraine, the Secretariat was informed that relevant </w:t>
      </w:r>
      <w:r w:rsidR="00F0504F" w:rsidRPr="00412DC6">
        <w:rPr>
          <w:color w:val="000000" w:themeColor="text1"/>
        </w:rPr>
        <w:t xml:space="preserve">Government </w:t>
      </w:r>
      <w:r w:rsidR="00DD49FF" w:rsidRPr="00412DC6">
        <w:rPr>
          <w:color w:val="000000" w:themeColor="text1"/>
        </w:rPr>
        <w:t xml:space="preserve">authorities </w:t>
      </w:r>
      <w:r w:rsidRPr="00412DC6">
        <w:rPr>
          <w:color w:val="000000" w:themeColor="text1"/>
        </w:rPr>
        <w:t xml:space="preserve">were </w:t>
      </w:r>
      <w:r w:rsidR="00DD49FF" w:rsidRPr="00412DC6">
        <w:rPr>
          <w:color w:val="000000" w:themeColor="text1"/>
        </w:rPr>
        <w:t xml:space="preserve">aware </w:t>
      </w:r>
      <w:r w:rsidRPr="00412DC6">
        <w:rPr>
          <w:color w:val="000000" w:themeColor="text1"/>
        </w:rPr>
        <w:t xml:space="preserve">of </w:t>
      </w:r>
      <w:r w:rsidR="00DD49FF" w:rsidRPr="00412DC6">
        <w:rPr>
          <w:color w:val="000000" w:themeColor="text1"/>
        </w:rPr>
        <w:t xml:space="preserve">the outstanding contributions to the </w:t>
      </w:r>
      <w:r w:rsidRPr="00412DC6">
        <w:rPr>
          <w:color w:val="000000" w:themeColor="text1"/>
        </w:rPr>
        <w:t xml:space="preserve">Multilateral </w:t>
      </w:r>
      <w:r w:rsidR="00DD49FF" w:rsidRPr="00412DC6">
        <w:rPr>
          <w:color w:val="000000" w:themeColor="text1"/>
        </w:rPr>
        <w:t xml:space="preserve">Fund. </w:t>
      </w:r>
      <w:r w:rsidRPr="00412DC6">
        <w:rPr>
          <w:color w:val="000000" w:themeColor="text1"/>
        </w:rPr>
        <w:t>However, t</w:t>
      </w:r>
      <w:r w:rsidR="00DD49FF" w:rsidRPr="00412DC6">
        <w:rPr>
          <w:color w:val="000000" w:themeColor="text1"/>
        </w:rPr>
        <w:t xml:space="preserve">he Government </w:t>
      </w:r>
      <w:r w:rsidRPr="00412DC6">
        <w:rPr>
          <w:color w:val="000000" w:themeColor="text1"/>
        </w:rPr>
        <w:t xml:space="preserve">was </w:t>
      </w:r>
      <w:r w:rsidR="00DD49FF" w:rsidRPr="00412DC6">
        <w:rPr>
          <w:color w:val="000000" w:themeColor="text1"/>
        </w:rPr>
        <w:t xml:space="preserve">giving high priority to the ratification of the Kigali Amendment </w:t>
      </w:r>
      <w:r w:rsidRPr="00412DC6">
        <w:rPr>
          <w:color w:val="000000" w:themeColor="text1"/>
        </w:rPr>
        <w:t xml:space="preserve">of the Montreal Protocol </w:t>
      </w:r>
      <w:r w:rsidR="00DD49FF" w:rsidRPr="00412DC6">
        <w:rPr>
          <w:color w:val="000000" w:themeColor="text1"/>
        </w:rPr>
        <w:t xml:space="preserve">with a view of depositing the instrument of ratification at the United Nations in New York as soon as possible. Once this process </w:t>
      </w:r>
      <w:r w:rsidR="00F0504F" w:rsidRPr="00412DC6">
        <w:rPr>
          <w:color w:val="000000" w:themeColor="text1"/>
        </w:rPr>
        <w:t>ha</w:t>
      </w:r>
      <w:r w:rsidR="00F0504F">
        <w:rPr>
          <w:color w:val="000000" w:themeColor="text1"/>
        </w:rPr>
        <w:t>d</w:t>
      </w:r>
      <w:r w:rsidR="00F0504F" w:rsidRPr="00412DC6">
        <w:rPr>
          <w:color w:val="000000" w:themeColor="text1"/>
        </w:rPr>
        <w:t xml:space="preserve"> </w:t>
      </w:r>
      <w:r w:rsidRPr="00412DC6">
        <w:rPr>
          <w:color w:val="000000" w:themeColor="text1"/>
        </w:rPr>
        <w:t xml:space="preserve">been </w:t>
      </w:r>
      <w:r w:rsidR="00DD49FF" w:rsidRPr="00412DC6">
        <w:rPr>
          <w:color w:val="000000" w:themeColor="text1"/>
        </w:rPr>
        <w:t xml:space="preserve">finalized, internal discussions </w:t>
      </w:r>
      <w:r w:rsidR="00F0504F" w:rsidRPr="00412DC6">
        <w:rPr>
          <w:color w:val="000000" w:themeColor="text1"/>
        </w:rPr>
        <w:t>w</w:t>
      </w:r>
      <w:r w:rsidR="00F0504F">
        <w:rPr>
          <w:color w:val="000000" w:themeColor="text1"/>
        </w:rPr>
        <w:t>ould</w:t>
      </w:r>
      <w:r w:rsidR="00F0504F" w:rsidRPr="00412DC6">
        <w:rPr>
          <w:color w:val="000000" w:themeColor="text1"/>
        </w:rPr>
        <w:t xml:space="preserve"> </w:t>
      </w:r>
      <w:r w:rsidR="00DD49FF" w:rsidRPr="00412DC6">
        <w:rPr>
          <w:color w:val="000000" w:themeColor="text1"/>
        </w:rPr>
        <w:t xml:space="preserve">resume on the matter of </w:t>
      </w:r>
      <w:r w:rsidR="00F0504F" w:rsidRPr="00412DC6">
        <w:rPr>
          <w:color w:val="000000" w:themeColor="text1"/>
        </w:rPr>
        <w:t xml:space="preserve">addressing </w:t>
      </w:r>
      <w:r w:rsidR="00DD49FF" w:rsidRPr="00412DC6">
        <w:rPr>
          <w:color w:val="000000" w:themeColor="text1"/>
        </w:rPr>
        <w:t>the outstanding contributions.</w:t>
      </w:r>
    </w:p>
    <w:p w14:paraId="0621EE17" w14:textId="6C9D35C0" w:rsidR="00DD49FF" w:rsidRPr="00412DC6" w:rsidRDefault="00BE5623" w:rsidP="00BE5623">
      <w:pPr>
        <w:pStyle w:val="Heading1"/>
        <w:numPr>
          <w:ilvl w:val="0"/>
          <w:numId w:val="0"/>
        </w:numPr>
        <w:rPr>
          <w:color w:val="000000" w:themeColor="text1"/>
        </w:rPr>
      </w:pPr>
      <w:r>
        <w:rPr>
          <w:color w:val="000000" w:themeColor="text1"/>
        </w:rPr>
        <w:t>8(bis)</w:t>
      </w:r>
      <w:r w:rsidR="00B94693">
        <w:rPr>
          <w:color w:val="000000" w:themeColor="text1"/>
        </w:rPr>
        <w:t>.</w:t>
      </w:r>
      <w:r>
        <w:rPr>
          <w:color w:val="000000" w:themeColor="text1"/>
        </w:rPr>
        <w:tab/>
      </w:r>
      <w:r w:rsidR="00776CB9">
        <w:rPr>
          <w:color w:val="000000" w:themeColor="text1"/>
        </w:rPr>
        <w:t xml:space="preserve"> </w:t>
      </w:r>
      <w:r w:rsidR="00C4097B" w:rsidRPr="00412DC6">
        <w:rPr>
          <w:color w:val="000000" w:themeColor="text1"/>
        </w:rPr>
        <w:t xml:space="preserve">With regard to Kazakhstan, the </w:t>
      </w:r>
      <w:r w:rsidR="00DD49FF" w:rsidRPr="00412DC6">
        <w:rPr>
          <w:color w:val="000000" w:themeColor="text1"/>
        </w:rPr>
        <w:t xml:space="preserve">outstanding contributions to the </w:t>
      </w:r>
      <w:r w:rsidR="00C4097B" w:rsidRPr="00412DC6">
        <w:rPr>
          <w:color w:val="000000" w:themeColor="text1"/>
        </w:rPr>
        <w:t xml:space="preserve">Multilateral </w:t>
      </w:r>
      <w:r w:rsidR="00DD49FF" w:rsidRPr="00412DC6">
        <w:rPr>
          <w:color w:val="000000" w:themeColor="text1"/>
        </w:rPr>
        <w:t xml:space="preserve">Fund </w:t>
      </w:r>
      <w:r w:rsidR="00A65DE2" w:rsidRPr="00412DC6">
        <w:rPr>
          <w:color w:val="000000" w:themeColor="text1"/>
        </w:rPr>
        <w:t xml:space="preserve">relate to </w:t>
      </w:r>
      <w:r w:rsidR="00D9466A">
        <w:rPr>
          <w:color w:val="000000" w:themeColor="text1"/>
        </w:rPr>
        <w:t xml:space="preserve">the </w:t>
      </w:r>
      <w:r w:rsidR="00DD49FF" w:rsidRPr="00412DC6">
        <w:rPr>
          <w:color w:val="000000" w:themeColor="text1"/>
        </w:rPr>
        <w:t>2001-2013</w:t>
      </w:r>
      <w:r w:rsidR="00A65DE2" w:rsidRPr="00412DC6">
        <w:rPr>
          <w:color w:val="000000" w:themeColor="text1"/>
        </w:rPr>
        <w:t xml:space="preserve"> period</w:t>
      </w:r>
      <w:r w:rsidR="00DD49FF" w:rsidRPr="00412DC6">
        <w:rPr>
          <w:color w:val="000000" w:themeColor="text1"/>
        </w:rPr>
        <w:t xml:space="preserve">. </w:t>
      </w:r>
      <w:r w:rsidR="00412DC6" w:rsidRPr="00412DC6">
        <w:rPr>
          <w:color w:val="000000" w:themeColor="text1"/>
        </w:rPr>
        <w:t>Although Kazakhstan ratified the London Amendment on 26 July 2001, t</w:t>
      </w:r>
      <w:r w:rsidR="00C4097B" w:rsidRPr="00412DC6">
        <w:rPr>
          <w:color w:val="000000" w:themeColor="text1"/>
        </w:rPr>
        <w:t xml:space="preserve">he Government started making payment against its annual pledged contributions </w:t>
      </w:r>
      <w:r w:rsidR="00A65DE2" w:rsidRPr="00412DC6">
        <w:rPr>
          <w:color w:val="000000" w:themeColor="text1"/>
        </w:rPr>
        <w:t xml:space="preserve">to the Fund </w:t>
      </w:r>
      <w:r w:rsidR="00C4097B" w:rsidRPr="00412DC6">
        <w:rPr>
          <w:color w:val="000000" w:themeColor="text1"/>
        </w:rPr>
        <w:t>from 2014 onwards</w:t>
      </w:r>
      <w:r w:rsidR="00F0504F">
        <w:rPr>
          <w:color w:val="000000" w:themeColor="text1"/>
        </w:rPr>
        <w:t>.</w:t>
      </w:r>
      <w:r w:rsidR="00C4097B" w:rsidRPr="00412DC6">
        <w:rPr>
          <w:color w:val="000000" w:themeColor="text1"/>
        </w:rPr>
        <w:t xml:space="preserve"> </w:t>
      </w:r>
      <w:r w:rsidR="00F0504F">
        <w:rPr>
          <w:color w:val="000000" w:themeColor="text1"/>
        </w:rPr>
        <w:t xml:space="preserve">That is the year </w:t>
      </w:r>
      <w:r w:rsidR="00776CB9">
        <w:rPr>
          <w:color w:val="000000" w:themeColor="text1"/>
        </w:rPr>
        <w:t xml:space="preserve">when </w:t>
      </w:r>
      <w:r w:rsidR="00F0504F">
        <w:rPr>
          <w:color w:val="000000" w:themeColor="text1"/>
        </w:rPr>
        <w:t>t</w:t>
      </w:r>
      <w:r w:rsidR="00C4097B" w:rsidRPr="00412DC6">
        <w:rPr>
          <w:color w:val="000000" w:themeColor="text1"/>
        </w:rPr>
        <w:t xml:space="preserve">he Treasurer </w:t>
      </w:r>
      <w:r w:rsidR="00F0504F" w:rsidRPr="00412DC6">
        <w:rPr>
          <w:color w:val="000000" w:themeColor="text1"/>
        </w:rPr>
        <w:t xml:space="preserve">first </w:t>
      </w:r>
      <w:r w:rsidR="00C4097B" w:rsidRPr="00412DC6">
        <w:rPr>
          <w:color w:val="000000" w:themeColor="text1"/>
        </w:rPr>
        <w:t>sent an invoice</w:t>
      </w:r>
      <w:r w:rsidR="00A65DE2" w:rsidRPr="00412DC6">
        <w:rPr>
          <w:color w:val="000000" w:themeColor="text1"/>
        </w:rPr>
        <w:t xml:space="preserve"> </w:t>
      </w:r>
      <w:r w:rsidR="00412DC6" w:rsidRPr="00412DC6">
        <w:rPr>
          <w:color w:val="000000" w:themeColor="text1"/>
        </w:rPr>
        <w:t xml:space="preserve">based on the report of the </w:t>
      </w:r>
      <w:r w:rsidR="00DD49FF" w:rsidRPr="00412DC6">
        <w:rPr>
          <w:color w:val="000000" w:themeColor="text1"/>
        </w:rPr>
        <w:t>Twenty</w:t>
      </w:r>
      <w:r w:rsidR="00412DC6" w:rsidRPr="00412DC6">
        <w:rPr>
          <w:color w:val="000000" w:themeColor="text1"/>
        </w:rPr>
        <w:t>-</w:t>
      </w:r>
      <w:r w:rsidR="00DD49FF" w:rsidRPr="00412DC6">
        <w:rPr>
          <w:color w:val="000000" w:themeColor="text1"/>
        </w:rPr>
        <w:t xml:space="preserve">sixth Meeting </w:t>
      </w:r>
      <w:r w:rsidR="00412DC6" w:rsidRPr="00412DC6">
        <w:rPr>
          <w:color w:val="000000" w:themeColor="text1"/>
        </w:rPr>
        <w:t>of the Parties (</w:t>
      </w:r>
      <w:r w:rsidR="00DD49FF" w:rsidRPr="00412DC6">
        <w:rPr>
          <w:color w:val="000000" w:themeColor="text1"/>
        </w:rPr>
        <w:t>2014</w:t>
      </w:r>
      <w:r w:rsidR="00412DC6" w:rsidRPr="00412DC6">
        <w:rPr>
          <w:color w:val="000000" w:themeColor="text1"/>
        </w:rPr>
        <w:t>)</w:t>
      </w:r>
      <w:r w:rsidR="00DD49FF" w:rsidRPr="00412DC6">
        <w:rPr>
          <w:color w:val="000000" w:themeColor="text1"/>
        </w:rPr>
        <w:t xml:space="preserve"> </w:t>
      </w:r>
      <w:r w:rsidR="00412DC6" w:rsidRPr="00412DC6">
        <w:rPr>
          <w:color w:val="000000" w:themeColor="text1"/>
        </w:rPr>
        <w:t xml:space="preserve">where </w:t>
      </w:r>
      <w:r w:rsidR="00DD49FF" w:rsidRPr="00412DC6">
        <w:rPr>
          <w:color w:val="000000" w:themeColor="text1"/>
        </w:rPr>
        <w:t>Kazakhstan</w:t>
      </w:r>
      <w:r w:rsidR="00412DC6" w:rsidRPr="00412DC6">
        <w:rPr>
          <w:color w:val="000000" w:themeColor="text1"/>
        </w:rPr>
        <w:t>’s</w:t>
      </w:r>
      <w:r w:rsidR="00DD49FF" w:rsidRPr="00412DC6">
        <w:rPr>
          <w:color w:val="000000" w:themeColor="text1"/>
        </w:rPr>
        <w:t xml:space="preserve"> yearly pledge was reflected in the table </w:t>
      </w:r>
      <w:r w:rsidR="00412DC6" w:rsidRPr="00412DC6">
        <w:rPr>
          <w:color w:val="000000" w:themeColor="text1"/>
        </w:rPr>
        <w:t xml:space="preserve">of </w:t>
      </w:r>
      <w:r w:rsidR="00DD49FF" w:rsidRPr="00412DC6">
        <w:rPr>
          <w:color w:val="000000" w:themeColor="text1"/>
        </w:rPr>
        <w:t>assessed contribution by Party</w:t>
      </w:r>
      <w:r w:rsidR="00412DC6" w:rsidRPr="00412DC6">
        <w:rPr>
          <w:color w:val="000000" w:themeColor="text1"/>
        </w:rPr>
        <w:t xml:space="preserve"> </w:t>
      </w:r>
      <w:r w:rsidR="00DD49FF" w:rsidRPr="00412DC6">
        <w:rPr>
          <w:color w:val="000000" w:themeColor="text1"/>
        </w:rPr>
        <w:t>for the 2015-2017 triennium</w:t>
      </w:r>
      <w:r w:rsidR="00F0504F">
        <w:rPr>
          <w:color w:val="000000" w:themeColor="text1"/>
        </w:rPr>
        <w:t>.</w:t>
      </w:r>
      <w:r w:rsidR="00DD49FF" w:rsidRPr="00412DC6">
        <w:rPr>
          <w:color w:val="000000" w:themeColor="text1"/>
        </w:rPr>
        <w:t xml:space="preserve"> </w:t>
      </w:r>
      <w:r w:rsidR="00F0504F">
        <w:rPr>
          <w:color w:val="000000" w:themeColor="text1"/>
        </w:rPr>
        <w:t>N</w:t>
      </w:r>
      <w:r w:rsidR="00F0504F" w:rsidRPr="00412DC6">
        <w:rPr>
          <w:color w:val="000000" w:themeColor="text1"/>
        </w:rPr>
        <w:t xml:space="preserve">one </w:t>
      </w:r>
      <w:r w:rsidR="00DD49FF" w:rsidRPr="00412DC6">
        <w:rPr>
          <w:color w:val="000000" w:themeColor="text1"/>
        </w:rPr>
        <w:t xml:space="preserve">of the </w:t>
      </w:r>
      <w:r w:rsidR="00412DC6" w:rsidRPr="00412DC6">
        <w:rPr>
          <w:color w:val="000000" w:themeColor="text1"/>
        </w:rPr>
        <w:t xml:space="preserve">relevant </w:t>
      </w:r>
      <w:r w:rsidR="00DD49FF" w:rsidRPr="00412DC6">
        <w:rPr>
          <w:color w:val="000000" w:themeColor="text1"/>
        </w:rPr>
        <w:t>reports of the Meetings of the Parties prior to 2014</w:t>
      </w:r>
      <w:r w:rsidR="00F0504F">
        <w:rPr>
          <w:color w:val="000000" w:themeColor="text1"/>
        </w:rPr>
        <w:t xml:space="preserve"> had included</w:t>
      </w:r>
      <w:r w:rsidR="00F0504F" w:rsidRPr="00412DC6">
        <w:rPr>
          <w:color w:val="000000" w:themeColor="text1"/>
        </w:rPr>
        <w:t xml:space="preserve"> </w:t>
      </w:r>
      <w:r w:rsidR="00DD49FF" w:rsidRPr="00412DC6">
        <w:rPr>
          <w:color w:val="000000" w:themeColor="text1"/>
        </w:rPr>
        <w:t xml:space="preserve">Kazakhstan in the list of </w:t>
      </w:r>
      <w:r w:rsidR="00340D6A">
        <w:rPr>
          <w:color w:val="000000" w:themeColor="text1"/>
        </w:rPr>
        <w:t>P</w:t>
      </w:r>
      <w:r w:rsidR="00DD49FF" w:rsidRPr="00412DC6">
        <w:rPr>
          <w:color w:val="000000" w:themeColor="text1"/>
        </w:rPr>
        <w:t xml:space="preserve">arties contributing to the replenishment of the Multilateral Fund and, therefore, no invoices </w:t>
      </w:r>
      <w:r w:rsidR="00F0504F">
        <w:rPr>
          <w:color w:val="000000" w:themeColor="text1"/>
        </w:rPr>
        <w:t xml:space="preserve">had been </w:t>
      </w:r>
      <w:r w:rsidR="00DD49FF" w:rsidRPr="00412DC6">
        <w:rPr>
          <w:color w:val="000000" w:themeColor="text1"/>
        </w:rPr>
        <w:t xml:space="preserve">sent prior to that date. In 2014, when this situation was identified, the Treasurer recorded the </w:t>
      </w:r>
      <w:r w:rsidR="006B540A">
        <w:rPr>
          <w:color w:val="000000" w:themeColor="text1"/>
        </w:rPr>
        <w:t xml:space="preserve">2001-2013 </w:t>
      </w:r>
      <w:r w:rsidR="00DD49FF" w:rsidRPr="00412DC6">
        <w:rPr>
          <w:color w:val="000000" w:themeColor="text1"/>
        </w:rPr>
        <w:t>contributions (amounting to US $954,013) as outstanding</w:t>
      </w:r>
      <w:r w:rsidR="00776CB9">
        <w:rPr>
          <w:color w:val="000000" w:themeColor="text1"/>
        </w:rPr>
        <w:t xml:space="preserve"> contributions</w:t>
      </w:r>
      <w:r w:rsidR="00DD49FF" w:rsidRPr="00412DC6">
        <w:rPr>
          <w:color w:val="000000" w:themeColor="text1"/>
        </w:rPr>
        <w:t xml:space="preserve">, and sent an invoice to the Government of Kazakhstan </w:t>
      </w:r>
      <w:r w:rsidR="00776CB9">
        <w:rPr>
          <w:color w:val="000000" w:themeColor="text1"/>
        </w:rPr>
        <w:t xml:space="preserve">including </w:t>
      </w:r>
      <w:r w:rsidR="00DD49FF" w:rsidRPr="00412DC6">
        <w:rPr>
          <w:color w:val="000000" w:themeColor="text1"/>
        </w:rPr>
        <w:t>the outstanding contributions.</w:t>
      </w:r>
    </w:p>
    <w:p w14:paraId="5EB78BDF" w14:textId="1E727DFF" w:rsidR="00DD49FF" w:rsidRPr="00412DC6" w:rsidRDefault="00BE5623" w:rsidP="00BE5623">
      <w:pPr>
        <w:pStyle w:val="Heading1"/>
        <w:numPr>
          <w:ilvl w:val="0"/>
          <w:numId w:val="0"/>
        </w:numPr>
        <w:ind w:left="90"/>
        <w:rPr>
          <w:lang w:val="en-US"/>
        </w:rPr>
      </w:pPr>
      <w:r>
        <w:t>8(</w:t>
      </w:r>
      <w:proofErr w:type="spellStart"/>
      <w:r>
        <w:t>ter</w:t>
      </w:r>
      <w:proofErr w:type="spellEnd"/>
      <w:r>
        <w:t>)</w:t>
      </w:r>
      <w:r w:rsidR="00B94693">
        <w:t>.</w:t>
      </w:r>
      <w:r>
        <w:tab/>
      </w:r>
      <w:r w:rsidR="00776CB9">
        <w:t xml:space="preserve"> </w:t>
      </w:r>
      <w:r w:rsidR="006A052D">
        <w:t xml:space="preserve">During </w:t>
      </w:r>
      <w:r w:rsidR="00776CB9">
        <w:t xml:space="preserve">several previous </w:t>
      </w:r>
      <w:r w:rsidR="006A052D">
        <w:t xml:space="preserve">discussions on this matter, the representatives </w:t>
      </w:r>
      <w:r w:rsidR="00F0504F">
        <w:t xml:space="preserve">of </w:t>
      </w:r>
      <w:r w:rsidR="00DD49FF" w:rsidRPr="00412DC6">
        <w:t xml:space="preserve">the Government of Kazakhstan </w:t>
      </w:r>
      <w:r w:rsidR="00F0504F">
        <w:t>ha</w:t>
      </w:r>
      <w:r w:rsidR="00776CB9">
        <w:t>d</w:t>
      </w:r>
      <w:r w:rsidR="00F0504F">
        <w:t xml:space="preserve"> </w:t>
      </w:r>
      <w:r w:rsidR="00DD49FF" w:rsidRPr="00412DC6">
        <w:t xml:space="preserve">expressed </w:t>
      </w:r>
      <w:r w:rsidR="006A052D">
        <w:t xml:space="preserve">their </w:t>
      </w:r>
      <w:r w:rsidR="00DD49FF" w:rsidRPr="00412DC6">
        <w:t xml:space="preserve">great concern </w:t>
      </w:r>
      <w:r w:rsidR="00F0504F">
        <w:t>at</w:t>
      </w:r>
      <w:r w:rsidR="00F0504F" w:rsidRPr="00412DC6">
        <w:t xml:space="preserve"> </w:t>
      </w:r>
      <w:r w:rsidR="00DD49FF" w:rsidRPr="00412DC6">
        <w:t xml:space="preserve">being </w:t>
      </w:r>
      <w:r w:rsidR="00E414AE">
        <w:t xml:space="preserve">asked to pay annual pledged contributions for years when there was no annual pledge reflected for Kazakhstan in </w:t>
      </w:r>
      <w:r w:rsidR="009F7508">
        <w:t>relevant reports of</w:t>
      </w:r>
      <w:r w:rsidR="00E414AE">
        <w:t xml:space="preserve"> the Meeting of the Parties </w:t>
      </w:r>
      <w:r w:rsidR="009F7508">
        <w:t xml:space="preserve">and </w:t>
      </w:r>
      <w:r w:rsidR="00DD49FF" w:rsidRPr="00412DC6">
        <w:t>no invoices</w:t>
      </w:r>
      <w:r w:rsidR="00776CB9">
        <w:t xml:space="preserve"> had been </w:t>
      </w:r>
      <w:r w:rsidR="00DD49FF" w:rsidRPr="00412DC6">
        <w:t xml:space="preserve">sent to the Government for that period. </w:t>
      </w:r>
    </w:p>
    <w:p w14:paraId="427DC799" w14:textId="46815BA8" w:rsidR="00DD49FF" w:rsidRPr="00412DC6" w:rsidRDefault="00BE5623" w:rsidP="00BE5623">
      <w:pPr>
        <w:pStyle w:val="Heading1"/>
        <w:numPr>
          <w:ilvl w:val="0"/>
          <w:numId w:val="0"/>
        </w:numPr>
        <w:ind w:left="90"/>
        <w:rPr>
          <w:lang w:val="en-US"/>
        </w:rPr>
      </w:pPr>
      <w:r>
        <w:rPr>
          <w:lang w:val="en-US"/>
        </w:rPr>
        <w:t>8(qua)</w:t>
      </w:r>
      <w:r w:rsidR="00B94693">
        <w:rPr>
          <w:lang w:val="en-US"/>
        </w:rPr>
        <w:t>.</w:t>
      </w:r>
      <w:r w:rsidR="00776CB9">
        <w:rPr>
          <w:lang w:val="en-US"/>
        </w:rPr>
        <w:tab/>
        <w:t xml:space="preserve"> </w:t>
      </w:r>
      <w:r w:rsidR="003A4100">
        <w:rPr>
          <w:lang w:val="en-US"/>
        </w:rPr>
        <w:t xml:space="preserve">Given this unique situation, the Secretariat and the Treasurer </w:t>
      </w:r>
      <w:r w:rsidR="00340D6A">
        <w:rPr>
          <w:lang w:val="en-US"/>
        </w:rPr>
        <w:t xml:space="preserve">have </w:t>
      </w:r>
      <w:r w:rsidR="003A4100">
        <w:rPr>
          <w:lang w:val="en-US"/>
        </w:rPr>
        <w:t xml:space="preserve">sought advice from UNEP on the </w:t>
      </w:r>
      <w:r w:rsidR="003A4100" w:rsidRPr="003A4100">
        <w:rPr>
          <w:lang w:val="en-US"/>
        </w:rPr>
        <w:t xml:space="preserve">legal basis for insisting that </w:t>
      </w:r>
      <w:r w:rsidR="003A4100">
        <w:rPr>
          <w:lang w:val="en-US"/>
        </w:rPr>
        <w:t xml:space="preserve">the Government of </w:t>
      </w:r>
      <w:r w:rsidR="003A4100" w:rsidRPr="003A4100">
        <w:rPr>
          <w:lang w:val="en-US"/>
        </w:rPr>
        <w:t xml:space="preserve">Kazakhstan make payment to the </w:t>
      </w:r>
      <w:r w:rsidR="003A4100">
        <w:rPr>
          <w:lang w:val="en-US"/>
        </w:rPr>
        <w:t xml:space="preserve">Multilateral </w:t>
      </w:r>
      <w:r w:rsidR="003A4100" w:rsidRPr="003A4100">
        <w:rPr>
          <w:lang w:val="en-US"/>
        </w:rPr>
        <w:t xml:space="preserve">Fund for </w:t>
      </w:r>
      <w:r w:rsidR="003A4100">
        <w:rPr>
          <w:lang w:val="en-US"/>
        </w:rPr>
        <w:t xml:space="preserve">the 2001-2013 </w:t>
      </w:r>
      <w:r w:rsidR="003A4100" w:rsidRPr="003A4100">
        <w:rPr>
          <w:lang w:val="en-US"/>
        </w:rPr>
        <w:t>period</w:t>
      </w:r>
      <w:r w:rsidR="003A4100">
        <w:rPr>
          <w:lang w:val="en-US"/>
        </w:rPr>
        <w:t xml:space="preserve">. Following the advice received, the Secretariat and the Treasurer held discussions with the representatives from </w:t>
      </w:r>
      <w:r w:rsidR="00340D6A">
        <w:rPr>
          <w:lang w:val="en-US"/>
        </w:rPr>
        <w:t xml:space="preserve">the Government of </w:t>
      </w:r>
      <w:r w:rsidR="003A4100">
        <w:rPr>
          <w:lang w:val="en-US"/>
        </w:rPr>
        <w:t>Kazakhstan in the margins of the Meeting of the Parties inviting the country to pay</w:t>
      </w:r>
      <w:r w:rsidR="00340D6A">
        <w:rPr>
          <w:lang w:val="en-US"/>
        </w:rPr>
        <w:t xml:space="preserve"> the outstanding contributions</w:t>
      </w:r>
      <w:r w:rsidR="003A4100">
        <w:rPr>
          <w:lang w:val="en-US"/>
        </w:rPr>
        <w:t xml:space="preserve"> </w:t>
      </w:r>
      <w:r w:rsidR="00E12029">
        <w:rPr>
          <w:lang w:val="en-US"/>
        </w:rPr>
        <w:t xml:space="preserve">in </w:t>
      </w:r>
      <w:r w:rsidR="003A4100">
        <w:rPr>
          <w:lang w:val="en-US"/>
        </w:rPr>
        <w:t>good</w:t>
      </w:r>
      <w:r w:rsidR="00E12029">
        <w:rPr>
          <w:lang w:val="en-US"/>
        </w:rPr>
        <w:t xml:space="preserve"> </w:t>
      </w:r>
      <w:r w:rsidR="003A4100">
        <w:rPr>
          <w:lang w:val="en-US"/>
        </w:rPr>
        <w:t xml:space="preserve">will. </w:t>
      </w:r>
      <w:r w:rsidR="00DD49FF" w:rsidRPr="00412DC6">
        <w:t xml:space="preserve">Again, the representatives expressed their Government’s disappointment </w:t>
      </w:r>
      <w:r w:rsidR="00E12029">
        <w:t>regarding what</w:t>
      </w:r>
      <w:r w:rsidR="00340D6A">
        <w:t xml:space="preserve"> had</w:t>
      </w:r>
      <w:r w:rsidR="00E12029">
        <w:t xml:space="preserve"> occurred in </w:t>
      </w:r>
      <w:r w:rsidR="00DD49FF" w:rsidRPr="00412DC6">
        <w:t>2016</w:t>
      </w:r>
      <w:r w:rsidR="005B5434">
        <w:t xml:space="preserve">, namely </w:t>
      </w:r>
      <w:r w:rsidR="00E12029">
        <w:t xml:space="preserve">when </w:t>
      </w:r>
      <w:r w:rsidR="00DD49FF" w:rsidRPr="00412DC6">
        <w:t xml:space="preserve">the UNEP representative in New York reached out to the Kazakhstan mission to address </w:t>
      </w:r>
      <w:r w:rsidR="00E12029" w:rsidRPr="00412DC6">
        <w:t>th</w:t>
      </w:r>
      <w:r w:rsidR="00E12029">
        <w:t>e</w:t>
      </w:r>
      <w:r w:rsidR="00E12029" w:rsidRPr="00412DC6">
        <w:t xml:space="preserve"> </w:t>
      </w:r>
      <w:r w:rsidR="00DD49FF" w:rsidRPr="00412DC6">
        <w:t>matter. It was pointed out that the Government had paid its contributions for 2014, 2015 and 2016, but had decided to hold its 2017 and 2018 contributions until the invoices exclude</w:t>
      </w:r>
      <w:r w:rsidR="00E12029">
        <w:t>d</w:t>
      </w:r>
      <w:r w:rsidR="00DD49FF" w:rsidRPr="00412DC6">
        <w:t xml:space="preserve"> the outstanding contributions for the 2001-2013 period. The representatives </w:t>
      </w:r>
      <w:r w:rsidR="00E12029">
        <w:t xml:space="preserve">of the Government </w:t>
      </w:r>
      <w:r w:rsidR="00340D6A">
        <w:t>explored</w:t>
      </w:r>
      <w:r w:rsidR="00DD49FF" w:rsidRPr="00412DC6">
        <w:t xml:space="preserve"> the possibility of removing the outstanding contributions for </w:t>
      </w:r>
      <w:r w:rsidR="00340D6A">
        <w:t xml:space="preserve">the </w:t>
      </w:r>
      <w:r w:rsidR="00DD49FF" w:rsidRPr="00412DC6">
        <w:t xml:space="preserve">2001-2013 </w:t>
      </w:r>
      <w:r w:rsidR="00340D6A">
        <w:t xml:space="preserve">period </w:t>
      </w:r>
      <w:r w:rsidR="00DD49FF" w:rsidRPr="00412DC6">
        <w:t xml:space="preserve">from the accounts of the Multilateral Fund, based on </w:t>
      </w:r>
      <w:r w:rsidR="00E12029">
        <w:t>the</w:t>
      </w:r>
      <w:r w:rsidR="00340D6A">
        <w:t>ir</w:t>
      </w:r>
      <w:r w:rsidR="00E12029">
        <w:t xml:space="preserve"> </w:t>
      </w:r>
      <w:r w:rsidR="00DD49FF" w:rsidRPr="00412DC6">
        <w:t xml:space="preserve">arguments provided. </w:t>
      </w:r>
    </w:p>
    <w:p w14:paraId="6E5F0D66" w14:textId="1C590B26" w:rsidR="00DD49FF" w:rsidRPr="00412DC6" w:rsidRDefault="00BE5623" w:rsidP="00BE5623">
      <w:pPr>
        <w:pStyle w:val="Heading1"/>
        <w:numPr>
          <w:ilvl w:val="0"/>
          <w:numId w:val="0"/>
        </w:numPr>
        <w:rPr>
          <w:lang w:val="en-US"/>
        </w:rPr>
      </w:pPr>
      <w:r>
        <w:t>8(quin)</w:t>
      </w:r>
      <w:r w:rsidR="00B94693">
        <w:t>.</w:t>
      </w:r>
      <w:r>
        <w:t xml:space="preserve"> </w:t>
      </w:r>
      <w:r w:rsidR="00DD49FF" w:rsidRPr="00412DC6">
        <w:t xml:space="preserve">Based on the outcomes of the recent discussions with the Government, and </w:t>
      </w:r>
      <w:r w:rsidR="003A4100">
        <w:t>further advice received by UNEP</w:t>
      </w:r>
      <w:r w:rsidR="00CF7B15">
        <w:t>,</w:t>
      </w:r>
      <w:r w:rsidR="003A4100">
        <w:t xml:space="preserve"> </w:t>
      </w:r>
      <w:r w:rsidR="00DD49FF" w:rsidRPr="00412DC6">
        <w:t xml:space="preserve">the Secretariat is recommending to the Executive Committee that the Government of Kazakhstan </w:t>
      </w:r>
      <w:r w:rsidR="00E12029">
        <w:t>be</w:t>
      </w:r>
      <w:r w:rsidR="00E12029" w:rsidRPr="00412DC6">
        <w:t xml:space="preserve"> </w:t>
      </w:r>
      <w:r w:rsidR="00E414AE">
        <w:t>requested</w:t>
      </w:r>
      <w:r w:rsidR="00E414AE" w:rsidRPr="00412DC6">
        <w:t xml:space="preserve"> </w:t>
      </w:r>
      <w:r w:rsidR="00DD49FF" w:rsidRPr="00412DC6">
        <w:t>to pay its contributions only from 2014 when the Parties to the Montreal Protocol allocated for the first time</w:t>
      </w:r>
      <w:r w:rsidR="006F79F5">
        <w:t xml:space="preserve"> to Kazakhstan</w:t>
      </w:r>
      <w:r w:rsidR="00DD49FF" w:rsidRPr="00412DC6">
        <w:t xml:space="preserve"> a yearly pledged contribution to the Multilateral Fund, which requires that the 2001</w:t>
      </w:r>
      <w:r w:rsidR="005B5434">
        <w:t>-</w:t>
      </w:r>
      <w:r w:rsidR="00DD49FF" w:rsidRPr="00412DC6">
        <w:t>2013 outstanding contributions</w:t>
      </w:r>
      <w:r w:rsidR="006F79F5">
        <w:t xml:space="preserve"> of the country</w:t>
      </w:r>
      <w:r w:rsidR="00DD49FF" w:rsidRPr="00412DC6">
        <w:t xml:space="preserve"> reflected in </w:t>
      </w:r>
      <w:r w:rsidR="00E12029">
        <w:t xml:space="preserve">the </w:t>
      </w:r>
      <w:r w:rsidR="00DD49FF" w:rsidRPr="00412DC6">
        <w:t xml:space="preserve">status of the Multilateral Fund be removed. </w:t>
      </w:r>
    </w:p>
    <w:p w14:paraId="4F91F392" w14:textId="1A330EB0" w:rsidR="00DD49FF" w:rsidRPr="00B94693" w:rsidRDefault="00776CB9" w:rsidP="00776CB9">
      <w:pPr>
        <w:pStyle w:val="ListParagraph"/>
        <w:numPr>
          <w:ilvl w:val="0"/>
          <w:numId w:val="28"/>
        </w:numPr>
        <w:autoSpaceDE w:val="0"/>
        <w:autoSpaceDN w:val="0"/>
        <w:adjustRightInd w:val="0"/>
        <w:ind w:left="720"/>
        <w:rPr>
          <w:color w:val="000000" w:themeColor="text1"/>
          <w:lang w:val="en-US"/>
        </w:rPr>
      </w:pPr>
      <w:r w:rsidRPr="00776CB9">
        <w:rPr>
          <w:color w:val="000000" w:themeColor="text1"/>
          <w:lang w:val="en-US"/>
        </w:rPr>
        <w:t>To</w:t>
      </w:r>
      <w:r>
        <w:rPr>
          <w:color w:val="000000" w:themeColor="text1"/>
          <w:lang w:val="en-US"/>
        </w:rPr>
        <w:t xml:space="preserve"> </w:t>
      </w:r>
      <w:r w:rsidR="006F79F5" w:rsidRPr="006F79F5">
        <w:rPr>
          <w:b/>
          <w:color w:val="000000" w:themeColor="text1"/>
          <w:lang w:val="en-US"/>
        </w:rPr>
        <w:t>add</w:t>
      </w:r>
      <w:r w:rsidR="006F79F5">
        <w:rPr>
          <w:color w:val="000000" w:themeColor="text1"/>
          <w:lang w:val="en-US"/>
        </w:rPr>
        <w:t xml:space="preserve"> sub-</w:t>
      </w:r>
      <w:r w:rsidR="00BE5623" w:rsidRPr="00B94693">
        <w:rPr>
          <w:color w:val="000000" w:themeColor="text1"/>
          <w:lang w:val="en-US" w:bidi="hi-IN"/>
        </w:rPr>
        <w:t>paragraph</w:t>
      </w:r>
      <w:r w:rsidR="006F79F5">
        <w:rPr>
          <w:color w:val="000000" w:themeColor="text1"/>
          <w:lang w:val="en-US" w:bidi="hi-IN"/>
        </w:rPr>
        <w:t>s</w:t>
      </w:r>
      <w:r w:rsidR="00BE5623" w:rsidRPr="00B94693">
        <w:rPr>
          <w:color w:val="000000" w:themeColor="text1"/>
          <w:lang w:val="en-US"/>
        </w:rPr>
        <w:t xml:space="preserve"> </w:t>
      </w:r>
      <w:r w:rsidR="006F79F5">
        <w:rPr>
          <w:color w:val="000000" w:themeColor="text1"/>
          <w:lang w:val="en-US"/>
        </w:rPr>
        <w:t>(b)(</w:t>
      </w:r>
      <w:proofErr w:type="spellStart"/>
      <w:r w:rsidR="006F79F5">
        <w:rPr>
          <w:color w:val="000000" w:themeColor="text1"/>
          <w:lang w:val="en-US"/>
        </w:rPr>
        <w:t>bis</w:t>
      </w:r>
      <w:proofErr w:type="spellEnd"/>
      <w:r w:rsidR="006F79F5">
        <w:rPr>
          <w:color w:val="000000" w:themeColor="text1"/>
          <w:lang w:val="en-US"/>
        </w:rPr>
        <w:t>), (b)(</w:t>
      </w:r>
      <w:proofErr w:type="spellStart"/>
      <w:r w:rsidR="006F79F5">
        <w:rPr>
          <w:color w:val="000000" w:themeColor="text1"/>
          <w:lang w:val="en-US"/>
        </w:rPr>
        <w:t>ter</w:t>
      </w:r>
      <w:proofErr w:type="spellEnd"/>
      <w:r w:rsidR="006F79F5">
        <w:rPr>
          <w:color w:val="000000" w:themeColor="text1"/>
          <w:lang w:val="en-US"/>
        </w:rPr>
        <w:t>), (b)(qua), (b)(quin) and (b)(</w:t>
      </w:r>
      <w:r w:rsidR="002D3650">
        <w:rPr>
          <w:color w:val="000000" w:themeColor="text1"/>
          <w:lang w:val="en-US"/>
        </w:rPr>
        <w:t>sex)</w:t>
      </w:r>
      <w:r w:rsidR="00BE5623" w:rsidRPr="00B94693">
        <w:rPr>
          <w:color w:val="000000" w:themeColor="text1"/>
          <w:lang w:val="en-US"/>
        </w:rPr>
        <w:t xml:space="preserve"> </w:t>
      </w:r>
      <w:r w:rsidR="006F79F5">
        <w:rPr>
          <w:color w:val="000000" w:themeColor="text1"/>
          <w:lang w:val="en-US"/>
        </w:rPr>
        <w:t xml:space="preserve">in paragraph 9 </w:t>
      </w:r>
      <w:r>
        <w:rPr>
          <w:color w:val="000000" w:themeColor="text1"/>
          <w:lang w:val="en-US"/>
        </w:rPr>
        <w:t>as follows:</w:t>
      </w:r>
    </w:p>
    <w:p w14:paraId="2BCAF799" w14:textId="77777777" w:rsidR="00BE5623" w:rsidRPr="00412DC6" w:rsidRDefault="00BE5623" w:rsidP="00DD49FF">
      <w:pPr>
        <w:rPr>
          <w:color w:val="000000" w:themeColor="text1"/>
          <w:lang w:val="en-US"/>
        </w:rPr>
      </w:pPr>
    </w:p>
    <w:p w14:paraId="25B1160C" w14:textId="01153DC3" w:rsidR="00CF7B15" w:rsidRDefault="006F79F5" w:rsidP="006F79F5">
      <w:pPr>
        <w:pStyle w:val="Heading2"/>
        <w:numPr>
          <w:ilvl w:val="0"/>
          <w:numId w:val="0"/>
        </w:numPr>
        <w:ind w:left="1440" w:hanging="720"/>
      </w:pPr>
      <w:r>
        <w:t>(b)(bis)</w:t>
      </w:r>
      <w:r>
        <w:tab/>
      </w:r>
      <w:r w:rsidR="00CF7B15">
        <w:t xml:space="preserve">To note with </w:t>
      </w:r>
      <w:r>
        <w:t>appreciation,</w:t>
      </w:r>
      <w:r w:rsidR="00CF7B15">
        <w:t xml:space="preserve"> the discussions between the representatives of the Government of Azerbaijan </w:t>
      </w:r>
      <w:r w:rsidR="00E12029">
        <w:t xml:space="preserve">and </w:t>
      </w:r>
      <w:r w:rsidR="00CF7B15">
        <w:t xml:space="preserve">the Secretariat and </w:t>
      </w:r>
      <w:r>
        <w:t xml:space="preserve">the </w:t>
      </w:r>
      <w:r w:rsidR="00CF7B15">
        <w:t>Treasurer, and invite the Government to commence contributing to the Multilateral Fund;</w:t>
      </w:r>
    </w:p>
    <w:p w14:paraId="322ACA91" w14:textId="7916B79F" w:rsidR="00F13229" w:rsidRDefault="006F79F5" w:rsidP="006F79F5">
      <w:pPr>
        <w:pStyle w:val="Heading2"/>
        <w:numPr>
          <w:ilvl w:val="0"/>
          <w:numId w:val="0"/>
        </w:numPr>
        <w:ind w:left="1620" w:hanging="900"/>
      </w:pPr>
      <w:r>
        <w:t>(b)(</w:t>
      </w:r>
      <w:proofErr w:type="spellStart"/>
      <w:r>
        <w:t>ter</w:t>
      </w:r>
      <w:proofErr w:type="spellEnd"/>
      <w:r>
        <w:t>)</w:t>
      </w:r>
      <w:r>
        <w:tab/>
      </w:r>
      <w:r w:rsidR="00F13229">
        <w:t xml:space="preserve">To note with </w:t>
      </w:r>
      <w:r>
        <w:t>appreciation,</w:t>
      </w:r>
      <w:r w:rsidR="00F13229">
        <w:t xml:space="preserve"> the discussions between the representatives of the Government of Israel and the Secretariat and </w:t>
      </w:r>
      <w:r>
        <w:t xml:space="preserve">the </w:t>
      </w:r>
      <w:r w:rsidR="00F13229">
        <w:t>Treasurer, and invite the Government to commence contributing to the Multilateral Fund;</w:t>
      </w:r>
    </w:p>
    <w:p w14:paraId="15A79C7C" w14:textId="29521C15" w:rsidR="00687B29" w:rsidRDefault="006F79F5" w:rsidP="006F79F5">
      <w:pPr>
        <w:pStyle w:val="Heading2"/>
        <w:numPr>
          <w:ilvl w:val="0"/>
          <w:numId w:val="0"/>
        </w:numPr>
        <w:ind w:left="1620" w:hanging="900"/>
      </w:pPr>
      <w:r>
        <w:t>(b)(qua)</w:t>
      </w:r>
      <w:r>
        <w:tab/>
      </w:r>
      <w:r w:rsidR="009C489E" w:rsidRPr="009C489E">
        <w:t xml:space="preserve">To note with appreciation that the Government of Kazakhstan </w:t>
      </w:r>
      <w:r w:rsidR="009C489E">
        <w:t>started to pay</w:t>
      </w:r>
      <w:r w:rsidR="009C489E" w:rsidRPr="009C489E">
        <w:t xml:space="preserve"> its contributions to the Multilateral Fund from 2014</w:t>
      </w:r>
      <w:r w:rsidR="009C489E">
        <w:t>,</w:t>
      </w:r>
      <w:r w:rsidR="009C489E" w:rsidRPr="009C489E">
        <w:t xml:space="preserve"> when the assessed contribution by Kazakhstan for the replenishment of the Multilateral Fund for</w:t>
      </w:r>
      <w:bookmarkStart w:id="0" w:name="_GoBack"/>
      <w:bookmarkEnd w:id="0"/>
      <w:r w:rsidR="009C489E" w:rsidRPr="009C489E">
        <w:t xml:space="preserve"> the 2015-2017 triennium was recorded for the first time at the Twenty-sixth Meeting of the </w:t>
      </w:r>
      <w:r w:rsidR="009C489E">
        <w:t>Parties</w:t>
      </w:r>
      <w:r w:rsidR="00687B29">
        <w:t>;</w:t>
      </w:r>
    </w:p>
    <w:p w14:paraId="5A2AF785" w14:textId="3FF94F83" w:rsidR="00687B29" w:rsidRPr="009C489E" w:rsidRDefault="006F79F5" w:rsidP="002D3650">
      <w:pPr>
        <w:pStyle w:val="Heading2"/>
        <w:numPr>
          <w:ilvl w:val="0"/>
          <w:numId w:val="0"/>
        </w:numPr>
        <w:ind w:left="1620" w:hanging="900"/>
      </w:pPr>
      <w:r>
        <w:t>(b)</w:t>
      </w:r>
      <w:r w:rsidR="002D3650">
        <w:t>(quin)</w:t>
      </w:r>
      <w:r w:rsidR="002D3650">
        <w:tab/>
      </w:r>
      <w:r w:rsidR="00687B29">
        <w:t xml:space="preserve">To request </w:t>
      </w:r>
      <w:r w:rsidR="00687B29" w:rsidRPr="00CF7B15">
        <w:t xml:space="preserve">the Treasurer </w:t>
      </w:r>
      <w:r w:rsidR="00687B29">
        <w:t xml:space="preserve">to remove </w:t>
      </w:r>
      <w:r w:rsidR="00687B29" w:rsidRPr="00CF7B15">
        <w:t>the 2001</w:t>
      </w:r>
      <w:r w:rsidR="005B5434">
        <w:t>-</w:t>
      </w:r>
      <w:r w:rsidR="00687B29" w:rsidRPr="00CF7B15">
        <w:t xml:space="preserve">2013 outstanding contributions </w:t>
      </w:r>
      <w:r w:rsidR="00687B29">
        <w:t xml:space="preserve">of Kazakhstan from the </w:t>
      </w:r>
      <w:r w:rsidR="00687B29" w:rsidRPr="00CF7B15">
        <w:t xml:space="preserve">status of the Multilateral </w:t>
      </w:r>
      <w:r w:rsidR="00687B29" w:rsidRPr="009C489E">
        <w:t>Fund</w:t>
      </w:r>
      <w:r w:rsidR="00690D2D" w:rsidRPr="009C489E">
        <w:t xml:space="preserve"> without setting a precedent of removing any outstanding contributions due from any other party to the Fund from the report of the Treasurer on the status of contributions and disbursements or the accounts of the Fund</w:t>
      </w:r>
      <w:r w:rsidR="00687B29" w:rsidRPr="009C489E">
        <w:t>;</w:t>
      </w:r>
    </w:p>
    <w:p w14:paraId="211003B7" w14:textId="342AE2B0" w:rsidR="00916DBB" w:rsidRPr="002D3650" w:rsidRDefault="002D3650" w:rsidP="002D3650">
      <w:pPr>
        <w:pStyle w:val="Heading2"/>
        <w:numPr>
          <w:ilvl w:val="0"/>
          <w:numId w:val="0"/>
        </w:numPr>
        <w:ind w:left="1620" w:hanging="900"/>
      </w:pPr>
      <w:r w:rsidRPr="009C489E">
        <w:t>(b)(sex)</w:t>
      </w:r>
      <w:r w:rsidRPr="009C489E">
        <w:tab/>
      </w:r>
      <w:r w:rsidR="00CF7B15" w:rsidRPr="009C489E">
        <w:t xml:space="preserve">To note with </w:t>
      </w:r>
      <w:r w:rsidR="006F79F5" w:rsidRPr="009C489E">
        <w:t>appreciation,</w:t>
      </w:r>
      <w:r w:rsidR="00CF7B15" w:rsidRPr="009C489E">
        <w:t xml:space="preserve"> the discussions between the representatives</w:t>
      </w:r>
      <w:r w:rsidR="00CF7B15">
        <w:t xml:space="preserve"> of the Government of Ukr</w:t>
      </w:r>
      <w:r w:rsidR="00687B29">
        <w:t>a</w:t>
      </w:r>
      <w:r w:rsidR="00CF7B15">
        <w:t xml:space="preserve">ine </w:t>
      </w:r>
      <w:r w:rsidR="005B5434">
        <w:t xml:space="preserve">and </w:t>
      </w:r>
      <w:r w:rsidR="00CF7B15">
        <w:t xml:space="preserve">the Secretariat and </w:t>
      </w:r>
      <w:r w:rsidR="006F79F5">
        <w:t xml:space="preserve">the </w:t>
      </w:r>
      <w:r w:rsidR="00CF7B15">
        <w:t xml:space="preserve">Treasurer, and </w:t>
      </w:r>
      <w:r w:rsidR="00687B29">
        <w:t xml:space="preserve">to </w:t>
      </w:r>
      <w:r w:rsidR="00CF7B15">
        <w:t xml:space="preserve">invite the Government to </w:t>
      </w:r>
      <w:r w:rsidR="00687B29">
        <w:t xml:space="preserve">continue its internal discussions in order to </w:t>
      </w:r>
      <w:r w:rsidR="00CF7B15">
        <w:t>commence contri</w:t>
      </w:r>
      <w:r w:rsidR="009C489E">
        <w:t>buting to the Multilateral Fund; and</w:t>
      </w:r>
    </w:p>
    <w:tbl>
      <w:tblPr>
        <w:tblStyle w:val="TableGrid"/>
        <w:tblW w:w="9596" w:type="dxa"/>
        <w:tblLook w:val="04A0" w:firstRow="1" w:lastRow="0" w:firstColumn="1" w:lastColumn="0" w:noHBand="0" w:noVBand="1"/>
      </w:tblPr>
      <w:tblGrid>
        <w:gridCol w:w="1919"/>
        <w:gridCol w:w="1919"/>
        <w:gridCol w:w="1919"/>
        <w:gridCol w:w="1919"/>
        <w:gridCol w:w="1920"/>
      </w:tblGrid>
      <w:tr w:rsidR="00916DBB" w:rsidRPr="00412DC6" w14:paraId="5E0F1EA6" w14:textId="77777777" w:rsidTr="00461A6B">
        <w:trPr>
          <w:trHeight w:val="227"/>
        </w:trPr>
        <w:tc>
          <w:tcPr>
            <w:tcW w:w="1919" w:type="dxa"/>
            <w:tcBorders>
              <w:top w:val="nil"/>
              <w:left w:val="nil"/>
              <w:bottom w:val="nil"/>
              <w:right w:val="nil"/>
            </w:tcBorders>
          </w:tcPr>
          <w:p w14:paraId="7E6B3A53" w14:textId="77777777" w:rsidR="00916DBB" w:rsidRPr="00412DC6" w:rsidRDefault="00916DBB" w:rsidP="00461A6B">
            <w:pPr>
              <w:pStyle w:val="Title1"/>
              <w:spacing w:line="360" w:lineRule="auto"/>
              <w:rPr>
                <w:color w:val="000000" w:themeColor="text1"/>
              </w:rPr>
            </w:pPr>
          </w:p>
        </w:tc>
        <w:tc>
          <w:tcPr>
            <w:tcW w:w="1919" w:type="dxa"/>
            <w:tcBorders>
              <w:top w:val="nil"/>
              <w:left w:val="nil"/>
              <w:bottom w:val="nil"/>
              <w:right w:val="nil"/>
            </w:tcBorders>
          </w:tcPr>
          <w:p w14:paraId="72A980DA" w14:textId="77777777" w:rsidR="00916DBB" w:rsidRPr="00412DC6" w:rsidRDefault="00916DBB" w:rsidP="00461A6B">
            <w:pPr>
              <w:pStyle w:val="Title1"/>
              <w:spacing w:line="360" w:lineRule="auto"/>
              <w:rPr>
                <w:color w:val="000000" w:themeColor="text1"/>
              </w:rPr>
            </w:pPr>
          </w:p>
        </w:tc>
        <w:tc>
          <w:tcPr>
            <w:tcW w:w="1919" w:type="dxa"/>
            <w:tcBorders>
              <w:top w:val="nil"/>
              <w:left w:val="nil"/>
              <w:bottom w:val="single" w:sz="4" w:space="0" w:color="auto"/>
              <w:right w:val="nil"/>
            </w:tcBorders>
          </w:tcPr>
          <w:p w14:paraId="6BC13164" w14:textId="77777777" w:rsidR="00916DBB" w:rsidRPr="00412DC6" w:rsidRDefault="00916DBB" w:rsidP="00461A6B">
            <w:pPr>
              <w:pStyle w:val="Title1"/>
              <w:spacing w:line="360" w:lineRule="auto"/>
              <w:rPr>
                <w:color w:val="000000" w:themeColor="text1"/>
                <w:sz w:val="18"/>
                <w:szCs w:val="18"/>
              </w:rPr>
            </w:pPr>
          </w:p>
        </w:tc>
        <w:tc>
          <w:tcPr>
            <w:tcW w:w="1919" w:type="dxa"/>
            <w:tcBorders>
              <w:top w:val="nil"/>
              <w:left w:val="nil"/>
              <w:bottom w:val="nil"/>
              <w:right w:val="nil"/>
            </w:tcBorders>
          </w:tcPr>
          <w:p w14:paraId="6D90AF74" w14:textId="77777777" w:rsidR="00916DBB" w:rsidRPr="00412DC6" w:rsidRDefault="00916DBB" w:rsidP="00461A6B">
            <w:pPr>
              <w:pStyle w:val="Title1"/>
              <w:spacing w:line="360" w:lineRule="auto"/>
              <w:rPr>
                <w:color w:val="000000" w:themeColor="text1"/>
                <w:sz w:val="16"/>
                <w:szCs w:val="16"/>
              </w:rPr>
            </w:pPr>
          </w:p>
        </w:tc>
        <w:tc>
          <w:tcPr>
            <w:tcW w:w="1920" w:type="dxa"/>
            <w:tcBorders>
              <w:top w:val="nil"/>
              <w:left w:val="nil"/>
              <w:bottom w:val="nil"/>
              <w:right w:val="nil"/>
            </w:tcBorders>
          </w:tcPr>
          <w:p w14:paraId="62A7E528" w14:textId="77777777" w:rsidR="00916DBB" w:rsidRPr="00412DC6" w:rsidRDefault="00916DBB" w:rsidP="00461A6B">
            <w:pPr>
              <w:pStyle w:val="Title1"/>
              <w:spacing w:line="360" w:lineRule="auto"/>
              <w:rPr>
                <w:color w:val="000000" w:themeColor="text1"/>
              </w:rPr>
            </w:pPr>
          </w:p>
        </w:tc>
      </w:tr>
    </w:tbl>
    <w:p w14:paraId="0517AE75" w14:textId="77777777" w:rsidR="00916DBB" w:rsidRPr="00412DC6" w:rsidRDefault="00916DBB" w:rsidP="004B2D9D">
      <w:pPr>
        <w:rPr>
          <w:color w:val="000000" w:themeColor="text1"/>
        </w:rPr>
      </w:pPr>
    </w:p>
    <w:sectPr w:rsidR="00916DBB" w:rsidRPr="00412DC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E56DA" w14:textId="77777777" w:rsidR="00674239" w:rsidRDefault="00674239" w:rsidP="004A504B">
      <w:r>
        <w:separator/>
      </w:r>
    </w:p>
  </w:endnote>
  <w:endnote w:type="continuationSeparator" w:id="0">
    <w:p w14:paraId="45ED4648" w14:textId="77777777" w:rsidR="00674239" w:rsidRDefault="006742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4F374" w14:textId="47A41473" w:rsidR="00461A6B" w:rsidRPr="0033525D" w:rsidRDefault="00461A6B">
    <w:pPr>
      <w:jc w:val="center"/>
    </w:pPr>
    <w:r>
      <w:fldChar w:fldCharType="begin"/>
    </w:r>
    <w:r>
      <w:instrText xml:space="preserve"> PAGE </w:instrText>
    </w:r>
    <w:r>
      <w:fldChar w:fldCharType="separate"/>
    </w:r>
    <w:r w:rsidR="004431B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8BC66" w14:textId="09FC5342" w:rsidR="00461A6B" w:rsidRPr="0033525D" w:rsidRDefault="00461A6B">
    <w:pPr>
      <w:jc w:val="center"/>
    </w:pPr>
    <w:r>
      <w:fldChar w:fldCharType="begin"/>
    </w:r>
    <w:r>
      <w:instrText xml:space="preserve"> PAGE </w:instrText>
    </w:r>
    <w:r>
      <w:fldChar w:fldCharType="separate"/>
    </w:r>
    <w:r w:rsidR="00DD0B3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7F83" w14:textId="77777777" w:rsidR="00461A6B" w:rsidRDefault="00461A6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2EC240" w14:textId="77777777" w:rsidR="00461A6B" w:rsidRDefault="00461A6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4473D" w14:textId="77777777" w:rsidR="00674239" w:rsidRDefault="00674239" w:rsidP="004A504B">
      <w:r>
        <w:separator/>
      </w:r>
    </w:p>
  </w:footnote>
  <w:footnote w:type="continuationSeparator" w:id="0">
    <w:p w14:paraId="35E74EF8" w14:textId="77777777" w:rsidR="00674239" w:rsidRDefault="00674239" w:rsidP="004A504B">
      <w:r>
        <w:continuationSeparator/>
      </w:r>
    </w:p>
  </w:footnote>
  <w:footnote w:id="1">
    <w:p w14:paraId="2F4A6E90" w14:textId="77777777" w:rsidR="00461A6B" w:rsidRDefault="00461A6B" w:rsidP="008946CB">
      <w:pPr>
        <w:pStyle w:val="FootnoteText"/>
      </w:pPr>
      <w:r>
        <w:rPr>
          <w:rStyle w:val="FootnoteReference"/>
        </w:rPr>
        <w:footnoteRef/>
      </w:r>
      <w:r>
        <w:t xml:space="preserve"> The Chief Officer and the Treasurer were requested to continue following up with countries that had contributions</w:t>
      </w:r>
    </w:p>
    <w:p w14:paraId="55805B16" w14:textId="77777777" w:rsidR="00461A6B" w:rsidRPr="004A5833" w:rsidRDefault="00461A6B" w:rsidP="008946CB">
      <w:pPr>
        <w:pStyle w:val="FootnoteText"/>
        <w:rPr>
          <w:lang w:val="en-CA"/>
        </w:rPr>
      </w:pPr>
      <w:r>
        <w:t>outstanding for one triennium or more and to report back to the 82</w:t>
      </w:r>
      <w:r w:rsidRPr="00243F6E">
        <w:rPr>
          <w:vertAlign w:val="superscript"/>
        </w:rPr>
        <w:t>nd</w:t>
      </w:r>
      <w:r>
        <w:t xml:space="preserve"> meeting.</w:t>
      </w:r>
    </w:p>
  </w:footnote>
  <w:footnote w:id="2">
    <w:p w14:paraId="38332D7D" w14:textId="77777777" w:rsidR="00461A6B" w:rsidRPr="00BE5623" w:rsidRDefault="00461A6B" w:rsidP="00FE788B">
      <w:pPr>
        <w:pStyle w:val="FootnoteText"/>
        <w:rPr>
          <w:lang w:val="es-ES_tradnl"/>
        </w:rPr>
      </w:pPr>
      <w:r>
        <w:rPr>
          <w:rStyle w:val="FootnoteReference"/>
        </w:rPr>
        <w:footnoteRef/>
      </w:r>
      <w:r w:rsidRPr="00BE5623">
        <w:rPr>
          <w:lang w:val="es-ES_tradnl"/>
        </w:rPr>
        <w:t xml:space="preserve"> </w:t>
      </w:r>
      <w:proofErr w:type="spellStart"/>
      <w:r w:rsidRPr="00BE5623">
        <w:rPr>
          <w:lang w:val="es-ES_tradnl"/>
        </w:rPr>
        <w:t>Vienna</w:t>
      </w:r>
      <w:proofErr w:type="spellEnd"/>
      <w:r w:rsidRPr="00BE5623">
        <w:rPr>
          <w:lang w:val="es-ES_tradnl"/>
        </w:rPr>
        <w:t xml:space="preserve">, Austria, 11-14 </w:t>
      </w:r>
      <w:proofErr w:type="spellStart"/>
      <w:r w:rsidRPr="00BE5623">
        <w:rPr>
          <w:lang w:val="es-ES_tradnl"/>
        </w:rPr>
        <w:t>July</w:t>
      </w:r>
      <w:proofErr w:type="spellEnd"/>
      <w:r w:rsidRPr="00BE5623">
        <w:rPr>
          <w:lang w:val="es-ES_tradnl"/>
        </w:rPr>
        <w:t xml:space="preserve"> 2018.</w:t>
      </w:r>
    </w:p>
  </w:footnote>
  <w:footnote w:id="3">
    <w:p w14:paraId="731D5B2F" w14:textId="7F4FE3FA" w:rsidR="005B4C49" w:rsidRPr="00BE5623" w:rsidRDefault="00461A6B" w:rsidP="00DD49FF">
      <w:pPr>
        <w:pStyle w:val="FootnoteText"/>
        <w:rPr>
          <w:lang w:val="es-ES_tradnl"/>
        </w:rPr>
      </w:pPr>
      <w:r>
        <w:rPr>
          <w:rStyle w:val="FootnoteReference"/>
        </w:rPr>
        <w:footnoteRef/>
      </w:r>
      <w:r w:rsidRPr="00BE5623">
        <w:rPr>
          <w:lang w:val="es-ES_tradnl"/>
        </w:rPr>
        <w:t xml:space="preserve"> Quito, Ecuador, 5-9 </w:t>
      </w:r>
      <w:proofErr w:type="spellStart"/>
      <w:r w:rsidRPr="00BE5623">
        <w:rPr>
          <w:lang w:val="es-ES_tradnl"/>
        </w:rPr>
        <w:t>November</w:t>
      </w:r>
      <w:proofErr w:type="spellEnd"/>
      <w:r w:rsidRPr="00BE5623">
        <w:rPr>
          <w:lang w:val="es-ES_tradnl"/>
        </w:rPr>
        <w:t xml:space="preserve"> 2018.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8F257" w14:textId="1C5DD088" w:rsidR="00461A6B" w:rsidRPr="0033525D" w:rsidRDefault="006329C2">
    <w:fldSimple w:instr=" DOCPROPERTY &quot;Document number&quot;  \* MERGEFORMAT ">
      <w:r w:rsidR="004431BD">
        <w:t>UNEP/OzL.Pro/ExCom/82/3/Add.1/Rev.2</w:t>
      </w:r>
    </w:fldSimple>
  </w:p>
  <w:p w14:paraId="6DE5F4EE" w14:textId="77777777" w:rsidR="00461A6B" w:rsidRPr="0033525D" w:rsidRDefault="00461A6B"/>
  <w:p w14:paraId="29F23C15" w14:textId="77777777" w:rsidR="00461A6B" w:rsidRPr="0033525D" w:rsidRDefault="00461A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A1D56" w14:textId="1500AFD0" w:rsidR="00461A6B" w:rsidRPr="0033525D" w:rsidRDefault="006329C2">
    <w:pPr>
      <w:jc w:val="right"/>
    </w:pPr>
    <w:fldSimple w:instr=" DOCPROPERTY &quot;Document number&quot;  \* MERGEFORMAT ">
      <w:r w:rsidR="004431BD">
        <w:t>UNEP/OzL.Pro/ExCom/82/3/Add.1/Rev.2</w:t>
      </w:r>
    </w:fldSimple>
  </w:p>
  <w:p w14:paraId="7FD44C85" w14:textId="77777777" w:rsidR="00461A6B" w:rsidRPr="0033525D" w:rsidRDefault="00461A6B"/>
  <w:p w14:paraId="0E889A2F" w14:textId="77777777" w:rsidR="00461A6B" w:rsidRPr="0033525D" w:rsidRDefault="00461A6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90"/>
        </w:tabs>
        <w:ind w:left="9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202B99"/>
    <w:multiLevelType w:val="hybridMultilevel"/>
    <w:tmpl w:val="6AB408C8"/>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0816159"/>
    <w:multiLevelType w:val="hybridMultilevel"/>
    <w:tmpl w:val="A9800F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C675FEF"/>
    <w:multiLevelType w:val="hybridMultilevel"/>
    <w:tmpl w:val="1D64C9EE"/>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9"/>
  </w:num>
  <w:num w:numId="19">
    <w:abstractNumId w:val="21"/>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1"/>
  </w:num>
  <w:num w:numId="24">
    <w:abstractNumId w:val="18"/>
  </w:num>
  <w:num w:numId="25">
    <w:abstractNumId w:val="12"/>
  </w:num>
  <w:num w:numId="26">
    <w:abstractNumId w:val="10"/>
    <w:lvlOverride w:ilvl="0">
      <w:startOverride w:val="9"/>
    </w:lvlOverride>
  </w:num>
  <w:num w:numId="27">
    <w:abstractNumId w:val="15"/>
  </w:num>
  <w:num w:numId="28">
    <w:abstractNumId w:val="16"/>
  </w:num>
  <w:num w:numId="29">
    <w:abstractNumId w:val="10"/>
    <w:lvlOverride w:ilvl="0">
      <w:startOverride w:val="1"/>
    </w:lvlOverride>
    <w:lvlOverride w:ilvl="1">
      <w:startOverride w:val="2"/>
    </w:lvlOverride>
  </w:num>
  <w:num w:numId="30">
    <w:abstractNumId w:val="10"/>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16DBB"/>
    <w:rsid w:val="00000FED"/>
    <w:rsid w:val="0000434E"/>
    <w:rsid w:val="000211A9"/>
    <w:rsid w:val="00031260"/>
    <w:rsid w:val="0003681A"/>
    <w:rsid w:val="00061EC2"/>
    <w:rsid w:val="00080ED0"/>
    <w:rsid w:val="00085B8F"/>
    <w:rsid w:val="00090481"/>
    <w:rsid w:val="000A6C26"/>
    <w:rsid w:val="000B18FD"/>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3F6E"/>
    <w:rsid w:val="00253222"/>
    <w:rsid w:val="00262847"/>
    <w:rsid w:val="00281BB2"/>
    <w:rsid w:val="00295D9E"/>
    <w:rsid w:val="002B72E9"/>
    <w:rsid w:val="002C7998"/>
    <w:rsid w:val="002D3650"/>
    <w:rsid w:val="002D3E68"/>
    <w:rsid w:val="002F1E53"/>
    <w:rsid w:val="002F2CAA"/>
    <w:rsid w:val="0030052C"/>
    <w:rsid w:val="00311574"/>
    <w:rsid w:val="003306E1"/>
    <w:rsid w:val="003320E4"/>
    <w:rsid w:val="0033525D"/>
    <w:rsid w:val="00340D6A"/>
    <w:rsid w:val="003414F3"/>
    <w:rsid w:val="00344363"/>
    <w:rsid w:val="0035613E"/>
    <w:rsid w:val="0036038E"/>
    <w:rsid w:val="0036067A"/>
    <w:rsid w:val="00363EE9"/>
    <w:rsid w:val="00376128"/>
    <w:rsid w:val="0037742E"/>
    <w:rsid w:val="0038245A"/>
    <w:rsid w:val="00385CFC"/>
    <w:rsid w:val="0039337A"/>
    <w:rsid w:val="003A24F7"/>
    <w:rsid w:val="003A3189"/>
    <w:rsid w:val="003A4100"/>
    <w:rsid w:val="003B33BD"/>
    <w:rsid w:val="003B52F4"/>
    <w:rsid w:val="003B569D"/>
    <w:rsid w:val="003C3C0E"/>
    <w:rsid w:val="003D4FAC"/>
    <w:rsid w:val="003E7906"/>
    <w:rsid w:val="003F3C50"/>
    <w:rsid w:val="00406A6A"/>
    <w:rsid w:val="00406B22"/>
    <w:rsid w:val="00412DC6"/>
    <w:rsid w:val="004328A7"/>
    <w:rsid w:val="00434C74"/>
    <w:rsid w:val="004431BD"/>
    <w:rsid w:val="00456EB4"/>
    <w:rsid w:val="00461A6B"/>
    <w:rsid w:val="004718F3"/>
    <w:rsid w:val="00475040"/>
    <w:rsid w:val="00493D40"/>
    <w:rsid w:val="004967B6"/>
    <w:rsid w:val="004A1B14"/>
    <w:rsid w:val="004A504B"/>
    <w:rsid w:val="004A6911"/>
    <w:rsid w:val="004B25D7"/>
    <w:rsid w:val="004B2D9D"/>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269C"/>
    <w:rsid w:val="005B48FF"/>
    <w:rsid w:val="005B4C49"/>
    <w:rsid w:val="005B5434"/>
    <w:rsid w:val="005C6CC6"/>
    <w:rsid w:val="005E072C"/>
    <w:rsid w:val="005E51CB"/>
    <w:rsid w:val="00604C15"/>
    <w:rsid w:val="006158D5"/>
    <w:rsid w:val="00625D83"/>
    <w:rsid w:val="006263ED"/>
    <w:rsid w:val="006329C2"/>
    <w:rsid w:val="006623E7"/>
    <w:rsid w:val="00662B80"/>
    <w:rsid w:val="00670F6C"/>
    <w:rsid w:val="006713AD"/>
    <w:rsid w:val="00674239"/>
    <w:rsid w:val="006852C7"/>
    <w:rsid w:val="00687B29"/>
    <w:rsid w:val="00690D2D"/>
    <w:rsid w:val="00696674"/>
    <w:rsid w:val="006A052D"/>
    <w:rsid w:val="006B540A"/>
    <w:rsid w:val="006C1727"/>
    <w:rsid w:val="006C32FD"/>
    <w:rsid w:val="006C39CE"/>
    <w:rsid w:val="006D0FCC"/>
    <w:rsid w:val="006E1FC3"/>
    <w:rsid w:val="006E4FC1"/>
    <w:rsid w:val="006E605E"/>
    <w:rsid w:val="006F79F5"/>
    <w:rsid w:val="0070616B"/>
    <w:rsid w:val="00706FDA"/>
    <w:rsid w:val="00711F9A"/>
    <w:rsid w:val="00713810"/>
    <w:rsid w:val="007303A5"/>
    <w:rsid w:val="00730B3E"/>
    <w:rsid w:val="0073420B"/>
    <w:rsid w:val="0074760E"/>
    <w:rsid w:val="00754ABA"/>
    <w:rsid w:val="00776CB9"/>
    <w:rsid w:val="0078113C"/>
    <w:rsid w:val="007A1546"/>
    <w:rsid w:val="007A228C"/>
    <w:rsid w:val="007A368E"/>
    <w:rsid w:val="007A5868"/>
    <w:rsid w:val="007B04CE"/>
    <w:rsid w:val="007B6871"/>
    <w:rsid w:val="007B7A2F"/>
    <w:rsid w:val="007C3D33"/>
    <w:rsid w:val="007D294A"/>
    <w:rsid w:val="007D47D2"/>
    <w:rsid w:val="007D6EC0"/>
    <w:rsid w:val="007D7E1D"/>
    <w:rsid w:val="0082701D"/>
    <w:rsid w:val="00831979"/>
    <w:rsid w:val="00851352"/>
    <w:rsid w:val="00855656"/>
    <w:rsid w:val="00863230"/>
    <w:rsid w:val="008717D8"/>
    <w:rsid w:val="0087215C"/>
    <w:rsid w:val="00880E35"/>
    <w:rsid w:val="008875FE"/>
    <w:rsid w:val="00887F8E"/>
    <w:rsid w:val="008946CB"/>
    <w:rsid w:val="00896234"/>
    <w:rsid w:val="00897E43"/>
    <w:rsid w:val="008C5738"/>
    <w:rsid w:val="008C7EAD"/>
    <w:rsid w:val="008D0CFE"/>
    <w:rsid w:val="008D6152"/>
    <w:rsid w:val="008F0F81"/>
    <w:rsid w:val="008F27BF"/>
    <w:rsid w:val="009142EC"/>
    <w:rsid w:val="00914D8E"/>
    <w:rsid w:val="009154C3"/>
    <w:rsid w:val="00916DBB"/>
    <w:rsid w:val="00923540"/>
    <w:rsid w:val="00926767"/>
    <w:rsid w:val="009361D5"/>
    <w:rsid w:val="009428A4"/>
    <w:rsid w:val="009659F4"/>
    <w:rsid w:val="00970D60"/>
    <w:rsid w:val="009960E5"/>
    <w:rsid w:val="009A7ADC"/>
    <w:rsid w:val="009C19B7"/>
    <w:rsid w:val="009C489E"/>
    <w:rsid w:val="009D7C51"/>
    <w:rsid w:val="009E196C"/>
    <w:rsid w:val="009E40DA"/>
    <w:rsid w:val="009F36BF"/>
    <w:rsid w:val="009F7508"/>
    <w:rsid w:val="00A111B6"/>
    <w:rsid w:val="00A20934"/>
    <w:rsid w:val="00A26D27"/>
    <w:rsid w:val="00A376EE"/>
    <w:rsid w:val="00A376F9"/>
    <w:rsid w:val="00A42A99"/>
    <w:rsid w:val="00A47E9C"/>
    <w:rsid w:val="00A5151A"/>
    <w:rsid w:val="00A57E0A"/>
    <w:rsid w:val="00A65DE2"/>
    <w:rsid w:val="00A75AB9"/>
    <w:rsid w:val="00A823F6"/>
    <w:rsid w:val="00AA0A89"/>
    <w:rsid w:val="00AA0FBA"/>
    <w:rsid w:val="00AA6429"/>
    <w:rsid w:val="00AC01AA"/>
    <w:rsid w:val="00AC4F72"/>
    <w:rsid w:val="00AC6332"/>
    <w:rsid w:val="00AF741A"/>
    <w:rsid w:val="00B01ADB"/>
    <w:rsid w:val="00B04161"/>
    <w:rsid w:val="00B056F9"/>
    <w:rsid w:val="00B10EB9"/>
    <w:rsid w:val="00B11E3D"/>
    <w:rsid w:val="00B17E82"/>
    <w:rsid w:val="00B4575A"/>
    <w:rsid w:val="00B575BA"/>
    <w:rsid w:val="00B64A5D"/>
    <w:rsid w:val="00B76429"/>
    <w:rsid w:val="00B82660"/>
    <w:rsid w:val="00B94693"/>
    <w:rsid w:val="00B956D4"/>
    <w:rsid w:val="00B97446"/>
    <w:rsid w:val="00BA6394"/>
    <w:rsid w:val="00BA7432"/>
    <w:rsid w:val="00BC1AA0"/>
    <w:rsid w:val="00BC2495"/>
    <w:rsid w:val="00BC7EB9"/>
    <w:rsid w:val="00BD2643"/>
    <w:rsid w:val="00BD56B1"/>
    <w:rsid w:val="00BD6558"/>
    <w:rsid w:val="00BE5623"/>
    <w:rsid w:val="00BF3022"/>
    <w:rsid w:val="00BF3214"/>
    <w:rsid w:val="00BF5573"/>
    <w:rsid w:val="00C15867"/>
    <w:rsid w:val="00C159C2"/>
    <w:rsid w:val="00C20444"/>
    <w:rsid w:val="00C2296D"/>
    <w:rsid w:val="00C23155"/>
    <w:rsid w:val="00C4097B"/>
    <w:rsid w:val="00C40C41"/>
    <w:rsid w:val="00C45885"/>
    <w:rsid w:val="00C50F22"/>
    <w:rsid w:val="00C57971"/>
    <w:rsid w:val="00C65BD7"/>
    <w:rsid w:val="00C735A0"/>
    <w:rsid w:val="00C76BA4"/>
    <w:rsid w:val="00C83A48"/>
    <w:rsid w:val="00C85865"/>
    <w:rsid w:val="00C85E85"/>
    <w:rsid w:val="00CA2EAE"/>
    <w:rsid w:val="00CA4AC1"/>
    <w:rsid w:val="00CB0316"/>
    <w:rsid w:val="00CB0B11"/>
    <w:rsid w:val="00CB5354"/>
    <w:rsid w:val="00CC3124"/>
    <w:rsid w:val="00CC6A14"/>
    <w:rsid w:val="00CC70A3"/>
    <w:rsid w:val="00CD378F"/>
    <w:rsid w:val="00CD4442"/>
    <w:rsid w:val="00CD53C3"/>
    <w:rsid w:val="00CD574E"/>
    <w:rsid w:val="00CE4C22"/>
    <w:rsid w:val="00CF41EC"/>
    <w:rsid w:val="00CF5D04"/>
    <w:rsid w:val="00CF7B15"/>
    <w:rsid w:val="00D04DE4"/>
    <w:rsid w:val="00D063F1"/>
    <w:rsid w:val="00D14F22"/>
    <w:rsid w:val="00D44D5B"/>
    <w:rsid w:val="00D4741C"/>
    <w:rsid w:val="00D57918"/>
    <w:rsid w:val="00D73DC6"/>
    <w:rsid w:val="00D74C1A"/>
    <w:rsid w:val="00D754C1"/>
    <w:rsid w:val="00D77393"/>
    <w:rsid w:val="00D77A35"/>
    <w:rsid w:val="00D81B3E"/>
    <w:rsid w:val="00D90C70"/>
    <w:rsid w:val="00D90E49"/>
    <w:rsid w:val="00D9466A"/>
    <w:rsid w:val="00D96ADE"/>
    <w:rsid w:val="00DA0CE2"/>
    <w:rsid w:val="00DC6A10"/>
    <w:rsid w:val="00DD0B32"/>
    <w:rsid w:val="00DD49FF"/>
    <w:rsid w:val="00DE657E"/>
    <w:rsid w:val="00DF4704"/>
    <w:rsid w:val="00E010D4"/>
    <w:rsid w:val="00E024AA"/>
    <w:rsid w:val="00E12029"/>
    <w:rsid w:val="00E250F1"/>
    <w:rsid w:val="00E3550D"/>
    <w:rsid w:val="00E414A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0504F"/>
    <w:rsid w:val="00F13229"/>
    <w:rsid w:val="00F21088"/>
    <w:rsid w:val="00F327E7"/>
    <w:rsid w:val="00F35746"/>
    <w:rsid w:val="00F447C7"/>
    <w:rsid w:val="00F5211B"/>
    <w:rsid w:val="00F554A9"/>
    <w:rsid w:val="00F716FD"/>
    <w:rsid w:val="00F80355"/>
    <w:rsid w:val="00F825C7"/>
    <w:rsid w:val="00F87C43"/>
    <w:rsid w:val="00FB0C81"/>
    <w:rsid w:val="00FC2200"/>
    <w:rsid w:val="00FC2540"/>
    <w:rsid w:val="00FE788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F1B16F"/>
  <w15:docId w15:val="{1F31D8F1-07AC-4B8E-9398-C9D1D595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tabs>
        <w:tab w:val="clear" w:pos="9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16DBB"/>
    <w:pPr>
      <w:ind w:left="720"/>
      <w:contextualSpacing/>
    </w:pPr>
  </w:style>
  <w:style w:type="paragraph" w:styleId="FootnoteText">
    <w:name w:val="footnote text"/>
    <w:aliases w:val=" Char1, Char1 Char Char,Fußnotentextf"/>
    <w:basedOn w:val="Normal"/>
    <w:link w:val="FootnoteTextChar"/>
    <w:uiPriority w:val="99"/>
    <w:unhideWhenUsed/>
    <w:qFormat/>
    <w:rsid w:val="00916DBB"/>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916DBB"/>
    <w:rPr>
      <w:lang w:val="en-GB"/>
    </w:rPr>
  </w:style>
  <w:style w:type="character" w:styleId="FootnoteReference">
    <w:name w:val="footnote reference"/>
    <w:aliases w:val="16 Point,Superscript 6 Point,Footnote text,Footnote Text1,Footnote Text2"/>
    <w:basedOn w:val="DefaultParagraphFont"/>
    <w:uiPriority w:val="99"/>
    <w:unhideWhenUsed/>
    <w:rsid w:val="00916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10662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UNEP/OzL.Pro/ExCom/82/3/Add.1/Rev.2</Document_x0020_Number>
    <FileType xmlns="89241aeb-a0fc-4d28-aa20-d0d0ed30b803">Word</FileType>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8F804B-6130-4E21-AF4D-6556041BC30C}"/>
</file>

<file path=customXml/itemProps2.xml><?xml version="1.0" encoding="utf-8"?>
<ds:datastoreItem xmlns:ds="http://schemas.openxmlformats.org/officeDocument/2006/customXml" ds:itemID="{A1A8691B-0B2F-40D2-B515-8C8F54D5D0BA}"/>
</file>

<file path=customXml/itemProps3.xml><?xml version="1.0" encoding="utf-8"?>
<ds:datastoreItem xmlns:ds="http://schemas.openxmlformats.org/officeDocument/2006/customXml" ds:itemID="{73EE7725-51FE-4817-83B0-3EDD276EEE47}"/>
</file>

<file path=customXml/itemProps4.xml><?xml version="1.0" encoding="utf-8"?>
<ds:datastoreItem xmlns:ds="http://schemas.openxmlformats.org/officeDocument/2006/customXml" ds:itemID="{FC02DD58-A89A-445A-812A-58B7D8318E87}"/>
</file>

<file path=docProps/app.xml><?xml version="1.0" encoding="utf-8"?>
<Properties xmlns="http://schemas.openxmlformats.org/officeDocument/2006/extended-properties" xmlns:vt="http://schemas.openxmlformats.org/officeDocument/2006/docPropsVTypes">
  <Template>Eec82G template</Template>
  <TotalTime>0</TotalTime>
  <Pages>3</Pages>
  <Words>1105</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Revised Addendum 1 to Status of Contributions and Disbursements</vt:lpstr>
    </vt:vector>
  </TitlesOfParts>
  <Company>UNMFS</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Status of Contributions and Disbursements</dc:title>
  <dc:creator>Grace Nyoike</dc:creator>
  <cp:lastModifiedBy>user1</cp:lastModifiedBy>
  <cp:revision>4</cp:revision>
  <cp:lastPrinted>2018-11-01T15:34:00Z</cp:lastPrinted>
  <dcterms:created xsi:type="dcterms:W3CDTF">2018-12-04T17:33:00Z</dcterms:created>
  <dcterms:modified xsi:type="dcterms:W3CDTF">2018-12-04T17:33:00Z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UNEP/OzL.Pro/ExCom/82/3/Add.1/Rev.2</vt:lpwstr>
  </property>
  <property fmtid="{D5CDD505-2E9C-101B-9397-08002B2CF9AE}" pid="3" name="Revision date">
    <vt:lpwstr>12/4/2018</vt:lpwstr>
  </property>
  <property fmtid="{D5CDD505-2E9C-101B-9397-08002B2CF9AE}" pid="6" name="Document type">
    <vt:lpwstr>Final report</vt:lpwstr>
  </property>
  <property fmtid="{D5CDD505-2E9C-101B-9397-08002B2CF9AE}" pid="9" name="ContentTypeId">
    <vt:lpwstr>0x010100E84C8415FE8D8F42AA10616BA921B3F7</vt:lpwstr>
  </property>
  <property fmtid="{D5CDD505-2E9C-101B-9397-08002B2CF9AE}" pid="10" name="Sort number">
    <vt:lpwstr>45</vt:lpwstr>
  </property>
</Properties>
</file>