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17.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7B1831" w14:paraId="514A1246" w14:textId="77777777" w:rsidTr="005C638C">
        <w:trPr>
          <w:trHeight w:val="720"/>
        </w:trPr>
        <w:tc>
          <w:tcPr>
            <w:tcW w:w="7061" w:type="dxa"/>
            <w:gridSpan w:val="2"/>
            <w:tcBorders>
              <w:bottom w:val="single" w:sz="18" w:space="0" w:color="auto"/>
            </w:tcBorders>
          </w:tcPr>
          <w:p w14:paraId="422B307F" w14:textId="77777777" w:rsidR="007B1831" w:rsidRDefault="007B1831" w:rsidP="005C63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DF051E7" w14:textId="77777777" w:rsidR="007B1831" w:rsidRDefault="007B1831" w:rsidP="005C63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5782D59F" w14:textId="77777777" w:rsidR="007B1831" w:rsidRDefault="007B1831" w:rsidP="005C638C">
            <w:pPr>
              <w:tabs>
                <w:tab w:val="left" w:pos="3010"/>
              </w:tabs>
              <w:jc w:val="center"/>
              <w:rPr>
                <w:sz w:val="52"/>
                <w:szCs w:val="52"/>
              </w:rPr>
            </w:pPr>
            <w:r>
              <w:rPr>
                <w:rFonts w:ascii="Univers Bold" w:hAnsi="Univers Bold"/>
                <w:b/>
                <w:sz w:val="72"/>
                <w:lang w:val="fr-CA"/>
              </w:rPr>
              <w:t xml:space="preserve">          EP</w:t>
            </w:r>
          </w:p>
        </w:tc>
      </w:tr>
      <w:tr w:rsidR="007B1831" w14:paraId="617FC394" w14:textId="77777777" w:rsidTr="005C63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1ABD548" w14:textId="77777777" w:rsidR="007B1831" w:rsidRDefault="007B1831" w:rsidP="005C638C">
            <w:pPr>
              <w:spacing w:before="120"/>
            </w:pPr>
            <w:r>
              <w:rPr>
                <w:noProof/>
                <w:lang w:eastAsia="en-CA"/>
              </w:rPr>
              <w:drawing>
                <wp:anchor distT="0" distB="0" distL="114300" distR="114300" simplePos="0" relativeHeight="251659264" behindDoc="0" locked="0" layoutInCell="1" allowOverlap="1" wp14:anchorId="7D7EE08D" wp14:editId="07796E9F">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eastAsia="en-CA"/>
              </w:rPr>
              <w:drawing>
                <wp:anchor distT="0" distB="0" distL="114300" distR="114300" simplePos="0" relativeHeight="251660288" behindDoc="1" locked="0" layoutInCell="0" allowOverlap="1" wp14:anchorId="589584BB" wp14:editId="7B11D1E5">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821FA6E" w14:textId="77777777" w:rsidR="007B1831" w:rsidRDefault="007B1831" w:rsidP="005C63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A912E8C" w14:textId="77777777" w:rsidR="007B1831" w:rsidRDefault="007B1831" w:rsidP="005C63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EB36982" w14:textId="77777777" w:rsidR="007B1831" w:rsidRDefault="007B1831" w:rsidP="005C638C">
            <w:pPr>
              <w:rPr>
                <w:rFonts w:ascii="Univers" w:hAnsi="Univers"/>
                <w:b/>
                <w:sz w:val="32"/>
                <w:lang w:val="fr-CA"/>
              </w:rPr>
            </w:pPr>
            <w:r>
              <w:rPr>
                <w:rFonts w:ascii="Univers" w:hAnsi="Univers"/>
                <w:b/>
                <w:sz w:val="32"/>
                <w:lang w:val="fr-CA"/>
              </w:rPr>
              <w:t>Nations Unies pour</w:t>
            </w:r>
          </w:p>
          <w:p w14:paraId="63E35FFD" w14:textId="77777777" w:rsidR="007B1831" w:rsidRDefault="007B1831" w:rsidP="005C638C">
            <w:pPr>
              <w:rPr>
                <w:rFonts w:ascii="Univers" w:hAnsi="Univers"/>
                <w:b/>
                <w:sz w:val="32"/>
                <w:lang w:val="fr-CA"/>
              </w:rPr>
            </w:pPr>
            <w:r>
              <w:rPr>
                <w:rFonts w:ascii="Univers" w:hAnsi="Univers"/>
                <w:b/>
                <w:sz w:val="32"/>
                <w:lang w:val="fr-CA"/>
              </w:rPr>
              <w:t>l’environnement</w:t>
            </w:r>
          </w:p>
          <w:p w14:paraId="24E65CDB" w14:textId="77777777" w:rsidR="007B1831" w:rsidRDefault="007B1831" w:rsidP="005C638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3484FF46" w14:textId="77777777" w:rsidR="007B1831" w:rsidRDefault="007B1831" w:rsidP="005C638C">
            <w:pPr>
              <w:rPr>
                <w:lang w:val="fr-FR"/>
              </w:rPr>
            </w:pPr>
          </w:p>
          <w:p w14:paraId="6D41DF5E" w14:textId="77777777" w:rsidR="007B1831" w:rsidRPr="00DD3433" w:rsidRDefault="007B1831" w:rsidP="005C638C">
            <w:pPr>
              <w:rPr>
                <w:lang w:val="fr-FR"/>
              </w:rPr>
            </w:pPr>
            <w:r w:rsidRPr="00DD3433">
              <w:rPr>
                <w:lang w:val="fr-FR"/>
              </w:rPr>
              <w:t>Distr.</w:t>
            </w:r>
          </w:p>
          <w:p w14:paraId="1323092B" w14:textId="77777777" w:rsidR="007B1831" w:rsidRPr="00DD3433" w:rsidRDefault="007B1831" w:rsidP="005C638C">
            <w:pPr>
              <w:rPr>
                <w:lang w:val="fr-FR"/>
              </w:rPr>
            </w:pPr>
            <w:r w:rsidRPr="00DD3433">
              <w:rPr>
                <w:lang w:val="fr-FR"/>
              </w:rPr>
              <w:t>GÉNÉRALE</w:t>
            </w:r>
          </w:p>
          <w:p w14:paraId="42237F60" w14:textId="77777777" w:rsidR="007B1831" w:rsidRPr="00DD3433" w:rsidRDefault="007B1831" w:rsidP="005C638C">
            <w:pPr>
              <w:rPr>
                <w:lang w:val="fr-FR"/>
              </w:rPr>
            </w:pPr>
          </w:p>
          <w:p w14:paraId="66DA6E06" w14:textId="0FA70315" w:rsidR="007B1831" w:rsidRPr="00FF3CF1" w:rsidRDefault="007B1831" w:rsidP="005C638C">
            <w:pPr>
              <w:rPr>
                <w:lang w:val="fr-FR"/>
              </w:rPr>
            </w:pPr>
            <w:r>
              <w:fldChar w:fldCharType="begin"/>
            </w:r>
            <w:r w:rsidRPr="00DD3433">
              <w:rPr>
                <w:lang w:val="fr-FR"/>
              </w:rPr>
              <w:instrText xml:space="preserve"> DOCPROPERTY "Document number"  \* MERGEFORMAT </w:instrText>
            </w:r>
            <w:r>
              <w:fldChar w:fldCharType="separate"/>
            </w:r>
            <w:r w:rsidR="006634B9">
              <w:rPr>
                <w:lang w:val="fr-FR"/>
              </w:rPr>
              <w:t>UNEP/OzL.Pro/ExCom/89/7</w:t>
            </w:r>
            <w:r>
              <w:fldChar w:fldCharType="end"/>
            </w:r>
          </w:p>
          <w:p w14:paraId="64BBC873" w14:textId="434E11E5" w:rsidR="007B1831" w:rsidRPr="00FF3CF1" w:rsidRDefault="007B1831" w:rsidP="005C638C">
            <w:pPr>
              <w:rPr>
                <w:lang w:val="fr-FR"/>
              </w:rPr>
            </w:pPr>
            <w:r>
              <w:fldChar w:fldCharType="begin"/>
            </w:r>
            <w:r w:rsidRPr="00FF3CF1">
              <w:rPr>
                <w:lang w:val="fr-FR"/>
              </w:rPr>
              <w:instrText xml:space="preserve"> DOCPROPERTY "Revision date" \@ "d MMMM YYYY"  \* MERGEFORMAT </w:instrText>
            </w:r>
            <w:r>
              <w:fldChar w:fldCharType="separate"/>
            </w:r>
            <w:r>
              <w:rPr>
                <w:lang w:val="fr-FR"/>
              </w:rPr>
              <w:t>13 février 2022</w:t>
            </w:r>
            <w:r>
              <w:fldChar w:fldCharType="end"/>
            </w:r>
          </w:p>
          <w:p w14:paraId="1305CFAD" w14:textId="77777777" w:rsidR="007B1831" w:rsidRDefault="007B1831" w:rsidP="005C638C">
            <w:pPr>
              <w:rPr>
                <w:caps/>
                <w:lang w:val="fr-FR"/>
              </w:rPr>
            </w:pPr>
            <w:r w:rsidRPr="00FF3CF1">
              <w:rPr>
                <w:caps/>
                <w:lang w:val="fr-FR"/>
              </w:rPr>
              <w:br/>
            </w:r>
            <w:r>
              <w:rPr>
                <w:caps/>
                <w:lang w:val="fr-FR"/>
              </w:rPr>
              <w:t>FRANÇAIS</w:t>
            </w:r>
          </w:p>
          <w:p w14:paraId="60FCE8E7" w14:textId="77777777" w:rsidR="007B1831" w:rsidRDefault="007B1831" w:rsidP="005C638C">
            <w:r>
              <w:t>ORIGINAL: ANGLAIS</w:t>
            </w:r>
          </w:p>
        </w:tc>
      </w:tr>
    </w:tbl>
    <w:p w14:paraId="0C5DB391" w14:textId="77777777" w:rsidR="00E90B5E" w:rsidRDefault="00E90B5E" w:rsidP="001A75FD">
      <w:pPr>
        <w:jc w:val="left"/>
        <w:rPr>
          <w:lang w:val="fr-CA"/>
        </w:rPr>
      </w:pPr>
    </w:p>
    <w:p w14:paraId="59D486DF" w14:textId="77777777" w:rsidR="006538F3" w:rsidRDefault="006538F3" w:rsidP="006538F3">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Quatre-vingt-neuvième</w:t>
      </w:r>
      <w:r w:rsidRPr="00FC5578">
        <w:rPr>
          <w:lang w:val="fr-CA"/>
        </w:rPr>
        <w:t xml:space="preserve"> </w:t>
      </w:r>
      <w:r>
        <w:rPr>
          <w:lang w:val="fr-CA"/>
        </w:rPr>
        <w:t>réunion</w:t>
      </w:r>
    </w:p>
    <w:p w14:paraId="4946EF67" w14:textId="77777777" w:rsidR="006538F3" w:rsidRPr="00B07F02" w:rsidRDefault="006538F3" w:rsidP="006538F3">
      <w:pPr>
        <w:jc w:val="left"/>
        <w:rPr>
          <w:lang w:val="fr-FR"/>
        </w:rPr>
      </w:pPr>
      <w:r w:rsidRPr="00B07F02">
        <w:rPr>
          <w:lang w:val="fr-FR"/>
        </w:rPr>
        <w:t xml:space="preserve">Montréal, </w:t>
      </w:r>
      <w:r>
        <w:rPr>
          <w:lang w:val="fr-FR"/>
        </w:rPr>
        <w:t>7-</w:t>
      </w:r>
      <w:r w:rsidRPr="00B07F02">
        <w:rPr>
          <w:lang w:val="fr-FR"/>
        </w:rPr>
        <w:t>11 mars 2022</w:t>
      </w:r>
    </w:p>
    <w:p w14:paraId="415B2CD1" w14:textId="77777777" w:rsidR="006538F3" w:rsidRPr="003D2DAB" w:rsidRDefault="006538F3" w:rsidP="006538F3">
      <w:pPr>
        <w:jc w:val="left"/>
        <w:rPr>
          <w:lang w:val="fr-CA"/>
        </w:rPr>
      </w:pPr>
      <w:r w:rsidRPr="003D2DAB">
        <w:rPr>
          <w:lang w:val="fr-CA"/>
        </w:rPr>
        <w:t>Reporté</w:t>
      </w:r>
      <w:r>
        <w:rPr>
          <w:lang w:val="fr-CA"/>
        </w:rPr>
        <w:t>e</w:t>
      </w:r>
      <w:r w:rsidRPr="003D2DAB">
        <w:rPr>
          <w:lang w:val="fr-CA"/>
        </w:rPr>
        <w:t xml:space="preserve"> aux 16, 18 et 20 mai 2022 (partie I) et</w:t>
      </w:r>
    </w:p>
    <w:p w14:paraId="6932FC2F" w14:textId="61D32511" w:rsidR="001A75FD" w:rsidRPr="001A75FD" w:rsidRDefault="006538F3" w:rsidP="006538F3">
      <w:pPr>
        <w:jc w:val="left"/>
        <w:rPr>
          <w:lang w:val="fr-CA"/>
        </w:rPr>
      </w:pPr>
      <w:r>
        <w:rPr>
          <w:lang w:val="fr-CA"/>
        </w:rPr>
        <w:t xml:space="preserve"> </w:t>
      </w:r>
      <w:r w:rsidRPr="003D2DAB">
        <w:rPr>
          <w:lang w:val="fr-CA"/>
        </w:rPr>
        <w:t>16-18 juin 2022 (partie II)</w:t>
      </w:r>
      <w:r w:rsidR="001A75FD" w:rsidRPr="00C07B3E">
        <w:rPr>
          <w:rStyle w:val="FootnoteReference"/>
        </w:rPr>
        <w:footnoteReference w:id="1"/>
      </w:r>
    </w:p>
    <w:p w14:paraId="640187FD" w14:textId="77777777" w:rsidR="001A75FD" w:rsidRDefault="001A75FD" w:rsidP="001A75FD">
      <w:pPr>
        <w:jc w:val="left"/>
        <w:rPr>
          <w:lang w:val="fr-CA"/>
        </w:rPr>
      </w:pPr>
    </w:p>
    <w:p w14:paraId="2E5EA9CA" w14:textId="77777777" w:rsidR="00066CE8" w:rsidRPr="0052685A" w:rsidRDefault="00066CE8" w:rsidP="00857077">
      <w:pPr>
        <w:jc w:val="left"/>
        <w:rPr>
          <w:lang w:val="fr-CA"/>
        </w:rPr>
      </w:pPr>
    </w:p>
    <w:p w14:paraId="077F35A5" w14:textId="77777777" w:rsidR="006634B9" w:rsidRDefault="006634B9" w:rsidP="006634B9">
      <w:pPr>
        <w:jc w:val="left"/>
        <w:rPr>
          <w:sz w:val="24"/>
          <w:szCs w:val="24"/>
          <w:lang w:val="en-US" w:eastAsia="zh-CN"/>
        </w:rPr>
      </w:pPr>
    </w:p>
    <w:p w14:paraId="3639A175" w14:textId="77777777" w:rsidR="006634B9" w:rsidRPr="009B0D30" w:rsidRDefault="006634B9" w:rsidP="006634B9">
      <w:pPr>
        <w:jc w:val="left"/>
      </w:pPr>
    </w:p>
    <w:p w14:paraId="5BF3C6EA" w14:textId="77777777" w:rsidR="006634B9" w:rsidRDefault="006634B9" w:rsidP="006634B9">
      <w:pPr>
        <w:jc w:val="left"/>
      </w:pPr>
    </w:p>
    <w:p w14:paraId="3222EECD" w14:textId="77777777" w:rsidR="006634B9" w:rsidRPr="00F6646C" w:rsidRDefault="006634B9" w:rsidP="006634B9">
      <w:pPr>
        <w:jc w:val="center"/>
        <w:rPr>
          <w:b/>
          <w:caps/>
          <w:lang w:val="fr-CA"/>
        </w:rPr>
      </w:pPr>
      <w:r w:rsidRPr="00E965EE">
        <w:rPr>
          <w:b/>
          <w:lang w:val="fr-CA"/>
        </w:rPr>
        <w:t>STRATÉGIES, MESURES DE POLITIQUE ET ENGAGEMENTS POSSIBLES, AINSI QUE DES PROJETS ET ACTIVITÉS QUI POURRAIENT ÊTRE INTÉGRÉS À LA PHASE I</w:t>
      </w:r>
      <w:r w:rsidRPr="00C1766A">
        <w:rPr>
          <w:lang w:val="fr-CA"/>
        </w:rPr>
        <w:t xml:space="preserve"> </w:t>
      </w:r>
      <w:r w:rsidRPr="00F6646C">
        <w:rPr>
          <w:b/>
          <w:caps/>
          <w:lang w:val="fr-CA"/>
        </w:rPr>
        <w:t xml:space="preserve">des plans </w:t>
      </w:r>
      <w:r>
        <w:rPr>
          <w:b/>
          <w:caps/>
          <w:lang w:val="fr-CA"/>
        </w:rPr>
        <w:t>de réduction progressive des H</w:t>
      </w:r>
      <w:r w:rsidRPr="00F6646C">
        <w:rPr>
          <w:b/>
          <w:caps/>
          <w:lang w:val="fr-CA"/>
        </w:rPr>
        <w:t xml:space="preserve">FC dans les pays </w:t>
      </w:r>
      <w:r>
        <w:rPr>
          <w:b/>
          <w:caps/>
          <w:lang w:val="fr-CA"/>
        </w:rPr>
        <w:t>visés à l'article </w:t>
      </w:r>
      <w:r w:rsidRPr="00F6646C">
        <w:rPr>
          <w:b/>
          <w:caps/>
          <w:lang w:val="fr-CA"/>
        </w:rPr>
        <w:t xml:space="preserve">5 </w:t>
      </w:r>
    </w:p>
    <w:p w14:paraId="0130089E" w14:textId="77777777" w:rsidR="006634B9" w:rsidRPr="00F6646C" w:rsidRDefault="006634B9" w:rsidP="006634B9">
      <w:pPr>
        <w:jc w:val="center"/>
        <w:rPr>
          <w:b/>
          <w:caps/>
          <w:lang w:val="fr-CA"/>
        </w:rPr>
      </w:pPr>
      <w:r w:rsidRPr="00F6646C">
        <w:rPr>
          <w:b/>
          <w:caps/>
          <w:lang w:val="fr-CA"/>
        </w:rPr>
        <w:t>(décision 88/75)</w:t>
      </w:r>
    </w:p>
    <w:p w14:paraId="2AC73638" w14:textId="77777777" w:rsidR="006634B9" w:rsidRPr="0045734D" w:rsidRDefault="006634B9" w:rsidP="006634B9">
      <w:pPr>
        <w:jc w:val="center"/>
        <w:rPr>
          <w:b/>
          <w:lang w:val="fr-CA"/>
        </w:rPr>
      </w:pPr>
    </w:p>
    <w:p w14:paraId="3777CB40" w14:textId="77777777" w:rsidR="006634B9" w:rsidRPr="0045734D" w:rsidRDefault="006634B9" w:rsidP="006634B9">
      <w:pPr>
        <w:jc w:val="center"/>
        <w:rPr>
          <w:b/>
          <w:lang w:val="fr-CA"/>
        </w:rPr>
      </w:pPr>
    </w:p>
    <w:p w14:paraId="09BD317B" w14:textId="77777777" w:rsidR="006634B9" w:rsidRPr="0045734D" w:rsidRDefault="006634B9" w:rsidP="006634B9">
      <w:pPr>
        <w:jc w:val="center"/>
        <w:rPr>
          <w:b/>
          <w:lang w:val="fr-CA"/>
        </w:rPr>
      </w:pPr>
    </w:p>
    <w:p w14:paraId="3A1FE199" w14:textId="77777777" w:rsidR="006634B9" w:rsidRPr="0045734D" w:rsidRDefault="006634B9" w:rsidP="006634B9">
      <w:pPr>
        <w:pStyle w:val="Heading1"/>
        <w:numPr>
          <w:ilvl w:val="0"/>
          <w:numId w:val="0"/>
        </w:numPr>
        <w:rPr>
          <w:lang w:val="fr-CA"/>
        </w:rPr>
      </w:pPr>
      <w:r>
        <w:rPr>
          <w:lang w:val="fr-CA"/>
        </w:rPr>
        <w:t xml:space="preserve">Ce document comprend </w:t>
      </w:r>
      <w:r w:rsidRPr="0045734D">
        <w:rPr>
          <w:lang w:val="fr-CA"/>
        </w:rPr>
        <w:t>:</w:t>
      </w:r>
    </w:p>
    <w:p w14:paraId="741E80F9" w14:textId="77777777" w:rsidR="006634B9" w:rsidRPr="0045734D" w:rsidRDefault="006634B9" w:rsidP="006634B9">
      <w:pPr>
        <w:pStyle w:val="ListParagraph"/>
        <w:numPr>
          <w:ilvl w:val="0"/>
          <w:numId w:val="22"/>
        </w:numPr>
        <w:rPr>
          <w:lang w:val="fr-CA"/>
        </w:rPr>
      </w:pPr>
      <w:r>
        <w:rPr>
          <w:lang w:val="fr-CA"/>
        </w:rPr>
        <w:t>Une note du Secrétariat au sujet des échanges de la 88</w:t>
      </w:r>
      <w:r w:rsidRPr="00F6646C">
        <w:rPr>
          <w:vertAlign w:val="superscript"/>
          <w:lang w:val="fr-CA"/>
        </w:rPr>
        <w:t>e</w:t>
      </w:r>
      <w:r>
        <w:rPr>
          <w:lang w:val="fr-CA"/>
        </w:rPr>
        <w:t xml:space="preserve"> réunion</w:t>
      </w:r>
      <w:r w:rsidRPr="0045734D">
        <w:rPr>
          <w:lang w:val="fr-CA"/>
        </w:rPr>
        <w:t xml:space="preserve"> </w:t>
      </w:r>
    </w:p>
    <w:p w14:paraId="5146BADB" w14:textId="77777777" w:rsidR="006634B9" w:rsidRPr="0045734D" w:rsidRDefault="006634B9" w:rsidP="006634B9">
      <w:pPr>
        <w:pStyle w:val="ListParagraph"/>
        <w:rPr>
          <w:lang w:val="fr-CA"/>
        </w:rPr>
      </w:pPr>
    </w:p>
    <w:p w14:paraId="217B3AB4" w14:textId="77777777" w:rsidR="006634B9" w:rsidRPr="0045734D" w:rsidRDefault="006634B9" w:rsidP="006634B9">
      <w:pPr>
        <w:pStyle w:val="ListParagraph"/>
        <w:numPr>
          <w:ilvl w:val="0"/>
          <w:numId w:val="22"/>
        </w:numPr>
        <w:rPr>
          <w:lang w:val="fr-CA"/>
        </w:rPr>
      </w:pPr>
      <w:r w:rsidRPr="00C1766A">
        <w:rPr>
          <w:lang w:val="fr-CA"/>
        </w:rPr>
        <w:t>Stratégies, mesures de politique et engagements possibles, ainsi</w:t>
      </w:r>
      <w:r>
        <w:rPr>
          <w:lang w:val="fr-CA"/>
        </w:rPr>
        <w:t xml:space="preserve"> que d</w:t>
      </w:r>
      <w:r w:rsidRPr="00C1766A">
        <w:rPr>
          <w:lang w:val="fr-CA"/>
        </w:rPr>
        <w:t xml:space="preserve">es projets et activités qui pourraient être intégrés à la phase I </w:t>
      </w:r>
      <w:r>
        <w:rPr>
          <w:lang w:val="fr-CA"/>
        </w:rPr>
        <w:t>des plans de réduction progressive des HFC dans les pays visés à l’article 5, préparés par le Secrétariat en vue des échanges de la 88</w:t>
      </w:r>
      <w:r w:rsidRPr="00041352">
        <w:rPr>
          <w:vertAlign w:val="superscript"/>
          <w:lang w:val="fr-CA"/>
        </w:rPr>
        <w:t>e</w:t>
      </w:r>
      <w:r>
        <w:rPr>
          <w:lang w:val="fr-CA"/>
        </w:rPr>
        <w:t xml:space="preserve"> réunion (document </w:t>
      </w:r>
      <w:r w:rsidRPr="0045734D">
        <w:rPr>
          <w:lang w:val="fr-CA"/>
        </w:rPr>
        <w:t>UNEP/OzL.Pro/ExCom/88/71).</w:t>
      </w:r>
    </w:p>
    <w:p w14:paraId="0F87C863" w14:textId="77777777" w:rsidR="006634B9" w:rsidRPr="0045734D" w:rsidRDefault="006634B9" w:rsidP="006634B9">
      <w:pPr>
        <w:jc w:val="left"/>
        <w:rPr>
          <w:lang w:val="fr-CA"/>
        </w:rPr>
      </w:pPr>
      <w:r w:rsidRPr="0045734D">
        <w:rPr>
          <w:lang w:val="fr-CA"/>
        </w:rPr>
        <w:br w:type="page"/>
      </w:r>
    </w:p>
    <w:p w14:paraId="671F2BE5" w14:textId="77777777" w:rsidR="006634B9" w:rsidRPr="0045734D" w:rsidRDefault="006634B9" w:rsidP="006634B9">
      <w:pPr>
        <w:pStyle w:val="Heading1"/>
        <w:numPr>
          <w:ilvl w:val="0"/>
          <w:numId w:val="0"/>
        </w:numPr>
        <w:jc w:val="center"/>
        <w:rPr>
          <w:b/>
          <w:lang w:val="fr-CA"/>
        </w:rPr>
      </w:pPr>
      <w:r>
        <w:rPr>
          <w:b/>
          <w:lang w:val="fr-CA"/>
        </w:rPr>
        <w:lastRenderedPageBreak/>
        <w:t>Note du Secrétariat</w:t>
      </w:r>
    </w:p>
    <w:p w14:paraId="31E3D74B" w14:textId="77777777" w:rsidR="006634B9" w:rsidRPr="00024241" w:rsidRDefault="006634B9" w:rsidP="006634B9">
      <w:pPr>
        <w:pStyle w:val="Heading1"/>
        <w:rPr>
          <w:lang w:val="fr-CA"/>
        </w:rPr>
      </w:pPr>
      <w:r w:rsidRPr="00024241">
        <w:rPr>
          <w:lang w:val="fr-CA"/>
        </w:rPr>
        <w:t>En réponse à la décision  84/54 b), le Secrétariat a proposé à la 87</w:t>
      </w:r>
      <w:r w:rsidRPr="00024241">
        <w:rPr>
          <w:vertAlign w:val="superscript"/>
          <w:lang w:val="fr-CA"/>
        </w:rPr>
        <w:t>e</w:t>
      </w:r>
      <w:r w:rsidRPr="00024241">
        <w:rPr>
          <w:lang w:val="fr-CA"/>
        </w:rPr>
        <w:t xml:space="preserve"> r</w:t>
      </w:r>
      <w:r>
        <w:rPr>
          <w:lang w:val="fr-CA"/>
        </w:rPr>
        <w:t>é</w:t>
      </w:r>
      <w:r w:rsidRPr="00024241">
        <w:rPr>
          <w:lang w:val="fr-CA"/>
        </w:rPr>
        <w:t>union, le document UNEP/OzL.Pro/ExCom/87/45 su</w:t>
      </w:r>
      <w:r>
        <w:rPr>
          <w:lang w:val="fr-CA"/>
        </w:rPr>
        <w:t>r les s</w:t>
      </w:r>
      <w:r w:rsidRPr="00C1766A">
        <w:rPr>
          <w:lang w:val="fr-CA"/>
        </w:rPr>
        <w:t>tratégies, mesures de politique et engagements possibles, ainsi</w:t>
      </w:r>
      <w:r>
        <w:rPr>
          <w:lang w:val="fr-CA"/>
        </w:rPr>
        <w:t xml:space="preserve"> que d</w:t>
      </w:r>
      <w:r w:rsidRPr="00C1766A">
        <w:rPr>
          <w:lang w:val="fr-CA"/>
        </w:rPr>
        <w:t xml:space="preserve">es projets et activités qui pourraient être intégrés à la phase I </w:t>
      </w:r>
      <w:r>
        <w:rPr>
          <w:lang w:val="fr-CA"/>
        </w:rPr>
        <w:t>des plans de réduction progressive des HFC dans les pays visés à l’article 5, afin d’imposer des limites à la croissance et de réduire à long terme la consommation de HFC en tenant compte de la mise en œuvre en parallèle ou intégrée des activités d’élimination des HCFC et de réduction progressive des HFC, selon qu’il convient</w:t>
      </w:r>
      <w:r w:rsidRPr="00024241">
        <w:rPr>
          <w:lang w:val="fr-CA"/>
        </w:rPr>
        <w:t>.</w:t>
      </w:r>
      <w:r w:rsidRPr="0045734D">
        <w:rPr>
          <w:rStyle w:val="FootnoteReference"/>
          <w:lang w:val="fr-CA"/>
        </w:rPr>
        <w:footnoteReference w:id="2"/>
      </w:r>
      <w:r w:rsidRPr="00024241">
        <w:rPr>
          <w:lang w:val="fr-CA"/>
        </w:rPr>
        <w:t xml:space="preserve"> </w:t>
      </w:r>
    </w:p>
    <w:p w14:paraId="0CC72FB1" w14:textId="77777777" w:rsidR="006634B9" w:rsidRPr="001D57A1" w:rsidRDefault="006634B9" w:rsidP="006634B9">
      <w:pPr>
        <w:pStyle w:val="Heading1"/>
        <w:rPr>
          <w:lang w:val="fr-CA"/>
        </w:rPr>
      </w:pPr>
      <w:r w:rsidRPr="001D57A1">
        <w:rPr>
          <w:lang w:val="fr-CA"/>
        </w:rPr>
        <w:t>Le document présenté par le Secrétariat à la 87</w:t>
      </w:r>
      <w:r w:rsidRPr="001D57A1">
        <w:rPr>
          <w:vertAlign w:val="superscript"/>
          <w:lang w:val="fr-CA"/>
        </w:rPr>
        <w:t>e</w:t>
      </w:r>
      <w:r w:rsidRPr="001D57A1">
        <w:rPr>
          <w:lang w:val="fr-CA"/>
        </w:rPr>
        <w:t xml:space="preserve"> réunion officielle en ligne a reçu l’approbation générale</w:t>
      </w:r>
      <w:r>
        <w:rPr>
          <w:lang w:val="fr-CA"/>
        </w:rPr>
        <w:t>. Il a</w:t>
      </w:r>
      <w:r w:rsidRPr="001D57A1">
        <w:rPr>
          <w:lang w:val="fr-CA"/>
        </w:rPr>
        <w:t xml:space="preserve"> soulevé des questions importantes et présenté des occasions pour les pays visés à l'article 5 d’intégrer ou de synchroniser les activités de réduction progressive des HFC et d’élimination des HCFC. Certains éléments ont été jugés importants et dignes d’un examen plus approfondi, à savoir les possibilités d’une approche intégrée pour les projets relatifs aux HCFC et aux HFC</w:t>
      </w:r>
      <w:r>
        <w:rPr>
          <w:lang w:val="fr-CA"/>
        </w:rPr>
        <w:t>;</w:t>
      </w:r>
      <w:r w:rsidRPr="001D57A1">
        <w:rPr>
          <w:lang w:val="fr-CA"/>
        </w:rPr>
        <w:t xml:space="preserve"> </w:t>
      </w:r>
      <w:r>
        <w:rPr>
          <w:lang w:val="fr-CA"/>
        </w:rPr>
        <w:t>l’application</w:t>
      </w:r>
      <w:r w:rsidRPr="001D57A1">
        <w:rPr>
          <w:lang w:val="fr-CA"/>
        </w:rPr>
        <w:t xml:space="preserve"> des enseignements tirés lors de l’élimination des CFC e</w:t>
      </w:r>
      <w:r>
        <w:rPr>
          <w:lang w:val="fr-CA"/>
        </w:rPr>
        <w:t>t des HCFC;</w:t>
      </w:r>
      <w:r w:rsidRPr="001D57A1">
        <w:rPr>
          <w:lang w:val="fr-CA"/>
        </w:rPr>
        <w:t xml:space="preserve"> l’harmonisation des programmes d’octroi de permis et d’importation</w:t>
      </w:r>
      <w:r>
        <w:rPr>
          <w:lang w:val="fr-CA"/>
        </w:rPr>
        <w:t>;</w:t>
      </w:r>
      <w:r w:rsidRPr="001D57A1">
        <w:rPr>
          <w:lang w:val="fr-CA"/>
        </w:rPr>
        <w:t xml:space="preserve"> les occasions d’agir rapidement afin de limiter </w:t>
      </w:r>
      <w:r>
        <w:rPr>
          <w:lang w:val="fr-CA"/>
        </w:rPr>
        <w:t>la consommation accrue de HFC;</w:t>
      </w:r>
      <w:r w:rsidRPr="001D57A1">
        <w:rPr>
          <w:lang w:val="fr-CA"/>
        </w:rPr>
        <w:t xml:space="preserve"> l’admissibilité des secteurs et des sous-secteurs à présenter leurs plans de manière anticipée</w:t>
      </w:r>
      <w:r>
        <w:rPr>
          <w:lang w:val="fr-CA"/>
        </w:rPr>
        <w:t>;</w:t>
      </w:r>
      <w:r w:rsidRPr="001D57A1">
        <w:rPr>
          <w:lang w:val="fr-CA"/>
        </w:rPr>
        <w:t xml:space="preserve"> l’</w:t>
      </w:r>
      <w:r>
        <w:rPr>
          <w:lang w:val="fr-CA"/>
        </w:rPr>
        <w:t>o</w:t>
      </w:r>
      <w:r w:rsidRPr="001D57A1">
        <w:rPr>
          <w:lang w:val="fr-CA"/>
        </w:rPr>
        <w:t>ffr</w:t>
      </w:r>
      <w:r>
        <w:rPr>
          <w:lang w:val="fr-CA"/>
        </w:rPr>
        <w:t>e de financement au cas par cas;</w:t>
      </w:r>
      <w:r w:rsidRPr="001D57A1">
        <w:rPr>
          <w:lang w:val="fr-CA"/>
        </w:rPr>
        <w:t xml:space="preserve"> la différence dans le traitement </w:t>
      </w:r>
      <w:r>
        <w:rPr>
          <w:lang w:val="fr-CA"/>
        </w:rPr>
        <w:t>groupes 1 et 2 de</w:t>
      </w:r>
      <w:r w:rsidRPr="001D57A1">
        <w:rPr>
          <w:lang w:val="fr-CA"/>
        </w:rPr>
        <w:t xml:space="preserve"> pays visés à l'article 5</w:t>
      </w:r>
      <w:r>
        <w:rPr>
          <w:lang w:val="fr-CA"/>
        </w:rPr>
        <w:t>;</w:t>
      </w:r>
      <w:r w:rsidRPr="001D57A1">
        <w:rPr>
          <w:lang w:val="fr-CA"/>
        </w:rPr>
        <w:t xml:space="preserve"> et l’admissibilité des pays qui n’ont pas ratifié l’Amendement de Kigali, mais qui ont remis une lettre d’intention. Plusieurs membres de pays visés à l'article 5 craignent que les mesures proposé</w:t>
      </w:r>
      <w:r>
        <w:rPr>
          <w:lang w:val="fr-CA"/>
        </w:rPr>
        <w:t>e</w:t>
      </w:r>
      <w:r w:rsidRPr="001D57A1">
        <w:rPr>
          <w:lang w:val="fr-CA"/>
        </w:rPr>
        <w:t xml:space="preserve">s ne contredisent, soient plus strictes ou réduisent la souplesse </w:t>
      </w:r>
      <w:r>
        <w:rPr>
          <w:lang w:val="fr-CA"/>
        </w:rPr>
        <w:t>accordée</w:t>
      </w:r>
      <w:r w:rsidRPr="001D57A1">
        <w:rPr>
          <w:lang w:val="fr-CA"/>
        </w:rPr>
        <w:t xml:space="preserve"> aux pays visés à l'article 5 </w:t>
      </w:r>
      <w:r>
        <w:rPr>
          <w:lang w:val="fr-CA"/>
        </w:rPr>
        <w:t>en vertu de</w:t>
      </w:r>
      <w:r w:rsidRPr="001D57A1">
        <w:rPr>
          <w:lang w:val="fr-CA"/>
        </w:rPr>
        <w:t xml:space="preserve"> la décision  XXVIII/2.</w:t>
      </w:r>
    </w:p>
    <w:p w14:paraId="507D4BCD" w14:textId="77777777" w:rsidR="006634B9" w:rsidRPr="001D57A1" w:rsidRDefault="006634B9" w:rsidP="006634B9">
      <w:pPr>
        <w:pStyle w:val="Heading1"/>
        <w:rPr>
          <w:lang w:val="fr-CA"/>
        </w:rPr>
      </w:pPr>
      <w:r w:rsidRPr="001D57A1">
        <w:rPr>
          <w:lang w:val="fr-CA"/>
        </w:rPr>
        <w:t>Compte tenu de la complexité des questions à l’étude, il a été convenu q</w:t>
      </w:r>
      <w:r>
        <w:rPr>
          <w:lang w:val="fr-CA"/>
        </w:rPr>
        <w:t>ue plus de temps</w:t>
      </w:r>
      <w:r w:rsidRPr="001D57A1">
        <w:rPr>
          <w:lang w:val="fr-CA"/>
        </w:rPr>
        <w:t xml:space="preserve"> </w:t>
      </w:r>
      <w:r>
        <w:rPr>
          <w:lang w:val="fr-CA"/>
        </w:rPr>
        <w:t xml:space="preserve">et </w:t>
      </w:r>
      <w:r w:rsidRPr="001D57A1">
        <w:rPr>
          <w:lang w:val="fr-CA"/>
        </w:rPr>
        <w:t>d’information</w:t>
      </w:r>
      <w:r>
        <w:rPr>
          <w:lang w:val="fr-CA"/>
        </w:rPr>
        <w:t>, ainsi que</w:t>
      </w:r>
      <w:r w:rsidRPr="001D57A1">
        <w:rPr>
          <w:lang w:val="fr-CA"/>
        </w:rPr>
        <w:t xml:space="preserve"> </w:t>
      </w:r>
      <w:r>
        <w:rPr>
          <w:lang w:val="fr-CA"/>
        </w:rPr>
        <w:t>des a</w:t>
      </w:r>
      <w:r w:rsidRPr="001D57A1">
        <w:rPr>
          <w:lang w:val="fr-CA"/>
        </w:rPr>
        <w:t>nalyses approfondies étaient nécessaires. Reconnaissant que la question ne pourrait être débattue à fond que dans une rencontre en personne, le Comité exécutif a reporté l’examen du document à la 88</w:t>
      </w:r>
      <w:r w:rsidRPr="001D57A1">
        <w:rPr>
          <w:vertAlign w:val="superscript"/>
          <w:lang w:val="fr-CA"/>
        </w:rPr>
        <w:t>e</w:t>
      </w:r>
      <w:r w:rsidRPr="001D57A1">
        <w:rPr>
          <w:lang w:val="fr-CA"/>
        </w:rPr>
        <w:t xml:space="preserve"> réunion  (décision 87/49).</w:t>
      </w:r>
    </w:p>
    <w:p w14:paraId="71D1E1A5" w14:textId="77777777" w:rsidR="006634B9" w:rsidRPr="001D57A1" w:rsidRDefault="006634B9" w:rsidP="006634B9">
      <w:pPr>
        <w:pStyle w:val="Heading1"/>
        <w:rPr>
          <w:b/>
          <w:lang w:val="fr-CA"/>
        </w:rPr>
      </w:pPr>
      <w:r w:rsidRPr="001D57A1">
        <w:rPr>
          <w:lang w:val="fr-CA"/>
        </w:rPr>
        <w:t>Conformément à la décision 87/49, le Secrétariat a présenté le document UNEP/OzL.Pro/ExCom/88/71, qui est essentiellement le même que le document  UNEP/OzL.Pro/ExCom/87/45</w:t>
      </w:r>
      <w:r>
        <w:rPr>
          <w:lang w:val="fr-CA"/>
        </w:rPr>
        <w:t>,</w:t>
      </w:r>
      <w:r w:rsidRPr="001D57A1">
        <w:rPr>
          <w:lang w:val="fr-CA"/>
        </w:rPr>
        <w:t xml:space="preserve"> à la 88</w:t>
      </w:r>
      <w:r w:rsidRPr="001D57A1">
        <w:rPr>
          <w:vertAlign w:val="superscript"/>
          <w:lang w:val="fr-CA"/>
        </w:rPr>
        <w:t>e</w:t>
      </w:r>
      <w:r w:rsidRPr="001D57A1">
        <w:rPr>
          <w:lang w:val="fr-CA"/>
        </w:rPr>
        <w:t xml:space="preserve"> réunion. Cependant, comme les lignes directrices pour la préparation des plans de mise en œuvre de l’Amendement de Kigali approuvées à la 87</w:t>
      </w:r>
      <w:r w:rsidRPr="001D57A1">
        <w:rPr>
          <w:vertAlign w:val="superscript"/>
          <w:lang w:val="fr-CA"/>
        </w:rPr>
        <w:t>e</w:t>
      </w:r>
      <w:r w:rsidRPr="001D57A1">
        <w:rPr>
          <w:lang w:val="fr-CA"/>
        </w:rPr>
        <w:t xml:space="preserve"> réunion abordent déjà certains éléments débattus dans le document, le Secrétariat a soulevé plusieurs points sur la recommandation proposée dans le document présenté à la 87</w:t>
      </w:r>
      <w:r w:rsidRPr="001D57A1">
        <w:rPr>
          <w:vertAlign w:val="superscript"/>
          <w:lang w:val="fr-CA"/>
        </w:rPr>
        <w:t>e</w:t>
      </w:r>
      <w:r w:rsidRPr="001D57A1">
        <w:rPr>
          <w:lang w:val="fr-CA"/>
        </w:rPr>
        <w:t xml:space="preserve"> réunion aux fins d’examen plus approfondi par le Comité exécutif. </w:t>
      </w:r>
    </w:p>
    <w:p w14:paraId="1BCA5F8B" w14:textId="77777777" w:rsidR="006634B9" w:rsidRPr="001D57A1" w:rsidRDefault="006634B9" w:rsidP="006634B9">
      <w:pPr>
        <w:pStyle w:val="Heading1"/>
        <w:widowControl w:val="0"/>
        <w:rPr>
          <w:b/>
          <w:lang w:val="fr-CA"/>
        </w:rPr>
      </w:pPr>
      <w:r w:rsidRPr="001D57A1">
        <w:rPr>
          <w:lang w:val="fr-CA"/>
        </w:rPr>
        <w:t>Le Comité exécutif a débattu du document lors de sa réunion officielle en ligne, suivie d’échanges dans un groupe de contact constitué dans le but de débattre de la question. Les membres ont eu des échanges de nature générale sur plusieurs éléments du document, mais ont été incapables de débattre d</w:t>
      </w:r>
      <w:r>
        <w:rPr>
          <w:lang w:val="fr-CA"/>
        </w:rPr>
        <w:t xml:space="preserve">e certaines </w:t>
      </w:r>
      <w:r w:rsidRPr="001D57A1">
        <w:rPr>
          <w:lang w:val="fr-CA"/>
        </w:rPr>
        <w:t xml:space="preserve">autres idées de façon plus approfondie. Certains membres étaient d’avis qu’il fallait plus de temps afin de mieux comprendre ces idées et préféraient ne pas aborder les recommandations ou adopter une décision tout de suite. </w:t>
      </w:r>
      <w:r>
        <w:rPr>
          <w:lang w:val="fr-CA"/>
        </w:rPr>
        <w:t>Le concept de limiter l’augmentation de la</w:t>
      </w:r>
      <w:r w:rsidRPr="001D57A1">
        <w:rPr>
          <w:lang w:val="fr-CA"/>
        </w:rPr>
        <w:t xml:space="preserve"> consommation de HFC a soulevé des inquiétudes, car certains membres </w:t>
      </w:r>
      <w:r>
        <w:rPr>
          <w:lang w:val="fr-CA"/>
        </w:rPr>
        <w:t xml:space="preserve">étaient d’avis </w:t>
      </w:r>
      <w:r w:rsidRPr="001D57A1">
        <w:rPr>
          <w:lang w:val="fr-CA"/>
        </w:rPr>
        <w:t xml:space="preserve">que cela constituait une obligation qui dépassait la portée de la décision XXVIII/2 ou </w:t>
      </w:r>
      <w:r>
        <w:rPr>
          <w:lang w:val="fr-CA"/>
        </w:rPr>
        <w:t xml:space="preserve">que cela </w:t>
      </w:r>
      <w:r w:rsidRPr="001D57A1">
        <w:rPr>
          <w:lang w:val="fr-CA"/>
        </w:rPr>
        <w:t xml:space="preserve">éliminait la souplesse </w:t>
      </w:r>
      <w:r>
        <w:rPr>
          <w:lang w:val="fr-CA"/>
        </w:rPr>
        <w:t xml:space="preserve">accordée aux </w:t>
      </w:r>
      <w:r w:rsidRPr="001D57A1">
        <w:rPr>
          <w:lang w:val="fr-CA"/>
        </w:rPr>
        <w:t>pays visés à l'article 5</w:t>
      </w:r>
      <w:r>
        <w:rPr>
          <w:lang w:val="fr-CA"/>
        </w:rPr>
        <w:t xml:space="preserve"> en vertu de la décision</w:t>
      </w:r>
      <w:r w:rsidRPr="001D57A1">
        <w:rPr>
          <w:lang w:val="fr-CA"/>
        </w:rPr>
        <w:t xml:space="preserve">; plusieurs membres étaient d’avis qu’il était important </w:t>
      </w:r>
      <w:r>
        <w:rPr>
          <w:lang w:val="fr-CA"/>
        </w:rPr>
        <w:t xml:space="preserve">de prendre d’abord </w:t>
      </w:r>
      <w:r w:rsidRPr="001D57A1">
        <w:rPr>
          <w:lang w:val="fr-CA"/>
        </w:rPr>
        <w:t xml:space="preserve">une décision sur les lignes directrices des coûts des HFC. </w:t>
      </w:r>
      <w:r>
        <w:rPr>
          <w:lang w:val="fr-CA"/>
        </w:rPr>
        <w:t>D’autres</w:t>
      </w:r>
      <w:r w:rsidRPr="001D57A1">
        <w:rPr>
          <w:lang w:val="fr-CA"/>
        </w:rPr>
        <w:t xml:space="preserve"> membres estimaient </w:t>
      </w:r>
      <w:r>
        <w:rPr>
          <w:lang w:val="fr-CA"/>
        </w:rPr>
        <w:t xml:space="preserve">cependant </w:t>
      </w:r>
      <w:r w:rsidRPr="001D57A1">
        <w:rPr>
          <w:lang w:val="fr-CA"/>
        </w:rPr>
        <w:t xml:space="preserve">qu’il fallait prendre une décision indiquant que les pays visés à l'article 5 </w:t>
      </w:r>
      <w:r>
        <w:rPr>
          <w:lang w:val="fr-CA"/>
        </w:rPr>
        <w:t>e</w:t>
      </w:r>
      <w:r w:rsidRPr="001D57A1">
        <w:rPr>
          <w:lang w:val="fr-CA"/>
        </w:rPr>
        <w:t xml:space="preserve">t les agences d’exécution </w:t>
      </w:r>
      <w:r>
        <w:rPr>
          <w:lang w:val="fr-CA"/>
        </w:rPr>
        <w:t xml:space="preserve">et bilatérales </w:t>
      </w:r>
      <w:r w:rsidRPr="001D57A1">
        <w:rPr>
          <w:lang w:val="fr-CA"/>
        </w:rPr>
        <w:t xml:space="preserve">pouvaient utiliser le document comme référence lors de l’élaboration de stratégies </w:t>
      </w:r>
      <w:r>
        <w:rPr>
          <w:lang w:val="fr-CA"/>
        </w:rPr>
        <w:t xml:space="preserve">de réduction progressive des HFC et </w:t>
      </w:r>
      <w:r w:rsidRPr="001D57A1">
        <w:rPr>
          <w:lang w:val="fr-CA"/>
        </w:rPr>
        <w:t xml:space="preserve">pour la préparation des plans de mise en œuvre de l’Amendement de Kigali, étant entendu que les idées et </w:t>
      </w:r>
      <w:r w:rsidRPr="001D57A1">
        <w:rPr>
          <w:lang w:val="fr-CA"/>
        </w:rPr>
        <w:lastRenderedPageBreak/>
        <w:t xml:space="preserve">suggestions qu’il contient ne doivent pas être vues comme étant normatives obligatoires, mais qu’elles devraient plutôt  être prises en compte, selon qu’il convient, </w:t>
      </w:r>
      <w:r>
        <w:rPr>
          <w:lang w:val="fr-CA"/>
        </w:rPr>
        <w:t>en fonction d</w:t>
      </w:r>
      <w:r w:rsidRPr="001D57A1">
        <w:rPr>
          <w:lang w:val="fr-CA"/>
        </w:rPr>
        <w:t>es circonstances propres à chaque pays, tout en gardant à l’</w:t>
      </w:r>
      <w:r>
        <w:rPr>
          <w:lang w:val="fr-CA"/>
        </w:rPr>
        <w:t>esprit que le but fondamental</w:t>
      </w:r>
      <w:r w:rsidRPr="001D57A1">
        <w:rPr>
          <w:lang w:val="fr-CA"/>
        </w:rPr>
        <w:t xml:space="preserve"> de ces projets </w:t>
      </w:r>
      <w:r>
        <w:rPr>
          <w:lang w:val="fr-CA"/>
        </w:rPr>
        <w:t>est</w:t>
      </w:r>
      <w:r w:rsidRPr="001D57A1">
        <w:rPr>
          <w:lang w:val="fr-CA"/>
        </w:rPr>
        <w:t xml:space="preserve"> de réduire progressivement la consommation de HFC et</w:t>
      </w:r>
      <w:r>
        <w:rPr>
          <w:lang w:val="fr-CA"/>
        </w:rPr>
        <w:t xml:space="preserve"> d</w:t>
      </w:r>
      <w:r w:rsidRPr="001D57A1">
        <w:rPr>
          <w:lang w:val="fr-CA"/>
        </w:rPr>
        <w:t>’assurer la durabilité de cette réduction. Un membre a proposé un texte de projet de décision en conséquence. Malgré l’absence de consensus concernant l’adoption d’une décision sur la proposition, le groupe a manifesté son intérêt à poursuivre les échanges sur les idées et le document UNEP/OzL.Pro/ExCom/88/71 à la prochaine réunion.</w:t>
      </w:r>
    </w:p>
    <w:p w14:paraId="3DC020DA" w14:textId="77777777" w:rsidR="006634B9" w:rsidRPr="001D57A1" w:rsidRDefault="006634B9" w:rsidP="006634B9">
      <w:pPr>
        <w:pStyle w:val="Heading1"/>
        <w:rPr>
          <w:lang w:val="fr-CA"/>
        </w:rPr>
      </w:pPr>
      <w:r w:rsidRPr="001D57A1">
        <w:rPr>
          <w:lang w:val="fr-CA"/>
        </w:rPr>
        <w:t>Par conséquent, le Comité exécutif a décidé de poursuivre, à la 89</w:t>
      </w:r>
      <w:r w:rsidRPr="001D57A1">
        <w:rPr>
          <w:vertAlign w:val="superscript"/>
          <w:lang w:val="fr-CA"/>
        </w:rPr>
        <w:t>e</w:t>
      </w:r>
      <w:r w:rsidRPr="001D57A1">
        <w:rPr>
          <w:lang w:val="fr-CA"/>
        </w:rPr>
        <w:t xml:space="preserve"> réunion, les échanges sur le document UNEP/OzL.Pro/ExCom/88/71 et le texte d’un projet de décision visant à encourager les agences bilatérales et d’exécution et les pays visés à l'article 5 </w:t>
      </w:r>
      <w:r>
        <w:rPr>
          <w:lang w:val="fr-CA"/>
        </w:rPr>
        <w:t>à</w:t>
      </w:r>
      <w:r w:rsidRPr="001D57A1">
        <w:rPr>
          <w:lang w:val="fr-CA"/>
        </w:rPr>
        <w:t xml:space="preserve"> tenir compte des idées e</w:t>
      </w:r>
      <w:r>
        <w:rPr>
          <w:lang w:val="fr-CA"/>
        </w:rPr>
        <w:t>t</w:t>
      </w:r>
      <w:r w:rsidRPr="001D57A1">
        <w:rPr>
          <w:lang w:val="fr-CA"/>
        </w:rPr>
        <w:t xml:space="preserve"> des suggestions contenues dans le document, selon les circonstances propres </w:t>
      </w:r>
      <w:r>
        <w:rPr>
          <w:lang w:val="fr-CA"/>
        </w:rPr>
        <w:t>à leur pays et</w:t>
      </w:r>
      <w:r w:rsidRPr="001D57A1">
        <w:rPr>
          <w:lang w:val="fr-CA"/>
        </w:rPr>
        <w:t xml:space="preserve"> selon qu’il convient, lors de l’élaboration de stratégies pour réduire progressivement les HFC et mettre en œuvre l’Amendement de Kigali (décision 88/75). </w:t>
      </w:r>
    </w:p>
    <w:p w14:paraId="0EB91E5E" w14:textId="77777777" w:rsidR="006634B9" w:rsidRPr="001D57A1" w:rsidRDefault="006634B9" w:rsidP="006634B9">
      <w:pPr>
        <w:pStyle w:val="Heading1"/>
        <w:rPr>
          <w:lang w:val="fr-CA"/>
        </w:rPr>
      </w:pPr>
      <w:r w:rsidRPr="001D57A1">
        <w:rPr>
          <w:lang w:val="fr-CA"/>
        </w:rPr>
        <w:t>Le document UNEP/OzL.Pro/ExCom/88/71 est joint à cette note afin d’</w:t>
      </w:r>
      <w:r>
        <w:rPr>
          <w:lang w:val="fr-CA"/>
        </w:rPr>
        <w:t>être débattu</w:t>
      </w:r>
      <w:r w:rsidRPr="001D57A1">
        <w:rPr>
          <w:lang w:val="fr-CA"/>
        </w:rPr>
        <w:t xml:space="preserve"> davantage, conformément à la décision 88/75.</w:t>
      </w:r>
    </w:p>
    <w:p w14:paraId="6ECEC773" w14:textId="77777777" w:rsidR="006634B9" w:rsidRPr="001D57A1" w:rsidRDefault="006634B9" w:rsidP="006634B9">
      <w:pPr>
        <w:jc w:val="center"/>
        <w:rPr>
          <w:lang w:val="fr-CA"/>
        </w:rPr>
        <w:sectPr w:rsidR="006634B9" w:rsidRPr="001D57A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r w:rsidRPr="001D57A1">
        <w:rPr>
          <w:lang w:val="fr-CA"/>
        </w:rPr>
        <w:t>--</w:t>
      </w:r>
    </w:p>
    <w:p w14:paraId="0DC675AD" w14:textId="77777777" w:rsidR="006634B9" w:rsidRPr="009B0D30" w:rsidRDefault="006634B9" w:rsidP="006634B9"/>
    <w:tbl>
      <w:tblPr>
        <w:tblW w:w="10605" w:type="dxa"/>
        <w:tblInd w:w="-432" w:type="dxa"/>
        <w:tblLayout w:type="fixed"/>
        <w:tblLook w:val="0000" w:firstRow="0" w:lastRow="0" w:firstColumn="0" w:lastColumn="0" w:noHBand="0" w:noVBand="0"/>
      </w:tblPr>
      <w:tblGrid>
        <w:gridCol w:w="2070"/>
        <w:gridCol w:w="4991"/>
        <w:gridCol w:w="3544"/>
      </w:tblGrid>
      <w:tr w:rsidR="006634B9" w14:paraId="132F871A" w14:textId="77777777" w:rsidTr="00405695">
        <w:trPr>
          <w:trHeight w:val="720"/>
        </w:trPr>
        <w:tc>
          <w:tcPr>
            <w:tcW w:w="7061" w:type="dxa"/>
            <w:gridSpan w:val="2"/>
            <w:tcBorders>
              <w:bottom w:val="single" w:sz="18" w:space="0" w:color="auto"/>
            </w:tcBorders>
          </w:tcPr>
          <w:p w14:paraId="6F29DB8F" w14:textId="77777777" w:rsidR="006634B9" w:rsidRDefault="006634B9" w:rsidP="004056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3D8DF2E" w14:textId="77777777" w:rsidR="006634B9" w:rsidRDefault="006634B9" w:rsidP="004056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21F6C6A6" w14:textId="77777777" w:rsidR="006634B9" w:rsidRDefault="006634B9" w:rsidP="00405695">
            <w:pPr>
              <w:tabs>
                <w:tab w:val="left" w:pos="3010"/>
              </w:tabs>
              <w:jc w:val="center"/>
              <w:rPr>
                <w:sz w:val="52"/>
                <w:szCs w:val="52"/>
              </w:rPr>
            </w:pPr>
            <w:r>
              <w:rPr>
                <w:rFonts w:ascii="Univers Bold" w:hAnsi="Univers Bold"/>
                <w:b/>
                <w:sz w:val="72"/>
                <w:lang w:val="fr-CA"/>
              </w:rPr>
              <w:t xml:space="preserve">          EP</w:t>
            </w:r>
          </w:p>
        </w:tc>
      </w:tr>
      <w:tr w:rsidR="006634B9" w14:paraId="04F78069" w14:textId="77777777" w:rsidTr="004056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15EBE26" w14:textId="77777777" w:rsidR="006634B9" w:rsidRDefault="006634B9" w:rsidP="00405695">
            <w:pPr>
              <w:spacing w:before="120"/>
            </w:pPr>
            <w:r>
              <w:rPr>
                <w:noProof/>
                <w:lang w:eastAsia="en-CA"/>
              </w:rPr>
              <w:drawing>
                <wp:anchor distT="0" distB="0" distL="114300" distR="114300" simplePos="0" relativeHeight="251662336" behindDoc="0" locked="0" layoutInCell="1" allowOverlap="1" wp14:anchorId="2CD71175" wp14:editId="51C581C8">
                  <wp:simplePos x="0" y="0"/>
                  <wp:positionH relativeFrom="column">
                    <wp:posOffset>57785</wp:posOffset>
                  </wp:positionH>
                  <wp:positionV relativeFrom="paragraph">
                    <wp:posOffset>920115</wp:posOffset>
                  </wp:positionV>
                  <wp:extent cx="800100" cy="705485"/>
                  <wp:effectExtent l="0" t="0" r="0" b="0"/>
                  <wp:wrapNone/>
                  <wp:docPr id="1" name="Picture 1"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eastAsia="en-CA"/>
              </w:rPr>
              <w:drawing>
                <wp:anchor distT="0" distB="0" distL="114300" distR="114300" simplePos="0" relativeHeight="251663360" behindDoc="1" locked="0" layoutInCell="0" allowOverlap="1" wp14:anchorId="2110AC0D" wp14:editId="17A532C3">
                  <wp:simplePos x="0" y="0"/>
                  <wp:positionH relativeFrom="column">
                    <wp:posOffset>72390</wp:posOffset>
                  </wp:positionH>
                  <wp:positionV relativeFrom="paragraph">
                    <wp:posOffset>112395</wp:posOffset>
                  </wp:positionV>
                  <wp:extent cx="760809" cy="676275"/>
                  <wp:effectExtent l="0" t="0" r="127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4AB17924" w14:textId="77777777" w:rsidR="006634B9" w:rsidRDefault="006634B9" w:rsidP="004056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58142E8" w14:textId="77777777" w:rsidR="006634B9" w:rsidRDefault="006634B9" w:rsidP="004056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AF0762E" w14:textId="77777777" w:rsidR="006634B9" w:rsidRDefault="006634B9" w:rsidP="00405695">
            <w:pPr>
              <w:rPr>
                <w:rFonts w:ascii="Univers" w:hAnsi="Univers"/>
                <w:b/>
                <w:sz w:val="32"/>
                <w:lang w:val="fr-CA"/>
              </w:rPr>
            </w:pPr>
            <w:r>
              <w:rPr>
                <w:rFonts w:ascii="Univers" w:hAnsi="Univers"/>
                <w:b/>
                <w:sz w:val="32"/>
                <w:lang w:val="fr-CA"/>
              </w:rPr>
              <w:t>Nations Unies pour</w:t>
            </w:r>
          </w:p>
          <w:p w14:paraId="15F28985" w14:textId="77777777" w:rsidR="006634B9" w:rsidRDefault="006634B9" w:rsidP="00405695">
            <w:pPr>
              <w:rPr>
                <w:rFonts w:ascii="Univers" w:hAnsi="Univers"/>
                <w:b/>
                <w:sz w:val="32"/>
                <w:lang w:val="fr-CA"/>
              </w:rPr>
            </w:pPr>
            <w:r>
              <w:rPr>
                <w:rFonts w:ascii="Univers" w:hAnsi="Univers"/>
                <w:b/>
                <w:sz w:val="32"/>
                <w:lang w:val="fr-CA"/>
              </w:rPr>
              <w:t>l’environnement</w:t>
            </w:r>
          </w:p>
          <w:p w14:paraId="14927FBF" w14:textId="77777777" w:rsidR="006634B9" w:rsidRDefault="006634B9" w:rsidP="00405695">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533B805A" w14:textId="77777777" w:rsidR="006634B9" w:rsidRDefault="006634B9" w:rsidP="00405695">
            <w:pPr>
              <w:rPr>
                <w:lang w:val="fr-FR"/>
              </w:rPr>
            </w:pPr>
          </w:p>
          <w:p w14:paraId="2CB7DEDA" w14:textId="77777777" w:rsidR="006634B9" w:rsidRPr="00DD3433" w:rsidRDefault="006634B9" w:rsidP="00405695">
            <w:pPr>
              <w:rPr>
                <w:lang w:val="fr-FR"/>
              </w:rPr>
            </w:pPr>
            <w:r w:rsidRPr="00DD3433">
              <w:rPr>
                <w:lang w:val="fr-FR"/>
              </w:rPr>
              <w:t>Distr.</w:t>
            </w:r>
          </w:p>
          <w:p w14:paraId="24ED2917" w14:textId="77777777" w:rsidR="006634B9" w:rsidRPr="00DD3433" w:rsidRDefault="006634B9" w:rsidP="00405695">
            <w:pPr>
              <w:rPr>
                <w:lang w:val="fr-FR"/>
              </w:rPr>
            </w:pPr>
            <w:r w:rsidRPr="00DD3433">
              <w:rPr>
                <w:lang w:val="fr-FR"/>
              </w:rPr>
              <w:t>GÉNÉRALE</w:t>
            </w:r>
          </w:p>
          <w:p w14:paraId="394E0D4E" w14:textId="77777777" w:rsidR="006634B9" w:rsidRPr="00DD3433" w:rsidRDefault="006634B9" w:rsidP="00405695">
            <w:pPr>
              <w:rPr>
                <w:lang w:val="fr-FR"/>
              </w:rPr>
            </w:pPr>
          </w:p>
          <w:p w14:paraId="02613AC9" w14:textId="77777777" w:rsidR="006634B9" w:rsidRPr="00C6517F" w:rsidRDefault="006634B9" w:rsidP="00405695">
            <w:pPr>
              <w:rPr>
                <w:lang w:val="fr-CA"/>
              </w:rPr>
            </w:pPr>
            <w:r>
              <w:fldChar w:fldCharType="begin"/>
            </w:r>
            <w:r w:rsidRPr="00C6517F">
              <w:rPr>
                <w:lang w:val="fr-CA"/>
              </w:rPr>
              <w:instrText xml:space="preserve"> DOCPROPERTY "Document number"  \* MERGEFORMAT </w:instrText>
            </w:r>
            <w:r>
              <w:fldChar w:fldCharType="separate"/>
            </w:r>
            <w:r>
              <w:rPr>
                <w:lang w:val="fr-CA"/>
              </w:rPr>
              <w:t>UNEP/OzL.Pro/ExCom/88/71</w:t>
            </w:r>
            <w:r>
              <w:fldChar w:fldCharType="end"/>
            </w:r>
          </w:p>
          <w:p w14:paraId="6718F580" w14:textId="77777777" w:rsidR="006634B9" w:rsidRPr="00C6517F" w:rsidRDefault="006634B9" w:rsidP="00405695">
            <w:pPr>
              <w:rPr>
                <w:lang w:val="fr-CA"/>
              </w:rPr>
            </w:pPr>
            <w:r w:rsidRPr="008F36D7">
              <w:rPr>
                <w:lang w:val="fr-CA"/>
              </w:rPr>
              <w:t>1</w:t>
            </w:r>
            <w:r w:rsidRPr="00DD6728">
              <w:rPr>
                <w:vertAlign w:val="superscript"/>
                <w:lang w:val="fr-CA"/>
              </w:rPr>
              <w:t>er</w:t>
            </w:r>
            <w:r>
              <w:rPr>
                <w:lang w:val="fr-CA"/>
              </w:rPr>
              <w:t xml:space="preserve"> </w:t>
            </w:r>
            <w:r w:rsidRPr="008F36D7">
              <w:rPr>
                <w:lang w:val="fr-CA"/>
              </w:rPr>
              <w:t xml:space="preserve">novembre </w:t>
            </w:r>
            <w:r>
              <w:fldChar w:fldCharType="begin"/>
            </w:r>
            <w:r w:rsidRPr="00C6517F">
              <w:rPr>
                <w:lang w:val="fr-CA"/>
              </w:rPr>
              <w:instrText xml:space="preserve"> DOCPROPERTY "Revision date" \@ "d MMMM YYYY"  \* MERGEFORMAT </w:instrText>
            </w:r>
            <w:r>
              <w:fldChar w:fldCharType="separate"/>
            </w:r>
            <w:r>
              <w:rPr>
                <w:lang w:val="fr-CA"/>
              </w:rPr>
              <w:t xml:space="preserve"> </w:t>
            </w:r>
            <w:r w:rsidRPr="00C6517F">
              <w:rPr>
                <w:lang w:val="fr-CA"/>
              </w:rPr>
              <w:t>2021</w:t>
            </w:r>
            <w:r>
              <w:fldChar w:fldCharType="end"/>
            </w:r>
          </w:p>
          <w:p w14:paraId="438F3074" w14:textId="77777777" w:rsidR="006634B9" w:rsidRDefault="006634B9" w:rsidP="00405695">
            <w:pPr>
              <w:rPr>
                <w:caps/>
                <w:lang w:val="fr-FR"/>
              </w:rPr>
            </w:pPr>
            <w:r w:rsidRPr="00C6517F">
              <w:rPr>
                <w:caps/>
                <w:lang w:val="fr-CA"/>
              </w:rPr>
              <w:br/>
            </w:r>
            <w:r>
              <w:rPr>
                <w:caps/>
                <w:lang w:val="fr-FR"/>
              </w:rPr>
              <w:t>FRANÇAIS</w:t>
            </w:r>
          </w:p>
          <w:p w14:paraId="6742B3C5" w14:textId="77777777" w:rsidR="006634B9" w:rsidRDefault="006634B9" w:rsidP="00405695">
            <w:r>
              <w:t>ORIGINAL: ANGLAIS</w:t>
            </w:r>
          </w:p>
        </w:tc>
      </w:tr>
    </w:tbl>
    <w:p w14:paraId="2605E894" w14:textId="77777777" w:rsidR="006634B9" w:rsidRDefault="006634B9" w:rsidP="006634B9">
      <w:pPr>
        <w:tabs>
          <w:tab w:val="left" w:pos="567"/>
        </w:tabs>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Quatre-vingt-huitième</w:t>
      </w:r>
      <w:r w:rsidRPr="00FC5578">
        <w:rPr>
          <w:lang w:val="fr-CA"/>
        </w:rPr>
        <w:t xml:space="preserve"> </w:t>
      </w:r>
      <w:r>
        <w:rPr>
          <w:lang w:val="fr-CA"/>
        </w:rPr>
        <w:t>réunion</w:t>
      </w:r>
    </w:p>
    <w:p w14:paraId="4BB84497" w14:textId="77777777" w:rsidR="006634B9" w:rsidRDefault="006634B9" w:rsidP="006634B9">
      <w:pPr>
        <w:tabs>
          <w:tab w:val="left" w:pos="567"/>
        </w:tabs>
        <w:jc w:val="left"/>
        <w:rPr>
          <w:lang w:val="fr-CA"/>
        </w:rPr>
      </w:pPr>
      <w:r>
        <w:rPr>
          <w:lang w:val="fr-CA"/>
        </w:rPr>
        <w:t>Montr</w:t>
      </w:r>
      <w:r w:rsidRPr="00C15A67">
        <w:rPr>
          <w:lang w:val="fr-CA"/>
        </w:rPr>
        <w:t>é</w:t>
      </w:r>
      <w:r>
        <w:rPr>
          <w:lang w:val="fr-CA"/>
        </w:rPr>
        <w:t>al, 15 – 19 novembre 2021</w:t>
      </w:r>
      <w:r>
        <w:rPr>
          <w:rStyle w:val="FootnoteReference"/>
          <w:lang w:val="fr-CA"/>
        </w:rPr>
        <w:footnoteReference w:id="3"/>
      </w:r>
    </w:p>
    <w:p w14:paraId="772C31FD" w14:textId="77777777" w:rsidR="006634B9" w:rsidRDefault="006634B9" w:rsidP="006634B9">
      <w:pPr>
        <w:pStyle w:val="Title1"/>
        <w:rPr>
          <w:lang w:val="fr-FR"/>
        </w:rPr>
      </w:pPr>
    </w:p>
    <w:p w14:paraId="7586AEA5" w14:textId="77777777" w:rsidR="006634B9" w:rsidRDefault="006634B9" w:rsidP="006634B9">
      <w:pPr>
        <w:pStyle w:val="Title1"/>
        <w:rPr>
          <w:lang w:val="fr-FR"/>
        </w:rPr>
      </w:pPr>
    </w:p>
    <w:p w14:paraId="4AE6D3F8" w14:textId="77777777" w:rsidR="006634B9" w:rsidRPr="00B22B77" w:rsidRDefault="006634B9" w:rsidP="006634B9">
      <w:pPr>
        <w:jc w:val="center"/>
        <w:rPr>
          <w:b/>
          <w:caps/>
          <w:lang w:val="fr-CA"/>
        </w:rPr>
      </w:pPr>
      <w:r>
        <w:rPr>
          <w:b/>
          <w:lang w:val="fr-FR"/>
        </w:rPr>
        <w:t>S</w:t>
      </w:r>
      <w:r w:rsidRPr="00B22B77">
        <w:rPr>
          <w:b/>
          <w:lang w:val="fr-CA"/>
        </w:rPr>
        <w:t>TRATÉGIES, POLITIQUES GÉNÉRALES ET ENGAGEMENTS POSSIBLES, ET PROJETS ET ACTIVITÉS POUVANT ÊTRE INTÉGRÉS À LA PHASE I DES PLANS DE RÉDUCTION PROGRESSIVE DES HFC DANS LES PAYS VISÉS À L’ARTICLE 5 (DÉCISION 84/54 </w:t>
      </w:r>
      <w:r>
        <w:rPr>
          <w:b/>
          <w:lang w:val="fr-CA"/>
        </w:rPr>
        <w:t>B</w:t>
      </w:r>
      <w:r w:rsidRPr="00B22B77">
        <w:rPr>
          <w:b/>
          <w:lang w:val="fr-CA"/>
        </w:rPr>
        <w:t>))</w:t>
      </w:r>
    </w:p>
    <w:p w14:paraId="145EBDD1" w14:textId="77777777" w:rsidR="006634B9" w:rsidRDefault="006634B9" w:rsidP="006634B9">
      <w:pPr>
        <w:jc w:val="center"/>
        <w:rPr>
          <w:b/>
          <w:lang w:val="fr-CA"/>
        </w:rPr>
      </w:pPr>
    </w:p>
    <w:p w14:paraId="11A4C3E9" w14:textId="77777777" w:rsidR="006634B9" w:rsidRPr="00B22B77" w:rsidRDefault="006634B9" w:rsidP="006634B9">
      <w:pPr>
        <w:jc w:val="center"/>
        <w:rPr>
          <w:b/>
          <w:lang w:val="fr-CA"/>
        </w:rPr>
      </w:pPr>
    </w:p>
    <w:p w14:paraId="78FC71F8" w14:textId="77777777" w:rsidR="006634B9" w:rsidRPr="00B22B77" w:rsidRDefault="006634B9" w:rsidP="006634B9">
      <w:pPr>
        <w:pStyle w:val="Heading1"/>
        <w:numPr>
          <w:ilvl w:val="0"/>
          <w:numId w:val="0"/>
        </w:numPr>
        <w:tabs>
          <w:tab w:val="left" w:pos="708"/>
        </w:tabs>
        <w:rPr>
          <w:b/>
        </w:rPr>
      </w:pPr>
      <w:proofErr w:type="spellStart"/>
      <w:r w:rsidRPr="00B22B77">
        <w:rPr>
          <w:b/>
        </w:rPr>
        <w:t>Contexte</w:t>
      </w:r>
      <w:proofErr w:type="spellEnd"/>
    </w:p>
    <w:p w14:paraId="07AD3D5E" w14:textId="77777777" w:rsidR="006634B9" w:rsidRPr="00B22B77" w:rsidRDefault="006634B9" w:rsidP="006634B9">
      <w:pPr>
        <w:pStyle w:val="Heading1"/>
        <w:tabs>
          <w:tab w:val="left" w:pos="567"/>
        </w:tabs>
        <w:rPr>
          <w:lang w:val="fr-CA"/>
        </w:rPr>
      </w:pPr>
      <w:r w:rsidRPr="00B22B77">
        <w:rPr>
          <w:lang w:val="fr-CA"/>
        </w:rPr>
        <w:t>Le Comité exécutif à sa 84</w:t>
      </w:r>
      <w:r w:rsidRPr="00B22B77">
        <w:rPr>
          <w:vertAlign w:val="superscript"/>
          <w:lang w:val="fr-CA"/>
        </w:rPr>
        <w:t>e</w:t>
      </w:r>
      <w:r w:rsidRPr="00B22B77">
        <w:rPr>
          <w:lang w:val="fr-CA"/>
        </w:rPr>
        <w:t> réunion a examiné les demandes de financement préparatoire des plans de réduction progressive des HFC et projets pilotes de démonstration compris dans les modifications au programme de travail d’une agence</w:t>
      </w:r>
      <w:r w:rsidRPr="00B22B77">
        <w:rPr>
          <w:vertAlign w:val="superscript"/>
        </w:rPr>
        <w:footnoteReference w:id="4"/>
      </w:r>
      <w:r w:rsidRPr="00B22B77">
        <w:rPr>
          <w:lang w:val="fr-CA"/>
        </w:rPr>
        <w:t>. Au cours des débats, des membres ont souligné que les plans de réduction progressive permettraient de diminuer de manière durable la consommation de HFC, de limiter l’augmentation de la consommation de HFC et de donner des indications sur le type d’engagement nécessaire de la part des gouvernements afin de garantir au Comité exécutif que la consommation éliminée continuerait de l’être. Il a également été proposé de demander au Secrétariat de préparer un document fournissant une analyse et des options pour les stratégies, activités de projet et mesures de politique potentielles à inclure dans les plans de réduction progressive, afin d’assurer qu’ils conduiront à des réductions ou limitations durables de la consommation. Il a par ailleurs été suggéré que le document reflète également l’analyse du Secrétariat sur les conséquences de la mise en œuvre en parallèle ou intégrée des activités d’élimination de la consommation des HCFC et de réduction progressive des HFC</w:t>
      </w:r>
      <w:r w:rsidRPr="00B22B77">
        <w:rPr>
          <w:vertAlign w:val="superscript"/>
        </w:rPr>
        <w:footnoteReference w:id="5"/>
      </w:r>
      <w:r w:rsidRPr="00B22B77">
        <w:rPr>
          <w:lang w:val="fr-CA"/>
        </w:rPr>
        <w:t>, question qui sera étudiée au titre du point 12 de l’ordre du jour. Le Comité exécutif s’est ensuite penché sur un projet de décision et, à l’issue d’une brève discussion, a confié l’étude de cette question à un groupe de contact.</w:t>
      </w:r>
    </w:p>
    <w:p w14:paraId="1C1805CF" w14:textId="77777777" w:rsidR="006634B9" w:rsidRPr="00B22B77" w:rsidRDefault="006634B9" w:rsidP="006634B9">
      <w:pPr>
        <w:pStyle w:val="Heading1"/>
        <w:keepNext/>
        <w:keepLines/>
        <w:tabs>
          <w:tab w:val="left" w:pos="567"/>
        </w:tabs>
        <w:rPr>
          <w:lang w:val="fr-CA"/>
        </w:rPr>
      </w:pPr>
      <w:r w:rsidRPr="00B22B77">
        <w:rPr>
          <w:iCs/>
          <w:lang w:val="fr-CA"/>
        </w:rPr>
        <w:lastRenderedPageBreak/>
        <w:t>D’après le rapport soumis par la personne responsable de convoquer le groupe de contact, le Comité exécutif a prié le Secrétariat de préparer pour la 85</w:t>
      </w:r>
      <w:r w:rsidRPr="00B22B77">
        <w:rPr>
          <w:iCs/>
          <w:vertAlign w:val="superscript"/>
          <w:lang w:val="fr-CA"/>
        </w:rPr>
        <w:t>e</w:t>
      </w:r>
      <w:r w:rsidRPr="00B22B77">
        <w:rPr>
          <w:iCs/>
          <w:lang w:val="fr-CA"/>
        </w:rPr>
        <w:t> réunion </w:t>
      </w:r>
      <w:r w:rsidRPr="00B22B77">
        <w:rPr>
          <w:lang w:val="fr-CA"/>
        </w:rPr>
        <w:t>:</w:t>
      </w:r>
    </w:p>
    <w:p w14:paraId="60A394B0" w14:textId="77777777" w:rsidR="006634B9" w:rsidRPr="00B22B77" w:rsidRDefault="006634B9" w:rsidP="006634B9">
      <w:pPr>
        <w:pStyle w:val="Heading2"/>
        <w:keepNext/>
        <w:keepLines/>
        <w:numPr>
          <w:ilvl w:val="1"/>
          <w:numId w:val="1"/>
        </w:numPr>
        <w:tabs>
          <w:tab w:val="left" w:pos="1134"/>
        </w:tabs>
        <w:ind w:left="1124" w:hanging="562"/>
        <w:rPr>
          <w:lang w:val="fr-CA"/>
        </w:rPr>
      </w:pPr>
      <w:r w:rsidRPr="00B22B77">
        <w:rPr>
          <w:lang w:val="fr-CA"/>
        </w:rPr>
        <w:t>Un projet de lignes directrices sur la préparation des plans de réduction progressive des HFC pour les pays visés à l’article 5, qui comprendrait une stratégie globale et une phase I afin de respecter le gel de la consommation et la réduction de 10 pour cent (décision 84/54 a))</w:t>
      </w:r>
      <w:r>
        <w:rPr>
          <w:lang w:val="fr-CA"/>
        </w:rPr>
        <w:t xml:space="preserve"> </w:t>
      </w:r>
      <w:r w:rsidRPr="00B22B77">
        <w:rPr>
          <w:lang w:val="fr-CA"/>
        </w:rPr>
        <w:t xml:space="preserve">; </w:t>
      </w:r>
    </w:p>
    <w:p w14:paraId="7E8C1081" w14:textId="77777777" w:rsidR="006634B9" w:rsidRPr="00B22B77" w:rsidRDefault="006634B9" w:rsidP="006634B9">
      <w:pPr>
        <w:pStyle w:val="Heading2"/>
        <w:numPr>
          <w:ilvl w:val="1"/>
          <w:numId w:val="1"/>
        </w:numPr>
        <w:ind w:left="1134" w:hanging="567"/>
        <w:rPr>
          <w:lang w:val="fr-CA"/>
        </w:rPr>
      </w:pPr>
      <w:r w:rsidRPr="00B22B77">
        <w:rPr>
          <w:lang w:val="fr-CA"/>
        </w:rPr>
        <w:t>Un document sur les stratégies, politiques générales et engagements possibles, ainsi que des projets et activités pouvant être intégrés à la phase I des plans de réduction progressive des HFC dans les pays visés à l’article 5, afin de limiter la croissance ou la réduction de la consommation de HFC réalisée au fil du temps, en tenant compte de la mise en œuvre en parallèle ou intégrée de l’élimination des HCFC et de la réduction progressive des HFC, selon qu’il convient (décision 84/54 b)).</w:t>
      </w:r>
    </w:p>
    <w:p w14:paraId="5E622CA2" w14:textId="77777777" w:rsidR="006634B9" w:rsidRPr="00B22B77" w:rsidRDefault="006634B9" w:rsidP="006634B9">
      <w:pPr>
        <w:pStyle w:val="Heading1"/>
        <w:tabs>
          <w:tab w:val="left" w:pos="567"/>
        </w:tabs>
        <w:rPr>
          <w:lang w:val="fr-CA"/>
        </w:rPr>
      </w:pPr>
      <w:r>
        <w:rPr>
          <w:lang w:val="fr-CA"/>
        </w:rPr>
        <w:t xml:space="preserve">À </w:t>
      </w:r>
      <w:r w:rsidRPr="00B22B77">
        <w:rPr>
          <w:lang w:val="fr-CA"/>
        </w:rPr>
        <w:t>sa 84</w:t>
      </w:r>
      <w:r w:rsidRPr="00B22B77">
        <w:rPr>
          <w:vertAlign w:val="superscript"/>
          <w:lang w:val="fr-CA"/>
        </w:rPr>
        <w:t>e</w:t>
      </w:r>
      <w:r w:rsidRPr="00B22B77">
        <w:rPr>
          <w:lang w:val="fr-CA"/>
        </w:rPr>
        <w:t> réunion</w:t>
      </w:r>
      <w:r>
        <w:rPr>
          <w:lang w:val="fr-CA"/>
        </w:rPr>
        <w:t>, le Comité exécutif</w:t>
      </w:r>
      <w:r w:rsidRPr="00B22B77">
        <w:rPr>
          <w:lang w:val="fr-CA"/>
        </w:rPr>
        <w:t xml:space="preserve"> a examiné </w:t>
      </w:r>
      <w:r>
        <w:rPr>
          <w:lang w:val="fr-CA"/>
        </w:rPr>
        <w:t xml:space="preserve">aussi </w:t>
      </w:r>
      <w:r w:rsidRPr="00B22B77">
        <w:rPr>
          <w:lang w:val="fr-CA"/>
        </w:rPr>
        <w:t>le document UNEP/OzL.Pro/ExCom/84/65, qui présente une analyse des conséquences de la mise en œuvre en parallèle ou intégrée des activités d’élimination des HCFC et de réduction progressive des HFC. Au cours des débats, des membres ont exprimé leur satisfaction à l’égard de l’analyse, qui soutiendrait le rapport coût-efficacité dans les futurs travaux du Comité et s’avérerait particulièrement utile pour l’élaboration de plans d’élimination progressive des HFC</w:t>
      </w:r>
      <w:r>
        <w:rPr>
          <w:lang w:val="fr-CA"/>
        </w:rPr>
        <w:t xml:space="preserve"> </w:t>
      </w:r>
      <w:r w:rsidRPr="00B22B77">
        <w:rPr>
          <w:lang w:val="fr-CA"/>
        </w:rPr>
        <w:t xml:space="preserve">; et se sont dit notamment intéressés par les futures discussions sur les façons d’appuyer l’approche coût-efficacité pour l’élimination des HCFC et la réduction progressive des HFC. </w:t>
      </w:r>
    </w:p>
    <w:p w14:paraId="775721C8" w14:textId="77777777" w:rsidR="006634B9" w:rsidRPr="00B22B77" w:rsidRDefault="006634B9" w:rsidP="006634B9">
      <w:pPr>
        <w:spacing w:after="240"/>
        <w:outlineLvl w:val="0"/>
        <w:rPr>
          <w:u w:val="single"/>
        </w:rPr>
      </w:pPr>
      <w:r w:rsidRPr="00B22B77">
        <w:rPr>
          <w:u w:val="single"/>
        </w:rPr>
        <w:t xml:space="preserve">Structure du document </w:t>
      </w:r>
    </w:p>
    <w:p w14:paraId="64B7FB2D" w14:textId="77777777" w:rsidR="006634B9" w:rsidRPr="00B22B77" w:rsidRDefault="006634B9" w:rsidP="006634B9">
      <w:pPr>
        <w:pStyle w:val="Heading1"/>
        <w:tabs>
          <w:tab w:val="left" w:pos="567"/>
        </w:tabs>
        <w:rPr>
          <w:lang w:val="fr-CA"/>
        </w:rPr>
      </w:pPr>
      <w:r>
        <w:rPr>
          <w:lang w:val="fr-CA"/>
        </w:rPr>
        <w:t>Pour donner suite</w:t>
      </w:r>
      <w:r w:rsidRPr="00B22B77">
        <w:rPr>
          <w:lang w:val="fr-CA"/>
        </w:rPr>
        <w:t xml:space="preserve"> à la décision 84/54</w:t>
      </w:r>
      <w:r>
        <w:rPr>
          <w:lang w:val="fr-CA"/>
        </w:rPr>
        <w:t>(</w:t>
      </w:r>
      <w:r w:rsidRPr="00B22B77">
        <w:rPr>
          <w:lang w:val="fr-CA"/>
        </w:rPr>
        <w:t xml:space="preserve">b), le Secrétariat a préparé le document </w:t>
      </w:r>
      <w:r>
        <w:rPr>
          <w:lang w:val="fr-CA"/>
        </w:rPr>
        <w:t xml:space="preserve">UNEP/OzL.Pro/87/45 </w:t>
      </w:r>
      <w:r w:rsidRPr="00B22B77">
        <w:rPr>
          <w:lang w:val="fr-CA"/>
        </w:rPr>
        <w:t>qu’il a soumis à la 8</w:t>
      </w:r>
      <w:r>
        <w:rPr>
          <w:lang w:val="fr-CA"/>
        </w:rPr>
        <w:t>7</w:t>
      </w:r>
      <w:r w:rsidRPr="00B22B77">
        <w:rPr>
          <w:vertAlign w:val="superscript"/>
          <w:lang w:val="fr-CA"/>
        </w:rPr>
        <w:t>e</w:t>
      </w:r>
      <w:r w:rsidRPr="00B22B77">
        <w:rPr>
          <w:lang w:val="fr-CA"/>
        </w:rPr>
        <w:t> réunion</w:t>
      </w:r>
      <w:r w:rsidRPr="00B22B77">
        <w:rPr>
          <w:vertAlign w:val="superscript"/>
        </w:rPr>
        <w:footnoteReference w:id="6"/>
      </w:r>
      <w:r w:rsidRPr="00B22B77">
        <w:rPr>
          <w:lang w:val="fr-CA"/>
        </w:rPr>
        <w:t xml:space="preserve">. </w:t>
      </w:r>
    </w:p>
    <w:p w14:paraId="012BE191" w14:textId="77777777" w:rsidR="006634B9" w:rsidRPr="00B22B77" w:rsidRDefault="006634B9" w:rsidP="006634B9">
      <w:pPr>
        <w:pStyle w:val="Heading1"/>
        <w:tabs>
          <w:tab w:val="left" w:pos="567"/>
        </w:tabs>
        <w:rPr>
          <w:lang w:val="fr-CA"/>
        </w:rPr>
      </w:pPr>
      <w:r>
        <w:rPr>
          <w:lang w:val="fr-CA"/>
        </w:rPr>
        <w:t xml:space="preserve">Pour </w:t>
      </w:r>
      <w:r w:rsidRPr="00B22B77">
        <w:rPr>
          <w:lang w:val="fr-CA"/>
        </w:rPr>
        <w:t>prépar</w:t>
      </w:r>
      <w:r>
        <w:rPr>
          <w:lang w:val="fr-CA"/>
        </w:rPr>
        <w:t>er</w:t>
      </w:r>
      <w:r w:rsidRPr="00B22B77">
        <w:rPr>
          <w:lang w:val="fr-CA"/>
        </w:rPr>
        <w:t xml:space="preserve"> </w:t>
      </w:r>
      <w:r>
        <w:rPr>
          <w:lang w:val="fr-CA"/>
        </w:rPr>
        <w:t>l</w:t>
      </w:r>
      <w:r w:rsidRPr="00B22B77">
        <w:rPr>
          <w:lang w:val="fr-CA"/>
        </w:rPr>
        <w:t>e document</w:t>
      </w:r>
      <w:r>
        <w:rPr>
          <w:lang w:val="fr-CA"/>
        </w:rPr>
        <w:t xml:space="preserve"> mentionné ci-dessus</w:t>
      </w:r>
      <w:r w:rsidRPr="00B22B77">
        <w:rPr>
          <w:lang w:val="fr-CA"/>
        </w:rPr>
        <w:t>, le Secrétariat a extrait de</w:t>
      </w:r>
      <w:r>
        <w:rPr>
          <w:lang w:val="fr-CA"/>
        </w:rPr>
        <w:t xml:space="preserve">s renseignements </w:t>
      </w:r>
      <w:r w:rsidRPr="00B22B77">
        <w:rPr>
          <w:lang w:val="fr-CA"/>
        </w:rPr>
        <w:t>des documents suivants</w:t>
      </w:r>
      <w:r>
        <w:rPr>
          <w:lang w:val="fr-CA"/>
        </w:rPr>
        <w:t>,</w:t>
      </w:r>
      <w:r w:rsidRPr="00B22B77">
        <w:rPr>
          <w:lang w:val="fr-CA"/>
        </w:rPr>
        <w:t xml:space="preserve"> qui ont été ou seront examinés par le Comité exécutif :</w:t>
      </w:r>
    </w:p>
    <w:p w14:paraId="0B792097" w14:textId="77777777" w:rsidR="006634B9" w:rsidRPr="00B22B77" w:rsidRDefault="006634B9" w:rsidP="006634B9">
      <w:pPr>
        <w:pStyle w:val="Heading2"/>
        <w:numPr>
          <w:ilvl w:val="1"/>
          <w:numId w:val="1"/>
        </w:numPr>
        <w:tabs>
          <w:tab w:val="left" w:pos="567"/>
        </w:tabs>
        <w:ind w:left="1134" w:hanging="567"/>
        <w:rPr>
          <w:lang w:val="fr-CA"/>
        </w:rPr>
      </w:pPr>
      <w:r>
        <w:rPr>
          <w:lang w:val="fr-CA"/>
        </w:rPr>
        <w:t>Le document qui présente une a</w:t>
      </w:r>
      <w:r w:rsidRPr="00B22B77">
        <w:rPr>
          <w:lang w:val="fr-CA"/>
        </w:rPr>
        <w:t xml:space="preserve">nalyse des conséquences de la mise en œuvre en parallèle ou intégrée de l’élimination des HCFC et de </w:t>
      </w:r>
      <w:r>
        <w:rPr>
          <w:lang w:val="fr-CA"/>
        </w:rPr>
        <w:t xml:space="preserve">la </w:t>
      </w:r>
      <w:r w:rsidRPr="00B22B77">
        <w:rPr>
          <w:lang w:val="fr-CA"/>
        </w:rPr>
        <w:t>réduction progressive des HFC</w:t>
      </w:r>
      <w:r w:rsidRPr="00B22B77">
        <w:rPr>
          <w:vertAlign w:val="superscript"/>
        </w:rPr>
        <w:footnoteReference w:id="7"/>
      </w:r>
      <w:r w:rsidRPr="00B22B77">
        <w:rPr>
          <w:lang w:val="fr-CA"/>
        </w:rPr>
        <w:t>, étant donné que les renseignements, l’analyse et les discussions qui y figurent complètent</w:t>
      </w:r>
      <w:r w:rsidRPr="00B22B77">
        <w:rPr>
          <w:vertAlign w:val="superscript"/>
        </w:rPr>
        <w:footnoteReference w:id="8"/>
      </w:r>
      <w:r w:rsidRPr="00B22B77">
        <w:rPr>
          <w:lang w:val="fr-CA"/>
        </w:rPr>
        <w:t xml:space="preserve"> le présent document; </w:t>
      </w:r>
    </w:p>
    <w:p w14:paraId="40E3FB14" w14:textId="77777777" w:rsidR="006634B9" w:rsidRPr="00B22B77" w:rsidRDefault="006634B9" w:rsidP="006634B9">
      <w:pPr>
        <w:pStyle w:val="Heading2"/>
        <w:numPr>
          <w:ilvl w:val="1"/>
          <w:numId w:val="1"/>
        </w:numPr>
        <w:ind w:left="1134" w:hanging="567"/>
        <w:rPr>
          <w:lang w:val="fr-CA"/>
        </w:rPr>
      </w:pPr>
      <w:r>
        <w:rPr>
          <w:lang w:val="fr-CA"/>
        </w:rPr>
        <w:t>Le p</w:t>
      </w:r>
      <w:r w:rsidRPr="00B22B77">
        <w:rPr>
          <w:lang w:val="fr-CA"/>
        </w:rPr>
        <w:t>rojet de lignes directrices sur la préparation des plans de réduction progressive des HFC pour les pays visés à l’article 5</w:t>
      </w:r>
      <w:r w:rsidRPr="00B22B77">
        <w:rPr>
          <w:vertAlign w:val="superscript"/>
        </w:rPr>
        <w:footnoteReference w:id="9"/>
      </w:r>
      <w:r w:rsidRPr="00B22B77">
        <w:rPr>
          <w:lang w:val="fr-CA"/>
        </w:rPr>
        <w:t>, soumis à la 86</w:t>
      </w:r>
      <w:r w:rsidRPr="00B22B77">
        <w:rPr>
          <w:vertAlign w:val="superscript"/>
          <w:lang w:val="fr-CA"/>
        </w:rPr>
        <w:t>e</w:t>
      </w:r>
      <w:r w:rsidRPr="00B22B77">
        <w:rPr>
          <w:lang w:val="fr-CA"/>
        </w:rPr>
        <w:t> réunion en réponse à la décision 84/54 a)</w:t>
      </w:r>
      <w:r>
        <w:rPr>
          <w:rStyle w:val="FootnoteReference"/>
          <w:lang w:val="fr-CA"/>
        </w:rPr>
        <w:footnoteReference w:id="10"/>
      </w:r>
      <w:r w:rsidRPr="00B22B77">
        <w:rPr>
          <w:lang w:val="fr-CA"/>
        </w:rPr>
        <w:t xml:space="preserve">, </w:t>
      </w:r>
      <w:r w:rsidRPr="00B22B77">
        <w:rPr>
          <w:lang w:val="fr-CA"/>
        </w:rPr>
        <w:lastRenderedPageBreak/>
        <w:t xml:space="preserve">compte tenu du fait que les plans de réduction progressive qui en résulteront comprendront une stratégie globale, un plan d’action ainsi qu’un ensemble d’activités destinées à respecter les obligations initiales en matière de réduction  progressive des HFC, dont plusieurs sont examinées dans le présent document; </w:t>
      </w:r>
    </w:p>
    <w:p w14:paraId="0523F26B" w14:textId="77777777" w:rsidR="006634B9" w:rsidRPr="00B22B77" w:rsidRDefault="006634B9" w:rsidP="006634B9">
      <w:pPr>
        <w:pStyle w:val="Heading2"/>
        <w:widowControl/>
        <w:numPr>
          <w:ilvl w:val="1"/>
          <w:numId w:val="1"/>
        </w:numPr>
        <w:ind w:left="1134" w:hanging="567"/>
        <w:rPr>
          <w:lang w:val="fr-CA"/>
        </w:rPr>
      </w:pPr>
      <w:r>
        <w:rPr>
          <w:lang w:val="fr-CA"/>
        </w:rPr>
        <w:t>Le document contenant des renseignements</w:t>
      </w:r>
      <w:r w:rsidRPr="00B22B77">
        <w:rPr>
          <w:lang w:val="fr-CA"/>
        </w:rPr>
        <w:t xml:space="preserve"> concernant le développement de directives sur les coûts de la réduction progressive des HFC dans les pays visés à l’article 5 : activités de facilitation</w:t>
      </w:r>
      <w:r>
        <w:rPr>
          <w:rStyle w:val="FootnoteReference"/>
          <w:lang w:val="fr-CA"/>
        </w:rPr>
        <w:footnoteReference w:id="11"/>
      </w:r>
      <w:r w:rsidRPr="00B22B77">
        <w:rPr>
          <w:lang w:val="fr-CA"/>
        </w:rPr>
        <w:t xml:space="preserve"> qui examinent notamment toutes les politiques et lignes directrices qui ont été adoptées par le Comité exécutif en rapport avec les activités de facilitation (énumérées au paragraphe 20 de la décision XXVIII/2) à l’appui de l’élimination des substances réglementées dans les pays visés à l’article 5;</w:t>
      </w:r>
    </w:p>
    <w:p w14:paraId="4F179AE2" w14:textId="77777777" w:rsidR="006634B9" w:rsidRPr="00B22B77" w:rsidRDefault="006634B9" w:rsidP="006634B9">
      <w:pPr>
        <w:pStyle w:val="Heading2"/>
        <w:numPr>
          <w:ilvl w:val="1"/>
          <w:numId w:val="1"/>
        </w:numPr>
        <w:ind w:left="1134" w:hanging="567"/>
        <w:rPr>
          <w:lang w:val="fr-CA"/>
        </w:rPr>
      </w:pPr>
      <w:r>
        <w:rPr>
          <w:lang w:val="fr-CA"/>
        </w:rPr>
        <w:t>Un d</w:t>
      </w:r>
      <w:r w:rsidRPr="00B22B77">
        <w:rPr>
          <w:lang w:val="fr-CA"/>
        </w:rPr>
        <w:t>ocument</w:t>
      </w:r>
      <w:r>
        <w:rPr>
          <w:lang w:val="fr-CA"/>
        </w:rPr>
        <w:t xml:space="preserve"> </w:t>
      </w:r>
      <w:r w:rsidRPr="00B22B77">
        <w:rPr>
          <w:lang w:val="fr-CA"/>
        </w:rPr>
        <w:t>préliminaire sur tous les aspects du secteur de l’entretien de l’équipement de réfrigération appuyant la réduction progressive des HFC (décision 80/76 c)</w:t>
      </w:r>
      <w:r w:rsidRPr="00B22B77">
        <w:rPr>
          <w:vertAlign w:val="superscript"/>
        </w:rPr>
        <w:footnoteReference w:id="12"/>
      </w:r>
      <w:r w:rsidRPr="00B22B77">
        <w:rPr>
          <w:lang w:val="fr-CA"/>
        </w:rPr>
        <w:t xml:space="preserve">, car il renferme un aperçu du secteur de l’entretien des appareils de réfrigération en vertu du Fonds multilatéral, y compris une analyse des caractéristiques actuelles du secteur; une analyse de la capacité existante créée au moyen du financement approuvé pour le secteur qui aurait pu servir à l’élimination progressive des HFC; une analyse de l’information nécessaire pour l’élaboration de programmes de formation et de certification à l’intention des techniciens en entretien et des agents des douanes; et une discussion sur la mise en œuvre conjointe des activités d’élimination des HCFC et de réduction progressive des HFC dans le secteur;   </w:t>
      </w:r>
    </w:p>
    <w:p w14:paraId="579DA9CA" w14:textId="77777777" w:rsidR="006634B9" w:rsidRPr="00B22B77" w:rsidRDefault="006634B9" w:rsidP="006634B9">
      <w:pPr>
        <w:pStyle w:val="Heading2"/>
        <w:numPr>
          <w:ilvl w:val="1"/>
          <w:numId w:val="1"/>
        </w:numPr>
        <w:ind w:left="1134" w:hanging="567"/>
        <w:rPr>
          <w:lang w:val="fr-CA"/>
        </w:rPr>
      </w:pPr>
      <w:r>
        <w:rPr>
          <w:lang w:val="fr-CA"/>
        </w:rPr>
        <w:t>L’a</w:t>
      </w:r>
      <w:r w:rsidRPr="00B22B77">
        <w:rPr>
          <w:lang w:val="fr-CA"/>
        </w:rPr>
        <w:t>nalyse du niveau et des modalités de financement de l’élimination progressive des HFC dans le secteur de l’entretien des appareils de réfrigération</w:t>
      </w:r>
      <w:r w:rsidRPr="00B22B77">
        <w:rPr>
          <w:vertAlign w:val="superscript"/>
        </w:rPr>
        <w:footnoteReference w:id="13"/>
      </w:r>
      <w:r w:rsidRPr="00B22B77">
        <w:rPr>
          <w:lang w:val="fr-CA"/>
        </w:rPr>
        <w:t>, soumise à la 86</w:t>
      </w:r>
      <w:r w:rsidRPr="00B22B77">
        <w:rPr>
          <w:vertAlign w:val="superscript"/>
          <w:lang w:val="fr-CA"/>
        </w:rPr>
        <w:t>e</w:t>
      </w:r>
      <w:r w:rsidRPr="00B22B77">
        <w:rPr>
          <w:lang w:val="fr-CA"/>
        </w:rPr>
        <w:t xml:space="preserve"> réunion en réponse aux décisions 83/65 b) et 84/86 b) ii), car elle traite du niveau et de la modalité de financement de l’élimination des HFC dans le secteur de l’entretien, compte tenu de la nécessité d’intégrer les activités d’élimination des HCFC et de réduction progressive des HFC dans une seule stratégie en vue d’aider les pays visés à l’article 5 à établir l’infrastructure pour l’adoption, de manière durable, de solutions de remplacement à faible potentiel de réchauffement de la planète (PRP); </w:t>
      </w:r>
    </w:p>
    <w:p w14:paraId="5687947B" w14:textId="77777777" w:rsidR="006634B9" w:rsidRPr="00B22B77" w:rsidRDefault="006634B9" w:rsidP="006634B9">
      <w:pPr>
        <w:pStyle w:val="Heading2"/>
        <w:numPr>
          <w:ilvl w:val="1"/>
          <w:numId w:val="1"/>
        </w:numPr>
        <w:ind w:left="1134" w:hanging="567"/>
        <w:rPr>
          <w:lang w:val="fr-CA"/>
        </w:rPr>
      </w:pPr>
      <w:r>
        <w:rPr>
          <w:lang w:val="fr-CA"/>
        </w:rPr>
        <w:t>Le d</w:t>
      </w:r>
      <w:r w:rsidRPr="00B22B77">
        <w:rPr>
          <w:lang w:val="fr-CA"/>
        </w:rPr>
        <w:t>ocument</w:t>
      </w:r>
      <w:r>
        <w:rPr>
          <w:lang w:val="fr-CA"/>
        </w:rPr>
        <w:t xml:space="preserve"> </w:t>
      </w:r>
      <w:r w:rsidRPr="00B22B77">
        <w:rPr>
          <w:lang w:val="fr-CA"/>
        </w:rPr>
        <w:t>sur les principaux facteurs pour élaborer une méthode de fixation du point de départ de la réduction progressive globale durable au titre de l’Amendement de Kigali dans les secteurs de la production et de la consommation (décision 81/67 e))</w:t>
      </w:r>
      <w:r w:rsidRPr="00B22B77">
        <w:rPr>
          <w:vertAlign w:val="superscript"/>
        </w:rPr>
        <w:footnoteReference w:id="14"/>
      </w:r>
      <w:r w:rsidRPr="00B22B77">
        <w:rPr>
          <w:lang w:val="fr-CA"/>
        </w:rPr>
        <w:t xml:space="preserve">, en particulier la discussion sur le rôle du point de départ dans le secteur de l’entretien, en tenant compte notamment du fait que les premières années de la réduction progressive des HFC chevaucheront les activités d’élimination des HCFC, qui dans la majorité des pays visés à l’article 5 seraient surtout utilisés dans le secteur de l’entretien des appareils de réfrigération; </w:t>
      </w:r>
    </w:p>
    <w:p w14:paraId="2A581451" w14:textId="77777777" w:rsidR="006634B9" w:rsidRPr="00B22B77" w:rsidRDefault="006634B9" w:rsidP="006634B9">
      <w:pPr>
        <w:pStyle w:val="Heading2"/>
        <w:numPr>
          <w:ilvl w:val="1"/>
          <w:numId w:val="1"/>
        </w:numPr>
        <w:ind w:left="1134" w:hanging="567"/>
        <w:rPr>
          <w:lang w:val="fr-CA"/>
        </w:rPr>
      </w:pPr>
      <w:r>
        <w:rPr>
          <w:lang w:val="fr-CA"/>
        </w:rPr>
        <w:t>Le document sur les d</w:t>
      </w:r>
      <w:r w:rsidRPr="00B22B77">
        <w:rPr>
          <w:lang w:val="fr-CA"/>
        </w:rPr>
        <w:t>onnées relatives au programme de pays et perspectives de conformité</w:t>
      </w:r>
      <w:r w:rsidRPr="00B22B77">
        <w:rPr>
          <w:vertAlign w:val="superscript"/>
        </w:rPr>
        <w:footnoteReference w:id="15"/>
      </w:r>
      <w:r w:rsidRPr="00B22B77">
        <w:rPr>
          <w:lang w:val="fr-CA"/>
        </w:rPr>
        <w:t>, document soumis à la 86</w:t>
      </w:r>
      <w:r w:rsidRPr="00B22B77">
        <w:rPr>
          <w:vertAlign w:val="superscript"/>
          <w:lang w:val="fr-CA"/>
        </w:rPr>
        <w:t>e</w:t>
      </w:r>
      <w:r w:rsidRPr="00B22B77">
        <w:rPr>
          <w:lang w:val="fr-CA"/>
        </w:rPr>
        <w:t xml:space="preserve"> réunion, compte tenu du fait qu’il renferme notamment une analyse globale des données relatives aux HCFC et HFC communiquées dans les rapports de mise en œuvre du programme de pays présentés par les pays visés à l’article 5; </w:t>
      </w:r>
    </w:p>
    <w:p w14:paraId="101034E8" w14:textId="77777777" w:rsidR="006634B9" w:rsidRPr="00B22B77" w:rsidRDefault="006634B9" w:rsidP="006634B9">
      <w:pPr>
        <w:pStyle w:val="Heading2"/>
        <w:keepNext/>
        <w:keepLines/>
        <w:numPr>
          <w:ilvl w:val="1"/>
          <w:numId w:val="1"/>
        </w:numPr>
        <w:ind w:left="1124" w:hanging="562"/>
        <w:rPr>
          <w:lang w:val="fr-CA"/>
        </w:rPr>
      </w:pPr>
      <w:r>
        <w:rPr>
          <w:lang w:val="fr-CA"/>
        </w:rPr>
        <w:lastRenderedPageBreak/>
        <w:t>Les r</w:t>
      </w:r>
      <w:r w:rsidRPr="00B22B77">
        <w:rPr>
          <w:lang w:val="fr-CA"/>
        </w:rPr>
        <w:t>ésultat</w:t>
      </w:r>
      <w:r>
        <w:rPr>
          <w:lang w:val="fr-CA"/>
        </w:rPr>
        <w:t>s</w:t>
      </w:r>
      <w:r w:rsidRPr="00B22B77">
        <w:rPr>
          <w:lang w:val="fr-CA"/>
        </w:rPr>
        <w:t xml:space="preserve"> des enquêtes nationales sur les solutions de remplacement des SAO</w:t>
      </w:r>
      <w:r w:rsidRPr="00B22B77">
        <w:rPr>
          <w:vertAlign w:val="superscript"/>
        </w:rPr>
        <w:footnoteReference w:id="16"/>
      </w:r>
      <w:r w:rsidRPr="00B22B77">
        <w:rPr>
          <w:lang w:val="fr-CA"/>
        </w:rPr>
        <w:t>, effectuées par 119 pays visés à l’article 5, et récapitulées dans le document sur l’analyse globale des résultats des enquêtes sur les substances de remplacement des SAO</w:t>
      </w:r>
      <w:r w:rsidRPr="00B22B77">
        <w:rPr>
          <w:vertAlign w:val="superscript"/>
        </w:rPr>
        <w:footnoteReference w:id="17"/>
      </w:r>
      <w:r w:rsidRPr="00B22B77">
        <w:rPr>
          <w:lang w:val="fr-CA"/>
        </w:rPr>
        <w:t>, en soulignant que les enquêtes cherchaient à aider les pays visés à l’article 5 afin de mieux comprendre les tendances de consommation passées et prévues des solutions de remplacement des SAO, et leur distribution par secteur et sous-secteur;</w:t>
      </w:r>
    </w:p>
    <w:p w14:paraId="58CA54B6" w14:textId="77777777" w:rsidR="006634B9" w:rsidRPr="00B22B77" w:rsidRDefault="006634B9" w:rsidP="006634B9">
      <w:pPr>
        <w:pStyle w:val="Heading2"/>
        <w:numPr>
          <w:ilvl w:val="1"/>
          <w:numId w:val="1"/>
        </w:numPr>
        <w:tabs>
          <w:tab w:val="left" w:pos="567"/>
        </w:tabs>
        <w:ind w:left="1134" w:hanging="567"/>
        <w:rPr>
          <w:lang w:val="fr-CA"/>
        </w:rPr>
      </w:pPr>
      <w:r w:rsidRPr="00B22B77">
        <w:rPr>
          <w:lang w:val="fr-CA"/>
        </w:rPr>
        <w:t>L</w:t>
      </w:r>
      <w:r>
        <w:rPr>
          <w:lang w:val="fr-CA"/>
        </w:rPr>
        <w:t>es l</w:t>
      </w:r>
      <w:r w:rsidRPr="00B22B77">
        <w:rPr>
          <w:lang w:val="fr-CA"/>
        </w:rPr>
        <w:t>ignes directrices sur les activités de facilitation de la réduction progressive des HFC</w:t>
      </w:r>
      <w:r w:rsidRPr="00B22B77">
        <w:rPr>
          <w:vertAlign w:val="superscript"/>
        </w:rPr>
        <w:footnoteReference w:id="18"/>
      </w:r>
      <w:r w:rsidRPr="00B22B77">
        <w:rPr>
          <w:lang w:val="fr-CA"/>
        </w:rPr>
        <w:t>, approuvées lors de la 79</w:t>
      </w:r>
      <w:r w:rsidRPr="00B22B77">
        <w:rPr>
          <w:vertAlign w:val="superscript"/>
          <w:lang w:val="fr-CA"/>
        </w:rPr>
        <w:t>e</w:t>
      </w:r>
      <w:r w:rsidRPr="00B22B77">
        <w:rPr>
          <w:lang w:val="fr-CA"/>
        </w:rPr>
        <w:t> réunion (décision 79/46), en soulignant notamment que les pays visés à l’article 5 ont la possibilité de mener un ensemble d’activités de facilitation en vue d’aider leurs unités nationales d’ozone (UNO) à respecter leurs obligations initiales en vertu de l’Amendement de Kigali</w:t>
      </w:r>
      <w:r w:rsidRPr="00B22B77">
        <w:rPr>
          <w:vertAlign w:val="superscript"/>
        </w:rPr>
        <w:footnoteReference w:id="19"/>
      </w:r>
      <w:r w:rsidRPr="00B22B77">
        <w:rPr>
          <w:lang w:val="fr-CA"/>
        </w:rPr>
        <w:t>.</w:t>
      </w:r>
    </w:p>
    <w:p w14:paraId="6520BF4E" w14:textId="77777777" w:rsidR="006634B9" w:rsidRDefault="006634B9" w:rsidP="006634B9">
      <w:pPr>
        <w:pStyle w:val="Heading1"/>
        <w:tabs>
          <w:tab w:val="left" w:pos="567"/>
        </w:tabs>
        <w:rPr>
          <w:lang w:val="fr-CA"/>
        </w:rPr>
      </w:pPr>
      <w:r w:rsidRPr="00B22B77">
        <w:rPr>
          <w:lang w:val="fr-CA"/>
        </w:rPr>
        <w:t>Le Secrétariat a également examiné les niveaux agrégés de consommation de tous les pays visés à l’article 5 communiqués par le biais de l’équipe spéciale du Groupe de l’évaluation technique et économique, en vertu des décisions XXV/5 et XXVI/9</w:t>
      </w:r>
      <w:r w:rsidRPr="00B22B77">
        <w:rPr>
          <w:vertAlign w:val="superscript"/>
        </w:rPr>
        <w:footnoteReference w:id="20"/>
      </w:r>
      <w:r w:rsidRPr="00B22B77">
        <w:rPr>
          <w:lang w:val="fr-CA"/>
        </w:rPr>
        <w:t>, en soulignant qu’au 5 mars 2021, seulement 91 pays visés à l’article 5 (dont 50 ont ratifié l’Amendement de Kigali) avaient signalé une consommation de HFC au titre de l’article 7 du Protocole de Montréal et/ou dans leur rapport de mise en œuvre du programme de pays 2019</w:t>
      </w:r>
      <w:r>
        <w:rPr>
          <w:rStyle w:val="FootnoteReference"/>
          <w:lang w:val="fr-CA"/>
        </w:rPr>
        <w:footnoteReference w:id="21"/>
      </w:r>
      <w:r w:rsidRPr="00B22B77">
        <w:rPr>
          <w:lang w:val="fr-CA"/>
        </w:rPr>
        <w:t xml:space="preserve">. </w:t>
      </w:r>
    </w:p>
    <w:p w14:paraId="3457F079" w14:textId="77777777" w:rsidR="006634B9" w:rsidRPr="00994FFF" w:rsidRDefault="006634B9" w:rsidP="006634B9">
      <w:pPr>
        <w:rPr>
          <w:b/>
          <w:bCs/>
          <w:i/>
          <w:iCs/>
          <w:lang w:val="fr-CA"/>
        </w:rPr>
      </w:pPr>
      <w:r w:rsidRPr="00994FFF">
        <w:rPr>
          <w:b/>
          <w:bCs/>
          <w:i/>
          <w:iCs/>
          <w:lang w:val="fr-CA"/>
        </w:rPr>
        <w:t>Discussion lors de la 87</w:t>
      </w:r>
      <w:r w:rsidRPr="00994FFF">
        <w:rPr>
          <w:b/>
          <w:bCs/>
          <w:i/>
          <w:iCs/>
          <w:vertAlign w:val="superscript"/>
          <w:lang w:val="fr-CA"/>
        </w:rPr>
        <w:t>e</w:t>
      </w:r>
      <w:r w:rsidRPr="00994FFF">
        <w:rPr>
          <w:b/>
          <w:bCs/>
          <w:i/>
          <w:iCs/>
          <w:lang w:val="fr-CA"/>
        </w:rPr>
        <w:t xml:space="preserve"> réunion (texte nouveau en caractères gras)</w:t>
      </w:r>
    </w:p>
    <w:p w14:paraId="2CB12355" w14:textId="77777777" w:rsidR="006634B9" w:rsidRPr="00DB3EE9" w:rsidRDefault="006634B9" w:rsidP="006634B9">
      <w:pPr>
        <w:rPr>
          <w:i/>
          <w:iCs/>
          <w:lang w:val="fr-CA"/>
        </w:rPr>
      </w:pPr>
    </w:p>
    <w:p w14:paraId="22A53166" w14:textId="77777777" w:rsidR="006634B9" w:rsidRPr="0092736F" w:rsidRDefault="006634B9" w:rsidP="006634B9">
      <w:pPr>
        <w:pStyle w:val="Heading1"/>
        <w:tabs>
          <w:tab w:val="left" w:pos="567"/>
        </w:tabs>
        <w:rPr>
          <w:b/>
          <w:bCs/>
          <w:lang w:val="fr-CA"/>
        </w:rPr>
      </w:pPr>
      <w:r w:rsidRPr="0092736F">
        <w:rPr>
          <w:b/>
          <w:bCs/>
          <w:lang w:val="fr-CA"/>
        </w:rPr>
        <w:t>Le Comité exécutif a examiné le document UNEP/OzL.Pro/ExCom/87/45 à la 87</w:t>
      </w:r>
      <w:r w:rsidRPr="0092736F">
        <w:rPr>
          <w:b/>
          <w:bCs/>
          <w:vertAlign w:val="superscript"/>
          <w:lang w:val="fr-CA"/>
        </w:rPr>
        <w:t>e</w:t>
      </w:r>
      <w:r w:rsidRPr="0092736F">
        <w:rPr>
          <w:b/>
          <w:bCs/>
          <w:lang w:val="fr-CA"/>
        </w:rPr>
        <w:t xml:space="preserve"> réunion. Le document a été bien accueilli d</w:t>
      </w:r>
      <w:r>
        <w:rPr>
          <w:b/>
          <w:bCs/>
          <w:lang w:val="fr-CA"/>
        </w:rPr>
        <w:t>ur</w:t>
      </w:r>
      <w:r w:rsidRPr="0092736F">
        <w:rPr>
          <w:b/>
          <w:bCs/>
          <w:lang w:val="fr-CA"/>
        </w:rPr>
        <w:t>an</w:t>
      </w:r>
      <w:r>
        <w:rPr>
          <w:b/>
          <w:bCs/>
          <w:lang w:val="fr-CA"/>
        </w:rPr>
        <w:t>t</w:t>
      </w:r>
      <w:r w:rsidRPr="0092736F">
        <w:rPr>
          <w:b/>
          <w:bCs/>
          <w:lang w:val="fr-CA"/>
        </w:rPr>
        <w:t xml:space="preserve"> la discussion qui a suivi en raison des </w:t>
      </w:r>
      <w:r>
        <w:rPr>
          <w:b/>
          <w:bCs/>
          <w:lang w:val="fr-CA"/>
        </w:rPr>
        <w:t xml:space="preserve">importantes </w:t>
      </w:r>
      <w:r w:rsidRPr="0092736F">
        <w:rPr>
          <w:b/>
          <w:bCs/>
          <w:lang w:val="fr-CA"/>
        </w:rPr>
        <w:t>questions soulevées et des occasions présentées</w:t>
      </w:r>
      <w:r>
        <w:rPr>
          <w:b/>
          <w:bCs/>
          <w:lang w:val="fr-CA"/>
        </w:rPr>
        <w:t xml:space="preserve"> </w:t>
      </w:r>
      <w:r w:rsidRPr="0092736F">
        <w:rPr>
          <w:b/>
          <w:bCs/>
          <w:lang w:val="fr-CA"/>
        </w:rPr>
        <w:t>d’intégrer ou de synchroniser les activités de réduction progressive des HFC et d’élimination des HCFC</w:t>
      </w:r>
      <w:r>
        <w:rPr>
          <w:b/>
          <w:bCs/>
          <w:lang w:val="fr-CA"/>
        </w:rPr>
        <w:t>, po</w:t>
      </w:r>
      <w:r w:rsidRPr="0092736F">
        <w:rPr>
          <w:b/>
          <w:bCs/>
          <w:lang w:val="fr-CA"/>
        </w:rPr>
        <w:t>ur les pays visés à l’article 5. Voici quelques-uns des éléments soulignés : possibilités d’une approche intégrée pour les HCFC et les HFC; utilisation des enseignements tirés durant l’élimination des CFC et des HCFC; alignement des systèmes d’octroi de permis et d’importation; occasions d</w:t>
      </w:r>
      <w:r>
        <w:rPr>
          <w:b/>
          <w:bCs/>
          <w:lang w:val="fr-CA"/>
        </w:rPr>
        <w:t>’adopter d</w:t>
      </w:r>
      <w:r w:rsidRPr="0092736F">
        <w:rPr>
          <w:b/>
          <w:bCs/>
          <w:lang w:val="fr-CA"/>
        </w:rPr>
        <w:t>e</w:t>
      </w:r>
      <w:r>
        <w:rPr>
          <w:b/>
          <w:bCs/>
          <w:lang w:val="fr-CA"/>
        </w:rPr>
        <w:t>s</w:t>
      </w:r>
      <w:r w:rsidRPr="0092736F">
        <w:rPr>
          <w:b/>
          <w:bCs/>
          <w:lang w:val="fr-CA"/>
        </w:rPr>
        <w:t xml:space="preserve"> mesures rapides pour limiter la croissance de la consommation de HFC; admissibilité de</w:t>
      </w:r>
      <w:r>
        <w:rPr>
          <w:b/>
          <w:bCs/>
          <w:lang w:val="fr-CA"/>
        </w:rPr>
        <w:t>s</w:t>
      </w:r>
      <w:r w:rsidRPr="0092736F">
        <w:rPr>
          <w:b/>
          <w:bCs/>
          <w:lang w:val="fr-CA"/>
        </w:rPr>
        <w:t xml:space="preserve"> </w:t>
      </w:r>
      <w:r>
        <w:rPr>
          <w:b/>
          <w:bCs/>
          <w:lang w:val="fr-CA"/>
        </w:rPr>
        <w:t>plans rapides, présentés pour des secteurs ou sous-secteurs</w:t>
      </w:r>
      <w:r w:rsidRPr="0092736F">
        <w:rPr>
          <w:b/>
          <w:bCs/>
          <w:lang w:val="fr-CA"/>
        </w:rPr>
        <w:t xml:space="preserve">; offre de financement au cas par cas; traitement différencié pour les pays du groupe I et du groupe 2 visés à l’article 5; et décider si la ratification de l’Amendement de Kigali est une exigence ou si une lettre d’intention devrait suffire. </w:t>
      </w:r>
    </w:p>
    <w:p w14:paraId="3664CE67" w14:textId="77777777" w:rsidR="006634B9" w:rsidRPr="0092736F" w:rsidRDefault="006634B9" w:rsidP="006634B9">
      <w:pPr>
        <w:pStyle w:val="Heading1"/>
        <w:tabs>
          <w:tab w:val="left" w:pos="567"/>
        </w:tabs>
        <w:rPr>
          <w:b/>
          <w:bCs/>
          <w:lang w:val="fr-CA"/>
        </w:rPr>
      </w:pPr>
      <w:r w:rsidRPr="0092736F">
        <w:rPr>
          <w:b/>
          <w:bCs/>
          <w:lang w:val="fr-CA"/>
        </w:rPr>
        <w:lastRenderedPageBreak/>
        <w:t xml:space="preserve">Les membres ont fait </w:t>
      </w:r>
      <w:r>
        <w:rPr>
          <w:b/>
          <w:bCs/>
          <w:lang w:val="fr-CA"/>
        </w:rPr>
        <w:t>un certain nombre d’</w:t>
      </w:r>
      <w:r w:rsidRPr="0092736F">
        <w:rPr>
          <w:b/>
          <w:bCs/>
          <w:lang w:val="fr-CA"/>
        </w:rPr>
        <w:t>observations qui sont résumées ci-dessous :</w:t>
      </w:r>
    </w:p>
    <w:p w14:paraId="544F0FAC" w14:textId="77777777" w:rsidR="006634B9" w:rsidRPr="00C76F29" w:rsidRDefault="006634B9" w:rsidP="006634B9">
      <w:pPr>
        <w:pStyle w:val="Heading2"/>
        <w:numPr>
          <w:ilvl w:val="1"/>
          <w:numId w:val="1"/>
        </w:numPr>
        <w:ind w:left="1134" w:hanging="567"/>
        <w:rPr>
          <w:b/>
          <w:bCs/>
          <w:lang w:val="fr-CA"/>
        </w:rPr>
      </w:pPr>
      <w:r>
        <w:rPr>
          <w:b/>
          <w:bCs/>
          <w:lang w:val="fr-CA"/>
        </w:rPr>
        <w:t xml:space="preserve">Plusieurs </w:t>
      </w:r>
      <w:r w:rsidRPr="00C76F29">
        <w:rPr>
          <w:b/>
          <w:bCs/>
          <w:lang w:val="fr-CA"/>
        </w:rPr>
        <w:t>membres provenant de Parties visées à l’article 5 craignaient que les mesures proposées puissent contredire, être plus rigides ou réduire la souplesse accordée aux pays visés à l’article 5 par la décision XXXVIII/2; en réponse, le représentant du Secrétariat a expliqué que les mesures potentielles identifiées étaient optionnelles et laissaient aux pays le choix de la méthode la plus avantageuse pour eux, d’après leurs circonstances nationales;</w:t>
      </w:r>
    </w:p>
    <w:p w14:paraId="7819138C" w14:textId="77777777" w:rsidR="006634B9" w:rsidRPr="00C76F29" w:rsidRDefault="006634B9" w:rsidP="006634B9">
      <w:pPr>
        <w:pStyle w:val="Heading2"/>
        <w:numPr>
          <w:ilvl w:val="1"/>
          <w:numId w:val="1"/>
        </w:numPr>
        <w:ind w:left="1134" w:hanging="567"/>
        <w:rPr>
          <w:b/>
          <w:bCs/>
          <w:lang w:val="fr-CA"/>
        </w:rPr>
      </w:pPr>
      <w:r w:rsidRPr="00C76F29">
        <w:rPr>
          <w:b/>
          <w:bCs/>
          <w:lang w:val="fr-CA"/>
        </w:rPr>
        <w:t xml:space="preserve">Bien que la stratégie de conformité intégrée semblait, sur papier, </w:t>
      </w:r>
      <w:r>
        <w:rPr>
          <w:b/>
          <w:bCs/>
          <w:lang w:val="fr-CA"/>
        </w:rPr>
        <w:t xml:space="preserve">être </w:t>
      </w:r>
      <w:r w:rsidRPr="00C76F29">
        <w:rPr>
          <w:b/>
          <w:bCs/>
          <w:lang w:val="fr-CA"/>
        </w:rPr>
        <w:t xml:space="preserve">une suggestion excellente, </w:t>
      </w:r>
      <w:r>
        <w:rPr>
          <w:b/>
          <w:bCs/>
          <w:lang w:val="fr-CA"/>
        </w:rPr>
        <w:t>elle pourrait s’avérer très difficile à mettre</w:t>
      </w:r>
      <w:r w:rsidRPr="00C76F29">
        <w:rPr>
          <w:b/>
          <w:bCs/>
          <w:lang w:val="fr-CA"/>
        </w:rPr>
        <w:t xml:space="preserve"> en œuv</w:t>
      </w:r>
      <w:r>
        <w:rPr>
          <w:b/>
          <w:bCs/>
          <w:lang w:val="fr-CA"/>
        </w:rPr>
        <w:t>re</w:t>
      </w:r>
      <w:r w:rsidRPr="00C76F29">
        <w:rPr>
          <w:b/>
          <w:bCs/>
          <w:lang w:val="fr-CA"/>
        </w:rPr>
        <w:t>; l’expérience a démontré que les plans de mise en œuvre étaient constamment mis à jour et p</w:t>
      </w:r>
      <w:r>
        <w:rPr>
          <w:b/>
          <w:bCs/>
          <w:lang w:val="fr-CA"/>
        </w:rPr>
        <w:t>récis</w:t>
      </w:r>
      <w:r w:rsidRPr="00C76F29">
        <w:rPr>
          <w:b/>
          <w:bCs/>
          <w:lang w:val="fr-CA"/>
        </w:rPr>
        <w:t>és et donc la synchronisation des diverses tranches de différents plans pour des substances différentes serait difficile;</w:t>
      </w:r>
    </w:p>
    <w:p w14:paraId="750FC86F" w14:textId="77777777" w:rsidR="006634B9" w:rsidRPr="00C76F29" w:rsidRDefault="006634B9" w:rsidP="006634B9">
      <w:pPr>
        <w:pStyle w:val="Heading2"/>
        <w:numPr>
          <w:ilvl w:val="1"/>
          <w:numId w:val="1"/>
        </w:numPr>
        <w:ind w:left="1134" w:hanging="567"/>
        <w:rPr>
          <w:b/>
          <w:bCs/>
          <w:lang w:val="fr-CA"/>
        </w:rPr>
      </w:pPr>
      <w:r w:rsidRPr="00C76F29">
        <w:rPr>
          <w:b/>
          <w:bCs/>
          <w:lang w:val="fr-CA"/>
        </w:rPr>
        <w:t>L’intégration des plans de conformité pourrait réduire la charge de travail des Unités nationales de l’ozone, des agences d’exécution et du Secrétariat pour ce qui est de la préparation et de l’examen des tranches;</w:t>
      </w:r>
    </w:p>
    <w:p w14:paraId="79893DC9" w14:textId="77777777" w:rsidR="006634B9" w:rsidRPr="00C76F29" w:rsidRDefault="006634B9" w:rsidP="006634B9">
      <w:pPr>
        <w:pStyle w:val="Heading2"/>
        <w:numPr>
          <w:ilvl w:val="1"/>
          <w:numId w:val="1"/>
        </w:numPr>
        <w:ind w:left="1134" w:hanging="567"/>
        <w:rPr>
          <w:b/>
          <w:bCs/>
          <w:lang w:val="fr-CA"/>
        </w:rPr>
      </w:pPr>
      <w:r w:rsidRPr="00C76F29">
        <w:rPr>
          <w:b/>
          <w:bCs/>
          <w:lang w:val="fr-CA"/>
        </w:rPr>
        <w:t>La difficulté de l’intégration des activités et des plans pour les HFC et les HCFC varierait d’un pays à l’autre et ne serait pas problématique partout; et</w:t>
      </w:r>
    </w:p>
    <w:p w14:paraId="211444C7" w14:textId="77777777" w:rsidR="006634B9" w:rsidRPr="00C76F29" w:rsidRDefault="006634B9" w:rsidP="006634B9">
      <w:pPr>
        <w:pStyle w:val="Heading2"/>
        <w:numPr>
          <w:ilvl w:val="1"/>
          <w:numId w:val="1"/>
        </w:numPr>
        <w:ind w:left="1134" w:hanging="567"/>
        <w:rPr>
          <w:b/>
          <w:bCs/>
          <w:lang w:val="fr-CA"/>
        </w:rPr>
      </w:pPr>
      <w:r w:rsidRPr="00C76F29">
        <w:rPr>
          <w:b/>
          <w:bCs/>
          <w:lang w:val="fr-CA"/>
        </w:rPr>
        <w:t>La question de l’incidence de la pandémie de COVID-19 sur le calcul de la valeur de référence pour les pays du groupe 1 visés à l’article 5</w:t>
      </w:r>
      <w:r>
        <w:rPr>
          <w:b/>
          <w:bCs/>
          <w:lang w:val="fr-CA"/>
        </w:rPr>
        <w:t xml:space="preserve">, en raison </w:t>
      </w:r>
      <w:r w:rsidRPr="00C76F29">
        <w:rPr>
          <w:b/>
          <w:bCs/>
          <w:lang w:val="fr-CA"/>
        </w:rPr>
        <w:t xml:space="preserve">du ralentissement économique; il était trop tôt pour envisager limiter la croissance de la consommation de HFC sans avoir une meilleure compréhension de la dynamique de </w:t>
      </w:r>
      <w:r>
        <w:rPr>
          <w:b/>
          <w:bCs/>
          <w:lang w:val="fr-CA"/>
        </w:rPr>
        <w:t xml:space="preserve">la </w:t>
      </w:r>
      <w:r w:rsidRPr="00C76F29">
        <w:rPr>
          <w:b/>
          <w:bCs/>
          <w:lang w:val="fr-CA"/>
        </w:rPr>
        <w:t>reprise.</w:t>
      </w:r>
    </w:p>
    <w:p w14:paraId="219F4A68" w14:textId="77777777" w:rsidR="006634B9" w:rsidRPr="00C76F29" w:rsidRDefault="006634B9" w:rsidP="006634B9">
      <w:pPr>
        <w:pStyle w:val="Heading1"/>
        <w:tabs>
          <w:tab w:val="left" w:pos="567"/>
        </w:tabs>
        <w:rPr>
          <w:b/>
          <w:bCs/>
          <w:lang w:val="fr-CA"/>
        </w:rPr>
      </w:pPr>
      <w:r w:rsidRPr="00C76F29">
        <w:rPr>
          <w:b/>
          <w:bCs/>
          <w:lang w:val="fr-CA"/>
        </w:rPr>
        <w:t>Étant donné les nombreu</w:t>
      </w:r>
      <w:r>
        <w:rPr>
          <w:b/>
          <w:bCs/>
          <w:lang w:val="fr-CA"/>
        </w:rPr>
        <w:t xml:space="preserve">ses questions </w:t>
      </w:r>
      <w:r w:rsidRPr="00C76F29">
        <w:rPr>
          <w:b/>
          <w:bCs/>
          <w:lang w:val="fr-CA"/>
        </w:rPr>
        <w:t xml:space="preserve">complexes </w:t>
      </w:r>
      <w:r>
        <w:rPr>
          <w:b/>
          <w:bCs/>
          <w:lang w:val="fr-CA"/>
        </w:rPr>
        <w:t>abordées</w:t>
      </w:r>
      <w:r w:rsidRPr="00C76F29">
        <w:rPr>
          <w:b/>
          <w:bCs/>
          <w:lang w:val="fr-CA"/>
        </w:rPr>
        <w:t xml:space="preserve"> dans ce document, il fallait plus de temps pour les examiner pleinement et, dans certains cas, pour obtenir davantage d’information et analyser les idées avancées; </w:t>
      </w:r>
      <w:r>
        <w:rPr>
          <w:b/>
          <w:bCs/>
          <w:lang w:val="fr-CA"/>
        </w:rPr>
        <w:t xml:space="preserve">ces enjeux ne </w:t>
      </w:r>
      <w:r w:rsidRPr="00C76F29">
        <w:rPr>
          <w:b/>
          <w:bCs/>
          <w:lang w:val="fr-CA"/>
        </w:rPr>
        <w:t>pourrai</w:t>
      </w:r>
      <w:r>
        <w:rPr>
          <w:b/>
          <w:bCs/>
          <w:lang w:val="fr-CA"/>
        </w:rPr>
        <w:t>en</w:t>
      </w:r>
      <w:r w:rsidRPr="00C76F29">
        <w:rPr>
          <w:b/>
          <w:bCs/>
          <w:lang w:val="fr-CA"/>
        </w:rPr>
        <w:t>t être examiné</w:t>
      </w:r>
      <w:r>
        <w:rPr>
          <w:b/>
          <w:bCs/>
          <w:lang w:val="fr-CA"/>
        </w:rPr>
        <w:t>s</w:t>
      </w:r>
      <w:r w:rsidRPr="00C76F29">
        <w:rPr>
          <w:b/>
          <w:bCs/>
          <w:lang w:val="fr-CA"/>
        </w:rPr>
        <w:t xml:space="preserve"> convenablement qu</w:t>
      </w:r>
      <w:r>
        <w:rPr>
          <w:b/>
          <w:bCs/>
          <w:lang w:val="fr-CA"/>
        </w:rPr>
        <w:t>’au cours</w:t>
      </w:r>
      <w:r w:rsidRPr="00C76F29">
        <w:rPr>
          <w:b/>
          <w:bCs/>
          <w:lang w:val="fr-CA"/>
        </w:rPr>
        <w:t xml:space="preserve"> d’une réunion en personne et il a été proposé d’en reporter l’examen. Par la suite, le Comité exécutif a reporté à sa 88</w:t>
      </w:r>
      <w:r w:rsidRPr="00C76F29">
        <w:rPr>
          <w:b/>
          <w:bCs/>
          <w:vertAlign w:val="superscript"/>
          <w:lang w:val="fr-CA"/>
        </w:rPr>
        <w:t>e</w:t>
      </w:r>
      <w:r w:rsidRPr="00C76F29">
        <w:rPr>
          <w:b/>
          <w:bCs/>
          <w:lang w:val="fr-CA"/>
        </w:rPr>
        <w:t xml:space="preserve"> réunion l’examen du document UNEP/OzL.Pro/ExCom/87/45 (décision 87/49). </w:t>
      </w:r>
    </w:p>
    <w:p w14:paraId="76F62F86" w14:textId="77777777" w:rsidR="006634B9" w:rsidRPr="00C76F29" w:rsidRDefault="006634B9" w:rsidP="006634B9">
      <w:pPr>
        <w:rPr>
          <w:b/>
          <w:bCs/>
          <w:i/>
          <w:iCs/>
          <w:lang w:val="fr-CA"/>
        </w:rPr>
      </w:pPr>
      <w:r w:rsidRPr="00C76F29">
        <w:rPr>
          <w:b/>
          <w:bCs/>
          <w:i/>
          <w:iCs/>
          <w:lang w:val="fr-CA"/>
        </w:rPr>
        <w:t>Nouvelle présentation à la 88</w:t>
      </w:r>
      <w:r w:rsidRPr="00C76F29">
        <w:rPr>
          <w:b/>
          <w:bCs/>
          <w:i/>
          <w:iCs/>
          <w:vertAlign w:val="superscript"/>
          <w:lang w:val="fr-CA"/>
        </w:rPr>
        <w:t>e</w:t>
      </w:r>
      <w:r w:rsidRPr="00C76F29">
        <w:rPr>
          <w:b/>
          <w:bCs/>
          <w:i/>
          <w:iCs/>
          <w:lang w:val="fr-CA"/>
        </w:rPr>
        <w:t xml:space="preserve"> réunion</w:t>
      </w:r>
    </w:p>
    <w:p w14:paraId="5D8A2D46" w14:textId="77777777" w:rsidR="006634B9" w:rsidRPr="00C76F29" w:rsidRDefault="006634B9" w:rsidP="006634B9">
      <w:pPr>
        <w:rPr>
          <w:b/>
          <w:bCs/>
          <w:i/>
          <w:iCs/>
          <w:lang w:val="fr-CA"/>
        </w:rPr>
      </w:pPr>
    </w:p>
    <w:p w14:paraId="18F7D18A" w14:textId="77777777" w:rsidR="006634B9" w:rsidRPr="00C8727E" w:rsidRDefault="006634B9" w:rsidP="006634B9">
      <w:pPr>
        <w:pStyle w:val="Heading1"/>
        <w:tabs>
          <w:tab w:val="left" w:pos="567"/>
        </w:tabs>
        <w:rPr>
          <w:b/>
          <w:bCs/>
          <w:lang w:val="fr-CA"/>
        </w:rPr>
      </w:pPr>
      <w:r>
        <w:rPr>
          <w:b/>
          <w:bCs/>
          <w:lang w:val="fr-CA"/>
        </w:rPr>
        <w:t xml:space="preserve">Conformément à </w:t>
      </w:r>
      <w:r w:rsidRPr="00C76F29">
        <w:rPr>
          <w:b/>
          <w:bCs/>
          <w:lang w:val="fr-CA"/>
        </w:rPr>
        <w:t>la décision 87/49, le Secrétariat a soumis le présent document à la 88</w:t>
      </w:r>
      <w:r w:rsidRPr="00C76F29">
        <w:rPr>
          <w:b/>
          <w:bCs/>
          <w:vertAlign w:val="superscript"/>
          <w:lang w:val="fr-CA"/>
        </w:rPr>
        <w:t>e</w:t>
      </w:r>
      <w:r w:rsidRPr="00C76F29">
        <w:rPr>
          <w:b/>
          <w:bCs/>
          <w:lang w:val="fr-CA"/>
        </w:rPr>
        <w:t xml:space="preserve"> réunion, sans </w:t>
      </w:r>
      <w:r>
        <w:rPr>
          <w:b/>
          <w:bCs/>
          <w:lang w:val="fr-CA"/>
        </w:rPr>
        <w:t xml:space="preserve">aucune modification des renseignements </w:t>
      </w:r>
      <w:r w:rsidRPr="00C76F29">
        <w:rPr>
          <w:b/>
          <w:bCs/>
          <w:lang w:val="fr-CA"/>
        </w:rPr>
        <w:t>contenu</w:t>
      </w:r>
      <w:r>
        <w:rPr>
          <w:b/>
          <w:bCs/>
          <w:lang w:val="fr-CA"/>
        </w:rPr>
        <w:t>s</w:t>
      </w:r>
      <w:r w:rsidRPr="00C76F29">
        <w:rPr>
          <w:b/>
          <w:bCs/>
          <w:lang w:val="fr-CA"/>
        </w:rPr>
        <w:t xml:space="preserve"> dans les deux sections du document, ni </w:t>
      </w:r>
      <w:r>
        <w:rPr>
          <w:b/>
          <w:bCs/>
          <w:lang w:val="fr-CA"/>
        </w:rPr>
        <w:t xml:space="preserve">de </w:t>
      </w:r>
      <w:r w:rsidRPr="00C76F29">
        <w:rPr>
          <w:b/>
          <w:bCs/>
          <w:lang w:val="fr-CA"/>
        </w:rPr>
        <w:t>la recommandation. Toutefois, à la suite de</w:t>
      </w:r>
      <w:r>
        <w:rPr>
          <w:b/>
          <w:bCs/>
          <w:lang w:val="fr-CA"/>
        </w:rPr>
        <w:t xml:space="preserve"> la discussion </w:t>
      </w:r>
      <w:r w:rsidRPr="00C76F29">
        <w:rPr>
          <w:b/>
          <w:bCs/>
          <w:lang w:val="fr-CA"/>
        </w:rPr>
        <w:t>à la 87</w:t>
      </w:r>
      <w:r w:rsidRPr="00C76F29">
        <w:rPr>
          <w:b/>
          <w:bCs/>
          <w:vertAlign w:val="superscript"/>
          <w:lang w:val="fr-CA"/>
        </w:rPr>
        <w:t>e</w:t>
      </w:r>
      <w:r w:rsidRPr="00C76F29">
        <w:rPr>
          <w:b/>
          <w:bCs/>
          <w:lang w:val="fr-CA"/>
        </w:rPr>
        <w:t xml:space="preserve"> réunion et de l’approbation des lignes directrices sur la préparation des plans de mise en œuvre de l’Amendement de Kigali pour les HFC (décision 87/50) et en prenant note que les lignes directrices sur la préparation de ces plans de mise en œuvre avaient déjà pris en compte certain</w:t>
      </w:r>
      <w:r>
        <w:rPr>
          <w:b/>
          <w:bCs/>
          <w:lang w:val="fr-CA"/>
        </w:rPr>
        <w:t>s des</w:t>
      </w:r>
      <w:r w:rsidRPr="00C76F29">
        <w:rPr>
          <w:b/>
          <w:bCs/>
          <w:lang w:val="fr-CA"/>
        </w:rPr>
        <w:t xml:space="preserve"> éléments discutés dans le présent document, le Secrétariat a inclus dans la section "Recommandation" des observations aux fins d’examen par le Comité.  </w:t>
      </w:r>
    </w:p>
    <w:p w14:paraId="762E5F51" w14:textId="77777777" w:rsidR="006634B9" w:rsidRDefault="006634B9" w:rsidP="006634B9">
      <w:pPr>
        <w:pStyle w:val="Heading1"/>
        <w:tabs>
          <w:tab w:val="left" w:pos="567"/>
        </w:tabs>
        <w:rPr>
          <w:lang w:val="fr-CA"/>
        </w:rPr>
      </w:pPr>
      <w:r w:rsidRPr="00B22B77">
        <w:rPr>
          <w:lang w:val="fr-CA"/>
        </w:rPr>
        <w:t xml:space="preserve">Le </w:t>
      </w:r>
      <w:r>
        <w:rPr>
          <w:lang w:val="fr-CA"/>
        </w:rPr>
        <w:t xml:space="preserve">présent </w:t>
      </w:r>
      <w:r w:rsidRPr="00B22B77">
        <w:rPr>
          <w:lang w:val="fr-CA"/>
        </w:rPr>
        <w:t xml:space="preserve">document comprend les </w:t>
      </w:r>
      <w:r>
        <w:rPr>
          <w:lang w:val="fr-CA"/>
        </w:rPr>
        <w:t>deux sections</w:t>
      </w:r>
      <w:r w:rsidRPr="00B22B77">
        <w:rPr>
          <w:lang w:val="fr-CA"/>
        </w:rPr>
        <w:t xml:space="preserve"> suivantes : </w:t>
      </w:r>
    </w:p>
    <w:p w14:paraId="6C0B8B80" w14:textId="77777777" w:rsidR="006634B9" w:rsidRPr="00B22B77" w:rsidRDefault="006634B9" w:rsidP="006634B9">
      <w:pPr>
        <w:pStyle w:val="Heading2"/>
        <w:numPr>
          <w:ilvl w:val="0"/>
          <w:numId w:val="0"/>
        </w:numPr>
        <w:tabs>
          <w:tab w:val="left" w:pos="567"/>
        </w:tabs>
        <w:ind w:left="1134" w:hanging="567"/>
        <w:rPr>
          <w:lang w:val="fr-CA"/>
        </w:rPr>
      </w:pPr>
      <w:r>
        <w:rPr>
          <w:lang w:val="fr-CA"/>
        </w:rPr>
        <w:t>I</w:t>
      </w:r>
      <w:r w:rsidRPr="00A429E3">
        <w:rPr>
          <w:lang w:val="fr-CA"/>
        </w:rPr>
        <w:t xml:space="preserve"> </w:t>
      </w:r>
      <w:r>
        <w:rPr>
          <w:lang w:val="fr-CA"/>
        </w:rPr>
        <w:tab/>
      </w:r>
      <w:r w:rsidRPr="00B22B77">
        <w:rPr>
          <w:lang w:val="fr-CA"/>
        </w:rPr>
        <w:t xml:space="preserve">Stratégies, politiques générales, activités et engagements possibles visant à limiter l’augmentation de la consommation de HFC qui pourraient être intégrés dans la phase I des plans de réduction progressive des HFC </w:t>
      </w:r>
    </w:p>
    <w:p w14:paraId="11F3AF0E" w14:textId="77777777" w:rsidR="006634B9" w:rsidRDefault="006634B9" w:rsidP="006634B9">
      <w:pPr>
        <w:pStyle w:val="Heading2"/>
        <w:keepNext/>
        <w:keepLines/>
        <w:widowControl/>
        <w:numPr>
          <w:ilvl w:val="0"/>
          <w:numId w:val="0"/>
        </w:numPr>
        <w:tabs>
          <w:tab w:val="left" w:pos="567"/>
          <w:tab w:val="left" w:pos="1134"/>
        </w:tabs>
        <w:ind w:left="1134" w:hanging="567"/>
        <w:rPr>
          <w:lang w:val="fr-CA"/>
        </w:rPr>
      </w:pPr>
      <w:r w:rsidRPr="00B22B77">
        <w:rPr>
          <w:lang w:val="fr-CA"/>
        </w:rPr>
        <w:lastRenderedPageBreak/>
        <w:t>II</w:t>
      </w:r>
      <w:r w:rsidRPr="00B22B77">
        <w:rPr>
          <w:lang w:val="fr-CA"/>
        </w:rPr>
        <w:tab/>
        <w:t xml:space="preserve">Aperçu des activités d’élimination des HCFC et de réduction progressive des HFC </w:t>
      </w:r>
    </w:p>
    <w:p w14:paraId="4C8F61CF" w14:textId="77777777" w:rsidR="006634B9" w:rsidRDefault="006634B9" w:rsidP="006634B9">
      <w:pPr>
        <w:keepNext/>
        <w:keepLines/>
        <w:ind w:left="1134" w:hanging="1134"/>
        <w:rPr>
          <w:lang w:val="fr-CA"/>
        </w:rPr>
      </w:pPr>
      <w:r w:rsidRPr="00B22B77">
        <w:rPr>
          <w:lang w:val="fr-CA"/>
        </w:rPr>
        <w:tab/>
        <w:t>Recommandations. Dans diverses sections du document, le Secrétariat a fourni une recommandation pertinente à cette section. Afin de faciliter les débats, le Secrétariat a compilé toutes les recommandations figurant dans les diverses sections, sous le titre « Recommandations » présenté à la fin du document</w:t>
      </w:r>
      <w:r>
        <w:rPr>
          <w:lang w:val="fr-CA"/>
        </w:rPr>
        <w:t>.</w:t>
      </w:r>
    </w:p>
    <w:p w14:paraId="33A8251B" w14:textId="77777777" w:rsidR="006634B9" w:rsidRDefault="006634B9" w:rsidP="006634B9">
      <w:pPr>
        <w:ind w:left="1134" w:hanging="1134"/>
        <w:rPr>
          <w:lang w:val="fr-CA"/>
        </w:rPr>
      </w:pPr>
    </w:p>
    <w:p w14:paraId="54A44DA8" w14:textId="77777777" w:rsidR="006634B9" w:rsidRPr="009C7118" w:rsidRDefault="006634B9" w:rsidP="006634B9">
      <w:pPr>
        <w:pStyle w:val="Heading1"/>
        <w:tabs>
          <w:tab w:val="left" w:pos="567"/>
        </w:tabs>
        <w:rPr>
          <w:lang w:val="fr-CA"/>
        </w:rPr>
      </w:pPr>
      <w:r>
        <w:rPr>
          <w:lang w:val="fr-CA"/>
        </w:rPr>
        <w:t>Le document contient aussi les quatre annexes suivantes :</w:t>
      </w:r>
    </w:p>
    <w:p w14:paraId="3E43FF7F" w14:textId="77777777" w:rsidR="006634B9" w:rsidRPr="00B22B77" w:rsidRDefault="006634B9" w:rsidP="006634B9">
      <w:pPr>
        <w:ind w:left="1134" w:hanging="567"/>
        <w:rPr>
          <w:lang w:val="fr-CA"/>
        </w:rPr>
      </w:pPr>
      <w:r w:rsidRPr="00B22B77">
        <w:rPr>
          <w:lang w:val="fr-CA"/>
        </w:rPr>
        <w:t>I</w:t>
      </w:r>
      <w:r w:rsidRPr="00B22B77">
        <w:rPr>
          <w:lang w:val="fr-CA"/>
        </w:rPr>
        <w:tab/>
        <w:t>Modèle de prévision du risque potentiel lié à la non-conformité aux obligations en matière de réduction progressive des HFC pour les 91 pays visés à l’article 5 qui ont déclaré une consommation de HFC en 2019, en vertu de l’article 7 du Protocole de Montréal ou dans leur</w:t>
      </w:r>
      <w:r>
        <w:rPr>
          <w:lang w:val="fr-CA"/>
        </w:rPr>
        <w:t>s</w:t>
      </w:r>
      <w:r w:rsidRPr="00B22B77">
        <w:rPr>
          <w:lang w:val="fr-CA"/>
        </w:rPr>
        <w:t xml:space="preserve"> rapport</w:t>
      </w:r>
      <w:r>
        <w:rPr>
          <w:lang w:val="fr-CA"/>
        </w:rPr>
        <w:t>s</w:t>
      </w:r>
      <w:r w:rsidRPr="00B22B77">
        <w:rPr>
          <w:lang w:val="fr-CA"/>
        </w:rPr>
        <w:t xml:space="preserve"> de mise en œuvre du programme de pays</w:t>
      </w:r>
      <w:r>
        <w:rPr>
          <w:rStyle w:val="FootnoteReference"/>
          <w:lang w:val="fr-CA"/>
        </w:rPr>
        <w:footnoteReference w:id="22"/>
      </w:r>
      <w:r w:rsidRPr="00B22B77">
        <w:rPr>
          <w:lang w:val="fr-CA"/>
        </w:rPr>
        <w:t xml:space="preserve"> </w:t>
      </w:r>
    </w:p>
    <w:p w14:paraId="51AD8054" w14:textId="77777777" w:rsidR="006634B9" w:rsidRPr="00B22B77" w:rsidRDefault="006634B9" w:rsidP="006634B9">
      <w:pPr>
        <w:ind w:left="720"/>
        <w:rPr>
          <w:lang w:val="fr-CA"/>
        </w:rPr>
      </w:pPr>
    </w:p>
    <w:p w14:paraId="08210484" w14:textId="77777777" w:rsidR="006634B9" w:rsidRPr="00B22B77" w:rsidRDefault="006634B9" w:rsidP="006634B9">
      <w:pPr>
        <w:tabs>
          <w:tab w:val="left" w:pos="1134"/>
        </w:tabs>
        <w:ind w:left="567"/>
        <w:rPr>
          <w:lang w:val="fr-CA"/>
        </w:rPr>
      </w:pPr>
      <w:r w:rsidRPr="00B22B77">
        <w:rPr>
          <w:lang w:val="fr-CA"/>
        </w:rPr>
        <w:t>II</w:t>
      </w:r>
      <w:r w:rsidRPr="00B22B77">
        <w:rPr>
          <w:lang w:val="fr-CA"/>
        </w:rPr>
        <w:tab/>
        <w:t>Sommaire des modalités de mise en œuvre des projets d’investissement</w:t>
      </w:r>
    </w:p>
    <w:p w14:paraId="75B6E1F0" w14:textId="77777777" w:rsidR="006634B9" w:rsidRPr="00B22B77" w:rsidRDefault="006634B9" w:rsidP="006634B9">
      <w:pPr>
        <w:ind w:left="720"/>
        <w:rPr>
          <w:lang w:val="fr-CA"/>
        </w:rPr>
      </w:pPr>
    </w:p>
    <w:p w14:paraId="0406B7EA" w14:textId="77777777" w:rsidR="006634B9" w:rsidRDefault="006634B9" w:rsidP="006634B9">
      <w:pPr>
        <w:ind w:left="1134" w:hanging="567"/>
        <w:rPr>
          <w:lang w:val="fr-CA"/>
        </w:rPr>
      </w:pPr>
      <w:r w:rsidRPr="00B22B77">
        <w:rPr>
          <w:lang w:val="fr-CA"/>
        </w:rPr>
        <w:t>III</w:t>
      </w:r>
      <w:r w:rsidRPr="00B22B77">
        <w:rPr>
          <w:lang w:val="fr-CA"/>
        </w:rPr>
        <w:tab/>
        <w:t xml:space="preserve">Stratégie de conformité intégrée proposée (à soumettre avec la phase I du plan de réduction progressive des HFC à des fins d’information) </w:t>
      </w:r>
    </w:p>
    <w:p w14:paraId="10CA4C13" w14:textId="77777777" w:rsidR="006634B9" w:rsidRDefault="006634B9" w:rsidP="006634B9">
      <w:pPr>
        <w:ind w:left="1134" w:hanging="567"/>
        <w:rPr>
          <w:lang w:val="fr-CA"/>
        </w:rPr>
      </w:pPr>
    </w:p>
    <w:p w14:paraId="3BD533FE" w14:textId="77777777" w:rsidR="006634B9" w:rsidRPr="00DD6728" w:rsidRDefault="006634B9" w:rsidP="006634B9">
      <w:pPr>
        <w:ind w:left="1134" w:hanging="567"/>
        <w:rPr>
          <w:b/>
          <w:bCs/>
          <w:lang w:val="fr-CA"/>
        </w:rPr>
      </w:pPr>
      <w:r w:rsidRPr="00DD6728">
        <w:rPr>
          <w:b/>
          <w:bCs/>
          <w:lang w:val="fr-CA"/>
        </w:rPr>
        <w:t>IV</w:t>
      </w:r>
      <w:r w:rsidRPr="00DD6728">
        <w:rPr>
          <w:b/>
          <w:bCs/>
          <w:lang w:val="fr-CA"/>
        </w:rPr>
        <w:tab/>
        <w:t xml:space="preserve">Décision 87/50 sur les lignes directrices pour la préparation des plans de mise en œuvre de l’Amendement de Kigali pour les pays visés à l’article 5 </w:t>
      </w:r>
    </w:p>
    <w:p w14:paraId="7D386EDC" w14:textId="77777777" w:rsidR="006634B9" w:rsidRPr="00B22B77" w:rsidRDefault="006634B9" w:rsidP="006634B9">
      <w:pPr>
        <w:ind w:left="1134" w:hanging="567"/>
        <w:rPr>
          <w:lang w:val="fr-CA"/>
        </w:rPr>
      </w:pPr>
    </w:p>
    <w:p w14:paraId="7901FB15" w14:textId="77777777" w:rsidR="006634B9" w:rsidRPr="00B22B77" w:rsidRDefault="006634B9" w:rsidP="006634B9">
      <w:pPr>
        <w:ind w:left="1530" w:hanging="810"/>
        <w:rPr>
          <w:lang w:val="fr-CA"/>
        </w:rPr>
      </w:pPr>
    </w:p>
    <w:p w14:paraId="5C0A5CEC" w14:textId="77777777" w:rsidR="006634B9" w:rsidRPr="00983F55" w:rsidRDefault="006634B9" w:rsidP="006634B9">
      <w:pPr>
        <w:pStyle w:val="ListParagraph"/>
        <w:numPr>
          <w:ilvl w:val="0"/>
          <w:numId w:val="25"/>
        </w:numPr>
        <w:tabs>
          <w:tab w:val="left" w:pos="567"/>
        </w:tabs>
        <w:ind w:left="567" w:hanging="567"/>
        <w:jc w:val="left"/>
        <w:rPr>
          <w:b/>
          <w:lang w:val="fr-CA"/>
        </w:rPr>
      </w:pPr>
      <w:r w:rsidRPr="00983F55">
        <w:rPr>
          <w:b/>
          <w:lang w:val="fr-CA"/>
        </w:rPr>
        <w:t>STRATÉGIES, POLITIQUES GÉNÉRALES, ACTIVITÉS ET ENGAGEMENTS POSSIBLES POUR LIMITER LA CROISSANCE DE LA CONSOMMATION DE HFC</w:t>
      </w:r>
    </w:p>
    <w:p w14:paraId="149BB329" w14:textId="77777777" w:rsidR="006634B9" w:rsidRPr="00983F55" w:rsidRDefault="006634B9" w:rsidP="006634B9">
      <w:pPr>
        <w:ind w:left="720" w:hanging="720"/>
        <w:rPr>
          <w:b/>
          <w:lang w:val="fr-CA"/>
        </w:rPr>
      </w:pPr>
    </w:p>
    <w:p w14:paraId="3434F52D" w14:textId="77777777" w:rsidR="006634B9" w:rsidRPr="00CA4DD4" w:rsidRDefault="006634B9" w:rsidP="006634B9">
      <w:pPr>
        <w:ind w:left="720" w:hanging="720"/>
        <w:rPr>
          <w:b/>
          <w:lang w:val="fr-CA"/>
        </w:rPr>
      </w:pPr>
      <w:r w:rsidRPr="00CA4DD4">
        <w:rPr>
          <w:b/>
          <w:lang w:val="fr-CA"/>
        </w:rPr>
        <w:t>Aperçu de la consommation de HCFC et de HFC</w:t>
      </w:r>
    </w:p>
    <w:p w14:paraId="6EAE8B8C" w14:textId="77777777" w:rsidR="006634B9" w:rsidRPr="00CA4DD4" w:rsidRDefault="006634B9" w:rsidP="006634B9">
      <w:pPr>
        <w:ind w:left="720" w:hanging="720"/>
        <w:rPr>
          <w:b/>
          <w:lang w:val="fr-CA"/>
        </w:rPr>
      </w:pPr>
    </w:p>
    <w:p w14:paraId="392C6FA6" w14:textId="77777777" w:rsidR="006634B9" w:rsidRPr="00C8727E" w:rsidRDefault="006634B9" w:rsidP="006634B9">
      <w:pPr>
        <w:pStyle w:val="Heading1"/>
        <w:tabs>
          <w:tab w:val="left" w:pos="567"/>
        </w:tabs>
        <w:rPr>
          <w:lang w:val="fr-CA"/>
        </w:rPr>
      </w:pPr>
      <w:r w:rsidRPr="00CA4DD4">
        <w:rPr>
          <w:lang w:val="fr-CA"/>
        </w:rPr>
        <w:t>Afin de déterminer l’ampleur du défi supplémentaire et les implications d’une mise en œuvre parallèle ou intégrée des activités d’élimination des HCFC et de réduction progressive des HFC,</w:t>
      </w:r>
      <w:r w:rsidRPr="005E5A9C">
        <w:rPr>
          <w:rStyle w:val="FootnoteReference"/>
        </w:rPr>
        <w:footnoteReference w:id="23"/>
      </w:r>
      <w:r w:rsidRPr="00CA4DD4">
        <w:rPr>
          <w:lang w:val="fr-CA"/>
        </w:rPr>
        <w:t xml:space="preserve"> il convient de prédire les niveaux de consommation de ces substances règlementées et les quantités qui devront être réduites pendant la période 2020-2030, pour permettre aux pays visés à l’article 5 de continuer à respecter leurs obligations aux termes du Protocole de Montréal.</w:t>
      </w:r>
    </w:p>
    <w:p w14:paraId="78C3FB75" w14:textId="77777777" w:rsidR="006634B9" w:rsidRPr="00CA4DD4" w:rsidRDefault="006634B9" w:rsidP="006634B9">
      <w:pPr>
        <w:rPr>
          <w:u w:val="single"/>
          <w:lang w:val="fr-CA"/>
        </w:rPr>
      </w:pPr>
      <w:r w:rsidRPr="00CA4DD4">
        <w:rPr>
          <w:u w:val="single"/>
          <w:lang w:val="fr-CA"/>
        </w:rPr>
        <w:t>HCFC</w:t>
      </w:r>
    </w:p>
    <w:p w14:paraId="1192B4A3" w14:textId="77777777" w:rsidR="006634B9" w:rsidRPr="00CA4DD4" w:rsidRDefault="006634B9" w:rsidP="006634B9">
      <w:pPr>
        <w:tabs>
          <w:tab w:val="left" w:pos="567"/>
        </w:tabs>
        <w:rPr>
          <w:u w:val="single"/>
          <w:lang w:val="fr-CA"/>
        </w:rPr>
      </w:pPr>
    </w:p>
    <w:p w14:paraId="442891E1" w14:textId="77777777" w:rsidR="006634B9" w:rsidRPr="00CA4DD4" w:rsidRDefault="006634B9" w:rsidP="006634B9">
      <w:pPr>
        <w:pStyle w:val="Heading1"/>
        <w:tabs>
          <w:tab w:val="left" w:pos="567"/>
        </w:tabs>
        <w:rPr>
          <w:lang w:val="fr-CA"/>
        </w:rPr>
      </w:pPr>
      <w:r w:rsidRPr="00CA4DD4">
        <w:rPr>
          <w:lang w:val="fr-CA"/>
        </w:rPr>
        <w:t>La consommation et la production de HCFC sont déclarées en vertu de l’article 7 du Protocole de Montréal à partir de la ratification du Protocole de Montréal par le pays</w:t>
      </w:r>
      <w:r>
        <w:rPr>
          <w:lang w:val="fr-CA"/>
        </w:rPr>
        <w:t xml:space="preserve"> </w:t>
      </w:r>
      <w:r w:rsidRPr="00CA4DD4">
        <w:rPr>
          <w:lang w:val="fr-CA"/>
        </w:rPr>
        <w:t xml:space="preserve">; par conséquent, les niveaux de la </w:t>
      </w:r>
      <w:r w:rsidRPr="00CA4DD4">
        <w:rPr>
          <w:lang w:val="fr-CA"/>
        </w:rPr>
        <w:lastRenderedPageBreak/>
        <w:t xml:space="preserve">consommation maximale autorisée de HCFC sont connus pour chaque année. Durant la période 2020-2030, la consommation globale de HCFC devrait diminuer d’un niveau maximum de 348 219 tonnes métriques (tm) (23 225 tonnes PAO) en 2020, à 13 393 tm (893 tonnes PAO) en 2030 (soit une réduction de 334 826 tm), tel qu’indiqué au Tableau 1. </w:t>
      </w:r>
    </w:p>
    <w:p w14:paraId="63713536" w14:textId="77777777" w:rsidR="006634B9" w:rsidRPr="00D43B61" w:rsidRDefault="006634B9" w:rsidP="006634B9">
      <w:pPr>
        <w:rPr>
          <w:b/>
          <w:sz w:val="20"/>
          <w:szCs w:val="20"/>
          <w:lang w:val="fr-FR"/>
        </w:rPr>
      </w:pPr>
      <w:r w:rsidRPr="00D43B61">
        <w:rPr>
          <w:b/>
          <w:sz w:val="20"/>
          <w:szCs w:val="20"/>
          <w:lang w:val="fr-FR"/>
        </w:rPr>
        <w:t>Tableau 1. Niveaux de la consommation maximale autorisée de HCFC</w:t>
      </w:r>
      <w:r>
        <w:rPr>
          <w:b/>
          <w:sz w:val="20"/>
          <w:szCs w:val="20"/>
          <w:lang w:val="fr-FR"/>
        </w:rPr>
        <w:t xml:space="preserve"> durant la période </w:t>
      </w:r>
      <w:r w:rsidRPr="00D43B61">
        <w:rPr>
          <w:b/>
          <w:sz w:val="20"/>
          <w:szCs w:val="20"/>
          <w:lang w:val="fr-FR"/>
        </w:rPr>
        <w:t xml:space="preserve">2020-2030 </w:t>
      </w:r>
    </w:p>
    <w:tbl>
      <w:tblPr>
        <w:tblW w:w="5000" w:type="pct"/>
        <w:tblLook w:val="04A0" w:firstRow="1" w:lastRow="0" w:firstColumn="1" w:lastColumn="0" w:noHBand="0" w:noVBand="1"/>
      </w:tblPr>
      <w:tblGrid>
        <w:gridCol w:w="2087"/>
        <w:gridCol w:w="1816"/>
        <w:gridCol w:w="1664"/>
        <w:gridCol w:w="1967"/>
        <w:gridCol w:w="1816"/>
      </w:tblGrid>
      <w:tr w:rsidR="006634B9" w:rsidRPr="00D43B61" w14:paraId="3E7C9164" w14:textId="77777777" w:rsidTr="00405695">
        <w:trPr>
          <w:tblHeader/>
        </w:trPr>
        <w:tc>
          <w:tcPr>
            <w:tcW w:w="1116" w:type="pct"/>
            <w:tcBorders>
              <w:top w:val="single" w:sz="4" w:space="0" w:color="auto"/>
              <w:left w:val="single" w:sz="4" w:space="0" w:color="auto"/>
              <w:bottom w:val="single" w:sz="4" w:space="0" w:color="auto"/>
              <w:right w:val="single" w:sz="4" w:space="0" w:color="auto"/>
            </w:tcBorders>
            <w:noWrap/>
            <w:vAlign w:val="bottom"/>
            <w:hideMark/>
          </w:tcPr>
          <w:p w14:paraId="0913359B" w14:textId="77777777" w:rsidR="006634B9" w:rsidRPr="00D43B61" w:rsidRDefault="006634B9" w:rsidP="00405695">
            <w:pPr>
              <w:rPr>
                <w:b/>
                <w:bCs/>
                <w:color w:val="000000"/>
                <w:sz w:val="20"/>
                <w:szCs w:val="20"/>
                <w:lang w:val="fr-FR" w:eastAsia="en-CA"/>
              </w:rPr>
            </w:pPr>
            <w:r w:rsidRPr="00D43B61">
              <w:rPr>
                <w:b/>
                <w:bCs/>
                <w:color w:val="000000"/>
                <w:sz w:val="20"/>
                <w:szCs w:val="20"/>
                <w:lang w:val="fr-FR" w:eastAsia="en-CA"/>
              </w:rPr>
              <w:t>HCFC (tm)*</w:t>
            </w:r>
          </w:p>
        </w:tc>
        <w:tc>
          <w:tcPr>
            <w:tcW w:w="971" w:type="pct"/>
            <w:tcBorders>
              <w:top w:val="single" w:sz="4" w:space="0" w:color="auto"/>
              <w:left w:val="nil"/>
              <w:bottom w:val="single" w:sz="4" w:space="0" w:color="auto"/>
              <w:right w:val="single" w:sz="4" w:space="0" w:color="auto"/>
            </w:tcBorders>
            <w:noWrap/>
            <w:vAlign w:val="center"/>
            <w:hideMark/>
          </w:tcPr>
          <w:p w14:paraId="40FC3EBF" w14:textId="77777777" w:rsidR="006634B9" w:rsidRPr="00D43B61" w:rsidRDefault="006634B9" w:rsidP="00405695">
            <w:pPr>
              <w:jc w:val="center"/>
              <w:rPr>
                <w:b/>
                <w:bCs/>
                <w:color w:val="000000"/>
                <w:sz w:val="20"/>
                <w:szCs w:val="20"/>
                <w:lang w:val="fr-FR" w:eastAsia="en-CA"/>
              </w:rPr>
            </w:pPr>
            <w:r w:rsidRPr="00D43B61">
              <w:rPr>
                <w:b/>
                <w:bCs/>
                <w:color w:val="000000"/>
                <w:sz w:val="20"/>
                <w:szCs w:val="20"/>
                <w:lang w:val="fr-FR" w:eastAsia="en-CA"/>
              </w:rPr>
              <w:t>Référence</w:t>
            </w:r>
          </w:p>
        </w:tc>
        <w:tc>
          <w:tcPr>
            <w:tcW w:w="890" w:type="pct"/>
            <w:tcBorders>
              <w:top w:val="single" w:sz="4" w:space="0" w:color="auto"/>
              <w:left w:val="nil"/>
              <w:bottom w:val="single" w:sz="4" w:space="0" w:color="auto"/>
              <w:right w:val="single" w:sz="4" w:space="0" w:color="auto"/>
            </w:tcBorders>
            <w:noWrap/>
            <w:vAlign w:val="center"/>
            <w:hideMark/>
          </w:tcPr>
          <w:p w14:paraId="27FFEB26" w14:textId="77777777" w:rsidR="006634B9" w:rsidRPr="00D43B61" w:rsidRDefault="006634B9" w:rsidP="00405695">
            <w:pPr>
              <w:jc w:val="center"/>
              <w:rPr>
                <w:b/>
                <w:bCs/>
                <w:color w:val="000000"/>
                <w:sz w:val="20"/>
                <w:szCs w:val="20"/>
                <w:lang w:val="fr-FR" w:eastAsia="en-CA"/>
              </w:rPr>
            </w:pPr>
            <w:r w:rsidRPr="00D43B61">
              <w:rPr>
                <w:b/>
                <w:bCs/>
                <w:color w:val="000000"/>
                <w:sz w:val="20"/>
                <w:szCs w:val="20"/>
                <w:lang w:val="fr-FR" w:eastAsia="en-CA"/>
              </w:rPr>
              <w:t>2020</w:t>
            </w:r>
          </w:p>
        </w:tc>
        <w:tc>
          <w:tcPr>
            <w:tcW w:w="1052" w:type="pct"/>
            <w:tcBorders>
              <w:top w:val="single" w:sz="4" w:space="0" w:color="auto"/>
              <w:left w:val="nil"/>
              <w:bottom w:val="single" w:sz="4" w:space="0" w:color="auto"/>
              <w:right w:val="single" w:sz="4" w:space="0" w:color="auto"/>
            </w:tcBorders>
            <w:noWrap/>
            <w:vAlign w:val="center"/>
            <w:hideMark/>
          </w:tcPr>
          <w:p w14:paraId="1FECC867" w14:textId="77777777" w:rsidR="006634B9" w:rsidRPr="00D43B61" w:rsidRDefault="006634B9" w:rsidP="00405695">
            <w:pPr>
              <w:jc w:val="center"/>
              <w:rPr>
                <w:b/>
                <w:bCs/>
                <w:color w:val="000000"/>
                <w:sz w:val="20"/>
                <w:szCs w:val="20"/>
                <w:lang w:val="fr-FR" w:eastAsia="en-CA"/>
              </w:rPr>
            </w:pPr>
            <w:r w:rsidRPr="00D43B61">
              <w:rPr>
                <w:b/>
                <w:bCs/>
                <w:color w:val="000000"/>
                <w:sz w:val="20"/>
                <w:szCs w:val="20"/>
                <w:lang w:val="fr-FR" w:eastAsia="en-CA"/>
              </w:rPr>
              <w:t>2025</w:t>
            </w:r>
          </w:p>
        </w:tc>
        <w:tc>
          <w:tcPr>
            <w:tcW w:w="971" w:type="pct"/>
            <w:tcBorders>
              <w:top w:val="single" w:sz="4" w:space="0" w:color="auto"/>
              <w:left w:val="nil"/>
              <w:bottom w:val="single" w:sz="4" w:space="0" w:color="auto"/>
              <w:right w:val="single" w:sz="4" w:space="0" w:color="auto"/>
            </w:tcBorders>
            <w:noWrap/>
            <w:vAlign w:val="center"/>
            <w:hideMark/>
          </w:tcPr>
          <w:p w14:paraId="59D0E8B7" w14:textId="77777777" w:rsidR="006634B9" w:rsidRPr="00D43B61" w:rsidRDefault="006634B9" w:rsidP="00405695">
            <w:pPr>
              <w:jc w:val="center"/>
              <w:rPr>
                <w:b/>
                <w:bCs/>
                <w:color w:val="000000"/>
                <w:sz w:val="20"/>
                <w:szCs w:val="20"/>
                <w:lang w:val="fr-FR" w:eastAsia="en-CA"/>
              </w:rPr>
            </w:pPr>
            <w:r w:rsidRPr="00D43B61">
              <w:rPr>
                <w:b/>
                <w:bCs/>
                <w:color w:val="000000"/>
                <w:sz w:val="20"/>
                <w:szCs w:val="20"/>
                <w:lang w:val="fr-FR" w:eastAsia="en-CA"/>
              </w:rPr>
              <w:t>2030</w:t>
            </w:r>
          </w:p>
        </w:tc>
      </w:tr>
      <w:tr w:rsidR="006634B9" w:rsidRPr="00D43B61" w14:paraId="788C54A8" w14:textId="77777777" w:rsidTr="00405695">
        <w:tc>
          <w:tcPr>
            <w:tcW w:w="1116" w:type="pct"/>
            <w:tcBorders>
              <w:top w:val="nil"/>
              <w:left w:val="single" w:sz="4" w:space="0" w:color="auto"/>
              <w:bottom w:val="single" w:sz="4" w:space="0" w:color="auto"/>
              <w:right w:val="single" w:sz="4" w:space="0" w:color="auto"/>
            </w:tcBorders>
            <w:noWrap/>
            <w:vAlign w:val="bottom"/>
            <w:hideMark/>
          </w:tcPr>
          <w:p w14:paraId="4BE28C28" w14:textId="77777777" w:rsidR="006634B9" w:rsidRPr="00D43B61" w:rsidRDefault="006634B9" w:rsidP="00405695">
            <w:pPr>
              <w:rPr>
                <w:color w:val="000000"/>
                <w:sz w:val="20"/>
                <w:szCs w:val="20"/>
                <w:lang w:val="fr-FR" w:eastAsia="en-CA"/>
              </w:rPr>
            </w:pPr>
            <w:r w:rsidRPr="00D43B61">
              <w:rPr>
                <w:color w:val="000000"/>
                <w:sz w:val="20"/>
                <w:szCs w:val="20"/>
                <w:lang w:val="fr-FR" w:eastAsia="en-CA"/>
              </w:rPr>
              <w:t>HCFC-22</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D27CAC6" w14:textId="77777777" w:rsidR="006634B9" w:rsidRPr="00D43B61" w:rsidRDefault="006634B9" w:rsidP="00405695">
            <w:pPr>
              <w:jc w:val="center"/>
              <w:rPr>
                <w:color w:val="000000"/>
                <w:sz w:val="20"/>
                <w:szCs w:val="20"/>
                <w:lang w:val="fr-FR" w:eastAsia="en-CA"/>
              </w:rPr>
            </w:pPr>
            <w:r w:rsidRPr="00D43B61">
              <w:rPr>
                <w:color w:val="000000"/>
                <w:sz w:val="20"/>
                <w:szCs w:val="20"/>
                <w:lang w:val="fr-FR" w:eastAsia="en-CA"/>
              </w:rPr>
              <w:t>394 655</w:t>
            </w:r>
          </w:p>
        </w:tc>
        <w:tc>
          <w:tcPr>
            <w:tcW w:w="890"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0A9AEB85" w14:textId="77777777" w:rsidR="006634B9" w:rsidRPr="00D43B61" w:rsidRDefault="006634B9" w:rsidP="00405695">
            <w:pPr>
              <w:jc w:val="center"/>
              <w:rPr>
                <w:color w:val="000000"/>
                <w:sz w:val="20"/>
                <w:szCs w:val="20"/>
                <w:lang w:val="fr-FR" w:eastAsia="en-CA"/>
              </w:rPr>
            </w:pPr>
            <w:r w:rsidRPr="00D43B61">
              <w:rPr>
                <w:color w:val="000000"/>
                <w:sz w:val="20"/>
                <w:szCs w:val="20"/>
                <w:lang w:val="fr-FR" w:eastAsia="en-CA"/>
              </w:rPr>
              <w:t>256 525</w:t>
            </w:r>
          </w:p>
        </w:tc>
        <w:tc>
          <w:tcPr>
            <w:tcW w:w="1052"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7449FBC5" w14:textId="77777777" w:rsidR="006634B9" w:rsidRPr="00D43B61" w:rsidRDefault="006634B9" w:rsidP="00405695">
            <w:pPr>
              <w:jc w:val="center"/>
              <w:rPr>
                <w:color w:val="000000"/>
                <w:sz w:val="20"/>
                <w:szCs w:val="20"/>
                <w:lang w:val="fr-FR" w:eastAsia="en-CA"/>
              </w:rPr>
            </w:pPr>
            <w:r w:rsidRPr="00D43B61">
              <w:rPr>
                <w:color w:val="000000"/>
                <w:sz w:val="20"/>
                <w:szCs w:val="20"/>
                <w:lang w:val="fr-FR" w:eastAsia="en-CA"/>
              </w:rPr>
              <w:t>128 263</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554CA615" w14:textId="77777777" w:rsidR="006634B9" w:rsidRPr="00D43B61" w:rsidRDefault="006634B9" w:rsidP="00405695">
            <w:pPr>
              <w:jc w:val="center"/>
              <w:rPr>
                <w:color w:val="000000"/>
                <w:sz w:val="20"/>
                <w:szCs w:val="20"/>
                <w:lang w:val="fr-FR" w:eastAsia="en-CA"/>
              </w:rPr>
            </w:pPr>
            <w:r w:rsidRPr="00D43B61">
              <w:rPr>
                <w:color w:val="000000"/>
                <w:sz w:val="20"/>
                <w:szCs w:val="20"/>
                <w:lang w:val="fr-FR" w:eastAsia="en-CA"/>
              </w:rPr>
              <w:t>9 866</w:t>
            </w:r>
          </w:p>
        </w:tc>
      </w:tr>
      <w:tr w:rsidR="006634B9" w:rsidRPr="00D43B61" w14:paraId="04D9D689" w14:textId="77777777" w:rsidTr="00405695">
        <w:tc>
          <w:tcPr>
            <w:tcW w:w="1116" w:type="pct"/>
            <w:tcBorders>
              <w:top w:val="nil"/>
              <w:left w:val="single" w:sz="4" w:space="0" w:color="auto"/>
              <w:bottom w:val="single" w:sz="4" w:space="0" w:color="auto"/>
              <w:right w:val="single" w:sz="4" w:space="0" w:color="auto"/>
            </w:tcBorders>
            <w:noWrap/>
            <w:vAlign w:val="bottom"/>
            <w:hideMark/>
          </w:tcPr>
          <w:p w14:paraId="3A98B9DA" w14:textId="77777777" w:rsidR="006634B9" w:rsidRPr="00D43B61" w:rsidRDefault="006634B9" w:rsidP="00405695">
            <w:pPr>
              <w:rPr>
                <w:color w:val="000000"/>
                <w:sz w:val="20"/>
                <w:szCs w:val="20"/>
                <w:lang w:val="fr-FR" w:eastAsia="en-CA"/>
              </w:rPr>
            </w:pPr>
            <w:r w:rsidRPr="00D43B61">
              <w:rPr>
                <w:color w:val="000000"/>
                <w:sz w:val="20"/>
                <w:szCs w:val="20"/>
                <w:lang w:val="fr-FR" w:eastAsia="en-CA"/>
              </w:rPr>
              <w:t>HCFC-141b</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01EADC0" w14:textId="77777777" w:rsidR="006634B9" w:rsidRPr="00D43B61" w:rsidRDefault="006634B9" w:rsidP="00405695">
            <w:pPr>
              <w:jc w:val="center"/>
              <w:rPr>
                <w:color w:val="000000"/>
                <w:sz w:val="20"/>
                <w:szCs w:val="20"/>
                <w:lang w:val="fr-FR" w:eastAsia="en-CA"/>
              </w:rPr>
            </w:pPr>
            <w:r w:rsidRPr="00D43B61">
              <w:rPr>
                <w:color w:val="000000"/>
                <w:sz w:val="20"/>
                <w:szCs w:val="20"/>
                <w:lang w:val="fr-FR" w:eastAsia="en-CA"/>
              </w:rPr>
              <w:t>107 872</w:t>
            </w:r>
          </w:p>
        </w:tc>
        <w:tc>
          <w:tcPr>
            <w:tcW w:w="890"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03FC5228" w14:textId="77777777" w:rsidR="006634B9" w:rsidRPr="00D43B61" w:rsidRDefault="006634B9" w:rsidP="00405695">
            <w:pPr>
              <w:jc w:val="center"/>
              <w:rPr>
                <w:color w:val="000000"/>
                <w:sz w:val="20"/>
                <w:szCs w:val="20"/>
                <w:lang w:val="fr-FR" w:eastAsia="en-CA"/>
              </w:rPr>
            </w:pPr>
            <w:r w:rsidRPr="00D43B61">
              <w:rPr>
                <w:color w:val="000000"/>
                <w:sz w:val="20"/>
                <w:szCs w:val="20"/>
                <w:lang w:val="fr-FR" w:eastAsia="en-CA"/>
              </w:rPr>
              <w:t>70 117</w:t>
            </w:r>
          </w:p>
        </w:tc>
        <w:tc>
          <w:tcPr>
            <w:tcW w:w="1052"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01E86CE0" w14:textId="77777777" w:rsidR="006634B9" w:rsidRPr="00D43B61" w:rsidRDefault="006634B9" w:rsidP="00405695">
            <w:pPr>
              <w:jc w:val="center"/>
              <w:rPr>
                <w:color w:val="000000"/>
                <w:sz w:val="20"/>
                <w:szCs w:val="20"/>
                <w:lang w:val="fr-FR" w:eastAsia="en-CA"/>
              </w:rPr>
            </w:pPr>
            <w:r w:rsidRPr="00D43B61">
              <w:rPr>
                <w:color w:val="000000"/>
                <w:sz w:val="20"/>
                <w:szCs w:val="20"/>
                <w:lang w:val="fr-FR" w:eastAsia="en-CA"/>
              </w:rPr>
              <w:t>35 058</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CA58486" w14:textId="77777777" w:rsidR="006634B9" w:rsidRPr="00D43B61" w:rsidRDefault="006634B9" w:rsidP="00405695">
            <w:pPr>
              <w:jc w:val="center"/>
              <w:rPr>
                <w:color w:val="000000"/>
                <w:sz w:val="20"/>
                <w:szCs w:val="20"/>
                <w:lang w:val="fr-FR" w:eastAsia="en-CA"/>
              </w:rPr>
            </w:pPr>
            <w:r w:rsidRPr="00D43B61">
              <w:rPr>
                <w:color w:val="000000"/>
                <w:sz w:val="20"/>
                <w:szCs w:val="20"/>
                <w:lang w:val="fr-FR" w:eastAsia="en-CA"/>
              </w:rPr>
              <w:t>2 697</w:t>
            </w:r>
          </w:p>
        </w:tc>
      </w:tr>
      <w:tr w:rsidR="006634B9" w:rsidRPr="00D43B61" w14:paraId="3DE95ACC" w14:textId="77777777" w:rsidTr="00405695">
        <w:tc>
          <w:tcPr>
            <w:tcW w:w="1116" w:type="pct"/>
            <w:tcBorders>
              <w:top w:val="nil"/>
              <w:left w:val="single" w:sz="4" w:space="0" w:color="auto"/>
              <w:bottom w:val="single" w:sz="4" w:space="0" w:color="auto"/>
              <w:right w:val="single" w:sz="4" w:space="0" w:color="auto"/>
            </w:tcBorders>
            <w:noWrap/>
            <w:vAlign w:val="bottom"/>
            <w:hideMark/>
          </w:tcPr>
          <w:p w14:paraId="340805AF" w14:textId="77777777" w:rsidR="006634B9" w:rsidRPr="00D43B61" w:rsidRDefault="006634B9" w:rsidP="00405695">
            <w:pPr>
              <w:rPr>
                <w:color w:val="000000"/>
                <w:sz w:val="20"/>
                <w:szCs w:val="20"/>
                <w:lang w:val="fr-FR" w:eastAsia="en-CA"/>
              </w:rPr>
            </w:pPr>
            <w:r w:rsidRPr="00D43B61">
              <w:rPr>
                <w:color w:val="000000"/>
                <w:sz w:val="20"/>
                <w:szCs w:val="20"/>
                <w:lang w:val="fr-FR" w:eastAsia="en-CA"/>
              </w:rPr>
              <w:t>HCFC-142b</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32CEE217" w14:textId="77777777" w:rsidR="006634B9" w:rsidRPr="00D43B61" w:rsidRDefault="006634B9" w:rsidP="00405695">
            <w:pPr>
              <w:jc w:val="center"/>
              <w:rPr>
                <w:color w:val="000000"/>
                <w:sz w:val="20"/>
                <w:szCs w:val="20"/>
                <w:lang w:val="fr-FR" w:eastAsia="en-CA"/>
              </w:rPr>
            </w:pPr>
            <w:r w:rsidRPr="00D43B61">
              <w:rPr>
                <w:color w:val="000000"/>
                <w:sz w:val="20"/>
                <w:szCs w:val="20"/>
                <w:lang w:val="fr-FR" w:eastAsia="en-CA"/>
              </w:rPr>
              <w:t>33 195</w:t>
            </w:r>
          </w:p>
        </w:tc>
        <w:tc>
          <w:tcPr>
            <w:tcW w:w="890"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5C46C30" w14:textId="77777777" w:rsidR="006634B9" w:rsidRPr="00D43B61" w:rsidRDefault="006634B9" w:rsidP="00405695">
            <w:pPr>
              <w:jc w:val="center"/>
              <w:rPr>
                <w:color w:val="000000"/>
                <w:sz w:val="20"/>
                <w:szCs w:val="20"/>
                <w:lang w:val="fr-FR" w:eastAsia="en-CA"/>
              </w:rPr>
            </w:pPr>
            <w:r w:rsidRPr="00D43B61">
              <w:rPr>
                <w:color w:val="000000"/>
                <w:sz w:val="20"/>
                <w:szCs w:val="20"/>
                <w:lang w:val="fr-FR" w:eastAsia="en-CA"/>
              </w:rPr>
              <w:t>21 577</w:t>
            </w:r>
          </w:p>
        </w:tc>
        <w:tc>
          <w:tcPr>
            <w:tcW w:w="1052"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B77537E" w14:textId="77777777" w:rsidR="006634B9" w:rsidRPr="00D43B61" w:rsidRDefault="006634B9" w:rsidP="00405695">
            <w:pPr>
              <w:jc w:val="center"/>
              <w:rPr>
                <w:color w:val="000000"/>
                <w:sz w:val="20"/>
                <w:szCs w:val="20"/>
                <w:lang w:val="fr-FR" w:eastAsia="en-CA"/>
              </w:rPr>
            </w:pPr>
            <w:r w:rsidRPr="00D43B61">
              <w:rPr>
                <w:color w:val="000000"/>
                <w:sz w:val="20"/>
                <w:szCs w:val="20"/>
                <w:lang w:val="fr-FR" w:eastAsia="en-CA"/>
              </w:rPr>
              <w:t>10 789</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BCACB62" w14:textId="77777777" w:rsidR="006634B9" w:rsidRPr="00D43B61" w:rsidRDefault="006634B9" w:rsidP="00405695">
            <w:pPr>
              <w:jc w:val="center"/>
              <w:rPr>
                <w:color w:val="000000"/>
                <w:sz w:val="20"/>
                <w:szCs w:val="20"/>
                <w:lang w:val="fr-FR" w:eastAsia="en-CA"/>
              </w:rPr>
            </w:pPr>
            <w:r w:rsidRPr="00D43B61">
              <w:rPr>
                <w:color w:val="000000"/>
                <w:sz w:val="20"/>
                <w:szCs w:val="20"/>
                <w:lang w:val="fr-FR" w:eastAsia="en-CA"/>
              </w:rPr>
              <w:t>830</w:t>
            </w:r>
          </w:p>
        </w:tc>
      </w:tr>
      <w:tr w:rsidR="006634B9" w:rsidRPr="00D43B61" w14:paraId="2A511AE3" w14:textId="77777777" w:rsidTr="00405695">
        <w:tc>
          <w:tcPr>
            <w:tcW w:w="1116" w:type="pct"/>
            <w:tcBorders>
              <w:top w:val="nil"/>
              <w:left w:val="single" w:sz="4" w:space="0" w:color="auto"/>
              <w:bottom w:val="single" w:sz="4" w:space="0" w:color="auto"/>
              <w:right w:val="single" w:sz="4" w:space="0" w:color="auto"/>
            </w:tcBorders>
            <w:noWrap/>
            <w:vAlign w:val="bottom"/>
            <w:hideMark/>
          </w:tcPr>
          <w:p w14:paraId="3C4D290A" w14:textId="77777777" w:rsidR="006634B9" w:rsidRPr="00D43B61" w:rsidRDefault="006634B9" w:rsidP="00405695">
            <w:pPr>
              <w:rPr>
                <w:color w:val="000000"/>
                <w:sz w:val="20"/>
                <w:szCs w:val="20"/>
                <w:lang w:val="fr-FR" w:eastAsia="en-CA"/>
              </w:rPr>
            </w:pPr>
            <w:r w:rsidRPr="00D43B61">
              <w:rPr>
                <w:color w:val="000000"/>
                <w:sz w:val="20"/>
                <w:szCs w:val="20"/>
                <w:lang w:val="fr-FR" w:eastAsia="en-CA"/>
              </w:rPr>
              <w:t>Total des HCFC</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772C31CE" w14:textId="77777777" w:rsidR="006634B9" w:rsidRPr="00D43B61" w:rsidRDefault="006634B9" w:rsidP="00405695">
            <w:pPr>
              <w:jc w:val="center"/>
              <w:rPr>
                <w:color w:val="000000"/>
                <w:sz w:val="20"/>
                <w:szCs w:val="20"/>
                <w:lang w:val="fr-FR" w:eastAsia="en-CA"/>
              </w:rPr>
            </w:pPr>
            <w:r w:rsidRPr="00D43B61">
              <w:rPr>
                <w:color w:val="000000"/>
                <w:sz w:val="20"/>
                <w:szCs w:val="20"/>
                <w:lang w:val="fr-FR" w:eastAsia="en-CA"/>
              </w:rPr>
              <w:t>535 722</w:t>
            </w:r>
          </w:p>
        </w:tc>
        <w:tc>
          <w:tcPr>
            <w:tcW w:w="890"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757FAF7B" w14:textId="77777777" w:rsidR="006634B9" w:rsidRPr="00D43B61" w:rsidRDefault="006634B9" w:rsidP="00405695">
            <w:pPr>
              <w:jc w:val="center"/>
              <w:rPr>
                <w:color w:val="000000"/>
                <w:sz w:val="20"/>
                <w:szCs w:val="20"/>
                <w:lang w:val="fr-FR" w:eastAsia="en-CA"/>
              </w:rPr>
            </w:pPr>
            <w:r w:rsidRPr="00D43B61">
              <w:rPr>
                <w:color w:val="000000"/>
                <w:sz w:val="20"/>
                <w:szCs w:val="20"/>
                <w:lang w:val="fr-FR" w:eastAsia="en-CA"/>
              </w:rPr>
              <w:t>348 219</w:t>
            </w:r>
          </w:p>
        </w:tc>
        <w:tc>
          <w:tcPr>
            <w:tcW w:w="1052"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3E7C076E" w14:textId="77777777" w:rsidR="006634B9" w:rsidRPr="00D43B61" w:rsidRDefault="006634B9" w:rsidP="00405695">
            <w:pPr>
              <w:jc w:val="center"/>
              <w:rPr>
                <w:color w:val="000000"/>
                <w:sz w:val="20"/>
                <w:szCs w:val="20"/>
                <w:lang w:val="fr-FR" w:eastAsia="en-CA"/>
              </w:rPr>
            </w:pPr>
            <w:r w:rsidRPr="00D43B61">
              <w:rPr>
                <w:color w:val="000000"/>
                <w:sz w:val="20"/>
                <w:szCs w:val="20"/>
                <w:lang w:val="fr-FR" w:eastAsia="en-CA"/>
              </w:rPr>
              <w:t>174 110</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3735E9A4" w14:textId="77777777" w:rsidR="006634B9" w:rsidRPr="00D43B61" w:rsidRDefault="006634B9" w:rsidP="00405695">
            <w:pPr>
              <w:jc w:val="center"/>
              <w:rPr>
                <w:color w:val="000000"/>
                <w:sz w:val="20"/>
                <w:szCs w:val="20"/>
                <w:lang w:val="fr-FR" w:eastAsia="en-CA"/>
              </w:rPr>
            </w:pPr>
            <w:r w:rsidRPr="00D43B61">
              <w:rPr>
                <w:color w:val="000000"/>
                <w:sz w:val="20"/>
                <w:szCs w:val="20"/>
                <w:lang w:val="fr-FR" w:eastAsia="en-CA"/>
              </w:rPr>
              <w:t>13 393</w:t>
            </w:r>
          </w:p>
        </w:tc>
      </w:tr>
    </w:tbl>
    <w:p w14:paraId="048135EF" w14:textId="77777777" w:rsidR="006634B9" w:rsidRPr="00CA4DD4" w:rsidRDefault="006634B9" w:rsidP="006634B9">
      <w:pPr>
        <w:rPr>
          <w:sz w:val="18"/>
          <w:szCs w:val="18"/>
          <w:lang w:val="fr-CA"/>
        </w:rPr>
      </w:pPr>
      <w:r w:rsidRPr="00CA4DD4">
        <w:rPr>
          <w:sz w:val="18"/>
          <w:szCs w:val="18"/>
          <w:lang w:val="fr-CA"/>
        </w:rPr>
        <w:t xml:space="preserve">* Les principaux HCFC consommés représentent plus de 99,0 pour cent de la référence globale </w:t>
      </w:r>
    </w:p>
    <w:p w14:paraId="6BFEBF87" w14:textId="77777777" w:rsidR="006634B9" w:rsidRPr="00CA4DD4" w:rsidRDefault="006634B9" w:rsidP="006634B9">
      <w:pPr>
        <w:pStyle w:val="Heading1"/>
        <w:numPr>
          <w:ilvl w:val="0"/>
          <w:numId w:val="0"/>
        </w:numPr>
        <w:spacing w:after="0"/>
        <w:rPr>
          <w:lang w:val="fr-CA"/>
        </w:rPr>
      </w:pPr>
    </w:p>
    <w:p w14:paraId="2706969B" w14:textId="77777777" w:rsidR="006634B9" w:rsidRPr="00D36BAB" w:rsidRDefault="006634B9" w:rsidP="006634B9">
      <w:pPr>
        <w:pStyle w:val="Heading1"/>
        <w:tabs>
          <w:tab w:val="left" w:pos="567"/>
        </w:tabs>
        <w:rPr>
          <w:lang w:val="fr-FR"/>
        </w:rPr>
      </w:pPr>
      <w:r w:rsidRPr="00D36BAB">
        <w:rPr>
          <w:lang w:val="fr-FR"/>
        </w:rPr>
        <w:t>Le Comité exécutif a approuvé le financement de l’élimination des HCFC dans 144 pays visés à l’article 5,</w:t>
      </w:r>
      <w:r w:rsidRPr="00D36BAB">
        <w:rPr>
          <w:rStyle w:val="FootnoteReference"/>
          <w:lang w:val="fr-FR"/>
        </w:rPr>
        <w:footnoteReference w:id="24"/>
      </w:r>
      <w:r>
        <w:rPr>
          <w:lang w:val="fr-FR"/>
        </w:rPr>
        <w:t xml:space="preserve"> principalement par des plans de gestion de l’élimination des HCFC (PGEH). Jusqu’à présent, la mise en œuvre des PGEH approuvés a entrainé une réduction de la consommation de HCFC nettement en avance sur les niveaux autorisés dans le cadre du Protocole. Ainsi, la consommation globale de HCFC en 2019 (358 511 tm) représentait 67 pour cent de la valeur de référence globale pour les HCFC et elle était inférieure de 123 639 tm au niveau de la consommation maximale autorisée pour cette année (482 150 tm), tel qu’indiqué au Tableau 2. </w:t>
      </w:r>
    </w:p>
    <w:p w14:paraId="42CC75D3" w14:textId="77777777" w:rsidR="006634B9" w:rsidRPr="00983F55" w:rsidRDefault="006634B9" w:rsidP="006634B9">
      <w:pPr>
        <w:jc w:val="left"/>
        <w:rPr>
          <w:b/>
          <w:bCs/>
          <w:sz w:val="20"/>
          <w:szCs w:val="20"/>
          <w:lang w:val="fr-FR"/>
        </w:rPr>
      </w:pPr>
      <w:r w:rsidRPr="00D43B61">
        <w:rPr>
          <w:b/>
          <w:bCs/>
          <w:sz w:val="20"/>
          <w:lang w:val="fr-FR"/>
        </w:rPr>
        <w:t>Tableau 2. Consommation des trois HCFC principaux (tm)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9"/>
        <w:gridCol w:w="1056"/>
        <w:gridCol w:w="903"/>
        <w:gridCol w:w="905"/>
        <w:gridCol w:w="904"/>
        <w:gridCol w:w="1055"/>
        <w:gridCol w:w="905"/>
        <w:gridCol w:w="1055"/>
        <w:gridCol w:w="1208"/>
      </w:tblGrid>
      <w:tr w:rsidR="006634B9" w:rsidRPr="00D43B61" w14:paraId="0003E21B" w14:textId="77777777" w:rsidTr="00405695">
        <w:trPr>
          <w:trHeight w:val="105"/>
          <w:tblHeader/>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38D0FE5D" w14:textId="77777777" w:rsidR="006634B9" w:rsidRPr="00D43B61" w:rsidRDefault="006634B9" w:rsidP="00405695">
            <w:pPr>
              <w:rPr>
                <w:b/>
                <w:bCs/>
                <w:sz w:val="20"/>
                <w:szCs w:val="20"/>
                <w:lang w:val="fr-FR" w:eastAsia="en-CA"/>
              </w:rPr>
            </w:pPr>
            <w:r w:rsidRPr="00D43B61">
              <w:rPr>
                <w:b/>
                <w:bCs/>
                <w:sz w:val="20"/>
                <w:szCs w:val="20"/>
                <w:lang w:val="fr-FR" w:eastAsia="en-CA"/>
              </w:rPr>
              <w:t>Cons</w:t>
            </w:r>
            <w:r>
              <w:rPr>
                <w:b/>
                <w:bCs/>
                <w:sz w:val="20"/>
                <w:szCs w:val="20"/>
                <w:lang w:val="fr-FR" w:eastAsia="en-CA"/>
              </w:rPr>
              <w:t>om</w:t>
            </w:r>
            <w:r w:rsidRPr="00D43B61">
              <w:rPr>
                <w:b/>
                <w:bCs/>
                <w:sz w:val="20"/>
                <w:szCs w:val="20"/>
                <w:lang w:val="fr-FR" w:eastAsia="en-CA"/>
              </w:rPr>
              <w:t>mation</w:t>
            </w:r>
          </w:p>
        </w:tc>
        <w:tc>
          <w:tcPr>
            <w:tcW w:w="570" w:type="pct"/>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44BB000A" w14:textId="77777777" w:rsidR="006634B9" w:rsidRPr="00D43B61" w:rsidRDefault="006634B9" w:rsidP="00405695">
            <w:pPr>
              <w:jc w:val="center"/>
              <w:rPr>
                <w:b/>
                <w:bCs/>
                <w:sz w:val="20"/>
                <w:szCs w:val="20"/>
                <w:lang w:val="fr-FR" w:eastAsia="en-CA"/>
              </w:rPr>
            </w:pPr>
            <w:r w:rsidRPr="00D43B61">
              <w:rPr>
                <w:b/>
                <w:bCs/>
                <w:sz w:val="20"/>
                <w:szCs w:val="20"/>
                <w:lang w:val="fr-FR" w:eastAsia="en-CA"/>
              </w:rPr>
              <w:t>Référence</w:t>
            </w:r>
          </w:p>
        </w:tc>
        <w:tc>
          <w:tcPr>
            <w:tcW w:w="488" w:type="pct"/>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54FD59B2" w14:textId="77777777" w:rsidR="006634B9" w:rsidRPr="00D43B61" w:rsidRDefault="006634B9" w:rsidP="00405695">
            <w:pPr>
              <w:jc w:val="center"/>
              <w:rPr>
                <w:b/>
                <w:bCs/>
                <w:sz w:val="20"/>
                <w:szCs w:val="20"/>
                <w:lang w:val="fr-FR" w:eastAsia="en-CA"/>
              </w:rPr>
            </w:pPr>
            <w:r w:rsidRPr="00D43B61">
              <w:rPr>
                <w:b/>
                <w:bCs/>
                <w:sz w:val="20"/>
                <w:szCs w:val="20"/>
                <w:lang w:val="fr-FR" w:eastAsia="en-CA"/>
              </w:rPr>
              <w:t>2014</w:t>
            </w:r>
          </w:p>
        </w:tc>
        <w:tc>
          <w:tcPr>
            <w:tcW w:w="489" w:type="pct"/>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1666E83E" w14:textId="77777777" w:rsidR="006634B9" w:rsidRPr="00D43B61" w:rsidRDefault="006634B9" w:rsidP="00405695">
            <w:pPr>
              <w:jc w:val="center"/>
              <w:rPr>
                <w:b/>
                <w:bCs/>
                <w:sz w:val="20"/>
                <w:szCs w:val="20"/>
                <w:lang w:val="fr-FR" w:eastAsia="en-CA"/>
              </w:rPr>
            </w:pPr>
            <w:r w:rsidRPr="00D43B61">
              <w:rPr>
                <w:b/>
                <w:bCs/>
                <w:sz w:val="20"/>
                <w:szCs w:val="20"/>
                <w:lang w:val="fr-FR" w:eastAsia="en-CA"/>
              </w:rPr>
              <w:t>2015</w:t>
            </w:r>
          </w:p>
        </w:tc>
        <w:tc>
          <w:tcPr>
            <w:tcW w:w="488" w:type="pct"/>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04E85F8E" w14:textId="77777777" w:rsidR="006634B9" w:rsidRPr="00D43B61" w:rsidRDefault="006634B9" w:rsidP="00405695">
            <w:pPr>
              <w:jc w:val="center"/>
              <w:rPr>
                <w:b/>
                <w:bCs/>
                <w:sz w:val="20"/>
                <w:szCs w:val="20"/>
                <w:lang w:val="fr-FR" w:eastAsia="en-CA"/>
              </w:rPr>
            </w:pPr>
            <w:r w:rsidRPr="00D43B61">
              <w:rPr>
                <w:b/>
                <w:bCs/>
                <w:sz w:val="20"/>
                <w:szCs w:val="20"/>
                <w:lang w:val="fr-FR" w:eastAsia="en-CA"/>
              </w:rPr>
              <w:t>2016</w:t>
            </w:r>
          </w:p>
        </w:tc>
        <w:tc>
          <w:tcPr>
            <w:tcW w:w="569" w:type="pct"/>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61A67392" w14:textId="77777777" w:rsidR="006634B9" w:rsidRPr="00D43B61" w:rsidRDefault="006634B9" w:rsidP="00405695">
            <w:pPr>
              <w:jc w:val="center"/>
              <w:rPr>
                <w:b/>
                <w:bCs/>
                <w:sz w:val="20"/>
                <w:szCs w:val="20"/>
                <w:lang w:val="fr-FR" w:eastAsia="en-CA"/>
              </w:rPr>
            </w:pPr>
            <w:r w:rsidRPr="00D43B61">
              <w:rPr>
                <w:b/>
                <w:bCs/>
                <w:sz w:val="20"/>
                <w:szCs w:val="20"/>
                <w:lang w:val="fr-FR" w:eastAsia="en-CA"/>
              </w:rPr>
              <w:t>2017</w:t>
            </w:r>
          </w:p>
        </w:tc>
        <w:tc>
          <w:tcPr>
            <w:tcW w:w="489" w:type="pct"/>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49AC8F97" w14:textId="77777777" w:rsidR="006634B9" w:rsidRPr="00D43B61" w:rsidRDefault="006634B9" w:rsidP="00405695">
            <w:pPr>
              <w:jc w:val="center"/>
              <w:rPr>
                <w:b/>
                <w:bCs/>
                <w:sz w:val="20"/>
                <w:szCs w:val="20"/>
                <w:lang w:val="fr-FR" w:eastAsia="en-CA"/>
              </w:rPr>
            </w:pPr>
            <w:r w:rsidRPr="00D43B61">
              <w:rPr>
                <w:b/>
                <w:bCs/>
                <w:sz w:val="20"/>
                <w:szCs w:val="20"/>
                <w:lang w:val="fr-FR" w:eastAsia="en-CA"/>
              </w:rPr>
              <w:t>2018</w:t>
            </w:r>
          </w:p>
        </w:tc>
        <w:tc>
          <w:tcPr>
            <w:tcW w:w="569" w:type="pct"/>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7C0D6EBD" w14:textId="77777777" w:rsidR="006634B9" w:rsidRPr="00D43B61" w:rsidRDefault="006634B9" w:rsidP="00405695">
            <w:pPr>
              <w:jc w:val="center"/>
              <w:rPr>
                <w:b/>
                <w:bCs/>
                <w:sz w:val="20"/>
                <w:szCs w:val="20"/>
                <w:lang w:val="fr-FR" w:eastAsia="en-CA"/>
              </w:rPr>
            </w:pPr>
            <w:r w:rsidRPr="00D43B61">
              <w:rPr>
                <w:b/>
                <w:bCs/>
                <w:sz w:val="20"/>
                <w:szCs w:val="20"/>
                <w:lang w:val="fr-FR" w:eastAsia="en-CA"/>
              </w:rPr>
              <w:t>2019</w:t>
            </w:r>
          </w:p>
        </w:tc>
        <w:tc>
          <w:tcPr>
            <w:tcW w:w="65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A5E5587" w14:textId="77777777" w:rsidR="006634B9" w:rsidRPr="00D43B61" w:rsidRDefault="006634B9" w:rsidP="00405695">
            <w:pPr>
              <w:jc w:val="center"/>
              <w:rPr>
                <w:b/>
                <w:bCs/>
                <w:sz w:val="20"/>
                <w:szCs w:val="20"/>
                <w:lang w:val="fr-FR" w:eastAsia="en-CA"/>
              </w:rPr>
            </w:pPr>
            <w:r w:rsidRPr="00D43B61">
              <w:rPr>
                <w:b/>
                <w:bCs/>
                <w:sz w:val="20"/>
                <w:szCs w:val="20"/>
                <w:lang w:val="fr-FR" w:eastAsia="en-CA"/>
              </w:rPr>
              <w:t>%</w:t>
            </w:r>
            <w:r>
              <w:rPr>
                <w:b/>
                <w:bCs/>
                <w:sz w:val="20"/>
                <w:szCs w:val="20"/>
                <w:lang w:val="fr-FR" w:eastAsia="en-CA"/>
              </w:rPr>
              <w:t xml:space="preserve"> de la </w:t>
            </w:r>
            <w:r w:rsidRPr="00D43B61">
              <w:rPr>
                <w:b/>
                <w:bCs/>
                <w:sz w:val="20"/>
                <w:szCs w:val="20"/>
                <w:lang w:val="fr-FR" w:eastAsia="en-CA"/>
              </w:rPr>
              <w:t>référence en 2019</w:t>
            </w:r>
          </w:p>
        </w:tc>
      </w:tr>
      <w:tr w:rsidR="006634B9" w:rsidRPr="00D43B61" w14:paraId="563B614D" w14:textId="77777777" w:rsidTr="00405695">
        <w:trPr>
          <w:trHeight w:val="58"/>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3005D2EB" w14:textId="77777777" w:rsidR="006634B9" w:rsidRPr="00D43B61" w:rsidRDefault="006634B9" w:rsidP="00405695">
            <w:pPr>
              <w:rPr>
                <w:b/>
                <w:sz w:val="20"/>
                <w:szCs w:val="20"/>
                <w:lang w:val="fr-FR" w:eastAsia="en-CA"/>
              </w:rPr>
            </w:pPr>
            <w:r w:rsidRPr="00D43B61">
              <w:rPr>
                <w:b/>
                <w:sz w:val="20"/>
                <w:szCs w:val="20"/>
                <w:lang w:val="fr-FR" w:eastAsia="en-CA"/>
              </w:rPr>
              <w:t>Déclarée*</w:t>
            </w:r>
          </w:p>
        </w:tc>
        <w:tc>
          <w:tcPr>
            <w:tcW w:w="57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6A79422F" w14:textId="77777777" w:rsidR="006634B9" w:rsidRPr="00D43B61" w:rsidRDefault="006634B9" w:rsidP="00405695">
            <w:pPr>
              <w:jc w:val="right"/>
              <w:rPr>
                <w:sz w:val="20"/>
                <w:szCs w:val="20"/>
                <w:lang w:val="fr-FR" w:eastAsia="en-CA"/>
              </w:rPr>
            </w:pP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48ECF14F" w14:textId="77777777" w:rsidR="006634B9" w:rsidRPr="00D43B61" w:rsidRDefault="006634B9" w:rsidP="00405695">
            <w:pPr>
              <w:jc w:val="right"/>
              <w:rPr>
                <w:sz w:val="20"/>
                <w:szCs w:val="20"/>
                <w:lang w:val="fr-FR" w:eastAsia="en-CA"/>
              </w:rPr>
            </w:pPr>
          </w:p>
        </w:tc>
        <w:tc>
          <w:tcPr>
            <w:tcW w:w="48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44F238F8" w14:textId="77777777" w:rsidR="006634B9" w:rsidRPr="00D43B61" w:rsidRDefault="006634B9" w:rsidP="00405695">
            <w:pPr>
              <w:jc w:val="right"/>
              <w:rPr>
                <w:sz w:val="20"/>
                <w:szCs w:val="20"/>
                <w:lang w:val="fr-FR" w:eastAsia="en-CA"/>
              </w:rPr>
            </w:pP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1B8050B2" w14:textId="77777777" w:rsidR="006634B9" w:rsidRPr="00D43B61" w:rsidRDefault="006634B9" w:rsidP="00405695">
            <w:pPr>
              <w:jc w:val="right"/>
              <w:rPr>
                <w:sz w:val="20"/>
                <w:szCs w:val="20"/>
                <w:lang w:val="fr-FR" w:eastAsia="en-CA"/>
              </w:rPr>
            </w:pPr>
          </w:p>
        </w:tc>
        <w:tc>
          <w:tcPr>
            <w:tcW w:w="56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24A484E6" w14:textId="77777777" w:rsidR="006634B9" w:rsidRPr="00D43B61" w:rsidRDefault="006634B9" w:rsidP="00405695">
            <w:pPr>
              <w:jc w:val="right"/>
              <w:rPr>
                <w:sz w:val="20"/>
                <w:szCs w:val="20"/>
                <w:lang w:val="fr-FR" w:eastAsia="en-CA"/>
              </w:rPr>
            </w:pPr>
          </w:p>
        </w:tc>
        <w:tc>
          <w:tcPr>
            <w:tcW w:w="489"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568B22ED" w14:textId="77777777" w:rsidR="006634B9" w:rsidRPr="00D43B61" w:rsidRDefault="006634B9" w:rsidP="00405695">
            <w:pPr>
              <w:jc w:val="right"/>
              <w:rPr>
                <w:sz w:val="20"/>
                <w:szCs w:val="20"/>
                <w:lang w:val="fr-FR" w:eastAsia="en-CA"/>
              </w:rPr>
            </w:pPr>
          </w:p>
        </w:tc>
        <w:tc>
          <w:tcPr>
            <w:tcW w:w="569" w:type="pct"/>
            <w:tcBorders>
              <w:top w:val="single" w:sz="4" w:space="0" w:color="auto"/>
              <w:left w:val="single" w:sz="4" w:space="0" w:color="auto"/>
              <w:bottom w:val="single" w:sz="4" w:space="0" w:color="auto"/>
              <w:right w:val="single" w:sz="4" w:space="0" w:color="auto"/>
            </w:tcBorders>
            <w:tcMar>
              <w:left w:w="29" w:type="dxa"/>
              <w:right w:w="29" w:type="dxa"/>
            </w:tcMar>
          </w:tcPr>
          <w:p w14:paraId="32C7C0DB" w14:textId="77777777" w:rsidR="006634B9" w:rsidRPr="00D43B61" w:rsidRDefault="006634B9" w:rsidP="00405695">
            <w:pPr>
              <w:jc w:val="right"/>
              <w:rPr>
                <w:sz w:val="20"/>
                <w:szCs w:val="20"/>
                <w:lang w:val="fr-FR" w:eastAsia="en-CA"/>
              </w:rPr>
            </w:pPr>
          </w:p>
        </w:tc>
        <w:tc>
          <w:tcPr>
            <w:tcW w:w="651"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343E5478" w14:textId="77777777" w:rsidR="006634B9" w:rsidRPr="00D43B61" w:rsidRDefault="006634B9" w:rsidP="00405695">
            <w:pPr>
              <w:jc w:val="right"/>
              <w:rPr>
                <w:sz w:val="20"/>
                <w:szCs w:val="20"/>
                <w:lang w:val="fr-FR" w:eastAsia="en-CA"/>
              </w:rPr>
            </w:pPr>
          </w:p>
        </w:tc>
      </w:tr>
      <w:tr w:rsidR="006634B9" w:rsidRPr="00D43B61" w14:paraId="1637E85E" w14:textId="77777777" w:rsidTr="00405695">
        <w:trPr>
          <w:trHeight w:val="58"/>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3F109B6B" w14:textId="77777777" w:rsidR="006634B9" w:rsidRPr="00D43B61" w:rsidRDefault="006634B9" w:rsidP="00405695">
            <w:pPr>
              <w:rPr>
                <w:color w:val="000000"/>
                <w:sz w:val="20"/>
                <w:szCs w:val="20"/>
                <w:lang w:val="fr-FR"/>
              </w:rPr>
            </w:pPr>
            <w:r w:rsidRPr="00D43B61">
              <w:rPr>
                <w:color w:val="000000"/>
                <w:sz w:val="20"/>
                <w:szCs w:val="20"/>
                <w:lang w:val="fr-FR"/>
              </w:rPr>
              <w:t>HCFC-22</w:t>
            </w:r>
          </w:p>
        </w:tc>
        <w:tc>
          <w:tcPr>
            <w:tcW w:w="570"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7B27268B" w14:textId="77777777" w:rsidR="006634B9" w:rsidRPr="00D43B61" w:rsidRDefault="006634B9" w:rsidP="00405695">
            <w:pPr>
              <w:jc w:val="right"/>
              <w:rPr>
                <w:color w:val="000000"/>
                <w:sz w:val="20"/>
                <w:szCs w:val="20"/>
                <w:lang w:val="fr-FR"/>
              </w:rPr>
            </w:pPr>
            <w:r w:rsidRPr="00D43B61">
              <w:rPr>
                <w:sz w:val="20"/>
                <w:szCs w:val="20"/>
                <w:lang w:val="fr-FR"/>
              </w:rPr>
              <w:t>394 655</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7FE980F" w14:textId="77777777" w:rsidR="006634B9" w:rsidRPr="00D43B61" w:rsidRDefault="006634B9" w:rsidP="00405695">
            <w:pPr>
              <w:jc w:val="right"/>
              <w:rPr>
                <w:color w:val="000000"/>
                <w:sz w:val="20"/>
                <w:szCs w:val="20"/>
                <w:lang w:val="fr-FR"/>
              </w:rPr>
            </w:pPr>
            <w:r w:rsidRPr="00D43B61">
              <w:rPr>
                <w:sz w:val="20"/>
                <w:szCs w:val="20"/>
                <w:lang w:val="fr-FR"/>
              </w:rPr>
              <w:t>341 207</w:t>
            </w:r>
          </w:p>
        </w:tc>
        <w:tc>
          <w:tcPr>
            <w:tcW w:w="48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D1C5123" w14:textId="77777777" w:rsidR="006634B9" w:rsidRPr="00D43B61" w:rsidRDefault="006634B9" w:rsidP="00405695">
            <w:pPr>
              <w:jc w:val="right"/>
              <w:rPr>
                <w:color w:val="000000"/>
                <w:sz w:val="20"/>
                <w:szCs w:val="20"/>
                <w:lang w:val="fr-FR"/>
              </w:rPr>
            </w:pPr>
            <w:r w:rsidRPr="00D43B61">
              <w:rPr>
                <w:sz w:val="20"/>
                <w:szCs w:val="20"/>
                <w:lang w:val="fr-FR"/>
              </w:rPr>
              <w:t>298 506</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26195D0" w14:textId="77777777" w:rsidR="006634B9" w:rsidRPr="00D43B61" w:rsidRDefault="006634B9" w:rsidP="00405695">
            <w:pPr>
              <w:jc w:val="right"/>
              <w:rPr>
                <w:color w:val="000000"/>
                <w:sz w:val="20"/>
                <w:szCs w:val="20"/>
                <w:lang w:val="fr-FR"/>
              </w:rPr>
            </w:pPr>
            <w:r w:rsidRPr="00D43B61">
              <w:rPr>
                <w:sz w:val="20"/>
                <w:szCs w:val="20"/>
                <w:lang w:val="fr-FR"/>
              </w:rPr>
              <w:t>301 003</w:t>
            </w:r>
          </w:p>
        </w:tc>
        <w:tc>
          <w:tcPr>
            <w:tcW w:w="56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4BD2E32" w14:textId="77777777" w:rsidR="006634B9" w:rsidRPr="00D43B61" w:rsidRDefault="006634B9" w:rsidP="00405695">
            <w:pPr>
              <w:jc w:val="right"/>
              <w:rPr>
                <w:color w:val="000000"/>
                <w:sz w:val="20"/>
                <w:szCs w:val="20"/>
                <w:lang w:val="fr-FR"/>
              </w:rPr>
            </w:pPr>
            <w:r w:rsidRPr="00D43B61">
              <w:rPr>
                <w:sz w:val="20"/>
                <w:szCs w:val="20"/>
                <w:lang w:val="fr-FR"/>
              </w:rPr>
              <w:t>296,258</w:t>
            </w:r>
          </w:p>
        </w:tc>
        <w:tc>
          <w:tcPr>
            <w:tcW w:w="489"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08A201B8" w14:textId="77777777" w:rsidR="006634B9" w:rsidRPr="00D43B61" w:rsidRDefault="006634B9" w:rsidP="00405695">
            <w:pPr>
              <w:jc w:val="right"/>
              <w:rPr>
                <w:color w:val="000000"/>
                <w:sz w:val="20"/>
                <w:szCs w:val="20"/>
                <w:lang w:val="fr-FR"/>
              </w:rPr>
            </w:pPr>
            <w:r w:rsidRPr="00D43B61">
              <w:rPr>
                <w:sz w:val="20"/>
                <w:szCs w:val="20"/>
                <w:lang w:val="fr-FR"/>
              </w:rPr>
              <w:t>297,000</w:t>
            </w:r>
          </w:p>
        </w:tc>
        <w:tc>
          <w:tcPr>
            <w:tcW w:w="569" w:type="pct"/>
            <w:tcBorders>
              <w:top w:val="single" w:sz="4" w:space="0" w:color="auto"/>
              <w:left w:val="single" w:sz="4" w:space="0" w:color="auto"/>
              <w:bottom w:val="single" w:sz="4" w:space="0" w:color="auto"/>
              <w:right w:val="single" w:sz="4" w:space="0" w:color="auto"/>
            </w:tcBorders>
            <w:tcMar>
              <w:left w:w="29" w:type="dxa"/>
              <w:right w:w="115" w:type="dxa"/>
            </w:tcMar>
          </w:tcPr>
          <w:p w14:paraId="4A28A33F" w14:textId="77777777" w:rsidR="006634B9" w:rsidRPr="00D43B61" w:rsidRDefault="006634B9" w:rsidP="00405695">
            <w:pPr>
              <w:jc w:val="right"/>
              <w:rPr>
                <w:sz w:val="20"/>
                <w:szCs w:val="20"/>
                <w:lang w:val="fr-FR"/>
              </w:rPr>
            </w:pPr>
            <w:r w:rsidRPr="00D43B61">
              <w:rPr>
                <w:sz w:val="20"/>
                <w:szCs w:val="20"/>
                <w:lang w:val="fr-FR"/>
              </w:rPr>
              <w:t>291,787</w:t>
            </w:r>
          </w:p>
        </w:tc>
        <w:tc>
          <w:tcPr>
            <w:tcW w:w="65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140B7298" w14:textId="77777777" w:rsidR="006634B9" w:rsidRPr="00D43B61" w:rsidRDefault="006634B9" w:rsidP="00405695">
            <w:pPr>
              <w:jc w:val="right"/>
              <w:rPr>
                <w:color w:val="000000"/>
                <w:sz w:val="20"/>
                <w:szCs w:val="20"/>
                <w:lang w:val="fr-FR"/>
              </w:rPr>
            </w:pPr>
            <w:r w:rsidRPr="00D43B61">
              <w:rPr>
                <w:sz w:val="20"/>
                <w:szCs w:val="20"/>
                <w:lang w:val="fr-FR"/>
              </w:rPr>
              <w:t>73,9</w:t>
            </w:r>
          </w:p>
        </w:tc>
      </w:tr>
      <w:tr w:rsidR="006634B9" w:rsidRPr="00D43B61" w14:paraId="148EDAE3" w14:textId="77777777" w:rsidTr="00405695">
        <w:trPr>
          <w:trHeight w:val="58"/>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79DA2BFF" w14:textId="77777777" w:rsidR="006634B9" w:rsidRPr="00D43B61" w:rsidRDefault="006634B9" w:rsidP="00405695">
            <w:pPr>
              <w:rPr>
                <w:color w:val="000000"/>
                <w:sz w:val="20"/>
                <w:szCs w:val="20"/>
                <w:lang w:val="fr-FR"/>
              </w:rPr>
            </w:pPr>
            <w:r w:rsidRPr="00D43B61">
              <w:rPr>
                <w:color w:val="000000"/>
                <w:sz w:val="20"/>
                <w:szCs w:val="20"/>
                <w:lang w:val="fr-FR"/>
              </w:rPr>
              <w:t>HCFC-141b</w:t>
            </w:r>
          </w:p>
        </w:tc>
        <w:tc>
          <w:tcPr>
            <w:tcW w:w="570"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41D6CB46" w14:textId="77777777" w:rsidR="006634B9" w:rsidRPr="00D43B61" w:rsidRDefault="006634B9" w:rsidP="00405695">
            <w:pPr>
              <w:jc w:val="right"/>
              <w:rPr>
                <w:color w:val="000000"/>
                <w:sz w:val="20"/>
                <w:szCs w:val="20"/>
                <w:lang w:val="fr-FR"/>
              </w:rPr>
            </w:pPr>
            <w:r w:rsidRPr="00D43B61">
              <w:rPr>
                <w:sz w:val="20"/>
                <w:szCs w:val="20"/>
                <w:lang w:val="fr-FR"/>
              </w:rPr>
              <w:t>107 872</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8411D29" w14:textId="77777777" w:rsidR="006634B9" w:rsidRPr="00D43B61" w:rsidRDefault="006634B9" w:rsidP="00405695">
            <w:pPr>
              <w:jc w:val="right"/>
              <w:rPr>
                <w:color w:val="000000"/>
                <w:sz w:val="20"/>
                <w:szCs w:val="20"/>
                <w:lang w:val="fr-FR"/>
              </w:rPr>
            </w:pPr>
            <w:r w:rsidRPr="00D43B61">
              <w:rPr>
                <w:sz w:val="20"/>
                <w:szCs w:val="20"/>
                <w:lang w:val="fr-FR"/>
              </w:rPr>
              <w:t>89 452</w:t>
            </w:r>
          </w:p>
        </w:tc>
        <w:tc>
          <w:tcPr>
            <w:tcW w:w="48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5089AD8" w14:textId="77777777" w:rsidR="006634B9" w:rsidRPr="00D43B61" w:rsidRDefault="006634B9" w:rsidP="00405695">
            <w:pPr>
              <w:jc w:val="right"/>
              <w:rPr>
                <w:color w:val="000000"/>
                <w:sz w:val="20"/>
                <w:szCs w:val="20"/>
                <w:lang w:val="fr-FR"/>
              </w:rPr>
            </w:pPr>
            <w:r w:rsidRPr="00D43B61">
              <w:rPr>
                <w:sz w:val="20"/>
                <w:szCs w:val="20"/>
                <w:lang w:val="fr-FR"/>
              </w:rPr>
              <w:t>69 091</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62907FD" w14:textId="77777777" w:rsidR="006634B9" w:rsidRPr="00D43B61" w:rsidRDefault="006634B9" w:rsidP="00405695">
            <w:pPr>
              <w:jc w:val="right"/>
              <w:rPr>
                <w:color w:val="000000"/>
                <w:sz w:val="20"/>
                <w:szCs w:val="20"/>
                <w:lang w:val="fr-FR"/>
              </w:rPr>
            </w:pPr>
            <w:r w:rsidRPr="00D43B61">
              <w:rPr>
                <w:sz w:val="20"/>
                <w:szCs w:val="20"/>
                <w:lang w:val="fr-FR"/>
              </w:rPr>
              <w:t>65 103</w:t>
            </w:r>
          </w:p>
        </w:tc>
        <w:tc>
          <w:tcPr>
            <w:tcW w:w="56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F246599" w14:textId="77777777" w:rsidR="006634B9" w:rsidRPr="00D43B61" w:rsidRDefault="006634B9" w:rsidP="00405695">
            <w:pPr>
              <w:jc w:val="right"/>
              <w:rPr>
                <w:color w:val="000000"/>
                <w:sz w:val="20"/>
                <w:szCs w:val="20"/>
                <w:lang w:val="fr-FR"/>
              </w:rPr>
            </w:pPr>
            <w:r w:rsidRPr="00D43B61">
              <w:rPr>
                <w:sz w:val="20"/>
                <w:szCs w:val="20"/>
                <w:lang w:val="fr-FR"/>
              </w:rPr>
              <w:t>63,493</w:t>
            </w:r>
          </w:p>
        </w:tc>
        <w:tc>
          <w:tcPr>
            <w:tcW w:w="489"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325AA5FB" w14:textId="77777777" w:rsidR="006634B9" w:rsidRPr="00D43B61" w:rsidRDefault="006634B9" w:rsidP="00405695">
            <w:pPr>
              <w:jc w:val="right"/>
              <w:rPr>
                <w:color w:val="000000"/>
                <w:sz w:val="20"/>
                <w:szCs w:val="20"/>
                <w:lang w:val="fr-FR"/>
              </w:rPr>
            </w:pPr>
            <w:r w:rsidRPr="00D43B61">
              <w:rPr>
                <w:sz w:val="20"/>
                <w:szCs w:val="20"/>
                <w:lang w:val="fr-FR"/>
              </w:rPr>
              <w:t>56,990</w:t>
            </w:r>
          </w:p>
        </w:tc>
        <w:tc>
          <w:tcPr>
            <w:tcW w:w="569" w:type="pct"/>
            <w:tcBorders>
              <w:top w:val="single" w:sz="4" w:space="0" w:color="auto"/>
              <w:left w:val="single" w:sz="4" w:space="0" w:color="auto"/>
              <w:bottom w:val="single" w:sz="4" w:space="0" w:color="auto"/>
              <w:right w:val="single" w:sz="4" w:space="0" w:color="auto"/>
            </w:tcBorders>
            <w:tcMar>
              <w:left w:w="29" w:type="dxa"/>
              <w:right w:w="115" w:type="dxa"/>
            </w:tcMar>
          </w:tcPr>
          <w:p w14:paraId="5A9E4A5A" w14:textId="77777777" w:rsidR="006634B9" w:rsidRPr="00D43B61" w:rsidRDefault="006634B9" w:rsidP="00405695">
            <w:pPr>
              <w:jc w:val="right"/>
              <w:rPr>
                <w:sz w:val="20"/>
                <w:szCs w:val="20"/>
                <w:lang w:val="fr-FR"/>
              </w:rPr>
            </w:pPr>
            <w:r w:rsidRPr="00D43B61">
              <w:rPr>
                <w:sz w:val="20"/>
                <w:szCs w:val="20"/>
                <w:lang w:val="fr-FR"/>
              </w:rPr>
              <w:t>54,777</w:t>
            </w:r>
          </w:p>
        </w:tc>
        <w:tc>
          <w:tcPr>
            <w:tcW w:w="65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05973312" w14:textId="77777777" w:rsidR="006634B9" w:rsidRPr="00D43B61" w:rsidRDefault="006634B9" w:rsidP="00405695">
            <w:pPr>
              <w:jc w:val="right"/>
              <w:rPr>
                <w:color w:val="000000"/>
                <w:sz w:val="20"/>
                <w:szCs w:val="20"/>
                <w:lang w:val="fr-FR"/>
              </w:rPr>
            </w:pPr>
            <w:r w:rsidRPr="00D43B61">
              <w:rPr>
                <w:sz w:val="20"/>
                <w:szCs w:val="20"/>
                <w:lang w:val="fr-FR"/>
              </w:rPr>
              <w:t>50,8</w:t>
            </w:r>
          </w:p>
        </w:tc>
      </w:tr>
      <w:tr w:rsidR="006634B9" w:rsidRPr="00D43B61" w14:paraId="7E1329FD" w14:textId="77777777" w:rsidTr="00405695">
        <w:trPr>
          <w:trHeight w:val="58"/>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476FE36C" w14:textId="77777777" w:rsidR="006634B9" w:rsidRPr="00D43B61" w:rsidRDefault="006634B9" w:rsidP="00405695">
            <w:pPr>
              <w:rPr>
                <w:color w:val="000000"/>
                <w:sz w:val="20"/>
                <w:szCs w:val="20"/>
                <w:lang w:val="fr-FR"/>
              </w:rPr>
            </w:pPr>
            <w:r w:rsidRPr="00D43B61">
              <w:rPr>
                <w:color w:val="000000"/>
                <w:sz w:val="20"/>
                <w:szCs w:val="20"/>
                <w:lang w:val="fr-FR"/>
              </w:rPr>
              <w:t>HCFC-142b</w:t>
            </w:r>
          </w:p>
        </w:tc>
        <w:tc>
          <w:tcPr>
            <w:tcW w:w="570"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2A747F7A" w14:textId="77777777" w:rsidR="006634B9" w:rsidRPr="00D43B61" w:rsidRDefault="006634B9" w:rsidP="00405695">
            <w:pPr>
              <w:jc w:val="right"/>
              <w:rPr>
                <w:color w:val="000000"/>
                <w:sz w:val="20"/>
                <w:szCs w:val="20"/>
                <w:lang w:val="fr-FR"/>
              </w:rPr>
            </w:pPr>
            <w:r w:rsidRPr="00D43B61">
              <w:rPr>
                <w:sz w:val="20"/>
                <w:szCs w:val="20"/>
                <w:lang w:val="fr-FR"/>
              </w:rPr>
              <w:t>33 195</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24B2B9C" w14:textId="77777777" w:rsidR="006634B9" w:rsidRPr="00D43B61" w:rsidRDefault="006634B9" w:rsidP="00405695">
            <w:pPr>
              <w:jc w:val="right"/>
              <w:rPr>
                <w:color w:val="000000"/>
                <w:sz w:val="20"/>
                <w:szCs w:val="20"/>
                <w:lang w:val="fr-FR"/>
              </w:rPr>
            </w:pPr>
            <w:r w:rsidRPr="00D43B61">
              <w:rPr>
                <w:sz w:val="20"/>
                <w:szCs w:val="20"/>
                <w:lang w:val="fr-FR"/>
              </w:rPr>
              <w:t>15 414</w:t>
            </w:r>
          </w:p>
        </w:tc>
        <w:tc>
          <w:tcPr>
            <w:tcW w:w="48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8D4D3AB" w14:textId="77777777" w:rsidR="006634B9" w:rsidRPr="00D43B61" w:rsidRDefault="006634B9" w:rsidP="00405695">
            <w:pPr>
              <w:jc w:val="right"/>
              <w:rPr>
                <w:color w:val="000000"/>
                <w:sz w:val="20"/>
                <w:szCs w:val="20"/>
                <w:lang w:val="fr-FR"/>
              </w:rPr>
            </w:pPr>
            <w:r w:rsidRPr="00D43B61">
              <w:rPr>
                <w:sz w:val="20"/>
                <w:szCs w:val="20"/>
                <w:lang w:val="fr-FR"/>
              </w:rPr>
              <w:t>18 243</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7C9125A" w14:textId="77777777" w:rsidR="006634B9" w:rsidRPr="00D43B61" w:rsidRDefault="006634B9" w:rsidP="00405695">
            <w:pPr>
              <w:jc w:val="right"/>
              <w:rPr>
                <w:color w:val="000000"/>
                <w:sz w:val="20"/>
                <w:szCs w:val="20"/>
                <w:lang w:val="fr-FR"/>
              </w:rPr>
            </w:pPr>
            <w:r w:rsidRPr="00D43B61">
              <w:rPr>
                <w:sz w:val="20"/>
                <w:szCs w:val="20"/>
                <w:lang w:val="fr-FR"/>
              </w:rPr>
              <w:t>15 899</w:t>
            </w:r>
          </w:p>
        </w:tc>
        <w:tc>
          <w:tcPr>
            <w:tcW w:w="56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47D1C842" w14:textId="77777777" w:rsidR="006634B9" w:rsidRPr="00D43B61" w:rsidRDefault="006634B9" w:rsidP="00405695">
            <w:pPr>
              <w:jc w:val="right"/>
              <w:rPr>
                <w:color w:val="000000"/>
                <w:sz w:val="20"/>
                <w:szCs w:val="20"/>
                <w:lang w:val="fr-FR"/>
              </w:rPr>
            </w:pPr>
            <w:r w:rsidRPr="00D43B61">
              <w:rPr>
                <w:sz w:val="20"/>
                <w:szCs w:val="20"/>
                <w:lang w:val="fr-FR"/>
              </w:rPr>
              <w:t>16,628</w:t>
            </w:r>
          </w:p>
        </w:tc>
        <w:tc>
          <w:tcPr>
            <w:tcW w:w="489"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55FC6358" w14:textId="77777777" w:rsidR="006634B9" w:rsidRPr="00D43B61" w:rsidRDefault="006634B9" w:rsidP="00405695">
            <w:pPr>
              <w:jc w:val="right"/>
              <w:rPr>
                <w:color w:val="000000"/>
                <w:sz w:val="20"/>
                <w:szCs w:val="20"/>
                <w:lang w:val="fr-FR"/>
              </w:rPr>
            </w:pPr>
            <w:r w:rsidRPr="00D43B61">
              <w:rPr>
                <w:sz w:val="20"/>
                <w:szCs w:val="20"/>
                <w:lang w:val="fr-FR"/>
              </w:rPr>
              <w:t>11,140</w:t>
            </w:r>
          </w:p>
        </w:tc>
        <w:tc>
          <w:tcPr>
            <w:tcW w:w="569" w:type="pct"/>
            <w:tcBorders>
              <w:top w:val="single" w:sz="4" w:space="0" w:color="auto"/>
              <w:left w:val="single" w:sz="4" w:space="0" w:color="auto"/>
              <w:bottom w:val="single" w:sz="4" w:space="0" w:color="auto"/>
              <w:right w:val="single" w:sz="4" w:space="0" w:color="auto"/>
            </w:tcBorders>
            <w:tcMar>
              <w:left w:w="29" w:type="dxa"/>
              <w:right w:w="115" w:type="dxa"/>
            </w:tcMar>
          </w:tcPr>
          <w:p w14:paraId="4E7BF8DD" w14:textId="77777777" w:rsidR="006634B9" w:rsidRPr="00D43B61" w:rsidRDefault="006634B9" w:rsidP="00405695">
            <w:pPr>
              <w:jc w:val="right"/>
              <w:rPr>
                <w:sz w:val="20"/>
                <w:szCs w:val="20"/>
                <w:lang w:val="fr-FR"/>
              </w:rPr>
            </w:pPr>
            <w:r w:rsidRPr="00D43B61">
              <w:rPr>
                <w:sz w:val="20"/>
                <w:szCs w:val="20"/>
                <w:lang w:val="fr-FR"/>
              </w:rPr>
              <w:t>11,947</w:t>
            </w:r>
          </w:p>
        </w:tc>
        <w:tc>
          <w:tcPr>
            <w:tcW w:w="65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05072495" w14:textId="77777777" w:rsidR="006634B9" w:rsidRPr="00D43B61" w:rsidRDefault="006634B9" w:rsidP="00405695">
            <w:pPr>
              <w:jc w:val="right"/>
              <w:rPr>
                <w:color w:val="000000"/>
                <w:sz w:val="20"/>
                <w:szCs w:val="20"/>
                <w:lang w:val="fr-FR"/>
              </w:rPr>
            </w:pPr>
            <w:r w:rsidRPr="00D43B61">
              <w:rPr>
                <w:sz w:val="20"/>
                <w:szCs w:val="20"/>
                <w:lang w:val="fr-FR"/>
              </w:rPr>
              <w:t>36,0</w:t>
            </w:r>
          </w:p>
        </w:tc>
      </w:tr>
      <w:tr w:rsidR="006634B9" w:rsidRPr="00D43B61" w14:paraId="7DF24B2F" w14:textId="77777777" w:rsidTr="00405695">
        <w:trPr>
          <w:trHeight w:val="58"/>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403EC226" w14:textId="77777777" w:rsidR="006634B9" w:rsidRPr="00D43B61" w:rsidRDefault="006634B9" w:rsidP="00405695">
            <w:pPr>
              <w:rPr>
                <w:b/>
                <w:color w:val="000000"/>
                <w:sz w:val="20"/>
                <w:szCs w:val="20"/>
                <w:lang w:val="fr-FR"/>
              </w:rPr>
            </w:pPr>
            <w:r w:rsidRPr="00D43B61">
              <w:rPr>
                <w:b/>
                <w:color w:val="000000"/>
                <w:sz w:val="20"/>
                <w:szCs w:val="20"/>
                <w:lang w:val="fr-FR"/>
              </w:rPr>
              <w:t>Réelle</w:t>
            </w:r>
          </w:p>
        </w:tc>
        <w:tc>
          <w:tcPr>
            <w:tcW w:w="570"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42AB13BB" w14:textId="77777777" w:rsidR="006634B9" w:rsidRPr="00D43B61" w:rsidRDefault="006634B9" w:rsidP="00405695">
            <w:pPr>
              <w:jc w:val="right"/>
              <w:rPr>
                <w:color w:val="000000"/>
                <w:sz w:val="20"/>
                <w:szCs w:val="20"/>
                <w:lang w:val="fr-FR"/>
              </w:rPr>
            </w:pPr>
            <w:r w:rsidRPr="00D43B61">
              <w:rPr>
                <w:sz w:val="20"/>
                <w:szCs w:val="20"/>
                <w:lang w:val="fr-FR"/>
              </w:rPr>
              <w:t>535 722</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820C44D" w14:textId="77777777" w:rsidR="006634B9" w:rsidRPr="00D43B61" w:rsidRDefault="006634B9" w:rsidP="00405695">
            <w:pPr>
              <w:jc w:val="right"/>
              <w:rPr>
                <w:color w:val="000000"/>
                <w:sz w:val="20"/>
                <w:szCs w:val="20"/>
                <w:lang w:val="fr-FR"/>
              </w:rPr>
            </w:pPr>
            <w:r w:rsidRPr="00D43B61">
              <w:rPr>
                <w:sz w:val="20"/>
                <w:szCs w:val="20"/>
                <w:lang w:val="fr-FR"/>
              </w:rPr>
              <w:t>446 073</w:t>
            </w:r>
          </w:p>
        </w:tc>
        <w:tc>
          <w:tcPr>
            <w:tcW w:w="48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C178FDE" w14:textId="77777777" w:rsidR="006634B9" w:rsidRPr="00D43B61" w:rsidRDefault="006634B9" w:rsidP="00405695">
            <w:pPr>
              <w:jc w:val="right"/>
              <w:rPr>
                <w:color w:val="000000"/>
                <w:sz w:val="20"/>
                <w:szCs w:val="20"/>
                <w:lang w:val="fr-FR"/>
              </w:rPr>
            </w:pPr>
            <w:r w:rsidRPr="00D43B61">
              <w:rPr>
                <w:sz w:val="20"/>
                <w:szCs w:val="20"/>
                <w:lang w:val="fr-FR"/>
              </w:rPr>
              <w:t>385 840</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EF725F2" w14:textId="77777777" w:rsidR="006634B9" w:rsidRPr="00D43B61" w:rsidRDefault="006634B9" w:rsidP="00405695">
            <w:pPr>
              <w:jc w:val="right"/>
              <w:rPr>
                <w:color w:val="000000"/>
                <w:sz w:val="20"/>
                <w:szCs w:val="20"/>
                <w:lang w:val="fr-FR"/>
              </w:rPr>
            </w:pPr>
            <w:r w:rsidRPr="00D43B61">
              <w:rPr>
                <w:sz w:val="20"/>
                <w:szCs w:val="20"/>
                <w:lang w:val="fr-FR"/>
              </w:rPr>
              <w:t>382 005</w:t>
            </w:r>
          </w:p>
        </w:tc>
        <w:tc>
          <w:tcPr>
            <w:tcW w:w="56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A7776C7" w14:textId="77777777" w:rsidR="006634B9" w:rsidRPr="00D43B61" w:rsidRDefault="006634B9" w:rsidP="00405695">
            <w:pPr>
              <w:jc w:val="right"/>
              <w:rPr>
                <w:color w:val="000000"/>
                <w:sz w:val="20"/>
                <w:szCs w:val="20"/>
                <w:lang w:val="fr-FR"/>
              </w:rPr>
            </w:pPr>
            <w:r w:rsidRPr="00D43B61">
              <w:rPr>
                <w:sz w:val="20"/>
                <w:szCs w:val="20"/>
                <w:lang w:val="fr-FR"/>
              </w:rPr>
              <w:t>376,380</w:t>
            </w:r>
          </w:p>
        </w:tc>
        <w:tc>
          <w:tcPr>
            <w:tcW w:w="489"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14147D2C" w14:textId="77777777" w:rsidR="006634B9" w:rsidRPr="00D43B61" w:rsidRDefault="006634B9" w:rsidP="00405695">
            <w:pPr>
              <w:jc w:val="right"/>
              <w:rPr>
                <w:color w:val="000000"/>
                <w:sz w:val="20"/>
                <w:szCs w:val="20"/>
                <w:lang w:val="fr-FR"/>
              </w:rPr>
            </w:pPr>
            <w:r w:rsidRPr="00D43B61">
              <w:rPr>
                <w:sz w:val="20"/>
                <w:szCs w:val="20"/>
                <w:lang w:val="fr-FR"/>
              </w:rPr>
              <w:t>365,131</w:t>
            </w:r>
          </w:p>
        </w:tc>
        <w:tc>
          <w:tcPr>
            <w:tcW w:w="569" w:type="pct"/>
            <w:tcBorders>
              <w:top w:val="single" w:sz="4" w:space="0" w:color="auto"/>
              <w:left w:val="single" w:sz="4" w:space="0" w:color="auto"/>
              <w:bottom w:val="single" w:sz="4" w:space="0" w:color="auto"/>
              <w:right w:val="single" w:sz="4" w:space="0" w:color="auto"/>
            </w:tcBorders>
            <w:tcMar>
              <w:left w:w="29" w:type="dxa"/>
              <w:right w:w="115" w:type="dxa"/>
            </w:tcMar>
          </w:tcPr>
          <w:p w14:paraId="7112C265" w14:textId="77777777" w:rsidR="006634B9" w:rsidRPr="00D43B61" w:rsidRDefault="006634B9" w:rsidP="00405695">
            <w:pPr>
              <w:jc w:val="right"/>
              <w:rPr>
                <w:sz w:val="20"/>
                <w:szCs w:val="20"/>
                <w:lang w:val="fr-FR"/>
              </w:rPr>
            </w:pPr>
            <w:r w:rsidRPr="00D43B61">
              <w:rPr>
                <w:sz w:val="20"/>
                <w:szCs w:val="20"/>
                <w:lang w:val="fr-FR"/>
              </w:rPr>
              <w:t>358,511</w:t>
            </w:r>
          </w:p>
        </w:tc>
        <w:tc>
          <w:tcPr>
            <w:tcW w:w="65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77B88C7B" w14:textId="77777777" w:rsidR="006634B9" w:rsidRPr="00D43B61" w:rsidRDefault="006634B9" w:rsidP="00405695">
            <w:pPr>
              <w:jc w:val="right"/>
              <w:rPr>
                <w:color w:val="000000"/>
                <w:sz w:val="20"/>
                <w:szCs w:val="20"/>
                <w:lang w:val="fr-FR"/>
              </w:rPr>
            </w:pPr>
            <w:r w:rsidRPr="00D43B61">
              <w:rPr>
                <w:sz w:val="20"/>
                <w:szCs w:val="20"/>
                <w:lang w:val="fr-FR"/>
              </w:rPr>
              <w:t>66,9</w:t>
            </w:r>
          </w:p>
        </w:tc>
      </w:tr>
      <w:tr w:rsidR="006634B9" w:rsidRPr="00D43B61" w14:paraId="5F4DD425" w14:textId="77777777" w:rsidTr="00405695">
        <w:trPr>
          <w:trHeight w:val="58"/>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533B37B2" w14:textId="77777777" w:rsidR="006634B9" w:rsidRPr="00D43B61" w:rsidRDefault="006634B9" w:rsidP="00405695">
            <w:pPr>
              <w:rPr>
                <w:b/>
                <w:sz w:val="20"/>
                <w:szCs w:val="20"/>
                <w:lang w:val="fr-FR" w:eastAsia="en-CA"/>
              </w:rPr>
            </w:pPr>
            <w:r w:rsidRPr="00D43B61">
              <w:rPr>
                <w:b/>
                <w:sz w:val="20"/>
                <w:szCs w:val="20"/>
                <w:lang w:val="fr-FR" w:eastAsia="en-CA"/>
              </w:rPr>
              <w:t>Autorisée</w:t>
            </w:r>
          </w:p>
        </w:tc>
        <w:tc>
          <w:tcPr>
            <w:tcW w:w="570"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14:paraId="21D4779D" w14:textId="77777777" w:rsidR="006634B9" w:rsidRPr="00D43B61" w:rsidRDefault="006634B9" w:rsidP="00405695">
            <w:pPr>
              <w:jc w:val="right"/>
              <w:rPr>
                <w:sz w:val="20"/>
                <w:szCs w:val="20"/>
                <w:lang w:val="fr-FR" w:eastAsia="en-CA"/>
              </w:rPr>
            </w:pPr>
            <w:r w:rsidRPr="00D43B61">
              <w:rPr>
                <w:sz w:val="20"/>
                <w:szCs w:val="20"/>
                <w:lang w:val="fr-FR"/>
              </w:rPr>
              <w:t>535 722</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EFD949B" w14:textId="77777777" w:rsidR="006634B9" w:rsidRPr="00D43B61" w:rsidRDefault="006634B9" w:rsidP="00405695">
            <w:pPr>
              <w:jc w:val="right"/>
              <w:rPr>
                <w:color w:val="000000"/>
                <w:sz w:val="20"/>
                <w:szCs w:val="20"/>
                <w:lang w:val="fr-FR"/>
              </w:rPr>
            </w:pPr>
            <w:r w:rsidRPr="00D43B61">
              <w:rPr>
                <w:sz w:val="20"/>
                <w:szCs w:val="20"/>
                <w:lang w:val="fr-FR"/>
              </w:rPr>
              <w:t>535 722</w:t>
            </w:r>
          </w:p>
        </w:tc>
        <w:tc>
          <w:tcPr>
            <w:tcW w:w="48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113ADE98" w14:textId="77777777" w:rsidR="006634B9" w:rsidRPr="00D43B61" w:rsidRDefault="006634B9" w:rsidP="00405695">
            <w:pPr>
              <w:jc w:val="right"/>
              <w:rPr>
                <w:color w:val="000000"/>
                <w:sz w:val="20"/>
                <w:szCs w:val="20"/>
                <w:lang w:val="fr-FR"/>
              </w:rPr>
            </w:pPr>
            <w:r w:rsidRPr="00D43B61">
              <w:rPr>
                <w:sz w:val="20"/>
                <w:szCs w:val="20"/>
                <w:lang w:val="fr-FR"/>
              </w:rPr>
              <w:t>482 150</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1A7A306F" w14:textId="77777777" w:rsidR="006634B9" w:rsidRPr="00D43B61" w:rsidRDefault="006634B9" w:rsidP="00405695">
            <w:pPr>
              <w:jc w:val="right"/>
              <w:rPr>
                <w:color w:val="000000"/>
                <w:sz w:val="20"/>
                <w:szCs w:val="20"/>
                <w:lang w:val="fr-FR"/>
              </w:rPr>
            </w:pPr>
            <w:r w:rsidRPr="00D43B61">
              <w:rPr>
                <w:sz w:val="20"/>
                <w:szCs w:val="20"/>
                <w:lang w:val="fr-FR"/>
              </w:rPr>
              <w:t>482 150</w:t>
            </w:r>
          </w:p>
        </w:tc>
        <w:tc>
          <w:tcPr>
            <w:tcW w:w="56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CA0C32D" w14:textId="77777777" w:rsidR="006634B9" w:rsidRPr="00D43B61" w:rsidRDefault="006634B9" w:rsidP="00405695">
            <w:pPr>
              <w:jc w:val="right"/>
              <w:rPr>
                <w:color w:val="000000"/>
                <w:sz w:val="20"/>
                <w:szCs w:val="20"/>
                <w:lang w:val="fr-FR"/>
              </w:rPr>
            </w:pPr>
            <w:r w:rsidRPr="00D43B61">
              <w:rPr>
                <w:sz w:val="20"/>
                <w:szCs w:val="20"/>
                <w:lang w:val="fr-FR"/>
              </w:rPr>
              <w:t>482,150</w:t>
            </w:r>
          </w:p>
        </w:tc>
        <w:tc>
          <w:tcPr>
            <w:tcW w:w="489"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1E6C7FAC" w14:textId="77777777" w:rsidR="006634B9" w:rsidRPr="00D43B61" w:rsidRDefault="006634B9" w:rsidP="00405695">
            <w:pPr>
              <w:jc w:val="right"/>
              <w:rPr>
                <w:color w:val="000000"/>
                <w:sz w:val="20"/>
                <w:szCs w:val="20"/>
                <w:lang w:val="fr-FR"/>
              </w:rPr>
            </w:pPr>
            <w:r w:rsidRPr="00D43B61">
              <w:rPr>
                <w:sz w:val="20"/>
                <w:szCs w:val="20"/>
                <w:lang w:val="fr-FR"/>
              </w:rPr>
              <w:t>482,150</w:t>
            </w:r>
          </w:p>
        </w:tc>
        <w:tc>
          <w:tcPr>
            <w:tcW w:w="569" w:type="pct"/>
            <w:tcBorders>
              <w:top w:val="single" w:sz="4" w:space="0" w:color="auto"/>
              <w:left w:val="single" w:sz="4" w:space="0" w:color="auto"/>
              <w:bottom w:val="single" w:sz="4" w:space="0" w:color="auto"/>
              <w:right w:val="single" w:sz="4" w:space="0" w:color="auto"/>
            </w:tcBorders>
            <w:tcMar>
              <w:left w:w="29" w:type="dxa"/>
              <w:right w:w="115" w:type="dxa"/>
            </w:tcMar>
          </w:tcPr>
          <w:p w14:paraId="436AB9A8" w14:textId="77777777" w:rsidR="006634B9" w:rsidRPr="00D43B61" w:rsidRDefault="006634B9" w:rsidP="00405695">
            <w:pPr>
              <w:jc w:val="right"/>
              <w:rPr>
                <w:sz w:val="20"/>
                <w:szCs w:val="20"/>
                <w:lang w:val="fr-FR"/>
              </w:rPr>
            </w:pPr>
            <w:r w:rsidRPr="00D43B61">
              <w:rPr>
                <w:sz w:val="20"/>
                <w:szCs w:val="20"/>
                <w:lang w:val="fr-FR"/>
              </w:rPr>
              <w:t>482,150</w:t>
            </w:r>
          </w:p>
        </w:tc>
        <w:tc>
          <w:tcPr>
            <w:tcW w:w="65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0614981" w14:textId="77777777" w:rsidR="006634B9" w:rsidRPr="00D43B61" w:rsidRDefault="006634B9" w:rsidP="00405695">
            <w:pPr>
              <w:jc w:val="right"/>
              <w:rPr>
                <w:sz w:val="20"/>
                <w:szCs w:val="20"/>
                <w:lang w:val="fr-FR" w:eastAsia="en-CA"/>
              </w:rPr>
            </w:pPr>
          </w:p>
        </w:tc>
      </w:tr>
      <w:tr w:rsidR="006634B9" w:rsidRPr="00D43B61" w14:paraId="686807BA" w14:textId="77777777" w:rsidTr="00405695">
        <w:trPr>
          <w:trHeight w:val="58"/>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47D07A10" w14:textId="77777777" w:rsidR="006634B9" w:rsidRPr="00D43B61" w:rsidRDefault="006634B9" w:rsidP="00405695">
            <w:pPr>
              <w:rPr>
                <w:sz w:val="20"/>
                <w:szCs w:val="20"/>
                <w:lang w:val="fr-FR" w:eastAsia="en-CA"/>
              </w:rPr>
            </w:pPr>
            <w:r w:rsidRPr="00D43B61">
              <w:rPr>
                <w:sz w:val="20"/>
                <w:szCs w:val="20"/>
                <w:lang w:val="fr-FR" w:eastAsia="en-CA"/>
              </w:rPr>
              <w:t>Différence</w:t>
            </w:r>
          </w:p>
        </w:tc>
        <w:tc>
          <w:tcPr>
            <w:tcW w:w="570"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14:paraId="23E7A3DC" w14:textId="77777777" w:rsidR="006634B9" w:rsidRPr="00D43B61" w:rsidRDefault="006634B9" w:rsidP="00405695">
            <w:pPr>
              <w:jc w:val="right"/>
              <w:rPr>
                <w:sz w:val="20"/>
                <w:szCs w:val="20"/>
                <w:lang w:val="fr-FR" w:eastAsia="en-CA"/>
              </w:rPr>
            </w:pP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88605EB" w14:textId="77777777" w:rsidR="006634B9" w:rsidRPr="00D43B61" w:rsidRDefault="006634B9" w:rsidP="00405695">
            <w:pPr>
              <w:jc w:val="right"/>
              <w:rPr>
                <w:color w:val="000000"/>
                <w:sz w:val="20"/>
                <w:szCs w:val="20"/>
                <w:lang w:val="fr-FR"/>
              </w:rPr>
            </w:pPr>
            <w:r w:rsidRPr="00D43B61">
              <w:rPr>
                <w:sz w:val="20"/>
                <w:szCs w:val="20"/>
                <w:lang w:val="fr-FR"/>
              </w:rPr>
              <w:t>(89 649)</w:t>
            </w:r>
          </w:p>
        </w:tc>
        <w:tc>
          <w:tcPr>
            <w:tcW w:w="48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189DB76E" w14:textId="77777777" w:rsidR="006634B9" w:rsidRPr="00D43B61" w:rsidRDefault="006634B9" w:rsidP="00405695">
            <w:pPr>
              <w:jc w:val="right"/>
              <w:rPr>
                <w:color w:val="000000"/>
                <w:sz w:val="20"/>
                <w:szCs w:val="20"/>
                <w:lang w:val="fr-FR"/>
              </w:rPr>
            </w:pPr>
            <w:r w:rsidRPr="00D43B61">
              <w:rPr>
                <w:sz w:val="20"/>
                <w:szCs w:val="20"/>
                <w:lang w:val="fr-FR"/>
              </w:rPr>
              <w:t>(96 310)</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592AD22" w14:textId="77777777" w:rsidR="006634B9" w:rsidRPr="00D43B61" w:rsidRDefault="006634B9" w:rsidP="00405695">
            <w:pPr>
              <w:jc w:val="right"/>
              <w:rPr>
                <w:color w:val="000000"/>
                <w:sz w:val="20"/>
                <w:szCs w:val="20"/>
                <w:lang w:val="fr-FR"/>
              </w:rPr>
            </w:pPr>
            <w:r w:rsidRPr="00D43B61">
              <w:rPr>
                <w:sz w:val="20"/>
                <w:szCs w:val="20"/>
                <w:lang w:val="fr-FR"/>
              </w:rPr>
              <w:t>(100145)</w:t>
            </w:r>
          </w:p>
        </w:tc>
        <w:tc>
          <w:tcPr>
            <w:tcW w:w="56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1708D7B5" w14:textId="77777777" w:rsidR="006634B9" w:rsidRPr="00D43B61" w:rsidRDefault="006634B9" w:rsidP="00405695">
            <w:pPr>
              <w:jc w:val="right"/>
              <w:rPr>
                <w:color w:val="000000"/>
                <w:sz w:val="20"/>
                <w:szCs w:val="20"/>
                <w:lang w:val="fr-FR"/>
              </w:rPr>
            </w:pPr>
            <w:r w:rsidRPr="00D43B61">
              <w:rPr>
                <w:sz w:val="20"/>
                <w:szCs w:val="20"/>
                <w:lang w:val="fr-FR"/>
              </w:rPr>
              <w:t>(105 770)</w:t>
            </w:r>
          </w:p>
        </w:tc>
        <w:tc>
          <w:tcPr>
            <w:tcW w:w="489"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4947F306" w14:textId="77777777" w:rsidR="006634B9" w:rsidRPr="00D43B61" w:rsidRDefault="006634B9" w:rsidP="00405695">
            <w:pPr>
              <w:jc w:val="right"/>
              <w:rPr>
                <w:color w:val="000000"/>
                <w:sz w:val="20"/>
                <w:szCs w:val="20"/>
                <w:lang w:val="fr-FR"/>
              </w:rPr>
            </w:pPr>
            <w:r w:rsidRPr="00D43B61">
              <w:rPr>
                <w:sz w:val="20"/>
                <w:szCs w:val="20"/>
                <w:lang w:val="fr-FR"/>
              </w:rPr>
              <w:t xml:space="preserve">(117019) </w:t>
            </w:r>
          </w:p>
        </w:tc>
        <w:tc>
          <w:tcPr>
            <w:tcW w:w="569" w:type="pct"/>
            <w:tcBorders>
              <w:top w:val="single" w:sz="4" w:space="0" w:color="auto"/>
              <w:left w:val="single" w:sz="4" w:space="0" w:color="auto"/>
              <w:bottom w:val="single" w:sz="4" w:space="0" w:color="auto"/>
              <w:right w:val="single" w:sz="4" w:space="0" w:color="auto"/>
            </w:tcBorders>
            <w:tcMar>
              <w:left w:w="29" w:type="dxa"/>
              <w:right w:w="115" w:type="dxa"/>
            </w:tcMar>
          </w:tcPr>
          <w:p w14:paraId="684316D4" w14:textId="77777777" w:rsidR="006634B9" w:rsidRPr="00D43B61" w:rsidRDefault="006634B9" w:rsidP="00405695">
            <w:pPr>
              <w:jc w:val="right"/>
              <w:rPr>
                <w:sz w:val="20"/>
                <w:szCs w:val="20"/>
                <w:lang w:val="fr-FR"/>
              </w:rPr>
            </w:pPr>
            <w:r w:rsidRPr="00D43B61">
              <w:rPr>
                <w:sz w:val="20"/>
                <w:szCs w:val="20"/>
                <w:lang w:val="fr-FR"/>
              </w:rPr>
              <w:t>(123 639)</w:t>
            </w:r>
          </w:p>
        </w:tc>
        <w:tc>
          <w:tcPr>
            <w:tcW w:w="65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70CFA133" w14:textId="77777777" w:rsidR="006634B9" w:rsidRPr="00D43B61" w:rsidRDefault="006634B9" w:rsidP="00405695">
            <w:pPr>
              <w:jc w:val="right"/>
              <w:rPr>
                <w:sz w:val="20"/>
                <w:szCs w:val="20"/>
                <w:lang w:val="fr-FR" w:eastAsia="en-CA"/>
              </w:rPr>
            </w:pPr>
          </w:p>
        </w:tc>
      </w:tr>
    </w:tbl>
    <w:p w14:paraId="79FD617A" w14:textId="77777777" w:rsidR="006634B9" w:rsidRDefault="006634B9" w:rsidP="006634B9">
      <w:pPr>
        <w:rPr>
          <w:bCs/>
          <w:sz w:val="18"/>
          <w:szCs w:val="18"/>
          <w:lang w:val="fr-FR"/>
        </w:rPr>
      </w:pPr>
      <w:r w:rsidRPr="00D43B61">
        <w:rPr>
          <w:bCs/>
          <w:sz w:val="18"/>
          <w:szCs w:val="18"/>
          <w:lang w:val="fr-FR"/>
        </w:rPr>
        <w:t>* Incluant la République de Corée (1 310,5 tonnes PAO), Singapour (58,0 tonnes PAO) et les Émirats arabes unis (475,3 tonnes PAO).</w:t>
      </w:r>
    </w:p>
    <w:p w14:paraId="08918FA4" w14:textId="77777777" w:rsidR="006634B9" w:rsidRPr="00D43B61" w:rsidRDefault="006634B9" w:rsidP="006634B9">
      <w:pPr>
        <w:rPr>
          <w:bCs/>
          <w:sz w:val="18"/>
          <w:szCs w:val="18"/>
          <w:lang w:val="fr-FR"/>
        </w:rPr>
      </w:pPr>
    </w:p>
    <w:p w14:paraId="5340460B" w14:textId="77777777" w:rsidR="006634B9" w:rsidRDefault="006634B9" w:rsidP="006634B9">
      <w:pPr>
        <w:pStyle w:val="Heading1"/>
        <w:tabs>
          <w:tab w:val="left" w:pos="567"/>
        </w:tabs>
        <w:rPr>
          <w:lang w:val="fr-FR"/>
        </w:rPr>
      </w:pPr>
      <w:r>
        <w:rPr>
          <w:lang w:val="fr-FR"/>
        </w:rPr>
        <w:t>Étant donné que les PGEH approuvés jusqu’à présent entraineront, une fois achevés, l’élimination d’environ 71,3 pour cent de la valeur de référence des HCFC et que des phases supplémentaires de PGEH seront éventuellement approuvées avant 2025, on s’attend à ce que les niveaux de la consommation de HCFC pour la période 2020-2030 soient vraisemblablement inférieurs aux niveaux indiqués dans le Tableau 1. Tandis qu’une réduction plus rapide de la consommation de HCFC est encourageante, puisque les HCFC et les HFC sont utilisés dans plusieurs applications communes, il est important de faire des efforts pour s’assurer que ces réductions de HCFC n’entrainent pas une augmentation de la consommation de HFC.</w:t>
      </w:r>
    </w:p>
    <w:p w14:paraId="63CBE810" w14:textId="77777777" w:rsidR="006634B9" w:rsidRDefault="006634B9" w:rsidP="006634B9">
      <w:pPr>
        <w:keepNext/>
        <w:keepLines/>
        <w:spacing w:after="240"/>
        <w:rPr>
          <w:u w:val="single"/>
          <w:lang w:val="fr-FR"/>
        </w:rPr>
      </w:pPr>
      <w:r>
        <w:rPr>
          <w:u w:val="single"/>
          <w:lang w:val="fr-FR"/>
        </w:rPr>
        <w:t>HFC</w:t>
      </w:r>
    </w:p>
    <w:p w14:paraId="2092A660" w14:textId="77777777" w:rsidR="006634B9" w:rsidRDefault="006634B9" w:rsidP="006634B9">
      <w:pPr>
        <w:pStyle w:val="Heading1"/>
        <w:tabs>
          <w:tab w:val="left" w:pos="567"/>
        </w:tabs>
        <w:rPr>
          <w:lang w:val="fr-FR"/>
        </w:rPr>
      </w:pPr>
      <w:r>
        <w:rPr>
          <w:lang w:val="fr-FR"/>
        </w:rPr>
        <w:t>Le niveau global de la consommation de HFC dans les pays visés à l’article 5, déclaré par l’Équipe spéciale du GETE aux termes des décisions XXV/5 et XXVI/9, s’élevait à 284 325 tm en 2015 et, sans l’Amendement de Kigali (si rien ne change), la consommation devrait augmenter pour atteindre 1 021 216 tm d’ici 2030, tel qu’indiqué au Tableau 3</w:t>
      </w:r>
      <w:r>
        <w:rPr>
          <w:rStyle w:val="FootnoteReference"/>
          <w:lang w:val="fr-FR"/>
        </w:rPr>
        <w:footnoteReference w:id="25"/>
      </w:r>
      <w:r>
        <w:rPr>
          <w:lang w:val="fr-FR"/>
        </w:rPr>
        <w:t>. Cinq HFC (incluant des mélanges à base de HFC), à savoir le R-410A, le HFC-134a, le R-407C, le R-404A et le R-507A, représentaient plus de 97 pour cent de la consommation totale en 2025.</w:t>
      </w:r>
    </w:p>
    <w:p w14:paraId="35056E51" w14:textId="77777777" w:rsidR="006634B9" w:rsidRPr="005D634D" w:rsidRDefault="006634B9" w:rsidP="006634B9">
      <w:pPr>
        <w:keepNext/>
        <w:outlineLvl w:val="0"/>
        <w:rPr>
          <w:b/>
          <w:sz w:val="20"/>
          <w:szCs w:val="20"/>
          <w:lang w:val="fr-FR"/>
        </w:rPr>
      </w:pPr>
      <w:r w:rsidRPr="005D634D">
        <w:rPr>
          <w:b/>
          <w:sz w:val="20"/>
          <w:szCs w:val="20"/>
          <w:lang w:val="fr-FR"/>
        </w:rPr>
        <w:lastRenderedPageBreak/>
        <w:t>Table</w:t>
      </w:r>
      <w:r>
        <w:rPr>
          <w:b/>
          <w:sz w:val="20"/>
          <w:szCs w:val="20"/>
          <w:lang w:val="fr-FR"/>
        </w:rPr>
        <w:t>au</w:t>
      </w:r>
      <w:r w:rsidRPr="005D634D">
        <w:rPr>
          <w:b/>
          <w:sz w:val="20"/>
          <w:szCs w:val="20"/>
          <w:lang w:val="fr-FR"/>
        </w:rPr>
        <w:t xml:space="preserve"> 3. Consommation de HFC dans les pays visés à l’article 5, </w:t>
      </w:r>
      <w:r>
        <w:rPr>
          <w:b/>
          <w:sz w:val="20"/>
          <w:szCs w:val="20"/>
          <w:lang w:val="fr-FR"/>
        </w:rPr>
        <w:t>déclarée</w:t>
      </w:r>
      <w:r w:rsidRPr="005D634D">
        <w:rPr>
          <w:b/>
          <w:sz w:val="20"/>
          <w:szCs w:val="20"/>
          <w:lang w:val="fr-FR"/>
        </w:rPr>
        <w:t xml:space="preserve"> par l’Équipe </w:t>
      </w:r>
      <w:r>
        <w:rPr>
          <w:b/>
          <w:sz w:val="20"/>
          <w:szCs w:val="20"/>
          <w:lang w:val="fr-FR"/>
        </w:rPr>
        <w:t>spé</w:t>
      </w:r>
      <w:r w:rsidRPr="005D634D">
        <w:rPr>
          <w:b/>
          <w:sz w:val="20"/>
          <w:szCs w:val="20"/>
          <w:lang w:val="fr-FR"/>
        </w:rPr>
        <w:t>cial</w:t>
      </w:r>
      <w:r>
        <w:rPr>
          <w:b/>
          <w:sz w:val="20"/>
          <w:szCs w:val="20"/>
          <w:lang w:val="fr-FR"/>
        </w:rPr>
        <w:t>e</w:t>
      </w:r>
      <w:r w:rsidRPr="005D634D">
        <w:rPr>
          <w:b/>
          <w:sz w:val="20"/>
          <w:szCs w:val="20"/>
          <w:lang w:val="fr-FR"/>
        </w:rPr>
        <w:t xml:space="preserve"> du Groupe de l’évaluation technique et économique</w:t>
      </w:r>
      <w:r>
        <w:rPr>
          <w:b/>
          <w:sz w:val="20"/>
          <w:szCs w:val="20"/>
          <w:lang w:val="fr-FR"/>
        </w:rPr>
        <w:t xml:space="preserve"> (GETE)</w:t>
      </w:r>
    </w:p>
    <w:tbl>
      <w:tblPr>
        <w:tblW w:w="8897" w:type="dxa"/>
        <w:tblLayout w:type="fixed"/>
        <w:tblLook w:val="04A0" w:firstRow="1" w:lastRow="0" w:firstColumn="1" w:lastColumn="0" w:noHBand="0" w:noVBand="1"/>
      </w:tblPr>
      <w:tblGrid>
        <w:gridCol w:w="2610"/>
        <w:gridCol w:w="1184"/>
        <w:gridCol w:w="1276"/>
        <w:gridCol w:w="1134"/>
        <w:gridCol w:w="1417"/>
        <w:gridCol w:w="1276"/>
      </w:tblGrid>
      <w:tr w:rsidR="006634B9" w:rsidRPr="005D634D" w14:paraId="2EEB5641" w14:textId="77777777" w:rsidTr="00405695">
        <w:trPr>
          <w:tblHeader/>
        </w:trPr>
        <w:tc>
          <w:tcPr>
            <w:tcW w:w="2610" w:type="dxa"/>
            <w:vMerge w:val="restart"/>
            <w:tcBorders>
              <w:top w:val="single" w:sz="4" w:space="0" w:color="auto"/>
              <w:left w:val="single" w:sz="4" w:space="0" w:color="auto"/>
              <w:bottom w:val="single" w:sz="4" w:space="0" w:color="auto"/>
              <w:right w:val="single" w:sz="4" w:space="0" w:color="auto"/>
            </w:tcBorders>
            <w:noWrap/>
            <w:vAlign w:val="center"/>
            <w:hideMark/>
          </w:tcPr>
          <w:p w14:paraId="2C65F12B" w14:textId="77777777" w:rsidR="006634B9" w:rsidRPr="005D634D" w:rsidRDefault="006634B9" w:rsidP="00405695">
            <w:pPr>
              <w:rPr>
                <w:b/>
                <w:bCs/>
                <w:color w:val="000000"/>
                <w:sz w:val="20"/>
                <w:szCs w:val="20"/>
                <w:lang w:val="fr-FR" w:eastAsia="en-CA"/>
              </w:rPr>
            </w:pPr>
            <w:r w:rsidRPr="005D634D">
              <w:rPr>
                <w:b/>
                <w:bCs/>
                <w:color w:val="000000"/>
                <w:sz w:val="20"/>
                <w:szCs w:val="20"/>
                <w:lang w:val="fr-FR" w:eastAsia="en-CA"/>
              </w:rPr>
              <w:t>HFC</w:t>
            </w:r>
          </w:p>
        </w:tc>
        <w:tc>
          <w:tcPr>
            <w:tcW w:w="5011" w:type="dxa"/>
            <w:gridSpan w:val="4"/>
            <w:tcBorders>
              <w:top w:val="single" w:sz="4" w:space="0" w:color="auto"/>
              <w:left w:val="nil"/>
              <w:bottom w:val="single" w:sz="4" w:space="0" w:color="auto"/>
              <w:right w:val="single" w:sz="4" w:space="0" w:color="auto"/>
            </w:tcBorders>
            <w:noWrap/>
            <w:vAlign w:val="bottom"/>
            <w:hideMark/>
          </w:tcPr>
          <w:p w14:paraId="5DE1CCFF" w14:textId="77777777" w:rsidR="006634B9" w:rsidRPr="005D634D" w:rsidRDefault="006634B9" w:rsidP="00405695">
            <w:pPr>
              <w:jc w:val="center"/>
              <w:rPr>
                <w:b/>
                <w:bCs/>
                <w:color w:val="000000"/>
                <w:sz w:val="20"/>
                <w:szCs w:val="20"/>
                <w:lang w:val="fr-FR" w:eastAsia="en-CA"/>
              </w:rPr>
            </w:pPr>
            <w:r w:rsidRPr="005D634D">
              <w:rPr>
                <w:b/>
                <w:bCs/>
                <w:color w:val="000000"/>
                <w:sz w:val="20"/>
                <w:szCs w:val="20"/>
                <w:lang w:val="fr-FR" w:eastAsia="en-CA"/>
              </w:rPr>
              <w:t>Cons</w:t>
            </w:r>
            <w:r>
              <w:rPr>
                <w:b/>
                <w:bCs/>
                <w:color w:val="000000"/>
                <w:sz w:val="20"/>
                <w:szCs w:val="20"/>
                <w:lang w:val="fr-FR" w:eastAsia="en-CA"/>
              </w:rPr>
              <w:t>ommation (</w:t>
            </w:r>
            <w:r w:rsidRPr="005D634D">
              <w:rPr>
                <w:b/>
                <w:bCs/>
                <w:color w:val="000000"/>
                <w:sz w:val="20"/>
                <w:szCs w:val="20"/>
                <w:lang w:val="fr-FR" w:eastAsia="en-CA"/>
              </w:rPr>
              <w:t>t</w:t>
            </w:r>
            <w:r>
              <w:rPr>
                <w:b/>
                <w:bCs/>
                <w:color w:val="000000"/>
                <w:sz w:val="20"/>
                <w:szCs w:val="20"/>
                <w:lang w:val="fr-FR" w:eastAsia="en-CA"/>
              </w:rPr>
              <w:t>m</w:t>
            </w:r>
            <w:r w:rsidRPr="005D634D">
              <w:rPr>
                <w:b/>
                <w:bCs/>
                <w:color w:val="000000"/>
                <w:sz w:val="20"/>
                <w:szCs w:val="20"/>
                <w:lang w:val="fr-FR" w:eastAsia="en-CA"/>
              </w:rPr>
              <w:t>)</w:t>
            </w:r>
          </w:p>
        </w:tc>
        <w:tc>
          <w:tcPr>
            <w:tcW w:w="1276" w:type="dxa"/>
            <w:vMerge w:val="restart"/>
            <w:tcBorders>
              <w:top w:val="single" w:sz="4" w:space="0" w:color="auto"/>
              <w:left w:val="nil"/>
              <w:bottom w:val="single" w:sz="4" w:space="0" w:color="auto"/>
              <w:right w:val="single" w:sz="4" w:space="0" w:color="auto"/>
            </w:tcBorders>
            <w:noWrap/>
            <w:vAlign w:val="center"/>
            <w:hideMark/>
          </w:tcPr>
          <w:p w14:paraId="3A822C54" w14:textId="77777777" w:rsidR="006634B9" w:rsidRPr="005D634D" w:rsidRDefault="006634B9" w:rsidP="00405695">
            <w:pPr>
              <w:jc w:val="center"/>
              <w:rPr>
                <w:b/>
                <w:color w:val="000000"/>
                <w:sz w:val="20"/>
                <w:szCs w:val="20"/>
                <w:lang w:val="fr-FR" w:eastAsia="en-CA"/>
              </w:rPr>
            </w:pPr>
            <w:r>
              <w:rPr>
                <w:b/>
                <w:color w:val="000000"/>
                <w:sz w:val="20"/>
                <w:szCs w:val="20"/>
                <w:lang w:val="fr-FR" w:eastAsia="en-CA"/>
              </w:rPr>
              <w:t>Taux de croissance</w:t>
            </w:r>
            <w:r w:rsidRPr="005D634D">
              <w:rPr>
                <w:b/>
                <w:color w:val="000000"/>
                <w:sz w:val="20"/>
                <w:szCs w:val="20"/>
                <w:lang w:val="fr-FR" w:eastAsia="en-CA"/>
              </w:rPr>
              <w:t xml:space="preserve"> (%)*</w:t>
            </w:r>
          </w:p>
        </w:tc>
      </w:tr>
      <w:tr w:rsidR="006634B9" w:rsidRPr="005D634D" w14:paraId="1B1FE18F" w14:textId="77777777" w:rsidTr="00405695">
        <w:trPr>
          <w:tblHeader/>
        </w:trPr>
        <w:tc>
          <w:tcPr>
            <w:tcW w:w="2610" w:type="dxa"/>
            <w:vMerge/>
            <w:tcBorders>
              <w:top w:val="single" w:sz="4" w:space="0" w:color="auto"/>
              <w:left w:val="single" w:sz="4" w:space="0" w:color="auto"/>
              <w:bottom w:val="single" w:sz="4" w:space="0" w:color="auto"/>
              <w:right w:val="single" w:sz="4" w:space="0" w:color="auto"/>
            </w:tcBorders>
            <w:vAlign w:val="center"/>
            <w:hideMark/>
          </w:tcPr>
          <w:p w14:paraId="1558B6E2" w14:textId="77777777" w:rsidR="006634B9" w:rsidRPr="005D634D" w:rsidRDefault="006634B9" w:rsidP="00405695">
            <w:pPr>
              <w:rPr>
                <w:b/>
                <w:bCs/>
                <w:color w:val="000000"/>
                <w:sz w:val="20"/>
                <w:szCs w:val="20"/>
                <w:lang w:val="fr-FR" w:eastAsia="en-CA"/>
              </w:rPr>
            </w:pPr>
          </w:p>
        </w:tc>
        <w:tc>
          <w:tcPr>
            <w:tcW w:w="1184" w:type="dxa"/>
            <w:tcBorders>
              <w:top w:val="single" w:sz="4" w:space="0" w:color="auto"/>
              <w:left w:val="nil"/>
              <w:bottom w:val="single" w:sz="4" w:space="0" w:color="auto"/>
              <w:right w:val="single" w:sz="4" w:space="0" w:color="auto"/>
            </w:tcBorders>
            <w:noWrap/>
            <w:vAlign w:val="bottom"/>
            <w:hideMark/>
          </w:tcPr>
          <w:p w14:paraId="076CC995" w14:textId="77777777" w:rsidR="006634B9" w:rsidRPr="005D634D" w:rsidRDefault="006634B9" w:rsidP="00405695">
            <w:pPr>
              <w:jc w:val="center"/>
              <w:rPr>
                <w:b/>
                <w:bCs/>
                <w:color w:val="000000"/>
                <w:sz w:val="20"/>
                <w:szCs w:val="20"/>
                <w:lang w:val="fr-FR" w:eastAsia="en-CA"/>
              </w:rPr>
            </w:pPr>
            <w:r w:rsidRPr="005D634D">
              <w:rPr>
                <w:b/>
                <w:bCs/>
                <w:color w:val="000000"/>
                <w:sz w:val="20"/>
                <w:szCs w:val="20"/>
                <w:lang w:val="fr-FR" w:eastAsia="en-CA"/>
              </w:rPr>
              <w:t>2015</w:t>
            </w:r>
          </w:p>
        </w:tc>
        <w:tc>
          <w:tcPr>
            <w:tcW w:w="1276" w:type="dxa"/>
            <w:tcBorders>
              <w:top w:val="single" w:sz="4" w:space="0" w:color="auto"/>
              <w:left w:val="nil"/>
              <w:bottom w:val="single" w:sz="4" w:space="0" w:color="auto"/>
              <w:right w:val="single" w:sz="4" w:space="0" w:color="auto"/>
            </w:tcBorders>
            <w:noWrap/>
            <w:vAlign w:val="bottom"/>
            <w:hideMark/>
          </w:tcPr>
          <w:p w14:paraId="737E058F" w14:textId="77777777" w:rsidR="006634B9" w:rsidRPr="005D634D" w:rsidRDefault="006634B9" w:rsidP="00405695">
            <w:pPr>
              <w:jc w:val="center"/>
              <w:rPr>
                <w:b/>
                <w:bCs/>
                <w:color w:val="000000"/>
                <w:sz w:val="20"/>
                <w:szCs w:val="20"/>
                <w:lang w:val="fr-FR" w:eastAsia="en-CA"/>
              </w:rPr>
            </w:pPr>
            <w:r w:rsidRPr="005D634D">
              <w:rPr>
                <w:b/>
                <w:bCs/>
                <w:color w:val="000000"/>
                <w:sz w:val="20"/>
                <w:szCs w:val="20"/>
                <w:lang w:val="fr-FR" w:eastAsia="en-CA"/>
              </w:rPr>
              <w:t>2020</w:t>
            </w:r>
          </w:p>
        </w:tc>
        <w:tc>
          <w:tcPr>
            <w:tcW w:w="1134" w:type="dxa"/>
            <w:tcBorders>
              <w:top w:val="single" w:sz="4" w:space="0" w:color="auto"/>
              <w:left w:val="nil"/>
              <w:bottom w:val="single" w:sz="4" w:space="0" w:color="auto"/>
              <w:right w:val="single" w:sz="4" w:space="0" w:color="auto"/>
            </w:tcBorders>
            <w:noWrap/>
            <w:vAlign w:val="bottom"/>
            <w:hideMark/>
          </w:tcPr>
          <w:p w14:paraId="44A83423" w14:textId="77777777" w:rsidR="006634B9" w:rsidRPr="005D634D" w:rsidRDefault="006634B9" w:rsidP="00405695">
            <w:pPr>
              <w:jc w:val="center"/>
              <w:rPr>
                <w:b/>
                <w:bCs/>
                <w:color w:val="000000"/>
                <w:sz w:val="20"/>
                <w:szCs w:val="20"/>
                <w:lang w:val="fr-FR" w:eastAsia="en-CA"/>
              </w:rPr>
            </w:pPr>
            <w:r w:rsidRPr="005D634D">
              <w:rPr>
                <w:b/>
                <w:bCs/>
                <w:color w:val="000000"/>
                <w:sz w:val="20"/>
                <w:szCs w:val="20"/>
                <w:lang w:val="fr-FR" w:eastAsia="en-CA"/>
              </w:rPr>
              <w:t>2025</w:t>
            </w:r>
          </w:p>
        </w:tc>
        <w:tc>
          <w:tcPr>
            <w:tcW w:w="1417" w:type="dxa"/>
            <w:tcBorders>
              <w:top w:val="single" w:sz="4" w:space="0" w:color="auto"/>
              <w:left w:val="nil"/>
              <w:bottom w:val="single" w:sz="4" w:space="0" w:color="auto"/>
              <w:right w:val="single" w:sz="4" w:space="0" w:color="auto"/>
            </w:tcBorders>
            <w:noWrap/>
            <w:vAlign w:val="bottom"/>
            <w:hideMark/>
          </w:tcPr>
          <w:p w14:paraId="03E4FFDB" w14:textId="77777777" w:rsidR="006634B9" w:rsidRPr="005D634D" w:rsidRDefault="006634B9" w:rsidP="00405695">
            <w:pPr>
              <w:jc w:val="center"/>
              <w:rPr>
                <w:b/>
                <w:bCs/>
                <w:color w:val="000000"/>
                <w:sz w:val="20"/>
                <w:szCs w:val="20"/>
                <w:lang w:val="fr-FR" w:eastAsia="en-CA"/>
              </w:rPr>
            </w:pPr>
            <w:r w:rsidRPr="005D634D">
              <w:rPr>
                <w:b/>
                <w:bCs/>
                <w:color w:val="000000"/>
                <w:sz w:val="20"/>
                <w:szCs w:val="20"/>
                <w:lang w:val="fr-FR" w:eastAsia="en-CA"/>
              </w:rPr>
              <w:t>2030</w:t>
            </w:r>
          </w:p>
        </w:tc>
        <w:tc>
          <w:tcPr>
            <w:tcW w:w="1276" w:type="dxa"/>
            <w:vMerge/>
            <w:tcBorders>
              <w:top w:val="single" w:sz="4" w:space="0" w:color="auto"/>
              <w:left w:val="nil"/>
              <w:bottom w:val="single" w:sz="4" w:space="0" w:color="auto"/>
              <w:right w:val="single" w:sz="4" w:space="0" w:color="auto"/>
            </w:tcBorders>
            <w:vAlign w:val="center"/>
            <w:hideMark/>
          </w:tcPr>
          <w:p w14:paraId="03381F92" w14:textId="77777777" w:rsidR="006634B9" w:rsidRPr="005D634D" w:rsidRDefault="006634B9" w:rsidP="00405695">
            <w:pPr>
              <w:jc w:val="center"/>
              <w:rPr>
                <w:b/>
                <w:color w:val="000000"/>
                <w:sz w:val="20"/>
                <w:szCs w:val="20"/>
                <w:lang w:val="fr-FR" w:eastAsia="en-CA"/>
              </w:rPr>
            </w:pPr>
          </w:p>
        </w:tc>
      </w:tr>
      <w:tr w:rsidR="006634B9" w:rsidRPr="005D634D" w14:paraId="69E55734" w14:textId="77777777" w:rsidTr="00405695">
        <w:tc>
          <w:tcPr>
            <w:tcW w:w="2610" w:type="dxa"/>
            <w:tcBorders>
              <w:top w:val="nil"/>
              <w:left w:val="single" w:sz="4" w:space="0" w:color="auto"/>
              <w:bottom w:val="single" w:sz="4" w:space="0" w:color="auto"/>
              <w:right w:val="single" w:sz="4" w:space="0" w:color="auto"/>
            </w:tcBorders>
            <w:noWrap/>
            <w:vAlign w:val="bottom"/>
            <w:hideMark/>
          </w:tcPr>
          <w:p w14:paraId="311CE34D" w14:textId="77777777" w:rsidR="006634B9" w:rsidRPr="005D634D" w:rsidRDefault="006634B9" w:rsidP="00405695">
            <w:pPr>
              <w:rPr>
                <w:color w:val="000000"/>
                <w:sz w:val="20"/>
                <w:szCs w:val="20"/>
                <w:lang w:val="fr-FR" w:eastAsia="en-CA"/>
              </w:rPr>
            </w:pPr>
            <w:r w:rsidRPr="005D634D">
              <w:rPr>
                <w:color w:val="000000"/>
                <w:sz w:val="20"/>
                <w:szCs w:val="20"/>
                <w:lang w:val="fr-FR" w:eastAsia="en-CA"/>
              </w:rPr>
              <w:t>R-410A</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C48BBDE" w14:textId="77777777" w:rsidR="006634B9" w:rsidRPr="005D634D" w:rsidRDefault="006634B9" w:rsidP="00405695">
            <w:pPr>
              <w:jc w:val="right"/>
              <w:rPr>
                <w:color w:val="000000"/>
                <w:sz w:val="20"/>
                <w:szCs w:val="20"/>
                <w:lang w:val="fr-FR" w:eastAsia="en-CA"/>
              </w:rPr>
            </w:pPr>
            <w:r w:rsidRPr="005D634D">
              <w:rPr>
                <w:color w:val="000000"/>
                <w:sz w:val="20"/>
                <w:szCs w:val="20"/>
                <w:lang w:val="fr-FR" w:eastAsia="en-CA"/>
              </w:rPr>
              <w:t>106</w:t>
            </w:r>
            <w:r>
              <w:rPr>
                <w:color w:val="000000"/>
                <w:sz w:val="20"/>
                <w:szCs w:val="20"/>
                <w:lang w:val="fr-FR" w:eastAsia="en-CA"/>
              </w:rPr>
              <w:t xml:space="preserve"> </w:t>
            </w:r>
            <w:r w:rsidRPr="005D634D">
              <w:rPr>
                <w:color w:val="000000"/>
                <w:sz w:val="20"/>
                <w:szCs w:val="20"/>
                <w:lang w:val="fr-FR" w:eastAsia="en-CA"/>
              </w:rPr>
              <w:t>661</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D5C04A5"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192 </w:t>
            </w:r>
            <w:r w:rsidRPr="005D634D">
              <w:rPr>
                <w:color w:val="000000"/>
                <w:sz w:val="20"/>
                <w:szCs w:val="20"/>
                <w:lang w:val="fr-FR" w:eastAsia="en-CA"/>
              </w:rPr>
              <w:t>770</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E2B1557" w14:textId="77777777" w:rsidR="006634B9" w:rsidRPr="005D634D" w:rsidRDefault="006634B9" w:rsidP="00405695">
            <w:pPr>
              <w:jc w:val="right"/>
              <w:rPr>
                <w:color w:val="000000"/>
                <w:sz w:val="20"/>
                <w:szCs w:val="20"/>
                <w:lang w:val="fr-FR" w:eastAsia="en-CA"/>
              </w:rPr>
            </w:pPr>
            <w:r w:rsidRPr="005D634D">
              <w:rPr>
                <w:color w:val="000000"/>
                <w:sz w:val="20"/>
                <w:szCs w:val="20"/>
                <w:lang w:val="fr-FR" w:eastAsia="en-CA"/>
              </w:rPr>
              <w:t>284</w:t>
            </w:r>
            <w:r>
              <w:rPr>
                <w:color w:val="000000"/>
                <w:sz w:val="20"/>
                <w:szCs w:val="20"/>
                <w:lang w:val="fr-FR" w:eastAsia="en-CA"/>
              </w:rPr>
              <w:t xml:space="preserve"> </w:t>
            </w:r>
            <w:r w:rsidRPr="005D634D">
              <w:rPr>
                <w:color w:val="000000"/>
                <w:sz w:val="20"/>
                <w:szCs w:val="20"/>
                <w:lang w:val="fr-FR" w:eastAsia="en-CA"/>
              </w:rPr>
              <w:t>682</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5DE9DEC"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364 </w:t>
            </w:r>
            <w:r w:rsidRPr="005D634D">
              <w:rPr>
                <w:color w:val="000000"/>
                <w:sz w:val="20"/>
                <w:szCs w:val="20"/>
                <w:lang w:val="fr-FR" w:eastAsia="en-CA"/>
              </w:rPr>
              <w:t>845</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385D2F1E" w14:textId="77777777" w:rsidR="006634B9" w:rsidRPr="005D634D" w:rsidRDefault="006634B9" w:rsidP="00405695">
            <w:pPr>
              <w:jc w:val="center"/>
              <w:rPr>
                <w:sz w:val="20"/>
                <w:szCs w:val="20"/>
                <w:lang w:val="fr-FR"/>
              </w:rPr>
            </w:pPr>
            <w:r>
              <w:rPr>
                <w:sz w:val="20"/>
                <w:szCs w:val="20"/>
                <w:lang w:val="fr-FR"/>
              </w:rPr>
              <w:t>8,</w:t>
            </w:r>
            <w:r w:rsidRPr="005D634D">
              <w:rPr>
                <w:sz w:val="20"/>
                <w:szCs w:val="20"/>
                <w:lang w:val="fr-FR"/>
              </w:rPr>
              <w:t>5</w:t>
            </w:r>
          </w:p>
        </w:tc>
      </w:tr>
      <w:tr w:rsidR="006634B9" w:rsidRPr="005D634D" w14:paraId="22BA41FB" w14:textId="77777777" w:rsidTr="00405695">
        <w:tc>
          <w:tcPr>
            <w:tcW w:w="2610" w:type="dxa"/>
            <w:tcBorders>
              <w:top w:val="nil"/>
              <w:left w:val="single" w:sz="4" w:space="0" w:color="auto"/>
              <w:bottom w:val="single" w:sz="4" w:space="0" w:color="auto"/>
              <w:right w:val="single" w:sz="4" w:space="0" w:color="auto"/>
            </w:tcBorders>
            <w:noWrap/>
            <w:vAlign w:val="bottom"/>
            <w:hideMark/>
          </w:tcPr>
          <w:p w14:paraId="1E4F66C5" w14:textId="77777777" w:rsidR="006634B9" w:rsidRPr="005D634D" w:rsidRDefault="006634B9" w:rsidP="00405695">
            <w:pPr>
              <w:rPr>
                <w:color w:val="000000"/>
                <w:sz w:val="20"/>
                <w:szCs w:val="20"/>
                <w:lang w:val="fr-FR" w:eastAsia="en-CA"/>
              </w:rPr>
            </w:pPr>
            <w:r w:rsidRPr="005D634D">
              <w:rPr>
                <w:color w:val="000000"/>
                <w:sz w:val="20"/>
                <w:szCs w:val="20"/>
                <w:lang w:val="fr-FR" w:eastAsia="en-CA"/>
              </w:rPr>
              <w:t>HFC-134a</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7265739" w14:textId="77777777" w:rsidR="006634B9" w:rsidRPr="005D634D" w:rsidRDefault="006634B9" w:rsidP="00405695">
            <w:pPr>
              <w:jc w:val="right"/>
              <w:rPr>
                <w:color w:val="000000"/>
                <w:sz w:val="20"/>
                <w:szCs w:val="20"/>
                <w:lang w:val="fr-FR" w:eastAsia="en-CA"/>
              </w:rPr>
            </w:pPr>
            <w:r w:rsidRPr="005D634D">
              <w:rPr>
                <w:color w:val="000000"/>
                <w:sz w:val="20"/>
                <w:szCs w:val="20"/>
                <w:lang w:val="fr-FR" w:eastAsia="en-CA"/>
              </w:rPr>
              <w:t>78</w:t>
            </w:r>
            <w:r>
              <w:rPr>
                <w:color w:val="000000"/>
                <w:sz w:val="20"/>
                <w:szCs w:val="20"/>
                <w:lang w:val="fr-FR" w:eastAsia="en-CA"/>
              </w:rPr>
              <w:t xml:space="preserve"> </w:t>
            </w:r>
            <w:r w:rsidRPr="005D634D">
              <w:rPr>
                <w:color w:val="000000"/>
                <w:sz w:val="20"/>
                <w:szCs w:val="20"/>
                <w:lang w:val="fr-FR" w:eastAsia="en-CA"/>
              </w:rPr>
              <w:t>688</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4ED26BC"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106 </w:t>
            </w:r>
            <w:r w:rsidRPr="005D634D">
              <w:rPr>
                <w:color w:val="000000"/>
                <w:sz w:val="20"/>
                <w:szCs w:val="20"/>
                <w:lang w:val="fr-FR" w:eastAsia="en-CA"/>
              </w:rPr>
              <w:t>731</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8F3CBE5"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139 </w:t>
            </w:r>
            <w:r w:rsidRPr="005D634D">
              <w:rPr>
                <w:color w:val="000000"/>
                <w:sz w:val="20"/>
                <w:szCs w:val="20"/>
                <w:lang w:val="fr-FR" w:eastAsia="en-CA"/>
              </w:rPr>
              <w:t>547</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BE1E29D"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177 </w:t>
            </w:r>
            <w:r w:rsidRPr="005D634D">
              <w:rPr>
                <w:color w:val="000000"/>
                <w:sz w:val="20"/>
                <w:szCs w:val="20"/>
                <w:lang w:val="fr-FR" w:eastAsia="en-CA"/>
              </w:rPr>
              <w:t>432</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43BF7362" w14:textId="77777777" w:rsidR="006634B9" w:rsidRPr="005D634D" w:rsidRDefault="006634B9" w:rsidP="00405695">
            <w:pPr>
              <w:jc w:val="center"/>
              <w:rPr>
                <w:sz w:val="20"/>
                <w:szCs w:val="20"/>
                <w:lang w:val="fr-FR"/>
              </w:rPr>
            </w:pPr>
            <w:r>
              <w:rPr>
                <w:sz w:val="20"/>
                <w:szCs w:val="20"/>
                <w:lang w:val="fr-FR"/>
              </w:rPr>
              <w:t>5,</w:t>
            </w:r>
            <w:r w:rsidRPr="005D634D">
              <w:rPr>
                <w:sz w:val="20"/>
                <w:szCs w:val="20"/>
                <w:lang w:val="fr-FR"/>
              </w:rPr>
              <w:t>6</w:t>
            </w:r>
          </w:p>
        </w:tc>
      </w:tr>
      <w:tr w:rsidR="006634B9" w:rsidRPr="005D634D" w14:paraId="6CBA4784" w14:textId="77777777" w:rsidTr="00405695">
        <w:tc>
          <w:tcPr>
            <w:tcW w:w="2610" w:type="dxa"/>
            <w:tcBorders>
              <w:top w:val="nil"/>
              <w:left w:val="single" w:sz="4" w:space="0" w:color="auto"/>
              <w:bottom w:val="single" w:sz="4" w:space="0" w:color="auto"/>
              <w:right w:val="single" w:sz="4" w:space="0" w:color="auto"/>
            </w:tcBorders>
            <w:noWrap/>
            <w:vAlign w:val="bottom"/>
            <w:hideMark/>
          </w:tcPr>
          <w:p w14:paraId="5E8209AE" w14:textId="77777777" w:rsidR="006634B9" w:rsidRPr="005D634D" w:rsidRDefault="006634B9" w:rsidP="00405695">
            <w:pPr>
              <w:rPr>
                <w:color w:val="000000"/>
                <w:sz w:val="20"/>
                <w:szCs w:val="20"/>
                <w:lang w:val="fr-FR" w:eastAsia="en-CA"/>
              </w:rPr>
            </w:pPr>
            <w:r w:rsidRPr="005D634D">
              <w:rPr>
                <w:color w:val="000000"/>
                <w:sz w:val="20"/>
                <w:szCs w:val="20"/>
                <w:lang w:val="fr-FR" w:eastAsia="en-CA"/>
              </w:rPr>
              <w:t>R-407C</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DBA4DB3"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55 </w:t>
            </w:r>
            <w:r w:rsidRPr="005D634D">
              <w:rPr>
                <w:color w:val="000000"/>
                <w:sz w:val="20"/>
                <w:szCs w:val="20"/>
                <w:lang w:val="fr-FR" w:eastAsia="en-CA"/>
              </w:rPr>
              <w:t>278</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F439EAD"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101 </w:t>
            </w:r>
            <w:r w:rsidRPr="005D634D">
              <w:rPr>
                <w:color w:val="000000"/>
                <w:sz w:val="20"/>
                <w:szCs w:val="20"/>
                <w:lang w:val="fr-FR" w:eastAsia="en-CA"/>
              </w:rPr>
              <w:t>216</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02B13BC"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174 </w:t>
            </w:r>
            <w:r w:rsidRPr="005D634D">
              <w:rPr>
                <w:color w:val="000000"/>
                <w:sz w:val="20"/>
                <w:szCs w:val="20"/>
                <w:lang w:val="fr-FR" w:eastAsia="en-CA"/>
              </w:rPr>
              <w:t>433</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FA0F8AD"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285 </w:t>
            </w:r>
            <w:r w:rsidRPr="005D634D">
              <w:rPr>
                <w:color w:val="000000"/>
                <w:sz w:val="20"/>
                <w:szCs w:val="20"/>
                <w:lang w:val="fr-FR" w:eastAsia="en-CA"/>
              </w:rPr>
              <w:t>500</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7D70D578" w14:textId="77777777" w:rsidR="006634B9" w:rsidRPr="005D634D" w:rsidRDefault="006634B9" w:rsidP="00405695">
            <w:pPr>
              <w:jc w:val="center"/>
              <w:rPr>
                <w:sz w:val="20"/>
                <w:szCs w:val="20"/>
                <w:lang w:val="fr-FR"/>
              </w:rPr>
            </w:pPr>
            <w:r>
              <w:rPr>
                <w:sz w:val="20"/>
                <w:szCs w:val="20"/>
                <w:lang w:val="fr-FR"/>
              </w:rPr>
              <w:t>11,</w:t>
            </w:r>
            <w:r w:rsidRPr="005D634D">
              <w:rPr>
                <w:sz w:val="20"/>
                <w:szCs w:val="20"/>
                <w:lang w:val="fr-FR"/>
              </w:rPr>
              <w:t>6</w:t>
            </w:r>
          </w:p>
        </w:tc>
      </w:tr>
      <w:tr w:rsidR="006634B9" w:rsidRPr="005D634D" w14:paraId="57F3EB1D" w14:textId="77777777" w:rsidTr="00405695">
        <w:tc>
          <w:tcPr>
            <w:tcW w:w="2610" w:type="dxa"/>
            <w:tcBorders>
              <w:top w:val="nil"/>
              <w:left w:val="single" w:sz="4" w:space="0" w:color="auto"/>
              <w:bottom w:val="single" w:sz="4" w:space="0" w:color="auto"/>
              <w:right w:val="single" w:sz="4" w:space="0" w:color="auto"/>
            </w:tcBorders>
            <w:noWrap/>
            <w:vAlign w:val="bottom"/>
            <w:hideMark/>
          </w:tcPr>
          <w:p w14:paraId="41567496" w14:textId="77777777" w:rsidR="006634B9" w:rsidRPr="005D634D" w:rsidRDefault="006634B9" w:rsidP="00405695">
            <w:pPr>
              <w:rPr>
                <w:color w:val="000000"/>
                <w:sz w:val="20"/>
                <w:szCs w:val="20"/>
                <w:lang w:val="fr-FR" w:eastAsia="en-CA"/>
              </w:rPr>
            </w:pPr>
            <w:r w:rsidRPr="005D634D">
              <w:rPr>
                <w:color w:val="000000"/>
                <w:sz w:val="20"/>
                <w:szCs w:val="20"/>
                <w:lang w:val="fr-FR" w:eastAsia="en-CA"/>
              </w:rPr>
              <w:t>R-404A</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CC36C0B"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18 </w:t>
            </w:r>
            <w:r w:rsidRPr="005D634D">
              <w:rPr>
                <w:color w:val="000000"/>
                <w:sz w:val="20"/>
                <w:szCs w:val="20"/>
                <w:lang w:val="fr-FR" w:eastAsia="en-CA"/>
              </w:rPr>
              <w:t>202</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014BBC2"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31 </w:t>
            </w:r>
            <w:r w:rsidRPr="005D634D">
              <w:rPr>
                <w:color w:val="000000"/>
                <w:sz w:val="20"/>
                <w:szCs w:val="20"/>
                <w:lang w:val="fr-FR" w:eastAsia="en-CA"/>
              </w:rPr>
              <w:t>982</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673F28C"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55 </w:t>
            </w:r>
            <w:r w:rsidRPr="005D634D">
              <w:rPr>
                <w:color w:val="000000"/>
                <w:sz w:val="20"/>
                <w:szCs w:val="20"/>
                <w:lang w:val="fr-FR" w:eastAsia="en-CA"/>
              </w:rPr>
              <w:t>964</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92C9C01"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83 </w:t>
            </w:r>
            <w:r w:rsidRPr="005D634D">
              <w:rPr>
                <w:color w:val="000000"/>
                <w:sz w:val="20"/>
                <w:szCs w:val="20"/>
                <w:lang w:val="fr-FR" w:eastAsia="en-CA"/>
              </w:rPr>
              <w:t>845</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3F69C694" w14:textId="77777777" w:rsidR="006634B9" w:rsidRPr="005D634D" w:rsidRDefault="006634B9" w:rsidP="00405695">
            <w:pPr>
              <w:jc w:val="center"/>
              <w:rPr>
                <w:sz w:val="20"/>
                <w:szCs w:val="20"/>
                <w:lang w:val="fr-FR"/>
              </w:rPr>
            </w:pPr>
            <w:r>
              <w:rPr>
                <w:sz w:val="20"/>
                <w:szCs w:val="20"/>
                <w:lang w:val="fr-FR"/>
              </w:rPr>
              <w:t>10,</w:t>
            </w:r>
            <w:r w:rsidRPr="005D634D">
              <w:rPr>
                <w:sz w:val="20"/>
                <w:szCs w:val="20"/>
                <w:lang w:val="fr-FR"/>
              </w:rPr>
              <w:t>7</w:t>
            </w:r>
          </w:p>
        </w:tc>
      </w:tr>
      <w:tr w:rsidR="006634B9" w:rsidRPr="005D634D" w14:paraId="6DB156A0" w14:textId="77777777" w:rsidTr="00405695">
        <w:tc>
          <w:tcPr>
            <w:tcW w:w="2610" w:type="dxa"/>
            <w:tcBorders>
              <w:top w:val="nil"/>
              <w:left w:val="single" w:sz="4" w:space="0" w:color="auto"/>
              <w:bottom w:val="single" w:sz="4" w:space="0" w:color="auto"/>
              <w:right w:val="single" w:sz="4" w:space="0" w:color="auto"/>
            </w:tcBorders>
            <w:noWrap/>
            <w:vAlign w:val="bottom"/>
            <w:hideMark/>
          </w:tcPr>
          <w:p w14:paraId="438F9F16" w14:textId="77777777" w:rsidR="006634B9" w:rsidRPr="005D634D" w:rsidRDefault="006634B9" w:rsidP="00405695">
            <w:pPr>
              <w:rPr>
                <w:color w:val="000000"/>
                <w:sz w:val="20"/>
                <w:szCs w:val="20"/>
                <w:lang w:val="fr-FR" w:eastAsia="en-CA"/>
              </w:rPr>
            </w:pPr>
            <w:r w:rsidRPr="005D634D">
              <w:rPr>
                <w:color w:val="000000"/>
                <w:sz w:val="20"/>
                <w:szCs w:val="20"/>
                <w:lang w:val="fr-FR" w:eastAsia="en-CA"/>
              </w:rPr>
              <w:t>R-507A</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7D6E9E1"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18 </w:t>
            </w:r>
            <w:r w:rsidRPr="005D634D">
              <w:rPr>
                <w:color w:val="000000"/>
                <w:sz w:val="20"/>
                <w:szCs w:val="20"/>
                <w:lang w:val="fr-FR" w:eastAsia="en-CA"/>
              </w:rPr>
              <w:t>202</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AD7433E"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31 </w:t>
            </w:r>
            <w:r w:rsidRPr="005D634D">
              <w:rPr>
                <w:color w:val="000000"/>
                <w:sz w:val="20"/>
                <w:szCs w:val="20"/>
                <w:lang w:val="fr-FR" w:eastAsia="en-CA"/>
              </w:rPr>
              <w:t>982</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F3B6794"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55 </w:t>
            </w:r>
            <w:r w:rsidRPr="005D634D">
              <w:rPr>
                <w:color w:val="000000"/>
                <w:sz w:val="20"/>
                <w:szCs w:val="20"/>
                <w:lang w:val="fr-FR" w:eastAsia="en-CA"/>
              </w:rPr>
              <w:t>964</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501929A"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83 </w:t>
            </w:r>
            <w:r w:rsidRPr="005D634D">
              <w:rPr>
                <w:color w:val="000000"/>
                <w:sz w:val="20"/>
                <w:szCs w:val="20"/>
                <w:lang w:val="fr-FR" w:eastAsia="en-CA"/>
              </w:rPr>
              <w:t>845</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4861DEE8" w14:textId="77777777" w:rsidR="006634B9" w:rsidRPr="005D634D" w:rsidRDefault="006634B9" w:rsidP="00405695">
            <w:pPr>
              <w:jc w:val="center"/>
              <w:rPr>
                <w:sz w:val="20"/>
                <w:szCs w:val="20"/>
                <w:lang w:val="fr-FR"/>
              </w:rPr>
            </w:pPr>
            <w:r>
              <w:rPr>
                <w:sz w:val="20"/>
                <w:szCs w:val="20"/>
                <w:lang w:val="fr-FR"/>
              </w:rPr>
              <w:t>10,</w:t>
            </w:r>
            <w:r w:rsidRPr="005D634D">
              <w:rPr>
                <w:sz w:val="20"/>
                <w:szCs w:val="20"/>
                <w:lang w:val="fr-FR"/>
              </w:rPr>
              <w:t>7</w:t>
            </w:r>
          </w:p>
        </w:tc>
      </w:tr>
      <w:tr w:rsidR="006634B9" w:rsidRPr="005D634D" w14:paraId="48866FDD" w14:textId="77777777" w:rsidTr="00405695">
        <w:tc>
          <w:tcPr>
            <w:tcW w:w="2610" w:type="dxa"/>
            <w:tcBorders>
              <w:top w:val="nil"/>
              <w:left w:val="single" w:sz="4" w:space="0" w:color="auto"/>
              <w:bottom w:val="single" w:sz="4" w:space="0" w:color="auto"/>
              <w:right w:val="single" w:sz="4" w:space="0" w:color="auto"/>
            </w:tcBorders>
            <w:noWrap/>
            <w:vAlign w:val="bottom"/>
            <w:hideMark/>
          </w:tcPr>
          <w:p w14:paraId="47552AFD" w14:textId="77777777" w:rsidR="006634B9" w:rsidRPr="005D634D" w:rsidRDefault="006634B9" w:rsidP="00405695">
            <w:pPr>
              <w:rPr>
                <w:color w:val="000000"/>
                <w:sz w:val="20"/>
                <w:szCs w:val="20"/>
                <w:lang w:val="fr-FR" w:eastAsia="en-CA"/>
              </w:rPr>
            </w:pPr>
            <w:r w:rsidRPr="005D634D">
              <w:rPr>
                <w:color w:val="000000"/>
                <w:sz w:val="20"/>
                <w:szCs w:val="20"/>
                <w:lang w:val="fr-FR" w:eastAsia="en-CA"/>
              </w:rPr>
              <w:t>HFC-152a</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95F1749"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3 </w:t>
            </w:r>
            <w:r w:rsidRPr="005D634D">
              <w:rPr>
                <w:color w:val="000000"/>
                <w:sz w:val="20"/>
                <w:szCs w:val="20"/>
                <w:lang w:val="fr-FR" w:eastAsia="en-CA"/>
              </w:rPr>
              <w:t>364</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00D0A29"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5 </w:t>
            </w:r>
            <w:r w:rsidRPr="005D634D">
              <w:rPr>
                <w:color w:val="000000"/>
                <w:sz w:val="20"/>
                <w:szCs w:val="20"/>
                <w:lang w:val="fr-FR" w:eastAsia="en-CA"/>
              </w:rPr>
              <w:t>669</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F4B9B0A"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11 </w:t>
            </w:r>
            <w:r w:rsidRPr="005D634D">
              <w:rPr>
                <w:color w:val="000000"/>
                <w:sz w:val="20"/>
                <w:szCs w:val="20"/>
                <w:lang w:val="fr-FR" w:eastAsia="en-CA"/>
              </w:rPr>
              <w:t>280</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287A7CD"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15 </w:t>
            </w:r>
            <w:r w:rsidRPr="005D634D">
              <w:rPr>
                <w:color w:val="000000"/>
                <w:sz w:val="20"/>
                <w:szCs w:val="20"/>
                <w:lang w:val="fr-FR" w:eastAsia="en-CA"/>
              </w:rPr>
              <w:t>225</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493D1CCB" w14:textId="77777777" w:rsidR="006634B9" w:rsidRPr="005D634D" w:rsidRDefault="006634B9" w:rsidP="00405695">
            <w:pPr>
              <w:jc w:val="center"/>
              <w:rPr>
                <w:sz w:val="20"/>
                <w:szCs w:val="20"/>
                <w:lang w:val="fr-FR"/>
              </w:rPr>
            </w:pPr>
            <w:r>
              <w:rPr>
                <w:sz w:val="20"/>
                <w:szCs w:val="20"/>
                <w:lang w:val="fr-FR"/>
              </w:rPr>
              <w:t>10,</w:t>
            </w:r>
            <w:r w:rsidRPr="005D634D">
              <w:rPr>
                <w:sz w:val="20"/>
                <w:szCs w:val="20"/>
                <w:lang w:val="fr-FR"/>
              </w:rPr>
              <w:t>6</w:t>
            </w:r>
          </w:p>
        </w:tc>
      </w:tr>
      <w:tr w:rsidR="006634B9" w:rsidRPr="005D634D" w14:paraId="5C9C3F7A" w14:textId="77777777" w:rsidTr="00405695">
        <w:tc>
          <w:tcPr>
            <w:tcW w:w="2610" w:type="dxa"/>
            <w:tcBorders>
              <w:top w:val="nil"/>
              <w:left w:val="single" w:sz="4" w:space="0" w:color="auto"/>
              <w:bottom w:val="single" w:sz="4" w:space="0" w:color="auto"/>
              <w:right w:val="single" w:sz="4" w:space="0" w:color="auto"/>
            </w:tcBorders>
            <w:noWrap/>
            <w:vAlign w:val="bottom"/>
            <w:hideMark/>
          </w:tcPr>
          <w:p w14:paraId="687E3C23" w14:textId="77777777" w:rsidR="006634B9" w:rsidRPr="005D634D" w:rsidRDefault="006634B9" w:rsidP="00405695">
            <w:pPr>
              <w:rPr>
                <w:color w:val="000000"/>
                <w:sz w:val="20"/>
                <w:szCs w:val="20"/>
                <w:lang w:val="fr-FR" w:eastAsia="en-CA"/>
              </w:rPr>
            </w:pPr>
            <w:r w:rsidRPr="005D634D">
              <w:rPr>
                <w:color w:val="000000"/>
                <w:sz w:val="20"/>
                <w:szCs w:val="20"/>
                <w:lang w:val="fr-FR" w:eastAsia="en-CA"/>
              </w:rPr>
              <w:t>HFC-245fa</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DD5F629"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2 </w:t>
            </w:r>
            <w:r w:rsidRPr="005D634D">
              <w:rPr>
                <w:color w:val="000000"/>
                <w:sz w:val="20"/>
                <w:szCs w:val="20"/>
                <w:lang w:val="fr-FR" w:eastAsia="en-CA"/>
              </w:rPr>
              <w:t>172</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4516EDE"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3 </w:t>
            </w:r>
            <w:r w:rsidRPr="005D634D">
              <w:rPr>
                <w:color w:val="000000"/>
                <w:sz w:val="20"/>
                <w:szCs w:val="20"/>
                <w:lang w:val="fr-FR" w:eastAsia="en-CA"/>
              </w:rPr>
              <w:t>840</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3170AAC"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4 </w:t>
            </w:r>
            <w:r w:rsidRPr="005D634D">
              <w:rPr>
                <w:color w:val="000000"/>
                <w:sz w:val="20"/>
                <w:szCs w:val="20"/>
                <w:lang w:val="fr-FR" w:eastAsia="en-CA"/>
              </w:rPr>
              <w:t>986</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6014207"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5 </w:t>
            </w:r>
            <w:r w:rsidRPr="005D634D">
              <w:rPr>
                <w:color w:val="000000"/>
                <w:sz w:val="20"/>
                <w:szCs w:val="20"/>
                <w:lang w:val="fr-FR" w:eastAsia="en-CA"/>
              </w:rPr>
              <w:t>504</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794EBC57" w14:textId="77777777" w:rsidR="006634B9" w:rsidRPr="005D634D" w:rsidRDefault="006634B9" w:rsidP="00405695">
            <w:pPr>
              <w:jc w:val="center"/>
              <w:rPr>
                <w:sz w:val="20"/>
                <w:szCs w:val="20"/>
                <w:lang w:val="fr-FR"/>
              </w:rPr>
            </w:pPr>
            <w:r>
              <w:rPr>
                <w:sz w:val="20"/>
                <w:szCs w:val="20"/>
                <w:lang w:val="fr-FR"/>
              </w:rPr>
              <w:t>6,</w:t>
            </w:r>
            <w:r w:rsidRPr="005D634D">
              <w:rPr>
                <w:sz w:val="20"/>
                <w:szCs w:val="20"/>
                <w:lang w:val="fr-FR"/>
              </w:rPr>
              <w:t>4</w:t>
            </w:r>
          </w:p>
        </w:tc>
      </w:tr>
      <w:tr w:rsidR="006634B9" w:rsidRPr="005D634D" w14:paraId="5A966D53" w14:textId="77777777" w:rsidTr="00405695">
        <w:tc>
          <w:tcPr>
            <w:tcW w:w="2610" w:type="dxa"/>
            <w:tcBorders>
              <w:top w:val="nil"/>
              <w:left w:val="single" w:sz="4" w:space="0" w:color="auto"/>
              <w:bottom w:val="single" w:sz="4" w:space="0" w:color="auto"/>
              <w:right w:val="single" w:sz="4" w:space="0" w:color="auto"/>
            </w:tcBorders>
            <w:noWrap/>
            <w:vAlign w:val="bottom"/>
            <w:hideMark/>
          </w:tcPr>
          <w:p w14:paraId="713C1E7B" w14:textId="77777777" w:rsidR="006634B9" w:rsidRPr="005D634D" w:rsidRDefault="006634B9" w:rsidP="00405695">
            <w:pPr>
              <w:rPr>
                <w:color w:val="000000"/>
                <w:sz w:val="20"/>
                <w:szCs w:val="20"/>
                <w:lang w:val="fr-FR" w:eastAsia="en-CA"/>
              </w:rPr>
            </w:pPr>
            <w:r w:rsidRPr="005D634D">
              <w:rPr>
                <w:color w:val="000000"/>
                <w:sz w:val="20"/>
                <w:szCs w:val="20"/>
                <w:lang w:val="fr-FR" w:eastAsia="en-CA"/>
              </w:rPr>
              <w:t>HFC-365mfc/HFC-227ea</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A6A5BDB"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1 </w:t>
            </w:r>
            <w:r w:rsidRPr="005D634D">
              <w:rPr>
                <w:color w:val="000000"/>
                <w:sz w:val="20"/>
                <w:szCs w:val="20"/>
                <w:lang w:val="fr-FR" w:eastAsia="en-CA"/>
              </w:rPr>
              <w:t>758</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D52AE1C"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3 </w:t>
            </w:r>
            <w:r w:rsidRPr="005D634D">
              <w:rPr>
                <w:color w:val="000000"/>
                <w:sz w:val="20"/>
                <w:szCs w:val="20"/>
                <w:lang w:val="fr-FR" w:eastAsia="en-CA"/>
              </w:rPr>
              <w:t>428</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7EE41EF"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4 </w:t>
            </w:r>
            <w:r w:rsidRPr="005D634D">
              <w:rPr>
                <w:color w:val="000000"/>
                <w:sz w:val="20"/>
                <w:szCs w:val="20"/>
                <w:lang w:val="fr-FR" w:eastAsia="en-CA"/>
              </w:rPr>
              <w:t>546</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A645EE5"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5 </w:t>
            </w:r>
            <w:r w:rsidRPr="005D634D">
              <w:rPr>
                <w:color w:val="000000"/>
                <w:sz w:val="20"/>
                <w:szCs w:val="20"/>
                <w:lang w:val="fr-FR" w:eastAsia="en-CA"/>
              </w:rPr>
              <w:t>020</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47992E6A" w14:textId="77777777" w:rsidR="006634B9" w:rsidRPr="005D634D" w:rsidRDefault="006634B9" w:rsidP="00405695">
            <w:pPr>
              <w:jc w:val="center"/>
              <w:rPr>
                <w:sz w:val="20"/>
                <w:szCs w:val="20"/>
                <w:lang w:val="fr-FR"/>
              </w:rPr>
            </w:pPr>
            <w:r>
              <w:rPr>
                <w:sz w:val="20"/>
                <w:szCs w:val="20"/>
                <w:lang w:val="fr-FR"/>
              </w:rPr>
              <w:t>7,</w:t>
            </w:r>
            <w:r w:rsidRPr="005D634D">
              <w:rPr>
                <w:sz w:val="20"/>
                <w:szCs w:val="20"/>
                <w:lang w:val="fr-FR"/>
              </w:rPr>
              <w:t>2</w:t>
            </w:r>
          </w:p>
        </w:tc>
      </w:tr>
      <w:tr w:rsidR="006634B9" w:rsidRPr="005D634D" w14:paraId="7DF6C3DB" w14:textId="77777777" w:rsidTr="00405695">
        <w:tc>
          <w:tcPr>
            <w:tcW w:w="2610" w:type="dxa"/>
            <w:tcBorders>
              <w:top w:val="nil"/>
              <w:left w:val="single" w:sz="4" w:space="0" w:color="auto"/>
              <w:bottom w:val="single" w:sz="4" w:space="0" w:color="auto"/>
              <w:right w:val="single" w:sz="4" w:space="0" w:color="auto"/>
            </w:tcBorders>
            <w:noWrap/>
            <w:vAlign w:val="bottom"/>
            <w:hideMark/>
          </w:tcPr>
          <w:p w14:paraId="57ECFAAB" w14:textId="77777777" w:rsidR="006634B9" w:rsidRPr="005D634D" w:rsidRDefault="006634B9" w:rsidP="00405695">
            <w:pPr>
              <w:rPr>
                <w:b/>
                <w:color w:val="000000"/>
                <w:sz w:val="20"/>
                <w:szCs w:val="20"/>
                <w:lang w:val="fr-FR" w:eastAsia="en-CA"/>
              </w:rPr>
            </w:pPr>
            <w:r w:rsidRPr="005D634D">
              <w:rPr>
                <w:b/>
                <w:color w:val="000000"/>
                <w:sz w:val="20"/>
                <w:szCs w:val="20"/>
                <w:lang w:val="fr-FR" w:eastAsia="en-CA"/>
              </w:rPr>
              <w:t>Total</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9595314"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284 </w:t>
            </w:r>
            <w:r w:rsidRPr="005D634D">
              <w:rPr>
                <w:color w:val="000000"/>
                <w:sz w:val="20"/>
                <w:szCs w:val="20"/>
                <w:lang w:val="fr-FR" w:eastAsia="en-CA"/>
              </w:rPr>
              <w:t>325</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2D501C1"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477 </w:t>
            </w:r>
            <w:r w:rsidRPr="005D634D">
              <w:rPr>
                <w:color w:val="000000"/>
                <w:sz w:val="20"/>
                <w:szCs w:val="20"/>
                <w:lang w:val="fr-FR" w:eastAsia="en-CA"/>
              </w:rPr>
              <w:t>618</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0B11AA3"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731 </w:t>
            </w:r>
            <w:r w:rsidRPr="005D634D">
              <w:rPr>
                <w:color w:val="000000"/>
                <w:sz w:val="20"/>
                <w:szCs w:val="20"/>
                <w:lang w:val="fr-FR" w:eastAsia="en-CA"/>
              </w:rPr>
              <w:t>402</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557AAAC" w14:textId="77777777" w:rsidR="006634B9" w:rsidRPr="005D634D" w:rsidRDefault="006634B9" w:rsidP="00405695">
            <w:pPr>
              <w:jc w:val="right"/>
              <w:rPr>
                <w:color w:val="000000"/>
                <w:sz w:val="20"/>
                <w:szCs w:val="20"/>
                <w:lang w:val="fr-FR" w:eastAsia="en-CA"/>
              </w:rPr>
            </w:pPr>
            <w:r>
              <w:rPr>
                <w:color w:val="000000"/>
                <w:sz w:val="20"/>
                <w:szCs w:val="20"/>
                <w:lang w:val="fr-FR" w:eastAsia="en-CA"/>
              </w:rPr>
              <w:t xml:space="preserve">1 021 </w:t>
            </w:r>
            <w:r w:rsidRPr="005D634D">
              <w:rPr>
                <w:color w:val="000000"/>
                <w:sz w:val="20"/>
                <w:szCs w:val="20"/>
                <w:lang w:val="fr-FR" w:eastAsia="en-CA"/>
              </w:rPr>
              <w:t>216</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5F3B3896" w14:textId="77777777" w:rsidR="006634B9" w:rsidRPr="005D634D" w:rsidRDefault="006634B9" w:rsidP="00405695">
            <w:pPr>
              <w:jc w:val="center"/>
              <w:rPr>
                <w:sz w:val="20"/>
                <w:szCs w:val="20"/>
                <w:lang w:val="fr-FR"/>
              </w:rPr>
            </w:pPr>
            <w:r>
              <w:rPr>
                <w:sz w:val="20"/>
                <w:szCs w:val="20"/>
                <w:lang w:val="fr-FR"/>
              </w:rPr>
              <w:t>8,</w:t>
            </w:r>
            <w:r w:rsidRPr="005D634D">
              <w:rPr>
                <w:sz w:val="20"/>
                <w:szCs w:val="20"/>
                <w:lang w:val="fr-FR"/>
              </w:rPr>
              <w:t>9</w:t>
            </w:r>
          </w:p>
        </w:tc>
      </w:tr>
    </w:tbl>
    <w:p w14:paraId="7EC4A1F0" w14:textId="77777777" w:rsidR="006634B9" w:rsidRPr="005D634D" w:rsidRDefault="006634B9" w:rsidP="006634B9">
      <w:pPr>
        <w:ind w:left="1440" w:hanging="1440"/>
        <w:outlineLvl w:val="0"/>
        <w:rPr>
          <w:sz w:val="18"/>
          <w:szCs w:val="18"/>
          <w:lang w:val="fr-FR"/>
        </w:rPr>
      </w:pPr>
      <w:r w:rsidRPr="005D634D">
        <w:rPr>
          <w:sz w:val="18"/>
          <w:szCs w:val="18"/>
          <w:lang w:val="fr-FR"/>
        </w:rPr>
        <w:t xml:space="preserve">* </w:t>
      </w:r>
      <w:r>
        <w:rPr>
          <w:sz w:val="18"/>
          <w:szCs w:val="18"/>
          <w:lang w:val="fr-FR"/>
        </w:rPr>
        <w:t xml:space="preserve">Taux de croissance moyen de </w:t>
      </w:r>
      <w:r w:rsidRPr="005D634D">
        <w:rPr>
          <w:sz w:val="18"/>
          <w:szCs w:val="18"/>
          <w:lang w:val="fr-FR"/>
        </w:rPr>
        <w:t xml:space="preserve">2015 </w:t>
      </w:r>
      <w:r>
        <w:rPr>
          <w:sz w:val="18"/>
          <w:szCs w:val="18"/>
          <w:lang w:val="fr-FR"/>
        </w:rPr>
        <w:t>à</w:t>
      </w:r>
      <w:r w:rsidRPr="005D634D">
        <w:rPr>
          <w:sz w:val="18"/>
          <w:szCs w:val="18"/>
          <w:lang w:val="fr-FR"/>
        </w:rPr>
        <w:t xml:space="preserve"> 2030.</w:t>
      </w:r>
    </w:p>
    <w:p w14:paraId="58857E47" w14:textId="77777777" w:rsidR="006634B9" w:rsidRPr="005D634D" w:rsidRDefault="006634B9" w:rsidP="006634B9">
      <w:pPr>
        <w:rPr>
          <w:lang w:val="fr-FR"/>
        </w:rPr>
      </w:pPr>
    </w:p>
    <w:p w14:paraId="144A6102" w14:textId="77777777" w:rsidR="006634B9" w:rsidRPr="005D634D" w:rsidRDefault="006634B9" w:rsidP="006634B9">
      <w:pPr>
        <w:pStyle w:val="Heading1"/>
        <w:tabs>
          <w:tab w:val="left" w:pos="567"/>
        </w:tabs>
        <w:rPr>
          <w:lang w:val="fr-FR"/>
        </w:rPr>
      </w:pPr>
      <w:r>
        <w:rPr>
          <w:lang w:val="fr-FR"/>
        </w:rPr>
        <w:t xml:space="preserve">Les niveaux réels de la consommation de HCFC et de HFC (Tableaux 1 et 3) dépendront, </w:t>
      </w:r>
      <w:r w:rsidRPr="00CA4DD4">
        <w:rPr>
          <w:lang w:val="fr-FR"/>
        </w:rPr>
        <w:t xml:space="preserve">entre autres, </w:t>
      </w:r>
      <w:r>
        <w:rPr>
          <w:lang w:val="fr-FR"/>
        </w:rPr>
        <w:t>de l’achèvement des projets approuvés pour l’élimination des HCFC, de la croissance des équipements de réfrigération et de climatisation (RAC) dans les pays visés à l’article 5, de l’introduction de frigorigènes de remplacement qui pourraient être utilisés comme produits de substitution</w:t>
      </w:r>
      <w:r w:rsidRPr="005D634D">
        <w:rPr>
          <w:lang w:val="fr-FR"/>
        </w:rPr>
        <w:t xml:space="preserve"> </w:t>
      </w:r>
      <w:r>
        <w:rPr>
          <w:lang w:val="fr-FR"/>
        </w:rPr>
        <w:t xml:space="preserve">pour certaines </w:t>
      </w:r>
      <w:r w:rsidRPr="005D634D">
        <w:rPr>
          <w:lang w:val="fr-FR"/>
        </w:rPr>
        <w:t>applications (</w:t>
      </w:r>
      <w:r>
        <w:rPr>
          <w:lang w:val="fr-FR"/>
        </w:rPr>
        <w:t xml:space="preserve">par ex., le R-407C </w:t>
      </w:r>
      <w:r w:rsidRPr="005D634D">
        <w:rPr>
          <w:lang w:val="fr-FR"/>
        </w:rPr>
        <w:t>a</w:t>
      </w:r>
      <w:r>
        <w:rPr>
          <w:lang w:val="fr-FR"/>
        </w:rPr>
        <w:t xml:space="preserve"> été utilisé en remplacement du HCFC-22 dans la climati</w:t>
      </w:r>
      <w:r w:rsidRPr="005D634D">
        <w:rPr>
          <w:lang w:val="fr-FR"/>
        </w:rPr>
        <w:t>s</w:t>
      </w:r>
      <w:r>
        <w:rPr>
          <w:lang w:val="fr-FR"/>
        </w:rPr>
        <w:t>ation;</w:t>
      </w:r>
      <w:r w:rsidRPr="005D634D">
        <w:rPr>
          <w:lang w:val="fr-FR"/>
        </w:rPr>
        <w:t xml:space="preserve"> </w:t>
      </w:r>
      <w:r>
        <w:rPr>
          <w:lang w:val="fr-FR"/>
        </w:rPr>
        <w:t>le R-407F ou le</w:t>
      </w:r>
      <w:r w:rsidRPr="005D634D">
        <w:rPr>
          <w:lang w:val="fr-FR"/>
        </w:rPr>
        <w:t xml:space="preserve"> R</w:t>
      </w:r>
      <w:r w:rsidRPr="005D634D">
        <w:rPr>
          <w:lang w:val="fr-FR"/>
        </w:rPr>
        <w:noBreakHyphen/>
        <w:t xml:space="preserve">448A, </w:t>
      </w:r>
      <w:r>
        <w:rPr>
          <w:lang w:val="fr-FR"/>
        </w:rPr>
        <w:t xml:space="preserve">entre autres, pourraient remplacer le </w:t>
      </w:r>
      <w:r w:rsidRPr="005D634D">
        <w:rPr>
          <w:lang w:val="fr-FR"/>
        </w:rPr>
        <w:t xml:space="preserve">R-404A </w:t>
      </w:r>
      <w:r>
        <w:rPr>
          <w:lang w:val="fr-FR"/>
        </w:rPr>
        <w:t>dans la réfrigé</w:t>
      </w:r>
      <w:r w:rsidRPr="005D634D">
        <w:rPr>
          <w:lang w:val="fr-FR"/>
        </w:rPr>
        <w:t xml:space="preserve">ration), </w:t>
      </w:r>
      <w:r>
        <w:rPr>
          <w:lang w:val="fr-FR"/>
        </w:rPr>
        <w:t>et l’</w:t>
      </w:r>
      <w:r w:rsidRPr="005D634D">
        <w:rPr>
          <w:lang w:val="fr-FR"/>
        </w:rPr>
        <w:t xml:space="preserve">introduction </w:t>
      </w:r>
      <w:r>
        <w:rPr>
          <w:lang w:val="fr-FR"/>
        </w:rPr>
        <w:t>de technologies de remplacement disponibles et rentables dans des applications avec des</w:t>
      </w:r>
      <w:r w:rsidRPr="005D634D">
        <w:rPr>
          <w:lang w:val="fr-FR"/>
        </w:rPr>
        <w:t xml:space="preserve"> HCFC </w:t>
      </w:r>
      <w:r>
        <w:rPr>
          <w:lang w:val="fr-FR"/>
        </w:rPr>
        <w:t>et des HFC</w:t>
      </w:r>
      <w:r w:rsidRPr="005D634D">
        <w:rPr>
          <w:lang w:val="fr-FR"/>
        </w:rPr>
        <w:t xml:space="preserve">. </w:t>
      </w:r>
    </w:p>
    <w:p w14:paraId="04783CD5" w14:textId="77777777" w:rsidR="006634B9" w:rsidRPr="005D634D" w:rsidRDefault="006634B9" w:rsidP="006634B9">
      <w:pPr>
        <w:pStyle w:val="Heading1"/>
        <w:tabs>
          <w:tab w:val="left" w:pos="567"/>
        </w:tabs>
        <w:rPr>
          <w:lang w:val="fr-FR"/>
        </w:rPr>
      </w:pPr>
      <w:r>
        <w:rPr>
          <w:lang w:val="fr-FR"/>
        </w:rPr>
        <w:t>Concernant la répartition sectorielle des HFC, le rapport de l’Équipe spéciale du GETE indique que plus de 95 pour cent de la consommation totale de HFC dans les pays visés à l’article 5 se retrouve dans le secteur de la réfrigération et de la climatisation (RAC), tel qu’indiqué au Tableau 4</w:t>
      </w:r>
      <w:r w:rsidRPr="005D634D">
        <w:rPr>
          <w:lang w:val="fr-FR"/>
        </w:rPr>
        <w:t xml:space="preserve">. </w:t>
      </w:r>
    </w:p>
    <w:p w14:paraId="13C26636" w14:textId="77777777" w:rsidR="006634B9" w:rsidRPr="0025470E" w:rsidRDefault="006634B9" w:rsidP="006634B9">
      <w:pPr>
        <w:rPr>
          <w:b/>
          <w:sz w:val="20"/>
          <w:szCs w:val="20"/>
          <w:lang w:val="fr-FR"/>
        </w:rPr>
      </w:pPr>
      <w:r w:rsidRPr="0025470E">
        <w:rPr>
          <w:b/>
          <w:sz w:val="20"/>
          <w:szCs w:val="20"/>
          <w:lang w:val="fr-FR"/>
        </w:rPr>
        <w:t>Table</w:t>
      </w:r>
      <w:r>
        <w:rPr>
          <w:b/>
          <w:sz w:val="20"/>
          <w:szCs w:val="20"/>
          <w:lang w:val="fr-FR"/>
        </w:rPr>
        <w:t>au</w:t>
      </w:r>
      <w:r w:rsidRPr="0025470E">
        <w:rPr>
          <w:b/>
          <w:sz w:val="20"/>
          <w:szCs w:val="20"/>
          <w:lang w:val="fr-FR"/>
        </w:rPr>
        <w:t xml:space="preserve"> 4. </w:t>
      </w:r>
      <w:r>
        <w:rPr>
          <w:b/>
          <w:sz w:val="20"/>
          <w:szCs w:val="20"/>
          <w:lang w:val="fr-FR"/>
        </w:rPr>
        <w:t>Répartition de la consommation de</w:t>
      </w:r>
      <w:r w:rsidRPr="0025470E">
        <w:rPr>
          <w:b/>
          <w:sz w:val="20"/>
          <w:szCs w:val="20"/>
          <w:lang w:val="fr-FR"/>
        </w:rPr>
        <w:t xml:space="preserve"> HFC </w:t>
      </w:r>
      <w:r>
        <w:rPr>
          <w:b/>
          <w:sz w:val="20"/>
          <w:szCs w:val="20"/>
          <w:lang w:val="fr-FR"/>
        </w:rPr>
        <w:t xml:space="preserve">dans les pays visés à l’article 5 </w:t>
      </w:r>
      <w:r w:rsidRPr="0025470E">
        <w:rPr>
          <w:b/>
          <w:sz w:val="20"/>
          <w:szCs w:val="20"/>
          <w:lang w:val="fr-FR"/>
        </w:rPr>
        <w:t xml:space="preserve"> </w:t>
      </w:r>
    </w:p>
    <w:tbl>
      <w:tblPr>
        <w:tblW w:w="9418" w:type="dxa"/>
        <w:tblLayout w:type="fixed"/>
        <w:tblLook w:val="04A0" w:firstRow="1" w:lastRow="0" w:firstColumn="1" w:lastColumn="0" w:noHBand="0" w:noVBand="1"/>
      </w:tblPr>
      <w:tblGrid>
        <w:gridCol w:w="1571"/>
        <w:gridCol w:w="1077"/>
        <w:gridCol w:w="769"/>
        <w:gridCol w:w="1077"/>
        <w:gridCol w:w="769"/>
        <w:gridCol w:w="1077"/>
        <w:gridCol w:w="769"/>
        <w:gridCol w:w="1230"/>
        <w:gridCol w:w="1079"/>
      </w:tblGrid>
      <w:tr w:rsidR="006634B9" w:rsidRPr="0025470E" w14:paraId="4961DE0E" w14:textId="77777777" w:rsidTr="00405695">
        <w:trPr>
          <w:trHeight w:val="248"/>
          <w:tblHeader/>
        </w:trPr>
        <w:tc>
          <w:tcPr>
            <w:tcW w:w="1571" w:type="dxa"/>
            <w:vMerge w:val="restart"/>
            <w:tcBorders>
              <w:top w:val="single" w:sz="4" w:space="0" w:color="auto"/>
              <w:left w:val="single" w:sz="4" w:space="0" w:color="auto"/>
              <w:right w:val="single" w:sz="4" w:space="0" w:color="auto"/>
            </w:tcBorders>
            <w:shd w:val="clear" w:color="auto" w:fill="auto"/>
            <w:noWrap/>
            <w:tcMar>
              <w:left w:w="29" w:type="dxa"/>
              <w:right w:w="0" w:type="dxa"/>
            </w:tcMar>
            <w:vAlign w:val="center"/>
            <w:hideMark/>
          </w:tcPr>
          <w:p w14:paraId="23D7ED40" w14:textId="77777777" w:rsidR="006634B9" w:rsidRPr="0025470E" w:rsidRDefault="006634B9" w:rsidP="00405695">
            <w:pPr>
              <w:rPr>
                <w:b/>
                <w:bCs/>
                <w:color w:val="000000"/>
                <w:sz w:val="20"/>
                <w:szCs w:val="20"/>
                <w:lang w:val="fr-FR" w:eastAsia="en-CA"/>
              </w:rPr>
            </w:pPr>
            <w:r w:rsidRPr="0025470E">
              <w:rPr>
                <w:b/>
                <w:bCs/>
                <w:color w:val="000000"/>
                <w:sz w:val="20"/>
                <w:szCs w:val="20"/>
                <w:lang w:val="fr-FR" w:eastAsia="en-CA"/>
              </w:rPr>
              <w:t>Sect</w:t>
            </w:r>
            <w:r>
              <w:rPr>
                <w:b/>
                <w:bCs/>
                <w:color w:val="000000"/>
                <w:sz w:val="20"/>
                <w:szCs w:val="20"/>
                <w:lang w:val="fr-FR" w:eastAsia="en-CA"/>
              </w:rPr>
              <w:t>eu</w:t>
            </w:r>
            <w:r w:rsidRPr="0025470E">
              <w:rPr>
                <w:b/>
                <w:bCs/>
                <w:color w:val="000000"/>
                <w:sz w:val="20"/>
                <w:szCs w:val="20"/>
                <w:lang w:val="fr-FR" w:eastAsia="en-CA"/>
              </w:rPr>
              <w:t>r</w:t>
            </w:r>
          </w:p>
        </w:tc>
        <w:tc>
          <w:tcPr>
            <w:tcW w:w="1846" w:type="dxa"/>
            <w:gridSpan w:val="2"/>
            <w:tcBorders>
              <w:top w:val="single" w:sz="4" w:space="0" w:color="auto"/>
              <w:left w:val="nil"/>
              <w:bottom w:val="single" w:sz="4" w:space="0" w:color="auto"/>
              <w:right w:val="single" w:sz="4" w:space="0" w:color="auto"/>
            </w:tcBorders>
            <w:shd w:val="clear" w:color="auto" w:fill="auto"/>
            <w:noWrap/>
            <w:vAlign w:val="center"/>
            <w:hideMark/>
          </w:tcPr>
          <w:p w14:paraId="2DB57C9A" w14:textId="77777777" w:rsidR="006634B9" w:rsidRPr="0025470E" w:rsidRDefault="006634B9" w:rsidP="00405695">
            <w:pPr>
              <w:jc w:val="center"/>
              <w:rPr>
                <w:b/>
                <w:bCs/>
                <w:color w:val="000000"/>
                <w:sz w:val="20"/>
                <w:szCs w:val="20"/>
                <w:lang w:val="fr-FR" w:eastAsia="en-CA"/>
              </w:rPr>
            </w:pPr>
            <w:r w:rsidRPr="0025470E">
              <w:rPr>
                <w:b/>
                <w:bCs/>
                <w:color w:val="000000"/>
                <w:sz w:val="20"/>
                <w:szCs w:val="20"/>
                <w:lang w:val="fr-FR" w:eastAsia="en-CA"/>
              </w:rPr>
              <w:t>2015</w:t>
            </w:r>
          </w:p>
        </w:tc>
        <w:tc>
          <w:tcPr>
            <w:tcW w:w="1846" w:type="dxa"/>
            <w:gridSpan w:val="2"/>
            <w:tcBorders>
              <w:top w:val="single" w:sz="4" w:space="0" w:color="auto"/>
              <w:left w:val="nil"/>
              <w:bottom w:val="single" w:sz="4" w:space="0" w:color="auto"/>
              <w:right w:val="single" w:sz="4" w:space="0" w:color="auto"/>
            </w:tcBorders>
            <w:shd w:val="clear" w:color="auto" w:fill="auto"/>
            <w:noWrap/>
            <w:vAlign w:val="center"/>
            <w:hideMark/>
          </w:tcPr>
          <w:p w14:paraId="2679FD4F" w14:textId="77777777" w:rsidR="006634B9" w:rsidRPr="0025470E" w:rsidRDefault="006634B9" w:rsidP="00405695">
            <w:pPr>
              <w:jc w:val="center"/>
              <w:rPr>
                <w:b/>
                <w:bCs/>
                <w:color w:val="000000"/>
                <w:sz w:val="20"/>
                <w:szCs w:val="20"/>
                <w:lang w:val="fr-FR" w:eastAsia="en-CA"/>
              </w:rPr>
            </w:pPr>
            <w:r w:rsidRPr="0025470E">
              <w:rPr>
                <w:b/>
                <w:bCs/>
                <w:color w:val="000000"/>
                <w:sz w:val="20"/>
                <w:szCs w:val="20"/>
                <w:lang w:val="fr-FR" w:eastAsia="en-CA"/>
              </w:rPr>
              <w:t>2020</w:t>
            </w:r>
          </w:p>
        </w:tc>
        <w:tc>
          <w:tcPr>
            <w:tcW w:w="184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0F77F9D" w14:textId="77777777" w:rsidR="006634B9" w:rsidRPr="0025470E" w:rsidRDefault="006634B9" w:rsidP="00405695">
            <w:pPr>
              <w:jc w:val="center"/>
              <w:rPr>
                <w:b/>
                <w:bCs/>
                <w:color w:val="000000"/>
                <w:sz w:val="20"/>
                <w:szCs w:val="20"/>
                <w:lang w:val="fr-FR" w:eastAsia="en-CA"/>
              </w:rPr>
            </w:pPr>
            <w:r w:rsidRPr="0025470E">
              <w:rPr>
                <w:b/>
                <w:bCs/>
                <w:color w:val="000000"/>
                <w:sz w:val="20"/>
                <w:szCs w:val="20"/>
                <w:lang w:val="fr-FR" w:eastAsia="en-CA"/>
              </w:rPr>
              <w:t>2025</w:t>
            </w:r>
          </w:p>
        </w:tc>
        <w:tc>
          <w:tcPr>
            <w:tcW w:w="2309"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E7818E" w14:textId="77777777" w:rsidR="006634B9" w:rsidRPr="0025470E" w:rsidRDefault="006634B9" w:rsidP="00405695">
            <w:pPr>
              <w:jc w:val="center"/>
              <w:rPr>
                <w:b/>
                <w:bCs/>
                <w:color w:val="000000"/>
                <w:sz w:val="20"/>
                <w:szCs w:val="20"/>
                <w:lang w:val="fr-FR" w:eastAsia="en-CA"/>
              </w:rPr>
            </w:pPr>
            <w:r w:rsidRPr="0025470E">
              <w:rPr>
                <w:b/>
                <w:bCs/>
                <w:color w:val="000000"/>
                <w:sz w:val="20"/>
                <w:szCs w:val="20"/>
                <w:lang w:val="fr-FR" w:eastAsia="en-CA"/>
              </w:rPr>
              <w:t>2030</w:t>
            </w:r>
          </w:p>
        </w:tc>
      </w:tr>
      <w:tr w:rsidR="006634B9" w:rsidRPr="0025470E" w14:paraId="4F67E9E4" w14:textId="77777777" w:rsidTr="00405695">
        <w:trPr>
          <w:trHeight w:val="354"/>
          <w:tblHeader/>
        </w:trPr>
        <w:tc>
          <w:tcPr>
            <w:tcW w:w="1571" w:type="dxa"/>
            <w:vMerge/>
            <w:tcBorders>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A90A523" w14:textId="77777777" w:rsidR="006634B9" w:rsidRPr="0025470E" w:rsidRDefault="006634B9" w:rsidP="00405695">
            <w:pPr>
              <w:rPr>
                <w:b/>
                <w:color w:val="000000"/>
                <w:sz w:val="20"/>
                <w:szCs w:val="20"/>
                <w:lang w:val="fr-FR" w:eastAsia="en-CA"/>
              </w:rPr>
            </w:pPr>
          </w:p>
        </w:tc>
        <w:tc>
          <w:tcPr>
            <w:tcW w:w="1077" w:type="dxa"/>
            <w:tcBorders>
              <w:top w:val="nil"/>
              <w:left w:val="nil"/>
              <w:bottom w:val="single" w:sz="4" w:space="0" w:color="auto"/>
              <w:right w:val="single" w:sz="4" w:space="0" w:color="auto"/>
            </w:tcBorders>
            <w:shd w:val="clear" w:color="auto" w:fill="auto"/>
            <w:noWrap/>
            <w:vAlign w:val="center"/>
            <w:hideMark/>
          </w:tcPr>
          <w:p w14:paraId="2A1C18B1" w14:textId="77777777" w:rsidR="006634B9" w:rsidRPr="0025470E" w:rsidRDefault="006634B9" w:rsidP="00405695">
            <w:pPr>
              <w:jc w:val="center"/>
              <w:rPr>
                <w:b/>
                <w:color w:val="000000"/>
                <w:sz w:val="20"/>
                <w:szCs w:val="20"/>
                <w:lang w:val="fr-FR" w:eastAsia="en-CA"/>
              </w:rPr>
            </w:pPr>
            <w:r w:rsidRPr="0025470E">
              <w:rPr>
                <w:b/>
                <w:color w:val="000000"/>
                <w:sz w:val="20"/>
                <w:szCs w:val="20"/>
                <w:lang w:val="fr-FR" w:eastAsia="en-CA"/>
              </w:rPr>
              <w:t>t</w:t>
            </w:r>
            <w:r>
              <w:rPr>
                <w:b/>
                <w:color w:val="000000"/>
                <w:sz w:val="20"/>
                <w:szCs w:val="20"/>
                <w:lang w:val="fr-FR" w:eastAsia="en-CA"/>
              </w:rPr>
              <w:t>m</w:t>
            </w:r>
          </w:p>
        </w:tc>
        <w:tc>
          <w:tcPr>
            <w:tcW w:w="769" w:type="dxa"/>
            <w:tcBorders>
              <w:top w:val="nil"/>
              <w:left w:val="nil"/>
              <w:bottom w:val="single" w:sz="4" w:space="0" w:color="auto"/>
              <w:right w:val="single" w:sz="4" w:space="0" w:color="auto"/>
            </w:tcBorders>
            <w:shd w:val="clear" w:color="auto" w:fill="auto"/>
            <w:noWrap/>
            <w:vAlign w:val="center"/>
            <w:hideMark/>
          </w:tcPr>
          <w:p w14:paraId="12EC0423" w14:textId="77777777" w:rsidR="006634B9" w:rsidRPr="0025470E" w:rsidRDefault="006634B9" w:rsidP="00405695">
            <w:pPr>
              <w:jc w:val="center"/>
              <w:rPr>
                <w:b/>
                <w:color w:val="000000"/>
                <w:sz w:val="20"/>
                <w:szCs w:val="20"/>
                <w:lang w:val="fr-FR" w:eastAsia="en-CA"/>
              </w:rPr>
            </w:pPr>
            <w:r w:rsidRPr="0025470E">
              <w:rPr>
                <w:b/>
                <w:color w:val="000000"/>
                <w:sz w:val="20"/>
                <w:szCs w:val="20"/>
                <w:lang w:val="fr-FR" w:eastAsia="en-CA"/>
              </w:rPr>
              <w:t>%</w:t>
            </w:r>
          </w:p>
        </w:tc>
        <w:tc>
          <w:tcPr>
            <w:tcW w:w="1077" w:type="dxa"/>
            <w:tcBorders>
              <w:top w:val="nil"/>
              <w:left w:val="nil"/>
              <w:bottom w:val="single" w:sz="4" w:space="0" w:color="auto"/>
              <w:right w:val="single" w:sz="4" w:space="0" w:color="auto"/>
            </w:tcBorders>
            <w:shd w:val="clear" w:color="auto" w:fill="auto"/>
            <w:noWrap/>
            <w:vAlign w:val="center"/>
            <w:hideMark/>
          </w:tcPr>
          <w:p w14:paraId="03677149" w14:textId="77777777" w:rsidR="006634B9" w:rsidRPr="0025470E" w:rsidRDefault="006634B9" w:rsidP="00405695">
            <w:pPr>
              <w:jc w:val="center"/>
              <w:rPr>
                <w:b/>
                <w:color w:val="000000"/>
                <w:sz w:val="20"/>
                <w:szCs w:val="20"/>
                <w:lang w:val="fr-FR" w:eastAsia="en-CA"/>
              </w:rPr>
            </w:pPr>
            <w:r w:rsidRPr="0025470E">
              <w:rPr>
                <w:b/>
                <w:color w:val="000000"/>
                <w:sz w:val="20"/>
                <w:szCs w:val="20"/>
                <w:lang w:val="fr-FR" w:eastAsia="en-CA"/>
              </w:rPr>
              <w:t>t</w:t>
            </w:r>
            <w:r>
              <w:rPr>
                <w:b/>
                <w:color w:val="000000"/>
                <w:sz w:val="20"/>
                <w:szCs w:val="20"/>
                <w:lang w:val="fr-FR" w:eastAsia="en-CA"/>
              </w:rPr>
              <w:t>m</w:t>
            </w:r>
          </w:p>
        </w:tc>
        <w:tc>
          <w:tcPr>
            <w:tcW w:w="769" w:type="dxa"/>
            <w:tcBorders>
              <w:top w:val="nil"/>
              <w:left w:val="nil"/>
              <w:bottom w:val="single" w:sz="4" w:space="0" w:color="auto"/>
              <w:right w:val="single" w:sz="4" w:space="0" w:color="auto"/>
            </w:tcBorders>
            <w:shd w:val="clear" w:color="auto" w:fill="auto"/>
            <w:noWrap/>
            <w:vAlign w:val="center"/>
            <w:hideMark/>
          </w:tcPr>
          <w:p w14:paraId="3271A455" w14:textId="77777777" w:rsidR="006634B9" w:rsidRPr="0025470E" w:rsidRDefault="006634B9" w:rsidP="00405695">
            <w:pPr>
              <w:jc w:val="center"/>
              <w:rPr>
                <w:b/>
                <w:color w:val="000000"/>
                <w:sz w:val="20"/>
                <w:szCs w:val="20"/>
                <w:lang w:val="fr-FR" w:eastAsia="en-CA"/>
              </w:rPr>
            </w:pPr>
            <w:r w:rsidRPr="0025470E">
              <w:rPr>
                <w:b/>
                <w:color w:val="000000"/>
                <w:sz w:val="20"/>
                <w:szCs w:val="20"/>
                <w:lang w:val="fr-FR" w:eastAsia="en-CA"/>
              </w:rPr>
              <w:t>%</w:t>
            </w:r>
          </w:p>
        </w:tc>
        <w:tc>
          <w:tcPr>
            <w:tcW w:w="1077" w:type="dxa"/>
            <w:tcBorders>
              <w:top w:val="nil"/>
              <w:left w:val="nil"/>
              <w:bottom w:val="single" w:sz="4" w:space="0" w:color="auto"/>
              <w:right w:val="single" w:sz="4" w:space="0" w:color="auto"/>
            </w:tcBorders>
            <w:shd w:val="clear" w:color="auto" w:fill="auto"/>
            <w:noWrap/>
            <w:vAlign w:val="center"/>
            <w:hideMark/>
          </w:tcPr>
          <w:p w14:paraId="4CBA2E2A" w14:textId="77777777" w:rsidR="006634B9" w:rsidRPr="0025470E" w:rsidRDefault="006634B9" w:rsidP="00405695">
            <w:pPr>
              <w:jc w:val="center"/>
              <w:rPr>
                <w:b/>
                <w:color w:val="000000"/>
                <w:sz w:val="20"/>
                <w:szCs w:val="20"/>
                <w:lang w:val="fr-FR" w:eastAsia="en-CA"/>
              </w:rPr>
            </w:pPr>
            <w:r w:rsidRPr="0025470E">
              <w:rPr>
                <w:b/>
                <w:color w:val="000000"/>
                <w:sz w:val="20"/>
                <w:szCs w:val="20"/>
                <w:lang w:val="fr-FR" w:eastAsia="en-CA"/>
              </w:rPr>
              <w:t>T</w:t>
            </w:r>
            <w:r>
              <w:rPr>
                <w:b/>
                <w:color w:val="000000"/>
                <w:sz w:val="20"/>
                <w:szCs w:val="20"/>
                <w:lang w:val="fr-FR" w:eastAsia="en-CA"/>
              </w:rPr>
              <w:t>m</w:t>
            </w:r>
          </w:p>
        </w:tc>
        <w:tc>
          <w:tcPr>
            <w:tcW w:w="769" w:type="dxa"/>
            <w:tcBorders>
              <w:top w:val="nil"/>
              <w:left w:val="nil"/>
              <w:bottom w:val="single" w:sz="4" w:space="0" w:color="auto"/>
              <w:right w:val="single" w:sz="4" w:space="0" w:color="auto"/>
            </w:tcBorders>
            <w:shd w:val="clear" w:color="auto" w:fill="auto"/>
            <w:noWrap/>
            <w:vAlign w:val="center"/>
            <w:hideMark/>
          </w:tcPr>
          <w:p w14:paraId="1D89E092" w14:textId="77777777" w:rsidR="006634B9" w:rsidRPr="0025470E" w:rsidRDefault="006634B9" w:rsidP="00405695">
            <w:pPr>
              <w:jc w:val="center"/>
              <w:rPr>
                <w:b/>
                <w:color w:val="000000"/>
                <w:sz w:val="20"/>
                <w:szCs w:val="20"/>
                <w:lang w:val="fr-FR" w:eastAsia="en-CA"/>
              </w:rPr>
            </w:pPr>
            <w:r w:rsidRPr="0025470E">
              <w:rPr>
                <w:b/>
                <w:color w:val="000000"/>
                <w:sz w:val="20"/>
                <w:szCs w:val="20"/>
                <w:lang w:val="fr-FR" w:eastAsia="en-CA"/>
              </w:rPr>
              <w:t>%</w:t>
            </w:r>
          </w:p>
        </w:tc>
        <w:tc>
          <w:tcPr>
            <w:tcW w:w="1230" w:type="dxa"/>
            <w:tcBorders>
              <w:top w:val="nil"/>
              <w:left w:val="nil"/>
              <w:bottom w:val="single" w:sz="4" w:space="0" w:color="auto"/>
              <w:right w:val="single" w:sz="4" w:space="0" w:color="auto"/>
            </w:tcBorders>
            <w:shd w:val="clear" w:color="auto" w:fill="auto"/>
            <w:noWrap/>
            <w:vAlign w:val="center"/>
            <w:hideMark/>
          </w:tcPr>
          <w:p w14:paraId="4D78F650" w14:textId="77777777" w:rsidR="006634B9" w:rsidRPr="0025470E" w:rsidRDefault="006634B9" w:rsidP="00405695">
            <w:pPr>
              <w:jc w:val="center"/>
              <w:rPr>
                <w:b/>
                <w:color w:val="000000"/>
                <w:sz w:val="20"/>
                <w:szCs w:val="20"/>
                <w:lang w:val="fr-FR" w:eastAsia="en-CA"/>
              </w:rPr>
            </w:pPr>
            <w:r w:rsidRPr="0025470E">
              <w:rPr>
                <w:b/>
                <w:color w:val="000000"/>
                <w:sz w:val="20"/>
                <w:szCs w:val="20"/>
                <w:lang w:val="fr-FR" w:eastAsia="en-CA"/>
              </w:rPr>
              <w:t>t</w:t>
            </w:r>
            <w:r>
              <w:rPr>
                <w:b/>
                <w:color w:val="000000"/>
                <w:sz w:val="20"/>
                <w:szCs w:val="20"/>
                <w:lang w:val="fr-FR" w:eastAsia="en-CA"/>
              </w:rPr>
              <w:t>m</w:t>
            </w:r>
          </w:p>
        </w:tc>
        <w:tc>
          <w:tcPr>
            <w:tcW w:w="1077" w:type="dxa"/>
            <w:tcBorders>
              <w:top w:val="nil"/>
              <w:left w:val="nil"/>
              <w:bottom w:val="single" w:sz="4" w:space="0" w:color="auto"/>
              <w:right w:val="single" w:sz="4" w:space="0" w:color="auto"/>
            </w:tcBorders>
            <w:shd w:val="clear" w:color="auto" w:fill="auto"/>
            <w:noWrap/>
            <w:vAlign w:val="center"/>
            <w:hideMark/>
          </w:tcPr>
          <w:p w14:paraId="348E3A86" w14:textId="77777777" w:rsidR="006634B9" w:rsidRPr="0025470E" w:rsidRDefault="006634B9" w:rsidP="00405695">
            <w:pPr>
              <w:jc w:val="center"/>
              <w:rPr>
                <w:b/>
                <w:color w:val="000000"/>
                <w:sz w:val="20"/>
                <w:szCs w:val="20"/>
                <w:lang w:val="fr-FR" w:eastAsia="en-CA"/>
              </w:rPr>
            </w:pPr>
            <w:r w:rsidRPr="0025470E">
              <w:rPr>
                <w:b/>
                <w:color w:val="000000"/>
                <w:sz w:val="20"/>
                <w:szCs w:val="20"/>
                <w:lang w:val="fr-FR" w:eastAsia="en-CA"/>
              </w:rPr>
              <w:t>%</w:t>
            </w:r>
          </w:p>
        </w:tc>
      </w:tr>
      <w:tr w:rsidR="006634B9" w:rsidRPr="0025470E" w14:paraId="3BC45A7F" w14:textId="77777777" w:rsidTr="00405695">
        <w:trPr>
          <w:trHeight w:val="248"/>
        </w:trPr>
        <w:tc>
          <w:tcPr>
            <w:tcW w:w="157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084A70B" w14:textId="77777777" w:rsidR="006634B9" w:rsidRPr="0025470E" w:rsidRDefault="006634B9" w:rsidP="00405695">
            <w:pPr>
              <w:rPr>
                <w:color w:val="000000"/>
                <w:sz w:val="20"/>
                <w:szCs w:val="20"/>
                <w:lang w:val="fr-FR" w:eastAsia="en-CA"/>
              </w:rPr>
            </w:pPr>
            <w:r w:rsidRPr="0025470E">
              <w:rPr>
                <w:color w:val="000000"/>
                <w:sz w:val="20"/>
                <w:szCs w:val="20"/>
                <w:lang w:val="fr-FR" w:eastAsia="en-CA"/>
              </w:rPr>
              <w:t xml:space="preserve">RAC </w:t>
            </w:r>
            <w:r>
              <w:rPr>
                <w:color w:val="000000"/>
                <w:sz w:val="20"/>
                <w:szCs w:val="20"/>
                <w:lang w:val="fr-FR" w:eastAsia="en-CA"/>
              </w:rPr>
              <w:t>fabrication</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C093B51" w14:textId="77777777" w:rsidR="006634B9" w:rsidRPr="0025470E" w:rsidRDefault="006634B9" w:rsidP="00405695">
            <w:pPr>
              <w:jc w:val="right"/>
              <w:rPr>
                <w:color w:val="000000"/>
                <w:sz w:val="20"/>
                <w:szCs w:val="20"/>
                <w:lang w:val="fr-FR" w:eastAsia="en-CA"/>
              </w:rPr>
            </w:pPr>
            <w:r>
              <w:rPr>
                <w:color w:val="000000"/>
                <w:sz w:val="20"/>
                <w:szCs w:val="20"/>
                <w:lang w:val="fr-FR" w:eastAsia="en-CA"/>
              </w:rPr>
              <w:t xml:space="preserve">185 </w:t>
            </w:r>
            <w:r w:rsidRPr="0025470E">
              <w:rPr>
                <w:color w:val="000000"/>
                <w:sz w:val="20"/>
                <w:szCs w:val="20"/>
                <w:lang w:val="fr-FR" w:eastAsia="en-CA"/>
              </w:rPr>
              <w:t>838</w:t>
            </w:r>
          </w:p>
        </w:tc>
        <w:tc>
          <w:tcPr>
            <w:tcW w:w="76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93588F6" w14:textId="77777777" w:rsidR="006634B9" w:rsidRPr="0025470E" w:rsidRDefault="006634B9" w:rsidP="00405695">
            <w:pPr>
              <w:jc w:val="right"/>
              <w:rPr>
                <w:color w:val="000000"/>
                <w:sz w:val="20"/>
                <w:szCs w:val="20"/>
                <w:lang w:val="fr-FR" w:eastAsia="en-CA"/>
              </w:rPr>
            </w:pPr>
            <w:r>
              <w:rPr>
                <w:color w:val="000000"/>
                <w:sz w:val="20"/>
                <w:szCs w:val="20"/>
                <w:lang w:val="fr-FR" w:eastAsia="en-CA"/>
              </w:rPr>
              <w:t>65,</w:t>
            </w:r>
            <w:r w:rsidRPr="0025470E">
              <w:rPr>
                <w:color w:val="000000"/>
                <w:sz w:val="20"/>
                <w:szCs w:val="20"/>
                <w:lang w:val="fr-FR" w:eastAsia="en-CA"/>
              </w:rPr>
              <w:t>4</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5D42CD8" w14:textId="77777777" w:rsidR="006634B9" w:rsidRPr="0025470E" w:rsidRDefault="006634B9" w:rsidP="00405695">
            <w:pPr>
              <w:jc w:val="right"/>
              <w:rPr>
                <w:color w:val="000000"/>
                <w:sz w:val="20"/>
                <w:szCs w:val="20"/>
                <w:lang w:val="fr-FR" w:eastAsia="en-CA"/>
              </w:rPr>
            </w:pPr>
            <w:r>
              <w:rPr>
                <w:color w:val="000000"/>
                <w:sz w:val="20"/>
                <w:szCs w:val="20"/>
                <w:lang w:val="fr-FR" w:eastAsia="en-CA"/>
              </w:rPr>
              <w:t xml:space="preserve">281 </w:t>
            </w:r>
            <w:r w:rsidRPr="0025470E">
              <w:rPr>
                <w:color w:val="000000"/>
                <w:sz w:val="20"/>
                <w:szCs w:val="20"/>
                <w:lang w:val="fr-FR" w:eastAsia="en-CA"/>
              </w:rPr>
              <w:t>619</w:t>
            </w:r>
          </w:p>
        </w:tc>
        <w:tc>
          <w:tcPr>
            <w:tcW w:w="76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7C92E63" w14:textId="77777777" w:rsidR="006634B9" w:rsidRPr="0025470E" w:rsidRDefault="006634B9" w:rsidP="00405695">
            <w:pPr>
              <w:jc w:val="right"/>
              <w:rPr>
                <w:color w:val="000000"/>
                <w:sz w:val="20"/>
                <w:szCs w:val="20"/>
                <w:lang w:val="fr-FR" w:eastAsia="en-CA"/>
              </w:rPr>
            </w:pPr>
            <w:r>
              <w:rPr>
                <w:color w:val="000000"/>
                <w:sz w:val="20"/>
                <w:szCs w:val="20"/>
                <w:lang w:val="fr-FR" w:eastAsia="en-CA"/>
              </w:rPr>
              <w:t>59,</w:t>
            </w:r>
            <w:r w:rsidRPr="0025470E">
              <w:rPr>
                <w:color w:val="000000"/>
                <w:sz w:val="20"/>
                <w:szCs w:val="20"/>
                <w:lang w:val="fr-FR" w:eastAsia="en-CA"/>
              </w:rPr>
              <w:t>0</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C057696" w14:textId="77777777" w:rsidR="006634B9" w:rsidRPr="0025470E" w:rsidRDefault="006634B9" w:rsidP="00405695">
            <w:pPr>
              <w:jc w:val="right"/>
              <w:rPr>
                <w:color w:val="000000"/>
                <w:sz w:val="20"/>
                <w:szCs w:val="20"/>
                <w:lang w:val="fr-FR" w:eastAsia="en-CA"/>
              </w:rPr>
            </w:pPr>
            <w:r>
              <w:rPr>
                <w:color w:val="000000"/>
                <w:sz w:val="20"/>
                <w:szCs w:val="20"/>
                <w:lang w:val="fr-FR" w:eastAsia="en-CA"/>
              </w:rPr>
              <w:t xml:space="preserve">392 </w:t>
            </w:r>
            <w:r w:rsidRPr="0025470E">
              <w:rPr>
                <w:color w:val="000000"/>
                <w:sz w:val="20"/>
                <w:szCs w:val="20"/>
                <w:lang w:val="fr-FR" w:eastAsia="en-CA"/>
              </w:rPr>
              <w:t>390</w:t>
            </w:r>
          </w:p>
        </w:tc>
        <w:tc>
          <w:tcPr>
            <w:tcW w:w="76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8A3449C" w14:textId="77777777" w:rsidR="006634B9" w:rsidRPr="0025470E" w:rsidRDefault="006634B9" w:rsidP="00405695">
            <w:pPr>
              <w:jc w:val="right"/>
              <w:rPr>
                <w:color w:val="000000"/>
                <w:sz w:val="20"/>
                <w:szCs w:val="20"/>
                <w:lang w:val="fr-FR" w:eastAsia="en-CA"/>
              </w:rPr>
            </w:pPr>
            <w:r>
              <w:rPr>
                <w:color w:val="000000"/>
                <w:sz w:val="20"/>
                <w:szCs w:val="20"/>
                <w:lang w:val="fr-FR" w:eastAsia="en-CA"/>
              </w:rPr>
              <w:t>53,</w:t>
            </w:r>
            <w:r w:rsidRPr="0025470E">
              <w:rPr>
                <w:color w:val="000000"/>
                <w:sz w:val="20"/>
                <w:szCs w:val="20"/>
                <w:lang w:val="fr-FR" w:eastAsia="en-CA"/>
              </w:rPr>
              <w:t>6</w:t>
            </w:r>
          </w:p>
        </w:tc>
        <w:tc>
          <w:tcPr>
            <w:tcW w:w="123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A8C1912" w14:textId="77777777" w:rsidR="006634B9" w:rsidRPr="0025470E" w:rsidRDefault="006634B9" w:rsidP="00405695">
            <w:pPr>
              <w:jc w:val="right"/>
              <w:rPr>
                <w:color w:val="000000"/>
                <w:sz w:val="20"/>
                <w:szCs w:val="20"/>
                <w:lang w:val="fr-FR" w:eastAsia="en-CA"/>
              </w:rPr>
            </w:pPr>
            <w:r>
              <w:rPr>
                <w:color w:val="000000"/>
                <w:sz w:val="20"/>
                <w:szCs w:val="20"/>
                <w:lang w:val="fr-FR" w:eastAsia="en-CA"/>
              </w:rPr>
              <w:t xml:space="preserve">510 </w:t>
            </w:r>
            <w:r w:rsidRPr="0025470E">
              <w:rPr>
                <w:color w:val="000000"/>
                <w:sz w:val="20"/>
                <w:szCs w:val="20"/>
                <w:lang w:val="fr-FR" w:eastAsia="en-CA"/>
              </w:rPr>
              <w:t>596</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BAA9FE1" w14:textId="77777777" w:rsidR="006634B9" w:rsidRPr="0025470E" w:rsidRDefault="006634B9" w:rsidP="00405695">
            <w:pPr>
              <w:jc w:val="right"/>
              <w:rPr>
                <w:color w:val="000000"/>
                <w:sz w:val="20"/>
                <w:szCs w:val="20"/>
                <w:lang w:val="fr-FR" w:eastAsia="en-CA"/>
              </w:rPr>
            </w:pPr>
            <w:r>
              <w:rPr>
                <w:color w:val="000000"/>
                <w:sz w:val="20"/>
                <w:szCs w:val="20"/>
                <w:lang w:val="fr-FR" w:eastAsia="en-CA"/>
              </w:rPr>
              <w:t>50,</w:t>
            </w:r>
            <w:r w:rsidRPr="0025470E">
              <w:rPr>
                <w:color w:val="000000"/>
                <w:sz w:val="20"/>
                <w:szCs w:val="20"/>
                <w:lang w:val="fr-FR" w:eastAsia="en-CA"/>
              </w:rPr>
              <w:t>0</w:t>
            </w:r>
          </w:p>
        </w:tc>
      </w:tr>
      <w:tr w:rsidR="006634B9" w:rsidRPr="0025470E" w14:paraId="5930AEC4" w14:textId="77777777" w:rsidTr="00405695">
        <w:trPr>
          <w:trHeight w:val="248"/>
        </w:trPr>
        <w:tc>
          <w:tcPr>
            <w:tcW w:w="157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6D09938" w14:textId="77777777" w:rsidR="006634B9" w:rsidRPr="0025470E" w:rsidRDefault="006634B9" w:rsidP="00405695">
            <w:pPr>
              <w:rPr>
                <w:color w:val="000000"/>
                <w:sz w:val="20"/>
                <w:szCs w:val="20"/>
                <w:lang w:val="fr-FR" w:eastAsia="en-CA"/>
              </w:rPr>
            </w:pPr>
            <w:r w:rsidRPr="0025470E">
              <w:rPr>
                <w:color w:val="000000"/>
                <w:sz w:val="20"/>
                <w:szCs w:val="20"/>
                <w:lang w:val="fr-FR" w:eastAsia="en-CA"/>
              </w:rPr>
              <w:t xml:space="preserve">RAC </w:t>
            </w:r>
            <w:r>
              <w:rPr>
                <w:color w:val="000000"/>
                <w:sz w:val="20"/>
                <w:szCs w:val="20"/>
                <w:lang w:val="fr-FR" w:eastAsia="en-CA"/>
              </w:rPr>
              <w:t>entretien</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B92E671" w14:textId="77777777" w:rsidR="006634B9" w:rsidRPr="0025470E" w:rsidRDefault="006634B9" w:rsidP="00405695">
            <w:pPr>
              <w:jc w:val="right"/>
              <w:rPr>
                <w:color w:val="000000"/>
                <w:sz w:val="20"/>
                <w:szCs w:val="20"/>
                <w:lang w:val="fr-FR" w:eastAsia="en-CA"/>
              </w:rPr>
            </w:pPr>
            <w:r>
              <w:rPr>
                <w:color w:val="000000"/>
                <w:sz w:val="20"/>
                <w:szCs w:val="20"/>
                <w:lang w:val="fr-FR" w:eastAsia="en-CA"/>
              </w:rPr>
              <w:t xml:space="preserve">87 </w:t>
            </w:r>
            <w:r w:rsidRPr="0025470E">
              <w:rPr>
                <w:color w:val="000000"/>
                <w:sz w:val="20"/>
                <w:szCs w:val="20"/>
                <w:lang w:val="fr-FR" w:eastAsia="en-CA"/>
              </w:rPr>
              <w:t>033</w:t>
            </w:r>
          </w:p>
        </w:tc>
        <w:tc>
          <w:tcPr>
            <w:tcW w:w="76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D9F4283" w14:textId="77777777" w:rsidR="006634B9" w:rsidRPr="0025470E" w:rsidRDefault="006634B9" w:rsidP="00405695">
            <w:pPr>
              <w:jc w:val="right"/>
              <w:rPr>
                <w:color w:val="000000"/>
                <w:sz w:val="20"/>
                <w:szCs w:val="20"/>
                <w:lang w:val="fr-FR" w:eastAsia="en-CA"/>
              </w:rPr>
            </w:pPr>
            <w:r>
              <w:rPr>
                <w:color w:val="000000"/>
                <w:sz w:val="20"/>
                <w:szCs w:val="20"/>
                <w:lang w:val="fr-FR" w:eastAsia="en-CA"/>
              </w:rPr>
              <w:t>30,</w:t>
            </w:r>
            <w:r w:rsidRPr="0025470E">
              <w:rPr>
                <w:color w:val="000000"/>
                <w:sz w:val="20"/>
                <w:szCs w:val="20"/>
                <w:lang w:val="fr-FR" w:eastAsia="en-CA"/>
              </w:rPr>
              <w:t>6</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1C75DAE" w14:textId="77777777" w:rsidR="006634B9" w:rsidRPr="0025470E" w:rsidRDefault="006634B9" w:rsidP="00405695">
            <w:pPr>
              <w:jc w:val="right"/>
              <w:rPr>
                <w:color w:val="000000"/>
                <w:sz w:val="20"/>
                <w:szCs w:val="20"/>
                <w:lang w:val="fr-FR" w:eastAsia="en-CA"/>
              </w:rPr>
            </w:pPr>
            <w:r>
              <w:rPr>
                <w:color w:val="000000"/>
                <w:sz w:val="20"/>
                <w:szCs w:val="20"/>
                <w:lang w:val="fr-FR" w:eastAsia="en-CA"/>
              </w:rPr>
              <w:t xml:space="preserve">176 </w:t>
            </w:r>
            <w:r w:rsidRPr="0025470E">
              <w:rPr>
                <w:color w:val="000000"/>
                <w:sz w:val="20"/>
                <w:szCs w:val="20"/>
                <w:lang w:val="fr-FR" w:eastAsia="en-CA"/>
              </w:rPr>
              <w:t>493</w:t>
            </w:r>
          </w:p>
        </w:tc>
        <w:tc>
          <w:tcPr>
            <w:tcW w:w="76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86197A1" w14:textId="77777777" w:rsidR="006634B9" w:rsidRPr="0025470E" w:rsidRDefault="006634B9" w:rsidP="00405695">
            <w:pPr>
              <w:jc w:val="right"/>
              <w:rPr>
                <w:color w:val="000000"/>
                <w:sz w:val="20"/>
                <w:szCs w:val="20"/>
                <w:lang w:val="fr-FR" w:eastAsia="en-CA"/>
              </w:rPr>
            </w:pPr>
            <w:r>
              <w:rPr>
                <w:color w:val="000000"/>
                <w:sz w:val="20"/>
                <w:szCs w:val="20"/>
                <w:lang w:val="fr-FR" w:eastAsia="en-CA"/>
              </w:rPr>
              <w:t>37,</w:t>
            </w:r>
            <w:r w:rsidRPr="0025470E">
              <w:rPr>
                <w:color w:val="000000"/>
                <w:sz w:val="20"/>
                <w:szCs w:val="20"/>
                <w:lang w:val="fr-FR" w:eastAsia="en-CA"/>
              </w:rPr>
              <w:t>0</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302D6E6" w14:textId="77777777" w:rsidR="006634B9" w:rsidRPr="0025470E" w:rsidRDefault="006634B9" w:rsidP="00405695">
            <w:pPr>
              <w:jc w:val="right"/>
              <w:rPr>
                <w:color w:val="000000"/>
                <w:sz w:val="20"/>
                <w:szCs w:val="20"/>
                <w:lang w:val="fr-FR" w:eastAsia="en-CA"/>
              </w:rPr>
            </w:pPr>
            <w:r>
              <w:rPr>
                <w:color w:val="000000"/>
                <w:sz w:val="20"/>
                <w:szCs w:val="20"/>
                <w:lang w:val="fr-FR" w:eastAsia="en-CA"/>
              </w:rPr>
              <w:t xml:space="preserve">305 </w:t>
            </w:r>
            <w:r w:rsidRPr="0025470E">
              <w:rPr>
                <w:color w:val="000000"/>
                <w:sz w:val="20"/>
                <w:szCs w:val="20"/>
                <w:lang w:val="fr-FR" w:eastAsia="en-CA"/>
              </w:rPr>
              <w:t>922</w:t>
            </w:r>
          </w:p>
        </w:tc>
        <w:tc>
          <w:tcPr>
            <w:tcW w:w="76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EFB2678" w14:textId="77777777" w:rsidR="006634B9" w:rsidRPr="0025470E" w:rsidRDefault="006634B9" w:rsidP="00405695">
            <w:pPr>
              <w:jc w:val="right"/>
              <w:rPr>
                <w:color w:val="000000"/>
                <w:sz w:val="20"/>
                <w:szCs w:val="20"/>
                <w:lang w:val="fr-FR" w:eastAsia="en-CA"/>
              </w:rPr>
            </w:pPr>
            <w:r>
              <w:rPr>
                <w:color w:val="000000"/>
                <w:sz w:val="20"/>
                <w:szCs w:val="20"/>
                <w:lang w:val="fr-FR" w:eastAsia="en-CA"/>
              </w:rPr>
              <w:t>41,</w:t>
            </w:r>
            <w:r w:rsidRPr="0025470E">
              <w:rPr>
                <w:color w:val="000000"/>
                <w:sz w:val="20"/>
                <w:szCs w:val="20"/>
                <w:lang w:val="fr-FR" w:eastAsia="en-CA"/>
              </w:rPr>
              <w:t>8</w:t>
            </w:r>
          </w:p>
        </w:tc>
        <w:tc>
          <w:tcPr>
            <w:tcW w:w="123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3FFBF89" w14:textId="77777777" w:rsidR="006634B9" w:rsidRPr="0025470E" w:rsidRDefault="006634B9" w:rsidP="00405695">
            <w:pPr>
              <w:jc w:val="right"/>
              <w:rPr>
                <w:color w:val="000000"/>
                <w:sz w:val="20"/>
                <w:szCs w:val="20"/>
                <w:lang w:val="fr-FR" w:eastAsia="en-CA"/>
              </w:rPr>
            </w:pPr>
            <w:r>
              <w:rPr>
                <w:color w:val="000000"/>
                <w:sz w:val="20"/>
                <w:szCs w:val="20"/>
                <w:lang w:val="fr-FR" w:eastAsia="en-CA"/>
              </w:rPr>
              <w:t xml:space="preserve">468 </w:t>
            </w:r>
            <w:r w:rsidRPr="0025470E">
              <w:rPr>
                <w:color w:val="000000"/>
                <w:sz w:val="20"/>
                <w:szCs w:val="20"/>
                <w:lang w:val="fr-FR" w:eastAsia="en-CA"/>
              </w:rPr>
              <w:t>550</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5639AA7" w14:textId="77777777" w:rsidR="006634B9" w:rsidRPr="0025470E" w:rsidRDefault="006634B9" w:rsidP="00405695">
            <w:pPr>
              <w:jc w:val="right"/>
              <w:rPr>
                <w:color w:val="000000"/>
                <w:sz w:val="20"/>
                <w:szCs w:val="20"/>
                <w:lang w:val="fr-FR" w:eastAsia="en-CA"/>
              </w:rPr>
            </w:pPr>
            <w:r>
              <w:rPr>
                <w:color w:val="000000"/>
                <w:sz w:val="20"/>
                <w:szCs w:val="20"/>
                <w:lang w:val="fr-FR" w:eastAsia="en-CA"/>
              </w:rPr>
              <w:t>45,</w:t>
            </w:r>
            <w:r w:rsidRPr="0025470E">
              <w:rPr>
                <w:color w:val="000000"/>
                <w:sz w:val="20"/>
                <w:szCs w:val="20"/>
                <w:lang w:val="fr-FR" w:eastAsia="en-CA"/>
              </w:rPr>
              <w:t>9</w:t>
            </w:r>
          </w:p>
        </w:tc>
      </w:tr>
      <w:tr w:rsidR="006634B9" w:rsidRPr="0025470E" w14:paraId="33EB57CD" w14:textId="77777777" w:rsidTr="00405695">
        <w:trPr>
          <w:trHeight w:val="248"/>
        </w:trPr>
        <w:tc>
          <w:tcPr>
            <w:tcW w:w="157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BAD7496" w14:textId="77777777" w:rsidR="006634B9" w:rsidRPr="0025470E" w:rsidRDefault="006634B9" w:rsidP="00405695">
            <w:pPr>
              <w:rPr>
                <w:color w:val="000000"/>
                <w:sz w:val="20"/>
                <w:szCs w:val="20"/>
                <w:lang w:val="fr-FR" w:eastAsia="en-CA"/>
              </w:rPr>
            </w:pPr>
            <w:r>
              <w:rPr>
                <w:color w:val="000000"/>
                <w:sz w:val="20"/>
                <w:szCs w:val="20"/>
                <w:lang w:val="fr-FR" w:eastAsia="en-CA"/>
              </w:rPr>
              <w:t>Autres secteurs</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85E811A" w14:textId="77777777" w:rsidR="006634B9" w:rsidRPr="0025470E" w:rsidRDefault="006634B9" w:rsidP="00405695">
            <w:pPr>
              <w:jc w:val="right"/>
              <w:rPr>
                <w:color w:val="000000"/>
                <w:sz w:val="20"/>
                <w:szCs w:val="20"/>
                <w:lang w:val="fr-FR" w:eastAsia="en-CA"/>
              </w:rPr>
            </w:pPr>
            <w:r>
              <w:rPr>
                <w:color w:val="000000"/>
                <w:sz w:val="20"/>
                <w:szCs w:val="20"/>
                <w:lang w:val="fr-FR" w:eastAsia="en-CA"/>
              </w:rPr>
              <w:t xml:space="preserve">11 </w:t>
            </w:r>
            <w:r w:rsidRPr="0025470E">
              <w:rPr>
                <w:color w:val="000000"/>
                <w:sz w:val="20"/>
                <w:szCs w:val="20"/>
                <w:lang w:val="fr-FR" w:eastAsia="en-CA"/>
              </w:rPr>
              <w:t>454</w:t>
            </w:r>
          </w:p>
        </w:tc>
        <w:tc>
          <w:tcPr>
            <w:tcW w:w="76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C8B776C" w14:textId="77777777" w:rsidR="006634B9" w:rsidRPr="0025470E" w:rsidRDefault="006634B9" w:rsidP="00405695">
            <w:pPr>
              <w:jc w:val="right"/>
              <w:rPr>
                <w:color w:val="000000"/>
                <w:sz w:val="20"/>
                <w:szCs w:val="20"/>
                <w:lang w:val="fr-FR" w:eastAsia="en-CA"/>
              </w:rPr>
            </w:pPr>
            <w:r>
              <w:rPr>
                <w:color w:val="000000"/>
                <w:sz w:val="20"/>
                <w:szCs w:val="20"/>
                <w:lang w:val="fr-FR" w:eastAsia="en-CA"/>
              </w:rPr>
              <w:t>4,</w:t>
            </w:r>
            <w:r w:rsidRPr="0025470E">
              <w:rPr>
                <w:color w:val="000000"/>
                <w:sz w:val="20"/>
                <w:szCs w:val="20"/>
                <w:lang w:val="fr-FR" w:eastAsia="en-CA"/>
              </w:rPr>
              <w:t>0</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D712DD1" w14:textId="77777777" w:rsidR="006634B9" w:rsidRPr="0025470E" w:rsidRDefault="006634B9" w:rsidP="00405695">
            <w:pPr>
              <w:jc w:val="right"/>
              <w:rPr>
                <w:color w:val="000000"/>
                <w:sz w:val="20"/>
                <w:szCs w:val="20"/>
                <w:lang w:val="fr-FR" w:eastAsia="en-CA"/>
              </w:rPr>
            </w:pPr>
            <w:r>
              <w:rPr>
                <w:color w:val="000000"/>
                <w:sz w:val="20"/>
                <w:szCs w:val="20"/>
                <w:lang w:val="fr-FR" w:eastAsia="en-CA"/>
              </w:rPr>
              <w:t xml:space="preserve">19 </w:t>
            </w:r>
            <w:r w:rsidRPr="0025470E">
              <w:rPr>
                <w:color w:val="000000"/>
                <w:sz w:val="20"/>
                <w:szCs w:val="20"/>
                <w:lang w:val="fr-FR" w:eastAsia="en-CA"/>
              </w:rPr>
              <w:t>506</w:t>
            </w:r>
          </w:p>
        </w:tc>
        <w:tc>
          <w:tcPr>
            <w:tcW w:w="76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9F7A4FB" w14:textId="77777777" w:rsidR="006634B9" w:rsidRPr="0025470E" w:rsidRDefault="006634B9" w:rsidP="00405695">
            <w:pPr>
              <w:jc w:val="right"/>
              <w:rPr>
                <w:color w:val="000000"/>
                <w:sz w:val="20"/>
                <w:szCs w:val="20"/>
                <w:lang w:val="fr-FR" w:eastAsia="en-CA"/>
              </w:rPr>
            </w:pPr>
            <w:r>
              <w:rPr>
                <w:color w:val="000000"/>
                <w:sz w:val="20"/>
                <w:szCs w:val="20"/>
                <w:lang w:val="fr-FR" w:eastAsia="en-CA"/>
              </w:rPr>
              <w:t>4,</w:t>
            </w:r>
            <w:r w:rsidRPr="0025470E">
              <w:rPr>
                <w:color w:val="000000"/>
                <w:sz w:val="20"/>
                <w:szCs w:val="20"/>
                <w:lang w:val="fr-FR" w:eastAsia="en-CA"/>
              </w:rPr>
              <w:t>1</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C812D57" w14:textId="77777777" w:rsidR="006634B9" w:rsidRPr="0025470E" w:rsidRDefault="006634B9" w:rsidP="00405695">
            <w:pPr>
              <w:jc w:val="right"/>
              <w:rPr>
                <w:color w:val="000000"/>
                <w:sz w:val="20"/>
                <w:szCs w:val="20"/>
                <w:lang w:val="fr-FR" w:eastAsia="en-CA"/>
              </w:rPr>
            </w:pPr>
            <w:r>
              <w:rPr>
                <w:color w:val="000000"/>
                <w:sz w:val="20"/>
                <w:szCs w:val="20"/>
                <w:lang w:val="fr-FR" w:eastAsia="en-CA"/>
              </w:rPr>
              <w:t xml:space="preserve">33 </w:t>
            </w:r>
            <w:r w:rsidRPr="0025470E">
              <w:rPr>
                <w:color w:val="000000"/>
                <w:sz w:val="20"/>
                <w:szCs w:val="20"/>
                <w:lang w:val="fr-FR" w:eastAsia="en-CA"/>
              </w:rPr>
              <w:t>090</w:t>
            </w:r>
          </w:p>
        </w:tc>
        <w:tc>
          <w:tcPr>
            <w:tcW w:w="76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2B53BB1" w14:textId="77777777" w:rsidR="006634B9" w:rsidRPr="0025470E" w:rsidRDefault="006634B9" w:rsidP="00405695">
            <w:pPr>
              <w:jc w:val="right"/>
              <w:rPr>
                <w:color w:val="000000"/>
                <w:sz w:val="20"/>
                <w:szCs w:val="20"/>
                <w:lang w:val="fr-FR" w:eastAsia="en-CA"/>
              </w:rPr>
            </w:pPr>
            <w:r>
              <w:rPr>
                <w:color w:val="000000"/>
                <w:sz w:val="20"/>
                <w:szCs w:val="20"/>
                <w:lang w:val="fr-FR" w:eastAsia="en-CA"/>
              </w:rPr>
              <w:t>4,</w:t>
            </w:r>
            <w:r w:rsidRPr="0025470E">
              <w:rPr>
                <w:color w:val="000000"/>
                <w:sz w:val="20"/>
                <w:szCs w:val="20"/>
                <w:lang w:val="fr-FR" w:eastAsia="en-CA"/>
              </w:rPr>
              <w:t>5</w:t>
            </w:r>
          </w:p>
        </w:tc>
        <w:tc>
          <w:tcPr>
            <w:tcW w:w="123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DBFF461" w14:textId="77777777" w:rsidR="006634B9" w:rsidRPr="0025470E" w:rsidRDefault="006634B9" w:rsidP="00405695">
            <w:pPr>
              <w:jc w:val="right"/>
              <w:rPr>
                <w:color w:val="000000"/>
                <w:sz w:val="20"/>
                <w:szCs w:val="20"/>
                <w:lang w:val="fr-FR" w:eastAsia="en-CA"/>
              </w:rPr>
            </w:pPr>
            <w:r>
              <w:rPr>
                <w:color w:val="000000"/>
                <w:sz w:val="20"/>
                <w:szCs w:val="20"/>
                <w:lang w:val="fr-FR" w:eastAsia="en-CA"/>
              </w:rPr>
              <w:t xml:space="preserve">42 </w:t>
            </w:r>
            <w:r w:rsidRPr="0025470E">
              <w:rPr>
                <w:color w:val="000000"/>
                <w:sz w:val="20"/>
                <w:szCs w:val="20"/>
                <w:lang w:val="fr-FR" w:eastAsia="en-CA"/>
              </w:rPr>
              <w:t>070</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80F097A" w14:textId="77777777" w:rsidR="006634B9" w:rsidRPr="0025470E" w:rsidRDefault="006634B9" w:rsidP="00405695">
            <w:pPr>
              <w:jc w:val="right"/>
              <w:rPr>
                <w:color w:val="000000"/>
                <w:sz w:val="20"/>
                <w:szCs w:val="20"/>
                <w:lang w:val="fr-FR" w:eastAsia="en-CA"/>
              </w:rPr>
            </w:pPr>
            <w:r>
              <w:rPr>
                <w:color w:val="000000"/>
                <w:sz w:val="20"/>
                <w:szCs w:val="20"/>
                <w:lang w:val="fr-FR" w:eastAsia="en-CA"/>
              </w:rPr>
              <w:t>4,</w:t>
            </w:r>
            <w:r w:rsidRPr="0025470E">
              <w:rPr>
                <w:color w:val="000000"/>
                <w:sz w:val="20"/>
                <w:szCs w:val="20"/>
                <w:lang w:val="fr-FR" w:eastAsia="en-CA"/>
              </w:rPr>
              <w:t>1</w:t>
            </w:r>
          </w:p>
        </w:tc>
      </w:tr>
      <w:tr w:rsidR="006634B9" w:rsidRPr="0025470E" w14:paraId="46563F65" w14:textId="77777777" w:rsidTr="00405695">
        <w:trPr>
          <w:trHeight w:val="248"/>
        </w:trPr>
        <w:tc>
          <w:tcPr>
            <w:tcW w:w="157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6941C13" w14:textId="77777777" w:rsidR="006634B9" w:rsidRPr="0025470E" w:rsidRDefault="006634B9" w:rsidP="00405695">
            <w:pPr>
              <w:rPr>
                <w:b/>
                <w:color w:val="000000"/>
                <w:sz w:val="20"/>
                <w:szCs w:val="20"/>
                <w:lang w:val="fr-FR" w:eastAsia="en-CA"/>
              </w:rPr>
            </w:pPr>
            <w:r w:rsidRPr="0025470E">
              <w:rPr>
                <w:b/>
                <w:color w:val="000000"/>
                <w:sz w:val="20"/>
                <w:szCs w:val="20"/>
                <w:lang w:val="fr-FR" w:eastAsia="en-CA"/>
              </w:rPr>
              <w:t>Total</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B06057A" w14:textId="77777777" w:rsidR="006634B9" w:rsidRPr="0025470E" w:rsidRDefault="006634B9" w:rsidP="00405695">
            <w:pPr>
              <w:jc w:val="right"/>
              <w:rPr>
                <w:color w:val="000000"/>
                <w:sz w:val="20"/>
                <w:szCs w:val="20"/>
                <w:lang w:val="fr-FR" w:eastAsia="en-CA"/>
              </w:rPr>
            </w:pPr>
            <w:r>
              <w:rPr>
                <w:color w:val="000000"/>
                <w:sz w:val="20"/>
                <w:szCs w:val="20"/>
                <w:lang w:val="fr-FR" w:eastAsia="en-CA"/>
              </w:rPr>
              <w:t xml:space="preserve">284 </w:t>
            </w:r>
            <w:r w:rsidRPr="0025470E">
              <w:rPr>
                <w:color w:val="000000"/>
                <w:sz w:val="20"/>
                <w:szCs w:val="20"/>
                <w:lang w:val="fr-FR" w:eastAsia="en-CA"/>
              </w:rPr>
              <w:t>325</w:t>
            </w:r>
          </w:p>
        </w:tc>
        <w:tc>
          <w:tcPr>
            <w:tcW w:w="76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10D0DD6" w14:textId="77777777" w:rsidR="006634B9" w:rsidRPr="0025470E" w:rsidRDefault="006634B9" w:rsidP="00405695">
            <w:pPr>
              <w:jc w:val="right"/>
              <w:rPr>
                <w:color w:val="000000"/>
                <w:sz w:val="20"/>
                <w:szCs w:val="20"/>
                <w:lang w:val="fr-FR" w:eastAsia="en-CA"/>
              </w:rPr>
            </w:pPr>
            <w:r>
              <w:rPr>
                <w:color w:val="000000"/>
                <w:sz w:val="20"/>
                <w:szCs w:val="20"/>
                <w:lang w:val="fr-FR" w:eastAsia="en-CA"/>
              </w:rPr>
              <w:t>100,</w:t>
            </w:r>
            <w:r w:rsidRPr="0025470E">
              <w:rPr>
                <w:color w:val="000000"/>
                <w:sz w:val="20"/>
                <w:szCs w:val="20"/>
                <w:lang w:val="fr-FR" w:eastAsia="en-CA"/>
              </w:rPr>
              <w:t>0</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CD88F87" w14:textId="77777777" w:rsidR="006634B9" w:rsidRPr="0025470E" w:rsidRDefault="006634B9" w:rsidP="00405695">
            <w:pPr>
              <w:jc w:val="right"/>
              <w:rPr>
                <w:color w:val="000000"/>
                <w:sz w:val="20"/>
                <w:szCs w:val="20"/>
                <w:lang w:val="fr-FR" w:eastAsia="en-CA"/>
              </w:rPr>
            </w:pPr>
            <w:r>
              <w:rPr>
                <w:color w:val="000000"/>
                <w:sz w:val="20"/>
                <w:szCs w:val="20"/>
                <w:lang w:val="fr-FR" w:eastAsia="en-CA"/>
              </w:rPr>
              <w:t xml:space="preserve">477 </w:t>
            </w:r>
            <w:r w:rsidRPr="0025470E">
              <w:rPr>
                <w:color w:val="000000"/>
                <w:sz w:val="20"/>
                <w:szCs w:val="20"/>
                <w:lang w:val="fr-FR" w:eastAsia="en-CA"/>
              </w:rPr>
              <w:t>618</w:t>
            </w:r>
          </w:p>
        </w:tc>
        <w:tc>
          <w:tcPr>
            <w:tcW w:w="76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B06FE24" w14:textId="77777777" w:rsidR="006634B9" w:rsidRPr="0025470E" w:rsidRDefault="006634B9" w:rsidP="00405695">
            <w:pPr>
              <w:jc w:val="right"/>
              <w:rPr>
                <w:color w:val="000000"/>
                <w:sz w:val="20"/>
                <w:szCs w:val="20"/>
                <w:lang w:val="fr-FR" w:eastAsia="en-CA"/>
              </w:rPr>
            </w:pPr>
            <w:r>
              <w:rPr>
                <w:color w:val="000000"/>
                <w:sz w:val="20"/>
                <w:szCs w:val="20"/>
                <w:lang w:val="fr-FR" w:eastAsia="en-CA"/>
              </w:rPr>
              <w:t>100,</w:t>
            </w:r>
            <w:r w:rsidRPr="0025470E">
              <w:rPr>
                <w:color w:val="000000"/>
                <w:sz w:val="20"/>
                <w:szCs w:val="20"/>
                <w:lang w:val="fr-FR" w:eastAsia="en-CA"/>
              </w:rPr>
              <w:t>0</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6508B96" w14:textId="77777777" w:rsidR="006634B9" w:rsidRPr="0025470E" w:rsidRDefault="006634B9" w:rsidP="00405695">
            <w:pPr>
              <w:jc w:val="right"/>
              <w:rPr>
                <w:color w:val="000000"/>
                <w:sz w:val="20"/>
                <w:szCs w:val="20"/>
                <w:lang w:val="fr-FR" w:eastAsia="en-CA"/>
              </w:rPr>
            </w:pPr>
            <w:r>
              <w:rPr>
                <w:color w:val="000000"/>
                <w:sz w:val="20"/>
                <w:szCs w:val="20"/>
                <w:lang w:val="fr-FR" w:eastAsia="en-CA"/>
              </w:rPr>
              <w:t xml:space="preserve">731 </w:t>
            </w:r>
            <w:r w:rsidRPr="0025470E">
              <w:rPr>
                <w:color w:val="000000"/>
                <w:sz w:val="20"/>
                <w:szCs w:val="20"/>
                <w:lang w:val="fr-FR" w:eastAsia="en-CA"/>
              </w:rPr>
              <w:t>402</w:t>
            </w:r>
          </w:p>
        </w:tc>
        <w:tc>
          <w:tcPr>
            <w:tcW w:w="76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B07D188" w14:textId="77777777" w:rsidR="006634B9" w:rsidRPr="0025470E" w:rsidRDefault="006634B9" w:rsidP="00405695">
            <w:pPr>
              <w:jc w:val="right"/>
              <w:rPr>
                <w:color w:val="000000"/>
                <w:sz w:val="20"/>
                <w:szCs w:val="20"/>
                <w:lang w:val="fr-FR" w:eastAsia="en-CA"/>
              </w:rPr>
            </w:pPr>
            <w:r>
              <w:rPr>
                <w:color w:val="000000"/>
                <w:sz w:val="20"/>
                <w:szCs w:val="20"/>
                <w:lang w:val="fr-FR" w:eastAsia="en-CA"/>
              </w:rPr>
              <w:t>100,</w:t>
            </w:r>
            <w:r w:rsidRPr="0025470E">
              <w:rPr>
                <w:color w:val="000000"/>
                <w:sz w:val="20"/>
                <w:szCs w:val="20"/>
                <w:lang w:val="fr-FR" w:eastAsia="en-CA"/>
              </w:rPr>
              <w:t>0</w:t>
            </w:r>
          </w:p>
        </w:tc>
        <w:tc>
          <w:tcPr>
            <w:tcW w:w="123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5FE38A9" w14:textId="77777777" w:rsidR="006634B9" w:rsidRPr="0025470E" w:rsidRDefault="006634B9" w:rsidP="00405695">
            <w:pPr>
              <w:jc w:val="right"/>
              <w:rPr>
                <w:color w:val="000000"/>
                <w:sz w:val="20"/>
                <w:szCs w:val="20"/>
                <w:lang w:val="fr-FR" w:eastAsia="en-CA"/>
              </w:rPr>
            </w:pPr>
            <w:r>
              <w:rPr>
                <w:color w:val="000000"/>
                <w:sz w:val="20"/>
                <w:szCs w:val="20"/>
                <w:lang w:val="fr-FR" w:eastAsia="en-CA"/>
              </w:rPr>
              <w:t xml:space="preserve">1 021 </w:t>
            </w:r>
            <w:r w:rsidRPr="0025470E">
              <w:rPr>
                <w:color w:val="000000"/>
                <w:sz w:val="20"/>
                <w:szCs w:val="20"/>
                <w:lang w:val="fr-FR" w:eastAsia="en-CA"/>
              </w:rPr>
              <w:t>216</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4D04E3D" w14:textId="77777777" w:rsidR="006634B9" w:rsidRPr="0025470E" w:rsidRDefault="006634B9" w:rsidP="00405695">
            <w:pPr>
              <w:jc w:val="right"/>
              <w:rPr>
                <w:color w:val="000000"/>
                <w:sz w:val="20"/>
                <w:szCs w:val="20"/>
                <w:lang w:val="fr-FR" w:eastAsia="en-CA"/>
              </w:rPr>
            </w:pPr>
            <w:r>
              <w:rPr>
                <w:color w:val="000000"/>
                <w:sz w:val="20"/>
                <w:szCs w:val="20"/>
                <w:lang w:val="fr-FR" w:eastAsia="en-CA"/>
              </w:rPr>
              <w:t>100,</w:t>
            </w:r>
            <w:r w:rsidRPr="0025470E">
              <w:rPr>
                <w:color w:val="000000"/>
                <w:sz w:val="20"/>
                <w:szCs w:val="20"/>
                <w:lang w:val="fr-FR" w:eastAsia="en-CA"/>
              </w:rPr>
              <w:t>0</w:t>
            </w:r>
          </w:p>
        </w:tc>
      </w:tr>
    </w:tbl>
    <w:p w14:paraId="75CAD93C" w14:textId="77777777" w:rsidR="006634B9" w:rsidRPr="0025470E" w:rsidRDefault="006634B9" w:rsidP="006634B9">
      <w:pPr>
        <w:rPr>
          <w:sz w:val="20"/>
          <w:szCs w:val="20"/>
          <w:lang w:val="fr-FR"/>
        </w:rPr>
      </w:pPr>
    </w:p>
    <w:p w14:paraId="01FCC0F2" w14:textId="77777777" w:rsidR="006634B9" w:rsidRDefault="006634B9" w:rsidP="006634B9">
      <w:pPr>
        <w:pStyle w:val="Heading1"/>
        <w:tabs>
          <w:tab w:val="left" w:pos="567"/>
        </w:tabs>
        <w:rPr>
          <w:lang w:val="fr-FR"/>
        </w:rPr>
      </w:pPr>
      <w:r>
        <w:rPr>
          <w:lang w:val="fr-FR"/>
        </w:rPr>
        <w:t>À l’instar de la répartition sectorielle des HCFC, on suppose que dans environ 100 pays visés à l’article 5, les HFC sont utilisés uniquement dans le secteur de l’entretien des équipements de réfrigération. Cette hypothèse s’appuie sur les informations disponibles provenant des enquêtes sur les solutions de remplacement des SAO dans 119 pays visés à l’article 5</w:t>
      </w:r>
      <w:r>
        <w:rPr>
          <w:rStyle w:val="FootnoteReference"/>
          <w:lang w:val="fr-FR"/>
        </w:rPr>
        <w:footnoteReference w:id="26"/>
      </w:r>
      <w:r>
        <w:rPr>
          <w:lang w:val="fr-FR"/>
        </w:rPr>
        <w:t xml:space="preserve"> qui révèlent que la consommation de HFC dans le secteur de l’entretien des équipements de réfrigération représentait 97 pour cent de la consommation totale pour les pays à faible volume de consommation (PFV) et 76 pour cent pour les pays qui ne sont pas des PFV.</w:t>
      </w:r>
      <w:r>
        <w:rPr>
          <w:rStyle w:val="FootnoteReference"/>
          <w:lang w:val="fr-FR"/>
        </w:rPr>
        <w:footnoteReference w:id="27"/>
      </w:r>
    </w:p>
    <w:p w14:paraId="5882B7FD" w14:textId="77777777" w:rsidR="006634B9" w:rsidRDefault="006634B9" w:rsidP="006634B9">
      <w:pPr>
        <w:rPr>
          <w:b/>
          <w:lang w:val="fr-FR"/>
        </w:rPr>
      </w:pPr>
      <w:r>
        <w:rPr>
          <w:b/>
          <w:lang w:val="fr-FR"/>
        </w:rPr>
        <w:lastRenderedPageBreak/>
        <w:t>Avantages d’une action rapide concernant des activités règlementaires et des enquêtes détaillées sur la consommation</w:t>
      </w:r>
    </w:p>
    <w:p w14:paraId="29D947F8" w14:textId="77777777" w:rsidR="006634B9" w:rsidRDefault="006634B9" w:rsidP="006634B9">
      <w:pPr>
        <w:rPr>
          <w:b/>
          <w:lang w:val="fr-FR"/>
        </w:rPr>
      </w:pPr>
    </w:p>
    <w:p w14:paraId="0FAAC485" w14:textId="77777777" w:rsidR="006634B9" w:rsidRDefault="006634B9" w:rsidP="006634B9">
      <w:pPr>
        <w:pStyle w:val="Heading1"/>
        <w:tabs>
          <w:tab w:val="left" w:pos="567"/>
        </w:tabs>
        <w:rPr>
          <w:lang w:val="fr-FR"/>
        </w:rPr>
      </w:pPr>
      <w:r>
        <w:rPr>
          <w:lang w:val="fr-FR"/>
        </w:rPr>
        <w:t>Les plans de réduction progressive des HFC qui seront préparés, incluront une stratégie globale, un plan d’action et une série d’activités pour respecter les obligations de réduction initiale des HFC aux termes du Protocole de Montréal. D’après l’expérience de préparation et d’approbation des plans d’élimination nationaux et sectoriels, il faudra prévoir en moyenne jusqu’à deux ans pour l’élaboration des plans de réduction progressive des HFC par les pays visés à l’article 5 et leur approbation par le Comité exécutif (soit, 2022-2023) et jusqu’à trois ans (soit, 2023-2025) pour la mise en œuvre des premières activités de réduction progressive.</w:t>
      </w:r>
    </w:p>
    <w:p w14:paraId="2541EA79" w14:textId="77777777" w:rsidR="006634B9" w:rsidRPr="00CA4DD4" w:rsidRDefault="006634B9" w:rsidP="006634B9">
      <w:pPr>
        <w:pStyle w:val="Heading1"/>
        <w:tabs>
          <w:tab w:val="left" w:pos="567"/>
        </w:tabs>
        <w:rPr>
          <w:lang w:val="fr-FR"/>
        </w:rPr>
      </w:pPr>
      <w:r>
        <w:rPr>
          <w:lang w:val="fr-FR"/>
        </w:rPr>
        <w:t>D</w:t>
      </w:r>
      <w:r w:rsidRPr="00CA4DD4">
        <w:rPr>
          <w:lang w:val="fr-FR"/>
        </w:rPr>
        <w:t xml:space="preserve">urant cette période, les Parties visées à l’article 5 pourraient envisager, sur une base volontaire et selon leurs priorités et circonstances nationales, la tenue d’enquêtes détaillées sur la consommation de HFC et leur répartition sectorielle, puis l’élaboration et la mise en œuvre de politiques générales, incluant l’extension des politiques et règlements relatifs aux SAO, aux HFC. </w:t>
      </w:r>
    </w:p>
    <w:p w14:paraId="6CCCFAB9" w14:textId="77777777" w:rsidR="006634B9" w:rsidRDefault="006634B9" w:rsidP="006634B9">
      <w:pPr>
        <w:pStyle w:val="Heading1"/>
        <w:tabs>
          <w:tab w:val="left" w:pos="567"/>
        </w:tabs>
        <w:rPr>
          <w:lang w:val="fr-FR"/>
        </w:rPr>
      </w:pPr>
      <w:r>
        <w:rPr>
          <w:lang w:val="fr-FR"/>
        </w:rPr>
        <w:t>Des enquêtes précédentes sur les solutions de remplacement des SAO, remises par 119 pays visés à l’article 5 conformément à la décision 74/53, ont livré la première série de données sur la consommation de HFC, recueillies par les Bureaux nationaux de l’ozone. Toutefois, pour préparer leurs plans de réduction progressive des HFC, les pays visés à l’article 5 auront besoin d’informations plus détaillées, actualisées et complètes sur la consommation de HFC, ventilées par substance/mélange et secteur/sous-secteur, de l’identification des utilisateurs d’équipements à base de HFC, ainsi que d’une analyse des tendances du marché et de l’impact des mesures d’élimination sur les tendances de consommation de HFC. Les enquêtes permettront aussi une meilleure estimation de l’ampleur de la réduction progressive des HFC à envisager. En outre, si l’analyse détaillée effectuée dans le cadre des enquêtes sur la consommation couvre une ou plusieurs des années utilisées comme référence pour estimer la valeur de référence, les enquêtes contribueront à un calcul plus exact de la consommation de référence des HFC pour ces pays.</w:t>
      </w:r>
    </w:p>
    <w:p w14:paraId="0EBB7216" w14:textId="77777777" w:rsidR="006634B9" w:rsidRDefault="006634B9" w:rsidP="006634B9">
      <w:pPr>
        <w:pStyle w:val="Heading1"/>
        <w:tabs>
          <w:tab w:val="left" w:pos="567"/>
        </w:tabs>
        <w:rPr>
          <w:lang w:val="fr-FR"/>
        </w:rPr>
      </w:pPr>
      <w:r>
        <w:rPr>
          <w:lang w:val="fr-FR"/>
        </w:rPr>
        <w:t>En matière de politiques et de règlements, les pays visés à l’article 5 devront mettre en œuvre, de toute urgence, un système d’octroi de licences pour les importations et les exportations de HFC neufs, utilisés, recyclés et régénérés, conformément à l’Article 4B du Protocole de Montréal.</w:t>
      </w:r>
      <w:r w:rsidRPr="00CA4DD4">
        <w:rPr>
          <w:vertAlign w:val="superscript"/>
        </w:rPr>
        <w:footnoteReference w:id="28"/>
      </w:r>
      <w:r w:rsidRPr="00CA4DD4">
        <w:rPr>
          <w:vertAlign w:val="superscript"/>
          <w:lang w:val="fr-FR"/>
        </w:rPr>
        <w:t xml:space="preserve"> </w:t>
      </w:r>
      <w:r>
        <w:rPr>
          <w:lang w:val="fr-FR"/>
        </w:rPr>
        <w:t>En plus de remplir une obligation de conformité, l’instauration rapide de ces systèmes d’octroi de licences aidera aussi les pays visés à l’article 5 à renforcer leurs systèmes de collecte de données sur les HFC et permettra un calcul plus exact de leurs valeurs de référence pour la consommation de HFC.</w:t>
      </w:r>
      <w:r w:rsidRPr="00CA4DD4">
        <w:rPr>
          <w:vertAlign w:val="superscript"/>
        </w:rPr>
        <w:footnoteReference w:id="29"/>
      </w:r>
    </w:p>
    <w:p w14:paraId="4814789A" w14:textId="77777777" w:rsidR="006634B9" w:rsidRDefault="006634B9" w:rsidP="006634B9">
      <w:pPr>
        <w:pStyle w:val="Heading1"/>
        <w:tabs>
          <w:tab w:val="left" w:pos="567"/>
        </w:tabs>
        <w:rPr>
          <w:lang w:val="fr-FR"/>
        </w:rPr>
      </w:pPr>
      <w:r>
        <w:rPr>
          <w:lang w:val="fr-FR"/>
        </w:rPr>
        <w:t>Les pays visés à l’article 5 pourraient aussi envisager l’instauration d’autres mesures règlementaires pour contribuer à prévenir la croissance incontrôlée de la consommation de HFC, incluant des systèmes de quotas pour la production/l’importation/l’exportation de HFC, des déclarations obligatoires par les importateurs et exportateurs de HFC, des mesures pour contrôler les pertes de HFC durant l’entretien ou des mesures pour enregistrer les importations d’équipements contenant des HFC, qui pourraient les aider à déterminer leurs besoins futurs pour l’entretien.</w:t>
      </w:r>
    </w:p>
    <w:p w14:paraId="54639824" w14:textId="77777777" w:rsidR="006634B9" w:rsidRDefault="006634B9" w:rsidP="006634B9">
      <w:pPr>
        <w:pStyle w:val="Heading1"/>
        <w:tabs>
          <w:tab w:val="left" w:pos="567"/>
        </w:tabs>
        <w:rPr>
          <w:lang w:val="fr-FR"/>
        </w:rPr>
      </w:pPr>
      <w:r>
        <w:rPr>
          <w:lang w:val="fr-FR"/>
        </w:rPr>
        <w:t xml:space="preserve">Les activités règlementaires et les enquêtes détaillées sur la consommation étaient des éléments clés du financement préparatoire des PGEH et maintenant, elles sont incluses aussi dans le cadre du financement de la préparation des plans de réduction progressive des HFC, tel qu’expliqué dans le document UNEP/OZL.PRO/EXCOM/86/88. L’examen et l’approbation rapides du financement préparatoire des </w:t>
      </w:r>
      <w:r>
        <w:rPr>
          <w:lang w:val="fr-FR"/>
        </w:rPr>
        <w:lastRenderedPageBreak/>
        <w:t>plans de réduction progressive des HFC aideront ainsi les pays visés à l’article 5 à démarrer immédiatement ces activités essentielles qui contribueront à limiter la croissance de la consommation de HFC et à améliorer l’enregistrement et la déclaration des HFC.</w:t>
      </w:r>
    </w:p>
    <w:p w14:paraId="0BD08203" w14:textId="77777777" w:rsidR="006634B9" w:rsidRDefault="006634B9" w:rsidP="006634B9">
      <w:pPr>
        <w:rPr>
          <w:lang w:val="fr-FR"/>
        </w:rPr>
      </w:pPr>
      <w:r>
        <w:rPr>
          <w:b/>
          <w:lang w:val="fr-FR"/>
        </w:rPr>
        <w:t>Approche graduelle de la réduction progressive des HFC</w:t>
      </w:r>
      <w:r>
        <w:rPr>
          <w:lang w:val="fr-FR"/>
        </w:rPr>
        <w:t xml:space="preserve"> </w:t>
      </w:r>
    </w:p>
    <w:p w14:paraId="591853E7" w14:textId="77777777" w:rsidR="006634B9" w:rsidRDefault="006634B9" w:rsidP="006634B9">
      <w:pPr>
        <w:rPr>
          <w:lang w:val="fr-FR"/>
        </w:rPr>
      </w:pPr>
    </w:p>
    <w:p w14:paraId="1557A235" w14:textId="77777777" w:rsidR="006634B9" w:rsidRDefault="006634B9" w:rsidP="006634B9">
      <w:pPr>
        <w:pStyle w:val="Heading1"/>
        <w:tabs>
          <w:tab w:val="left" w:pos="567"/>
        </w:tabs>
        <w:rPr>
          <w:lang w:val="fr-FR"/>
        </w:rPr>
      </w:pPr>
      <w:r>
        <w:rPr>
          <w:lang w:val="fr-FR"/>
        </w:rPr>
        <w:t>Lorsque les Parties ont adopté la décision XIX/6 sur l’élimination accélérée des HCFC, le Comité exécutif a décidé qu’une approche graduelle de l’élimination des HCFC permettrait aux pays visés à l’article 5 de prioriser certaines utilisations lorsque les technologies de substitution étaient facilement accessibles et économiquement viables, tout en leur donnant davantage de temps pour résoudre les incertitudes reliées aux solutions de remplacement des HCFC dans d’autres applications (par ex. disponibilité, maturité, ratio coût-efficacité et autres considérations environnementales).</w:t>
      </w:r>
    </w:p>
    <w:p w14:paraId="5DF68433" w14:textId="77777777" w:rsidR="006634B9" w:rsidRPr="00D81D09" w:rsidRDefault="006634B9" w:rsidP="006634B9">
      <w:pPr>
        <w:pStyle w:val="Heading1"/>
        <w:tabs>
          <w:tab w:val="left" w:pos="567"/>
        </w:tabs>
        <w:rPr>
          <w:lang w:val="fr-FR"/>
        </w:rPr>
      </w:pPr>
      <w:r>
        <w:rPr>
          <w:lang w:val="fr-FR"/>
        </w:rPr>
        <w:t>Une approche graduelle demeure la meilleure approche pour la mise en œuvre des plans de réduction progressive des HFC, étant donné l’horizon temporel (réduction de 80 pour cent de la valeur de référence des HFC pour la conformité d’ici 2045, pour les pays du groupe 1 visés à l’article 5, et de 85 pour cent de la valeur de référence des HFC d’ici 2047, pour les pays du groupe 2 visés à l’article 5) et l’évolution de la disponibilité de solutions de remplacement rentables et durables des HFC dans certaines applications.  En outre, cette approche permettra aux pays visés à l’article 5 d’établir leurs priorités selon leurs circonstances nationales particulières. Par conséquent, à sa 86</w:t>
      </w:r>
      <w:r w:rsidRPr="00354DD5">
        <w:rPr>
          <w:vertAlign w:val="superscript"/>
          <w:lang w:val="fr-FR"/>
        </w:rPr>
        <w:t>e</w:t>
      </w:r>
      <w:r>
        <w:rPr>
          <w:lang w:val="fr-FR"/>
        </w:rPr>
        <w:t xml:space="preserve"> réunion, le Comité exécutif a débuté l’examen du projet de lignes directrices sur le financement de la préparation des plans de réduction progressive des HFC pour les pays visés à l’article 5 qui comprendraient une stratégie globale et une phase I afin de respecter le gel de la consommation et la réduction de 10 pour cent. Les discussions se poursuivront à la 87</w:t>
      </w:r>
      <w:r w:rsidRPr="00354DD5">
        <w:rPr>
          <w:vertAlign w:val="superscript"/>
          <w:lang w:val="fr-FR"/>
        </w:rPr>
        <w:t>e</w:t>
      </w:r>
      <w:r>
        <w:rPr>
          <w:lang w:val="fr-FR"/>
        </w:rPr>
        <w:t xml:space="preserve"> réunion.</w:t>
      </w:r>
    </w:p>
    <w:p w14:paraId="553A742A" w14:textId="77777777" w:rsidR="006634B9" w:rsidRDefault="006634B9" w:rsidP="006634B9">
      <w:pPr>
        <w:rPr>
          <w:u w:val="single"/>
          <w:lang w:val="fr-FR"/>
        </w:rPr>
      </w:pPr>
      <w:r>
        <w:rPr>
          <w:u w:val="single"/>
          <w:lang w:val="fr-FR"/>
        </w:rPr>
        <w:t>Présentation des plans de réduction progressive des HFC</w:t>
      </w:r>
    </w:p>
    <w:p w14:paraId="3E874EB8" w14:textId="77777777" w:rsidR="006634B9" w:rsidRDefault="006634B9" w:rsidP="006634B9">
      <w:pPr>
        <w:rPr>
          <w:u w:val="single"/>
          <w:lang w:val="fr-FR"/>
        </w:rPr>
      </w:pPr>
    </w:p>
    <w:p w14:paraId="67E3AC0D" w14:textId="77777777" w:rsidR="006634B9" w:rsidRDefault="006634B9" w:rsidP="006634B9">
      <w:pPr>
        <w:pStyle w:val="Heading1"/>
        <w:tabs>
          <w:tab w:val="left" w:pos="567"/>
        </w:tabs>
        <w:rPr>
          <w:lang w:val="fr-FR"/>
        </w:rPr>
      </w:pPr>
      <w:r>
        <w:rPr>
          <w:lang w:val="fr-FR"/>
        </w:rPr>
        <w:t xml:space="preserve">Afin de déterminer le début de la mise en œuvre des plans de réduction progressive des HFC, les pays visés à l’article 5 devront établir le niveau d’action requis pour se conformer aux premières mesures de réglementation (le gel et la réduction de 10 pour cent de la consommation de HFC), aux termes du Protocole de Montréal. </w:t>
      </w:r>
    </w:p>
    <w:p w14:paraId="244C6C4E" w14:textId="77777777" w:rsidR="006634B9" w:rsidRDefault="006634B9" w:rsidP="006634B9">
      <w:pPr>
        <w:pStyle w:val="Heading1"/>
        <w:tabs>
          <w:tab w:val="left" w:pos="567"/>
        </w:tabs>
        <w:rPr>
          <w:lang w:val="fr-FR"/>
        </w:rPr>
      </w:pPr>
      <w:r w:rsidRPr="00053034">
        <w:rPr>
          <w:lang w:val="fr-FR"/>
        </w:rPr>
        <w:t>Lorsque l’accélération de l’élimination des HCFC a été envisagée, il y avait une période de deux ans entre les années utilisées comme base pour la valeur de référence de la consommation de HCFC (2009</w:t>
      </w:r>
      <w:r>
        <w:rPr>
          <w:lang w:val="fr-FR"/>
        </w:rPr>
        <w:t> </w:t>
      </w:r>
      <w:r w:rsidRPr="00053034">
        <w:rPr>
          <w:lang w:val="fr-FR"/>
        </w:rPr>
        <w:t>et</w:t>
      </w:r>
      <w:r>
        <w:rPr>
          <w:lang w:val="fr-FR"/>
        </w:rPr>
        <w:t> </w:t>
      </w:r>
      <w:r w:rsidRPr="00053034">
        <w:rPr>
          <w:lang w:val="fr-FR"/>
        </w:rPr>
        <w:t>2010) et la première mesure de réglementation (le gel en 2013).  Les données existantes portaient à croire que la consommation de HCFC augmenterait en 2011 et 2012, ce qui rendait difficile pour les pays visés à l’article 5 de parvenir à une réduction soudaine et au gel de la consommation de 2013, au niveau de la consommation moyenne de 2009-2010. Les nombreuses données, exigées en vertu de l’article 7 et provenant des rapports sur la mise en œuvre des programmes de pays, disponibles à l’époque, révélaient des taux de croissance entre 4 et 34 pour cent par rapport aux cinq années précédentes, avec un taux de croissance annuel moyen de 18 pour cent durant cette période. Le Secrétariat note que d’après les données déclarées par la suite en vertu de l’article 7, le taux de croissance annuel moyen réel de la consommation de HCFC entre 2010 et 2012 a été seulement de 2,82 pour cent.</w:t>
      </w:r>
    </w:p>
    <w:p w14:paraId="22E3B04C" w14:textId="77777777" w:rsidR="006634B9" w:rsidRDefault="006634B9" w:rsidP="006634B9">
      <w:pPr>
        <w:pStyle w:val="Heading1"/>
        <w:tabs>
          <w:tab w:val="left" w:pos="567"/>
        </w:tabs>
        <w:spacing w:after="120"/>
        <w:rPr>
          <w:lang w:val="fr-FR"/>
        </w:rPr>
      </w:pPr>
      <w:r w:rsidRPr="00053034">
        <w:rPr>
          <w:lang w:val="fr-FR"/>
        </w:rPr>
        <w:t xml:space="preserve">La situation actuelle pour les HFC est différente de celle des HCFC. Certains pays ont commencé à communiquer des données sur la consommation de HFC pour 2019 mais il n’existe aucune information historique à l’appui d’une augmentation, rapide ou lente, de la consommation de HFC. Des informations limitées sur la consommation de HFC, déclarées dans quelques PGEH en cours de mise en œuvre, sembleraient indiquer une augmentation de la demande de HFC (par ex., le R-410A, et plus récemment le HFC-32 dans la fabrication des climatiseurs résidentiels) dans certaines applications de climatisation, tandis que l’utilisation d’autres HFC diminue pour d’autres applications de réfrigération et climatisation. En outre, puisque le délai est d’un an seulement entre les années utilisées pour établir la valeur de référence et la première mesure de réglementation, la croissance de la consommation de HFC en l’absence de mesures de </w:t>
      </w:r>
      <w:r w:rsidRPr="00053034">
        <w:rPr>
          <w:lang w:val="fr-FR"/>
        </w:rPr>
        <w:lastRenderedPageBreak/>
        <w:t>réglementation ne durerait qu’un an, comparée à deux ans pour les HCFC. De plus, la consommation de référence des HFC pour les pays visés à l’article 5 inclura aussi 65 pour cent de la valeur de référence des HCFC pour la consommation (en tonnes d’équivalent CO</w:t>
      </w:r>
      <w:r w:rsidRPr="00053034">
        <w:rPr>
          <w:vertAlign w:val="subscript"/>
          <w:lang w:val="fr-FR"/>
        </w:rPr>
        <w:t>2</w:t>
      </w:r>
      <w:r w:rsidRPr="00053034">
        <w:rPr>
          <w:lang w:val="fr-FR"/>
        </w:rPr>
        <w:t>). Cette valeur fournit une marge efficace qui permettrait à certains pays visés à l’article 5 de rester temporairement en conformité en dépit d’une croissance continue de la consommation de HFC.</w:t>
      </w:r>
    </w:p>
    <w:p w14:paraId="13EF23C9" w14:textId="77777777" w:rsidR="006634B9" w:rsidRDefault="006634B9" w:rsidP="006634B9">
      <w:pPr>
        <w:pStyle w:val="Heading1"/>
        <w:tabs>
          <w:tab w:val="left" w:pos="567"/>
        </w:tabs>
        <w:spacing w:after="120"/>
        <w:rPr>
          <w:lang w:val="fr-FR"/>
        </w:rPr>
      </w:pPr>
      <w:r w:rsidRPr="00053034">
        <w:rPr>
          <w:lang w:val="fr-FR"/>
        </w:rPr>
        <w:t>Pour une meilleure compréhension de ce qui précède, le Secrétariat a élaboré un modèle (simple) qui utilise la consommation de HFC en 2019 dans 91 pays visés à l’article 5, telle que déclarée en vertu de l’article 7 du Protocole ou dans les rapports sur la mise en œuvre des programmes de pays; il a a prédit la consommation entre 2019 et 2024, en utilisant des taux de croissance annuels de 3 pour cent (d’après</w:t>
      </w:r>
      <w:r>
        <w:rPr>
          <w:lang w:val="fr-FR"/>
        </w:rPr>
        <w:t> </w:t>
      </w:r>
      <w:r w:rsidRPr="00053034">
        <w:rPr>
          <w:lang w:val="fr-FR"/>
        </w:rPr>
        <w:t>la</w:t>
      </w:r>
      <w:r>
        <w:rPr>
          <w:lang w:val="fr-FR"/>
        </w:rPr>
        <w:t> </w:t>
      </w:r>
      <w:r w:rsidRPr="00053034">
        <w:rPr>
          <w:lang w:val="fr-FR"/>
        </w:rPr>
        <w:t>croissance annuelle réelle de 2,82 pour cent de la consommation de HCFC entre les années de référence et l’année de la première mesure de règlementation) et de 10 pour cent; et il a calculé la valeur de référence estimée des HFC pour la conformité (incluant la composante de HCFC)</w:t>
      </w:r>
      <w:r>
        <w:rPr>
          <w:rStyle w:val="FootnoteReference"/>
          <w:lang w:val="fr-FR"/>
        </w:rPr>
        <w:footnoteReference w:id="30"/>
      </w:r>
      <w:r w:rsidRPr="00053034">
        <w:rPr>
          <w:lang w:val="fr-FR"/>
        </w:rPr>
        <w:t>.</w:t>
      </w:r>
    </w:p>
    <w:p w14:paraId="583C9722" w14:textId="77777777" w:rsidR="006634B9" w:rsidRDefault="006634B9" w:rsidP="006634B9">
      <w:pPr>
        <w:pStyle w:val="Heading1"/>
        <w:tabs>
          <w:tab w:val="left" w:pos="567"/>
        </w:tabs>
        <w:spacing w:after="120"/>
        <w:rPr>
          <w:lang w:val="fr-FR"/>
        </w:rPr>
      </w:pPr>
      <w:r w:rsidRPr="00053034">
        <w:rPr>
          <w:lang w:val="fr-FR"/>
        </w:rPr>
        <w:t>Selon ce modèle, sept des 91 pays visés à l’article 5 risqueraient de ne pas respecter leurs obligations initiales en 2024 si aucune mesure de réduction progressive n’est mise en œuvre immédiatement</w:t>
      </w:r>
      <w:r>
        <w:rPr>
          <w:lang w:val="fr-FR"/>
        </w:rPr>
        <w:t xml:space="preserve"> </w:t>
      </w:r>
      <w:r w:rsidRPr="00053034">
        <w:rPr>
          <w:lang w:val="fr-FR"/>
        </w:rPr>
        <w:t>; toutefois, avec un taux de croissance annuel de 10 pour cent, le nombre de pays qui risqueraient de ne pas respecter leurs obligations augmenterait à 47.</w:t>
      </w:r>
    </w:p>
    <w:p w14:paraId="277EC746" w14:textId="77777777" w:rsidR="006634B9" w:rsidRDefault="006634B9" w:rsidP="006634B9">
      <w:pPr>
        <w:pStyle w:val="Heading1"/>
        <w:tabs>
          <w:tab w:val="left" w:pos="567"/>
        </w:tabs>
        <w:spacing w:after="120"/>
        <w:rPr>
          <w:lang w:val="fr-FR"/>
        </w:rPr>
      </w:pPr>
      <w:r w:rsidRPr="00053034">
        <w:rPr>
          <w:lang w:val="fr-FR"/>
        </w:rPr>
        <w:t>Le Secrétariat a analysé aussi un scénario avec un taux de croissance annuel variable, soit une croissance minime durant les années de référence en raison des contraintes économiques imposées par la pandémie du COVID-19 (estimée à 2 pour cent par an), suivie d’un taux de croissance annuel plus élevé pour les années suivantes en raison de la relance économique (10 pour cent). Selon un tel scénario, un total de 23 pays risquerait de ne pas respecter leurs obligations en 2024. L’Annexe I au présent document contient les résultats du modèle (avec des taux de croissance annuels de 3 pour cent, 10 pour cent et une croissance variable).</w:t>
      </w:r>
    </w:p>
    <w:p w14:paraId="45AF8CB0" w14:textId="77777777" w:rsidR="006634B9" w:rsidRDefault="006634B9" w:rsidP="006634B9">
      <w:pPr>
        <w:pStyle w:val="Heading1"/>
        <w:tabs>
          <w:tab w:val="left" w:pos="567"/>
        </w:tabs>
        <w:spacing w:after="120"/>
        <w:rPr>
          <w:lang w:val="fr-FR"/>
        </w:rPr>
      </w:pPr>
      <w:r w:rsidRPr="00053034">
        <w:rPr>
          <w:lang w:val="fr-FR"/>
        </w:rPr>
        <w:t>Suite à cette analyse, le Secrétariat note qu’indépendamment des hypothèses et des variables qu’un pays peut utiliser pour prédire sa consommation de HFC et déterminer quand il aura besoin d’une assistance pour assurer la conformité, l’expérience du Fonds multilatéral a été qu’une action rapide entrainait une élimination plus rentable.  Notamment dans le secteur de la réfrigération et de la climatisation (dans lequel sont consommées la plupart des HFC), une action rapide pour règlementer l’afflux d’équipements fonctionnant avec des substances règlementées et faciliter l’introduction d’équipements utilisant des solutions de remplacement, réduirait la croissance des stocks de substances règlementées et la consommation future associée à l’entretien de tels équipements.</w:t>
      </w:r>
    </w:p>
    <w:p w14:paraId="7AB527FB" w14:textId="77777777" w:rsidR="006634B9" w:rsidRPr="00237547" w:rsidRDefault="006634B9" w:rsidP="006634B9">
      <w:pPr>
        <w:pStyle w:val="Heading1"/>
        <w:tabs>
          <w:tab w:val="left" w:pos="567"/>
        </w:tabs>
        <w:spacing w:after="120"/>
        <w:rPr>
          <w:lang w:val="fr-FR"/>
        </w:rPr>
      </w:pPr>
      <w:r w:rsidRPr="00053034">
        <w:rPr>
          <w:lang w:val="fr-FR"/>
        </w:rPr>
        <w:t>En outre, quel que soit le taux de croissance estimé de la consommation, les pays visés à l’article 5 devraient entamer le processus préparatoire au moins cinq ans avant l’année durant laquelle le pays devra avoir mis en œuvre des mesures d’atténuation pour les HFC afin de rester en conformité. Cela laisserait une période, estimée à deux ans, pour la préparation et l’approbation du projet, et une période de trois ans pour la mise en œuvre des premières activités approuvées du plan de réduction progressive.</w:t>
      </w:r>
    </w:p>
    <w:p w14:paraId="12CBC58B" w14:textId="77777777" w:rsidR="006634B9" w:rsidRDefault="006634B9" w:rsidP="006634B9">
      <w:pPr>
        <w:spacing w:after="120"/>
        <w:rPr>
          <w:b/>
          <w:lang w:val="fr-FR"/>
        </w:rPr>
      </w:pPr>
      <w:r>
        <w:rPr>
          <w:b/>
          <w:lang w:val="fr-FR"/>
        </w:rPr>
        <w:t>Action rapide et occasions d’intégration de projets et d’activités dans la phase I des plans de réduction progressive des HFC</w:t>
      </w:r>
    </w:p>
    <w:p w14:paraId="2E6614A1" w14:textId="77777777" w:rsidR="006634B9" w:rsidRDefault="006634B9" w:rsidP="006634B9">
      <w:pPr>
        <w:pStyle w:val="Heading1"/>
        <w:tabs>
          <w:tab w:val="left" w:pos="567"/>
        </w:tabs>
        <w:rPr>
          <w:lang w:val="fr-FR"/>
        </w:rPr>
      </w:pPr>
      <w:r>
        <w:rPr>
          <w:lang w:val="fr-FR"/>
        </w:rPr>
        <w:t>Tel qu’établi par la décision XXVIII/2, les pays visés à l’article 5 disposeront d’une certaine souplesse pour prioriser les HFC, définir les secteurs, sélectionner les technologies et les solutions de remplacement, élaborer et mettre en œuvre leurs stratégies afin de respecter les obligations convenues concernant les HFC, d’après leurs besoins spécifiques et leurs circonstances nationales, selon une approche définie par le pays.</w:t>
      </w:r>
    </w:p>
    <w:p w14:paraId="1D3221A2" w14:textId="77777777" w:rsidR="006634B9" w:rsidRPr="00053034" w:rsidRDefault="006634B9" w:rsidP="006634B9">
      <w:pPr>
        <w:pStyle w:val="Heading1"/>
        <w:tabs>
          <w:tab w:val="left" w:pos="567"/>
        </w:tabs>
        <w:rPr>
          <w:lang w:val="fr-FR"/>
        </w:rPr>
      </w:pPr>
      <w:r w:rsidRPr="00053034">
        <w:rPr>
          <w:lang w:val="fr-FR"/>
        </w:rPr>
        <w:t xml:space="preserve">C’est dans ce contexte que cette section vise à identifier les occasions potentielles de réduire la croissance, voire même de parvenir à des réductions durables de la consommation de HFC dans les années </w:t>
      </w:r>
      <w:r w:rsidRPr="00053034">
        <w:rPr>
          <w:lang w:val="fr-FR"/>
        </w:rPr>
        <w:lastRenderedPageBreak/>
        <w:t>à venir, dans certains cas avant même que les plans de réduction progressive des HFC soient entièrement élaborés. Elle ne vise pas à établir une série prescriptive d’éléments à inclure dans la phase I des plans de réduction progressive des HFC.</w:t>
      </w:r>
    </w:p>
    <w:p w14:paraId="2740FFB9" w14:textId="77777777" w:rsidR="006634B9" w:rsidRDefault="006634B9" w:rsidP="006634B9">
      <w:pPr>
        <w:rPr>
          <w:u w:val="single"/>
          <w:lang w:val="fr-FR"/>
        </w:rPr>
      </w:pPr>
      <w:r>
        <w:rPr>
          <w:u w:val="single"/>
          <w:lang w:val="fr-FR"/>
        </w:rPr>
        <w:t>Occasions d’intégrer des activités d’élimination des HCFC et de réduction progressive des HFC dans le secteur de la fabrication</w:t>
      </w:r>
    </w:p>
    <w:p w14:paraId="039F14B5" w14:textId="77777777" w:rsidR="006634B9" w:rsidRDefault="006634B9" w:rsidP="006634B9">
      <w:pPr>
        <w:rPr>
          <w:u w:val="single"/>
          <w:lang w:val="fr-FR"/>
        </w:rPr>
      </w:pPr>
    </w:p>
    <w:p w14:paraId="08EA1596" w14:textId="77777777" w:rsidR="006634B9" w:rsidRDefault="006634B9" w:rsidP="006634B9">
      <w:pPr>
        <w:pStyle w:val="Heading1"/>
        <w:tabs>
          <w:tab w:val="left" w:pos="567"/>
        </w:tabs>
        <w:rPr>
          <w:lang w:val="fr-FR"/>
        </w:rPr>
      </w:pPr>
      <w:r>
        <w:rPr>
          <w:lang w:val="fr-FR"/>
        </w:rPr>
        <w:t>Étant donné qu’un grand nombre de projets d’investissement pour l’élimination des HCFC se terminent avec l’achèvement des phases I et II des PGEH, les projets d’investissement pour la réduction progressive des HFC pourraient débuter graduellement, notamment dans certains secteurs de fabrication où les technologies de remplacement sont disponibles commercialement et rentables, comme la réfrigération domestique et la réfrigération commerciale autonome.</w:t>
      </w:r>
      <w:r>
        <w:rPr>
          <w:rStyle w:val="FootnoteReference"/>
          <w:lang w:val="fr-FR"/>
        </w:rPr>
        <w:footnoteReference w:id="31"/>
      </w:r>
      <w:r>
        <w:rPr>
          <w:lang w:val="fr-FR"/>
        </w:rPr>
        <w:t xml:space="preserve"> Certains pays visés à l’article 5 pourraient entamer la reconversion de ces entreprises avant même que leurs plans de réduction progressive des HFC soient entièrement élaborés.</w:t>
      </w:r>
    </w:p>
    <w:p w14:paraId="174AC6F4" w14:textId="77777777" w:rsidR="006634B9" w:rsidRDefault="006634B9" w:rsidP="006634B9">
      <w:pPr>
        <w:pStyle w:val="Heading1"/>
        <w:tabs>
          <w:tab w:val="left" w:pos="567"/>
        </w:tabs>
        <w:rPr>
          <w:lang w:val="fr-FR"/>
        </w:rPr>
      </w:pPr>
      <w:r w:rsidRPr="00053034">
        <w:rPr>
          <w:lang w:val="fr-FR"/>
        </w:rPr>
        <w:t xml:space="preserve">Selon les données communiquées par l’Équipe spéciale du GETE (Tableau 4, ci-dessus), 59,0 et 53,6 pour cent de la consommation totale de HFC, pour 2020 et 2025 respectivement, sont associés à la fabrication d’équipements de réfrigération et de climatisation (RAC). La reconversion rapide de ce secteur, notamment dans des applications pour lesquelles des technologies durables et rentables sont disponibles, aura un impact majeur sur les niveaux actuels et futurs de la consommation, puisque les nouveaux équipements de RAC dans ces applications ne requerront aucun frigorigène à base de HFC pour l’entretien et la maintenance et les stocks futurs de HFC s’en trouveront réduits. </w:t>
      </w:r>
    </w:p>
    <w:p w14:paraId="2ABF3F9B" w14:textId="77777777" w:rsidR="006634B9" w:rsidRPr="00053034" w:rsidRDefault="006634B9" w:rsidP="006634B9">
      <w:pPr>
        <w:pStyle w:val="Heading1"/>
        <w:tabs>
          <w:tab w:val="left" w:pos="567"/>
        </w:tabs>
        <w:rPr>
          <w:lang w:val="fr-FR"/>
        </w:rPr>
      </w:pPr>
      <w:r w:rsidRPr="00053034">
        <w:rPr>
          <w:lang w:val="fr-FR"/>
        </w:rPr>
        <w:t>Par ailleurs, il pourrait y avoir des occasions de mise en œuvre intégrée de l’élimination des HCFC et de la réduction progressive des HFC dans les entreprises qui fabriquent à la fois des équipements/produits à base de HCFC et à base de HFC et qui souhaitent reconvertir les deux technologies, tel qu’exposé ci-dessous. Pour chaque application industrielle, une recommandation d’action potentielle de la part du Comité exécutif, est proposée.</w:t>
      </w:r>
    </w:p>
    <w:p w14:paraId="05F7E34C" w14:textId="77777777" w:rsidR="006634B9" w:rsidRDefault="006634B9" w:rsidP="006634B9">
      <w:pPr>
        <w:rPr>
          <w:i/>
          <w:lang w:val="fr-FR"/>
        </w:rPr>
      </w:pPr>
      <w:r>
        <w:rPr>
          <w:i/>
          <w:lang w:val="fr-FR"/>
        </w:rPr>
        <w:t>Mousse de polyuréthane (PU)</w:t>
      </w:r>
    </w:p>
    <w:p w14:paraId="11D780C0" w14:textId="77777777" w:rsidR="006634B9" w:rsidRDefault="006634B9" w:rsidP="006634B9">
      <w:pPr>
        <w:rPr>
          <w:i/>
          <w:lang w:val="fr-FR"/>
        </w:rPr>
      </w:pPr>
    </w:p>
    <w:p w14:paraId="13730AB0" w14:textId="77777777" w:rsidR="006634B9" w:rsidRDefault="006634B9" w:rsidP="006634B9">
      <w:pPr>
        <w:pStyle w:val="Heading1"/>
        <w:tabs>
          <w:tab w:val="left" w:pos="567"/>
        </w:tabs>
        <w:rPr>
          <w:lang w:val="fr-FR"/>
        </w:rPr>
      </w:pPr>
      <w:r w:rsidRPr="00053034">
        <w:rPr>
          <w:lang w:val="fr-FR"/>
        </w:rPr>
        <w:t>Dans un grand nombre de pays visés à l’article 5, les entreprises de mousse PU et les sociétés de formulation locales qui utilisent du HCFC-141b (incluant celui contenu dans des polyols pré-mélangés importés) se sont reconverties à une technologie avec un agent de gonflage à faible PRG dans le cadre des PGEH. Les pays visés à l’article 5 ont instauré des règlements pour interdire l’importation et l’utilisation de HCFC dans le secteur de la mousse PU après la reconversion de toutes les entreprises, dans le but d’assurer la pérennité de l’élimination des HCFC dans ce secteur. Des solutions de remplacement à faible PRG pour le gonflage des mousses sont de plus en plus disponibles, quoique certaines compo</w:t>
      </w:r>
      <w:r>
        <w:rPr>
          <w:lang w:val="fr-FR"/>
        </w:rPr>
        <w:t xml:space="preserve">rtent des limites en raison de </w:t>
      </w:r>
      <w:r w:rsidRPr="00053034">
        <w:rPr>
          <w:lang w:val="fr-FR"/>
        </w:rPr>
        <w:t>problèmes d’inflammabilité ou de performance, tandis que d’autres sont encore peu disponibles commercialement sur plusieurs marchés.</w:t>
      </w:r>
    </w:p>
    <w:p w14:paraId="3F6DB99C" w14:textId="77777777" w:rsidR="006634B9" w:rsidRDefault="006634B9" w:rsidP="006634B9">
      <w:pPr>
        <w:pStyle w:val="Heading1"/>
        <w:tabs>
          <w:tab w:val="left" w:pos="567"/>
        </w:tabs>
        <w:rPr>
          <w:lang w:val="fr-FR"/>
        </w:rPr>
      </w:pPr>
      <w:r w:rsidRPr="00053034">
        <w:rPr>
          <w:lang w:val="fr-FR"/>
        </w:rPr>
        <w:t>Bien que des solutions de remplacement à faible PRG soient de plus en plus disponibles et abordables dans le secteur de la mousse PU, les HFC (surtout le HFC-245fa et le HFC-365mfc/ HFC-227ea) sont aussi facilement disponibles dans plusieurs pays visés à l’article 5. Ces HFC à PRG élevé sont d’un coût abordable, adoptés facilement et peuvent être utilisés comme produits de substitution pour de nombreuses applications ; ils offrent une performance satisfaisante et ne posent pas de problème d’inflammabilité. En l’absence de toute réglementation sur les HFC, de nombreuses entreprises, déjà reconverties ou nouvellement établies, pourraient facilement commencer à les utiliser, ce qui compromettrait les résultats obtenus par le PGEH, augmenterait la consommation de HFC (purs ou contenus dans des polyols pré-</w:t>
      </w:r>
      <w:r w:rsidRPr="00053034">
        <w:rPr>
          <w:lang w:val="fr-FR"/>
        </w:rPr>
        <w:lastRenderedPageBreak/>
        <w:t>mélangés importés) inadmissibles au financement, et rendrait la réduction progressive future des HFC encore plus difficile pour le pays.</w:t>
      </w:r>
    </w:p>
    <w:p w14:paraId="6F766DEF" w14:textId="77777777" w:rsidR="006634B9" w:rsidRDefault="006634B9" w:rsidP="006634B9">
      <w:pPr>
        <w:pStyle w:val="Heading1"/>
        <w:tabs>
          <w:tab w:val="left" w:pos="567"/>
        </w:tabs>
        <w:rPr>
          <w:lang w:val="fr-FR"/>
        </w:rPr>
      </w:pPr>
      <w:r w:rsidRPr="00053034">
        <w:rPr>
          <w:lang w:val="fr-FR"/>
        </w:rPr>
        <w:t>Par exemple, sur les 84 pays visés à l’article 5 qui ont communiqué des données sur leur consommation de HFC en 2019 dans le cadre du rapport sur la mise en œuvre du programme de pays, onze (huit pays qui ne sont pas des PFV et trois PFV) ont identifié une utilisation totale de    1 151 tonnes métriques (tm) de HFC-245fa et/ou de HFC-365mfc/HFC-227ea dans le secteur des mousses. De plus, un de ces pays a déclaré l’utilisation de 2 865 tm de HFC-245fa dans le secteur de la réfrigération, possiblement pour l’isolation des équipements. On s’attend à ce que le volume réel de HFC utilisés dans le secteur de la mousse PU puisse dépasser les montants cités ci-dessus, car certains de ces pays qui possèdent une capacité de fabrication, n’ont pas encore communiqué leur consommation de HFC.</w:t>
      </w:r>
    </w:p>
    <w:p w14:paraId="2D6468FB" w14:textId="77777777" w:rsidR="006634B9" w:rsidRDefault="006634B9" w:rsidP="006634B9">
      <w:pPr>
        <w:pStyle w:val="Heading1"/>
        <w:tabs>
          <w:tab w:val="left" w:pos="567"/>
        </w:tabs>
        <w:rPr>
          <w:lang w:val="fr-FR"/>
        </w:rPr>
      </w:pPr>
      <w:r w:rsidRPr="00053034">
        <w:rPr>
          <w:lang w:val="fr-FR"/>
        </w:rPr>
        <w:t>Les pays visés à l’article 5 qui ont achevé ou sont en train d’achever l’élimination du HCFC-141b dans le secteur de la mousse PU, pourraient envisager d’intégrer dans leurs plans la réduction progressive du HFC-245fa et du HFC-365mfc/HFC-227ea, pur ou contenu dans des polyols pré-mélangés importés. Une telle approche serait rentable car elle profiterait de l’infrastructure existante dans le cadre du PGEH et contribuerait à éviter une croissance potentielle de la consommation des HFC inadmissibles au financement dans le cadre du Fonds multilatéral.</w:t>
      </w:r>
      <w:r>
        <w:rPr>
          <w:rStyle w:val="FootnoteReference"/>
          <w:lang w:val="fr-FR"/>
        </w:rPr>
        <w:footnoteReference w:id="32"/>
      </w:r>
      <w:r w:rsidRPr="00053034">
        <w:rPr>
          <w:lang w:val="fr-FR"/>
        </w:rPr>
        <w:t xml:space="preserve"> Afin d’assurer une réduction progressive durable des HFC, le plan devrait considérer l’ensemble du secteur, y compris les entreprises inadmissibles et qui s’autofinancent, et comporter des mesures règlementaires pour soutenir l’élimination, y compris pour les substances règlementées, contenues dans des polyols pré-mélangés importés.</w:t>
      </w:r>
    </w:p>
    <w:p w14:paraId="001C221B" w14:textId="77777777" w:rsidR="006634B9" w:rsidRPr="00053034" w:rsidRDefault="006634B9" w:rsidP="006634B9">
      <w:pPr>
        <w:pStyle w:val="Heading1"/>
        <w:tabs>
          <w:tab w:val="left" w:pos="567"/>
        </w:tabs>
        <w:rPr>
          <w:lang w:val="fr-FR"/>
        </w:rPr>
      </w:pPr>
      <w:r w:rsidRPr="00053034">
        <w:rPr>
          <w:lang w:val="fr-FR"/>
        </w:rPr>
        <w:t>Durant l’élimination des HCFC, prenant note de l’importance de la consommation de HCFC-141b contenu dans des polyols pré-mélangés importés, et étant donné la volonté de s’assurer que toutes les entreprises admissibles qui utilisent ces polyols pré-mélangés puissent se reconvertir avec le soutien du Fonds multilatéral, le Comité exécutif a adopté une politique de financement des entreprises de mousse PU qui consommaient du HCFC-141b, contenu dans des polyols pré-mélangés importés, étant entendu que les pays visés à l’article 5 s’engageraient à mettre en place des règlementations ou des mesures interdisant l’importation et l’utilisation de polyols pré-mélangés à base de HCFC-141b</w:t>
      </w:r>
      <w:r>
        <w:rPr>
          <w:rStyle w:val="FootnoteReference"/>
          <w:lang w:val="fr-FR"/>
        </w:rPr>
        <w:footnoteReference w:id="33"/>
      </w:r>
      <w:r w:rsidRPr="00053034">
        <w:rPr>
          <w:lang w:val="fr-FR"/>
        </w:rPr>
        <w:t>. Ceci permettait aux pays visés à l’article 5 d’éliminer efficacement le HCFC-141b, sous toutes ses formes, et d’éviter une migration de l’utilisation du HCFC-141b pur vers du HCFC-141b contenu dans des polyols pré-mélangés importés.  Une situation similaire se présente pour les HFC utilisés comme agent de gonflage et les HFC contenus dans des polyols pré-mélangés importés ; il faudrait donc adopter la même approche pour l’élimination des HFC purs ou contenus dans des polyols pré-mélangés importés et pour les exportations de HFC, contenus dans des polyols pré-mélangés.</w:t>
      </w:r>
    </w:p>
    <w:p w14:paraId="52550CC5" w14:textId="77777777" w:rsidR="006634B9" w:rsidRPr="00053034" w:rsidRDefault="006634B9" w:rsidP="006634B9">
      <w:pPr>
        <w:pStyle w:val="Heading1"/>
        <w:tabs>
          <w:tab w:val="left" w:pos="567"/>
        </w:tabs>
        <w:rPr>
          <w:lang w:val="fr-FR"/>
        </w:rPr>
      </w:pPr>
      <w:r>
        <w:rPr>
          <w:lang w:val="fr-FR"/>
        </w:rPr>
        <w:t xml:space="preserve">Le Comité exécutif </w:t>
      </w:r>
      <w:r w:rsidRPr="00782642">
        <w:rPr>
          <w:u w:val="single"/>
          <w:lang w:val="fr-FR"/>
        </w:rPr>
        <w:t>pourrait souhaiter </w:t>
      </w:r>
      <w:r>
        <w:rPr>
          <w:lang w:val="fr-FR"/>
        </w:rPr>
        <w:t xml:space="preserve">:  </w:t>
      </w:r>
    </w:p>
    <w:p w14:paraId="23D7CCCB" w14:textId="77777777" w:rsidR="006634B9" w:rsidRPr="00053034" w:rsidRDefault="006634B9" w:rsidP="006634B9">
      <w:pPr>
        <w:pStyle w:val="Heading2"/>
        <w:numPr>
          <w:ilvl w:val="1"/>
          <w:numId w:val="1"/>
        </w:numPr>
        <w:ind w:left="1134" w:hanging="567"/>
        <w:rPr>
          <w:lang w:val="fr-FR"/>
        </w:rPr>
      </w:pPr>
      <w:r w:rsidRPr="00053034">
        <w:rPr>
          <w:lang w:val="fr-FR"/>
        </w:rPr>
        <w:t>Approuver les plans sectoriels pour l’élimination complète des HFC purs ou contenus dans des polyols pré-mélangés importés dans le secteur de la mousse PU, étant entendu que :</w:t>
      </w:r>
    </w:p>
    <w:p w14:paraId="28D846D6" w14:textId="77777777" w:rsidR="006634B9" w:rsidRDefault="006634B9" w:rsidP="006634B9">
      <w:pPr>
        <w:pStyle w:val="Heading3"/>
        <w:numPr>
          <w:ilvl w:val="2"/>
          <w:numId w:val="1"/>
        </w:numPr>
        <w:ind w:left="1701" w:hanging="567"/>
        <w:rPr>
          <w:lang w:val="fr-FR"/>
        </w:rPr>
      </w:pPr>
      <w:r>
        <w:rPr>
          <w:lang w:val="fr-FR"/>
        </w:rPr>
        <w:t>Tout pays visé à l’article 5 qui soumet un projet, aura ratifié l’Amendement de Kigali ou remis une lettre officielle indiquant l’intention de son gouvernement de ratifier l’Amendement ;</w:t>
      </w:r>
    </w:p>
    <w:p w14:paraId="0C225756" w14:textId="77777777" w:rsidR="006634B9" w:rsidRDefault="006634B9" w:rsidP="006634B9">
      <w:pPr>
        <w:pStyle w:val="Heading3"/>
        <w:numPr>
          <w:ilvl w:val="2"/>
          <w:numId w:val="1"/>
        </w:numPr>
        <w:ind w:left="1701" w:hanging="567"/>
        <w:rPr>
          <w:lang w:val="fr-FR"/>
        </w:rPr>
      </w:pPr>
      <w:r>
        <w:rPr>
          <w:lang w:val="fr-FR"/>
        </w:rPr>
        <w:t>Le plan sectoriel sera mis en œuvre en coordination avec, ou pour compléter, les activités prévues dans le cadre du PGEH du pays ;</w:t>
      </w:r>
    </w:p>
    <w:p w14:paraId="1C7D3EAF" w14:textId="77777777" w:rsidR="006634B9" w:rsidRDefault="006634B9" w:rsidP="006634B9">
      <w:pPr>
        <w:pStyle w:val="Heading3"/>
        <w:numPr>
          <w:ilvl w:val="2"/>
          <w:numId w:val="1"/>
        </w:numPr>
        <w:ind w:left="1701" w:hanging="567"/>
        <w:rPr>
          <w:lang w:val="fr-FR"/>
        </w:rPr>
      </w:pPr>
      <w:r>
        <w:rPr>
          <w:lang w:val="fr-FR"/>
        </w:rPr>
        <w:t xml:space="preserve">Que le plan sectoriel sera intégré à la phase I du plan de réduction progressive des HFC, </w:t>
      </w:r>
      <w:r>
        <w:rPr>
          <w:lang w:val="fr-FR"/>
        </w:rPr>
        <w:lastRenderedPageBreak/>
        <w:t>lorsque le plan de réduction progressive des HFC aura été élaboré ;</w:t>
      </w:r>
    </w:p>
    <w:p w14:paraId="0BDA7B25" w14:textId="77777777" w:rsidR="006634B9" w:rsidRDefault="006634B9" w:rsidP="006634B9">
      <w:pPr>
        <w:pStyle w:val="Heading3"/>
        <w:numPr>
          <w:ilvl w:val="2"/>
          <w:numId w:val="1"/>
        </w:numPr>
        <w:ind w:left="1701" w:hanging="567"/>
        <w:rPr>
          <w:lang w:val="fr-FR"/>
        </w:rPr>
      </w:pPr>
      <w:r>
        <w:rPr>
          <w:lang w:val="fr-FR"/>
        </w:rPr>
        <w:t>Que le volume de HFC éliminés par le plan sectoriel sera déduit du point de départ des réductions durables de la consommation de HFC, lorsque ce point de départ aura été établi;</w:t>
      </w:r>
    </w:p>
    <w:p w14:paraId="57B2FD6D" w14:textId="77777777" w:rsidR="006634B9" w:rsidRDefault="006634B9" w:rsidP="006634B9">
      <w:pPr>
        <w:pStyle w:val="Heading3"/>
        <w:numPr>
          <w:ilvl w:val="2"/>
          <w:numId w:val="1"/>
        </w:numPr>
        <w:ind w:left="1701" w:hanging="567"/>
        <w:rPr>
          <w:lang w:val="fr-FR"/>
        </w:rPr>
      </w:pPr>
      <w:r>
        <w:rPr>
          <w:lang w:val="fr-FR"/>
        </w:rPr>
        <w:t>Que le pays déclarera les exportations de HFC, contenus dans des polyols pré-mélangés, pour les trois années précédant la présentation du projet et la moyenne sera déduite du point de départ des réductions durables de HFC du pays, lorsque le point de départ aura été établi; et</w:t>
      </w:r>
    </w:p>
    <w:p w14:paraId="08B12747" w14:textId="77777777" w:rsidR="006634B9" w:rsidRDefault="006634B9" w:rsidP="006634B9">
      <w:pPr>
        <w:pStyle w:val="Heading3"/>
        <w:numPr>
          <w:ilvl w:val="2"/>
          <w:numId w:val="1"/>
        </w:numPr>
        <w:ind w:left="1701" w:hanging="567"/>
        <w:rPr>
          <w:lang w:val="fr-FR"/>
        </w:rPr>
      </w:pPr>
      <w:r>
        <w:rPr>
          <w:lang w:val="fr-FR"/>
        </w:rPr>
        <w:t>Que le pays instaurera les mesures règlementaires nécessaires pour assurer la pérennité de l’élimination complète de tous les HCFC et HFC, purs et/ou contenus dans des polyols pré-mélangés, dans le secteur; et</w:t>
      </w:r>
    </w:p>
    <w:p w14:paraId="0F3C78C2" w14:textId="77777777" w:rsidR="006634B9" w:rsidRDefault="006634B9" w:rsidP="006634B9">
      <w:pPr>
        <w:pStyle w:val="Heading2"/>
        <w:numPr>
          <w:ilvl w:val="1"/>
          <w:numId w:val="1"/>
        </w:numPr>
        <w:ind w:left="1134" w:hanging="567"/>
        <w:rPr>
          <w:lang w:val="fr-FR"/>
        </w:rPr>
      </w:pPr>
      <w:r>
        <w:rPr>
          <w:lang w:val="fr-FR"/>
        </w:rPr>
        <w:t>Approuver le financement préparatoire pour l’élaboration de ces plans sectoriels, sur demande, au cas par cas et conformément aux lignes directrices sur la préparation des plans de réduction progressive des HFC pour les pays visés à l’article 5, contenues dans le document UNEP/OzL.Pro/ExCom/86/88.</w:t>
      </w:r>
    </w:p>
    <w:p w14:paraId="1DF1532A" w14:textId="77777777" w:rsidR="006634B9" w:rsidRPr="00983F55" w:rsidRDefault="006634B9" w:rsidP="006634B9">
      <w:pPr>
        <w:jc w:val="left"/>
        <w:rPr>
          <w:i/>
          <w:lang w:val="fr-FR"/>
        </w:rPr>
      </w:pPr>
      <w:r>
        <w:rPr>
          <w:i/>
          <w:lang w:val="fr-FR"/>
        </w:rPr>
        <w:t>Secteur de la fabrication de la mousse de polystyrène extrudée (XPS)</w:t>
      </w:r>
      <w:r>
        <w:rPr>
          <w:lang w:val="fr-FR"/>
        </w:rPr>
        <w:t xml:space="preserve"> </w:t>
      </w:r>
    </w:p>
    <w:p w14:paraId="4E103DEF" w14:textId="77777777" w:rsidR="006634B9" w:rsidRDefault="006634B9" w:rsidP="006634B9">
      <w:pPr>
        <w:rPr>
          <w:lang w:val="fr-FR"/>
        </w:rPr>
      </w:pPr>
    </w:p>
    <w:p w14:paraId="6024E532" w14:textId="77777777" w:rsidR="006634B9" w:rsidRDefault="006634B9" w:rsidP="006634B9">
      <w:pPr>
        <w:pStyle w:val="Heading1"/>
        <w:tabs>
          <w:tab w:val="left" w:pos="567"/>
        </w:tabs>
        <w:rPr>
          <w:lang w:val="fr-FR"/>
        </w:rPr>
      </w:pPr>
      <w:r>
        <w:rPr>
          <w:lang w:val="fr-FR"/>
        </w:rPr>
        <w:t>La majorité des pays visés à l’article 5 avec un secteur de fabrication de mousse XPS ont largement éliminé l’utilisation du HCFC-22/HCFC-142b et introduit des solutions de remplacement à faible PRG, surtout le CO</w:t>
      </w:r>
      <w:r w:rsidRPr="00053034">
        <w:rPr>
          <w:lang w:val="fr-FR"/>
        </w:rPr>
        <w:t>2</w:t>
      </w:r>
      <w:r>
        <w:rPr>
          <w:lang w:val="fr-FR"/>
        </w:rPr>
        <w:t xml:space="preserve"> et l’isobutane. Quelques-uns seulement, parmi les pays visés à l’article 5, sont encore en train d’éliminer le HCFC-22 et le HCFC-142b dans le secteur de la mousse XPS, dans le cadre de leurs PGEH déjà approuvés (par ex., la Chine (2026)).</w:t>
      </w:r>
    </w:p>
    <w:p w14:paraId="0279942C" w14:textId="77777777" w:rsidR="006634B9" w:rsidRDefault="006634B9" w:rsidP="006634B9">
      <w:pPr>
        <w:pStyle w:val="Heading1"/>
        <w:tabs>
          <w:tab w:val="left" w:pos="567"/>
        </w:tabs>
        <w:rPr>
          <w:lang w:val="fr-FR"/>
        </w:rPr>
      </w:pPr>
      <w:r>
        <w:rPr>
          <w:lang w:val="fr-FR"/>
        </w:rPr>
        <w:t>Le volume de HFC consommé dans la fabrication de mousse XPS par des pays visés à l’article 5 reste inconnu ; toutefois, des données préliminaires indiquent qu’il pourrait être faible. Sur les 84 pays visés à l’article 5 qui ont communiqué des données sur leur consommation de HFC en 2019 dans les rapports sur la mise en œuvre des programmes de pays, un seul pays a identifié une consommation de 38 tm de HFC-152a (avec un PRG de 124) dans le secteur des mousses (probablement la mousse XPS) et deux pays ont identifié une consommation totale de 5,73 tm de HFC-134a qui pourrait être utilisée dans la production de mousses PU ou XPS.</w:t>
      </w:r>
    </w:p>
    <w:p w14:paraId="0D3609C5" w14:textId="77777777" w:rsidR="006634B9" w:rsidRDefault="006634B9" w:rsidP="006634B9">
      <w:pPr>
        <w:pStyle w:val="Heading1"/>
        <w:tabs>
          <w:tab w:val="left" w:pos="567"/>
        </w:tabs>
        <w:rPr>
          <w:lang w:val="fr-FR"/>
        </w:rPr>
      </w:pPr>
      <w:r>
        <w:rPr>
          <w:lang w:val="fr-FR"/>
        </w:rPr>
        <w:t>Les avantages de l’intégration de l’élimination des HCFC et de la réduction progressive des HFC dans le secteur de la mousse XPS semblent limités à quelques pays puisque la plupart des pays visés à l’article 5 ont déjà éliminé les HCFC dans ce secteur et aucune utilisation importante de HFC n’a été identifiée. Toutefois, des occasions d’action rapide pourraient s’avérer plus évidentes lorsque les pays visés à l’article 5 seront plus nombreux à communiquer des données sur leur consommation de HFC.</w:t>
      </w:r>
    </w:p>
    <w:p w14:paraId="6D217D5E" w14:textId="77777777" w:rsidR="006634B9" w:rsidRDefault="006634B9" w:rsidP="006634B9">
      <w:pPr>
        <w:pStyle w:val="Heading1"/>
        <w:tabs>
          <w:tab w:val="left" w:pos="567"/>
        </w:tabs>
        <w:rPr>
          <w:lang w:val="fr-FR"/>
        </w:rPr>
      </w:pPr>
      <w:r>
        <w:rPr>
          <w:lang w:val="fr-FR"/>
        </w:rPr>
        <w:t>En examinant les PGEH, le Secrétariat a constaté que dans quelques pays visés à l’article 5, la capacité de fabrication de mousse XPS à partir de HCFC avait été installée après la date-limite du 21 septembre 2007 pour les HCFC et qu’elle était donc inadmissible au financement. Les pays visés à l’article 5 qui n’ont aucune consommation de HFC dans le secteur de la mousse XPS pourraient envisager, comme action rapide, l’instauration de mesures règlementaires pour prévenir l’installation d’une nouvelle capacité de fabrication de mousse XPS à base de HFC et à PRG élevé. Cette action permettrait d’éviter des importations potentielles d’une capacité de fabrication à base de HFC qui est éliminée dans des pays non visés à l’article 5 et la consommation future associée de HFC dans ce secteur.</w:t>
      </w:r>
    </w:p>
    <w:p w14:paraId="38D375D4" w14:textId="77777777" w:rsidR="006634B9" w:rsidRDefault="006634B9" w:rsidP="006634B9">
      <w:pPr>
        <w:pStyle w:val="Heading1"/>
        <w:tabs>
          <w:tab w:val="left" w:pos="567"/>
        </w:tabs>
        <w:rPr>
          <w:lang w:val="fr-FR"/>
        </w:rPr>
      </w:pPr>
      <w:r>
        <w:rPr>
          <w:lang w:val="fr-FR"/>
        </w:rPr>
        <w:lastRenderedPageBreak/>
        <w:t xml:space="preserve">Le Comité exécutif </w:t>
      </w:r>
      <w:r w:rsidRPr="00053034">
        <w:rPr>
          <w:lang w:val="fr-FR"/>
        </w:rPr>
        <w:t>pourrait souhaiter</w:t>
      </w:r>
      <w:r>
        <w:rPr>
          <w:lang w:val="fr-FR"/>
        </w:rPr>
        <w:t xml:space="preserve"> encourager les pays visés à l’article 5 qui n’ont aucune consommation de HFC dans le secteur de la mousse XPS à envisager l’instauration de mesures règlementaires le plus tôt possible afin de prévenir l’installation d’une nouvelle capacité  de fabrication de mousse XPS à base de HFC et à PRG élevé.</w:t>
      </w:r>
    </w:p>
    <w:p w14:paraId="235C05EE" w14:textId="77777777" w:rsidR="006634B9" w:rsidRDefault="006634B9" w:rsidP="006634B9">
      <w:pPr>
        <w:rPr>
          <w:lang w:val="fr-FR"/>
        </w:rPr>
      </w:pPr>
      <w:r>
        <w:rPr>
          <w:i/>
          <w:lang w:val="fr-FR"/>
        </w:rPr>
        <w:t>Unités de réfrigération domestique et commerciale autonomes</w:t>
      </w:r>
      <w:r>
        <w:rPr>
          <w:lang w:val="fr-FR"/>
        </w:rPr>
        <w:t xml:space="preserve"> </w:t>
      </w:r>
    </w:p>
    <w:p w14:paraId="1C5C52FB" w14:textId="77777777" w:rsidR="006634B9" w:rsidRDefault="006634B9" w:rsidP="006634B9">
      <w:pPr>
        <w:rPr>
          <w:lang w:val="fr-FR"/>
        </w:rPr>
      </w:pPr>
    </w:p>
    <w:p w14:paraId="1CE820A8" w14:textId="77777777" w:rsidR="006634B9" w:rsidRDefault="006634B9" w:rsidP="006634B9">
      <w:pPr>
        <w:pStyle w:val="Heading1"/>
        <w:tabs>
          <w:tab w:val="left" w:pos="567"/>
        </w:tabs>
        <w:rPr>
          <w:lang w:val="fr-FR"/>
        </w:rPr>
      </w:pPr>
      <w:r>
        <w:rPr>
          <w:lang w:val="fr-FR"/>
        </w:rPr>
        <w:t>Sur les 84 pays visés à l’article 5 qui ont communiqué des données sur leur consommation de HFC en 2019, sept (cinq pays qui ne sont pas des PFV et deux PFV) ont identifié une utilisation totale de 3 057 tm de HFC-134a et 1 659 tm de R-404A dans le secteur de la fabrication des équipements de réfrigération. Une partie de cette consommation est vraisemblablement associée à la fabrication d’unités autonomes domestiques et commerciales ; deux pays sont déjà en train de mettre en œuvre des projets d’investissement autonomes dans ces secteurs. Le volume de HFC utilisés dans ces deux applications pourrait être supérieur aux chiffres mentionnés ci-dessus car certains pays qui ont une capacité de fabrication n’ont pas encore communiqué leurs données sur la consommation de HFC.</w:t>
      </w:r>
    </w:p>
    <w:p w14:paraId="10398CB9" w14:textId="77777777" w:rsidR="006634B9" w:rsidRDefault="006634B9" w:rsidP="006634B9">
      <w:pPr>
        <w:pStyle w:val="Heading1"/>
        <w:tabs>
          <w:tab w:val="left" w:pos="567"/>
        </w:tabs>
        <w:rPr>
          <w:lang w:val="fr-FR"/>
        </w:rPr>
      </w:pPr>
      <w:r>
        <w:rPr>
          <w:lang w:val="fr-FR"/>
        </w:rPr>
        <w:t>Des technologies de remplacement rentables sont disponibles actuellement pour la reconversion des équipements de réfrigération domestique et commerciale autonomes, à base de HFC. La reconversion rapide de ces chaines de fabrication est possible car des technologies de remplacement rentables et durables sont disponibles sur les marchés dans les pays visés à l’article 5. Une approche pan-sectorielle, complétée par des mesures règlementaires, garantirait que l’élimination des HFC dans des entreprises qui ont bénéficié d’une assistance ne soit pas compensée par une consommation accrue dans d’autres entreprises du secteur. En outre, la reconversion rapide de ce secteur réduira la demande future de HFC pour l’entretien de ces équipements ainsi que les émissions potentielles provenant des stocks.</w:t>
      </w:r>
    </w:p>
    <w:p w14:paraId="0AD857D2" w14:textId="77777777" w:rsidR="006634B9" w:rsidRDefault="006634B9" w:rsidP="006634B9">
      <w:pPr>
        <w:pStyle w:val="Heading1"/>
        <w:tabs>
          <w:tab w:val="left" w:pos="567"/>
        </w:tabs>
        <w:rPr>
          <w:lang w:val="fr-FR"/>
        </w:rPr>
      </w:pPr>
      <w:r>
        <w:rPr>
          <w:lang w:val="fr-FR"/>
        </w:rPr>
        <w:t xml:space="preserve">Le Comité exécutif </w:t>
      </w:r>
      <w:r>
        <w:rPr>
          <w:u w:val="single"/>
          <w:lang w:val="fr-FR"/>
        </w:rPr>
        <w:t>pourrait souhaiter :</w:t>
      </w:r>
    </w:p>
    <w:p w14:paraId="28ADD920" w14:textId="77777777" w:rsidR="006634B9" w:rsidRPr="0036412F" w:rsidRDefault="006634B9" w:rsidP="006634B9">
      <w:pPr>
        <w:pStyle w:val="Heading2"/>
        <w:numPr>
          <w:ilvl w:val="1"/>
          <w:numId w:val="1"/>
        </w:numPr>
        <w:ind w:left="1134" w:hanging="567"/>
        <w:rPr>
          <w:lang w:val="fr-FR"/>
        </w:rPr>
      </w:pPr>
      <w:r w:rsidRPr="0036412F">
        <w:rPr>
          <w:lang w:val="fr-FR"/>
        </w:rPr>
        <w:t>Approuver les plans sectoriels pour l’élimination complète des HFC dans la fabrication d’unités de réfrigération commerciale et domestique autonomes, étant entendu que :</w:t>
      </w:r>
    </w:p>
    <w:p w14:paraId="306F5F31" w14:textId="77777777" w:rsidR="006634B9" w:rsidRPr="00806AD0" w:rsidRDefault="006634B9" w:rsidP="006634B9">
      <w:pPr>
        <w:pStyle w:val="Heading3"/>
        <w:numPr>
          <w:ilvl w:val="2"/>
          <w:numId w:val="1"/>
        </w:numPr>
        <w:tabs>
          <w:tab w:val="left" w:pos="567"/>
        </w:tabs>
        <w:ind w:left="1701" w:hanging="567"/>
        <w:rPr>
          <w:lang w:val="fr-FR"/>
        </w:rPr>
      </w:pPr>
      <w:r w:rsidRPr="00806AD0">
        <w:rPr>
          <w:lang w:val="fr-FR"/>
        </w:rPr>
        <w:t>Tout pays visé à l’article 5 qui soumet un projet, aura ratifié l’Amendement de Kigali ou remis une lettre officielle indiquant l’intention de son gouvernement de ratifier l’Amendement;</w:t>
      </w:r>
    </w:p>
    <w:p w14:paraId="3BA3A7FA" w14:textId="77777777" w:rsidR="006634B9" w:rsidRDefault="006634B9" w:rsidP="006634B9">
      <w:pPr>
        <w:pStyle w:val="Heading3"/>
        <w:numPr>
          <w:ilvl w:val="2"/>
          <w:numId w:val="1"/>
        </w:numPr>
        <w:ind w:left="1701" w:hanging="567"/>
        <w:rPr>
          <w:lang w:val="fr-FR"/>
        </w:rPr>
      </w:pPr>
      <w:r>
        <w:rPr>
          <w:lang w:val="fr-FR"/>
        </w:rPr>
        <w:t>Que le plan sectoriel sera intégré à la phase I du plan de réduction progressive des HFC, lorsque le plan de réduction progressive des HFC aura été élaboré;</w:t>
      </w:r>
    </w:p>
    <w:p w14:paraId="106FFF1C" w14:textId="77777777" w:rsidR="006634B9" w:rsidRDefault="006634B9" w:rsidP="006634B9">
      <w:pPr>
        <w:pStyle w:val="Heading3"/>
        <w:numPr>
          <w:ilvl w:val="2"/>
          <w:numId w:val="1"/>
        </w:numPr>
        <w:ind w:left="1701" w:hanging="567"/>
        <w:rPr>
          <w:lang w:val="fr-FR"/>
        </w:rPr>
      </w:pPr>
      <w:r>
        <w:rPr>
          <w:lang w:val="fr-FR"/>
        </w:rPr>
        <w:t>Que le volume de HFC éliminés par le plan sectoriel sera déduit du point de départ des réductions durables de la consommation de HFC, lorsque ce point de départ aura été établi;</w:t>
      </w:r>
    </w:p>
    <w:p w14:paraId="339A8E1E" w14:textId="77777777" w:rsidR="006634B9" w:rsidRDefault="006634B9" w:rsidP="006634B9">
      <w:pPr>
        <w:pStyle w:val="Heading3"/>
        <w:numPr>
          <w:ilvl w:val="2"/>
          <w:numId w:val="1"/>
        </w:numPr>
        <w:ind w:left="1701" w:hanging="567"/>
        <w:rPr>
          <w:lang w:val="fr-FR"/>
        </w:rPr>
      </w:pPr>
      <w:r>
        <w:rPr>
          <w:lang w:val="fr-FR"/>
        </w:rPr>
        <w:t>Que le pays instaurera les mesures règlementaires nécessaires pour assurer la pérennité de l’élimination complète des HFC dans des applications de réfrigération domestique et commerciale autonomes; et</w:t>
      </w:r>
    </w:p>
    <w:p w14:paraId="4B4AF089" w14:textId="77777777" w:rsidR="006634B9" w:rsidRPr="00AB1274" w:rsidRDefault="006634B9" w:rsidP="006634B9">
      <w:pPr>
        <w:pStyle w:val="Heading2"/>
        <w:numPr>
          <w:ilvl w:val="1"/>
          <w:numId w:val="1"/>
        </w:numPr>
        <w:ind w:left="1134" w:hanging="567"/>
        <w:rPr>
          <w:lang w:val="fr-FR"/>
        </w:rPr>
      </w:pPr>
      <w:r w:rsidRPr="00AB1274">
        <w:rPr>
          <w:lang w:val="fr-FR"/>
        </w:rPr>
        <w:t>Approuver le financement préparatoire pour l</w:t>
      </w:r>
      <w:r>
        <w:rPr>
          <w:lang w:val="fr-FR"/>
        </w:rPr>
        <w:t>’él</w:t>
      </w:r>
      <w:r w:rsidRPr="00AB1274">
        <w:rPr>
          <w:lang w:val="fr-FR"/>
        </w:rPr>
        <w:t>a</w:t>
      </w:r>
      <w:r>
        <w:rPr>
          <w:lang w:val="fr-FR"/>
        </w:rPr>
        <w:t>bor</w:t>
      </w:r>
      <w:r w:rsidRPr="00AB1274">
        <w:rPr>
          <w:lang w:val="fr-FR"/>
        </w:rPr>
        <w:t xml:space="preserve">ation de ces plans sectoriels, </w:t>
      </w:r>
      <w:r>
        <w:rPr>
          <w:lang w:val="fr-FR"/>
        </w:rPr>
        <w:t>sur</w:t>
      </w:r>
      <w:r w:rsidRPr="00AB1274">
        <w:rPr>
          <w:lang w:val="fr-FR"/>
        </w:rPr>
        <w:t xml:space="preserve"> demande, au cas par cas et </w:t>
      </w:r>
      <w:r>
        <w:rPr>
          <w:lang w:val="fr-FR"/>
        </w:rPr>
        <w:t>conformément aux</w:t>
      </w:r>
      <w:r w:rsidRPr="00AB1274">
        <w:rPr>
          <w:lang w:val="fr-FR"/>
        </w:rPr>
        <w:t xml:space="preserve"> lignes directrices sur la préparation des plans de réduction progressive des HFC pour les pays visés à l’article 5, contenues dans le document UNEP/OzL.Pro/ExCom/86/88.</w:t>
      </w:r>
    </w:p>
    <w:p w14:paraId="14FA973B" w14:textId="77777777" w:rsidR="006634B9" w:rsidRDefault="006634B9" w:rsidP="006634B9">
      <w:pPr>
        <w:rPr>
          <w:i/>
          <w:lang w:val="fr-FR"/>
        </w:rPr>
      </w:pPr>
      <w:r>
        <w:rPr>
          <w:i/>
          <w:lang w:val="fr-FR"/>
        </w:rPr>
        <w:t>Secteur de la fabrication d’équipements de réfrigération commerciale (autres que les unités autonomes)</w:t>
      </w:r>
    </w:p>
    <w:p w14:paraId="6C8875A4" w14:textId="77777777" w:rsidR="006634B9" w:rsidRDefault="006634B9" w:rsidP="006634B9">
      <w:pPr>
        <w:rPr>
          <w:i/>
          <w:lang w:val="fr-FR"/>
        </w:rPr>
      </w:pPr>
    </w:p>
    <w:p w14:paraId="4A161228" w14:textId="77777777" w:rsidR="006634B9" w:rsidRDefault="006634B9" w:rsidP="006634B9">
      <w:pPr>
        <w:pStyle w:val="Heading1"/>
        <w:tabs>
          <w:tab w:val="left" w:pos="567"/>
        </w:tabs>
        <w:rPr>
          <w:lang w:val="fr-FR"/>
        </w:rPr>
      </w:pPr>
      <w:r>
        <w:rPr>
          <w:lang w:val="fr-FR"/>
        </w:rPr>
        <w:lastRenderedPageBreak/>
        <w:t xml:space="preserve">Plusieurs entreprises de réfrigération commerciale fabriquent une grande variété de systèmes de réfrigération à base de différents frigorigènes (tels que, le HFC-134a, le R-404A et/ou le R-507A). Le Secrétariat note que dans certaines de ces entreprises, il serait éventuellement possible d’intégrer la reconversion des produits à base de HFC à la reconversion en cours des produits à base de HCFC-22 (qui dans la plupart des cas sont à un stade avancé de mise en œuvre) pour assurer à la fois l’élimination des HCFC et des HFC, avec des réductions potentielles de l’ensemble des coûts de reconversion. Toutefois, la possibilité de cette intégration dépendra, </w:t>
      </w:r>
      <w:r w:rsidRPr="00053034">
        <w:rPr>
          <w:lang w:val="fr-FR"/>
        </w:rPr>
        <w:t>entre autres</w:t>
      </w:r>
      <w:r>
        <w:rPr>
          <w:lang w:val="fr-FR"/>
        </w:rPr>
        <w:t>, du type de systèmes fabriqués, de la possibilité d’adopter des solutions de remplacement à faible PRG, des charges de frigorigènes, de l’emplacement et d’autres caractéristiques des systèmes.  Des activités rapides dans ce sous-secteur seront difficilement durables à moins que le pays ne puisse impliquer toutes les applications et entreprises (le secteur entier ou des sous-secteurs et les importations de ces équipements), sinon les réductions obtenues par le projet seraient contrebalancées par l’augmentation de la consommation de HFC dans les entreprises qui ne seraient pas couvertes dans le projet.</w:t>
      </w:r>
    </w:p>
    <w:p w14:paraId="4BC372DB" w14:textId="77777777" w:rsidR="006634B9" w:rsidRDefault="006634B9" w:rsidP="006634B9">
      <w:pPr>
        <w:pStyle w:val="Heading1"/>
        <w:tabs>
          <w:tab w:val="left" w:pos="567"/>
        </w:tabs>
        <w:rPr>
          <w:lang w:val="fr-FR"/>
        </w:rPr>
      </w:pPr>
      <w:r>
        <w:rPr>
          <w:lang w:val="fr-FR"/>
        </w:rPr>
        <w:t>Les activités conçues pour réduire l’utilisation du R-404A et du R-507A pourraient avoir un impact important, étant donné le PRG élevé de ces substances. Toutefois, les activités devraient viser l’ensemble du secteur et inclure des mesures règlementaires complémentaires pour garantir une élimination durable. Les activités potentielles qui pourraient être mises en œuvre dans la phase I des plans de réduction progressive des HFC dans le secteur de l’entretien, incluent l’entretien préventif, le contrôle des fuites et le soutien des utilisateurs finals pour une meilleure manutention des équipements installés.</w:t>
      </w:r>
    </w:p>
    <w:p w14:paraId="241A0BBC" w14:textId="77777777" w:rsidR="006634B9" w:rsidRDefault="006634B9" w:rsidP="006634B9">
      <w:pPr>
        <w:keepNext/>
        <w:keepLines/>
        <w:rPr>
          <w:i/>
          <w:lang w:val="fr-FR"/>
        </w:rPr>
      </w:pPr>
      <w:r>
        <w:rPr>
          <w:i/>
          <w:lang w:val="fr-FR"/>
        </w:rPr>
        <w:t>Secteur de la fabrication des climatiseurs</w:t>
      </w:r>
    </w:p>
    <w:p w14:paraId="1640EC6A" w14:textId="77777777" w:rsidR="006634B9" w:rsidRDefault="006634B9" w:rsidP="006634B9">
      <w:pPr>
        <w:keepNext/>
        <w:keepLines/>
        <w:rPr>
          <w:i/>
          <w:lang w:val="fr-FR"/>
        </w:rPr>
      </w:pPr>
    </w:p>
    <w:p w14:paraId="53BA4C10" w14:textId="77777777" w:rsidR="006634B9" w:rsidRDefault="006634B9" w:rsidP="006634B9">
      <w:pPr>
        <w:pStyle w:val="Heading1"/>
        <w:keepNext/>
        <w:keepLines/>
        <w:tabs>
          <w:tab w:val="left" w:pos="567"/>
        </w:tabs>
        <w:rPr>
          <w:lang w:val="fr-FR"/>
        </w:rPr>
      </w:pPr>
      <w:r>
        <w:rPr>
          <w:lang w:val="fr-FR"/>
        </w:rPr>
        <w:t>Sur les 85 pays visés à l’article 5 qui ont communiqué des données sur leur consommation de HFC en 2019 dans le cadre de leurs rapports sur la mise en œuvre du programme de pays, sept (cinq pays qui ne sont pas des PFV et deux PFV) ont identifié une utilisation totale de 15 683   tm de R-410A, R-407C, HFC-32 et HFC-125 ainsi qu’un petit volume de R-404A dans le secteur de la climatisation.</w:t>
      </w:r>
    </w:p>
    <w:p w14:paraId="2D04EC70" w14:textId="77777777" w:rsidR="006634B9" w:rsidRDefault="006634B9" w:rsidP="006634B9">
      <w:pPr>
        <w:pStyle w:val="Heading1"/>
        <w:tabs>
          <w:tab w:val="left" w:pos="567"/>
        </w:tabs>
        <w:rPr>
          <w:lang w:val="fr-FR"/>
        </w:rPr>
      </w:pPr>
      <w:r>
        <w:rPr>
          <w:lang w:val="fr-FR"/>
        </w:rPr>
        <w:t>On s’attend à ce que le volume de HFC utilisés dans le secteur de la climatisation soit beaucoup plus élevé que les chiffres cités ci-dessus, car plusieurs pays, avec des secteurs de fabrication de climatiseurs importants, n’ont pas encore communiqué leur consommation de HFC dans le cadre des rapports sur le programme de pays. Selon certaines indications, la consommation de HFC-32 pour la fabrication de climatiseurs résidentiels pourrait commencer à augmenter dans les pays visés à l’article 5, car certaines entreprises, admissibles et inadmissibles, se sont reconverties à cette technologie. En outre, les règlementations nationales sur l’efficacité énergétique accélèrent aussi l’élimination des HCFC dans le secteur de la climatisation résidentielle et commerciale, ce qui entraine l’adoption de technologies à base de HFC, surtout des frigorigènes à base de R-410A, R-407C et HFC-32.</w:t>
      </w:r>
    </w:p>
    <w:p w14:paraId="30EF4A5F" w14:textId="77777777" w:rsidR="006634B9" w:rsidRDefault="006634B9" w:rsidP="006634B9">
      <w:pPr>
        <w:pStyle w:val="Heading1"/>
        <w:tabs>
          <w:tab w:val="left" w:pos="567"/>
        </w:tabs>
        <w:rPr>
          <w:lang w:val="fr-FR"/>
        </w:rPr>
      </w:pPr>
      <w:r>
        <w:rPr>
          <w:lang w:val="fr-FR"/>
        </w:rPr>
        <w:t>Actuellement, certains pays visés à l’article 5 se heurtent à des obstacles majeurs dans la mise en œuvre des reconversions à des frigorigènes de remplacement à faible PRG. L’utilisation du R-410A dans la fabrication de climatiseurs résidentiels continue d’augmenter, car c’est une technologie éprouvée qui est déjà acceptée là où sont fabriqués les équipements avec une efficacité énergétique renforcée, par rapport aux équipements à base de HCFC-22.</w:t>
      </w:r>
    </w:p>
    <w:p w14:paraId="6704F580" w14:textId="77777777" w:rsidR="006634B9" w:rsidRDefault="006634B9" w:rsidP="006634B9">
      <w:pPr>
        <w:pStyle w:val="Heading1"/>
        <w:tabs>
          <w:tab w:val="left" w:pos="567"/>
        </w:tabs>
        <w:rPr>
          <w:lang w:val="fr-FR"/>
        </w:rPr>
      </w:pPr>
      <w:r>
        <w:rPr>
          <w:lang w:val="fr-FR"/>
        </w:rPr>
        <w:t>Durant l’examen des PGEH, le Secrétariat a pris note que certaines entreprises fabriquaient des équipements de climatisation résidentielle</w:t>
      </w:r>
      <w:r>
        <w:rPr>
          <w:rStyle w:val="FootnoteReference"/>
          <w:lang w:val="fr-FR"/>
        </w:rPr>
        <w:footnoteReference w:id="34"/>
      </w:r>
      <w:r>
        <w:rPr>
          <w:lang w:val="fr-FR"/>
        </w:rPr>
        <w:t xml:space="preserve"> et/ou commerciale dans des pays visés à l’article 5 sur des chaines de production à base de HCFC-22 et de R-410A et que ces chaines pourraient alterner entre ces technologies. La reconversion des chaines à base de R-410A, ajoutée à la reconversion en cours des chaines </w:t>
      </w:r>
      <w:r>
        <w:rPr>
          <w:lang w:val="fr-FR"/>
        </w:rPr>
        <w:lastRenderedPageBreak/>
        <w:t>à base de HCFC-22, contribuerait à garantir l’élimination des deux substances dans ces entreprises. Toutefois, comme on l’a constaté dans certains des PGEH en cours, cela pourrait s’avérer insuffisant pour assurer la pérennité de l’élimination, si d’autres fabricants continuent d’utiliser du R-410A ou d’autres frigorigènes à PRG élevé (par ex., le R-407C) ou d’importer des équipements à PRG élevé. Une approche pan-sectorielle est requise pour assurer l’adoption durable de technologies de remplacement à faible PRG.</w:t>
      </w:r>
    </w:p>
    <w:p w14:paraId="444B2B48" w14:textId="77777777" w:rsidR="006634B9" w:rsidRDefault="006634B9" w:rsidP="006634B9">
      <w:pPr>
        <w:pStyle w:val="Heading1"/>
        <w:tabs>
          <w:tab w:val="left" w:pos="567"/>
        </w:tabs>
        <w:rPr>
          <w:lang w:val="fr-FR"/>
        </w:rPr>
      </w:pPr>
      <w:r>
        <w:rPr>
          <w:lang w:val="fr-FR"/>
        </w:rPr>
        <w:t>Concernant le secteur de la fabrication de climatiseurs d’automobile, quatre pays ont déclaré l’utilisation de 7 362 tm de HFC-134A en 2019, dont 7 350 tm pour deux pays. Cette consommation pourrait provenir, du moins en partie, du secteur des climatiseurs d’automobile, pour lequel une mise en œuvre intégrée à l’élimination des HCFC est peu probable, car il n’y a aucune consommation de HCFC dans ce secteur.</w:t>
      </w:r>
    </w:p>
    <w:p w14:paraId="12C845B2" w14:textId="77777777" w:rsidR="006634B9" w:rsidRPr="00053034" w:rsidRDefault="006634B9" w:rsidP="006634B9">
      <w:pPr>
        <w:pStyle w:val="Heading1"/>
        <w:tabs>
          <w:tab w:val="left" w:pos="567"/>
        </w:tabs>
        <w:rPr>
          <w:lang w:val="fr-FR"/>
        </w:rPr>
      </w:pPr>
      <w:r w:rsidRPr="00053034">
        <w:rPr>
          <w:lang w:val="fr-FR"/>
        </w:rPr>
        <w:t xml:space="preserve">Le Comité exécutif </w:t>
      </w:r>
      <w:r w:rsidRPr="00053034">
        <w:rPr>
          <w:u w:val="single"/>
          <w:lang w:val="fr-FR"/>
        </w:rPr>
        <w:t>pourrait souhaiter </w:t>
      </w:r>
      <w:r w:rsidRPr="00053034">
        <w:rPr>
          <w:lang w:val="fr-FR"/>
        </w:rPr>
        <w:t>:</w:t>
      </w:r>
    </w:p>
    <w:p w14:paraId="28267DA8" w14:textId="77777777" w:rsidR="006634B9" w:rsidRDefault="006634B9" w:rsidP="006634B9">
      <w:pPr>
        <w:pStyle w:val="Heading2"/>
        <w:numPr>
          <w:ilvl w:val="1"/>
          <w:numId w:val="1"/>
        </w:numPr>
        <w:ind w:left="1134" w:hanging="567"/>
        <w:rPr>
          <w:lang w:val="fr-FR"/>
        </w:rPr>
      </w:pPr>
      <w:r w:rsidRPr="00B72DE3">
        <w:rPr>
          <w:lang w:val="fr-FR"/>
        </w:rPr>
        <w:t>Inviter les pays visés à l’article 5 qui fabriquent des équipements de climatisation résidentielle et/ou commerciale, à explorer les o</w:t>
      </w:r>
      <w:r>
        <w:rPr>
          <w:lang w:val="fr-FR"/>
        </w:rPr>
        <w:t>ccasions</w:t>
      </w:r>
      <w:r w:rsidRPr="00B72DE3">
        <w:rPr>
          <w:lang w:val="fr-FR"/>
        </w:rPr>
        <w:t xml:space="preserve"> d’intégration de l’élim</w:t>
      </w:r>
      <w:r>
        <w:rPr>
          <w:lang w:val="fr-FR"/>
        </w:rPr>
        <w:t xml:space="preserve">ination du HCFC-22 et du R-410A, </w:t>
      </w:r>
      <w:r w:rsidRPr="00B72DE3">
        <w:rPr>
          <w:lang w:val="fr-FR"/>
        </w:rPr>
        <w:t>ou autres HFC à PRG élevé</w:t>
      </w:r>
      <w:r>
        <w:rPr>
          <w:lang w:val="fr-FR"/>
        </w:rPr>
        <w:t>,</w:t>
      </w:r>
      <w:r w:rsidRPr="00B72DE3">
        <w:rPr>
          <w:lang w:val="fr-FR"/>
        </w:rPr>
        <w:t xml:space="preserve"> dans ce secteur afin de garantir l’adoption durable de solutions de remplacement à faible PRG;</w:t>
      </w:r>
    </w:p>
    <w:p w14:paraId="67AF4E27" w14:textId="77777777" w:rsidR="006634B9" w:rsidRDefault="006634B9" w:rsidP="006634B9">
      <w:pPr>
        <w:pStyle w:val="Heading2"/>
        <w:keepNext/>
        <w:keepLines/>
        <w:numPr>
          <w:ilvl w:val="1"/>
          <w:numId w:val="1"/>
        </w:numPr>
        <w:ind w:left="1134" w:hanging="567"/>
        <w:rPr>
          <w:lang w:val="fr-FR"/>
        </w:rPr>
      </w:pPr>
      <w:r>
        <w:rPr>
          <w:lang w:val="fr-FR"/>
        </w:rPr>
        <w:t>Approuver un nombre limité de plans sectoriels pour l’élimination complète du 410A et autres solutions de remplacement à PRG élevé, utilisés dans la fabrication d’unités de climatisation résidentielle et/ou commerciale dans des pays qui ont éliminé, ou qui sont actuellement en train d’éliminer, ou qui ont l’intention à court terme d’éliminer le HCFC-22 dans ce secteur, étant entendu que :</w:t>
      </w:r>
    </w:p>
    <w:p w14:paraId="4B5609E1" w14:textId="77777777" w:rsidR="006634B9" w:rsidRDefault="006634B9" w:rsidP="006634B9">
      <w:pPr>
        <w:pStyle w:val="Heading3"/>
        <w:keepNext/>
        <w:keepLines/>
        <w:numPr>
          <w:ilvl w:val="2"/>
          <w:numId w:val="1"/>
        </w:numPr>
        <w:ind w:left="1701" w:hanging="567"/>
        <w:rPr>
          <w:lang w:val="fr-FR"/>
        </w:rPr>
      </w:pPr>
      <w:r>
        <w:rPr>
          <w:lang w:val="fr-FR"/>
        </w:rPr>
        <w:t>Tout pays visé à l’article 5 qui soumet un projet, aura ratifié l’Amendement de Kigali ou remis une lettre officielle indiquant l’intention de son gouvernement de ratifier l’Amendement;</w:t>
      </w:r>
    </w:p>
    <w:p w14:paraId="3EC5E32A" w14:textId="77777777" w:rsidR="006634B9" w:rsidRDefault="006634B9" w:rsidP="006634B9">
      <w:pPr>
        <w:pStyle w:val="Heading3"/>
        <w:numPr>
          <w:ilvl w:val="2"/>
          <w:numId w:val="1"/>
        </w:numPr>
        <w:ind w:left="1701" w:hanging="567"/>
        <w:rPr>
          <w:lang w:val="fr-FR"/>
        </w:rPr>
      </w:pPr>
      <w:r>
        <w:rPr>
          <w:lang w:val="fr-FR"/>
        </w:rPr>
        <w:t>Le plan sectoriel sera intégré à la phase I du plan de réduction progressive des HFC, lorsque le plan de réduction progressive des HFC aura été élaboré;</w:t>
      </w:r>
    </w:p>
    <w:p w14:paraId="48A8A7B6" w14:textId="77777777" w:rsidR="006634B9" w:rsidRDefault="006634B9" w:rsidP="006634B9">
      <w:pPr>
        <w:pStyle w:val="Heading3"/>
        <w:numPr>
          <w:ilvl w:val="2"/>
          <w:numId w:val="1"/>
        </w:numPr>
        <w:ind w:left="1701" w:hanging="567"/>
        <w:rPr>
          <w:lang w:val="fr-FR"/>
        </w:rPr>
      </w:pPr>
      <w:r>
        <w:rPr>
          <w:lang w:val="fr-FR"/>
        </w:rPr>
        <w:t>Que le volume de HFC éliminés par le plan sectoriel sera déduit du point de départ des réductions durables de la consommation de HFC, lorsque ce point de départ aura été établi;</w:t>
      </w:r>
    </w:p>
    <w:p w14:paraId="0936C8B6" w14:textId="77777777" w:rsidR="006634B9" w:rsidRDefault="006634B9" w:rsidP="006634B9">
      <w:pPr>
        <w:pStyle w:val="Heading3"/>
        <w:numPr>
          <w:ilvl w:val="2"/>
          <w:numId w:val="1"/>
        </w:numPr>
        <w:ind w:left="1701" w:hanging="567"/>
        <w:rPr>
          <w:lang w:val="fr-FR"/>
        </w:rPr>
      </w:pPr>
      <w:r>
        <w:rPr>
          <w:lang w:val="fr-FR"/>
        </w:rPr>
        <w:t>Que le pays instaurera les mesures règlementaires nécessaires pour assurer la pérennité de l’élimination du R-410A et d’autres solutions de remplacement à PRG élevé dans le(s) secteur(s) spécifique(s) reconverti(s) de la climatisation; et</w:t>
      </w:r>
    </w:p>
    <w:p w14:paraId="15BEAE8F" w14:textId="77777777" w:rsidR="006634B9" w:rsidRPr="00237547" w:rsidRDefault="006634B9" w:rsidP="006634B9">
      <w:pPr>
        <w:pStyle w:val="Heading2"/>
        <w:numPr>
          <w:ilvl w:val="1"/>
          <w:numId w:val="1"/>
        </w:numPr>
        <w:ind w:left="1134" w:hanging="425"/>
        <w:rPr>
          <w:lang w:val="fr-FR"/>
        </w:rPr>
      </w:pPr>
      <w:r w:rsidRPr="000D37AE">
        <w:rPr>
          <w:lang w:val="fr-FR"/>
        </w:rPr>
        <w:t>Approuver le financement préparatoire pour l</w:t>
      </w:r>
      <w:r>
        <w:rPr>
          <w:lang w:val="fr-FR"/>
        </w:rPr>
        <w:t>’él</w:t>
      </w:r>
      <w:r w:rsidRPr="000D37AE">
        <w:rPr>
          <w:lang w:val="fr-FR"/>
        </w:rPr>
        <w:t>a</w:t>
      </w:r>
      <w:r>
        <w:rPr>
          <w:lang w:val="fr-FR"/>
        </w:rPr>
        <w:t>bor</w:t>
      </w:r>
      <w:r w:rsidRPr="000D37AE">
        <w:rPr>
          <w:lang w:val="fr-FR"/>
        </w:rPr>
        <w:t xml:space="preserve">ation de ces plans sectoriels, </w:t>
      </w:r>
      <w:r>
        <w:rPr>
          <w:lang w:val="fr-FR"/>
        </w:rPr>
        <w:t>sur</w:t>
      </w:r>
      <w:r w:rsidRPr="000D37AE">
        <w:rPr>
          <w:lang w:val="fr-FR"/>
        </w:rPr>
        <w:t xml:space="preserve"> demande, au cas par cas et </w:t>
      </w:r>
      <w:r>
        <w:rPr>
          <w:lang w:val="fr-FR"/>
        </w:rPr>
        <w:t>conformément aux</w:t>
      </w:r>
      <w:r w:rsidRPr="000D37AE">
        <w:rPr>
          <w:lang w:val="fr-FR"/>
        </w:rPr>
        <w:t xml:space="preserve"> lignes directrices sur la préparation des plans de réduction progressive des HFC pour les pays visés à l’article 5, contenues dans le document UNEP/OzL.Pro/ExCom/86/88.</w:t>
      </w:r>
    </w:p>
    <w:p w14:paraId="4F3B5F84" w14:textId="77777777" w:rsidR="006634B9" w:rsidRDefault="006634B9" w:rsidP="006634B9">
      <w:pPr>
        <w:tabs>
          <w:tab w:val="left" w:pos="567"/>
          <w:tab w:val="left" w:pos="1134"/>
          <w:tab w:val="left" w:pos="1701"/>
        </w:tabs>
        <w:rPr>
          <w:i/>
          <w:lang w:val="fr-FR"/>
        </w:rPr>
      </w:pPr>
      <w:r>
        <w:rPr>
          <w:i/>
          <w:lang w:val="fr-FR"/>
        </w:rPr>
        <w:t>Autres secteurs de fabrication</w:t>
      </w:r>
    </w:p>
    <w:p w14:paraId="33CC344E" w14:textId="77777777" w:rsidR="006634B9" w:rsidRPr="000D37AE" w:rsidRDefault="006634B9" w:rsidP="006634B9">
      <w:pPr>
        <w:tabs>
          <w:tab w:val="left" w:pos="567"/>
          <w:tab w:val="left" w:pos="1134"/>
          <w:tab w:val="left" w:pos="1701"/>
        </w:tabs>
        <w:rPr>
          <w:i/>
          <w:lang w:val="fr-FR"/>
        </w:rPr>
      </w:pPr>
    </w:p>
    <w:p w14:paraId="3BFF56A6" w14:textId="77777777" w:rsidR="006634B9" w:rsidRDefault="006634B9" w:rsidP="006634B9">
      <w:pPr>
        <w:pStyle w:val="Heading1"/>
        <w:tabs>
          <w:tab w:val="left" w:pos="567"/>
        </w:tabs>
        <w:rPr>
          <w:lang w:val="fr-FR"/>
        </w:rPr>
      </w:pPr>
      <w:r>
        <w:rPr>
          <w:lang w:val="fr-FR"/>
        </w:rPr>
        <w:t>À l’exception d’un pa</w:t>
      </w:r>
      <w:r w:rsidRPr="00983F55">
        <w:rPr>
          <w:lang w:val="fr-CA"/>
        </w:rPr>
        <w:t>y</w:t>
      </w:r>
      <w:r>
        <w:rPr>
          <w:lang w:val="fr-CA"/>
        </w:rPr>
        <w:t>s</w:t>
      </w:r>
      <w:r>
        <w:rPr>
          <w:rStyle w:val="FootnoteReference"/>
          <w:lang w:val="fr-CA"/>
        </w:rPr>
        <w:footnoteReference w:id="35"/>
      </w:r>
      <w:r>
        <w:rPr>
          <w:lang w:val="fr-FR"/>
        </w:rPr>
        <w:t xml:space="preserve">, il y a actuellement aucune utilisation de HCFC dans le secteur des aérosols par les pays visés à l’article 5. Concernant les HFC, sur les 84 pays visés à l’article 5 qui ont communiqué des données dans leurs rapports sur la mise en œuvre du programme de pays, neuf pays (six pays qui ne sont pas des PFV et trois PFV) ont identifié une utilisation totale de 4 291 tm de HFC dans le secteur des </w:t>
      </w:r>
      <w:r>
        <w:rPr>
          <w:lang w:val="fr-FR"/>
        </w:rPr>
        <w:lastRenderedPageBreak/>
        <w:t>aérosols. Environ 63 pour cent de ce volume représentent la consommation de HFC-152a dans un pays; la consommation restante correspond au HFC-134a utilisé, en partie dans les inhalateurs à doseur, dans les secteurs où le développement d’une technologie de remplacement requiert davantage de temps.</w:t>
      </w:r>
    </w:p>
    <w:p w14:paraId="4DABEEA1" w14:textId="77777777" w:rsidR="006634B9" w:rsidRDefault="006634B9" w:rsidP="006634B9">
      <w:pPr>
        <w:pStyle w:val="Heading1"/>
        <w:tabs>
          <w:tab w:val="left" w:pos="567"/>
        </w:tabs>
        <w:rPr>
          <w:lang w:val="fr-FR"/>
        </w:rPr>
      </w:pPr>
      <w:r>
        <w:rPr>
          <w:lang w:val="fr-FR"/>
        </w:rPr>
        <w:t>En outre, neuf pays (six pays autres que des PFV et trois PFV) ont déclaré l’utilisation de 6 381 tm de HFC dans le secteur de la lutte contre les incendies, dont 6 087 tm de HFC-227ea pour un seul pays. Il conviendrait peut-être d’examiner davantage cette utilisation lorsque davantage de données auront été recueillies.</w:t>
      </w:r>
    </w:p>
    <w:p w14:paraId="57EE6589" w14:textId="77777777" w:rsidR="006634B9" w:rsidRPr="00053034" w:rsidRDefault="006634B9" w:rsidP="006634B9">
      <w:pPr>
        <w:pStyle w:val="Heading1"/>
        <w:tabs>
          <w:tab w:val="left" w:pos="567"/>
        </w:tabs>
        <w:rPr>
          <w:lang w:val="fr-FR"/>
        </w:rPr>
      </w:pPr>
      <w:r w:rsidRPr="00053034">
        <w:rPr>
          <w:lang w:val="fr-FR"/>
        </w:rPr>
        <w:t xml:space="preserve">Tandis que le HFC-23 est surtout un sous-produit généré durant la production de HCFC-22, contrairement à un HFC importé et utilisé par des pays visés à l’article 5, en 2019, dix pays visés à l’article 5 ont identifié l’utilisation de 7,94 tm de HFC-23 dans diverses applications, incluant la fabrication et l’entretien d’équipements de réfrigération et la lutte contre les incendies. Bien que sa consommation soit limitée, le PRG très élevé (14 800) du HFC-23 pourrait justifier son élimination prioritaire. Afin d’éviter une augmentation potentielle de la consommation de HFC-23 dans des pays qui n’en consomment pas actuellement, le Comité exécutif </w:t>
      </w:r>
      <w:r w:rsidRPr="00053034">
        <w:rPr>
          <w:u w:val="single"/>
          <w:lang w:val="fr-FR"/>
        </w:rPr>
        <w:t>pourrait souhaiter </w:t>
      </w:r>
      <w:r w:rsidRPr="00053034">
        <w:rPr>
          <w:lang w:val="fr-FR"/>
        </w:rPr>
        <w:t>:</w:t>
      </w:r>
    </w:p>
    <w:p w14:paraId="6FBA2ACF" w14:textId="77777777" w:rsidR="006634B9" w:rsidRDefault="006634B9" w:rsidP="006634B9">
      <w:pPr>
        <w:pStyle w:val="Heading2"/>
        <w:keepNext/>
        <w:keepLines/>
        <w:numPr>
          <w:ilvl w:val="1"/>
          <w:numId w:val="1"/>
        </w:numPr>
        <w:ind w:left="1134" w:hanging="567"/>
        <w:rPr>
          <w:lang w:val="fr-FR"/>
        </w:rPr>
      </w:pPr>
      <w:r>
        <w:rPr>
          <w:lang w:val="fr-FR"/>
        </w:rPr>
        <w:t>Encourager les pays visés à l’article 5 qui n’ont aucune consommation de HFC-23, à envisager l’instauration de mesures règlementaires pour prévenir son introduction dans le pays; et</w:t>
      </w:r>
    </w:p>
    <w:p w14:paraId="54093292" w14:textId="77777777" w:rsidR="006634B9" w:rsidRDefault="006634B9" w:rsidP="006634B9">
      <w:pPr>
        <w:pStyle w:val="Heading2"/>
        <w:keepNext/>
        <w:keepLines/>
        <w:numPr>
          <w:ilvl w:val="1"/>
          <w:numId w:val="1"/>
        </w:numPr>
        <w:ind w:left="1134" w:hanging="567"/>
        <w:rPr>
          <w:lang w:val="fr-FR"/>
        </w:rPr>
      </w:pPr>
      <w:r>
        <w:rPr>
          <w:lang w:val="fr-FR"/>
        </w:rPr>
        <w:t>Encourager les pays visés à l’article 5 qui ont déclaré une consommation de HFC-23 pour la lutte contre les incendies ou autres applications de niches, à traiter cette consommation en priorité dans leurs plans de réduction progressive des HFC, en prenant note du PRG très élevé du HFC-23.</w:t>
      </w:r>
    </w:p>
    <w:p w14:paraId="7FE5F01D" w14:textId="77777777" w:rsidR="006634B9" w:rsidRDefault="006634B9" w:rsidP="006634B9">
      <w:pPr>
        <w:ind w:left="709" w:hanging="709"/>
        <w:rPr>
          <w:lang w:val="fr-FR"/>
        </w:rPr>
      </w:pPr>
      <w:r>
        <w:rPr>
          <w:i/>
          <w:lang w:val="fr-FR"/>
        </w:rPr>
        <w:t>Résumé pour les secteurs de fabrication</w:t>
      </w:r>
      <w:r>
        <w:rPr>
          <w:lang w:val="fr-FR"/>
        </w:rPr>
        <w:t xml:space="preserve"> </w:t>
      </w:r>
    </w:p>
    <w:p w14:paraId="33398A03" w14:textId="77777777" w:rsidR="006634B9" w:rsidRDefault="006634B9" w:rsidP="006634B9">
      <w:pPr>
        <w:ind w:left="709" w:hanging="709"/>
        <w:rPr>
          <w:lang w:val="fr-FR"/>
        </w:rPr>
      </w:pPr>
    </w:p>
    <w:p w14:paraId="41706A22" w14:textId="77777777" w:rsidR="006634B9" w:rsidRDefault="006634B9" w:rsidP="006634B9">
      <w:pPr>
        <w:pStyle w:val="Heading1"/>
        <w:tabs>
          <w:tab w:val="left" w:pos="567"/>
        </w:tabs>
        <w:rPr>
          <w:lang w:val="fr-FR"/>
        </w:rPr>
      </w:pPr>
      <w:r>
        <w:rPr>
          <w:lang w:val="fr-FR"/>
        </w:rPr>
        <w:t>L’Annexe II au présent document contient un tableau récapitulatif qui fournit un aperçu des modalités de mise en œuvre des projets d’investissement durant la période 2021-2030, à partir des informations disponibles jusqu’à présent. Cette analyse pourrait évoluer au fur et à mesure que d’autres informations sur la consommation de HFC et la disponibilité de solutions de remplacement dans les différents secteurs, seront disponibles.</w:t>
      </w:r>
    </w:p>
    <w:p w14:paraId="10A47A6A" w14:textId="77777777" w:rsidR="006634B9" w:rsidRDefault="006634B9" w:rsidP="006634B9">
      <w:pPr>
        <w:rPr>
          <w:b/>
          <w:lang w:val="fr-FR"/>
        </w:rPr>
      </w:pPr>
      <w:r>
        <w:rPr>
          <w:b/>
          <w:lang w:val="fr-FR"/>
        </w:rPr>
        <w:t>Intégration de l’élimination des HCFC et de la réduction progressive dans le secteur de l’entretien des équipements de réfrigération</w:t>
      </w:r>
    </w:p>
    <w:p w14:paraId="10F8E2BE" w14:textId="77777777" w:rsidR="006634B9" w:rsidRDefault="006634B9" w:rsidP="006634B9">
      <w:pPr>
        <w:rPr>
          <w:b/>
          <w:lang w:val="fr-FR"/>
        </w:rPr>
      </w:pPr>
    </w:p>
    <w:p w14:paraId="371F4946" w14:textId="77777777" w:rsidR="006634B9" w:rsidRDefault="006634B9" w:rsidP="006634B9">
      <w:pPr>
        <w:pStyle w:val="Heading1"/>
        <w:tabs>
          <w:tab w:val="left" w:pos="567"/>
        </w:tabs>
        <w:rPr>
          <w:lang w:val="fr-FR"/>
        </w:rPr>
      </w:pPr>
      <w:r>
        <w:rPr>
          <w:lang w:val="fr-FR"/>
        </w:rPr>
        <w:t>La majorité des activités déjà mises en œuvre par les pays visés à l’article 5 dans le secteur de l’entretien des équipements de réfrigération</w:t>
      </w:r>
      <w:r>
        <w:rPr>
          <w:rStyle w:val="FootnoteReference"/>
          <w:lang w:val="fr-FR"/>
        </w:rPr>
        <w:footnoteReference w:id="36"/>
      </w:r>
      <w:r>
        <w:rPr>
          <w:lang w:val="fr-FR"/>
        </w:rPr>
        <w:t xml:space="preserve"> auront un impact sur la réduction de la consommation de HCFC et de HFC. Le chevauchement des calendriers d’élimination des HCFC et de la réduction progressive des HFC pourrait offrir aux pays visés à l’article 5 l’occasion de planifier une stratégie intégrée rentable qui vise la réduction des deux groupes de substances dans le secteur de l’entretien des équipements de réfrigération et qui impliquerait,</w:t>
      </w:r>
      <w:r>
        <w:rPr>
          <w:i/>
          <w:lang w:val="fr-FR"/>
        </w:rPr>
        <w:t xml:space="preserve"> entre autres</w:t>
      </w:r>
      <w:r w:rsidRPr="00C47633">
        <w:rPr>
          <w:rStyle w:val="FootnoteReference"/>
          <w:lang w:val="fr-FR"/>
        </w:rPr>
        <w:footnoteReference w:id="37"/>
      </w:r>
      <w:r>
        <w:rPr>
          <w:i/>
          <w:lang w:val="fr-FR"/>
        </w:rPr>
        <w:t> </w:t>
      </w:r>
      <w:r>
        <w:rPr>
          <w:lang w:val="fr-FR"/>
        </w:rPr>
        <w:t xml:space="preserve">: </w:t>
      </w:r>
    </w:p>
    <w:p w14:paraId="464AC963" w14:textId="77777777" w:rsidR="006634B9" w:rsidRDefault="006634B9" w:rsidP="006634B9">
      <w:pPr>
        <w:pStyle w:val="Heading2"/>
        <w:numPr>
          <w:ilvl w:val="1"/>
          <w:numId w:val="1"/>
        </w:numPr>
        <w:ind w:left="1134" w:hanging="567"/>
        <w:rPr>
          <w:lang w:val="fr-FR"/>
        </w:rPr>
      </w:pPr>
      <w:r>
        <w:rPr>
          <w:lang w:val="fr-FR"/>
        </w:rPr>
        <w:t>L’élaboration, la révision ou l’adoption de normes et de codes qui pourraient faciliter l’adoption, le fonctionnement et l’entretien des technologies de réfrigération à base de frigorigènes à faible PRG;</w:t>
      </w:r>
    </w:p>
    <w:p w14:paraId="3E1CB554" w14:textId="77777777" w:rsidR="006634B9" w:rsidRDefault="006634B9" w:rsidP="006634B9">
      <w:pPr>
        <w:pStyle w:val="Heading2"/>
        <w:keepNext/>
        <w:keepLines/>
        <w:numPr>
          <w:ilvl w:val="1"/>
          <w:numId w:val="1"/>
        </w:numPr>
        <w:ind w:left="1134" w:hanging="567"/>
        <w:rPr>
          <w:lang w:val="fr-FR"/>
        </w:rPr>
      </w:pPr>
      <w:r>
        <w:rPr>
          <w:lang w:val="fr-FR"/>
        </w:rPr>
        <w:lastRenderedPageBreak/>
        <w:t xml:space="preserve">Le renforcement de cadres de réglementation pour la gestion des frigorigènes par le biais, </w:t>
      </w:r>
      <w:r w:rsidRPr="00053034">
        <w:rPr>
          <w:lang w:val="fr-FR"/>
        </w:rPr>
        <w:t>entre autres</w:t>
      </w:r>
      <w:r>
        <w:rPr>
          <w:lang w:val="fr-FR"/>
        </w:rPr>
        <w:t>, de la certification des techniciens, de l’accès à la vente/l’achat de frigorigènes par des techniciens formés/certifiés, de l’octroi de permis aux entreprises/ateliers d’entretien; de l’étiquetage des frigorigènes, la tenue de registres, la surveillance et la production de rapports, et du renforcement des capacités des autorités et des parties prenantes;</w:t>
      </w:r>
    </w:p>
    <w:p w14:paraId="6E65339A" w14:textId="77777777" w:rsidR="006634B9" w:rsidRDefault="006634B9" w:rsidP="006634B9">
      <w:pPr>
        <w:pStyle w:val="Heading2"/>
        <w:numPr>
          <w:ilvl w:val="1"/>
          <w:numId w:val="1"/>
        </w:numPr>
        <w:ind w:left="1134" w:hanging="567"/>
        <w:rPr>
          <w:lang w:val="fr-FR"/>
        </w:rPr>
      </w:pPr>
      <w:r>
        <w:rPr>
          <w:lang w:val="fr-FR"/>
        </w:rPr>
        <w:t>La révision et la mise à jour périodique du contenu des programmes de formation des douaniers et des policiers portant sur les obligations au titre du Protocole de Montréal, y compris son Amendement de Kigali;</w:t>
      </w:r>
    </w:p>
    <w:p w14:paraId="3B797DDA" w14:textId="77777777" w:rsidR="006634B9" w:rsidRDefault="006634B9" w:rsidP="006634B9">
      <w:pPr>
        <w:pStyle w:val="Heading2"/>
        <w:numPr>
          <w:ilvl w:val="1"/>
          <w:numId w:val="1"/>
        </w:numPr>
        <w:ind w:left="1134" w:hanging="567"/>
        <w:rPr>
          <w:lang w:val="fr-FR"/>
        </w:rPr>
      </w:pPr>
      <w:r>
        <w:rPr>
          <w:lang w:val="fr-FR"/>
        </w:rPr>
        <w:t>Le renforcement des capacités des systèmes nationaux de formation professionnelle et des organes nationaux de certification, par la révision périodique du contenu des programmes de formation sur les pratiques exemplaires en matière d’entretien et les questions de sécurité reliées à l’inflammabilité et/ou la toxicité des frigorigènes qui sont introduits;</w:t>
      </w:r>
    </w:p>
    <w:p w14:paraId="3EDDE50B" w14:textId="77777777" w:rsidR="006634B9" w:rsidRDefault="006634B9" w:rsidP="006634B9">
      <w:pPr>
        <w:pStyle w:val="Heading2"/>
        <w:keepNext/>
        <w:keepLines/>
        <w:numPr>
          <w:ilvl w:val="1"/>
          <w:numId w:val="1"/>
        </w:numPr>
        <w:ind w:left="1124" w:hanging="562"/>
        <w:rPr>
          <w:lang w:val="fr-FR"/>
        </w:rPr>
      </w:pPr>
      <w:r>
        <w:rPr>
          <w:lang w:val="fr-FR"/>
        </w:rPr>
        <w:t>Le développement ou le renforcement des stratégies autonomes de confinement des frigorigènes afin de garantir que les équipements de réfrigération déjà installés puissent continuer à fonctionner jusqu’à la fin de leur vie utile; l’évaluation des avantages et des défis de la récupération, du recyclage et de la régénération des frigorigènes;</w:t>
      </w:r>
    </w:p>
    <w:p w14:paraId="61A8B075" w14:textId="77777777" w:rsidR="006634B9" w:rsidRDefault="006634B9" w:rsidP="006634B9">
      <w:pPr>
        <w:pStyle w:val="Heading2"/>
        <w:numPr>
          <w:ilvl w:val="1"/>
          <w:numId w:val="1"/>
        </w:numPr>
        <w:ind w:left="1134" w:hanging="567"/>
        <w:rPr>
          <w:lang w:val="fr-FR"/>
        </w:rPr>
      </w:pPr>
      <w:r>
        <w:rPr>
          <w:lang w:val="fr-FR"/>
        </w:rPr>
        <w:t>Le renforcement du soutien technique accordé au sous-secteur de l’assemblage, de l’installation et du remplissage de la charge initiale, car il pourrait influencer l’introduction de technologies sur les marchés locaux;</w:t>
      </w:r>
    </w:p>
    <w:p w14:paraId="1F867410" w14:textId="77777777" w:rsidR="006634B9" w:rsidRDefault="006634B9" w:rsidP="006634B9">
      <w:pPr>
        <w:pStyle w:val="Heading2"/>
        <w:numPr>
          <w:ilvl w:val="1"/>
          <w:numId w:val="1"/>
        </w:numPr>
        <w:ind w:left="1134" w:hanging="567"/>
        <w:rPr>
          <w:lang w:val="fr-FR"/>
        </w:rPr>
      </w:pPr>
      <w:r>
        <w:rPr>
          <w:lang w:val="fr-FR"/>
        </w:rPr>
        <w:t xml:space="preserve">Le développement de modèles d’affaires qui garantiraient la pérennité à long terme des activités mises en place dans le secteur de l’entretien des équipements de réfrigération, en particulier les systèmes de récupération, de recyclage et de régénération et des mesures incitatives pour les utilisateurs finals; et </w:t>
      </w:r>
    </w:p>
    <w:p w14:paraId="041F5173" w14:textId="77777777" w:rsidR="006634B9" w:rsidRDefault="006634B9" w:rsidP="006634B9">
      <w:pPr>
        <w:pStyle w:val="Heading2"/>
        <w:numPr>
          <w:ilvl w:val="1"/>
          <w:numId w:val="1"/>
        </w:numPr>
        <w:ind w:left="1134" w:hanging="567"/>
        <w:rPr>
          <w:lang w:val="fr-FR"/>
        </w:rPr>
      </w:pPr>
      <w:r>
        <w:rPr>
          <w:lang w:val="fr-FR"/>
        </w:rPr>
        <w:t>Le renforcement des associations de réfrigération et de climatisation afin de garantir leur engagement dans la mise en œuvre des activités reliées à ce secteur.</w:t>
      </w:r>
    </w:p>
    <w:p w14:paraId="40844EC4" w14:textId="77777777" w:rsidR="006634B9" w:rsidRDefault="006634B9" w:rsidP="006634B9">
      <w:pPr>
        <w:pStyle w:val="Heading1"/>
        <w:tabs>
          <w:tab w:val="left" w:pos="567"/>
        </w:tabs>
        <w:rPr>
          <w:lang w:val="fr-FR"/>
        </w:rPr>
      </w:pPr>
      <w:r>
        <w:rPr>
          <w:lang w:val="fr-FR"/>
        </w:rPr>
        <w:t>Les avantages associés à une stratégie intégrée dans le secteur de l’entretien des équipements de réfrigération incluent :</w:t>
      </w:r>
    </w:p>
    <w:p w14:paraId="2ECE9291" w14:textId="77777777" w:rsidR="006634B9" w:rsidRDefault="006634B9" w:rsidP="006634B9">
      <w:pPr>
        <w:pStyle w:val="Heading2"/>
        <w:numPr>
          <w:ilvl w:val="1"/>
          <w:numId w:val="1"/>
        </w:numPr>
        <w:tabs>
          <w:tab w:val="left" w:pos="1134"/>
        </w:tabs>
        <w:ind w:left="1134" w:hanging="567"/>
        <w:rPr>
          <w:lang w:val="fr-FR"/>
        </w:rPr>
      </w:pPr>
      <w:r w:rsidRPr="00A077E6">
        <w:rPr>
          <w:lang w:val="fr-FR"/>
        </w:rPr>
        <w:t>La possibilité de renforcer l’infrastructure existante et de l’élargir au besoin,</w:t>
      </w:r>
      <w:r>
        <w:rPr>
          <w:lang w:val="fr-FR"/>
        </w:rPr>
        <w:t xml:space="preserve"> pour </w:t>
      </w:r>
      <w:r w:rsidRPr="00A077E6">
        <w:rPr>
          <w:lang w:val="fr-FR"/>
        </w:rPr>
        <w:t>faciliter l’adoption de technologies à faible PRG de manière durable</w:t>
      </w:r>
      <w:r>
        <w:rPr>
          <w:lang w:val="fr-FR"/>
        </w:rPr>
        <w:t>,</w:t>
      </w:r>
      <w:r w:rsidRPr="00A077E6">
        <w:rPr>
          <w:lang w:val="fr-FR"/>
        </w:rPr>
        <w:t xml:space="preserve"> en étalant le plan sur une longue période, plutôt qu’en se concentrant sur des projets d’a</w:t>
      </w:r>
      <w:r>
        <w:rPr>
          <w:lang w:val="fr-FR"/>
        </w:rPr>
        <w:t>ssistance</w:t>
      </w:r>
      <w:r w:rsidRPr="00A077E6">
        <w:rPr>
          <w:lang w:val="fr-FR"/>
        </w:rPr>
        <w:t xml:space="preserve"> isolés p</w:t>
      </w:r>
      <w:r>
        <w:rPr>
          <w:lang w:val="fr-FR"/>
        </w:rPr>
        <w:t>our l’</w:t>
      </w:r>
      <w:r w:rsidRPr="00A077E6">
        <w:rPr>
          <w:lang w:val="fr-FR"/>
        </w:rPr>
        <w:t>élimin</w:t>
      </w:r>
      <w:r>
        <w:rPr>
          <w:lang w:val="fr-FR"/>
        </w:rPr>
        <w:t>ation d’</w:t>
      </w:r>
      <w:r w:rsidRPr="00A077E6">
        <w:rPr>
          <w:lang w:val="fr-FR"/>
        </w:rPr>
        <w:t>une ou deux substances;</w:t>
      </w:r>
    </w:p>
    <w:p w14:paraId="45D98497" w14:textId="77777777" w:rsidR="006634B9" w:rsidRDefault="006634B9" w:rsidP="006634B9">
      <w:pPr>
        <w:pStyle w:val="Heading2"/>
        <w:numPr>
          <w:ilvl w:val="1"/>
          <w:numId w:val="1"/>
        </w:numPr>
        <w:ind w:left="1134" w:hanging="567"/>
        <w:rPr>
          <w:lang w:val="fr-FR"/>
        </w:rPr>
      </w:pPr>
      <w:r>
        <w:rPr>
          <w:lang w:val="fr-FR"/>
        </w:rPr>
        <w:t>La possibilité de combiner le financement de l’élimination des HCFC et de la réduction progressive des HFC pour mettre en œuvre des activités plus complètes et à plus long terme qui auront un impact plus vaste, tout en étant bénéfiques pour les deux plans;</w:t>
      </w:r>
    </w:p>
    <w:p w14:paraId="44C06C5F" w14:textId="77777777" w:rsidR="006634B9" w:rsidRDefault="006634B9" w:rsidP="006634B9">
      <w:pPr>
        <w:pStyle w:val="Heading2"/>
        <w:numPr>
          <w:ilvl w:val="1"/>
          <w:numId w:val="1"/>
        </w:numPr>
        <w:ind w:left="1134" w:hanging="567"/>
        <w:rPr>
          <w:lang w:val="fr-FR"/>
        </w:rPr>
      </w:pPr>
      <w:r>
        <w:rPr>
          <w:lang w:val="fr-FR"/>
        </w:rPr>
        <w:t>Un nombre réduit de tranches synchronisées, avec des coûts de transactions associés moindres pour la préparation des rapports, des demandes de financement de tranches et des vérifications;</w:t>
      </w:r>
    </w:p>
    <w:p w14:paraId="250A5859" w14:textId="77777777" w:rsidR="006634B9" w:rsidRDefault="006634B9" w:rsidP="006634B9">
      <w:pPr>
        <w:pStyle w:val="Heading2"/>
        <w:numPr>
          <w:ilvl w:val="1"/>
          <w:numId w:val="1"/>
        </w:numPr>
        <w:ind w:left="1134" w:hanging="567"/>
        <w:rPr>
          <w:lang w:val="fr-FR"/>
        </w:rPr>
      </w:pPr>
      <w:r>
        <w:rPr>
          <w:lang w:val="fr-FR"/>
        </w:rPr>
        <w:t>Des unités de gestion et de mise en œuvre des projets plus solides et plus rentables, le cas échéant; et</w:t>
      </w:r>
    </w:p>
    <w:p w14:paraId="18EC0E06" w14:textId="77777777" w:rsidR="006634B9" w:rsidRDefault="006634B9" w:rsidP="006634B9">
      <w:pPr>
        <w:pStyle w:val="Heading2"/>
        <w:keepNext/>
        <w:keepLines/>
        <w:numPr>
          <w:ilvl w:val="1"/>
          <w:numId w:val="1"/>
        </w:numPr>
        <w:ind w:left="1134" w:hanging="567"/>
        <w:rPr>
          <w:lang w:val="fr-FR"/>
        </w:rPr>
      </w:pPr>
      <w:r>
        <w:rPr>
          <w:lang w:val="fr-FR"/>
        </w:rPr>
        <w:lastRenderedPageBreak/>
        <w:t>La possibilité de formuler un plan plus complet qui combine des avantages pour l’ozone et pour le climat qui seront encore plus pertinents et obtiendront une plus grande adhésion de la part des gouvernements.</w:t>
      </w:r>
    </w:p>
    <w:p w14:paraId="32E2BECB" w14:textId="77777777" w:rsidR="006634B9" w:rsidRDefault="006634B9" w:rsidP="006634B9">
      <w:pPr>
        <w:pStyle w:val="Heading1"/>
        <w:tabs>
          <w:tab w:val="left" w:pos="567"/>
        </w:tabs>
        <w:rPr>
          <w:lang w:val="fr-FR"/>
        </w:rPr>
      </w:pPr>
      <w:r>
        <w:rPr>
          <w:lang w:val="fr-FR"/>
        </w:rPr>
        <w:t xml:space="preserve">Le document UNEP/OzL.Pro/ExCom/86/89 traite du niveau et des modalités de financement dans le secteur des équipements de réfrigération pour la réduction progressive des HFC, en tenant compte de la nécessité d’intégrer l’élimination des HCFC et la réduction progressive des HFC dans ce secteur au sein d’une seule stratégie qui inclut des activités bénéfiques pour les deux et qui aident les pays visés à l’article 5 à bâtir une infrastructure pour l’adoption durable de solutions de remplacement à faible PRG. </w:t>
      </w:r>
    </w:p>
    <w:p w14:paraId="3FBE3794" w14:textId="77777777" w:rsidR="006634B9" w:rsidRPr="00B243AD" w:rsidRDefault="006634B9" w:rsidP="006634B9">
      <w:pPr>
        <w:rPr>
          <w:lang w:val="fr-FR"/>
        </w:rPr>
      </w:pPr>
    </w:p>
    <w:p w14:paraId="7F670DB1" w14:textId="77777777" w:rsidR="006634B9" w:rsidRDefault="006634B9" w:rsidP="006634B9">
      <w:pPr>
        <w:ind w:left="720" w:hanging="720"/>
        <w:jc w:val="left"/>
        <w:rPr>
          <w:rFonts w:ascii="Times New Roman Bold" w:hAnsi="Times New Roman Bold"/>
          <w:b/>
          <w:caps/>
          <w:lang w:val="fr-FR"/>
        </w:rPr>
      </w:pPr>
      <w:r>
        <w:rPr>
          <w:b/>
          <w:bCs/>
          <w:lang w:val="fr-FR"/>
        </w:rPr>
        <w:t>II.</w:t>
      </w:r>
      <w:r>
        <w:rPr>
          <w:b/>
          <w:bCs/>
          <w:lang w:val="fr-FR"/>
        </w:rPr>
        <w:tab/>
      </w:r>
      <w:r w:rsidRPr="00B243AD">
        <w:rPr>
          <w:rFonts w:ascii="Times New Roman Bold" w:hAnsi="Times New Roman Bold"/>
          <w:b/>
          <w:caps/>
          <w:lang w:val="fr-FR"/>
        </w:rPr>
        <w:t xml:space="preserve">Aperçu des activités dans le cadre de l’élimination progressive des HCFC et de la réduction progressive des HFC </w:t>
      </w:r>
    </w:p>
    <w:p w14:paraId="2F8532D7" w14:textId="77777777" w:rsidR="006634B9" w:rsidRPr="00B243AD" w:rsidRDefault="006634B9" w:rsidP="006634B9">
      <w:pPr>
        <w:ind w:left="720" w:hanging="720"/>
        <w:jc w:val="left"/>
        <w:rPr>
          <w:lang w:val="fr-FR"/>
        </w:rPr>
      </w:pPr>
    </w:p>
    <w:p w14:paraId="23FC3F8B" w14:textId="77777777" w:rsidR="006634B9" w:rsidRPr="006A0E48" w:rsidRDefault="006634B9" w:rsidP="006634B9">
      <w:pPr>
        <w:pStyle w:val="Heading1"/>
        <w:tabs>
          <w:tab w:val="left" w:pos="567"/>
        </w:tabs>
        <w:rPr>
          <w:lang w:val="fr-FR"/>
        </w:rPr>
      </w:pPr>
      <w:r w:rsidRPr="006A0E48">
        <w:rPr>
          <w:lang w:val="fr-FR"/>
        </w:rPr>
        <w:t>Le chevauchement des plans nationaux/terminaux d’élimination des CFC et des PGEH a été court, puisque la plupart des PGEH ont commencé après 2010, alors que les CFC avaient déjà été complètement éliminés. À l’inverse, entre 2021 et 2030, les pays visés à l’Article 5 prépareront et mettront en œuvre simultanément plusieurs phases des PGEH et la phase I des plans de réduction progressive des HFC. Une préparation et une mise en œuvre bien coordonnée de ces plans entraînerait :</w:t>
      </w:r>
    </w:p>
    <w:p w14:paraId="1F1E7E61" w14:textId="77777777" w:rsidR="006634B9" w:rsidRPr="006A0E48" w:rsidRDefault="006634B9" w:rsidP="006634B9">
      <w:pPr>
        <w:pStyle w:val="Heading2"/>
        <w:numPr>
          <w:ilvl w:val="1"/>
          <w:numId w:val="1"/>
        </w:numPr>
        <w:ind w:left="1134" w:hanging="567"/>
        <w:rPr>
          <w:lang w:val="fr-FR"/>
        </w:rPr>
      </w:pPr>
      <w:r w:rsidRPr="006A0E48">
        <w:rPr>
          <w:lang w:val="fr-FR"/>
        </w:rPr>
        <w:t>Une stratégie générale qui englobe les points communs et l’interaction entre les activités d’élimination des HCFC et de réduction des HFC qui garantit que le pays évite systématiquement une consommation accrue de HFC en raison de la mise en œuvre des activités d’élimination des HCFC ;</w:t>
      </w:r>
    </w:p>
    <w:p w14:paraId="6FE322A2" w14:textId="77777777" w:rsidR="006634B9" w:rsidRPr="006A0E48" w:rsidRDefault="006634B9" w:rsidP="006634B9">
      <w:pPr>
        <w:pStyle w:val="Heading2"/>
        <w:numPr>
          <w:ilvl w:val="1"/>
          <w:numId w:val="1"/>
        </w:numPr>
        <w:ind w:left="1134" w:hanging="567"/>
        <w:rPr>
          <w:lang w:val="fr-FR"/>
        </w:rPr>
      </w:pPr>
      <w:r w:rsidRPr="006A0E48">
        <w:rPr>
          <w:lang w:val="fr-FR"/>
        </w:rPr>
        <w:t>Un cadre directeur et réglementaire qui fonctionne de manière cohérente pour réduire la consommation aussi bien des HCFC que des HFC ;</w:t>
      </w:r>
    </w:p>
    <w:p w14:paraId="77B4810E" w14:textId="77777777" w:rsidR="006634B9" w:rsidRPr="006A0E48" w:rsidRDefault="006634B9" w:rsidP="006634B9">
      <w:pPr>
        <w:pStyle w:val="Heading2"/>
        <w:numPr>
          <w:ilvl w:val="1"/>
          <w:numId w:val="1"/>
        </w:numPr>
        <w:ind w:left="1134" w:hanging="567"/>
        <w:rPr>
          <w:lang w:val="fr-FR"/>
        </w:rPr>
      </w:pPr>
      <w:r w:rsidRPr="006A0E48">
        <w:rPr>
          <w:lang w:val="fr-FR"/>
        </w:rPr>
        <w:t xml:space="preserve">Une utilisation efficace des ressources du Fonds multilatéral lors de la préparation et de la mise en œuvre d’activités, surtout dans le secteur de l’entretien de l’équipement de réfrigération en évitant les chevauchements entre les activités en cours dans le cadre du PGEH et les activités proposées au titre du plan de réduction progressive des HFC, en tenant dûment compte des activités concernant les mêmes parties prenantes et institutions (par exemple, les techniciens de réfrigération, les distributeurs, les associations et les institutions de formation) ; et </w:t>
      </w:r>
    </w:p>
    <w:p w14:paraId="62C7FEFA" w14:textId="77777777" w:rsidR="006634B9" w:rsidRPr="006A0E48" w:rsidRDefault="006634B9" w:rsidP="006634B9">
      <w:pPr>
        <w:pStyle w:val="Heading2"/>
        <w:numPr>
          <w:ilvl w:val="1"/>
          <w:numId w:val="1"/>
        </w:numPr>
        <w:ind w:left="1134" w:hanging="567"/>
        <w:rPr>
          <w:lang w:val="fr-FR"/>
        </w:rPr>
      </w:pPr>
      <w:r w:rsidRPr="006A0E48">
        <w:rPr>
          <w:lang w:val="fr-FR"/>
        </w:rPr>
        <w:t>Un système administratif, de déclaration, de vérification et de surveillance plus efficace pour les pays visés à l’Article 5, les agences bilatérales et d’exécution, le Secrétariat et le Comité exécutif, en évitant la duplication des rapports et en réduisant le nombre de présentations pour plusieurs phases et tranches concomitantes.</w:t>
      </w:r>
      <w:r w:rsidRPr="006A0E48">
        <w:rPr>
          <w:vertAlign w:val="superscript"/>
          <w:lang w:val="fr-FR"/>
        </w:rPr>
        <w:footnoteReference w:id="38"/>
      </w:r>
      <w:r w:rsidRPr="006A0E48">
        <w:rPr>
          <w:vertAlign w:val="superscript"/>
          <w:lang w:val="fr-FR"/>
        </w:rPr>
        <w:t xml:space="preserve"> </w:t>
      </w:r>
    </w:p>
    <w:p w14:paraId="2D8DB7A1" w14:textId="77777777" w:rsidR="006634B9" w:rsidRPr="006A0E48" w:rsidRDefault="006634B9" w:rsidP="006634B9">
      <w:pPr>
        <w:pStyle w:val="Heading1"/>
        <w:tabs>
          <w:tab w:val="left" w:pos="567"/>
        </w:tabs>
        <w:rPr>
          <w:lang w:val="fr-FR"/>
        </w:rPr>
      </w:pPr>
      <w:r w:rsidRPr="006A0E48">
        <w:rPr>
          <w:lang w:val="fr-FR"/>
        </w:rPr>
        <w:t xml:space="preserve">Sur la base de ce qui précède, il est de plus en plus évident qu’il sera bénéfique d’avoir une stratégie de conformité nationale complète qui consolide l’approche d’un pays pour l’élimination des HCFC restants et la réduction des HFC, puisque cela aidera à identifier les activités de manière unifiée, à réduire les chevauchements dans la mise en œuvre, à utiliser les ressources plus efficacement en optimisant les déclarations et la surveillance, et à améliorer la prestation de services. </w:t>
      </w:r>
    </w:p>
    <w:p w14:paraId="30CA6A2A" w14:textId="77777777" w:rsidR="006634B9" w:rsidRPr="006A0E48" w:rsidRDefault="006634B9" w:rsidP="006634B9">
      <w:pPr>
        <w:pStyle w:val="Heading1"/>
        <w:keepNext/>
        <w:keepLines/>
        <w:widowControl w:val="0"/>
        <w:tabs>
          <w:tab w:val="left" w:pos="567"/>
        </w:tabs>
        <w:spacing w:after="120"/>
        <w:rPr>
          <w:lang w:val="fr-FR"/>
        </w:rPr>
      </w:pPr>
      <w:r w:rsidRPr="006A0E48">
        <w:rPr>
          <w:lang w:val="fr-FR"/>
        </w:rPr>
        <w:lastRenderedPageBreak/>
        <w:t>Pour les pays visés à l’Article 5 dont l’intégralité de la consommation de HCFC et de HFC concerne le secteur de l’entretien de l’équipement de réfrigération, l’adoption d’une stratégie intégrée serait l’approche idéale pour satisfaire à leurs objectifs de conformité au titre du Protocole de Montréal. Les pays visés à l’Article 5 dont la consommation concerne également d’autres secteurs peuvent également tirer profit d’une stratégie intégrée. La section suivante donne des idées de manières efficaces de mettre en œuvre cette intégration.</w:t>
      </w:r>
    </w:p>
    <w:p w14:paraId="60579C75" w14:textId="77777777" w:rsidR="006634B9" w:rsidRPr="006A0E48" w:rsidRDefault="006634B9" w:rsidP="006634B9">
      <w:pPr>
        <w:pStyle w:val="Heading1"/>
        <w:widowControl w:val="0"/>
        <w:numPr>
          <w:ilvl w:val="0"/>
          <w:numId w:val="0"/>
        </w:numPr>
        <w:spacing w:after="120"/>
        <w:rPr>
          <w:b/>
          <w:lang w:val="fr-FR"/>
        </w:rPr>
      </w:pPr>
      <w:r w:rsidRPr="006A0E48">
        <w:rPr>
          <w:b/>
          <w:lang w:val="fr-FR"/>
        </w:rPr>
        <w:t>Stratégie de conformité intégrée pour les HCFC et les HFC</w:t>
      </w:r>
    </w:p>
    <w:p w14:paraId="1C1A0E1F" w14:textId="77777777" w:rsidR="006634B9" w:rsidRPr="006A0E48" w:rsidRDefault="006634B9" w:rsidP="006634B9">
      <w:pPr>
        <w:pStyle w:val="Heading1"/>
        <w:widowControl w:val="0"/>
        <w:tabs>
          <w:tab w:val="left" w:pos="567"/>
        </w:tabs>
        <w:spacing w:after="120"/>
        <w:rPr>
          <w:lang w:val="fr-FR"/>
        </w:rPr>
      </w:pPr>
      <w:r w:rsidRPr="006A0E48">
        <w:rPr>
          <w:lang w:val="fr-FR"/>
        </w:rPr>
        <w:t>Actuellement, tous les pays visés à l’Article 5 mettent en œuvre diverses phases de leurs PGEH</w:t>
      </w:r>
      <w:r w:rsidRPr="006A0E48">
        <w:rPr>
          <w:vertAlign w:val="superscript"/>
          <w:lang w:val="fr-FR"/>
        </w:rPr>
        <w:footnoteReference w:id="39"/>
      </w:r>
      <w:r w:rsidRPr="006A0E48">
        <w:rPr>
          <w:lang w:val="fr-FR"/>
        </w:rPr>
        <w:t xml:space="preserve"> et, d’ici 2030, tous les pays visés à l’Article 5 auront éliminé leur consommation de HCFC à l’exception des quantités nécessaires pour l’entretien résiduel.</w:t>
      </w:r>
      <w:r w:rsidRPr="006A0E48">
        <w:rPr>
          <w:vertAlign w:val="superscript"/>
          <w:lang w:val="fr-FR"/>
        </w:rPr>
        <w:footnoteReference w:id="40"/>
      </w:r>
      <w:r w:rsidRPr="006A0E48">
        <w:rPr>
          <w:lang w:val="fr-FR"/>
        </w:rPr>
        <w:t xml:space="preserve"> Pendant la période comprise entre 2021 et 2030, il est donc très probable que la plupart des pays visés à l’Article 5 mettent en œuvre simultanément leur PGEH et la phase I de leurs plans de réduction progressive des HFC. Après 2030, les pays visés à l’Article 5 mettront exclusivement en œuvre des activités de réduction des HFC pendant 15 années supplémentaires, alors que la viabilité de l’élimination des HCFC continuera à être surveillée, y compris la conformité à l’entretien résiduel pour les HCFC, le cas échéant. Cependant, la période de transition initiale de 2021 à 2030 revêt une importance critique étant donné les liens qui unissent les HCFC et les HFC.</w:t>
      </w:r>
    </w:p>
    <w:p w14:paraId="2E9C7808" w14:textId="77777777" w:rsidR="006634B9" w:rsidRPr="006A0E48" w:rsidRDefault="006634B9" w:rsidP="006634B9">
      <w:pPr>
        <w:pStyle w:val="Heading1"/>
        <w:widowControl w:val="0"/>
        <w:tabs>
          <w:tab w:val="left" w:pos="567"/>
        </w:tabs>
        <w:spacing w:after="120"/>
        <w:rPr>
          <w:lang w:val="fr-FR"/>
        </w:rPr>
      </w:pPr>
      <w:r w:rsidRPr="006A0E48">
        <w:rPr>
          <w:lang w:val="fr-FR"/>
        </w:rPr>
        <w:t xml:space="preserve">La préparation de la phase I des plans de réduction progressive des HFC comprendra des activités similaires à celles réalisées pour l’élaboration des PGEH, à savoir la mise en place de mesures réglementaires, la réalisation d’études complètes de la consommation de HFC par secteur, la conception d’une stratégie globale pour la réduction progressive des HFC, et la formulation d’un ensemble concret d’activités pour la première phase du plan. En outre, pendant la préparation de leurs plans de réduction progressive des HFC, les pays visés à l’Article 5 devront soigneusement tenir compte des imbrications entre l’élimination des HCFC et la réduction des HFC, par exemple : comment l’infrastructure existante pour le PGEH pourrait être utilisée pour la réduction des HFC ; comment les activités en cours d’élimination des HCFC affectent la consommation de HFC ; et comment mettre en œuvre des activités qui contribuent aussi bien à l’élimination des HCFC qu’à la réduction des HFC. </w:t>
      </w:r>
    </w:p>
    <w:p w14:paraId="43B58A4C" w14:textId="77777777" w:rsidR="006634B9" w:rsidRPr="006A0E48" w:rsidRDefault="006634B9" w:rsidP="006634B9">
      <w:pPr>
        <w:pStyle w:val="Heading1"/>
        <w:widowControl w:val="0"/>
        <w:tabs>
          <w:tab w:val="left" w:pos="567"/>
        </w:tabs>
        <w:spacing w:after="120"/>
        <w:rPr>
          <w:lang w:val="fr-FR"/>
        </w:rPr>
      </w:pPr>
      <w:r w:rsidRPr="006A0E48">
        <w:rPr>
          <w:lang w:val="fr-FR"/>
        </w:rPr>
        <w:t>À l’époque de la création du Fonds multilatéral, les pays visés à l’Article 5 avaient la possibilité de préparer un programme de pays,</w:t>
      </w:r>
      <w:r w:rsidRPr="006A0E48">
        <w:rPr>
          <w:vertAlign w:val="superscript"/>
          <w:lang w:val="fr-FR"/>
        </w:rPr>
        <w:footnoteReference w:id="41"/>
      </w:r>
      <w:r w:rsidRPr="006A0E48">
        <w:rPr>
          <w:lang w:val="fr-FR"/>
        </w:rPr>
        <w:t xml:space="preserve"> qui contenait une stratégie nationale complète pour traiter de l’élimination progressive de plusieurs groupes de substances dans différents secteurs. Lors de l’élimination des HCFC, le concept de « programme de pays » a été remplacé par le PGEH, puisque les HCFC sont progressivement devenus la seule substance réglementée pour les pays visés à l’Article 5. La principale différence entre le programme de pays et le PGEH est que le premier était en grande partie un document stratégique, alors que le second est devenu un document mixte stratégique et de financement pluriannuel s’appuyant sur un accord dépendant des performances pour le financement des projets et des activités pour l’élimination de quantités déterminées de HCFC. Dans le cas du programme de pays, les projets qui y étaient identifiés devaient être soumis à validation et étaient financés en tant que projets autonomes ou que plan de secteur/sous-secteur.</w:t>
      </w:r>
    </w:p>
    <w:p w14:paraId="268752B6" w14:textId="77777777" w:rsidR="006634B9" w:rsidRPr="006A0E48" w:rsidRDefault="006634B9" w:rsidP="006634B9">
      <w:pPr>
        <w:pStyle w:val="Heading1"/>
        <w:keepNext/>
        <w:keepLines/>
        <w:widowControl w:val="0"/>
        <w:tabs>
          <w:tab w:val="left" w:pos="567"/>
        </w:tabs>
        <w:spacing w:after="120"/>
        <w:rPr>
          <w:lang w:val="fr-FR"/>
        </w:rPr>
      </w:pPr>
      <w:r w:rsidRPr="006A0E48">
        <w:rPr>
          <w:lang w:val="fr-FR"/>
        </w:rPr>
        <w:lastRenderedPageBreak/>
        <w:t xml:space="preserve">Actuellement, il semble de plus en plus nécessaire de disposer d’une stratégie de conformité complète qui décrit le plan directeur du pays pour satisfaire aux objectifs de conformité avec la production et la consommation de deux groupes de substances liées entre elles (c’est-à-dire les HCFC et les HFC), et qui propose des activités qui auront une incidence sur les deux, si possible de manière intégrée, sinon en parallèle. </w:t>
      </w:r>
    </w:p>
    <w:p w14:paraId="307CE670" w14:textId="77777777" w:rsidR="006634B9" w:rsidRPr="006A0E48" w:rsidRDefault="006634B9" w:rsidP="006634B9">
      <w:pPr>
        <w:pStyle w:val="Heading1"/>
        <w:tabs>
          <w:tab w:val="left" w:pos="567"/>
        </w:tabs>
        <w:spacing w:after="120"/>
        <w:rPr>
          <w:lang w:val="fr-FR"/>
        </w:rPr>
      </w:pPr>
      <w:r w:rsidRPr="006A0E48">
        <w:rPr>
          <w:lang w:val="fr-FR"/>
        </w:rPr>
        <w:t xml:space="preserve">Une stratégie de conformité intégrée (qui récupérerait des éléments des anciens programmes de pays et des stratégies globales des PGEH) pourrait aider les pays visés à l’Article 5 à planifier et assurer une mise en œuvre efficace et coordonnée de l’élimination des HCFC et de la réduction des HFC en conformité avec leurs conditions et leurs priorités nationales. Elle pourrait en particulier aider les pays visés à l’Article 5 à éviter la duplication ou le manque de coordination entre les activités prévues pour l’élimination des HCFC et celles prévues pour la réduction des HFC ; associer les ressources des PGEH et des plans de réduction progressive des HFC pour mettre en œuvre des activités significative ayant une plus grande incidence dans les domaines où une telle intégration est possible (par exemple, le secteur de l’entretien de l’équipement de réfrigération) ; et planifier l’Accord de réduction progressive des HFC en tenant compte de l’Accord de PGEH en cours afin d’éviter l’accroissement inutile de la charge administrative, de surveillance, de déclaration et de vérification due à la mise en œuvre de deux accords pluriannuels. </w:t>
      </w:r>
    </w:p>
    <w:p w14:paraId="42A113C1" w14:textId="77777777" w:rsidR="006634B9" w:rsidRPr="006A0E48" w:rsidRDefault="006634B9" w:rsidP="006634B9">
      <w:pPr>
        <w:pStyle w:val="Heading1"/>
        <w:tabs>
          <w:tab w:val="left" w:pos="567"/>
        </w:tabs>
        <w:spacing w:after="120"/>
        <w:rPr>
          <w:lang w:val="fr-FR"/>
        </w:rPr>
      </w:pPr>
      <w:r w:rsidRPr="006A0E48">
        <w:rPr>
          <w:lang w:val="fr-FR"/>
        </w:rPr>
        <w:t xml:space="preserve">Il est proposé que la stratégie de conformité intégrée soit un document concis qui serait présenté en parallèle avec la phase I du plan de réduction progressive des HFC et qui inclurait l’engagement du gouvernement à harmoniser l’élimination des HCFC et la réduction de la consommation de HFC dans la mesure du possible ; le calendrier des réductions de HCFC (conformément aux Accords en cours pour les PGEH) et des réductions de HFC proposées jusqu’en 2030 ; les tranches du plan de réduction des HFC proposé synchronisées avec les tranches du PGEH jusqu’en 2030 ; l’approche, les mesures et les activités proposées pour éviter l’augmentation de la consommation de HFC découlant de la mise en œuvre du PGEH ; et un plan sur la manière d’associer les activités en cours au titre du PGEH avec le plan de réduction des HFC proposé pour les secteurs où la mise en œuvre intégrée de l’élimination des HCFC et de la réduction des HFC est possible. </w:t>
      </w:r>
    </w:p>
    <w:p w14:paraId="387FAE60" w14:textId="77777777" w:rsidR="006634B9" w:rsidRPr="006A0E48" w:rsidRDefault="006634B9" w:rsidP="006634B9">
      <w:pPr>
        <w:pStyle w:val="Heading1"/>
        <w:tabs>
          <w:tab w:val="left" w:pos="567"/>
        </w:tabs>
        <w:spacing w:after="120"/>
        <w:rPr>
          <w:lang w:val="fr-FR"/>
        </w:rPr>
      </w:pPr>
      <w:r w:rsidRPr="006A0E48">
        <w:rPr>
          <w:lang w:val="fr-FR"/>
        </w:rPr>
        <w:t xml:space="preserve">En particulier, pour le secteur de l’entretien de l’équipement de réfrigération, prenant note du fait qu’il est attendu que bon nombre des activités servent aussi bien à l’élimination des HCFC qu’à la réduction des HFC et qu’il convient de formuler les activités de cette dernière à la lumière de celles en cours au titre des PGEH, la stratégie de conformité intégrée devrait inclure un aperçu de comment ce secteur sera traité pour assurer l’élimination des HCFC et la réduction des HFC de manière complémentaire évitant le chevauchement d’activités, et comment les deux sources de financement (PGEH et plan de réduction progressive des HFC) seront utilisées/associées pendant la mise en œuvre de ces activités. </w:t>
      </w:r>
    </w:p>
    <w:p w14:paraId="15517BDC" w14:textId="77777777" w:rsidR="006634B9" w:rsidRPr="006A0E48" w:rsidRDefault="006634B9" w:rsidP="006634B9">
      <w:pPr>
        <w:pStyle w:val="Heading1"/>
        <w:tabs>
          <w:tab w:val="left" w:pos="567"/>
        </w:tabs>
        <w:spacing w:after="120"/>
        <w:rPr>
          <w:lang w:val="fr-FR"/>
        </w:rPr>
      </w:pPr>
      <w:r w:rsidRPr="006A0E48">
        <w:rPr>
          <w:lang w:val="fr-FR"/>
        </w:rPr>
        <w:t>Bien que la stratégie de conformité intégrée présente un aperçu de la manière coordonnée dont l’élimination des HCFC et la réduction des HFC seront mises en œuvre, elle est également considérée comme un document directeur qui aidera le Comité exécutif à considérer le plan de réduction progressive des HFC à la lumière des activités en cours au titre du PGEH, et à mieux comprendre comment ces activités seront intégrées si cela est possible, ou mises en œuvre en parallèle. La mise en œuvre des activités du PGEH continuera à être régie par l’Accord entre le gouvernement du pays visé à l’Article 5 concerné et le Comité exécutif (sur la base du modèle approuvé à la 76</w:t>
      </w:r>
      <w:r w:rsidRPr="006A0E48">
        <w:rPr>
          <w:vertAlign w:val="superscript"/>
          <w:lang w:val="fr-FR"/>
        </w:rPr>
        <w:t>e</w:t>
      </w:r>
      <w:r w:rsidRPr="006A0E48">
        <w:rPr>
          <w:lang w:val="fr-FR"/>
        </w:rPr>
        <w:t xml:space="preserve"> réunion). L’Accord du plan de réduction progressive des HFC doit encore être préparé et sera différent de l’Accord du PGEH en termes </w:t>
      </w:r>
      <w:r w:rsidRPr="006A0E48">
        <w:rPr>
          <w:i/>
          <w:lang w:val="fr-FR"/>
        </w:rPr>
        <w:t xml:space="preserve">entre autres </w:t>
      </w:r>
      <w:r w:rsidRPr="006A0E48">
        <w:rPr>
          <w:lang w:val="fr-FR"/>
        </w:rPr>
        <w:t>de calendriers de consommation et d’indicateurs de performances (c’est-à-dire, les tonnes PAO ou les équivalents CO</w:t>
      </w:r>
      <w:r w:rsidRPr="006A0E48">
        <w:rPr>
          <w:vertAlign w:val="subscript"/>
          <w:lang w:val="fr-FR"/>
        </w:rPr>
        <w:t>2</w:t>
      </w:r>
      <w:r w:rsidRPr="006A0E48">
        <w:rPr>
          <w:lang w:val="fr-FR"/>
        </w:rPr>
        <w:t xml:space="preserve">), d’exigences de vérification, et de politiques sur les HFC que le Comité exécutif pourrait souhaiter adopter. Il est donc pour l’instant prématuré de se poser la question de la fusion de ces accords. Toutefois, la stratégie de conformité intégrée pourrait aider les pays visés à l’Article 5 à planifier de manière à s’assurer que l’exploitation des deux accords soit synchronisée dans la mesure du possible, que les tranches du PGEH et du plan de réduction progressive des HFC soient présentées simultanément et que les vérifications associées couvrent aussi bien les HCFC que les HFC, et que les efforts administratifs et de déclaration soient rationalisés. Pendant la préparation de leurs plans de réduction progressive des HFC, les </w:t>
      </w:r>
      <w:r w:rsidRPr="006A0E48">
        <w:rPr>
          <w:lang w:val="fr-FR"/>
        </w:rPr>
        <w:lastRenderedPageBreak/>
        <w:t>pays visés à l’Article 5 pourraient utiliser pour la stratégie de conformité intégrée le format tel que présenté dans l’Annexe III du présent document.</w:t>
      </w:r>
    </w:p>
    <w:p w14:paraId="7209585F" w14:textId="77777777" w:rsidR="006634B9" w:rsidRPr="006A0E48" w:rsidRDefault="006634B9" w:rsidP="006634B9">
      <w:pPr>
        <w:pStyle w:val="Heading1"/>
        <w:tabs>
          <w:tab w:val="left" w:pos="567"/>
        </w:tabs>
        <w:rPr>
          <w:lang w:val="fr-FR"/>
        </w:rPr>
      </w:pPr>
      <w:r w:rsidRPr="006A0E48">
        <w:rPr>
          <w:lang w:val="fr-FR"/>
        </w:rPr>
        <w:t>Comme cela a été traité dans la section I du présent document, en plus de l’intégration des activités dans le secteur de l’entretien de l’équipement de réfrigération, le Secrétariat propose également la prise en compte de la préparation et de la mise en œuvre des projets d’investissement dans les secteurs où des solutions de remplacement ont déjà été établies, afin que de tels projets puissent aider à limiter la croissance de la consommation de HFC et/ou à atteindre des réductions durables de consommation de HFC pendant la préparation et l’amorce des plans de réduction progressive des HFC, étant entendu que ces projets seraient intégrés à la phase I des plans de réduction progressive des HFC une fois ceux-ci proposés et approuvés par le Comité exécutif.</w:t>
      </w:r>
    </w:p>
    <w:p w14:paraId="6B903037" w14:textId="77777777" w:rsidR="006634B9" w:rsidRPr="006A0E48" w:rsidRDefault="006634B9" w:rsidP="006634B9">
      <w:pPr>
        <w:pStyle w:val="Heading1"/>
        <w:tabs>
          <w:tab w:val="left" w:pos="567"/>
        </w:tabs>
        <w:rPr>
          <w:lang w:val="fr-FR"/>
        </w:rPr>
      </w:pPr>
      <w:r w:rsidRPr="006A0E48">
        <w:rPr>
          <w:lang w:val="fr-FR"/>
        </w:rPr>
        <w:t xml:space="preserve">Le Comité exécutif </w:t>
      </w:r>
      <w:r w:rsidRPr="006A0E48">
        <w:rPr>
          <w:u w:val="single"/>
          <w:lang w:val="fr-FR"/>
        </w:rPr>
        <w:t>pourrait souhaiter</w:t>
      </w:r>
      <w:r w:rsidRPr="006A0E48">
        <w:rPr>
          <w:lang w:val="fr-FR"/>
        </w:rPr>
        <w:t xml:space="preserve"> demander aux pays visés à l’Article 5 formulant des plans de réduction progressive des HFC, de présenter en parallèle avec les plans de réduction progressive des HFC une stratégie de conformité intégrée qui définira la stratégie globale pour l’intégration de l’élimination des HCFC et de la réduction des HFC jusqu’en 2030, contenant :</w:t>
      </w:r>
    </w:p>
    <w:p w14:paraId="1596A9FD" w14:textId="77777777" w:rsidR="006634B9" w:rsidRPr="006A0E48" w:rsidRDefault="006634B9" w:rsidP="006634B9">
      <w:pPr>
        <w:pStyle w:val="Heading2"/>
        <w:numPr>
          <w:ilvl w:val="1"/>
          <w:numId w:val="1"/>
        </w:numPr>
        <w:ind w:left="1134" w:hanging="567"/>
        <w:rPr>
          <w:lang w:val="fr-FR"/>
        </w:rPr>
      </w:pPr>
      <w:r w:rsidRPr="006A0E48">
        <w:rPr>
          <w:lang w:val="fr-FR"/>
        </w:rPr>
        <w:t xml:space="preserve">L’engagement du gouvernement à harmoniser l’élimination des HCFC et la réduction de la consommation de HFC ; </w:t>
      </w:r>
    </w:p>
    <w:p w14:paraId="50041A10" w14:textId="77777777" w:rsidR="006634B9" w:rsidRPr="006A0E48" w:rsidRDefault="006634B9" w:rsidP="006634B9">
      <w:pPr>
        <w:pStyle w:val="Heading2"/>
        <w:numPr>
          <w:ilvl w:val="1"/>
          <w:numId w:val="1"/>
        </w:numPr>
        <w:ind w:left="1134" w:hanging="567"/>
        <w:rPr>
          <w:lang w:val="fr-FR"/>
        </w:rPr>
      </w:pPr>
      <w:r w:rsidRPr="006A0E48">
        <w:rPr>
          <w:lang w:val="fr-FR"/>
        </w:rPr>
        <w:t>Un calendrier de la consommation maximale admissible proposée de HCFC et de HFC jusqu’en 2030 ;</w:t>
      </w:r>
    </w:p>
    <w:p w14:paraId="4868B8C5" w14:textId="77777777" w:rsidR="006634B9" w:rsidRPr="006A0E48" w:rsidRDefault="006634B9" w:rsidP="006634B9">
      <w:pPr>
        <w:pStyle w:val="Heading2"/>
        <w:numPr>
          <w:ilvl w:val="1"/>
          <w:numId w:val="1"/>
        </w:numPr>
        <w:tabs>
          <w:tab w:val="left" w:pos="1134"/>
        </w:tabs>
        <w:ind w:left="1134" w:hanging="567"/>
        <w:rPr>
          <w:lang w:val="fr-FR"/>
        </w:rPr>
      </w:pPr>
      <w:r w:rsidRPr="006A0E48">
        <w:rPr>
          <w:lang w:val="fr-FR"/>
        </w:rPr>
        <w:t>Les tranches synchronisées proposées pour le PGEH et le plan de réduction des HFC jusqu’en 2030 ;</w:t>
      </w:r>
    </w:p>
    <w:p w14:paraId="7485390D" w14:textId="77777777" w:rsidR="006634B9" w:rsidRPr="006A0E48" w:rsidRDefault="006634B9" w:rsidP="006634B9">
      <w:pPr>
        <w:pStyle w:val="Heading2"/>
        <w:numPr>
          <w:ilvl w:val="1"/>
          <w:numId w:val="1"/>
        </w:numPr>
        <w:ind w:left="1134" w:hanging="567"/>
        <w:rPr>
          <w:lang w:val="fr-FR"/>
        </w:rPr>
      </w:pPr>
      <w:r w:rsidRPr="006A0E48">
        <w:rPr>
          <w:lang w:val="fr-FR"/>
        </w:rPr>
        <w:t>Une déclaration de la méthode, et des mesures et activités spécifiques proposées pour maîtriser les augmentations de consommation de HFC, y compris celles résultant de la mise en œuvre du PGEH ; et</w:t>
      </w:r>
    </w:p>
    <w:p w14:paraId="35EA9F9C" w14:textId="77777777" w:rsidR="006634B9" w:rsidRPr="006A0E48" w:rsidRDefault="006634B9" w:rsidP="006634B9">
      <w:pPr>
        <w:pStyle w:val="Heading2"/>
        <w:numPr>
          <w:ilvl w:val="1"/>
          <w:numId w:val="1"/>
        </w:numPr>
        <w:ind w:left="1134" w:hanging="567"/>
        <w:rPr>
          <w:lang w:val="fr-FR"/>
        </w:rPr>
      </w:pPr>
      <w:r w:rsidRPr="006A0E48">
        <w:rPr>
          <w:lang w:val="fr-FR"/>
        </w:rPr>
        <w:t>L’identification de secteurs ou d’applications dans le pays où :</w:t>
      </w:r>
    </w:p>
    <w:p w14:paraId="04F9EF21" w14:textId="77777777" w:rsidR="006634B9" w:rsidRPr="006A0E48" w:rsidRDefault="006634B9" w:rsidP="006634B9">
      <w:pPr>
        <w:pStyle w:val="Heading3"/>
        <w:numPr>
          <w:ilvl w:val="2"/>
          <w:numId w:val="1"/>
        </w:numPr>
        <w:tabs>
          <w:tab w:val="left" w:pos="1134"/>
        </w:tabs>
        <w:ind w:left="1701" w:hanging="567"/>
        <w:rPr>
          <w:lang w:val="fr-FR"/>
        </w:rPr>
      </w:pPr>
      <w:r w:rsidRPr="006A0E48">
        <w:rPr>
          <w:lang w:val="fr-FR"/>
        </w:rPr>
        <w:t>Une mise en œuvre intégrée de l’élimination des HCFC et de la réduction des HFC est possible, comme dans le secteur de l’entretien de l’équipement de réfrigération, avec un plan pour associer les activités en cours au titre du PGEH avec le plan de réduction des HFC proposé ; et</w:t>
      </w:r>
    </w:p>
    <w:p w14:paraId="03577519" w14:textId="77777777" w:rsidR="006634B9" w:rsidRPr="006A0E48" w:rsidRDefault="006634B9" w:rsidP="006634B9">
      <w:pPr>
        <w:pStyle w:val="Heading3"/>
        <w:widowControl/>
        <w:numPr>
          <w:ilvl w:val="2"/>
          <w:numId w:val="1"/>
        </w:numPr>
        <w:ind w:left="1701" w:hanging="567"/>
        <w:rPr>
          <w:lang w:val="fr-FR"/>
        </w:rPr>
      </w:pPr>
      <w:r w:rsidRPr="006A0E48">
        <w:rPr>
          <w:lang w:val="fr-FR"/>
        </w:rPr>
        <w:t>La réduction des HFC ne peut pas être intégrée avec l’élimination des HCFC en cours et doit donc être mise en œuvre séparément, que ce soit en parallèle avec l’élimination des HCFC ou séquentiellement après l’élimination des HCFC.</w:t>
      </w:r>
    </w:p>
    <w:p w14:paraId="4D33E4B9" w14:textId="77777777" w:rsidR="006634B9" w:rsidRPr="006A0E48" w:rsidRDefault="006634B9" w:rsidP="006634B9">
      <w:pPr>
        <w:rPr>
          <w:b/>
          <w:lang w:val="fr-FR"/>
        </w:rPr>
      </w:pPr>
      <w:r w:rsidRPr="006A0E48">
        <w:rPr>
          <w:b/>
          <w:lang w:val="fr-FR"/>
        </w:rPr>
        <w:t xml:space="preserve">Recommandation </w:t>
      </w:r>
    </w:p>
    <w:p w14:paraId="5ADA603A" w14:textId="77777777" w:rsidR="006634B9" w:rsidRDefault="006634B9" w:rsidP="006634B9">
      <w:pPr>
        <w:rPr>
          <w:lang w:val="fr-FR"/>
        </w:rPr>
      </w:pPr>
    </w:p>
    <w:p w14:paraId="06AA74CE" w14:textId="77777777" w:rsidR="006634B9" w:rsidRPr="00806503" w:rsidRDefault="006634B9" w:rsidP="006634B9">
      <w:pPr>
        <w:rPr>
          <w:b/>
          <w:bCs/>
          <w:i/>
          <w:iCs/>
          <w:lang w:val="fr-FR"/>
        </w:rPr>
      </w:pPr>
      <w:r w:rsidRPr="00806503">
        <w:rPr>
          <w:b/>
          <w:bCs/>
          <w:i/>
          <w:iCs/>
          <w:lang w:val="fr-FR"/>
        </w:rPr>
        <w:t>Observations du Secrétariat</w:t>
      </w:r>
    </w:p>
    <w:p w14:paraId="544FAD3F" w14:textId="77777777" w:rsidR="006634B9" w:rsidRPr="00806503" w:rsidRDefault="006634B9" w:rsidP="006634B9">
      <w:pPr>
        <w:rPr>
          <w:b/>
          <w:bCs/>
          <w:i/>
          <w:iCs/>
          <w:lang w:val="fr-FR"/>
        </w:rPr>
      </w:pPr>
    </w:p>
    <w:p w14:paraId="0FB61C63" w14:textId="77777777" w:rsidR="006634B9" w:rsidRPr="00806503" w:rsidRDefault="006634B9" w:rsidP="006634B9">
      <w:pPr>
        <w:pStyle w:val="Heading1"/>
        <w:widowControl w:val="0"/>
        <w:tabs>
          <w:tab w:val="clear" w:pos="0"/>
          <w:tab w:val="left" w:pos="567"/>
        </w:tabs>
        <w:rPr>
          <w:b/>
          <w:bCs/>
          <w:lang w:val="fr-FR"/>
        </w:rPr>
      </w:pPr>
      <w:r>
        <w:rPr>
          <w:b/>
          <w:bCs/>
          <w:lang w:val="fr-FR"/>
        </w:rPr>
        <w:t xml:space="preserve">À la lumière </w:t>
      </w:r>
      <w:r w:rsidRPr="00806503">
        <w:rPr>
          <w:b/>
          <w:bCs/>
          <w:lang w:val="fr-FR"/>
        </w:rPr>
        <w:t>des lignes directrices sur la préparation des plans de mise en œuvre de l’Amendement de Kigali pour les pays visés à l’article 5, adoptées à la 87</w:t>
      </w:r>
      <w:r w:rsidRPr="00806503">
        <w:rPr>
          <w:b/>
          <w:bCs/>
          <w:vertAlign w:val="superscript"/>
          <w:lang w:val="fr-FR"/>
        </w:rPr>
        <w:t>e</w:t>
      </w:r>
      <w:r w:rsidRPr="00806503">
        <w:rPr>
          <w:b/>
          <w:bCs/>
          <w:lang w:val="fr-FR"/>
        </w:rPr>
        <w:t xml:space="preserve"> réunion, le Comité exécutif pourrait souhaiter prendre note des observations suivantes lors de l’examen de la recommandation contenue au paragraphe 85 ci-dessous :</w:t>
      </w:r>
    </w:p>
    <w:p w14:paraId="586BB4EA" w14:textId="77777777" w:rsidR="006634B9" w:rsidRPr="00806503" w:rsidRDefault="006634B9" w:rsidP="006634B9">
      <w:pPr>
        <w:widowControl w:val="0"/>
        <w:tabs>
          <w:tab w:val="left" w:pos="567"/>
          <w:tab w:val="left" w:pos="1134"/>
        </w:tabs>
        <w:spacing w:after="240"/>
        <w:ind w:left="1134" w:hanging="1134"/>
        <w:outlineLvl w:val="1"/>
        <w:rPr>
          <w:b/>
          <w:bCs/>
          <w:lang w:val="fr-CA"/>
        </w:rPr>
      </w:pPr>
      <w:r w:rsidRPr="00806503">
        <w:rPr>
          <w:b/>
          <w:bCs/>
          <w:lang w:val="fr-FR"/>
        </w:rPr>
        <w:tab/>
        <w:t>a)</w:t>
      </w:r>
      <w:r w:rsidRPr="00806503">
        <w:rPr>
          <w:b/>
          <w:bCs/>
          <w:lang w:val="fr-FR"/>
        </w:rPr>
        <w:tab/>
      </w:r>
      <w:r w:rsidRPr="00806503">
        <w:rPr>
          <w:b/>
          <w:bCs/>
          <w:i/>
          <w:iCs/>
          <w:lang w:val="fr-FR"/>
        </w:rPr>
        <w:t>Paragraphes (a) à (h)</w:t>
      </w:r>
      <w:r w:rsidRPr="00806503">
        <w:rPr>
          <w:b/>
          <w:bCs/>
          <w:lang w:val="fr-FR"/>
        </w:rPr>
        <w:t xml:space="preserve"> : Le présent document traite, aux paragraphes 39 à 63, des occasions potentielles d’intégrer des projets et des activités de plusieurs secteurs de fabrication dans la phase I des plans de mise en œuvre de l’Amendement de Kigali et qui, dans certains cas, pourraient être mis en œuvre avant l’achèvement du processus de </w:t>
      </w:r>
      <w:r w:rsidRPr="00806503">
        <w:rPr>
          <w:b/>
          <w:bCs/>
          <w:lang w:val="fr-FR"/>
        </w:rPr>
        <w:lastRenderedPageBreak/>
        <w:t>préparation des plans de mise en œuvre de l’Amendement de Kigali. À cet égard, la décision 87/50, paragraphe (e) entre autres, permet aux pays visés à l’article 5 de mettre en œuvre des projets individuels d’investissement pour les HFC</w:t>
      </w:r>
      <w:r w:rsidRPr="00806503">
        <w:rPr>
          <w:b/>
          <w:bCs/>
          <w:lang w:val="fr-CA"/>
        </w:rPr>
        <w:t xml:space="preserve"> préalablement à la soumission de la phase I des plans de mise en œuvre de l'Amendement de Kigali; et au paragraphe (f), elle fixe le niveau des fonds à approuver pour la préparation de tels projets d’investissement. Ces deux paragraphes de la décision englobent toutes les occasions potentielles identifiées dans le présent document ainsi que d’autres qui n’ont peut-être pas été identifiées. C’est pourquoi les </w:t>
      </w:r>
      <w:r>
        <w:rPr>
          <w:b/>
          <w:bCs/>
          <w:lang w:val="fr-CA"/>
        </w:rPr>
        <w:t>renseignements</w:t>
      </w:r>
      <w:r w:rsidRPr="00806503">
        <w:rPr>
          <w:b/>
          <w:bCs/>
          <w:lang w:val="fr-CA"/>
        </w:rPr>
        <w:t xml:space="preserve"> sur les secteurs de fabrication, contenus dans le présent document, peuvent servir de référence aux pays visés à l’article 5 pour établir leurs propres priorités d’après leurs circonstances nationales et conformément à la souplesse inhérente à la décision XXVIII/2. Par conséquent, le Comité pourrait souhaiter statuer sur la nécessité d’avoir des décisions individuelles pour chaque secteur, tel que présenté aux paragraphes (a) à (h) de la recommandation contenue dans le présent document, ou si les paragraphes (e) et (f) sont suffisants pour couvrir tous les projets individuels d’investissement possibles dans le secteur de la fabrication, étant entendu que chaque projet serait examiné au cas par cas; </w:t>
      </w:r>
    </w:p>
    <w:p w14:paraId="370862A1" w14:textId="77777777" w:rsidR="006634B9" w:rsidRDefault="006634B9" w:rsidP="006634B9">
      <w:pPr>
        <w:widowControl w:val="0"/>
        <w:tabs>
          <w:tab w:val="left" w:pos="567"/>
          <w:tab w:val="left" w:pos="1134"/>
        </w:tabs>
        <w:spacing w:after="240"/>
        <w:ind w:left="1134" w:hanging="1134"/>
        <w:outlineLvl w:val="1"/>
        <w:rPr>
          <w:lang w:val="fr-CA"/>
        </w:rPr>
      </w:pPr>
      <w:r w:rsidRPr="00806503">
        <w:rPr>
          <w:b/>
          <w:bCs/>
          <w:lang w:val="fr-CA"/>
        </w:rPr>
        <w:tab/>
        <w:t>b)</w:t>
      </w:r>
      <w:r w:rsidRPr="00806503">
        <w:rPr>
          <w:b/>
          <w:bCs/>
          <w:lang w:val="fr-CA"/>
        </w:rPr>
        <w:tab/>
      </w:r>
      <w:r w:rsidRPr="00806503">
        <w:rPr>
          <w:b/>
          <w:bCs/>
          <w:i/>
          <w:iCs/>
          <w:lang w:val="fr-CA"/>
        </w:rPr>
        <w:t>Paragraphe (k)</w:t>
      </w:r>
      <w:r w:rsidRPr="00806503">
        <w:rPr>
          <w:b/>
          <w:bCs/>
          <w:lang w:val="fr-CA"/>
        </w:rPr>
        <w:t> : Le présent document traite, aux paragraphes 68 à 70, des occasions d’intégrer l’élimination des HCFC et la réduction progressive des HFC dans le secteur de l’entretien de l’équipement de réfrigération, en prenant note que la majorité des activités mises en œuvre par les pays visés à l’article 5</w:t>
      </w:r>
      <w:r>
        <w:rPr>
          <w:b/>
          <w:bCs/>
          <w:lang w:val="fr-CA"/>
        </w:rPr>
        <w:t xml:space="preserve"> </w:t>
      </w:r>
      <w:r w:rsidRPr="00806503">
        <w:rPr>
          <w:b/>
          <w:bCs/>
          <w:lang w:val="fr-CA"/>
        </w:rPr>
        <w:t>dans ce secteur auront une incidence sur la réduction de la consommation de HCFC et de HFC. Aux paragraphes 71 à 83, le document traite de la nécessité de préparer une stratégie de conformité intégrée qui serait présentée avec la phase I du plan de mise en œuvre de l’Amendement de Kigali, afin d’avoir une meilleure compréhension de la manière dont les activités du plan de mise en œuvre de l’Amendement de Kigali seront intégrées aux activités du PGEH</w:t>
      </w:r>
      <w:r>
        <w:rPr>
          <w:b/>
          <w:bCs/>
          <w:lang w:val="fr-CA"/>
        </w:rPr>
        <w:t>,</w:t>
      </w:r>
      <w:r w:rsidRPr="00806503">
        <w:rPr>
          <w:b/>
          <w:bCs/>
          <w:lang w:val="fr-CA"/>
        </w:rPr>
        <w:t xml:space="preserve"> ou mises en œuvre parallèlemen</w:t>
      </w:r>
      <w:r>
        <w:rPr>
          <w:b/>
          <w:bCs/>
          <w:lang w:val="fr-CA"/>
        </w:rPr>
        <w:t>t</w:t>
      </w:r>
      <w:r w:rsidRPr="00806503">
        <w:rPr>
          <w:b/>
          <w:bCs/>
          <w:lang w:val="fr-CA"/>
        </w:rPr>
        <w:t xml:space="preserve">. À cet égard, le financement pour la préparation des plans de mise en œuvre de l’Amendement de Kigali inclut une disposition pour les pays visés à l’article 5 qui le souhaitent, </w:t>
      </w:r>
      <w:r>
        <w:rPr>
          <w:b/>
          <w:bCs/>
          <w:lang w:val="fr-CA"/>
        </w:rPr>
        <w:t>d’examiner</w:t>
      </w:r>
      <w:r w:rsidRPr="00806503">
        <w:rPr>
          <w:b/>
          <w:bCs/>
          <w:lang w:val="fr-CA"/>
        </w:rPr>
        <w:t xml:space="preserve"> l’intégration des activités de réduction des HFC avec les activités du plan de gestion de l’élimination des HCFC (paragraphe (b)(iv) de la décision 87/50). Le Comité exécutif pourrait souhaiter décider si la disposition contenue dans la décision 87/50 est suffisante pour couvrir la question de l’intégration de l’élimination des HCFC et de la réduction des HFC ou si une orientation supplémentaire est requise pour les pays visés à l’article 5.</w:t>
      </w:r>
    </w:p>
    <w:p w14:paraId="57BC8A5C" w14:textId="77777777" w:rsidR="006634B9" w:rsidRPr="001314CB" w:rsidRDefault="006634B9" w:rsidP="006634B9">
      <w:pPr>
        <w:widowControl w:val="0"/>
        <w:tabs>
          <w:tab w:val="left" w:pos="567"/>
          <w:tab w:val="left" w:pos="1134"/>
        </w:tabs>
        <w:spacing w:after="240"/>
        <w:ind w:left="1134" w:hanging="1134"/>
        <w:outlineLvl w:val="1"/>
        <w:rPr>
          <w:lang w:val="fr-CA"/>
        </w:rPr>
      </w:pPr>
      <w:r>
        <w:rPr>
          <w:lang w:val="fr-CA"/>
        </w:rPr>
        <w:t>85.</w:t>
      </w:r>
      <w:r>
        <w:rPr>
          <w:lang w:val="fr-CA"/>
        </w:rPr>
        <w:tab/>
        <w:t>À partir des observations précédentes, le Comité exécutif pourrait souhaiter :</w:t>
      </w:r>
    </w:p>
    <w:p w14:paraId="7714DD63" w14:textId="77777777" w:rsidR="006634B9" w:rsidRPr="006A0E48" w:rsidRDefault="006634B9" w:rsidP="006634B9">
      <w:pPr>
        <w:pStyle w:val="Heading2"/>
        <w:numPr>
          <w:ilvl w:val="0"/>
          <w:numId w:val="0"/>
        </w:numPr>
        <w:rPr>
          <w:i/>
          <w:lang w:val="fr-FR"/>
        </w:rPr>
      </w:pPr>
      <w:r w:rsidRPr="006A0E48">
        <w:rPr>
          <w:i/>
          <w:lang w:val="fr-FR"/>
        </w:rPr>
        <w:t>Mousse polyuréthane (PU)</w:t>
      </w:r>
    </w:p>
    <w:p w14:paraId="767E035E" w14:textId="77777777" w:rsidR="006634B9" w:rsidRPr="006A0E48" w:rsidRDefault="006634B9" w:rsidP="006634B9">
      <w:pPr>
        <w:pStyle w:val="Heading2"/>
        <w:numPr>
          <w:ilvl w:val="1"/>
          <w:numId w:val="1"/>
        </w:numPr>
        <w:ind w:left="1134" w:hanging="567"/>
        <w:rPr>
          <w:lang w:val="fr-FR"/>
        </w:rPr>
      </w:pPr>
      <w:r w:rsidRPr="006A0E48">
        <w:rPr>
          <w:lang w:val="fr-FR"/>
        </w:rPr>
        <w:t>Approuver les plans de secteur pour l’élimination totale des HFC purs ou contenus dans les polyols prémélangés dans le secteur des mousses PU, étant entendu que :</w:t>
      </w:r>
    </w:p>
    <w:p w14:paraId="5B541646" w14:textId="77777777" w:rsidR="006634B9" w:rsidRPr="006A0E48" w:rsidRDefault="006634B9" w:rsidP="006634B9">
      <w:pPr>
        <w:pStyle w:val="Heading3"/>
        <w:numPr>
          <w:ilvl w:val="2"/>
          <w:numId w:val="1"/>
        </w:numPr>
        <w:ind w:left="1701" w:hanging="567"/>
        <w:rPr>
          <w:lang w:val="fr-FR"/>
        </w:rPr>
      </w:pPr>
      <w:r w:rsidRPr="006A0E48">
        <w:rPr>
          <w:lang w:val="fr-FR"/>
        </w:rPr>
        <w:t>Tout pays visé à l’Article 5 présentant un projet aura ratifié l’Amendement de Kigali ou présenté une lettre officielle indiquant l’intention du gouvernement de ratifier l’Amendement ;</w:t>
      </w:r>
    </w:p>
    <w:p w14:paraId="43E74F46" w14:textId="77777777" w:rsidR="006634B9" w:rsidRPr="006A0E48" w:rsidRDefault="006634B9" w:rsidP="006634B9">
      <w:pPr>
        <w:pStyle w:val="Heading3"/>
        <w:numPr>
          <w:ilvl w:val="2"/>
          <w:numId w:val="1"/>
        </w:numPr>
        <w:ind w:left="1701" w:hanging="567"/>
        <w:rPr>
          <w:lang w:val="fr-FR"/>
        </w:rPr>
      </w:pPr>
      <w:r w:rsidRPr="006A0E48">
        <w:rPr>
          <w:lang w:val="fr-FR"/>
        </w:rPr>
        <w:t>Le plan de secteur sera mis en œuvre en coordination avec les activités au titre du plan de gestion de l’élimination des HCFC (PGEH) ou complémentairement à celles-ci ;</w:t>
      </w:r>
    </w:p>
    <w:p w14:paraId="1BD91416" w14:textId="77777777" w:rsidR="006634B9" w:rsidRPr="006A0E48" w:rsidRDefault="006634B9" w:rsidP="006634B9">
      <w:pPr>
        <w:pStyle w:val="Heading3"/>
        <w:numPr>
          <w:ilvl w:val="2"/>
          <w:numId w:val="1"/>
        </w:numPr>
        <w:ind w:left="1701" w:hanging="567"/>
        <w:rPr>
          <w:lang w:val="fr-FR"/>
        </w:rPr>
      </w:pPr>
      <w:r w:rsidRPr="006A0E48">
        <w:rPr>
          <w:lang w:val="fr-FR"/>
        </w:rPr>
        <w:t>Le plan de secteur sera intégré à la phase I du plan de réduction progressive des HFC une fois que celui-ci aura été formulé ;</w:t>
      </w:r>
    </w:p>
    <w:p w14:paraId="71E459CB" w14:textId="77777777" w:rsidR="006634B9" w:rsidRPr="006A0E48" w:rsidRDefault="006634B9" w:rsidP="006634B9">
      <w:pPr>
        <w:pStyle w:val="Heading3"/>
        <w:numPr>
          <w:ilvl w:val="2"/>
          <w:numId w:val="1"/>
        </w:numPr>
        <w:ind w:left="1701" w:hanging="567"/>
        <w:rPr>
          <w:lang w:val="fr-FR"/>
        </w:rPr>
      </w:pPr>
      <w:r w:rsidRPr="006A0E48">
        <w:rPr>
          <w:lang w:val="fr-FR"/>
        </w:rPr>
        <w:lastRenderedPageBreak/>
        <w:t xml:space="preserve">La quantité de HFC éliminé par le plan de secteur sera déduite du point de départ pour les réductions durables de consommation de HFC une fois le point de départ établi ; </w:t>
      </w:r>
    </w:p>
    <w:p w14:paraId="6055BDBA" w14:textId="77777777" w:rsidR="006634B9" w:rsidRPr="006A0E48" w:rsidRDefault="006634B9" w:rsidP="006634B9">
      <w:pPr>
        <w:pStyle w:val="Heading3"/>
        <w:keepNext/>
        <w:keepLines/>
        <w:numPr>
          <w:ilvl w:val="2"/>
          <w:numId w:val="1"/>
        </w:numPr>
        <w:ind w:left="1700" w:hanging="562"/>
        <w:rPr>
          <w:lang w:val="fr-FR"/>
        </w:rPr>
      </w:pPr>
      <w:r w:rsidRPr="006A0E48">
        <w:rPr>
          <w:lang w:val="fr-FR"/>
        </w:rPr>
        <w:t>Le pays déclarera les exportations de HFC contenus dans des polyols prémélangés pendant les trois dernières années avant la présentation du projet, et la moyenne sera déduite du point de départ du pays pour les réductions durables des HFC une fois le point de départ établi ; et</w:t>
      </w:r>
    </w:p>
    <w:p w14:paraId="545C6182" w14:textId="77777777" w:rsidR="006634B9" w:rsidRPr="006A0E48" w:rsidRDefault="006634B9" w:rsidP="006634B9">
      <w:pPr>
        <w:pStyle w:val="Heading3"/>
        <w:numPr>
          <w:ilvl w:val="2"/>
          <w:numId w:val="1"/>
        </w:numPr>
        <w:ind w:left="1701" w:hanging="567"/>
        <w:rPr>
          <w:lang w:val="fr-FR"/>
        </w:rPr>
      </w:pPr>
      <w:r w:rsidRPr="006A0E48">
        <w:rPr>
          <w:lang w:val="fr-FR"/>
        </w:rPr>
        <w:t>Le pays établira les mesures réglementaires nécessaires pour assurer la viabilité de l’élimination complète de tous les HCFC et les HFC purs et/ou contenus dans des polyols prémélangés dans le secteur ;</w:t>
      </w:r>
    </w:p>
    <w:p w14:paraId="7715A95E" w14:textId="77777777" w:rsidR="006634B9" w:rsidRPr="006A0E48" w:rsidRDefault="006634B9" w:rsidP="006634B9">
      <w:pPr>
        <w:pStyle w:val="Heading2"/>
        <w:numPr>
          <w:ilvl w:val="1"/>
          <w:numId w:val="1"/>
        </w:numPr>
        <w:ind w:left="1134" w:hanging="567"/>
        <w:rPr>
          <w:lang w:val="fr-FR"/>
        </w:rPr>
      </w:pPr>
      <w:r w:rsidRPr="006A0E48">
        <w:rPr>
          <w:lang w:val="fr-FR"/>
        </w:rPr>
        <w:t>Approuver, le cas échéant, le financement préparatoire pour la formulation de ces plans de secteur au cas par cas et conformément au projet de lignes directrices pour la préparation des plans de réduction progressive des HFC pour les pays visés à l’Article 5 contenus dans le document UNEP/OzL.Pro/ExCom/86/88 ;</w:t>
      </w:r>
    </w:p>
    <w:p w14:paraId="150F5FA1" w14:textId="77777777" w:rsidR="006634B9" w:rsidRPr="006A0E48" w:rsidRDefault="006634B9" w:rsidP="006634B9">
      <w:pPr>
        <w:keepNext/>
        <w:keepLines/>
        <w:rPr>
          <w:i/>
          <w:lang w:val="fr-FR"/>
        </w:rPr>
      </w:pPr>
      <w:r w:rsidRPr="006A0E48">
        <w:rPr>
          <w:i/>
          <w:lang w:val="fr-FR"/>
        </w:rPr>
        <w:t>Mousse de polystyrène extrudé (XPS)</w:t>
      </w:r>
    </w:p>
    <w:p w14:paraId="09D46D4C" w14:textId="77777777" w:rsidR="006634B9" w:rsidRPr="006A0E48" w:rsidRDefault="006634B9" w:rsidP="006634B9">
      <w:pPr>
        <w:keepNext/>
        <w:keepLines/>
        <w:rPr>
          <w:lang w:val="fr-FR"/>
        </w:rPr>
      </w:pPr>
    </w:p>
    <w:p w14:paraId="3571ACDD" w14:textId="77777777" w:rsidR="006634B9" w:rsidRPr="006A0E48" w:rsidRDefault="006634B9" w:rsidP="006634B9">
      <w:pPr>
        <w:pStyle w:val="Heading2"/>
        <w:keepLines/>
        <w:widowControl/>
        <w:numPr>
          <w:ilvl w:val="1"/>
          <w:numId w:val="1"/>
        </w:numPr>
        <w:ind w:left="1134" w:hanging="567"/>
        <w:rPr>
          <w:lang w:val="fr-FR"/>
        </w:rPr>
      </w:pPr>
      <w:r w:rsidRPr="006A0E48">
        <w:rPr>
          <w:lang w:val="fr-FR"/>
        </w:rPr>
        <w:t>Encourager les pays visés à l’Article 5 qui ne consomment pas de HFC dans le secteur des mousses XPS à considérer l’adoption de mesures réglementaires dès que possible afin d’éviter l’installation d’une nouvelle capacité de fabrication de mousse XPS à base de HFC à PRG élevé ;</w:t>
      </w:r>
    </w:p>
    <w:p w14:paraId="65017339" w14:textId="77777777" w:rsidR="006634B9" w:rsidRPr="006A0E48" w:rsidRDefault="006634B9" w:rsidP="006634B9">
      <w:pPr>
        <w:keepNext/>
        <w:keepLines/>
        <w:rPr>
          <w:i/>
          <w:lang w:val="fr-FR"/>
        </w:rPr>
      </w:pPr>
      <w:r w:rsidRPr="006A0E48">
        <w:rPr>
          <w:i/>
          <w:lang w:val="fr-FR"/>
        </w:rPr>
        <w:t>Unités frigorifiques autonomes domestiques et commerciales</w:t>
      </w:r>
    </w:p>
    <w:p w14:paraId="03AE42DA" w14:textId="77777777" w:rsidR="006634B9" w:rsidRPr="006A0E48" w:rsidRDefault="006634B9" w:rsidP="006634B9">
      <w:pPr>
        <w:keepNext/>
        <w:keepLines/>
        <w:rPr>
          <w:lang w:val="fr-FR"/>
        </w:rPr>
      </w:pPr>
    </w:p>
    <w:p w14:paraId="4F47634F" w14:textId="77777777" w:rsidR="006634B9" w:rsidRPr="006A0E48" w:rsidRDefault="006634B9" w:rsidP="006634B9">
      <w:pPr>
        <w:pStyle w:val="Heading2"/>
        <w:keepNext/>
        <w:keepLines/>
        <w:numPr>
          <w:ilvl w:val="1"/>
          <w:numId w:val="1"/>
        </w:numPr>
        <w:ind w:left="1134" w:hanging="567"/>
        <w:rPr>
          <w:lang w:val="fr-FR"/>
        </w:rPr>
      </w:pPr>
      <w:r w:rsidRPr="006A0E48">
        <w:rPr>
          <w:lang w:val="fr-FR"/>
        </w:rPr>
        <w:t>Approuver les plans de secteur pour l’élimination totale des HFC dans la fabrication d’unités frigorifiques autonomes domestiques et commerciales, étant entendu que :</w:t>
      </w:r>
    </w:p>
    <w:p w14:paraId="00B9BDCC" w14:textId="77777777" w:rsidR="006634B9" w:rsidRPr="006A0E48" w:rsidRDefault="006634B9" w:rsidP="006634B9">
      <w:pPr>
        <w:pStyle w:val="Heading3"/>
        <w:numPr>
          <w:ilvl w:val="2"/>
          <w:numId w:val="1"/>
        </w:numPr>
        <w:ind w:left="1701" w:hanging="567"/>
        <w:rPr>
          <w:lang w:val="fr-FR"/>
        </w:rPr>
      </w:pPr>
      <w:r w:rsidRPr="006A0E48">
        <w:rPr>
          <w:lang w:val="fr-FR"/>
        </w:rPr>
        <w:t>Tout pays visé à l’Article 5 présentant un projet aura ratifié l’Amendement de Kigali ou présenté une lettre officielle indiquant l’intention du gouvernement de ratifier l’Amendement ;</w:t>
      </w:r>
    </w:p>
    <w:p w14:paraId="70B2E464" w14:textId="77777777" w:rsidR="006634B9" w:rsidRPr="006A0E48" w:rsidRDefault="006634B9" w:rsidP="006634B9">
      <w:pPr>
        <w:pStyle w:val="Heading3"/>
        <w:numPr>
          <w:ilvl w:val="2"/>
          <w:numId w:val="1"/>
        </w:numPr>
        <w:ind w:left="1701" w:hanging="567"/>
        <w:rPr>
          <w:lang w:val="fr-FR"/>
        </w:rPr>
      </w:pPr>
      <w:r w:rsidRPr="006A0E48">
        <w:rPr>
          <w:lang w:val="fr-FR"/>
        </w:rPr>
        <w:t>Le plan de secteur sera intégré à la phase I du plan de réduction progressive des HFC une fois que celui-ci aura été formulé ;</w:t>
      </w:r>
    </w:p>
    <w:p w14:paraId="19F0D3C2" w14:textId="77777777" w:rsidR="006634B9" w:rsidRPr="006A0E48" w:rsidRDefault="006634B9" w:rsidP="006634B9">
      <w:pPr>
        <w:pStyle w:val="Heading3"/>
        <w:numPr>
          <w:ilvl w:val="2"/>
          <w:numId w:val="1"/>
        </w:numPr>
        <w:ind w:left="1701" w:hanging="567"/>
        <w:rPr>
          <w:lang w:val="fr-FR"/>
        </w:rPr>
      </w:pPr>
      <w:r w:rsidRPr="006A0E48">
        <w:rPr>
          <w:lang w:val="fr-FR"/>
        </w:rPr>
        <w:t>La quantité de HFC éliminé par le plan de secteur sera déduite du point de départ pour les réductions durables de consommation de HFC une fois le point de départ établi ; et</w:t>
      </w:r>
    </w:p>
    <w:p w14:paraId="46F8690E" w14:textId="77777777" w:rsidR="006634B9" w:rsidRPr="006A0E48" w:rsidRDefault="006634B9" w:rsidP="006634B9">
      <w:pPr>
        <w:pStyle w:val="Heading3"/>
        <w:numPr>
          <w:ilvl w:val="2"/>
          <w:numId w:val="1"/>
        </w:numPr>
        <w:ind w:left="1701" w:hanging="567"/>
        <w:rPr>
          <w:lang w:val="fr-FR"/>
        </w:rPr>
      </w:pPr>
      <w:r w:rsidRPr="006A0E48">
        <w:rPr>
          <w:lang w:val="fr-FR"/>
        </w:rPr>
        <w:t>Le pays adoptera les mesures réglementaires nécessaires pour assurer la viabilité de l’élimination des HFC dans les applications frigorifiques autonomes domestiques et commerciales ;</w:t>
      </w:r>
    </w:p>
    <w:p w14:paraId="42E3250A" w14:textId="77777777" w:rsidR="006634B9" w:rsidRPr="00305CC9" w:rsidRDefault="006634B9" w:rsidP="006634B9">
      <w:pPr>
        <w:pStyle w:val="Heading2"/>
        <w:numPr>
          <w:ilvl w:val="1"/>
          <w:numId w:val="1"/>
        </w:numPr>
        <w:ind w:left="1134" w:hanging="567"/>
        <w:rPr>
          <w:lang w:val="fr-FR"/>
        </w:rPr>
      </w:pPr>
      <w:r w:rsidRPr="006A0E48">
        <w:rPr>
          <w:lang w:val="fr-FR"/>
        </w:rPr>
        <w:t>Approuver, le cas échéant, le financement préparatoire pour la formulation de ces plans de secteur au cas par cas et conformément au projet de lignes directrices pour la préparation des plans de réduction progressive des HFC pour les pays visés à l’Article 5 contenus dans le document UNEP/OzL.Pro/ExCom/86/88 ;</w:t>
      </w:r>
    </w:p>
    <w:p w14:paraId="1F10BA24" w14:textId="77777777" w:rsidR="006634B9" w:rsidRPr="006A0E48" w:rsidRDefault="006634B9" w:rsidP="006634B9">
      <w:pPr>
        <w:rPr>
          <w:i/>
          <w:lang w:val="fr-FR"/>
        </w:rPr>
      </w:pPr>
      <w:r w:rsidRPr="006A0E48">
        <w:rPr>
          <w:i/>
          <w:lang w:val="fr-FR"/>
        </w:rPr>
        <w:t>Secteur de la climatisation</w:t>
      </w:r>
    </w:p>
    <w:p w14:paraId="5FC1B1D2" w14:textId="77777777" w:rsidR="006634B9" w:rsidRPr="006A0E48" w:rsidRDefault="006634B9" w:rsidP="006634B9">
      <w:pPr>
        <w:rPr>
          <w:lang w:val="fr-FR"/>
        </w:rPr>
      </w:pPr>
    </w:p>
    <w:p w14:paraId="24CFAEB7" w14:textId="77777777" w:rsidR="006634B9" w:rsidRPr="006A0E48" w:rsidRDefault="006634B9" w:rsidP="006634B9">
      <w:pPr>
        <w:pStyle w:val="Heading2"/>
        <w:numPr>
          <w:ilvl w:val="1"/>
          <w:numId w:val="1"/>
        </w:numPr>
        <w:ind w:left="1134" w:hanging="567"/>
        <w:rPr>
          <w:lang w:val="fr-FR"/>
        </w:rPr>
      </w:pPr>
      <w:r w:rsidRPr="006A0E48">
        <w:rPr>
          <w:lang w:val="fr-FR"/>
        </w:rPr>
        <w:t xml:space="preserve">Inviter les pays visés à l’Article 5 fabriquant des équipements de climatisation résidentiels et/ou commerciaux à explorer les possibilités d’intégration de l’élimination du HCFC-22 et du R-410A ou d’autres HFC à PRG élevé dans le secteur afin d’assurer l’adoption durable de </w:t>
      </w:r>
      <w:r w:rsidRPr="006A0E48">
        <w:rPr>
          <w:lang w:val="fr-FR"/>
        </w:rPr>
        <w:lastRenderedPageBreak/>
        <w:t xml:space="preserve">solutions de remplacement à PRG plus faible ; </w:t>
      </w:r>
    </w:p>
    <w:p w14:paraId="4E6E6BC3" w14:textId="77777777" w:rsidR="006634B9" w:rsidRPr="006A0E48" w:rsidRDefault="006634B9" w:rsidP="006634B9">
      <w:pPr>
        <w:pStyle w:val="Heading2"/>
        <w:keepNext/>
        <w:keepLines/>
        <w:numPr>
          <w:ilvl w:val="1"/>
          <w:numId w:val="1"/>
        </w:numPr>
        <w:ind w:left="1124" w:hanging="562"/>
        <w:rPr>
          <w:lang w:val="fr-FR"/>
        </w:rPr>
      </w:pPr>
      <w:r w:rsidRPr="006A0E48">
        <w:rPr>
          <w:lang w:val="fr-FR"/>
        </w:rPr>
        <w:t>Approuver un nombre limité de plans de secteur pour l’élimination totale du R-410A et d’autres solutions de remplacement à PRG élevé utilisés dans la fabrication d’unités de climatisation résidentielles et/ou commerciales dans les pays qui ont éliminé, éliminent actuellement, ou prévoient à court terme d’éliminer le HCFC-22 dans le secteur, étant entendu que :</w:t>
      </w:r>
    </w:p>
    <w:p w14:paraId="7D28E40A" w14:textId="77777777" w:rsidR="006634B9" w:rsidRPr="006A0E48" w:rsidRDefault="006634B9" w:rsidP="006634B9">
      <w:pPr>
        <w:pStyle w:val="Heading3"/>
        <w:numPr>
          <w:ilvl w:val="2"/>
          <w:numId w:val="1"/>
        </w:numPr>
        <w:ind w:left="1701" w:hanging="567"/>
        <w:rPr>
          <w:lang w:val="fr-FR"/>
        </w:rPr>
      </w:pPr>
      <w:r w:rsidRPr="006A0E48">
        <w:rPr>
          <w:lang w:val="fr-FR"/>
        </w:rPr>
        <w:t>Tout pays visé à l’Article 5 présentant un projet aura ratifié l’Amendement de Kigali ou présenté une lettre officielle indiquant l’intention du gouvernement de ratifier l’Amendement ;</w:t>
      </w:r>
    </w:p>
    <w:p w14:paraId="24C1496C" w14:textId="77777777" w:rsidR="006634B9" w:rsidRPr="006A0E48" w:rsidRDefault="006634B9" w:rsidP="006634B9">
      <w:pPr>
        <w:pStyle w:val="Heading3"/>
        <w:numPr>
          <w:ilvl w:val="2"/>
          <w:numId w:val="1"/>
        </w:numPr>
        <w:ind w:left="1701" w:hanging="567"/>
        <w:rPr>
          <w:lang w:val="fr-FR"/>
        </w:rPr>
      </w:pPr>
      <w:r w:rsidRPr="006A0E48">
        <w:rPr>
          <w:lang w:val="fr-FR"/>
        </w:rPr>
        <w:t>Le plan de secteur sera intégré à la phase I du plan de réduction progressive des HFC une fois que celui-ci aura été formulé ;</w:t>
      </w:r>
    </w:p>
    <w:p w14:paraId="262A7C64" w14:textId="77777777" w:rsidR="006634B9" w:rsidRPr="006A0E48" w:rsidRDefault="006634B9" w:rsidP="006634B9">
      <w:pPr>
        <w:pStyle w:val="Heading3"/>
        <w:numPr>
          <w:ilvl w:val="2"/>
          <w:numId w:val="1"/>
        </w:numPr>
        <w:tabs>
          <w:tab w:val="left" w:pos="1134"/>
        </w:tabs>
        <w:ind w:left="1701" w:hanging="567"/>
        <w:rPr>
          <w:lang w:val="fr-FR"/>
        </w:rPr>
      </w:pPr>
      <w:r w:rsidRPr="006A0E48">
        <w:rPr>
          <w:lang w:val="fr-FR"/>
        </w:rPr>
        <w:t>La quantité de HFC éliminé par le plan de secteur sera déduite du point de départ pour les réductions durables de consommation de HFC une fois le point de départ établi ; et</w:t>
      </w:r>
    </w:p>
    <w:p w14:paraId="46F2DF18" w14:textId="77777777" w:rsidR="006634B9" w:rsidRPr="006A0E48" w:rsidRDefault="006634B9" w:rsidP="006634B9">
      <w:pPr>
        <w:pStyle w:val="Heading3"/>
        <w:numPr>
          <w:ilvl w:val="2"/>
          <w:numId w:val="1"/>
        </w:numPr>
        <w:ind w:left="1701" w:hanging="567"/>
        <w:rPr>
          <w:lang w:val="fr-FR"/>
        </w:rPr>
      </w:pPr>
      <w:r w:rsidRPr="006A0E48">
        <w:rPr>
          <w:lang w:val="fr-FR"/>
        </w:rPr>
        <w:t xml:space="preserve">Le pays adoptera les mesures réglementaires nécessaires pour assurer la durabilité de l’élimination du R-410A et d’autres solutions de remplacement à PRG élevé dans le ou les secteurs de climatisation spécifiques convertis ; </w:t>
      </w:r>
    </w:p>
    <w:p w14:paraId="6E658298" w14:textId="77777777" w:rsidR="006634B9" w:rsidRPr="006A0E48" w:rsidRDefault="006634B9" w:rsidP="006634B9">
      <w:pPr>
        <w:pStyle w:val="Heading2"/>
        <w:numPr>
          <w:ilvl w:val="1"/>
          <w:numId w:val="1"/>
        </w:numPr>
        <w:ind w:left="1134" w:hanging="567"/>
        <w:rPr>
          <w:lang w:val="fr-FR"/>
        </w:rPr>
      </w:pPr>
      <w:r w:rsidRPr="006A0E48">
        <w:rPr>
          <w:lang w:val="fr-FR"/>
        </w:rPr>
        <w:t>Approuver, le cas échéant, le financement préparatoire pour la formulation de ces plans de secteur au cas par cas et conformément au projet de lignes directrices pour la préparation des plans de réduction progressive des HFC pour les pays visés à l’Article 5 contenus dans le document UNEP/OzL.Pro/ExCom/86/88 ;</w:t>
      </w:r>
    </w:p>
    <w:p w14:paraId="474FEA1E" w14:textId="77777777" w:rsidR="006634B9" w:rsidRPr="006A0E48" w:rsidRDefault="006634B9" w:rsidP="006634B9">
      <w:pPr>
        <w:keepNext/>
        <w:keepLines/>
        <w:rPr>
          <w:i/>
          <w:lang w:val="fr-FR"/>
        </w:rPr>
      </w:pPr>
      <w:r w:rsidRPr="006A0E48">
        <w:rPr>
          <w:i/>
          <w:lang w:val="fr-FR"/>
        </w:rPr>
        <w:t>Consommation de HFC-23 dans les applications spécialisées</w:t>
      </w:r>
    </w:p>
    <w:p w14:paraId="5FD56620" w14:textId="77777777" w:rsidR="006634B9" w:rsidRPr="006A0E48" w:rsidRDefault="006634B9" w:rsidP="006634B9">
      <w:pPr>
        <w:keepNext/>
        <w:keepLines/>
        <w:rPr>
          <w:i/>
          <w:lang w:val="fr-FR"/>
        </w:rPr>
      </w:pPr>
    </w:p>
    <w:p w14:paraId="18BBC2AD" w14:textId="77777777" w:rsidR="006634B9" w:rsidRPr="006A0E48" w:rsidRDefault="006634B9" w:rsidP="006634B9">
      <w:pPr>
        <w:pStyle w:val="Heading2"/>
        <w:keepNext/>
        <w:keepLines/>
        <w:widowControl/>
        <w:numPr>
          <w:ilvl w:val="1"/>
          <w:numId w:val="1"/>
        </w:numPr>
        <w:ind w:left="1134" w:hanging="567"/>
        <w:rPr>
          <w:lang w:val="fr-FR"/>
        </w:rPr>
      </w:pPr>
      <w:r w:rsidRPr="006A0E48">
        <w:rPr>
          <w:lang w:val="fr-FR"/>
        </w:rPr>
        <w:t xml:space="preserve">Encourager les pays visés à l’Article 5 qui ne consomment pas de HFC-23 à considérer l’adoption de mesures réglementaires afin d’éviter son introduction dans le pays ; </w:t>
      </w:r>
    </w:p>
    <w:p w14:paraId="762833A5" w14:textId="77777777" w:rsidR="006634B9" w:rsidRPr="006A0E48" w:rsidRDefault="006634B9" w:rsidP="006634B9">
      <w:pPr>
        <w:pStyle w:val="Heading2"/>
        <w:numPr>
          <w:ilvl w:val="1"/>
          <w:numId w:val="1"/>
        </w:numPr>
        <w:tabs>
          <w:tab w:val="left" w:pos="1134"/>
        </w:tabs>
        <w:ind w:left="1134" w:hanging="567"/>
        <w:rPr>
          <w:lang w:val="fr-FR"/>
        </w:rPr>
      </w:pPr>
      <w:r w:rsidRPr="006A0E48">
        <w:rPr>
          <w:lang w:val="fr-FR"/>
        </w:rPr>
        <w:t xml:space="preserve">Encourager les pays visés à l’Article 5 qui ont déclaré une consommation de HFC-23 dans les applications de lutte contre l’incendie et d’autres applications de niche, à traiter cette consommation en priorité dans leurs plans de réduction, en prenant note du </w:t>
      </w:r>
      <w:r>
        <w:rPr>
          <w:lang w:val="fr-FR"/>
        </w:rPr>
        <w:t>PRG</w:t>
      </w:r>
      <w:r w:rsidRPr="006A0E48">
        <w:rPr>
          <w:lang w:val="fr-FR"/>
        </w:rPr>
        <w:t xml:space="preserve"> très élevé du HFC-23 ;</w:t>
      </w:r>
    </w:p>
    <w:p w14:paraId="7F52481C" w14:textId="77777777" w:rsidR="006634B9" w:rsidRPr="006A0E48" w:rsidRDefault="006634B9" w:rsidP="006634B9">
      <w:pPr>
        <w:pStyle w:val="Heading1"/>
        <w:numPr>
          <w:ilvl w:val="0"/>
          <w:numId w:val="0"/>
        </w:numPr>
        <w:rPr>
          <w:i/>
          <w:lang w:val="fr-FR"/>
        </w:rPr>
      </w:pPr>
      <w:r w:rsidRPr="006A0E48">
        <w:rPr>
          <w:i/>
          <w:lang w:val="fr-FR"/>
        </w:rPr>
        <w:t>Stratégie de conformité intégrée</w:t>
      </w:r>
    </w:p>
    <w:p w14:paraId="12A54E17" w14:textId="77777777" w:rsidR="006634B9" w:rsidRPr="006A0E48" w:rsidRDefault="006634B9" w:rsidP="006634B9">
      <w:pPr>
        <w:pStyle w:val="Heading2"/>
        <w:numPr>
          <w:ilvl w:val="1"/>
          <w:numId w:val="1"/>
        </w:numPr>
        <w:ind w:left="1134" w:hanging="567"/>
        <w:rPr>
          <w:lang w:val="fr-FR"/>
        </w:rPr>
      </w:pPr>
      <w:r w:rsidRPr="006A0E48">
        <w:rPr>
          <w:lang w:val="fr-FR"/>
        </w:rPr>
        <w:t>Demander aux pays visés à l’Article 5 formulant des plans de réduction progressive des HFC, de présenter en parallèle avec les plans de réduction progressive des HFC une stratégie de conformité intégrée qui définira la stratégie globale pour l’intégration de l’élimination des HCFC et de la réduction des HFC jusqu’en 2030, contenant :</w:t>
      </w:r>
    </w:p>
    <w:p w14:paraId="6AB17BD4" w14:textId="77777777" w:rsidR="006634B9" w:rsidRPr="006A0E48" w:rsidRDefault="006634B9" w:rsidP="006634B9">
      <w:pPr>
        <w:pStyle w:val="Heading3"/>
        <w:numPr>
          <w:ilvl w:val="2"/>
          <w:numId w:val="1"/>
        </w:numPr>
        <w:tabs>
          <w:tab w:val="left" w:pos="1134"/>
        </w:tabs>
        <w:ind w:left="1701" w:hanging="567"/>
        <w:rPr>
          <w:lang w:val="fr-FR"/>
        </w:rPr>
      </w:pPr>
      <w:r w:rsidRPr="006A0E48">
        <w:rPr>
          <w:lang w:val="fr-FR"/>
        </w:rPr>
        <w:t xml:space="preserve">L’engagement du gouvernement à harmoniser l’élimination des HCFC et la réduction de la consommation de HFC ; </w:t>
      </w:r>
    </w:p>
    <w:p w14:paraId="35E86C0D" w14:textId="77777777" w:rsidR="006634B9" w:rsidRPr="006A0E48" w:rsidRDefault="006634B9" w:rsidP="006634B9">
      <w:pPr>
        <w:pStyle w:val="Heading3"/>
        <w:numPr>
          <w:ilvl w:val="2"/>
          <w:numId w:val="1"/>
        </w:numPr>
        <w:ind w:left="1701" w:hanging="567"/>
        <w:rPr>
          <w:lang w:val="fr-FR"/>
        </w:rPr>
      </w:pPr>
      <w:r w:rsidRPr="006A0E48">
        <w:rPr>
          <w:lang w:val="fr-FR"/>
        </w:rPr>
        <w:t>Un calendrier de la consommation maximale admissible proposée de HCFC et de HFC jusqu’en 2030 ;</w:t>
      </w:r>
    </w:p>
    <w:p w14:paraId="3086081D" w14:textId="77777777" w:rsidR="006634B9" w:rsidRPr="006A0E48" w:rsidRDefault="006634B9" w:rsidP="006634B9">
      <w:pPr>
        <w:pStyle w:val="Heading3"/>
        <w:numPr>
          <w:ilvl w:val="2"/>
          <w:numId w:val="1"/>
        </w:numPr>
        <w:ind w:left="1701" w:hanging="567"/>
        <w:rPr>
          <w:lang w:val="fr-FR"/>
        </w:rPr>
      </w:pPr>
      <w:r w:rsidRPr="006A0E48">
        <w:rPr>
          <w:lang w:val="fr-FR"/>
        </w:rPr>
        <w:t>Les tranches synchronisées proposées pour le PGEH et le plan de réduction des HFC jusqu’en 2030 ;</w:t>
      </w:r>
    </w:p>
    <w:p w14:paraId="20F20EC3" w14:textId="77777777" w:rsidR="006634B9" w:rsidRPr="006A0E48" w:rsidRDefault="006634B9" w:rsidP="006634B9">
      <w:pPr>
        <w:pStyle w:val="Heading3"/>
        <w:numPr>
          <w:ilvl w:val="2"/>
          <w:numId w:val="1"/>
        </w:numPr>
        <w:ind w:left="1701" w:hanging="567"/>
        <w:rPr>
          <w:lang w:val="fr-FR"/>
        </w:rPr>
      </w:pPr>
      <w:r w:rsidRPr="006A0E48">
        <w:rPr>
          <w:lang w:val="fr-FR"/>
        </w:rPr>
        <w:lastRenderedPageBreak/>
        <w:t>Une déclaration de la méthode, et des mesures et activités spécifiques proposées pour maîtriser les augmentations de consommation de HFC, y compris celles résultant de la mise en œuvre du PGEH ;</w:t>
      </w:r>
    </w:p>
    <w:p w14:paraId="012D1A99" w14:textId="77777777" w:rsidR="006634B9" w:rsidRPr="006A0E48" w:rsidRDefault="006634B9" w:rsidP="006634B9">
      <w:pPr>
        <w:pStyle w:val="Heading3"/>
        <w:numPr>
          <w:ilvl w:val="2"/>
          <w:numId w:val="1"/>
        </w:numPr>
        <w:ind w:left="1701" w:hanging="567"/>
        <w:rPr>
          <w:lang w:val="fr-FR"/>
        </w:rPr>
      </w:pPr>
      <w:r w:rsidRPr="006A0E48">
        <w:rPr>
          <w:lang w:val="fr-FR"/>
        </w:rPr>
        <w:t>L’identification de secteurs ou d’applications dans le pays où :</w:t>
      </w:r>
    </w:p>
    <w:p w14:paraId="3A620532" w14:textId="77777777" w:rsidR="006634B9" w:rsidRPr="006A0E48" w:rsidRDefault="006634B9" w:rsidP="006634B9">
      <w:pPr>
        <w:pStyle w:val="Header4"/>
        <w:ind w:left="2268" w:hanging="567"/>
        <w:rPr>
          <w:lang w:val="fr-FR"/>
        </w:rPr>
      </w:pPr>
      <w:r w:rsidRPr="006A0E48">
        <w:rPr>
          <w:lang w:val="fr-FR"/>
        </w:rPr>
        <w:t>Une mise en œuvre intégrée de l’élimination des HCFC et de la réduction des HFC est possible, comme dans le secteur de l’entretien de l’équipement de réfrigération, avec un plan pour associer les activités en cours au titre du PGEH avec le plan de réduction des HFC proposé ; et</w:t>
      </w:r>
    </w:p>
    <w:p w14:paraId="5D6E300C" w14:textId="77777777" w:rsidR="006634B9" w:rsidRPr="0058599E" w:rsidRDefault="006634B9" w:rsidP="006634B9">
      <w:pPr>
        <w:pStyle w:val="Header4"/>
        <w:ind w:left="2268" w:hanging="567"/>
        <w:rPr>
          <w:lang w:val="fr-FR"/>
        </w:rPr>
      </w:pPr>
      <w:r w:rsidRPr="006A0E48">
        <w:rPr>
          <w:lang w:val="fr-FR"/>
        </w:rPr>
        <w:t>La réduction des HFC ne peut pas être intégrée avec l’élimination des HCFC en cours et doit donc être mise en œuvre séparément, que ce soit en parallèle avec l’élimination des HCFC ou séquentiellement après l’élimination des HCFC.</w:t>
      </w:r>
    </w:p>
    <w:p w14:paraId="67361C57" w14:textId="77777777" w:rsidR="006634B9" w:rsidRPr="006A0E48" w:rsidRDefault="006634B9" w:rsidP="006634B9">
      <w:pPr>
        <w:jc w:val="left"/>
        <w:rPr>
          <w:lang w:val="fr-CA"/>
        </w:rPr>
        <w:sectPr w:rsidR="006634B9" w:rsidRPr="006A0E48" w:rsidSect="00CA4DD4">
          <w:headerReference w:type="even" r:id="rId15"/>
          <w:headerReference w:type="default" r:id="rId16"/>
          <w:footerReference w:type="even" r:id="rId17"/>
          <w:footerReference w:type="default" r:id="rId18"/>
          <w:footerReference w:type="first" r:id="rId19"/>
          <w:pgSz w:w="12240" w:h="15840"/>
          <w:pgMar w:top="720" w:right="1440" w:bottom="864" w:left="1440" w:header="720" w:footer="475" w:gutter="0"/>
          <w:cols w:space="720"/>
          <w:titlePg/>
          <w:docGrid w:linePitch="299"/>
        </w:sectPr>
      </w:pPr>
    </w:p>
    <w:p w14:paraId="21EA2999" w14:textId="77777777" w:rsidR="006634B9" w:rsidRPr="006C4EF5" w:rsidRDefault="006634B9" w:rsidP="006634B9">
      <w:pPr>
        <w:jc w:val="center"/>
        <w:rPr>
          <w:b/>
          <w:lang w:val="fr-CA"/>
        </w:rPr>
      </w:pPr>
      <w:r w:rsidRPr="006C4EF5">
        <w:rPr>
          <w:b/>
          <w:lang w:val="fr-CA"/>
        </w:rPr>
        <w:lastRenderedPageBreak/>
        <w:t>Annexe I</w:t>
      </w:r>
    </w:p>
    <w:p w14:paraId="2F4A8CF4" w14:textId="77777777" w:rsidR="006634B9" w:rsidRPr="006C4EF5" w:rsidRDefault="006634B9" w:rsidP="006634B9">
      <w:pPr>
        <w:pStyle w:val="StyleHeader4Para4Left0Firstline0"/>
        <w:numPr>
          <w:ilvl w:val="0"/>
          <w:numId w:val="0"/>
        </w:numPr>
        <w:spacing w:after="0"/>
        <w:jc w:val="center"/>
        <w:rPr>
          <w:b/>
          <w:sz w:val="22"/>
          <w:lang w:val="fr-CA"/>
        </w:rPr>
      </w:pPr>
    </w:p>
    <w:p w14:paraId="5A0E3339" w14:textId="77777777" w:rsidR="006634B9" w:rsidRDefault="006634B9" w:rsidP="006634B9">
      <w:pPr>
        <w:pStyle w:val="StyleHeader4Para4Left0Firstline0"/>
        <w:numPr>
          <w:ilvl w:val="0"/>
          <w:numId w:val="0"/>
        </w:numPr>
        <w:spacing w:after="0"/>
        <w:jc w:val="center"/>
        <w:rPr>
          <w:b/>
          <w:sz w:val="22"/>
          <w:lang w:val="fr-CA"/>
        </w:rPr>
      </w:pPr>
      <w:r w:rsidRPr="006C4EF5">
        <w:rPr>
          <w:b/>
          <w:sz w:val="22"/>
          <w:lang w:val="fr-CA"/>
        </w:rPr>
        <w:t xml:space="preserve">MODÈLE POUR DÉTERMINER LE RISQUE POTENTIEL DE NON-CONFORMITÉ </w:t>
      </w:r>
    </w:p>
    <w:p w14:paraId="6DCFEF97" w14:textId="77777777" w:rsidR="006634B9" w:rsidRPr="006C4EF5" w:rsidRDefault="006634B9" w:rsidP="006634B9">
      <w:pPr>
        <w:pStyle w:val="StyleHeader4Para4Left0Firstline0"/>
        <w:numPr>
          <w:ilvl w:val="0"/>
          <w:numId w:val="0"/>
        </w:numPr>
        <w:spacing w:after="0"/>
        <w:jc w:val="center"/>
        <w:rPr>
          <w:b/>
          <w:sz w:val="22"/>
          <w:lang w:val="fr-CA"/>
        </w:rPr>
      </w:pPr>
      <w:r w:rsidRPr="006C4EF5">
        <w:rPr>
          <w:b/>
          <w:sz w:val="22"/>
          <w:lang w:val="fr-CA"/>
        </w:rPr>
        <w:t>AUX OBLIGATIONS D</w:t>
      </w:r>
      <w:r>
        <w:rPr>
          <w:b/>
          <w:sz w:val="22"/>
          <w:lang w:val="fr-CA"/>
        </w:rPr>
        <w:t>E R</w:t>
      </w:r>
      <w:r w:rsidRPr="006C4EF5">
        <w:rPr>
          <w:b/>
          <w:sz w:val="22"/>
          <w:lang w:val="fr-CA"/>
        </w:rPr>
        <w:t>É</w:t>
      </w:r>
      <w:r>
        <w:rPr>
          <w:b/>
          <w:sz w:val="22"/>
          <w:lang w:val="fr-CA"/>
        </w:rPr>
        <w:t xml:space="preserve">DUCTION PROGRESSIVE DES </w:t>
      </w:r>
      <w:r w:rsidRPr="006C4EF5">
        <w:rPr>
          <w:b/>
          <w:sz w:val="22"/>
          <w:lang w:val="fr-CA"/>
        </w:rPr>
        <w:t>HFC DE 91 PAYS VISÉS À L’ARTICLE 5 QUI ONT COMMUNIQUÉ LEUR CONSOMMATION DE HFC EN 2019 EN VERTU DE L’ARTICLE 7 DU PROTOCOLE OU DANS LES RAPPORTS DE MISE EN OEUVRE DU PROGRAMME DE PAYS</w:t>
      </w:r>
    </w:p>
    <w:p w14:paraId="5D27648C" w14:textId="77777777" w:rsidR="006634B9" w:rsidRPr="006C4EF5" w:rsidRDefault="006634B9" w:rsidP="006634B9">
      <w:pPr>
        <w:pStyle w:val="StyleHeader4Para4Left0Firstline0"/>
        <w:numPr>
          <w:ilvl w:val="0"/>
          <w:numId w:val="0"/>
        </w:numPr>
        <w:spacing w:after="0"/>
        <w:jc w:val="left"/>
        <w:rPr>
          <w:sz w:val="22"/>
          <w:lang w:val="fr-CA"/>
        </w:rPr>
      </w:pPr>
    </w:p>
    <w:p w14:paraId="4B492FE4" w14:textId="77777777" w:rsidR="006634B9" w:rsidRPr="006C4EF5" w:rsidRDefault="006634B9" w:rsidP="006634B9">
      <w:pPr>
        <w:pStyle w:val="StyleHeader4Para4Left0Firstline0"/>
        <w:numPr>
          <w:ilvl w:val="0"/>
          <w:numId w:val="0"/>
        </w:numPr>
        <w:spacing w:after="0"/>
        <w:jc w:val="left"/>
        <w:rPr>
          <w:szCs w:val="20"/>
          <w:lang w:val="fr-CA"/>
        </w:rPr>
      </w:pPr>
      <w:r w:rsidRPr="006C4EF5">
        <w:rPr>
          <w:b/>
          <w:szCs w:val="20"/>
          <w:lang w:val="fr-CA"/>
        </w:rPr>
        <w:t>Scénario:</w:t>
      </w:r>
      <w:r w:rsidRPr="006C4EF5">
        <w:rPr>
          <w:szCs w:val="20"/>
          <w:lang w:val="fr-CA"/>
        </w:rPr>
        <w:t xml:space="preserve"> Taux de croissance annuelle = 3 %</w:t>
      </w:r>
    </w:p>
    <w:p w14:paraId="51BF2048" w14:textId="77777777" w:rsidR="006634B9" w:rsidRPr="006C4EF5" w:rsidRDefault="006634B9" w:rsidP="006634B9">
      <w:pPr>
        <w:pStyle w:val="StyleHeader4Para4Left0Firstline0"/>
        <w:numPr>
          <w:ilvl w:val="0"/>
          <w:numId w:val="0"/>
        </w:numPr>
        <w:spacing w:after="0"/>
        <w:jc w:val="left"/>
        <w:rPr>
          <w:szCs w:val="20"/>
          <w:lang w:val="fr-CA"/>
        </w:rPr>
      </w:pPr>
      <w:r w:rsidRPr="006C4EF5">
        <w:rPr>
          <w:b/>
          <w:szCs w:val="20"/>
          <w:lang w:val="fr-CA"/>
        </w:rPr>
        <w:t>Unités</w:t>
      </w:r>
      <w:r w:rsidRPr="006C4EF5">
        <w:rPr>
          <w:szCs w:val="20"/>
          <w:lang w:val="fr-CA"/>
        </w:rPr>
        <w:t>: tm éq. CO</w:t>
      </w:r>
      <w:r w:rsidRPr="006C4EF5">
        <w:rPr>
          <w:szCs w:val="20"/>
          <w:vertAlign w:val="subscript"/>
          <w:lang w:val="fr-CA"/>
        </w:rPr>
        <w:t>2</w:t>
      </w:r>
      <w:r w:rsidRPr="006C4EF5">
        <w:rPr>
          <w:szCs w:val="20"/>
          <w:lang w:val="fr-CA"/>
        </w:rPr>
        <w:t xml:space="preserve"> </w:t>
      </w:r>
    </w:p>
    <w:p w14:paraId="2C465DEC" w14:textId="77777777" w:rsidR="006634B9" w:rsidRPr="006C4EF5" w:rsidRDefault="006634B9" w:rsidP="006634B9">
      <w:pPr>
        <w:pStyle w:val="StyleHeader4Para4Left0Firstline0"/>
        <w:numPr>
          <w:ilvl w:val="0"/>
          <w:numId w:val="0"/>
        </w:numPr>
        <w:spacing w:after="0"/>
        <w:jc w:val="left"/>
        <w:rPr>
          <w:szCs w:val="20"/>
          <w:lang w:val="fr-CA"/>
        </w:rPr>
      </w:pPr>
      <w:bookmarkStart w:id="0" w:name="_Hlk66790470"/>
      <w:r w:rsidRPr="006C4EF5">
        <w:rPr>
          <w:szCs w:val="20"/>
          <w:lang w:val="fr-CA"/>
        </w:rPr>
        <w:t>Les pays sont classés selon leur risque potentiel de non-conformité, compte tenu des données figurant dans la colonne « Consommation de 2024/Niveau de référence HFC », par ordre croissant. Si la valeur est supérieure à 100%, la consommation estimative de 2024 est supérieure à la valeur de référence estimative de HFC (incluant l’élément HCFC) (7 pays)</w:t>
      </w:r>
    </w:p>
    <w:bookmarkEnd w:id="0"/>
    <w:p w14:paraId="228DF290" w14:textId="77777777" w:rsidR="006634B9" w:rsidRPr="006C4EF5" w:rsidRDefault="006634B9" w:rsidP="006634B9">
      <w:pPr>
        <w:pStyle w:val="StyleHeader4Para4Left0Firstline0"/>
        <w:numPr>
          <w:ilvl w:val="0"/>
          <w:numId w:val="0"/>
        </w:numPr>
        <w:spacing w:after="0"/>
        <w:jc w:val="left"/>
        <w:rPr>
          <w:sz w:val="22"/>
          <w:lang w:val="fr-CA"/>
        </w:rPr>
      </w:pPr>
    </w:p>
    <w:tbl>
      <w:tblPr>
        <w:tblW w:w="10396" w:type="dxa"/>
        <w:tblInd w:w="-431" w:type="dxa"/>
        <w:tblCellMar>
          <w:left w:w="70" w:type="dxa"/>
          <w:right w:w="70" w:type="dxa"/>
        </w:tblCellMar>
        <w:tblLook w:val="04A0" w:firstRow="1" w:lastRow="0" w:firstColumn="1" w:lastColumn="0" w:noHBand="0" w:noVBand="1"/>
      </w:tblPr>
      <w:tblGrid>
        <w:gridCol w:w="1560"/>
        <w:gridCol w:w="950"/>
        <w:gridCol w:w="950"/>
        <w:gridCol w:w="950"/>
        <w:gridCol w:w="950"/>
        <w:gridCol w:w="950"/>
        <w:gridCol w:w="950"/>
        <w:gridCol w:w="950"/>
        <w:gridCol w:w="1005"/>
        <w:gridCol w:w="1311"/>
      </w:tblGrid>
      <w:tr w:rsidR="006634B9" w:rsidRPr="00AF1013" w14:paraId="3BB98B65" w14:textId="77777777" w:rsidTr="00405695">
        <w:trPr>
          <w:tblHeader/>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9F5142" w14:textId="77777777" w:rsidR="006634B9" w:rsidRPr="006C4EF5" w:rsidRDefault="006634B9" w:rsidP="00405695">
            <w:pPr>
              <w:jc w:val="left"/>
              <w:rPr>
                <w:b/>
                <w:bCs/>
                <w:sz w:val="18"/>
                <w:szCs w:val="18"/>
                <w:lang w:val="fr-CA" w:eastAsia="es-419"/>
              </w:rPr>
            </w:pPr>
            <w:r w:rsidRPr="006C4EF5">
              <w:rPr>
                <w:b/>
                <w:bCs/>
                <w:sz w:val="18"/>
                <w:szCs w:val="18"/>
                <w:lang w:val="fr-CA" w:eastAsia="es-419"/>
              </w:rPr>
              <w:t>Pays</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0CFD2DBE" w14:textId="77777777" w:rsidR="006634B9" w:rsidRPr="006C4EF5" w:rsidRDefault="006634B9" w:rsidP="00405695">
            <w:pPr>
              <w:jc w:val="center"/>
              <w:rPr>
                <w:b/>
                <w:bCs/>
                <w:sz w:val="18"/>
                <w:szCs w:val="18"/>
                <w:lang w:val="fr-CA" w:eastAsia="es-419"/>
              </w:rPr>
            </w:pPr>
            <w:r w:rsidRPr="006C4EF5">
              <w:rPr>
                <w:b/>
                <w:bCs/>
                <w:sz w:val="18"/>
                <w:szCs w:val="18"/>
                <w:lang w:val="fr-CA" w:eastAsia="es-419"/>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67D0808D" w14:textId="77777777" w:rsidR="006634B9" w:rsidRPr="006C4EF5" w:rsidRDefault="006634B9" w:rsidP="00405695">
            <w:pPr>
              <w:jc w:val="center"/>
              <w:rPr>
                <w:b/>
                <w:bCs/>
                <w:sz w:val="18"/>
                <w:szCs w:val="18"/>
                <w:lang w:val="fr-CA" w:eastAsia="es-419"/>
              </w:rPr>
            </w:pPr>
            <w:r w:rsidRPr="006C4EF5">
              <w:rPr>
                <w:b/>
                <w:bCs/>
                <w:sz w:val="18"/>
                <w:szCs w:val="18"/>
                <w:lang w:val="fr-CA" w:eastAsia="es-419"/>
              </w:rPr>
              <w:t>2020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4E099B5" w14:textId="77777777" w:rsidR="006634B9" w:rsidRPr="006C4EF5" w:rsidRDefault="006634B9" w:rsidP="00405695">
            <w:pPr>
              <w:jc w:val="center"/>
              <w:rPr>
                <w:b/>
                <w:bCs/>
                <w:sz w:val="18"/>
                <w:szCs w:val="18"/>
                <w:lang w:val="fr-CA" w:eastAsia="es-419"/>
              </w:rPr>
            </w:pPr>
            <w:r w:rsidRPr="006C4EF5">
              <w:rPr>
                <w:b/>
                <w:bCs/>
                <w:sz w:val="18"/>
                <w:szCs w:val="18"/>
                <w:lang w:val="fr-CA" w:eastAsia="es-419"/>
              </w:rPr>
              <w:t>2021</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77759196" w14:textId="77777777" w:rsidR="006634B9" w:rsidRPr="006C4EF5" w:rsidRDefault="006634B9" w:rsidP="00405695">
            <w:pPr>
              <w:jc w:val="center"/>
              <w:rPr>
                <w:b/>
                <w:bCs/>
                <w:sz w:val="18"/>
                <w:szCs w:val="18"/>
                <w:lang w:val="fr-CA" w:eastAsia="es-419"/>
              </w:rPr>
            </w:pPr>
            <w:r w:rsidRPr="006C4EF5">
              <w:rPr>
                <w:b/>
                <w:bCs/>
                <w:sz w:val="18"/>
                <w:szCs w:val="18"/>
                <w:lang w:val="fr-CA" w:eastAsia="es-419"/>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745F29B7" w14:textId="77777777" w:rsidR="006634B9" w:rsidRPr="006C4EF5" w:rsidRDefault="006634B9" w:rsidP="00405695">
            <w:pPr>
              <w:jc w:val="center"/>
              <w:rPr>
                <w:b/>
                <w:bCs/>
                <w:sz w:val="18"/>
                <w:szCs w:val="18"/>
                <w:lang w:val="fr-CA" w:eastAsia="es-419"/>
              </w:rPr>
            </w:pPr>
            <w:r w:rsidRPr="006C4EF5">
              <w:rPr>
                <w:b/>
                <w:bCs/>
                <w:sz w:val="18"/>
                <w:szCs w:val="18"/>
                <w:lang w:val="fr-CA" w:eastAsia="es-419"/>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01D04600" w14:textId="77777777" w:rsidR="006634B9" w:rsidRPr="006C4EF5" w:rsidRDefault="006634B9" w:rsidP="00405695">
            <w:pPr>
              <w:jc w:val="center"/>
              <w:rPr>
                <w:b/>
                <w:bCs/>
                <w:sz w:val="18"/>
                <w:szCs w:val="18"/>
                <w:lang w:val="fr-CA" w:eastAsia="es-419"/>
              </w:rPr>
            </w:pPr>
            <w:r w:rsidRPr="006C4EF5">
              <w:rPr>
                <w:b/>
                <w:bCs/>
                <w:sz w:val="18"/>
                <w:szCs w:val="18"/>
                <w:lang w:val="fr-CA" w:eastAsia="es-419"/>
              </w:rPr>
              <w:t>2024</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2E1A0C7F" w14:textId="77777777" w:rsidR="006634B9" w:rsidRPr="006C4EF5" w:rsidRDefault="006634B9" w:rsidP="00405695">
            <w:pPr>
              <w:jc w:val="center"/>
              <w:rPr>
                <w:b/>
                <w:bCs/>
                <w:sz w:val="18"/>
                <w:szCs w:val="18"/>
                <w:lang w:val="fr-CA" w:eastAsia="es-419"/>
              </w:rPr>
            </w:pPr>
            <w:r w:rsidRPr="006C4EF5">
              <w:rPr>
                <w:b/>
                <w:bCs/>
                <w:sz w:val="18"/>
                <w:szCs w:val="18"/>
                <w:lang w:val="fr-CA" w:eastAsia="es-419"/>
              </w:rPr>
              <w:t>Moyenne HFC (2020-2024)</w:t>
            </w:r>
          </w:p>
        </w:tc>
        <w:tc>
          <w:tcPr>
            <w:tcW w:w="1005" w:type="dxa"/>
            <w:tcBorders>
              <w:top w:val="single" w:sz="4" w:space="0" w:color="auto"/>
              <w:left w:val="nil"/>
              <w:bottom w:val="single" w:sz="4" w:space="0" w:color="auto"/>
              <w:right w:val="single" w:sz="4" w:space="0" w:color="auto"/>
            </w:tcBorders>
            <w:shd w:val="clear" w:color="auto" w:fill="auto"/>
            <w:noWrap/>
            <w:vAlign w:val="center"/>
            <w:hideMark/>
          </w:tcPr>
          <w:p w14:paraId="385E3B35" w14:textId="77777777" w:rsidR="006634B9" w:rsidRPr="006C4EF5" w:rsidRDefault="006634B9" w:rsidP="00405695">
            <w:pPr>
              <w:jc w:val="center"/>
              <w:rPr>
                <w:b/>
                <w:bCs/>
                <w:sz w:val="18"/>
                <w:szCs w:val="18"/>
                <w:lang w:val="fr-CA" w:eastAsia="es-419"/>
              </w:rPr>
            </w:pPr>
            <w:r w:rsidRPr="006C4EF5">
              <w:rPr>
                <w:b/>
                <w:bCs/>
                <w:sz w:val="18"/>
                <w:szCs w:val="18"/>
                <w:lang w:val="fr-CA" w:eastAsia="es-419"/>
              </w:rPr>
              <w:t xml:space="preserve">Valeur de référence complète </w:t>
            </w:r>
          </w:p>
          <w:p w14:paraId="12122D49" w14:textId="77777777" w:rsidR="006634B9" w:rsidRPr="006C4EF5" w:rsidRDefault="006634B9" w:rsidP="00405695">
            <w:pPr>
              <w:jc w:val="center"/>
              <w:rPr>
                <w:b/>
                <w:bCs/>
                <w:sz w:val="18"/>
                <w:szCs w:val="18"/>
                <w:lang w:val="fr-CA" w:eastAsia="es-419"/>
              </w:rPr>
            </w:pPr>
            <w:r w:rsidRPr="006C4EF5">
              <w:rPr>
                <w:b/>
                <w:bCs/>
                <w:sz w:val="18"/>
                <w:szCs w:val="18"/>
                <w:lang w:val="fr-CA" w:eastAsia="es-419"/>
              </w:rPr>
              <w:t>HFC</w:t>
            </w:r>
          </w:p>
          <w:p w14:paraId="5E5FF281" w14:textId="77777777" w:rsidR="006634B9" w:rsidRPr="006C4EF5" w:rsidRDefault="006634B9" w:rsidP="00405695">
            <w:pPr>
              <w:rPr>
                <w:b/>
                <w:bCs/>
                <w:sz w:val="18"/>
                <w:szCs w:val="18"/>
                <w:lang w:val="fr-CA" w:eastAsia="es-419"/>
              </w:rPr>
            </w:pPr>
          </w:p>
        </w:tc>
        <w:tc>
          <w:tcPr>
            <w:tcW w:w="1181" w:type="dxa"/>
            <w:tcBorders>
              <w:top w:val="single" w:sz="4" w:space="0" w:color="auto"/>
              <w:left w:val="nil"/>
              <w:bottom w:val="single" w:sz="4" w:space="0" w:color="auto"/>
              <w:right w:val="single" w:sz="4" w:space="0" w:color="auto"/>
            </w:tcBorders>
            <w:shd w:val="clear" w:color="auto" w:fill="auto"/>
            <w:noWrap/>
            <w:vAlign w:val="center"/>
            <w:hideMark/>
          </w:tcPr>
          <w:p w14:paraId="21E7266B" w14:textId="77777777" w:rsidR="006634B9" w:rsidRPr="006C4EF5" w:rsidRDefault="006634B9" w:rsidP="00405695">
            <w:pPr>
              <w:jc w:val="center"/>
              <w:rPr>
                <w:b/>
                <w:bCs/>
                <w:sz w:val="18"/>
                <w:szCs w:val="18"/>
                <w:lang w:val="fr-CA" w:eastAsia="es-419"/>
              </w:rPr>
            </w:pPr>
            <w:r w:rsidRPr="006C4EF5">
              <w:rPr>
                <w:b/>
                <w:bCs/>
                <w:sz w:val="18"/>
                <w:szCs w:val="18"/>
                <w:lang w:val="fr-CA" w:eastAsia="es-419"/>
              </w:rPr>
              <w:t>Consommation 2024 / valeur de référence HFC</w:t>
            </w:r>
          </w:p>
        </w:tc>
      </w:tr>
      <w:tr w:rsidR="006634B9" w:rsidRPr="006C4EF5" w14:paraId="0286BEAF"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8258831" w14:textId="77777777" w:rsidR="006634B9" w:rsidRPr="006C4EF5" w:rsidRDefault="006634B9" w:rsidP="00405695">
            <w:pPr>
              <w:jc w:val="left"/>
              <w:rPr>
                <w:sz w:val="18"/>
                <w:szCs w:val="18"/>
                <w:lang w:val="fr-CA" w:eastAsia="es-419"/>
              </w:rPr>
            </w:pPr>
            <w:r w:rsidRPr="006C4EF5">
              <w:rPr>
                <w:sz w:val="18"/>
                <w:szCs w:val="18"/>
                <w:lang w:val="fr-CA" w:eastAsia="es-419"/>
              </w:rPr>
              <w:t>Liban</w:t>
            </w:r>
          </w:p>
        </w:tc>
        <w:tc>
          <w:tcPr>
            <w:tcW w:w="950" w:type="dxa"/>
            <w:tcBorders>
              <w:top w:val="nil"/>
              <w:left w:val="nil"/>
              <w:bottom w:val="single" w:sz="4" w:space="0" w:color="auto"/>
              <w:right w:val="single" w:sz="4" w:space="0" w:color="auto"/>
            </w:tcBorders>
            <w:shd w:val="clear" w:color="auto" w:fill="auto"/>
            <w:noWrap/>
            <w:hideMark/>
          </w:tcPr>
          <w:p w14:paraId="32E6AC39" w14:textId="77777777" w:rsidR="006634B9" w:rsidRPr="006C4EF5" w:rsidRDefault="006634B9" w:rsidP="00405695">
            <w:pPr>
              <w:jc w:val="right"/>
              <w:rPr>
                <w:sz w:val="18"/>
                <w:szCs w:val="18"/>
                <w:lang w:val="fr-CA" w:eastAsia="es-419"/>
              </w:rPr>
            </w:pPr>
            <w:r w:rsidRPr="006C4EF5">
              <w:rPr>
                <w:sz w:val="18"/>
                <w:szCs w:val="18"/>
                <w:lang w:val="fr-CA" w:eastAsia="es-419"/>
              </w:rPr>
              <w:t>30 069</w:t>
            </w:r>
          </w:p>
        </w:tc>
        <w:tc>
          <w:tcPr>
            <w:tcW w:w="950" w:type="dxa"/>
            <w:tcBorders>
              <w:top w:val="nil"/>
              <w:left w:val="nil"/>
              <w:bottom w:val="single" w:sz="4" w:space="0" w:color="auto"/>
              <w:right w:val="single" w:sz="4" w:space="0" w:color="auto"/>
            </w:tcBorders>
            <w:shd w:val="clear" w:color="auto" w:fill="auto"/>
            <w:noWrap/>
            <w:hideMark/>
          </w:tcPr>
          <w:p w14:paraId="5669DA2D" w14:textId="77777777" w:rsidR="006634B9" w:rsidRPr="006C4EF5" w:rsidRDefault="006634B9" w:rsidP="00405695">
            <w:pPr>
              <w:jc w:val="right"/>
              <w:rPr>
                <w:sz w:val="18"/>
                <w:szCs w:val="18"/>
                <w:lang w:val="fr-CA" w:eastAsia="es-419"/>
              </w:rPr>
            </w:pPr>
            <w:r w:rsidRPr="006C4EF5">
              <w:rPr>
                <w:sz w:val="18"/>
                <w:szCs w:val="18"/>
                <w:lang w:val="fr-CA" w:eastAsia="es-419"/>
              </w:rPr>
              <w:t>30 971</w:t>
            </w:r>
          </w:p>
        </w:tc>
        <w:tc>
          <w:tcPr>
            <w:tcW w:w="950" w:type="dxa"/>
            <w:tcBorders>
              <w:top w:val="nil"/>
              <w:left w:val="nil"/>
              <w:bottom w:val="single" w:sz="4" w:space="0" w:color="auto"/>
              <w:right w:val="single" w:sz="4" w:space="0" w:color="auto"/>
            </w:tcBorders>
            <w:shd w:val="clear" w:color="auto" w:fill="auto"/>
            <w:noWrap/>
            <w:hideMark/>
          </w:tcPr>
          <w:p w14:paraId="35E3D786" w14:textId="77777777" w:rsidR="006634B9" w:rsidRPr="006C4EF5" w:rsidRDefault="006634B9" w:rsidP="00405695">
            <w:pPr>
              <w:jc w:val="right"/>
              <w:rPr>
                <w:sz w:val="18"/>
                <w:szCs w:val="18"/>
                <w:lang w:val="fr-CA" w:eastAsia="es-419"/>
              </w:rPr>
            </w:pPr>
            <w:r w:rsidRPr="006C4EF5">
              <w:rPr>
                <w:sz w:val="18"/>
                <w:szCs w:val="18"/>
                <w:lang w:val="fr-CA" w:eastAsia="es-419"/>
              </w:rPr>
              <w:t>31 900</w:t>
            </w:r>
          </w:p>
        </w:tc>
        <w:tc>
          <w:tcPr>
            <w:tcW w:w="950" w:type="dxa"/>
            <w:tcBorders>
              <w:top w:val="nil"/>
              <w:left w:val="nil"/>
              <w:bottom w:val="single" w:sz="4" w:space="0" w:color="auto"/>
              <w:right w:val="single" w:sz="4" w:space="0" w:color="auto"/>
            </w:tcBorders>
            <w:shd w:val="clear" w:color="auto" w:fill="auto"/>
            <w:noWrap/>
            <w:hideMark/>
          </w:tcPr>
          <w:p w14:paraId="00D00E18" w14:textId="77777777" w:rsidR="006634B9" w:rsidRPr="006C4EF5" w:rsidRDefault="006634B9" w:rsidP="00405695">
            <w:pPr>
              <w:jc w:val="right"/>
              <w:rPr>
                <w:sz w:val="18"/>
                <w:szCs w:val="18"/>
                <w:lang w:val="fr-CA" w:eastAsia="es-419"/>
              </w:rPr>
            </w:pPr>
            <w:r w:rsidRPr="006C4EF5">
              <w:rPr>
                <w:sz w:val="18"/>
                <w:szCs w:val="18"/>
                <w:lang w:val="fr-CA" w:eastAsia="es-419"/>
              </w:rPr>
              <w:t>32 857</w:t>
            </w:r>
          </w:p>
        </w:tc>
        <w:tc>
          <w:tcPr>
            <w:tcW w:w="950" w:type="dxa"/>
            <w:tcBorders>
              <w:top w:val="nil"/>
              <w:left w:val="nil"/>
              <w:bottom w:val="single" w:sz="4" w:space="0" w:color="auto"/>
              <w:right w:val="single" w:sz="4" w:space="0" w:color="auto"/>
            </w:tcBorders>
            <w:shd w:val="clear" w:color="auto" w:fill="auto"/>
            <w:noWrap/>
            <w:hideMark/>
          </w:tcPr>
          <w:p w14:paraId="48B95D19" w14:textId="77777777" w:rsidR="006634B9" w:rsidRPr="006C4EF5" w:rsidRDefault="006634B9" w:rsidP="00405695">
            <w:pPr>
              <w:jc w:val="right"/>
              <w:rPr>
                <w:sz w:val="18"/>
                <w:szCs w:val="18"/>
                <w:lang w:val="fr-CA" w:eastAsia="es-419"/>
              </w:rPr>
            </w:pPr>
            <w:r w:rsidRPr="006C4EF5">
              <w:rPr>
                <w:sz w:val="18"/>
                <w:szCs w:val="18"/>
                <w:lang w:val="fr-CA" w:eastAsia="es-419"/>
              </w:rPr>
              <w:t>33 842</w:t>
            </w:r>
          </w:p>
        </w:tc>
        <w:tc>
          <w:tcPr>
            <w:tcW w:w="950" w:type="dxa"/>
            <w:tcBorders>
              <w:top w:val="nil"/>
              <w:left w:val="nil"/>
              <w:bottom w:val="single" w:sz="4" w:space="0" w:color="auto"/>
              <w:right w:val="single" w:sz="4" w:space="0" w:color="auto"/>
            </w:tcBorders>
            <w:shd w:val="clear" w:color="auto" w:fill="auto"/>
            <w:noWrap/>
            <w:hideMark/>
          </w:tcPr>
          <w:p w14:paraId="0A3572A3" w14:textId="77777777" w:rsidR="006634B9" w:rsidRPr="006C4EF5" w:rsidRDefault="006634B9" w:rsidP="00405695">
            <w:pPr>
              <w:jc w:val="right"/>
              <w:rPr>
                <w:sz w:val="18"/>
                <w:szCs w:val="18"/>
                <w:lang w:val="fr-CA" w:eastAsia="es-419"/>
              </w:rPr>
            </w:pPr>
            <w:r w:rsidRPr="006C4EF5">
              <w:rPr>
                <w:sz w:val="18"/>
                <w:szCs w:val="18"/>
                <w:lang w:val="fr-CA" w:eastAsia="es-419"/>
              </w:rPr>
              <w:t>34 858</w:t>
            </w:r>
          </w:p>
        </w:tc>
        <w:tc>
          <w:tcPr>
            <w:tcW w:w="950" w:type="dxa"/>
            <w:tcBorders>
              <w:top w:val="nil"/>
              <w:left w:val="nil"/>
              <w:bottom w:val="single" w:sz="4" w:space="0" w:color="auto"/>
              <w:right w:val="single" w:sz="4" w:space="0" w:color="auto"/>
            </w:tcBorders>
            <w:shd w:val="clear" w:color="auto" w:fill="auto"/>
            <w:noWrap/>
            <w:hideMark/>
          </w:tcPr>
          <w:p w14:paraId="3F7B7B08" w14:textId="77777777" w:rsidR="006634B9" w:rsidRPr="006C4EF5" w:rsidRDefault="006634B9" w:rsidP="00405695">
            <w:pPr>
              <w:jc w:val="right"/>
              <w:rPr>
                <w:sz w:val="18"/>
                <w:szCs w:val="18"/>
                <w:lang w:val="fr-CA" w:eastAsia="es-419"/>
              </w:rPr>
            </w:pPr>
            <w:r w:rsidRPr="006C4EF5">
              <w:rPr>
                <w:sz w:val="18"/>
                <w:szCs w:val="18"/>
                <w:lang w:val="fr-CA" w:eastAsia="es-419"/>
              </w:rPr>
              <w:t>31 909</w:t>
            </w:r>
          </w:p>
        </w:tc>
        <w:tc>
          <w:tcPr>
            <w:tcW w:w="1005" w:type="dxa"/>
            <w:tcBorders>
              <w:top w:val="nil"/>
              <w:left w:val="nil"/>
              <w:bottom w:val="single" w:sz="4" w:space="0" w:color="auto"/>
              <w:right w:val="single" w:sz="4" w:space="0" w:color="auto"/>
            </w:tcBorders>
            <w:shd w:val="clear" w:color="auto" w:fill="auto"/>
            <w:noWrap/>
            <w:hideMark/>
          </w:tcPr>
          <w:p w14:paraId="7F2BB500" w14:textId="77777777" w:rsidR="006634B9" w:rsidRPr="006C4EF5" w:rsidRDefault="006634B9" w:rsidP="00405695">
            <w:pPr>
              <w:jc w:val="right"/>
              <w:rPr>
                <w:sz w:val="18"/>
                <w:szCs w:val="18"/>
                <w:lang w:val="fr-CA" w:eastAsia="es-419"/>
              </w:rPr>
            </w:pPr>
            <w:r w:rsidRPr="006C4EF5">
              <w:rPr>
                <w:sz w:val="18"/>
                <w:szCs w:val="18"/>
                <w:lang w:val="fr-CA" w:eastAsia="es-419"/>
              </w:rPr>
              <w:t>961 593</w:t>
            </w:r>
          </w:p>
        </w:tc>
        <w:tc>
          <w:tcPr>
            <w:tcW w:w="1181" w:type="dxa"/>
            <w:tcBorders>
              <w:top w:val="nil"/>
              <w:left w:val="nil"/>
              <w:bottom w:val="single" w:sz="4" w:space="0" w:color="auto"/>
              <w:right w:val="single" w:sz="4" w:space="0" w:color="auto"/>
            </w:tcBorders>
            <w:shd w:val="clear" w:color="auto" w:fill="auto"/>
            <w:noWrap/>
            <w:hideMark/>
          </w:tcPr>
          <w:p w14:paraId="4ACBABB3" w14:textId="77777777" w:rsidR="006634B9" w:rsidRPr="006C4EF5" w:rsidRDefault="006634B9" w:rsidP="00405695">
            <w:pPr>
              <w:jc w:val="right"/>
              <w:rPr>
                <w:sz w:val="18"/>
                <w:szCs w:val="18"/>
                <w:lang w:val="fr-CA" w:eastAsia="es-419"/>
              </w:rPr>
            </w:pPr>
            <w:r w:rsidRPr="006C4EF5">
              <w:rPr>
                <w:sz w:val="18"/>
                <w:szCs w:val="18"/>
                <w:lang w:val="fr-CA" w:eastAsia="es-419"/>
              </w:rPr>
              <w:t>3,6%</w:t>
            </w:r>
          </w:p>
        </w:tc>
      </w:tr>
      <w:tr w:rsidR="006634B9" w:rsidRPr="006C4EF5" w14:paraId="40A7BFF5"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64DEC16" w14:textId="77777777" w:rsidR="006634B9" w:rsidRPr="006C4EF5" w:rsidRDefault="006634B9" w:rsidP="00405695">
            <w:pPr>
              <w:jc w:val="left"/>
              <w:rPr>
                <w:sz w:val="18"/>
                <w:szCs w:val="18"/>
                <w:lang w:val="fr-CA" w:eastAsia="es-419"/>
              </w:rPr>
            </w:pPr>
            <w:r w:rsidRPr="006C4EF5">
              <w:rPr>
                <w:sz w:val="18"/>
                <w:szCs w:val="18"/>
                <w:lang w:val="fr-CA" w:eastAsia="es-419"/>
              </w:rPr>
              <w:t>Venezuela (République bolivarienne de)</w:t>
            </w:r>
          </w:p>
        </w:tc>
        <w:tc>
          <w:tcPr>
            <w:tcW w:w="950" w:type="dxa"/>
            <w:tcBorders>
              <w:top w:val="nil"/>
              <w:left w:val="nil"/>
              <w:bottom w:val="single" w:sz="4" w:space="0" w:color="auto"/>
              <w:right w:val="single" w:sz="4" w:space="0" w:color="auto"/>
            </w:tcBorders>
            <w:shd w:val="clear" w:color="auto" w:fill="auto"/>
            <w:noWrap/>
            <w:hideMark/>
          </w:tcPr>
          <w:p w14:paraId="7666B76C" w14:textId="77777777" w:rsidR="006634B9" w:rsidRPr="006C4EF5" w:rsidRDefault="006634B9" w:rsidP="00405695">
            <w:pPr>
              <w:jc w:val="right"/>
              <w:rPr>
                <w:sz w:val="18"/>
                <w:szCs w:val="18"/>
                <w:lang w:val="fr-CA" w:eastAsia="es-419"/>
              </w:rPr>
            </w:pPr>
            <w:r w:rsidRPr="006C4EF5">
              <w:rPr>
                <w:sz w:val="18"/>
                <w:szCs w:val="18"/>
                <w:lang w:val="fr-CA" w:eastAsia="es-419"/>
              </w:rPr>
              <w:t>240 541</w:t>
            </w:r>
          </w:p>
        </w:tc>
        <w:tc>
          <w:tcPr>
            <w:tcW w:w="950" w:type="dxa"/>
            <w:tcBorders>
              <w:top w:val="nil"/>
              <w:left w:val="nil"/>
              <w:bottom w:val="single" w:sz="4" w:space="0" w:color="auto"/>
              <w:right w:val="single" w:sz="4" w:space="0" w:color="auto"/>
            </w:tcBorders>
            <w:shd w:val="clear" w:color="auto" w:fill="auto"/>
            <w:noWrap/>
            <w:hideMark/>
          </w:tcPr>
          <w:p w14:paraId="5D979A3E" w14:textId="77777777" w:rsidR="006634B9" w:rsidRPr="006C4EF5" w:rsidRDefault="006634B9" w:rsidP="00405695">
            <w:pPr>
              <w:jc w:val="right"/>
              <w:rPr>
                <w:sz w:val="18"/>
                <w:szCs w:val="18"/>
                <w:lang w:val="fr-CA" w:eastAsia="es-419"/>
              </w:rPr>
            </w:pPr>
            <w:r w:rsidRPr="006C4EF5">
              <w:rPr>
                <w:sz w:val="18"/>
                <w:szCs w:val="18"/>
                <w:lang w:val="fr-CA" w:eastAsia="es-419"/>
              </w:rPr>
              <w:t>247 757</w:t>
            </w:r>
          </w:p>
        </w:tc>
        <w:tc>
          <w:tcPr>
            <w:tcW w:w="950" w:type="dxa"/>
            <w:tcBorders>
              <w:top w:val="nil"/>
              <w:left w:val="nil"/>
              <w:bottom w:val="single" w:sz="4" w:space="0" w:color="auto"/>
              <w:right w:val="single" w:sz="4" w:space="0" w:color="auto"/>
            </w:tcBorders>
            <w:shd w:val="clear" w:color="auto" w:fill="auto"/>
            <w:noWrap/>
            <w:hideMark/>
          </w:tcPr>
          <w:p w14:paraId="1C051C5C" w14:textId="77777777" w:rsidR="006634B9" w:rsidRPr="006C4EF5" w:rsidRDefault="006634B9" w:rsidP="00405695">
            <w:pPr>
              <w:jc w:val="right"/>
              <w:rPr>
                <w:sz w:val="18"/>
                <w:szCs w:val="18"/>
                <w:lang w:val="fr-CA" w:eastAsia="es-419"/>
              </w:rPr>
            </w:pPr>
            <w:r w:rsidRPr="006C4EF5">
              <w:rPr>
                <w:sz w:val="18"/>
                <w:szCs w:val="18"/>
                <w:lang w:val="fr-CA" w:eastAsia="es-419"/>
              </w:rPr>
              <w:t>255 190</w:t>
            </w:r>
          </w:p>
        </w:tc>
        <w:tc>
          <w:tcPr>
            <w:tcW w:w="950" w:type="dxa"/>
            <w:tcBorders>
              <w:top w:val="nil"/>
              <w:left w:val="nil"/>
              <w:bottom w:val="single" w:sz="4" w:space="0" w:color="auto"/>
              <w:right w:val="single" w:sz="4" w:space="0" w:color="auto"/>
            </w:tcBorders>
            <w:shd w:val="clear" w:color="auto" w:fill="auto"/>
            <w:noWrap/>
            <w:hideMark/>
          </w:tcPr>
          <w:p w14:paraId="0B1DB51D" w14:textId="77777777" w:rsidR="006634B9" w:rsidRPr="006C4EF5" w:rsidRDefault="006634B9" w:rsidP="00405695">
            <w:pPr>
              <w:jc w:val="right"/>
              <w:rPr>
                <w:sz w:val="18"/>
                <w:szCs w:val="18"/>
                <w:lang w:val="fr-CA" w:eastAsia="es-419"/>
              </w:rPr>
            </w:pPr>
            <w:r w:rsidRPr="006C4EF5">
              <w:rPr>
                <w:sz w:val="18"/>
                <w:szCs w:val="18"/>
                <w:lang w:val="fr-CA" w:eastAsia="es-419"/>
              </w:rPr>
              <w:t>262 846</w:t>
            </w:r>
          </w:p>
        </w:tc>
        <w:tc>
          <w:tcPr>
            <w:tcW w:w="950" w:type="dxa"/>
            <w:tcBorders>
              <w:top w:val="nil"/>
              <w:left w:val="nil"/>
              <w:bottom w:val="single" w:sz="4" w:space="0" w:color="auto"/>
              <w:right w:val="single" w:sz="4" w:space="0" w:color="auto"/>
            </w:tcBorders>
            <w:shd w:val="clear" w:color="auto" w:fill="auto"/>
            <w:noWrap/>
            <w:hideMark/>
          </w:tcPr>
          <w:p w14:paraId="0DB9DC26" w14:textId="77777777" w:rsidR="006634B9" w:rsidRPr="006C4EF5" w:rsidRDefault="006634B9" w:rsidP="00405695">
            <w:pPr>
              <w:jc w:val="right"/>
              <w:rPr>
                <w:sz w:val="18"/>
                <w:szCs w:val="18"/>
                <w:lang w:val="fr-CA" w:eastAsia="es-419"/>
              </w:rPr>
            </w:pPr>
            <w:r w:rsidRPr="006C4EF5">
              <w:rPr>
                <w:sz w:val="18"/>
                <w:szCs w:val="18"/>
                <w:lang w:val="fr-CA" w:eastAsia="es-419"/>
              </w:rPr>
              <w:t>270 731</w:t>
            </w:r>
          </w:p>
        </w:tc>
        <w:tc>
          <w:tcPr>
            <w:tcW w:w="950" w:type="dxa"/>
            <w:tcBorders>
              <w:top w:val="nil"/>
              <w:left w:val="nil"/>
              <w:bottom w:val="single" w:sz="4" w:space="0" w:color="auto"/>
              <w:right w:val="single" w:sz="4" w:space="0" w:color="auto"/>
            </w:tcBorders>
            <w:shd w:val="clear" w:color="auto" w:fill="auto"/>
            <w:noWrap/>
            <w:hideMark/>
          </w:tcPr>
          <w:p w14:paraId="2E3F63A4" w14:textId="77777777" w:rsidR="006634B9" w:rsidRPr="006C4EF5" w:rsidRDefault="006634B9" w:rsidP="00405695">
            <w:pPr>
              <w:jc w:val="right"/>
              <w:rPr>
                <w:sz w:val="18"/>
                <w:szCs w:val="18"/>
                <w:lang w:val="fr-CA" w:eastAsia="es-419"/>
              </w:rPr>
            </w:pPr>
            <w:r w:rsidRPr="006C4EF5">
              <w:rPr>
                <w:sz w:val="18"/>
                <w:szCs w:val="18"/>
                <w:lang w:val="fr-CA" w:eastAsia="es-419"/>
              </w:rPr>
              <w:t>278 853</w:t>
            </w:r>
          </w:p>
        </w:tc>
        <w:tc>
          <w:tcPr>
            <w:tcW w:w="950" w:type="dxa"/>
            <w:tcBorders>
              <w:top w:val="nil"/>
              <w:left w:val="nil"/>
              <w:bottom w:val="single" w:sz="4" w:space="0" w:color="auto"/>
              <w:right w:val="single" w:sz="4" w:space="0" w:color="auto"/>
            </w:tcBorders>
            <w:shd w:val="clear" w:color="auto" w:fill="auto"/>
            <w:noWrap/>
            <w:hideMark/>
          </w:tcPr>
          <w:p w14:paraId="50DE4924" w14:textId="77777777" w:rsidR="006634B9" w:rsidRPr="006C4EF5" w:rsidRDefault="006634B9" w:rsidP="00405695">
            <w:pPr>
              <w:jc w:val="right"/>
              <w:rPr>
                <w:sz w:val="18"/>
                <w:szCs w:val="18"/>
                <w:lang w:val="fr-CA" w:eastAsia="es-419"/>
              </w:rPr>
            </w:pPr>
            <w:r w:rsidRPr="006C4EF5">
              <w:rPr>
                <w:sz w:val="18"/>
                <w:szCs w:val="18"/>
                <w:lang w:val="fr-CA" w:eastAsia="es-419"/>
              </w:rPr>
              <w:t>255 264</w:t>
            </w:r>
          </w:p>
        </w:tc>
        <w:tc>
          <w:tcPr>
            <w:tcW w:w="1005" w:type="dxa"/>
            <w:tcBorders>
              <w:top w:val="nil"/>
              <w:left w:val="nil"/>
              <w:bottom w:val="single" w:sz="4" w:space="0" w:color="auto"/>
              <w:right w:val="single" w:sz="4" w:space="0" w:color="auto"/>
            </w:tcBorders>
            <w:shd w:val="clear" w:color="auto" w:fill="auto"/>
            <w:noWrap/>
            <w:hideMark/>
          </w:tcPr>
          <w:p w14:paraId="7AA8DD9D" w14:textId="77777777" w:rsidR="006634B9" w:rsidRPr="006C4EF5" w:rsidRDefault="006634B9" w:rsidP="00405695">
            <w:pPr>
              <w:jc w:val="right"/>
              <w:rPr>
                <w:sz w:val="18"/>
                <w:szCs w:val="18"/>
                <w:lang w:val="fr-CA" w:eastAsia="es-419"/>
              </w:rPr>
            </w:pPr>
            <w:r w:rsidRPr="006C4EF5">
              <w:rPr>
                <w:sz w:val="18"/>
                <w:szCs w:val="18"/>
                <w:lang w:val="fr-CA" w:eastAsia="es-419"/>
              </w:rPr>
              <w:t>4 013 429</w:t>
            </w:r>
          </w:p>
        </w:tc>
        <w:tc>
          <w:tcPr>
            <w:tcW w:w="1181" w:type="dxa"/>
            <w:tcBorders>
              <w:top w:val="nil"/>
              <w:left w:val="nil"/>
              <w:bottom w:val="single" w:sz="4" w:space="0" w:color="auto"/>
              <w:right w:val="single" w:sz="4" w:space="0" w:color="auto"/>
            </w:tcBorders>
            <w:shd w:val="clear" w:color="auto" w:fill="auto"/>
            <w:noWrap/>
            <w:hideMark/>
          </w:tcPr>
          <w:p w14:paraId="3B4AD3AF" w14:textId="77777777" w:rsidR="006634B9" w:rsidRPr="006C4EF5" w:rsidRDefault="006634B9" w:rsidP="00405695">
            <w:pPr>
              <w:jc w:val="right"/>
              <w:rPr>
                <w:sz w:val="18"/>
                <w:szCs w:val="18"/>
                <w:lang w:val="fr-CA" w:eastAsia="es-419"/>
              </w:rPr>
            </w:pPr>
            <w:r w:rsidRPr="006C4EF5">
              <w:rPr>
                <w:sz w:val="18"/>
                <w:szCs w:val="18"/>
                <w:lang w:val="fr-CA" w:eastAsia="es-419"/>
              </w:rPr>
              <w:t>6,9%</w:t>
            </w:r>
          </w:p>
        </w:tc>
      </w:tr>
      <w:tr w:rsidR="006634B9" w:rsidRPr="006C4EF5" w14:paraId="641496DE"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7BFC9B" w14:textId="77777777" w:rsidR="006634B9" w:rsidRPr="006C4EF5" w:rsidRDefault="006634B9" w:rsidP="00405695">
            <w:pPr>
              <w:jc w:val="left"/>
              <w:rPr>
                <w:sz w:val="18"/>
                <w:szCs w:val="18"/>
                <w:lang w:val="fr-CA" w:eastAsia="es-419"/>
              </w:rPr>
            </w:pPr>
            <w:r w:rsidRPr="006C4EF5">
              <w:rPr>
                <w:sz w:val="18"/>
                <w:szCs w:val="18"/>
                <w:lang w:val="fr-CA" w:eastAsia="es-419"/>
              </w:rPr>
              <w:t>Liberia</w:t>
            </w:r>
          </w:p>
        </w:tc>
        <w:tc>
          <w:tcPr>
            <w:tcW w:w="950" w:type="dxa"/>
            <w:tcBorders>
              <w:top w:val="nil"/>
              <w:left w:val="nil"/>
              <w:bottom w:val="single" w:sz="4" w:space="0" w:color="auto"/>
              <w:right w:val="single" w:sz="4" w:space="0" w:color="auto"/>
            </w:tcBorders>
            <w:shd w:val="clear" w:color="auto" w:fill="auto"/>
            <w:noWrap/>
            <w:hideMark/>
          </w:tcPr>
          <w:p w14:paraId="7596C802" w14:textId="77777777" w:rsidR="006634B9" w:rsidRPr="006C4EF5" w:rsidRDefault="006634B9" w:rsidP="00405695">
            <w:pPr>
              <w:jc w:val="right"/>
              <w:rPr>
                <w:sz w:val="18"/>
                <w:szCs w:val="18"/>
                <w:lang w:val="fr-CA" w:eastAsia="es-419"/>
              </w:rPr>
            </w:pPr>
            <w:r w:rsidRPr="006C4EF5">
              <w:rPr>
                <w:sz w:val="18"/>
                <w:szCs w:val="18"/>
                <w:lang w:val="fr-CA" w:eastAsia="es-419"/>
              </w:rPr>
              <w:t>12 169</w:t>
            </w:r>
          </w:p>
        </w:tc>
        <w:tc>
          <w:tcPr>
            <w:tcW w:w="950" w:type="dxa"/>
            <w:tcBorders>
              <w:top w:val="nil"/>
              <w:left w:val="nil"/>
              <w:bottom w:val="single" w:sz="4" w:space="0" w:color="auto"/>
              <w:right w:val="single" w:sz="4" w:space="0" w:color="auto"/>
            </w:tcBorders>
            <w:shd w:val="clear" w:color="auto" w:fill="auto"/>
            <w:noWrap/>
            <w:hideMark/>
          </w:tcPr>
          <w:p w14:paraId="3483DEC0" w14:textId="77777777" w:rsidR="006634B9" w:rsidRPr="006C4EF5" w:rsidRDefault="006634B9" w:rsidP="00405695">
            <w:pPr>
              <w:jc w:val="right"/>
              <w:rPr>
                <w:sz w:val="18"/>
                <w:szCs w:val="18"/>
                <w:lang w:val="fr-CA" w:eastAsia="es-419"/>
              </w:rPr>
            </w:pPr>
            <w:r w:rsidRPr="006C4EF5">
              <w:rPr>
                <w:sz w:val="18"/>
                <w:szCs w:val="18"/>
                <w:lang w:val="fr-CA" w:eastAsia="es-419"/>
              </w:rPr>
              <w:t>12 534</w:t>
            </w:r>
          </w:p>
        </w:tc>
        <w:tc>
          <w:tcPr>
            <w:tcW w:w="950" w:type="dxa"/>
            <w:tcBorders>
              <w:top w:val="nil"/>
              <w:left w:val="nil"/>
              <w:bottom w:val="single" w:sz="4" w:space="0" w:color="auto"/>
              <w:right w:val="single" w:sz="4" w:space="0" w:color="auto"/>
            </w:tcBorders>
            <w:shd w:val="clear" w:color="auto" w:fill="auto"/>
            <w:noWrap/>
            <w:hideMark/>
          </w:tcPr>
          <w:p w14:paraId="4205467D" w14:textId="77777777" w:rsidR="006634B9" w:rsidRPr="006C4EF5" w:rsidRDefault="006634B9" w:rsidP="00405695">
            <w:pPr>
              <w:jc w:val="right"/>
              <w:rPr>
                <w:sz w:val="18"/>
                <w:szCs w:val="18"/>
                <w:lang w:val="fr-CA" w:eastAsia="es-419"/>
              </w:rPr>
            </w:pPr>
            <w:r w:rsidRPr="006C4EF5">
              <w:rPr>
                <w:sz w:val="18"/>
                <w:szCs w:val="18"/>
                <w:lang w:val="fr-CA" w:eastAsia="es-419"/>
              </w:rPr>
              <w:t>12 910</w:t>
            </w:r>
          </w:p>
        </w:tc>
        <w:tc>
          <w:tcPr>
            <w:tcW w:w="950" w:type="dxa"/>
            <w:tcBorders>
              <w:top w:val="nil"/>
              <w:left w:val="nil"/>
              <w:bottom w:val="single" w:sz="4" w:space="0" w:color="auto"/>
              <w:right w:val="single" w:sz="4" w:space="0" w:color="auto"/>
            </w:tcBorders>
            <w:shd w:val="clear" w:color="auto" w:fill="auto"/>
            <w:noWrap/>
            <w:hideMark/>
          </w:tcPr>
          <w:p w14:paraId="5F6E01F9" w14:textId="77777777" w:rsidR="006634B9" w:rsidRPr="006C4EF5" w:rsidRDefault="006634B9" w:rsidP="00405695">
            <w:pPr>
              <w:jc w:val="right"/>
              <w:rPr>
                <w:sz w:val="18"/>
                <w:szCs w:val="18"/>
                <w:lang w:val="fr-CA" w:eastAsia="es-419"/>
              </w:rPr>
            </w:pPr>
            <w:r w:rsidRPr="006C4EF5">
              <w:rPr>
                <w:sz w:val="18"/>
                <w:szCs w:val="18"/>
                <w:lang w:val="fr-CA" w:eastAsia="es-419"/>
              </w:rPr>
              <w:t>13 297</w:t>
            </w:r>
          </w:p>
        </w:tc>
        <w:tc>
          <w:tcPr>
            <w:tcW w:w="950" w:type="dxa"/>
            <w:tcBorders>
              <w:top w:val="nil"/>
              <w:left w:val="nil"/>
              <w:bottom w:val="single" w:sz="4" w:space="0" w:color="auto"/>
              <w:right w:val="single" w:sz="4" w:space="0" w:color="auto"/>
            </w:tcBorders>
            <w:shd w:val="clear" w:color="auto" w:fill="auto"/>
            <w:noWrap/>
            <w:hideMark/>
          </w:tcPr>
          <w:p w14:paraId="1A4EA21F" w14:textId="77777777" w:rsidR="006634B9" w:rsidRPr="006C4EF5" w:rsidRDefault="006634B9" w:rsidP="00405695">
            <w:pPr>
              <w:jc w:val="right"/>
              <w:rPr>
                <w:sz w:val="18"/>
                <w:szCs w:val="18"/>
                <w:lang w:val="fr-CA" w:eastAsia="es-419"/>
              </w:rPr>
            </w:pPr>
            <w:r w:rsidRPr="006C4EF5">
              <w:rPr>
                <w:sz w:val="18"/>
                <w:szCs w:val="18"/>
                <w:lang w:val="fr-CA" w:eastAsia="es-419"/>
              </w:rPr>
              <w:t>13 696</w:t>
            </w:r>
          </w:p>
        </w:tc>
        <w:tc>
          <w:tcPr>
            <w:tcW w:w="950" w:type="dxa"/>
            <w:tcBorders>
              <w:top w:val="nil"/>
              <w:left w:val="nil"/>
              <w:bottom w:val="single" w:sz="4" w:space="0" w:color="auto"/>
              <w:right w:val="single" w:sz="4" w:space="0" w:color="auto"/>
            </w:tcBorders>
            <w:shd w:val="clear" w:color="auto" w:fill="auto"/>
            <w:noWrap/>
            <w:hideMark/>
          </w:tcPr>
          <w:p w14:paraId="55AE51FB" w14:textId="77777777" w:rsidR="006634B9" w:rsidRPr="006C4EF5" w:rsidRDefault="006634B9" w:rsidP="00405695">
            <w:pPr>
              <w:jc w:val="right"/>
              <w:rPr>
                <w:sz w:val="18"/>
                <w:szCs w:val="18"/>
                <w:lang w:val="fr-CA" w:eastAsia="es-419"/>
              </w:rPr>
            </w:pPr>
            <w:r w:rsidRPr="006C4EF5">
              <w:rPr>
                <w:sz w:val="18"/>
                <w:szCs w:val="18"/>
                <w:lang w:val="fr-CA" w:eastAsia="es-419"/>
              </w:rPr>
              <w:t>14 107</w:t>
            </w:r>
          </w:p>
        </w:tc>
        <w:tc>
          <w:tcPr>
            <w:tcW w:w="950" w:type="dxa"/>
            <w:tcBorders>
              <w:top w:val="nil"/>
              <w:left w:val="nil"/>
              <w:bottom w:val="single" w:sz="4" w:space="0" w:color="auto"/>
              <w:right w:val="single" w:sz="4" w:space="0" w:color="auto"/>
            </w:tcBorders>
            <w:shd w:val="clear" w:color="auto" w:fill="auto"/>
            <w:noWrap/>
            <w:hideMark/>
          </w:tcPr>
          <w:p w14:paraId="1B8BF868" w14:textId="77777777" w:rsidR="006634B9" w:rsidRPr="006C4EF5" w:rsidRDefault="006634B9" w:rsidP="00405695">
            <w:pPr>
              <w:jc w:val="right"/>
              <w:rPr>
                <w:sz w:val="18"/>
                <w:szCs w:val="18"/>
                <w:lang w:val="fr-CA" w:eastAsia="es-419"/>
              </w:rPr>
            </w:pPr>
            <w:r w:rsidRPr="006C4EF5">
              <w:rPr>
                <w:sz w:val="18"/>
                <w:szCs w:val="18"/>
                <w:lang w:val="fr-CA" w:eastAsia="es-419"/>
              </w:rPr>
              <w:t>12 914</w:t>
            </w:r>
          </w:p>
        </w:tc>
        <w:tc>
          <w:tcPr>
            <w:tcW w:w="1005" w:type="dxa"/>
            <w:tcBorders>
              <w:top w:val="nil"/>
              <w:left w:val="nil"/>
              <w:bottom w:val="single" w:sz="4" w:space="0" w:color="auto"/>
              <w:right w:val="single" w:sz="4" w:space="0" w:color="auto"/>
            </w:tcBorders>
            <w:shd w:val="clear" w:color="auto" w:fill="auto"/>
            <w:noWrap/>
            <w:hideMark/>
          </w:tcPr>
          <w:p w14:paraId="63C568AC" w14:textId="77777777" w:rsidR="006634B9" w:rsidRPr="006C4EF5" w:rsidRDefault="006634B9" w:rsidP="00405695">
            <w:pPr>
              <w:jc w:val="right"/>
              <w:rPr>
                <w:sz w:val="18"/>
                <w:szCs w:val="18"/>
                <w:lang w:val="fr-CA" w:eastAsia="es-419"/>
              </w:rPr>
            </w:pPr>
            <w:r w:rsidRPr="006C4EF5">
              <w:rPr>
                <w:sz w:val="18"/>
                <w:szCs w:val="18"/>
                <w:lang w:val="fr-CA" w:eastAsia="es-419"/>
              </w:rPr>
              <w:t>125 211</w:t>
            </w:r>
          </w:p>
        </w:tc>
        <w:tc>
          <w:tcPr>
            <w:tcW w:w="1181" w:type="dxa"/>
            <w:tcBorders>
              <w:top w:val="nil"/>
              <w:left w:val="nil"/>
              <w:bottom w:val="single" w:sz="4" w:space="0" w:color="auto"/>
              <w:right w:val="single" w:sz="4" w:space="0" w:color="auto"/>
            </w:tcBorders>
            <w:shd w:val="clear" w:color="auto" w:fill="auto"/>
            <w:noWrap/>
            <w:hideMark/>
          </w:tcPr>
          <w:p w14:paraId="274D85D9" w14:textId="77777777" w:rsidR="006634B9" w:rsidRPr="006C4EF5" w:rsidRDefault="006634B9" w:rsidP="00405695">
            <w:pPr>
              <w:jc w:val="right"/>
              <w:rPr>
                <w:sz w:val="18"/>
                <w:szCs w:val="18"/>
                <w:lang w:val="fr-CA" w:eastAsia="es-419"/>
              </w:rPr>
            </w:pPr>
            <w:r w:rsidRPr="006C4EF5">
              <w:rPr>
                <w:sz w:val="18"/>
                <w:szCs w:val="18"/>
                <w:lang w:val="fr-CA" w:eastAsia="es-419"/>
              </w:rPr>
              <w:t>11,3%</w:t>
            </w:r>
          </w:p>
        </w:tc>
      </w:tr>
      <w:tr w:rsidR="006634B9" w:rsidRPr="006C4EF5" w14:paraId="0E07F2A5"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4ECB5F8" w14:textId="77777777" w:rsidR="006634B9" w:rsidRPr="006C4EF5" w:rsidRDefault="006634B9" w:rsidP="00405695">
            <w:pPr>
              <w:jc w:val="left"/>
              <w:rPr>
                <w:sz w:val="18"/>
                <w:szCs w:val="18"/>
                <w:lang w:val="fr-CA" w:eastAsia="es-419"/>
              </w:rPr>
            </w:pPr>
            <w:r w:rsidRPr="006C4EF5">
              <w:rPr>
                <w:sz w:val="18"/>
                <w:szCs w:val="18"/>
                <w:lang w:val="fr-CA" w:eastAsia="es-419"/>
              </w:rPr>
              <w:t>Nigeria</w:t>
            </w:r>
          </w:p>
        </w:tc>
        <w:tc>
          <w:tcPr>
            <w:tcW w:w="950" w:type="dxa"/>
            <w:tcBorders>
              <w:top w:val="nil"/>
              <w:left w:val="nil"/>
              <w:bottom w:val="single" w:sz="4" w:space="0" w:color="auto"/>
              <w:right w:val="single" w:sz="4" w:space="0" w:color="auto"/>
            </w:tcBorders>
            <w:shd w:val="clear" w:color="auto" w:fill="auto"/>
            <w:noWrap/>
            <w:hideMark/>
          </w:tcPr>
          <w:p w14:paraId="080D8D1D" w14:textId="77777777" w:rsidR="006634B9" w:rsidRPr="006C4EF5" w:rsidRDefault="006634B9" w:rsidP="00405695">
            <w:pPr>
              <w:jc w:val="right"/>
              <w:rPr>
                <w:sz w:val="18"/>
                <w:szCs w:val="18"/>
                <w:lang w:val="fr-CA" w:eastAsia="es-419"/>
              </w:rPr>
            </w:pPr>
            <w:r w:rsidRPr="006C4EF5">
              <w:rPr>
                <w:sz w:val="18"/>
                <w:szCs w:val="18"/>
                <w:lang w:val="fr-CA" w:eastAsia="es-419"/>
              </w:rPr>
              <w:t>807 493</w:t>
            </w:r>
          </w:p>
        </w:tc>
        <w:tc>
          <w:tcPr>
            <w:tcW w:w="950" w:type="dxa"/>
            <w:tcBorders>
              <w:top w:val="nil"/>
              <w:left w:val="nil"/>
              <w:bottom w:val="single" w:sz="4" w:space="0" w:color="auto"/>
              <w:right w:val="single" w:sz="4" w:space="0" w:color="auto"/>
            </w:tcBorders>
            <w:shd w:val="clear" w:color="auto" w:fill="auto"/>
            <w:noWrap/>
            <w:hideMark/>
          </w:tcPr>
          <w:p w14:paraId="0AEB56D9" w14:textId="77777777" w:rsidR="006634B9" w:rsidRPr="006C4EF5" w:rsidRDefault="006634B9" w:rsidP="00405695">
            <w:pPr>
              <w:jc w:val="right"/>
              <w:rPr>
                <w:sz w:val="18"/>
                <w:szCs w:val="18"/>
                <w:lang w:val="fr-CA" w:eastAsia="es-419"/>
              </w:rPr>
            </w:pPr>
            <w:r w:rsidRPr="006C4EF5">
              <w:rPr>
                <w:sz w:val="18"/>
                <w:szCs w:val="18"/>
                <w:lang w:val="fr-CA" w:eastAsia="es-419"/>
              </w:rPr>
              <w:t>831 718</w:t>
            </w:r>
          </w:p>
        </w:tc>
        <w:tc>
          <w:tcPr>
            <w:tcW w:w="950" w:type="dxa"/>
            <w:tcBorders>
              <w:top w:val="nil"/>
              <w:left w:val="nil"/>
              <w:bottom w:val="single" w:sz="4" w:space="0" w:color="auto"/>
              <w:right w:val="single" w:sz="4" w:space="0" w:color="auto"/>
            </w:tcBorders>
            <w:shd w:val="clear" w:color="auto" w:fill="auto"/>
            <w:noWrap/>
            <w:hideMark/>
          </w:tcPr>
          <w:p w14:paraId="016F76FC" w14:textId="77777777" w:rsidR="006634B9" w:rsidRPr="006C4EF5" w:rsidRDefault="006634B9" w:rsidP="00405695">
            <w:pPr>
              <w:jc w:val="right"/>
              <w:rPr>
                <w:sz w:val="18"/>
                <w:szCs w:val="18"/>
                <w:lang w:val="fr-CA" w:eastAsia="es-419"/>
              </w:rPr>
            </w:pPr>
            <w:r w:rsidRPr="006C4EF5">
              <w:rPr>
                <w:sz w:val="18"/>
                <w:szCs w:val="18"/>
                <w:lang w:val="fr-CA" w:eastAsia="es-419"/>
              </w:rPr>
              <w:t>856 669</w:t>
            </w:r>
          </w:p>
        </w:tc>
        <w:tc>
          <w:tcPr>
            <w:tcW w:w="950" w:type="dxa"/>
            <w:tcBorders>
              <w:top w:val="nil"/>
              <w:left w:val="nil"/>
              <w:bottom w:val="single" w:sz="4" w:space="0" w:color="auto"/>
              <w:right w:val="single" w:sz="4" w:space="0" w:color="auto"/>
            </w:tcBorders>
            <w:shd w:val="clear" w:color="auto" w:fill="auto"/>
            <w:noWrap/>
            <w:hideMark/>
          </w:tcPr>
          <w:p w14:paraId="2C346535" w14:textId="77777777" w:rsidR="006634B9" w:rsidRPr="006C4EF5" w:rsidRDefault="006634B9" w:rsidP="00405695">
            <w:pPr>
              <w:jc w:val="right"/>
              <w:rPr>
                <w:sz w:val="18"/>
                <w:szCs w:val="18"/>
                <w:lang w:val="fr-CA" w:eastAsia="es-419"/>
              </w:rPr>
            </w:pPr>
            <w:r w:rsidRPr="006C4EF5">
              <w:rPr>
                <w:sz w:val="18"/>
                <w:szCs w:val="18"/>
                <w:lang w:val="fr-CA" w:eastAsia="es-419"/>
              </w:rPr>
              <w:t>882 369</w:t>
            </w:r>
          </w:p>
        </w:tc>
        <w:tc>
          <w:tcPr>
            <w:tcW w:w="950" w:type="dxa"/>
            <w:tcBorders>
              <w:top w:val="nil"/>
              <w:left w:val="nil"/>
              <w:bottom w:val="single" w:sz="4" w:space="0" w:color="auto"/>
              <w:right w:val="single" w:sz="4" w:space="0" w:color="auto"/>
            </w:tcBorders>
            <w:shd w:val="clear" w:color="auto" w:fill="auto"/>
            <w:noWrap/>
            <w:hideMark/>
          </w:tcPr>
          <w:p w14:paraId="711B7CEA" w14:textId="77777777" w:rsidR="006634B9" w:rsidRPr="006C4EF5" w:rsidRDefault="006634B9" w:rsidP="00405695">
            <w:pPr>
              <w:jc w:val="right"/>
              <w:rPr>
                <w:sz w:val="18"/>
                <w:szCs w:val="18"/>
                <w:lang w:val="fr-CA" w:eastAsia="es-419"/>
              </w:rPr>
            </w:pPr>
            <w:r w:rsidRPr="006C4EF5">
              <w:rPr>
                <w:sz w:val="18"/>
                <w:szCs w:val="18"/>
                <w:lang w:val="fr-CA" w:eastAsia="es-419"/>
              </w:rPr>
              <w:t>908 840</w:t>
            </w:r>
          </w:p>
        </w:tc>
        <w:tc>
          <w:tcPr>
            <w:tcW w:w="950" w:type="dxa"/>
            <w:tcBorders>
              <w:top w:val="nil"/>
              <w:left w:val="nil"/>
              <w:bottom w:val="single" w:sz="4" w:space="0" w:color="auto"/>
              <w:right w:val="single" w:sz="4" w:space="0" w:color="auto"/>
            </w:tcBorders>
            <w:shd w:val="clear" w:color="auto" w:fill="auto"/>
            <w:noWrap/>
            <w:hideMark/>
          </w:tcPr>
          <w:p w14:paraId="46942078" w14:textId="77777777" w:rsidR="006634B9" w:rsidRPr="006C4EF5" w:rsidRDefault="006634B9" w:rsidP="00405695">
            <w:pPr>
              <w:jc w:val="right"/>
              <w:rPr>
                <w:sz w:val="18"/>
                <w:szCs w:val="18"/>
                <w:lang w:val="fr-CA" w:eastAsia="es-419"/>
              </w:rPr>
            </w:pPr>
            <w:r w:rsidRPr="006C4EF5">
              <w:rPr>
                <w:sz w:val="18"/>
                <w:szCs w:val="18"/>
                <w:lang w:val="fr-CA" w:eastAsia="es-419"/>
              </w:rPr>
              <w:t>936 105</w:t>
            </w:r>
          </w:p>
        </w:tc>
        <w:tc>
          <w:tcPr>
            <w:tcW w:w="950" w:type="dxa"/>
            <w:tcBorders>
              <w:top w:val="nil"/>
              <w:left w:val="nil"/>
              <w:bottom w:val="single" w:sz="4" w:space="0" w:color="auto"/>
              <w:right w:val="single" w:sz="4" w:space="0" w:color="auto"/>
            </w:tcBorders>
            <w:shd w:val="clear" w:color="auto" w:fill="auto"/>
            <w:noWrap/>
            <w:hideMark/>
          </w:tcPr>
          <w:p w14:paraId="3BAE7CC7" w14:textId="77777777" w:rsidR="006634B9" w:rsidRPr="006C4EF5" w:rsidRDefault="006634B9" w:rsidP="00405695">
            <w:pPr>
              <w:jc w:val="right"/>
              <w:rPr>
                <w:sz w:val="18"/>
                <w:szCs w:val="18"/>
                <w:lang w:val="fr-CA" w:eastAsia="es-419"/>
              </w:rPr>
            </w:pPr>
            <w:r w:rsidRPr="006C4EF5">
              <w:rPr>
                <w:sz w:val="18"/>
                <w:szCs w:val="18"/>
                <w:lang w:val="fr-CA" w:eastAsia="es-419"/>
              </w:rPr>
              <w:t>856 919</w:t>
            </w:r>
          </w:p>
        </w:tc>
        <w:tc>
          <w:tcPr>
            <w:tcW w:w="1005" w:type="dxa"/>
            <w:tcBorders>
              <w:top w:val="nil"/>
              <w:left w:val="nil"/>
              <w:bottom w:val="single" w:sz="4" w:space="0" w:color="auto"/>
              <w:right w:val="single" w:sz="4" w:space="0" w:color="auto"/>
            </w:tcBorders>
            <w:shd w:val="clear" w:color="auto" w:fill="auto"/>
            <w:noWrap/>
            <w:hideMark/>
          </w:tcPr>
          <w:p w14:paraId="2FF5A853" w14:textId="77777777" w:rsidR="006634B9" w:rsidRPr="006C4EF5" w:rsidRDefault="006634B9" w:rsidP="00405695">
            <w:pPr>
              <w:jc w:val="right"/>
              <w:rPr>
                <w:sz w:val="18"/>
                <w:szCs w:val="18"/>
                <w:lang w:val="fr-CA" w:eastAsia="es-419"/>
              </w:rPr>
            </w:pPr>
            <w:r w:rsidRPr="006C4EF5">
              <w:rPr>
                <w:sz w:val="18"/>
                <w:szCs w:val="18"/>
                <w:lang w:val="fr-CA" w:eastAsia="es-419"/>
              </w:rPr>
              <w:t>6 586 019</w:t>
            </w:r>
          </w:p>
        </w:tc>
        <w:tc>
          <w:tcPr>
            <w:tcW w:w="1181" w:type="dxa"/>
            <w:tcBorders>
              <w:top w:val="nil"/>
              <w:left w:val="nil"/>
              <w:bottom w:val="single" w:sz="4" w:space="0" w:color="auto"/>
              <w:right w:val="single" w:sz="4" w:space="0" w:color="auto"/>
            </w:tcBorders>
            <w:shd w:val="clear" w:color="auto" w:fill="auto"/>
            <w:noWrap/>
            <w:hideMark/>
          </w:tcPr>
          <w:p w14:paraId="7E473D4F" w14:textId="77777777" w:rsidR="006634B9" w:rsidRPr="006C4EF5" w:rsidRDefault="006634B9" w:rsidP="00405695">
            <w:pPr>
              <w:jc w:val="right"/>
              <w:rPr>
                <w:sz w:val="18"/>
                <w:szCs w:val="18"/>
                <w:lang w:val="fr-CA" w:eastAsia="es-419"/>
              </w:rPr>
            </w:pPr>
            <w:r w:rsidRPr="006C4EF5">
              <w:rPr>
                <w:sz w:val="18"/>
                <w:szCs w:val="18"/>
                <w:lang w:val="fr-CA" w:eastAsia="es-419"/>
              </w:rPr>
              <w:t>14,2%</w:t>
            </w:r>
          </w:p>
        </w:tc>
      </w:tr>
      <w:tr w:rsidR="006634B9" w:rsidRPr="006C4EF5" w14:paraId="706474CF"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1F449A1" w14:textId="77777777" w:rsidR="006634B9" w:rsidRPr="006C4EF5" w:rsidRDefault="006634B9" w:rsidP="00405695">
            <w:pPr>
              <w:jc w:val="left"/>
              <w:rPr>
                <w:sz w:val="18"/>
                <w:szCs w:val="18"/>
                <w:lang w:val="fr-CA" w:eastAsia="es-419"/>
              </w:rPr>
            </w:pPr>
            <w:r w:rsidRPr="006C4EF5">
              <w:rPr>
                <w:sz w:val="18"/>
                <w:szCs w:val="18"/>
                <w:lang w:val="fr-CA" w:eastAsia="es-419"/>
              </w:rPr>
              <w:t>Cambodge</w:t>
            </w:r>
          </w:p>
        </w:tc>
        <w:tc>
          <w:tcPr>
            <w:tcW w:w="950" w:type="dxa"/>
            <w:tcBorders>
              <w:top w:val="nil"/>
              <w:left w:val="nil"/>
              <w:bottom w:val="single" w:sz="4" w:space="0" w:color="auto"/>
              <w:right w:val="single" w:sz="4" w:space="0" w:color="auto"/>
            </w:tcBorders>
            <w:shd w:val="clear" w:color="auto" w:fill="auto"/>
            <w:noWrap/>
            <w:hideMark/>
          </w:tcPr>
          <w:p w14:paraId="73B98D56" w14:textId="77777777" w:rsidR="006634B9" w:rsidRPr="006C4EF5" w:rsidRDefault="006634B9" w:rsidP="00405695">
            <w:pPr>
              <w:jc w:val="right"/>
              <w:rPr>
                <w:sz w:val="18"/>
                <w:szCs w:val="18"/>
                <w:lang w:val="fr-CA" w:eastAsia="es-419"/>
              </w:rPr>
            </w:pPr>
            <w:r w:rsidRPr="006C4EF5">
              <w:rPr>
                <w:sz w:val="18"/>
                <w:szCs w:val="18"/>
                <w:lang w:val="fr-CA" w:eastAsia="es-419"/>
              </w:rPr>
              <w:t>70 072</w:t>
            </w:r>
          </w:p>
        </w:tc>
        <w:tc>
          <w:tcPr>
            <w:tcW w:w="950" w:type="dxa"/>
            <w:tcBorders>
              <w:top w:val="nil"/>
              <w:left w:val="nil"/>
              <w:bottom w:val="single" w:sz="4" w:space="0" w:color="auto"/>
              <w:right w:val="single" w:sz="4" w:space="0" w:color="auto"/>
            </w:tcBorders>
            <w:shd w:val="clear" w:color="auto" w:fill="auto"/>
            <w:noWrap/>
            <w:hideMark/>
          </w:tcPr>
          <w:p w14:paraId="30701301" w14:textId="77777777" w:rsidR="006634B9" w:rsidRPr="006C4EF5" w:rsidRDefault="006634B9" w:rsidP="00405695">
            <w:pPr>
              <w:jc w:val="right"/>
              <w:rPr>
                <w:sz w:val="18"/>
                <w:szCs w:val="18"/>
                <w:lang w:val="fr-CA" w:eastAsia="es-419"/>
              </w:rPr>
            </w:pPr>
            <w:r w:rsidRPr="006C4EF5">
              <w:rPr>
                <w:sz w:val="18"/>
                <w:szCs w:val="18"/>
                <w:lang w:val="fr-CA" w:eastAsia="es-419"/>
              </w:rPr>
              <w:t>72 174</w:t>
            </w:r>
          </w:p>
        </w:tc>
        <w:tc>
          <w:tcPr>
            <w:tcW w:w="950" w:type="dxa"/>
            <w:tcBorders>
              <w:top w:val="nil"/>
              <w:left w:val="nil"/>
              <w:bottom w:val="single" w:sz="4" w:space="0" w:color="auto"/>
              <w:right w:val="single" w:sz="4" w:space="0" w:color="auto"/>
            </w:tcBorders>
            <w:shd w:val="clear" w:color="auto" w:fill="auto"/>
            <w:noWrap/>
            <w:hideMark/>
          </w:tcPr>
          <w:p w14:paraId="5695E374" w14:textId="77777777" w:rsidR="006634B9" w:rsidRPr="006C4EF5" w:rsidRDefault="006634B9" w:rsidP="00405695">
            <w:pPr>
              <w:jc w:val="right"/>
              <w:rPr>
                <w:sz w:val="18"/>
                <w:szCs w:val="18"/>
                <w:lang w:val="fr-CA" w:eastAsia="es-419"/>
              </w:rPr>
            </w:pPr>
            <w:r w:rsidRPr="006C4EF5">
              <w:rPr>
                <w:sz w:val="18"/>
                <w:szCs w:val="18"/>
                <w:lang w:val="fr-CA" w:eastAsia="es-419"/>
              </w:rPr>
              <w:t>74 339</w:t>
            </w:r>
          </w:p>
        </w:tc>
        <w:tc>
          <w:tcPr>
            <w:tcW w:w="950" w:type="dxa"/>
            <w:tcBorders>
              <w:top w:val="nil"/>
              <w:left w:val="nil"/>
              <w:bottom w:val="single" w:sz="4" w:space="0" w:color="auto"/>
              <w:right w:val="single" w:sz="4" w:space="0" w:color="auto"/>
            </w:tcBorders>
            <w:shd w:val="clear" w:color="auto" w:fill="auto"/>
            <w:noWrap/>
            <w:hideMark/>
          </w:tcPr>
          <w:p w14:paraId="4F43CE07" w14:textId="77777777" w:rsidR="006634B9" w:rsidRPr="006C4EF5" w:rsidRDefault="006634B9" w:rsidP="00405695">
            <w:pPr>
              <w:jc w:val="right"/>
              <w:rPr>
                <w:sz w:val="18"/>
                <w:szCs w:val="18"/>
                <w:lang w:val="fr-CA" w:eastAsia="es-419"/>
              </w:rPr>
            </w:pPr>
            <w:r w:rsidRPr="006C4EF5">
              <w:rPr>
                <w:sz w:val="18"/>
                <w:szCs w:val="18"/>
                <w:lang w:val="fr-CA" w:eastAsia="es-419"/>
              </w:rPr>
              <w:t>76 570</w:t>
            </w:r>
          </w:p>
        </w:tc>
        <w:tc>
          <w:tcPr>
            <w:tcW w:w="950" w:type="dxa"/>
            <w:tcBorders>
              <w:top w:val="nil"/>
              <w:left w:val="nil"/>
              <w:bottom w:val="single" w:sz="4" w:space="0" w:color="auto"/>
              <w:right w:val="single" w:sz="4" w:space="0" w:color="auto"/>
            </w:tcBorders>
            <w:shd w:val="clear" w:color="auto" w:fill="auto"/>
            <w:noWrap/>
            <w:hideMark/>
          </w:tcPr>
          <w:p w14:paraId="7743CA2A" w14:textId="77777777" w:rsidR="006634B9" w:rsidRPr="006C4EF5" w:rsidRDefault="006634B9" w:rsidP="00405695">
            <w:pPr>
              <w:jc w:val="right"/>
              <w:rPr>
                <w:sz w:val="18"/>
                <w:szCs w:val="18"/>
                <w:lang w:val="fr-CA" w:eastAsia="es-419"/>
              </w:rPr>
            </w:pPr>
            <w:r w:rsidRPr="006C4EF5">
              <w:rPr>
                <w:sz w:val="18"/>
                <w:szCs w:val="18"/>
                <w:lang w:val="fr-CA" w:eastAsia="es-419"/>
              </w:rPr>
              <w:t>78 867</w:t>
            </w:r>
          </w:p>
        </w:tc>
        <w:tc>
          <w:tcPr>
            <w:tcW w:w="950" w:type="dxa"/>
            <w:tcBorders>
              <w:top w:val="nil"/>
              <w:left w:val="nil"/>
              <w:bottom w:val="single" w:sz="4" w:space="0" w:color="auto"/>
              <w:right w:val="single" w:sz="4" w:space="0" w:color="auto"/>
            </w:tcBorders>
            <w:shd w:val="clear" w:color="auto" w:fill="auto"/>
            <w:noWrap/>
            <w:hideMark/>
          </w:tcPr>
          <w:p w14:paraId="7EAFB579" w14:textId="77777777" w:rsidR="006634B9" w:rsidRPr="006C4EF5" w:rsidRDefault="006634B9" w:rsidP="00405695">
            <w:pPr>
              <w:jc w:val="right"/>
              <w:rPr>
                <w:sz w:val="18"/>
                <w:szCs w:val="18"/>
                <w:lang w:val="fr-CA" w:eastAsia="es-419"/>
              </w:rPr>
            </w:pPr>
            <w:r w:rsidRPr="006C4EF5">
              <w:rPr>
                <w:sz w:val="18"/>
                <w:szCs w:val="18"/>
                <w:lang w:val="fr-CA" w:eastAsia="es-419"/>
              </w:rPr>
              <w:t>81 233</w:t>
            </w:r>
          </w:p>
        </w:tc>
        <w:tc>
          <w:tcPr>
            <w:tcW w:w="950" w:type="dxa"/>
            <w:tcBorders>
              <w:top w:val="nil"/>
              <w:left w:val="nil"/>
              <w:bottom w:val="single" w:sz="4" w:space="0" w:color="auto"/>
              <w:right w:val="single" w:sz="4" w:space="0" w:color="auto"/>
            </w:tcBorders>
            <w:shd w:val="clear" w:color="auto" w:fill="auto"/>
            <w:noWrap/>
            <w:hideMark/>
          </w:tcPr>
          <w:p w14:paraId="35D1EBDA" w14:textId="77777777" w:rsidR="006634B9" w:rsidRPr="006C4EF5" w:rsidRDefault="006634B9" w:rsidP="00405695">
            <w:pPr>
              <w:jc w:val="right"/>
              <w:rPr>
                <w:sz w:val="18"/>
                <w:szCs w:val="18"/>
                <w:lang w:val="fr-CA" w:eastAsia="es-419"/>
              </w:rPr>
            </w:pPr>
            <w:r w:rsidRPr="006C4EF5">
              <w:rPr>
                <w:sz w:val="18"/>
                <w:szCs w:val="18"/>
                <w:lang w:val="fr-CA" w:eastAsia="es-419"/>
              </w:rPr>
              <w:t>74 361</w:t>
            </w:r>
          </w:p>
        </w:tc>
        <w:tc>
          <w:tcPr>
            <w:tcW w:w="1005" w:type="dxa"/>
            <w:tcBorders>
              <w:top w:val="nil"/>
              <w:left w:val="nil"/>
              <w:bottom w:val="single" w:sz="4" w:space="0" w:color="auto"/>
              <w:right w:val="single" w:sz="4" w:space="0" w:color="auto"/>
            </w:tcBorders>
            <w:shd w:val="clear" w:color="auto" w:fill="auto"/>
            <w:noWrap/>
            <w:hideMark/>
          </w:tcPr>
          <w:p w14:paraId="5151DEA4" w14:textId="77777777" w:rsidR="006634B9" w:rsidRPr="006C4EF5" w:rsidRDefault="006634B9" w:rsidP="00405695">
            <w:pPr>
              <w:jc w:val="right"/>
              <w:rPr>
                <w:sz w:val="18"/>
                <w:szCs w:val="18"/>
                <w:lang w:val="fr-CA" w:eastAsia="es-419"/>
              </w:rPr>
            </w:pPr>
            <w:r w:rsidRPr="006C4EF5">
              <w:rPr>
                <w:sz w:val="18"/>
                <w:szCs w:val="18"/>
                <w:lang w:val="fr-CA" w:eastAsia="es-419"/>
              </w:rPr>
              <w:t>394 610</w:t>
            </w:r>
          </w:p>
        </w:tc>
        <w:tc>
          <w:tcPr>
            <w:tcW w:w="1181" w:type="dxa"/>
            <w:tcBorders>
              <w:top w:val="nil"/>
              <w:left w:val="nil"/>
              <w:bottom w:val="single" w:sz="4" w:space="0" w:color="auto"/>
              <w:right w:val="single" w:sz="4" w:space="0" w:color="auto"/>
            </w:tcBorders>
            <w:shd w:val="clear" w:color="auto" w:fill="auto"/>
            <w:noWrap/>
            <w:hideMark/>
          </w:tcPr>
          <w:p w14:paraId="4CD70841" w14:textId="77777777" w:rsidR="006634B9" w:rsidRPr="006C4EF5" w:rsidRDefault="006634B9" w:rsidP="00405695">
            <w:pPr>
              <w:jc w:val="right"/>
              <w:rPr>
                <w:sz w:val="18"/>
                <w:szCs w:val="18"/>
                <w:lang w:val="fr-CA" w:eastAsia="es-419"/>
              </w:rPr>
            </w:pPr>
            <w:r w:rsidRPr="006C4EF5">
              <w:rPr>
                <w:sz w:val="18"/>
                <w:szCs w:val="18"/>
                <w:lang w:val="fr-CA" w:eastAsia="es-419"/>
              </w:rPr>
              <w:t>20,6%</w:t>
            </w:r>
          </w:p>
        </w:tc>
      </w:tr>
      <w:tr w:rsidR="006634B9" w:rsidRPr="006C4EF5" w14:paraId="556059E9"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8E2292D" w14:textId="77777777" w:rsidR="006634B9" w:rsidRPr="006C4EF5" w:rsidRDefault="006634B9" w:rsidP="00405695">
            <w:pPr>
              <w:jc w:val="left"/>
              <w:rPr>
                <w:sz w:val="18"/>
                <w:szCs w:val="18"/>
                <w:lang w:val="fr-CA" w:eastAsia="es-419"/>
              </w:rPr>
            </w:pPr>
            <w:r w:rsidRPr="006C4EF5">
              <w:rPr>
                <w:sz w:val="18"/>
                <w:szCs w:val="18"/>
                <w:lang w:val="fr-CA" w:eastAsia="es-419"/>
              </w:rPr>
              <w:t>Cameroun</w:t>
            </w:r>
          </w:p>
        </w:tc>
        <w:tc>
          <w:tcPr>
            <w:tcW w:w="950" w:type="dxa"/>
            <w:tcBorders>
              <w:top w:val="nil"/>
              <w:left w:val="nil"/>
              <w:bottom w:val="single" w:sz="4" w:space="0" w:color="auto"/>
              <w:right w:val="single" w:sz="4" w:space="0" w:color="auto"/>
            </w:tcBorders>
            <w:shd w:val="clear" w:color="auto" w:fill="auto"/>
            <w:noWrap/>
            <w:hideMark/>
          </w:tcPr>
          <w:p w14:paraId="7752867A" w14:textId="77777777" w:rsidR="006634B9" w:rsidRPr="006C4EF5" w:rsidRDefault="006634B9" w:rsidP="00405695">
            <w:pPr>
              <w:jc w:val="right"/>
              <w:rPr>
                <w:sz w:val="18"/>
                <w:szCs w:val="18"/>
                <w:lang w:val="fr-CA" w:eastAsia="es-419"/>
              </w:rPr>
            </w:pPr>
            <w:r w:rsidRPr="006C4EF5">
              <w:rPr>
                <w:sz w:val="18"/>
                <w:szCs w:val="18"/>
                <w:lang w:val="fr-CA" w:eastAsia="es-419"/>
              </w:rPr>
              <w:t>344 326</w:t>
            </w:r>
          </w:p>
        </w:tc>
        <w:tc>
          <w:tcPr>
            <w:tcW w:w="950" w:type="dxa"/>
            <w:tcBorders>
              <w:top w:val="nil"/>
              <w:left w:val="nil"/>
              <w:bottom w:val="single" w:sz="4" w:space="0" w:color="auto"/>
              <w:right w:val="single" w:sz="4" w:space="0" w:color="auto"/>
            </w:tcBorders>
            <w:shd w:val="clear" w:color="auto" w:fill="auto"/>
            <w:noWrap/>
            <w:hideMark/>
          </w:tcPr>
          <w:p w14:paraId="33FDDC13" w14:textId="77777777" w:rsidR="006634B9" w:rsidRPr="006C4EF5" w:rsidRDefault="006634B9" w:rsidP="00405695">
            <w:pPr>
              <w:jc w:val="right"/>
              <w:rPr>
                <w:sz w:val="18"/>
                <w:szCs w:val="18"/>
                <w:lang w:val="fr-CA" w:eastAsia="es-419"/>
              </w:rPr>
            </w:pPr>
            <w:r w:rsidRPr="006C4EF5">
              <w:rPr>
                <w:sz w:val="18"/>
                <w:szCs w:val="18"/>
                <w:lang w:val="fr-CA" w:eastAsia="es-419"/>
              </w:rPr>
              <w:t>354 656</w:t>
            </w:r>
          </w:p>
        </w:tc>
        <w:tc>
          <w:tcPr>
            <w:tcW w:w="950" w:type="dxa"/>
            <w:tcBorders>
              <w:top w:val="nil"/>
              <w:left w:val="nil"/>
              <w:bottom w:val="single" w:sz="4" w:space="0" w:color="auto"/>
              <w:right w:val="single" w:sz="4" w:space="0" w:color="auto"/>
            </w:tcBorders>
            <w:shd w:val="clear" w:color="auto" w:fill="auto"/>
            <w:noWrap/>
            <w:hideMark/>
          </w:tcPr>
          <w:p w14:paraId="2CF09228" w14:textId="77777777" w:rsidR="006634B9" w:rsidRPr="006C4EF5" w:rsidRDefault="006634B9" w:rsidP="00405695">
            <w:pPr>
              <w:jc w:val="right"/>
              <w:rPr>
                <w:sz w:val="18"/>
                <w:szCs w:val="18"/>
                <w:lang w:val="fr-CA" w:eastAsia="es-419"/>
              </w:rPr>
            </w:pPr>
            <w:r w:rsidRPr="006C4EF5">
              <w:rPr>
                <w:sz w:val="18"/>
                <w:szCs w:val="18"/>
                <w:lang w:val="fr-CA" w:eastAsia="es-419"/>
              </w:rPr>
              <w:t>365 295</w:t>
            </w:r>
          </w:p>
        </w:tc>
        <w:tc>
          <w:tcPr>
            <w:tcW w:w="950" w:type="dxa"/>
            <w:tcBorders>
              <w:top w:val="nil"/>
              <w:left w:val="nil"/>
              <w:bottom w:val="single" w:sz="4" w:space="0" w:color="auto"/>
              <w:right w:val="single" w:sz="4" w:space="0" w:color="auto"/>
            </w:tcBorders>
            <w:shd w:val="clear" w:color="auto" w:fill="auto"/>
            <w:noWrap/>
            <w:hideMark/>
          </w:tcPr>
          <w:p w14:paraId="2423C66D" w14:textId="77777777" w:rsidR="006634B9" w:rsidRPr="006C4EF5" w:rsidRDefault="006634B9" w:rsidP="00405695">
            <w:pPr>
              <w:jc w:val="right"/>
              <w:rPr>
                <w:sz w:val="18"/>
                <w:szCs w:val="18"/>
                <w:lang w:val="fr-CA" w:eastAsia="es-419"/>
              </w:rPr>
            </w:pPr>
            <w:r w:rsidRPr="006C4EF5">
              <w:rPr>
                <w:sz w:val="18"/>
                <w:szCs w:val="18"/>
                <w:lang w:val="fr-CA" w:eastAsia="es-419"/>
              </w:rPr>
              <w:t>376 254</w:t>
            </w:r>
          </w:p>
        </w:tc>
        <w:tc>
          <w:tcPr>
            <w:tcW w:w="950" w:type="dxa"/>
            <w:tcBorders>
              <w:top w:val="nil"/>
              <w:left w:val="nil"/>
              <w:bottom w:val="single" w:sz="4" w:space="0" w:color="auto"/>
              <w:right w:val="single" w:sz="4" w:space="0" w:color="auto"/>
            </w:tcBorders>
            <w:shd w:val="clear" w:color="auto" w:fill="auto"/>
            <w:noWrap/>
            <w:hideMark/>
          </w:tcPr>
          <w:p w14:paraId="0B7FF86D" w14:textId="77777777" w:rsidR="006634B9" w:rsidRPr="006C4EF5" w:rsidRDefault="006634B9" w:rsidP="00405695">
            <w:pPr>
              <w:jc w:val="right"/>
              <w:rPr>
                <w:sz w:val="18"/>
                <w:szCs w:val="18"/>
                <w:lang w:val="fr-CA" w:eastAsia="es-419"/>
              </w:rPr>
            </w:pPr>
            <w:r w:rsidRPr="006C4EF5">
              <w:rPr>
                <w:sz w:val="18"/>
                <w:szCs w:val="18"/>
                <w:lang w:val="fr-CA" w:eastAsia="es-419"/>
              </w:rPr>
              <w:t>387 542</w:t>
            </w:r>
          </w:p>
        </w:tc>
        <w:tc>
          <w:tcPr>
            <w:tcW w:w="950" w:type="dxa"/>
            <w:tcBorders>
              <w:top w:val="nil"/>
              <w:left w:val="nil"/>
              <w:bottom w:val="single" w:sz="4" w:space="0" w:color="auto"/>
              <w:right w:val="single" w:sz="4" w:space="0" w:color="auto"/>
            </w:tcBorders>
            <w:shd w:val="clear" w:color="auto" w:fill="auto"/>
            <w:noWrap/>
            <w:hideMark/>
          </w:tcPr>
          <w:p w14:paraId="476A233F" w14:textId="77777777" w:rsidR="006634B9" w:rsidRPr="006C4EF5" w:rsidRDefault="006634B9" w:rsidP="00405695">
            <w:pPr>
              <w:jc w:val="right"/>
              <w:rPr>
                <w:sz w:val="18"/>
                <w:szCs w:val="18"/>
                <w:lang w:val="fr-CA" w:eastAsia="es-419"/>
              </w:rPr>
            </w:pPr>
            <w:r w:rsidRPr="006C4EF5">
              <w:rPr>
                <w:sz w:val="18"/>
                <w:szCs w:val="18"/>
                <w:lang w:val="fr-CA" w:eastAsia="es-419"/>
              </w:rPr>
              <w:t>399 168</w:t>
            </w:r>
          </w:p>
        </w:tc>
        <w:tc>
          <w:tcPr>
            <w:tcW w:w="950" w:type="dxa"/>
            <w:tcBorders>
              <w:top w:val="nil"/>
              <w:left w:val="nil"/>
              <w:bottom w:val="single" w:sz="4" w:space="0" w:color="auto"/>
              <w:right w:val="single" w:sz="4" w:space="0" w:color="auto"/>
            </w:tcBorders>
            <w:shd w:val="clear" w:color="auto" w:fill="auto"/>
            <w:noWrap/>
            <w:hideMark/>
          </w:tcPr>
          <w:p w14:paraId="4DD703D3" w14:textId="77777777" w:rsidR="006634B9" w:rsidRPr="006C4EF5" w:rsidRDefault="006634B9" w:rsidP="00405695">
            <w:pPr>
              <w:jc w:val="right"/>
              <w:rPr>
                <w:sz w:val="18"/>
                <w:szCs w:val="18"/>
                <w:lang w:val="fr-CA" w:eastAsia="es-419"/>
              </w:rPr>
            </w:pPr>
            <w:r w:rsidRPr="006C4EF5">
              <w:rPr>
                <w:sz w:val="18"/>
                <w:szCs w:val="18"/>
                <w:lang w:val="fr-CA" w:eastAsia="es-419"/>
              </w:rPr>
              <w:t>365 402</w:t>
            </w:r>
          </w:p>
        </w:tc>
        <w:tc>
          <w:tcPr>
            <w:tcW w:w="1005" w:type="dxa"/>
            <w:tcBorders>
              <w:top w:val="nil"/>
              <w:left w:val="nil"/>
              <w:bottom w:val="single" w:sz="4" w:space="0" w:color="auto"/>
              <w:right w:val="single" w:sz="4" w:space="0" w:color="auto"/>
            </w:tcBorders>
            <w:shd w:val="clear" w:color="auto" w:fill="auto"/>
            <w:noWrap/>
            <w:hideMark/>
          </w:tcPr>
          <w:p w14:paraId="4CBA8A9F" w14:textId="77777777" w:rsidR="006634B9" w:rsidRPr="006C4EF5" w:rsidRDefault="006634B9" w:rsidP="00405695">
            <w:pPr>
              <w:jc w:val="right"/>
              <w:rPr>
                <w:sz w:val="18"/>
                <w:szCs w:val="18"/>
                <w:lang w:val="fr-CA" w:eastAsia="es-419"/>
              </w:rPr>
            </w:pPr>
            <w:r w:rsidRPr="006C4EF5">
              <w:rPr>
                <w:sz w:val="18"/>
                <w:szCs w:val="18"/>
                <w:lang w:val="fr-CA" w:eastAsia="es-419"/>
              </w:rPr>
              <w:t>1 887 911</w:t>
            </w:r>
          </w:p>
        </w:tc>
        <w:tc>
          <w:tcPr>
            <w:tcW w:w="1181" w:type="dxa"/>
            <w:tcBorders>
              <w:top w:val="nil"/>
              <w:left w:val="nil"/>
              <w:bottom w:val="single" w:sz="4" w:space="0" w:color="auto"/>
              <w:right w:val="single" w:sz="4" w:space="0" w:color="auto"/>
            </w:tcBorders>
            <w:shd w:val="clear" w:color="auto" w:fill="auto"/>
            <w:noWrap/>
            <w:hideMark/>
          </w:tcPr>
          <w:p w14:paraId="2B64CEDA" w14:textId="77777777" w:rsidR="006634B9" w:rsidRPr="006C4EF5" w:rsidRDefault="006634B9" w:rsidP="00405695">
            <w:pPr>
              <w:jc w:val="right"/>
              <w:rPr>
                <w:sz w:val="18"/>
                <w:szCs w:val="18"/>
                <w:lang w:val="fr-CA" w:eastAsia="es-419"/>
              </w:rPr>
            </w:pPr>
            <w:r w:rsidRPr="006C4EF5">
              <w:rPr>
                <w:sz w:val="18"/>
                <w:szCs w:val="18"/>
                <w:lang w:val="fr-CA" w:eastAsia="es-419"/>
              </w:rPr>
              <w:t>21,1%</w:t>
            </w:r>
          </w:p>
        </w:tc>
      </w:tr>
      <w:tr w:rsidR="006634B9" w:rsidRPr="006C4EF5" w14:paraId="688078C3"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C661BE1" w14:textId="77777777" w:rsidR="006634B9" w:rsidRPr="006C4EF5" w:rsidRDefault="006634B9" w:rsidP="00405695">
            <w:pPr>
              <w:jc w:val="left"/>
              <w:rPr>
                <w:sz w:val="18"/>
                <w:szCs w:val="18"/>
                <w:lang w:val="fr-CA" w:eastAsia="es-419"/>
              </w:rPr>
            </w:pPr>
            <w:r w:rsidRPr="006C4EF5">
              <w:rPr>
                <w:sz w:val="18"/>
                <w:szCs w:val="18"/>
                <w:lang w:val="fr-CA" w:eastAsia="es-419"/>
              </w:rPr>
              <w:t>Guinée équatoriale</w:t>
            </w:r>
          </w:p>
        </w:tc>
        <w:tc>
          <w:tcPr>
            <w:tcW w:w="950" w:type="dxa"/>
            <w:tcBorders>
              <w:top w:val="nil"/>
              <w:left w:val="nil"/>
              <w:bottom w:val="single" w:sz="4" w:space="0" w:color="auto"/>
              <w:right w:val="single" w:sz="4" w:space="0" w:color="auto"/>
            </w:tcBorders>
            <w:shd w:val="clear" w:color="auto" w:fill="auto"/>
            <w:noWrap/>
            <w:hideMark/>
          </w:tcPr>
          <w:p w14:paraId="24487795" w14:textId="77777777" w:rsidR="006634B9" w:rsidRPr="006C4EF5" w:rsidRDefault="006634B9" w:rsidP="00405695">
            <w:pPr>
              <w:jc w:val="right"/>
              <w:rPr>
                <w:sz w:val="18"/>
                <w:szCs w:val="18"/>
                <w:lang w:val="fr-CA" w:eastAsia="es-419"/>
              </w:rPr>
            </w:pPr>
            <w:r w:rsidRPr="006C4EF5">
              <w:rPr>
                <w:sz w:val="18"/>
                <w:szCs w:val="18"/>
                <w:lang w:val="fr-CA" w:eastAsia="es-419"/>
              </w:rPr>
              <w:t>39 686</w:t>
            </w:r>
          </w:p>
        </w:tc>
        <w:tc>
          <w:tcPr>
            <w:tcW w:w="950" w:type="dxa"/>
            <w:tcBorders>
              <w:top w:val="nil"/>
              <w:left w:val="nil"/>
              <w:bottom w:val="single" w:sz="4" w:space="0" w:color="auto"/>
              <w:right w:val="single" w:sz="4" w:space="0" w:color="auto"/>
            </w:tcBorders>
            <w:shd w:val="clear" w:color="auto" w:fill="auto"/>
            <w:noWrap/>
            <w:hideMark/>
          </w:tcPr>
          <w:p w14:paraId="0B2057E3" w14:textId="77777777" w:rsidR="006634B9" w:rsidRPr="006C4EF5" w:rsidRDefault="006634B9" w:rsidP="00405695">
            <w:pPr>
              <w:jc w:val="right"/>
              <w:rPr>
                <w:sz w:val="18"/>
                <w:szCs w:val="18"/>
                <w:lang w:val="fr-CA" w:eastAsia="es-419"/>
              </w:rPr>
            </w:pPr>
            <w:r w:rsidRPr="006C4EF5">
              <w:rPr>
                <w:sz w:val="18"/>
                <w:szCs w:val="18"/>
                <w:lang w:val="fr-CA" w:eastAsia="es-419"/>
              </w:rPr>
              <w:t>40 877</w:t>
            </w:r>
          </w:p>
        </w:tc>
        <w:tc>
          <w:tcPr>
            <w:tcW w:w="950" w:type="dxa"/>
            <w:tcBorders>
              <w:top w:val="nil"/>
              <w:left w:val="nil"/>
              <w:bottom w:val="single" w:sz="4" w:space="0" w:color="auto"/>
              <w:right w:val="single" w:sz="4" w:space="0" w:color="auto"/>
            </w:tcBorders>
            <w:shd w:val="clear" w:color="auto" w:fill="auto"/>
            <w:noWrap/>
            <w:hideMark/>
          </w:tcPr>
          <w:p w14:paraId="72D86140" w14:textId="77777777" w:rsidR="006634B9" w:rsidRPr="006C4EF5" w:rsidRDefault="006634B9" w:rsidP="00405695">
            <w:pPr>
              <w:jc w:val="right"/>
              <w:rPr>
                <w:sz w:val="18"/>
                <w:szCs w:val="18"/>
                <w:lang w:val="fr-CA" w:eastAsia="es-419"/>
              </w:rPr>
            </w:pPr>
            <w:r w:rsidRPr="006C4EF5">
              <w:rPr>
                <w:sz w:val="18"/>
                <w:szCs w:val="18"/>
                <w:lang w:val="fr-CA" w:eastAsia="es-419"/>
              </w:rPr>
              <w:t>42 103</w:t>
            </w:r>
          </w:p>
        </w:tc>
        <w:tc>
          <w:tcPr>
            <w:tcW w:w="950" w:type="dxa"/>
            <w:tcBorders>
              <w:top w:val="nil"/>
              <w:left w:val="nil"/>
              <w:bottom w:val="single" w:sz="4" w:space="0" w:color="auto"/>
              <w:right w:val="single" w:sz="4" w:space="0" w:color="auto"/>
            </w:tcBorders>
            <w:shd w:val="clear" w:color="auto" w:fill="auto"/>
            <w:noWrap/>
            <w:hideMark/>
          </w:tcPr>
          <w:p w14:paraId="7217C085" w14:textId="77777777" w:rsidR="006634B9" w:rsidRPr="006C4EF5" w:rsidRDefault="006634B9" w:rsidP="00405695">
            <w:pPr>
              <w:jc w:val="right"/>
              <w:rPr>
                <w:sz w:val="18"/>
                <w:szCs w:val="18"/>
                <w:lang w:val="fr-CA" w:eastAsia="es-419"/>
              </w:rPr>
            </w:pPr>
            <w:r w:rsidRPr="006C4EF5">
              <w:rPr>
                <w:sz w:val="18"/>
                <w:szCs w:val="18"/>
                <w:lang w:val="fr-CA" w:eastAsia="es-419"/>
              </w:rPr>
              <w:t>43 366</w:t>
            </w:r>
          </w:p>
        </w:tc>
        <w:tc>
          <w:tcPr>
            <w:tcW w:w="950" w:type="dxa"/>
            <w:tcBorders>
              <w:top w:val="nil"/>
              <w:left w:val="nil"/>
              <w:bottom w:val="single" w:sz="4" w:space="0" w:color="auto"/>
              <w:right w:val="single" w:sz="4" w:space="0" w:color="auto"/>
            </w:tcBorders>
            <w:shd w:val="clear" w:color="auto" w:fill="auto"/>
            <w:noWrap/>
            <w:hideMark/>
          </w:tcPr>
          <w:p w14:paraId="14419A4B" w14:textId="77777777" w:rsidR="006634B9" w:rsidRPr="006C4EF5" w:rsidRDefault="006634B9" w:rsidP="00405695">
            <w:pPr>
              <w:jc w:val="right"/>
              <w:rPr>
                <w:sz w:val="18"/>
                <w:szCs w:val="18"/>
                <w:lang w:val="fr-CA" w:eastAsia="es-419"/>
              </w:rPr>
            </w:pPr>
            <w:r w:rsidRPr="006C4EF5">
              <w:rPr>
                <w:sz w:val="18"/>
                <w:szCs w:val="18"/>
                <w:lang w:val="fr-CA" w:eastAsia="es-419"/>
              </w:rPr>
              <w:t>44 667</w:t>
            </w:r>
          </w:p>
        </w:tc>
        <w:tc>
          <w:tcPr>
            <w:tcW w:w="950" w:type="dxa"/>
            <w:tcBorders>
              <w:top w:val="nil"/>
              <w:left w:val="nil"/>
              <w:bottom w:val="single" w:sz="4" w:space="0" w:color="auto"/>
              <w:right w:val="single" w:sz="4" w:space="0" w:color="auto"/>
            </w:tcBorders>
            <w:shd w:val="clear" w:color="auto" w:fill="auto"/>
            <w:noWrap/>
            <w:hideMark/>
          </w:tcPr>
          <w:p w14:paraId="33C8D8FB" w14:textId="77777777" w:rsidR="006634B9" w:rsidRPr="006C4EF5" w:rsidRDefault="006634B9" w:rsidP="00405695">
            <w:pPr>
              <w:jc w:val="right"/>
              <w:rPr>
                <w:sz w:val="18"/>
                <w:szCs w:val="18"/>
                <w:lang w:val="fr-CA" w:eastAsia="es-419"/>
              </w:rPr>
            </w:pPr>
            <w:r w:rsidRPr="006C4EF5">
              <w:rPr>
                <w:sz w:val="18"/>
                <w:szCs w:val="18"/>
                <w:lang w:val="fr-CA" w:eastAsia="es-419"/>
              </w:rPr>
              <w:t>46 007</w:t>
            </w:r>
          </w:p>
        </w:tc>
        <w:tc>
          <w:tcPr>
            <w:tcW w:w="950" w:type="dxa"/>
            <w:tcBorders>
              <w:top w:val="nil"/>
              <w:left w:val="nil"/>
              <w:bottom w:val="single" w:sz="4" w:space="0" w:color="auto"/>
              <w:right w:val="single" w:sz="4" w:space="0" w:color="auto"/>
            </w:tcBorders>
            <w:shd w:val="clear" w:color="auto" w:fill="auto"/>
            <w:noWrap/>
            <w:hideMark/>
          </w:tcPr>
          <w:p w14:paraId="3B38F5B1" w14:textId="77777777" w:rsidR="006634B9" w:rsidRPr="006C4EF5" w:rsidRDefault="006634B9" w:rsidP="00405695">
            <w:pPr>
              <w:jc w:val="right"/>
              <w:rPr>
                <w:sz w:val="18"/>
                <w:szCs w:val="18"/>
                <w:lang w:val="fr-CA" w:eastAsia="es-419"/>
              </w:rPr>
            </w:pPr>
            <w:r w:rsidRPr="006C4EF5">
              <w:rPr>
                <w:sz w:val="18"/>
                <w:szCs w:val="18"/>
                <w:lang w:val="fr-CA" w:eastAsia="es-419"/>
              </w:rPr>
              <w:t>42 115</w:t>
            </w:r>
          </w:p>
        </w:tc>
        <w:tc>
          <w:tcPr>
            <w:tcW w:w="1005" w:type="dxa"/>
            <w:tcBorders>
              <w:top w:val="nil"/>
              <w:left w:val="nil"/>
              <w:bottom w:val="single" w:sz="4" w:space="0" w:color="auto"/>
              <w:right w:val="single" w:sz="4" w:space="0" w:color="auto"/>
            </w:tcBorders>
            <w:shd w:val="clear" w:color="auto" w:fill="auto"/>
            <w:noWrap/>
            <w:hideMark/>
          </w:tcPr>
          <w:p w14:paraId="13365F58" w14:textId="77777777" w:rsidR="006634B9" w:rsidRPr="006C4EF5" w:rsidRDefault="006634B9" w:rsidP="00405695">
            <w:pPr>
              <w:jc w:val="right"/>
              <w:rPr>
                <w:sz w:val="18"/>
                <w:szCs w:val="18"/>
                <w:lang w:val="fr-CA" w:eastAsia="es-419"/>
              </w:rPr>
            </w:pPr>
            <w:r w:rsidRPr="006C4EF5">
              <w:rPr>
                <w:sz w:val="18"/>
                <w:szCs w:val="18"/>
                <w:lang w:val="fr-CA" w:eastAsia="es-419"/>
              </w:rPr>
              <w:t>176 654</w:t>
            </w:r>
          </w:p>
        </w:tc>
        <w:tc>
          <w:tcPr>
            <w:tcW w:w="1181" w:type="dxa"/>
            <w:tcBorders>
              <w:top w:val="nil"/>
              <w:left w:val="nil"/>
              <w:bottom w:val="single" w:sz="4" w:space="0" w:color="auto"/>
              <w:right w:val="single" w:sz="4" w:space="0" w:color="auto"/>
            </w:tcBorders>
            <w:shd w:val="clear" w:color="auto" w:fill="auto"/>
            <w:noWrap/>
            <w:hideMark/>
          </w:tcPr>
          <w:p w14:paraId="27F476DB" w14:textId="77777777" w:rsidR="006634B9" w:rsidRPr="006C4EF5" w:rsidRDefault="006634B9" w:rsidP="00405695">
            <w:pPr>
              <w:jc w:val="right"/>
              <w:rPr>
                <w:sz w:val="18"/>
                <w:szCs w:val="18"/>
                <w:lang w:val="fr-CA" w:eastAsia="es-419"/>
              </w:rPr>
            </w:pPr>
            <w:r w:rsidRPr="006C4EF5">
              <w:rPr>
                <w:sz w:val="18"/>
                <w:szCs w:val="18"/>
                <w:lang w:val="fr-CA" w:eastAsia="es-419"/>
              </w:rPr>
              <w:t>26,0%</w:t>
            </w:r>
          </w:p>
        </w:tc>
      </w:tr>
      <w:tr w:rsidR="006634B9" w:rsidRPr="006C4EF5" w14:paraId="1E5234F5"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3A5BC70" w14:textId="77777777" w:rsidR="006634B9" w:rsidRPr="006C4EF5" w:rsidRDefault="006634B9" w:rsidP="00405695">
            <w:pPr>
              <w:jc w:val="left"/>
              <w:rPr>
                <w:sz w:val="18"/>
                <w:szCs w:val="18"/>
                <w:lang w:val="fr-CA" w:eastAsia="es-419"/>
              </w:rPr>
            </w:pPr>
            <w:r w:rsidRPr="006C4EF5">
              <w:rPr>
                <w:sz w:val="18"/>
                <w:szCs w:val="18"/>
                <w:lang w:val="fr-CA" w:eastAsia="es-419"/>
              </w:rPr>
              <w:t>Burundi</w:t>
            </w:r>
          </w:p>
        </w:tc>
        <w:tc>
          <w:tcPr>
            <w:tcW w:w="950" w:type="dxa"/>
            <w:tcBorders>
              <w:top w:val="nil"/>
              <w:left w:val="nil"/>
              <w:bottom w:val="single" w:sz="4" w:space="0" w:color="auto"/>
              <w:right w:val="single" w:sz="4" w:space="0" w:color="auto"/>
            </w:tcBorders>
            <w:shd w:val="clear" w:color="auto" w:fill="auto"/>
            <w:noWrap/>
            <w:hideMark/>
          </w:tcPr>
          <w:p w14:paraId="283AE83C" w14:textId="77777777" w:rsidR="006634B9" w:rsidRPr="006C4EF5" w:rsidRDefault="006634B9" w:rsidP="00405695">
            <w:pPr>
              <w:jc w:val="right"/>
              <w:rPr>
                <w:sz w:val="18"/>
                <w:szCs w:val="18"/>
                <w:lang w:val="fr-CA" w:eastAsia="es-419"/>
              </w:rPr>
            </w:pPr>
            <w:r w:rsidRPr="006C4EF5">
              <w:rPr>
                <w:sz w:val="18"/>
                <w:szCs w:val="18"/>
                <w:lang w:val="fr-CA" w:eastAsia="es-419"/>
              </w:rPr>
              <w:t>46 214</w:t>
            </w:r>
          </w:p>
        </w:tc>
        <w:tc>
          <w:tcPr>
            <w:tcW w:w="950" w:type="dxa"/>
            <w:tcBorders>
              <w:top w:val="nil"/>
              <w:left w:val="nil"/>
              <w:bottom w:val="single" w:sz="4" w:space="0" w:color="auto"/>
              <w:right w:val="single" w:sz="4" w:space="0" w:color="auto"/>
            </w:tcBorders>
            <w:shd w:val="clear" w:color="auto" w:fill="auto"/>
            <w:noWrap/>
            <w:hideMark/>
          </w:tcPr>
          <w:p w14:paraId="76EC0D93" w14:textId="77777777" w:rsidR="006634B9" w:rsidRPr="006C4EF5" w:rsidRDefault="006634B9" w:rsidP="00405695">
            <w:pPr>
              <w:jc w:val="right"/>
              <w:rPr>
                <w:sz w:val="18"/>
                <w:szCs w:val="18"/>
                <w:lang w:val="fr-CA" w:eastAsia="es-419"/>
              </w:rPr>
            </w:pPr>
            <w:r w:rsidRPr="006C4EF5">
              <w:rPr>
                <w:sz w:val="18"/>
                <w:szCs w:val="18"/>
                <w:lang w:val="fr-CA" w:eastAsia="es-419"/>
              </w:rPr>
              <w:t>47 600</w:t>
            </w:r>
          </w:p>
        </w:tc>
        <w:tc>
          <w:tcPr>
            <w:tcW w:w="950" w:type="dxa"/>
            <w:tcBorders>
              <w:top w:val="nil"/>
              <w:left w:val="nil"/>
              <w:bottom w:val="single" w:sz="4" w:space="0" w:color="auto"/>
              <w:right w:val="single" w:sz="4" w:space="0" w:color="auto"/>
            </w:tcBorders>
            <w:shd w:val="clear" w:color="auto" w:fill="auto"/>
            <w:noWrap/>
            <w:hideMark/>
          </w:tcPr>
          <w:p w14:paraId="58D1C10E" w14:textId="77777777" w:rsidR="006634B9" w:rsidRPr="006C4EF5" w:rsidRDefault="006634B9" w:rsidP="00405695">
            <w:pPr>
              <w:jc w:val="right"/>
              <w:rPr>
                <w:sz w:val="18"/>
                <w:szCs w:val="18"/>
                <w:lang w:val="fr-CA" w:eastAsia="es-419"/>
              </w:rPr>
            </w:pPr>
            <w:r w:rsidRPr="006C4EF5">
              <w:rPr>
                <w:sz w:val="18"/>
                <w:szCs w:val="18"/>
                <w:lang w:val="fr-CA" w:eastAsia="es-419"/>
              </w:rPr>
              <w:t>49 028</w:t>
            </w:r>
          </w:p>
        </w:tc>
        <w:tc>
          <w:tcPr>
            <w:tcW w:w="950" w:type="dxa"/>
            <w:tcBorders>
              <w:top w:val="nil"/>
              <w:left w:val="nil"/>
              <w:bottom w:val="single" w:sz="4" w:space="0" w:color="auto"/>
              <w:right w:val="single" w:sz="4" w:space="0" w:color="auto"/>
            </w:tcBorders>
            <w:shd w:val="clear" w:color="auto" w:fill="auto"/>
            <w:noWrap/>
            <w:hideMark/>
          </w:tcPr>
          <w:p w14:paraId="01E80B49" w14:textId="77777777" w:rsidR="006634B9" w:rsidRPr="006C4EF5" w:rsidRDefault="006634B9" w:rsidP="00405695">
            <w:pPr>
              <w:jc w:val="right"/>
              <w:rPr>
                <w:sz w:val="18"/>
                <w:szCs w:val="18"/>
                <w:lang w:val="fr-CA" w:eastAsia="es-419"/>
              </w:rPr>
            </w:pPr>
            <w:r w:rsidRPr="006C4EF5">
              <w:rPr>
                <w:sz w:val="18"/>
                <w:szCs w:val="18"/>
                <w:lang w:val="fr-CA" w:eastAsia="es-419"/>
              </w:rPr>
              <w:t>50 499</w:t>
            </w:r>
          </w:p>
        </w:tc>
        <w:tc>
          <w:tcPr>
            <w:tcW w:w="950" w:type="dxa"/>
            <w:tcBorders>
              <w:top w:val="nil"/>
              <w:left w:val="nil"/>
              <w:bottom w:val="single" w:sz="4" w:space="0" w:color="auto"/>
              <w:right w:val="single" w:sz="4" w:space="0" w:color="auto"/>
            </w:tcBorders>
            <w:shd w:val="clear" w:color="auto" w:fill="auto"/>
            <w:noWrap/>
            <w:hideMark/>
          </w:tcPr>
          <w:p w14:paraId="3E0590CA" w14:textId="77777777" w:rsidR="006634B9" w:rsidRPr="006C4EF5" w:rsidRDefault="006634B9" w:rsidP="00405695">
            <w:pPr>
              <w:jc w:val="right"/>
              <w:rPr>
                <w:sz w:val="18"/>
                <w:szCs w:val="18"/>
                <w:lang w:val="fr-CA" w:eastAsia="es-419"/>
              </w:rPr>
            </w:pPr>
            <w:r w:rsidRPr="006C4EF5">
              <w:rPr>
                <w:sz w:val="18"/>
                <w:szCs w:val="18"/>
                <w:lang w:val="fr-CA" w:eastAsia="es-419"/>
              </w:rPr>
              <w:t>52 014</w:t>
            </w:r>
          </w:p>
        </w:tc>
        <w:tc>
          <w:tcPr>
            <w:tcW w:w="950" w:type="dxa"/>
            <w:tcBorders>
              <w:top w:val="nil"/>
              <w:left w:val="nil"/>
              <w:bottom w:val="single" w:sz="4" w:space="0" w:color="auto"/>
              <w:right w:val="single" w:sz="4" w:space="0" w:color="auto"/>
            </w:tcBorders>
            <w:shd w:val="clear" w:color="auto" w:fill="auto"/>
            <w:noWrap/>
            <w:hideMark/>
          </w:tcPr>
          <w:p w14:paraId="769061BC" w14:textId="77777777" w:rsidR="006634B9" w:rsidRPr="006C4EF5" w:rsidRDefault="006634B9" w:rsidP="00405695">
            <w:pPr>
              <w:jc w:val="right"/>
              <w:rPr>
                <w:sz w:val="18"/>
                <w:szCs w:val="18"/>
                <w:lang w:val="fr-CA" w:eastAsia="es-419"/>
              </w:rPr>
            </w:pPr>
            <w:r w:rsidRPr="006C4EF5">
              <w:rPr>
                <w:sz w:val="18"/>
                <w:szCs w:val="18"/>
                <w:lang w:val="fr-CA" w:eastAsia="es-419"/>
              </w:rPr>
              <w:t>53 575</w:t>
            </w:r>
          </w:p>
        </w:tc>
        <w:tc>
          <w:tcPr>
            <w:tcW w:w="950" w:type="dxa"/>
            <w:tcBorders>
              <w:top w:val="nil"/>
              <w:left w:val="nil"/>
              <w:bottom w:val="single" w:sz="4" w:space="0" w:color="auto"/>
              <w:right w:val="single" w:sz="4" w:space="0" w:color="auto"/>
            </w:tcBorders>
            <w:shd w:val="clear" w:color="auto" w:fill="auto"/>
            <w:noWrap/>
            <w:hideMark/>
          </w:tcPr>
          <w:p w14:paraId="1C025DAA" w14:textId="77777777" w:rsidR="006634B9" w:rsidRPr="006C4EF5" w:rsidRDefault="006634B9" w:rsidP="00405695">
            <w:pPr>
              <w:jc w:val="right"/>
              <w:rPr>
                <w:sz w:val="18"/>
                <w:szCs w:val="18"/>
                <w:lang w:val="fr-CA" w:eastAsia="es-419"/>
              </w:rPr>
            </w:pPr>
            <w:r w:rsidRPr="006C4EF5">
              <w:rPr>
                <w:sz w:val="18"/>
                <w:szCs w:val="18"/>
                <w:lang w:val="fr-CA" w:eastAsia="es-419"/>
              </w:rPr>
              <w:t>49 043</w:t>
            </w:r>
          </w:p>
        </w:tc>
        <w:tc>
          <w:tcPr>
            <w:tcW w:w="1005" w:type="dxa"/>
            <w:tcBorders>
              <w:top w:val="nil"/>
              <w:left w:val="nil"/>
              <w:bottom w:val="single" w:sz="4" w:space="0" w:color="auto"/>
              <w:right w:val="single" w:sz="4" w:space="0" w:color="auto"/>
            </w:tcBorders>
            <w:shd w:val="clear" w:color="auto" w:fill="auto"/>
            <w:noWrap/>
            <w:hideMark/>
          </w:tcPr>
          <w:p w14:paraId="21CFF9AF" w14:textId="77777777" w:rsidR="006634B9" w:rsidRPr="006C4EF5" w:rsidRDefault="006634B9" w:rsidP="00405695">
            <w:pPr>
              <w:jc w:val="right"/>
              <w:rPr>
                <w:sz w:val="18"/>
                <w:szCs w:val="18"/>
                <w:lang w:val="fr-CA" w:eastAsia="es-419"/>
              </w:rPr>
            </w:pPr>
            <w:r w:rsidRPr="006C4EF5">
              <w:rPr>
                <w:sz w:val="18"/>
                <w:szCs w:val="18"/>
                <w:lang w:val="fr-CA" w:eastAsia="es-419"/>
              </w:rPr>
              <w:t>201 047</w:t>
            </w:r>
          </w:p>
        </w:tc>
        <w:tc>
          <w:tcPr>
            <w:tcW w:w="1181" w:type="dxa"/>
            <w:tcBorders>
              <w:top w:val="nil"/>
              <w:left w:val="nil"/>
              <w:bottom w:val="single" w:sz="4" w:space="0" w:color="auto"/>
              <w:right w:val="single" w:sz="4" w:space="0" w:color="auto"/>
            </w:tcBorders>
            <w:shd w:val="clear" w:color="auto" w:fill="auto"/>
            <w:noWrap/>
            <w:hideMark/>
          </w:tcPr>
          <w:p w14:paraId="42AA6785" w14:textId="77777777" w:rsidR="006634B9" w:rsidRPr="006C4EF5" w:rsidRDefault="006634B9" w:rsidP="00405695">
            <w:pPr>
              <w:jc w:val="right"/>
              <w:rPr>
                <w:sz w:val="18"/>
                <w:szCs w:val="18"/>
                <w:lang w:val="fr-CA" w:eastAsia="es-419"/>
              </w:rPr>
            </w:pPr>
            <w:r w:rsidRPr="006C4EF5">
              <w:rPr>
                <w:sz w:val="18"/>
                <w:szCs w:val="18"/>
                <w:lang w:val="fr-CA" w:eastAsia="es-419"/>
              </w:rPr>
              <w:t>26,6%</w:t>
            </w:r>
          </w:p>
        </w:tc>
      </w:tr>
      <w:tr w:rsidR="006634B9" w:rsidRPr="006C4EF5" w14:paraId="09A00FE8"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2C65419" w14:textId="77777777" w:rsidR="006634B9" w:rsidRPr="006C4EF5" w:rsidRDefault="006634B9" w:rsidP="00405695">
            <w:pPr>
              <w:jc w:val="left"/>
              <w:rPr>
                <w:sz w:val="18"/>
                <w:szCs w:val="18"/>
                <w:lang w:val="fr-CA" w:eastAsia="es-419"/>
              </w:rPr>
            </w:pPr>
            <w:r w:rsidRPr="006C4EF5">
              <w:rPr>
                <w:sz w:val="18"/>
                <w:szCs w:val="18"/>
                <w:lang w:val="fr-CA" w:eastAsia="es-419"/>
              </w:rPr>
              <w:t>Lesotho</w:t>
            </w:r>
          </w:p>
        </w:tc>
        <w:tc>
          <w:tcPr>
            <w:tcW w:w="950" w:type="dxa"/>
            <w:tcBorders>
              <w:top w:val="nil"/>
              <w:left w:val="nil"/>
              <w:bottom w:val="single" w:sz="4" w:space="0" w:color="auto"/>
              <w:right w:val="single" w:sz="4" w:space="0" w:color="auto"/>
            </w:tcBorders>
            <w:shd w:val="clear" w:color="auto" w:fill="auto"/>
            <w:noWrap/>
            <w:hideMark/>
          </w:tcPr>
          <w:p w14:paraId="1D952CA9" w14:textId="77777777" w:rsidR="006634B9" w:rsidRPr="006C4EF5" w:rsidRDefault="006634B9" w:rsidP="00405695">
            <w:pPr>
              <w:jc w:val="right"/>
              <w:rPr>
                <w:sz w:val="18"/>
                <w:szCs w:val="18"/>
                <w:lang w:val="fr-CA" w:eastAsia="es-419"/>
              </w:rPr>
            </w:pPr>
            <w:r w:rsidRPr="006C4EF5">
              <w:rPr>
                <w:sz w:val="18"/>
                <w:szCs w:val="18"/>
                <w:lang w:val="fr-CA" w:eastAsia="es-419"/>
              </w:rPr>
              <w:t>24 165</w:t>
            </w:r>
          </w:p>
        </w:tc>
        <w:tc>
          <w:tcPr>
            <w:tcW w:w="950" w:type="dxa"/>
            <w:tcBorders>
              <w:top w:val="nil"/>
              <w:left w:val="nil"/>
              <w:bottom w:val="single" w:sz="4" w:space="0" w:color="auto"/>
              <w:right w:val="single" w:sz="4" w:space="0" w:color="auto"/>
            </w:tcBorders>
            <w:shd w:val="clear" w:color="auto" w:fill="auto"/>
            <w:noWrap/>
            <w:hideMark/>
          </w:tcPr>
          <w:p w14:paraId="7EDF003F" w14:textId="77777777" w:rsidR="006634B9" w:rsidRPr="006C4EF5" w:rsidRDefault="006634B9" w:rsidP="00405695">
            <w:pPr>
              <w:jc w:val="right"/>
              <w:rPr>
                <w:sz w:val="18"/>
                <w:szCs w:val="18"/>
                <w:lang w:val="fr-CA" w:eastAsia="es-419"/>
              </w:rPr>
            </w:pPr>
            <w:r w:rsidRPr="006C4EF5">
              <w:rPr>
                <w:sz w:val="18"/>
                <w:szCs w:val="18"/>
                <w:lang w:val="fr-CA" w:eastAsia="es-419"/>
              </w:rPr>
              <w:t>24 890</w:t>
            </w:r>
          </w:p>
        </w:tc>
        <w:tc>
          <w:tcPr>
            <w:tcW w:w="950" w:type="dxa"/>
            <w:tcBorders>
              <w:top w:val="nil"/>
              <w:left w:val="nil"/>
              <w:bottom w:val="single" w:sz="4" w:space="0" w:color="auto"/>
              <w:right w:val="single" w:sz="4" w:space="0" w:color="auto"/>
            </w:tcBorders>
            <w:shd w:val="clear" w:color="auto" w:fill="auto"/>
            <w:noWrap/>
            <w:hideMark/>
          </w:tcPr>
          <w:p w14:paraId="4C195B36" w14:textId="77777777" w:rsidR="006634B9" w:rsidRPr="006C4EF5" w:rsidRDefault="006634B9" w:rsidP="00405695">
            <w:pPr>
              <w:jc w:val="right"/>
              <w:rPr>
                <w:sz w:val="18"/>
                <w:szCs w:val="18"/>
                <w:lang w:val="fr-CA" w:eastAsia="es-419"/>
              </w:rPr>
            </w:pPr>
            <w:r w:rsidRPr="006C4EF5">
              <w:rPr>
                <w:sz w:val="18"/>
                <w:szCs w:val="18"/>
                <w:lang w:val="fr-CA" w:eastAsia="es-419"/>
              </w:rPr>
              <w:t>25 637</w:t>
            </w:r>
          </w:p>
        </w:tc>
        <w:tc>
          <w:tcPr>
            <w:tcW w:w="950" w:type="dxa"/>
            <w:tcBorders>
              <w:top w:val="nil"/>
              <w:left w:val="nil"/>
              <w:bottom w:val="single" w:sz="4" w:space="0" w:color="auto"/>
              <w:right w:val="single" w:sz="4" w:space="0" w:color="auto"/>
            </w:tcBorders>
            <w:shd w:val="clear" w:color="auto" w:fill="auto"/>
            <w:noWrap/>
            <w:hideMark/>
          </w:tcPr>
          <w:p w14:paraId="03CCF6DF" w14:textId="77777777" w:rsidR="006634B9" w:rsidRPr="006C4EF5" w:rsidRDefault="006634B9" w:rsidP="00405695">
            <w:pPr>
              <w:jc w:val="right"/>
              <w:rPr>
                <w:sz w:val="18"/>
                <w:szCs w:val="18"/>
                <w:lang w:val="fr-CA" w:eastAsia="es-419"/>
              </w:rPr>
            </w:pPr>
            <w:r w:rsidRPr="006C4EF5">
              <w:rPr>
                <w:sz w:val="18"/>
                <w:szCs w:val="18"/>
                <w:lang w:val="fr-CA" w:eastAsia="es-419"/>
              </w:rPr>
              <w:t>26 406</w:t>
            </w:r>
          </w:p>
        </w:tc>
        <w:tc>
          <w:tcPr>
            <w:tcW w:w="950" w:type="dxa"/>
            <w:tcBorders>
              <w:top w:val="nil"/>
              <w:left w:val="nil"/>
              <w:bottom w:val="single" w:sz="4" w:space="0" w:color="auto"/>
              <w:right w:val="single" w:sz="4" w:space="0" w:color="auto"/>
            </w:tcBorders>
            <w:shd w:val="clear" w:color="auto" w:fill="auto"/>
            <w:noWrap/>
            <w:hideMark/>
          </w:tcPr>
          <w:p w14:paraId="69276ABA" w14:textId="77777777" w:rsidR="006634B9" w:rsidRPr="006C4EF5" w:rsidRDefault="006634B9" w:rsidP="00405695">
            <w:pPr>
              <w:jc w:val="right"/>
              <w:rPr>
                <w:sz w:val="18"/>
                <w:szCs w:val="18"/>
                <w:lang w:val="fr-CA" w:eastAsia="es-419"/>
              </w:rPr>
            </w:pPr>
            <w:r w:rsidRPr="006C4EF5">
              <w:rPr>
                <w:sz w:val="18"/>
                <w:szCs w:val="18"/>
                <w:lang w:val="fr-CA" w:eastAsia="es-419"/>
              </w:rPr>
              <w:t>27 198</w:t>
            </w:r>
          </w:p>
        </w:tc>
        <w:tc>
          <w:tcPr>
            <w:tcW w:w="950" w:type="dxa"/>
            <w:tcBorders>
              <w:top w:val="nil"/>
              <w:left w:val="nil"/>
              <w:bottom w:val="single" w:sz="4" w:space="0" w:color="auto"/>
              <w:right w:val="single" w:sz="4" w:space="0" w:color="auto"/>
            </w:tcBorders>
            <w:shd w:val="clear" w:color="auto" w:fill="auto"/>
            <w:noWrap/>
            <w:hideMark/>
          </w:tcPr>
          <w:p w14:paraId="283657BC" w14:textId="77777777" w:rsidR="006634B9" w:rsidRPr="006C4EF5" w:rsidRDefault="006634B9" w:rsidP="00405695">
            <w:pPr>
              <w:jc w:val="right"/>
              <w:rPr>
                <w:sz w:val="18"/>
                <w:szCs w:val="18"/>
                <w:lang w:val="fr-CA" w:eastAsia="es-419"/>
              </w:rPr>
            </w:pPr>
            <w:r w:rsidRPr="006C4EF5">
              <w:rPr>
                <w:sz w:val="18"/>
                <w:szCs w:val="18"/>
                <w:lang w:val="fr-CA" w:eastAsia="es-419"/>
              </w:rPr>
              <w:t>28 014</w:t>
            </w:r>
          </w:p>
        </w:tc>
        <w:tc>
          <w:tcPr>
            <w:tcW w:w="950" w:type="dxa"/>
            <w:tcBorders>
              <w:top w:val="nil"/>
              <w:left w:val="nil"/>
              <w:bottom w:val="single" w:sz="4" w:space="0" w:color="auto"/>
              <w:right w:val="single" w:sz="4" w:space="0" w:color="auto"/>
            </w:tcBorders>
            <w:shd w:val="clear" w:color="auto" w:fill="auto"/>
            <w:noWrap/>
            <w:hideMark/>
          </w:tcPr>
          <w:p w14:paraId="47D08BEE" w14:textId="77777777" w:rsidR="006634B9" w:rsidRPr="006C4EF5" w:rsidRDefault="006634B9" w:rsidP="00405695">
            <w:pPr>
              <w:jc w:val="right"/>
              <w:rPr>
                <w:sz w:val="18"/>
                <w:szCs w:val="18"/>
                <w:lang w:val="fr-CA" w:eastAsia="es-419"/>
              </w:rPr>
            </w:pPr>
            <w:r w:rsidRPr="006C4EF5">
              <w:rPr>
                <w:sz w:val="18"/>
                <w:szCs w:val="18"/>
                <w:lang w:val="fr-CA" w:eastAsia="es-419"/>
              </w:rPr>
              <w:t>25 644</w:t>
            </w:r>
          </w:p>
        </w:tc>
        <w:tc>
          <w:tcPr>
            <w:tcW w:w="1005" w:type="dxa"/>
            <w:tcBorders>
              <w:top w:val="nil"/>
              <w:left w:val="nil"/>
              <w:bottom w:val="single" w:sz="4" w:space="0" w:color="auto"/>
              <w:right w:val="single" w:sz="4" w:space="0" w:color="auto"/>
            </w:tcBorders>
            <w:shd w:val="clear" w:color="auto" w:fill="auto"/>
            <w:noWrap/>
            <w:hideMark/>
          </w:tcPr>
          <w:p w14:paraId="269511FD" w14:textId="77777777" w:rsidR="006634B9" w:rsidRPr="006C4EF5" w:rsidRDefault="006634B9" w:rsidP="00405695">
            <w:pPr>
              <w:jc w:val="right"/>
              <w:rPr>
                <w:sz w:val="18"/>
                <w:szCs w:val="18"/>
                <w:lang w:val="fr-CA" w:eastAsia="es-419"/>
              </w:rPr>
            </w:pPr>
            <w:r w:rsidRPr="006C4EF5">
              <w:rPr>
                <w:sz w:val="18"/>
                <w:szCs w:val="18"/>
                <w:lang w:val="fr-CA" w:eastAsia="es-419"/>
              </w:rPr>
              <w:t>99 388</w:t>
            </w:r>
          </w:p>
        </w:tc>
        <w:tc>
          <w:tcPr>
            <w:tcW w:w="1181" w:type="dxa"/>
            <w:tcBorders>
              <w:top w:val="nil"/>
              <w:left w:val="nil"/>
              <w:bottom w:val="single" w:sz="4" w:space="0" w:color="auto"/>
              <w:right w:val="single" w:sz="4" w:space="0" w:color="auto"/>
            </w:tcBorders>
            <w:shd w:val="clear" w:color="auto" w:fill="auto"/>
            <w:noWrap/>
            <w:hideMark/>
          </w:tcPr>
          <w:p w14:paraId="3FDFD94C" w14:textId="77777777" w:rsidR="006634B9" w:rsidRPr="006C4EF5" w:rsidRDefault="006634B9" w:rsidP="00405695">
            <w:pPr>
              <w:jc w:val="right"/>
              <w:rPr>
                <w:sz w:val="18"/>
                <w:szCs w:val="18"/>
                <w:lang w:val="fr-CA" w:eastAsia="es-419"/>
              </w:rPr>
            </w:pPr>
            <w:r w:rsidRPr="006C4EF5">
              <w:rPr>
                <w:sz w:val="18"/>
                <w:szCs w:val="18"/>
                <w:lang w:val="fr-CA" w:eastAsia="es-419"/>
              </w:rPr>
              <w:t>28,2%</w:t>
            </w:r>
          </w:p>
        </w:tc>
      </w:tr>
      <w:tr w:rsidR="006634B9" w:rsidRPr="006C4EF5" w14:paraId="311DBB67"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C8EDBD8" w14:textId="77777777" w:rsidR="006634B9" w:rsidRPr="006C4EF5" w:rsidRDefault="006634B9" w:rsidP="00405695">
            <w:pPr>
              <w:jc w:val="left"/>
              <w:rPr>
                <w:sz w:val="18"/>
                <w:szCs w:val="18"/>
                <w:lang w:val="fr-CA" w:eastAsia="es-419"/>
              </w:rPr>
            </w:pPr>
            <w:r w:rsidRPr="006C4EF5">
              <w:rPr>
                <w:sz w:val="18"/>
                <w:szCs w:val="18"/>
                <w:lang w:val="fr-CA" w:eastAsia="es-419"/>
              </w:rPr>
              <w:t>Mali</w:t>
            </w:r>
          </w:p>
        </w:tc>
        <w:tc>
          <w:tcPr>
            <w:tcW w:w="950" w:type="dxa"/>
            <w:tcBorders>
              <w:top w:val="nil"/>
              <w:left w:val="nil"/>
              <w:bottom w:val="single" w:sz="4" w:space="0" w:color="auto"/>
              <w:right w:val="single" w:sz="4" w:space="0" w:color="auto"/>
            </w:tcBorders>
            <w:shd w:val="clear" w:color="auto" w:fill="auto"/>
            <w:noWrap/>
            <w:hideMark/>
          </w:tcPr>
          <w:p w14:paraId="6F94DFE2" w14:textId="77777777" w:rsidR="006634B9" w:rsidRPr="006C4EF5" w:rsidRDefault="006634B9" w:rsidP="00405695">
            <w:pPr>
              <w:jc w:val="right"/>
              <w:rPr>
                <w:sz w:val="18"/>
                <w:szCs w:val="18"/>
                <w:lang w:val="fr-CA" w:eastAsia="es-419"/>
              </w:rPr>
            </w:pPr>
            <w:r w:rsidRPr="006C4EF5">
              <w:rPr>
                <w:sz w:val="18"/>
                <w:szCs w:val="18"/>
                <w:lang w:val="fr-CA" w:eastAsia="es-419"/>
              </w:rPr>
              <w:t>108 522</w:t>
            </w:r>
          </w:p>
        </w:tc>
        <w:tc>
          <w:tcPr>
            <w:tcW w:w="950" w:type="dxa"/>
            <w:tcBorders>
              <w:top w:val="nil"/>
              <w:left w:val="nil"/>
              <w:bottom w:val="single" w:sz="4" w:space="0" w:color="auto"/>
              <w:right w:val="single" w:sz="4" w:space="0" w:color="auto"/>
            </w:tcBorders>
            <w:shd w:val="clear" w:color="auto" w:fill="auto"/>
            <w:noWrap/>
            <w:hideMark/>
          </w:tcPr>
          <w:p w14:paraId="3D5DC8F4" w14:textId="77777777" w:rsidR="006634B9" w:rsidRPr="006C4EF5" w:rsidRDefault="006634B9" w:rsidP="00405695">
            <w:pPr>
              <w:jc w:val="right"/>
              <w:rPr>
                <w:sz w:val="18"/>
                <w:szCs w:val="18"/>
                <w:lang w:val="fr-CA" w:eastAsia="es-419"/>
              </w:rPr>
            </w:pPr>
            <w:r w:rsidRPr="006C4EF5">
              <w:rPr>
                <w:sz w:val="18"/>
                <w:szCs w:val="18"/>
                <w:lang w:val="fr-CA" w:eastAsia="es-419"/>
              </w:rPr>
              <w:t>111 778</w:t>
            </w:r>
          </w:p>
        </w:tc>
        <w:tc>
          <w:tcPr>
            <w:tcW w:w="950" w:type="dxa"/>
            <w:tcBorders>
              <w:top w:val="nil"/>
              <w:left w:val="nil"/>
              <w:bottom w:val="single" w:sz="4" w:space="0" w:color="auto"/>
              <w:right w:val="single" w:sz="4" w:space="0" w:color="auto"/>
            </w:tcBorders>
            <w:shd w:val="clear" w:color="auto" w:fill="auto"/>
            <w:noWrap/>
            <w:hideMark/>
          </w:tcPr>
          <w:p w14:paraId="51F30930" w14:textId="77777777" w:rsidR="006634B9" w:rsidRPr="006C4EF5" w:rsidRDefault="006634B9" w:rsidP="00405695">
            <w:pPr>
              <w:jc w:val="right"/>
              <w:rPr>
                <w:sz w:val="18"/>
                <w:szCs w:val="18"/>
                <w:lang w:val="fr-CA" w:eastAsia="es-419"/>
              </w:rPr>
            </w:pPr>
            <w:r w:rsidRPr="006C4EF5">
              <w:rPr>
                <w:sz w:val="18"/>
                <w:szCs w:val="18"/>
                <w:lang w:val="fr-CA" w:eastAsia="es-419"/>
              </w:rPr>
              <w:t>115 131</w:t>
            </w:r>
          </w:p>
        </w:tc>
        <w:tc>
          <w:tcPr>
            <w:tcW w:w="950" w:type="dxa"/>
            <w:tcBorders>
              <w:top w:val="nil"/>
              <w:left w:val="nil"/>
              <w:bottom w:val="single" w:sz="4" w:space="0" w:color="auto"/>
              <w:right w:val="single" w:sz="4" w:space="0" w:color="auto"/>
            </w:tcBorders>
            <w:shd w:val="clear" w:color="auto" w:fill="auto"/>
            <w:noWrap/>
            <w:hideMark/>
          </w:tcPr>
          <w:p w14:paraId="73B45A64" w14:textId="77777777" w:rsidR="006634B9" w:rsidRPr="006C4EF5" w:rsidRDefault="006634B9" w:rsidP="00405695">
            <w:pPr>
              <w:jc w:val="right"/>
              <w:rPr>
                <w:sz w:val="18"/>
                <w:szCs w:val="18"/>
                <w:lang w:val="fr-CA" w:eastAsia="es-419"/>
              </w:rPr>
            </w:pPr>
            <w:r w:rsidRPr="006C4EF5">
              <w:rPr>
                <w:sz w:val="18"/>
                <w:szCs w:val="18"/>
                <w:lang w:val="fr-CA" w:eastAsia="es-419"/>
              </w:rPr>
              <w:t>118 585</w:t>
            </w:r>
          </w:p>
        </w:tc>
        <w:tc>
          <w:tcPr>
            <w:tcW w:w="950" w:type="dxa"/>
            <w:tcBorders>
              <w:top w:val="nil"/>
              <w:left w:val="nil"/>
              <w:bottom w:val="single" w:sz="4" w:space="0" w:color="auto"/>
              <w:right w:val="single" w:sz="4" w:space="0" w:color="auto"/>
            </w:tcBorders>
            <w:shd w:val="clear" w:color="auto" w:fill="auto"/>
            <w:noWrap/>
            <w:hideMark/>
          </w:tcPr>
          <w:p w14:paraId="68FC9401" w14:textId="77777777" w:rsidR="006634B9" w:rsidRPr="006C4EF5" w:rsidRDefault="006634B9" w:rsidP="00405695">
            <w:pPr>
              <w:jc w:val="right"/>
              <w:rPr>
                <w:sz w:val="18"/>
                <w:szCs w:val="18"/>
                <w:lang w:val="fr-CA" w:eastAsia="es-419"/>
              </w:rPr>
            </w:pPr>
            <w:r w:rsidRPr="006C4EF5">
              <w:rPr>
                <w:sz w:val="18"/>
                <w:szCs w:val="18"/>
                <w:lang w:val="fr-CA" w:eastAsia="es-419"/>
              </w:rPr>
              <w:t>122 142</w:t>
            </w:r>
          </w:p>
        </w:tc>
        <w:tc>
          <w:tcPr>
            <w:tcW w:w="950" w:type="dxa"/>
            <w:tcBorders>
              <w:top w:val="nil"/>
              <w:left w:val="nil"/>
              <w:bottom w:val="single" w:sz="4" w:space="0" w:color="auto"/>
              <w:right w:val="single" w:sz="4" w:space="0" w:color="auto"/>
            </w:tcBorders>
            <w:shd w:val="clear" w:color="auto" w:fill="auto"/>
            <w:noWrap/>
            <w:hideMark/>
          </w:tcPr>
          <w:p w14:paraId="3CC6D6EF" w14:textId="77777777" w:rsidR="006634B9" w:rsidRPr="006C4EF5" w:rsidRDefault="006634B9" w:rsidP="00405695">
            <w:pPr>
              <w:jc w:val="right"/>
              <w:rPr>
                <w:sz w:val="18"/>
                <w:szCs w:val="18"/>
                <w:lang w:val="fr-CA" w:eastAsia="es-419"/>
              </w:rPr>
            </w:pPr>
            <w:r w:rsidRPr="006C4EF5">
              <w:rPr>
                <w:sz w:val="18"/>
                <w:szCs w:val="18"/>
                <w:lang w:val="fr-CA" w:eastAsia="es-419"/>
              </w:rPr>
              <w:t>125 807</w:t>
            </w:r>
          </w:p>
        </w:tc>
        <w:tc>
          <w:tcPr>
            <w:tcW w:w="950" w:type="dxa"/>
            <w:tcBorders>
              <w:top w:val="nil"/>
              <w:left w:val="nil"/>
              <w:bottom w:val="single" w:sz="4" w:space="0" w:color="auto"/>
              <w:right w:val="single" w:sz="4" w:space="0" w:color="auto"/>
            </w:tcBorders>
            <w:shd w:val="clear" w:color="auto" w:fill="auto"/>
            <w:noWrap/>
            <w:hideMark/>
          </w:tcPr>
          <w:p w14:paraId="3330703B" w14:textId="77777777" w:rsidR="006634B9" w:rsidRPr="006C4EF5" w:rsidRDefault="006634B9" w:rsidP="00405695">
            <w:pPr>
              <w:jc w:val="right"/>
              <w:rPr>
                <w:sz w:val="18"/>
                <w:szCs w:val="18"/>
                <w:lang w:val="fr-CA" w:eastAsia="es-419"/>
              </w:rPr>
            </w:pPr>
            <w:r w:rsidRPr="006C4EF5">
              <w:rPr>
                <w:sz w:val="18"/>
                <w:szCs w:val="18"/>
                <w:lang w:val="fr-CA" w:eastAsia="es-419"/>
              </w:rPr>
              <w:t>115 165</w:t>
            </w:r>
          </w:p>
        </w:tc>
        <w:tc>
          <w:tcPr>
            <w:tcW w:w="1005" w:type="dxa"/>
            <w:tcBorders>
              <w:top w:val="nil"/>
              <w:left w:val="nil"/>
              <w:bottom w:val="single" w:sz="4" w:space="0" w:color="auto"/>
              <w:right w:val="single" w:sz="4" w:space="0" w:color="auto"/>
            </w:tcBorders>
            <w:shd w:val="clear" w:color="auto" w:fill="auto"/>
            <w:noWrap/>
            <w:hideMark/>
          </w:tcPr>
          <w:p w14:paraId="644E665E" w14:textId="77777777" w:rsidR="006634B9" w:rsidRPr="006C4EF5" w:rsidRDefault="006634B9" w:rsidP="00405695">
            <w:pPr>
              <w:jc w:val="right"/>
              <w:rPr>
                <w:sz w:val="18"/>
                <w:szCs w:val="18"/>
                <w:lang w:val="fr-CA" w:eastAsia="es-419"/>
              </w:rPr>
            </w:pPr>
            <w:r w:rsidRPr="006C4EF5">
              <w:rPr>
                <w:sz w:val="18"/>
                <w:szCs w:val="18"/>
                <w:lang w:val="fr-CA" w:eastAsia="es-419"/>
              </w:rPr>
              <w:t>435 467</w:t>
            </w:r>
          </w:p>
        </w:tc>
        <w:tc>
          <w:tcPr>
            <w:tcW w:w="1181" w:type="dxa"/>
            <w:tcBorders>
              <w:top w:val="nil"/>
              <w:left w:val="nil"/>
              <w:bottom w:val="single" w:sz="4" w:space="0" w:color="auto"/>
              <w:right w:val="single" w:sz="4" w:space="0" w:color="auto"/>
            </w:tcBorders>
            <w:shd w:val="clear" w:color="auto" w:fill="auto"/>
            <w:noWrap/>
            <w:hideMark/>
          </w:tcPr>
          <w:p w14:paraId="2EBA034F" w14:textId="77777777" w:rsidR="006634B9" w:rsidRPr="006C4EF5" w:rsidRDefault="006634B9" w:rsidP="00405695">
            <w:pPr>
              <w:jc w:val="right"/>
              <w:rPr>
                <w:sz w:val="18"/>
                <w:szCs w:val="18"/>
                <w:lang w:val="fr-CA" w:eastAsia="es-419"/>
              </w:rPr>
            </w:pPr>
            <w:r w:rsidRPr="006C4EF5">
              <w:rPr>
                <w:sz w:val="18"/>
                <w:szCs w:val="18"/>
                <w:lang w:val="fr-CA" w:eastAsia="es-419"/>
              </w:rPr>
              <w:t>28,9%</w:t>
            </w:r>
          </w:p>
        </w:tc>
      </w:tr>
      <w:tr w:rsidR="006634B9" w:rsidRPr="006C4EF5" w14:paraId="5623BCCA"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CAB1FC1" w14:textId="77777777" w:rsidR="006634B9" w:rsidRPr="006C4EF5" w:rsidRDefault="006634B9" w:rsidP="00405695">
            <w:pPr>
              <w:jc w:val="left"/>
              <w:rPr>
                <w:sz w:val="18"/>
                <w:szCs w:val="18"/>
                <w:lang w:val="fr-CA" w:eastAsia="es-419"/>
              </w:rPr>
            </w:pPr>
            <w:r w:rsidRPr="006C4EF5">
              <w:rPr>
                <w:sz w:val="18"/>
                <w:szCs w:val="18"/>
                <w:lang w:val="fr-CA" w:eastAsia="es-419"/>
              </w:rPr>
              <w:t>Ghana</w:t>
            </w:r>
          </w:p>
        </w:tc>
        <w:tc>
          <w:tcPr>
            <w:tcW w:w="950" w:type="dxa"/>
            <w:tcBorders>
              <w:top w:val="nil"/>
              <w:left w:val="nil"/>
              <w:bottom w:val="single" w:sz="4" w:space="0" w:color="auto"/>
              <w:right w:val="single" w:sz="4" w:space="0" w:color="auto"/>
            </w:tcBorders>
            <w:shd w:val="clear" w:color="auto" w:fill="auto"/>
            <w:noWrap/>
            <w:hideMark/>
          </w:tcPr>
          <w:p w14:paraId="2BEE17F1" w14:textId="77777777" w:rsidR="006634B9" w:rsidRPr="006C4EF5" w:rsidRDefault="006634B9" w:rsidP="00405695">
            <w:pPr>
              <w:jc w:val="right"/>
              <w:rPr>
                <w:sz w:val="18"/>
                <w:szCs w:val="18"/>
                <w:lang w:val="fr-CA" w:eastAsia="es-419"/>
              </w:rPr>
            </w:pPr>
            <w:r w:rsidRPr="006C4EF5">
              <w:rPr>
                <w:sz w:val="18"/>
                <w:szCs w:val="18"/>
                <w:lang w:val="fr-CA" w:eastAsia="es-419"/>
              </w:rPr>
              <w:t>496 683</w:t>
            </w:r>
          </w:p>
        </w:tc>
        <w:tc>
          <w:tcPr>
            <w:tcW w:w="950" w:type="dxa"/>
            <w:tcBorders>
              <w:top w:val="nil"/>
              <w:left w:val="nil"/>
              <w:bottom w:val="single" w:sz="4" w:space="0" w:color="auto"/>
              <w:right w:val="single" w:sz="4" w:space="0" w:color="auto"/>
            </w:tcBorders>
            <w:shd w:val="clear" w:color="auto" w:fill="auto"/>
            <w:noWrap/>
            <w:hideMark/>
          </w:tcPr>
          <w:p w14:paraId="68193072" w14:textId="77777777" w:rsidR="006634B9" w:rsidRPr="006C4EF5" w:rsidRDefault="006634B9" w:rsidP="00405695">
            <w:pPr>
              <w:jc w:val="right"/>
              <w:rPr>
                <w:sz w:val="18"/>
                <w:szCs w:val="18"/>
                <w:lang w:val="fr-CA" w:eastAsia="es-419"/>
              </w:rPr>
            </w:pPr>
            <w:r w:rsidRPr="006C4EF5">
              <w:rPr>
                <w:sz w:val="18"/>
                <w:szCs w:val="18"/>
                <w:lang w:val="fr-CA" w:eastAsia="es-419"/>
              </w:rPr>
              <w:t>511 583</w:t>
            </w:r>
          </w:p>
        </w:tc>
        <w:tc>
          <w:tcPr>
            <w:tcW w:w="950" w:type="dxa"/>
            <w:tcBorders>
              <w:top w:val="nil"/>
              <w:left w:val="nil"/>
              <w:bottom w:val="single" w:sz="4" w:space="0" w:color="auto"/>
              <w:right w:val="single" w:sz="4" w:space="0" w:color="auto"/>
            </w:tcBorders>
            <w:shd w:val="clear" w:color="auto" w:fill="auto"/>
            <w:noWrap/>
            <w:hideMark/>
          </w:tcPr>
          <w:p w14:paraId="29647296" w14:textId="77777777" w:rsidR="006634B9" w:rsidRPr="006C4EF5" w:rsidRDefault="006634B9" w:rsidP="00405695">
            <w:pPr>
              <w:jc w:val="right"/>
              <w:rPr>
                <w:sz w:val="18"/>
                <w:szCs w:val="18"/>
                <w:lang w:val="fr-CA" w:eastAsia="es-419"/>
              </w:rPr>
            </w:pPr>
            <w:r w:rsidRPr="006C4EF5">
              <w:rPr>
                <w:sz w:val="18"/>
                <w:szCs w:val="18"/>
                <w:lang w:val="fr-CA" w:eastAsia="es-419"/>
              </w:rPr>
              <w:t>526 931</w:t>
            </w:r>
          </w:p>
        </w:tc>
        <w:tc>
          <w:tcPr>
            <w:tcW w:w="950" w:type="dxa"/>
            <w:tcBorders>
              <w:top w:val="nil"/>
              <w:left w:val="nil"/>
              <w:bottom w:val="single" w:sz="4" w:space="0" w:color="auto"/>
              <w:right w:val="single" w:sz="4" w:space="0" w:color="auto"/>
            </w:tcBorders>
            <w:shd w:val="clear" w:color="auto" w:fill="auto"/>
            <w:noWrap/>
            <w:hideMark/>
          </w:tcPr>
          <w:p w14:paraId="0D8CB0EC" w14:textId="77777777" w:rsidR="006634B9" w:rsidRPr="006C4EF5" w:rsidRDefault="006634B9" w:rsidP="00405695">
            <w:pPr>
              <w:jc w:val="right"/>
              <w:rPr>
                <w:sz w:val="18"/>
                <w:szCs w:val="18"/>
                <w:lang w:val="fr-CA" w:eastAsia="es-419"/>
              </w:rPr>
            </w:pPr>
            <w:r w:rsidRPr="006C4EF5">
              <w:rPr>
                <w:sz w:val="18"/>
                <w:szCs w:val="18"/>
                <w:lang w:val="fr-CA" w:eastAsia="es-419"/>
              </w:rPr>
              <w:t>542 739</w:t>
            </w:r>
          </w:p>
        </w:tc>
        <w:tc>
          <w:tcPr>
            <w:tcW w:w="950" w:type="dxa"/>
            <w:tcBorders>
              <w:top w:val="nil"/>
              <w:left w:val="nil"/>
              <w:bottom w:val="single" w:sz="4" w:space="0" w:color="auto"/>
              <w:right w:val="single" w:sz="4" w:space="0" w:color="auto"/>
            </w:tcBorders>
            <w:shd w:val="clear" w:color="auto" w:fill="auto"/>
            <w:noWrap/>
            <w:hideMark/>
          </w:tcPr>
          <w:p w14:paraId="696C0BB3" w14:textId="77777777" w:rsidR="006634B9" w:rsidRPr="006C4EF5" w:rsidRDefault="006634B9" w:rsidP="00405695">
            <w:pPr>
              <w:jc w:val="right"/>
              <w:rPr>
                <w:sz w:val="18"/>
                <w:szCs w:val="18"/>
                <w:lang w:val="fr-CA" w:eastAsia="es-419"/>
              </w:rPr>
            </w:pPr>
            <w:r w:rsidRPr="006C4EF5">
              <w:rPr>
                <w:sz w:val="18"/>
                <w:szCs w:val="18"/>
                <w:lang w:val="fr-CA" w:eastAsia="es-419"/>
              </w:rPr>
              <w:t>559 021</w:t>
            </w:r>
          </w:p>
        </w:tc>
        <w:tc>
          <w:tcPr>
            <w:tcW w:w="950" w:type="dxa"/>
            <w:tcBorders>
              <w:top w:val="nil"/>
              <w:left w:val="nil"/>
              <w:bottom w:val="single" w:sz="4" w:space="0" w:color="auto"/>
              <w:right w:val="single" w:sz="4" w:space="0" w:color="auto"/>
            </w:tcBorders>
            <w:shd w:val="clear" w:color="auto" w:fill="auto"/>
            <w:noWrap/>
            <w:hideMark/>
          </w:tcPr>
          <w:p w14:paraId="7109B42E" w14:textId="77777777" w:rsidR="006634B9" w:rsidRPr="006C4EF5" w:rsidRDefault="006634B9" w:rsidP="00405695">
            <w:pPr>
              <w:jc w:val="right"/>
              <w:rPr>
                <w:sz w:val="18"/>
                <w:szCs w:val="18"/>
                <w:lang w:val="fr-CA" w:eastAsia="es-419"/>
              </w:rPr>
            </w:pPr>
            <w:r w:rsidRPr="006C4EF5">
              <w:rPr>
                <w:sz w:val="18"/>
                <w:szCs w:val="18"/>
                <w:lang w:val="fr-CA" w:eastAsia="es-419"/>
              </w:rPr>
              <w:t>575 792</w:t>
            </w:r>
          </w:p>
        </w:tc>
        <w:tc>
          <w:tcPr>
            <w:tcW w:w="950" w:type="dxa"/>
            <w:tcBorders>
              <w:top w:val="nil"/>
              <w:left w:val="nil"/>
              <w:bottom w:val="single" w:sz="4" w:space="0" w:color="auto"/>
              <w:right w:val="single" w:sz="4" w:space="0" w:color="auto"/>
            </w:tcBorders>
            <w:shd w:val="clear" w:color="auto" w:fill="auto"/>
            <w:noWrap/>
            <w:hideMark/>
          </w:tcPr>
          <w:p w14:paraId="1C5246F8" w14:textId="77777777" w:rsidR="006634B9" w:rsidRPr="006C4EF5" w:rsidRDefault="006634B9" w:rsidP="00405695">
            <w:pPr>
              <w:jc w:val="right"/>
              <w:rPr>
                <w:sz w:val="18"/>
                <w:szCs w:val="18"/>
                <w:lang w:val="fr-CA" w:eastAsia="es-419"/>
              </w:rPr>
            </w:pPr>
            <w:r w:rsidRPr="006C4EF5">
              <w:rPr>
                <w:sz w:val="18"/>
                <w:szCs w:val="18"/>
                <w:lang w:val="fr-CA" w:eastAsia="es-419"/>
              </w:rPr>
              <w:t>527 084</w:t>
            </w:r>
          </w:p>
        </w:tc>
        <w:tc>
          <w:tcPr>
            <w:tcW w:w="1005" w:type="dxa"/>
            <w:tcBorders>
              <w:top w:val="nil"/>
              <w:left w:val="nil"/>
              <w:bottom w:val="single" w:sz="4" w:space="0" w:color="auto"/>
              <w:right w:val="single" w:sz="4" w:space="0" w:color="auto"/>
            </w:tcBorders>
            <w:shd w:val="clear" w:color="auto" w:fill="auto"/>
            <w:noWrap/>
            <w:hideMark/>
          </w:tcPr>
          <w:p w14:paraId="1B794E1F" w14:textId="77777777" w:rsidR="006634B9" w:rsidRPr="006C4EF5" w:rsidRDefault="006634B9" w:rsidP="00405695">
            <w:pPr>
              <w:jc w:val="right"/>
              <w:rPr>
                <w:sz w:val="18"/>
                <w:szCs w:val="18"/>
                <w:lang w:val="fr-CA" w:eastAsia="es-419"/>
              </w:rPr>
            </w:pPr>
            <w:r w:rsidRPr="006C4EF5">
              <w:rPr>
                <w:sz w:val="18"/>
                <w:szCs w:val="18"/>
                <w:lang w:val="fr-CA" w:eastAsia="es-419"/>
              </w:rPr>
              <w:t>1 776 667</w:t>
            </w:r>
          </w:p>
        </w:tc>
        <w:tc>
          <w:tcPr>
            <w:tcW w:w="1181" w:type="dxa"/>
            <w:tcBorders>
              <w:top w:val="nil"/>
              <w:left w:val="nil"/>
              <w:bottom w:val="single" w:sz="4" w:space="0" w:color="auto"/>
              <w:right w:val="single" w:sz="4" w:space="0" w:color="auto"/>
            </w:tcBorders>
            <w:shd w:val="clear" w:color="auto" w:fill="auto"/>
            <w:noWrap/>
            <w:hideMark/>
          </w:tcPr>
          <w:p w14:paraId="17B6AD51" w14:textId="77777777" w:rsidR="006634B9" w:rsidRPr="006C4EF5" w:rsidRDefault="006634B9" w:rsidP="00405695">
            <w:pPr>
              <w:jc w:val="right"/>
              <w:rPr>
                <w:sz w:val="18"/>
                <w:szCs w:val="18"/>
                <w:lang w:val="fr-CA" w:eastAsia="es-419"/>
              </w:rPr>
            </w:pPr>
            <w:r w:rsidRPr="006C4EF5">
              <w:rPr>
                <w:sz w:val="18"/>
                <w:szCs w:val="18"/>
                <w:lang w:val="fr-CA" w:eastAsia="es-419"/>
              </w:rPr>
              <w:t>32,4%</w:t>
            </w:r>
          </w:p>
        </w:tc>
      </w:tr>
      <w:tr w:rsidR="006634B9" w:rsidRPr="006C4EF5" w14:paraId="1643579D"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40E6C59" w14:textId="77777777" w:rsidR="006634B9" w:rsidRPr="006C4EF5" w:rsidRDefault="006634B9" w:rsidP="00405695">
            <w:pPr>
              <w:jc w:val="left"/>
              <w:rPr>
                <w:sz w:val="18"/>
                <w:szCs w:val="18"/>
                <w:lang w:val="fr-CA" w:eastAsia="es-419"/>
              </w:rPr>
            </w:pPr>
            <w:r w:rsidRPr="006C4EF5">
              <w:rPr>
                <w:sz w:val="18"/>
                <w:szCs w:val="18"/>
                <w:lang w:val="fr-CA" w:eastAsia="es-419"/>
              </w:rPr>
              <w:t>Sao Tomé-et-Principe</w:t>
            </w:r>
          </w:p>
        </w:tc>
        <w:tc>
          <w:tcPr>
            <w:tcW w:w="950" w:type="dxa"/>
            <w:tcBorders>
              <w:top w:val="nil"/>
              <w:left w:val="nil"/>
              <w:bottom w:val="single" w:sz="4" w:space="0" w:color="auto"/>
              <w:right w:val="single" w:sz="4" w:space="0" w:color="auto"/>
            </w:tcBorders>
            <w:shd w:val="clear" w:color="auto" w:fill="auto"/>
            <w:noWrap/>
            <w:hideMark/>
          </w:tcPr>
          <w:p w14:paraId="285F5971" w14:textId="77777777" w:rsidR="006634B9" w:rsidRPr="006C4EF5" w:rsidRDefault="006634B9" w:rsidP="00405695">
            <w:pPr>
              <w:jc w:val="right"/>
              <w:rPr>
                <w:sz w:val="18"/>
                <w:szCs w:val="18"/>
                <w:lang w:val="fr-CA" w:eastAsia="es-419"/>
              </w:rPr>
            </w:pPr>
            <w:r w:rsidRPr="006C4EF5">
              <w:rPr>
                <w:sz w:val="18"/>
                <w:szCs w:val="18"/>
                <w:lang w:val="fr-CA" w:eastAsia="es-419"/>
              </w:rPr>
              <w:t>22 287</w:t>
            </w:r>
          </w:p>
        </w:tc>
        <w:tc>
          <w:tcPr>
            <w:tcW w:w="950" w:type="dxa"/>
            <w:tcBorders>
              <w:top w:val="nil"/>
              <w:left w:val="nil"/>
              <w:bottom w:val="single" w:sz="4" w:space="0" w:color="auto"/>
              <w:right w:val="single" w:sz="4" w:space="0" w:color="auto"/>
            </w:tcBorders>
            <w:shd w:val="clear" w:color="auto" w:fill="auto"/>
            <w:noWrap/>
            <w:hideMark/>
          </w:tcPr>
          <w:p w14:paraId="6CF705FC" w14:textId="77777777" w:rsidR="006634B9" w:rsidRPr="006C4EF5" w:rsidRDefault="006634B9" w:rsidP="00405695">
            <w:pPr>
              <w:jc w:val="right"/>
              <w:rPr>
                <w:sz w:val="18"/>
                <w:szCs w:val="18"/>
                <w:lang w:val="fr-CA" w:eastAsia="es-419"/>
              </w:rPr>
            </w:pPr>
            <w:r w:rsidRPr="006C4EF5">
              <w:rPr>
                <w:sz w:val="18"/>
                <w:szCs w:val="18"/>
                <w:lang w:val="fr-CA" w:eastAsia="es-419"/>
              </w:rPr>
              <w:t>22 956</w:t>
            </w:r>
          </w:p>
        </w:tc>
        <w:tc>
          <w:tcPr>
            <w:tcW w:w="950" w:type="dxa"/>
            <w:tcBorders>
              <w:top w:val="nil"/>
              <w:left w:val="nil"/>
              <w:bottom w:val="single" w:sz="4" w:space="0" w:color="auto"/>
              <w:right w:val="single" w:sz="4" w:space="0" w:color="auto"/>
            </w:tcBorders>
            <w:shd w:val="clear" w:color="auto" w:fill="auto"/>
            <w:noWrap/>
            <w:hideMark/>
          </w:tcPr>
          <w:p w14:paraId="5BAD8EC1" w14:textId="77777777" w:rsidR="006634B9" w:rsidRPr="006C4EF5" w:rsidRDefault="006634B9" w:rsidP="00405695">
            <w:pPr>
              <w:jc w:val="right"/>
              <w:rPr>
                <w:sz w:val="18"/>
                <w:szCs w:val="18"/>
                <w:lang w:val="fr-CA" w:eastAsia="es-419"/>
              </w:rPr>
            </w:pPr>
            <w:r w:rsidRPr="006C4EF5">
              <w:rPr>
                <w:sz w:val="18"/>
                <w:szCs w:val="18"/>
                <w:lang w:val="fr-CA" w:eastAsia="es-419"/>
              </w:rPr>
              <w:t>23 644</w:t>
            </w:r>
          </w:p>
        </w:tc>
        <w:tc>
          <w:tcPr>
            <w:tcW w:w="950" w:type="dxa"/>
            <w:tcBorders>
              <w:top w:val="nil"/>
              <w:left w:val="nil"/>
              <w:bottom w:val="single" w:sz="4" w:space="0" w:color="auto"/>
              <w:right w:val="single" w:sz="4" w:space="0" w:color="auto"/>
            </w:tcBorders>
            <w:shd w:val="clear" w:color="auto" w:fill="auto"/>
            <w:noWrap/>
            <w:hideMark/>
          </w:tcPr>
          <w:p w14:paraId="2C4A65D8" w14:textId="77777777" w:rsidR="006634B9" w:rsidRPr="006C4EF5" w:rsidRDefault="006634B9" w:rsidP="00405695">
            <w:pPr>
              <w:jc w:val="right"/>
              <w:rPr>
                <w:sz w:val="18"/>
                <w:szCs w:val="18"/>
                <w:lang w:val="fr-CA" w:eastAsia="es-419"/>
              </w:rPr>
            </w:pPr>
            <w:r w:rsidRPr="006C4EF5">
              <w:rPr>
                <w:sz w:val="18"/>
                <w:szCs w:val="18"/>
                <w:lang w:val="fr-CA" w:eastAsia="es-419"/>
              </w:rPr>
              <w:t>24 354</w:t>
            </w:r>
          </w:p>
        </w:tc>
        <w:tc>
          <w:tcPr>
            <w:tcW w:w="950" w:type="dxa"/>
            <w:tcBorders>
              <w:top w:val="nil"/>
              <w:left w:val="nil"/>
              <w:bottom w:val="single" w:sz="4" w:space="0" w:color="auto"/>
              <w:right w:val="single" w:sz="4" w:space="0" w:color="auto"/>
            </w:tcBorders>
            <w:shd w:val="clear" w:color="auto" w:fill="auto"/>
            <w:noWrap/>
            <w:hideMark/>
          </w:tcPr>
          <w:p w14:paraId="3D31E03E" w14:textId="77777777" w:rsidR="006634B9" w:rsidRPr="006C4EF5" w:rsidRDefault="006634B9" w:rsidP="00405695">
            <w:pPr>
              <w:jc w:val="right"/>
              <w:rPr>
                <w:sz w:val="18"/>
                <w:szCs w:val="18"/>
                <w:lang w:val="fr-CA" w:eastAsia="es-419"/>
              </w:rPr>
            </w:pPr>
            <w:r w:rsidRPr="006C4EF5">
              <w:rPr>
                <w:sz w:val="18"/>
                <w:szCs w:val="18"/>
                <w:lang w:val="fr-CA" w:eastAsia="es-419"/>
              </w:rPr>
              <w:t>25 084</w:t>
            </w:r>
          </w:p>
        </w:tc>
        <w:tc>
          <w:tcPr>
            <w:tcW w:w="950" w:type="dxa"/>
            <w:tcBorders>
              <w:top w:val="nil"/>
              <w:left w:val="nil"/>
              <w:bottom w:val="single" w:sz="4" w:space="0" w:color="auto"/>
              <w:right w:val="single" w:sz="4" w:space="0" w:color="auto"/>
            </w:tcBorders>
            <w:shd w:val="clear" w:color="auto" w:fill="auto"/>
            <w:noWrap/>
            <w:hideMark/>
          </w:tcPr>
          <w:p w14:paraId="3D747D05" w14:textId="77777777" w:rsidR="006634B9" w:rsidRPr="006C4EF5" w:rsidRDefault="006634B9" w:rsidP="00405695">
            <w:pPr>
              <w:jc w:val="right"/>
              <w:rPr>
                <w:sz w:val="18"/>
                <w:szCs w:val="18"/>
                <w:lang w:val="fr-CA" w:eastAsia="es-419"/>
              </w:rPr>
            </w:pPr>
            <w:r w:rsidRPr="006C4EF5">
              <w:rPr>
                <w:sz w:val="18"/>
                <w:szCs w:val="18"/>
                <w:lang w:val="fr-CA" w:eastAsia="es-419"/>
              </w:rPr>
              <w:t>25 837</w:t>
            </w:r>
          </w:p>
        </w:tc>
        <w:tc>
          <w:tcPr>
            <w:tcW w:w="950" w:type="dxa"/>
            <w:tcBorders>
              <w:top w:val="nil"/>
              <w:left w:val="nil"/>
              <w:bottom w:val="single" w:sz="4" w:space="0" w:color="auto"/>
              <w:right w:val="single" w:sz="4" w:space="0" w:color="auto"/>
            </w:tcBorders>
            <w:shd w:val="clear" w:color="auto" w:fill="auto"/>
            <w:noWrap/>
            <w:hideMark/>
          </w:tcPr>
          <w:p w14:paraId="38ED0222" w14:textId="77777777" w:rsidR="006634B9" w:rsidRPr="006C4EF5" w:rsidRDefault="006634B9" w:rsidP="00405695">
            <w:pPr>
              <w:jc w:val="right"/>
              <w:rPr>
                <w:sz w:val="18"/>
                <w:szCs w:val="18"/>
                <w:lang w:val="fr-CA" w:eastAsia="es-419"/>
              </w:rPr>
            </w:pPr>
            <w:r w:rsidRPr="006C4EF5">
              <w:rPr>
                <w:sz w:val="18"/>
                <w:szCs w:val="18"/>
                <w:lang w:val="fr-CA" w:eastAsia="es-419"/>
              </w:rPr>
              <w:t>23 651</w:t>
            </w:r>
          </w:p>
        </w:tc>
        <w:tc>
          <w:tcPr>
            <w:tcW w:w="1005" w:type="dxa"/>
            <w:tcBorders>
              <w:top w:val="nil"/>
              <w:left w:val="nil"/>
              <w:bottom w:val="single" w:sz="4" w:space="0" w:color="auto"/>
              <w:right w:val="single" w:sz="4" w:space="0" w:color="auto"/>
            </w:tcBorders>
            <w:shd w:val="clear" w:color="auto" w:fill="auto"/>
            <w:noWrap/>
            <w:hideMark/>
          </w:tcPr>
          <w:p w14:paraId="7777999B" w14:textId="77777777" w:rsidR="006634B9" w:rsidRPr="006C4EF5" w:rsidRDefault="006634B9" w:rsidP="00405695">
            <w:pPr>
              <w:jc w:val="right"/>
              <w:rPr>
                <w:sz w:val="18"/>
                <w:szCs w:val="18"/>
                <w:lang w:val="fr-CA" w:eastAsia="es-419"/>
              </w:rPr>
            </w:pPr>
            <w:r w:rsidRPr="006C4EF5">
              <w:rPr>
                <w:sz w:val="18"/>
                <w:szCs w:val="18"/>
                <w:lang w:val="fr-CA" w:eastAsia="es-419"/>
              </w:rPr>
              <w:t>69 476</w:t>
            </w:r>
          </w:p>
        </w:tc>
        <w:tc>
          <w:tcPr>
            <w:tcW w:w="1181" w:type="dxa"/>
            <w:tcBorders>
              <w:top w:val="nil"/>
              <w:left w:val="nil"/>
              <w:bottom w:val="single" w:sz="4" w:space="0" w:color="auto"/>
              <w:right w:val="single" w:sz="4" w:space="0" w:color="auto"/>
            </w:tcBorders>
            <w:shd w:val="clear" w:color="auto" w:fill="auto"/>
            <w:noWrap/>
            <w:hideMark/>
          </w:tcPr>
          <w:p w14:paraId="424CC58C" w14:textId="77777777" w:rsidR="006634B9" w:rsidRPr="006C4EF5" w:rsidRDefault="006634B9" w:rsidP="00405695">
            <w:pPr>
              <w:jc w:val="right"/>
              <w:rPr>
                <w:sz w:val="18"/>
                <w:szCs w:val="18"/>
                <w:lang w:val="fr-CA" w:eastAsia="es-419"/>
              </w:rPr>
            </w:pPr>
            <w:r w:rsidRPr="006C4EF5">
              <w:rPr>
                <w:sz w:val="18"/>
                <w:szCs w:val="18"/>
                <w:lang w:val="fr-CA" w:eastAsia="es-419"/>
              </w:rPr>
              <w:t>37,2%</w:t>
            </w:r>
          </w:p>
        </w:tc>
      </w:tr>
      <w:tr w:rsidR="006634B9" w:rsidRPr="006C4EF5" w14:paraId="572EA751"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084EE04" w14:textId="77777777" w:rsidR="006634B9" w:rsidRPr="006C4EF5" w:rsidRDefault="006634B9" w:rsidP="00405695">
            <w:pPr>
              <w:jc w:val="left"/>
              <w:rPr>
                <w:sz w:val="18"/>
                <w:szCs w:val="18"/>
                <w:lang w:val="fr-CA" w:eastAsia="es-419"/>
              </w:rPr>
            </w:pPr>
            <w:r w:rsidRPr="006C4EF5">
              <w:rPr>
                <w:sz w:val="18"/>
                <w:szCs w:val="18"/>
                <w:lang w:val="fr-CA" w:eastAsia="es-419"/>
              </w:rPr>
              <w:t>Tuvalu</w:t>
            </w:r>
          </w:p>
        </w:tc>
        <w:tc>
          <w:tcPr>
            <w:tcW w:w="950" w:type="dxa"/>
            <w:tcBorders>
              <w:top w:val="nil"/>
              <w:left w:val="nil"/>
              <w:bottom w:val="single" w:sz="4" w:space="0" w:color="auto"/>
              <w:right w:val="single" w:sz="4" w:space="0" w:color="auto"/>
            </w:tcBorders>
            <w:shd w:val="clear" w:color="auto" w:fill="auto"/>
            <w:noWrap/>
            <w:hideMark/>
          </w:tcPr>
          <w:p w14:paraId="76ABC9F8" w14:textId="77777777" w:rsidR="006634B9" w:rsidRPr="006C4EF5" w:rsidRDefault="006634B9" w:rsidP="00405695">
            <w:pPr>
              <w:jc w:val="right"/>
              <w:rPr>
                <w:sz w:val="18"/>
                <w:szCs w:val="18"/>
                <w:lang w:val="fr-CA" w:eastAsia="es-419"/>
              </w:rPr>
            </w:pPr>
            <w:r w:rsidRPr="006C4EF5">
              <w:rPr>
                <w:sz w:val="18"/>
                <w:szCs w:val="18"/>
                <w:lang w:val="fr-CA" w:eastAsia="es-419"/>
              </w:rPr>
              <w:t>1 006</w:t>
            </w:r>
          </w:p>
        </w:tc>
        <w:tc>
          <w:tcPr>
            <w:tcW w:w="950" w:type="dxa"/>
            <w:tcBorders>
              <w:top w:val="nil"/>
              <w:left w:val="nil"/>
              <w:bottom w:val="single" w:sz="4" w:space="0" w:color="auto"/>
              <w:right w:val="single" w:sz="4" w:space="0" w:color="auto"/>
            </w:tcBorders>
            <w:shd w:val="clear" w:color="auto" w:fill="auto"/>
            <w:noWrap/>
            <w:hideMark/>
          </w:tcPr>
          <w:p w14:paraId="377029FA" w14:textId="77777777" w:rsidR="006634B9" w:rsidRPr="006C4EF5" w:rsidRDefault="006634B9" w:rsidP="00405695">
            <w:pPr>
              <w:jc w:val="right"/>
              <w:rPr>
                <w:sz w:val="18"/>
                <w:szCs w:val="18"/>
                <w:lang w:val="fr-CA" w:eastAsia="es-419"/>
              </w:rPr>
            </w:pPr>
            <w:r w:rsidRPr="006C4EF5">
              <w:rPr>
                <w:sz w:val="18"/>
                <w:szCs w:val="18"/>
                <w:lang w:val="fr-CA" w:eastAsia="es-419"/>
              </w:rPr>
              <w:t>1 036</w:t>
            </w:r>
          </w:p>
        </w:tc>
        <w:tc>
          <w:tcPr>
            <w:tcW w:w="950" w:type="dxa"/>
            <w:tcBorders>
              <w:top w:val="nil"/>
              <w:left w:val="nil"/>
              <w:bottom w:val="single" w:sz="4" w:space="0" w:color="auto"/>
              <w:right w:val="single" w:sz="4" w:space="0" w:color="auto"/>
            </w:tcBorders>
            <w:shd w:val="clear" w:color="auto" w:fill="auto"/>
            <w:noWrap/>
            <w:hideMark/>
          </w:tcPr>
          <w:p w14:paraId="65073176" w14:textId="77777777" w:rsidR="006634B9" w:rsidRPr="006C4EF5" w:rsidRDefault="006634B9" w:rsidP="00405695">
            <w:pPr>
              <w:jc w:val="right"/>
              <w:rPr>
                <w:sz w:val="18"/>
                <w:szCs w:val="18"/>
                <w:lang w:val="fr-CA" w:eastAsia="es-419"/>
              </w:rPr>
            </w:pPr>
            <w:r w:rsidRPr="006C4EF5">
              <w:rPr>
                <w:sz w:val="18"/>
                <w:szCs w:val="18"/>
                <w:lang w:val="fr-CA" w:eastAsia="es-419"/>
              </w:rPr>
              <w:t>1 067</w:t>
            </w:r>
          </w:p>
        </w:tc>
        <w:tc>
          <w:tcPr>
            <w:tcW w:w="950" w:type="dxa"/>
            <w:tcBorders>
              <w:top w:val="nil"/>
              <w:left w:val="nil"/>
              <w:bottom w:val="single" w:sz="4" w:space="0" w:color="auto"/>
              <w:right w:val="single" w:sz="4" w:space="0" w:color="auto"/>
            </w:tcBorders>
            <w:shd w:val="clear" w:color="auto" w:fill="auto"/>
            <w:noWrap/>
            <w:hideMark/>
          </w:tcPr>
          <w:p w14:paraId="60016D4F" w14:textId="77777777" w:rsidR="006634B9" w:rsidRPr="006C4EF5" w:rsidRDefault="006634B9" w:rsidP="00405695">
            <w:pPr>
              <w:jc w:val="right"/>
              <w:rPr>
                <w:sz w:val="18"/>
                <w:szCs w:val="18"/>
                <w:lang w:val="fr-CA" w:eastAsia="es-419"/>
              </w:rPr>
            </w:pPr>
            <w:r w:rsidRPr="006C4EF5">
              <w:rPr>
                <w:sz w:val="18"/>
                <w:szCs w:val="18"/>
                <w:lang w:val="fr-CA" w:eastAsia="es-419"/>
              </w:rPr>
              <w:t>1 099</w:t>
            </w:r>
          </w:p>
        </w:tc>
        <w:tc>
          <w:tcPr>
            <w:tcW w:w="950" w:type="dxa"/>
            <w:tcBorders>
              <w:top w:val="nil"/>
              <w:left w:val="nil"/>
              <w:bottom w:val="single" w:sz="4" w:space="0" w:color="auto"/>
              <w:right w:val="single" w:sz="4" w:space="0" w:color="auto"/>
            </w:tcBorders>
            <w:shd w:val="clear" w:color="auto" w:fill="auto"/>
            <w:noWrap/>
            <w:hideMark/>
          </w:tcPr>
          <w:p w14:paraId="31CB49B0" w14:textId="77777777" w:rsidR="006634B9" w:rsidRPr="006C4EF5" w:rsidRDefault="006634B9" w:rsidP="00405695">
            <w:pPr>
              <w:jc w:val="right"/>
              <w:rPr>
                <w:sz w:val="18"/>
                <w:szCs w:val="18"/>
                <w:lang w:val="fr-CA" w:eastAsia="es-419"/>
              </w:rPr>
            </w:pPr>
            <w:r w:rsidRPr="006C4EF5">
              <w:rPr>
                <w:sz w:val="18"/>
                <w:szCs w:val="18"/>
                <w:lang w:val="fr-CA" w:eastAsia="es-419"/>
              </w:rPr>
              <w:t>1 132</w:t>
            </w:r>
          </w:p>
        </w:tc>
        <w:tc>
          <w:tcPr>
            <w:tcW w:w="950" w:type="dxa"/>
            <w:tcBorders>
              <w:top w:val="nil"/>
              <w:left w:val="nil"/>
              <w:bottom w:val="single" w:sz="4" w:space="0" w:color="auto"/>
              <w:right w:val="single" w:sz="4" w:space="0" w:color="auto"/>
            </w:tcBorders>
            <w:shd w:val="clear" w:color="auto" w:fill="auto"/>
            <w:noWrap/>
            <w:hideMark/>
          </w:tcPr>
          <w:p w14:paraId="5ED6C48B" w14:textId="77777777" w:rsidR="006634B9" w:rsidRPr="006C4EF5" w:rsidRDefault="006634B9" w:rsidP="00405695">
            <w:pPr>
              <w:jc w:val="right"/>
              <w:rPr>
                <w:sz w:val="18"/>
                <w:szCs w:val="18"/>
                <w:lang w:val="fr-CA" w:eastAsia="es-419"/>
              </w:rPr>
            </w:pPr>
            <w:r w:rsidRPr="006C4EF5">
              <w:rPr>
                <w:sz w:val="18"/>
                <w:szCs w:val="18"/>
                <w:lang w:val="fr-CA" w:eastAsia="es-419"/>
              </w:rPr>
              <w:t>1 166</w:t>
            </w:r>
          </w:p>
        </w:tc>
        <w:tc>
          <w:tcPr>
            <w:tcW w:w="950" w:type="dxa"/>
            <w:tcBorders>
              <w:top w:val="nil"/>
              <w:left w:val="nil"/>
              <w:bottom w:val="single" w:sz="4" w:space="0" w:color="auto"/>
              <w:right w:val="single" w:sz="4" w:space="0" w:color="auto"/>
            </w:tcBorders>
            <w:shd w:val="clear" w:color="auto" w:fill="auto"/>
            <w:noWrap/>
            <w:hideMark/>
          </w:tcPr>
          <w:p w14:paraId="703F0001" w14:textId="77777777" w:rsidR="006634B9" w:rsidRPr="006C4EF5" w:rsidRDefault="006634B9" w:rsidP="00405695">
            <w:pPr>
              <w:jc w:val="right"/>
              <w:rPr>
                <w:sz w:val="18"/>
                <w:szCs w:val="18"/>
                <w:lang w:val="fr-CA" w:eastAsia="es-419"/>
              </w:rPr>
            </w:pPr>
            <w:r w:rsidRPr="006C4EF5">
              <w:rPr>
                <w:sz w:val="18"/>
                <w:szCs w:val="18"/>
                <w:lang w:val="fr-CA" w:eastAsia="es-419"/>
              </w:rPr>
              <w:t>1 068</w:t>
            </w:r>
          </w:p>
        </w:tc>
        <w:tc>
          <w:tcPr>
            <w:tcW w:w="1005" w:type="dxa"/>
            <w:tcBorders>
              <w:top w:val="nil"/>
              <w:left w:val="nil"/>
              <w:bottom w:val="single" w:sz="4" w:space="0" w:color="auto"/>
              <w:right w:val="single" w:sz="4" w:space="0" w:color="auto"/>
            </w:tcBorders>
            <w:shd w:val="clear" w:color="auto" w:fill="auto"/>
            <w:noWrap/>
            <w:hideMark/>
          </w:tcPr>
          <w:p w14:paraId="3BF01BB4" w14:textId="77777777" w:rsidR="006634B9" w:rsidRPr="006C4EF5" w:rsidRDefault="006634B9" w:rsidP="00405695">
            <w:pPr>
              <w:jc w:val="right"/>
              <w:rPr>
                <w:sz w:val="18"/>
                <w:szCs w:val="18"/>
                <w:lang w:val="fr-CA" w:eastAsia="es-419"/>
              </w:rPr>
            </w:pPr>
            <w:r w:rsidRPr="006C4EF5">
              <w:rPr>
                <w:sz w:val="18"/>
                <w:szCs w:val="18"/>
                <w:lang w:val="fr-CA" w:eastAsia="es-419"/>
              </w:rPr>
              <w:t>3 001</w:t>
            </w:r>
          </w:p>
        </w:tc>
        <w:tc>
          <w:tcPr>
            <w:tcW w:w="1181" w:type="dxa"/>
            <w:tcBorders>
              <w:top w:val="nil"/>
              <w:left w:val="nil"/>
              <w:bottom w:val="single" w:sz="4" w:space="0" w:color="auto"/>
              <w:right w:val="single" w:sz="4" w:space="0" w:color="auto"/>
            </w:tcBorders>
            <w:shd w:val="clear" w:color="auto" w:fill="auto"/>
            <w:noWrap/>
            <w:hideMark/>
          </w:tcPr>
          <w:p w14:paraId="05638D41" w14:textId="77777777" w:rsidR="006634B9" w:rsidRPr="006C4EF5" w:rsidRDefault="006634B9" w:rsidP="00405695">
            <w:pPr>
              <w:jc w:val="right"/>
              <w:rPr>
                <w:sz w:val="18"/>
                <w:szCs w:val="18"/>
                <w:lang w:val="fr-CA" w:eastAsia="es-419"/>
              </w:rPr>
            </w:pPr>
            <w:r w:rsidRPr="006C4EF5">
              <w:rPr>
                <w:sz w:val="18"/>
                <w:szCs w:val="18"/>
                <w:lang w:val="fr-CA" w:eastAsia="es-419"/>
              </w:rPr>
              <w:t>38,9%</w:t>
            </w:r>
          </w:p>
        </w:tc>
      </w:tr>
      <w:tr w:rsidR="006634B9" w:rsidRPr="006C4EF5" w14:paraId="0F44F636"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3D5AAD0" w14:textId="77777777" w:rsidR="006634B9" w:rsidRPr="006C4EF5" w:rsidRDefault="006634B9" w:rsidP="00405695">
            <w:pPr>
              <w:jc w:val="left"/>
              <w:rPr>
                <w:sz w:val="18"/>
                <w:szCs w:val="18"/>
                <w:lang w:val="fr-CA" w:eastAsia="es-419"/>
              </w:rPr>
            </w:pPr>
            <w:r w:rsidRPr="006C4EF5">
              <w:rPr>
                <w:sz w:val="18"/>
                <w:szCs w:val="18"/>
                <w:lang w:val="fr-CA" w:eastAsia="es-419"/>
              </w:rPr>
              <w:t>Kenya</w:t>
            </w:r>
          </w:p>
        </w:tc>
        <w:tc>
          <w:tcPr>
            <w:tcW w:w="950" w:type="dxa"/>
            <w:tcBorders>
              <w:top w:val="nil"/>
              <w:left w:val="nil"/>
              <w:bottom w:val="single" w:sz="4" w:space="0" w:color="auto"/>
              <w:right w:val="single" w:sz="4" w:space="0" w:color="auto"/>
            </w:tcBorders>
            <w:shd w:val="clear" w:color="auto" w:fill="auto"/>
            <w:noWrap/>
            <w:hideMark/>
          </w:tcPr>
          <w:p w14:paraId="2706C5FB" w14:textId="77777777" w:rsidR="006634B9" w:rsidRPr="006C4EF5" w:rsidRDefault="006634B9" w:rsidP="00405695">
            <w:pPr>
              <w:jc w:val="right"/>
              <w:rPr>
                <w:sz w:val="18"/>
                <w:szCs w:val="18"/>
                <w:lang w:val="fr-CA" w:eastAsia="es-419"/>
              </w:rPr>
            </w:pPr>
            <w:r w:rsidRPr="006C4EF5">
              <w:rPr>
                <w:sz w:val="18"/>
                <w:szCs w:val="18"/>
                <w:lang w:val="fr-CA" w:eastAsia="es-419"/>
              </w:rPr>
              <w:t>588 860</w:t>
            </w:r>
          </w:p>
        </w:tc>
        <w:tc>
          <w:tcPr>
            <w:tcW w:w="950" w:type="dxa"/>
            <w:tcBorders>
              <w:top w:val="nil"/>
              <w:left w:val="nil"/>
              <w:bottom w:val="single" w:sz="4" w:space="0" w:color="auto"/>
              <w:right w:val="single" w:sz="4" w:space="0" w:color="auto"/>
            </w:tcBorders>
            <w:shd w:val="clear" w:color="auto" w:fill="auto"/>
            <w:noWrap/>
            <w:hideMark/>
          </w:tcPr>
          <w:p w14:paraId="49E5EE8C" w14:textId="77777777" w:rsidR="006634B9" w:rsidRPr="006C4EF5" w:rsidRDefault="006634B9" w:rsidP="00405695">
            <w:pPr>
              <w:jc w:val="right"/>
              <w:rPr>
                <w:sz w:val="18"/>
                <w:szCs w:val="18"/>
                <w:lang w:val="fr-CA" w:eastAsia="es-419"/>
              </w:rPr>
            </w:pPr>
            <w:r w:rsidRPr="006C4EF5">
              <w:rPr>
                <w:sz w:val="18"/>
                <w:szCs w:val="18"/>
                <w:lang w:val="fr-CA" w:eastAsia="es-419"/>
              </w:rPr>
              <w:t>606 526</w:t>
            </w:r>
          </w:p>
        </w:tc>
        <w:tc>
          <w:tcPr>
            <w:tcW w:w="950" w:type="dxa"/>
            <w:tcBorders>
              <w:top w:val="nil"/>
              <w:left w:val="nil"/>
              <w:bottom w:val="single" w:sz="4" w:space="0" w:color="auto"/>
              <w:right w:val="single" w:sz="4" w:space="0" w:color="auto"/>
            </w:tcBorders>
            <w:shd w:val="clear" w:color="auto" w:fill="auto"/>
            <w:noWrap/>
            <w:hideMark/>
          </w:tcPr>
          <w:p w14:paraId="14FD4BD3" w14:textId="77777777" w:rsidR="006634B9" w:rsidRPr="006C4EF5" w:rsidRDefault="006634B9" w:rsidP="00405695">
            <w:pPr>
              <w:jc w:val="right"/>
              <w:rPr>
                <w:sz w:val="18"/>
                <w:szCs w:val="18"/>
                <w:lang w:val="fr-CA" w:eastAsia="es-419"/>
              </w:rPr>
            </w:pPr>
            <w:r w:rsidRPr="006C4EF5">
              <w:rPr>
                <w:sz w:val="18"/>
                <w:szCs w:val="18"/>
                <w:lang w:val="fr-CA" w:eastAsia="es-419"/>
              </w:rPr>
              <w:t>624 722</w:t>
            </w:r>
          </w:p>
        </w:tc>
        <w:tc>
          <w:tcPr>
            <w:tcW w:w="950" w:type="dxa"/>
            <w:tcBorders>
              <w:top w:val="nil"/>
              <w:left w:val="nil"/>
              <w:bottom w:val="single" w:sz="4" w:space="0" w:color="auto"/>
              <w:right w:val="single" w:sz="4" w:space="0" w:color="auto"/>
            </w:tcBorders>
            <w:shd w:val="clear" w:color="auto" w:fill="auto"/>
            <w:noWrap/>
            <w:hideMark/>
          </w:tcPr>
          <w:p w14:paraId="5452A4C2" w14:textId="77777777" w:rsidR="006634B9" w:rsidRPr="006C4EF5" w:rsidRDefault="006634B9" w:rsidP="00405695">
            <w:pPr>
              <w:jc w:val="right"/>
              <w:rPr>
                <w:sz w:val="18"/>
                <w:szCs w:val="18"/>
                <w:lang w:val="fr-CA" w:eastAsia="es-419"/>
              </w:rPr>
            </w:pPr>
            <w:r w:rsidRPr="006C4EF5">
              <w:rPr>
                <w:sz w:val="18"/>
                <w:szCs w:val="18"/>
                <w:lang w:val="fr-CA" w:eastAsia="es-419"/>
              </w:rPr>
              <w:t>643 463</w:t>
            </w:r>
          </w:p>
        </w:tc>
        <w:tc>
          <w:tcPr>
            <w:tcW w:w="950" w:type="dxa"/>
            <w:tcBorders>
              <w:top w:val="nil"/>
              <w:left w:val="nil"/>
              <w:bottom w:val="single" w:sz="4" w:space="0" w:color="auto"/>
              <w:right w:val="single" w:sz="4" w:space="0" w:color="auto"/>
            </w:tcBorders>
            <w:shd w:val="clear" w:color="auto" w:fill="auto"/>
            <w:noWrap/>
            <w:hideMark/>
          </w:tcPr>
          <w:p w14:paraId="01878EC8" w14:textId="77777777" w:rsidR="006634B9" w:rsidRPr="006C4EF5" w:rsidRDefault="006634B9" w:rsidP="00405695">
            <w:pPr>
              <w:jc w:val="right"/>
              <w:rPr>
                <w:sz w:val="18"/>
                <w:szCs w:val="18"/>
                <w:lang w:val="fr-CA" w:eastAsia="es-419"/>
              </w:rPr>
            </w:pPr>
            <w:r w:rsidRPr="006C4EF5">
              <w:rPr>
                <w:sz w:val="18"/>
                <w:szCs w:val="18"/>
                <w:lang w:val="fr-CA" w:eastAsia="es-419"/>
              </w:rPr>
              <w:t>662 767</w:t>
            </w:r>
          </w:p>
        </w:tc>
        <w:tc>
          <w:tcPr>
            <w:tcW w:w="950" w:type="dxa"/>
            <w:tcBorders>
              <w:top w:val="nil"/>
              <w:left w:val="nil"/>
              <w:bottom w:val="single" w:sz="4" w:space="0" w:color="auto"/>
              <w:right w:val="single" w:sz="4" w:space="0" w:color="auto"/>
            </w:tcBorders>
            <w:shd w:val="clear" w:color="auto" w:fill="auto"/>
            <w:noWrap/>
            <w:hideMark/>
          </w:tcPr>
          <w:p w14:paraId="487D3C23" w14:textId="77777777" w:rsidR="006634B9" w:rsidRPr="006C4EF5" w:rsidRDefault="006634B9" w:rsidP="00405695">
            <w:pPr>
              <w:jc w:val="right"/>
              <w:rPr>
                <w:sz w:val="18"/>
                <w:szCs w:val="18"/>
                <w:lang w:val="fr-CA" w:eastAsia="es-419"/>
              </w:rPr>
            </w:pPr>
            <w:r w:rsidRPr="006C4EF5">
              <w:rPr>
                <w:sz w:val="18"/>
                <w:szCs w:val="18"/>
                <w:lang w:val="fr-CA" w:eastAsia="es-419"/>
              </w:rPr>
              <w:t>682 650</w:t>
            </w:r>
          </w:p>
        </w:tc>
        <w:tc>
          <w:tcPr>
            <w:tcW w:w="950" w:type="dxa"/>
            <w:tcBorders>
              <w:top w:val="nil"/>
              <w:left w:val="nil"/>
              <w:bottom w:val="single" w:sz="4" w:space="0" w:color="auto"/>
              <w:right w:val="single" w:sz="4" w:space="0" w:color="auto"/>
            </w:tcBorders>
            <w:shd w:val="clear" w:color="auto" w:fill="auto"/>
            <w:noWrap/>
            <w:hideMark/>
          </w:tcPr>
          <w:p w14:paraId="0778EE60" w14:textId="77777777" w:rsidR="006634B9" w:rsidRPr="006C4EF5" w:rsidRDefault="006634B9" w:rsidP="00405695">
            <w:pPr>
              <w:jc w:val="right"/>
              <w:rPr>
                <w:sz w:val="18"/>
                <w:szCs w:val="18"/>
                <w:lang w:val="fr-CA" w:eastAsia="es-419"/>
              </w:rPr>
            </w:pPr>
            <w:r w:rsidRPr="006C4EF5">
              <w:rPr>
                <w:sz w:val="18"/>
                <w:szCs w:val="18"/>
                <w:lang w:val="fr-CA" w:eastAsia="es-419"/>
              </w:rPr>
              <w:t>624 904</w:t>
            </w:r>
          </w:p>
        </w:tc>
        <w:tc>
          <w:tcPr>
            <w:tcW w:w="1005" w:type="dxa"/>
            <w:tcBorders>
              <w:top w:val="nil"/>
              <w:left w:val="nil"/>
              <w:bottom w:val="single" w:sz="4" w:space="0" w:color="auto"/>
              <w:right w:val="single" w:sz="4" w:space="0" w:color="auto"/>
            </w:tcBorders>
            <w:shd w:val="clear" w:color="auto" w:fill="auto"/>
            <w:noWrap/>
            <w:hideMark/>
          </w:tcPr>
          <w:p w14:paraId="455D87C8" w14:textId="77777777" w:rsidR="006634B9" w:rsidRPr="006C4EF5" w:rsidRDefault="006634B9" w:rsidP="00405695">
            <w:pPr>
              <w:jc w:val="right"/>
              <w:rPr>
                <w:sz w:val="18"/>
                <w:szCs w:val="18"/>
                <w:lang w:val="fr-CA" w:eastAsia="es-419"/>
              </w:rPr>
            </w:pPr>
            <w:r w:rsidRPr="006C4EF5">
              <w:rPr>
                <w:sz w:val="18"/>
                <w:szCs w:val="18"/>
                <w:lang w:val="fr-CA" w:eastAsia="es-419"/>
              </w:rPr>
              <w:t>1 740 408</w:t>
            </w:r>
          </w:p>
        </w:tc>
        <w:tc>
          <w:tcPr>
            <w:tcW w:w="1181" w:type="dxa"/>
            <w:tcBorders>
              <w:top w:val="nil"/>
              <w:left w:val="nil"/>
              <w:bottom w:val="single" w:sz="4" w:space="0" w:color="auto"/>
              <w:right w:val="single" w:sz="4" w:space="0" w:color="auto"/>
            </w:tcBorders>
            <w:shd w:val="clear" w:color="auto" w:fill="auto"/>
            <w:noWrap/>
            <w:hideMark/>
          </w:tcPr>
          <w:p w14:paraId="302ED242" w14:textId="77777777" w:rsidR="006634B9" w:rsidRPr="006C4EF5" w:rsidRDefault="006634B9" w:rsidP="00405695">
            <w:pPr>
              <w:jc w:val="right"/>
              <w:rPr>
                <w:sz w:val="18"/>
                <w:szCs w:val="18"/>
                <w:lang w:val="fr-CA" w:eastAsia="es-419"/>
              </w:rPr>
            </w:pPr>
            <w:r w:rsidRPr="006C4EF5">
              <w:rPr>
                <w:sz w:val="18"/>
                <w:szCs w:val="18"/>
                <w:lang w:val="fr-CA" w:eastAsia="es-419"/>
              </w:rPr>
              <w:t>39,2%</w:t>
            </w:r>
          </w:p>
        </w:tc>
      </w:tr>
      <w:tr w:rsidR="006634B9" w:rsidRPr="006C4EF5" w14:paraId="4489AEEC"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3A62CFD" w14:textId="77777777" w:rsidR="006634B9" w:rsidRPr="006C4EF5" w:rsidRDefault="006634B9" w:rsidP="00405695">
            <w:pPr>
              <w:jc w:val="left"/>
              <w:rPr>
                <w:sz w:val="18"/>
                <w:szCs w:val="18"/>
                <w:lang w:val="fr-CA" w:eastAsia="es-419"/>
              </w:rPr>
            </w:pPr>
            <w:r w:rsidRPr="006C4EF5">
              <w:rPr>
                <w:sz w:val="18"/>
                <w:szCs w:val="18"/>
                <w:lang w:val="fr-CA" w:eastAsia="es-419"/>
              </w:rPr>
              <w:t>Afghanistan</w:t>
            </w:r>
          </w:p>
        </w:tc>
        <w:tc>
          <w:tcPr>
            <w:tcW w:w="950" w:type="dxa"/>
            <w:tcBorders>
              <w:top w:val="nil"/>
              <w:left w:val="nil"/>
              <w:bottom w:val="single" w:sz="4" w:space="0" w:color="auto"/>
              <w:right w:val="single" w:sz="4" w:space="0" w:color="auto"/>
            </w:tcBorders>
            <w:shd w:val="clear" w:color="auto" w:fill="auto"/>
            <w:noWrap/>
            <w:hideMark/>
          </w:tcPr>
          <w:p w14:paraId="7918C8AA" w14:textId="77777777" w:rsidR="006634B9" w:rsidRPr="006C4EF5" w:rsidRDefault="006634B9" w:rsidP="00405695">
            <w:pPr>
              <w:jc w:val="right"/>
              <w:rPr>
                <w:sz w:val="18"/>
                <w:szCs w:val="18"/>
                <w:lang w:val="fr-CA" w:eastAsia="es-419"/>
              </w:rPr>
            </w:pPr>
            <w:r w:rsidRPr="006C4EF5">
              <w:rPr>
                <w:sz w:val="18"/>
                <w:szCs w:val="18"/>
                <w:lang w:val="fr-CA" w:eastAsia="es-419"/>
              </w:rPr>
              <w:t>275 000</w:t>
            </w:r>
          </w:p>
        </w:tc>
        <w:tc>
          <w:tcPr>
            <w:tcW w:w="950" w:type="dxa"/>
            <w:tcBorders>
              <w:top w:val="nil"/>
              <w:left w:val="nil"/>
              <w:bottom w:val="single" w:sz="4" w:space="0" w:color="auto"/>
              <w:right w:val="single" w:sz="4" w:space="0" w:color="auto"/>
            </w:tcBorders>
            <w:shd w:val="clear" w:color="auto" w:fill="auto"/>
            <w:noWrap/>
            <w:hideMark/>
          </w:tcPr>
          <w:p w14:paraId="46D70B08" w14:textId="77777777" w:rsidR="006634B9" w:rsidRPr="006C4EF5" w:rsidRDefault="006634B9" w:rsidP="00405695">
            <w:pPr>
              <w:jc w:val="right"/>
              <w:rPr>
                <w:sz w:val="18"/>
                <w:szCs w:val="18"/>
                <w:lang w:val="fr-CA" w:eastAsia="es-419"/>
              </w:rPr>
            </w:pPr>
            <w:r w:rsidRPr="006C4EF5">
              <w:rPr>
                <w:sz w:val="18"/>
                <w:szCs w:val="18"/>
                <w:lang w:val="fr-CA" w:eastAsia="es-419"/>
              </w:rPr>
              <w:t>283 250</w:t>
            </w:r>
          </w:p>
        </w:tc>
        <w:tc>
          <w:tcPr>
            <w:tcW w:w="950" w:type="dxa"/>
            <w:tcBorders>
              <w:top w:val="nil"/>
              <w:left w:val="nil"/>
              <w:bottom w:val="single" w:sz="4" w:space="0" w:color="auto"/>
              <w:right w:val="single" w:sz="4" w:space="0" w:color="auto"/>
            </w:tcBorders>
            <w:shd w:val="clear" w:color="auto" w:fill="auto"/>
            <w:noWrap/>
            <w:hideMark/>
          </w:tcPr>
          <w:p w14:paraId="42CF13B0" w14:textId="77777777" w:rsidR="006634B9" w:rsidRPr="006C4EF5" w:rsidRDefault="006634B9" w:rsidP="00405695">
            <w:pPr>
              <w:jc w:val="right"/>
              <w:rPr>
                <w:sz w:val="18"/>
                <w:szCs w:val="18"/>
                <w:lang w:val="fr-CA" w:eastAsia="es-419"/>
              </w:rPr>
            </w:pPr>
            <w:r w:rsidRPr="006C4EF5">
              <w:rPr>
                <w:sz w:val="18"/>
                <w:szCs w:val="18"/>
                <w:lang w:val="fr-CA" w:eastAsia="es-419"/>
              </w:rPr>
              <w:t>291 748</w:t>
            </w:r>
          </w:p>
        </w:tc>
        <w:tc>
          <w:tcPr>
            <w:tcW w:w="950" w:type="dxa"/>
            <w:tcBorders>
              <w:top w:val="nil"/>
              <w:left w:val="nil"/>
              <w:bottom w:val="single" w:sz="4" w:space="0" w:color="auto"/>
              <w:right w:val="single" w:sz="4" w:space="0" w:color="auto"/>
            </w:tcBorders>
            <w:shd w:val="clear" w:color="auto" w:fill="auto"/>
            <w:noWrap/>
            <w:hideMark/>
          </w:tcPr>
          <w:p w14:paraId="1D33225A" w14:textId="77777777" w:rsidR="006634B9" w:rsidRPr="006C4EF5" w:rsidRDefault="006634B9" w:rsidP="00405695">
            <w:pPr>
              <w:jc w:val="right"/>
              <w:rPr>
                <w:sz w:val="18"/>
                <w:szCs w:val="18"/>
                <w:lang w:val="fr-CA" w:eastAsia="es-419"/>
              </w:rPr>
            </w:pPr>
            <w:r w:rsidRPr="006C4EF5">
              <w:rPr>
                <w:sz w:val="18"/>
                <w:szCs w:val="18"/>
                <w:lang w:val="fr-CA" w:eastAsia="es-419"/>
              </w:rPr>
              <w:t>300 500</w:t>
            </w:r>
          </w:p>
        </w:tc>
        <w:tc>
          <w:tcPr>
            <w:tcW w:w="950" w:type="dxa"/>
            <w:tcBorders>
              <w:top w:val="nil"/>
              <w:left w:val="nil"/>
              <w:bottom w:val="single" w:sz="4" w:space="0" w:color="auto"/>
              <w:right w:val="single" w:sz="4" w:space="0" w:color="auto"/>
            </w:tcBorders>
            <w:shd w:val="clear" w:color="auto" w:fill="auto"/>
            <w:noWrap/>
            <w:hideMark/>
          </w:tcPr>
          <w:p w14:paraId="4DB9A140" w14:textId="77777777" w:rsidR="006634B9" w:rsidRPr="006C4EF5" w:rsidRDefault="006634B9" w:rsidP="00405695">
            <w:pPr>
              <w:jc w:val="right"/>
              <w:rPr>
                <w:sz w:val="18"/>
                <w:szCs w:val="18"/>
                <w:lang w:val="fr-CA" w:eastAsia="es-419"/>
              </w:rPr>
            </w:pPr>
            <w:r w:rsidRPr="006C4EF5">
              <w:rPr>
                <w:sz w:val="18"/>
                <w:szCs w:val="18"/>
                <w:lang w:val="fr-CA" w:eastAsia="es-419"/>
              </w:rPr>
              <w:t>309 515</w:t>
            </w:r>
          </w:p>
        </w:tc>
        <w:tc>
          <w:tcPr>
            <w:tcW w:w="950" w:type="dxa"/>
            <w:tcBorders>
              <w:top w:val="nil"/>
              <w:left w:val="nil"/>
              <w:bottom w:val="single" w:sz="4" w:space="0" w:color="auto"/>
              <w:right w:val="single" w:sz="4" w:space="0" w:color="auto"/>
            </w:tcBorders>
            <w:shd w:val="clear" w:color="auto" w:fill="auto"/>
            <w:noWrap/>
            <w:hideMark/>
          </w:tcPr>
          <w:p w14:paraId="656BE3D2" w14:textId="77777777" w:rsidR="006634B9" w:rsidRPr="006C4EF5" w:rsidRDefault="006634B9" w:rsidP="00405695">
            <w:pPr>
              <w:jc w:val="right"/>
              <w:rPr>
                <w:sz w:val="18"/>
                <w:szCs w:val="18"/>
                <w:lang w:val="fr-CA" w:eastAsia="es-419"/>
              </w:rPr>
            </w:pPr>
            <w:r w:rsidRPr="006C4EF5">
              <w:rPr>
                <w:sz w:val="18"/>
                <w:szCs w:val="18"/>
                <w:lang w:val="fr-CA" w:eastAsia="es-419"/>
              </w:rPr>
              <w:t>318 800</w:t>
            </w:r>
          </w:p>
        </w:tc>
        <w:tc>
          <w:tcPr>
            <w:tcW w:w="950" w:type="dxa"/>
            <w:tcBorders>
              <w:top w:val="nil"/>
              <w:left w:val="nil"/>
              <w:bottom w:val="single" w:sz="4" w:space="0" w:color="auto"/>
              <w:right w:val="single" w:sz="4" w:space="0" w:color="auto"/>
            </w:tcBorders>
            <w:shd w:val="clear" w:color="auto" w:fill="auto"/>
            <w:noWrap/>
            <w:hideMark/>
          </w:tcPr>
          <w:p w14:paraId="770FEBBE" w14:textId="77777777" w:rsidR="006634B9" w:rsidRPr="006C4EF5" w:rsidRDefault="006634B9" w:rsidP="00405695">
            <w:pPr>
              <w:jc w:val="right"/>
              <w:rPr>
                <w:sz w:val="18"/>
                <w:szCs w:val="18"/>
                <w:lang w:val="fr-CA" w:eastAsia="es-419"/>
              </w:rPr>
            </w:pPr>
            <w:r w:rsidRPr="006C4EF5">
              <w:rPr>
                <w:sz w:val="18"/>
                <w:szCs w:val="18"/>
                <w:lang w:val="fr-CA" w:eastAsia="es-419"/>
              </w:rPr>
              <w:t>291 832</w:t>
            </w:r>
          </w:p>
        </w:tc>
        <w:tc>
          <w:tcPr>
            <w:tcW w:w="1005" w:type="dxa"/>
            <w:tcBorders>
              <w:top w:val="nil"/>
              <w:left w:val="nil"/>
              <w:bottom w:val="single" w:sz="4" w:space="0" w:color="auto"/>
              <w:right w:val="single" w:sz="4" w:space="0" w:color="auto"/>
            </w:tcBorders>
            <w:shd w:val="clear" w:color="auto" w:fill="auto"/>
            <w:noWrap/>
            <w:hideMark/>
          </w:tcPr>
          <w:p w14:paraId="38D3CCEA" w14:textId="77777777" w:rsidR="006634B9" w:rsidRPr="006C4EF5" w:rsidRDefault="006634B9" w:rsidP="00405695">
            <w:pPr>
              <w:jc w:val="right"/>
              <w:rPr>
                <w:sz w:val="18"/>
                <w:szCs w:val="18"/>
                <w:lang w:val="fr-CA" w:eastAsia="es-419"/>
              </w:rPr>
            </w:pPr>
            <w:r w:rsidRPr="006C4EF5">
              <w:rPr>
                <w:sz w:val="18"/>
                <w:szCs w:val="18"/>
                <w:lang w:val="fr-CA" w:eastAsia="es-419"/>
              </w:rPr>
              <w:t>795 080</w:t>
            </w:r>
          </w:p>
        </w:tc>
        <w:tc>
          <w:tcPr>
            <w:tcW w:w="1181" w:type="dxa"/>
            <w:tcBorders>
              <w:top w:val="nil"/>
              <w:left w:val="nil"/>
              <w:bottom w:val="single" w:sz="4" w:space="0" w:color="auto"/>
              <w:right w:val="single" w:sz="4" w:space="0" w:color="auto"/>
            </w:tcBorders>
            <w:shd w:val="clear" w:color="auto" w:fill="auto"/>
            <w:noWrap/>
            <w:hideMark/>
          </w:tcPr>
          <w:p w14:paraId="3068EE46" w14:textId="77777777" w:rsidR="006634B9" w:rsidRPr="006C4EF5" w:rsidRDefault="006634B9" w:rsidP="00405695">
            <w:pPr>
              <w:jc w:val="right"/>
              <w:rPr>
                <w:sz w:val="18"/>
                <w:szCs w:val="18"/>
                <w:lang w:val="fr-CA" w:eastAsia="es-419"/>
              </w:rPr>
            </w:pPr>
            <w:r w:rsidRPr="006C4EF5">
              <w:rPr>
                <w:sz w:val="18"/>
                <w:szCs w:val="18"/>
                <w:lang w:val="fr-CA" w:eastAsia="es-419"/>
              </w:rPr>
              <w:t>40,1%</w:t>
            </w:r>
          </w:p>
        </w:tc>
      </w:tr>
      <w:tr w:rsidR="006634B9" w:rsidRPr="006C4EF5" w14:paraId="0B968A26"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108761D" w14:textId="77777777" w:rsidR="006634B9" w:rsidRPr="006C4EF5" w:rsidRDefault="006634B9" w:rsidP="00405695">
            <w:pPr>
              <w:jc w:val="left"/>
              <w:rPr>
                <w:sz w:val="18"/>
                <w:szCs w:val="18"/>
                <w:lang w:val="fr-CA" w:eastAsia="es-419"/>
              </w:rPr>
            </w:pPr>
            <w:r w:rsidRPr="006C4EF5">
              <w:rPr>
                <w:sz w:val="18"/>
                <w:szCs w:val="18"/>
                <w:lang w:val="fr-CA" w:eastAsia="es-419"/>
              </w:rPr>
              <w:t>Tonga</w:t>
            </w:r>
          </w:p>
        </w:tc>
        <w:tc>
          <w:tcPr>
            <w:tcW w:w="950" w:type="dxa"/>
            <w:tcBorders>
              <w:top w:val="nil"/>
              <w:left w:val="nil"/>
              <w:bottom w:val="single" w:sz="4" w:space="0" w:color="auto"/>
              <w:right w:val="single" w:sz="4" w:space="0" w:color="auto"/>
            </w:tcBorders>
            <w:shd w:val="clear" w:color="auto" w:fill="auto"/>
            <w:noWrap/>
            <w:hideMark/>
          </w:tcPr>
          <w:p w14:paraId="6CA82354" w14:textId="77777777" w:rsidR="006634B9" w:rsidRPr="006C4EF5" w:rsidRDefault="006634B9" w:rsidP="00405695">
            <w:pPr>
              <w:jc w:val="right"/>
              <w:rPr>
                <w:sz w:val="18"/>
                <w:szCs w:val="18"/>
                <w:lang w:val="fr-CA" w:eastAsia="es-419"/>
              </w:rPr>
            </w:pPr>
            <w:r w:rsidRPr="006C4EF5">
              <w:rPr>
                <w:sz w:val="18"/>
                <w:szCs w:val="18"/>
                <w:lang w:val="fr-CA" w:eastAsia="es-419"/>
              </w:rPr>
              <w:t>1 802</w:t>
            </w:r>
          </w:p>
        </w:tc>
        <w:tc>
          <w:tcPr>
            <w:tcW w:w="950" w:type="dxa"/>
            <w:tcBorders>
              <w:top w:val="nil"/>
              <w:left w:val="nil"/>
              <w:bottom w:val="single" w:sz="4" w:space="0" w:color="auto"/>
              <w:right w:val="single" w:sz="4" w:space="0" w:color="auto"/>
            </w:tcBorders>
            <w:shd w:val="clear" w:color="auto" w:fill="auto"/>
            <w:noWrap/>
            <w:hideMark/>
          </w:tcPr>
          <w:p w14:paraId="096043D5" w14:textId="77777777" w:rsidR="006634B9" w:rsidRPr="006C4EF5" w:rsidRDefault="006634B9" w:rsidP="00405695">
            <w:pPr>
              <w:jc w:val="right"/>
              <w:rPr>
                <w:sz w:val="18"/>
                <w:szCs w:val="18"/>
                <w:lang w:val="fr-CA" w:eastAsia="es-419"/>
              </w:rPr>
            </w:pPr>
            <w:r w:rsidRPr="006C4EF5">
              <w:rPr>
                <w:sz w:val="18"/>
                <w:szCs w:val="18"/>
                <w:lang w:val="fr-CA" w:eastAsia="es-419"/>
              </w:rPr>
              <w:t>1 856</w:t>
            </w:r>
          </w:p>
        </w:tc>
        <w:tc>
          <w:tcPr>
            <w:tcW w:w="950" w:type="dxa"/>
            <w:tcBorders>
              <w:top w:val="nil"/>
              <w:left w:val="nil"/>
              <w:bottom w:val="single" w:sz="4" w:space="0" w:color="auto"/>
              <w:right w:val="single" w:sz="4" w:space="0" w:color="auto"/>
            </w:tcBorders>
            <w:shd w:val="clear" w:color="auto" w:fill="auto"/>
            <w:noWrap/>
            <w:hideMark/>
          </w:tcPr>
          <w:p w14:paraId="4D16EEA9" w14:textId="77777777" w:rsidR="006634B9" w:rsidRPr="006C4EF5" w:rsidRDefault="006634B9" w:rsidP="00405695">
            <w:pPr>
              <w:jc w:val="right"/>
              <w:rPr>
                <w:sz w:val="18"/>
                <w:szCs w:val="18"/>
                <w:lang w:val="fr-CA" w:eastAsia="es-419"/>
              </w:rPr>
            </w:pPr>
            <w:r w:rsidRPr="006C4EF5">
              <w:rPr>
                <w:sz w:val="18"/>
                <w:szCs w:val="18"/>
                <w:lang w:val="fr-CA" w:eastAsia="es-419"/>
              </w:rPr>
              <w:t>1 912</w:t>
            </w:r>
          </w:p>
        </w:tc>
        <w:tc>
          <w:tcPr>
            <w:tcW w:w="950" w:type="dxa"/>
            <w:tcBorders>
              <w:top w:val="nil"/>
              <w:left w:val="nil"/>
              <w:bottom w:val="single" w:sz="4" w:space="0" w:color="auto"/>
              <w:right w:val="single" w:sz="4" w:space="0" w:color="auto"/>
            </w:tcBorders>
            <w:shd w:val="clear" w:color="auto" w:fill="auto"/>
            <w:noWrap/>
            <w:hideMark/>
          </w:tcPr>
          <w:p w14:paraId="03CEB0A6" w14:textId="77777777" w:rsidR="006634B9" w:rsidRPr="006C4EF5" w:rsidRDefault="006634B9" w:rsidP="00405695">
            <w:pPr>
              <w:jc w:val="right"/>
              <w:rPr>
                <w:sz w:val="18"/>
                <w:szCs w:val="18"/>
                <w:lang w:val="fr-CA" w:eastAsia="es-419"/>
              </w:rPr>
            </w:pPr>
            <w:r w:rsidRPr="006C4EF5">
              <w:rPr>
                <w:sz w:val="18"/>
                <w:szCs w:val="18"/>
                <w:lang w:val="fr-CA" w:eastAsia="es-419"/>
              </w:rPr>
              <w:t>1 969</w:t>
            </w:r>
          </w:p>
        </w:tc>
        <w:tc>
          <w:tcPr>
            <w:tcW w:w="950" w:type="dxa"/>
            <w:tcBorders>
              <w:top w:val="nil"/>
              <w:left w:val="nil"/>
              <w:bottom w:val="single" w:sz="4" w:space="0" w:color="auto"/>
              <w:right w:val="single" w:sz="4" w:space="0" w:color="auto"/>
            </w:tcBorders>
            <w:shd w:val="clear" w:color="auto" w:fill="auto"/>
            <w:noWrap/>
            <w:hideMark/>
          </w:tcPr>
          <w:p w14:paraId="2B5B8F52" w14:textId="77777777" w:rsidR="006634B9" w:rsidRPr="006C4EF5" w:rsidRDefault="006634B9" w:rsidP="00405695">
            <w:pPr>
              <w:jc w:val="right"/>
              <w:rPr>
                <w:sz w:val="18"/>
                <w:szCs w:val="18"/>
                <w:lang w:val="fr-CA" w:eastAsia="es-419"/>
              </w:rPr>
            </w:pPr>
            <w:r w:rsidRPr="006C4EF5">
              <w:rPr>
                <w:sz w:val="18"/>
                <w:szCs w:val="18"/>
                <w:lang w:val="fr-CA" w:eastAsia="es-419"/>
              </w:rPr>
              <w:t>2 028</w:t>
            </w:r>
          </w:p>
        </w:tc>
        <w:tc>
          <w:tcPr>
            <w:tcW w:w="950" w:type="dxa"/>
            <w:tcBorders>
              <w:top w:val="nil"/>
              <w:left w:val="nil"/>
              <w:bottom w:val="single" w:sz="4" w:space="0" w:color="auto"/>
              <w:right w:val="single" w:sz="4" w:space="0" w:color="auto"/>
            </w:tcBorders>
            <w:shd w:val="clear" w:color="auto" w:fill="auto"/>
            <w:noWrap/>
            <w:hideMark/>
          </w:tcPr>
          <w:p w14:paraId="72960D69" w14:textId="77777777" w:rsidR="006634B9" w:rsidRPr="006C4EF5" w:rsidRDefault="006634B9" w:rsidP="00405695">
            <w:pPr>
              <w:jc w:val="right"/>
              <w:rPr>
                <w:sz w:val="18"/>
                <w:szCs w:val="18"/>
                <w:lang w:val="fr-CA" w:eastAsia="es-419"/>
              </w:rPr>
            </w:pPr>
            <w:r w:rsidRPr="006C4EF5">
              <w:rPr>
                <w:sz w:val="18"/>
                <w:szCs w:val="18"/>
                <w:lang w:val="fr-CA" w:eastAsia="es-419"/>
              </w:rPr>
              <w:t>2 089</w:t>
            </w:r>
          </w:p>
        </w:tc>
        <w:tc>
          <w:tcPr>
            <w:tcW w:w="950" w:type="dxa"/>
            <w:tcBorders>
              <w:top w:val="nil"/>
              <w:left w:val="nil"/>
              <w:bottom w:val="single" w:sz="4" w:space="0" w:color="auto"/>
              <w:right w:val="single" w:sz="4" w:space="0" w:color="auto"/>
            </w:tcBorders>
            <w:shd w:val="clear" w:color="auto" w:fill="auto"/>
            <w:noWrap/>
            <w:hideMark/>
          </w:tcPr>
          <w:p w14:paraId="018D6012" w14:textId="77777777" w:rsidR="006634B9" w:rsidRPr="006C4EF5" w:rsidRDefault="006634B9" w:rsidP="00405695">
            <w:pPr>
              <w:jc w:val="right"/>
              <w:rPr>
                <w:sz w:val="18"/>
                <w:szCs w:val="18"/>
                <w:lang w:val="fr-CA" w:eastAsia="es-419"/>
              </w:rPr>
            </w:pPr>
            <w:r w:rsidRPr="006C4EF5">
              <w:rPr>
                <w:sz w:val="18"/>
                <w:szCs w:val="18"/>
                <w:lang w:val="fr-CA" w:eastAsia="es-419"/>
              </w:rPr>
              <w:t>1 912</w:t>
            </w:r>
          </w:p>
        </w:tc>
        <w:tc>
          <w:tcPr>
            <w:tcW w:w="1005" w:type="dxa"/>
            <w:tcBorders>
              <w:top w:val="nil"/>
              <w:left w:val="nil"/>
              <w:bottom w:val="single" w:sz="4" w:space="0" w:color="auto"/>
              <w:right w:val="single" w:sz="4" w:space="0" w:color="auto"/>
            </w:tcBorders>
            <w:shd w:val="clear" w:color="auto" w:fill="auto"/>
            <w:noWrap/>
            <w:hideMark/>
          </w:tcPr>
          <w:p w14:paraId="27AB4DCF" w14:textId="77777777" w:rsidR="006634B9" w:rsidRPr="006C4EF5" w:rsidRDefault="006634B9" w:rsidP="00405695">
            <w:pPr>
              <w:jc w:val="right"/>
              <w:rPr>
                <w:sz w:val="18"/>
                <w:szCs w:val="18"/>
                <w:lang w:val="fr-CA" w:eastAsia="es-419"/>
              </w:rPr>
            </w:pPr>
            <w:r w:rsidRPr="006C4EF5">
              <w:rPr>
                <w:sz w:val="18"/>
                <w:szCs w:val="18"/>
                <w:lang w:val="fr-CA" w:eastAsia="es-419"/>
              </w:rPr>
              <w:t>4 912</w:t>
            </w:r>
          </w:p>
        </w:tc>
        <w:tc>
          <w:tcPr>
            <w:tcW w:w="1181" w:type="dxa"/>
            <w:tcBorders>
              <w:top w:val="nil"/>
              <w:left w:val="nil"/>
              <w:bottom w:val="single" w:sz="4" w:space="0" w:color="auto"/>
              <w:right w:val="single" w:sz="4" w:space="0" w:color="auto"/>
            </w:tcBorders>
            <w:shd w:val="clear" w:color="auto" w:fill="auto"/>
            <w:noWrap/>
            <w:hideMark/>
          </w:tcPr>
          <w:p w14:paraId="71D4CBAC" w14:textId="77777777" w:rsidR="006634B9" w:rsidRPr="006C4EF5" w:rsidRDefault="006634B9" w:rsidP="00405695">
            <w:pPr>
              <w:jc w:val="right"/>
              <w:rPr>
                <w:sz w:val="18"/>
                <w:szCs w:val="18"/>
                <w:lang w:val="fr-CA" w:eastAsia="es-419"/>
              </w:rPr>
            </w:pPr>
            <w:r w:rsidRPr="006C4EF5">
              <w:rPr>
                <w:sz w:val="18"/>
                <w:szCs w:val="18"/>
                <w:lang w:val="fr-CA" w:eastAsia="es-419"/>
              </w:rPr>
              <w:t>42,5%</w:t>
            </w:r>
          </w:p>
        </w:tc>
      </w:tr>
      <w:tr w:rsidR="006634B9" w:rsidRPr="006C4EF5" w14:paraId="147981AE"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93E8B07" w14:textId="77777777" w:rsidR="006634B9" w:rsidRPr="006C4EF5" w:rsidRDefault="006634B9" w:rsidP="00405695">
            <w:pPr>
              <w:jc w:val="left"/>
              <w:rPr>
                <w:sz w:val="18"/>
                <w:szCs w:val="18"/>
                <w:lang w:val="fr-CA" w:eastAsia="es-419"/>
              </w:rPr>
            </w:pPr>
            <w:r w:rsidRPr="006C4EF5">
              <w:rPr>
                <w:sz w:val="18"/>
                <w:szCs w:val="18"/>
                <w:lang w:val="fr-CA" w:eastAsia="es-419"/>
              </w:rPr>
              <w:t>Antigua-et-Barbuda</w:t>
            </w:r>
          </w:p>
        </w:tc>
        <w:tc>
          <w:tcPr>
            <w:tcW w:w="950" w:type="dxa"/>
            <w:tcBorders>
              <w:top w:val="nil"/>
              <w:left w:val="nil"/>
              <w:bottom w:val="single" w:sz="4" w:space="0" w:color="auto"/>
              <w:right w:val="single" w:sz="4" w:space="0" w:color="auto"/>
            </w:tcBorders>
            <w:shd w:val="clear" w:color="auto" w:fill="auto"/>
            <w:noWrap/>
            <w:hideMark/>
          </w:tcPr>
          <w:p w14:paraId="5F68605C" w14:textId="77777777" w:rsidR="006634B9" w:rsidRPr="006C4EF5" w:rsidRDefault="006634B9" w:rsidP="00405695">
            <w:pPr>
              <w:jc w:val="right"/>
              <w:rPr>
                <w:sz w:val="18"/>
                <w:szCs w:val="18"/>
                <w:lang w:val="fr-CA" w:eastAsia="es-419"/>
              </w:rPr>
            </w:pPr>
            <w:r w:rsidRPr="006C4EF5">
              <w:rPr>
                <w:sz w:val="18"/>
                <w:szCs w:val="18"/>
                <w:lang w:val="fr-CA" w:eastAsia="es-419"/>
              </w:rPr>
              <w:t>4 079</w:t>
            </w:r>
          </w:p>
        </w:tc>
        <w:tc>
          <w:tcPr>
            <w:tcW w:w="950" w:type="dxa"/>
            <w:tcBorders>
              <w:top w:val="nil"/>
              <w:left w:val="nil"/>
              <w:bottom w:val="single" w:sz="4" w:space="0" w:color="auto"/>
              <w:right w:val="single" w:sz="4" w:space="0" w:color="auto"/>
            </w:tcBorders>
            <w:shd w:val="clear" w:color="auto" w:fill="auto"/>
            <w:noWrap/>
            <w:hideMark/>
          </w:tcPr>
          <w:p w14:paraId="42459AF0" w14:textId="77777777" w:rsidR="006634B9" w:rsidRPr="006C4EF5" w:rsidRDefault="006634B9" w:rsidP="00405695">
            <w:pPr>
              <w:jc w:val="right"/>
              <w:rPr>
                <w:sz w:val="18"/>
                <w:szCs w:val="18"/>
                <w:lang w:val="fr-CA" w:eastAsia="es-419"/>
              </w:rPr>
            </w:pPr>
            <w:r w:rsidRPr="006C4EF5">
              <w:rPr>
                <w:sz w:val="18"/>
                <w:szCs w:val="18"/>
                <w:lang w:val="fr-CA" w:eastAsia="es-419"/>
              </w:rPr>
              <w:t>4 201</w:t>
            </w:r>
          </w:p>
        </w:tc>
        <w:tc>
          <w:tcPr>
            <w:tcW w:w="950" w:type="dxa"/>
            <w:tcBorders>
              <w:top w:val="nil"/>
              <w:left w:val="nil"/>
              <w:bottom w:val="single" w:sz="4" w:space="0" w:color="auto"/>
              <w:right w:val="single" w:sz="4" w:space="0" w:color="auto"/>
            </w:tcBorders>
            <w:shd w:val="clear" w:color="auto" w:fill="auto"/>
            <w:noWrap/>
            <w:hideMark/>
          </w:tcPr>
          <w:p w14:paraId="0355CA26" w14:textId="77777777" w:rsidR="006634B9" w:rsidRPr="006C4EF5" w:rsidRDefault="006634B9" w:rsidP="00405695">
            <w:pPr>
              <w:jc w:val="right"/>
              <w:rPr>
                <w:sz w:val="18"/>
                <w:szCs w:val="18"/>
                <w:lang w:val="fr-CA" w:eastAsia="es-419"/>
              </w:rPr>
            </w:pPr>
            <w:r w:rsidRPr="006C4EF5">
              <w:rPr>
                <w:sz w:val="18"/>
                <w:szCs w:val="18"/>
                <w:lang w:val="fr-CA" w:eastAsia="es-419"/>
              </w:rPr>
              <w:t>4 327</w:t>
            </w:r>
          </w:p>
        </w:tc>
        <w:tc>
          <w:tcPr>
            <w:tcW w:w="950" w:type="dxa"/>
            <w:tcBorders>
              <w:top w:val="nil"/>
              <w:left w:val="nil"/>
              <w:bottom w:val="single" w:sz="4" w:space="0" w:color="auto"/>
              <w:right w:val="single" w:sz="4" w:space="0" w:color="auto"/>
            </w:tcBorders>
            <w:shd w:val="clear" w:color="auto" w:fill="auto"/>
            <w:noWrap/>
            <w:hideMark/>
          </w:tcPr>
          <w:p w14:paraId="0D38C8EF" w14:textId="77777777" w:rsidR="006634B9" w:rsidRPr="006C4EF5" w:rsidRDefault="006634B9" w:rsidP="00405695">
            <w:pPr>
              <w:jc w:val="right"/>
              <w:rPr>
                <w:sz w:val="18"/>
                <w:szCs w:val="18"/>
                <w:lang w:val="fr-CA" w:eastAsia="es-419"/>
              </w:rPr>
            </w:pPr>
            <w:r w:rsidRPr="006C4EF5">
              <w:rPr>
                <w:sz w:val="18"/>
                <w:szCs w:val="18"/>
                <w:lang w:val="fr-CA" w:eastAsia="es-419"/>
              </w:rPr>
              <w:t>4 457</w:t>
            </w:r>
          </w:p>
        </w:tc>
        <w:tc>
          <w:tcPr>
            <w:tcW w:w="950" w:type="dxa"/>
            <w:tcBorders>
              <w:top w:val="nil"/>
              <w:left w:val="nil"/>
              <w:bottom w:val="single" w:sz="4" w:space="0" w:color="auto"/>
              <w:right w:val="single" w:sz="4" w:space="0" w:color="auto"/>
            </w:tcBorders>
            <w:shd w:val="clear" w:color="auto" w:fill="auto"/>
            <w:noWrap/>
            <w:hideMark/>
          </w:tcPr>
          <w:p w14:paraId="568123FB" w14:textId="77777777" w:rsidR="006634B9" w:rsidRPr="006C4EF5" w:rsidRDefault="006634B9" w:rsidP="00405695">
            <w:pPr>
              <w:jc w:val="right"/>
              <w:rPr>
                <w:sz w:val="18"/>
                <w:szCs w:val="18"/>
                <w:lang w:val="fr-CA" w:eastAsia="es-419"/>
              </w:rPr>
            </w:pPr>
            <w:r w:rsidRPr="006C4EF5">
              <w:rPr>
                <w:sz w:val="18"/>
                <w:szCs w:val="18"/>
                <w:lang w:val="fr-CA" w:eastAsia="es-419"/>
              </w:rPr>
              <w:t>4 591</w:t>
            </w:r>
          </w:p>
        </w:tc>
        <w:tc>
          <w:tcPr>
            <w:tcW w:w="950" w:type="dxa"/>
            <w:tcBorders>
              <w:top w:val="nil"/>
              <w:left w:val="nil"/>
              <w:bottom w:val="single" w:sz="4" w:space="0" w:color="auto"/>
              <w:right w:val="single" w:sz="4" w:space="0" w:color="auto"/>
            </w:tcBorders>
            <w:shd w:val="clear" w:color="auto" w:fill="auto"/>
            <w:noWrap/>
            <w:hideMark/>
          </w:tcPr>
          <w:p w14:paraId="334E4600" w14:textId="77777777" w:rsidR="006634B9" w:rsidRPr="006C4EF5" w:rsidRDefault="006634B9" w:rsidP="00405695">
            <w:pPr>
              <w:jc w:val="right"/>
              <w:rPr>
                <w:sz w:val="18"/>
                <w:szCs w:val="18"/>
                <w:lang w:val="fr-CA" w:eastAsia="es-419"/>
              </w:rPr>
            </w:pPr>
            <w:r w:rsidRPr="006C4EF5">
              <w:rPr>
                <w:sz w:val="18"/>
                <w:szCs w:val="18"/>
                <w:lang w:val="fr-CA" w:eastAsia="es-419"/>
              </w:rPr>
              <w:t>4 729</w:t>
            </w:r>
          </w:p>
        </w:tc>
        <w:tc>
          <w:tcPr>
            <w:tcW w:w="950" w:type="dxa"/>
            <w:tcBorders>
              <w:top w:val="nil"/>
              <w:left w:val="nil"/>
              <w:bottom w:val="single" w:sz="4" w:space="0" w:color="auto"/>
              <w:right w:val="single" w:sz="4" w:space="0" w:color="auto"/>
            </w:tcBorders>
            <w:shd w:val="clear" w:color="auto" w:fill="auto"/>
            <w:noWrap/>
            <w:hideMark/>
          </w:tcPr>
          <w:p w14:paraId="5CE04477" w14:textId="77777777" w:rsidR="006634B9" w:rsidRPr="006C4EF5" w:rsidRDefault="006634B9" w:rsidP="00405695">
            <w:pPr>
              <w:jc w:val="right"/>
              <w:rPr>
                <w:sz w:val="18"/>
                <w:szCs w:val="18"/>
                <w:lang w:val="fr-CA" w:eastAsia="es-419"/>
              </w:rPr>
            </w:pPr>
            <w:r w:rsidRPr="006C4EF5">
              <w:rPr>
                <w:sz w:val="18"/>
                <w:szCs w:val="18"/>
                <w:lang w:val="fr-CA" w:eastAsia="es-419"/>
              </w:rPr>
              <w:t>4 329</w:t>
            </w:r>
          </w:p>
        </w:tc>
        <w:tc>
          <w:tcPr>
            <w:tcW w:w="1005" w:type="dxa"/>
            <w:tcBorders>
              <w:top w:val="nil"/>
              <w:left w:val="nil"/>
              <w:bottom w:val="single" w:sz="4" w:space="0" w:color="auto"/>
              <w:right w:val="single" w:sz="4" w:space="0" w:color="auto"/>
            </w:tcBorders>
            <w:shd w:val="clear" w:color="auto" w:fill="auto"/>
            <w:noWrap/>
            <w:hideMark/>
          </w:tcPr>
          <w:p w14:paraId="22AF7A99" w14:textId="77777777" w:rsidR="006634B9" w:rsidRPr="006C4EF5" w:rsidRDefault="006634B9" w:rsidP="00405695">
            <w:pPr>
              <w:jc w:val="right"/>
              <w:rPr>
                <w:sz w:val="18"/>
                <w:szCs w:val="18"/>
                <w:lang w:val="fr-CA" w:eastAsia="es-419"/>
              </w:rPr>
            </w:pPr>
            <w:r w:rsidRPr="006C4EF5">
              <w:rPr>
                <w:sz w:val="18"/>
                <w:szCs w:val="18"/>
                <w:lang w:val="fr-CA" w:eastAsia="es-419"/>
              </w:rPr>
              <w:t>10 805</w:t>
            </w:r>
          </w:p>
        </w:tc>
        <w:tc>
          <w:tcPr>
            <w:tcW w:w="1181" w:type="dxa"/>
            <w:tcBorders>
              <w:top w:val="nil"/>
              <w:left w:val="nil"/>
              <w:bottom w:val="single" w:sz="4" w:space="0" w:color="auto"/>
              <w:right w:val="single" w:sz="4" w:space="0" w:color="auto"/>
            </w:tcBorders>
            <w:shd w:val="clear" w:color="auto" w:fill="auto"/>
            <w:noWrap/>
            <w:hideMark/>
          </w:tcPr>
          <w:p w14:paraId="40FF129A" w14:textId="77777777" w:rsidR="006634B9" w:rsidRPr="006C4EF5" w:rsidRDefault="006634B9" w:rsidP="00405695">
            <w:pPr>
              <w:jc w:val="right"/>
              <w:rPr>
                <w:sz w:val="18"/>
                <w:szCs w:val="18"/>
                <w:lang w:val="fr-CA" w:eastAsia="es-419"/>
              </w:rPr>
            </w:pPr>
            <w:r w:rsidRPr="006C4EF5">
              <w:rPr>
                <w:sz w:val="18"/>
                <w:szCs w:val="18"/>
                <w:lang w:val="fr-CA" w:eastAsia="es-419"/>
              </w:rPr>
              <w:t>43,8%</w:t>
            </w:r>
          </w:p>
        </w:tc>
      </w:tr>
      <w:tr w:rsidR="006634B9" w:rsidRPr="006C4EF5" w14:paraId="1E862C70"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4709AA0" w14:textId="77777777" w:rsidR="006634B9" w:rsidRPr="006C4EF5" w:rsidRDefault="006634B9" w:rsidP="00405695">
            <w:pPr>
              <w:jc w:val="left"/>
              <w:rPr>
                <w:sz w:val="18"/>
                <w:szCs w:val="18"/>
                <w:lang w:val="fr-CA" w:eastAsia="es-419"/>
              </w:rPr>
            </w:pPr>
            <w:r w:rsidRPr="006C4EF5">
              <w:rPr>
                <w:sz w:val="18"/>
                <w:szCs w:val="18"/>
                <w:lang w:val="fr-CA" w:eastAsia="es-419"/>
              </w:rPr>
              <w:t>Malawi</w:t>
            </w:r>
          </w:p>
        </w:tc>
        <w:tc>
          <w:tcPr>
            <w:tcW w:w="950" w:type="dxa"/>
            <w:tcBorders>
              <w:top w:val="nil"/>
              <w:left w:val="nil"/>
              <w:bottom w:val="single" w:sz="4" w:space="0" w:color="auto"/>
              <w:right w:val="single" w:sz="4" w:space="0" w:color="auto"/>
            </w:tcBorders>
            <w:shd w:val="clear" w:color="auto" w:fill="auto"/>
            <w:noWrap/>
            <w:hideMark/>
          </w:tcPr>
          <w:p w14:paraId="3EE89842" w14:textId="77777777" w:rsidR="006634B9" w:rsidRPr="006C4EF5" w:rsidRDefault="006634B9" w:rsidP="00405695">
            <w:pPr>
              <w:jc w:val="right"/>
              <w:rPr>
                <w:sz w:val="18"/>
                <w:szCs w:val="18"/>
                <w:lang w:val="fr-CA" w:eastAsia="es-419"/>
              </w:rPr>
            </w:pPr>
            <w:r w:rsidRPr="006C4EF5">
              <w:rPr>
                <w:sz w:val="18"/>
                <w:szCs w:val="18"/>
                <w:lang w:val="fr-CA" w:eastAsia="es-419"/>
              </w:rPr>
              <w:t>188 503</w:t>
            </w:r>
          </w:p>
        </w:tc>
        <w:tc>
          <w:tcPr>
            <w:tcW w:w="950" w:type="dxa"/>
            <w:tcBorders>
              <w:top w:val="nil"/>
              <w:left w:val="nil"/>
              <w:bottom w:val="single" w:sz="4" w:space="0" w:color="auto"/>
              <w:right w:val="single" w:sz="4" w:space="0" w:color="auto"/>
            </w:tcBorders>
            <w:shd w:val="clear" w:color="auto" w:fill="auto"/>
            <w:noWrap/>
            <w:hideMark/>
          </w:tcPr>
          <w:p w14:paraId="7C25F54A" w14:textId="77777777" w:rsidR="006634B9" w:rsidRPr="006C4EF5" w:rsidRDefault="006634B9" w:rsidP="00405695">
            <w:pPr>
              <w:jc w:val="right"/>
              <w:rPr>
                <w:sz w:val="18"/>
                <w:szCs w:val="18"/>
                <w:lang w:val="fr-CA" w:eastAsia="es-419"/>
              </w:rPr>
            </w:pPr>
            <w:r w:rsidRPr="006C4EF5">
              <w:rPr>
                <w:sz w:val="18"/>
                <w:szCs w:val="18"/>
                <w:lang w:val="fr-CA" w:eastAsia="es-419"/>
              </w:rPr>
              <w:t>194 158</w:t>
            </w:r>
          </w:p>
        </w:tc>
        <w:tc>
          <w:tcPr>
            <w:tcW w:w="950" w:type="dxa"/>
            <w:tcBorders>
              <w:top w:val="nil"/>
              <w:left w:val="nil"/>
              <w:bottom w:val="single" w:sz="4" w:space="0" w:color="auto"/>
              <w:right w:val="single" w:sz="4" w:space="0" w:color="auto"/>
            </w:tcBorders>
            <w:shd w:val="clear" w:color="auto" w:fill="auto"/>
            <w:noWrap/>
            <w:hideMark/>
          </w:tcPr>
          <w:p w14:paraId="57400580" w14:textId="77777777" w:rsidR="006634B9" w:rsidRPr="006C4EF5" w:rsidRDefault="006634B9" w:rsidP="00405695">
            <w:pPr>
              <w:jc w:val="right"/>
              <w:rPr>
                <w:sz w:val="18"/>
                <w:szCs w:val="18"/>
                <w:lang w:val="fr-CA" w:eastAsia="es-419"/>
              </w:rPr>
            </w:pPr>
            <w:r w:rsidRPr="006C4EF5">
              <w:rPr>
                <w:sz w:val="18"/>
                <w:szCs w:val="18"/>
                <w:lang w:val="fr-CA" w:eastAsia="es-419"/>
              </w:rPr>
              <w:t>199 983</w:t>
            </w:r>
          </w:p>
        </w:tc>
        <w:tc>
          <w:tcPr>
            <w:tcW w:w="950" w:type="dxa"/>
            <w:tcBorders>
              <w:top w:val="nil"/>
              <w:left w:val="nil"/>
              <w:bottom w:val="single" w:sz="4" w:space="0" w:color="auto"/>
              <w:right w:val="single" w:sz="4" w:space="0" w:color="auto"/>
            </w:tcBorders>
            <w:shd w:val="clear" w:color="auto" w:fill="auto"/>
            <w:noWrap/>
            <w:hideMark/>
          </w:tcPr>
          <w:p w14:paraId="4E1FF5D0" w14:textId="77777777" w:rsidR="006634B9" w:rsidRPr="006C4EF5" w:rsidRDefault="006634B9" w:rsidP="00405695">
            <w:pPr>
              <w:jc w:val="right"/>
              <w:rPr>
                <w:sz w:val="18"/>
                <w:szCs w:val="18"/>
                <w:lang w:val="fr-CA" w:eastAsia="es-419"/>
              </w:rPr>
            </w:pPr>
            <w:r w:rsidRPr="006C4EF5">
              <w:rPr>
                <w:sz w:val="18"/>
                <w:szCs w:val="18"/>
                <w:lang w:val="fr-CA" w:eastAsia="es-419"/>
              </w:rPr>
              <w:t>205 982</w:t>
            </w:r>
          </w:p>
        </w:tc>
        <w:tc>
          <w:tcPr>
            <w:tcW w:w="950" w:type="dxa"/>
            <w:tcBorders>
              <w:top w:val="nil"/>
              <w:left w:val="nil"/>
              <w:bottom w:val="single" w:sz="4" w:space="0" w:color="auto"/>
              <w:right w:val="single" w:sz="4" w:space="0" w:color="auto"/>
            </w:tcBorders>
            <w:shd w:val="clear" w:color="auto" w:fill="auto"/>
            <w:noWrap/>
            <w:hideMark/>
          </w:tcPr>
          <w:p w14:paraId="3B25FF22" w14:textId="77777777" w:rsidR="006634B9" w:rsidRPr="006C4EF5" w:rsidRDefault="006634B9" w:rsidP="00405695">
            <w:pPr>
              <w:jc w:val="right"/>
              <w:rPr>
                <w:sz w:val="18"/>
                <w:szCs w:val="18"/>
                <w:lang w:val="fr-CA" w:eastAsia="es-419"/>
              </w:rPr>
            </w:pPr>
            <w:r w:rsidRPr="006C4EF5">
              <w:rPr>
                <w:sz w:val="18"/>
                <w:szCs w:val="18"/>
                <w:lang w:val="fr-CA" w:eastAsia="es-419"/>
              </w:rPr>
              <w:t>212 162</w:t>
            </w:r>
          </w:p>
        </w:tc>
        <w:tc>
          <w:tcPr>
            <w:tcW w:w="950" w:type="dxa"/>
            <w:tcBorders>
              <w:top w:val="nil"/>
              <w:left w:val="nil"/>
              <w:bottom w:val="single" w:sz="4" w:space="0" w:color="auto"/>
              <w:right w:val="single" w:sz="4" w:space="0" w:color="auto"/>
            </w:tcBorders>
            <w:shd w:val="clear" w:color="auto" w:fill="auto"/>
            <w:noWrap/>
            <w:hideMark/>
          </w:tcPr>
          <w:p w14:paraId="3BB99BA3" w14:textId="77777777" w:rsidR="006634B9" w:rsidRPr="006C4EF5" w:rsidRDefault="006634B9" w:rsidP="00405695">
            <w:pPr>
              <w:jc w:val="right"/>
              <w:rPr>
                <w:sz w:val="18"/>
                <w:szCs w:val="18"/>
                <w:lang w:val="fr-CA" w:eastAsia="es-419"/>
              </w:rPr>
            </w:pPr>
            <w:r w:rsidRPr="006C4EF5">
              <w:rPr>
                <w:sz w:val="18"/>
                <w:szCs w:val="18"/>
                <w:lang w:val="fr-CA" w:eastAsia="es-419"/>
              </w:rPr>
              <w:t>218 527</w:t>
            </w:r>
          </w:p>
        </w:tc>
        <w:tc>
          <w:tcPr>
            <w:tcW w:w="950" w:type="dxa"/>
            <w:tcBorders>
              <w:top w:val="nil"/>
              <w:left w:val="nil"/>
              <w:bottom w:val="single" w:sz="4" w:space="0" w:color="auto"/>
              <w:right w:val="single" w:sz="4" w:space="0" w:color="auto"/>
            </w:tcBorders>
            <w:shd w:val="clear" w:color="auto" w:fill="auto"/>
            <w:noWrap/>
            <w:hideMark/>
          </w:tcPr>
          <w:p w14:paraId="5A947F59" w14:textId="77777777" w:rsidR="006634B9" w:rsidRPr="006C4EF5" w:rsidRDefault="006634B9" w:rsidP="00405695">
            <w:pPr>
              <w:jc w:val="right"/>
              <w:rPr>
                <w:sz w:val="18"/>
                <w:szCs w:val="18"/>
                <w:lang w:val="fr-CA" w:eastAsia="es-419"/>
              </w:rPr>
            </w:pPr>
            <w:r w:rsidRPr="006C4EF5">
              <w:rPr>
                <w:sz w:val="18"/>
                <w:szCs w:val="18"/>
                <w:lang w:val="fr-CA" w:eastAsia="es-419"/>
              </w:rPr>
              <w:t>200 041</w:t>
            </w:r>
          </w:p>
        </w:tc>
        <w:tc>
          <w:tcPr>
            <w:tcW w:w="1005" w:type="dxa"/>
            <w:tcBorders>
              <w:top w:val="nil"/>
              <w:left w:val="nil"/>
              <w:bottom w:val="single" w:sz="4" w:space="0" w:color="auto"/>
              <w:right w:val="single" w:sz="4" w:space="0" w:color="auto"/>
            </w:tcBorders>
            <w:shd w:val="clear" w:color="auto" w:fill="auto"/>
            <w:noWrap/>
            <w:hideMark/>
          </w:tcPr>
          <w:p w14:paraId="0DE66FF2" w14:textId="77777777" w:rsidR="006634B9" w:rsidRPr="006C4EF5" w:rsidRDefault="006634B9" w:rsidP="00405695">
            <w:pPr>
              <w:jc w:val="right"/>
              <w:rPr>
                <w:sz w:val="18"/>
                <w:szCs w:val="18"/>
                <w:lang w:val="fr-CA" w:eastAsia="es-419"/>
              </w:rPr>
            </w:pPr>
            <w:r w:rsidRPr="006C4EF5">
              <w:rPr>
                <w:sz w:val="18"/>
                <w:szCs w:val="18"/>
                <w:lang w:val="fr-CA" w:eastAsia="es-419"/>
              </w:rPr>
              <w:t>430 988</w:t>
            </w:r>
          </w:p>
        </w:tc>
        <w:tc>
          <w:tcPr>
            <w:tcW w:w="1181" w:type="dxa"/>
            <w:tcBorders>
              <w:top w:val="nil"/>
              <w:left w:val="nil"/>
              <w:bottom w:val="single" w:sz="4" w:space="0" w:color="auto"/>
              <w:right w:val="single" w:sz="4" w:space="0" w:color="auto"/>
            </w:tcBorders>
            <w:shd w:val="clear" w:color="auto" w:fill="auto"/>
            <w:noWrap/>
            <w:hideMark/>
          </w:tcPr>
          <w:p w14:paraId="5C615EFE" w14:textId="77777777" w:rsidR="006634B9" w:rsidRPr="006C4EF5" w:rsidRDefault="006634B9" w:rsidP="00405695">
            <w:pPr>
              <w:jc w:val="right"/>
              <w:rPr>
                <w:sz w:val="18"/>
                <w:szCs w:val="18"/>
                <w:lang w:val="fr-CA" w:eastAsia="es-419"/>
              </w:rPr>
            </w:pPr>
            <w:r w:rsidRPr="006C4EF5">
              <w:rPr>
                <w:sz w:val="18"/>
                <w:szCs w:val="18"/>
                <w:lang w:val="fr-CA" w:eastAsia="es-419"/>
              </w:rPr>
              <w:t>50,7%</w:t>
            </w:r>
          </w:p>
        </w:tc>
      </w:tr>
      <w:tr w:rsidR="006634B9" w:rsidRPr="006C4EF5" w14:paraId="5C5E1078"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C638953" w14:textId="77777777" w:rsidR="006634B9" w:rsidRPr="006C4EF5" w:rsidRDefault="006634B9" w:rsidP="00405695">
            <w:pPr>
              <w:jc w:val="left"/>
              <w:rPr>
                <w:sz w:val="18"/>
                <w:szCs w:val="18"/>
                <w:lang w:val="fr-CA" w:eastAsia="es-419"/>
              </w:rPr>
            </w:pPr>
            <w:r w:rsidRPr="006C4EF5">
              <w:rPr>
                <w:sz w:val="18"/>
                <w:szCs w:val="18"/>
                <w:lang w:val="fr-CA" w:eastAsia="es-419"/>
              </w:rPr>
              <w:t>Eswatini</w:t>
            </w:r>
          </w:p>
        </w:tc>
        <w:tc>
          <w:tcPr>
            <w:tcW w:w="950" w:type="dxa"/>
            <w:tcBorders>
              <w:top w:val="nil"/>
              <w:left w:val="nil"/>
              <w:bottom w:val="single" w:sz="4" w:space="0" w:color="auto"/>
              <w:right w:val="single" w:sz="4" w:space="0" w:color="auto"/>
            </w:tcBorders>
            <w:shd w:val="clear" w:color="auto" w:fill="auto"/>
            <w:noWrap/>
            <w:hideMark/>
          </w:tcPr>
          <w:p w14:paraId="3197F751" w14:textId="77777777" w:rsidR="006634B9" w:rsidRPr="006C4EF5" w:rsidRDefault="006634B9" w:rsidP="00405695">
            <w:pPr>
              <w:jc w:val="right"/>
              <w:rPr>
                <w:sz w:val="18"/>
                <w:szCs w:val="18"/>
                <w:lang w:val="fr-CA" w:eastAsia="es-419"/>
              </w:rPr>
            </w:pPr>
            <w:r w:rsidRPr="006C4EF5">
              <w:rPr>
                <w:sz w:val="18"/>
                <w:szCs w:val="18"/>
                <w:lang w:val="fr-CA" w:eastAsia="es-419"/>
              </w:rPr>
              <w:t>33 980</w:t>
            </w:r>
          </w:p>
        </w:tc>
        <w:tc>
          <w:tcPr>
            <w:tcW w:w="950" w:type="dxa"/>
            <w:tcBorders>
              <w:top w:val="nil"/>
              <w:left w:val="nil"/>
              <w:bottom w:val="single" w:sz="4" w:space="0" w:color="auto"/>
              <w:right w:val="single" w:sz="4" w:space="0" w:color="auto"/>
            </w:tcBorders>
            <w:shd w:val="clear" w:color="auto" w:fill="auto"/>
            <w:noWrap/>
            <w:hideMark/>
          </w:tcPr>
          <w:p w14:paraId="2DF7A0D0" w14:textId="77777777" w:rsidR="006634B9" w:rsidRPr="006C4EF5" w:rsidRDefault="006634B9" w:rsidP="00405695">
            <w:pPr>
              <w:jc w:val="right"/>
              <w:rPr>
                <w:sz w:val="18"/>
                <w:szCs w:val="18"/>
                <w:lang w:val="fr-CA" w:eastAsia="es-419"/>
              </w:rPr>
            </w:pPr>
            <w:r w:rsidRPr="006C4EF5">
              <w:rPr>
                <w:sz w:val="18"/>
                <w:szCs w:val="18"/>
                <w:lang w:val="fr-CA" w:eastAsia="es-419"/>
              </w:rPr>
              <w:t>34 999</w:t>
            </w:r>
          </w:p>
        </w:tc>
        <w:tc>
          <w:tcPr>
            <w:tcW w:w="950" w:type="dxa"/>
            <w:tcBorders>
              <w:top w:val="nil"/>
              <w:left w:val="nil"/>
              <w:bottom w:val="single" w:sz="4" w:space="0" w:color="auto"/>
              <w:right w:val="single" w:sz="4" w:space="0" w:color="auto"/>
            </w:tcBorders>
            <w:shd w:val="clear" w:color="auto" w:fill="auto"/>
            <w:noWrap/>
            <w:hideMark/>
          </w:tcPr>
          <w:p w14:paraId="0FE122DB" w14:textId="77777777" w:rsidR="006634B9" w:rsidRPr="006C4EF5" w:rsidRDefault="006634B9" w:rsidP="00405695">
            <w:pPr>
              <w:jc w:val="right"/>
              <w:rPr>
                <w:sz w:val="18"/>
                <w:szCs w:val="18"/>
                <w:lang w:val="fr-CA" w:eastAsia="es-419"/>
              </w:rPr>
            </w:pPr>
            <w:r w:rsidRPr="006C4EF5">
              <w:rPr>
                <w:sz w:val="18"/>
                <w:szCs w:val="18"/>
                <w:lang w:val="fr-CA" w:eastAsia="es-419"/>
              </w:rPr>
              <w:t>36 049</w:t>
            </w:r>
          </w:p>
        </w:tc>
        <w:tc>
          <w:tcPr>
            <w:tcW w:w="950" w:type="dxa"/>
            <w:tcBorders>
              <w:top w:val="nil"/>
              <w:left w:val="nil"/>
              <w:bottom w:val="single" w:sz="4" w:space="0" w:color="auto"/>
              <w:right w:val="single" w:sz="4" w:space="0" w:color="auto"/>
            </w:tcBorders>
            <w:shd w:val="clear" w:color="auto" w:fill="auto"/>
            <w:noWrap/>
            <w:hideMark/>
          </w:tcPr>
          <w:p w14:paraId="4B02F67D" w14:textId="77777777" w:rsidR="006634B9" w:rsidRPr="006C4EF5" w:rsidRDefault="006634B9" w:rsidP="00405695">
            <w:pPr>
              <w:jc w:val="right"/>
              <w:rPr>
                <w:sz w:val="18"/>
                <w:szCs w:val="18"/>
                <w:lang w:val="fr-CA" w:eastAsia="es-419"/>
              </w:rPr>
            </w:pPr>
            <w:r w:rsidRPr="006C4EF5">
              <w:rPr>
                <w:sz w:val="18"/>
                <w:szCs w:val="18"/>
                <w:lang w:val="fr-CA" w:eastAsia="es-419"/>
              </w:rPr>
              <w:t>37 131</w:t>
            </w:r>
          </w:p>
        </w:tc>
        <w:tc>
          <w:tcPr>
            <w:tcW w:w="950" w:type="dxa"/>
            <w:tcBorders>
              <w:top w:val="nil"/>
              <w:left w:val="nil"/>
              <w:bottom w:val="single" w:sz="4" w:space="0" w:color="auto"/>
              <w:right w:val="single" w:sz="4" w:space="0" w:color="auto"/>
            </w:tcBorders>
            <w:shd w:val="clear" w:color="auto" w:fill="auto"/>
            <w:noWrap/>
            <w:hideMark/>
          </w:tcPr>
          <w:p w14:paraId="4BB6E576" w14:textId="77777777" w:rsidR="006634B9" w:rsidRPr="006C4EF5" w:rsidRDefault="006634B9" w:rsidP="00405695">
            <w:pPr>
              <w:jc w:val="right"/>
              <w:rPr>
                <w:sz w:val="18"/>
                <w:szCs w:val="18"/>
                <w:lang w:val="fr-CA" w:eastAsia="es-419"/>
              </w:rPr>
            </w:pPr>
            <w:r w:rsidRPr="006C4EF5">
              <w:rPr>
                <w:sz w:val="18"/>
                <w:szCs w:val="18"/>
                <w:lang w:val="fr-CA" w:eastAsia="es-419"/>
              </w:rPr>
              <w:t>38 245</w:t>
            </w:r>
          </w:p>
        </w:tc>
        <w:tc>
          <w:tcPr>
            <w:tcW w:w="950" w:type="dxa"/>
            <w:tcBorders>
              <w:top w:val="nil"/>
              <w:left w:val="nil"/>
              <w:bottom w:val="single" w:sz="4" w:space="0" w:color="auto"/>
              <w:right w:val="single" w:sz="4" w:space="0" w:color="auto"/>
            </w:tcBorders>
            <w:shd w:val="clear" w:color="auto" w:fill="auto"/>
            <w:noWrap/>
            <w:hideMark/>
          </w:tcPr>
          <w:p w14:paraId="428DC7B8" w14:textId="77777777" w:rsidR="006634B9" w:rsidRPr="006C4EF5" w:rsidRDefault="006634B9" w:rsidP="00405695">
            <w:pPr>
              <w:jc w:val="right"/>
              <w:rPr>
                <w:sz w:val="18"/>
                <w:szCs w:val="18"/>
                <w:lang w:val="fr-CA" w:eastAsia="es-419"/>
              </w:rPr>
            </w:pPr>
            <w:r w:rsidRPr="006C4EF5">
              <w:rPr>
                <w:sz w:val="18"/>
                <w:szCs w:val="18"/>
                <w:lang w:val="fr-CA" w:eastAsia="es-419"/>
              </w:rPr>
              <w:t>39 392</w:t>
            </w:r>
          </w:p>
        </w:tc>
        <w:tc>
          <w:tcPr>
            <w:tcW w:w="950" w:type="dxa"/>
            <w:tcBorders>
              <w:top w:val="nil"/>
              <w:left w:val="nil"/>
              <w:bottom w:val="single" w:sz="4" w:space="0" w:color="auto"/>
              <w:right w:val="single" w:sz="4" w:space="0" w:color="auto"/>
            </w:tcBorders>
            <w:shd w:val="clear" w:color="auto" w:fill="auto"/>
            <w:noWrap/>
            <w:hideMark/>
          </w:tcPr>
          <w:p w14:paraId="5433AE3E" w14:textId="77777777" w:rsidR="006634B9" w:rsidRPr="006C4EF5" w:rsidRDefault="006634B9" w:rsidP="00405695">
            <w:pPr>
              <w:jc w:val="right"/>
              <w:rPr>
                <w:sz w:val="18"/>
                <w:szCs w:val="18"/>
                <w:lang w:val="fr-CA" w:eastAsia="es-419"/>
              </w:rPr>
            </w:pPr>
            <w:r w:rsidRPr="006C4EF5">
              <w:rPr>
                <w:sz w:val="18"/>
                <w:szCs w:val="18"/>
                <w:lang w:val="fr-CA" w:eastAsia="es-419"/>
              </w:rPr>
              <w:t>36 060</w:t>
            </w:r>
          </w:p>
        </w:tc>
        <w:tc>
          <w:tcPr>
            <w:tcW w:w="1005" w:type="dxa"/>
            <w:tcBorders>
              <w:top w:val="nil"/>
              <w:left w:val="nil"/>
              <w:bottom w:val="single" w:sz="4" w:space="0" w:color="auto"/>
              <w:right w:val="single" w:sz="4" w:space="0" w:color="auto"/>
            </w:tcBorders>
            <w:shd w:val="clear" w:color="auto" w:fill="auto"/>
            <w:noWrap/>
            <w:hideMark/>
          </w:tcPr>
          <w:p w14:paraId="5DB0568A" w14:textId="77777777" w:rsidR="006634B9" w:rsidRPr="006C4EF5" w:rsidRDefault="006634B9" w:rsidP="00405695">
            <w:pPr>
              <w:jc w:val="right"/>
              <w:rPr>
                <w:sz w:val="18"/>
                <w:szCs w:val="18"/>
                <w:lang w:val="fr-CA" w:eastAsia="es-419"/>
              </w:rPr>
            </w:pPr>
            <w:r w:rsidRPr="006C4EF5">
              <w:rPr>
                <w:sz w:val="18"/>
                <w:szCs w:val="18"/>
                <w:lang w:val="fr-CA" w:eastAsia="es-419"/>
              </w:rPr>
              <w:t>72 955</w:t>
            </w:r>
          </w:p>
        </w:tc>
        <w:tc>
          <w:tcPr>
            <w:tcW w:w="1181" w:type="dxa"/>
            <w:tcBorders>
              <w:top w:val="nil"/>
              <w:left w:val="nil"/>
              <w:bottom w:val="single" w:sz="4" w:space="0" w:color="auto"/>
              <w:right w:val="single" w:sz="4" w:space="0" w:color="auto"/>
            </w:tcBorders>
            <w:shd w:val="clear" w:color="auto" w:fill="auto"/>
            <w:noWrap/>
            <w:hideMark/>
          </w:tcPr>
          <w:p w14:paraId="50F4DA0D" w14:textId="77777777" w:rsidR="006634B9" w:rsidRPr="006C4EF5" w:rsidRDefault="006634B9" w:rsidP="00405695">
            <w:pPr>
              <w:jc w:val="right"/>
              <w:rPr>
                <w:sz w:val="18"/>
                <w:szCs w:val="18"/>
                <w:lang w:val="fr-CA" w:eastAsia="es-419"/>
              </w:rPr>
            </w:pPr>
            <w:r w:rsidRPr="006C4EF5">
              <w:rPr>
                <w:sz w:val="18"/>
                <w:szCs w:val="18"/>
                <w:lang w:val="fr-CA" w:eastAsia="es-419"/>
              </w:rPr>
              <w:t>54,0%</w:t>
            </w:r>
          </w:p>
        </w:tc>
      </w:tr>
      <w:tr w:rsidR="006634B9" w:rsidRPr="006C4EF5" w14:paraId="5116A5EA"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FAAAD14" w14:textId="77777777" w:rsidR="006634B9" w:rsidRPr="006C4EF5" w:rsidRDefault="006634B9" w:rsidP="00405695">
            <w:pPr>
              <w:jc w:val="left"/>
              <w:rPr>
                <w:sz w:val="18"/>
                <w:szCs w:val="18"/>
                <w:lang w:val="fr-CA" w:eastAsia="es-419"/>
              </w:rPr>
            </w:pPr>
            <w:r w:rsidRPr="006C4EF5">
              <w:rPr>
                <w:sz w:val="18"/>
                <w:szCs w:val="18"/>
                <w:lang w:val="fr-CA" w:eastAsia="es-419"/>
              </w:rPr>
              <w:t>Arménie</w:t>
            </w:r>
          </w:p>
        </w:tc>
        <w:tc>
          <w:tcPr>
            <w:tcW w:w="950" w:type="dxa"/>
            <w:tcBorders>
              <w:top w:val="nil"/>
              <w:left w:val="nil"/>
              <w:bottom w:val="single" w:sz="4" w:space="0" w:color="auto"/>
              <w:right w:val="single" w:sz="4" w:space="0" w:color="auto"/>
            </w:tcBorders>
            <w:shd w:val="clear" w:color="auto" w:fill="auto"/>
            <w:noWrap/>
            <w:hideMark/>
          </w:tcPr>
          <w:p w14:paraId="71BE97CD" w14:textId="77777777" w:rsidR="006634B9" w:rsidRPr="006C4EF5" w:rsidRDefault="006634B9" w:rsidP="00405695">
            <w:pPr>
              <w:jc w:val="right"/>
              <w:rPr>
                <w:sz w:val="18"/>
                <w:szCs w:val="18"/>
                <w:lang w:val="fr-CA" w:eastAsia="es-419"/>
              </w:rPr>
            </w:pPr>
            <w:r w:rsidRPr="006C4EF5">
              <w:rPr>
                <w:sz w:val="18"/>
                <w:szCs w:val="18"/>
                <w:lang w:val="fr-CA" w:eastAsia="es-419"/>
              </w:rPr>
              <w:t>137 680</w:t>
            </w:r>
          </w:p>
        </w:tc>
        <w:tc>
          <w:tcPr>
            <w:tcW w:w="950" w:type="dxa"/>
            <w:tcBorders>
              <w:top w:val="nil"/>
              <w:left w:val="nil"/>
              <w:bottom w:val="single" w:sz="4" w:space="0" w:color="auto"/>
              <w:right w:val="single" w:sz="4" w:space="0" w:color="auto"/>
            </w:tcBorders>
            <w:shd w:val="clear" w:color="auto" w:fill="auto"/>
            <w:noWrap/>
            <w:hideMark/>
          </w:tcPr>
          <w:p w14:paraId="37D294E0" w14:textId="77777777" w:rsidR="006634B9" w:rsidRPr="006C4EF5" w:rsidRDefault="006634B9" w:rsidP="00405695">
            <w:pPr>
              <w:jc w:val="right"/>
              <w:rPr>
                <w:sz w:val="18"/>
                <w:szCs w:val="18"/>
                <w:lang w:val="fr-CA" w:eastAsia="es-419"/>
              </w:rPr>
            </w:pPr>
            <w:r w:rsidRPr="006C4EF5">
              <w:rPr>
                <w:sz w:val="18"/>
                <w:szCs w:val="18"/>
                <w:lang w:val="fr-CA" w:eastAsia="es-419"/>
              </w:rPr>
              <w:t>141 810</w:t>
            </w:r>
          </w:p>
        </w:tc>
        <w:tc>
          <w:tcPr>
            <w:tcW w:w="950" w:type="dxa"/>
            <w:tcBorders>
              <w:top w:val="nil"/>
              <w:left w:val="nil"/>
              <w:bottom w:val="single" w:sz="4" w:space="0" w:color="auto"/>
              <w:right w:val="single" w:sz="4" w:space="0" w:color="auto"/>
            </w:tcBorders>
            <w:shd w:val="clear" w:color="auto" w:fill="auto"/>
            <w:noWrap/>
            <w:hideMark/>
          </w:tcPr>
          <w:p w14:paraId="24A62387" w14:textId="77777777" w:rsidR="006634B9" w:rsidRPr="006C4EF5" w:rsidRDefault="006634B9" w:rsidP="00405695">
            <w:pPr>
              <w:jc w:val="right"/>
              <w:rPr>
                <w:sz w:val="18"/>
                <w:szCs w:val="18"/>
                <w:lang w:val="fr-CA" w:eastAsia="es-419"/>
              </w:rPr>
            </w:pPr>
            <w:r w:rsidRPr="006C4EF5">
              <w:rPr>
                <w:sz w:val="18"/>
                <w:szCs w:val="18"/>
                <w:lang w:val="fr-CA" w:eastAsia="es-419"/>
              </w:rPr>
              <w:t>146 065</w:t>
            </w:r>
          </w:p>
        </w:tc>
        <w:tc>
          <w:tcPr>
            <w:tcW w:w="950" w:type="dxa"/>
            <w:tcBorders>
              <w:top w:val="nil"/>
              <w:left w:val="nil"/>
              <w:bottom w:val="single" w:sz="4" w:space="0" w:color="auto"/>
              <w:right w:val="single" w:sz="4" w:space="0" w:color="auto"/>
            </w:tcBorders>
            <w:shd w:val="clear" w:color="auto" w:fill="auto"/>
            <w:noWrap/>
            <w:hideMark/>
          </w:tcPr>
          <w:p w14:paraId="14ADB6D5" w14:textId="77777777" w:rsidR="006634B9" w:rsidRPr="006C4EF5" w:rsidRDefault="006634B9" w:rsidP="00405695">
            <w:pPr>
              <w:jc w:val="right"/>
              <w:rPr>
                <w:sz w:val="18"/>
                <w:szCs w:val="18"/>
                <w:lang w:val="fr-CA" w:eastAsia="es-419"/>
              </w:rPr>
            </w:pPr>
            <w:r w:rsidRPr="006C4EF5">
              <w:rPr>
                <w:sz w:val="18"/>
                <w:szCs w:val="18"/>
                <w:lang w:val="fr-CA" w:eastAsia="es-419"/>
              </w:rPr>
              <w:t>150 447</w:t>
            </w:r>
          </w:p>
        </w:tc>
        <w:tc>
          <w:tcPr>
            <w:tcW w:w="950" w:type="dxa"/>
            <w:tcBorders>
              <w:top w:val="nil"/>
              <w:left w:val="nil"/>
              <w:bottom w:val="single" w:sz="4" w:space="0" w:color="auto"/>
              <w:right w:val="single" w:sz="4" w:space="0" w:color="auto"/>
            </w:tcBorders>
            <w:shd w:val="clear" w:color="auto" w:fill="auto"/>
            <w:noWrap/>
            <w:hideMark/>
          </w:tcPr>
          <w:p w14:paraId="674BB31D" w14:textId="77777777" w:rsidR="006634B9" w:rsidRPr="006C4EF5" w:rsidRDefault="006634B9" w:rsidP="00405695">
            <w:pPr>
              <w:jc w:val="right"/>
              <w:rPr>
                <w:sz w:val="18"/>
                <w:szCs w:val="18"/>
                <w:lang w:val="fr-CA" w:eastAsia="es-419"/>
              </w:rPr>
            </w:pPr>
            <w:r w:rsidRPr="006C4EF5">
              <w:rPr>
                <w:sz w:val="18"/>
                <w:szCs w:val="18"/>
                <w:lang w:val="fr-CA" w:eastAsia="es-419"/>
              </w:rPr>
              <w:t>154 960</w:t>
            </w:r>
          </w:p>
        </w:tc>
        <w:tc>
          <w:tcPr>
            <w:tcW w:w="950" w:type="dxa"/>
            <w:tcBorders>
              <w:top w:val="nil"/>
              <w:left w:val="nil"/>
              <w:bottom w:val="single" w:sz="4" w:space="0" w:color="auto"/>
              <w:right w:val="single" w:sz="4" w:space="0" w:color="auto"/>
            </w:tcBorders>
            <w:shd w:val="clear" w:color="auto" w:fill="auto"/>
            <w:noWrap/>
            <w:hideMark/>
          </w:tcPr>
          <w:p w14:paraId="5E23400B" w14:textId="77777777" w:rsidR="006634B9" w:rsidRPr="006C4EF5" w:rsidRDefault="006634B9" w:rsidP="00405695">
            <w:pPr>
              <w:jc w:val="right"/>
              <w:rPr>
                <w:sz w:val="18"/>
                <w:szCs w:val="18"/>
                <w:lang w:val="fr-CA" w:eastAsia="es-419"/>
              </w:rPr>
            </w:pPr>
            <w:r w:rsidRPr="006C4EF5">
              <w:rPr>
                <w:sz w:val="18"/>
                <w:szCs w:val="18"/>
                <w:lang w:val="fr-CA" w:eastAsia="es-419"/>
              </w:rPr>
              <w:t>159 609</w:t>
            </w:r>
          </w:p>
        </w:tc>
        <w:tc>
          <w:tcPr>
            <w:tcW w:w="950" w:type="dxa"/>
            <w:tcBorders>
              <w:top w:val="nil"/>
              <w:left w:val="nil"/>
              <w:bottom w:val="single" w:sz="4" w:space="0" w:color="auto"/>
              <w:right w:val="single" w:sz="4" w:space="0" w:color="auto"/>
            </w:tcBorders>
            <w:shd w:val="clear" w:color="auto" w:fill="auto"/>
            <w:noWrap/>
            <w:hideMark/>
          </w:tcPr>
          <w:p w14:paraId="095CBE0A" w14:textId="77777777" w:rsidR="006634B9" w:rsidRPr="006C4EF5" w:rsidRDefault="006634B9" w:rsidP="00405695">
            <w:pPr>
              <w:jc w:val="right"/>
              <w:rPr>
                <w:sz w:val="18"/>
                <w:szCs w:val="18"/>
                <w:lang w:val="fr-CA" w:eastAsia="es-419"/>
              </w:rPr>
            </w:pPr>
            <w:r w:rsidRPr="006C4EF5">
              <w:rPr>
                <w:sz w:val="18"/>
                <w:szCs w:val="18"/>
                <w:lang w:val="fr-CA" w:eastAsia="es-419"/>
              </w:rPr>
              <w:t>146 107</w:t>
            </w:r>
          </w:p>
        </w:tc>
        <w:tc>
          <w:tcPr>
            <w:tcW w:w="1005" w:type="dxa"/>
            <w:tcBorders>
              <w:top w:val="nil"/>
              <w:left w:val="nil"/>
              <w:bottom w:val="single" w:sz="4" w:space="0" w:color="auto"/>
              <w:right w:val="single" w:sz="4" w:space="0" w:color="auto"/>
            </w:tcBorders>
            <w:shd w:val="clear" w:color="auto" w:fill="auto"/>
            <w:noWrap/>
            <w:hideMark/>
          </w:tcPr>
          <w:p w14:paraId="45F34985" w14:textId="77777777" w:rsidR="006634B9" w:rsidRPr="006C4EF5" w:rsidRDefault="006634B9" w:rsidP="00405695">
            <w:pPr>
              <w:jc w:val="right"/>
              <w:rPr>
                <w:sz w:val="18"/>
                <w:szCs w:val="18"/>
                <w:lang w:val="fr-CA" w:eastAsia="es-419"/>
              </w:rPr>
            </w:pPr>
            <w:r w:rsidRPr="006C4EF5">
              <w:rPr>
                <w:sz w:val="18"/>
                <w:szCs w:val="18"/>
                <w:lang w:val="fr-CA" w:eastAsia="es-419"/>
              </w:rPr>
              <w:t>295 158</w:t>
            </w:r>
          </w:p>
        </w:tc>
        <w:tc>
          <w:tcPr>
            <w:tcW w:w="1181" w:type="dxa"/>
            <w:tcBorders>
              <w:top w:val="nil"/>
              <w:left w:val="nil"/>
              <w:bottom w:val="single" w:sz="4" w:space="0" w:color="auto"/>
              <w:right w:val="single" w:sz="4" w:space="0" w:color="auto"/>
            </w:tcBorders>
            <w:shd w:val="clear" w:color="auto" w:fill="auto"/>
            <w:noWrap/>
            <w:hideMark/>
          </w:tcPr>
          <w:p w14:paraId="21583C86" w14:textId="77777777" w:rsidR="006634B9" w:rsidRPr="006C4EF5" w:rsidRDefault="006634B9" w:rsidP="00405695">
            <w:pPr>
              <w:jc w:val="right"/>
              <w:rPr>
                <w:sz w:val="18"/>
                <w:szCs w:val="18"/>
                <w:lang w:val="fr-CA" w:eastAsia="es-419"/>
              </w:rPr>
            </w:pPr>
            <w:r w:rsidRPr="006C4EF5">
              <w:rPr>
                <w:sz w:val="18"/>
                <w:szCs w:val="18"/>
                <w:lang w:val="fr-CA" w:eastAsia="es-419"/>
              </w:rPr>
              <w:t>54,1%</w:t>
            </w:r>
          </w:p>
        </w:tc>
      </w:tr>
      <w:tr w:rsidR="006634B9" w:rsidRPr="006C4EF5" w14:paraId="75B3BC92"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CE7D58D" w14:textId="77777777" w:rsidR="006634B9" w:rsidRPr="006C4EF5" w:rsidRDefault="006634B9" w:rsidP="00405695">
            <w:pPr>
              <w:jc w:val="left"/>
              <w:rPr>
                <w:sz w:val="18"/>
                <w:szCs w:val="18"/>
                <w:lang w:val="fr-CA" w:eastAsia="es-419"/>
              </w:rPr>
            </w:pPr>
            <w:r w:rsidRPr="006C4EF5">
              <w:rPr>
                <w:sz w:val="18"/>
                <w:szCs w:val="18"/>
                <w:lang w:val="fr-CA" w:eastAsia="es-419"/>
              </w:rPr>
              <w:t>Uruguay</w:t>
            </w:r>
          </w:p>
        </w:tc>
        <w:tc>
          <w:tcPr>
            <w:tcW w:w="950" w:type="dxa"/>
            <w:tcBorders>
              <w:top w:val="nil"/>
              <w:left w:val="nil"/>
              <w:bottom w:val="single" w:sz="4" w:space="0" w:color="auto"/>
              <w:right w:val="single" w:sz="4" w:space="0" w:color="auto"/>
            </w:tcBorders>
            <w:shd w:val="clear" w:color="auto" w:fill="auto"/>
            <w:noWrap/>
            <w:hideMark/>
          </w:tcPr>
          <w:p w14:paraId="14F8705F" w14:textId="77777777" w:rsidR="006634B9" w:rsidRPr="006C4EF5" w:rsidRDefault="006634B9" w:rsidP="00405695">
            <w:pPr>
              <w:jc w:val="right"/>
              <w:rPr>
                <w:sz w:val="18"/>
                <w:szCs w:val="18"/>
                <w:lang w:val="fr-CA" w:eastAsia="es-419"/>
              </w:rPr>
            </w:pPr>
            <w:r w:rsidRPr="006C4EF5">
              <w:rPr>
                <w:sz w:val="18"/>
                <w:szCs w:val="18"/>
                <w:lang w:val="fr-CA" w:eastAsia="es-419"/>
              </w:rPr>
              <w:t>448 663</w:t>
            </w:r>
          </w:p>
        </w:tc>
        <w:tc>
          <w:tcPr>
            <w:tcW w:w="950" w:type="dxa"/>
            <w:tcBorders>
              <w:top w:val="nil"/>
              <w:left w:val="nil"/>
              <w:bottom w:val="single" w:sz="4" w:space="0" w:color="auto"/>
              <w:right w:val="single" w:sz="4" w:space="0" w:color="auto"/>
            </w:tcBorders>
            <w:shd w:val="clear" w:color="auto" w:fill="auto"/>
            <w:noWrap/>
            <w:hideMark/>
          </w:tcPr>
          <w:p w14:paraId="19FBA097" w14:textId="77777777" w:rsidR="006634B9" w:rsidRPr="006C4EF5" w:rsidRDefault="006634B9" w:rsidP="00405695">
            <w:pPr>
              <w:jc w:val="right"/>
              <w:rPr>
                <w:sz w:val="18"/>
                <w:szCs w:val="18"/>
                <w:lang w:val="fr-CA" w:eastAsia="es-419"/>
              </w:rPr>
            </w:pPr>
            <w:r w:rsidRPr="006C4EF5">
              <w:rPr>
                <w:sz w:val="18"/>
                <w:szCs w:val="18"/>
                <w:lang w:val="fr-CA" w:eastAsia="es-419"/>
              </w:rPr>
              <w:t>462 123</w:t>
            </w:r>
          </w:p>
        </w:tc>
        <w:tc>
          <w:tcPr>
            <w:tcW w:w="950" w:type="dxa"/>
            <w:tcBorders>
              <w:top w:val="nil"/>
              <w:left w:val="nil"/>
              <w:bottom w:val="single" w:sz="4" w:space="0" w:color="auto"/>
              <w:right w:val="single" w:sz="4" w:space="0" w:color="auto"/>
            </w:tcBorders>
            <w:shd w:val="clear" w:color="auto" w:fill="auto"/>
            <w:noWrap/>
            <w:hideMark/>
          </w:tcPr>
          <w:p w14:paraId="654C7D8C" w14:textId="77777777" w:rsidR="006634B9" w:rsidRPr="006C4EF5" w:rsidRDefault="006634B9" w:rsidP="00405695">
            <w:pPr>
              <w:jc w:val="right"/>
              <w:rPr>
                <w:sz w:val="18"/>
                <w:szCs w:val="18"/>
                <w:lang w:val="fr-CA" w:eastAsia="es-419"/>
              </w:rPr>
            </w:pPr>
            <w:r w:rsidRPr="006C4EF5">
              <w:rPr>
                <w:sz w:val="18"/>
                <w:szCs w:val="18"/>
                <w:lang w:val="fr-CA" w:eastAsia="es-419"/>
              </w:rPr>
              <w:t>475 987</w:t>
            </w:r>
          </w:p>
        </w:tc>
        <w:tc>
          <w:tcPr>
            <w:tcW w:w="950" w:type="dxa"/>
            <w:tcBorders>
              <w:top w:val="nil"/>
              <w:left w:val="nil"/>
              <w:bottom w:val="single" w:sz="4" w:space="0" w:color="auto"/>
              <w:right w:val="single" w:sz="4" w:space="0" w:color="auto"/>
            </w:tcBorders>
            <w:shd w:val="clear" w:color="auto" w:fill="auto"/>
            <w:noWrap/>
            <w:hideMark/>
          </w:tcPr>
          <w:p w14:paraId="427942A5" w14:textId="77777777" w:rsidR="006634B9" w:rsidRPr="006C4EF5" w:rsidRDefault="006634B9" w:rsidP="00405695">
            <w:pPr>
              <w:jc w:val="right"/>
              <w:rPr>
                <w:sz w:val="18"/>
                <w:szCs w:val="18"/>
                <w:lang w:val="fr-CA" w:eastAsia="es-419"/>
              </w:rPr>
            </w:pPr>
            <w:r w:rsidRPr="006C4EF5">
              <w:rPr>
                <w:sz w:val="18"/>
                <w:szCs w:val="18"/>
                <w:lang w:val="fr-CA" w:eastAsia="es-419"/>
              </w:rPr>
              <w:t>490 266</w:t>
            </w:r>
          </w:p>
        </w:tc>
        <w:tc>
          <w:tcPr>
            <w:tcW w:w="950" w:type="dxa"/>
            <w:tcBorders>
              <w:top w:val="nil"/>
              <w:left w:val="nil"/>
              <w:bottom w:val="single" w:sz="4" w:space="0" w:color="auto"/>
              <w:right w:val="single" w:sz="4" w:space="0" w:color="auto"/>
            </w:tcBorders>
            <w:shd w:val="clear" w:color="auto" w:fill="auto"/>
            <w:noWrap/>
            <w:hideMark/>
          </w:tcPr>
          <w:p w14:paraId="40FE852A" w14:textId="77777777" w:rsidR="006634B9" w:rsidRPr="006C4EF5" w:rsidRDefault="006634B9" w:rsidP="00405695">
            <w:pPr>
              <w:jc w:val="right"/>
              <w:rPr>
                <w:sz w:val="18"/>
                <w:szCs w:val="18"/>
                <w:lang w:val="fr-CA" w:eastAsia="es-419"/>
              </w:rPr>
            </w:pPr>
            <w:r w:rsidRPr="006C4EF5">
              <w:rPr>
                <w:sz w:val="18"/>
                <w:szCs w:val="18"/>
                <w:lang w:val="fr-CA" w:eastAsia="es-419"/>
              </w:rPr>
              <w:t>504 974</w:t>
            </w:r>
          </w:p>
        </w:tc>
        <w:tc>
          <w:tcPr>
            <w:tcW w:w="950" w:type="dxa"/>
            <w:tcBorders>
              <w:top w:val="nil"/>
              <w:left w:val="nil"/>
              <w:bottom w:val="single" w:sz="4" w:space="0" w:color="auto"/>
              <w:right w:val="single" w:sz="4" w:space="0" w:color="auto"/>
            </w:tcBorders>
            <w:shd w:val="clear" w:color="auto" w:fill="auto"/>
            <w:noWrap/>
            <w:hideMark/>
          </w:tcPr>
          <w:p w14:paraId="7F477232" w14:textId="77777777" w:rsidR="006634B9" w:rsidRPr="006C4EF5" w:rsidRDefault="006634B9" w:rsidP="00405695">
            <w:pPr>
              <w:jc w:val="right"/>
              <w:rPr>
                <w:sz w:val="18"/>
                <w:szCs w:val="18"/>
                <w:lang w:val="fr-CA" w:eastAsia="es-419"/>
              </w:rPr>
            </w:pPr>
            <w:r w:rsidRPr="006C4EF5">
              <w:rPr>
                <w:sz w:val="18"/>
                <w:szCs w:val="18"/>
                <w:lang w:val="fr-CA" w:eastAsia="es-419"/>
              </w:rPr>
              <w:t>520 123</w:t>
            </w:r>
          </w:p>
        </w:tc>
        <w:tc>
          <w:tcPr>
            <w:tcW w:w="950" w:type="dxa"/>
            <w:tcBorders>
              <w:top w:val="nil"/>
              <w:left w:val="nil"/>
              <w:bottom w:val="single" w:sz="4" w:space="0" w:color="auto"/>
              <w:right w:val="single" w:sz="4" w:space="0" w:color="auto"/>
            </w:tcBorders>
            <w:shd w:val="clear" w:color="auto" w:fill="auto"/>
            <w:noWrap/>
            <w:hideMark/>
          </w:tcPr>
          <w:p w14:paraId="72F4F57A" w14:textId="77777777" w:rsidR="006634B9" w:rsidRPr="006C4EF5" w:rsidRDefault="006634B9" w:rsidP="00405695">
            <w:pPr>
              <w:jc w:val="right"/>
              <w:rPr>
                <w:sz w:val="18"/>
                <w:szCs w:val="18"/>
                <w:lang w:val="fr-CA" w:eastAsia="es-419"/>
              </w:rPr>
            </w:pPr>
            <w:r w:rsidRPr="006C4EF5">
              <w:rPr>
                <w:sz w:val="18"/>
                <w:szCs w:val="18"/>
                <w:lang w:val="fr-CA" w:eastAsia="es-419"/>
              </w:rPr>
              <w:t>476 125</w:t>
            </w:r>
          </w:p>
        </w:tc>
        <w:tc>
          <w:tcPr>
            <w:tcW w:w="1005" w:type="dxa"/>
            <w:tcBorders>
              <w:top w:val="nil"/>
              <w:left w:val="nil"/>
              <w:bottom w:val="single" w:sz="4" w:space="0" w:color="auto"/>
              <w:right w:val="single" w:sz="4" w:space="0" w:color="auto"/>
            </w:tcBorders>
            <w:shd w:val="clear" w:color="auto" w:fill="auto"/>
            <w:noWrap/>
            <w:hideMark/>
          </w:tcPr>
          <w:p w14:paraId="3A7A3957" w14:textId="77777777" w:rsidR="006634B9" w:rsidRPr="006C4EF5" w:rsidRDefault="006634B9" w:rsidP="00405695">
            <w:pPr>
              <w:jc w:val="right"/>
              <w:rPr>
                <w:sz w:val="18"/>
                <w:szCs w:val="18"/>
                <w:lang w:val="fr-CA" w:eastAsia="es-419"/>
              </w:rPr>
            </w:pPr>
            <w:r w:rsidRPr="006C4EF5">
              <w:rPr>
                <w:sz w:val="18"/>
                <w:szCs w:val="18"/>
                <w:lang w:val="fr-CA" w:eastAsia="es-419"/>
              </w:rPr>
              <w:t>948 075</w:t>
            </w:r>
          </w:p>
        </w:tc>
        <w:tc>
          <w:tcPr>
            <w:tcW w:w="1181" w:type="dxa"/>
            <w:tcBorders>
              <w:top w:val="nil"/>
              <w:left w:val="nil"/>
              <w:bottom w:val="single" w:sz="4" w:space="0" w:color="auto"/>
              <w:right w:val="single" w:sz="4" w:space="0" w:color="auto"/>
            </w:tcBorders>
            <w:shd w:val="clear" w:color="auto" w:fill="auto"/>
            <w:noWrap/>
            <w:hideMark/>
          </w:tcPr>
          <w:p w14:paraId="7DF6875B" w14:textId="77777777" w:rsidR="006634B9" w:rsidRPr="006C4EF5" w:rsidRDefault="006634B9" w:rsidP="00405695">
            <w:pPr>
              <w:jc w:val="right"/>
              <w:rPr>
                <w:sz w:val="18"/>
                <w:szCs w:val="18"/>
                <w:lang w:val="fr-CA" w:eastAsia="es-419"/>
              </w:rPr>
            </w:pPr>
            <w:r w:rsidRPr="006C4EF5">
              <w:rPr>
                <w:sz w:val="18"/>
                <w:szCs w:val="18"/>
                <w:lang w:val="fr-CA" w:eastAsia="es-419"/>
              </w:rPr>
              <w:t>54,9%</w:t>
            </w:r>
          </w:p>
        </w:tc>
      </w:tr>
      <w:tr w:rsidR="006634B9" w:rsidRPr="006C4EF5" w14:paraId="445855F3"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B561977" w14:textId="77777777" w:rsidR="006634B9" w:rsidRPr="006C4EF5" w:rsidRDefault="006634B9" w:rsidP="00405695">
            <w:pPr>
              <w:jc w:val="left"/>
              <w:rPr>
                <w:sz w:val="18"/>
                <w:szCs w:val="18"/>
                <w:lang w:val="fr-CA" w:eastAsia="es-419"/>
              </w:rPr>
            </w:pPr>
            <w:r w:rsidRPr="006C4EF5">
              <w:rPr>
                <w:sz w:val="18"/>
                <w:szCs w:val="18"/>
                <w:lang w:val="fr-CA" w:eastAsia="es-419"/>
              </w:rPr>
              <w:t>Burkina Faso</w:t>
            </w:r>
          </w:p>
        </w:tc>
        <w:tc>
          <w:tcPr>
            <w:tcW w:w="950" w:type="dxa"/>
            <w:tcBorders>
              <w:top w:val="nil"/>
              <w:left w:val="nil"/>
              <w:bottom w:val="single" w:sz="4" w:space="0" w:color="auto"/>
              <w:right w:val="single" w:sz="4" w:space="0" w:color="auto"/>
            </w:tcBorders>
            <w:shd w:val="clear" w:color="auto" w:fill="auto"/>
            <w:noWrap/>
            <w:hideMark/>
          </w:tcPr>
          <w:p w14:paraId="011B976B" w14:textId="77777777" w:rsidR="006634B9" w:rsidRPr="006C4EF5" w:rsidRDefault="006634B9" w:rsidP="00405695">
            <w:pPr>
              <w:jc w:val="right"/>
              <w:rPr>
                <w:sz w:val="18"/>
                <w:szCs w:val="18"/>
                <w:lang w:val="fr-CA" w:eastAsia="es-419"/>
              </w:rPr>
            </w:pPr>
            <w:r w:rsidRPr="006C4EF5">
              <w:rPr>
                <w:sz w:val="18"/>
                <w:szCs w:val="18"/>
                <w:lang w:val="fr-CA" w:eastAsia="es-419"/>
              </w:rPr>
              <w:t>622 456</w:t>
            </w:r>
          </w:p>
        </w:tc>
        <w:tc>
          <w:tcPr>
            <w:tcW w:w="950" w:type="dxa"/>
            <w:tcBorders>
              <w:top w:val="nil"/>
              <w:left w:val="nil"/>
              <w:bottom w:val="single" w:sz="4" w:space="0" w:color="auto"/>
              <w:right w:val="single" w:sz="4" w:space="0" w:color="auto"/>
            </w:tcBorders>
            <w:shd w:val="clear" w:color="auto" w:fill="auto"/>
            <w:noWrap/>
            <w:hideMark/>
          </w:tcPr>
          <w:p w14:paraId="1A8C854B" w14:textId="77777777" w:rsidR="006634B9" w:rsidRPr="006C4EF5" w:rsidRDefault="006634B9" w:rsidP="00405695">
            <w:pPr>
              <w:jc w:val="right"/>
              <w:rPr>
                <w:sz w:val="18"/>
                <w:szCs w:val="18"/>
                <w:lang w:val="fr-CA" w:eastAsia="es-419"/>
              </w:rPr>
            </w:pPr>
            <w:r w:rsidRPr="006C4EF5">
              <w:rPr>
                <w:sz w:val="18"/>
                <w:szCs w:val="18"/>
                <w:lang w:val="fr-CA" w:eastAsia="es-419"/>
              </w:rPr>
              <w:t>641 130</w:t>
            </w:r>
          </w:p>
        </w:tc>
        <w:tc>
          <w:tcPr>
            <w:tcW w:w="950" w:type="dxa"/>
            <w:tcBorders>
              <w:top w:val="nil"/>
              <w:left w:val="nil"/>
              <w:bottom w:val="single" w:sz="4" w:space="0" w:color="auto"/>
              <w:right w:val="single" w:sz="4" w:space="0" w:color="auto"/>
            </w:tcBorders>
            <w:shd w:val="clear" w:color="auto" w:fill="auto"/>
            <w:noWrap/>
            <w:hideMark/>
          </w:tcPr>
          <w:p w14:paraId="1BE2422D" w14:textId="77777777" w:rsidR="006634B9" w:rsidRPr="006C4EF5" w:rsidRDefault="006634B9" w:rsidP="00405695">
            <w:pPr>
              <w:jc w:val="right"/>
              <w:rPr>
                <w:sz w:val="18"/>
                <w:szCs w:val="18"/>
                <w:lang w:val="fr-CA" w:eastAsia="es-419"/>
              </w:rPr>
            </w:pPr>
            <w:r w:rsidRPr="006C4EF5">
              <w:rPr>
                <w:sz w:val="18"/>
                <w:szCs w:val="18"/>
                <w:lang w:val="fr-CA" w:eastAsia="es-419"/>
              </w:rPr>
              <w:t>660 364</w:t>
            </w:r>
          </w:p>
        </w:tc>
        <w:tc>
          <w:tcPr>
            <w:tcW w:w="950" w:type="dxa"/>
            <w:tcBorders>
              <w:top w:val="nil"/>
              <w:left w:val="nil"/>
              <w:bottom w:val="single" w:sz="4" w:space="0" w:color="auto"/>
              <w:right w:val="single" w:sz="4" w:space="0" w:color="auto"/>
            </w:tcBorders>
            <w:shd w:val="clear" w:color="auto" w:fill="auto"/>
            <w:noWrap/>
            <w:hideMark/>
          </w:tcPr>
          <w:p w14:paraId="5211729B" w14:textId="77777777" w:rsidR="006634B9" w:rsidRPr="006C4EF5" w:rsidRDefault="006634B9" w:rsidP="00405695">
            <w:pPr>
              <w:jc w:val="right"/>
              <w:rPr>
                <w:sz w:val="18"/>
                <w:szCs w:val="18"/>
                <w:lang w:val="fr-CA" w:eastAsia="es-419"/>
              </w:rPr>
            </w:pPr>
            <w:r w:rsidRPr="006C4EF5">
              <w:rPr>
                <w:sz w:val="18"/>
                <w:szCs w:val="18"/>
                <w:lang w:val="fr-CA" w:eastAsia="es-419"/>
              </w:rPr>
              <w:t>680 174</w:t>
            </w:r>
          </w:p>
        </w:tc>
        <w:tc>
          <w:tcPr>
            <w:tcW w:w="950" w:type="dxa"/>
            <w:tcBorders>
              <w:top w:val="nil"/>
              <w:left w:val="nil"/>
              <w:bottom w:val="single" w:sz="4" w:space="0" w:color="auto"/>
              <w:right w:val="single" w:sz="4" w:space="0" w:color="auto"/>
            </w:tcBorders>
            <w:shd w:val="clear" w:color="auto" w:fill="auto"/>
            <w:noWrap/>
            <w:hideMark/>
          </w:tcPr>
          <w:p w14:paraId="026673A0" w14:textId="77777777" w:rsidR="006634B9" w:rsidRPr="006C4EF5" w:rsidRDefault="006634B9" w:rsidP="00405695">
            <w:pPr>
              <w:jc w:val="right"/>
              <w:rPr>
                <w:sz w:val="18"/>
                <w:szCs w:val="18"/>
                <w:lang w:val="fr-CA" w:eastAsia="es-419"/>
              </w:rPr>
            </w:pPr>
            <w:r w:rsidRPr="006C4EF5">
              <w:rPr>
                <w:sz w:val="18"/>
                <w:szCs w:val="18"/>
                <w:lang w:val="fr-CA" w:eastAsia="es-419"/>
              </w:rPr>
              <w:t>700 580</w:t>
            </w:r>
          </w:p>
        </w:tc>
        <w:tc>
          <w:tcPr>
            <w:tcW w:w="950" w:type="dxa"/>
            <w:tcBorders>
              <w:top w:val="nil"/>
              <w:left w:val="nil"/>
              <w:bottom w:val="single" w:sz="4" w:space="0" w:color="auto"/>
              <w:right w:val="single" w:sz="4" w:space="0" w:color="auto"/>
            </w:tcBorders>
            <w:shd w:val="clear" w:color="auto" w:fill="auto"/>
            <w:noWrap/>
            <w:hideMark/>
          </w:tcPr>
          <w:p w14:paraId="2F6E6BB0" w14:textId="77777777" w:rsidR="006634B9" w:rsidRPr="006C4EF5" w:rsidRDefault="006634B9" w:rsidP="00405695">
            <w:pPr>
              <w:jc w:val="right"/>
              <w:rPr>
                <w:sz w:val="18"/>
                <w:szCs w:val="18"/>
                <w:lang w:val="fr-CA" w:eastAsia="es-419"/>
              </w:rPr>
            </w:pPr>
            <w:r w:rsidRPr="006C4EF5">
              <w:rPr>
                <w:sz w:val="18"/>
                <w:szCs w:val="18"/>
                <w:lang w:val="fr-CA" w:eastAsia="es-419"/>
              </w:rPr>
              <w:t>721 597</w:t>
            </w:r>
          </w:p>
        </w:tc>
        <w:tc>
          <w:tcPr>
            <w:tcW w:w="950" w:type="dxa"/>
            <w:tcBorders>
              <w:top w:val="nil"/>
              <w:left w:val="nil"/>
              <w:bottom w:val="single" w:sz="4" w:space="0" w:color="auto"/>
              <w:right w:val="single" w:sz="4" w:space="0" w:color="auto"/>
            </w:tcBorders>
            <w:shd w:val="clear" w:color="auto" w:fill="auto"/>
            <w:noWrap/>
            <w:hideMark/>
          </w:tcPr>
          <w:p w14:paraId="3A25F903" w14:textId="77777777" w:rsidR="006634B9" w:rsidRPr="006C4EF5" w:rsidRDefault="006634B9" w:rsidP="00405695">
            <w:pPr>
              <w:jc w:val="right"/>
              <w:rPr>
                <w:sz w:val="18"/>
                <w:szCs w:val="18"/>
                <w:lang w:val="fr-CA" w:eastAsia="es-419"/>
              </w:rPr>
            </w:pPr>
            <w:r w:rsidRPr="006C4EF5">
              <w:rPr>
                <w:sz w:val="18"/>
                <w:szCs w:val="18"/>
                <w:lang w:val="fr-CA" w:eastAsia="es-419"/>
              </w:rPr>
              <w:t>660 556</w:t>
            </w:r>
          </w:p>
        </w:tc>
        <w:tc>
          <w:tcPr>
            <w:tcW w:w="1005" w:type="dxa"/>
            <w:tcBorders>
              <w:top w:val="nil"/>
              <w:left w:val="nil"/>
              <w:bottom w:val="single" w:sz="4" w:space="0" w:color="auto"/>
              <w:right w:val="single" w:sz="4" w:space="0" w:color="auto"/>
            </w:tcBorders>
            <w:shd w:val="clear" w:color="auto" w:fill="auto"/>
            <w:noWrap/>
            <w:hideMark/>
          </w:tcPr>
          <w:p w14:paraId="5DCEA9CD" w14:textId="77777777" w:rsidR="006634B9" w:rsidRPr="006C4EF5" w:rsidRDefault="006634B9" w:rsidP="00405695">
            <w:pPr>
              <w:jc w:val="right"/>
              <w:rPr>
                <w:sz w:val="18"/>
                <w:szCs w:val="18"/>
                <w:lang w:val="fr-CA" w:eastAsia="es-419"/>
              </w:rPr>
            </w:pPr>
            <w:r w:rsidRPr="006C4EF5">
              <w:rPr>
                <w:sz w:val="18"/>
                <w:szCs w:val="18"/>
                <w:lang w:val="fr-CA" w:eastAsia="es-419"/>
              </w:rPr>
              <w:t>1 278 365</w:t>
            </w:r>
          </w:p>
        </w:tc>
        <w:tc>
          <w:tcPr>
            <w:tcW w:w="1181" w:type="dxa"/>
            <w:tcBorders>
              <w:top w:val="nil"/>
              <w:left w:val="nil"/>
              <w:bottom w:val="single" w:sz="4" w:space="0" w:color="auto"/>
              <w:right w:val="single" w:sz="4" w:space="0" w:color="auto"/>
            </w:tcBorders>
            <w:shd w:val="clear" w:color="auto" w:fill="auto"/>
            <w:noWrap/>
            <w:hideMark/>
          </w:tcPr>
          <w:p w14:paraId="5C5502C6" w14:textId="77777777" w:rsidR="006634B9" w:rsidRPr="006C4EF5" w:rsidRDefault="006634B9" w:rsidP="00405695">
            <w:pPr>
              <w:jc w:val="right"/>
              <w:rPr>
                <w:sz w:val="18"/>
                <w:szCs w:val="18"/>
                <w:lang w:val="fr-CA" w:eastAsia="es-419"/>
              </w:rPr>
            </w:pPr>
            <w:r w:rsidRPr="006C4EF5">
              <w:rPr>
                <w:sz w:val="18"/>
                <w:szCs w:val="18"/>
                <w:lang w:val="fr-CA" w:eastAsia="es-419"/>
              </w:rPr>
              <w:t>56,4%</w:t>
            </w:r>
          </w:p>
        </w:tc>
      </w:tr>
      <w:tr w:rsidR="006634B9" w:rsidRPr="006C4EF5" w14:paraId="359045B2"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BE613F6" w14:textId="77777777" w:rsidR="006634B9" w:rsidRPr="006C4EF5" w:rsidRDefault="006634B9" w:rsidP="00405695">
            <w:pPr>
              <w:jc w:val="left"/>
              <w:rPr>
                <w:sz w:val="18"/>
                <w:szCs w:val="18"/>
                <w:lang w:val="fr-CA" w:eastAsia="es-419"/>
              </w:rPr>
            </w:pPr>
            <w:r w:rsidRPr="006C4EF5">
              <w:rPr>
                <w:sz w:val="18"/>
                <w:szCs w:val="18"/>
                <w:lang w:val="fr-CA" w:eastAsia="es-419"/>
              </w:rPr>
              <w:t>Haïti</w:t>
            </w:r>
          </w:p>
        </w:tc>
        <w:tc>
          <w:tcPr>
            <w:tcW w:w="950" w:type="dxa"/>
            <w:tcBorders>
              <w:top w:val="nil"/>
              <w:left w:val="nil"/>
              <w:bottom w:val="single" w:sz="4" w:space="0" w:color="auto"/>
              <w:right w:val="single" w:sz="4" w:space="0" w:color="auto"/>
            </w:tcBorders>
            <w:shd w:val="clear" w:color="auto" w:fill="auto"/>
            <w:noWrap/>
            <w:hideMark/>
          </w:tcPr>
          <w:p w14:paraId="14987F30" w14:textId="77777777" w:rsidR="006634B9" w:rsidRPr="006C4EF5" w:rsidRDefault="006634B9" w:rsidP="00405695">
            <w:pPr>
              <w:jc w:val="right"/>
              <w:rPr>
                <w:sz w:val="18"/>
                <w:szCs w:val="18"/>
                <w:lang w:val="fr-CA" w:eastAsia="es-419"/>
              </w:rPr>
            </w:pPr>
            <w:r w:rsidRPr="006C4EF5">
              <w:rPr>
                <w:sz w:val="18"/>
                <w:szCs w:val="18"/>
                <w:lang w:val="fr-CA" w:eastAsia="es-419"/>
              </w:rPr>
              <w:t>93 303</w:t>
            </w:r>
          </w:p>
        </w:tc>
        <w:tc>
          <w:tcPr>
            <w:tcW w:w="950" w:type="dxa"/>
            <w:tcBorders>
              <w:top w:val="nil"/>
              <w:left w:val="nil"/>
              <w:bottom w:val="single" w:sz="4" w:space="0" w:color="auto"/>
              <w:right w:val="single" w:sz="4" w:space="0" w:color="auto"/>
            </w:tcBorders>
            <w:shd w:val="clear" w:color="auto" w:fill="auto"/>
            <w:noWrap/>
            <w:hideMark/>
          </w:tcPr>
          <w:p w14:paraId="39541E78" w14:textId="77777777" w:rsidR="006634B9" w:rsidRPr="006C4EF5" w:rsidRDefault="006634B9" w:rsidP="00405695">
            <w:pPr>
              <w:jc w:val="right"/>
              <w:rPr>
                <w:sz w:val="18"/>
                <w:szCs w:val="18"/>
                <w:lang w:val="fr-CA" w:eastAsia="es-419"/>
              </w:rPr>
            </w:pPr>
            <w:r w:rsidRPr="006C4EF5">
              <w:rPr>
                <w:sz w:val="18"/>
                <w:szCs w:val="18"/>
                <w:lang w:val="fr-CA" w:eastAsia="es-419"/>
              </w:rPr>
              <w:t>96 102</w:t>
            </w:r>
          </w:p>
        </w:tc>
        <w:tc>
          <w:tcPr>
            <w:tcW w:w="950" w:type="dxa"/>
            <w:tcBorders>
              <w:top w:val="nil"/>
              <w:left w:val="nil"/>
              <w:bottom w:val="single" w:sz="4" w:space="0" w:color="auto"/>
              <w:right w:val="single" w:sz="4" w:space="0" w:color="auto"/>
            </w:tcBorders>
            <w:shd w:val="clear" w:color="auto" w:fill="auto"/>
            <w:noWrap/>
            <w:hideMark/>
          </w:tcPr>
          <w:p w14:paraId="6B21A6C0" w14:textId="77777777" w:rsidR="006634B9" w:rsidRPr="006C4EF5" w:rsidRDefault="006634B9" w:rsidP="00405695">
            <w:pPr>
              <w:jc w:val="right"/>
              <w:rPr>
                <w:sz w:val="18"/>
                <w:szCs w:val="18"/>
                <w:lang w:val="fr-CA" w:eastAsia="es-419"/>
              </w:rPr>
            </w:pPr>
            <w:r w:rsidRPr="006C4EF5">
              <w:rPr>
                <w:sz w:val="18"/>
                <w:szCs w:val="18"/>
                <w:lang w:val="fr-CA" w:eastAsia="es-419"/>
              </w:rPr>
              <w:t>98 985</w:t>
            </w:r>
          </w:p>
        </w:tc>
        <w:tc>
          <w:tcPr>
            <w:tcW w:w="950" w:type="dxa"/>
            <w:tcBorders>
              <w:top w:val="nil"/>
              <w:left w:val="nil"/>
              <w:bottom w:val="single" w:sz="4" w:space="0" w:color="auto"/>
              <w:right w:val="single" w:sz="4" w:space="0" w:color="auto"/>
            </w:tcBorders>
            <w:shd w:val="clear" w:color="auto" w:fill="auto"/>
            <w:noWrap/>
            <w:hideMark/>
          </w:tcPr>
          <w:p w14:paraId="050706B2" w14:textId="77777777" w:rsidR="006634B9" w:rsidRPr="006C4EF5" w:rsidRDefault="006634B9" w:rsidP="00405695">
            <w:pPr>
              <w:jc w:val="right"/>
              <w:rPr>
                <w:sz w:val="18"/>
                <w:szCs w:val="18"/>
                <w:lang w:val="fr-CA" w:eastAsia="es-419"/>
              </w:rPr>
            </w:pPr>
            <w:r w:rsidRPr="006C4EF5">
              <w:rPr>
                <w:sz w:val="18"/>
                <w:szCs w:val="18"/>
                <w:lang w:val="fr-CA" w:eastAsia="es-419"/>
              </w:rPr>
              <w:t>101 955</w:t>
            </w:r>
          </w:p>
        </w:tc>
        <w:tc>
          <w:tcPr>
            <w:tcW w:w="950" w:type="dxa"/>
            <w:tcBorders>
              <w:top w:val="nil"/>
              <w:left w:val="nil"/>
              <w:bottom w:val="single" w:sz="4" w:space="0" w:color="auto"/>
              <w:right w:val="single" w:sz="4" w:space="0" w:color="auto"/>
            </w:tcBorders>
            <w:shd w:val="clear" w:color="auto" w:fill="auto"/>
            <w:noWrap/>
            <w:hideMark/>
          </w:tcPr>
          <w:p w14:paraId="7998805A" w14:textId="77777777" w:rsidR="006634B9" w:rsidRPr="006C4EF5" w:rsidRDefault="006634B9" w:rsidP="00405695">
            <w:pPr>
              <w:jc w:val="right"/>
              <w:rPr>
                <w:sz w:val="18"/>
                <w:szCs w:val="18"/>
                <w:lang w:val="fr-CA" w:eastAsia="es-419"/>
              </w:rPr>
            </w:pPr>
            <w:r w:rsidRPr="006C4EF5">
              <w:rPr>
                <w:sz w:val="18"/>
                <w:szCs w:val="18"/>
                <w:lang w:val="fr-CA" w:eastAsia="es-419"/>
              </w:rPr>
              <w:t>105 013</w:t>
            </w:r>
          </w:p>
        </w:tc>
        <w:tc>
          <w:tcPr>
            <w:tcW w:w="950" w:type="dxa"/>
            <w:tcBorders>
              <w:top w:val="nil"/>
              <w:left w:val="nil"/>
              <w:bottom w:val="single" w:sz="4" w:space="0" w:color="auto"/>
              <w:right w:val="single" w:sz="4" w:space="0" w:color="auto"/>
            </w:tcBorders>
            <w:shd w:val="clear" w:color="auto" w:fill="auto"/>
            <w:noWrap/>
            <w:hideMark/>
          </w:tcPr>
          <w:p w14:paraId="6A80E48B" w14:textId="77777777" w:rsidR="006634B9" w:rsidRPr="006C4EF5" w:rsidRDefault="006634B9" w:rsidP="00405695">
            <w:pPr>
              <w:jc w:val="right"/>
              <w:rPr>
                <w:sz w:val="18"/>
                <w:szCs w:val="18"/>
                <w:lang w:val="fr-CA" w:eastAsia="es-419"/>
              </w:rPr>
            </w:pPr>
            <w:r w:rsidRPr="006C4EF5">
              <w:rPr>
                <w:sz w:val="18"/>
                <w:szCs w:val="18"/>
                <w:lang w:val="fr-CA" w:eastAsia="es-419"/>
              </w:rPr>
              <w:t>108 164</w:t>
            </w:r>
          </w:p>
        </w:tc>
        <w:tc>
          <w:tcPr>
            <w:tcW w:w="950" w:type="dxa"/>
            <w:tcBorders>
              <w:top w:val="nil"/>
              <w:left w:val="nil"/>
              <w:bottom w:val="single" w:sz="4" w:space="0" w:color="auto"/>
              <w:right w:val="single" w:sz="4" w:space="0" w:color="auto"/>
            </w:tcBorders>
            <w:shd w:val="clear" w:color="auto" w:fill="auto"/>
            <w:noWrap/>
            <w:hideMark/>
          </w:tcPr>
          <w:p w14:paraId="6DCC9F68" w14:textId="77777777" w:rsidR="006634B9" w:rsidRPr="006C4EF5" w:rsidRDefault="006634B9" w:rsidP="00405695">
            <w:pPr>
              <w:jc w:val="right"/>
              <w:rPr>
                <w:sz w:val="18"/>
                <w:szCs w:val="18"/>
                <w:lang w:val="fr-CA" w:eastAsia="es-419"/>
              </w:rPr>
            </w:pPr>
            <w:r w:rsidRPr="006C4EF5">
              <w:rPr>
                <w:sz w:val="18"/>
                <w:szCs w:val="18"/>
                <w:lang w:val="fr-CA" w:eastAsia="es-419"/>
              </w:rPr>
              <w:t>99 014</w:t>
            </w:r>
          </w:p>
        </w:tc>
        <w:tc>
          <w:tcPr>
            <w:tcW w:w="1005" w:type="dxa"/>
            <w:tcBorders>
              <w:top w:val="nil"/>
              <w:left w:val="nil"/>
              <w:bottom w:val="single" w:sz="4" w:space="0" w:color="auto"/>
              <w:right w:val="single" w:sz="4" w:space="0" w:color="auto"/>
            </w:tcBorders>
            <w:shd w:val="clear" w:color="auto" w:fill="auto"/>
            <w:noWrap/>
            <w:hideMark/>
          </w:tcPr>
          <w:p w14:paraId="5E0C3CBC" w14:textId="77777777" w:rsidR="006634B9" w:rsidRPr="006C4EF5" w:rsidRDefault="006634B9" w:rsidP="00405695">
            <w:pPr>
              <w:jc w:val="right"/>
              <w:rPr>
                <w:sz w:val="18"/>
                <w:szCs w:val="18"/>
                <w:lang w:val="fr-CA" w:eastAsia="es-419"/>
              </w:rPr>
            </w:pPr>
            <w:r w:rsidRPr="006C4EF5">
              <w:rPr>
                <w:sz w:val="18"/>
                <w:szCs w:val="18"/>
                <w:lang w:val="fr-CA" w:eastAsia="es-419"/>
              </w:rPr>
              <w:t>176 663</w:t>
            </w:r>
          </w:p>
        </w:tc>
        <w:tc>
          <w:tcPr>
            <w:tcW w:w="1181" w:type="dxa"/>
            <w:tcBorders>
              <w:top w:val="nil"/>
              <w:left w:val="nil"/>
              <w:bottom w:val="single" w:sz="4" w:space="0" w:color="auto"/>
              <w:right w:val="single" w:sz="4" w:space="0" w:color="auto"/>
            </w:tcBorders>
            <w:shd w:val="clear" w:color="auto" w:fill="auto"/>
            <w:noWrap/>
            <w:hideMark/>
          </w:tcPr>
          <w:p w14:paraId="1682DE21" w14:textId="77777777" w:rsidR="006634B9" w:rsidRPr="006C4EF5" w:rsidRDefault="006634B9" w:rsidP="00405695">
            <w:pPr>
              <w:jc w:val="right"/>
              <w:rPr>
                <w:sz w:val="18"/>
                <w:szCs w:val="18"/>
                <w:lang w:val="fr-CA" w:eastAsia="es-419"/>
              </w:rPr>
            </w:pPr>
            <w:r w:rsidRPr="006C4EF5">
              <w:rPr>
                <w:sz w:val="18"/>
                <w:szCs w:val="18"/>
                <w:lang w:val="fr-CA" w:eastAsia="es-419"/>
              </w:rPr>
              <w:t>61,2%</w:t>
            </w:r>
          </w:p>
        </w:tc>
      </w:tr>
      <w:tr w:rsidR="006634B9" w:rsidRPr="006C4EF5" w14:paraId="3EDE3EE7"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ACE8FDB" w14:textId="77777777" w:rsidR="006634B9" w:rsidRPr="006C4EF5" w:rsidRDefault="006634B9" w:rsidP="00405695">
            <w:pPr>
              <w:jc w:val="left"/>
              <w:rPr>
                <w:sz w:val="18"/>
                <w:szCs w:val="18"/>
                <w:lang w:val="fr-CA" w:eastAsia="es-419"/>
              </w:rPr>
            </w:pPr>
            <w:r w:rsidRPr="006C4EF5">
              <w:rPr>
                <w:sz w:val="18"/>
                <w:szCs w:val="18"/>
                <w:lang w:val="fr-CA" w:eastAsia="es-419"/>
              </w:rPr>
              <w:t>Sri Lanka</w:t>
            </w:r>
          </w:p>
        </w:tc>
        <w:tc>
          <w:tcPr>
            <w:tcW w:w="950" w:type="dxa"/>
            <w:tcBorders>
              <w:top w:val="nil"/>
              <w:left w:val="nil"/>
              <w:bottom w:val="single" w:sz="4" w:space="0" w:color="auto"/>
              <w:right w:val="single" w:sz="4" w:space="0" w:color="auto"/>
            </w:tcBorders>
            <w:shd w:val="clear" w:color="auto" w:fill="auto"/>
            <w:noWrap/>
            <w:hideMark/>
          </w:tcPr>
          <w:p w14:paraId="6171CEBA" w14:textId="77777777" w:rsidR="006634B9" w:rsidRPr="006C4EF5" w:rsidRDefault="006634B9" w:rsidP="00405695">
            <w:pPr>
              <w:jc w:val="right"/>
              <w:rPr>
                <w:sz w:val="18"/>
                <w:szCs w:val="18"/>
                <w:lang w:val="fr-CA" w:eastAsia="es-419"/>
              </w:rPr>
            </w:pPr>
            <w:r w:rsidRPr="006C4EF5">
              <w:rPr>
                <w:sz w:val="18"/>
                <w:szCs w:val="18"/>
                <w:lang w:val="fr-CA" w:eastAsia="es-419"/>
              </w:rPr>
              <w:t>331 622</w:t>
            </w:r>
          </w:p>
        </w:tc>
        <w:tc>
          <w:tcPr>
            <w:tcW w:w="950" w:type="dxa"/>
            <w:tcBorders>
              <w:top w:val="nil"/>
              <w:left w:val="nil"/>
              <w:bottom w:val="single" w:sz="4" w:space="0" w:color="auto"/>
              <w:right w:val="single" w:sz="4" w:space="0" w:color="auto"/>
            </w:tcBorders>
            <w:shd w:val="clear" w:color="auto" w:fill="auto"/>
            <w:noWrap/>
            <w:hideMark/>
          </w:tcPr>
          <w:p w14:paraId="66148D4F" w14:textId="77777777" w:rsidR="006634B9" w:rsidRPr="006C4EF5" w:rsidRDefault="006634B9" w:rsidP="00405695">
            <w:pPr>
              <w:jc w:val="right"/>
              <w:rPr>
                <w:sz w:val="18"/>
                <w:szCs w:val="18"/>
                <w:lang w:val="fr-CA" w:eastAsia="es-419"/>
              </w:rPr>
            </w:pPr>
            <w:r w:rsidRPr="006C4EF5">
              <w:rPr>
                <w:sz w:val="18"/>
                <w:szCs w:val="18"/>
                <w:lang w:val="fr-CA" w:eastAsia="es-419"/>
              </w:rPr>
              <w:t>341 571</w:t>
            </w:r>
          </w:p>
        </w:tc>
        <w:tc>
          <w:tcPr>
            <w:tcW w:w="950" w:type="dxa"/>
            <w:tcBorders>
              <w:top w:val="nil"/>
              <w:left w:val="nil"/>
              <w:bottom w:val="single" w:sz="4" w:space="0" w:color="auto"/>
              <w:right w:val="single" w:sz="4" w:space="0" w:color="auto"/>
            </w:tcBorders>
            <w:shd w:val="clear" w:color="auto" w:fill="auto"/>
            <w:noWrap/>
            <w:hideMark/>
          </w:tcPr>
          <w:p w14:paraId="3D7E0470" w14:textId="77777777" w:rsidR="006634B9" w:rsidRPr="006C4EF5" w:rsidRDefault="006634B9" w:rsidP="00405695">
            <w:pPr>
              <w:jc w:val="right"/>
              <w:rPr>
                <w:sz w:val="18"/>
                <w:szCs w:val="18"/>
                <w:lang w:val="fr-CA" w:eastAsia="es-419"/>
              </w:rPr>
            </w:pPr>
            <w:r w:rsidRPr="006C4EF5">
              <w:rPr>
                <w:sz w:val="18"/>
                <w:szCs w:val="18"/>
                <w:lang w:val="fr-CA" w:eastAsia="es-419"/>
              </w:rPr>
              <w:t>351 818</w:t>
            </w:r>
          </w:p>
        </w:tc>
        <w:tc>
          <w:tcPr>
            <w:tcW w:w="950" w:type="dxa"/>
            <w:tcBorders>
              <w:top w:val="nil"/>
              <w:left w:val="nil"/>
              <w:bottom w:val="single" w:sz="4" w:space="0" w:color="auto"/>
              <w:right w:val="single" w:sz="4" w:space="0" w:color="auto"/>
            </w:tcBorders>
            <w:shd w:val="clear" w:color="auto" w:fill="auto"/>
            <w:noWrap/>
            <w:hideMark/>
          </w:tcPr>
          <w:p w14:paraId="267D1661" w14:textId="77777777" w:rsidR="006634B9" w:rsidRPr="006C4EF5" w:rsidRDefault="006634B9" w:rsidP="00405695">
            <w:pPr>
              <w:jc w:val="right"/>
              <w:rPr>
                <w:sz w:val="18"/>
                <w:szCs w:val="18"/>
                <w:lang w:val="fr-CA" w:eastAsia="es-419"/>
              </w:rPr>
            </w:pPr>
            <w:r w:rsidRPr="006C4EF5">
              <w:rPr>
                <w:sz w:val="18"/>
                <w:szCs w:val="18"/>
                <w:lang w:val="fr-CA" w:eastAsia="es-419"/>
              </w:rPr>
              <w:t>362 372</w:t>
            </w:r>
          </w:p>
        </w:tc>
        <w:tc>
          <w:tcPr>
            <w:tcW w:w="950" w:type="dxa"/>
            <w:tcBorders>
              <w:top w:val="nil"/>
              <w:left w:val="nil"/>
              <w:bottom w:val="single" w:sz="4" w:space="0" w:color="auto"/>
              <w:right w:val="single" w:sz="4" w:space="0" w:color="auto"/>
            </w:tcBorders>
            <w:shd w:val="clear" w:color="auto" w:fill="auto"/>
            <w:noWrap/>
            <w:hideMark/>
          </w:tcPr>
          <w:p w14:paraId="27D04AFA" w14:textId="77777777" w:rsidR="006634B9" w:rsidRPr="006C4EF5" w:rsidRDefault="006634B9" w:rsidP="00405695">
            <w:pPr>
              <w:jc w:val="right"/>
              <w:rPr>
                <w:sz w:val="18"/>
                <w:szCs w:val="18"/>
                <w:lang w:val="fr-CA" w:eastAsia="es-419"/>
              </w:rPr>
            </w:pPr>
            <w:r w:rsidRPr="006C4EF5">
              <w:rPr>
                <w:sz w:val="18"/>
                <w:szCs w:val="18"/>
                <w:lang w:val="fr-CA" w:eastAsia="es-419"/>
              </w:rPr>
              <w:t>373 243</w:t>
            </w:r>
          </w:p>
        </w:tc>
        <w:tc>
          <w:tcPr>
            <w:tcW w:w="950" w:type="dxa"/>
            <w:tcBorders>
              <w:top w:val="nil"/>
              <w:left w:val="nil"/>
              <w:bottom w:val="single" w:sz="4" w:space="0" w:color="auto"/>
              <w:right w:val="single" w:sz="4" w:space="0" w:color="auto"/>
            </w:tcBorders>
            <w:shd w:val="clear" w:color="auto" w:fill="auto"/>
            <w:noWrap/>
            <w:hideMark/>
          </w:tcPr>
          <w:p w14:paraId="7CD91416" w14:textId="77777777" w:rsidR="006634B9" w:rsidRPr="006C4EF5" w:rsidRDefault="006634B9" w:rsidP="00405695">
            <w:pPr>
              <w:jc w:val="right"/>
              <w:rPr>
                <w:sz w:val="18"/>
                <w:szCs w:val="18"/>
                <w:lang w:val="fr-CA" w:eastAsia="es-419"/>
              </w:rPr>
            </w:pPr>
            <w:r w:rsidRPr="006C4EF5">
              <w:rPr>
                <w:sz w:val="18"/>
                <w:szCs w:val="18"/>
                <w:lang w:val="fr-CA" w:eastAsia="es-419"/>
              </w:rPr>
              <w:t>384 441</w:t>
            </w:r>
          </w:p>
        </w:tc>
        <w:tc>
          <w:tcPr>
            <w:tcW w:w="950" w:type="dxa"/>
            <w:tcBorders>
              <w:top w:val="nil"/>
              <w:left w:val="nil"/>
              <w:bottom w:val="single" w:sz="4" w:space="0" w:color="auto"/>
              <w:right w:val="single" w:sz="4" w:space="0" w:color="auto"/>
            </w:tcBorders>
            <w:shd w:val="clear" w:color="auto" w:fill="auto"/>
            <w:noWrap/>
            <w:hideMark/>
          </w:tcPr>
          <w:p w14:paraId="2EE483D5" w14:textId="77777777" w:rsidR="006634B9" w:rsidRPr="006C4EF5" w:rsidRDefault="006634B9" w:rsidP="00405695">
            <w:pPr>
              <w:jc w:val="right"/>
              <w:rPr>
                <w:sz w:val="18"/>
                <w:szCs w:val="18"/>
                <w:lang w:val="fr-CA" w:eastAsia="es-419"/>
              </w:rPr>
            </w:pPr>
            <w:r w:rsidRPr="006C4EF5">
              <w:rPr>
                <w:sz w:val="18"/>
                <w:szCs w:val="18"/>
                <w:lang w:val="fr-CA" w:eastAsia="es-419"/>
              </w:rPr>
              <w:t>351 920</w:t>
            </w:r>
          </w:p>
        </w:tc>
        <w:tc>
          <w:tcPr>
            <w:tcW w:w="1005" w:type="dxa"/>
            <w:tcBorders>
              <w:top w:val="nil"/>
              <w:left w:val="nil"/>
              <w:bottom w:val="single" w:sz="4" w:space="0" w:color="auto"/>
              <w:right w:val="single" w:sz="4" w:space="0" w:color="auto"/>
            </w:tcBorders>
            <w:shd w:val="clear" w:color="auto" w:fill="auto"/>
            <w:noWrap/>
            <w:hideMark/>
          </w:tcPr>
          <w:p w14:paraId="0FA25554" w14:textId="77777777" w:rsidR="006634B9" w:rsidRPr="006C4EF5" w:rsidRDefault="006634B9" w:rsidP="00405695">
            <w:pPr>
              <w:jc w:val="right"/>
              <w:rPr>
                <w:sz w:val="18"/>
                <w:szCs w:val="18"/>
                <w:lang w:val="fr-CA" w:eastAsia="es-419"/>
              </w:rPr>
            </w:pPr>
            <w:r w:rsidRPr="006C4EF5">
              <w:rPr>
                <w:sz w:val="18"/>
                <w:szCs w:val="18"/>
                <w:lang w:val="fr-CA" w:eastAsia="es-419"/>
              </w:rPr>
              <w:t>616 785</w:t>
            </w:r>
          </w:p>
        </w:tc>
        <w:tc>
          <w:tcPr>
            <w:tcW w:w="1181" w:type="dxa"/>
            <w:tcBorders>
              <w:top w:val="nil"/>
              <w:left w:val="nil"/>
              <w:bottom w:val="single" w:sz="4" w:space="0" w:color="auto"/>
              <w:right w:val="single" w:sz="4" w:space="0" w:color="auto"/>
            </w:tcBorders>
            <w:shd w:val="clear" w:color="auto" w:fill="auto"/>
            <w:noWrap/>
            <w:hideMark/>
          </w:tcPr>
          <w:p w14:paraId="61B02DE9" w14:textId="77777777" w:rsidR="006634B9" w:rsidRPr="006C4EF5" w:rsidRDefault="006634B9" w:rsidP="00405695">
            <w:pPr>
              <w:jc w:val="right"/>
              <w:rPr>
                <w:sz w:val="18"/>
                <w:szCs w:val="18"/>
                <w:lang w:val="fr-CA" w:eastAsia="es-419"/>
              </w:rPr>
            </w:pPr>
            <w:r w:rsidRPr="006C4EF5">
              <w:rPr>
                <w:sz w:val="18"/>
                <w:szCs w:val="18"/>
                <w:lang w:val="fr-CA" w:eastAsia="es-419"/>
              </w:rPr>
              <w:t>62,3%</w:t>
            </w:r>
          </w:p>
        </w:tc>
      </w:tr>
      <w:tr w:rsidR="006634B9" w:rsidRPr="006C4EF5" w14:paraId="39155ECA"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F1FF609" w14:textId="77777777" w:rsidR="006634B9" w:rsidRPr="006C4EF5" w:rsidRDefault="006634B9" w:rsidP="00405695">
            <w:pPr>
              <w:jc w:val="left"/>
              <w:rPr>
                <w:sz w:val="18"/>
                <w:szCs w:val="18"/>
                <w:lang w:val="fr-CA" w:eastAsia="es-419"/>
              </w:rPr>
            </w:pPr>
            <w:r w:rsidRPr="006C4EF5">
              <w:rPr>
                <w:sz w:val="18"/>
                <w:szCs w:val="18"/>
                <w:lang w:val="fr-CA" w:eastAsia="es-419"/>
              </w:rPr>
              <w:t>Timor Leste</w:t>
            </w:r>
          </w:p>
        </w:tc>
        <w:tc>
          <w:tcPr>
            <w:tcW w:w="950" w:type="dxa"/>
            <w:tcBorders>
              <w:top w:val="nil"/>
              <w:left w:val="nil"/>
              <w:bottom w:val="single" w:sz="4" w:space="0" w:color="auto"/>
              <w:right w:val="single" w:sz="4" w:space="0" w:color="auto"/>
            </w:tcBorders>
            <w:shd w:val="clear" w:color="auto" w:fill="auto"/>
            <w:noWrap/>
            <w:hideMark/>
          </w:tcPr>
          <w:p w14:paraId="382EBA78" w14:textId="77777777" w:rsidR="006634B9" w:rsidRPr="006C4EF5" w:rsidRDefault="006634B9" w:rsidP="00405695">
            <w:pPr>
              <w:jc w:val="right"/>
              <w:rPr>
                <w:sz w:val="18"/>
                <w:szCs w:val="18"/>
                <w:lang w:val="fr-CA" w:eastAsia="es-419"/>
              </w:rPr>
            </w:pPr>
            <w:r w:rsidRPr="006C4EF5">
              <w:rPr>
                <w:sz w:val="18"/>
                <w:szCs w:val="18"/>
                <w:lang w:val="fr-CA" w:eastAsia="es-419"/>
              </w:rPr>
              <w:t>13 645</w:t>
            </w:r>
          </w:p>
        </w:tc>
        <w:tc>
          <w:tcPr>
            <w:tcW w:w="950" w:type="dxa"/>
            <w:tcBorders>
              <w:top w:val="nil"/>
              <w:left w:val="nil"/>
              <w:bottom w:val="single" w:sz="4" w:space="0" w:color="auto"/>
              <w:right w:val="single" w:sz="4" w:space="0" w:color="auto"/>
            </w:tcBorders>
            <w:shd w:val="clear" w:color="auto" w:fill="auto"/>
            <w:noWrap/>
            <w:hideMark/>
          </w:tcPr>
          <w:p w14:paraId="73B46987" w14:textId="77777777" w:rsidR="006634B9" w:rsidRPr="006C4EF5" w:rsidRDefault="006634B9" w:rsidP="00405695">
            <w:pPr>
              <w:jc w:val="right"/>
              <w:rPr>
                <w:sz w:val="18"/>
                <w:szCs w:val="18"/>
                <w:lang w:val="fr-CA" w:eastAsia="es-419"/>
              </w:rPr>
            </w:pPr>
            <w:r w:rsidRPr="006C4EF5">
              <w:rPr>
                <w:sz w:val="18"/>
                <w:szCs w:val="18"/>
                <w:lang w:val="fr-CA" w:eastAsia="es-419"/>
              </w:rPr>
              <w:t>14 054</w:t>
            </w:r>
          </w:p>
        </w:tc>
        <w:tc>
          <w:tcPr>
            <w:tcW w:w="950" w:type="dxa"/>
            <w:tcBorders>
              <w:top w:val="nil"/>
              <w:left w:val="nil"/>
              <w:bottom w:val="single" w:sz="4" w:space="0" w:color="auto"/>
              <w:right w:val="single" w:sz="4" w:space="0" w:color="auto"/>
            </w:tcBorders>
            <w:shd w:val="clear" w:color="auto" w:fill="auto"/>
            <w:noWrap/>
            <w:hideMark/>
          </w:tcPr>
          <w:p w14:paraId="6B415B5F" w14:textId="77777777" w:rsidR="006634B9" w:rsidRPr="006C4EF5" w:rsidRDefault="006634B9" w:rsidP="00405695">
            <w:pPr>
              <w:jc w:val="right"/>
              <w:rPr>
                <w:sz w:val="18"/>
                <w:szCs w:val="18"/>
                <w:lang w:val="fr-CA" w:eastAsia="es-419"/>
              </w:rPr>
            </w:pPr>
            <w:r w:rsidRPr="006C4EF5">
              <w:rPr>
                <w:sz w:val="18"/>
                <w:szCs w:val="18"/>
                <w:lang w:val="fr-CA" w:eastAsia="es-419"/>
              </w:rPr>
              <w:t>14 476</w:t>
            </w:r>
          </w:p>
        </w:tc>
        <w:tc>
          <w:tcPr>
            <w:tcW w:w="950" w:type="dxa"/>
            <w:tcBorders>
              <w:top w:val="nil"/>
              <w:left w:val="nil"/>
              <w:bottom w:val="single" w:sz="4" w:space="0" w:color="auto"/>
              <w:right w:val="single" w:sz="4" w:space="0" w:color="auto"/>
            </w:tcBorders>
            <w:shd w:val="clear" w:color="auto" w:fill="auto"/>
            <w:noWrap/>
            <w:hideMark/>
          </w:tcPr>
          <w:p w14:paraId="455B4B1D" w14:textId="77777777" w:rsidR="006634B9" w:rsidRPr="006C4EF5" w:rsidRDefault="006634B9" w:rsidP="00405695">
            <w:pPr>
              <w:jc w:val="right"/>
              <w:rPr>
                <w:sz w:val="18"/>
                <w:szCs w:val="18"/>
                <w:lang w:val="fr-CA" w:eastAsia="es-419"/>
              </w:rPr>
            </w:pPr>
            <w:r w:rsidRPr="006C4EF5">
              <w:rPr>
                <w:sz w:val="18"/>
                <w:szCs w:val="18"/>
                <w:lang w:val="fr-CA" w:eastAsia="es-419"/>
              </w:rPr>
              <w:t>14 910</w:t>
            </w:r>
          </w:p>
        </w:tc>
        <w:tc>
          <w:tcPr>
            <w:tcW w:w="950" w:type="dxa"/>
            <w:tcBorders>
              <w:top w:val="nil"/>
              <w:left w:val="nil"/>
              <w:bottom w:val="single" w:sz="4" w:space="0" w:color="auto"/>
              <w:right w:val="single" w:sz="4" w:space="0" w:color="auto"/>
            </w:tcBorders>
            <w:shd w:val="clear" w:color="auto" w:fill="auto"/>
            <w:noWrap/>
            <w:hideMark/>
          </w:tcPr>
          <w:p w14:paraId="5A5D7E43" w14:textId="77777777" w:rsidR="006634B9" w:rsidRPr="006C4EF5" w:rsidRDefault="006634B9" w:rsidP="00405695">
            <w:pPr>
              <w:jc w:val="right"/>
              <w:rPr>
                <w:sz w:val="18"/>
                <w:szCs w:val="18"/>
                <w:lang w:val="fr-CA" w:eastAsia="es-419"/>
              </w:rPr>
            </w:pPr>
            <w:r w:rsidRPr="006C4EF5">
              <w:rPr>
                <w:sz w:val="18"/>
                <w:szCs w:val="18"/>
                <w:lang w:val="fr-CA" w:eastAsia="es-419"/>
              </w:rPr>
              <w:t>15 358</w:t>
            </w:r>
          </w:p>
        </w:tc>
        <w:tc>
          <w:tcPr>
            <w:tcW w:w="950" w:type="dxa"/>
            <w:tcBorders>
              <w:top w:val="nil"/>
              <w:left w:val="nil"/>
              <w:bottom w:val="single" w:sz="4" w:space="0" w:color="auto"/>
              <w:right w:val="single" w:sz="4" w:space="0" w:color="auto"/>
            </w:tcBorders>
            <w:shd w:val="clear" w:color="auto" w:fill="auto"/>
            <w:noWrap/>
            <w:hideMark/>
          </w:tcPr>
          <w:p w14:paraId="4FC1AB4D" w14:textId="77777777" w:rsidR="006634B9" w:rsidRPr="006C4EF5" w:rsidRDefault="006634B9" w:rsidP="00405695">
            <w:pPr>
              <w:jc w:val="right"/>
              <w:rPr>
                <w:sz w:val="18"/>
                <w:szCs w:val="18"/>
                <w:lang w:val="fr-CA" w:eastAsia="es-419"/>
              </w:rPr>
            </w:pPr>
            <w:r w:rsidRPr="006C4EF5">
              <w:rPr>
                <w:sz w:val="18"/>
                <w:szCs w:val="18"/>
                <w:lang w:val="fr-CA" w:eastAsia="es-419"/>
              </w:rPr>
              <w:t>15 818</w:t>
            </w:r>
          </w:p>
        </w:tc>
        <w:tc>
          <w:tcPr>
            <w:tcW w:w="950" w:type="dxa"/>
            <w:tcBorders>
              <w:top w:val="nil"/>
              <w:left w:val="nil"/>
              <w:bottom w:val="single" w:sz="4" w:space="0" w:color="auto"/>
              <w:right w:val="single" w:sz="4" w:space="0" w:color="auto"/>
            </w:tcBorders>
            <w:shd w:val="clear" w:color="auto" w:fill="auto"/>
            <w:noWrap/>
            <w:hideMark/>
          </w:tcPr>
          <w:p w14:paraId="53D59671" w14:textId="77777777" w:rsidR="006634B9" w:rsidRPr="006C4EF5" w:rsidRDefault="006634B9" w:rsidP="00405695">
            <w:pPr>
              <w:jc w:val="right"/>
              <w:rPr>
                <w:sz w:val="18"/>
                <w:szCs w:val="18"/>
                <w:lang w:val="fr-CA" w:eastAsia="es-419"/>
              </w:rPr>
            </w:pPr>
            <w:r w:rsidRPr="006C4EF5">
              <w:rPr>
                <w:sz w:val="18"/>
                <w:szCs w:val="18"/>
                <w:lang w:val="fr-CA" w:eastAsia="es-419"/>
              </w:rPr>
              <w:t>14 480</w:t>
            </w:r>
          </w:p>
        </w:tc>
        <w:tc>
          <w:tcPr>
            <w:tcW w:w="1005" w:type="dxa"/>
            <w:tcBorders>
              <w:top w:val="nil"/>
              <w:left w:val="nil"/>
              <w:bottom w:val="single" w:sz="4" w:space="0" w:color="auto"/>
              <w:right w:val="single" w:sz="4" w:space="0" w:color="auto"/>
            </w:tcBorders>
            <w:shd w:val="clear" w:color="auto" w:fill="auto"/>
            <w:noWrap/>
            <w:hideMark/>
          </w:tcPr>
          <w:p w14:paraId="43F9555A" w14:textId="77777777" w:rsidR="006634B9" w:rsidRPr="006C4EF5" w:rsidRDefault="006634B9" w:rsidP="00405695">
            <w:pPr>
              <w:jc w:val="right"/>
              <w:rPr>
                <w:sz w:val="18"/>
                <w:szCs w:val="18"/>
                <w:lang w:val="fr-CA" w:eastAsia="es-419"/>
              </w:rPr>
            </w:pPr>
            <w:r w:rsidRPr="006C4EF5">
              <w:rPr>
                <w:sz w:val="18"/>
                <w:szCs w:val="18"/>
                <w:lang w:val="fr-CA" w:eastAsia="es-419"/>
              </w:rPr>
              <w:t>25 160</w:t>
            </w:r>
          </w:p>
        </w:tc>
        <w:tc>
          <w:tcPr>
            <w:tcW w:w="1181" w:type="dxa"/>
            <w:tcBorders>
              <w:top w:val="nil"/>
              <w:left w:val="nil"/>
              <w:bottom w:val="single" w:sz="4" w:space="0" w:color="auto"/>
              <w:right w:val="single" w:sz="4" w:space="0" w:color="auto"/>
            </w:tcBorders>
            <w:shd w:val="clear" w:color="auto" w:fill="auto"/>
            <w:noWrap/>
            <w:hideMark/>
          </w:tcPr>
          <w:p w14:paraId="4F4C318A" w14:textId="77777777" w:rsidR="006634B9" w:rsidRPr="006C4EF5" w:rsidRDefault="006634B9" w:rsidP="00405695">
            <w:pPr>
              <w:jc w:val="right"/>
              <w:rPr>
                <w:sz w:val="18"/>
                <w:szCs w:val="18"/>
                <w:lang w:val="fr-CA" w:eastAsia="es-419"/>
              </w:rPr>
            </w:pPr>
            <w:r w:rsidRPr="006C4EF5">
              <w:rPr>
                <w:sz w:val="18"/>
                <w:szCs w:val="18"/>
                <w:lang w:val="fr-CA" w:eastAsia="es-419"/>
              </w:rPr>
              <w:t>62,9%</w:t>
            </w:r>
          </w:p>
        </w:tc>
      </w:tr>
      <w:tr w:rsidR="006634B9" w:rsidRPr="006C4EF5" w14:paraId="22B49F2E"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3E23531" w14:textId="77777777" w:rsidR="006634B9" w:rsidRPr="006C4EF5" w:rsidRDefault="006634B9" w:rsidP="00405695">
            <w:pPr>
              <w:jc w:val="left"/>
              <w:rPr>
                <w:sz w:val="18"/>
                <w:szCs w:val="18"/>
                <w:lang w:val="fr-CA" w:eastAsia="es-419"/>
              </w:rPr>
            </w:pPr>
            <w:r w:rsidRPr="006C4EF5">
              <w:rPr>
                <w:sz w:val="18"/>
                <w:szCs w:val="18"/>
                <w:lang w:val="fr-CA" w:eastAsia="es-419"/>
              </w:rPr>
              <w:t>Tunisie</w:t>
            </w:r>
          </w:p>
        </w:tc>
        <w:tc>
          <w:tcPr>
            <w:tcW w:w="950" w:type="dxa"/>
            <w:tcBorders>
              <w:top w:val="nil"/>
              <w:left w:val="nil"/>
              <w:bottom w:val="single" w:sz="4" w:space="0" w:color="auto"/>
              <w:right w:val="single" w:sz="4" w:space="0" w:color="auto"/>
            </w:tcBorders>
            <w:shd w:val="clear" w:color="auto" w:fill="auto"/>
            <w:noWrap/>
            <w:hideMark/>
          </w:tcPr>
          <w:p w14:paraId="181F490F" w14:textId="77777777" w:rsidR="006634B9" w:rsidRPr="006C4EF5" w:rsidRDefault="006634B9" w:rsidP="00405695">
            <w:pPr>
              <w:jc w:val="right"/>
              <w:rPr>
                <w:sz w:val="18"/>
                <w:szCs w:val="18"/>
                <w:lang w:val="fr-CA" w:eastAsia="es-419"/>
              </w:rPr>
            </w:pPr>
            <w:r w:rsidRPr="006C4EF5">
              <w:rPr>
                <w:sz w:val="18"/>
                <w:szCs w:val="18"/>
                <w:lang w:val="fr-CA" w:eastAsia="es-419"/>
              </w:rPr>
              <w:t>1 253 622</w:t>
            </w:r>
          </w:p>
        </w:tc>
        <w:tc>
          <w:tcPr>
            <w:tcW w:w="950" w:type="dxa"/>
            <w:tcBorders>
              <w:top w:val="nil"/>
              <w:left w:val="nil"/>
              <w:bottom w:val="single" w:sz="4" w:space="0" w:color="auto"/>
              <w:right w:val="single" w:sz="4" w:space="0" w:color="auto"/>
            </w:tcBorders>
            <w:shd w:val="clear" w:color="auto" w:fill="auto"/>
            <w:noWrap/>
            <w:hideMark/>
          </w:tcPr>
          <w:p w14:paraId="03427708" w14:textId="77777777" w:rsidR="006634B9" w:rsidRPr="006C4EF5" w:rsidRDefault="006634B9" w:rsidP="00405695">
            <w:pPr>
              <w:jc w:val="right"/>
              <w:rPr>
                <w:sz w:val="18"/>
                <w:szCs w:val="18"/>
                <w:lang w:val="fr-CA" w:eastAsia="es-419"/>
              </w:rPr>
            </w:pPr>
            <w:r w:rsidRPr="006C4EF5">
              <w:rPr>
                <w:sz w:val="18"/>
                <w:szCs w:val="18"/>
                <w:lang w:val="fr-CA" w:eastAsia="es-419"/>
              </w:rPr>
              <w:t>1 291 231</w:t>
            </w:r>
          </w:p>
        </w:tc>
        <w:tc>
          <w:tcPr>
            <w:tcW w:w="950" w:type="dxa"/>
            <w:tcBorders>
              <w:top w:val="nil"/>
              <w:left w:val="nil"/>
              <w:bottom w:val="single" w:sz="4" w:space="0" w:color="auto"/>
              <w:right w:val="single" w:sz="4" w:space="0" w:color="auto"/>
            </w:tcBorders>
            <w:shd w:val="clear" w:color="auto" w:fill="auto"/>
            <w:noWrap/>
            <w:hideMark/>
          </w:tcPr>
          <w:p w14:paraId="27DD1253" w14:textId="77777777" w:rsidR="006634B9" w:rsidRPr="006C4EF5" w:rsidRDefault="006634B9" w:rsidP="00405695">
            <w:pPr>
              <w:jc w:val="right"/>
              <w:rPr>
                <w:sz w:val="18"/>
                <w:szCs w:val="18"/>
                <w:lang w:val="fr-CA" w:eastAsia="es-419"/>
              </w:rPr>
            </w:pPr>
            <w:r w:rsidRPr="006C4EF5">
              <w:rPr>
                <w:sz w:val="18"/>
                <w:szCs w:val="18"/>
                <w:lang w:val="fr-CA" w:eastAsia="es-419"/>
              </w:rPr>
              <w:t>1 329 968</w:t>
            </w:r>
          </w:p>
        </w:tc>
        <w:tc>
          <w:tcPr>
            <w:tcW w:w="950" w:type="dxa"/>
            <w:tcBorders>
              <w:top w:val="nil"/>
              <w:left w:val="nil"/>
              <w:bottom w:val="single" w:sz="4" w:space="0" w:color="auto"/>
              <w:right w:val="single" w:sz="4" w:space="0" w:color="auto"/>
            </w:tcBorders>
            <w:shd w:val="clear" w:color="auto" w:fill="auto"/>
            <w:noWrap/>
            <w:hideMark/>
          </w:tcPr>
          <w:p w14:paraId="6714B845" w14:textId="77777777" w:rsidR="006634B9" w:rsidRPr="006C4EF5" w:rsidRDefault="006634B9" w:rsidP="00405695">
            <w:pPr>
              <w:jc w:val="right"/>
              <w:rPr>
                <w:sz w:val="18"/>
                <w:szCs w:val="18"/>
                <w:lang w:val="fr-CA" w:eastAsia="es-419"/>
              </w:rPr>
            </w:pPr>
            <w:r w:rsidRPr="006C4EF5">
              <w:rPr>
                <w:sz w:val="18"/>
                <w:szCs w:val="18"/>
                <w:lang w:val="fr-CA" w:eastAsia="es-419"/>
              </w:rPr>
              <w:t>1 369 867</w:t>
            </w:r>
          </w:p>
        </w:tc>
        <w:tc>
          <w:tcPr>
            <w:tcW w:w="950" w:type="dxa"/>
            <w:tcBorders>
              <w:top w:val="nil"/>
              <w:left w:val="nil"/>
              <w:bottom w:val="single" w:sz="4" w:space="0" w:color="auto"/>
              <w:right w:val="single" w:sz="4" w:space="0" w:color="auto"/>
            </w:tcBorders>
            <w:shd w:val="clear" w:color="auto" w:fill="auto"/>
            <w:noWrap/>
            <w:hideMark/>
          </w:tcPr>
          <w:p w14:paraId="20EE0FCD" w14:textId="77777777" w:rsidR="006634B9" w:rsidRPr="006C4EF5" w:rsidRDefault="006634B9" w:rsidP="00405695">
            <w:pPr>
              <w:jc w:val="right"/>
              <w:rPr>
                <w:sz w:val="18"/>
                <w:szCs w:val="18"/>
                <w:lang w:val="fr-CA" w:eastAsia="es-419"/>
              </w:rPr>
            </w:pPr>
            <w:r w:rsidRPr="006C4EF5">
              <w:rPr>
                <w:sz w:val="18"/>
                <w:szCs w:val="18"/>
                <w:lang w:val="fr-CA" w:eastAsia="es-419"/>
              </w:rPr>
              <w:t>1 410 963</w:t>
            </w:r>
          </w:p>
        </w:tc>
        <w:tc>
          <w:tcPr>
            <w:tcW w:w="950" w:type="dxa"/>
            <w:tcBorders>
              <w:top w:val="nil"/>
              <w:left w:val="nil"/>
              <w:bottom w:val="single" w:sz="4" w:space="0" w:color="auto"/>
              <w:right w:val="single" w:sz="4" w:space="0" w:color="auto"/>
            </w:tcBorders>
            <w:shd w:val="clear" w:color="auto" w:fill="auto"/>
            <w:noWrap/>
            <w:hideMark/>
          </w:tcPr>
          <w:p w14:paraId="67E0F20E" w14:textId="77777777" w:rsidR="006634B9" w:rsidRPr="006C4EF5" w:rsidRDefault="006634B9" w:rsidP="00405695">
            <w:pPr>
              <w:jc w:val="right"/>
              <w:rPr>
                <w:sz w:val="18"/>
                <w:szCs w:val="18"/>
                <w:lang w:val="fr-CA" w:eastAsia="es-419"/>
              </w:rPr>
            </w:pPr>
            <w:r w:rsidRPr="006C4EF5">
              <w:rPr>
                <w:sz w:val="18"/>
                <w:szCs w:val="18"/>
                <w:lang w:val="fr-CA" w:eastAsia="es-419"/>
              </w:rPr>
              <w:t>1 453 291</w:t>
            </w:r>
          </w:p>
        </w:tc>
        <w:tc>
          <w:tcPr>
            <w:tcW w:w="950" w:type="dxa"/>
            <w:tcBorders>
              <w:top w:val="nil"/>
              <w:left w:val="nil"/>
              <w:bottom w:val="single" w:sz="4" w:space="0" w:color="auto"/>
              <w:right w:val="single" w:sz="4" w:space="0" w:color="auto"/>
            </w:tcBorders>
            <w:shd w:val="clear" w:color="auto" w:fill="auto"/>
            <w:noWrap/>
            <w:hideMark/>
          </w:tcPr>
          <w:p w14:paraId="3BB2E0F9" w14:textId="77777777" w:rsidR="006634B9" w:rsidRPr="006C4EF5" w:rsidRDefault="006634B9" w:rsidP="00405695">
            <w:pPr>
              <w:jc w:val="right"/>
              <w:rPr>
                <w:sz w:val="18"/>
                <w:szCs w:val="18"/>
                <w:lang w:val="fr-CA" w:eastAsia="es-419"/>
              </w:rPr>
            </w:pPr>
            <w:r w:rsidRPr="006C4EF5">
              <w:rPr>
                <w:sz w:val="18"/>
                <w:szCs w:val="18"/>
                <w:lang w:val="fr-CA" w:eastAsia="es-419"/>
              </w:rPr>
              <w:t>1 330 355</w:t>
            </w:r>
          </w:p>
        </w:tc>
        <w:tc>
          <w:tcPr>
            <w:tcW w:w="1005" w:type="dxa"/>
            <w:tcBorders>
              <w:top w:val="nil"/>
              <w:left w:val="nil"/>
              <w:bottom w:val="single" w:sz="4" w:space="0" w:color="auto"/>
              <w:right w:val="single" w:sz="4" w:space="0" w:color="auto"/>
            </w:tcBorders>
            <w:shd w:val="clear" w:color="auto" w:fill="auto"/>
            <w:noWrap/>
            <w:hideMark/>
          </w:tcPr>
          <w:p w14:paraId="586D7AC9" w14:textId="77777777" w:rsidR="006634B9" w:rsidRPr="006C4EF5" w:rsidRDefault="006634B9" w:rsidP="00405695">
            <w:pPr>
              <w:jc w:val="right"/>
              <w:rPr>
                <w:sz w:val="18"/>
                <w:szCs w:val="18"/>
                <w:lang w:val="fr-CA" w:eastAsia="es-419"/>
              </w:rPr>
            </w:pPr>
            <w:r w:rsidRPr="006C4EF5">
              <w:rPr>
                <w:sz w:val="18"/>
                <w:szCs w:val="18"/>
                <w:lang w:val="fr-CA" w:eastAsia="es-419"/>
              </w:rPr>
              <w:t>2 172 600</w:t>
            </w:r>
          </w:p>
        </w:tc>
        <w:tc>
          <w:tcPr>
            <w:tcW w:w="1181" w:type="dxa"/>
            <w:tcBorders>
              <w:top w:val="nil"/>
              <w:left w:val="nil"/>
              <w:bottom w:val="single" w:sz="4" w:space="0" w:color="auto"/>
              <w:right w:val="single" w:sz="4" w:space="0" w:color="auto"/>
            </w:tcBorders>
            <w:shd w:val="clear" w:color="auto" w:fill="auto"/>
            <w:noWrap/>
            <w:hideMark/>
          </w:tcPr>
          <w:p w14:paraId="7B0C520C" w14:textId="77777777" w:rsidR="006634B9" w:rsidRPr="006C4EF5" w:rsidRDefault="006634B9" w:rsidP="00405695">
            <w:pPr>
              <w:jc w:val="right"/>
              <w:rPr>
                <w:sz w:val="18"/>
                <w:szCs w:val="18"/>
                <w:lang w:val="fr-CA" w:eastAsia="es-419"/>
              </w:rPr>
            </w:pPr>
            <w:r w:rsidRPr="006C4EF5">
              <w:rPr>
                <w:sz w:val="18"/>
                <w:szCs w:val="18"/>
                <w:lang w:val="fr-CA" w:eastAsia="es-419"/>
              </w:rPr>
              <w:t>66,9%</w:t>
            </w:r>
          </w:p>
        </w:tc>
      </w:tr>
      <w:tr w:rsidR="006634B9" w:rsidRPr="006C4EF5" w14:paraId="376A1F88"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64B7544" w14:textId="77777777" w:rsidR="006634B9" w:rsidRPr="006C4EF5" w:rsidRDefault="006634B9" w:rsidP="00405695">
            <w:pPr>
              <w:jc w:val="left"/>
              <w:rPr>
                <w:sz w:val="18"/>
                <w:szCs w:val="18"/>
                <w:lang w:val="fr-CA" w:eastAsia="es-419"/>
              </w:rPr>
            </w:pPr>
            <w:r w:rsidRPr="006C4EF5">
              <w:rPr>
                <w:sz w:val="18"/>
                <w:szCs w:val="18"/>
                <w:lang w:val="fr-CA" w:eastAsia="es-419"/>
              </w:rPr>
              <w:t>Iles Marshall</w:t>
            </w:r>
          </w:p>
        </w:tc>
        <w:tc>
          <w:tcPr>
            <w:tcW w:w="950" w:type="dxa"/>
            <w:tcBorders>
              <w:top w:val="nil"/>
              <w:left w:val="nil"/>
              <w:bottom w:val="single" w:sz="4" w:space="0" w:color="auto"/>
              <w:right w:val="single" w:sz="4" w:space="0" w:color="auto"/>
            </w:tcBorders>
            <w:shd w:val="clear" w:color="auto" w:fill="auto"/>
            <w:noWrap/>
            <w:hideMark/>
          </w:tcPr>
          <w:p w14:paraId="17DE651B" w14:textId="77777777" w:rsidR="006634B9" w:rsidRPr="006C4EF5" w:rsidRDefault="006634B9" w:rsidP="00405695">
            <w:pPr>
              <w:jc w:val="right"/>
              <w:rPr>
                <w:sz w:val="18"/>
                <w:szCs w:val="18"/>
                <w:lang w:val="fr-CA" w:eastAsia="es-419"/>
              </w:rPr>
            </w:pPr>
            <w:r w:rsidRPr="006C4EF5">
              <w:rPr>
                <w:sz w:val="18"/>
                <w:szCs w:val="18"/>
                <w:lang w:val="fr-CA" w:eastAsia="es-419"/>
              </w:rPr>
              <w:t>7 096</w:t>
            </w:r>
          </w:p>
        </w:tc>
        <w:tc>
          <w:tcPr>
            <w:tcW w:w="950" w:type="dxa"/>
            <w:tcBorders>
              <w:top w:val="nil"/>
              <w:left w:val="nil"/>
              <w:bottom w:val="single" w:sz="4" w:space="0" w:color="auto"/>
              <w:right w:val="single" w:sz="4" w:space="0" w:color="auto"/>
            </w:tcBorders>
            <w:shd w:val="clear" w:color="auto" w:fill="auto"/>
            <w:noWrap/>
            <w:hideMark/>
          </w:tcPr>
          <w:p w14:paraId="49D98783" w14:textId="77777777" w:rsidR="006634B9" w:rsidRPr="006C4EF5" w:rsidRDefault="006634B9" w:rsidP="00405695">
            <w:pPr>
              <w:jc w:val="right"/>
              <w:rPr>
                <w:sz w:val="18"/>
                <w:szCs w:val="18"/>
                <w:lang w:val="fr-CA" w:eastAsia="es-419"/>
              </w:rPr>
            </w:pPr>
            <w:r w:rsidRPr="006C4EF5">
              <w:rPr>
                <w:sz w:val="18"/>
                <w:szCs w:val="18"/>
                <w:lang w:val="fr-CA" w:eastAsia="es-419"/>
              </w:rPr>
              <w:t>7 309</w:t>
            </w:r>
          </w:p>
        </w:tc>
        <w:tc>
          <w:tcPr>
            <w:tcW w:w="950" w:type="dxa"/>
            <w:tcBorders>
              <w:top w:val="nil"/>
              <w:left w:val="nil"/>
              <w:bottom w:val="single" w:sz="4" w:space="0" w:color="auto"/>
              <w:right w:val="single" w:sz="4" w:space="0" w:color="auto"/>
            </w:tcBorders>
            <w:shd w:val="clear" w:color="auto" w:fill="auto"/>
            <w:noWrap/>
            <w:hideMark/>
          </w:tcPr>
          <w:p w14:paraId="39308A1A" w14:textId="77777777" w:rsidR="006634B9" w:rsidRPr="006C4EF5" w:rsidRDefault="006634B9" w:rsidP="00405695">
            <w:pPr>
              <w:jc w:val="right"/>
              <w:rPr>
                <w:sz w:val="18"/>
                <w:szCs w:val="18"/>
                <w:lang w:val="fr-CA" w:eastAsia="es-419"/>
              </w:rPr>
            </w:pPr>
            <w:r w:rsidRPr="006C4EF5">
              <w:rPr>
                <w:sz w:val="18"/>
                <w:szCs w:val="18"/>
                <w:lang w:val="fr-CA" w:eastAsia="es-419"/>
              </w:rPr>
              <w:t>7 528</w:t>
            </w:r>
          </w:p>
        </w:tc>
        <w:tc>
          <w:tcPr>
            <w:tcW w:w="950" w:type="dxa"/>
            <w:tcBorders>
              <w:top w:val="nil"/>
              <w:left w:val="nil"/>
              <w:bottom w:val="single" w:sz="4" w:space="0" w:color="auto"/>
              <w:right w:val="single" w:sz="4" w:space="0" w:color="auto"/>
            </w:tcBorders>
            <w:shd w:val="clear" w:color="auto" w:fill="auto"/>
            <w:noWrap/>
            <w:hideMark/>
          </w:tcPr>
          <w:p w14:paraId="162ED54C" w14:textId="77777777" w:rsidR="006634B9" w:rsidRPr="006C4EF5" w:rsidRDefault="006634B9" w:rsidP="00405695">
            <w:pPr>
              <w:jc w:val="right"/>
              <w:rPr>
                <w:sz w:val="18"/>
                <w:szCs w:val="18"/>
                <w:lang w:val="fr-CA" w:eastAsia="es-419"/>
              </w:rPr>
            </w:pPr>
            <w:r w:rsidRPr="006C4EF5">
              <w:rPr>
                <w:sz w:val="18"/>
                <w:szCs w:val="18"/>
                <w:lang w:val="fr-CA" w:eastAsia="es-419"/>
              </w:rPr>
              <w:t>7 754</w:t>
            </w:r>
          </w:p>
        </w:tc>
        <w:tc>
          <w:tcPr>
            <w:tcW w:w="950" w:type="dxa"/>
            <w:tcBorders>
              <w:top w:val="nil"/>
              <w:left w:val="nil"/>
              <w:bottom w:val="single" w:sz="4" w:space="0" w:color="auto"/>
              <w:right w:val="single" w:sz="4" w:space="0" w:color="auto"/>
            </w:tcBorders>
            <w:shd w:val="clear" w:color="auto" w:fill="auto"/>
            <w:noWrap/>
            <w:hideMark/>
          </w:tcPr>
          <w:p w14:paraId="1DB993E3" w14:textId="77777777" w:rsidR="006634B9" w:rsidRPr="006C4EF5" w:rsidRDefault="006634B9" w:rsidP="00405695">
            <w:pPr>
              <w:jc w:val="right"/>
              <w:rPr>
                <w:sz w:val="18"/>
                <w:szCs w:val="18"/>
                <w:lang w:val="fr-CA" w:eastAsia="es-419"/>
              </w:rPr>
            </w:pPr>
            <w:r w:rsidRPr="006C4EF5">
              <w:rPr>
                <w:sz w:val="18"/>
                <w:szCs w:val="18"/>
                <w:lang w:val="fr-CA" w:eastAsia="es-419"/>
              </w:rPr>
              <w:t>7 987</w:t>
            </w:r>
          </w:p>
        </w:tc>
        <w:tc>
          <w:tcPr>
            <w:tcW w:w="950" w:type="dxa"/>
            <w:tcBorders>
              <w:top w:val="nil"/>
              <w:left w:val="nil"/>
              <w:bottom w:val="single" w:sz="4" w:space="0" w:color="auto"/>
              <w:right w:val="single" w:sz="4" w:space="0" w:color="auto"/>
            </w:tcBorders>
            <w:shd w:val="clear" w:color="auto" w:fill="auto"/>
            <w:noWrap/>
            <w:hideMark/>
          </w:tcPr>
          <w:p w14:paraId="736B25AE" w14:textId="77777777" w:rsidR="006634B9" w:rsidRPr="006C4EF5" w:rsidRDefault="006634B9" w:rsidP="00405695">
            <w:pPr>
              <w:jc w:val="right"/>
              <w:rPr>
                <w:sz w:val="18"/>
                <w:szCs w:val="18"/>
                <w:lang w:val="fr-CA" w:eastAsia="es-419"/>
              </w:rPr>
            </w:pPr>
            <w:r w:rsidRPr="006C4EF5">
              <w:rPr>
                <w:sz w:val="18"/>
                <w:szCs w:val="18"/>
                <w:lang w:val="fr-CA" w:eastAsia="es-419"/>
              </w:rPr>
              <w:t>8 226</w:t>
            </w:r>
          </w:p>
        </w:tc>
        <w:tc>
          <w:tcPr>
            <w:tcW w:w="950" w:type="dxa"/>
            <w:tcBorders>
              <w:top w:val="nil"/>
              <w:left w:val="nil"/>
              <w:bottom w:val="single" w:sz="4" w:space="0" w:color="auto"/>
              <w:right w:val="single" w:sz="4" w:space="0" w:color="auto"/>
            </w:tcBorders>
            <w:shd w:val="clear" w:color="auto" w:fill="auto"/>
            <w:noWrap/>
            <w:hideMark/>
          </w:tcPr>
          <w:p w14:paraId="70918995" w14:textId="77777777" w:rsidR="006634B9" w:rsidRPr="006C4EF5" w:rsidRDefault="006634B9" w:rsidP="00405695">
            <w:pPr>
              <w:jc w:val="right"/>
              <w:rPr>
                <w:sz w:val="18"/>
                <w:szCs w:val="18"/>
                <w:lang w:val="fr-CA" w:eastAsia="es-419"/>
              </w:rPr>
            </w:pPr>
            <w:r w:rsidRPr="006C4EF5">
              <w:rPr>
                <w:sz w:val="18"/>
                <w:szCs w:val="18"/>
                <w:lang w:val="fr-CA" w:eastAsia="es-419"/>
              </w:rPr>
              <w:t>7 530</w:t>
            </w:r>
          </w:p>
        </w:tc>
        <w:tc>
          <w:tcPr>
            <w:tcW w:w="1005" w:type="dxa"/>
            <w:tcBorders>
              <w:top w:val="nil"/>
              <w:left w:val="nil"/>
              <w:bottom w:val="single" w:sz="4" w:space="0" w:color="auto"/>
              <w:right w:val="single" w:sz="4" w:space="0" w:color="auto"/>
            </w:tcBorders>
            <w:shd w:val="clear" w:color="auto" w:fill="auto"/>
            <w:noWrap/>
            <w:hideMark/>
          </w:tcPr>
          <w:p w14:paraId="1A57FF42" w14:textId="77777777" w:rsidR="006634B9" w:rsidRPr="006C4EF5" w:rsidRDefault="006634B9" w:rsidP="00405695">
            <w:pPr>
              <w:jc w:val="right"/>
              <w:rPr>
                <w:sz w:val="18"/>
                <w:szCs w:val="18"/>
                <w:lang w:val="fr-CA" w:eastAsia="es-419"/>
              </w:rPr>
            </w:pPr>
            <w:r w:rsidRPr="006C4EF5">
              <w:rPr>
                <w:sz w:val="18"/>
                <w:szCs w:val="18"/>
                <w:lang w:val="fr-CA" w:eastAsia="es-419"/>
              </w:rPr>
              <w:t>12 225</w:t>
            </w:r>
          </w:p>
        </w:tc>
        <w:tc>
          <w:tcPr>
            <w:tcW w:w="1181" w:type="dxa"/>
            <w:tcBorders>
              <w:top w:val="nil"/>
              <w:left w:val="nil"/>
              <w:bottom w:val="single" w:sz="4" w:space="0" w:color="auto"/>
              <w:right w:val="single" w:sz="4" w:space="0" w:color="auto"/>
            </w:tcBorders>
            <w:shd w:val="clear" w:color="auto" w:fill="auto"/>
            <w:noWrap/>
            <w:hideMark/>
          </w:tcPr>
          <w:p w14:paraId="3CE850A2" w14:textId="77777777" w:rsidR="006634B9" w:rsidRPr="006C4EF5" w:rsidRDefault="006634B9" w:rsidP="00405695">
            <w:pPr>
              <w:jc w:val="right"/>
              <w:rPr>
                <w:sz w:val="18"/>
                <w:szCs w:val="18"/>
                <w:lang w:val="fr-CA" w:eastAsia="es-419"/>
              </w:rPr>
            </w:pPr>
            <w:r w:rsidRPr="006C4EF5">
              <w:rPr>
                <w:sz w:val="18"/>
                <w:szCs w:val="18"/>
                <w:lang w:val="fr-CA" w:eastAsia="es-419"/>
              </w:rPr>
              <w:t>67,3%</w:t>
            </w:r>
          </w:p>
        </w:tc>
      </w:tr>
      <w:tr w:rsidR="006634B9" w:rsidRPr="006C4EF5" w14:paraId="0F47D227"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D488596" w14:textId="77777777" w:rsidR="006634B9" w:rsidRPr="006C4EF5" w:rsidRDefault="006634B9" w:rsidP="00405695">
            <w:pPr>
              <w:jc w:val="left"/>
              <w:rPr>
                <w:sz w:val="18"/>
                <w:szCs w:val="18"/>
                <w:lang w:val="fr-CA" w:eastAsia="es-419"/>
              </w:rPr>
            </w:pPr>
            <w:r w:rsidRPr="006C4EF5">
              <w:rPr>
                <w:sz w:val="18"/>
                <w:szCs w:val="18"/>
                <w:lang w:val="fr-CA" w:eastAsia="es-419"/>
              </w:rPr>
              <w:t>Viet Nam</w:t>
            </w:r>
          </w:p>
        </w:tc>
        <w:tc>
          <w:tcPr>
            <w:tcW w:w="950" w:type="dxa"/>
            <w:tcBorders>
              <w:top w:val="nil"/>
              <w:left w:val="nil"/>
              <w:bottom w:val="single" w:sz="4" w:space="0" w:color="auto"/>
              <w:right w:val="single" w:sz="4" w:space="0" w:color="auto"/>
            </w:tcBorders>
            <w:shd w:val="clear" w:color="auto" w:fill="auto"/>
            <w:noWrap/>
            <w:hideMark/>
          </w:tcPr>
          <w:p w14:paraId="6239BBE2" w14:textId="77777777" w:rsidR="006634B9" w:rsidRPr="006C4EF5" w:rsidRDefault="006634B9" w:rsidP="00405695">
            <w:pPr>
              <w:jc w:val="right"/>
              <w:rPr>
                <w:sz w:val="18"/>
                <w:szCs w:val="18"/>
                <w:lang w:val="fr-CA" w:eastAsia="es-419"/>
              </w:rPr>
            </w:pPr>
            <w:r w:rsidRPr="006C4EF5">
              <w:rPr>
                <w:sz w:val="18"/>
                <w:szCs w:val="18"/>
                <w:lang w:val="fr-CA" w:eastAsia="es-419"/>
              </w:rPr>
              <w:t>6 019 450</w:t>
            </w:r>
          </w:p>
        </w:tc>
        <w:tc>
          <w:tcPr>
            <w:tcW w:w="950" w:type="dxa"/>
            <w:tcBorders>
              <w:top w:val="nil"/>
              <w:left w:val="nil"/>
              <w:bottom w:val="single" w:sz="4" w:space="0" w:color="auto"/>
              <w:right w:val="single" w:sz="4" w:space="0" w:color="auto"/>
            </w:tcBorders>
            <w:shd w:val="clear" w:color="auto" w:fill="auto"/>
            <w:noWrap/>
            <w:hideMark/>
          </w:tcPr>
          <w:p w14:paraId="5BE9B89F" w14:textId="77777777" w:rsidR="006634B9" w:rsidRPr="006C4EF5" w:rsidRDefault="006634B9" w:rsidP="00405695">
            <w:pPr>
              <w:jc w:val="right"/>
              <w:rPr>
                <w:sz w:val="18"/>
                <w:szCs w:val="18"/>
                <w:lang w:val="fr-CA" w:eastAsia="es-419"/>
              </w:rPr>
            </w:pPr>
            <w:r w:rsidRPr="006C4EF5">
              <w:rPr>
                <w:sz w:val="18"/>
                <w:szCs w:val="18"/>
                <w:lang w:val="fr-CA" w:eastAsia="es-419"/>
              </w:rPr>
              <w:t>6 200 034</w:t>
            </w:r>
          </w:p>
        </w:tc>
        <w:tc>
          <w:tcPr>
            <w:tcW w:w="950" w:type="dxa"/>
            <w:tcBorders>
              <w:top w:val="nil"/>
              <w:left w:val="nil"/>
              <w:bottom w:val="single" w:sz="4" w:space="0" w:color="auto"/>
              <w:right w:val="single" w:sz="4" w:space="0" w:color="auto"/>
            </w:tcBorders>
            <w:shd w:val="clear" w:color="auto" w:fill="auto"/>
            <w:noWrap/>
            <w:hideMark/>
          </w:tcPr>
          <w:p w14:paraId="305C9EB4" w14:textId="77777777" w:rsidR="006634B9" w:rsidRPr="006C4EF5" w:rsidRDefault="006634B9" w:rsidP="00405695">
            <w:pPr>
              <w:jc w:val="right"/>
              <w:rPr>
                <w:sz w:val="18"/>
                <w:szCs w:val="18"/>
                <w:lang w:val="fr-CA" w:eastAsia="es-419"/>
              </w:rPr>
            </w:pPr>
            <w:r w:rsidRPr="006C4EF5">
              <w:rPr>
                <w:sz w:val="18"/>
                <w:szCs w:val="18"/>
                <w:lang w:val="fr-CA" w:eastAsia="es-419"/>
              </w:rPr>
              <w:t>6 386 035</w:t>
            </w:r>
          </w:p>
        </w:tc>
        <w:tc>
          <w:tcPr>
            <w:tcW w:w="950" w:type="dxa"/>
            <w:tcBorders>
              <w:top w:val="nil"/>
              <w:left w:val="nil"/>
              <w:bottom w:val="single" w:sz="4" w:space="0" w:color="auto"/>
              <w:right w:val="single" w:sz="4" w:space="0" w:color="auto"/>
            </w:tcBorders>
            <w:shd w:val="clear" w:color="auto" w:fill="auto"/>
            <w:noWrap/>
            <w:hideMark/>
          </w:tcPr>
          <w:p w14:paraId="6C412B4A" w14:textId="77777777" w:rsidR="006634B9" w:rsidRPr="006C4EF5" w:rsidRDefault="006634B9" w:rsidP="00405695">
            <w:pPr>
              <w:jc w:val="right"/>
              <w:rPr>
                <w:sz w:val="18"/>
                <w:szCs w:val="18"/>
                <w:lang w:val="fr-CA" w:eastAsia="es-419"/>
              </w:rPr>
            </w:pPr>
            <w:r w:rsidRPr="006C4EF5">
              <w:rPr>
                <w:sz w:val="18"/>
                <w:szCs w:val="18"/>
                <w:lang w:val="fr-CA" w:eastAsia="es-419"/>
              </w:rPr>
              <w:t>6 577 616</w:t>
            </w:r>
          </w:p>
        </w:tc>
        <w:tc>
          <w:tcPr>
            <w:tcW w:w="950" w:type="dxa"/>
            <w:tcBorders>
              <w:top w:val="nil"/>
              <w:left w:val="nil"/>
              <w:bottom w:val="single" w:sz="4" w:space="0" w:color="auto"/>
              <w:right w:val="single" w:sz="4" w:space="0" w:color="auto"/>
            </w:tcBorders>
            <w:shd w:val="clear" w:color="auto" w:fill="auto"/>
            <w:noWrap/>
            <w:hideMark/>
          </w:tcPr>
          <w:p w14:paraId="1B26B62A" w14:textId="77777777" w:rsidR="006634B9" w:rsidRPr="006C4EF5" w:rsidRDefault="006634B9" w:rsidP="00405695">
            <w:pPr>
              <w:jc w:val="right"/>
              <w:rPr>
                <w:sz w:val="18"/>
                <w:szCs w:val="18"/>
                <w:lang w:val="fr-CA" w:eastAsia="es-419"/>
              </w:rPr>
            </w:pPr>
            <w:r w:rsidRPr="006C4EF5">
              <w:rPr>
                <w:sz w:val="18"/>
                <w:szCs w:val="18"/>
                <w:lang w:val="fr-CA" w:eastAsia="es-419"/>
              </w:rPr>
              <w:t>6 774 944</w:t>
            </w:r>
          </w:p>
        </w:tc>
        <w:tc>
          <w:tcPr>
            <w:tcW w:w="950" w:type="dxa"/>
            <w:tcBorders>
              <w:top w:val="nil"/>
              <w:left w:val="nil"/>
              <w:bottom w:val="single" w:sz="4" w:space="0" w:color="auto"/>
              <w:right w:val="single" w:sz="4" w:space="0" w:color="auto"/>
            </w:tcBorders>
            <w:shd w:val="clear" w:color="auto" w:fill="auto"/>
            <w:noWrap/>
            <w:hideMark/>
          </w:tcPr>
          <w:p w14:paraId="37271B89" w14:textId="77777777" w:rsidR="006634B9" w:rsidRPr="006C4EF5" w:rsidRDefault="006634B9" w:rsidP="00405695">
            <w:pPr>
              <w:jc w:val="right"/>
              <w:rPr>
                <w:sz w:val="18"/>
                <w:szCs w:val="18"/>
                <w:lang w:val="fr-CA" w:eastAsia="es-419"/>
              </w:rPr>
            </w:pPr>
            <w:r w:rsidRPr="006C4EF5">
              <w:rPr>
                <w:sz w:val="18"/>
                <w:szCs w:val="18"/>
                <w:lang w:val="fr-CA" w:eastAsia="es-419"/>
              </w:rPr>
              <w:t>6 978 192</w:t>
            </w:r>
          </w:p>
        </w:tc>
        <w:tc>
          <w:tcPr>
            <w:tcW w:w="950" w:type="dxa"/>
            <w:tcBorders>
              <w:top w:val="nil"/>
              <w:left w:val="nil"/>
              <w:bottom w:val="single" w:sz="4" w:space="0" w:color="auto"/>
              <w:right w:val="single" w:sz="4" w:space="0" w:color="auto"/>
            </w:tcBorders>
            <w:shd w:val="clear" w:color="auto" w:fill="auto"/>
            <w:noWrap/>
            <w:hideMark/>
          </w:tcPr>
          <w:p w14:paraId="72582C09" w14:textId="77777777" w:rsidR="006634B9" w:rsidRPr="006C4EF5" w:rsidRDefault="006634B9" w:rsidP="00405695">
            <w:pPr>
              <w:jc w:val="right"/>
              <w:rPr>
                <w:sz w:val="18"/>
                <w:szCs w:val="18"/>
                <w:lang w:val="fr-CA" w:eastAsia="es-419"/>
              </w:rPr>
            </w:pPr>
            <w:r w:rsidRPr="006C4EF5">
              <w:rPr>
                <w:sz w:val="18"/>
                <w:szCs w:val="18"/>
                <w:lang w:val="fr-CA" w:eastAsia="es-419"/>
              </w:rPr>
              <w:t>6 387 895</w:t>
            </w:r>
          </w:p>
        </w:tc>
        <w:tc>
          <w:tcPr>
            <w:tcW w:w="1005" w:type="dxa"/>
            <w:tcBorders>
              <w:top w:val="nil"/>
              <w:left w:val="nil"/>
              <w:bottom w:val="single" w:sz="4" w:space="0" w:color="auto"/>
              <w:right w:val="single" w:sz="4" w:space="0" w:color="auto"/>
            </w:tcBorders>
            <w:shd w:val="clear" w:color="auto" w:fill="auto"/>
            <w:noWrap/>
            <w:hideMark/>
          </w:tcPr>
          <w:p w14:paraId="3B9E4A3C" w14:textId="77777777" w:rsidR="006634B9" w:rsidRPr="006C4EF5" w:rsidRDefault="006634B9" w:rsidP="00405695">
            <w:pPr>
              <w:jc w:val="right"/>
              <w:rPr>
                <w:sz w:val="18"/>
                <w:szCs w:val="18"/>
                <w:lang w:val="fr-CA" w:eastAsia="es-419"/>
              </w:rPr>
            </w:pPr>
            <w:r w:rsidRPr="006C4EF5">
              <w:rPr>
                <w:sz w:val="18"/>
                <w:szCs w:val="18"/>
                <w:lang w:val="fr-CA" w:eastAsia="es-419"/>
              </w:rPr>
              <w:t>10 194 191</w:t>
            </w:r>
          </w:p>
        </w:tc>
        <w:tc>
          <w:tcPr>
            <w:tcW w:w="1181" w:type="dxa"/>
            <w:tcBorders>
              <w:top w:val="nil"/>
              <w:left w:val="nil"/>
              <w:bottom w:val="single" w:sz="4" w:space="0" w:color="auto"/>
              <w:right w:val="single" w:sz="4" w:space="0" w:color="auto"/>
            </w:tcBorders>
            <w:shd w:val="clear" w:color="auto" w:fill="auto"/>
            <w:noWrap/>
            <w:hideMark/>
          </w:tcPr>
          <w:p w14:paraId="4292A81A" w14:textId="77777777" w:rsidR="006634B9" w:rsidRPr="006C4EF5" w:rsidRDefault="006634B9" w:rsidP="00405695">
            <w:pPr>
              <w:jc w:val="right"/>
              <w:rPr>
                <w:sz w:val="18"/>
                <w:szCs w:val="18"/>
                <w:lang w:val="fr-CA" w:eastAsia="es-419"/>
              </w:rPr>
            </w:pPr>
            <w:r w:rsidRPr="006C4EF5">
              <w:rPr>
                <w:sz w:val="18"/>
                <w:szCs w:val="18"/>
                <w:lang w:val="fr-CA" w:eastAsia="es-419"/>
              </w:rPr>
              <w:t>68,5%</w:t>
            </w:r>
          </w:p>
        </w:tc>
      </w:tr>
      <w:tr w:rsidR="006634B9" w:rsidRPr="006C4EF5" w14:paraId="4C71CAE8"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155DA70" w14:textId="77777777" w:rsidR="006634B9" w:rsidRPr="006C4EF5" w:rsidRDefault="006634B9" w:rsidP="00405695">
            <w:pPr>
              <w:jc w:val="left"/>
              <w:rPr>
                <w:sz w:val="18"/>
                <w:szCs w:val="18"/>
                <w:lang w:val="fr-CA" w:eastAsia="es-419"/>
              </w:rPr>
            </w:pPr>
            <w:r w:rsidRPr="006C4EF5">
              <w:rPr>
                <w:sz w:val="18"/>
                <w:szCs w:val="18"/>
                <w:lang w:val="fr-CA" w:eastAsia="es-419"/>
              </w:rPr>
              <w:t>Grenade</w:t>
            </w:r>
          </w:p>
        </w:tc>
        <w:tc>
          <w:tcPr>
            <w:tcW w:w="950" w:type="dxa"/>
            <w:tcBorders>
              <w:top w:val="nil"/>
              <w:left w:val="nil"/>
              <w:bottom w:val="single" w:sz="4" w:space="0" w:color="auto"/>
              <w:right w:val="single" w:sz="4" w:space="0" w:color="auto"/>
            </w:tcBorders>
            <w:shd w:val="clear" w:color="auto" w:fill="auto"/>
            <w:noWrap/>
            <w:hideMark/>
          </w:tcPr>
          <w:p w14:paraId="65A9E456" w14:textId="77777777" w:rsidR="006634B9" w:rsidRPr="006C4EF5" w:rsidRDefault="006634B9" w:rsidP="00405695">
            <w:pPr>
              <w:jc w:val="right"/>
              <w:rPr>
                <w:sz w:val="18"/>
                <w:szCs w:val="18"/>
                <w:lang w:val="fr-CA" w:eastAsia="es-419"/>
              </w:rPr>
            </w:pPr>
            <w:r w:rsidRPr="006C4EF5">
              <w:rPr>
                <w:sz w:val="18"/>
                <w:szCs w:val="18"/>
                <w:lang w:val="fr-CA" w:eastAsia="es-419"/>
              </w:rPr>
              <w:t>29 276</w:t>
            </w:r>
          </w:p>
        </w:tc>
        <w:tc>
          <w:tcPr>
            <w:tcW w:w="950" w:type="dxa"/>
            <w:tcBorders>
              <w:top w:val="nil"/>
              <w:left w:val="nil"/>
              <w:bottom w:val="single" w:sz="4" w:space="0" w:color="auto"/>
              <w:right w:val="single" w:sz="4" w:space="0" w:color="auto"/>
            </w:tcBorders>
            <w:shd w:val="clear" w:color="auto" w:fill="auto"/>
            <w:noWrap/>
            <w:hideMark/>
          </w:tcPr>
          <w:p w14:paraId="41A9956D" w14:textId="77777777" w:rsidR="006634B9" w:rsidRPr="006C4EF5" w:rsidRDefault="006634B9" w:rsidP="00405695">
            <w:pPr>
              <w:jc w:val="right"/>
              <w:rPr>
                <w:sz w:val="18"/>
                <w:szCs w:val="18"/>
                <w:lang w:val="fr-CA" w:eastAsia="es-419"/>
              </w:rPr>
            </w:pPr>
            <w:r w:rsidRPr="006C4EF5">
              <w:rPr>
                <w:sz w:val="18"/>
                <w:szCs w:val="18"/>
                <w:lang w:val="fr-CA" w:eastAsia="es-419"/>
              </w:rPr>
              <w:t>30 154</w:t>
            </w:r>
          </w:p>
        </w:tc>
        <w:tc>
          <w:tcPr>
            <w:tcW w:w="950" w:type="dxa"/>
            <w:tcBorders>
              <w:top w:val="nil"/>
              <w:left w:val="nil"/>
              <w:bottom w:val="single" w:sz="4" w:space="0" w:color="auto"/>
              <w:right w:val="single" w:sz="4" w:space="0" w:color="auto"/>
            </w:tcBorders>
            <w:shd w:val="clear" w:color="auto" w:fill="auto"/>
            <w:noWrap/>
            <w:hideMark/>
          </w:tcPr>
          <w:p w14:paraId="21D65CCD" w14:textId="77777777" w:rsidR="006634B9" w:rsidRPr="006C4EF5" w:rsidRDefault="006634B9" w:rsidP="00405695">
            <w:pPr>
              <w:jc w:val="right"/>
              <w:rPr>
                <w:sz w:val="18"/>
                <w:szCs w:val="18"/>
                <w:lang w:val="fr-CA" w:eastAsia="es-419"/>
              </w:rPr>
            </w:pPr>
            <w:r w:rsidRPr="006C4EF5">
              <w:rPr>
                <w:sz w:val="18"/>
                <w:szCs w:val="18"/>
                <w:lang w:val="fr-CA" w:eastAsia="es-419"/>
              </w:rPr>
              <w:t>31 059</w:t>
            </w:r>
          </w:p>
        </w:tc>
        <w:tc>
          <w:tcPr>
            <w:tcW w:w="950" w:type="dxa"/>
            <w:tcBorders>
              <w:top w:val="nil"/>
              <w:left w:val="nil"/>
              <w:bottom w:val="single" w:sz="4" w:space="0" w:color="auto"/>
              <w:right w:val="single" w:sz="4" w:space="0" w:color="auto"/>
            </w:tcBorders>
            <w:shd w:val="clear" w:color="auto" w:fill="auto"/>
            <w:noWrap/>
            <w:hideMark/>
          </w:tcPr>
          <w:p w14:paraId="37B2F505" w14:textId="77777777" w:rsidR="006634B9" w:rsidRPr="006C4EF5" w:rsidRDefault="006634B9" w:rsidP="00405695">
            <w:pPr>
              <w:jc w:val="right"/>
              <w:rPr>
                <w:sz w:val="18"/>
                <w:szCs w:val="18"/>
                <w:lang w:val="fr-CA" w:eastAsia="es-419"/>
              </w:rPr>
            </w:pPr>
            <w:r w:rsidRPr="006C4EF5">
              <w:rPr>
                <w:sz w:val="18"/>
                <w:szCs w:val="18"/>
                <w:lang w:val="fr-CA" w:eastAsia="es-419"/>
              </w:rPr>
              <w:t>31 991</w:t>
            </w:r>
          </w:p>
        </w:tc>
        <w:tc>
          <w:tcPr>
            <w:tcW w:w="950" w:type="dxa"/>
            <w:tcBorders>
              <w:top w:val="nil"/>
              <w:left w:val="nil"/>
              <w:bottom w:val="single" w:sz="4" w:space="0" w:color="auto"/>
              <w:right w:val="single" w:sz="4" w:space="0" w:color="auto"/>
            </w:tcBorders>
            <w:shd w:val="clear" w:color="auto" w:fill="auto"/>
            <w:noWrap/>
            <w:hideMark/>
          </w:tcPr>
          <w:p w14:paraId="676EA4C5" w14:textId="77777777" w:rsidR="006634B9" w:rsidRPr="006C4EF5" w:rsidRDefault="006634B9" w:rsidP="00405695">
            <w:pPr>
              <w:jc w:val="right"/>
              <w:rPr>
                <w:sz w:val="18"/>
                <w:szCs w:val="18"/>
                <w:lang w:val="fr-CA" w:eastAsia="es-419"/>
              </w:rPr>
            </w:pPr>
            <w:r w:rsidRPr="006C4EF5">
              <w:rPr>
                <w:sz w:val="18"/>
                <w:szCs w:val="18"/>
                <w:lang w:val="fr-CA" w:eastAsia="es-419"/>
              </w:rPr>
              <w:t>32 950</w:t>
            </w:r>
          </w:p>
        </w:tc>
        <w:tc>
          <w:tcPr>
            <w:tcW w:w="950" w:type="dxa"/>
            <w:tcBorders>
              <w:top w:val="nil"/>
              <w:left w:val="nil"/>
              <w:bottom w:val="single" w:sz="4" w:space="0" w:color="auto"/>
              <w:right w:val="single" w:sz="4" w:space="0" w:color="auto"/>
            </w:tcBorders>
            <w:shd w:val="clear" w:color="auto" w:fill="auto"/>
            <w:noWrap/>
            <w:hideMark/>
          </w:tcPr>
          <w:p w14:paraId="1AB3FF3F" w14:textId="77777777" w:rsidR="006634B9" w:rsidRPr="006C4EF5" w:rsidRDefault="006634B9" w:rsidP="00405695">
            <w:pPr>
              <w:jc w:val="right"/>
              <w:rPr>
                <w:sz w:val="18"/>
                <w:szCs w:val="18"/>
                <w:lang w:val="fr-CA" w:eastAsia="es-419"/>
              </w:rPr>
            </w:pPr>
            <w:r w:rsidRPr="006C4EF5">
              <w:rPr>
                <w:sz w:val="18"/>
                <w:szCs w:val="18"/>
                <w:lang w:val="fr-CA" w:eastAsia="es-419"/>
              </w:rPr>
              <w:t>33 939</w:t>
            </w:r>
          </w:p>
        </w:tc>
        <w:tc>
          <w:tcPr>
            <w:tcW w:w="950" w:type="dxa"/>
            <w:tcBorders>
              <w:top w:val="nil"/>
              <w:left w:val="nil"/>
              <w:bottom w:val="single" w:sz="4" w:space="0" w:color="auto"/>
              <w:right w:val="single" w:sz="4" w:space="0" w:color="auto"/>
            </w:tcBorders>
            <w:shd w:val="clear" w:color="auto" w:fill="auto"/>
            <w:noWrap/>
            <w:hideMark/>
          </w:tcPr>
          <w:p w14:paraId="0653DA06" w14:textId="77777777" w:rsidR="006634B9" w:rsidRPr="006C4EF5" w:rsidRDefault="006634B9" w:rsidP="00405695">
            <w:pPr>
              <w:jc w:val="right"/>
              <w:rPr>
                <w:sz w:val="18"/>
                <w:szCs w:val="18"/>
                <w:lang w:val="fr-CA" w:eastAsia="es-419"/>
              </w:rPr>
            </w:pPr>
            <w:r w:rsidRPr="006C4EF5">
              <w:rPr>
                <w:sz w:val="18"/>
                <w:szCs w:val="18"/>
                <w:lang w:val="fr-CA" w:eastAsia="es-419"/>
              </w:rPr>
              <w:t>31 068</w:t>
            </w:r>
          </w:p>
        </w:tc>
        <w:tc>
          <w:tcPr>
            <w:tcW w:w="1005" w:type="dxa"/>
            <w:tcBorders>
              <w:top w:val="nil"/>
              <w:left w:val="nil"/>
              <w:bottom w:val="single" w:sz="4" w:space="0" w:color="auto"/>
              <w:right w:val="single" w:sz="4" w:space="0" w:color="auto"/>
            </w:tcBorders>
            <w:shd w:val="clear" w:color="auto" w:fill="auto"/>
            <w:noWrap/>
            <w:hideMark/>
          </w:tcPr>
          <w:p w14:paraId="59DFCC41" w14:textId="77777777" w:rsidR="006634B9" w:rsidRPr="006C4EF5" w:rsidRDefault="006634B9" w:rsidP="00405695">
            <w:pPr>
              <w:jc w:val="right"/>
              <w:rPr>
                <w:sz w:val="18"/>
                <w:szCs w:val="18"/>
                <w:lang w:val="fr-CA" w:eastAsia="es-419"/>
              </w:rPr>
            </w:pPr>
            <w:r w:rsidRPr="006C4EF5">
              <w:rPr>
                <w:sz w:val="18"/>
                <w:szCs w:val="18"/>
                <w:lang w:val="fr-CA" w:eastAsia="es-419"/>
              </w:rPr>
              <w:t>48 827</w:t>
            </w:r>
          </w:p>
        </w:tc>
        <w:tc>
          <w:tcPr>
            <w:tcW w:w="1181" w:type="dxa"/>
            <w:tcBorders>
              <w:top w:val="nil"/>
              <w:left w:val="nil"/>
              <w:bottom w:val="single" w:sz="4" w:space="0" w:color="auto"/>
              <w:right w:val="single" w:sz="4" w:space="0" w:color="auto"/>
            </w:tcBorders>
            <w:shd w:val="clear" w:color="auto" w:fill="auto"/>
            <w:noWrap/>
            <w:hideMark/>
          </w:tcPr>
          <w:p w14:paraId="79ABBCAA" w14:textId="77777777" w:rsidR="006634B9" w:rsidRPr="006C4EF5" w:rsidRDefault="006634B9" w:rsidP="00405695">
            <w:pPr>
              <w:jc w:val="right"/>
              <w:rPr>
                <w:sz w:val="18"/>
                <w:szCs w:val="18"/>
                <w:lang w:val="fr-CA" w:eastAsia="es-419"/>
              </w:rPr>
            </w:pPr>
            <w:r w:rsidRPr="006C4EF5">
              <w:rPr>
                <w:sz w:val="18"/>
                <w:szCs w:val="18"/>
                <w:lang w:val="fr-CA" w:eastAsia="es-419"/>
              </w:rPr>
              <w:t>69,5%</w:t>
            </w:r>
          </w:p>
        </w:tc>
      </w:tr>
      <w:tr w:rsidR="006634B9" w:rsidRPr="006C4EF5" w14:paraId="142FDBF3"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481F794" w14:textId="77777777" w:rsidR="006634B9" w:rsidRPr="006C4EF5" w:rsidRDefault="006634B9" w:rsidP="00405695">
            <w:pPr>
              <w:jc w:val="left"/>
              <w:rPr>
                <w:sz w:val="18"/>
                <w:szCs w:val="18"/>
                <w:lang w:val="fr-CA" w:eastAsia="es-419"/>
              </w:rPr>
            </w:pPr>
            <w:r w:rsidRPr="006C4EF5">
              <w:rPr>
                <w:sz w:val="18"/>
                <w:szCs w:val="18"/>
                <w:lang w:val="fr-CA" w:eastAsia="es-419"/>
              </w:rPr>
              <w:t>Soudan</w:t>
            </w:r>
          </w:p>
        </w:tc>
        <w:tc>
          <w:tcPr>
            <w:tcW w:w="950" w:type="dxa"/>
            <w:tcBorders>
              <w:top w:val="nil"/>
              <w:left w:val="nil"/>
              <w:bottom w:val="single" w:sz="4" w:space="0" w:color="auto"/>
              <w:right w:val="single" w:sz="4" w:space="0" w:color="auto"/>
            </w:tcBorders>
            <w:shd w:val="clear" w:color="auto" w:fill="auto"/>
            <w:noWrap/>
            <w:hideMark/>
          </w:tcPr>
          <w:p w14:paraId="4903C5AD" w14:textId="77777777" w:rsidR="006634B9" w:rsidRPr="006C4EF5" w:rsidRDefault="006634B9" w:rsidP="00405695">
            <w:pPr>
              <w:jc w:val="right"/>
              <w:rPr>
                <w:sz w:val="18"/>
                <w:szCs w:val="18"/>
                <w:lang w:val="fr-CA" w:eastAsia="es-419"/>
              </w:rPr>
            </w:pPr>
            <w:r w:rsidRPr="006C4EF5">
              <w:rPr>
                <w:sz w:val="18"/>
                <w:szCs w:val="18"/>
                <w:lang w:val="fr-CA" w:eastAsia="es-419"/>
              </w:rPr>
              <w:t>735 220</w:t>
            </w:r>
          </w:p>
        </w:tc>
        <w:tc>
          <w:tcPr>
            <w:tcW w:w="950" w:type="dxa"/>
            <w:tcBorders>
              <w:top w:val="nil"/>
              <w:left w:val="nil"/>
              <w:bottom w:val="single" w:sz="4" w:space="0" w:color="auto"/>
              <w:right w:val="single" w:sz="4" w:space="0" w:color="auto"/>
            </w:tcBorders>
            <w:shd w:val="clear" w:color="auto" w:fill="auto"/>
            <w:noWrap/>
            <w:hideMark/>
          </w:tcPr>
          <w:p w14:paraId="30C360AE" w14:textId="77777777" w:rsidR="006634B9" w:rsidRPr="006C4EF5" w:rsidRDefault="006634B9" w:rsidP="00405695">
            <w:pPr>
              <w:jc w:val="right"/>
              <w:rPr>
                <w:sz w:val="18"/>
                <w:szCs w:val="18"/>
                <w:lang w:val="fr-CA" w:eastAsia="es-419"/>
              </w:rPr>
            </w:pPr>
            <w:r w:rsidRPr="006C4EF5">
              <w:rPr>
                <w:sz w:val="18"/>
                <w:szCs w:val="18"/>
                <w:lang w:val="fr-CA" w:eastAsia="es-419"/>
              </w:rPr>
              <w:t>757 277</w:t>
            </w:r>
          </w:p>
        </w:tc>
        <w:tc>
          <w:tcPr>
            <w:tcW w:w="950" w:type="dxa"/>
            <w:tcBorders>
              <w:top w:val="nil"/>
              <w:left w:val="nil"/>
              <w:bottom w:val="single" w:sz="4" w:space="0" w:color="auto"/>
              <w:right w:val="single" w:sz="4" w:space="0" w:color="auto"/>
            </w:tcBorders>
            <w:shd w:val="clear" w:color="auto" w:fill="auto"/>
            <w:noWrap/>
            <w:hideMark/>
          </w:tcPr>
          <w:p w14:paraId="5260BD17" w14:textId="77777777" w:rsidR="006634B9" w:rsidRPr="006C4EF5" w:rsidRDefault="006634B9" w:rsidP="00405695">
            <w:pPr>
              <w:jc w:val="right"/>
              <w:rPr>
                <w:sz w:val="18"/>
                <w:szCs w:val="18"/>
                <w:lang w:val="fr-CA" w:eastAsia="es-419"/>
              </w:rPr>
            </w:pPr>
            <w:r w:rsidRPr="006C4EF5">
              <w:rPr>
                <w:sz w:val="18"/>
                <w:szCs w:val="18"/>
                <w:lang w:val="fr-CA" w:eastAsia="es-419"/>
              </w:rPr>
              <w:t>779 995</w:t>
            </w:r>
          </w:p>
        </w:tc>
        <w:tc>
          <w:tcPr>
            <w:tcW w:w="950" w:type="dxa"/>
            <w:tcBorders>
              <w:top w:val="nil"/>
              <w:left w:val="nil"/>
              <w:bottom w:val="single" w:sz="4" w:space="0" w:color="auto"/>
              <w:right w:val="single" w:sz="4" w:space="0" w:color="auto"/>
            </w:tcBorders>
            <w:shd w:val="clear" w:color="auto" w:fill="auto"/>
            <w:noWrap/>
            <w:hideMark/>
          </w:tcPr>
          <w:p w14:paraId="6442F8F0" w14:textId="77777777" w:rsidR="006634B9" w:rsidRPr="006C4EF5" w:rsidRDefault="006634B9" w:rsidP="00405695">
            <w:pPr>
              <w:jc w:val="right"/>
              <w:rPr>
                <w:sz w:val="18"/>
                <w:szCs w:val="18"/>
                <w:lang w:val="fr-CA" w:eastAsia="es-419"/>
              </w:rPr>
            </w:pPr>
            <w:r w:rsidRPr="006C4EF5">
              <w:rPr>
                <w:sz w:val="18"/>
                <w:szCs w:val="18"/>
                <w:lang w:val="fr-CA" w:eastAsia="es-419"/>
              </w:rPr>
              <w:t>803 395</w:t>
            </w:r>
          </w:p>
        </w:tc>
        <w:tc>
          <w:tcPr>
            <w:tcW w:w="950" w:type="dxa"/>
            <w:tcBorders>
              <w:top w:val="nil"/>
              <w:left w:val="nil"/>
              <w:bottom w:val="single" w:sz="4" w:space="0" w:color="auto"/>
              <w:right w:val="single" w:sz="4" w:space="0" w:color="auto"/>
            </w:tcBorders>
            <w:shd w:val="clear" w:color="auto" w:fill="auto"/>
            <w:noWrap/>
            <w:hideMark/>
          </w:tcPr>
          <w:p w14:paraId="78550A5E" w14:textId="77777777" w:rsidR="006634B9" w:rsidRPr="006C4EF5" w:rsidRDefault="006634B9" w:rsidP="00405695">
            <w:pPr>
              <w:jc w:val="right"/>
              <w:rPr>
                <w:sz w:val="18"/>
                <w:szCs w:val="18"/>
                <w:lang w:val="fr-CA" w:eastAsia="es-419"/>
              </w:rPr>
            </w:pPr>
            <w:r w:rsidRPr="006C4EF5">
              <w:rPr>
                <w:sz w:val="18"/>
                <w:szCs w:val="18"/>
                <w:lang w:val="fr-CA" w:eastAsia="es-419"/>
              </w:rPr>
              <w:t>827 497</w:t>
            </w:r>
          </w:p>
        </w:tc>
        <w:tc>
          <w:tcPr>
            <w:tcW w:w="950" w:type="dxa"/>
            <w:tcBorders>
              <w:top w:val="nil"/>
              <w:left w:val="nil"/>
              <w:bottom w:val="single" w:sz="4" w:space="0" w:color="auto"/>
              <w:right w:val="single" w:sz="4" w:space="0" w:color="auto"/>
            </w:tcBorders>
            <w:shd w:val="clear" w:color="auto" w:fill="auto"/>
            <w:noWrap/>
            <w:hideMark/>
          </w:tcPr>
          <w:p w14:paraId="717BA9AA" w14:textId="77777777" w:rsidR="006634B9" w:rsidRPr="006C4EF5" w:rsidRDefault="006634B9" w:rsidP="00405695">
            <w:pPr>
              <w:jc w:val="right"/>
              <w:rPr>
                <w:sz w:val="18"/>
                <w:szCs w:val="18"/>
                <w:lang w:val="fr-CA" w:eastAsia="es-419"/>
              </w:rPr>
            </w:pPr>
            <w:r w:rsidRPr="006C4EF5">
              <w:rPr>
                <w:sz w:val="18"/>
                <w:szCs w:val="18"/>
                <w:lang w:val="fr-CA" w:eastAsia="es-419"/>
              </w:rPr>
              <w:t>852 321</w:t>
            </w:r>
          </w:p>
        </w:tc>
        <w:tc>
          <w:tcPr>
            <w:tcW w:w="950" w:type="dxa"/>
            <w:tcBorders>
              <w:top w:val="nil"/>
              <w:left w:val="nil"/>
              <w:bottom w:val="single" w:sz="4" w:space="0" w:color="auto"/>
              <w:right w:val="single" w:sz="4" w:space="0" w:color="auto"/>
            </w:tcBorders>
            <w:shd w:val="clear" w:color="auto" w:fill="auto"/>
            <w:noWrap/>
            <w:hideMark/>
          </w:tcPr>
          <w:p w14:paraId="3028BFCB" w14:textId="77777777" w:rsidR="006634B9" w:rsidRPr="006C4EF5" w:rsidRDefault="006634B9" w:rsidP="00405695">
            <w:pPr>
              <w:jc w:val="right"/>
              <w:rPr>
                <w:sz w:val="18"/>
                <w:szCs w:val="18"/>
                <w:lang w:val="fr-CA" w:eastAsia="es-419"/>
              </w:rPr>
            </w:pPr>
            <w:r w:rsidRPr="006C4EF5">
              <w:rPr>
                <w:sz w:val="18"/>
                <w:szCs w:val="18"/>
                <w:lang w:val="fr-CA" w:eastAsia="es-419"/>
              </w:rPr>
              <w:t>780 222</w:t>
            </w:r>
          </w:p>
        </w:tc>
        <w:tc>
          <w:tcPr>
            <w:tcW w:w="1005" w:type="dxa"/>
            <w:tcBorders>
              <w:top w:val="nil"/>
              <w:left w:val="nil"/>
              <w:bottom w:val="single" w:sz="4" w:space="0" w:color="auto"/>
              <w:right w:val="single" w:sz="4" w:space="0" w:color="auto"/>
            </w:tcBorders>
            <w:shd w:val="clear" w:color="auto" w:fill="auto"/>
            <w:noWrap/>
            <w:hideMark/>
          </w:tcPr>
          <w:p w14:paraId="26528AEA" w14:textId="77777777" w:rsidR="006634B9" w:rsidRPr="006C4EF5" w:rsidRDefault="006634B9" w:rsidP="00405695">
            <w:pPr>
              <w:jc w:val="right"/>
              <w:rPr>
                <w:sz w:val="18"/>
                <w:szCs w:val="18"/>
                <w:lang w:val="fr-CA" w:eastAsia="es-419"/>
              </w:rPr>
            </w:pPr>
            <w:r w:rsidRPr="006C4EF5">
              <w:rPr>
                <w:sz w:val="18"/>
                <w:szCs w:val="18"/>
                <w:lang w:val="fr-CA" w:eastAsia="es-419"/>
              </w:rPr>
              <w:t>1 211 414</w:t>
            </w:r>
          </w:p>
        </w:tc>
        <w:tc>
          <w:tcPr>
            <w:tcW w:w="1181" w:type="dxa"/>
            <w:tcBorders>
              <w:top w:val="nil"/>
              <w:left w:val="nil"/>
              <w:bottom w:val="single" w:sz="4" w:space="0" w:color="auto"/>
              <w:right w:val="single" w:sz="4" w:space="0" w:color="auto"/>
            </w:tcBorders>
            <w:shd w:val="clear" w:color="auto" w:fill="auto"/>
            <w:noWrap/>
            <w:hideMark/>
          </w:tcPr>
          <w:p w14:paraId="47A80760" w14:textId="77777777" w:rsidR="006634B9" w:rsidRPr="006C4EF5" w:rsidRDefault="006634B9" w:rsidP="00405695">
            <w:pPr>
              <w:jc w:val="right"/>
              <w:rPr>
                <w:sz w:val="18"/>
                <w:szCs w:val="18"/>
                <w:lang w:val="fr-CA" w:eastAsia="es-419"/>
              </w:rPr>
            </w:pPr>
            <w:r w:rsidRPr="006C4EF5">
              <w:rPr>
                <w:sz w:val="18"/>
                <w:szCs w:val="18"/>
                <w:lang w:val="fr-CA" w:eastAsia="es-419"/>
              </w:rPr>
              <w:t>70,4%</w:t>
            </w:r>
          </w:p>
        </w:tc>
      </w:tr>
      <w:tr w:rsidR="006634B9" w:rsidRPr="006C4EF5" w14:paraId="32A71977"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B15A63D" w14:textId="77777777" w:rsidR="006634B9" w:rsidRPr="006C4EF5" w:rsidRDefault="006634B9" w:rsidP="00405695">
            <w:pPr>
              <w:jc w:val="left"/>
              <w:rPr>
                <w:sz w:val="18"/>
                <w:szCs w:val="18"/>
                <w:lang w:val="fr-CA" w:eastAsia="es-419"/>
              </w:rPr>
            </w:pPr>
            <w:r w:rsidRPr="006C4EF5">
              <w:rPr>
                <w:sz w:val="18"/>
                <w:szCs w:val="18"/>
                <w:lang w:val="fr-CA" w:eastAsia="es-419"/>
              </w:rPr>
              <w:t>Bhoutan</w:t>
            </w:r>
          </w:p>
        </w:tc>
        <w:tc>
          <w:tcPr>
            <w:tcW w:w="950" w:type="dxa"/>
            <w:tcBorders>
              <w:top w:val="nil"/>
              <w:left w:val="nil"/>
              <w:bottom w:val="single" w:sz="4" w:space="0" w:color="auto"/>
              <w:right w:val="single" w:sz="4" w:space="0" w:color="auto"/>
            </w:tcBorders>
            <w:shd w:val="clear" w:color="auto" w:fill="auto"/>
            <w:noWrap/>
            <w:hideMark/>
          </w:tcPr>
          <w:p w14:paraId="58972509" w14:textId="77777777" w:rsidR="006634B9" w:rsidRPr="006C4EF5" w:rsidRDefault="006634B9" w:rsidP="00405695">
            <w:pPr>
              <w:jc w:val="right"/>
              <w:rPr>
                <w:sz w:val="18"/>
                <w:szCs w:val="18"/>
                <w:lang w:val="fr-CA" w:eastAsia="es-419"/>
              </w:rPr>
            </w:pPr>
            <w:r w:rsidRPr="006C4EF5">
              <w:rPr>
                <w:sz w:val="18"/>
                <w:szCs w:val="18"/>
                <w:lang w:val="fr-CA" w:eastAsia="es-419"/>
              </w:rPr>
              <w:t>11 659</w:t>
            </w:r>
          </w:p>
        </w:tc>
        <w:tc>
          <w:tcPr>
            <w:tcW w:w="950" w:type="dxa"/>
            <w:tcBorders>
              <w:top w:val="nil"/>
              <w:left w:val="nil"/>
              <w:bottom w:val="single" w:sz="4" w:space="0" w:color="auto"/>
              <w:right w:val="single" w:sz="4" w:space="0" w:color="auto"/>
            </w:tcBorders>
            <w:shd w:val="clear" w:color="auto" w:fill="auto"/>
            <w:noWrap/>
            <w:hideMark/>
          </w:tcPr>
          <w:p w14:paraId="3974B0EC" w14:textId="77777777" w:rsidR="006634B9" w:rsidRPr="006C4EF5" w:rsidRDefault="006634B9" w:rsidP="00405695">
            <w:pPr>
              <w:jc w:val="right"/>
              <w:rPr>
                <w:sz w:val="18"/>
                <w:szCs w:val="18"/>
                <w:lang w:val="fr-CA" w:eastAsia="es-419"/>
              </w:rPr>
            </w:pPr>
            <w:r w:rsidRPr="006C4EF5">
              <w:rPr>
                <w:sz w:val="18"/>
                <w:szCs w:val="18"/>
                <w:lang w:val="fr-CA" w:eastAsia="es-419"/>
              </w:rPr>
              <w:t>12 009</w:t>
            </w:r>
          </w:p>
        </w:tc>
        <w:tc>
          <w:tcPr>
            <w:tcW w:w="950" w:type="dxa"/>
            <w:tcBorders>
              <w:top w:val="nil"/>
              <w:left w:val="nil"/>
              <w:bottom w:val="single" w:sz="4" w:space="0" w:color="auto"/>
              <w:right w:val="single" w:sz="4" w:space="0" w:color="auto"/>
            </w:tcBorders>
            <w:shd w:val="clear" w:color="auto" w:fill="auto"/>
            <w:noWrap/>
            <w:hideMark/>
          </w:tcPr>
          <w:p w14:paraId="4CB421BB" w14:textId="77777777" w:rsidR="006634B9" w:rsidRPr="006C4EF5" w:rsidRDefault="006634B9" w:rsidP="00405695">
            <w:pPr>
              <w:jc w:val="right"/>
              <w:rPr>
                <w:sz w:val="18"/>
                <w:szCs w:val="18"/>
                <w:lang w:val="fr-CA" w:eastAsia="es-419"/>
              </w:rPr>
            </w:pPr>
            <w:r w:rsidRPr="006C4EF5">
              <w:rPr>
                <w:sz w:val="18"/>
                <w:szCs w:val="18"/>
                <w:lang w:val="fr-CA" w:eastAsia="es-419"/>
              </w:rPr>
              <w:t>12 369</w:t>
            </w:r>
          </w:p>
        </w:tc>
        <w:tc>
          <w:tcPr>
            <w:tcW w:w="950" w:type="dxa"/>
            <w:tcBorders>
              <w:top w:val="nil"/>
              <w:left w:val="nil"/>
              <w:bottom w:val="single" w:sz="4" w:space="0" w:color="auto"/>
              <w:right w:val="single" w:sz="4" w:space="0" w:color="auto"/>
            </w:tcBorders>
            <w:shd w:val="clear" w:color="auto" w:fill="auto"/>
            <w:noWrap/>
            <w:hideMark/>
          </w:tcPr>
          <w:p w14:paraId="357ECE2A" w14:textId="77777777" w:rsidR="006634B9" w:rsidRPr="006C4EF5" w:rsidRDefault="006634B9" w:rsidP="00405695">
            <w:pPr>
              <w:jc w:val="right"/>
              <w:rPr>
                <w:sz w:val="18"/>
                <w:szCs w:val="18"/>
                <w:lang w:val="fr-CA" w:eastAsia="es-419"/>
              </w:rPr>
            </w:pPr>
            <w:r w:rsidRPr="006C4EF5">
              <w:rPr>
                <w:sz w:val="18"/>
                <w:szCs w:val="18"/>
                <w:lang w:val="fr-CA" w:eastAsia="es-419"/>
              </w:rPr>
              <w:t>12 740</w:t>
            </w:r>
          </w:p>
        </w:tc>
        <w:tc>
          <w:tcPr>
            <w:tcW w:w="950" w:type="dxa"/>
            <w:tcBorders>
              <w:top w:val="nil"/>
              <w:left w:val="nil"/>
              <w:bottom w:val="single" w:sz="4" w:space="0" w:color="auto"/>
              <w:right w:val="single" w:sz="4" w:space="0" w:color="auto"/>
            </w:tcBorders>
            <w:shd w:val="clear" w:color="auto" w:fill="auto"/>
            <w:noWrap/>
            <w:hideMark/>
          </w:tcPr>
          <w:p w14:paraId="5CB7E2D2" w14:textId="77777777" w:rsidR="006634B9" w:rsidRPr="006C4EF5" w:rsidRDefault="006634B9" w:rsidP="00405695">
            <w:pPr>
              <w:jc w:val="right"/>
              <w:rPr>
                <w:sz w:val="18"/>
                <w:szCs w:val="18"/>
                <w:lang w:val="fr-CA" w:eastAsia="es-419"/>
              </w:rPr>
            </w:pPr>
            <w:r w:rsidRPr="006C4EF5">
              <w:rPr>
                <w:sz w:val="18"/>
                <w:szCs w:val="18"/>
                <w:lang w:val="fr-CA" w:eastAsia="es-419"/>
              </w:rPr>
              <w:t>13 122</w:t>
            </w:r>
          </w:p>
        </w:tc>
        <w:tc>
          <w:tcPr>
            <w:tcW w:w="950" w:type="dxa"/>
            <w:tcBorders>
              <w:top w:val="nil"/>
              <w:left w:val="nil"/>
              <w:bottom w:val="single" w:sz="4" w:space="0" w:color="auto"/>
              <w:right w:val="single" w:sz="4" w:space="0" w:color="auto"/>
            </w:tcBorders>
            <w:shd w:val="clear" w:color="auto" w:fill="auto"/>
            <w:noWrap/>
            <w:hideMark/>
          </w:tcPr>
          <w:p w14:paraId="158569A9" w14:textId="77777777" w:rsidR="006634B9" w:rsidRPr="006C4EF5" w:rsidRDefault="006634B9" w:rsidP="00405695">
            <w:pPr>
              <w:jc w:val="right"/>
              <w:rPr>
                <w:sz w:val="18"/>
                <w:szCs w:val="18"/>
                <w:lang w:val="fr-CA" w:eastAsia="es-419"/>
              </w:rPr>
            </w:pPr>
            <w:r w:rsidRPr="006C4EF5">
              <w:rPr>
                <w:sz w:val="18"/>
                <w:szCs w:val="18"/>
                <w:lang w:val="fr-CA" w:eastAsia="es-419"/>
              </w:rPr>
              <w:t>13 516</w:t>
            </w:r>
          </w:p>
        </w:tc>
        <w:tc>
          <w:tcPr>
            <w:tcW w:w="950" w:type="dxa"/>
            <w:tcBorders>
              <w:top w:val="nil"/>
              <w:left w:val="nil"/>
              <w:bottom w:val="single" w:sz="4" w:space="0" w:color="auto"/>
              <w:right w:val="single" w:sz="4" w:space="0" w:color="auto"/>
            </w:tcBorders>
            <w:shd w:val="clear" w:color="auto" w:fill="auto"/>
            <w:noWrap/>
            <w:hideMark/>
          </w:tcPr>
          <w:p w14:paraId="3A3323EE" w14:textId="77777777" w:rsidR="006634B9" w:rsidRPr="006C4EF5" w:rsidRDefault="006634B9" w:rsidP="00405695">
            <w:pPr>
              <w:jc w:val="right"/>
              <w:rPr>
                <w:sz w:val="18"/>
                <w:szCs w:val="18"/>
                <w:lang w:val="fr-CA" w:eastAsia="es-419"/>
              </w:rPr>
            </w:pPr>
            <w:r w:rsidRPr="006C4EF5">
              <w:rPr>
                <w:sz w:val="18"/>
                <w:szCs w:val="18"/>
                <w:lang w:val="fr-CA" w:eastAsia="es-419"/>
              </w:rPr>
              <w:t>12 373</w:t>
            </w:r>
          </w:p>
        </w:tc>
        <w:tc>
          <w:tcPr>
            <w:tcW w:w="1005" w:type="dxa"/>
            <w:tcBorders>
              <w:top w:val="nil"/>
              <w:left w:val="nil"/>
              <w:bottom w:val="single" w:sz="4" w:space="0" w:color="auto"/>
              <w:right w:val="single" w:sz="4" w:space="0" w:color="auto"/>
            </w:tcBorders>
            <w:shd w:val="clear" w:color="auto" w:fill="auto"/>
            <w:noWrap/>
            <w:hideMark/>
          </w:tcPr>
          <w:p w14:paraId="56F62964" w14:textId="77777777" w:rsidR="006634B9" w:rsidRPr="006C4EF5" w:rsidRDefault="006634B9" w:rsidP="00405695">
            <w:pPr>
              <w:jc w:val="right"/>
              <w:rPr>
                <w:sz w:val="18"/>
                <w:szCs w:val="18"/>
                <w:lang w:val="fr-CA" w:eastAsia="es-419"/>
              </w:rPr>
            </w:pPr>
            <w:r w:rsidRPr="006C4EF5">
              <w:rPr>
                <w:sz w:val="18"/>
                <w:szCs w:val="18"/>
                <w:lang w:val="fr-CA" w:eastAsia="es-419"/>
              </w:rPr>
              <w:t>18 982</w:t>
            </w:r>
          </w:p>
        </w:tc>
        <w:tc>
          <w:tcPr>
            <w:tcW w:w="1181" w:type="dxa"/>
            <w:tcBorders>
              <w:top w:val="nil"/>
              <w:left w:val="nil"/>
              <w:bottom w:val="single" w:sz="4" w:space="0" w:color="auto"/>
              <w:right w:val="single" w:sz="4" w:space="0" w:color="auto"/>
            </w:tcBorders>
            <w:shd w:val="clear" w:color="auto" w:fill="auto"/>
            <w:noWrap/>
            <w:hideMark/>
          </w:tcPr>
          <w:p w14:paraId="3C9EC98E" w14:textId="77777777" w:rsidR="006634B9" w:rsidRPr="006C4EF5" w:rsidRDefault="006634B9" w:rsidP="00405695">
            <w:pPr>
              <w:jc w:val="right"/>
              <w:rPr>
                <w:sz w:val="18"/>
                <w:szCs w:val="18"/>
                <w:lang w:val="fr-CA" w:eastAsia="es-419"/>
              </w:rPr>
            </w:pPr>
            <w:r w:rsidRPr="006C4EF5">
              <w:rPr>
                <w:sz w:val="18"/>
                <w:szCs w:val="18"/>
                <w:lang w:val="fr-CA" w:eastAsia="es-419"/>
              </w:rPr>
              <w:t>71,2%</w:t>
            </w:r>
          </w:p>
        </w:tc>
      </w:tr>
      <w:tr w:rsidR="006634B9" w:rsidRPr="006C4EF5" w14:paraId="69B5376E"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F88ABA4" w14:textId="77777777" w:rsidR="006634B9" w:rsidRPr="006C4EF5" w:rsidRDefault="006634B9" w:rsidP="00405695">
            <w:pPr>
              <w:jc w:val="left"/>
              <w:rPr>
                <w:sz w:val="18"/>
                <w:szCs w:val="18"/>
                <w:lang w:val="fr-CA" w:eastAsia="es-419"/>
              </w:rPr>
            </w:pPr>
            <w:r w:rsidRPr="006C4EF5">
              <w:rPr>
                <w:sz w:val="18"/>
                <w:szCs w:val="18"/>
                <w:lang w:val="fr-CA" w:eastAsia="es-419"/>
              </w:rPr>
              <w:t>Palau</w:t>
            </w:r>
          </w:p>
        </w:tc>
        <w:tc>
          <w:tcPr>
            <w:tcW w:w="950" w:type="dxa"/>
            <w:tcBorders>
              <w:top w:val="nil"/>
              <w:left w:val="nil"/>
              <w:bottom w:val="single" w:sz="4" w:space="0" w:color="auto"/>
              <w:right w:val="single" w:sz="4" w:space="0" w:color="auto"/>
            </w:tcBorders>
            <w:shd w:val="clear" w:color="auto" w:fill="auto"/>
            <w:noWrap/>
            <w:hideMark/>
          </w:tcPr>
          <w:p w14:paraId="492DA25F" w14:textId="77777777" w:rsidR="006634B9" w:rsidRPr="006C4EF5" w:rsidRDefault="006634B9" w:rsidP="00405695">
            <w:pPr>
              <w:jc w:val="right"/>
              <w:rPr>
                <w:sz w:val="18"/>
                <w:szCs w:val="18"/>
                <w:lang w:val="fr-CA" w:eastAsia="es-419"/>
              </w:rPr>
            </w:pPr>
            <w:r w:rsidRPr="006C4EF5">
              <w:rPr>
                <w:sz w:val="18"/>
                <w:szCs w:val="18"/>
                <w:lang w:val="fr-CA" w:eastAsia="es-419"/>
              </w:rPr>
              <w:t>6 436</w:t>
            </w:r>
          </w:p>
        </w:tc>
        <w:tc>
          <w:tcPr>
            <w:tcW w:w="950" w:type="dxa"/>
            <w:tcBorders>
              <w:top w:val="nil"/>
              <w:left w:val="nil"/>
              <w:bottom w:val="single" w:sz="4" w:space="0" w:color="auto"/>
              <w:right w:val="single" w:sz="4" w:space="0" w:color="auto"/>
            </w:tcBorders>
            <w:shd w:val="clear" w:color="auto" w:fill="auto"/>
            <w:noWrap/>
            <w:hideMark/>
          </w:tcPr>
          <w:p w14:paraId="76BAF0A6" w14:textId="77777777" w:rsidR="006634B9" w:rsidRPr="006C4EF5" w:rsidRDefault="006634B9" w:rsidP="00405695">
            <w:pPr>
              <w:jc w:val="right"/>
              <w:rPr>
                <w:sz w:val="18"/>
                <w:szCs w:val="18"/>
                <w:lang w:val="fr-CA" w:eastAsia="es-419"/>
              </w:rPr>
            </w:pPr>
            <w:r w:rsidRPr="006C4EF5">
              <w:rPr>
                <w:sz w:val="18"/>
                <w:szCs w:val="18"/>
                <w:lang w:val="fr-CA" w:eastAsia="es-419"/>
              </w:rPr>
              <w:t>6 629</w:t>
            </w:r>
          </w:p>
        </w:tc>
        <w:tc>
          <w:tcPr>
            <w:tcW w:w="950" w:type="dxa"/>
            <w:tcBorders>
              <w:top w:val="nil"/>
              <w:left w:val="nil"/>
              <w:bottom w:val="single" w:sz="4" w:space="0" w:color="auto"/>
              <w:right w:val="single" w:sz="4" w:space="0" w:color="auto"/>
            </w:tcBorders>
            <w:shd w:val="clear" w:color="auto" w:fill="auto"/>
            <w:noWrap/>
            <w:hideMark/>
          </w:tcPr>
          <w:p w14:paraId="7CAEFDD9" w14:textId="77777777" w:rsidR="006634B9" w:rsidRPr="006C4EF5" w:rsidRDefault="006634B9" w:rsidP="00405695">
            <w:pPr>
              <w:jc w:val="right"/>
              <w:rPr>
                <w:sz w:val="18"/>
                <w:szCs w:val="18"/>
                <w:lang w:val="fr-CA" w:eastAsia="es-419"/>
              </w:rPr>
            </w:pPr>
            <w:r w:rsidRPr="006C4EF5">
              <w:rPr>
                <w:sz w:val="18"/>
                <w:szCs w:val="18"/>
                <w:lang w:val="fr-CA" w:eastAsia="es-419"/>
              </w:rPr>
              <w:t>6 828</w:t>
            </w:r>
          </w:p>
        </w:tc>
        <w:tc>
          <w:tcPr>
            <w:tcW w:w="950" w:type="dxa"/>
            <w:tcBorders>
              <w:top w:val="nil"/>
              <w:left w:val="nil"/>
              <w:bottom w:val="single" w:sz="4" w:space="0" w:color="auto"/>
              <w:right w:val="single" w:sz="4" w:space="0" w:color="auto"/>
            </w:tcBorders>
            <w:shd w:val="clear" w:color="auto" w:fill="auto"/>
            <w:noWrap/>
            <w:hideMark/>
          </w:tcPr>
          <w:p w14:paraId="604D5D40" w14:textId="77777777" w:rsidR="006634B9" w:rsidRPr="006C4EF5" w:rsidRDefault="006634B9" w:rsidP="00405695">
            <w:pPr>
              <w:jc w:val="right"/>
              <w:rPr>
                <w:sz w:val="18"/>
                <w:szCs w:val="18"/>
                <w:lang w:val="fr-CA" w:eastAsia="es-419"/>
              </w:rPr>
            </w:pPr>
            <w:r w:rsidRPr="006C4EF5">
              <w:rPr>
                <w:sz w:val="18"/>
                <w:szCs w:val="18"/>
                <w:lang w:val="fr-CA" w:eastAsia="es-419"/>
              </w:rPr>
              <w:t>7 033</w:t>
            </w:r>
          </w:p>
        </w:tc>
        <w:tc>
          <w:tcPr>
            <w:tcW w:w="950" w:type="dxa"/>
            <w:tcBorders>
              <w:top w:val="nil"/>
              <w:left w:val="nil"/>
              <w:bottom w:val="single" w:sz="4" w:space="0" w:color="auto"/>
              <w:right w:val="single" w:sz="4" w:space="0" w:color="auto"/>
            </w:tcBorders>
            <w:shd w:val="clear" w:color="auto" w:fill="auto"/>
            <w:noWrap/>
            <w:hideMark/>
          </w:tcPr>
          <w:p w14:paraId="12FF3DFD" w14:textId="77777777" w:rsidR="006634B9" w:rsidRPr="006C4EF5" w:rsidRDefault="006634B9" w:rsidP="00405695">
            <w:pPr>
              <w:jc w:val="right"/>
              <w:rPr>
                <w:sz w:val="18"/>
                <w:szCs w:val="18"/>
                <w:lang w:val="fr-CA" w:eastAsia="es-419"/>
              </w:rPr>
            </w:pPr>
            <w:r w:rsidRPr="006C4EF5">
              <w:rPr>
                <w:sz w:val="18"/>
                <w:szCs w:val="18"/>
                <w:lang w:val="fr-CA" w:eastAsia="es-419"/>
              </w:rPr>
              <w:t>7 244</w:t>
            </w:r>
          </w:p>
        </w:tc>
        <w:tc>
          <w:tcPr>
            <w:tcW w:w="950" w:type="dxa"/>
            <w:tcBorders>
              <w:top w:val="nil"/>
              <w:left w:val="nil"/>
              <w:bottom w:val="single" w:sz="4" w:space="0" w:color="auto"/>
              <w:right w:val="single" w:sz="4" w:space="0" w:color="auto"/>
            </w:tcBorders>
            <w:shd w:val="clear" w:color="auto" w:fill="auto"/>
            <w:noWrap/>
            <w:hideMark/>
          </w:tcPr>
          <w:p w14:paraId="64F9CF4D" w14:textId="77777777" w:rsidR="006634B9" w:rsidRPr="006C4EF5" w:rsidRDefault="006634B9" w:rsidP="00405695">
            <w:pPr>
              <w:jc w:val="right"/>
              <w:rPr>
                <w:sz w:val="18"/>
                <w:szCs w:val="18"/>
                <w:lang w:val="fr-CA" w:eastAsia="es-419"/>
              </w:rPr>
            </w:pPr>
            <w:r w:rsidRPr="006C4EF5">
              <w:rPr>
                <w:sz w:val="18"/>
                <w:szCs w:val="18"/>
                <w:lang w:val="fr-CA" w:eastAsia="es-419"/>
              </w:rPr>
              <w:t>7 461</w:t>
            </w:r>
          </w:p>
        </w:tc>
        <w:tc>
          <w:tcPr>
            <w:tcW w:w="950" w:type="dxa"/>
            <w:tcBorders>
              <w:top w:val="nil"/>
              <w:left w:val="nil"/>
              <w:bottom w:val="single" w:sz="4" w:space="0" w:color="auto"/>
              <w:right w:val="single" w:sz="4" w:space="0" w:color="auto"/>
            </w:tcBorders>
            <w:shd w:val="clear" w:color="auto" w:fill="auto"/>
            <w:noWrap/>
            <w:hideMark/>
          </w:tcPr>
          <w:p w14:paraId="5E92A63F" w14:textId="77777777" w:rsidR="006634B9" w:rsidRPr="006C4EF5" w:rsidRDefault="006634B9" w:rsidP="00405695">
            <w:pPr>
              <w:jc w:val="right"/>
              <w:rPr>
                <w:sz w:val="18"/>
                <w:szCs w:val="18"/>
                <w:lang w:val="fr-CA" w:eastAsia="es-419"/>
              </w:rPr>
            </w:pPr>
            <w:r w:rsidRPr="006C4EF5">
              <w:rPr>
                <w:sz w:val="18"/>
                <w:szCs w:val="18"/>
                <w:lang w:val="fr-CA" w:eastAsia="es-419"/>
              </w:rPr>
              <w:t>6 830</w:t>
            </w:r>
          </w:p>
        </w:tc>
        <w:tc>
          <w:tcPr>
            <w:tcW w:w="1005" w:type="dxa"/>
            <w:tcBorders>
              <w:top w:val="nil"/>
              <w:left w:val="nil"/>
              <w:bottom w:val="single" w:sz="4" w:space="0" w:color="auto"/>
              <w:right w:val="single" w:sz="4" w:space="0" w:color="auto"/>
            </w:tcBorders>
            <w:shd w:val="clear" w:color="auto" w:fill="auto"/>
            <w:noWrap/>
            <w:hideMark/>
          </w:tcPr>
          <w:p w14:paraId="3B00A098" w14:textId="77777777" w:rsidR="006634B9" w:rsidRPr="006C4EF5" w:rsidRDefault="006634B9" w:rsidP="00405695">
            <w:pPr>
              <w:jc w:val="right"/>
              <w:rPr>
                <w:sz w:val="18"/>
                <w:szCs w:val="18"/>
                <w:lang w:val="fr-CA" w:eastAsia="es-419"/>
              </w:rPr>
            </w:pPr>
            <w:r w:rsidRPr="006C4EF5">
              <w:rPr>
                <w:sz w:val="18"/>
                <w:szCs w:val="18"/>
                <w:lang w:val="fr-CA" w:eastAsia="es-419"/>
              </w:rPr>
              <w:t>10 324</w:t>
            </w:r>
          </w:p>
        </w:tc>
        <w:tc>
          <w:tcPr>
            <w:tcW w:w="1181" w:type="dxa"/>
            <w:tcBorders>
              <w:top w:val="nil"/>
              <w:left w:val="nil"/>
              <w:bottom w:val="single" w:sz="4" w:space="0" w:color="auto"/>
              <w:right w:val="single" w:sz="4" w:space="0" w:color="auto"/>
            </w:tcBorders>
            <w:shd w:val="clear" w:color="auto" w:fill="auto"/>
            <w:noWrap/>
            <w:hideMark/>
          </w:tcPr>
          <w:p w14:paraId="221DBBAA" w14:textId="77777777" w:rsidR="006634B9" w:rsidRPr="006C4EF5" w:rsidRDefault="006634B9" w:rsidP="00405695">
            <w:pPr>
              <w:jc w:val="right"/>
              <w:rPr>
                <w:sz w:val="18"/>
                <w:szCs w:val="18"/>
                <w:lang w:val="fr-CA" w:eastAsia="es-419"/>
              </w:rPr>
            </w:pPr>
            <w:r w:rsidRPr="006C4EF5">
              <w:rPr>
                <w:sz w:val="18"/>
                <w:szCs w:val="18"/>
                <w:lang w:val="fr-CA" w:eastAsia="es-419"/>
              </w:rPr>
              <w:t>72,3%</w:t>
            </w:r>
          </w:p>
        </w:tc>
      </w:tr>
      <w:tr w:rsidR="006634B9" w:rsidRPr="006C4EF5" w14:paraId="6647ED2C"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81C6C85" w14:textId="77777777" w:rsidR="006634B9" w:rsidRPr="006C4EF5" w:rsidRDefault="006634B9" w:rsidP="00405695">
            <w:pPr>
              <w:jc w:val="left"/>
              <w:rPr>
                <w:sz w:val="18"/>
                <w:szCs w:val="18"/>
                <w:lang w:val="fr-CA" w:eastAsia="es-419"/>
              </w:rPr>
            </w:pPr>
            <w:r w:rsidRPr="006C4EF5">
              <w:rPr>
                <w:sz w:val="18"/>
                <w:szCs w:val="18"/>
                <w:lang w:val="fr-CA" w:eastAsia="es-419"/>
              </w:rPr>
              <w:t>Vanuatu</w:t>
            </w:r>
          </w:p>
        </w:tc>
        <w:tc>
          <w:tcPr>
            <w:tcW w:w="950" w:type="dxa"/>
            <w:tcBorders>
              <w:top w:val="nil"/>
              <w:left w:val="nil"/>
              <w:bottom w:val="single" w:sz="4" w:space="0" w:color="auto"/>
              <w:right w:val="single" w:sz="4" w:space="0" w:color="auto"/>
            </w:tcBorders>
            <w:shd w:val="clear" w:color="auto" w:fill="auto"/>
            <w:noWrap/>
            <w:hideMark/>
          </w:tcPr>
          <w:p w14:paraId="257C2A4C" w14:textId="77777777" w:rsidR="006634B9" w:rsidRPr="006C4EF5" w:rsidRDefault="006634B9" w:rsidP="00405695">
            <w:pPr>
              <w:jc w:val="right"/>
              <w:rPr>
                <w:sz w:val="18"/>
                <w:szCs w:val="18"/>
                <w:lang w:val="fr-CA" w:eastAsia="es-419"/>
              </w:rPr>
            </w:pPr>
            <w:r w:rsidRPr="006C4EF5">
              <w:rPr>
                <w:sz w:val="18"/>
                <w:szCs w:val="18"/>
                <w:lang w:val="fr-CA" w:eastAsia="es-419"/>
              </w:rPr>
              <w:t>11 351</w:t>
            </w:r>
          </w:p>
        </w:tc>
        <w:tc>
          <w:tcPr>
            <w:tcW w:w="950" w:type="dxa"/>
            <w:tcBorders>
              <w:top w:val="nil"/>
              <w:left w:val="nil"/>
              <w:bottom w:val="single" w:sz="4" w:space="0" w:color="auto"/>
              <w:right w:val="single" w:sz="4" w:space="0" w:color="auto"/>
            </w:tcBorders>
            <w:shd w:val="clear" w:color="auto" w:fill="auto"/>
            <w:noWrap/>
            <w:hideMark/>
          </w:tcPr>
          <w:p w14:paraId="276F6261" w14:textId="77777777" w:rsidR="006634B9" w:rsidRPr="006C4EF5" w:rsidRDefault="006634B9" w:rsidP="00405695">
            <w:pPr>
              <w:jc w:val="right"/>
              <w:rPr>
                <w:sz w:val="18"/>
                <w:szCs w:val="18"/>
                <w:lang w:val="fr-CA" w:eastAsia="es-419"/>
              </w:rPr>
            </w:pPr>
            <w:r w:rsidRPr="006C4EF5">
              <w:rPr>
                <w:sz w:val="18"/>
                <w:szCs w:val="18"/>
                <w:lang w:val="fr-CA" w:eastAsia="es-419"/>
              </w:rPr>
              <w:t>11 692</w:t>
            </w:r>
          </w:p>
        </w:tc>
        <w:tc>
          <w:tcPr>
            <w:tcW w:w="950" w:type="dxa"/>
            <w:tcBorders>
              <w:top w:val="nil"/>
              <w:left w:val="nil"/>
              <w:bottom w:val="single" w:sz="4" w:space="0" w:color="auto"/>
              <w:right w:val="single" w:sz="4" w:space="0" w:color="auto"/>
            </w:tcBorders>
            <w:shd w:val="clear" w:color="auto" w:fill="auto"/>
            <w:noWrap/>
            <w:hideMark/>
          </w:tcPr>
          <w:p w14:paraId="771DE2A0" w14:textId="77777777" w:rsidR="006634B9" w:rsidRPr="006C4EF5" w:rsidRDefault="006634B9" w:rsidP="00405695">
            <w:pPr>
              <w:jc w:val="right"/>
              <w:rPr>
                <w:sz w:val="18"/>
                <w:szCs w:val="18"/>
                <w:lang w:val="fr-CA" w:eastAsia="es-419"/>
              </w:rPr>
            </w:pPr>
            <w:r w:rsidRPr="006C4EF5">
              <w:rPr>
                <w:sz w:val="18"/>
                <w:szCs w:val="18"/>
                <w:lang w:val="fr-CA" w:eastAsia="es-419"/>
              </w:rPr>
              <w:t>12 042</w:t>
            </w:r>
          </w:p>
        </w:tc>
        <w:tc>
          <w:tcPr>
            <w:tcW w:w="950" w:type="dxa"/>
            <w:tcBorders>
              <w:top w:val="nil"/>
              <w:left w:val="nil"/>
              <w:bottom w:val="single" w:sz="4" w:space="0" w:color="auto"/>
              <w:right w:val="single" w:sz="4" w:space="0" w:color="auto"/>
            </w:tcBorders>
            <w:shd w:val="clear" w:color="auto" w:fill="auto"/>
            <w:noWrap/>
            <w:hideMark/>
          </w:tcPr>
          <w:p w14:paraId="508C0797" w14:textId="77777777" w:rsidR="006634B9" w:rsidRPr="006C4EF5" w:rsidRDefault="006634B9" w:rsidP="00405695">
            <w:pPr>
              <w:jc w:val="right"/>
              <w:rPr>
                <w:sz w:val="18"/>
                <w:szCs w:val="18"/>
                <w:lang w:val="fr-CA" w:eastAsia="es-419"/>
              </w:rPr>
            </w:pPr>
            <w:r w:rsidRPr="006C4EF5">
              <w:rPr>
                <w:sz w:val="18"/>
                <w:szCs w:val="18"/>
                <w:lang w:val="fr-CA" w:eastAsia="es-419"/>
              </w:rPr>
              <w:t>12 404</w:t>
            </w:r>
          </w:p>
        </w:tc>
        <w:tc>
          <w:tcPr>
            <w:tcW w:w="950" w:type="dxa"/>
            <w:tcBorders>
              <w:top w:val="nil"/>
              <w:left w:val="nil"/>
              <w:bottom w:val="single" w:sz="4" w:space="0" w:color="auto"/>
              <w:right w:val="single" w:sz="4" w:space="0" w:color="auto"/>
            </w:tcBorders>
            <w:shd w:val="clear" w:color="auto" w:fill="auto"/>
            <w:noWrap/>
            <w:hideMark/>
          </w:tcPr>
          <w:p w14:paraId="270C0240" w14:textId="77777777" w:rsidR="006634B9" w:rsidRPr="006C4EF5" w:rsidRDefault="006634B9" w:rsidP="00405695">
            <w:pPr>
              <w:jc w:val="right"/>
              <w:rPr>
                <w:sz w:val="18"/>
                <w:szCs w:val="18"/>
                <w:lang w:val="fr-CA" w:eastAsia="es-419"/>
              </w:rPr>
            </w:pPr>
            <w:r w:rsidRPr="006C4EF5">
              <w:rPr>
                <w:sz w:val="18"/>
                <w:szCs w:val="18"/>
                <w:lang w:val="fr-CA" w:eastAsia="es-419"/>
              </w:rPr>
              <w:t>12 776</w:t>
            </w:r>
          </w:p>
        </w:tc>
        <w:tc>
          <w:tcPr>
            <w:tcW w:w="950" w:type="dxa"/>
            <w:tcBorders>
              <w:top w:val="nil"/>
              <w:left w:val="nil"/>
              <w:bottom w:val="single" w:sz="4" w:space="0" w:color="auto"/>
              <w:right w:val="single" w:sz="4" w:space="0" w:color="auto"/>
            </w:tcBorders>
            <w:shd w:val="clear" w:color="auto" w:fill="auto"/>
            <w:noWrap/>
            <w:hideMark/>
          </w:tcPr>
          <w:p w14:paraId="12BF154A" w14:textId="77777777" w:rsidR="006634B9" w:rsidRPr="006C4EF5" w:rsidRDefault="006634B9" w:rsidP="00405695">
            <w:pPr>
              <w:jc w:val="right"/>
              <w:rPr>
                <w:sz w:val="18"/>
                <w:szCs w:val="18"/>
                <w:lang w:val="fr-CA" w:eastAsia="es-419"/>
              </w:rPr>
            </w:pPr>
            <w:r w:rsidRPr="006C4EF5">
              <w:rPr>
                <w:sz w:val="18"/>
                <w:szCs w:val="18"/>
                <w:lang w:val="fr-CA" w:eastAsia="es-419"/>
              </w:rPr>
              <w:t>13 159</w:t>
            </w:r>
          </w:p>
        </w:tc>
        <w:tc>
          <w:tcPr>
            <w:tcW w:w="950" w:type="dxa"/>
            <w:tcBorders>
              <w:top w:val="nil"/>
              <w:left w:val="nil"/>
              <w:bottom w:val="single" w:sz="4" w:space="0" w:color="auto"/>
              <w:right w:val="single" w:sz="4" w:space="0" w:color="auto"/>
            </w:tcBorders>
            <w:shd w:val="clear" w:color="auto" w:fill="auto"/>
            <w:noWrap/>
            <w:hideMark/>
          </w:tcPr>
          <w:p w14:paraId="47A068A9" w14:textId="77777777" w:rsidR="006634B9" w:rsidRPr="006C4EF5" w:rsidRDefault="006634B9" w:rsidP="00405695">
            <w:pPr>
              <w:jc w:val="right"/>
              <w:rPr>
                <w:sz w:val="18"/>
                <w:szCs w:val="18"/>
                <w:lang w:val="fr-CA" w:eastAsia="es-419"/>
              </w:rPr>
            </w:pPr>
            <w:r w:rsidRPr="006C4EF5">
              <w:rPr>
                <w:sz w:val="18"/>
                <w:szCs w:val="18"/>
                <w:lang w:val="fr-CA" w:eastAsia="es-419"/>
              </w:rPr>
              <w:t>12 046</w:t>
            </w:r>
          </w:p>
        </w:tc>
        <w:tc>
          <w:tcPr>
            <w:tcW w:w="1005" w:type="dxa"/>
            <w:tcBorders>
              <w:top w:val="nil"/>
              <w:left w:val="nil"/>
              <w:bottom w:val="single" w:sz="4" w:space="0" w:color="auto"/>
              <w:right w:val="single" w:sz="4" w:space="0" w:color="auto"/>
            </w:tcBorders>
            <w:shd w:val="clear" w:color="auto" w:fill="auto"/>
            <w:noWrap/>
            <w:hideMark/>
          </w:tcPr>
          <w:p w14:paraId="6FDBFEBF" w14:textId="77777777" w:rsidR="006634B9" w:rsidRPr="006C4EF5" w:rsidRDefault="006634B9" w:rsidP="00405695">
            <w:pPr>
              <w:jc w:val="right"/>
              <w:rPr>
                <w:sz w:val="18"/>
                <w:szCs w:val="18"/>
                <w:lang w:val="fr-CA" w:eastAsia="es-419"/>
              </w:rPr>
            </w:pPr>
            <w:r w:rsidRPr="006C4EF5">
              <w:rPr>
                <w:sz w:val="18"/>
                <w:szCs w:val="18"/>
                <w:lang w:val="fr-CA" w:eastAsia="es-419"/>
              </w:rPr>
              <w:t>18 126</w:t>
            </w:r>
          </w:p>
        </w:tc>
        <w:tc>
          <w:tcPr>
            <w:tcW w:w="1181" w:type="dxa"/>
            <w:tcBorders>
              <w:top w:val="nil"/>
              <w:left w:val="nil"/>
              <w:bottom w:val="single" w:sz="4" w:space="0" w:color="auto"/>
              <w:right w:val="single" w:sz="4" w:space="0" w:color="auto"/>
            </w:tcBorders>
            <w:shd w:val="clear" w:color="auto" w:fill="auto"/>
            <w:noWrap/>
            <w:hideMark/>
          </w:tcPr>
          <w:p w14:paraId="65C8E00B" w14:textId="77777777" w:rsidR="006634B9" w:rsidRPr="006C4EF5" w:rsidRDefault="006634B9" w:rsidP="00405695">
            <w:pPr>
              <w:jc w:val="right"/>
              <w:rPr>
                <w:sz w:val="18"/>
                <w:szCs w:val="18"/>
                <w:lang w:val="fr-CA" w:eastAsia="es-419"/>
              </w:rPr>
            </w:pPr>
            <w:r w:rsidRPr="006C4EF5">
              <w:rPr>
                <w:sz w:val="18"/>
                <w:szCs w:val="18"/>
                <w:lang w:val="fr-CA" w:eastAsia="es-419"/>
              </w:rPr>
              <w:t>72,6%</w:t>
            </w:r>
          </w:p>
        </w:tc>
      </w:tr>
      <w:tr w:rsidR="006634B9" w:rsidRPr="006C4EF5" w14:paraId="3401EFC1"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0628F64" w14:textId="77777777" w:rsidR="006634B9" w:rsidRPr="006C4EF5" w:rsidRDefault="006634B9" w:rsidP="00405695">
            <w:pPr>
              <w:jc w:val="left"/>
              <w:rPr>
                <w:sz w:val="18"/>
                <w:szCs w:val="18"/>
                <w:lang w:val="fr-CA" w:eastAsia="es-419"/>
              </w:rPr>
            </w:pPr>
            <w:r w:rsidRPr="006C4EF5">
              <w:rPr>
                <w:sz w:val="18"/>
                <w:szCs w:val="18"/>
                <w:lang w:val="fr-CA" w:eastAsia="es-419"/>
              </w:rPr>
              <w:t>Togo</w:t>
            </w:r>
          </w:p>
        </w:tc>
        <w:tc>
          <w:tcPr>
            <w:tcW w:w="950" w:type="dxa"/>
            <w:tcBorders>
              <w:top w:val="nil"/>
              <w:left w:val="nil"/>
              <w:bottom w:val="single" w:sz="4" w:space="0" w:color="auto"/>
              <w:right w:val="single" w:sz="4" w:space="0" w:color="auto"/>
            </w:tcBorders>
            <w:shd w:val="clear" w:color="auto" w:fill="auto"/>
            <w:noWrap/>
            <w:hideMark/>
          </w:tcPr>
          <w:p w14:paraId="1023EA70" w14:textId="77777777" w:rsidR="006634B9" w:rsidRPr="006C4EF5" w:rsidRDefault="006634B9" w:rsidP="00405695">
            <w:pPr>
              <w:jc w:val="right"/>
              <w:rPr>
                <w:sz w:val="18"/>
                <w:szCs w:val="18"/>
                <w:lang w:val="fr-CA" w:eastAsia="es-419"/>
              </w:rPr>
            </w:pPr>
            <w:r w:rsidRPr="006C4EF5">
              <w:rPr>
                <w:sz w:val="18"/>
                <w:szCs w:val="18"/>
                <w:lang w:val="fr-CA" w:eastAsia="es-419"/>
              </w:rPr>
              <w:t>797 321</w:t>
            </w:r>
          </w:p>
        </w:tc>
        <w:tc>
          <w:tcPr>
            <w:tcW w:w="950" w:type="dxa"/>
            <w:tcBorders>
              <w:top w:val="nil"/>
              <w:left w:val="nil"/>
              <w:bottom w:val="single" w:sz="4" w:space="0" w:color="auto"/>
              <w:right w:val="single" w:sz="4" w:space="0" w:color="auto"/>
            </w:tcBorders>
            <w:shd w:val="clear" w:color="auto" w:fill="auto"/>
            <w:noWrap/>
            <w:hideMark/>
          </w:tcPr>
          <w:p w14:paraId="4CE58EF2" w14:textId="77777777" w:rsidR="006634B9" w:rsidRPr="006C4EF5" w:rsidRDefault="006634B9" w:rsidP="00405695">
            <w:pPr>
              <w:jc w:val="right"/>
              <w:rPr>
                <w:sz w:val="18"/>
                <w:szCs w:val="18"/>
                <w:lang w:val="fr-CA" w:eastAsia="es-419"/>
              </w:rPr>
            </w:pPr>
            <w:r w:rsidRPr="006C4EF5">
              <w:rPr>
                <w:sz w:val="18"/>
                <w:szCs w:val="18"/>
                <w:lang w:val="fr-CA" w:eastAsia="es-419"/>
              </w:rPr>
              <w:t>821 241</w:t>
            </w:r>
          </w:p>
        </w:tc>
        <w:tc>
          <w:tcPr>
            <w:tcW w:w="950" w:type="dxa"/>
            <w:tcBorders>
              <w:top w:val="nil"/>
              <w:left w:val="nil"/>
              <w:bottom w:val="single" w:sz="4" w:space="0" w:color="auto"/>
              <w:right w:val="single" w:sz="4" w:space="0" w:color="auto"/>
            </w:tcBorders>
            <w:shd w:val="clear" w:color="auto" w:fill="auto"/>
            <w:noWrap/>
            <w:hideMark/>
          </w:tcPr>
          <w:p w14:paraId="1DA9C5F7" w14:textId="77777777" w:rsidR="006634B9" w:rsidRPr="006C4EF5" w:rsidRDefault="006634B9" w:rsidP="00405695">
            <w:pPr>
              <w:jc w:val="right"/>
              <w:rPr>
                <w:sz w:val="18"/>
                <w:szCs w:val="18"/>
                <w:lang w:val="fr-CA" w:eastAsia="es-419"/>
              </w:rPr>
            </w:pPr>
            <w:r w:rsidRPr="006C4EF5">
              <w:rPr>
                <w:sz w:val="18"/>
                <w:szCs w:val="18"/>
                <w:lang w:val="fr-CA" w:eastAsia="es-419"/>
              </w:rPr>
              <w:t>845 878</w:t>
            </w:r>
          </w:p>
        </w:tc>
        <w:tc>
          <w:tcPr>
            <w:tcW w:w="950" w:type="dxa"/>
            <w:tcBorders>
              <w:top w:val="nil"/>
              <w:left w:val="nil"/>
              <w:bottom w:val="single" w:sz="4" w:space="0" w:color="auto"/>
              <w:right w:val="single" w:sz="4" w:space="0" w:color="auto"/>
            </w:tcBorders>
            <w:shd w:val="clear" w:color="auto" w:fill="auto"/>
            <w:noWrap/>
            <w:hideMark/>
          </w:tcPr>
          <w:p w14:paraId="151C455D" w14:textId="77777777" w:rsidR="006634B9" w:rsidRPr="006C4EF5" w:rsidRDefault="006634B9" w:rsidP="00405695">
            <w:pPr>
              <w:jc w:val="right"/>
              <w:rPr>
                <w:sz w:val="18"/>
                <w:szCs w:val="18"/>
                <w:lang w:val="fr-CA" w:eastAsia="es-419"/>
              </w:rPr>
            </w:pPr>
            <w:r w:rsidRPr="006C4EF5">
              <w:rPr>
                <w:sz w:val="18"/>
                <w:szCs w:val="18"/>
                <w:lang w:val="fr-CA" w:eastAsia="es-419"/>
              </w:rPr>
              <w:t>871 254</w:t>
            </w:r>
          </w:p>
        </w:tc>
        <w:tc>
          <w:tcPr>
            <w:tcW w:w="950" w:type="dxa"/>
            <w:tcBorders>
              <w:top w:val="nil"/>
              <w:left w:val="nil"/>
              <w:bottom w:val="single" w:sz="4" w:space="0" w:color="auto"/>
              <w:right w:val="single" w:sz="4" w:space="0" w:color="auto"/>
            </w:tcBorders>
            <w:shd w:val="clear" w:color="auto" w:fill="auto"/>
            <w:noWrap/>
            <w:hideMark/>
          </w:tcPr>
          <w:p w14:paraId="789DAFD6" w14:textId="77777777" w:rsidR="006634B9" w:rsidRPr="006C4EF5" w:rsidRDefault="006634B9" w:rsidP="00405695">
            <w:pPr>
              <w:jc w:val="right"/>
              <w:rPr>
                <w:sz w:val="18"/>
                <w:szCs w:val="18"/>
                <w:lang w:val="fr-CA" w:eastAsia="es-419"/>
              </w:rPr>
            </w:pPr>
            <w:r w:rsidRPr="006C4EF5">
              <w:rPr>
                <w:sz w:val="18"/>
                <w:szCs w:val="18"/>
                <w:lang w:val="fr-CA" w:eastAsia="es-419"/>
              </w:rPr>
              <w:t>897 392</w:t>
            </w:r>
          </w:p>
        </w:tc>
        <w:tc>
          <w:tcPr>
            <w:tcW w:w="950" w:type="dxa"/>
            <w:tcBorders>
              <w:top w:val="nil"/>
              <w:left w:val="nil"/>
              <w:bottom w:val="single" w:sz="4" w:space="0" w:color="auto"/>
              <w:right w:val="single" w:sz="4" w:space="0" w:color="auto"/>
            </w:tcBorders>
            <w:shd w:val="clear" w:color="auto" w:fill="auto"/>
            <w:noWrap/>
            <w:hideMark/>
          </w:tcPr>
          <w:p w14:paraId="546FA7A4" w14:textId="77777777" w:rsidR="006634B9" w:rsidRPr="006C4EF5" w:rsidRDefault="006634B9" w:rsidP="00405695">
            <w:pPr>
              <w:jc w:val="right"/>
              <w:rPr>
                <w:sz w:val="18"/>
                <w:szCs w:val="18"/>
                <w:lang w:val="fr-CA" w:eastAsia="es-419"/>
              </w:rPr>
            </w:pPr>
            <w:r w:rsidRPr="006C4EF5">
              <w:rPr>
                <w:sz w:val="18"/>
                <w:szCs w:val="18"/>
                <w:lang w:val="fr-CA" w:eastAsia="es-419"/>
              </w:rPr>
              <w:t>924 314</w:t>
            </w:r>
          </w:p>
        </w:tc>
        <w:tc>
          <w:tcPr>
            <w:tcW w:w="950" w:type="dxa"/>
            <w:tcBorders>
              <w:top w:val="nil"/>
              <w:left w:val="nil"/>
              <w:bottom w:val="single" w:sz="4" w:space="0" w:color="auto"/>
              <w:right w:val="single" w:sz="4" w:space="0" w:color="auto"/>
            </w:tcBorders>
            <w:shd w:val="clear" w:color="auto" w:fill="auto"/>
            <w:noWrap/>
            <w:hideMark/>
          </w:tcPr>
          <w:p w14:paraId="5A7F2501" w14:textId="77777777" w:rsidR="006634B9" w:rsidRPr="006C4EF5" w:rsidRDefault="006634B9" w:rsidP="00405695">
            <w:pPr>
              <w:jc w:val="right"/>
              <w:rPr>
                <w:sz w:val="18"/>
                <w:szCs w:val="18"/>
                <w:lang w:val="fr-CA" w:eastAsia="es-419"/>
              </w:rPr>
            </w:pPr>
            <w:r w:rsidRPr="006C4EF5">
              <w:rPr>
                <w:sz w:val="18"/>
                <w:szCs w:val="18"/>
                <w:lang w:val="fr-CA" w:eastAsia="es-419"/>
              </w:rPr>
              <w:t>846 124</w:t>
            </w:r>
          </w:p>
        </w:tc>
        <w:tc>
          <w:tcPr>
            <w:tcW w:w="1005" w:type="dxa"/>
            <w:tcBorders>
              <w:top w:val="nil"/>
              <w:left w:val="nil"/>
              <w:bottom w:val="single" w:sz="4" w:space="0" w:color="auto"/>
              <w:right w:val="single" w:sz="4" w:space="0" w:color="auto"/>
            </w:tcBorders>
            <w:shd w:val="clear" w:color="auto" w:fill="auto"/>
            <w:noWrap/>
            <w:hideMark/>
          </w:tcPr>
          <w:p w14:paraId="5ABB7CD1" w14:textId="77777777" w:rsidR="006634B9" w:rsidRPr="006C4EF5" w:rsidRDefault="006634B9" w:rsidP="00405695">
            <w:pPr>
              <w:jc w:val="right"/>
              <w:rPr>
                <w:sz w:val="18"/>
                <w:szCs w:val="18"/>
                <w:lang w:val="fr-CA" w:eastAsia="es-419"/>
              </w:rPr>
            </w:pPr>
            <w:r w:rsidRPr="006C4EF5">
              <w:rPr>
                <w:sz w:val="18"/>
                <w:szCs w:val="18"/>
                <w:lang w:val="fr-CA" w:eastAsia="es-419"/>
              </w:rPr>
              <w:t>1 272 705</w:t>
            </w:r>
          </w:p>
        </w:tc>
        <w:tc>
          <w:tcPr>
            <w:tcW w:w="1181" w:type="dxa"/>
            <w:tcBorders>
              <w:top w:val="nil"/>
              <w:left w:val="nil"/>
              <w:bottom w:val="single" w:sz="4" w:space="0" w:color="auto"/>
              <w:right w:val="single" w:sz="4" w:space="0" w:color="auto"/>
            </w:tcBorders>
            <w:shd w:val="clear" w:color="auto" w:fill="auto"/>
            <w:noWrap/>
            <w:hideMark/>
          </w:tcPr>
          <w:p w14:paraId="65B03584" w14:textId="77777777" w:rsidR="006634B9" w:rsidRPr="006C4EF5" w:rsidRDefault="006634B9" w:rsidP="00405695">
            <w:pPr>
              <w:jc w:val="right"/>
              <w:rPr>
                <w:sz w:val="18"/>
                <w:szCs w:val="18"/>
                <w:lang w:val="fr-CA" w:eastAsia="es-419"/>
              </w:rPr>
            </w:pPr>
            <w:r w:rsidRPr="006C4EF5">
              <w:rPr>
                <w:sz w:val="18"/>
                <w:szCs w:val="18"/>
                <w:lang w:val="fr-CA" w:eastAsia="es-419"/>
              </w:rPr>
              <w:t>72,6%</w:t>
            </w:r>
          </w:p>
        </w:tc>
      </w:tr>
      <w:tr w:rsidR="006634B9" w:rsidRPr="006C4EF5" w14:paraId="5E4A2FBA"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957A10B" w14:textId="77777777" w:rsidR="006634B9" w:rsidRPr="006C4EF5" w:rsidRDefault="006634B9" w:rsidP="00405695">
            <w:pPr>
              <w:jc w:val="left"/>
              <w:rPr>
                <w:sz w:val="18"/>
                <w:szCs w:val="18"/>
                <w:lang w:val="fr-CA" w:eastAsia="es-419"/>
              </w:rPr>
            </w:pPr>
            <w:r w:rsidRPr="006C4EF5">
              <w:rPr>
                <w:sz w:val="18"/>
                <w:szCs w:val="18"/>
                <w:lang w:val="fr-CA" w:eastAsia="es-419"/>
              </w:rPr>
              <w:t>Afrique du Sud</w:t>
            </w:r>
          </w:p>
        </w:tc>
        <w:tc>
          <w:tcPr>
            <w:tcW w:w="950" w:type="dxa"/>
            <w:tcBorders>
              <w:top w:val="nil"/>
              <w:left w:val="nil"/>
              <w:bottom w:val="single" w:sz="4" w:space="0" w:color="auto"/>
              <w:right w:val="single" w:sz="4" w:space="0" w:color="auto"/>
            </w:tcBorders>
            <w:shd w:val="clear" w:color="auto" w:fill="auto"/>
            <w:noWrap/>
            <w:hideMark/>
          </w:tcPr>
          <w:p w14:paraId="41CA0C58" w14:textId="77777777" w:rsidR="006634B9" w:rsidRPr="006C4EF5" w:rsidRDefault="006634B9" w:rsidP="00405695">
            <w:pPr>
              <w:jc w:val="right"/>
              <w:rPr>
                <w:sz w:val="18"/>
                <w:szCs w:val="18"/>
                <w:lang w:val="fr-CA" w:eastAsia="es-419"/>
              </w:rPr>
            </w:pPr>
            <w:r w:rsidRPr="006C4EF5">
              <w:rPr>
                <w:sz w:val="18"/>
                <w:szCs w:val="18"/>
                <w:lang w:val="fr-CA" w:eastAsia="es-419"/>
              </w:rPr>
              <w:t>10 074 432</w:t>
            </w:r>
          </w:p>
        </w:tc>
        <w:tc>
          <w:tcPr>
            <w:tcW w:w="950" w:type="dxa"/>
            <w:tcBorders>
              <w:top w:val="nil"/>
              <w:left w:val="nil"/>
              <w:bottom w:val="single" w:sz="4" w:space="0" w:color="auto"/>
              <w:right w:val="single" w:sz="4" w:space="0" w:color="auto"/>
            </w:tcBorders>
            <w:shd w:val="clear" w:color="auto" w:fill="auto"/>
            <w:noWrap/>
            <w:hideMark/>
          </w:tcPr>
          <w:p w14:paraId="7F4874A4" w14:textId="77777777" w:rsidR="006634B9" w:rsidRPr="006C4EF5" w:rsidRDefault="006634B9" w:rsidP="00405695">
            <w:pPr>
              <w:jc w:val="right"/>
              <w:rPr>
                <w:sz w:val="18"/>
                <w:szCs w:val="18"/>
                <w:lang w:val="fr-CA" w:eastAsia="es-419"/>
              </w:rPr>
            </w:pPr>
            <w:r w:rsidRPr="006C4EF5">
              <w:rPr>
                <w:sz w:val="18"/>
                <w:szCs w:val="18"/>
                <w:lang w:val="fr-CA" w:eastAsia="es-419"/>
              </w:rPr>
              <w:t>10 376 665</w:t>
            </w:r>
          </w:p>
        </w:tc>
        <w:tc>
          <w:tcPr>
            <w:tcW w:w="950" w:type="dxa"/>
            <w:tcBorders>
              <w:top w:val="nil"/>
              <w:left w:val="nil"/>
              <w:bottom w:val="single" w:sz="4" w:space="0" w:color="auto"/>
              <w:right w:val="single" w:sz="4" w:space="0" w:color="auto"/>
            </w:tcBorders>
            <w:shd w:val="clear" w:color="auto" w:fill="auto"/>
            <w:noWrap/>
            <w:hideMark/>
          </w:tcPr>
          <w:p w14:paraId="19AFAE44" w14:textId="77777777" w:rsidR="006634B9" w:rsidRPr="006C4EF5" w:rsidRDefault="006634B9" w:rsidP="00405695">
            <w:pPr>
              <w:jc w:val="right"/>
              <w:rPr>
                <w:sz w:val="18"/>
                <w:szCs w:val="18"/>
                <w:lang w:val="fr-CA" w:eastAsia="es-419"/>
              </w:rPr>
            </w:pPr>
            <w:r w:rsidRPr="006C4EF5">
              <w:rPr>
                <w:sz w:val="18"/>
                <w:szCs w:val="18"/>
                <w:lang w:val="fr-CA" w:eastAsia="es-419"/>
              </w:rPr>
              <w:t>10 687 965</w:t>
            </w:r>
          </w:p>
        </w:tc>
        <w:tc>
          <w:tcPr>
            <w:tcW w:w="950" w:type="dxa"/>
            <w:tcBorders>
              <w:top w:val="nil"/>
              <w:left w:val="nil"/>
              <w:bottom w:val="single" w:sz="4" w:space="0" w:color="auto"/>
              <w:right w:val="single" w:sz="4" w:space="0" w:color="auto"/>
            </w:tcBorders>
            <w:shd w:val="clear" w:color="auto" w:fill="auto"/>
            <w:noWrap/>
            <w:hideMark/>
          </w:tcPr>
          <w:p w14:paraId="03BD35C2" w14:textId="77777777" w:rsidR="006634B9" w:rsidRPr="006C4EF5" w:rsidRDefault="006634B9" w:rsidP="00405695">
            <w:pPr>
              <w:jc w:val="right"/>
              <w:rPr>
                <w:sz w:val="18"/>
                <w:szCs w:val="18"/>
                <w:lang w:val="fr-CA" w:eastAsia="es-419"/>
              </w:rPr>
            </w:pPr>
            <w:r w:rsidRPr="006C4EF5">
              <w:rPr>
                <w:sz w:val="18"/>
                <w:szCs w:val="18"/>
                <w:lang w:val="fr-CA" w:eastAsia="es-419"/>
              </w:rPr>
              <w:t>11 008 604</w:t>
            </w:r>
          </w:p>
        </w:tc>
        <w:tc>
          <w:tcPr>
            <w:tcW w:w="950" w:type="dxa"/>
            <w:tcBorders>
              <w:top w:val="nil"/>
              <w:left w:val="nil"/>
              <w:bottom w:val="single" w:sz="4" w:space="0" w:color="auto"/>
              <w:right w:val="single" w:sz="4" w:space="0" w:color="auto"/>
            </w:tcBorders>
            <w:shd w:val="clear" w:color="auto" w:fill="auto"/>
            <w:noWrap/>
            <w:hideMark/>
          </w:tcPr>
          <w:p w14:paraId="0CC3F8CB" w14:textId="77777777" w:rsidR="006634B9" w:rsidRPr="006C4EF5" w:rsidRDefault="006634B9" w:rsidP="00405695">
            <w:pPr>
              <w:jc w:val="right"/>
              <w:rPr>
                <w:sz w:val="18"/>
                <w:szCs w:val="18"/>
                <w:lang w:val="fr-CA" w:eastAsia="es-419"/>
              </w:rPr>
            </w:pPr>
            <w:r w:rsidRPr="006C4EF5">
              <w:rPr>
                <w:sz w:val="18"/>
                <w:szCs w:val="18"/>
                <w:lang w:val="fr-CA" w:eastAsia="es-419"/>
              </w:rPr>
              <w:t>11 338 862</w:t>
            </w:r>
          </w:p>
        </w:tc>
        <w:tc>
          <w:tcPr>
            <w:tcW w:w="950" w:type="dxa"/>
            <w:tcBorders>
              <w:top w:val="nil"/>
              <w:left w:val="nil"/>
              <w:bottom w:val="single" w:sz="4" w:space="0" w:color="auto"/>
              <w:right w:val="single" w:sz="4" w:space="0" w:color="auto"/>
            </w:tcBorders>
            <w:shd w:val="clear" w:color="auto" w:fill="auto"/>
            <w:noWrap/>
            <w:hideMark/>
          </w:tcPr>
          <w:p w14:paraId="552C48C1" w14:textId="77777777" w:rsidR="006634B9" w:rsidRPr="006C4EF5" w:rsidRDefault="006634B9" w:rsidP="00405695">
            <w:pPr>
              <w:jc w:val="right"/>
              <w:rPr>
                <w:sz w:val="18"/>
                <w:szCs w:val="18"/>
                <w:lang w:val="fr-CA" w:eastAsia="es-419"/>
              </w:rPr>
            </w:pPr>
            <w:r w:rsidRPr="006C4EF5">
              <w:rPr>
                <w:sz w:val="18"/>
                <w:szCs w:val="18"/>
                <w:lang w:val="fr-CA" w:eastAsia="es-419"/>
              </w:rPr>
              <w:t>11 679 028</w:t>
            </w:r>
          </w:p>
        </w:tc>
        <w:tc>
          <w:tcPr>
            <w:tcW w:w="950" w:type="dxa"/>
            <w:tcBorders>
              <w:top w:val="nil"/>
              <w:left w:val="nil"/>
              <w:bottom w:val="single" w:sz="4" w:space="0" w:color="auto"/>
              <w:right w:val="single" w:sz="4" w:space="0" w:color="auto"/>
            </w:tcBorders>
            <w:shd w:val="clear" w:color="auto" w:fill="auto"/>
            <w:noWrap/>
            <w:hideMark/>
          </w:tcPr>
          <w:p w14:paraId="1EEFF91E" w14:textId="77777777" w:rsidR="006634B9" w:rsidRPr="006C4EF5" w:rsidRDefault="006634B9" w:rsidP="00405695">
            <w:pPr>
              <w:jc w:val="right"/>
              <w:rPr>
                <w:sz w:val="18"/>
                <w:szCs w:val="18"/>
                <w:lang w:val="fr-CA" w:eastAsia="es-419"/>
              </w:rPr>
            </w:pPr>
            <w:r w:rsidRPr="006C4EF5">
              <w:rPr>
                <w:sz w:val="18"/>
                <w:szCs w:val="18"/>
                <w:lang w:val="fr-CA" w:eastAsia="es-419"/>
              </w:rPr>
              <w:t>10 691 078</w:t>
            </w:r>
          </w:p>
        </w:tc>
        <w:tc>
          <w:tcPr>
            <w:tcW w:w="1005" w:type="dxa"/>
            <w:tcBorders>
              <w:top w:val="nil"/>
              <w:left w:val="nil"/>
              <w:bottom w:val="single" w:sz="4" w:space="0" w:color="auto"/>
              <w:right w:val="single" w:sz="4" w:space="0" w:color="auto"/>
            </w:tcBorders>
            <w:shd w:val="clear" w:color="auto" w:fill="auto"/>
            <w:noWrap/>
            <w:hideMark/>
          </w:tcPr>
          <w:p w14:paraId="7734C80A" w14:textId="77777777" w:rsidR="006634B9" w:rsidRPr="006C4EF5" w:rsidRDefault="006634B9" w:rsidP="00405695">
            <w:pPr>
              <w:jc w:val="right"/>
              <w:rPr>
                <w:sz w:val="18"/>
                <w:szCs w:val="18"/>
                <w:lang w:val="fr-CA" w:eastAsia="es-419"/>
              </w:rPr>
            </w:pPr>
            <w:r w:rsidRPr="006C4EF5">
              <w:rPr>
                <w:sz w:val="18"/>
                <w:szCs w:val="18"/>
                <w:lang w:val="fr-CA" w:eastAsia="es-419"/>
              </w:rPr>
              <w:t>15 887 271</w:t>
            </w:r>
          </w:p>
        </w:tc>
        <w:tc>
          <w:tcPr>
            <w:tcW w:w="1181" w:type="dxa"/>
            <w:tcBorders>
              <w:top w:val="nil"/>
              <w:left w:val="nil"/>
              <w:bottom w:val="single" w:sz="4" w:space="0" w:color="auto"/>
              <w:right w:val="single" w:sz="4" w:space="0" w:color="auto"/>
            </w:tcBorders>
            <w:shd w:val="clear" w:color="auto" w:fill="auto"/>
            <w:noWrap/>
            <w:hideMark/>
          </w:tcPr>
          <w:p w14:paraId="3EEB2729" w14:textId="77777777" w:rsidR="006634B9" w:rsidRPr="006C4EF5" w:rsidRDefault="006634B9" w:rsidP="00405695">
            <w:pPr>
              <w:jc w:val="right"/>
              <w:rPr>
                <w:sz w:val="18"/>
                <w:szCs w:val="18"/>
                <w:lang w:val="fr-CA" w:eastAsia="es-419"/>
              </w:rPr>
            </w:pPr>
            <w:r w:rsidRPr="006C4EF5">
              <w:rPr>
                <w:sz w:val="18"/>
                <w:szCs w:val="18"/>
                <w:lang w:val="fr-CA" w:eastAsia="es-419"/>
              </w:rPr>
              <w:t>73,5%</w:t>
            </w:r>
          </w:p>
        </w:tc>
      </w:tr>
      <w:tr w:rsidR="006634B9" w:rsidRPr="006C4EF5" w14:paraId="70A578E7"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F15D89F" w14:textId="77777777" w:rsidR="006634B9" w:rsidRPr="006C4EF5" w:rsidRDefault="006634B9" w:rsidP="00405695">
            <w:pPr>
              <w:jc w:val="left"/>
              <w:rPr>
                <w:sz w:val="18"/>
                <w:szCs w:val="18"/>
                <w:lang w:val="fr-CA" w:eastAsia="es-419"/>
              </w:rPr>
            </w:pPr>
            <w:r w:rsidRPr="006C4EF5">
              <w:rPr>
                <w:sz w:val="18"/>
                <w:szCs w:val="18"/>
                <w:lang w:val="fr-CA" w:eastAsia="es-419"/>
              </w:rPr>
              <w:t>Zambie</w:t>
            </w:r>
          </w:p>
        </w:tc>
        <w:tc>
          <w:tcPr>
            <w:tcW w:w="950" w:type="dxa"/>
            <w:tcBorders>
              <w:top w:val="nil"/>
              <w:left w:val="nil"/>
              <w:bottom w:val="single" w:sz="4" w:space="0" w:color="auto"/>
              <w:right w:val="single" w:sz="4" w:space="0" w:color="auto"/>
            </w:tcBorders>
            <w:shd w:val="clear" w:color="auto" w:fill="auto"/>
            <w:noWrap/>
            <w:hideMark/>
          </w:tcPr>
          <w:p w14:paraId="642434BC" w14:textId="77777777" w:rsidR="006634B9" w:rsidRPr="006C4EF5" w:rsidRDefault="006634B9" w:rsidP="00405695">
            <w:pPr>
              <w:jc w:val="right"/>
              <w:rPr>
                <w:sz w:val="18"/>
                <w:szCs w:val="18"/>
                <w:lang w:val="fr-CA" w:eastAsia="es-419"/>
              </w:rPr>
            </w:pPr>
            <w:r w:rsidRPr="006C4EF5">
              <w:rPr>
                <w:sz w:val="18"/>
                <w:szCs w:val="18"/>
                <w:lang w:val="fr-CA" w:eastAsia="es-419"/>
              </w:rPr>
              <w:t>208 794</w:t>
            </w:r>
          </w:p>
        </w:tc>
        <w:tc>
          <w:tcPr>
            <w:tcW w:w="950" w:type="dxa"/>
            <w:tcBorders>
              <w:top w:val="nil"/>
              <w:left w:val="nil"/>
              <w:bottom w:val="single" w:sz="4" w:space="0" w:color="auto"/>
              <w:right w:val="single" w:sz="4" w:space="0" w:color="auto"/>
            </w:tcBorders>
            <w:shd w:val="clear" w:color="auto" w:fill="auto"/>
            <w:noWrap/>
            <w:hideMark/>
          </w:tcPr>
          <w:p w14:paraId="5C07FC7E" w14:textId="77777777" w:rsidR="006634B9" w:rsidRPr="006C4EF5" w:rsidRDefault="006634B9" w:rsidP="00405695">
            <w:pPr>
              <w:jc w:val="right"/>
              <w:rPr>
                <w:sz w:val="18"/>
                <w:szCs w:val="18"/>
                <w:lang w:val="fr-CA" w:eastAsia="es-419"/>
              </w:rPr>
            </w:pPr>
            <w:r w:rsidRPr="006C4EF5">
              <w:rPr>
                <w:sz w:val="18"/>
                <w:szCs w:val="18"/>
                <w:lang w:val="fr-CA" w:eastAsia="es-419"/>
              </w:rPr>
              <w:t>215 058</w:t>
            </w:r>
          </w:p>
        </w:tc>
        <w:tc>
          <w:tcPr>
            <w:tcW w:w="950" w:type="dxa"/>
            <w:tcBorders>
              <w:top w:val="nil"/>
              <w:left w:val="nil"/>
              <w:bottom w:val="single" w:sz="4" w:space="0" w:color="auto"/>
              <w:right w:val="single" w:sz="4" w:space="0" w:color="auto"/>
            </w:tcBorders>
            <w:shd w:val="clear" w:color="auto" w:fill="auto"/>
            <w:noWrap/>
            <w:hideMark/>
          </w:tcPr>
          <w:p w14:paraId="396E52B4" w14:textId="77777777" w:rsidR="006634B9" w:rsidRPr="006C4EF5" w:rsidRDefault="006634B9" w:rsidP="00405695">
            <w:pPr>
              <w:jc w:val="right"/>
              <w:rPr>
                <w:sz w:val="18"/>
                <w:szCs w:val="18"/>
                <w:lang w:val="fr-CA" w:eastAsia="es-419"/>
              </w:rPr>
            </w:pPr>
            <w:r w:rsidRPr="006C4EF5">
              <w:rPr>
                <w:sz w:val="18"/>
                <w:szCs w:val="18"/>
                <w:lang w:val="fr-CA" w:eastAsia="es-419"/>
              </w:rPr>
              <w:t>221 510</w:t>
            </w:r>
          </w:p>
        </w:tc>
        <w:tc>
          <w:tcPr>
            <w:tcW w:w="950" w:type="dxa"/>
            <w:tcBorders>
              <w:top w:val="nil"/>
              <w:left w:val="nil"/>
              <w:bottom w:val="single" w:sz="4" w:space="0" w:color="auto"/>
              <w:right w:val="single" w:sz="4" w:space="0" w:color="auto"/>
            </w:tcBorders>
            <w:shd w:val="clear" w:color="auto" w:fill="auto"/>
            <w:noWrap/>
            <w:hideMark/>
          </w:tcPr>
          <w:p w14:paraId="58679091" w14:textId="77777777" w:rsidR="006634B9" w:rsidRPr="006C4EF5" w:rsidRDefault="006634B9" w:rsidP="00405695">
            <w:pPr>
              <w:jc w:val="right"/>
              <w:rPr>
                <w:sz w:val="18"/>
                <w:szCs w:val="18"/>
                <w:lang w:val="fr-CA" w:eastAsia="es-419"/>
              </w:rPr>
            </w:pPr>
            <w:r w:rsidRPr="006C4EF5">
              <w:rPr>
                <w:sz w:val="18"/>
                <w:szCs w:val="18"/>
                <w:lang w:val="fr-CA" w:eastAsia="es-419"/>
              </w:rPr>
              <w:t>228 155</w:t>
            </w:r>
          </w:p>
        </w:tc>
        <w:tc>
          <w:tcPr>
            <w:tcW w:w="950" w:type="dxa"/>
            <w:tcBorders>
              <w:top w:val="nil"/>
              <w:left w:val="nil"/>
              <w:bottom w:val="single" w:sz="4" w:space="0" w:color="auto"/>
              <w:right w:val="single" w:sz="4" w:space="0" w:color="auto"/>
            </w:tcBorders>
            <w:shd w:val="clear" w:color="auto" w:fill="auto"/>
            <w:noWrap/>
            <w:hideMark/>
          </w:tcPr>
          <w:p w14:paraId="1821E7F7" w14:textId="77777777" w:rsidR="006634B9" w:rsidRPr="006C4EF5" w:rsidRDefault="006634B9" w:rsidP="00405695">
            <w:pPr>
              <w:jc w:val="right"/>
              <w:rPr>
                <w:sz w:val="18"/>
                <w:szCs w:val="18"/>
                <w:lang w:val="fr-CA" w:eastAsia="es-419"/>
              </w:rPr>
            </w:pPr>
            <w:r w:rsidRPr="006C4EF5">
              <w:rPr>
                <w:sz w:val="18"/>
                <w:szCs w:val="18"/>
                <w:lang w:val="fr-CA" w:eastAsia="es-419"/>
              </w:rPr>
              <w:t>235 000</w:t>
            </w:r>
          </w:p>
        </w:tc>
        <w:tc>
          <w:tcPr>
            <w:tcW w:w="950" w:type="dxa"/>
            <w:tcBorders>
              <w:top w:val="nil"/>
              <w:left w:val="nil"/>
              <w:bottom w:val="single" w:sz="4" w:space="0" w:color="auto"/>
              <w:right w:val="single" w:sz="4" w:space="0" w:color="auto"/>
            </w:tcBorders>
            <w:shd w:val="clear" w:color="auto" w:fill="auto"/>
            <w:noWrap/>
            <w:hideMark/>
          </w:tcPr>
          <w:p w14:paraId="67CCA7AD" w14:textId="77777777" w:rsidR="006634B9" w:rsidRPr="006C4EF5" w:rsidRDefault="006634B9" w:rsidP="00405695">
            <w:pPr>
              <w:jc w:val="right"/>
              <w:rPr>
                <w:sz w:val="18"/>
                <w:szCs w:val="18"/>
                <w:lang w:val="fr-CA" w:eastAsia="es-419"/>
              </w:rPr>
            </w:pPr>
            <w:r w:rsidRPr="006C4EF5">
              <w:rPr>
                <w:sz w:val="18"/>
                <w:szCs w:val="18"/>
                <w:lang w:val="fr-CA" w:eastAsia="es-419"/>
              </w:rPr>
              <w:t>242 050</w:t>
            </w:r>
          </w:p>
        </w:tc>
        <w:tc>
          <w:tcPr>
            <w:tcW w:w="950" w:type="dxa"/>
            <w:tcBorders>
              <w:top w:val="nil"/>
              <w:left w:val="nil"/>
              <w:bottom w:val="single" w:sz="4" w:space="0" w:color="auto"/>
              <w:right w:val="single" w:sz="4" w:space="0" w:color="auto"/>
            </w:tcBorders>
            <w:shd w:val="clear" w:color="auto" w:fill="auto"/>
            <w:noWrap/>
            <w:hideMark/>
          </w:tcPr>
          <w:p w14:paraId="3149737C" w14:textId="77777777" w:rsidR="006634B9" w:rsidRPr="006C4EF5" w:rsidRDefault="006634B9" w:rsidP="00405695">
            <w:pPr>
              <w:jc w:val="right"/>
              <w:rPr>
                <w:sz w:val="18"/>
                <w:szCs w:val="18"/>
                <w:lang w:val="fr-CA" w:eastAsia="es-419"/>
              </w:rPr>
            </w:pPr>
            <w:r w:rsidRPr="006C4EF5">
              <w:rPr>
                <w:sz w:val="18"/>
                <w:szCs w:val="18"/>
                <w:lang w:val="fr-CA" w:eastAsia="es-419"/>
              </w:rPr>
              <w:t>221 575</w:t>
            </w:r>
          </w:p>
        </w:tc>
        <w:tc>
          <w:tcPr>
            <w:tcW w:w="1005" w:type="dxa"/>
            <w:tcBorders>
              <w:top w:val="nil"/>
              <w:left w:val="nil"/>
              <w:bottom w:val="single" w:sz="4" w:space="0" w:color="auto"/>
              <w:right w:val="single" w:sz="4" w:space="0" w:color="auto"/>
            </w:tcBorders>
            <w:shd w:val="clear" w:color="auto" w:fill="auto"/>
            <w:noWrap/>
            <w:hideMark/>
          </w:tcPr>
          <w:p w14:paraId="69E03B81" w14:textId="77777777" w:rsidR="006634B9" w:rsidRPr="006C4EF5" w:rsidRDefault="006634B9" w:rsidP="00405695">
            <w:pPr>
              <w:jc w:val="right"/>
              <w:rPr>
                <w:sz w:val="18"/>
                <w:szCs w:val="18"/>
                <w:lang w:val="fr-CA" w:eastAsia="es-419"/>
              </w:rPr>
            </w:pPr>
            <w:r w:rsidRPr="006C4EF5">
              <w:rPr>
                <w:sz w:val="18"/>
                <w:szCs w:val="18"/>
                <w:lang w:val="fr-CA" w:eastAsia="es-419"/>
              </w:rPr>
              <w:t>327 401</w:t>
            </w:r>
          </w:p>
        </w:tc>
        <w:tc>
          <w:tcPr>
            <w:tcW w:w="1181" w:type="dxa"/>
            <w:tcBorders>
              <w:top w:val="nil"/>
              <w:left w:val="nil"/>
              <w:bottom w:val="single" w:sz="4" w:space="0" w:color="auto"/>
              <w:right w:val="single" w:sz="4" w:space="0" w:color="auto"/>
            </w:tcBorders>
            <w:shd w:val="clear" w:color="auto" w:fill="auto"/>
            <w:noWrap/>
            <w:hideMark/>
          </w:tcPr>
          <w:p w14:paraId="5A57AD70" w14:textId="77777777" w:rsidR="006634B9" w:rsidRPr="006C4EF5" w:rsidRDefault="006634B9" w:rsidP="00405695">
            <w:pPr>
              <w:jc w:val="right"/>
              <w:rPr>
                <w:sz w:val="18"/>
                <w:szCs w:val="18"/>
                <w:lang w:val="fr-CA" w:eastAsia="es-419"/>
              </w:rPr>
            </w:pPr>
            <w:r w:rsidRPr="006C4EF5">
              <w:rPr>
                <w:sz w:val="18"/>
                <w:szCs w:val="18"/>
                <w:lang w:val="fr-CA" w:eastAsia="es-419"/>
              </w:rPr>
              <w:t>73,9%</w:t>
            </w:r>
          </w:p>
        </w:tc>
      </w:tr>
      <w:tr w:rsidR="006634B9" w:rsidRPr="006C4EF5" w14:paraId="29E96D83"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71C203E" w14:textId="77777777" w:rsidR="006634B9" w:rsidRPr="006C4EF5" w:rsidRDefault="006634B9" w:rsidP="00405695">
            <w:pPr>
              <w:jc w:val="left"/>
              <w:rPr>
                <w:sz w:val="18"/>
                <w:szCs w:val="18"/>
                <w:lang w:val="fr-CA" w:eastAsia="es-419"/>
              </w:rPr>
            </w:pPr>
            <w:r w:rsidRPr="006C4EF5">
              <w:rPr>
                <w:sz w:val="18"/>
                <w:szCs w:val="18"/>
                <w:lang w:val="fr-CA" w:eastAsia="es-419"/>
              </w:rPr>
              <w:t>Sénégal</w:t>
            </w:r>
          </w:p>
        </w:tc>
        <w:tc>
          <w:tcPr>
            <w:tcW w:w="950" w:type="dxa"/>
            <w:tcBorders>
              <w:top w:val="nil"/>
              <w:left w:val="nil"/>
              <w:bottom w:val="single" w:sz="4" w:space="0" w:color="auto"/>
              <w:right w:val="single" w:sz="4" w:space="0" w:color="auto"/>
            </w:tcBorders>
            <w:shd w:val="clear" w:color="auto" w:fill="auto"/>
            <w:noWrap/>
            <w:hideMark/>
          </w:tcPr>
          <w:p w14:paraId="2D0DBAC6" w14:textId="77777777" w:rsidR="006634B9" w:rsidRPr="006C4EF5" w:rsidRDefault="006634B9" w:rsidP="00405695">
            <w:pPr>
              <w:jc w:val="right"/>
              <w:rPr>
                <w:sz w:val="18"/>
                <w:szCs w:val="18"/>
                <w:lang w:val="fr-CA" w:eastAsia="es-419"/>
              </w:rPr>
            </w:pPr>
            <w:r w:rsidRPr="006C4EF5">
              <w:rPr>
                <w:sz w:val="18"/>
                <w:szCs w:val="18"/>
                <w:lang w:val="fr-CA" w:eastAsia="es-419"/>
              </w:rPr>
              <w:t>1 541 337</w:t>
            </w:r>
          </w:p>
        </w:tc>
        <w:tc>
          <w:tcPr>
            <w:tcW w:w="950" w:type="dxa"/>
            <w:tcBorders>
              <w:top w:val="nil"/>
              <w:left w:val="nil"/>
              <w:bottom w:val="single" w:sz="4" w:space="0" w:color="auto"/>
              <w:right w:val="single" w:sz="4" w:space="0" w:color="auto"/>
            </w:tcBorders>
            <w:shd w:val="clear" w:color="auto" w:fill="auto"/>
            <w:noWrap/>
            <w:hideMark/>
          </w:tcPr>
          <w:p w14:paraId="02C30604" w14:textId="77777777" w:rsidR="006634B9" w:rsidRPr="006C4EF5" w:rsidRDefault="006634B9" w:rsidP="00405695">
            <w:pPr>
              <w:jc w:val="right"/>
              <w:rPr>
                <w:sz w:val="18"/>
                <w:szCs w:val="18"/>
                <w:lang w:val="fr-CA" w:eastAsia="es-419"/>
              </w:rPr>
            </w:pPr>
            <w:r w:rsidRPr="006C4EF5">
              <w:rPr>
                <w:sz w:val="18"/>
                <w:szCs w:val="18"/>
                <w:lang w:val="fr-CA" w:eastAsia="es-419"/>
              </w:rPr>
              <w:t>1 587 577</w:t>
            </w:r>
          </w:p>
        </w:tc>
        <w:tc>
          <w:tcPr>
            <w:tcW w:w="950" w:type="dxa"/>
            <w:tcBorders>
              <w:top w:val="nil"/>
              <w:left w:val="nil"/>
              <w:bottom w:val="single" w:sz="4" w:space="0" w:color="auto"/>
              <w:right w:val="single" w:sz="4" w:space="0" w:color="auto"/>
            </w:tcBorders>
            <w:shd w:val="clear" w:color="auto" w:fill="auto"/>
            <w:noWrap/>
            <w:hideMark/>
          </w:tcPr>
          <w:p w14:paraId="0ECA70E4" w14:textId="77777777" w:rsidR="006634B9" w:rsidRPr="006C4EF5" w:rsidRDefault="006634B9" w:rsidP="00405695">
            <w:pPr>
              <w:jc w:val="right"/>
              <w:rPr>
                <w:sz w:val="18"/>
                <w:szCs w:val="18"/>
                <w:lang w:val="fr-CA" w:eastAsia="es-419"/>
              </w:rPr>
            </w:pPr>
            <w:r w:rsidRPr="006C4EF5">
              <w:rPr>
                <w:sz w:val="18"/>
                <w:szCs w:val="18"/>
                <w:lang w:val="fr-CA" w:eastAsia="es-419"/>
              </w:rPr>
              <w:t>1 635 204</w:t>
            </w:r>
          </w:p>
        </w:tc>
        <w:tc>
          <w:tcPr>
            <w:tcW w:w="950" w:type="dxa"/>
            <w:tcBorders>
              <w:top w:val="nil"/>
              <w:left w:val="nil"/>
              <w:bottom w:val="single" w:sz="4" w:space="0" w:color="auto"/>
              <w:right w:val="single" w:sz="4" w:space="0" w:color="auto"/>
            </w:tcBorders>
            <w:shd w:val="clear" w:color="auto" w:fill="auto"/>
            <w:noWrap/>
            <w:hideMark/>
          </w:tcPr>
          <w:p w14:paraId="07599F78" w14:textId="77777777" w:rsidR="006634B9" w:rsidRPr="006C4EF5" w:rsidRDefault="006634B9" w:rsidP="00405695">
            <w:pPr>
              <w:jc w:val="right"/>
              <w:rPr>
                <w:sz w:val="18"/>
                <w:szCs w:val="18"/>
                <w:lang w:val="fr-CA" w:eastAsia="es-419"/>
              </w:rPr>
            </w:pPr>
            <w:r w:rsidRPr="006C4EF5">
              <w:rPr>
                <w:sz w:val="18"/>
                <w:szCs w:val="18"/>
                <w:lang w:val="fr-CA" w:eastAsia="es-419"/>
              </w:rPr>
              <w:t>1 684 261</w:t>
            </w:r>
          </w:p>
        </w:tc>
        <w:tc>
          <w:tcPr>
            <w:tcW w:w="950" w:type="dxa"/>
            <w:tcBorders>
              <w:top w:val="nil"/>
              <w:left w:val="nil"/>
              <w:bottom w:val="single" w:sz="4" w:space="0" w:color="auto"/>
              <w:right w:val="single" w:sz="4" w:space="0" w:color="auto"/>
            </w:tcBorders>
            <w:shd w:val="clear" w:color="auto" w:fill="auto"/>
            <w:noWrap/>
            <w:hideMark/>
          </w:tcPr>
          <w:p w14:paraId="14477166" w14:textId="77777777" w:rsidR="006634B9" w:rsidRPr="006C4EF5" w:rsidRDefault="006634B9" w:rsidP="00405695">
            <w:pPr>
              <w:jc w:val="right"/>
              <w:rPr>
                <w:sz w:val="18"/>
                <w:szCs w:val="18"/>
                <w:lang w:val="fr-CA" w:eastAsia="es-419"/>
              </w:rPr>
            </w:pPr>
            <w:r w:rsidRPr="006C4EF5">
              <w:rPr>
                <w:sz w:val="18"/>
                <w:szCs w:val="18"/>
                <w:lang w:val="fr-CA" w:eastAsia="es-419"/>
              </w:rPr>
              <w:t>1 734 788</w:t>
            </w:r>
          </w:p>
        </w:tc>
        <w:tc>
          <w:tcPr>
            <w:tcW w:w="950" w:type="dxa"/>
            <w:tcBorders>
              <w:top w:val="nil"/>
              <w:left w:val="nil"/>
              <w:bottom w:val="single" w:sz="4" w:space="0" w:color="auto"/>
              <w:right w:val="single" w:sz="4" w:space="0" w:color="auto"/>
            </w:tcBorders>
            <w:shd w:val="clear" w:color="auto" w:fill="auto"/>
            <w:noWrap/>
            <w:hideMark/>
          </w:tcPr>
          <w:p w14:paraId="13D60F61" w14:textId="77777777" w:rsidR="006634B9" w:rsidRPr="006C4EF5" w:rsidRDefault="006634B9" w:rsidP="00405695">
            <w:pPr>
              <w:jc w:val="right"/>
              <w:rPr>
                <w:sz w:val="18"/>
                <w:szCs w:val="18"/>
                <w:lang w:val="fr-CA" w:eastAsia="es-419"/>
              </w:rPr>
            </w:pPr>
            <w:r w:rsidRPr="006C4EF5">
              <w:rPr>
                <w:sz w:val="18"/>
                <w:szCs w:val="18"/>
                <w:lang w:val="fr-CA" w:eastAsia="es-419"/>
              </w:rPr>
              <w:t>1 786 832</w:t>
            </w:r>
          </w:p>
        </w:tc>
        <w:tc>
          <w:tcPr>
            <w:tcW w:w="950" w:type="dxa"/>
            <w:tcBorders>
              <w:top w:val="nil"/>
              <w:left w:val="nil"/>
              <w:bottom w:val="single" w:sz="4" w:space="0" w:color="auto"/>
              <w:right w:val="single" w:sz="4" w:space="0" w:color="auto"/>
            </w:tcBorders>
            <w:shd w:val="clear" w:color="auto" w:fill="auto"/>
            <w:noWrap/>
            <w:hideMark/>
          </w:tcPr>
          <w:p w14:paraId="1618ADFE" w14:textId="77777777" w:rsidR="006634B9" w:rsidRPr="006C4EF5" w:rsidRDefault="006634B9" w:rsidP="00405695">
            <w:pPr>
              <w:jc w:val="right"/>
              <w:rPr>
                <w:sz w:val="18"/>
                <w:szCs w:val="18"/>
                <w:lang w:val="fr-CA" w:eastAsia="es-419"/>
              </w:rPr>
            </w:pPr>
            <w:r w:rsidRPr="006C4EF5">
              <w:rPr>
                <w:sz w:val="18"/>
                <w:szCs w:val="18"/>
                <w:lang w:val="fr-CA" w:eastAsia="es-419"/>
              </w:rPr>
              <w:t>1 635 681</w:t>
            </w:r>
          </w:p>
        </w:tc>
        <w:tc>
          <w:tcPr>
            <w:tcW w:w="1005" w:type="dxa"/>
            <w:tcBorders>
              <w:top w:val="nil"/>
              <w:left w:val="nil"/>
              <w:bottom w:val="single" w:sz="4" w:space="0" w:color="auto"/>
              <w:right w:val="single" w:sz="4" w:space="0" w:color="auto"/>
            </w:tcBorders>
            <w:shd w:val="clear" w:color="auto" w:fill="auto"/>
            <w:noWrap/>
            <w:hideMark/>
          </w:tcPr>
          <w:p w14:paraId="4BD7B420" w14:textId="77777777" w:rsidR="006634B9" w:rsidRPr="006C4EF5" w:rsidRDefault="006634B9" w:rsidP="00405695">
            <w:pPr>
              <w:jc w:val="right"/>
              <w:rPr>
                <w:sz w:val="18"/>
                <w:szCs w:val="18"/>
                <w:lang w:val="fr-CA" w:eastAsia="es-419"/>
              </w:rPr>
            </w:pPr>
            <w:r w:rsidRPr="006C4EF5">
              <w:rPr>
                <w:sz w:val="18"/>
                <w:szCs w:val="18"/>
                <w:lang w:val="fr-CA" w:eastAsia="es-419"/>
              </w:rPr>
              <w:t>2 408 971</w:t>
            </w:r>
          </w:p>
        </w:tc>
        <w:tc>
          <w:tcPr>
            <w:tcW w:w="1181" w:type="dxa"/>
            <w:tcBorders>
              <w:top w:val="nil"/>
              <w:left w:val="nil"/>
              <w:bottom w:val="single" w:sz="4" w:space="0" w:color="auto"/>
              <w:right w:val="single" w:sz="4" w:space="0" w:color="auto"/>
            </w:tcBorders>
            <w:shd w:val="clear" w:color="auto" w:fill="auto"/>
            <w:noWrap/>
            <w:hideMark/>
          </w:tcPr>
          <w:p w14:paraId="2D261B13" w14:textId="77777777" w:rsidR="006634B9" w:rsidRPr="006C4EF5" w:rsidRDefault="006634B9" w:rsidP="00405695">
            <w:pPr>
              <w:jc w:val="right"/>
              <w:rPr>
                <w:sz w:val="18"/>
                <w:szCs w:val="18"/>
                <w:lang w:val="fr-CA" w:eastAsia="es-419"/>
              </w:rPr>
            </w:pPr>
            <w:r w:rsidRPr="006C4EF5">
              <w:rPr>
                <w:sz w:val="18"/>
                <w:szCs w:val="18"/>
                <w:lang w:val="fr-CA" w:eastAsia="es-419"/>
              </w:rPr>
              <w:t>74,2%</w:t>
            </w:r>
          </w:p>
        </w:tc>
      </w:tr>
      <w:tr w:rsidR="006634B9" w:rsidRPr="006C4EF5" w14:paraId="06825B44" w14:textId="77777777" w:rsidTr="00405695">
        <w:trPr>
          <w:trHeight w:val="42"/>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B1B0A9C" w14:textId="77777777" w:rsidR="006634B9" w:rsidRPr="006C4EF5" w:rsidRDefault="006634B9" w:rsidP="00405695">
            <w:pPr>
              <w:jc w:val="left"/>
              <w:rPr>
                <w:sz w:val="18"/>
                <w:szCs w:val="18"/>
                <w:lang w:val="fr-CA" w:eastAsia="es-419"/>
              </w:rPr>
            </w:pPr>
            <w:r w:rsidRPr="006C4EF5">
              <w:rPr>
                <w:sz w:val="18"/>
                <w:szCs w:val="18"/>
                <w:lang w:val="fr-CA" w:eastAsia="es-419"/>
              </w:rPr>
              <w:lastRenderedPageBreak/>
              <w:t>Barbade</w:t>
            </w:r>
          </w:p>
        </w:tc>
        <w:tc>
          <w:tcPr>
            <w:tcW w:w="950" w:type="dxa"/>
            <w:tcBorders>
              <w:top w:val="nil"/>
              <w:left w:val="nil"/>
              <w:bottom w:val="single" w:sz="4" w:space="0" w:color="auto"/>
              <w:right w:val="single" w:sz="4" w:space="0" w:color="auto"/>
            </w:tcBorders>
            <w:shd w:val="clear" w:color="auto" w:fill="auto"/>
            <w:noWrap/>
            <w:hideMark/>
          </w:tcPr>
          <w:p w14:paraId="57730293" w14:textId="77777777" w:rsidR="006634B9" w:rsidRPr="006C4EF5" w:rsidRDefault="006634B9" w:rsidP="00405695">
            <w:pPr>
              <w:jc w:val="right"/>
              <w:rPr>
                <w:sz w:val="18"/>
                <w:szCs w:val="18"/>
                <w:lang w:val="fr-CA" w:eastAsia="es-419"/>
              </w:rPr>
            </w:pPr>
            <w:r w:rsidRPr="006C4EF5">
              <w:rPr>
                <w:sz w:val="18"/>
                <w:szCs w:val="18"/>
                <w:lang w:val="fr-CA" w:eastAsia="es-419"/>
              </w:rPr>
              <w:t>158 343</w:t>
            </w:r>
          </w:p>
        </w:tc>
        <w:tc>
          <w:tcPr>
            <w:tcW w:w="950" w:type="dxa"/>
            <w:tcBorders>
              <w:top w:val="nil"/>
              <w:left w:val="nil"/>
              <w:bottom w:val="single" w:sz="4" w:space="0" w:color="auto"/>
              <w:right w:val="single" w:sz="4" w:space="0" w:color="auto"/>
            </w:tcBorders>
            <w:shd w:val="clear" w:color="auto" w:fill="auto"/>
            <w:noWrap/>
            <w:hideMark/>
          </w:tcPr>
          <w:p w14:paraId="72369DA3" w14:textId="77777777" w:rsidR="006634B9" w:rsidRPr="006C4EF5" w:rsidRDefault="006634B9" w:rsidP="00405695">
            <w:pPr>
              <w:jc w:val="right"/>
              <w:rPr>
                <w:sz w:val="18"/>
                <w:szCs w:val="18"/>
                <w:lang w:val="fr-CA" w:eastAsia="es-419"/>
              </w:rPr>
            </w:pPr>
            <w:r w:rsidRPr="006C4EF5">
              <w:rPr>
                <w:sz w:val="18"/>
                <w:szCs w:val="18"/>
                <w:lang w:val="fr-CA" w:eastAsia="es-419"/>
              </w:rPr>
              <w:t>163 093</w:t>
            </w:r>
          </w:p>
        </w:tc>
        <w:tc>
          <w:tcPr>
            <w:tcW w:w="950" w:type="dxa"/>
            <w:tcBorders>
              <w:top w:val="nil"/>
              <w:left w:val="nil"/>
              <w:bottom w:val="single" w:sz="4" w:space="0" w:color="auto"/>
              <w:right w:val="single" w:sz="4" w:space="0" w:color="auto"/>
            </w:tcBorders>
            <w:shd w:val="clear" w:color="auto" w:fill="auto"/>
            <w:noWrap/>
            <w:hideMark/>
          </w:tcPr>
          <w:p w14:paraId="344A670F" w14:textId="77777777" w:rsidR="006634B9" w:rsidRPr="006C4EF5" w:rsidRDefault="006634B9" w:rsidP="00405695">
            <w:pPr>
              <w:jc w:val="right"/>
              <w:rPr>
                <w:sz w:val="18"/>
                <w:szCs w:val="18"/>
                <w:lang w:val="fr-CA" w:eastAsia="es-419"/>
              </w:rPr>
            </w:pPr>
            <w:r w:rsidRPr="006C4EF5">
              <w:rPr>
                <w:sz w:val="18"/>
                <w:szCs w:val="18"/>
                <w:lang w:val="fr-CA" w:eastAsia="es-419"/>
              </w:rPr>
              <w:t>167 986</w:t>
            </w:r>
          </w:p>
        </w:tc>
        <w:tc>
          <w:tcPr>
            <w:tcW w:w="950" w:type="dxa"/>
            <w:tcBorders>
              <w:top w:val="nil"/>
              <w:left w:val="nil"/>
              <w:bottom w:val="single" w:sz="4" w:space="0" w:color="auto"/>
              <w:right w:val="single" w:sz="4" w:space="0" w:color="auto"/>
            </w:tcBorders>
            <w:shd w:val="clear" w:color="auto" w:fill="auto"/>
            <w:noWrap/>
            <w:hideMark/>
          </w:tcPr>
          <w:p w14:paraId="25607335" w14:textId="77777777" w:rsidR="006634B9" w:rsidRPr="006C4EF5" w:rsidRDefault="006634B9" w:rsidP="00405695">
            <w:pPr>
              <w:jc w:val="right"/>
              <w:rPr>
                <w:sz w:val="18"/>
                <w:szCs w:val="18"/>
                <w:lang w:val="fr-CA" w:eastAsia="es-419"/>
              </w:rPr>
            </w:pPr>
            <w:r w:rsidRPr="006C4EF5">
              <w:rPr>
                <w:sz w:val="18"/>
                <w:szCs w:val="18"/>
                <w:lang w:val="fr-CA" w:eastAsia="es-419"/>
              </w:rPr>
              <w:t>173 026</w:t>
            </w:r>
          </w:p>
        </w:tc>
        <w:tc>
          <w:tcPr>
            <w:tcW w:w="950" w:type="dxa"/>
            <w:tcBorders>
              <w:top w:val="nil"/>
              <w:left w:val="nil"/>
              <w:bottom w:val="single" w:sz="4" w:space="0" w:color="auto"/>
              <w:right w:val="single" w:sz="4" w:space="0" w:color="auto"/>
            </w:tcBorders>
            <w:shd w:val="clear" w:color="auto" w:fill="auto"/>
            <w:noWrap/>
            <w:hideMark/>
          </w:tcPr>
          <w:p w14:paraId="00307A0C" w14:textId="77777777" w:rsidR="006634B9" w:rsidRPr="006C4EF5" w:rsidRDefault="006634B9" w:rsidP="00405695">
            <w:pPr>
              <w:jc w:val="right"/>
              <w:rPr>
                <w:sz w:val="18"/>
                <w:szCs w:val="18"/>
                <w:lang w:val="fr-CA" w:eastAsia="es-419"/>
              </w:rPr>
            </w:pPr>
            <w:r w:rsidRPr="006C4EF5">
              <w:rPr>
                <w:sz w:val="18"/>
                <w:szCs w:val="18"/>
                <w:lang w:val="fr-CA" w:eastAsia="es-419"/>
              </w:rPr>
              <w:t>178 216</w:t>
            </w:r>
          </w:p>
        </w:tc>
        <w:tc>
          <w:tcPr>
            <w:tcW w:w="950" w:type="dxa"/>
            <w:tcBorders>
              <w:top w:val="nil"/>
              <w:left w:val="nil"/>
              <w:bottom w:val="single" w:sz="4" w:space="0" w:color="auto"/>
              <w:right w:val="single" w:sz="4" w:space="0" w:color="auto"/>
            </w:tcBorders>
            <w:shd w:val="clear" w:color="auto" w:fill="auto"/>
            <w:noWrap/>
            <w:hideMark/>
          </w:tcPr>
          <w:p w14:paraId="5EC6BDE7" w14:textId="77777777" w:rsidR="006634B9" w:rsidRPr="006C4EF5" w:rsidRDefault="006634B9" w:rsidP="00405695">
            <w:pPr>
              <w:jc w:val="right"/>
              <w:rPr>
                <w:sz w:val="18"/>
                <w:szCs w:val="18"/>
                <w:lang w:val="fr-CA" w:eastAsia="es-419"/>
              </w:rPr>
            </w:pPr>
            <w:r w:rsidRPr="006C4EF5">
              <w:rPr>
                <w:sz w:val="18"/>
                <w:szCs w:val="18"/>
                <w:lang w:val="fr-CA" w:eastAsia="es-419"/>
              </w:rPr>
              <w:t>183 563</w:t>
            </w:r>
          </w:p>
        </w:tc>
        <w:tc>
          <w:tcPr>
            <w:tcW w:w="950" w:type="dxa"/>
            <w:tcBorders>
              <w:top w:val="nil"/>
              <w:left w:val="nil"/>
              <w:bottom w:val="single" w:sz="4" w:space="0" w:color="auto"/>
              <w:right w:val="single" w:sz="4" w:space="0" w:color="auto"/>
            </w:tcBorders>
            <w:shd w:val="clear" w:color="auto" w:fill="auto"/>
            <w:noWrap/>
            <w:hideMark/>
          </w:tcPr>
          <w:p w14:paraId="097032D2" w14:textId="77777777" w:rsidR="006634B9" w:rsidRPr="006C4EF5" w:rsidRDefault="006634B9" w:rsidP="00405695">
            <w:pPr>
              <w:jc w:val="right"/>
              <w:rPr>
                <w:sz w:val="18"/>
                <w:szCs w:val="18"/>
                <w:lang w:val="fr-CA" w:eastAsia="es-419"/>
              </w:rPr>
            </w:pPr>
            <w:r w:rsidRPr="006C4EF5">
              <w:rPr>
                <w:sz w:val="18"/>
                <w:szCs w:val="18"/>
                <w:lang w:val="fr-CA" w:eastAsia="es-419"/>
              </w:rPr>
              <w:t>168 035</w:t>
            </w:r>
          </w:p>
        </w:tc>
        <w:tc>
          <w:tcPr>
            <w:tcW w:w="1005" w:type="dxa"/>
            <w:tcBorders>
              <w:top w:val="nil"/>
              <w:left w:val="nil"/>
              <w:bottom w:val="single" w:sz="4" w:space="0" w:color="auto"/>
              <w:right w:val="single" w:sz="4" w:space="0" w:color="auto"/>
            </w:tcBorders>
            <w:shd w:val="clear" w:color="auto" w:fill="auto"/>
            <w:noWrap/>
            <w:hideMark/>
          </w:tcPr>
          <w:p w14:paraId="305A535E" w14:textId="77777777" w:rsidR="006634B9" w:rsidRPr="006C4EF5" w:rsidRDefault="006634B9" w:rsidP="00405695">
            <w:pPr>
              <w:jc w:val="right"/>
              <w:rPr>
                <w:sz w:val="18"/>
                <w:szCs w:val="18"/>
                <w:lang w:val="fr-CA" w:eastAsia="es-419"/>
              </w:rPr>
            </w:pPr>
            <w:r w:rsidRPr="006C4EF5">
              <w:rPr>
                <w:sz w:val="18"/>
                <w:szCs w:val="18"/>
                <w:lang w:val="fr-CA" w:eastAsia="es-419"/>
              </w:rPr>
              <w:t>247 211</w:t>
            </w:r>
          </w:p>
        </w:tc>
        <w:tc>
          <w:tcPr>
            <w:tcW w:w="1181" w:type="dxa"/>
            <w:tcBorders>
              <w:top w:val="nil"/>
              <w:left w:val="nil"/>
              <w:bottom w:val="single" w:sz="4" w:space="0" w:color="auto"/>
              <w:right w:val="single" w:sz="4" w:space="0" w:color="auto"/>
            </w:tcBorders>
            <w:shd w:val="clear" w:color="auto" w:fill="auto"/>
            <w:noWrap/>
            <w:hideMark/>
          </w:tcPr>
          <w:p w14:paraId="143D1604" w14:textId="77777777" w:rsidR="006634B9" w:rsidRPr="006C4EF5" w:rsidRDefault="006634B9" w:rsidP="00405695">
            <w:pPr>
              <w:jc w:val="right"/>
              <w:rPr>
                <w:sz w:val="18"/>
                <w:szCs w:val="18"/>
                <w:lang w:val="fr-CA" w:eastAsia="es-419"/>
              </w:rPr>
            </w:pPr>
            <w:r w:rsidRPr="006C4EF5">
              <w:rPr>
                <w:sz w:val="18"/>
                <w:szCs w:val="18"/>
                <w:lang w:val="fr-CA" w:eastAsia="es-419"/>
              </w:rPr>
              <w:t>74,3%</w:t>
            </w:r>
          </w:p>
        </w:tc>
      </w:tr>
      <w:tr w:rsidR="006634B9" w:rsidRPr="006C4EF5" w14:paraId="746EF111"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1F401F0" w14:textId="77777777" w:rsidR="006634B9" w:rsidRPr="006C4EF5" w:rsidRDefault="006634B9" w:rsidP="00405695">
            <w:pPr>
              <w:jc w:val="left"/>
              <w:rPr>
                <w:sz w:val="18"/>
                <w:szCs w:val="18"/>
                <w:lang w:val="fr-CA" w:eastAsia="es-419"/>
              </w:rPr>
            </w:pPr>
            <w:r w:rsidRPr="006C4EF5">
              <w:rPr>
                <w:sz w:val="18"/>
                <w:szCs w:val="18"/>
                <w:lang w:val="fr-CA" w:eastAsia="es-419"/>
              </w:rPr>
              <w:t>République dominicaine</w:t>
            </w:r>
          </w:p>
        </w:tc>
        <w:tc>
          <w:tcPr>
            <w:tcW w:w="950" w:type="dxa"/>
            <w:tcBorders>
              <w:top w:val="nil"/>
              <w:left w:val="nil"/>
              <w:bottom w:val="single" w:sz="4" w:space="0" w:color="auto"/>
              <w:right w:val="single" w:sz="4" w:space="0" w:color="auto"/>
            </w:tcBorders>
            <w:shd w:val="clear" w:color="auto" w:fill="auto"/>
            <w:noWrap/>
            <w:hideMark/>
          </w:tcPr>
          <w:p w14:paraId="18FB43E9" w14:textId="77777777" w:rsidR="006634B9" w:rsidRPr="006C4EF5" w:rsidRDefault="006634B9" w:rsidP="00405695">
            <w:pPr>
              <w:jc w:val="right"/>
              <w:rPr>
                <w:sz w:val="18"/>
                <w:szCs w:val="18"/>
                <w:lang w:val="fr-CA" w:eastAsia="es-419"/>
              </w:rPr>
            </w:pPr>
            <w:r w:rsidRPr="006C4EF5">
              <w:rPr>
                <w:sz w:val="18"/>
                <w:szCs w:val="18"/>
                <w:lang w:val="fr-CA" w:eastAsia="es-419"/>
              </w:rPr>
              <w:t>2 406 616</w:t>
            </w:r>
          </w:p>
        </w:tc>
        <w:tc>
          <w:tcPr>
            <w:tcW w:w="950" w:type="dxa"/>
            <w:tcBorders>
              <w:top w:val="nil"/>
              <w:left w:val="nil"/>
              <w:bottom w:val="single" w:sz="4" w:space="0" w:color="auto"/>
              <w:right w:val="single" w:sz="4" w:space="0" w:color="auto"/>
            </w:tcBorders>
            <w:shd w:val="clear" w:color="auto" w:fill="auto"/>
            <w:noWrap/>
            <w:hideMark/>
          </w:tcPr>
          <w:p w14:paraId="7A68EE73" w14:textId="77777777" w:rsidR="006634B9" w:rsidRPr="006C4EF5" w:rsidRDefault="006634B9" w:rsidP="00405695">
            <w:pPr>
              <w:jc w:val="right"/>
              <w:rPr>
                <w:sz w:val="18"/>
                <w:szCs w:val="18"/>
                <w:lang w:val="fr-CA" w:eastAsia="es-419"/>
              </w:rPr>
            </w:pPr>
            <w:r w:rsidRPr="006C4EF5">
              <w:rPr>
                <w:sz w:val="18"/>
                <w:szCs w:val="18"/>
                <w:lang w:val="fr-CA" w:eastAsia="es-419"/>
              </w:rPr>
              <w:t>2 478 814</w:t>
            </w:r>
          </w:p>
        </w:tc>
        <w:tc>
          <w:tcPr>
            <w:tcW w:w="950" w:type="dxa"/>
            <w:tcBorders>
              <w:top w:val="nil"/>
              <w:left w:val="nil"/>
              <w:bottom w:val="single" w:sz="4" w:space="0" w:color="auto"/>
              <w:right w:val="single" w:sz="4" w:space="0" w:color="auto"/>
            </w:tcBorders>
            <w:shd w:val="clear" w:color="auto" w:fill="auto"/>
            <w:noWrap/>
            <w:hideMark/>
          </w:tcPr>
          <w:p w14:paraId="2690A372" w14:textId="77777777" w:rsidR="006634B9" w:rsidRPr="006C4EF5" w:rsidRDefault="006634B9" w:rsidP="00405695">
            <w:pPr>
              <w:jc w:val="right"/>
              <w:rPr>
                <w:sz w:val="18"/>
                <w:szCs w:val="18"/>
                <w:lang w:val="fr-CA" w:eastAsia="es-419"/>
              </w:rPr>
            </w:pPr>
            <w:r w:rsidRPr="006C4EF5">
              <w:rPr>
                <w:sz w:val="18"/>
                <w:szCs w:val="18"/>
                <w:lang w:val="fr-CA" w:eastAsia="es-419"/>
              </w:rPr>
              <w:t>2 553 179</w:t>
            </w:r>
          </w:p>
        </w:tc>
        <w:tc>
          <w:tcPr>
            <w:tcW w:w="950" w:type="dxa"/>
            <w:tcBorders>
              <w:top w:val="nil"/>
              <w:left w:val="nil"/>
              <w:bottom w:val="single" w:sz="4" w:space="0" w:color="auto"/>
              <w:right w:val="single" w:sz="4" w:space="0" w:color="auto"/>
            </w:tcBorders>
            <w:shd w:val="clear" w:color="auto" w:fill="auto"/>
            <w:noWrap/>
            <w:hideMark/>
          </w:tcPr>
          <w:p w14:paraId="15DB1506" w14:textId="77777777" w:rsidR="006634B9" w:rsidRPr="006C4EF5" w:rsidRDefault="006634B9" w:rsidP="00405695">
            <w:pPr>
              <w:jc w:val="right"/>
              <w:rPr>
                <w:sz w:val="18"/>
                <w:szCs w:val="18"/>
                <w:lang w:val="fr-CA" w:eastAsia="es-419"/>
              </w:rPr>
            </w:pPr>
            <w:r w:rsidRPr="006C4EF5">
              <w:rPr>
                <w:sz w:val="18"/>
                <w:szCs w:val="18"/>
                <w:lang w:val="fr-CA" w:eastAsia="es-419"/>
              </w:rPr>
              <w:t>2 629 774</w:t>
            </w:r>
          </w:p>
        </w:tc>
        <w:tc>
          <w:tcPr>
            <w:tcW w:w="950" w:type="dxa"/>
            <w:tcBorders>
              <w:top w:val="nil"/>
              <w:left w:val="nil"/>
              <w:bottom w:val="single" w:sz="4" w:space="0" w:color="auto"/>
              <w:right w:val="single" w:sz="4" w:space="0" w:color="auto"/>
            </w:tcBorders>
            <w:shd w:val="clear" w:color="auto" w:fill="auto"/>
            <w:noWrap/>
            <w:hideMark/>
          </w:tcPr>
          <w:p w14:paraId="10C23B09" w14:textId="77777777" w:rsidR="006634B9" w:rsidRPr="006C4EF5" w:rsidRDefault="006634B9" w:rsidP="00405695">
            <w:pPr>
              <w:jc w:val="right"/>
              <w:rPr>
                <w:sz w:val="18"/>
                <w:szCs w:val="18"/>
                <w:lang w:val="fr-CA" w:eastAsia="es-419"/>
              </w:rPr>
            </w:pPr>
            <w:r w:rsidRPr="006C4EF5">
              <w:rPr>
                <w:sz w:val="18"/>
                <w:szCs w:val="18"/>
                <w:lang w:val="fr-CA" w:eastAsia="es-419"/>
              </w:rPr>
              <w:t>2 708 668</w:t>
            </w:r>
          </w:p>
        </w:tc>
        <w:tc>
          <w:tcPr>
            <w:tcW w:w="950" w:type="dxa"/>
            <w:tcBorders>
              <w:top w:val="nil"/>
              <w:left w:val="nil"/>
              <w:bottom w:val="single" w:sz="4" w:space="0" w:color="auto"/>
              <w:right w:val="single" w:sz="4" w:space="0" w:color="auto"/>
            </w:tcBorders>
            <w:shd w:val="clear" w:color="auto" w:fill="auto"/>
            <w:noWrap/>
            <w:hideMark/>
          </w:tcPr>
          <w:p w14:paraId="065F700F" w14:textId="77777777" w:rsidR="006634B9" w:rsidRPr="006C4EF5" w:rsidRDefault="006634B9" w:rsidP="00405695">
            <w:pPr>
              <w:jc w:val="right"/>
              <w:rPr>
                <w:sz w:val="18"/>
                <w:szCs w:val="18"/>
                <w:lang w:val="fr-CA" w:eastAsia="es-419"/>
              </w:rPr>
            </w:pPr>
            <w:r w:rsidRPr="006C4EF5">
              <w:rPr>
                <w:sz w:val="18"/>
                <w:szCs w:val="18"/>
                <w:lang w:val="fr-CA" w:eastAsia="es-419"/>
              </w:rPr>
              <w:t>2 789 928</w:t>
            </w:r>
          </w:p>
        </w:tc>
        <w:tc>
          <w:tcPr>
            <w:tcW w:w="950" w:type="dxa"/>
            <w:tcBorders>
              <w:top w:val="nil"/>
              <w:left w:val="nil"/>
              <w:bottom w:val="single" w:sz="4" w:space="0" w:color="auto"/>
              <w:right w:val="single" w:sz="4" w:space="0" w:color="auto"/>
            </w:tcBorders>
            <w:shd w:val="clear" w:color="auto" w:fill="auto"/>
            <w:noWrap/>
            <w:hideMark/>
          </w:tcPr>
          <w:p w14:paraId="165AB43C" w14:textId="77777777" w:rsidR="006634B9" w:rsidRPr="006C4EF5" w:rsidRDefault="006634B9" w:rsidP="00405695">
            <w:pPr>
              <w:jc w:val="right"/>
              <w:rPr>
                <w:sz w:val="18"/>
                <w:szCs w:val="18"/>
                <w:lang w:val="fr-CA" w:eastAsia="es-419"/>
              </w:rPr>
            </w:pPr>
            <w:r w:rsidRPr="006C4EF5">
              <w:rPr>
                <w:sz w:val="18"/>
                <w:szCs w:val="18"/>
                <w:lang w:val="fr-CA" w:eastAsia="es-419"/>
              </w:rPr>
              <w:t>2 553 923</w:t>
            </w:r>
          </w:p>
        </w:tc>
        <w:tc>
          <w:tcPr>
            <w:tcW w:w="1005" w:type="dxa"/>
            <w:tcBorders>
              <w:top w:val="nil"/>
              <w:left w:val="nil"/>
              <w:bottom w:val="single" w:sz="4" w:space="0" w:color="auto"/>
              <w:right w:val="single" w:sz="4" w:space="0" w:color="auto"/>
            </w:tcBorders>
            <w:shd w:val="clear" w:color="auto" w:fill="auto"/>
            <w:noWrap/>
            <w:hideMark/>
          </w:tcPr>
          <w:p w14:paraId="30C131E5" w14:textId="77777777" w:rsidR="006634B9" w:rsidRPr="006C4EF5" w:rsidRDefault="006634B9" w:rsidP="00405695">
            <w:pPr>
              <w:jc w:val="right"/>
              <w:rPr>
                <w:sz w:val="18"/>
                <w:szCs w:val="18"/>
                <w:lang w:val="fr-CA" w:eastAsia="es-419"/>
              </w:rPr>
            </w:pPr>
            <w:r w:rsidRPr="006C4EF5">
              <w:rPr>
                <w:sz w:val="18"/>
                <w:szCs w:val="18"/>
                <w:lang w:val="fr-CA" w:eastAsia="es-419"/>
              </w:rPr>
              <w:t>3 634 782</w:t>
            </w:r>
          </w:p>
        </w:tc>
        <w:tc>
          <w:tcPr>
            <w:tcW w:w="1181" w:type="dxa"/>
            <w:tcBorders>
              <w:top w:val="nil"/>
              <w:left w:val="nil"/>
              <w:bottom w:val="single" w:sz="4" w:space="0" w:color="auto"/>
              <w:right w:val="single" w:sz="4" w:space="0" w:color="auto"/>
            </w:tcBorders>
            <w:shd w:val="clear" w:color="auto" w:fill="auto"/>
            <w:noWrap/>
            <w:hideMark/>
          </w:tcPr>
          <w:p w14:paraId="7EA3FEB2" w14:textId="77777777" w:rsidR="006634B9" w:rsidRPr="006C4EF5" w:rsidRDefault="006634B9" w:rsidP="00405695">
            <w:pPr>
              <w:jc w:val="right"/>
              <w:rPr>
                <w:sz w:val="18"/>
                <w:szCs w:val="18"/>
                <w:lang w:val="fr-CA" w:eastAsia="es-419"/>
              </w:rPr>
            </w:pPr>
            <w:r w:rsidRPr="006C4EF5">
              <w:rPr>
                <w:sz w:val="18"/>
                <w:szCs w:val="18"/>
                <w:lang w:val="fr-CA" w:eastAsia="es-419"/>
              </w:rPr>
              <w:t>76,8%</w:t>
            </w:r>
          </w:p>
        </w:tc>
      </w:tr>
      <w:tr w:rsidR="006634B9" w:rsidRPr="006C4EF5" w14:paraId="0416CD76"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F23037F" w14:textId="77777777" w:rsidR="006634B9" w:rsidRPr="006C4EF5" w:rsidRDefault="006634B9" w:rsidP="00405695">
            <w:pPr>
              <w:jc w:val="left"/>
              <w:rPr>
                <w:sz w:val="18"/>
                <w:szCs w:val="18"/>
                <w:lang w:val="fr-CA" w:eastAsia="es-419"/>
              </w:rPr>
            </w:pPr>
            <w:r w:rsidRPr="006C4EF5">
              <w:rPr>
                <w:sz w:val="18"/>
                <w:szCs w:val="18"/>
                <w:lang w:val="fr-CA" w:eastAsia="es-419"/>
              </w:rPr>
              <w:t>Fidji</w:t>
            </w:r>
          </w:p>
        </w:tc>
        <w:tc>
          <w:tcPr>
            <w:tcW w:w="950" w:type="dxa"/>
            <w:tcBorders>
              <w:top w:val="nil"/>
              <w:left w:val="nil"/>
              <w:bottom w:val="single" w:sz="4" w:space="0" w:color="auto"/>
              <w:right w:val="single" w:sz="4" w:space="0" w:color="auto"/>
            </w:tcBorders>
            <w:shd w:val="clear" w:color="auto" w:fill="auto"/>
            <w:noWrap/>
            <w:hideMark/>
          </w:tcPr>
          <w:p w14:paraId="5D4A15BF" w14:textId="77777777" w:rsidR="006634B9" w:rsidRPr="006C4EF5" w:rsidRDefault="006634B9" w:rsidP="00405695">
            <w:pPr>
              <w:jc w:val="right"/>
              <w:rPr>
                <w:sz w:val="18"/>
                <w:szCs w:val="18"/>
                <w:lang w:val="fr-CA" w:eastAsia="es-419"/>
              </w:rPr>
            </w:pPr>
            <w:r w:rsidRPr="006C4EF5">
              <w:rPr>
                <w:sz w:val="18"/>
                <w:szCs w:val="18"/>
                <w:lang w:val="fr-CA" w:eastAsia="es-419"/>
              </w:rPr>
              <w:t>280 203</w:t>
            </w:r>
          </w:p>
        </w:tc>
        <w:tc>
          <w:tcPr>
            <w:tcW w:w="950" w:type="dxa"/>
            <w:tcBorders>
              <w:top w:val="nil"/>
              <w:left w:val="nil"/>
              <w:bottom w:val="single" w:sz="4" w:space="0" w:color="auto"/>
              <w:right w:val="single" w:sz="4" w:space="0" w:color="auto"/>
            </w:tcBorders>
            <w:shd w:val="clear" w:color="auto" w:fill="auto"/>
            <w:noWrap/>
            <w:hideMark/>
          </w:tcPr>
          <w:p w14:paraId="7E312ED4" w14:textId="77777777" w:rsidR="006634B9" w:rsidRPr="006C4EF5" w:rsidRDefault="006634B9" w:rsidP="00405695">
            <w:pPr>
              <w:jc w:val="right"/>
              <w:rPr>
                <w:sz w:val="18"/>
                <w:szCs w:val="18"/>
                <w:lang w:val="fr-CA" w:eastAsia="es-419"/>
              </w:rPr>
            </w:pPr>
            <w:r w:rsidRPr="006C4EF5">
              <w:rPr>
                <w:sz w:val="18"/>
                <w:szCs w:val="18"/>
                <w:lang w:val="fr-CA" w:eastAsia="es-419"/>
              </w:rPr>
              <w:t>288 609</w:t>
            </w:r>
          </w:p>
        </w:tc>
        <w:tc>
          <w:tcPr>
            <w:tcW w:w="950" w:type="dxa"/>
            <w:tcBorders>
              <w:top w:val="nil"/>
              <w:left w:val="nil"/>
              <w:bottom w:val="single" w:sz="4" w:space="0" w:color="auto"/>
              <w:right w:val="single" w:sz="4" w:space="0" w:color="auto"/>
            </w:tcBorders>
            <w:shd w:val="clear" w:color="auto" w:fill="auto"/>
            <w:noWrap/>
            <w:hideMark/>
          </w:tcPr>
          <w:p w14:paraId="3FDE712E" w14:textId="77777777" w:rsidR="006634B9" w:rsidRPr="006C4EF5" w:rsidRDefault="006634B9" w:rsidP="00405695">
            <w:pPr>
              <w:jc w:val="right"/>
              <w:rPr>
                <w:sz w:val="18"/>
                <w:szCs w:val="18"/>
                <w:lang w:val="fr-CA" w:eastAsia="es-419"/>
              </w:rPr>
            </w:pPr>
            <w:r w:rsidRPr="006C4EF5">
              <w:rPr>
                <w:sz w:val="18"/>
                <w:szCs w:val="18"/>
                <w:lang w:val="fr-CA" w:eastAsia="es-419"/>
              </w:rPr>
              <w:t>297 267</w:t>
            </w:r>
          </w:p>
        </w:tc>
        <w:tc>
          <w:tcPr>
            <w:tcW w:w="950" w:type="dxa"/>
            <w:tcBorders>
              <w:top w:val="nil"/>
              <w:left w:val="nil"/>
              <w:bottom w:val="single" w:sz="4" w:space="0" w:color="auto"/>
              <w:right w:val="single" w:sz="4" w:space="0" w:color="auto"/>
            </w:tcBorders>
            <w:shd w:val="clear" w:color="auto" w:fill="auto"/>
            <w:noWrap/>
            <w:hideMark/>
          </w:tcPr>
          <w:p w14:paraId="53A8B66B" w14:textId="77777777" w:rsidR="006634B9" w:rsidRPr="006C4EF5" w:rsidRDefault="006634B9" w:rsidP="00405695">
            <w:pPr>
              <w:jc w:val="right"/>
              <w:rPr>
                <w:sz w:val="18"/>
                <w:szCs w:val="18"/>
                <w:lang w:val="fr-CA" w:eastAsia="es-419"/>
              </w:rPr>
            </w:pPr>
            <w:r w:rsidRPr="006C4EF5">
              <w:rPr>
                <w:sz w:val="18"/>
                <w:szCs w:val="18"/>
                <w:lang w:val="fr-CA" w:eastAsia="es-419"/>
              </w:rPr>
              <w:t>306 185</w:t>
            </w:r>
          </w:p>
        </w:tc>
        <w:tc>
          <w:tcPr>
            <w:tcW w:w="950" w:type="dxa"/>
            <w:tcBorders>
              <w:top w:val="nil"/>
              <w:left w:val="nil"/>
              <w:bottom w:val="single" w:sz="4" w:space="0" w:color="auto"/>
              <w:right w:val="single" w:sz="4" w:space="0" w:color="auto"/>
            </w:tcBorders>
            <w:shd w:val="clear" w:color="auto" w:fill="auto"/>
            <w:noWrap/>
            <w:hideMark/>
          </w:tcPr>
          <w:p w14:paraId="0A6B165E" w14:textId="77777777" w:rsidR="006634B9" w:rsidRPr="006C4EF5" w:rsidRDefault="006634B9" w:rsidP="00405695">
            <w:pPr>
              <w:jc w:val="right"/>
              <w:rPr>
                <w:sz w:val="18"/>
                <w:szCs w:val="18"/>
                <w:lang w:val="fr-CA" w:eastAsia="es-419"/>
              </w:rPr>
            </w:pPr>
            <w:r w:rsidRPr="006C4EF5">
              <w:rPr>
                <w:sz w:val="18"/>
                <w:szCs w:val="18"/>
                <w:lang w:val="fr-CA" w:eastAsia="es-419"/>
              </w:rPr>
              <w:t>315 371</w:t>
            </w:r>
          </w:p>
        </w:tc>
        <w:tc>
          <w:tcPr>
            <w:tcW w:w="950" w:type="dxa"/>
            <w:tcBorders>
              <w:top w:val="nil"/>
              <w:left w:val="nil"/>
              <w:bottom w:val="single" w:sz="4" w:space="0" w:color="auto"/>
              <w:right w:val="single" w:sz="4" w:space="0" w:color="auto"/>
            </w:tcBorders>
            <w:shd w:val="clear" w:color="auto" w:fill="auto"/>
            <w:noWrap/>
            <w:hideMark/>
          </w:tcPr>
          <w:p w14:paraId="4945D26A" w14:textId="77777777" w:rsidR="006634B9" w:rsidRPr="006C4EF5" w:rsidRDefault="006634B9" w:rsidP="00405695">
            <w:pPr>
              <w:jc w:val="right"/>
              <w:rPr>
                <w:sz w:val="18"/>
                <w:szCs w:val="18"/>
                <w:lang w:val="fr-CA" w:eastAsia="es-419"/>
              </w:rPr>
            </w:pPr>
            <w:r w:rsidRPr="006C4EF5">
              <w:rPr>
                <w:sz w:val="18"/>
                <w:szCs w:val="18"/>
                <w:lang w:val="fr-CA" w:eastAsia="es-419"/>
              </w:rPr>
              <w:t>324 832</w:t>
            </w:r>
          </w:p>
        </w:tc>
        <w:tc>
          <w:tcPr>
            <w:tcW w:w="950" w:type="dxa"/>
            <w:tcBorders>
              <w:top w:val="nil"/>
              <w:left w:val="nil"/>
              <w:bottom w:val="single" w:sz="4" w:space="0" w:color="auto"/>
              <w:right w:val="single" w:sz="4" w:space="0" w:color="auto"/>
            </w:tcBorders>
            <w:shd w:val="clear" w:color="auto" w:fill="auto"/>
            <w:noWrap/>
            <w:hideMark/>
          </w:tcPr>
          <w:p w14:paraId="16A6042D" w14:textId="77777777" w:rsidR="006634B9" w:rsidRPr="006C4EF5" w:rsidRDefault="006634B9" w:rsidP="00405695">
            <w:pPr>
              <w:jc w:val="right"/>
              <w:rPr>
                <w:sz w:val="18"/>
                <w:szCs w:val="18"/>
                <w:lang w:val="fr-CA" w:eastAsia="es-419"/>
              </w:rPr>
            </w:pPr>
            <w:r w:rsidRPr="006C4EF5">
              <w:rPr>
                <w:sz w:val="18"/>
                <w:szCs w:val="18"/>
                <w:lang w:val="fr-CA" w:eastAsia="es-419"/>
              </w:rPr>
              <w:t>297 354</w:t>
            </w:r>
          </w:p>
        </w:tc>
        <w:tc>
          <w:tcPr>
            <w:tcW w:w="1005" w:type="dxa"/>
            <w:tcBorders>
              <w:top w:val="nil"/>
              <w:left w:val="nil"/>
              <w:bottom w:val="single" w:sz="4" w:space="0" w:color="auto"/>
              <w:right w:val="single" w:sz="4" w:space="0" w:color="auto"/>
            </w:tcBorders>
            <w:shd w:val="clear" w:color="auto" w:fill="auto"/>
            <w:noWrap/>
            <w:hideMark/>
          </w:tcPr>
          <w:p w14:paraId="79FAF9C0" w14:textId="77777777" w:rsidR="006634B9" w:rsidRPr="006C4EF5" w:rsidRDefault="006634B9" w:rsidP="00405695">
            <w:pPr>
              <w:jc w:val="right"/>
              <w:rPr>
                <w:sz w:val="18"/>
                <w:szCs w:val="18"/>
                <w:lang w:val="fr-CA" w:eastAsia="es-419"/>
              </w:rPr>
            </w:pPr>
            <w:r w:rsidRPr="006C4EF5">
              <w:rPr>
                <w:sz w:val="18"/>
                <w:szCs w:val="18"/>
                <w:lang w:val="fr-CA" w:eastAsia="es-419"/>
              </w:rPr>
              <w:t>420 020</w:t>
            </w:r>
          </w:p>
        </w:tc>
        <w:tc>
          <w:tcPr>
            <w:tcW w:w="1181" w:type="dxa"/>
            <w:tcBorders>
              <w:top w:val="nil"/>
              <w:left w:val="nil"/>
              <w:bottom w:val="single" w:sz="4" w:space="0" w:color="auto"/>
              <w:right w:val="single" w:sz="4" w:space="0" w:color="auto"/>
            </w:tcBorders>
            <w:shd w:val="clear" w:color="auto" w:fill="auto"/>
            <w:noWrap/>
            <w:hideMark/>
          </w:tcPr>
          <w:p w14:paraId="2C4C3EED" w14:textId="77777777" w:rsidR="006634B9" w:rsidRPr="006C4EF5" w:rsidRDefault="006634B9" w:rsidP="00405695">
            <w:pPr>
              <w:jc w:val="right"/>
              <w:rPr>
                <w:sz w:val="18"/>
                <w:szCs w:val="18"/>
                <w:lang w:val="fr-CA" w:eastAsia="es-419"/>
              </w:rPr>
            </w:pPr>
            <w:r w:rsidRPr="006C4EF5">
              <w:rPr>
                <w:sz w:val="18"/>
                <w:szCs w:val="18"/>
                <w:lang w:val="fr-CA" w:eastAsia="es-419"/>
              </w:rPr>
              <w:t>77,3%</w:t>
            </w:r>
          </w:p>
        </w:tc>
      </w:tr>
      <w:tr w:rsidR="006634B9" w:rsidRPr="006C4EF5" w14:paraId="081BDC95"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9D4E6A7" w14:textId="77777777" w:rsidR="006634B9" w:rsidRPr="006C4EF5" w:rsidRDefault="006634B9" w:rsidP="00405695">
            <w:pPr>
              <w:jc w:val="left"/>
              <w:rPr>
                <w:sz w:val="18"/>
                <w:szCs w:val="18"/>
                <w:lang w:val="fr-CA" w:eastAsia="es-419"/>
              </w:rPr>
            </w:pPr>
            <w:r w:rsidRPr="006C4EF5">
              <w:rPr>
                <w:sz w:val="18"/>
                <w:szCs w:val="18"/>
                <w:lang w:val="fr-CA" w:eastAsia="es-419"/>
              </w:rPr>
              <w:t>Sainte Lucie</w:t>
            </w:r>
          </w:p>
        </w:tc>
        <w:tc>
          <w:tcPr>
            <w:tcW w:w="950" w:type="dxa"/>
            <w:tcBorders>
              <w:top w:val="nil"/>
              <w:left w:val="nil"/>
              <w:bottom w:val="single" w:sz="4" w:space="0" w:color="auto"/>
              <w:right w:val="single" w:sz="4" w:space="0" w:color="auto"/>
            </w:tcBorders>
            <w:shd w:val="clear" w:color="auto" w:fill="auto"/>
            <w:noWrap/>
            <w:hideMark/>
          </w:tcPr>
          <w:p w14:paraId="77A19D1C" w14:textId="77777777" w:rsidR="006634B9" w:rsidRPr="006C4EF5" w:rsidRDefault="006634B9" w:rsidP="00405695">
            <w:pPr>
              <w:jc w:val="right"/>
              <w:rPr>
                <w:sz w:val="18"/>
                <w:szCs w:val="18"/>
                <w:lang w:val="fr-CA" w:eastAsia="es-419"/>
              </w:rPr>
            </w:pPr>
            <w:r w:rsidRPr="006C4EF5">
              <w:rPr>
                <w:sz w:val="18"/>
                <w:szCs w:val="18"/>
                <w:lang w:val="fr-CA" w:eastAsia="es-419"/>
              </w:rPr>
              <w:t>54 429</w:t>
            </w:r>
          </w:p>
        </w:tc>
        <w:tc>
          <w:tcPr>
            <w:tcW w:w="950" w:type="dxa"/>
            <w:tcBorders>
              <w:top w:val="nil"/>
              <w:left w:val="nil"/>
              <w:bottom w:val="single" w:sz="4" w:space="0" w:color="auto"/>
              <w:right w:val="single" w:sz="4" w:space="0" w:color="auto"/>
            </w:tcBorders>
            <w:shd w:val="clear" w:color="auto" w:fill="auto"/>
            <w:noWrap/>
            <w:hideMark/>
          </w:tcPr>
          <w:p w14:paraId="0E153289" w14:textId="77777777" w:rsidR="006634B9" w:rsidRPr="006C4EF5" w:rsidRDefault="006634B9" w:rsidP="00405695">
            <w:pPr>
              <w:jc w:val="right"/>
              <w:rPr>
                <w:sz w:val="18"/>
                <w:szCs w:val="18"/>
                <w:lang w:val="fr-CA" w:eastAsia="es-419"/>
              </w:rPr>
            </w:pPr>
            <w:r w:rsidRPr="006C4EF5">
              <w:rPr>
                <w:sz w:val="18"/>
                <w:szCs w:val="18"/>
                <w:lang w:val="fr-CA" w:eastAsia="es-419"/>
              </w:rPr>
              <w:t>56 062</w:t>
            </w:r>
          </w:p>
        </w:tc>
        <w:tc>
          <w:tcPr>
            <w:tcW w:w="950" w:type="dxa"/>
            <w:tcBorders>
              <w:top w:val="nil"/>
              <w:left w:val="nil"/>
              <w:bottom w:val="single" w:sz="4" w:space="0" w:color="auto"/>
              <w:right w:val="single" w:sz="4" w:space="0" w:color="auto"/>
            </w:tcBorders>
            <w:shd w:val="clear" w:color="auto" w:fill="auto"/>
            <w:noWrap/>
            <w:hideMark/>
          </w:tcPr>
          <w:p w14:paraId="5E4072E1" w14:textId="77777777" w:rsidR="006634B9" w:rsidRPr="006C4EF5" w:rsidRDefault="006634B9" w:rsidP="00405695">
            <w:pPr>
              <w:jc w:val="right"/>
              <w:rPr>
                <w:sz w:val="18"/>
                <w:szCs w:val="18"/>
                <w:lang w:val="fr-CA" w:eastAsia="es-419"/>
              </w:rPr>
            </w:pPr>
            <w:r w:rsidRPr="006C4EF5">
              <w:rPr>
                <w:sz w:val="18"/>
                <w:szCs w:val="18"/>
                <w:lang w:val="fr-CA" w:eastAsia="es-419"/>
              </w:rPr>
              <w:t>57 744</w:t>
            </w:r>
          </w:p>
        </w:tc>
        <w:tc>
          <w:tcPr>
            <w:tcW w:w="950" w:type="dxa"/>
            <w:tcBorders>
              <w:top w:val="nil"/>
              <w:left w:val="nil"/>
              <w:bottom w:val="single" w:sz="4" w:space="0" w:color="auto"/>
              <w:right w:val="single" w:sz="4" w:space="0" w:color="auto"/>
            </w:tcBorders>
            <w:shd w:val="clear" w:color="auto" w:fill="auto"/>
            <w:noWrap/>
            <w:hideMark/>
          </w:tcPr>
          <w:p w14:paraId="69841C05" w14:textId="77777777" w:rsidR="006634B9" w:rsidRPr="006C4EF5" w:rsidRDefault="006634B9" w:rsidP="00405695">
            <w:pPr>
              <w:jc w:val="right"/>
              <w:rPr>
                <w:sz w:val="18"/>
                <w:szCs w:val="18"/>
                <w:lang w:val="fr-CA" w:eastAsia="es-419"/>
              </w:rPr>
            </w:pPr>
            <w:r w:rsidRPr="006C4EF5">
              <w:rPr>
                <w:sz w:val="18"/>
                <w:szCs w:val="18"/>
                <w:lang w:val="fr-CA" w:eastAsia="es-419"/>
              </w:rPr>
              <w:t>59 476</w:t>
            </w:r>
          </w:p>
        </w:tc>
        <w:tc>
          <w:tcPr>
            <w:tcW w:w="950" w:type="dxa"/>
            <w:tcBorders>
              <w:top w:val="nil"/>
              <w:left w:val="nil"/>
              <w:bottom w:val="single" w:sz="4" w:space="0" w:color="auto"/>
              <w:right w:val="single" w:sz="4" w:space="0" w:color="auto"/>
            </w:tcBorders>
            <w:shd w:val="clear" w:color="auto" w:fill="auto"/>
            <w:noWrap/>
            <w:hideMark/>
          </w:tcPr>
          <w:p w14:paraId="0C33D671" w14:textId="77777777" w:rsidR="006634B9" w:rsidRPr="006C4EF5" w:rsidRDefault="006634B9" w:rsidP="00405695">
            <w:pPr>
              <w:jc w:val="right"/>
              <w:rPr>
                <w:sz w:val="18"/>
                <w:szCs w:val="18"/>
                <w:lang w:val="fr-CA" w:eastAsia="es-419"/>
              </w:rPr>
            </w:pPr>
            <w:r w:rsidRPr="006C4EF5">
              <w:rPr>
                <w:sz w:val="18"/>
                <w:szCs w:val="18"/>
                <w:lang w:val="fr-CA" w:eastAsia="es-419"/>
              </w:rPr>
              <w:t>61 260</w:t>
            </w:r>
          </w:p>
        </w:tc>
        <w:tc>
          <w:tcPr>
            <w:tcW w:w="950" w:type="dxa"/>
            <w:tcBorders>
              <w:top w:val="nil"/>
              <w:left w:val="nil"/>
              <w:bottom w:val="single" w:sz="4" w:space="0" w:color="auto"/>
              <w:right w:val="single" w:sz="4" w:space="0" w:color="auto"/>
            </w:tcBorders>
            <w:shd w:val="clear" w:color="auto" w:fill="auto"/>
            <w:noWrap/>
            <w:hideMark/>
          </w:tcPr>
          <w:p w14:paraId="3BB672BC" w14:textId="77777777" w:rsidR="006634B9" w:rsidRPr="006C4EF5" w:rsidRDefault="006634B9" w:rsidP="00405695">
            <w:pPr>
              <w:jc w:val="right"/>
              <w:rPr>
                <w:sz w:val="18"/>
                <w:szCs w:val="18"/>
                <w:lang w:val="fr-CA" w:eastAsia="es-419"/>
              </w:rPr>
            </w:pPr>
            <w:r w:rsidRPr="006C4EF5">
              <w:rPr>
                <w:sz w:val="18"/>
                <w:szCs w:val="18"/>
                <w:lang w:val="fr-CA" w:eastAsia="es-419"/>
              </w:rPr>
              <w:t>63 098</w:t>
            </w:r>
          </w:p>
        </w:tc>
        <w:tc>
          <w:tcPr>
            <w:tcW w:w="950" w:type="dxa"/>
            <w:tcBorders>
              <w:top w:val="nil"/>
              <w:left w:val="nil"/>
              <w:bottom w:val="single" w:sz="4" w:space="0" w:color="auto"/>
              <w:right w:val="single" w:sz="4" w:space="0" w:color="auto"/>
            </w:tcBorders>
            <w:shd w:val="clear" w:color="auto" w:fill="auto"/>
            <w:noWrap/>
            <w:hideMark/>
          </w:tcPr>
          <w:p w14:paraId="615C6D49" w14:textId="77777777" w:rsidR="006634B9" w:rsidRPr="006C4EF5" w:rsidRDefault="006634B9" w:rsidP="00405695">
            <w:pPr>
              <w:jc w:val="right"/>
              <w:rPr>
                <w:sz w:val="18"/>
                <w:szCs w:val="18"/>
                <w:lang w:val="fr-CA" w:eastAsia="es-419"/>
              </w:rPr>
            </w:pPr>
            <w:r w:rsidRPr="006C4EF5">
              <w:rPr>
                <w:sz w:val="18"/>
                <w:szCs w:val="18"/>
                <w:lang w:val="fr-CA" w:eastAsia="es-419"/>
              </w:rPr>
              <w:t>57 761</w:t>
            </w:r>
          </w:p>
        </w:tc>
        <w:tc>
          <w:tcPr>
            <w:tcW w:w="1005" w:type="dxa"/>
            <w:tcBorders>
              <w:top w:val="nil"/>
              <w:left w:val="nil"/>
              <w:bottom w:val="single" w:sz="4" w:space="0" w:color="auto"/>
              <w:right w:val="single" w:sz="4" w:space="0" w:color="auto"/>
            </w:tcBorders>
            <w:shd w:val="clear" w:color="auto" w:fill="auto"/>
            <w:noWrap/>
            <w:hideMark/>
          </w:tcPr>
          <w:p w14:paraId="31D9854D" w14:textId="77777777" w:rsidR="006634B9" w:rsidRPr="006C4EF5" w:rsidRDefault="006634B9" w:rsidP="00405695">
            <w:pPr>
              <w:jc w:val="right"/>
              <w:rPr>
                <w:sz w:val="18"/>
                <w:szCs w:val="18"/>
                <w:lang w:val="fr-CA" w:eastAsia="es-419"/>
              </w:rPr>
            </w:pPr>
            <w:r w:rsidRPr="006C4EF5">
              <w:rPr>
                <w:sz w:val="18"/>
                <w:szCs w:val="18"/>
                <w:lang w:val="fr-CA" w:eastAsia="es-419"/>
              </w:rPr>
              <w:t>80 773</w:t>
            </w:r>
          </w:p>
        </w:tc>
        <w:tc>
          <w:tcPr>
            <w:tcW w:w="1181" w:type="dxa"/>
            <w:tcBorders>
              <w:top w:val="nil"/>
              <w:left w:val="nil"/>
              <w:bottom w:val="single" w:sz="4" w:space="0" w:color="auto"/>
              <w:right w:val="single" w:sz="4" w:space="0" w:color="auto"/>
            </w:tcBorders>
            <w:shd w:val="clear" w:color="auto" w:fill="auto"/>
            <w:noWrap/>
            <w:hideMark/>
          </w:tcPr>
          <w:p w14:paraId="00DBB783" w14:textId="77777777" w:rsidR="006634B9" w:rsidRPr="006C4EF5" w:rsidRDefault="006634B9" w:rsidP="00405695">
            <w:pPr>
              <w:jc w:val="right"/>
              <w:rPr>
                <w:sz w:val="18"/>
                <w:szCs w:val="18"/>
                <w:lang w:val="fr-CA" w:eastAsia="es-419"/>
              </w:rPr>
            </w:pPr>
            <w:r w:rsidRPr="006C4EF5">
              <w:rPr>
                <w:sz w:val="18"/>
                <w:szCs w:val="18"/>
                <w:lang w:val="fr-CA" w:eastAsia="es-419"/>
              </w:rPr>
              <w:t>78,1%</w:t>
            </w:r>
          </w:p>
        </w:tc>
      </w:tr>
      <w:tr w:rsidR="006634B9" w:rsidRPr="006C4EF5" w14:paraId="14ED58C0"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FE9F841" w14:textId="77777777" w:rsidR="006634B9" w:rsidRPr="006C4EF5" w:rsidRDefault="006634B9" w:rsidP="00405695">
            <w:pPr>
              <w:jc w:val="left"/>
              <w:rPr>
                <w:sz w:val="18"/>
                <w:szCs w:val="18"/>
                <w:lang w:val="fr-CA" w:eastAsia="es-419"/>
              </w:rPr>
            </w:pPr>
            <w:r w:rsidRPr="006C4EF5">
              <w:rPr>
                <w:sz w:val="18"/>
                <w:szCs w:val="18"/>
                <w:lang w:val="fr-CA" w:eastAsia="es-419"/>
              </w:rPr>
              <w:t>Colombie</w:t>
            </w:r>
          </w:p>
        </w:tc>
        <w:tc>
          <w:tcPr>
            <w:tcW w:w="950" w:type="dxa"/>
            <w:tcBorders>
              <w:top w:val="nil"/>
              <w:left w:val="nil"/>
              <w:bottom w:val="single" w:sz="4" w:space="0" w:color="auto"/>
              <w:right w:val="single" w:sz="4" w:space="0" w:color="auto"/>
            </w:tcBorders>
            <w:shd w:val="clear" w:color="auto" w:fill="auto"/>
            <w:noWrap/>
            <w:hideMark/>
          </w:tcPr>
          <w:p w14:paraId="3DE59677" w14:textId="77777777" w:rsidR="006634B9" w:rsidRPr="006C4EF5" w:rsidRDefault="006634B9" w:rsidP="00405695">
            <w:pPr>
              <w:jc w:val="right"/>
              <w:rPr>
                <w:sz w:val="18"/>
                <w:szCs w:val="18"/>
                <w:lang w:val="fr-CA" w:eastAsia="es-419"/>
              </w:rPr>
            </w:pPr>
            <w:r w:rsidRPr="006C4EF5">
              <w:rPr>
                <w:sz w:val="18"/>
                <w:szCs w:val="18"/>
                <w:lang w:val="fr-CA" w:eastAsia="es-419"/>
              </w:rPr>
              <w:t>5 270 350</w:t>
            </w:r>
          </w:p>
        </w:tc>
        <w:tc>
          <w:tcPr>
            <w:tcW w:w="950" w:type="dxa"/>
            <w:tcBorders>
              <w:top w:val="nil"/>
              <w:left w:val="nil"/>
              <w:bottom w:val="single" w:sz="4" w:space="0" w:color="auto"/>
              <w:right w:val="single" w:sz="4" w:space="0" w:color="auto"/>
            </w:tcBorders>
            <w:shd w:val="clear" w:color="auto" w:fill="auto"/>
            <w:noWrap/>
            <w:hideMark/>
          </w:tcPr>
          <w:p w14:paraId="2BCA21F2" w14:textId="77777777" w:rsidR="006634B9" w:rsidRPr="006C4EF5" w:rsidRDefault="006634B9" w:rsidP="00405695">
            <w:pPr>
              <w:jc w:val="right"/>
              <w:rPr>
                <w:sz w:val="18"/>
                <w:szCs w:val="18"/>
                <w:lang w:val="fr-CA" w:eastAsia="es-419"/>
              </w:rPr>
            </w:pPr>
            <w:r w:rsidRPr="006C4EF5">
              <w:rPr>
                <w:sz w:val="18"/>
                <w:szCs w:val="18"/>
                <w:lang w:val="fr-CA" w:eastAsia="es-419"/>
              </w:rPr>
              <w:t>5 428 461</w:t>
            </w:r>
          </w:p>
        </w:tc>
        <w:tc>
          <w:tcPr>
            <w:tcW w:w="950" w:type="dxa"/>
            <w:tcBorders>
              <w:top w:val="nil"/>
              <w:left w:val="nil"/>
              <w:bottom w:val="single" w:sz="4" w:space="0" w:color="auto"/>
              <w:right w:val="single" w:sz="4" w:space="0" w:color="auto"/>
            </w:tcBorders>
            <w:shd w:val="clear" w:color="auto" w:fill="auto"/>
            <w:noWrap/>
            <w:hideMark/>
          </w:tcPr>
          <w:p w14:paraId="04850075" w14:textId="77777777" w:rsidR="006634B9" w:rsidRPr="006C4EF5" w:rsidRDefault="006634B9" w:rsidP="00405695">
            <w:pPr>
              <w:jc w:val="right"/>
              <w:rPr>
                <w:sz w:val="18"/>
                <w:szCs w:val="18"/>
                <w:lang w:val="fr-CA" w:eastAsia="es-419"/>
              </w:rPr>
            </w:pPr>
            <w:r w:rsidRPr="006C4EF5">
              <w:rPr>
                <w:sz w:val="18"/>
                <w:szCs w:val="18"/>
                <w:lang w:val="fr-CA" w:eastAsia="es-419"/>
              </w:rPr>
              <w:t>5 591 314</w:t>
            </w:r>
          </w:p>
        </w:tc>
        <w:tc>
          <w:tcPr>
            <w:tcW w:w="950" w:type="dxa"/>
            <w:tcBorders>
              <w:top w:val="nil"/>
              <w:left w:val="nil"/>
              <w:bottom w:val="single" w:sz="4" w:space="0" w:color="auto"/>
              <w:right w:val="single" w:sz="4" w:space="0" w:color="auto"/>
            </w:tcBorders>
            <w:shd w:val="clear" w:color="auto" w:fill="auto"/>
            <w:noWrap/>
            <w:hideMark/>
          </w:tcPr>
          <w:p w14:paraId="7D6F3D2D" w14:textId="77777777" w:rsidR="006634B9" w:rsidRPr="006C4EF5" w:rsidRDefault="006634B9" w:rsidP="00405695">
            <w:pPr>
              <w:jc w:val="right"/>
              <w:rPr>
                <w:sz w:val="18"/>
                <w:szCs w:val="18"/>
                <w:lang w:val="fr-CA" w:eastAsia="es-419"/>
              </w:rPr>
            </w:pPr>
            <w:r w:rsidRPr="006C4EF5">
              <w:rPr>
                <w:sz w:val="18"/>
                <w:szCs w:val="18"/>
                <w:lang w:val="fr-CA" w:eastAsia="es-419"/>
              </w:rPr>
              <w:t>5 759 054</w:t>
            </w:r>
          </w:p>
        </w:tc>
        <w:tc>
          <w:tcPr>
            <w:tcW w:w="950" w:type="dxa"/>
            <w:tcBorders>
              <w:top w:val="nil"/>
              <w:left w:val="nil"/>
              <w:bottom w:val="single" w:sz="4" w:space="0" w:color="auto"/>
              <w:right w:val="single" w:sz="4" w:space="0" w:color="auto"/>
            </w:tcBorders>
            <w:shd w:val="clear" w:color="auto" w:fill="auto"/>
            <w:noWrap/>
            <w:hideMark/>
          </w:tcPr>
          <w:p w14:paraId="2F8ADBCA" w14:textId="77777777" w:rsidR="006634B9" w:rsidRPr="006C4EF5" w:rsidRDefault="006634B9" w:rsidP="00405695">
            <w:pPr>
              <w:jc w:val="right"/>
              <w:rPr>
                <w:sz w:val="18"/>
                <w:szCs w:val="18"/>
                <w:lang w:val="fr-CA" w:eastAsia="es-419"/>
              </w:rPr>
            </w:pPr>
            <w:r w:rsidRPr="006C4EF5">
              <w:rPr>
                <w:sz w:val="18"/>
                <w:szCs w:val="18"/>
                <w:lang w:val="fr-CA" w:eastAsia="es-419"/>
              </w:rPr>
              <w:t>5 931 825</w:t>
            </w:r>
          </w:p>
        </w:tc>
        <w:tc>
          <w:tcPr>
            <w:tcW w:w="950" w:type="dxa"/>
            <w:tcBorders>
              <w:top w:val="nil"/>
              <w:left w:val="nil"/>
              <w:bottom w:val="single" w:sz="4" w:space="0" w:color="auto"/>
              <w:right w:val="single" w:sz="4" w:space="0" w:color="auto"/>
            </w:tcBorders>
            <w:shd w:val="clear" w:color="auto" w:fill="auto"/>
            <w:noWrap/>
            <w:hideMark/>
          </w:tcPr>
          <w:p w14:paraId="7D1E9258" w14:textId="77777777" w:rsidR="006634B9" w:rsidRPr="006C4EF5" w:rsidRDefault="006634B9" w:rsidP="00405695">
            <w:pPr>
              <w:jc w:val="right"/>
              <w:rPr>
                <w:sz w:val="18"/>
                <w:szCs w:val="18"/>
                <w:lang w:val="fr-CA" w:eastAsia="es-419"/>
              </w:rPr>
            </w:pPr>
            <w:r w:rsidRPr="006C4EF5">
              <w:rPr>
                <w:sz w:val="18"/>
                <w:szCs w:val="18"/>
                <w:lang w:val="fr-CA" w:eastAsia="es-419"/>
              </w:rPr>
              <w:t>6 109 780</w:t>
            </w:r>
          </w:p>
        </w:tc>
        <w:tc>
          <w:tcPr>
            <w:tcW w:w="950" w:type="dxa"/>
            <w:tcBorders>
              <w:top w:val="nil"/>
              <w:left w:val="nil"/>
              <w:bottom w:val="single" w:sz="4" w:space="0" w:color="auto"/>
              <w:right w:val="single" w:sz="4" w:space="0" w:color="auto"/>
            </w:tcBorders>
            <w:shd w:val="clear" w:color="auto" w:fill="auto"/>
            <w:noWrap/>
            <w:hideMark/>
          </w:tcPr>
          <w:p w14:paraId="18E1427E" w14:textId="77777777" w:rsidR="006634B9" w:rsidRPr="006C4EF5" w:rsidRDefault="006634B9" w:rsidP="00405695">
            <w:pPr>
              <w:jc w:val="right"/>
              <w:rPr>
                <w:sz w:val="18"/>
                <w:szCs w:val="18"/>
                <w:lang w:val="fr-CA" w:eastAsia="es-419"/>
              </w:rPr>
            </w:pPr>
            <w:r w:rsidRPr="006C4EF5">
              <w:rPr>
                <w:sz w:val="18"/>
                <w:szCs w:val="18"/>
                <w:lang w:val="fr-CA" w:eastAsia="es-419"/>
              </w:rPr>
              <w:t>5 592 943</w:t>
            </w:r>
          </w:p>
        </w:tc>
        <w:tc>
          <w:tcPr>
            <w:tcW w:w="1005" w:type="dxa"/>
            <w:tcBorders>
              <w:top w:val="nil"/>
              <w:left w:val="nil"/>
              <w:bottom w:val="single" w:sz="4" w:space="0" w:color="auto"/>
              <w:right w:val="single" w:sz="4" w:space="0" w:color="auto"/>
            </w:tcBorders>
            <w:shd w:val="clear" w:color="auto" w:fill="auto"/>
            <w:noWrap/>
            <w:hideMark/>
          </w:tcPr>
          <w:p w14:paraId="14C08D74" w14:textId="77777777" w:rsidR="006634B9" w:rsidRPr="006C4EF5" w:rsidRDefault="006634B9" w:rsidP="00405695">
            <w:pPr>
              <w:jc w:val="right"/>
              <w:rPr>
                <w:sz w:val="18"/>
                <w:szCs w:val="18"/>
                <w:lang w:val="fr-CA" w:eastAsia="es-419"/>
              </w:rPr>
            </w:pPr>
            <w:r w:rsidRPr="006C4EF5">
              <w:rPr>
                <w:sz w:val="18"/>
                <w:szCs w:val="18"/>
                <w:lang w:val="fr-CA" w:eastAsia="es-419"/>
              </w:rPr>
              <w:t>7 775 007</w:t>
            </w:r>
          </w:p>
        </w:tc>
        <w:tc>
          <w:tcPr>
            <w:tcW w:w="1181" w:type="dxa"/>
            <w:tcBorders>
              <w:top w:val="nil"/>
              <w:left w:val="nil"/>
              <w:bottom w:val="single" w:sz="4" w:space="0" w:color="auto"/>
              <w:right w:val="single" w:sz="4" w:space="0" w:color="auto"/>
            </w:tcBorders>
            <w:shd w:val="clear" w:color="auto" w:fill="auto"/>
            <w:noWrap/>
            <w:hideMark/>
          </w:tcPr>
          <w:p w14:paraId="39FF5F07" w14:textId="77777777" w:rsidR="006634B9" w:rsidRPr="006C4EF5" w:rsidRDefault="006634B9" w:rsidP="00405695">
            <w:pPr>
              <w:jc w:val="right"/>
              <w:rPr>
                <w:sz w:val="18"/>
                <w:szCs w:val="18"/>
                <w:lang w:val="fr-CA" w:eastAsia="es-419"/>
              </w:rPr>
            </w:pPr>
            <w:r w:rsidRPr="006C4EF5">
              <w:rPr>
                <w:sz w:val="18"/>
                <w:szCs w:val="18"/>
                <w:lang w:val="fr-CA" w:eastAsia="es-419"/>
              </w:rPr>
              <w:t>78,6%</w:t>
            </w:r>
          </w:p>
        </w:tc>
      </w:tr>
      <w:tr w:rsidR="006634B9" w:rsidRPr="006C4EF5" w14:paraId="7B73C2CC"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07282FB" w14:textId="77777777" w:rsidR="006634B9" w:rsidRPr="006C4EF5" w:rsidRDefault="006634B9" w:rsidP="00405695">
            <w:pPr>
              <w:jc w:val="left"/>
              <w:rPr>
                <w:sz w:val="18"/>
                <w:szCs w:val="18"/>
                <w:lang w:val="fr-CA" w:eastAsia="es-419"/>
              </w:rPr>
            </w:pPr>
            <w:r w:rsidRPr="006C4EF5">
              <w:rPr>
                <w:sz w:val="18"/>
                <w:szCs w:val="18"/>
                <w:lang w:val="fr-CA" w:eastAsia="es-419"/>
              </w:rPr>
              <w:t>Botswana</w:t>
            </w:r>
          </w:p>
        </w:tc>
        <w:tc>
          <w:tcPr>
            <w:tcW w:w="950" w:type="dxa"/>
            <w:tcBorders>
              <w:top w:val="nil"/>
              <w:left w:val="nil"/>
              <w:bottom w:val="single" w:sz="4" w:space="0" w:color="auto"/>
              <w:right w:val="single" w:sz="4" w:space="0" w:color="auto"/>
            </w:tcBorders>
            <w:shd w:val="clear" w:color="auto" w:fill="auto"/>
            <w:noWrap/>
            <w:hideMark/>
          </w:tcPr>
          <w:p w14:paraId="7417D117" w14:textId="77777777" w:rsidR="006634B9" w:rsidRPr="006C4EF5" w:rsidRDefault="006634B9" w:rsidP="00405695">
            <w:pPr>
              <w:jc w:val="right"/>
              <w:rPr>
                <w:sz w:val="18"/>
                <w:szCs w:val="18"/>
                <w:lang w:val="fr-CA" w:eastAsia="es-419"/>
              </w:rPr>
            </w:pPr>
            <w:r w:rsidRPr="006C4EF5">
              <w:rPr>
                <w:sz w:val="18"/>
                <w:szCs w:val="18"/>
                <w:lang w:val="fr-CA" w:eastAsia="es-419"/>
              </w:rPr>
              <w:t>574 066</w:t>
            </w:r>
          </w:p>
        </w:tc>
        <w:tc>
          <w:tcPr>
            <w:tcW w:w="950" w:type="dxa"/>
            <w:tcBorders>
              <w:top w:val="nil"/>
              <w:left w:val="nil"/>
              <w:bottom w:val="single" w:sz="4" w:space="0" w:color="auto"/>
              <w:right w:val="single" w:sz="4" w:space="0" w:color="auto"/>
            </w:tcBorders>
            <w:shd w:val="clear" w:color="auto" w:fill="auto"/>
            <w:noWrap/>
            <w:hideMark/>
          </w:tcPr>
          <w:p w14:paraId="50BD4D93" w14:textId="77777777" w:rsidR="006634B9" w:rsidRPr="006C4EF5" w:rsidRDefault="006634B9" w:rsidP="00405695">
            <w:pPr>
              <w:jc w:val="right"/>
              <w:rPr>
                <w:sz w:val="18"/>
                <w:szCs w:val="18"/>
                <w:lang w:val="fr-CA" w:eastAsia="es-419"/>
              </w:rPr>
            </w:pPr>
            <w:r w:rsidRPr="006C4EF5">
              <w:rPr>
                <w:sz w:val="18"/>
                <w:szCs w:val="18"/>
                <w:lang w:val="fr-CA" w:eastAsia="es-419"/>
              </w:rPr>
              <w:t>591 288</w:t>
            </w:r>
          </w:p>
        </w:tc>
        <w:tc>
          <w:tcPr>
            <w:tcW w:w="950" w:type="dxa"/>
            <w:tcBorders>
              <w:top w:val="nil"/>
              <w:left w:val="nil"/>
              <w:bottom w:val="single" w:sz="4" w:space="0" w:color="auto"/>
              <w:right w:val="single" w:sz="4" w:space="0" w:color="auto"/>
            </w:tcBorders>
            <w:shd w:val="clear" w:color="auto" w:fill="auto"/>
            <w:noWrap/>
            <w:hideMark/>
          </w:tcPr>
          <w:p w14:paraId="0955E1BD" w14:textId="77777777" w:rsidR="006634B9" w:rsidRPr="006C4EF5" w:rsidRDefault="006634B9" w:rsidP="00405695">
            <w:pPr>
              <w:jc w:val="right"/>
              <w:rPr>
                <w:sz w:val="18"/>
                <w:szCs w:val="18"/>
                <w:lang w:val="fr-CA" w:eastAsia="es-419"/>
              </w:rPr>
            </w:pPr>
            <w:r w:rsidRPr="006C4EF5">
              <w:rPr>
                <w:sz w:val="18"/>
                <w:szCs w:val="18"/>
                <w:lang w:val="fr-CA" w:eastAsia="es-419"/>
              </w:rPr>
              <w:t>609 027</w:t>
            </w:r>
          </w:p>
        </w:tc>
        <w:tc>
          <w:tcPr>
            <w:tcW w:w="950" w:type="dxa"/>
            <w:tcBorders>
              <w:top w:val="nil"/>
              <w:left w:val="nil"/>
              <w:bottom w:val="single" w:sz="4" w:space="0" w:color="auto"/>
              <w:right w:val="single" w:sz="4" w:space="0" w:color="auto"/>
            </w:tcBorders>
            <w:shd w:val="clear" w:color="auto" w:fill="auto"/>
            <w:noWrap/>
            <w:hideMark/>
          </w:tcPr>
          <w:p w14:paraId="3EC1C143" w14:textId="77777777" w:rsidR="006634B9" w:rsidRPr="006C4EF5" w:rsidRDefault="006634B9" w:rsidP="00405695">
            <w:pPr>
              <w:jc w:val="right"/>
              <w:rPr>
                <w:sz w:val="18"/>
                <w:szCs w:val="18"/>
                <w:lang w:val="fr-CA" w:eastAsia="es-419"/>
              </w:rPr>
            </w:pPr>
            <w:r w:rsidRPr="006C4EF5">
              <w:rPr>
                <w:sz w:val="18"/>
                <w:szCs w:val="18"/>
                <w:lang w:val="fr-CA" w:eastAsia="es-419"/>
              </w:rPr>
              <w:t>627 297</w:t>
            </w:r>
          </w:p>
        </w:tc>
        <w:tc>
          <w:tcPr>
            <w:tcW w:w="950" w:type="dxa"/>
            <w:tcBorders>
              <w:top w:val="nil"/>
              <w:left w:val="nil"/>
              <w:bottom w:val="single" w:sz="4" w:space="0" w:color="auto"/>
              <w:right w:val="single" w:sz="4" w:space="0" w:color="auto"/>
            </w:tcBorders>
            <w:shd w:val="clear" w:color="auto" w:fill="auto"/>
            <w:noWrap/>
            <w:hideMark/>
          </w:tcPr>
          <w:p w14:paraId="2A200A9F" w14:textId="77777777" w:rsidR="006634B9" w:rsidRPr="006C4EF5" w:rsidRDefault="006634B9" w:rsidP="00405695">
            <w:pPr>
              <w:jc w:val="right"/>
              <w:rPr>
                <w:sz w:val="18"/>
                <w:szCs w:val="18"/>
                <w:lang w:val="fr-CA" w:eastAsia="es-419"/>
              </w:rPr>
            </w:pPr>
            <w:r w:rsidRPr="006C4EF5">
              <w:rPr>
                <w:sz w:val="18"/>
                <w:szCs w:val="18"/>
                <w:lang w:val="fr-CA" w:eastAsia="es-419"/>
              </w:rPr>
              <w:t>646 116</w:t>
            </w:r>
          </w:p>
        </w:tc>
        <w:tc>
          <w:tcPr>
            <w:tcW w:w="950" w:type="dxa"/>
            <w:tcBorders>
              <w:top w:val="nil"/>
              <w:left w:val="nil"/>
              <w:bottom w:val="single" w:sz="4" w:space="0" w:color="auto"/>
              <w:right w:val="single" w:sz="4" w:space="0" w:color="auto"/>
            </w:tcBorders>
            <w:shd w:val="clear" w:color="auto" w:fill="auto"/>
            <w:noWrap/>
            <w:hideMark/>
          </w:tcPr>
          <w:p w14:paraId="2A444317" w14:textId="77777777" w:rsidR="006634B9" w:rsidRPr="006C4EF5" w:rsidRDefault="006634B9" w:rsidP="00405695">
            <w:pPr>
              <w:jc w:val="right"/>
              <w:rPr>
                <w:sz w:val="18"/>
                <w:szCs w:val="18"/>
                <w:lang w:val="fr-CA" w:eastAsia="es-419"/>
              </w:rPr>
            </w:pPr>
            <w:r w:rsidRPr="006C4EF5">
              <w:rPr>
                <w:sz w:val="18"/>
                <w:szCs w:val="18"/>
                <w:lang w:val="fr-CA" w:eastAsia="es-419"/>
              </w:rPr>
              <w:t>665 500</w:t>
            </w:r>
          </w:p>
        </w:tc>
        <w:tc>
          <w:tcPr>
            <w:tcW w:w="950" w:type="dxa"/>
            <w:tcBorders>
              <w:top w:val="nil"/>
              <w:left w:val="nil"/>
              <w:bottom w:val="single" w:sz="4" w:space="0" w:color="auto"/>
              <w:right w:val="single" w:sz="4" w:space="0" w:color="auto"/>
            </w:tcBorders>
            <w:shd w:val="clear" w:color="auto" w:fill="auto"/>
            <w:noWrap/>
            <w:hideMark/>
          </w:tcPr>
          <w:p w14:paraId="17CE8E38" w14:textId="77777777" w:rsidR="006634B9" w:rsidRPr="006C4EF5" w:rsidRDefault="006634B9" w:rsidP="00405695">
            <w:pPr>
              <w:jc w:val="right"/>
              <w:rPr>
                <w:sz w:val="18"/>
                <w:szCs w:val="18"/>
                <w:lang w:val="fr-CA" w:eastAsia="es-419"/>
              </w:rPr>
            </w:pPr>
            <w:r w:rsidRPr="006C4EF5">
              <w:rPr>
                <w:sz w:val="18"/>
                <w:szCs w:val="18"/>
                <w:lang w:val="fr-CA" w:eastAsia="es-419"/>
              </w:rPr>
              <w:t>609 204</w:t>
            </w:r>
          </w:p>
        </w:tc>
        <w:tc>
          <w:tcPr>
            <w:tcW w:w="1005" w:type="dxa"/>
            <w:tcBorders>
              <w:top w:val="nil"/>
              <w:left w:val="nil"/>
              <w:bottom w:val="single" w:sz="4" w:space="0" w:color="auto"/>
              <w:right w:val="single" w:sz="4" w:space="0" w:color="auto"/>
            </w:tcBorders>
            <w:shd w:val="clear" w:color="auto" w:fill="auto"/>
            <w:noWrap/>
            <w:hideMark/>
          </w:tcPr>
          <w:p w14:paraId="6A32AB0B" w14:textId="77777777" w:rsidR="006634B9" w:rsidRPr="006C4EF5" w:rsidRDefault="006634B9" w:rsidP="00405695">
            <w:pPr>
              <w:jc w:val="right"/>
              <w:rPr>
                <w:sz w:val="18"/>
                <w:szCs w:val="18"/>
                <w:lang w:val="fr-CA" w:eastAsia="es-419"/>
              </w:rPr>
            </w:pPr>
            <w:r w:rsidRPr="006C4EF5">
              <w:rPr>
                <w:sz w:val="18"/>
                <w:szCs w:val="18"/>
                <w:lang w:val="fr-CA" w:eastAsia="es-419"/>
              </w:rPr>
              <w:t>844 551</w:t>
            </w:r>
          </w:p>
        </w:tc>
        <w:tc>
          <w:tcPr>
            <w:tcW w:w="1181" w:type="dxa"/>
            <w:tcBorders>
              <w:top w:val="nil"/>
              <w:left w:val="nil"/>
              <w:bottom w:val="single" w:sz="4" w:space="0" w:color="auto"/>
              <w:right w:val="single" w:sz="4" w:space="0" w:color="auto"/>
            </w:tcBorders>
            <w:shd w:val="clear" w:color="auto" w:fill="auto"/>
            <w:noWrap/>
            <w:hideMark/>
          </w:tcPr>
          <w:p w14:paraId="34D8C7BF" w14:textId="77777777" w:rsidR="006634B9" w:rsidRPr="006C4EF5" w:rsidRDefault="006634B9" w:rsidP="00405695">
            <w:pPr>
              <w:jc w:val="right"/>
              <w:rPr>
                <w:sz w:val="18"/>
                <w:szCs w:val="18"/>
                <w:lang w:val="fr-CA" w:eastAsia="es-419"/>
              </w:rPr>
            </w:pPr>
            <w:r w:rsidRPr="006C4EF5">
              <w:rPr>
                <w:sz w:val="18"/>
                <w:szCs w:val="18"/>
                <w:lang w:val="fr-CA" w:eastAsia="es-419"/>
              </w:rPr>
              <w:t>78,8%</w:t>
            </w:r>
          </w:p>
        </w:tc>
      </w:tr>
      <w:tr w:rsidR="006634B9" w:rsidRPr="006C4EF5" w14:paraId="71232776"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3051934" w14:textId="77777777" w:rsidR="006634B9" w:rsidRPr="006C4EF5" w:rsidRDefault="006634B9" w:rsidP="00405695">
            <w:pPr>
              <w:jc w:val="left"/>
              <w:rPr>
                <w:sz w:val="18"/>
                <w:szCs w:val="18"/>
                <w:lang w:val="fr-CA" w:eastAsia="es-419"/>
              </w:rPr>
            </w:pPr>
            <w:r w:rsidRPr="006C4EF5">
              <w:rPr>
                <w:sz w:val="18"/>
                <w:szCs w:val="18"/>
                <w:lang w:val="fr-CA" w:eastAsia="es-419"/>
              </w:rPr>
              <w:t>Paraguay</w:t>
            </w:r>
          </w:p>
        </w:tc>
        <w:tc>
          <w:tcPr>
            <w:tcW w:w="950" w:type="dxa"/>
            <w:tcBorders>
              <w:top w:val="nil"/>
              <w:left w:val="nil"/>
              <w:bottom w:val="single" w:sz="4" w:space="0" w:color="auto"/>
              <w:right w:val="single" w:sz="4" w:space="0" w:color="auto"/>
            </w:tcBorders>
            <w:shd w:val="clear" w:color="auto" w:fill="auto"/>
            <w:noWrap/>
            <w:hideMark/>
          </w:tcPr>
          <w:p w14:paraId="15A49491" w14:textId="77777777" w:rsidR="006634B9" w:rsidRPr="006C4EF5" w:rsidRDefault="006634B9" w:rsidP="00405695">
            <w:pPr>
              <w:jc w:val="right"/>
              <w:rPr>
                <w:sz w:val="18"/>
                <w:szCs w:val="18"/>
                <w:lang w:val="fr-CA" w:eastAsia="es-419"/>
              </w:rPr>
            </w:pPr>
            <w:r w:rsidRPr="006C4EF5">
              <w:rPr>
                <w:sz w:val="18"/>
                <w:szCs w:val="18"/>
                <w:lang w:val="fr-CA" w:eastAsia="es-419"/>
              </w:rPr>
              <w:t>934 649</w:t>
            </w:r>
          </w:p>
        </w:tc>
        <w:tc>
          <w:tcPr>
            <w:tcW w:w="950" w:type="dxa"/>
            <w:tcBorders>
              <w:top w:val="nil"/>
              <w:left w:val="nil"/>
              <w:bottom w:val="single" w:sz="4" w:space="0" w:color="auto"/>
              <w:right w:val="single" w:sz="4" w:space="0" w:color="auto"/>
            </w:tcBorders>
            <w:shd w:val="clear" w:color="auto" w:fill="auto"/>
            <w:noWrap/>
            <w:hideMark/>
          </w:tcPr>
          <w:p w14:paraId="65E44CC0" w14:textId="77777777" w:rsidR="006634B9" w:rsidRPr="006C4EF5" w:rsidRDefault="006634B9" w:rsidP="00405695">
            <w:pPr>
              <w:jc w:val="right"/>
              <w:rPr>
                <w:sz w:val="18"/>
                <w:szCs w:val="18"/>
                <w:lang w:val="fr-CA" w:eastAsia="es-419"/>
              </w:rPr>
            </w:pPr>
            <w:r w:rsidRPr="006C4EF5">
              <w:rPr>
                <w:sz w:val="18"/>
                <w:szCs w:val="18"/>
                <w:lang w:val="fr-CA" w:eastAsia="es-419"/>
              </w:rPr>
              <w:t>962 688</w:t>
            </w:r>
          </w:p>
        </w:tc>
        <w:tc>
          <w:tcPr>
            <w:tcW w:w="950" w:type="dxa"/>
            <w:tcBorders>
              <w:top w:val="nil"/>
              <w:left w:val="nil"/>
              <w:bottom w:val="single" w:sz="4" w:space="0" w:color="auto"/>
              <w:right w:val="single" w:sz="4" w:space="0" w:color="auto"/>
            </w:tcBorders>
            <w:shd w:val="clear" w:color="auto" w:fill="auto"/>
            <w:noWrap/>
            <w:hideMark/>
          </w:tcPr>
          <w:p w14:paraId="026145EF" w14:textId="77777777" w:rsidR="006634B9" w:rsidRPr="006C4EF5" w:rsidRDefault="006634B9" w:rsidP="00405695">
            <w:pPr>
              <w:jc w:val="right"/>
              <w:rPr>
                <w:sz w:val="18"/>
                <w:szCs w:val="18"/>
                <w:lang w:val="fr-CA" w:eastAsia="es-419"/>
              </w:rPr>
            </w:pPr>
            <w:r w:rsidRPr="006C4EF5">
              <w:rPr>
                <w:sz w:val="18"/>
                <w:szCs w:val="18"/>
                <w:lang w:val="fr-CA" w:eastAsia="es-419"/>
              </w:rPr>
              <w:t>991 569</w:t>
            </w:r>
          </w:p>
        </w:tc>
        <w:tc>
          <w:tcPr>
            <w:tcW w:w="950" w:type="dxa"/>
            <w:tcBorders>
              <w:top w:val="nil"/>
              <w:left w:val="nil"/>
              <w:bottom w:val="single" w:sz="4" w:space="0" w:color="auto"/>
              <w:right w:val="single" w:sz="4" w:space="0" w:color="auto"/>
            </w:tcBorders>
            <w:shd w:val="clear" w:color="auto" w:fill="auto"/>
            <w:noWrap/>
            <w:hideMark/>
          </w:tcPr>
          <w:p w14:paraId="68C48FAE" w14:textId="77777777" w:rsidR="006634B9" w:rsidRPr="006C4EF5" w:rsidRDefault="006634B9" w:rsidP="00405695">
            <w:pPr>
              <w:jc w:val="right"/>
              <w:rPr>
                <w:sz w:val="18"/>
                <w:szCs w:val="18"/>
                <w:lang w:val="fr-CA" w:eastAsia="es-419"/>
              </w:rPr>
            </w:pPr>
            <w:r w:rsidRPr="006C4EF5">
              <w:rPr>
                <w:sz w:val="18"/>
                <w:szCs w:val="18"/>
                <w:lang w:val="fr-CA" w:eastAsia="es-419"/>
              </w:rPr>
              <w:t>1 021 316</w:t>
            </w:r>
          </w:p>
        </w:tc>
        <w:tc>
          <w:tcPr>
            <w:tcW w:w="950" w:type="dxa"/>
            <w:tcBorders>
              <w:top w:val="nil"/>
              <w:left w:val="nil"/>
              <w:bottom w:val="single" w:sz="4" w:space="0" w:color="auto"/>
              <w:right w:val="single" w:sz="4" w:space="0" w:color="auto"/>
            </w:tcBorders>
            <w:shd w:val="clear" w:color="auto" w:fill="auto"/>
            <w:noWrap/>
            <w:hideMark/>
          </w:tcPr>
          <w:p w14:paraId="57C8E658" w14:textId="77777777" w:rsidR="006634B9" w:rsidRPr="006C4EF5" w:rsidRDefault="006634B9" w:rsidP="00405695">
            <w:pPr>
              <w:jc w:val="right"/>
              <w:rPr>
                <w:sz w:val="18"/>
                <w:szCs w:val="18"/>
                <w:lang w:val="fr-CA" w:eastAsia="es-419"/>
              </w:rPr>
            </w:pPr>
            <w:r w:rsidRPr="006C4EF5">
              <w:rPr>
                <w:sz w:val="18"/>
                <w:szCs w:val="18"/>
                <w:lang w:val="fr-CA" w:eastAsia="es-419"/>
              </w:rPr>
              <w:t>1 051 956</w:t>
            </w:r>
          </w:p>
        </w:tc>
        <w:tc>
          <w:tcPr>
            <w:tcW w:w="950" w:type="dxa"/>
            <w:tcBorders>
              <w:top w:val="nil"/>
              <w:left w:val="nil"/>
              <w:bottom w:val="single" w:sz="4" w:space="0" w:color="auto"/>
              <w:right w:val="single" w:sz="4" w:space="0" w:color="auto"/>
            </w:tcBorders>
            <w:shd w:val="clear" w:color="auto" w:fill="auto"/>
            <w:noWrap/>
            <w:hideMark/>
          </w:tcPr>
          <w:p w14:paraId="5139B089" w14:textId="77777777" w:rsidR="006634B9" w:rsidRPr="006C4EF5" w:rsidRDefault="006634B9" w:rsidP="00405695">
            <w:pPr>
              <w:jc w:val="right"/>
              <w:rPr>
                <w:sz w:val="18"/>
                <w:szCs w:val="18"/>
                <w:lang w:val="fr-CA" w:eastAsia="es-419"/>
              </w:rPr>
            </w:pPr>
            <w:r w:rsidRPr="006C4EF5">
              <w:rPr>
                <w:sz w:val="18"/>
                <w:szCs w:val="18"/>
                <w:lang w:val="fr-CA" w:eastAsia="es-419"/>
              </w:rPr>
              <w:t>1 083 514</w:t>
            </w:r>
          </w:p>
        </w:tc>
        <w:tc>
          <w:tcPr>
            <w:tcW w:w="950" w:type="dxa"/>
            <w:tcBorders>
              <w:top w:val="nil"/>
              <w:left w:val="nil"/>
              <w:bottom w:val="single" w:sz="4" w:space="0" w:color="auto"/>
              <w:right w:val="single" w:sz="4" w:space="0" w:color="auto"/>
            </w:tcBorders>
            <w:shd w:val="clear" w:color="auto" w:fill="auto"/>
            <w:noWrap/>
            <w:hideMark/>
          </w:tcPr>
          <w:p w14:paraId="2D364732" w14:textId="77777777" w:rsidR="006634B9" w:rsidRPr="006C4EF5" w:rsidRDefault="006634B9" w:rsidP="00405695">
            <w:pPr>
              <w:jc w:val="right"/>
              <w:rPr>
                <w:sz w:val="18"/>
                <w:szCs w:val="18"/>
                <w:lang w:val="fr-CA" w:eastAsia="es-419"/>
              </w:rPr>
            </w:pPr>
            <w:r w:rsidRPr="006C4EF5">
              <w:rPr>
                <w:sz w:val="18"/>
                <w:szCs w:val="18"/>
                <w:lang w:val="fr-CA" w:eastAsia="es-419"/>
              </w:rPr>
              <w:t>991 858</w:t>
            </w:r>
          </w:p>
        </w:tc>
        <w:tc>
          <w:tcPr>
            <w:tcW w:w="1005" w:type="dxa"/>
            <w:tcBorders>
              <w:top w:val="nil"/>
              <w:left w:val="nil"/>
              <w:bottom w:val="single" w:sz="4" w:space="0" w:color="auto"/>
              <w:right w:val="single" w:sz="4" w:space="0" w:color="auto"/>
            </w:tcBorders>
            <w:shd w:val="clear" w:color="auto" w:fill="auto"/>
            <w:noWrap/>
            <w:hideMark/>
          </w:tcPr>
          <w:p w14:paraId="16561153" w14:textId="77777777" w:rsidR="006634B9" w:rsidRPr="006C4EF5" w:rsidRDefault="006634B9" w:rsidP="00405695">
            <w:pPr>
              <w:jc w:val="right"/>
              <w:rPr>
                <w:sz w:val="18"/>
                <w:szCs w:val="18"/>
                <w:lang w:val="fr-CA" w:eastAsia="es-419"/>
              </w:rPr>
            </w:pPr>
            <w:r w:rsidRPr="006C4EF5">
              <w:rPr>
                <w:sz w:val="18"/>
                <w:szCs w:val="18"/>
                <w:lang w:val="fr-CA" w:eastAsia="es-419"/>
              </w:rPr>
              <w:t>1 370 931</w:t>
            </w:r>
          </w:p>
        </w:tc>
        <w:tc>
          <w:tcPr>
            <w:tcW w:w="1181" w:type="dxa"/>
            <w:tcBorders>
              <w:top w:val="nil"/>
              <w:left w:val="nil"/>
              <w:bottom w:val="single" w:sz="4" w:space="0" w:color="auto"/>
              <w:right w:val="single" w:sz="4" w:space="0" w:color="auto"/>
            </w:tcBorders>
            <w:shd w:val="clear" w:color="auto" w:fill="auto"/>
            <w:noWrap/>
            <w:hideMark/>
          </w:tcPr>
          <w:p w14:paraId="7EE34D8D" w14:textId="77777777" w:rsidR="006634B9" w:rsidRPr="006C4EF5" w:rsidRDefault="006634B9" w:rsidP="00405695">
            <w:pPr>
              <w:jc w:val="right"/>
              <w:rPr>
                <w:sz w:val="18"/>
                <w:szCs w:val="18"/>
                <w:lang w:val="fr-CA" w:eastAsia="es-419"/>
              </w:rPr>
            </w:pPr>
            <w:r w:rsidRPr="006C4EF5">
              <w:rPr>
                <w:sz w:val="18"/>
                <w:szCs w:val="18"/>
                <w:lang w:val="fr-CA" w:eastAsia="es-419"/>
              </w:rPr>
              <w:t>79,0%</w:t>
            </w:r>
          </w:p>
        </w:tc>
      </w:tr>
      <w:tr w:rsidR="006634B9" w:rsidRPr="006C4EF5" w14:paraId="12ABBC97"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CADC2D7" w14:textId="77777777" w:rsidR="006634B9" w:rsidRPr="006C4EF5" w:rsidRDefault="006634B9" w:rsidP="00405695">
            <w:pPr>
              <w:jc w:val="left"/>
              <w:rPr>
                <w:sz w:val="18"/>
                <w:szCs w:val="18"/>
                <w:lang w:val="fr-CA" w:eastAsia="es-419"/>
              </w:rPr>
            </w:pPr>
            <w:r w:rsidRPr="006C4EF5">
              <w:rPr>
                <w:sz w:val="18"/>
                <w:szCs w:val="18"/>
                <w:lang w:val="fr-CA" w:eastAsia="es-419"/>
              </w:rPr>
              <w:t>Pakistan</w:t>
            </w:r>
          </w:p>
        </w:tc>
        <w:tc>
          <w:tcPr>
            <w:tcW w:w="950" w:type="dxa"/>
            <w:tcBorders>
              <w:top w:val="nil"/>
              <w:left w:val="nil"/>
              <w:bottom w:val="single" w:sz="4" w:space="0" w:color="auto"/>
              <w:right w:val="single" w:sz="4" w:space="0" w:color="auto"/>
            </w:tcBorders>
            <w:shd w:val="clear" w:color="auto" w:fill="auto"/>
            <w:noWrap/>
            <w:hideMark/>
          </w:tcPr>
          <w:p w14:paraId="61189E60" w14:textId="77777777" w:rsidR="006634B9" w:rsidRPr="006C4EF5" w:rsidRDefault="006634B9" w:rsidP="00405695">
            <w:pPr>
              <w:jc w:val="right"/>
              <w:rPr>
                <w:sz w:val="18"/>
                <w:szCs w:val="18"/>
                <w:lang w:val="fr-CA" w:eastAsia="es-419"/>
              </w:rPr>
            </w:pPr>
            <w:r w:rsidRPr="006C4EF5">
              <w:rPr>
                <w:sz w:val="18"/>
                <w:szCs w:val="18"/>
                <w:lang w:val="fr-CA" w:eastAsia="es-419"/>
              </w:rPr>
              <w:t>7 435 247</w:t>
            </w:r>
          </w:p>
        </w:tc>
        <w:tc>
          <w:tcPr>
            <w:tcW w:w="950" w:type="dxa"/>
            <w:tcBorders>
              <w:top w:val="nil"/>
              <w:left w:val="nil"/>
              <w:bottom w:val="single" w:sz="4" w:space="0" w:color="auto"/>
              <w:right w:val="single" w:sz="4" w:space="0" w:color="auto"/>
            </w:tcBorders>
            <w:shd w:val="clear" w:color="auto" w:fill="auto"/>
            <w:noWrap/>
            <w:hideMark/>
          </w:tcPr>
          <w:p w14:paraId="0880B4DA" w14:textId="77777777" w:rsidR="006634B9" w:rsidRPr="006C4EF5" w:rsidRDefault="006634B9" w:rsidP="00405695">
            <w:pPr>
              <w:jc w:val="right"/>
              <w:rPr>
                <w:sz w:val="18"/>
                <w:szCs w:val="18"/>
                <w:lang w:val="fr-CA" w:eastAsia="es-419"/>
              </w:rPr>
            </w:pPr>
            <w:r w:rsidRPr="006C4EF5">
              <w:rPr>
                <w:sz w:val="18"/>
                <w:szCs w:val="18"/>
                <w:lang w:val="fr-CA" w:eastAsia="es-419"/>
              </w:rPr>
              <w:t>7 658 304</w:t>
            </w:r>
          </w:p>
        </w:tc>
        <w:tc>
          <w:tcPr>
            <w:tcW w:w="950" w:type="dxa"/>
            <w:tcBorders>
              <w:top w:val="nil"/>
              <w:left w:val="nil"/>
              <w:bottom w:val="single" w:sz="4" w:space="0" w:color="auto"/>
              <w:right w:val="single" w:sz="4" w:space="0" w:color="auto"/>
            </w:tcBorders>
            <w:shd w:val="clear" w:color="auto" w:fill="auto"/>
            <w:noWrap/>
            <w:hideMark/>
          </w:tcPr>
          <w:p w14:paraId="4CA6B8DB" w14:textId="77777777" w:rsidR="006634B9" w:rsidRPr="006C4EF5" w:rsidRDefault="006634B9" w:rsidP="00405695">
            <w:pPr>
              <w:jc w:val="right"/>
              <w:rPr>
                <w:sz w:val="18"/>
                <w:szCs w:val="18"/>
                <w:lang w:val="fr-CA" w:eastAsia="es-419"/>
              </w:rPr>
            </w:pPr>
            <w:r w:rsidRPr="006C4EF5">
              <w:rPr>
                <w:sz w:val="18"/>
                <w:szCs w:val="18"/>
                <w:lang w:val="fr-CA" w:eastAsia="es-419"/>
              </w:rPr>
              <w:t>7 888 054</w:t>
            </w:r>
          </w:p>
        </w:tc>
        <w:tc>
          <w:tcPr>
            <w:tcW w:w="950" w:type="dxa"/>
            <w:tcBorders>
              <w:top w:val="nil"/>
              <w:left w:val="nil"/>
              <w:bottom w:val="single" w:sz="4" w:space="0" w:color="auto"/>
              <w:right w:val="single" w:sz="4" w:space="0" w:color="auto"/>
            </w:tcBorders>
            <w:shd w:val="clear" w:color="auto" w:fill="auto"/>
            <w:noWrap/>
            <w:hideMark/>
          </w:tcPr>
          <w:p w14:paraId="330E8319" w14:textId="77777777" w:rsidR="006634B9" w:rsidRPr="006C4EF5" w:rsidRDefault="006634B9" w:rsidP="00405695">
            <w:pPr>
              <w:jc w:val="right"/>
              <w:rPr>
                <w:sz w:val="18"/>
                <w:szCs w:val="18"/>
                <w:lang w:val="fr-CA" w:eastAsia="es-419"/>
              </w:rPr>
            </w:pPr>
            <w:r w:rsidRPr="006C4EF5">
              <w:rPr>
                <w:sz w:val="18"/>
                <w:szCs w:val="18"/>
                <w:lang w:val="fr-CA" w:eastAsia="es-419"/>
              </w:rPr>
              <w:t>8 124 695</w:t>
            </w:r>
          </w:p>
        </w:tc>
        <w:tc>
          <w:tcPr>
            <w:tcW w:w="950" w:type="dxa"/>
            <w:tcBorders>
              <w:top w:val="nil"/>
              <w:left w:val="nil"/>
              <w:bottom w:val="single" w:sz="4" w:space="0" w:color="auto"/>
              <w:right w:val="single" w:sz="4" w:space="0" w:color="auto"/>
            </w:tcBorders>
            <w:shd w:val="clear" w:color="auto" w:fill="auto"/>
            <w:noWrap/>
            <w:hideMark/>
          </w:tcPr>
          <w:p w14:paraId="4EC8323E" w14:textId="77777777" w:rsidR="006634B9" w:rsidRPr="006C4EF5" w:rsidRDefault="006634B9" w:rsidP="00405695">
            <w:pPr>
              <w:jc w:val="right"/>
              <w:rPr>
                <w:sz w:val="18"/>
                <w:szCs w:val="18"/>
                <w:lang w:val="fr-CA" w:eastAsia="es-419"/>
              </w:rPr>
            </w:pPr>
            <w:r w:rsidRPr="006C4EF5">
              <w:rPr>
                <w:sz w:val="18"/>
                <w:szCs w:val="18"/>
                <w:lang w:val="fr-CA" w:eastAsia="es-419"/>
              </w:rPr>
              <w:t>8 368 436</w:t>
            </w:r>
          </w:p>
        </w:tc>
        <w:tc>
          <w:tcPr>
            <w:tcW w:w="950" w:type="dxa"/>
            <w:tcBorders>
              <w:top w:val="nil"/>
              <w:left w:val="nil"/>
              <w:bottom w:val="single" w:sz="4" w:space="0" w:color="auto"/>
              <w:right w:val="single" w:sz="4" w:space="0" w:color="auto"/>
            </w:tcBorders>
            <w:shd w:val="clear" w:color="auto" w:fill="auto"/>
            <w:noWrap/>
            <w:hideMark/>
          </w:tcPr>
          <w:p w14:paraId="713C5E65" w14:textId="77777777" w:rsidR="006634B9" w:rsidRPr="006C4EF5" w:rsidRDefault="006634B9" w:rsidP="00405695">
            <w:pPr>
              <w:jc w:val="right"/>
              <w:rPr>
                <w:sz w:val="18"/>
                <w:szCs w:val="18"/>
                <w:lang w:val="fr-CA" w:eastAsia="es-419"/>
              </w:rPr>
            </w:pPr>
            <w:r w:rsidRPr="006C4EF5">
              <w:rPr>
                <w:sz w:val="18"/>
                <w:szCs w:val="18"/>
                <w:lang w:val="fr-CA" w:eastAsia="es-419"/>
              </w:rPr>
              <w:t>8 619 489</w:t>
            </w:r>
          </w:p>
        </w:tc>
        <w:tc>
          <w:tcPr>
            <w:tcW w:w="950" w:type="dxa"/>
            <w:tcBorders>
              <w:top w:val="nil"/>
              <w:left w:val="nil"/>
              <w:bottom w:val="single" w:sz="4" w:space="0" w:color="auto"/>
              <w:right w:val="single" w:sz="4" w:space="0" w:color="auto"/>
            </w:tcBorders>
            <w:shd w:val="clear" w:color="auto" w:fill="auto"/>
            <w:noWrap/>
            <w:hideMark/>
          </w:tcPr>
          <w:p w14:paraId="33FE3BC8" w14:textId="77777777" w:rsidR="006634B9" w:rsidRPr="006C4EF5" w:rsidRDefault="006634B9" w:rsidP="00405695">
            <w:pPr>
              <w:jc w:val="right"/>
              <w:rPr>
                <w:sz w:val="18"/>
                <w:szCs w:val="18"/>
                <w:lang w:val="fr-CA" w:eastAsia="es-419"/>
              </w:rPr>
            </w:pPr>
            <w:r w:rsidRPr="006C4EF5">
              <w:rPr>
                <w:sz w:val="18"/>
                <w:szCs w:val="18"/>
                <w:lang w:val="fr-CA" w:eastAsia="es-419"/>
              </w:rPr>
              <w:t>7 890 351</w:t>
            </w:r>
          </w:p>
        </w:tc>
        <w:tc>
          <w:tcPr>
            <w:tcW w:w="1005" w:type="dxa"/>
            <w:tcBorders>
              <w:top w:val="nil"/>
              <w:left w:val="nil"/>
              <w:bottom w:val="single" w:sz="4" w:space="0" w:color="auto"/>
              <w:right w:val="single" w:sz="4" w:space="0" w:color="auto"/>
            </w:tcBorders>
            <w:shd w:val="clear" w:color="auto" w:fill="auto"/>
            <w:noWrap/>
            <w:hideMark/>
          </w:tcPr>
          <w:p w14:paraId="3B48417F" w14:textId="77777777" w:rsidR="006634B9" w:rsidRPr="006C4EF5" w:rsidRDefault="006634B9" w:rsidP="00405695">
            <w:pPr>
              <w:jc w:val="right"/>
              <w:rPr>
                <w:sz w:val="18"/>
                <w:szCs w:val="18"/>
                <w:lang w:val="fr-CA" w:eastAsia="es-419"/>
              </w:rPr>
            </w:pPr>
            <w:r w:rsidRPr="006C4EF5">
              <w:rPr>
                <w:sz w:val="18"/>
                <w:szCs w:val="18"/>
                <w:lang w:val="fr-CA" w:eastAsia="es-419"/>
              </w:rPr>
              <w:t>10 836 190</w:t>
            </w:r>
          </w:p>
        </w:tc>
        <w:tc>
          <w:tcPr>
            <w:tcW w:w="1181" w:type="dxa"/>
            <w:tcBorders>
              <w:top w:val="nil"/>
              <w:left w:val="nil"/>
              <w:bottom w:val="single" w:sz="4" w:space="0" w:color="auto"/>
              <w:right w:val="single" w:sz="4" w:space="0" w:color="auto"/>
            </w:tcBorders>
            <w:shd w:val="clear" w:color="auto" w:fill="auto"/>
            <w:noWrap/>
            <w:hideMark/>
          </w:tcPr>
          <w:p w14:paraId="5E0576CF" w14:textId="77777777" w:rsidR="006634B9" w:rsidRPr="006C4EF5" w:rsidRDefault="006634B9" w:rsidP="00405695">
            <w:pPr>
              <w:jc w:val="right"/>
              <w:rPr>
                <w:sz w:val="18"/>
                <w:szCs w:val="18"/>
                <w:lang w:val="fr-CA" w:eastAsia="es-419"/>
              </w:rPr>
            </w:pPr>
            <w:r w:rsidRPr="006C4EF5">
              <w:rPr>
                <w:sz w:val="18"/>
                <w:szCs w:val="18"/>
                <w:lang w:val="fr-CA" w:eastAsia="es-419"/>
              </w:rPr>
              <w:t>79,5%</w:t>
            </w:r>
          </w:p>
        </w:tc>
      </w:tr>
      <w:tr w:rsidR="006634B9" w:rsidRPr="006C4EF5" w14:paraId="0B6BF57C"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16EBB14" w14:textId="77777777" w:rsidR="006634B9" w:rsidRPr="006C4EF5" w:rsidRDefault="006634B9" w:rsidP="00405695">
            <w:pPr>
              <w:jc w:val="left"/>
              <w:rPr>
                <w:sz w:val="18"/>
                <w:szCs w:val="18"/>
                <w:lang w:val="fr-CA" w:eastAsia="es-419"/>
              </w:rPr>
            </w:pPr>
            <w:r w:rsidRPr="006C4EF5">
              <w:rPr>
                <w:sz w:val="18"/>
                <w:szCs w:val="18"/>
                <w:lang w:val="fr-CA" w:eastAsia="es-419"/>
              </w:rPr>
              <w:t>Guyan</w:t>
            </w:r>
            <w:r>
              <w:rPr>
                <w:sz w:val="18"/>
                <w:szCs w:val="18"/>
                <w:lang w:val="fr-CA" w:eastAsia="es-419"/>
              </w:rPr>
              <w:t>e</w:t>
            </w:r>
          </w:p>
        </w:tc>
        <w:tc>
          <w:tcPr>
            <w:tcW w:w="950" w:type="dxa"/>
            <w:tcBorders>
              <w:top w:val="nil"/>
              <w:left w:val="nil"/>
              <w:bottom w:val="single" w:sz="4" w:space="0" w:color="auto"/>
              <w:right w:val="single" w:sz="4" w:space="0" w:color="auto"/>
            </w:tcBorders>
            <w:shd w:val="clear" w:color="auto" w:fill="auto"/>
            <w:noWrap/>
            <w:hideMark/>
          </w:tcPr>
          <w:p w14:paraId="700BE061" w14:textId="77777777" w:rsidR="006634B9" w:rsidRPr="006C4EF5" w:rsidRDefault="006634B9" w:rsidP="00405695">
            <w:pPr>
              <w:jc w:val="right"/>
              <w:rPr>
                <w:sz w:val="18"/>
                <w:szCs w:val="18"/>
                <w:lang w:val="fr-CA" w:eastAsia="es-419"/>
              </w:rPr>
            </w:pPr>
            <w:r w:rsidRPr="006C4EF5">
              <w:rPr>
                <w:sz w:val="18"/>
                <w:szCs w:val="18"/>
                <w:lang w:val="fr-CA" w:eastAsia="es-419"/>
              </w:rPr>
              <w:t>92 782</w:t>
            </w:r>
          </w:p>
        </w:tc>
        <w:tc>
          <w:tcPr>
            <w:tcW w:w="950" w:type="dxa"/>
            <w:tcBorders>
              <w:top w:val="nil"/>
              <w:left w:val="nil"/>
              <w:bottom w:val="single" w:sz="4" w:space="0" w:color="auto"/>
              <w:right w:val="single" w:sz="4" w:space="0" w:color="auto"/>
            </w:tcBorders>
            <w:shd w:val="clear" w:color="auto" w:fill="auto"/>
            <w:noWrap/>
            <w:hideMark/>
          </w:tcPr>
          <w:p w14:paraId="12ABDB95" w14:textId="77777777" w:rsidR="006634B9" w:rsidRPr="006C4EF5" w:rsidRDefault="006634B9" w:rsidP="00405695">
            <w:pPr>
              <w:jc w:val="right"/>
              <w:rPr>
                <w:sz w:val="18"/>
                <w:szCs w:val="18"/>
                <w:lang w:val="fr-CA" w:eastAsia="es-419"/>
              </w:rPr>
            </w:pPr>
            <w:r w:rsidRPr="006C4EF5">
              <w:rPr>
                <w:sz w:val="18"/>
                <w:szCs w:val="18"/>
                <w:lang w:val="fr-CA" w:eastAsia="es-419"/>
              </w:rPr>
              <w:t>95 565</w:t>
            </w:r>
          </w:p>
        </w:tc>
        <w:tc>
          <w:tcPr>
            <w:tcW w:w="950" w:type="dxa"/>
            <w:tcBorders>
              <w:top w:val="nil"/>
              <w:left w:val="nil"/>
              <w:bottom w:val="single" w:sz="4" w:space="0" w:color="auto"/>
              <w:right w:val="single" w:sz="4" w:space="0" w:color="auto"/>
            </w:tcBorders>
            <w:shd w:val="clear" w:color="auto" w:fill="auto"/>
            <w:noWrap/>
            <w:hideMark/>
          </w:tcPr>
          <w:p w14:paraId="66139DCC" w14:textId="77777777" w:rsidR="006634B9" w:rsidRPr="006C4EF5" w:rsidRDefault="006634B9" w:rsidP="00405695">
            <w:pPr>
              <w:jc w:val="right"/>
              <w:rPr>
                <w:sz w:val="18"/>
                <w:szCs w:val="18"/>
                <w:lang w:val="fr-CA" w:eastAsia="es-419"/>
              </w:rPr>
            </w:pPr>
            <w:r w:rsidRPr="006C4EF5">
              <w:rPr>
                <w:sz w:val="18"/>
                <w:szCs w:val="18"/>
                <w:lang w:val="fr-CA" w:eastAsia="es-419"/>
              </w:rPr>
              <w:t>98 432</w:t>
            </w:r>
          </w:p>
        </w:tc>
        <w:tc>
          <w:tcPr>
            <w:tcW w:w="950" w:type="dxa"/>
            <w:tcBorders>
              <w:top w:val="nil"/>
              <w:left w:val="nil"/>
              <w:bottom w:val="single" w:sz="4" w:space="0" w:color="auto"/>
              <w:right w:val="single" w:sz="4" w:space="0" w:color="auto"/>
            </w:tcBorders>
            <w:shd w:val="clear" w:color="auto" w:fill="auto"/>
            <w:noWrap/>
            <w:hideMark/>
          </w:tcPr>
          <w:p w14:paraId="19997D91" w14:textId="77777777" w:rsidR="006634B9" w:rsidRPr="006C4EF5" w:rsidRDefault="006634B9" w:rsidP="00405695">
            <w:pPr>
              <w:jc w:val="right"/>
              <w:rPr>
                <w:sz w:val="18"/>
                <w:szCs w:val="18"/>
                <w:lang w:val="fr-CA" w:eastAsia="es-419"/>
              </w:rPr>
            </w:pPr>
            <w:r w:rsidRPr="006C4EF5">
              <w:rPr>
                <w:sz w:val="18"/>
                <w:szCs w:val="18"/>
                <w:lang w:val="fr-CA" w:eastAsia="es-419"/>
              </w:rPr>
              <w:t>101 385</w:t>
            </w:r>
          </w:p>
        </w:tc>
        <w:tc>
          <w:tcPr>
            <w:tcW w:w="950" w:type="dxa"/>
            <w:tcBorders>
              <w:top w:val="nil"/>
              <w:left w:val="nil"/>
              <w:bottom w:val="single" w:sz="4" w:space="0" w:color="auto"/>
              <w:right w:val="single" w:sz="4" w:space="0" w:color="auto"/>
            </w:tcBorders>
            <w:shd w:val="clear" w:color="auto" w:fill="auto"/>
            <w:noWrap/>
            <w:hideMark/>
          </w:tcPr>
          <w:p w14:paraId="3072F114" w14:textId="77777777" w:rsidR="006634B9" w:rsidRPr="006C4EF5" w:rsidRDefault="006634B9" w:rsidP="00405695">
            <w:pPr>
              <w:jc w:val="right"/>
              <w:rPr>
                <w:sz w:val="18"/>
                <w:szCs w:val="18"/>
                <w:lang w:val="fr-CA" w:eastAsia="es-419"/>
              </w:rPr>
            </w:pPr>
            <w:r w:rsidRPr="006C4EF5">
              <w:rPr>
                <w:sz w:val="18"/>
                <w:szCs w:val="18"/>
                <w:lang w:val="fr-CA" w:eastAsia="es-419"/>
              </w:rPr>
              <w:t>104 427</w:t>
            </w:r>
          </w:p>
        </w:tc>
        <w:tc>
          <w:tcPr>
            <w:tcW w:w="950" w:type="dxa"/>
            <w:tcBorders>
              <w:top w:val="nil"/>
              <w:left w:val="nil"/>
              <w:bottom w:val="single" w:sz="4" w:space="0" w:color="auto"/>
              <w:right w:val="single" w:sz="4" w:space="0" w:color="auto"/>
            </w:tcBorders>
            <w:shd w:val="clear" w:color="auto" w:fill="auto"/>
            <w:noWrap/>
            <w:hideMark/>
          </w:tcPr>
          <w:p w14:paraId="44975818" w14:textId="77777777" w:rsidR="006634B9" w:rsidRPr="006C4EF5" w:rsidRDefault="006634B9" w:rsidP="00405695">
            <w:pPr>
              <w:jc w:val="right"/>
              <w:rPr>
                <w:sz w:val="18"/>
                <w:szCs w:val="18"/>
                <w:lang w:val="fr-CA" w:eastAsia="es-419"/>
              </w:rPr>
            </w:pPr>
            <w:r w:rsidRPr="006C4EF5">
              <w:rPr>
                <w:sz w:val="18"/>
                <w:szCs w:val="18"/>
                <w:lang w:val="fr-CA" w:eastAsia="es-419"/>
              </w:rPr>
              <w:t>107 560</w:t>
            </w:r>
          </w:p>
        </w:tc>
        <w:tc>
          <w:tcPr>
            <w:tcW w:w="950" w:type="dxa"/>
            <w:tcBorders>
              <w:top w:val="nil"/>
              <w:left w:val="nil"/>
              <w:bottom w:val="single" w:sz="4" w:space="0" w:color="auto"/>
              <w:right w:val="single" w:sz="4" w:space="0" w:color="auto"/>
            </w:tcBorders>
            <w:shd w:val="clear" w:color="auto" w:fill="auto"/>
            <w:noWrap/>
            <w:hideMark/>
          </w:tcPr>
          <w:p w14:paraId="7D1B63A9" w14:textId="77777777" w:rsidR="006634B9" w:rsidRPr="006C4EF5" w:rsidRDefault="006634B9" w:rsidP="00405695">
            <w:pPr>
              <w:jc w:val="right"/>
              <w:rPr>
                <w:sz w:val="18"/>
                <w:szCs w:val="18"/>
                <w:lang w:val="fr-CA" w:eastAsia="es-419"/>
              </w:rPr>
            </w:pPr>
            <w:r w:rsidRPr="006C4EF5">
              <w:rPr>
                <w:sz w:val="18"/>
                <w:szCs w:val="18"/>
                <w:lang w:val="fr-CA" w:eastAsia="es-419"/>
              </w:rPr>
              <w:t>98 461</w:t>
            </w:r>
          </w:p>
        </w:tc>
        <w:tc>
          <w:tcPr>
            <w:tcW w:w="1005" w:type="dxa"/>
            <w:tcBorders>
              <w:top w:val="nil"/>
              <w:left w:val="nil"/>
              <w:bottom w:val="single" w:sz="4" w:space="0" w:color="auto"/>
              <w:right w:val="single" w:sz="4" w:space="0" w:color="auto"/>
            </w:tcBorders>
            <w:shd w:val="clear" w:color="auto" w:fill="auto"/>
            <w:noWrap/>
            <w:hideMark/>
          </w:tcPr>
          <w:p w14:paraId="1ECB4D85" w14:textId="77777777" w:rsidR="006634B9" w:rsidRPr="006C4EF5" w:rsidRDefault="006634B9" w:rsidP="00405695">
            <w:pPr>
              <w:jc w:val="right"/>
              <w:rPr>
                <w:sz w:val="18"/>
                <w:szCs w:val="18"/>
                <w:lang w:val="fr-CA" w:eastAsia="es-419"/>
              </w:rPr>
            </w:pPr>
            <w:r w:rsidRPr="006C4EF5">
              <w:rPr>
                <w:sz w:val="18"/>
                <w:szCs w:val="18"/>
                <w:lang w:val="fr-CA" w:eastAsia="es-419"/>
              </w:rPr>
              <w:t>134 951</w:t>
            </w:r>
          </w:p>
        </w:tc>
        <w:tc>
          <w:tcPr>
            <w:tcW w:w="1181" w:type="dxa"/>
            <w:tcBorders>
              <w:top w:val="nil"/>
              <w:left w:val="nil"/>
              <w:bottom w:val="single" w:sz="4" w:space="0" w:color="auto"/>
              <w:right w:val="single" w:sz="4" w:space="0" w:color="auto"/>
            </w:tcBorders>
            <w:shd w:val="clear" w:color="auto" w:fill="auto"/>
            <w:noWrap/>
            <w:hideMark/>
          </w:tcPr>
          <w:p w14:paraId="7869BC5B" w14:textId="77777777" w:rsidR="006634B9" w:rsidRPr="006C4EF5" w:rsidRDefault="006634B9" w:rsidP="00405695">
            <w:pPr>
              <w:jc w:val="right"/>
              <w:rPr>
                <w:sz w:val="18"/>
                <w:szCs w:val="18"/>
                <w:lang w:val="fr-CA" w:eastAsia="es-419"/>
              </w:rPr>
            </w:pPr>
            <w:r w:rsidRPr="006C4EF5">
              <w:rPr>
                <w:sz w:val="18"/>
                <w:szCs w:val="18"/>
                <w:lang w:val="fr-CA" w:eastAsia="es-419"/>
              </w:rPr>
              <w:t>79,7%</w:t>
            </w:r>
          </w:p>
        </w:tc>
      </w:tr>
      <w:tr w:rsidR="006634B9" w:rsidRPr="006C4EF5" w14:paraId="62B7E040"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7B5446D" w14:textId="77777777" w:rsidR="006634B9" w:rsidRPr="006C4EF5" w:rsidRDefault="006634B9" w:rsidP="00405695">
            <w:pPr>
              <w:jc w:val="left"/>
              <w:rPr>
                <w:sz w:val="18"/>
                <w:szCs w:val="18"/>
                <w:lang w:val="fr-CA" w:eastAsia="es-419"/>
              </w:rPr>
            </w:pPr>
            <w:r w:rsidRPr="006C4EF5">
              <w:rPr>
                <w:sz w:val="18"/>
                <w:szCs w:val="18"/>
                <w:lang w:val="fr-CA" w:eastAsia="es-419"/>
              </w:rPr>
              <w:t>Zimbabwe</w:t>
            </w:r>
          </w:p>
        </w:tc>
        <w:tc>
          <w:tcPr>
            <w:tcW w:w="950" w:type="dxa"/>
            <w:tcBorders>
              <w:top w:val="nil"/>
              <w:left w:val="nil"/>
              <w:bottom w:val="single" w:sz="4" w:space="0" w:color="auto"/>
              <w:right w:val="single" w:sz="4" w:space="0" w:color="auto"/>
            </w:tcBorders>
            <w:shd w:val="clear" w:color="auto" w:fill="auto"/>
            <w:noWrap/>
            <w:hideMark/>
          </w:tcPr>
          <w:p w14:paraId="100EF426" w14:textId="77777777" w:rsidR="006634B9" w:rsidRPr="006C4EF5" w:rsidRDefault="006634B9" w:rsidP="00405695">
            <w:pPr>
              <w:jc w:val="right"/>
              <w:rPr>
                <w:sz w:val="18"/>
                <w:szCs w:val="18"/>
                <w:lang w:val="fr-CA" w:eastAsia="es-419"/>
              </w:rPr>
            </w:pPr>
            <w:r w:rsidRPr="006C4EF5">
              <w:rPr>
                <w:sz w:val="18"/>
                <w:szCs w:val="18"/>
                <w:lang w:val="fr-CA" w:eastAsia="es-419"/>
              </w:rPr>
              <w:t>1 024 385</w:t>
            </w:r>
          </w:p>
        </w:tc>
        <w:tc>
          <w:tcPr>
            <w:tcW w:w="950" w:type="dxa"/>
            <w:tcBorders>
              <w:top w:val="nil"/>
              <w:left w:val="nil"/>
              <w:bottom w:val="single" w:sz="4" w:space="0" w:color="auto"/>
              <w:right w:val="single" w:sz="4" w:space="0" w:color="auto"/>
            </w:tcBorders>
            <w:shd w:val="clear" w:color="auto" w:fill="auto"/>
            <w:noWrap/>
            <w:hideMark/>
          </w:tcPr>
          <w:p w14:paraId="28B91485" w14:textId="77777777" w:rsidR="006634B9" w:rsidRPr="006C4EF5" w:rsidRDefault="006634B9" w:rsidP="00405695">
            <w:pPr>
              <w:jc w:val="right"/>
              <w:rPr>
                <w:sz w:val="18"/>
                <w:szCs w:val="18"/>
                <w:lang w:val="fr-CA" w:eastAsia="es-419"/>
              </w:rPr>
            </w:pPr>
            <w:r w:rsidRPr="006C4EF5">
              <w:rPr>
                <w:sz w:val="18"/>
                <w:szCs w:val="18"/>
                <w:lang w:val="fr-CA" w:eastAsia="es-419"/>
              </w:rPr>
              <w:t>1 055 117</w:t>
            </w:r>
          </w:p>
        </w:tc>
        <w:tc>
          <w:tcPr>
            <w:tcW w:w="950" w:type="dxa"/>
            <w:tcBorders>
              <w:top w:val="nil"/>
              <w:left w:val="nil"/>
              <w:bottom w:val="single" w:sz="4" w:space="0" w:color="auto"/>
              <w:right w:val="single" w:sz="4" w:space="0" w:color="auto"/>
            </w:tcBorders>
            <w:shd w:val="clear" w:color="auto" w:fill="auto"/>
            <w:noWrap/>
            <w:hideMark/>
          </w:tcPr>
          <w:p w14:paraId="5F550D6D" w14:textId="77777777" w:rsidR="006634B9" w:rsidRPr="006C4EF5" w:rsidRDefault="006634B9" w:rsidP="00405695">
            <w:pPr>
              <w:jc w:val="right"/>
              <w:rPr>
                <w:sz w:val="18"/>
                <w:szCs w:val="18"/>
                <w:lang w:val="fr-CA" w:eastAsia="es-419"/>
              </w:rPr>
            </w:pPr>
            <w:r w:rsidRPr="006C4EF5">
              <w:rPr>
                <w:sz w:val="18"/>
                <w:szCs w:val="18"/>
                <w:lang w:val="fr-CA" w:eastAsia="es-419"/>
              </w:rPr>
              <w:t>1 086 770</w:t>
            </w:r>
          </w:p>
        </w:tc>
        <w:tc>
          <w:tcPr>
            <w:tcW w:w="950" w:type="dxa"/>
            <w:tcBorders>
              <w:top w:val="nil"/>
              <w:left w:val="nil"/>
              <w:bottom w:val="single" w:sz="4" w:space="0" w:color="auto"/>
              <w:right w:val="single" w:sz="4" w:space="0" w:color="auto"/>
            </w:tcBorders>
            <w:shd w:val="clear" w:color="auto" w:fill="auto"/>
            <w:noWrap/>
            <w:hideMark/>
          </w:tcPr>
          <w:p w14:paraId="5CF10A01" w14:textId="77777777" w:rsidR="006634B9" w:rsidRPr="006C4EF5" w:rsidRDefault="006634B9" w:rsidP="00405695">
            <w:pPr>
              <w:jc w:val="right"/>
              <w:rPr>
                <w:sz w:val="18"/>
                <w:szCs w:val="18"/>
                <w:lang w:val="fr-CA" w:eastAsia="es-419"/>
              </w:rPr>
            </w:pPr>
            <w:r w:rsidRPr="006C4EF5">
              <w:rPr>
                <w:sz w:val="18"/>
                <w:szCs w:val="18"/>
                <w:lang w:val="fr-CA" w:eastAsia="es-419"/>
              </w:rPr>
              <w:t>1 119 373</w:t>
            </w:r>
          </w:p>
        </w:tc>
        <w:tc>
          <w:tcPr>
            <w:tcW w:w="950" w:type="dxa"/>
            <w:tcBorders>
              <w:top w:val="nil"/>
              <w:left w:val="nil"/>
              <w:bottom w:val="single" w:sz="4" w:space="0" w:color="auto"/>
              <w:right w:val="single" w:sz="4" w:space="0" w:color="auto"/>
            </w:tcBorders>
            <w:shd w:val="clear" w:color="auto" w:fill="auto"/>
            <w:noWrap/>
            <w:hideMark/>
          </w:tcPr>
          <w:p w14:paraId="2619A86C" w14:textId="77777777" w:rsidR="006634B9" w:rsidRPr="006C4EF5" w:rsidRDefault="006634B9" w:rsidP="00405695">
            <w:pPr>
              <w:jc w:val="right"/>
              <w:rPr>
                <w:sz w:val="18"/>
                <w:szCs w:val="18"/>
                <w:lang w:val="fr-CA" w:eastAsia="es-419"/>
              </w:rPr>
            </w:pPr>
            <w:r w:rsidRPr="006C4EF5">
              <w:rPr>
                <w:sz w:val="18"/>
                <w:szCs w:val="18"/>
                <w:lang w:val="fr-CA" w:eastAsia="es-419"/>
              </w:rPr>
              <w:t>1 152 954</w:t>
            </w:r>
          </w:p>
        </w:tc>
        <w:tc>
          <w:tcPr>
            <w:tcW w:w="950" w:type="dxa"/>
            <w:tcBorders>
              <w:top w:val="nil"/>
              <w:left w:val="nil"/>
              <w:bottom w:val="single" w:sz="4" w:space="0" w:color="auto"/>
              <w:right w:val="single" w:sz="4" w:space="0" w:color="auto"/>
            </w:tcBorders>
            <w:shd w:val="clear" w:color="auto" w:fill="auto"/>
            <w:noWrap/>
            <w:hideMark/>
          </w:tcPr>
          <w:p w14:paraId="415F0BD4" w14:textId="77777777" w:rsidR="006634B9" w:rsidRPr="006C4EF5" w:rsidRDefault="006634B9" w:rsidP="00405695">
            <w:pPr>
              <w:jc w:val="right"/>
              <w:rPr>
                <w:sz w:val="18"/>
                <w:szCs w:val="18"/>
                <w:lang w:val="fr-CA" w:eastAsia="es-419"/>
              </w:rPr>
            </w:pPr>
            <w:r w:rsidRPr="006C4EF5">
              <w:rPr>
                <w:sz w:val="18"/>
                <w:szCs w:val="18"/>
                <w:lang w:val="fr-CA" w:eastAsia="es-419"/>
              </w:rPr>
              <w:t>1 187 543</w:t>
            </w:r>
          </w:p>
        </w:tc>
        <w:tc>
          <w:tcPr>
            <w:tcW w:w="950" w:type="dxa"/>
            <w:tcBorders>
              <w:top w:val="nil"/>
              <w:left w:val="nil"/>
              <w:bottom w:val="single" w:sz="4" w:space="0" w:color="auto"/>
              <w:right w:val="single" w:sz="4" w:space="0" w:color="auto"/>
            </w:tcBorders>
            <w:shd w:val="clear" w:color="auto" w:fill="auto"/>
            <w:noWrap/>
            <w:hideMark/>
          </w:tcPr>
          <w:p w14:paraId="7655A0A0" w14:textId="77777777" w:rsidR="006634B9" w:rsidRPr="006C4EF5" w:rsidRDefault="006634B9" w:rsidP="00405695">
            <w:pPr>
              <w:jc w:val="right"/>
              <w:rPr>
                <w:sz w:val="18"/>
                <w:szCs w:val="18"/>
                <w:lang w:val="fr-CA" w:eastAsia="es-419"/>
              </w:rPr>
            </w:pPr>
            <w:r w:rsidRPr="006C4EF5">
              <w:rPr>
                <w:sz w:val="18"/>
                <w:szCs w:val="18"/>
                <w:lang w:val="fr-CA" w:eastAsia="es-419"/>
              </w:rPr>
              <w:t>1 087 087</w:t>
            </w:r>
          </w:p>
        </w:tc>
        <w:tc>
          <w:tcPr>
            <w:tcW w:w="1005" w:type="dxa"/>
            <w:tcBorders>
              <w:top w:val="nil"/>
              <w:left w:val="nil"/>
              <w:bottom w:val="single" w:sz="4" w:space="0" w:color="auto"/>
              <w:right w:val="single" w:sz="4" w:space="0" w:color="auto"/>
            </w:tcBorders>
            <w:shd w:val="clear" w:color="auto" w:fill="auto"/>
            <w:noWrap/>
            <w:hideMark/>
          </w:tcPr>
          <w:p w14:paraId="4E000772" w14:textId="77777777" w:rsidR="006634B9" w:rsidRPr="006C4EF5" w:rsidRDefault="006634B9" w:rsidP="00405695">
            <w:pPr>
              <w:jc w:val="right"/>
              <w:rPr>
                <w:sz w:val="18"/>
                <w:szCs w:val="18"/>
                <w:lang w:val="fr-CA" w:eastAsia="es-419"/>
              </w:rPr>
            </w:pPr>
            <w:r w:rsidRPr="006C4EF5">
              <w:rPr>
                <w:sz w:val="18"/>
                <w:szCs w:val="18"/>
                <w:lang w:val="fr-CA" w:eastAsia="es-419"/>
              </w:rPr>
              <w:t>1 451 588</w:t>
            </w:r>
          </w:p>
        </w:tc>
        <w:tc>
          <w:tcPr>
            <w:tcW w:w="1181" w:type="dxa"/>
            <w:tcBorders>
              <w:top w:val="nil"/>
              <w:left w:val="nil"/>
              <w:bottom w:val="single" w:sz="4" w:space="0" w:color="auto"/>
              <w:right w:val="single" w:sz="4" w:space="0" w:color="auto"/>
            </w:tcBorders>
            <w:shd w:val="clear" w:color="auto" w:fill="auto"/>
            <w:noWrap/>
            <w:hideMark/>
          </w:tcPr>
          <w:p w14:paraId="722A7ADA" w14:textId="77777777" w:rsidR="006634B9" w:rsidRPr="006C4EF5" w:rsidRDefault="006634B9" w:rsidP="00405695">
            <w:pPr>
              <w:jc w:val="right"/>
              <w:rPr>
                <w:sz w:val="18"/>
                <w:szCs w:val="18"/>
                <w:lang w:val="fr-CA" w:eastAsia="es-419"/>
              </w:rPr>
            </w:pPr>
            <w:r w:rsidRPr="006C4EF5">
              <w:rPr>
                <w:sz w:val="18"/>
                <w:szCs w:val="18"/>
                <w:lang w:val="fr-CA" w:eastAsia="es-419"/>
              </w:rPr>
              <w:t>81,8%</w:t>
            </w:r>
          </w:p>
        </w:tc>
      </w:tr>
      <w:tr w:rsidR="006634B9" w:rsidRPr="006C4EF5" w14:paraId="72AF86D6"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322D62F" w14:textId="77777777" w:rsidR="006634B9" w:rsidRPr="006C4EF5" w:rsidRDefault="006634B9" w:rsidP="00405695">
            <w:pPr>
              <w:jc w:val="left"/>
              <w:rPr>
                <w:sz w:val="18"/>
                <w:szCs w:val="18"/>
                <w:lang w:val="fr-CA" w:eastAsia="es-419"/>
              </w:rPr>
            </w:pPr>
            <w:r w:rsidRPr="006C4EF5">
              <w:rPr>
                <w:sz w:val="18"/>
                <w:szCs w:val="18"/>
                <w:lang w:val="fr-CA" w:eastAsia="es-419"/>
              </w:rPr>
              <w:t>Guinée</w:t>
            </w:r>
          </w:p>
        </w:tc>
        <w:tc>
          <w:tcPr>
            <w:tcW w:w="950" w:type="dxa"/>
            <w:tcBorders>
              <w:top w:val="nil"/>
              <w:left w:val="nil"/>
              <w:bottom w:val="single" w:sz="4" w:space="0" w:color="auto"/>
              <w:right w:val="single" w:sz="4" w:space="0" w:color="auto"/>
            </w:tcBorders>
            <w:shd w:val="clear" w:color="auto" w:fill="auto"/>
            <w:noWrap/>
            <w:hideMark/>
          </w:tcPr>
          <w:p w14:paraId="2A7FA83C" w14:textId="77777777" w:rsidR="006634B9" w:rsidRPr="006C4EF5" w:rsidRDefault="006634B9" w:rsidP="00405695">
            <w:pPr>
              <w:jc w:val="right"/>
              <w:rPr>
                <w:sz w:val="18"/>
                <w:szCs w:val="18"/>
                <w:lang w:val="fr-CA" w:eastAsia="es-419"/>
              </w:rPr>
            </w:pPr>
            <w:r w:rsidRPr="006C4EF5">
              <w:rPr>
                <w:sz w:val="18"/>
                <w:szCs w:val="18"/>
                <w:lang w:val="fr-CA" w:eastAsia="es-419"/>
              </w:rPr>
              <w:t>1 391 166</w:t>
            </w:r>
          </w:p>
        </w:tc>
        <w:tc>
          <w:tcPr>
            <w:tcW w:w="950" w:type="dxa"/>
            <w:tcBorders>
              <w:top w:val="nil"/>
              <w:left w:val="nil"/>
              <w:bottom w:val="single" w:sz="4" w:space="0" w:color="auto"/>
              <w:right w:val="single" w:sz="4" w:space="0" w:color="auto"/>
            </w:tcBorders>
            <w:shd w:val="clear" w:color="auto" w:fill="auto"/>
            <w:noWrap/>
            <w:hideMark/>
          </w:tcPr>
          <w:p w14:paraId="7E65D37E" w14:textId="77777777" w:rsidR="006634B9" w:rsidRPr="006C4EF5" w:rsidRDefault="006634B9" w:rsidP="00405695">
            <w:pPr>
              <w:jc w:val="right"/>
              <w:rPr>
                <w:sz w:val="18"/>
                <w:szCs w:val="18"/>
                <w:lang w:val="fr-CA" w:eastAsia="es-419"/>
              </w:rPr>
            </w:pPr>
            <w:r w:rsidRPr="006C4EF5">
              <w:rPr>
                <w:sz w:val="18"/>
                <w:szCs w:val="18"/>
                <w:lang w:val="fr-CA" w:eastAsia="es-419"/>
              </w:rPr>
              <w:t>1 432 900</w:t>
            </w:r>
          </w:p>
        </w:tc>
        <w:tc>
          <w:tcPr>
            <w:tcW w:w="950" w:type="dxa"/>
            <w:tcBorders>
              <w:top w:val="nil"/>
              <w:left w:val="nil"/>
              <w:bottom w:val="single" w:sz="4" w:space="0" w:color="auto"/>
              <w:right w:val="single" w:sz="4" w:space="0" w:color="auto"/>
            </w:tcBorders>
            <w:shd w:val="clear" w:color="auto" w:fill="auto"/>
            <w:noWrap/>
            <w:hideMark/>
          </w:tcPr>
          <w:p w14:paraId="236F96D7" w14:textId="77777777" w:rsidR="006634B9" w:rsidRPr="006C4EF5" w:rsidRDefault="006634B9" w:rsidP="00405695">
            <w:pPr>
              <w:jc w:val="right"/>
              <w:rPr>
                <w:sz w:val="18"/>
                <w:szCs w:val="18"/>
                <w:lang w:val="fr-CA" w:eastAsia="es-419"/>
              </w:rPr>
            </w:pPr>
            <w:r w:rsidRPr="006C4EF5">
              <w:rPr>
                <w:sz w:val="18"/>
                <w:szCs w:val="18"/>
                <w:lang w:val="fr-CA" w:eastAsia="es-419"/>
              </w:rPr>
              <w:t>1 475 887</w:t>
            </w:r>
          </w:p>
        </w:tc>
        <w:tc>
          <w:tcPr>
            <w:tcW w:w="950" w:type="dxa"/>
            <w:tcBorders>
              <w:top w:val="nil"/>
              <w:left w:val="nil"/>
              <w:bottom w:val="single" w:sz="4" w:space="0" w:color="auto"/>
              <w:right w:val="single" w:sz="4" w:space="0" w:color="auto"/>
            </w:tcBorders>
            <w:shd w:val="clear" w:color="auto" w:fill="auto"/>
            <w:noWrap/>
            <w:hideMark/>
          </w:tcPr>
          <w:p w14:paraId="0AFA7892" w14:textId="77777777" w:rsidR="006634B9" w:rsidRPr="006C4EF5" w:rsidRDefault="006634B9" w:rsidP="00405695">
            <w:pPr>
              <w:jc w:val="right"/>
              <w:rPr>
                <w:sz w:val="18"/>
                <w:szCs w:val="18"/>
                <w:lang w:val="fr-CA" w:eastAsia="es-419"/>
              </w:rPr>
            </w:pPr>
            <w:r w:rsidRPr="006C4EF5">
              <w:rPr>
                <w:sz w:val="18"/>
                <w:szCs w:val="18"/>
                <w:lang w:val="fr-CA" w:eastAsia="es-419"/>
              </w:rPr>
              <w:t>1 520 164</w:t>
            </w:r>
          </w:p>
        </w:tc>
        <w:tc>
          <w:tcPr>
            <w:tcW w:w="950" w:type="dxa"/>
            <w:tcBorders>
              <w:top w:val="nil"/>
              <w:left w:val="nil"/>
              <w:bottom w:val="single" w:sz="4" w:space="0" w:color="auto"/>
              <w:right w:val="single" w:sz="4" w:space="0" w:color="auto"/>
            </w:tcBorders>
            <w:shd w:val="clear" w:color="auto" w:fill="auto"/>
            <w:noWrap/>
            <w:hideMark/>
          </w:tcPr>
          <w:p w14:paraId="45F030EF" w14:textId="77777777" w:rsidR="006634B9" w:rsidRPr="006C4EF5" w:rsidRDefault="006634B9" w:rsidP="00405695">
            <w:pPr>
              <w:jc w:val="right"/>
              <w:rPr>
                <w:sz w:val="18"/>
                <w:szCs w:val="18"/>
                <w:lang w:val="fr-CA" w:eastAsia="es-419"/>
              </w:rPr>
            </w:pPr>
            <w:r w:rsidRPr="006C4EF5">
              <w:rPr>
                <w:sz w:val="18"/>
                <w:szCs w:val="18"/>
                <w:lang w:val="fr-CA" w:eastAsia="es-419"/>
              </w:rPr>
              <w:t>1 565 769</w:t>
            </w:r>
          </w:p>
        </w:tc>
        <w:tc>
          <w:tcPr>
            <w:tcW w:w="950" w:type="dxa"/>
            <w:tcBorders>
              <w:top w:val="nil"/>
              <w:left w:val="nil"/>
              <w:bottom w:val="single" w:sz="4" w:space="0" w:color="auto"/>
              <w:right w:val="single" w:sz="4" w:space="0" w:color="auto"/>
            </w:tcBorders>
            <w:shd w:val="clear" w:color="auto" w:fill="auto"/>
            <w:noWrap/>
            <w:hideMark/>
          </w:tcPr>
          <w:p w14:paraId="2A922DFF" w14:textId="77777777" w:rsidR="006634B9" w:rsidRPr="006C4EF5" w:rsidRDefault="006634B9" w:rsidP="00405695">
            <w:pPr>
              <w:jc w:val="right"/>
              <w:rPr>
                <w:sz w:val="18"/>
                <w:szCs w:val="18"/>
                <w:lang w:val="fr-CA" w:eastAsia="es-419"/>
              </w:rPr>
            </w:pPr>
            <w:r w:rsidRPr="006C4EF5">
              <w:rPr>
                <w:sz w:val="18"/>
                <w:szCs w:val="18"/>
                <w:lang w:val="fr-CA" w:eastAsia="es-419"/>
              </w:rPr>
              <w:t>1 612 742</w:t>
            </w:r>
          </w:p>
        </w:tc>
        <w:tc>
          <w:tcPr>
            <w:tcW w:w="950" w:type="dxa"/>
            <w:tcBorders>
              <w:top w:val="nil"/>
              <w:left w:val="nil"/>
              <w:bottom w:val="single" w:sz="4" w:space="0" w:color="auto"/>
              <w:right w:val="single" w:sz="4" w:space="0" w:color="auto"/>
            </w:tcBorders>
            <w:shd w:val="clear" w:color="auto" w:fill="auto"/>
            <w:noWrap/>
            <w:hideMark/>
          </w:tcPr>
          <w:p w14:paraId="44FB5C10" w14:textId="77777777" w:rsidR="006634B9" w:rsidRPr="006C4EF5" w:rsidRDefault="006634B9" w:rsidP="00405695">
            <w:pPr>
              <w:jc w:val="right"/>
              <w:rPr>
                <w:sz w:val="18"/>
                <w:szCs w:val="18"/>
                <w:lang w:val="fr-CA" w:eastAsia="es-419"/>
              </w:rPr>
            </w:pPr>
            <w:r w:rsidRPr="006C4EF5">
              <w:rPr>
                <w:sz w:val="18"/>
                <w:szCs w:val="18"/>
                <w:lang w:val="fr-CA" w:eastAsia="es-419"/>
              </w:rPr>
              <w:t>1 476 317</w:t>
            </w:r>
          </w:p>
        </w:tc>
        <w:tc>
          <w:tcPr>
            <w:tcW w:w="1005" w:type="dxa"/>
            <w:tcBorders>
              <w:top w:val="nil"/>
              <w:left w:val="nil"/>
              <w:bottom w:val="single" w:sz="4" w:space="0" w:color="auto"/>
              <w:right w:val="single" w:sz="4" w:space="0" w:color="auto"/>
            </w:tcBorders>
            <w:shd w:val="clear" w:color="auto" w:fill="auto"/>
            <w:noWrap/>
            <w:hideMark/>
          </w:tcPr>
          <w:p w14:paraId="7A07B623" w14:textId="77777777" w:rsidR="006634B9" w:rsidRPr="006C4EF5" w:rsidRDefault="006634B9" w:rsidP="00405695">
            <w:pPr>
              <w:jc w:val="right"/>
              <w:rPr>
                <w:sz w:val="18"/>
                <w:szCs w:val="18"/>
                <w:lang w:val="fr-CA" w:eastAsia="es-419"/>
              </w:rPr>
            </w:pPr>
            <w:r w:rsidRPr="006C4EF5">
              <w:rPr>
                <w:sz w:val="18"/>
                <w:szCs w:val="18"/>
                <w:lang w:val="fr-CA" w:eastAsia="es-419"/>
              </w:rPr>
              <w:t>1 959 965</w:t>
            </w:r>
          </w:p>
        </w:tc>
        <w:tc>
          <w:tcPr>
            <w:tcW w:w="1181" w:type="dxa"/>
            <w:tcBorders>
              <w:top w:val="nil"/>
              <w:left w:val="nil"/>
              <w:bottom w:val="single" w:sz="4" w:space="0" w:color="auto"/>
              <w:right w:val="single" w:sz="4" w:space="0" w:color="auto"/>
            </w:tcBorders>
            <w:shd w:val="clear" w:color="auto" w:fill="auto"/>
            <w:noWrap/>
            <w:hideMark/>
          </w:tcPr>
          <w:p w14:paraId="14E3653D" w14:textId="77777777" w:rsidR="006634B9" w:rsidRPr="006C4EF5" w:rsidRDefault="006634B9" w:rsidP="00405695">
            <w:pPr>
              <w:jc w:val="right"/>
              <w:rPr>
                <w:sz w:val="18"/>
                <w:szCs w:val="18"/>
                <w:lang w:val="fr-CA" w:eastAsia="es-419"/>
              </w:rPr>
            </w:pPr>
            <w:r w:rsidRPr="006C4EF5">
              <w:rPr>
                <w:sz w:val="18"/>
                <w:szCs w:val="18"/>
                <w:lang w:val="fr-CA" w:eastAsia="es-419"/>
              </w:rPr>
              <w:t>82,3%</w:t>
            </w:r>
          </w:p>
        </w:tc>
      </w:tr>
      <w:tr w:rsidR="006634B9" w:rsidRPr="006C4EF5" w14:paraId="2E5C4C9E"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2D4A9FD" w14:textId="77777777" w:rsidR="006634B9" w:rsidRPr="006C4EF5" w:rsidRDefault="006634B9" w:rsidP="00405695">
            <w:pPr>
              <w:jc w:val="left"/>
              <w:rPr>
                <w:sz w:val="18"/>
                <w:szCs w:val="18"/>
                <w:lang w:val="fr-CA" w:eastAsia="es-419"/>
              </w:rPr>
            </w:pPr>
            <w:r w:rsidRPr="006C4EF5">
              <w:rPr>
                <w:sz w:val="18"/>
                <w:szCs w:val="18"/>
                <w:lang w:val="fr-CA" w:eastAsia="es-419"/>
              </w:rPr>
              <w:t>Madagascar</w:t>
            </w:r>
          </w:p>
        </w:tc>
        <w:tc>
          <w:tcPr>
            <w:tcW w:w="950" w:type="dxa"/>
            <w:tcBorders>
              <w:top w:val="nil"/>
              <w:left w:val="nil"/>
              <w:bottom w:val="single" w:sz="4" w:space="0" w:color="auto"/>
              <w:right w:val="single" w:sz="4" w:space="0" w:color="auto"/>
            </w:tcBorders>
            <w:shd w:val="clear" w:color="auto" w:fill="auto"/>
            <w:noWrap/>
            <w:hideMark/>
          </w:tcPr>
          <w:p w14:paraId="438A3EA1" w14:textId="77777777" w:rsidR="006634B9" w:rsidRPr="006C4EF5" w:rsidRDefault="006634B9" w:rsidP="00405695">
            <w:pPr>
              <w:jc w:val="right"/>
              <w:rPr>
                <w:sz w:val="18"/>
                <w:szCs w:val="18"/>
                <w:lang w:val="fr-CA" w:eastAsia="es-419"/>
              </w:rPr>
            </w:pPr>
            <w:r w:rsidRPr="006C4EF5">
              <w:rPr>
                <w:sz w:val="18"/>
                <w:szCs w:val="18"/>
                <w:lang w:val="fr-CA" w:eastAsia="es-419"/>
              </w:rPr>
              <w:t>1 558 144</w:t>
            </w:r>
          </w:p>
        </w:tc>
        <w:tc>
          <w:tcPr>
            <w:tcW w:w="950" w:type="dxa"/>
            <w:tcBorders>
              <w:top w:val="nil"/>
              <w:left w:val="nil"/>
              <w:bottom w:val="single" w:sz="4" w:space="0" w:color="auto"/>
              <w:right w:val="single" w:sz="4" w:space="0" w:color="auto"/>
            </w:tcBorders>
            <w:shd w:val="clear" w:color="auto" w:fill="auto"/>
            <w:noWrap/>
            <w:hideMark/>
          </w:tcPr>
          <w:p w14:paraId="299179A9" w14:textId="77777777" w:rsidR="006634B9" w:rsidRPr="006C4EF5" w:rsidRDefault="006634B9" w:rsidP="00405695">
            <w:pPr>
              <w:jc w:val="right"/>
              <w:rPr>
                <w:sz w:val="18"/>
                <w:szCs w:val="18"/>
                <w:lang w:val="fr-CA" w:eastAsia="es-419"/>
              </w:rPr>
            </w:pPr>
            <w:r w:rsidRPr="006C4EF5">
              <w:rPr>
                <w:sz w:val="18"/>
                <w:szCs w:val="18"/>
                <w:lang w:val="fr-CA" w:eastAsia="es-419"/>
              </w:rPr>
              <w:t>1 604 888</w:t>
            </w:r>
          </w:p>
        </w:tc>
        <w:tc>
          <w:tcPr>
            <w:tcW w:w="950" w:type="dxa"/>
            <w:tcBorders>
              <w:top w:val="nil"/>
              <w:left w:val="nil"/>
              <w:bottom w:val="single" w:sz="4" w:space="0" w:color="auto"/>
              <w:right w:val="single" w:sz="4" w:space="0" w:color="auto"/>
            </w:tcBorders>
            <w:shd w:val="clear" w:color="auto" w:fill="auto"/>
            <w:noWrap/>
            <w:hideMark/>
          </w:tcPr>
          <w:p w14:paraId="4CF513B2" w14:textId="77777777" w:rsidR="006634B9" w:rsidRPr="006C4EF5" w:rsidRDefault="006634B9" w:rsidP="00405695">
            <w:pPr>
              <w:jc w:val="right"/>
              <w:rPr>
                <w:sz w:val="18"/>
                <w:szCs w:val="18"/>
                <w:lang w:val="fr-CA" w:eastAsia="es-419"/>
              </w:rPr>
            </w:pPr>
            <w:r w:rsidRPr="006C4EF5">
              <w:rPr>
                <w:sz w:val="18"/>
                <w:szCs w:val="18"/>
                <w:lang w:val="fr-CA" w:eastAsia="es-419"/>
              </w:rPr>
              <w:t>1 653 035</w:t>
            </w:r>
          </w:p>
        </w:tc>
        <w:tc>
          <w:tcPr>
            <w:tcW w:w="950" w:type="dxa"/>
            <w:tcBorders>
              <w:top w:val="nil"/>
              <w:left w:val="nil"/>
              <w:bottom w:val="single" w:sz="4" w:space="0" w:color="auto"/>
              <w:right w:val="single" w:sz="4" w:space="0" w:color="auto"/>
            </w:tcBorders>
            <w:shd w:val="clear" w:color="auto" w:fill="auto"/>
            <w:noWrap/>
            <w:hideMark/>
          </w:tcPr>
          <w:p w14:paraId="7101828E" w14:textId="77777777" w:rsidR="006634B9" w:rsidRPr="006C4EF5" w:rsidRDefault="006634B9" w:rsidP="00405695">
            <w:pPr>
              <w:jc w:val="right"/>
              <w:rPr>
                <w:sz w:val="18"/>
                <w:szCs w:val="18"/>
                <w:lang w:val="fr-CA" w:eastAsia="es-419"/>
              </w:rPr>
            </w:pPr>
            <w:r w:rsidRPr="006C4EF5">
              <w:rPr>
                <w:sz w:val="18"/>
                <w:szCs w:val="18"/>
                <w:lang w:val="fr-CA" w:eastAsia="es-419"/>
              </w:rPr>
              <w:t>1 702 626</w:t>
            </w:r>
          </w:p>
        </w:tc>
        <w:tc>
          <w:tcPr>
            <w:tcW w:w="950" w:type="dxa"/>
            <w:tcBorders>
              <w:top w:val="nil"/>
              <w:left w:val="nil"/>
              <w:bottom w:val="single" w:sz="4" w:space="0" w:color="auto"/>
              <w:right w:val="single" w:sz="4" w:space="0" w:color="auto"/>
            </w:tcBorders>
            <w:shd w:val="clear" w:color="auto" w:fill="auto"/>
            <w:noWrap/>
            <w:hideMark/>
          </w:tcPr>
          <w:p w14:paraId="61FA7B31" w14:textId="77777777" w:rsidR="006634B9" w:rsidRPr="006C4EF5" w:rsidRDefault="006634B9" w:rsidP="00405695">
            <w:pPr>
              <w:jc w:val="right"/>
              <w:rPr>
                <w:sz w:val="18"/>
                <w:szCs w:val="18"/>
                <w:lang w:val="fr-CA" w:eastAsia="es-419"/>
              </w:rPr>
            </w:pPr>
            <w:r w:rsidRPr="006C4EF5">
              <w:rPr>
                <w:sz w:val="18"/>
                <w:szCs w:val="18"/>
                <w:lang w:val="fr-CA" w:eastAsia="es-419"/>
              </w:rPr>
              <w:t>1 753 704</w:t>
            </w:r>
          </w:p>
        </w:tc>
        <w:tc>
          <w:tcPr>
            <w:tcW w:w="950" w:type="dxa"/>
            <w:tcBorders>
              <w:top w:val="nil"/>
              <w:left w:val="nil"/>
              <w:bottom w:val="single" w:sz="4" w:space="0" w:color="auto"/>
              <w:right w:val="single" w:sz="4" w:space="0" w:color="auto"/>
            </w:tcBorders>
            <w:shd w:val="clear" w:color="auto" w:fill="auto"/>
            <w:noWrap/>
            <w:hideMark/>
          </w:tcPr>
          <w:p w14:paraId="6154FF82" w14:textId="77777777" w:rsidR="006634B9" w:rsidRPr="006C4EF5" w:rsidRDefault="006634B9" w:rsidP="00405695">
            <w:pPr>
              <w:jc w:val="right"/>
              <w:rPr>
                <w:sz w:val="18"/>
                <w:szCs w:val="18"/>
                <w:lang w:val="fr-CA" w:eastAsia="es-419"/>
              </w:rPr>
            </w:pPr>
            <w:r w:rsidRPr="006C4EF5">
              <w:rPr>
                <w:sz w:val="18"/>
                <w:szCs w:val="18"/>
                <w:lang w:val="fr-CA" w:eastAsia="es-419"/>
              </w:rPr>
              <w:t>1 806 315</w:t>
            </w:r>
          </w:p>
        </w:tc>
        <w:tc>
          <w:tcPr>
            <w:tcW w:w="950" w:type="dxa"/>
            <w:tcBorders>
              <w:top w:val="nil"/>
              <w:left w:val="nil"/>
              <w:bottom w:val="single" w:sz="4" w:space="0" w:color="auto"/>
              <w:right w:val="single" w:sz="4" w:space="0" w:color="auto"/>
            </w:tcBorders>
            <w:shd w:val="clear" w:color="auto" w:fill="auto"/>
            <w:noWrap/>
            <w:hideMark/>
          </w:tcPr>
          <w:p w14:paraId="14DB0FF8" w14:textId="77777777" w:rsidR="006634B9" w:rsidRPr="006C4EF5" w:rsidRDefault="006634B9" w:rsidP="00405695">
            <w:pPr>
              <w:jc w:val="right"/>
              <w:rPr>
                <w:sz w:val="18"/>
                <w:szCs w:val="18"/>
                <w:lang w:val="fr-CA" w:eastAsia="es-419"/>
              </w:rPr>
            </w:pPr>
            <w:r w:rsidRPr="006C4EF5">
              <w:rPr>
                <w:sz w:val="18"/>
                <w:szCs w:val="18"/>
                <w:lang w:val="fr-CA" w:eastAsia="es-419"/>
              </w:rPr>
              <w:t>1 653 516</w:t>
            </w:r>
          </w:p>
        </w:tc>
        <w:tc>
          <w:tcPr>
            <w:tcW w:w="1005" w:type="dxa"/>
            <w:tcBorders>
              <w:top w:val="nil"/>
              <w:left w:val="nil"/>
              <w:bottom w:val="single" w:sz="4" w:space="0" w:color="auto"/>
              <w:right w:val="single" w:sz="4" w:space="0" w:color="auto"/>
            </w:tcBorders>
            <w:shd w:val="clear" w:color="auto" w:fill="auto"/>
            <w:noWrap/>
            <w:hideMark/>
          </w:tcPr>
          <w:p w14:paraId="33006C98" w14:textId="77777777" w:rsidR="006634B9" w:rsidRPr="006C4EF5" w:rsidRDefault="006634B9" w:rsidP="00405695">
            <w:pPr>
              <w:jc w:val="right"/>
              <w:rPr>
                <w:sz w:val="18"/>
                <w:szCs w:val="18"/>
                <w:lang w:val="fr-CA" w:eastAsia="es-419"/>
              </w:rPr>
            </w:pPr>
            <w:r w:rsidRPr="006C4EF5">
              <w:rPr>
                <w:sz w:val="18"/>
                <w:szCs w:val="18"/>
                <w:lang w:val="fr-CA" w:eastAsia="es-419"/>
              </w:rPr>
              <w:t>2 186 329</w:t>
            </w:r>
          </w:p>
        </w:tc>
        <w:tc>
          <w:tcPr>
            <w:tcW w:w="1181" w:type="dxa"/>
            <w:tcBorders>
              <w:top w:val="nil"/>
              <w:left w:val="nil"/>
              <w:bottom w:val="single" w:sz="4" w:space="0" w:color="auto"/>
              <w:right w:val="single" w:sz="4" w:space="0" w:color="auto"/>
            </w:tcBorders>
            <w:shd w:val="clear" w:color="auto" w:fill="auto"/>
            <w:noWrap/>
            <w:hideMark/>
          </w:tcPr>
          <w:p w14:paraId="3252D258" w14:textId="77777777" w:rsidR="006634B9" w:rsidRPr="006C4EF5" w:rsidRDefault="006634B9" w:rsidP="00405695">
            <w:pPr>
              <w:jc w:val="right"/>
              <w:rPr>
                <w:sz w:val="18"/>
                <w:szCs w:val="18"/>
                <w:lang w:val="fr-CA" w:eastAsia="es-419"/>
              </w:rPr>
            </w:pPr>
            <w:r w:rsidRPr="006C4EF5">
              <w:rPr>
                <w:sz w:val="18"/>
                <w:szCs w:val="18"/>
                <w:lang w:val="fr-CA" w:eastAsia="es-419"/>
              </w:rPr>
              <w:t>82,6%</w:t>
            </w:r>
          </w:p>
        </w:tc>
      </w:tr>
      <w:tr w:rsidR="006634B9" w:rsidRPr="006C4EF5" w14:paraId="4C133BFE"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5F40A4A" w14:textId="77777777" w:rsidR="006634B9" w:rsidRPr="006C4EF5" w:rsidRDefault="006634B9" w:rsidP="00405695">
            <w:pPr>
              <w:jc w:val="left"/>
              <w:rPr>
                <w:sz w:val="18"/>
                <w:szCs w:val="18"/>
                <w:lang w:val="fr-CA" w:eastAsia="es-419"/>
              </w:rPr>
            </w:pPr>
            <w:r w:rsidRPr="006C4EF5">
              <w:rPr>
                <w:sz w:val="18"/>
                <w:szCs w:val="18"/>
                <w:lang w:val="fr-CA" w:eastAsia="es-419"/>
              </w:rPr>
              <w:t>Trinité-et-Tobago</w:t>
            </w:r>
          </w:p>
        </w:tc>
        <w:tc>
          <w:tcPr>
            <w:tcW w:w="950" w:type="dxa"/>
            <w:tcBorders>
              <w:top w:val="nil"/>
              <w:left w:val="nil"/>
              <w:bottom w:val="single" w:sz="4" w:space="0" w:color="auto"/>
              <w:right w:val="single" w:sz="4" w:space="0" w:color="auto"/>
            </w:tcBorders>
            <w:shd w:val="clear" w:color="auto" w:fill="auto"/>
            <w:noWrap/>
            <w:hideMark/>
          </w:tcPr>
          <w:p w14:paraId="1E3B77E6" w14:textId="77777777" w:rsidR="006634B9" w:rsidRPr="006C4EF5" w:rsidRDefault="006634B9" w:rsidP="00405695">
            <w:pPr>
              <w:jc w:val="right"/>
              <w:rPr>
                <w:sz w:val="18"/>
                <w:szCs w:val="18"/>
                <w:lang w:val="fr-CA" w:eastAsia="es-419"/>
              </w:rPr>
            </w:pPr>
            <w:r w:rsidRPr="006C4EF5">
              <w:rPr>
                <w:sz w:val="18"/>
                <w:szCs w:val="18"/>
                <w:lang w:val="fr-CA" w:eastAsia="es-419"/>
              </w:rPr>
              <w:t>2 755 910</w:t>
            </w:r>
          </w:p>
        </w:tc>
        <w:tc>
          <w:tcPr>
            <w:tcW w:w="950" w:type="dxa"/>
            <w:tcBorders>
              <w:top w:val="nil"/>
              <w:left w:val="nil"/>
              <w:bottom w:val="single" w:sz="4" w:space="0" w:color="auto"/>
              <w:right w:val="single" w:sz="4" w:space="0" w:color="auto"/>
            </w:tcBorders>
            <w:shd w:val="clear" w:color="auto" w:fill="auto"/>
            <w:noWrap/>
            <w:hideMark/>
          </w:tcPr>
          <w:p w14:paraId="6A73832D" w14:textId="77777777" w:rsidR="006634B9" w:rsidRPr="006C4EF5" w:rsidRDefault="006634B9" w:rsidP="00405695">
            <w:pPr>
              <w:jc w:val="right"/>
              <w:rPr>
                <w:sz w:val="18"/>
                <w:szCs w:val="18"/>
                <w:lang w:val="fr-CA" w:eastAsia="es-419"/>
              </w:rPr>
            </w:pPr>
            <w:r w:rsidRPr="006C4EF5">
              <w:rPr>
                <w:sz w:val="18"/>
                <w:szCs w:val="18"/>
                <w:lang w:val="fr-CA" w:eastAsia="es-419"/>
              </w:rPr>
              <w:t>2 838 587</w:t>
            </w:r>
          </w:p>
        </w:tc>
        <w:tc>
          <w:tcPr>
            <w:tcW w:w="950" w:type="dxa"/>
            <w:tcBorders>
              <w:top w:val="nil"/>
              <w:left w:val="nil"/>
              <w:bottom w:val="single" w:sz="4" w:space="0" w:color="auto"/>
              <w:right w:val="single" w:sz="4" w:space="0" w:color="auto"/>
            </w:tcBorders>
            <w:shd w:val="clear" w:color="auto" w:fill="auto"/>
            <w:noWrap/>
            <w:hideMark/>
          </w:tcPr>
          <w:p w14:paraId="6C7C4045" w14:textId="77777777" w:rsidR="006634B9" w:rsidRPr="006C4EF5" w:rsidRDefault="006634B9" w:rsidP="00405695">
            <w:pPr>
              <w:jc w:val="right"/>
              <w:rPr>
                <w:sz w:val="18"/>
                <w:szCs w:val="18"/>
                <w:lang w:val="fr-CA" w:eastAsia="es-419"/>
              </w:rPr>
            </w:pPr>
            <w:r w:rsidRPr="006C4EF5">
              <w:rPr>
                <w:sz w:val="18"/>
                <w:szCs w:val="18"/>
                <w:lang w:val="fr-CA" w:eastAsia="es-419"/>
              </w:rPr>
              <w:t>2 923 745</w:t>
            </w:r>
          </w:p>
        </w:tc>
        <w:tc>
          <w:tcPr>
            <w:tcW w:w="950" w:type="dxa"/>
            <w:tcBorders>
              <w:top w:val="nil"/>
              <w:left w:val="nil"/>
              <w:bottom w:val="single" w:sz="4" w:space="0" w:color="auto"/>
              <w:right w:val="single" w:sz="4" w:space="0" w:color="auto"/>
            </w:tcBorders>
            <w:shd w:val="clear" w:color="auto" w:fill="auto"/>
            <w:noWrap/>
            <w:hideMark/>
          </w:tcPr>
          <w:p w14:paraId="75BA789F" w14:textId="77777777" w:rsidR="006634B9" w:rsidRPr="006C4EF5" w:rsidRDefault="006634B9" w:rsidP="00405695">
            <w:pPr>
              <w:jc w:val="right"/>
              <w:rPr>
                <w:sz w:val="18"/>
                <w:szCs w:val="18"/>
                <w:lang w:val="fr-CA" w:eastAsia="es-419"/>
              </w:rPr>
            </w:pPr>
            <w:r w:rsidRPr="006C4EF5">
              <w:rPr>
                <w:sz w:val="18"/>
                <w:szCs w:val="18"/>
                <w:lang w:val="fr-CA" w:eastAsia="es-419"/>
              </w:rPr>
              <w:t>3 011 457</w:t>
            </w:r>
          </w:p>
        </w:tc>
        <w:tc>
          <w:tcPr>
            <w:tcW w:w="950" w:type="dxa"/>
            <w:tcBorders>
              <w:top w:val="nil"/>
              <w:left w:val="nil"/>
              <w:bottom w:val="single" w:sz="4" w:space="0" w:color="auto"/>
              <w:right w:val="single" w:sz="4" w:space="0" w:color="auto"/>
            </w:tcBorders>
            <w:shd w:val="clear" w:color="auto" w:fill="auto"/>
            <w:noWrap/>
            <w:hideMark/>
          </w:tcPr>
          <w:p w14:paraId="0DB258C9" w14:textId="77777777" w:rsidR="006634B9" w:rsidRPr="006C4EF5" w:rsidRDefault="006634B9" w:rsidP="00405695">
            <w:pPr>
              <w:jc w:val="right"/>
              <w:rPr>
                <w:sz w:val="18"/>
                <w:szCs w:val="18"/>
                <w:lang w:val="fr-CA" w:eastAsia="es-419"/>
              </w:rPr>
            </w:pPr>
            <w:r w:rsidRPr="006C4EF5">
              <w:rPr>
                <w:sz w:val="18"/>
                <w:szCs w:val="18"/>
                <w:lang w:val="fr-CA" w:eastAsia="es-419"/>
              </w:rPr>
              <w:t>3 101 801</w:t>
            </w:r>
          </w:p>
        </w:tc>
        <w:tc>
          <w:tcPr>
            <w:tcW w:w="950" w:type="dxa"/>
            <w:tcBorders>
              <w:top w:val="nil"/>
              <w:left w:val="nil"/>
              <w:bottom w:val="single" w:sz="4" w:space="0" w:color="auto"/>
              <w:right w:val="single" w:sz="4" w:space="0" w:color="auto"/>
            </w:tcBorders>
            <w:shd w:val="clear" w:color="auto" w:fill="auto"/>
            <w:noWrap/>
            <w:hideMark/>
          </w:tcPr>
          <w:p w14:paraId="0E04D597" w14:textId="77777777" w:rsidR="006634B9" w:rsidRPr="006C4EF5" w:rsidRDefault="006634B9" w:rsidP="00405695">
            <w:pPr>
              <w:jc w:val="right"/>
              <w:rPr>
                <w:sz w:val="18"/>
                <w:szCs w:val="18"/>
                <w:lang w:val="fr-CA" w:eastAsia="es-419"/>
              </w:rPr>
            </w:pPr>
            <w:r w:rsidRPr="006C4EF5">
              <w:rPr>
                <w:sz w:val="18"/>
                <w:szCs w:val="18"/>
                <w:lang w:val="fr-CA" w:eastAsia="es-419"/>
              </w:rPr>
              <w:t>3 194 855</w:t>
            </w:r>
          </w:p>
        </w:tc>
        <w:tc>
          <w:tcPr>
            <w:tcW w:w="950" w:type="dxa"/>
            <w:tcBorders>
              <w:top w:val="nil"/>
              <w:left w:val="nil"/>
              <w:bottom w:val="single" w:sz="4" w:space="0" w:color="auto"/>
              <w:right w:val="single" w:sz="4" w:space="0" w:color="auto"/>
            </w:tcBorders>
            <w:shd w:val="clear" w:color="auto" w:fill="auto"/>
            <w:noWrap/>
            <w:hideMark/>
          </w:tcPr>
          <w:p w14:paraId="6A82A8AB" w14:textId="77777777" w:rsidR="006634B9" w:rsidRPr="006C4EF5" w:rsidRDefault="006634B9" w:rsidP="00405695">
            <w:pPr>
              <w:jc w:val="right"/>
              <w:rPr>
                <w:sz w:val="18"/>
                <w:szCs w:val="18"/>
                <w:lang w:val="fr-CA" w:eastAsia="es-419"/>
              </w:rPr>
            </w:pPr>
            <w:r w:rsidRPr="006C4EF5">
              <w:rPr>
                <w:sz w:val="18"/>
                <w:szCs w:val="18"/>
                <w:lang w:val="fr-CA" w:eastAsia="es-419"/>
              </w:rPr>
              <w:t>2 924 596</w:t>
            </w:r>
          </w:p>
        </w:tc>
        <w:tc>
          <w:tcPr>
            <w:tcW w:w="1005" w:type="dxa"/>
            <w:tcBorders>
              <w:top w:val="nil"/>
              <w:left w:val="nil"/>
              <w:bottom w:val="single" w:sz="4" w:space="0" w:color="auto"/>
              <w:right w:val="single" w:sz="4" w:space="0" w:color="auto"/>
            </w:tcBorders>
            <w:shd w:val="clear" w:color="auto" w:fill="auto"/>
            <w:noWrap/>
            <w:hideMark/>
          </w:tcPr>
          <w:p w14:paraId="318D8568" w14:textId="77777777" w:rsidR="006634B9" w:rsidRPr="006C4EF5" w:rsidRDefault="006634B9" w:rsidP="00405695">
            <w:pPr>
              <w:jc w:val="right"/>
              <w:rPr>
                <w:sz w:val="18"/>
                <w:szCs w:val="18"/>
                <w:lang w:val="fr-CA" w:eastAsia="es-419"/>
              </w:rPr>
            </w:pPr>
            <w:r w:rsidRPr="006C4EF5">
              <w:rPr>
                <w:sz w:val="18"/>
                <w:szCs w:val="18"/>
                <w:lang w:val="fr-CA" w:eastAsia="es-419"/>
              </w:rPr>
              <w:t>3 855 307</w:t>
            </w:r>
          </w:p>
        </w:tc>
        <w:tc>
          <w:tcPr>
            <w:tcW w:w="1181" w:type="dxa"/>
            <w:tcBorders>
              <w:top w:val="nil"/>
              <w:left w:val="nil"/>
              <w:bottom w:val="single" w:sz="4" w:space="0" w:color="auto"/>
              <w:right w:val="single" w:sz="4" w:space="0" w:color="auto"/>
            </w:tcBorders>
            <w:shd w:val="clear" w:color="auto" w:fill="auto"/>
            <w:noWrap/>
            <w:hideMark/>
          </w:tcPr>
          <w:p w14:paraId="1D43C618" w14:textId="77777777" w:rsidR="006634B9" w:rsidRPr="006C4EF5" w:rsidRDefault="006634B9" w:rsidP="00405695">
            <w:pPr>
              <w:jc w:val="right"/>
              <w:rPr>
                <w:sz w:val="18"/>
                <w:szCs w:val="18"/>
                <w:lang w:val="fr-CA" w:eastAsia="es-419"/>
              </w:rPr>
            </w:pPr>
            <w:r w:rsidRPr="006C4EF5">
              <w:rPr>
                <w:sz w:val="18"/>
                <w:szCs w:val="18"/>
                <w:lang w:val="fr-CA" w:eastAsia="es-419"/>
              </w:rPr>
              <w:t>82,9%</w:t>
            </w:r>
          </w:p>
        </w:tc>
      </w:tr>
      <w:tr w:rsidR="006634B9" w:rsidRPr="006C4EF5" w14:paraId="57D0E115"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8F15EBC" w14:textId="77777777" w:rsidR="006634B9" w:rsidRPr="006C4EF5" w:rsidRDefault="006634B9" w:rsidP="00405695">
            <w:pPr>
              <w:jc w:val="left"/>
              <w:rPr>
                <w:sz w:val="18"/>
                <w:szCs w:val="18"/>
                <w:lang w:val="fr-CA" w:eastAsia="es-419"/>
              </w:rPr>
            </w:pPr>
            <w:r w:rsidRPr="006C4EF5">
              <w:rPr>
                <w:sz w:val="18"/>
                <w:szCs w:val="18"/>
                <w:lang w:val="fr-CA" w:eastAsia="es-419"/>
              </w:rPr>
              <w:t>Bénin</w:t>
            </w:r>
          </w:p>
        </w:tc>
        <w:tc>
          <w:tcPr>
            <w:tcW w:w="950" w:type="dxa"/>
            <w:tcBorders>
              <w:top w:val="nil"/>
              <w:left w:val="nil"/>
              <w:bottom w:val="single" w:sz="4" w:space="0" w:color="auto"/>
              <w:right w:val="single" w:sz="4" w:space="0" w:color="auto"/>
            </w:tcBorders>
            <w:shd w:val="clear" w:color="auto" w:fill="auto"/>
            <w:noWrap/>
            <w:hideMark/>
          </w:tcPr>
          <w:p w14:paraId="7ECC1581" w14:textId="77777777" w:rsidR="006634B9" w:rsidRPr="006C4EF5" w:rsidRDefault="006634B9" w:rsidP="00405695">
            <w:pPr>
              <w:jc w:val="right"/>
              <w:rPr>
                <w:sz w:val="18"/>
                <w:szCs w:val="18"/>
                <w:lang w:val="fr-CA" w:eastAsia="es-419"/>
              </w:rPr>
            </w:pPr>
            <w:r w:rsidRPr="006C4EF5">
              <w:rPr>
                <w:sz w:val="18"/>
                <w:szCs w:val="18"/>
                <w:lang w:val="fr-CA" w:eastAsia="es-419"/>
              </w:rPr>
              <w:t>1 507 956</w:t>
            </w:r>
          </w:p>
        </w:tc>
        <w:tc>
          <w:tcPr>
            <w:tcW w:w="950" w:type="dxa"/>
            <w:tcBorders>
              <w:top w:val="nil"/>
              <w:left w:val="nil"/>
              <w:bottom w:val="single" w:sz="4" w:space="0" w:color="auto"/>
              <w:right w:val="single" w:sz="4" w:space="0" w:color="auto"/>
            </w:tcBorders>
            <w:shd w:val="clear" w:color="auto" w:fill="auto"/>
            <w:noWrap/>
            <w:hideMark/>
          </w:tcPr>
          <w:p w14:paraId="7661F371" w14:textId="77777777" w:rsidR="006634B9" w:rsidRPr="006C4EF5" w:rsidRDefault="006634B9" w:rsidP="00405695">
            <w:pPr>
              <w:jc w:val="right"/>
              <w:rPr>
                <w:sz w:val="18"/>
                <w:szCs w:val="18"/>
                <w:lang w:val="fr-CA" w:eastAsia="es-419"/>
              </w:rPr>
            </w:pPr>
            <w:r w:rsidRPr="006C4EF5">
              <w:rPr>
                <w:sz w:val="18"/>
                <w:szCs w:val="18"/>
                <w:lang w:val="fr-CA" w:eastAsia="es-419"/>
              </w:rPr>
              <w:t>1 553 195</w:t>
            </w:r>
          </w:p>
        </w:tc>
        <w:tc>
          <w:tcPr>
            <w:tcW w:w="950" w:type="dxa"/>
            <w:tcBorders>
              <w:top w:val="nil"/>
              <w:left w:val="nil"/>
              <w:bottom w:val="single" w:sz="4" w:space="0" w:color="auto"/>
              <w:right w:val="single" w:sz="4" w:space="0" w:color="auto"/>
            </w:tcBorders>
            <w:shd w:val="clear" w:color="auto" w:fill="auto"/>
            <w:noWrap/>
            <w:hideMark/>
          </w:tcPr>
          <w:p w14:paraId="26C52060" w14:textId="77777777" w:rsidR="006634B9" w:rsidRPr="006C4EF5" w:rsidRDefault="006634B9" w:rsidP="00405695">
            <w:pPr>
              <w:jc w:val="right"/>
              <w:rPr>
                <w:sz w:val="18"/>
                <w:szCs w:val="18"/>
                <w:lang w:val="fr-CA" w:eastAsia="es-419"/>
              </w:rPr>
            </w:pPr>
            <w:r w:rsidRPr="006C4EF5">
              <w:rPr>
                <w:sz w:val="18"/>
                <w:szCs w:val="18"/>
                <w:lang w:val="fr-CA" w:eastAsia="es-419"/>
              </w:rPr>
              <w:t>1 599 791</w:t>
            </w:r>
          </w:p>
        </w:tc>
        <w:tc>
          <w:tcPr>
            <w:tcW w:w="950" w:type="dxa"/>
            <w:tcBorders>
              <w:top w:val="nil"/>
              <w:left w:val="nil"/>
              <w:bottom w:val="single" w:sz="4" w:space="0" w:color="auto"/>
              <w:right w:val="single" w:sz="4" w:space="0" w:color="auto"/>
            </w:tcBorders>
            <w:shd w:val="clear" w:color="auto" w:fill="auto"/>
            <w:noWrap/>
            <w:hideMark/>
          </w:tcPr>
          <w:p w14:paraId="7377D31F" w14:textId="77777777" w:rsidR="006634B9" w:rsidRPr="006C4EF5" w:rsidRDefault="006634B9" w:rsidP="00405695">
            <w:pPr>
              <w:jc w:val="right"/>
              <w:rPr>
                <w:sz w:val="18"/>
                <w:szCs w:val="18"/>
                <w:lang w:val="fr-CA" w:eastAsia="es-419"/>
              </w:rPr>
            </w:pPr>
            <w:r w:rsidRPr="006C4EF5">
              <w:rPr>
                <w:sz w:val="18"/>
                <w:szCs w:val="18"/>
                <w:lang w:val="fr-CA" w:eastAsia="es-419"/>
              </w:rPr>
              <w:t>1 647 784</w:t>
            </w:r>
          </w:p>
        </w:tc>
        <w:tc>
          <w:tcPr>
            <w:tcW w:w="950" w:type="dxa"/>
            <w:tcBorders>
              <w:top w:val="nil"/>
              <w:left w:val="nil"/>
              <w:bottom w:val="single" w:sz="4" w:space="0" w:color="auto"/>
              <w:right w:val="single" w:sz="4" w:space="0" w:color="auto"/>
            </w:tcBorders>
            <w:shd w:val="clear" w:color="auto" w:fill="auto"/>
            <w:noWrap/>
            <w:hideMark/>
          </w:tcPr>
          <w:p w14:paraId="56EB3AB4" w14:textId="77777777" w:rsidR="006634B9" w:rsidRPr="006C4EF5" w:rsidRDefault="006634B9" w:rsidP="00405695">
            <w:pPr>
              <w:jc w:val="right"/>
              <w:rPr>
                <w:sz w:val="18"/>
                <w:szCs w:val="18"/>
                <w:lang w:val="fr-CA" w:eastAsia="es-419"/>
              </w:rPr>
            </w:pPr>
            <w:r w:rsidRPr="006C4EF5">
              <w:rPr>
                <w:sz w:val="18"/>
                <w:szCs w:val="18"/>
                <w:lang w:val="fr-CA" w:eastAsia="es-419"/>
              </w:rPr>
              <w:t>1 697 218</w:t>
            </w:r>
          </w:p>
        </w:tc>
        <w:tc>
          <w:tcPr>
            <w:tcW w:w="950" w:type="dxa"/>
            <w:tcBorders>
              <w:top w:val="nil"/>
              <w:left w:val="nil"/>
              <w:bottom w:val="single" w:sz="4" w:space="0" w:color="auto"/>
              <w:right w:val="single" w:sz="4" w:space="0" w:color="auto"/>
            </w:tcBorders>
            <w:shd w:val="clear" w:color="auto" w:fill="auto"/>
            <w:noWrap/>
            <w:hideMark/>
          </w:tcPr>
          <w:p w14:paraId="193801B5" w14:textId="77777777" w:rsidR="006634B9" w:rsidRPr="006C4EF5" w:rsidRDefault="006634B9" w:rsidP="00405695">
            <w:pPr>
              <w:jc w:val="right"/>
              <w:rPr>
                <w:sz w:val="18"/>
                <w:szCs w:val="18"/>
                <w:lang w:val="fr-CA" w:eastAsia="es-419"/>
              </w:rPr>
            </w:pPr>
            <w:r w:rsidRPr="006C4EF5">
              <w:rPr>
                <w:sz w:val="18"/>
                <w:szCs w:val="18"/>
                <w:lang w:val="fr-CA" w:eastAsia="es-419"/>
              </w:rPr>
              <w:t>1 748 134</w:t>
            </w:r>
          </w:p>
        </w:tc>
        <w:tc>
          <w:tcPr>
            <w:tcW w:w="950" w:type="dxa"/>
            <w:tcBorders>
              <w:top w:val="nil"/>
              <w:left w:val="nil"/>
              <w:bottom w:val="single" w:sz="4" w:space="0" w:color="auto"/>
              <w:right w:val="single" w:sz="4" w:space="0" w:color="auto"/>
            </w:tcBorders>
            <w:shd w:val="clear" w:color="auto" w:fill="auto"/>
            <w:noWrap/>
            <w:hideMark/>
          </w:tcPr>
          <w:p w14:paraId="14A628F7" w14:textId="77777777" w:rsidR="006634B9" w:rsidRPr="006C4EF5" w:rsidRDefault="006634B9" w:rsidP="00405695">
            <w:pPr>
              <w:jc w:val="right"/>
              <w:rPr>
                <w:sz w:val="18"/>
                <w:szCs w:val="18"/>
                <w:lang w:val="fr-CA" w:eastAsia="es-419"/>
              </w:rPr>
            </w:pPr>
            <w:r w:rsidRPr="006C4EF5">
              <w:rPr>
                <w:sz w:val="18"/>
                <w:szCs w:val="18"/>
                <w:lang w:val="fr-CA" w:eastAsia="es-419"/>
              </w:rPr>
              <w:t>1 600 256</w:t>
            </w:r>
          </w:p>
        </w:tc>
        <w:tc>
          <w:tcPr>
            <w:tcW w:w="1005" w:type="dxa"/>
            <w:tcBorders>
              <w:top w:val="nil"/>
              <w:left w:val="nil"/>
              <w:bottom w:val="single" w:sz="4" w:space="0" w:color="auto"/>
              <w:right w:val="single" w:sz="4" w:space="0" w:color="auto"/>
            </w:tcBorders>
            <w:shd w:val="clear" w:color="auto" w:fill="auto"/>
            <w:noWrap/>
            <w:hideMark/>
          </w:tcPr>
          <w:p w14:paraId="457E45A6" w14:textId="77777777" w:rsidR="006634B9" w:rsidRPr="006C4EF5" w:rsidRDefault="006634B9" w:rsidP="00405695">
            <w:pPr>
              <w:jc w:val="right"/>
              <w:rPr>
                <w:sz w:val="18"/>
                <w:szCs w:val="18"/>
                <w:lang w:val="fr-CA" w:eastAsia="es-419"/>
              </w:rPr>
            </w:pPr>
            <w:r w:rsidRPr="006C4EF5">
              <w:rPr>
                <w:sz w:val="18"/>
                <w:szCs w:val="18"/>
                <w:lang w:val="fr-CA" w:eastAsia="es-419"/>
              </w:rPr>
              <w:t>2 109 104</w:t>
            </w:r>
          </w:p>
        </w:tc>
        <w:tc>
          <w:tcPr>
            <w:tcW w:w="1181" w:type="dxa"/>
            <w:tcBorders>
              <w:top w:val="nil"/>
              <w:left w:val="nil"/>
              <w:bottom w:val="single" w:sz="4" w:space="0" w:color="auto"/>
              <w:right w:val="single" w:sz="4" w:space="0" w:color="auto"/>
            </w:tcBorders>
            <w:shd w:val="clear" w:color="auto" w:fill="auto"/>
            <w:noWrap/>
            <w:hideMark/>
          </w:tcPr>
          <w:p w14:paraId="1842DACE" w14:textId="77777777" w:rsidR="006634B9" w:rsidRPr="006C4EF5" w:rsidRDefault="006634B9" w:rsidP="00405695">
            <w:pPr>
              <w:jc w:val="right"/>
              <w:rPr>
                <w:sz w:val="18"/>
                <w:szCs w:val="18"/>
                <w:lang w:val="fr-CA" w:eastAsia="es-419"/>
              </w:rPr>
            </w:pPr>
            <w:r w:rsidRPr="006C4EF5">
              <w:rPr>
                <w:sz w:val="18"/>
                <w:szCs w:val="18"/>
                <w:lang w:val="fr-CA" w:eastAsia="es-419"/>
              </w:rPr>
              <w:t>82,9%</w:t>
            </w:r>
          </w:p>
        </w:tc>
      </w:tr>
      <w:tr w:rsidR="006634B9" w:rsidRPr="006C4EF5" w14:paraId="5FBAA28E"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357D114" w14:textId="77777777" w:rsidR="006634B9" w:rsidRPr="006C4EF5" w:rsidRDefault="006634B9" w:rsidP="00405695">
            <w:pPr>
              <w:jc w:val="left"/>
              <w:rPr>
                <w:sz w:val="18"/>
                <w:szCs w:val="18"/>
                <w:lang w:val="fr-CA" w:eastAsia="es-419"/>
              </w:rPr>
            </w:pPr>
            <w:r w:rsidRPr="006C4EF5">
              <w:rPr>
                <w:sz w:val="18"/>
                <w:szCs w:val="18"/>
                <w:lang w:val="fr-CA" w:eastAsia="es-419"/>
              </w:rPr>
              <w:t>Oman</w:t>
            </w:r>
          </w:p>
        </w:tc>
        <w:tc>
          <w:tcPr>
            <w:tcW w:w="950" w:type="dxa"/>
            <w:tcBorders>
              <w:top w:val="nil"/>
              <w:left w:val="nil"/>
              <w:bottom w:val="single" w:sz="4" w:space="0" w:color="auto"/>
              <w:right w:val="single" w:sz="4" w:space="0" w:color="auto"/>
            </w:tcBorders>
            <w:shd w:val="clear" w:color="auto" w:fill="auto"/>
            <w:noWrap/>
            <w:hideMark/>
          </w:tcPr>
          <w:p w14:paraId="5AFC95B3" w14:textId="77777777" w:rsidR="006634B9" w:rsidRPr="006C4EF5" w:rsidRDefault="006634B9" w:rsidP="00405695">
            <w:pPr>
              <w:jc w:val="right"/>
              <w:rPr>
                <w:sz w:val="18"/>
                <w:szCs w:val="18"/>
                <w:lang w:val="fr-CA" w:eastAsia="es-419"/>
              </w:rPr>
            </w:pPr>
            <w:r w:rsidRPr="006C4EF5">
              <w:rPr>
                <w:sz w:val="18"/>
                <w:szCs w:val="18"/>
                <w:lang w:val="fr-CA" w:eastAsia="es-419"/>
              </w:rPr>
              <w:t>1 988 072</w:t>
            </w:r>
          </w:p>
        </w:tc>
        <w:tc>
          <w:tcPr>
            <w:tcW w:w="950" w:type="dxa"/>
            <w:tcBorders>
              <w:top w:val="nil"/>
              <w:left w:val="nil"/>
              <w:bottom w:val="single" w:sz="4" w:space="0" w:color="auto"/>
              <w:right w:val="single" w:sz="4" w:space="0" w:color="auto"/>
            </w:tcBorders>
            <w:shd w:val="clear" w:color="auto" w:fill="auto"/>
            <w:noWrap/>
            <w:hideMark/>
          </w:tcPr>
          <w:p w14:paraId="2707DF07" w14:textId="77777777" w:rsidR="006634B9" w:rsidRPr="006C4EF5" w:rsidRDefault="006634B9" w:rsidP="00405695">
            <w:pPr>
              <w:jc w:val="right"/>
              <w:rPr>
                <w:sz w:val="18"/>
                <w:szCs w:val="18"/>
                <w:lang w:val="fr-CA" w:eastAsia="es-419"/>
              </w:rPr>
            </w:pPr>
            <w:r w:rsidRPr="006C4EF5">
              <w:rPr>
                <w:sz w:val="18"/>
                <w:szCs w:val="18"/>
                <w:lang w:val="fr-CA" w:eastAsia="es-419"/>
              </w:rPr>
              <w:t>2 047 714</w:t>
            </w:r>
          </w:p>
        </w:tc>
        <w:tc>
          <w:tcPr>
            <w:tcW w:w="950" w:type="dxa"/>
            <w:tcBorders>
              <w:top w:val="nil"/>
              <w:left w:val="nil"/>
              <w:bottom w:val="single" w:sz="4" w:space="0" w:color="auto"/>
              <w:right w:val="single" w:sz="4" w:space="0" w:color="auto"/>
            </w:tcBorders>
            <w:shd w:val="clear" w:color="auto" w:fill="auto"/>
            <w:noWrap/>
            <w:hideMark/>
          </w:tcPr>
          <w:p w14:paraId="7403D1B4" w14:textId="77777777" w:rsidR="006634B9" w:rsidRPr="006C4EF5" w:rsidRDefault="006634B9" w:rsidP="00405695">
            <w:pPr>
              <w:jc w:val="right"/>
              <w:rPr>
                <w:sz w:val="18"/>
                <w:szCs w:val="18"/>
                <w:lang w:val="fr-CA" w:eastAsia="es-419"/>
              </w:rPr>
            </w:pPr>
            <w:r w:rsidRPr="006C4EF5">
              <w:rPr>
                <w:sz w:val="18"/>
                <w:szCs w:val="18"/>
                <w:lang w:val="fr-CA" w:eastAsia="es-419"/>
              </w:rPr>
              <w:t>2 109 146</w:t>
            </w:r>
          </w:p>
        </w:tc>
        <w:tc>
          <w:tcPr>
            <w:tcW w:w="950" w:type="dxa"/>
            <w:tcBorders>
              <w:top w:val="nil"/>
              <w:left w:val="nil"/>
              <w:bottom w:val="single" w:sz="4" w:space="0" w:color="auto"/>
              <w:right w:val="single" w:sz="4" w:space="0" w:color="auto"/>
            </w:tcBorders>
            <w:shd w:val="clear" w:color="auto" w:fill="auto"/>
            <w:noWrap/>
            <w:hideMark/>
          </w:tcPr>
          <w:p w14:paraId="5190CF24" w14:textId="77777777" w:rsidR="006634B9" w:rsidRPr="006C4EF5" w:rsidRDefault="006634B9" w:rsidP="00405695">
            <w:pPr>
              <w:jc w:val="right"/>
              <w:rPr>
                <w:sz w:val="18"/>
                <w:szCs w:val="18"/>
                <w:lang w:val="fr-CA" w:eastAsia="es-419"/>
              </w:rPr>
            </w:pPr>
            <w:r w:rsidRPr="006C4EF5">
              <w:rPr>
                <w:sz w:val="18"/>
                <w:szCs w:val="18"/>
                <w:lang w:val="fr-CA" w:eastAsia="es-419"/>
              </w:rPr>
              <w:t>2 172 420</w:t>
            </w:r>
          </w:p>
        </w:tc>
        <w:tc>
          <w:tcPr>
            <w:tcW w:w="950" w:type="dxa"/>
            <w:tcBorders>
              <w:top w:val="nil"/>
              <w:left w:val="nil"/>
              <w:bottom w:val="single" w:sz="4" w:space="0" w:color="auto"/>
              <w:right w:val="single" w:sz="4" w:space="0" w:color="auto"/>
            </w:tcBorders>
            <w:shd w:val="clear" w:color="auto" w:fill="auto"/>
            <w:noWrap/>
            <w:hideMark/>
          </w:tcPr>
          <w:p w14:paraId="3B676F85" w14:textId="77777777" w:rsidR="006634B9" w:rsidRPr="006C4EF5" w:rsidRDefault="006634B9" w:rsidP="00405695">
            <w:pPr>
              <w:jc w:val="right"/>
              <w:rPr>
                <w:sz w:val="18"/>
                <w:szCs w:val="18"/>
                <w:lang w:val="fr-CA" w:eastAsia="es-419"/>
              </w:rPr>
            </w:pPr>
            <w:r w:rsidRPr="006C4EF5">
              <w:rPr>
                <w:sz w:val="18"/>
                <w:szCs w:val="18"/>
                <w:lang w:val="fr-CA" w:eastAsia="es-419"/>
              </w:rPr>
              <w:t>2 237 593</w:t>
            </w:r>
          </w:p>
        </w:tc>
        <w:tc>
          <w:tcPr>
            <w:tcW w:w="950" w:type="dxa"/>
            <w:tcBorders>
              <w:top w:val="nil"/>
              <w:left w:val="nil"/>
              <w:bottom w:val="single" w:sz="4" w:space="0" w:color="auto"/>
              <w:right w:val="single" w:sz="4" w:space="0" w:color="auto"/>
            </w:tcBorders>
            <w:shd w:val="clear" w:color="auto" w:fill="auto"/>
            <w:noWrap/>
            <w:hideMark/>
          </w:tcPr>
          <w:p w14:paraId="0A2E1A2F" w14:textId="77777777" w:rsidR="006634B9" w:rsidRPr="006C4EF5" w:rsidRDefault="006634B9" w:rsidP="00405695">
            <w:pPr>
              <w:jc w:val="right"/>
              <w:rPr>
                <w:sz w:val="18"/>
                <w:szCs w:val="18"/>
                <w:lang w:val="fr-CA" w:eastAsia="es-419"/>
              </w:rPr>
            </w:pPr>
            <w:r w:rsidRPr="006C4EF5">
              <w:rPr>
                <w:sz w:val="18"/>
                <w:szCs w:val="18"/>
                <w:lang w:val="fr-CA" w:eastAsia="es-419"/>
              </w:rPr>
              <w:t>2 304 720</w:t>
            </w:r>
          </w:p>
        </w:tc>
        <w:tc>
          <w:tcPr>
            <w:tcW w:w="950" w:type="dxa"/>
            <w:tcBorders>
              <w:top w:val="nil"/>
              <w:left w:val="nil"/>
              <w:bottom w:val="single" w:sz="4" w:space="0" w:color="auto"/>
              <w:right w:val="single" w:sz="4" w:space="0" w:color="auto"/>
            </w:tcBorders>
            <w:shd w:val="clear" w:color="auto" w:fill="auto"/>
            <w:noWrap/>
            <w:hideMark/>
          </w:tcPr>
          <w:p w14:paraId="25AF40E3" w14:textId="77777777" w:rsidR="006634B9" w:rsidRPr="006C4EF5" w:rsidRDefault="006634B9" w:rsidP="00405695">
            <w:pPr>
              <w:jc w:val="right"/>
              <w:rPr>
                <w:sz w:val="18"/>
                <w:szCs w:val="18"/>
                <w:lang w:val="fr-CA" w:eastAsia="es-419"/>
              </w:rPr>
            </w:pPr>
            <w:r w:rsidRPr="006C4EF5">
              <w:rPr>
                <w:sz w:val="18"/>
                <w:szCs w:val="18"/>
                <w:lang w:val="fr-CA" w:eastAsia="es-419"/>
              </w:rPr>
              <w:t>2 109 760</w:t>
            </w:r>
          </w:p>
        </w:tc>
        <w:tc>
          <w:tcPr>
            <w:tcW w:w="1005" w:type="dxa"/>
            <w:tcBorders>
              <w:top w:val="nil"/>
              <w:left w:val="nil"/>
              <w:bottom w:val="single" w:sz="4" w:space="0" w:color="auto"/>
              <w:right w:val="single" w:sz="4" w:space="0" w:color="auto"/>
            </w:tcBorders>
            <w:shd w:val="clear" w:color="auto" w:fill="auto"/>
            <w:noWrap/>
            <w:hideMark/>
          </w:tcPr>
          <w:p w14:paraId="4F5906B3" w14:textId="77777777" w:rsidR="006634B9" w:rsidRPr="006C4EF5" w:rsidRDefault="006634B9" w:rsidP="00405695">
            <w:pPr>
              <w:jc w:val="right"/>
              <w:rPr>
                <w:sz w:val="18"/>
                <w:szCs w:val="18"/>
                <w:lang w:val="fr-CA" w:eastAsia="es-419"/>
              </w:rPr>
            </w:pPr>
            <w:r w:rsidRPr="006C4EF5">
              <w:rPr>
                <w:sz w:val="18"/>
                <w:szCs w:val="18"/>
                <w:lang w:val="fr-CA" w:eastAsia="es-419"/>
              </w:rPr>
              <w:t>2 765 083</w:t>
            </w:r>
          </w:p>
        </w:tc>
        <w:tc>
          <w:tcPr>
            <w:tcW w:w="1181" w:type="dxa"/>
            <w:tcBorders>
              <w:top w:val="nil"/>
              <w:left w:val="nil"/>
              <w:bottom w:val="single" w:sz="4" w:space="0" w:color="auto"/>
              <w:right w:val="single" w:sz="4" w:space="0" w:color="auto"/>
            </w:tcBorders>
            <w:shd w:val="clear" w:color="auto" w:fill="auto"/>
            <w:noWrap/>
            <w:hideMark/>
          </w:tcPr>
          <w:p w14:paraId="2562F0BF" w14:textId="77777777" w:rsidR="006634B9" w:rsidRPr="006C4EF5" w:rsidRDefault="006634B9" w:rsidP="00405695">
            <w:pPr>
              <w:jc w:val="right"/>
              <w:rPr>
                <w:sz w:val="18"/>
                <w:szCs w:val="18"/>
                <w:lang w:val="fr-CA" w:eastAsia="es-419"/>
              </w:rPr>
            </w:pPr>
            <w:r w:rsidRPr="006C4EF5">
              <w:rPr>
                <w:sz w:val="18"/>
                <w:szCs w:val="18"/>
                <w:lang w:val="fr-CA" w:eastAsia="es-419"/>
              </w:rPr>
              <w:t>83,4%</w:t>
            </w:r>
          </w:p>
        </w:tc>
      </w:tr>
      <w:tr w:rsidR="006634B9" w:rsidRPr="006C4EF5" w14:paraId="02BD7180"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5FB1341" w14:textId="77777777" w:rsidR="006634B9" w:rsidRPr="006C4EF5" w:rsidRDefault="006634B9" w:rsidP="00405695">
            <w:pPr>
              <w:jc w:val="left"/>
              <w:rPr>
                <w:sz w:val="18"/>
                <w:szCs w:val="18"/>
                <w:lang w:val="fr-CA" w:eastAsia="es-419"/>
              </w:rPr>
            </w:pPr>
            <w:r w:rsidRPr="006C4EF5">
              <w:rPr>
                <w:sz w:val="18"/>
                <w:szCs w:val="18"/>
                <w:lang w:val="fr-CA" w:eastAsia="es-419"/>
              </w:rPr>
              <w:t>Suriname</w:t>
            </w:r>
          </w:p>
        </w:tc>
        <w:tc>
          <w:tcPr>
            <w:tcW w:w="950" w:type="dxa"/>
            <w:tcBorders>
              <w:top w:val="nil"/>
              <w:left w:val="nil"/>
              <w:bottom w:val="single" w:sz="4" w:space="0" w:color="auto"/>
              <w:right w:val="single" w:sz="4" w:space="0" w:color="auto"/>
            </w:tcBorders>
            <w:shd w:val="clear" w:color="auto" w:fill="auto"/>
            <w:noWrap/>
            <w:hideMark/>
          </w:tcPr>
          <w:p w14:paraId="5C1E6D24" w14:textId="77777777" w:rsidR="006634B9" w:rsidRPr="006C4EF5" w:rsidRDefault="006634B9" w:rsidP="00405695">
            <w:pPr>
              <w:jc w:val="right"/>
              <w:rPr>
                <w:sz w:val="18"/>
                <w:szCs w:val="18"/>
                <w:lang w:val="fr-CA" w:eastAsia="es-419"/>
              </w:rPr>
            </w:pPr>
            <w:r w:rsidRPr="006C4EF5">
              <w:rPr>
                <w:sz w:val="18"/>
                <w:szCs w:val="18"/>
                <w:lang w:val="fr-CA" w:eastAsia="es-419"/>
              </w:rPr>
              <w:t>132 696</w:t>
            </w:r>
          </w:p>
        </w:tc>
        <w:tc>
          <w:tcPr>
            <w:tcW w:w="950" w:type="dxa"/>
            <w:tcBorders>
              <w:top w:val="nil"/>
              <w:left w:val="nil"/>
              <w:bottom w:val="single" w:sz="4" w:space="0" w:color="auto"/>
              <w:right w:val="single" w:sz="4" w:space="0" w:color="auto"/>
            </w:tcBorders>
            <w:shd w:val="clear" w:color="auto" w:fill="auto"/>
            <w:noWrap/>
            <w:hideMark/>
          </w:tcPr>
          <w:p w14:paraId="164DF7B1" w14:textId="77777777" w:rsidR="006634B9" w:rsidRPr="006C4EF5" w:rsidRDefault="006634B9" w:rsidP="00405695">
            <w:pPr>
              <w:jc w:val="right"/>
              <w:rPr>
                <w:sz w:val="18"/>
                <w:szCs w:val="18"/>
                <w:lang w:val="fr-CA" w:eastAsia="es-419"/>
              </w:rPr>
            </w:pPr>
            <w:r w:rsidRPr="006C4EF5">
              <w:rPr>
                <w:sz w:val="18"/>
                <w:szCs w:val="18"/>
                <w:lang w:val="fr-CA" w:eastAsia="es-419"/>
              </w:rPr>
              <w:t>136 677</w:t>
            </w:r>
          </w:p>
        </w:tc>
        <w:tc>
          <w:tcPr>
            <w:tcW w:w="950" w:type="dxa"/>
            <w:tcBorders>
              <w:top w:val="nil"/>
              <w:left w:val="nil"/>
              <w:bottom w:val="single" w:sz="4" w:space="0" w:color="auto"/>
              <w:right w:val="single" w:sz="4" w:space="0" w:color="auto"/>
            </w:tcBorders>
            <w:shd w:val="clear" w:color="auto" w:fill="auto"/>
            <w:noWrap/>
            <w:hideMark/>
          </w:tcPr>
          <w:p w14:paraId="4823ED35" w14:textId="77777777" w:rsidR="006634B9" w:rsidRPr="006C4EF5" w:rsidRDefault="006634B9" w:rsidP="00405695">
            <w:pPr>
              <w:jc w:val="right"/>
              <w:rPr>
                <w:sz w:val="18"/>
                <w:szCs w:val="18"/>
                <w:lang w:val="fr-CA" w:eastAsia="es-419"/>
              </w:rPr>
            </w:pPr>
            <w:r w:rsidRPr="006C4EF5">
              <w:rPr>
                <w:sz w:val="18"/>
                <w:szCs w:val="18"/>
                <w:lang w:val="fr-CA" w:eastAsia="es-419"/>
              </w:rPr>
              <w:t>140 777</w:t>
            </w:r>
          </w:p>
        </w:tc>
        <w:tc>
          <w:tcPr>
            <w:tcW w:w="950" w:type="dxa"/>
            <w:tcBorders>
              <w:top w:val="nil"/>
              <w:left w:val="nil"/>
              <w:bottom w:val="single" w:sz="4" w:space="0" w:color="auto"/>
              <w:right w:val="single" w:sz="4" w:space="0" w:color="auto"/>
            </w:tcBorders>
            <w:shd w:val="clear" w:color="auto" w:fill="auto"/>
            <w:noWrap/>
            <w:hideMark/>
          </w:tcPr>
          <w:p w14:paraId="254FF507" w14:textId="77777777" w:rsidR="006634B9" w:rsidRPr="006C4EF5" w:rsidRDefault="006634B9" w:rsidP="00405695">
            <w:pPr>
              <w:jc w:val="right"/>
              <w:rPr>
                <w:sz w:val="18"/>
                <w:szCs w:val="18"/>
                <w:lang w:val="fr-CA" w:eastAsia="es-419"/>
              </w:rPr>
            </w:pPr>
            <w:r w:rsidRPr="006C4EF5">
              <w:rPr>
                <w:sz w:val="18"/>
                <w:szCs w:val="18"/>
                <w:lang w:val="fr-CA" w:eastAsia="es-419"/>
              </w:rPr>
              <w:t>145 001</w:t>
            </w:r>
          </w:p>
        </w:tc>
        <w:tc>
          <w:tcPr>
            <w:tcW w:w="950" w:type="dxa"/>
            <w:tcBorders>
              <w:top w:val="nil"/>
              <w:left w:val="nil"/>
              <w:bottom w:val="single" w:sz="4" w:space="0" w:color="auto"/>
              <w:right w:val="single" w:sz="4" w:space="0" w:color="auto"/>
            </w:tcBorders>
            <w:shd w:val="clear" w:color="auto" w:fill="auto"/>
            <w:noWrap/>
            <w:hideMark/>
          </w:tcPr>
          <w:p w14:paraId="0777E12B" w14:textId="77777777" w:rsidR="006634B9" w:rsidRPr="006C4EF5" w:rsidRDefault="006634B9" w:rsidP="00405695">
            <w:pPr>
              <w:jc w:val="right"/>
              <w:rPr>
                <w:sz w:val="18"/>
                <w:szCs w:val="18"/>
                <w:lang w:val="fr-CA" w:eastAsia="es-419"/>
              </w:rPr>
            </w:pPr>
            <w:r w:rsidRPr="006C4EF5">
              <w:rPr>
                <w:sz w:val="18"/>
                <w:szCs w:val="18"/>
                <w:lang w:val="fr-CA" w:eastAsia="es-419"/>
              </w:rPr>
              <w:t>149 351</w:t>
            </w:r>
          </w:p>
        </w:tc>
        <w:tc>
          <w:tcPr>
            <w:tcW w:w="950" w:type="dxa"/>
            <w:tcBorders>
              <w:top w:val="nil"/>
              <w:left w:val="nil"/>
              <w:bottom w:val="single" w:sz="4" w:space="0" w:color="auto"/>
              <w:right w:val="single" w:sz="4" w:space="0" w:color="auto"/>
            </w:tcBorders>
            <w:shd w:val="clear" w:color="auto" w:fill="auto"/>
            <w:noWrap/>
            <w:hideMark/>
          </w:tcPr>
          <w:p w14:paraId="1D05D703" w14:textId="77777777" w:rsidR="006634B9" w:rsidRPr="006C4EF5" w:rsidRDefault="006634B9" w:rsidP="00405695">
            <w:pPr>
              <w:jc w:val="right"/>
              <w:rPr>
                <w:sz w:val="18"/>
                <w:szCs w:val="18"/>
                <w:lang w:val="fr-CA" w:eastAsia="es-419"/>
              </w:rPr>
            </w:pPr>
            <w:r w:rsidRPr="006C4EF5">
              <w:rPr>
                <w:sz w:val="18"/>
                <w:szCs w:val="18"/>
                <w:lang w:val="fr-CA" w:eastAsia="es-419"/>
              </w:rPr>
              <w:t>153 831</w:t>
            </w:r>
          </w:p>
        </w:tc>
        <w:tc>
          <w:tcPr>
            <w:tcW w:w="950" w:type="dxa"/>
            <w:tcBorders>
              <w:top w:val="nil"/>
              <w:left w:val="nil"/>
              <w:bottom w:val="single" w:sz="4" w:space="0" w:color="auto"/>
              <w:right w:val="single" w:sz="4" w:space="0" w:color="auto"/>
            </w:tcBorders>
            <w:shd w:val="clear" w:color="auto" w:fill="auto"/>
            <w:noWrap/>
            <w:hideMark/>
          </w:tcPr>
          <w:p w14:paraId="04163DE6" w14:textId="77777777" w:rsidR="006634B9" w:rsidRPr="006C4EF5" w:rsidRDefault="006634B9" w:rsidP="00405695">
            <w:pPr>
              <w:jc w:val="right"/>
              <w:rPr>
                <w:sz w:val="18"/>
                <w:szCs w:val="18"/>
                <w:lang w:val="fr-CA" w:eastAsia="es-419"/>
              </w:rPr>
            </w:pPr>
            <w:r w:rsidRPr="006C4EF5">
              <w:rPr>
                <w:sz w:val="18"/>
                <w:szCs w:val="18"/>
                <w:lang w:val="fr-CA" w:eastAsia="es-419"/>
              </w:rPr>
              <w:t>140 818</w:t>
            </w:r>
          </w:p>
        </w:tc>
        <w:tc>
          <w:tcPr>
            <w:tcW w:w="1005" w:type="dxa"/>
            <w:tcBorders>
              <w:top w:val="nil"/>
              <w:left w:val="nil"/>
              <w:bottom w:val="single" w:sz="4" w:space="0" w:color="auto"/>
              <w:right w:val="single" w:sz="4" w:space="0" w:color="auto"/>
            </w:tcBorders>
            <w:shd w:val="clear" w:color="auto" w:fill="auto"/>
            <w:noWrap/>
            <w:hideMark/>
          </w:tcPr>
          <w:p w14:paraId="64514FAF" w14:textId="77777777" w:rsidR="006634B9" w:rsidRPr="006C4EF5" w:rsidRDefault="006634B9" w:rsidP="00405695">
            <w:pPr>
              <w:jc w:val="right"/>
              <w:rPr>
                <w:sz w:val="18"/>
                <w:szCs w:val="18"/>
                <w:lang w:val="fr-CA" w:eastAsia="es-419"/>
              </w:rPr>
            </w:pPr>
            <w:r w:rsidRPr="006C4EF5">
              <w:rPr>
                <w:sz w:val="18"/>
                <w:szCs w:val="18"/>
                <w:lang w:val="fr-CA" w:eastAsia="es-419"/>
              </w:rPr>
              <w:t>183 211</w:t>
            </w:r>
          </w:p>
        </w:tc>
        <w:tc>
          <w:tcPr>
            <w:tcW w:w="1181" w:type="dxa"/>
            <w:tcBorders>
              <w:top w:val="nil"/>
              <w:left w:val="nil"/>
              <w:bottom w:val="single" w:sz="4" w:space="0" w:color="auto"/>
              <w:right w:val="single" w:sz="4" w:space="0" w:color="auto"/>
            </w:tcBorders>
            <w:shd w:val="clear" w:color="auto" w:fill="auto"/>
            <w:noWrap/>
            <w:hideMark/>
          </w:tcPr>
          <w:p w14:paraId="1E6AD015" w14:textId="77777777" w:rsidR="006634B9" w:rsidRPr="006C4EF5" w:rsidRDefault="006634B9" w:rsidP="00405695">
            <w:pPr>
              <w:jc w:val="right"/>
              <w:rPr>
                <w:sz w:val="18"/>
                <w:szCs w:val="18"/>
                <w:lang w:val="fr-CA" w:eastAsia="es-419"/>
              </w:rPr>
            </w:pPr>
            <w:r w:rsidRPr="006C4EF5">
              <w:rPr>
                <w:sz w:val="18"/>
                <w:szCs w:val="18"/>
                <w:lang w:val="fr-CA" w:eastAsia="es-419"/>
              </w:rPr>
              <w:t>84,0%</w:t>
            </w:r>
          </w:p>
        </w:tc>
      </w:tr>
      <w:tr w:rsidR="006634B9" w:rsidRPr="006C4EF5" w14:paraId="4C337CB8"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8B7F3FF" w14:textId="77777777" w:rsidR="006634B9" w:rsidRPr="006C4EF5" w:rsidRDefault="006634B9" w:rsidP="00405695">
            <w:pPr>
              <w:jc w:val="left"/>
              <w:rPr>
                <w:sz w:val="18"/>
                <w:szCs w:val="18"/>
                <w:lang w:val="fr-CA" w:eastAsia="es-419"/>
              </w:rPr>
            </w:pPr>
            <w:r w:rsidRPr="006C4EF5">
              <w:rPr>
                <w:sz w:val="18"/>
                <w:szCs w:val="18"/>
                <w:lang w:val="fr-CA" w:eastAsia="es-419"/>
              </w:rPr>
              <w:t>Éthiopie</w:t>
            </w:r>
          </w:p>
        </w:tc>
        <w:tc>
          <w:tcPr>
            <w:tcW w:w="950" w:type="dxa"/>
            <w:tcBorders>
              <w:top w:val="nil"/>
              <w:left w:val="nil"/>
              <w:bottom w:val="single" w:sz="4" w:space="0" w:color="auto"/>
              <w:right w:val="single" w:sz="4" w:space="0" w:color="auto"/>
            </w:tcBorders>
            <w:shd w:val="clear" w:color="auto" w:fill="auto"/>
            <w:noWrap/>
            <w:hideMark/>
          </w:tcPr>
          <w:p w14:paraId="041855D5" w14:textId="77777777" w:rsidR="006634B9" w:rsidRPr="006C4EF5" w:rsidRDefault="006634B9" w:rsidP="00405695">
            <w:pPr>
              <w:jc w:val="right"/>
              <w:rPr>
                <w:sz w:val="18"/>
                <w:szCs w:val="18"/>
                <w:lang w:val="fr-CA" w:eastAsia="es-419"/>
              </w:rPr>
            </w:pPr>
            <w:r w:rsidRPr="006C4EF5">
              <w:rPr>
                <w:sz w:val="18"/>
                <w:szCs w:val="18"/>
                <w:lang w:val="fr-CA" w:eastAsia="es-419"/>
              </w:rPr>
              <w:t>369 744</w:t>
            </w:r>
          </w:p>
        </w:tc>
        <w:tc>
          <w:tcPr>
            <w:tcW w:w="950" w:type="dxa"/>
            <w:tcBorders>
              <w:top w:val="nil"/>
              <w:left w:val="nil"/>
              <w:bottom w:val="single" w:sz="4" w:space="0" w:color="auto"/>
              <w:right w:val="single" w:sz="4" w:space="0" w:color="auto"/>
            </w:tcBorders>
            <w:shd w:val="clear" w:color="auto" w:fill="auto"/>
            <w:noWrap/>
            <w:hideMark/>
          </w:tcPr>
          <w:p w14:paraId="34A18ED7" w14:textId="77777777" w:rsidR="006634B9" w:rsidRPr="006C4EF5" w:rsidRDefault="006634B9" w:rsidP="00405695">
            <w:pPr>
              <w:jc w:val="right"/>
              <w:rPr>
                <w:sz w:val="18"/>
                <w:szCs w:val="18"/>
                <w:lang w:val="fr-CA" w:eastAsia="es-419"/>
              </w:rPr>
            </w:pPr>
            <w:r w:rsidRPr="006C4EF5">
              <w:rPr>
                <w:sz w:val="18"/>
                <w:szCs w:val="18"/>
                <w:lang w:val="fr-CA" w:eastAsia="es-419"/>
              </w:rPr>
              <w:t>380 836</w:t>
            </w:r>
          </w:p>
        </w:tc>
        <w:tc>
          <w:tcPr>
            <w:tcW w:w="950" w:type="dxa"/>
            <w:tcBorders>
              <w:top w:val="nil"/>
              <w:left w:val="nil"/>
              <w:bottom w:val="single" w:sz="4" w:space="0" w:color="auto"/>
              <w:right w:val="single" w:sz="4" w:space="0" w:color="auto"/>
            </w:tcBorders>
            <w:shd w:val="clear" w:color="auto" w:fill="auto"/>
            <w:noWrap/>
            <w:hideMark/>
          </w:tcPr>
          <w:p w14:paraId="34F1AC5E" w14:textId="77777777" w:rsidR="006634B9" w:rsidRPr="006C4EF5" w:rsidRDefault="006634B9" w:rsidP="00405695">
            <w:pPr>
              <w:jc w:val="right"/>
              <w:rPr>
                <w:sz w:val="18"/>
                <w:szCs w:val="18"/>
                <w:lang w:val="fr-CA" w:eastAsia="es-419"/>
              </w:rPr>
            </w:pPr>
            <w:r w:rsidRPr="006C4EF5">
              <w:rPr>
                <w:sz w:val="18"/>
                <w:szCs w:val="18"/>
                <w:lang w:val="fr-CA" w:eastAsia="es-419"/>
              </w:rPr>
              <w:t>392 261</w:t>
            </w:r>
          </w:p>
        </w:tc>
        <w:tc>
          <w:tcPr>
            <w:tcW w:w="950" w:type="dxa"/>
            <w:tcBorders>
              <w:top w:val="nil"/>
              <w:left w:val="nil"/>
              <w:bottom w:val="single" w:sz="4" w:space="0" w:color="auto"/>
              <w:right w:val="single" w:sz="4" w:space="0" w:color="auto"/>
            </w:tcBorders>
            <w:shd w:val="clear" w:color="auto" w:fill="auto"/>
            <w:noWrap/>
            <w:hideMark/>
          </w:tcPr>
          <w:p w14:paraId="366E58F5" w14:textId="77777777" w:rsidR="006634B9" w:rsidRPr="006C4EF5" w:rsidRDefault="006634B9" w:rsidP="00405695">
            <w:pPr>
              <w:jc w:val="right"/>
              <w:rPr>
                <w:sz w:val="18"/>
                <w:szCs w:val="18"/>
                <w:lang w:val="fr-CA" w:eastAsia="es-419"/>
              </w:rPr>
            </w:pPr>
            <w:r w:rsidRPr="006C4EF5">
              <w:rPr>
                <w:sz w:val="18"/>
                <w:szCs w:val="18"/>
                <w:lang w:val="fr-CA" w:eastAsia="es-419"/>
              </w:rPr>
              <w:t>404 029</w:t>
            </w:r>
          </w:p>
        </w:tc>
        <w:tc>
          <w:tcPr>
            <w:tcW w:w="950" w:type="dxa"/>
            <w:tcBorders>
              <w:top w:val="nil"/>
              <w:left w:val="nil"/>
              <w:bottom w:val="single" w:sz="4" w:space="0" w:color="auto"/>
              <w:right w:val="single" w:sz="4" w:space="0" w:color="auto"/>
            </w:tcBorders>
            <w:shd w:val="clear" w:color="auto" w:fill="auto"/>
            <w:noWrap/>
            <w:hideMark/>
          </w:tcPr>
          <w:p w14:paraId="42577B6E" w14:textId="77777777" w:rsidR="006634B9" w:rsidRPr="006C4EF5" w:rsidRDefault="006634B9" w:rsidP="00405695">
            <w:pPr>
              <w:jc w:val="right"/>
              <w:rPr>
                <w:sz w:val="18"/>
                <w:szCs w:val="18"/>
                <w:lang w:val="fr-CA" w:eastAsia="es-419"/>
              </w:rPr>
            </w:pPr>
            <w:r w:rsidRPr="006C4EF5">
              <w:rPr>
                <w:sz w:val="18"/>
                <w:szCs w:val="18"/>
                <w:lang w:val="fr-CA" w:eastAsia="es-419"/>
              </w:rPr>
              <w:t>416 150</w:t>
            </w:r>
          </w:p>
        </w:tc>
        <w:tc>
          <w:tcPr>
            <w:tcW w:w="950" w:type="dxa"/>
            <w:tcBorders>
              <w:top w:val="nil"/>
              <w:left w:val="nil"/>
              <w:bottom w:val="single" w:sz="4" w:space="0" w:color="auto"/>
              <w:right w:val="single" w:sz="4" w:space="0" w:color="auto"/>
            </w:tcBorders>
            <w:shd w:val="clear" w:color="auto" w:fill="auto"/>
            <w:noWrap/>
            <w:hideMark/>
          </w:tcPr>
          <w:p w14:paraId="31270F4B" w14:textId="77777777" w:rsidR="006634B9" w:rsidRPr="006C4EF5" w:rsidRDefault="006634B9" w:rsidP="00405695">
            <w:pPr>
              <w:jc w:val="right"/>
              <w:rPr>
                <w:sz w:val="18"/>
                <w:szCs w:val="18"/>
                <w:lang w:val="fr-CA" w:eastAsia="es-419"/>
              </w:rPr>
            </w:pPr>
            <w:r w:rsidRPr="006C4EF5">
              <w:rPr>
                <w:sz w:val="18"/>
                <w:szCs w:val="18"/>
                <w:lang w:val="fr-CA" w:eastAsia="es-419"/>
              </w:rPr>
              <w:t>428 635</w:t>
            </w:r>
          </w:p>
        </w:tc>
        <w:tc>
          <w:tcPr>
            <w:tcW w:w="950" w:type="dxa"/>
            <w:tcBorders>
              <w:top w:val="nil"/>
              <w:left w:val="nil"/>
              <w:bottom w:val="single" w:sz="4" w:space="0" w:color="auto"/>
              <w:right w:val="single" w:sz="4" w:space="0" w:color="auto"/>
            </w:tcBorders>
            <w:shd w:val="clear" w:color="auto" w:fill="auto"/>
            <w:noWrap/>
            <w:hideMark/>
          </w:tcPr>
          <w:p w14:paraId="42826C0A" w14:textId="77777777" w:rsidR="006634B9" w:rsidRPr="006C4EF5" w:rsidRDefault="006634B9" w:rsidP="00405695">
            <w:pPr>
              <w:jc w:val="right"/>
              <w:rPr>
                <w:sz w:val="18"/>
                <w:szCs w:val="18"/>
                <w:lang w:val="fr-CA" w:eastAsia="es-419"/>
              </w:rPr>
            </w:pPr>
            <w:r w:rsidRPr="006C4EF5">
              <w:rPr>
                <w:sz w:val="18"/>
                <w:szCs w:val="18"/>
                <w:lang w:val="fr-CA" w:eastAsia="es-419"/>
              </w:rPr>
              <w:t>392 376</w:t>
            </w:r>
          </w:p>
        </w:tc>
        <w:tc>
          <w:tcPr>
            <w:tcW w:w="1005" w:type="dxa"/>
            <w:tcBorders>
              <w:top w:val="nil"/>
              <w:left w:val="nil"/>
              <w:bottom w:val="single" w:sz="4" w:space="0" w:color="auto"/>
              <w:right w:val="single" w:sz="4" w:space="0" w:color="auto"/>
            </w:tcBorders>
            <w:shd w:val="clear" w:color="auto" w:fill="auto"/>
            <w:noWrap/>
            <w:hideMark/>
          </w:tcPr>
          <w:p w14:paraId="20779387" w14:textId="77777777" w:rsidR="006634B9" w:rsidRPr="006C4EF5" w:rsidRDefault="006634B9" w:rsidP="00405695">
            <w:pPr>
              <w:jc w:val="right"/>
              <w:rPr>
                <w:sz w:val="18"/>
                <w:szCs w:val="18"/>
                <w:lang w:val="fr-CA" w:eastAsia="es-419"/>
              </w:rPr>
            </w:pPr>
            <w:r w:rsidRPr="006C4EF5">
              <w:rPr>
                <w:sz w:val="18"/>
                <w:szCs w:val="18"/>
                <w:lang w:val="fr-CA" w:eastAsia="es-419"/>
              </w:rPr>
              <w:t>510 026</w:t>
            </w:r>
          </w:p>
        </w:tc>
        <w:tc>
          <w:tcPr>
            <w:tcW w:w="1181" w:type="dxa"/>
            <w:tcBorders>
              <w:top w:val="nil"/>
              <w:left w:val="nil"/>
              <w:bottom w:val="single" w:sz="4" w:space="0" w:color="auto"/>
              <w:right w:val="single" w:sz="4" w:space="0" w:color="auto"/>
            </w:tcBorders>
            <w:shd w:val="clear" w:color="auto" w:fill="auto"/>
            <w:noWrap/>
            <w:hideMark/>
          </w:tcPr>
          <w:p w14:paraId="266357FE" w14:textId="77777777" w:rsidR="006634B9" w:rsidRPr="006C4EF5" w:rsidRDefault="006634B9" w:rsidP="00405695">
            <w:pPr>
              <w:jc w:val="right"/>
              <w:rPr>
                <w:sz w:val="18"/>
                <w:szCs w:val="18"/>
                <w:lang w:val="fr-CA" w:eastAsia="es-419"/>
              </w:rPr>
            </w:pPr>
            <w:r w:rsidRPr="006C4EF5">
              <w:rPr>
                <w:sz w:val="18"/>
                <w:szCs w:val="18"/>
                <w:lang w:val="fr-CA" w:eastAsia="es-419"/>
              </w:rPr>
              <w:t>84,0%</w:t>
            </w:r>
          </w:p>
        </w:tc>
      </w:tr>
      <w:tr w:rsidR="006634B9" w:rsidRPr="006C4EF5" w14:paraId="3113B9CF"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E4489B0" w14:textId="77777777" w:rsidR="006634B9" w:rsidRPr="006C4EF5" w:rsidRDefault="006634B9" w:rsidP="00405695">
            <w:pPr>
              <w:jc w:val="left"/>
              <w:rPr>
                <w:sz w:val="18"/>
                <w:szCs w:val="18"/>
                <w:lang w:val="fr-CA" w:eastAsia="es-419"/>
              </w:rPr>
            </w:pPr>
            <w:r w:rsidRPr="006C4EF5">
              <w:rPr>
                <w:sz w:val="18"/>
                <w:szCs w:val="18"/>
                <w:lang w:val="fr-CA" w:eastAsia="es-419"/>
              </w:rPr>
              <w:t>Panama</w:t>
            </w:r>
          </w:p>
        </w:tc>
        <w:tc>
          <w:tcPr>
            <w:tcW w:w="950" w:type="dxa"/>
            <w:tcBorders>
              <w:top w:val="nil"/>
              <w:left w:val="nil"/>
              <w:bottom w:val="single" w:sz="4" w:space="0" w:color="auto"/>
              <w:right w:val="single" w:sz="4" w:space="0" w:color="auto"/>
            </w:tcBorders>
            <w:shd w:val="clear" w:color="auto" w:fill="auto"/>
            <w:noWrap/>
            <w:hideMark/>
          </w:tcPr>
          <w:p w14:paraId="566325E3" w14:textId="77777777" w:rsidR="006634B9" w:rsidRPr="006C4EF5" w:rsidRDefault="006634B9" w:rsidP="00405695">
            <w:pPr>
              <w:jc w:val="right"/>
              <w:rPr>
                <w:sz w:val="18"/>
                <w:szCs w:val="18"/>
                <w:lang w:val="fr-CA" w:eastAsia="es-419"/>
              </w:rPr>
            </w:pPr>
            <w:r w:rsidRPr="006C4EF5">
              <w:rPr>
                <w:sz w:val="18"/>
                <w:szCs w:val="18"/>
                <w:lang w:val="fr-CA" w:eastAsia="es-419"/>
              </w:rPr>
              <w:t>1 565 901</w:t>
            </w:r>
          </w:p>
        </w:tc>
        <w:tc>
          <w:tcPr>
            <w:tcW w:w="950" w:type="dxa"/>
            <w:tcBorders>
              <w:top w:val="nil"/>
              <w:left w:val="nil"/>
              <w:bottom w:val="single" w:sz="4" w:space="0" w:color="auto"/>
              <w:right w:val="single" w:sz="4" w:space="0" w:color="auto"/>
            </w:tcBorders>
            <w:shd w:val="clear" w:color="auto" w:fill="auto"/>
            <w:noWrap/>
            <w:hideMark/>
          </w:tcPr>
          <w:p w14:paraId="34B16688" w14:textId="77777777" w:rsidR="006634B9" w:rsidRPr="006C4EF5" w:rsidRDefault="006634B9" w:rsidP="00405695">
            <w:pPr>
              <w:jc w:val="right"/>
              <w:rPr>
                <w:sz w:val="18"/>
                <w:szCs w:val="18"/>
                <w:lang w:val="fr-CA" w:eastAsia="es-419"/>
              </w:rPr>
            </w:pPr>
            <w:r w:rsidRPr="006C4EF5">
              <w:rPr>
                <w:sz w:val="18"/>
                <w:szCs w:val="18"/>
                <w:lang w:val="fr-CA" w:eastAsia="es-419"/>
              </w:rPr>
              <w:t>1 612 878</w:t>
            </w:r>
          </w:p>
        </w:tc>
        <w:tc>
          <w:tcPr>
            <w:tcW w:w="950" w:type="dxa"/>
            <w:tcBorders>
              <w:top w:val="nil"/>
              <w:left w:val="nil"/>
              <w:bottom w:val="single" w:sz="4" w:space="0" w:color="auto"/>
              <w:right w:val="single" w:sz="4" w:space="0" w:color="auto"/>
            </w:tcBorders>
            <w:shd w:val="clear" w:color="auto" w:fill="auto"/>
            <w:noWrap/>
            <w:hideMark/>
          </w:tcPr>
          <w:p w14:paraId="14B74CEB" w14:textId="77777777" w:rsidR="006634B9" w:rsidRPr="006C4EF5" w:rsidRDefault="006634B9" w:rsidP="00405695">
            <w:pPr>
              <w:jc w:val="right"/>
              <w:rPr>
                <w:sz w:val="18"/>
                <w:szCs w:val="18"/>
                <w:lang w:val="fr-CA" w:eastAsia="es-419"/>
              </w:rPr>
            </w:pPr>
            <w:r w:rsidRPr="006C4EF5">
              <w:rPr>
                <w:sz w:val="18"/>
                <w:szCs w:val="18"/>
                <w:lang w:val="fr-CA" w:eastAsia="es-419"/>
              </w:rPr>
              <w:t>1 661 264</w:t>
            </w:r>
          </w:p>
        </w:tc>
        <w:tc>
          <w:tcPr>
            <w:tcW w:w="950" w:type="dxa"/>
            <w:tcBorders>
              <w:top w:val="nil"/>
              <w:left w:val="nil"/>
              <w:bottom w:val="single" w:sz="4" w:space="0" w:color="auto"/>
              <w:right w:val="single" w:sz="4" w:space="0" w:color="auto"/>
            </w:tcBorders>
            <w:shd w:val="clear" w:color="auto" w:fill="auto"/>
            <w:noWrap/>
            <w:hideMark/>
          </w:tcPr>
          <w:p w14:paraId="570EA138" w14:textId="77777777" w:rsidR="006634B9" w:rsidRPr="006C4EF5" w:rsidRDefault="006634B9" w:rsidP="00405695">
            <w:pPr>
              <w:jc w:val="right"/>
              <w:rPr>
                <w:sz w:val="18"/>
                <w:szCs w:val="18"/>
                <w:lang w:val="fr-CA" w:eastAsia="es-419"/>
              </w:rPr>
            </w:pPr>
            <w:r w:rsidRPr="006C4EF5">
              <w:rPr>
                <w:sz w:val="18"/>
                <w:szCs w:val="18"/>
                <w:lang w:val="fr-CA" w:eastAsia="es-419"/>
              </w:rPr>
              <w:t>1 711 102</w:t>
            </w:r>
          </w:p>
        </w:tc>
        <w:tc>
          <w:tcPr>
            <w:tcW w:w="950" w:type="dxa"/>
            <w:tcBorders>
              <w:top w:val="nil"/>
              <w:left w:val="nil"/>
              <w:bottom w:val="single" w:sz="4" w:space="0" w:color="auto"/>
              <w:right w:val="single" w:sz="4" w:space="0" w:color="auto"/>
            </w:tcBorders>
            <w:shd w:val="clear" w:color="auto" w:fill="auto"/>
            <w:noWrap/>
            <w:hideMark/>
          </w:tcPr>
          <w:p w14:paraId="674BD6FB" w14:textId="77777777" w:rsidR="006634B9" w:rsidRPr="006C4EF5" w:rsidRDefault="006634B9" w:rsidP="00405695">
            <w:pPr>
              <w:jc w:val="right"/>
              <w:rPr>
                <w:sz w:val="18"/>
                <w:szCs w:val="18"/>
                <w:lang w:val="fr-CA" w:eastAsia="es-419"/>
              </w:rPr>
            </w:pPr>
            <w:r w:rsidRPr="006C4EF5">
              <w:rPr>
                <w:sz w:val="18"/>
                <w:szCs w:val="18"/>
                <w:lang w:val="fr-CA" w:eastAsia="es-419"/>
              </w:rPr>
              <w:t>1 762 435</w:t>
            </w:r>
          </w:p>
        </w:tc>
        <w:tc>
          <w:tcPr>
            <w:tcW w:w="950" w:type="dxa"/>
            <w:tcBorders>
              <w:top w:val="nil"/>
              <w:left w:val="nil"/>
              <w:bottom w:val="single" w:sz="4" w:space="0" w:color="auto"/>
              <w:right w:val="single" w:sz="4" w:space="0" w:color="auto"/>
            </w:tcBorders>
            <w:shd w:val="clear" w:color="auto" w:fill="auto"/>
            <w:noWrap/>
            <w:hideMark/>
          </w:tcPr>
          <w:p w14:paraId="63833BC4" w14:textId="77777777" w:rsidR="006634B9" w:rsidRPr="006C4EF5" w:rsidRDefault="006634B9" w:rsidP="00405695">
            <w:pPr>
              <w:jc w:val="right"/>
              <w:rPr>
                <w:sz w:val="18"/>
                <w:szCs w:val="18"/>
                <w:lang w:val="fr-CA" w:eastAsia="es-419"/>
              </w:rPr>
            </w:pPr>
            <w:r w:rsidRPr="006C4EF5">
              <w:rPr>
                <w:sz w:val="18"/>
                <w:szCs w:val="18"/>
                <w:lang w:val="fr-CA" w:eastAsia="es-419"/>
              </w:rPr>
              <w:t>1 815 308</w:t>
            </w:r>
          </w:p>
        </w:tc>
        <w:tc>
          <w:tcPr>
            <w:tcW w:w="950" w:type="dxa"/>
            <w:tcBorders>
              <w:top w:val="nil"/>
              <w:left w:val="nil"/>
              <w:bottom w:val="single" w:sz="4" w:space="0" w:color="auto"/>
              <w:right w:val="single" w:sz="4" w:space="0" w:color="auto"/>
            </w:tcBorders>
            <w:shd w:val="clear" w:color="auto" w:fill="auto"/>
            <w:noWrap/>
            <w:hideMark/>
          </w:tcPr>
          <w:p w14:paraId="3C98AD36" w14:textId="77777777" w:rsidR="006634B9" w:rsidRPr="006C4EF5" w:rsidRDefault="006634B9" w:rsidP="00405695">
            <w:pPr>
              <w:jc w:val="right"/>
              <w:rPr>
                <w:sz w:val="18"/>
                <w:szCs w:val="18"/>
                <w:lang w:val="fr-CA" w:eastAsia="es-419"/>
              </w:rPr>
            </w:pPr>
            <w:r w:rsidRPr="006C4EF5">
              <w:rPr>
                <w:sz w:val="18"/>
                <w:szCs w:val="18"/>
                <w:lang w:val="fr-CA" w:eastAsia="es-419"/>
              </w:rPr>
              <w:t>1 661 748</w:t>
            </w:r>
          </w:p>
        </w:tc>
        <w:tc>
          <w:tcPr>
            <w:tcW w:w="1005" w:type="dxa"/>
            <w:tcBorders>
              <w:top w:val="nil"/>
              <w:left w:val="nil"/>
              <w:bottom w:val="single" w:sz="4" w:space="0" w:color="auto"/>
              <w:right w:val="single" w:sz="4" w:space="0" w:color="auto"/>
            </w:tcBorders>
            <w:shd w:val="clear" w:color="auto" w:fill="auto"/>
            <w:noWrap/>
            <w:hideMark/>
          </w:tcPr>
          <w:p w14:paraId="4839D6BF" w14:textId="77777777" w:rsidR="006634B9" w:rsidRPr="006C4EF5" w:rsidRDefault="006634B9" w:rsidP="00405695">
            <w:pPr>
              <w:jc w:val="right"/>
              <w:rPr>
                <w:sz w:val="18"/>
                <w:szCs w:val="18"/>
                <w:lang w:val="fr-CA" w:eastAsia="es-419"/>
              </w:rPr>
            </w:pPr>
            <w:r w:rsidRPr="006C4EF5">
              <w:rPr>
                <w:sz w:val="18"/>
                <w:szCs w:val="18"/>
                <w:lang w:val="fr-CA" w:eastAsia="es-419"/>
              </w:rPr>
              <w:t>2 151 340</w:t>
            </w:r>
          </w:p>
        </w:tc>
        <w:tc>
          <w:tcPr>
            <w:tcW w:w="1181" w:type="dxa"/>
            <w:tcBorders>
              <w:top w:val="nil"/>
              <w:left w:val="nil"/>
              <w:bottom w:val="single" w:sz="4" w:space="0" w:color="auto"/>
              <w:right w:val="single" w:sz="4" w:space="0" w:color="auto"/>
            </w:tcBorders>
            <w:shd w:val="clear" w:color="auto" w:fill="auto"/>
            <w:noWrap/>
            <w:hideMark/>
          </w:tcPr>
          <w:p w14:paraId="6DF026F7" w14:textId="77777777" w:rsidR="006634B9" w:rsidRPr="006C4EF5" w:rsidRDefault="006634B9" w:rsidP="00405695">
            <w:pPr>
              <w:jc w:val="right"/>
              <w:rPr>
                <w:sz w:val="18"/>
                <w:szCs w:val="18"/>
                <w:lang w:val="fr-CA" w:eastAsia="es-419"/>
              </w:rPr>
            </w:pPr>
            <w:r w:rsidRPr="006C4EF5">
              <w:rPr>
                <w:sz w:val="18"/>
                <w:szCs w:val="18"/>
                <w:lang w:val="fr-CA" w:eastAsia="es-419"/>
              </w:rPr>
              <w:t>84,4%</w:t>
            </w:r>
          </w:p>
        </w:tc>
      </w:tr>
      <w:tr w:rsidR="006634B9" w:rsidRPr="006C4EF5" w14:paraId="25E4CBA6"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CCBF936" w14:textId="77777777" w:rsidR="006634B9" w:rsidRPr="006C4EF5" w:rsidRDefault="006634B9" w:rsidP="00405695">
            <w:pPr>
              <w:jc w:val="left"/>
              <w:rPr>
                <w:sz w:val="18"/>
                <w:szCs w:val="18"/>
                <w:lang w:val="fr-CA" w:eastAsia="es-419"/>
              </w:rPr>
            </w:pPr>
            <w:r w:rsidRPr="006C4EF5">
              <w:rPr>
                <w:sz w:val="18"/>
                <w:szCs w:val="18"/>
                <w:lang w:val="fr-CA" w:eastAsia="es-419"/>
              </w:rPr>
              <w:t>Philippines</w:t>
            </w:r>
          </w:p>
        </w:tc>
        <w:tc>
          <w:tcPr>
            <w:tcW w:w="950" w:type="dxa"/>
            <w:tcBorders>
              <w:top w:val="nil"/>
              <w:left w:val="nil"/>
              <w:bottom w:val="single" w:sz="4" w:space="0" w:color="auto"/>
              <w:right w:val="single" w:sz="4" w:space="0" w:color="auto"/>
            </w:tcBorders>
            <w:shd w:val="clear" w:color="auto" w:fill="auto"/>
            <w:noWrap/>
            <w:hideMark/>
          </w:tcPr>
          <w:p w14:paraId="1824839B" w14:textId="77777777" w:rsidR="006634B9" w:rsidRPr="006C4EF5" w:rsidRDefault="006634B9" w:rsidP="00405695">
            <w:pPr>
              <w:jc w:val="right"/>
              <w:rPr>
                <w:sz w:val="18"/>
                <w:szCs w:val="18"/>
                <w:lang w:val="fr-CA" w:eastAsia="es-419"/>
              </w:rPr>
            </w:pPr>
            <w:r w:rsidRPr="006C4EF5">
              <w:rPr>
                <w:sz w:val="18"/>
                <w:szCs w:val="18"/>
                <w:lang w:val="fr-CA" w:eastAsia="es-419"/>
              </w:rPr>
              <w:t>8 143 976</w:t>
            </w:r>
          </w:p>
        </w:tc>
        <w:tc>
          <w:tcPr>
            <w:tcW w:w="950" w:type="dxa"/>
            <w:tcBorders>
              <w:top w:val="nil"/>
              <w:left w:val="nil"/>
              <w:bottom w:val="single" w:sz="4" w:space="0" w:color="auto"/>
              <w:right w:val="single" w:sz="4" w:space="0" w:color="auto"/>
            </w:tcBorders>
            <w:shd w:val="clear" w:color="auto" w:fill="auto"/>
            <w:noWrap/>
            <w:hideMark/>
          </w:tcPr>
          <w:p w14:paraId="4BD995DE" w14:textId="77777777" w:rsidR="006634B9" w:rsidRPr="006C4EF5" w:rsidRDefault="006634B9" w:rsidP="00405695">
            <w:pPr>
              <w:jc w:val="right"/>
              <w:rPr>
                <w:sz w:val="18"/>
                <w:szCs w:val="18"/>
                <w:lang w:val="fr-CA" w:eastAsia="es-419"/>
              </w:rPr>
            </w:pPr>
            <w:r w:rsidRPr="006C4EF5">
              <w:rPr>
                <w:sz w:val="18"/>
                <w:szCs w:val="18"/>
                <w:lang w:val="fr-CA" w:eastAsia="es-419"/>
              </w:rPr>
              <w:t>8 388 295</w:t>
            </w:r>
          </w:p>
        </w:tc>
        <w:tc>
          <w:tcPr>
            <w:tcW w:w="950" w:type="dxa"/>
            <w:tcBorders>
              <w:top w:val="nil"/>
              <w:left w:val="nil"/>
              <w:bottom w:val="single" w:sz="4" w:space="0" w:color="auto"/>
              <w:right w:val="single" w:sz="4" w:space="0" w:color="auto"/>
            </w:tcBorders>
            <w:shd w:val="clear" w:color="auto" w:fill="auto"/>
            <w:noWrap/>
            <w:hideMark/>
          </w:tcPr>
          <w:p w14:paraId="75574734" w14:textId="77777777" w:rsidR="006634B9" w:rsidRPr="006C4EF5" w:rsidRDefault="006634B9" w:rsidP="00405695">
            <w:pPr>
              <w:jc w:val="right"/>
              <w:rPr>
                <w:sz w:val="18"/>
                <w:szCs w:val="18"/>
                <w:lang w:val="fr-CA" w:eastAsia="es-419"/>
              </w:rPr>
            </w:pPr>
            <w:r w:rsidRPr="006C4EF5">
              <w:rPr>
                <w:sz w:val="18"/>
                <w:szCs w:val="18"/>
                <w:lang w:val="fr-CA" w:eastAsia="es-419"/>
              </w:rPr>
              <w:t>8 639 944</w:t>
            </w:r>
          </w:p>
        </w:tc>
        <w:tc>
          <w:tcPr>
            <w:tcW w:w="950" w:type="dxa"/>
            <w:tcBorders>
              <w:top w:val="nil"/>
              <w:left w:val="nil"/>
              <w:bottom w:val="single" w:sz="4" w:space="0" w:color="auto"/>
              <w:right w:val="single" w:sz="4" w:space="0" w:color="auto"/>
            </w:tcBorders>
            <w:shd w:val="clear" w:color="auto" w:fill="auto"/>
            <w:noWrap/>
            <w:hideMark/>
          </w:tcPr>
          <w:p w14:paraId="305382C3" w14:textId="77777777" w:rsidR="006634B9" w:rsidRPr="006C4EF5" w:rsidRDefault="006634B9" w:rsidP="00405695">
            <w:pPr>
              <w:jc w:val="right"/>
              <w:rPr>
                <w:sz w:val="18"/>
                <w:szCs w:val="18"/>
                <w:lang w:val="fr-CA" w:eastAsia="es-419"/>
              </w:rPr>
            </w:pPr>
            <w:r w:rsidRPr="006C4EF5">
              <w:rPr>
                <w:sz w:val="18"/>
                <w:szCs w:val="18"/>
                <w:lang w:val="fr-CA" w:eastAsia="es-419"/>
              </w:rPr>
              <w:t>8 899 142</w:t>
            </w:r>
          </w:p>
        </w:tc>
        <w:tc>
          <w:tcPr>
            <w:tcW w:w="950" w:type="dxa"/>
            <w:tcBorders>
              <w:top w:val="nil"/>
              <w:left w:val="nil"/>
              <w:bottom w:val="single" w:sz="4" w:space="0" w:color="auto"/>
              <w:right w:val="single" w:sz="4" w:space="0" w:color="auto"/>
            </w:tcBorders>
            <w:shd w:val="clear" w:color="auto" w:fill="auto"/>
            <w:noWrap/>
            <w:hideMark/>
          </w:tcPr>
          <w:p w14:paraId="0ECC49D6" w14:textId="77777777" w:rsidR="006634B9" w:rsidRPr="006C4EF5" w:rsidRDefault="006634B9" w:rsidP="00405695">
            <w:pPr>
              <w:jc w:val="right"/>
              <w:rPr>
                <w:sz w:val="18"/>
                <w:szCs w:val="18"/>
                <w:lang w:val="fr-CA" w:eastAsia="es-419"/>
              </w:rPr>
            </w:pPr>
            <w:r w:rsidRPr="006C4EF5">
              <w:rPr>
                <w:sz w:val="18"/>
                <w:szCs w:val="18"/>
                <w:lang w:val="fr-CA" w:eastAsia="es-419"/>
              </w:rPr>
              <w:t>9 166 117</w:t>
            </w:r>
          </w:p>
        </w:tc>
        <w:tc>
          <w:tcPr>
            <w:tcW w:w="950" w:type="dxa"/>
            <w:tcBorders>
              <w:top w:val="nil"/>
              <w:left w:val="nil"/>
              <w:bottom w:val="single" w:sz="4" w:space="0" w:color="auto"/>
              <w:right w:val="single" w:sz="4" w:space="0" w:color="auto"/>
            </w:tcBorders>
            <w:shd w:val="clear" w:color="auto" w:fill="auto"/>
            <w:noWrap/>
            <w:hideMark/>
          </w:tcPr>
          <w:p w14:paraId="4E3945CC" w14:textId="77777777" w:rsidR="006634B9" w:rsidRPr="006C4EF5" w:rsidRDefault="006634B9" w:rsidP="00405695">
            <w:pPr>
              <w:jc w:val="right"/>
              <w:rPr>
                <w:sz w:val="18"/>
                <w:szCs w:val="18"/>
                <w:lang w:val="fr-CA" w:eastAsia="es-419"/>
              </w:rPr>
            </w:pPr>
            <w:r w:rsidRPr="006C4EF5">
              <w:rPr>
                <w:sz w:val="18"/>
                <w:szCs w:val="18"/>
                <w:lang w:val="fr-CA" w:eastAsia="es-419"/>
              </w:rPr>
              <w:t>9 441 100</w:t>
            </w:r>
          </w:p>
        </w:tc>
        <w:tc>
          <w:tcPr>
            <w:tcW w:w="950" w:type="dxa"/>
            <w:tcBorders>
              <w:top w:val="nil"/>
              <w:left w:val="nil"/>
              <w:bottom w:val="single" w:sz="4" w:space="0" w:color="auto"/>
              <w:right w:val="single" w:sz="4" w:space="0" w:color="auto"/>
            </w:tcBorders>
            <w:shd w:val="clear" w:color="auto" w:fill="auto"/>
            <w:noWrap/>
            <w:hideMark/>
          </w:tcPr>
          <w:p w14:paraId="06377FA6" w14:textId="77777777" w:rsidR="006634B9" w:rsidRPr="006C4EF5" w:rsidRDefault="006634B9" w:rsidP="00405695">
            <w:pPr>
              <w:jc w:val="right"/>
              <w:rPr>
                <w:sz w:val="18"/>
                <w:szCs w:val="18"/>
                <w:lang w:val="fr-CA" w:eastAsia="es-419"/>
              </w:rPr>
            </w:pPr>
            <w:r w:rsidRPr="006C4EF5">
              <w:rPr>
                <w:sz w:val="18"/>
                <w:szCs w:val="18"/>
                <w:lang w:val="fr-CA" w:eastAsia="es-419"/>
              </w:rPr>
              <w:t>8 642 461</w:t>
            </w:r>
          </w:p>
        </w:tc>
        <w:tc>
          <w:tcPr>
            <w:tcW w:w="1005" w:type="dxa"/>
            <w:tcBorders>
              <w:top w:val="nil"/>
              <w:left w:val="nil"/>
              <w:bottom w:val="single" w:sz="4" w:space="0" w:color="auto"/>
              <w:right w:val="single" w:sz="4" w:space="0" w:color="auto"/>
            </w:tcBorders>
            <w:shd w:val="clear" w:color="auto" w:fill="auto"/>
            <w:noWrap/>
            <w:hideMark/>
          </w:tcPr>
          <w:p w14:paraId="1A28C34C" w14:textId="77777777" w:rsidR="006634B9" w:rsidRPr="006C4EF5" w:rsidRDefault="006634B9" w:rsidP="00405695">
            <w:pPr>
              <w:jc w:val="right"/>
              <w:rPr>
                <w:sz w:val="18"/>
                <w:szCs w:val="18"/>
                <w:lang w:val="fr-CA" w:eastAsia="es-419"/>
              </w:rPr>
            </w:pPr>
            <w:r w:rsidRPr="006C4EF5">
              <w:rPr>
                <w:sz w:val="18"/>
                <w:szCs w:val="18"/>
                <w:lang w:val="fr-CA" w:eastAsia="es-419"/>
              </w:rPr>
              <w:t>11 171 701</w:t>
            </w:r>
          </w:p>
        </w:tc>
        <w:tc>
          <w:tcPr>
            <w:tcW w:w="1181" w:type="dxa"/>
            <w:tcBorders>
              <w:top w:val="nil"/>
              <w:left w:val="nil"/>
              <w:bottom w:val="single" w:sz="4" w:space="0" w:color="auto"/>
              <w:right w:val="single" w:sz="4" w:space="0" w:color="auto"/>
            </w:tcBorders>
            <w:shd w:val="clear" w:color="auto" w:fill="auto"/>
            <w:noWrap/>
            <w:hideMark/>
          </w:tcPr>
          <w:p w14:paraId="28D8F2BB" w14:textId="77777777" w:rsidR="006634B9" w:rsidRPr="006C4EF5" w:rsidRDefault="006634B9" w:rsidP="00405695">
            <w:pPr>
              <w:jc w:val="right"/>
              <w:rPr>
                <w:sz w:val="18"/>
                <w:szCs w:val="18"/>
                <w:lang w:val="fr-CA" w:eastAsia="es-419"/>
              </w:rPr>
            </w:pPr>
            <w:r w:rsidRPr="006C4EF5">
              <w:rPr>
                <w:sz w:val="18"/>
                <w:szCs w:val="18"/>
                <w:lang w:val="fr-CA" w:eastAsia="es-419"/>
              </w:rPr>
              <w:t>84,5%</w:t>
            </w:r>
          </w:p>
        </w:tc>
      </w:tr>
      <w:tr w:rsidR="006634B9" w:rsidRPr="006C4EF5" w14:paraId="14CC6DF6"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5655F5E" w14:textId="77777777" w:rsidR="006634B9" w:rsidRPr="006C4EF5" w:rsidRDefault="006634B9" w:rsidP="00405695">
            <w:pPr>
              <w:jc w:val="left"/>
              <w:rPr>
                <w:sz w:val="18"/>
                <w:szCs w:val="18"/>
                <w:lang w:val="fr-CA" w:eastAsia="es-419"/>
              </w:rPr>
            </w:pPr>
            <w:r w:rsidRPr="006C4EF5">
              <w:rPr>
                <w:sz w:val="18"/>
                <w:szCs w:val="18"/>
                <w:lang w:val="fr-CA" w:eastAsia="es-419"/>
              </w:rPr>
              <w:t>République démocratique populaire lao</w:t>
            </w:r>
          </w:p>
        </w:tc>
        <w:tc>
          <w:tcPr>
            <w:tcW w:w="950" w:type="dxa"/>
            <w:tcBorders>
              <w:top w:val="nil"/>
              <w:left w:val="nil"/>
              <w:bottom w:val="single" w:sz="4" w:space="0" w:color="auto"/>
              <w:right w:val="single" w:sz="4" w:space="0" w:color="auto"/>
            </w:tcBorders>
            <w:shd w:val="clear" w:color="auto" w:fill="auto"/>
            <w:noWrap/>
            <w:hideMark/>
          </w:tcPr>
          <w:p w14:paraId="2D087E9A" w14:textId="77777777" w:rsidR="006634B9" w:rsidRPr="006C4EF5" w:rsidRDefault="006634B9" w:rsidP="00405695">
            <w:pPr>
              <w:jc w:val="right"/>
              <w:rPr>
                <w:sz w:val="18"/>
                <w:szCs w:val="18"/>
                <w:lang w:val="fr-CA" w:eastAsia="es-419"/>
              </w:rPr>
            </w:pPr>
            <w:r w:rsidRPr="006C4EF5">
              <w:rPr>
                <w:sz w:val="18"/>
                <w:szCs w:val="18"/>
                <w:lang w:val="fr-CA" w:eastAsia="es-419"/>
              </w:rPr>
              <w:t>159 041</w:t>
            </w:r>
          </w:p>
        </w:tc>
        <w:tc>
          <w:tcPr>
            <w:tcW w:w="950" w:type="dxa"/>
            <w:tcBorders>
              <w:top w:val="nil"/>
              <w:left w:val="nil"/>
              <w:bottom w:val="single" w:sz="4" w:space="0" w:color="auto"/>
              <w:right w:val="single" w:sz="4" w:space="0" w:color="auto"/>
            </w:tcBorders>
            <w:shd w:val="clear" w:color="auto" w:fill="auto"/>
            <w:noWrap/>
            <w:hideMark/>
          </w:tcPr>
          <w:p w14:paraId="39EDB18A" w14:textId="77777777" w:rsidR="006634B9" w:rsidRPr="006C4EF5" w:rsidRDefault="006634B9" w:rsidP="00405695">
            <w:pPr>
              <w:jc w:val="right"/>
              <w:rPr>
                <w:sz w:val="18"/>
                <w:szCs w:val="18"/>
                <w:lang w:val="fr-CA" w:eastAsia="es-419"/>
              </w:rPr>
            </w:pPr>
            <w:r w:rsidRPr="006C4EF5">
              <w:rPr>
                <w:sz w:val="18"/>
                <w:szCs w:val="18"/>
                <w:lang w:val="fr-CA" w:eastAsia="es-419"/>
              </w:rPr>
              <w:t>163 812</w:t>
            </w:r>
          </w:p>
        </w:tc>
        <w:tc>
          <w:tcPr>
            <w:tcW w:w="950" w:type="dxa"/>
            <w:tcBorders>
              <w:top w:val="nil"/>
              <w:left w:val="nil"/>
              <w:bottom w:val="single" w:sz="4" w:space="0" w:color="auto"/>
              <w:right w:val="single" w:sz="4" w:space="0" w:color="auto"/>
            </w:tcBorders>
            <w:shd w:val="clear" w:color="auto" w:fill="auto"/>
            <w:noWrap/>
            <w:hideMark/>
          </w:tcPr>
          <w:p w14:paraId="6EC0BB92" w14:textId="77777777" w:rsidR="006634B9" w:rsidRPr="006C4EF5" w:rsidRDefault="006634B9" w:rsidP="00405695">
            <w:pPr>
              <w:jc w:val="right"/>
              <w:rPr>
                <w:sz w:val="18"/>
                <w:szCs w:val="18"/>
                <w:lang w:val="fr-CA" w:eastAsia="es-419"/>
              </w:rPr>
            </w:pPr>
            <w:r w:rsidRPr="006C4EF5">
              <w:rPr>
                <w:sz w:val="18"/>
                <w:szCs w:val="18"/>
                <w:lang w:val="fr-CA" w:eastAsia="es-419"/>
              </w:rPr>
              <w:t>168 727</w:t>
            </w:r>
          </w:p>
        </w:tc>
        <w:tc>
          <w:tcPr>
            <w:tcW w:w="950" w:type="dxa"/>
            <w:tcBorders>
              <w:top w:val="nil"/>
              <w:left w:val="nil"/>
              <w:bottom w:val="single" w:sz="4" w:space="0" w:color="auto"/>
              <w:right w:val="single" w:sz="4" w:space="0" w:color="auto"/>
            </w:tcBorders>
            <w:shd w:val="clear" w:color="auto" w:fill="auto"/>
            <w:noWrap/>
            <w:hideMark/>
          </w:tcPr>
          <w:p w14:paraId="72E8B1F8" w14:textId="77777777" w:rsidR="006634B9" w:rsidRPr="006C4EF5" w:rsidRDefault="006634B9" w:rsidP="00405695">
            <w:pPr>
              <w:jc w:val="right"/>
              <w:rPr>
                <w:sz w:val="18"/>
                <w:szCs w:val="18"/>
                <w:lang w:val="fr-CA" w:eastAsia="es-419"/>
              </w:rPr>
            </w:pPr>
            <w:r w:rsidRPr="006C4EF5">
              <w:rPr>
                <w:sz w:val="18"/>
                <w:szCs w:val="18"/>
                <w:lang w:val="fr-CA" w:eastAsia="es-419"/>
              </w:rPr>
              <w:t>173 788</w:t>
            </w:r>
          </w:p>
        </w:tc>
        <w:tc>
          <w:tcPr>
            <w:tcW w:w="950" w:type="dxa"/>
            <w:tcBorders>
              <w:top w:val="nil"/>
              <w:left w:val="nil"/>
              <w:bottom w:val="single" w:sz="4" w:space="0" w:color="auto"/>
              <w:right w:val="single" w:sz="4" w:space="0" w:color="auto"/>
            </w:tcBorders>
            <w:shd w:val="clear" w:color="auto" w:fill="auto"/>
            <w:noWrap/>
            <w:hideMark/>
          </w:tcPr>
          <w:p w14:paraId="64006084" w14:textId="77777777" w:rsidR="006634B9" w:rsidRPr="006C4EF5" w:rsidRDefault="006634B9" w:rsidP="00405695">
            <w:pPr>
              <w:jc w:val="right"/>
              <w:rPr>
                <w:sz w:val="18"/>
                <w:szCs w:val="18"/>
                <w:lang w:val="fr-CA" w:eastAsia="es-419"/>
              </w:rPr>
            </w:pPr>
            <w:r w:rsidRPr="006C4EF5">
              <w:rPr>
                <w:sz w:val="18"/>
                <w:szCs w:val="18"/>
                <w:lang w:val="fr-CA" w:eastAsia="es-419"/>
              </w:rPr>
              <w:t>179 002</w:t>
            </w:r>
          </w:p>
        </w:tc>
        <w:tc>
          <w:tcPr>
            <w:tcW w:w="950" w:type="dxa"/>
            <w:tcBorders>
              <w:top w:val="nil"/>
              <w:left w:val="nil"/>
              <w:bottom w:val="single" w:sz="4" w:space="0" w:color="auto"/>
              <w:right w:val="single" w:sz="4" w:space="0" w:color="auto"/>
            </w:tcBorders>
            <w:shd w:val="clear" w:color="auto" w:fill="auto"/>
            <w:noWrap/>
            <w:hideMark/>
          </w:tcPr>
          <w:p w14:paraId="7D8397AB" w14:textId="77777777" w:rsidR="006634B9" w:rsidRPr="006C4EF5" w:rsidRDefault="006634B9" w:rsidP="00405695">
            <w:pPr>
              <w:jc w:val="right"/>
              <w:rPr>
                <w:sz w:val="18"/>
                <w:szCs w:val="18"/>
                <w:lang w:val="fr-CA" w:eastAsia="es-419"/>
              </w:rPr>
            </w:pPr>
            <w:r w:rsidRPr="006C4EF5">
              <w:rPr>
                <w:sz w:val="18"/>
                <w:szCs w:val="18"/>
                <w:lang w:val="fr-CA" w:eastAsia="es-419"/>
              </w:rPr>
              <w:t>184 372</w:t>
            </w:r>
          </w:p>
        </w:tc>
        <w:tc>
          <w:tcPr>
            <w:tcW w:w="950" w:type="dxa"/>
            <w:tcBorders>
              <w:top w:val="nil"/>
              <w:left w:val="nil"/>
              <w:bottom w:val="single" w:sz="4" w:space="0" w:color="auto"/>
              <w:right w:val="single" w:sz="4" w:space="0" w:color="auto"/>
            </w:tcBorders>
            <w:shd w:val="clear" w:color="auto" w:fill="auto"/>
            <w:noWrap/>
            <w:hideMark/>
          </w:tcPr>
          <w:p w14:paraId="3C5E74A8" w14:textId="77777777" w:rsidR="006634B9" w:rsidRPr="006C4EF5" w:rsidRDefault="006634B9" w:rsidP="00405695">
            <w:pPr>
              <w:jc w:val="right"/>
              <w:rPr>
                <w:sz w:val="18"/>
                <w:szCs w:val="18"/>
                <w:lang w:val="fr-CA" w:eastAsia="es-419"/>
              </w:rPr>
            </w:pPr>
            <w:r w:rsidRPr="006C4EF5">
              <w:rPr>
                <w:sz w:val="18"/>
                <w:szCs w:val="18"/>
                <w:lang w:val="fr-CA" w:eastAsia="es-419"/>
              </w:rPr>
              <w:t>168 776</w:t>
            </w:r>
          </w:p>
        </w:tc>
        <w:tc>
          <w:tcPr>
            <w:tcW w:w="1005" w:type="dxa"/>
            <w:tcBorders>
              <w:top w:val="nil"/>
              <w:left w:val="nil"/>
              <w:bottom w:val="single" w:sz="4" w:space="0" w:color="auto"/>
              <w:right w:val="single" w:sz="4" w:space="0" w:color="auto"/>
            </w:tcBorders>
            <w:shd w:val="clear" w:color="auto" w:fill="auto"/>
            <w:noWrap/>
            <w:hideMark/>
          </w:tcPr>
          <w:p w14:paraId="0EAE1C7D" w14:textId="77777777" w:rsidR="006634B9" w:rsidRPr="006C4EF5" w:rsidRDefault="006634B9" w:rsidP="00405695">
            <w:pPr>
              <w:jc w:val="right"/>
              <w:rPr>
                <w:sz w:val="18"/>
                <w:szCs w:val="18"/>
                <w:lang w:val="fr-CA" w:eastAsia="es-419"/>
              </w:rPr>
            </w:pPr>
            <w:r w:rsidRPr="006C4EF5">
              <w:rPr>
                <w:sz w:val="18"/>
                <w:szCs w:val="18"/>
                <w:lang w:val="fr-CA" w:eastAsia="es-419"/>
              </w:rPr>
              <w:t>218 101</w:t>
            </w:r>
          </w:p>
        </w:tc>
        <w:tc>
          <w:tcPr>
            <w:tcW w:w="1181" w:type="dxa"/>
            <w:tcBorders>
              <w:top w:val="nil"/>
              <w:left w:val="nil"/>
              <w:bottom w:val="single" w:sz="4" w:space="0" w:color="auto"/>
              <w:right w:val="single" w:sz="4" w:space="0" w:color="auto"/>
            </w:tcBorders>
            <w:shd w:val="clear" w:color="auto" w:fill="auto"/>
            <w:noWrap/>
            <w:hideMark/>
          </w:tcPr>
          <w:p w14:paraId="48879784" w14:textId="77777777" w:rsidR="006634B9" w:rsidRPr="006C4EF5" w:rsidRDefault="006634B9" w:rsidP="00405695">
            <w:pPr>
              <w:jc w:val="right"/>
              <w:rPr>
                <w:sz w:val="18"/>
                <w:szCs w:val="18"/>
                <w:lang w:val="fr-CA" w:eastAsia="es-419"/>
              </w:rPr>
            </w:pPr>
            <w:r w:rsidRPr="006C4EF5">
              <w:rPr>
                <w:sz w:val="18"/>
                <w:szCs w:val="18"/>
                <w:lang w:val="fr-CA" w:eastAsia="es-419"/>
              </w:rPr>
              <w:t>84,5%</w:t>
            </w:r>
          </w:p>
        </w:tc>
      </w:tr>
      <w:tr w:rsidR="006634B9" w:rsidRPr="006C4EF5" w14:paraId="73320609"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1A32307" w14:textId="77777777" w:rsidR="006634B9" w:rsidRPr="006C4EF5" w:rsidRDefault="006634B9" w:rsidP="00405695">
            <w:pPr>
              <w:jc w:val="left"/>
              <w:rPr>
                <w:sz w:val="18"/>
                <w:szCs w:val="18"/>
                <w:lang w:val="fr-CA" w:eastAsia="es-419"/>
              </w:rPr>
            </w:pPr>
            <w:r w:rsidRPr="006C4EF5">
              <w:rPr>
                <w:sz w:val="18"/>
                <w:szCs w:val="18"/>
                <w:lang w:val="fr-CA" w:eastAsia="es-419"/>
              </w:rPr>
              <w:t>Turquie</w:t>
            </w:r>
          </w:p>
        </w:tc>
        <w:tc>
          <w:tcPr>
            <w:tcW w:w="950" w:type="dxa"/>
            <w:tcBorders>
              <w:top w:val="nil"/>
              <w:left w:val="nil"/>
              <w:bottom w:val="single" w:sz="4" w:space="0" w:color="auto"/>
              <w:right w:val="single" w:sz="4" w:space="0" w:color="auto"/>
            </w:tcBorders>
            <w:shd w:val="clear" w:color="auto" w:fill="auto"/>
            <w:noWrap/>
            <w:hideMark/>
          </w:tcPr>
          <w:p w14:paraId="6A8380E8" w14:textId="77777777" w:rsidR="006634B9" w:rsidRPr="006C4EF5" w:rsidRDefault="006634B9" w:rsidP="00405695">
            <w:pPr>
              <w:jc w:val="right"/>
              <w:rPr>
                <w:sz w:val="18"/>
                <w:szCs w:val="18"/>
                <w:lang w:val="fr-CA" w:eastAsia="es-419"/>
              </w:rPr>
            </w:pPr>
            <w:r w:rsidRPr="006C4EF5">
              <w:rPr>
                <w:sz w:val="18"/>
                <w:szCs w:val="18"/>
                <w:lang w:val="fr-CA" w:eastAsia="es-419"/>
              </w:rPr>
              <w:t>28 156 692</w:t>
            </w:r>
          </w:p>
        </w:tc>
        <w:tc>
          <w:tcPr>
            <w:tcW w:w="950" w:type="dxa"/>
            <w:tcBorders>
              <w:top w:val="nil"/>
              <w:left w:val="nil"/>
              <w:bottom w:val="single" w:sz="4" w:space="0" w:color="auto"/>
              <w:right w:val="single" w:sz="4" w:space="0" w:color="auto"/>
            </w:tcBorders>
            <w:shd w:val="clear" w:color="auto" w:fill="auto"/>
            <w:noWrap/>
            <w:hideMark/>
          </w:tcPr>
          <w:p w14:paraId="51F53B6B" w14:textId="77777777" w:rsidR="006634B9" w:rsidRPr="006C4EF5" w:rsidRDefault="006634B9" w:rsidP="00405695">
            <w:pPr>
              <w:jc w:val="right"/>
              <w:rPr>
                <w:sz w:val="18"/>
                <w:szCs w:val="18"/>
                <w:lang w:val="fr-CA" w:eastAsia="es-419"/>
              </w:rPr>
            </w:pPr>
            <w:r w:rsidRPr="006C4EF5">
              <w:rPr>
                <w:sz w:val="18"/>
                <w:szCs w:val="18"/>
                <w:lang w:val="fr-CA" w:eastAsia="es-419"/>
              </w:rPr>
              <w:t>29 001 393</w:t>
            </w:r>
          </w:p>
        </w:tc>
        <w:tc>
          <w:tcPr>
            <w:tcW w:w="950" w:type="dxa"/>
            <w:tcBorders>
              <w:top w:val="nil"/>
              <w:left w:val="nil"/>
              <w:bottom w:val="single" w:sz="4" w:space="0" w:color="auto"/>
              <w:right w:val="single" w:sz="4" w:space="0" w:color="auto"/>
            </w:tcBorders>
            <w:shd w:val="clear" w:color="auto" w:fill="auto"/>
            <w:noWrap/>
            <w:hideMark/>
          </w:tcPr>
          <w:p w14:paraId="47F555D5" w14:textId="77777777" w:rsidR="006634B9" w:rsidRPr="006C4EF5" w:rsidRDefault="006634B9" w:rsidP="00405695">
            <w:pPr>
              <w:jc w:val="right"/>
              <w:rPr>
                <w:sz w:val="18"/>
                <w:szCs w:val="18"/>
                <w:lang w:val="fr-CA" w:eastAsia="es-419"/>
              </w:rPr>
            </w:pPr>
            <w:r w:rsidRPr="006C4EF5">
              <w:rPr>
                <w:sz w:val="18"/>
                <w:szCs w:val="18"/>
                <w:lang w:val="fr-CA" w:eastAsia="es-419"/>
              </w:rPr>
              <w:t>29 871 435</w:t>
            </w:r>
          </w:p>
        </w:tc>
        <w:tc>
          <w:tcPr>
            <w:tcW w:w="950" w:type="dxa"/>
            <w:tcBorders>
              <w:top w:val="nil"/>
              <w:left w:val="nil"/>
              <w:bottom w:val="single" w:sz="4" w:space="0" w:color="auto"/>
              <w:right w:val="single" w:sz="4" w:space="0" w:color="auto"/>
            </w:tcBorders>
            <w:shd w:val="clear" w:color="auto" w:fill="auto"/>
            <w:noWrap/>
            <w:hideMark/>
          </w:tcPr>
          <w:p w14:paraId="29EA9DAE" w14:textId="77777777" w:rsidR="006634B9" w:rsidRPr="006C4EF5" w:rsidRDefault="006634B9" w:rsidP="00405695">
            <w:pPr>
              <w:jc w:val="right"/>
              <w:rPr>
                <w:sz w:val="18"/>
                <w:szCs w:val="18"/>
                <w:lang w:val="fr-CA" w:eastAsia="es-419"/>
              </w:rPr>
            </w:pPr>
            <w:r w:rsidRPr="006C4EF5">
              <w:rPr>
                <w:sz w:val="18"/>
                <w:szCs w:val="18"/>
                <w:lang w:val="fr-CA" w:eastAsia="es-419"/>
              </w:rPr>
              <w:t>30 767 578</w:t>
            </w:r>
          </w:p>
        </w:tc>
        <w:tc>
          <w:tcPr>
            <w:tcW w:w="950" w:type="dxa"/>
            <w:tcBorders>
              <w:top w:val="nil"/>
              <w:left w:val="nil"/>
              <w:bottom w:val="single" w:sz="4" w:space="0" w:color="auto"/>
              <w:right w:val="single" w:sz="4" w:space="0" w:color="auto"/>
            </w:tcBorders>
            <w:shd w:val="clear" w:color="auto" w:fill="auto"/>
            <w:noWrap/>
            <w:hideMark/>
          </w:tcPr>
          <w:p w14:paraId="28AFD2C3" w14:textId="77777777" w:rsidR="006634B9" w:rsidRPr="006C4EF5" w:rsidRDefault="006634B9" w:rsidP="00405695">
            <w:pPr>
              <w:jc w:val="right"/>
              <w:rPr>
                <w:sz w:val="18"/>
                <w:szCs w:val="18"/>
                <w:lang w:val="fr-CA" w:eastAsia="es-419"/>
              </w:rPr>
            </w:pPr>
            <w:r w:rsidRPr="006C4EF5">
              <w:rPr>
                <w:sz w:val="18"/>
                <w:szCs w:val="18"/>
                <w:lang w:val="fr-CA" w:eastAsia="es-419"/>
              </w:rPr>
              <w:t>31 690 605</w:t>
            </w:r>
          </w:p>
        </w:tc>
        <w:tc>
          <w:tcPr>
            <w:tcW w:w="950" w:type="dxa"/>
            <w:tcBorders>
              <w:top w:val="nil"/>
              <w:left w:val="nil"/>
              <w:bottom w:val="single" w:sz="4" w:space="0" w:color="auto"/>
              <w:right w:val="single" w:sz="4" w:space="0" w:color="auto"/>
            </w:tcBorders>
            <w:shd w:val="clear" w:color="auto" w:fill="auto"/>
            <w:noWrap/>
            <w:hideMark/>
          </w:tcPr>
          <w:p w14:paraId="7C353F4E" w14:textId="77777777" w:rsidR="006634B9" w:rsidRPr="006C4EF5" w:rsidRDefault="006634B9" w:rsidP="00405695">
            <w:pPr>
              <w:jc w:val="right"/>
              <w:rPr>
                <w:sz w:val="18"/>
                <w:szCs w:val="18"/>
                <w:lang w:val="fr-CA" w:eastAsia="es-419"/>
              </w:rPr>
            </w:pPr>
            <w:r w:rsidRPr="006C4EF5">
              <w:rPr>
                <w:sz w:val="18"/>
                <w:szCs w:val="18"/>
                <w:lang w:val="fr-CA" w:eastAsia="es-419"/>
              </w:rPr>
              <w:t>32 641 323</w:t>
            </w:r>
          </w:p>
        </w:tc>
        <w:tc>
          <w:tcPr>
            <w:tcW w:w="950" w:type="dxa"/>
            <w:tcBorders>
              <w:top w:val="nil"/>
              <w:left w:val="nil"/>
              <w:bottom w:val="single" w:sz="4" w:space="0" w:color="auto"/>
              <w:right w:val="single" w:sz="4" w:space="0" w:color="auto"/>
            </w:tcBorders>
            <w:shd w:val="clear" w:color="auto" w:fill="auto"/>
            <w:noWrap/>
            <w:hideMark/>
          </w:tcPr>
          <w:p w14:paraId="21CA8395" w14:textId="77777777" w:rsidR="006634B9" w:rsidRPr="006C4EF5" w:rsidRDefault="006634B9" w:rsidP="00405695">
            <w:pPr>
              <w:jc w:val="right"/>
              <w:rPr>
                <w:sz w:val="18"/>
                <w:szCs w:val="18"/>
                <w:lang w:val="fr-CA" w:eastAsia="es-419"/>
              </w:rPr>
            </w:pPr>
            <w:r w:rsidRPr="006C4EF5">
              <w:rPr>
                <w:sz w:val="18"/>
                <w:szCs w:val="18"/>
                <w:lang w:val="fr-CA" w:eastAsia="es-419"/>
              </w:rPr>
              <w:t>29 880 135</w:t>
            </w:r>
          </w:p>
        </w:tc>
        <w:tc>
          <w:tcPr>
            <w:tcW w:w="1005" w:type="dxa"/>
            <w:tcBorders>
              <w:top w:val="nil"/>
              <w:left w:val="nil"/>
              <w:bottom w:val="single" w:sz="4" w:space="0" w:color="auto"/>
              <w:right w:val="single" w:sz="4" w:space="0" w:color="auto"/>
            </w:tcBorders>
            <w:shd w:val="clear" w:color="auto" w:fill="auto"/>
            <w:noWrap/>
            <w:hideMark/>
          </w:tcPr>
          <w:p w14:paraId="7126A280" w14:textId="77777777" w:rsidR="006634B9" w:rsidRPr="006C4EF5" w:rsidRDefault="006634B9" w:rsidP="00405695">
            <w:pPr>
              <w:jc w:val="right"/>
              <w:rPr>
                <w:sz w:val="18"/>
                <w:szCs w:val="18"/>
                <w:lang w:val="fr-CA" w:eastAsia="es-419"/>
              </w:rPr>
            </w:pPr>
            <w:r w:rsidRPr="006C4EF5">
              <w:rPr>
                <w:sz w:val="18"/>
                <w:szCs w:val="18"/>
                <w:lang w:val="fr-CA" w:eastAsia="es-419"/>
              </w:rPr>
              <w:t>38 534 306</w:t>
            </w:r>
          </w:p>
        </w:tc>
        <w:tc>
          <w:tcPr>
            <w:tcW w:w="1181" w:type="dxa"/>
            <w:tcBorders>
              <w:top w:val="nil"/>
              <w:left w:val="nil"/>
              <w:bottom w:val="single" w:sz="4" w:space="0" w:color="auto"/>
              <w:right w:val="single" w:sz="4" w:space="0" w:color="auto"/>
            </w:tcBorders>
            <w:shd w:val="clear" w:color="auto" w:fill="auto"/>
            <w:noWrap/>
            <w:hideMark/>
          </w:tcPr>
          <w:p w14:paraId="7234EB41" w14:textId="77777777" w:rsidR="006634B9" w:rsidRPr="006C4EF5" w:rsidRDefault="006634B9" w:rsidP="00405695">
            <w:pPr>
              <w:jc w:val="right"/>
              <w:rPr>
                <w:sz w:val="18"/>
                <w:szCs w:val="18"/>
                <w:lang w:val="fr-CA" w:eastAsia="es-419"/>
              </w:rPr>
            </w:pPr>
            <w:r w:rsidRPr="006C4EF5">
              <w:rPr>
                <w:sz w:val="18"/>
                <w:szCs w:val="18"/>
                <w:lang w:val="fr-CA" w:eastAsia="es-419"/>
              </w:rPr>
              <w:t>84,7%</w:t>
            </w:r>
          </w:p>
        </w:tc>
      </w:tr>
      <w:tr w:rsidR="006634B9" w:rsidRPr="006C4EF5" w14:paraId="302592E0"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11E76FC" w14:textId="77777777" w:rsidR="006634B9" w:rsidRPr="006C4EF5" w:rsidRDefault="006634B9" w:rsidP="00405695">
            <w:pPr>
              <w:jc w:val="left"/>
              <w:rPr>
                <w:sz w:val="18"/>
                <w:szCs w:val="18"/>
                <w:lang w:val="fr-CA" w:eastAsia="es-419"/>
              </w:rPr>
            </w:pPr>
            <w:r w:rsidRPr="006C4EF5">
              <w:rPr>
                <w:sz w:val="18"/>
                <w:szCs w:val="18"/>
                <w:lang w:val="fr-CA" w:eastAsia="es-419"/>
              </w:rPr>
              <w:t>Brésil</w:t>
            </w:r>
          </w:p>
        </w:tc>
        <w:tc>
          <w:tcPr>
            <w:tcW w:w="950" w:type="dxa"/>
            <w:tcBorders>
              <w:top w:val="nil"/>
              <w:left w:val="nil"/>
              <w:bottom w:val="single" w:sz="4" w:space="0" w:color="auto"/>
              <w:right w:val="single" w:sz="4" w:space="0" w:color="auto"/>
            </w:tcBorders>
            <w:shd w:val="clear" w:color="auto" w:fill="auto"/>
            <w:noWrap/>
            <w:hideMark/>
          </w:tcPr>
          <w:p w14:paraId="68C79B27" w14:textId="77777777" w:rsidR="006634B9" w:rsidRPr="006C4EF5" w:rsidRDefault="006634B9" w:rsidP="00405695">
            <w:pPr>
              <w:jc w:val="right"/>
              <w:rPr>
                <w:sz w:val="18"/>
                <w:szCs w:val="18"/>
                <w:lang w:val="fr-CA" w:eastAsia="es-419"/>
              </w:rPr>
            </w:pPr>
            <w:r w:rsidRPr="006C4EF5">
              <w:rPr>
                <w:sz w:val="18"/>
                <w:szCs w:val="18"/>
                <w:lang w:val="fr-CA" w:eastAsia="es-419"/>
              </w:rPr>
              <w:t>65 627 001</w:t>
            </w:r>
          </w:p>
        </w:tc>
        <w:tc>
          <w:tcPr>
            <w:tcW w:w="950" w:type="dxa"/>
            <w:tcBorders>
              <w:top w:val="nil"/>
              <w:left w:val="nil"/>
              <w:bottom w:val="single" w:sz="4" w:space="0" w:color="auto"/>
              <w:right w:val="single" w:sz="4" w:space="0" w:color="auto"/>
            </w:tcBorders>
            <w:shd w:val="clear" w:color="auto" w:fill="auto"/>
            <w:noWrap/>
            <w:hideMark/>
          </w:tcPr>
          <w:p w14:paraId="4C981FCD" w14:textId="77777777" w:rsidR="006634B9" w:rsidRPr="006C4EF5" w:rsidRDefault="006634B9" w:rsidP="00405695">
            <w:pPr>
              <w:jc w:val="right"/>
              <w:rPr>
                <w:sz w:val="18"/>
                <w:szCs w:val="18"/>
                <w:lang w:val="fr-CA" w:eastAsia="es-419"/>
              </w:rPr>
            </w:pPr>
            <w:r w:rsidRPr="006C4EF5">
              <w:rPr>
                <w:sz w:val="18"/>
                <w:szCs w:val="18"/>
                <w:lang w:val="fr-CA" w:eastAsia="es-419"/>
              </w:rPr>
              <w:t>67 595 811</w:t>
            </w:r>
          </w:p>
        </w:tc>
        <w:tc>
          <w:tcPr>
            <w:tcW w:w="950" w:type="dxa"/>
            <w:tcBorders>
              <w:top w:val="nil"/>
              <w:left w:val="nil"/>
              <w:bottom w:val="single" w:sz="4" w:space="0" w:color="auto"/>
              <w:right w:val="single" w:sz="4" w:space="0" w:color="auto"/>
            </w:tcBorders>
            <w:shd w:val="clear" w:color="auto" w:fill="auto"/>
            <w:noWrap/>
            <w:hideMark/>
          </w:tcPr>
          <w:p w14:paraId="0308E640" w14:textId="77777777" w:rsidR="006634B9" w:rsidRPr="006C4EF5" w:rsidRDefault="006634B9" w:rsidP="00405695">
            <w:pPr>
              <w:jc w:val="right"/>
              <w:rPr>
                <w:sz w:val="18"/>
                <w:szCs w:val="18"/>
                <w:lang w:val="fr-CA" w:eastAsia="es-419"/>
              </w:rPr>
            </w:pPr>
            <w:r w:rsidRPr="006C4EF5">
              <w:rPr>
                <w:sz w:val="18"/>
                <w:szCs w:val="18"/>
                <w:lang w:val="fr-CA" w:eastAsia="es-419"/>
              </w:rPr>
              <w:t>69 623 685</w:t>
            </w:r>
          </w:p>
        </w:tc>
        <w:tc>
          <w:tcPr>
            <w:tcW w:w="950" w:type="dxa"/>
            <w:tcBorders>
              <w:top w:val="nil"/>
              <w:left w:val="nil"/>
              <w:bottom w:val="single" w:sz="4" w:space="0" w:color="auto"/>
              <w:right w:val="single" w:sz="4" w:space="0" w:color="auto"/>
            </w:tcBorders>
            <w:shd w:val="clear" w:color="auto" w:fill="auto"/>
            <w:noWrap/>
            <w:hideMark/>
          </w:tcPr>
          <w:p w14:paraId="0775D283" w14:textId="77777777" w:rsidR="006634B9" w:rsidRPr="006C4EF5" w:rsidRDefault="006634B9" w:rsidP="00405695">
            <w:pPr>
              <w:jc w:val="right"/>
              <w:rPr>
                <w:sz w:val="18"/>
                <w:szCs w:val="18"/>
                <w:lang w:val="fr-CA" w:eastAsia="es-419"/>
              </w:rPr>
            </w:pPr>
            <w:r w:rsidRPr="006C4EF5">
              <w:rPr>
                <w:sz w:val="18"/>
                <w:szCs w:val="18"/>
                <w:lang w:val="fr-CA" w:eastAsia="es-419"/>
              </w:rPr>
              <w:t>71 712 396</w:t>
            </w:r>
          </w:p>
        </w:tc>
        <w:tc>
          <w:tcPr>
            <w:tcW w:w="950" w:type="dxa"/>
            <w:tcBorders>
              <w:top w:val="nil"/>
              <w:left w:val="nil"/>
              <w:bottom w:val="single" w:sz="4" w:space="0" w:color="auto"/>
              <w:right w:val="single" w:sz="4" w:space="0" w:color="auto"/>
            </w:tcBorders>
            <w:shd w:val="clear" w:color="auto" w:fill="auto"/>
            <w:noWrap/>
            <w:hideMark/>
          </w:tcPr>
          <w:p w14:paraId="4E1993FA" w14:textId="77777777" w:rsidR="006634B9" w:rsidRPr="006C4EF5" w:rsidRDefault="006634B9" w:rsidP="00405695">
            <w:pPr>
              <w:jc w:val="right"/>
              <w:rPr>
                <w:sz w:val="18"/>
                <w:szCs w:val="18"/>
                <w:lang w:val="fr-CA" w:eastAsia="es-419"/>
              </w:rPr>
            </w:pPr>
            <w:r w:rsidRPr="006C4EF5">
              <w:rPr>
                <w:sz w:val="18"/>
                <w:szCs w:val="18"/>
                <w:lang w:val="fr-CA" w:eastAsia="es-419"/>
              </w:rPr>
              <w:t>73 863 768</w:t>
            </w:r>
          </w:p>
        </w:tc>
        <w:tc>
          <w:tcPr>
            <w:tcW w:w="950" w:type="dxa"/>
            <w:tcBorders>
              <w:top w:val="nil"/>
              <w:left w:val="nil"/>
              <w:bottom w:val="single" w:sz="4" w:space="0" w:color="auto"/>
              <w:right w:val="single" w:sz="4" w:space="0" w:color="auto"/>
            </w:tcBorders>
            <w:shd w:val="clear" w:color="auto" w:fill="auto"/>
            <w:noWrap/>
            <w:hideMark/>
          </w:tcPr>
          <w:p w14:paraId="464ECAFB" w14:textId="77777777" w:rsidR="006634B9" w:rsidRPr="006C4EF5" w:rsidRDefault="006634B9" w:rsidP="00405695">
            <w:pPr>
              <w:jc w:val="right"/>
              <w:rPr>
                <w:sz w:val="18"/>
                <w:szCs w:val="18"/>
                <w:lang w:val="fr-CA" w:eastAsia="es-419"/>
              </w:rPr>
            </w:pPr>
            <w:r w:rsidRPr="006C4EF5">
              <w:rPr>
                <w:sz w:val="18"/>
                <w:szCs w:val="18"/>
                <w:lang w:val="fr-CA" w:eastAsia="es-419"/>
              </w:rPr>
              <w:t>76 079 681</w:t>
            </w:r>
          </w:p>
        </w:tc>
        <w:tc>
          <w:tcPr>
            <w:tcW w:w="950" w:type="dxa"/>
            <w:tcBorders>
              <w:top w:val="nil"/>
              <w:left w:val="nil"/>
              <w:bottom w:val="single" w:sz="4" w:space="0" w:color="auto"/>
              <w:right w:val="single" w:sz="4" w:space="0" w:color="auto"/>
            </w:tcBorders>
            <w:shd w:val="clear" w:color="auto" w:fill="auto"/>
            <w:noWrap/>
            <w:hideMark/>
          </w:tcPr>
          <w:p w14:paraId="57CDE2B0" w14:textId="77777777" w:rsidR="006634B9" w:rsidRPr="006C4EF5" w:rsidRDefault="006634B9" w:rsidP="00405695">
            <w:pPr>
              <w:jc w:val="right"/>
              <w:rPr>
                <w:sz w:val="18"/>
                <w:szCs w:val="18"/>
                <w:lang w:val="fr-CA" w:eastAsia="es-419"/>
              </w:rPr>
            </w:pPr>
            <w:r w:rsidRPr="006C4EF5">
              <w:rPr>
                <w:sz w:val="18"/>
                <w:szCs w:val="18"/>
                <w:lang w:val="fr-CA" w:eastAsia="es-419"/>
              </w:rPr>
              <w:t>69 643 964</w:t>
            </w:r>
          </w:p>
        </w:tc>
        <w:tc>
          <w:tcPr>
            <w:tcW w:w="1005" w:type="dxa"/>
            <w:tcBorders>
              <w:top w:val="nil"/>
              <w:left w:val="nil"/>
              <w:bottom w:val="single" w:sz="4" w:space="0" w:color="auto"/>
              <w:right w:val="single" w:sz="4" w:space="0" w:color="auto"/>
            </w:tcBorders>
            <w:shd w:val="clear" w:color="auto" w:fill="auto"/>
            <w:noWrap/>
            <w:hideMark/>
          </w:tcPr>
          <w:p w14:paraId="107E5C2C" w14:textId="77777777" w:rsidR="006634B9" w:rsidRPr="006C4EF5" w:rsidRDefault="006634B9" w:rsidP="00405695">
            <w:pPr>
              <w:jc w:val="right"/>
              <w:rPr>
                <w:sz w:val="18"/>
                <w:szCs w:val="18"/>
                <w:lang w:val="fr-CA" w:eastAsia="es-419"/>
              </w:rPr>
            </w:pPr>
            <w:r w:rsidRPr="006C4EF5">
              <w:rPr>
                <w:sz w:val="18"/>
                <w:szCs w:val="18"/>
                <w:lang w:val="fr-CA" w:eastAsia="es-419"/>
              </w:rPr>
              <w:t>88 950 527</w:t>
            </w:r>
          </w:p>
        </w:tc>
        <w:tc>
          <w:tcPr>
            <w:tcW w:w="1181" w:type="dxa"/>
            <w:tcBorders>
              <w:top w:val="nil"/>
              <w:left w:val="nil"/>
              <w:bottom w:val="single" w:sz="4" w:space="0" w:color="auto"/>
              <w:right w:val="single" w:sz="4" w:space="0" w:color="auto"/>
            </w:tcBorders>
            <w:shd w:val="clear" w:color="auto" w:fill="auto"/>
            <w:noWrap/>
            <w:hideMark/>
          </w:tcPr>
          <w:p w14:paraId="5AA2BC7B" w14:textId="77777777" w:rsidR="006634B9" w:rsidRPr="006C4EF5" w:rsidRDefault="006634B9" w:rsidP="00405695">
            <w:pPr>
              <w:jc w:val="right"/>
              <w:rPr>
                <w:sz w:val="18"/>
                <w:szCs w:val="18"/>
                <w:lang w:val="fr-CA" w:eastAsia="es-419"/>
              </w:rPr>
            </w:pPr>
            <w:r w:rsidRPr="006C4EF5">
              <w:rPr>
                <w:sz w:val="18"/>
                <w:szCs w:val="18"/>
                <w:lang w:val="fr-CA" w:eastAsia="es-419"/>
              </w:rPr>
              <w:t>85,5%</w:t>
            </w:r>
          </w:p>
        </w:tc>
      </w:tr>
      <w:tr w:rsidR="006634B9" w:rsidRPr="006C4EF5" w14:paraId="13C85FBE"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C806D33" w14:textId="77777777" w:rsidR="006634B9" w:rsidRPr="006C4EF5" w:rsidRDefault="006634B9" w:rsidP="00405695">
            <w:pPr>
              <w:jc w:val="left"/>
              <w:rPr>
                <w:sz w:val="18"/>
                <w:szCs w:val="18"/>
                <w:lang w:val="fr-CA" w:eastAsia="es-419"/>
              </w:rPr>
            </w:pPr>
            <w:r w:rsidRPr="006C4EF5">
              <w:rPr>
                <w:sz w:val="18"/>
                <w:szCs w:val="18"/>
                <w:lang w:val="fr-CA" w:eastAsia="es-419"/>
              </w:rPr>
              <w:t>Maurice</w:t>
            </w:r>
          </w:p>
        </w:tc>
        <w:tc>
          <w:tcPr>
            <w:tcW w:w="950" w:type="dxa"/>
            <w:tcBorders>
              <w:top w:val="nil"/>
              <w:left w:val="nil"/>
              <w:bottom w:val="single" w:sz="4" w:space="0" w:color="auto"/>
              <w:right w:val="single" w:sz="4" w:space="0" w:color="auto"/>
            </w:tcBorders>
            <w:shd w:val="clear" w:color="auto" w:fill="auto"/>
            <w:noWrap/>
            <w:hideMark/>
          </w:tcPr>
          <w:p w14:paraId="55E9FE7D" w14:textId="77777777" w:rsidR="006634B9" w:rsidRPr="006C4EF5" w:rsidRDefault="006634B9" w:rsidP="00405695">
            <w:pPr>
              <w:jc w:val="right"/>
              <w:rPr>
                <w:sz w:val="18"/>
                <w:szCs w:val="18"/>
                <w:lang w:val="fr-CA" w:eastAsia="es-419"/>
              </w:rPr>
            </w:pPr>
            <w:r w:rsidRPr="006C4EF5">
              <w:rPr>
                <w:sz w:val="18"/>
                <w:szCs w:val="18"/>
                <w:lang w:val="fr-CA" w:eastAsia="es-419"/>
              </w:rPr>
              <w:t>587 594</w:t>
            </w:r>
          </w:p>
        </w:tc>
        <w:tc>
          <w:tcPr>
            <w:tcW w:w="950" w:type="dxa"/>
            <w:tcBorders>
              <w:top w:val="nil"/>
              <w:left w:val="nil"/>
              <w:bottom w:val="single" w:sz="4" w:space="0" w:color="auto"/>
              <w:right w:val="single" w:sz="4" w:space="0" w:color="auto"/>
            </w:tcBorders>
            <w:shd w:val="clear" w:color="auto" w:fill="auto"/>
            <w:noWrap/>
            <w:hideMark/>
          </w:tcPr>
          <w:p w14:paraId="0CD4EDC3" w14:textId="77777777" w:rsidR="006634B9" w:rsidRPr="006C4EF5" w:rsidRDefault="006634B9" w:rsidP="00405695">
            <w:pPr>
              <w:jc w:val="right"/>
              <w:rPr>
                <w:sz w:val="18"/>
                <w:szCs w:val="18"/>
                <w:lang w:val="fr-CA" w:eastAsia="es-419"/>
              </w:rPr>
            </w:pPr>
            <w:r w:rsidRPr="006C4EF5">
              <w:rPr>
                <w:sz w:val="18"/>
                <w:szCs w:val="18"/>
                <w:lang w:val="fr-CA" w:eastAsia="es-419"/>
              </w:rPr>
              <w:t>605 222</w:t>
            </w:r>
          </w:p>
        </w:tc>
        <w:tc>
          <w:tcPr>
            <w:tcW w:w="950" w:type="dxa"/>
            <w:tcBorders>
              <w:top w:val="nil"/>
              <w:left w:val="nil"/>
              <w:bottom w:val="single" w:sz="4" w:space="0" w:color="auto"/>
              <w:right w:val="single" w:sz="4" w:space="0" w:color="auto"/>
            </w:tcBorders>
            <w:shd w:val="clear" w:color="auto" w:fill="auto"/>
            <w:noWrap/>
            <w:hideMark/>
          </w:tcPr>
          <w:p w14:paraId="5FB1F7FA" w14:textId="77777777" w:rsidR="006634B9" w:rsidRPr="006C4EF5" w:rsidRDefault="006634B9" w:rsidP="00405695">
            <w:pPr>
              <w:jc w:val="right"/>
              <w:rPr>
                <w:sz w:val="18"/>
                <w:szCs w:val="18"/>
                <w:lang w:val="fr-CA" w:eastAsia="es-419"/>
              </w:rPr>
            </w:pPr>
            <w:r w:rsidRPr="006C4EF5">
              <w:rPr>
                <w:sz w:val="18"/>
                <w:szCs w:val="18"/>
                <w:lang w:val="fr-CA" w:eastAsia="es-419"/>
              </w:rPr>
              <w:t>623 378</w:t>
            </w:r>
          </w:p>
        </w:tc>
        <w:tc>
          <w:tcPr>
            <w:tcW w:w="950" w:type="dxa"/>
            <w:tcBorders>
              <w:top w:val="nil"/>
              <w:left w:val="nil"/>
              <w:bottom w:val="single" w:sz="4" w:space="0" w:color="auto"/>
              <w:right w:val="single" w:sz="4" w:space="0" w:color="auto"/>
            </w:tcBorders>
            <w:shd w:val="clear" w:color="auto" w:fill="auto"/>
            <w:noWrap/>
            <w:hideMark/>
          </w:tcPr>
          <w:p w14:paraId="49831D1E" w14:textId="77777777" w:rsidR="006634B9" w:rsidRPr="006C4EF5" w:rsidRDefault="006634B9" w:rsidP="00405695">
            <w:pPr>
              <w:jc w:val="right"/>
              <w:rPr>
                <w:sz w:val="18"/>
                <w:szCs w:val="18"/>
                <w:lang w:val="fr-CA" w:eastAsia="es-419"/>
              </w:rPr>
            </w:pPr>
            <w:r w:rsidRPr="006C4EF5">
              <w:rPr>
                <w:sz w:val="18"/>
                <w:szCs w:val="18"/>
                <w:lang w:val="fr-CA" w:eastAsia="es-419"/>
              </w:rPr>
              <w:t>642 080</w:t>
            </w:r>
          </w:p>
        </w:tc>
        <w:tc>
          <w:tcPr>
            <w:tcW w:w="950" w:type="dxa"/>
            <w:tcBorders>
              <w:top w:val="nil"/>
              <w:left w:val="nil"/>
              <w:bottom w:val="single" w:sz="4" w:space="0" w:color="auto"/>
              <w:right w:val="single" w:sz="4" w:space="0" w:color="auto"/>
            </w:tcBorders>
            <w:shd w:val="clear" w:color="auto" w:fill="auto"/>
            <w:noWrap/>
            <w:hideMark/>
          </w:tcPr>
          <w:p w14:paraId="4600E5EF" w14:textId="77777777" w:rsidR="006634B9" w:rsidRPr="006C4EF5" w:rsidRDefault="006634B9" w:rsidP="00405695">
            <w:pPr>
              <w:jc w:val="right"/>
              <w:rPr>
                <w:sz w:val="18"/>
                <w:szCs w:val="18"/>
                <w:lang w:val="fr-CA" w:eastAsia="es-419"/>
              </w:rPr>
            </w:pPr>
            <w:r w:rsidRPr="006C4EF5">
              <w:rPr>
                <w:sz w:val="18"/>
                <w:szCs w:val="18"/>
                <w:lang w:val="fr-CA" w:eastAsia="es-419"/>
              </w:rPr>
              <w:t>661 342</w:t>
            </w:r>
          </w:p>
        </w:tc>
        <w:tc>
          <w:tcPr>
            <w:tcW w:w="950" w:type="dxa"/>
            <w:tcBorders>
              <w:top w:val="nil"/>
              <w:left w:val="nil"/>
              <w:bottom w:val="single" w:sz="4" w:space="0" w:color="auto"/>
              <w:right w:val="single" w:sz="4" w:space="0" w:color="auto"/>
            </w:tcBorders>
            <w:shd w:val="clear" w:color="auto" w:fill="auto"/>
            <w:noWrap/>
            <w:hideMark/>
          </w:tcPr>
          <w:p w14:paraId="2B81DA17" w14:textId="77777777" w:rsidR="006634B9" w:rsidRPr="006C4EF5" w:rsidRDefault="006634B9" w:rsidP="00405695">
            <w:pPr>
              <w:jc w:val="right"/>
              <w:rPr>
                <w:sz w:val="18"/>
                <w:szCs w:val="18"/>
                <w:lang w:val="fr-CA" w:eastAsia="es-419"/>
              </w:rPr>
            </w:pPr>
            <w:r w:rsidRPr="006C4EF5">
              <w:rPr>
                <w:sz w:val="18"/>
                <w:szCs w:val="18"/>
                <w:lang w:val="fr-CA" w:eastAsia="es-419"/>
              </w:rPr>
              <w:t>681 182</w:t>
            </w:r>
          </w:p>
        </w:tc>
        <w:tc>
          <w:tcPr>
            <w:tcW w:w="950" w:type="dxa"/>
            <w:tcBorders>
              <w:top w:val="nil"/>
              <w:left w:val="nil"/>
              <w:bottom w:val="single" w:sz="4" w:space="0" w:color="auto"/>
              <w:right w:val="single" w:sz="4" w:space="0" w:color="auto"/>
            </w:tcBorders>
            <w:shd w:val="clear" w:color="auto" w:fill="auto"/>
            <w:noWrap/>
            <w:hideMark/>
          </w:tcPr>
          <w:p w14:paraId="2F987D26" w14:textId="77777777" w:rsidR="006634B9" w:rsidRPr="006C4EF5" w:rsidRDefault="006634B9" w:rsidP="00405695">
            <w:pPr>
              <w:jc w:val="right"/>
              <w:rPr>
                <w:sz w:val="18"/>
                <w:szCs w:val="18"/>
                <w:lang w:val="fr-CA" w:eastAsia="es-419"/>
              </w:rPr>
            </w:pPr>
            <w:r w:rsidRPr="006C4EF5">
              <w:rPr>
                <w:sz w:val="18"/>
                <w:szCs w:val="18"/>
                <w:lang w:val="fr-CA" w:eastAsia="es-419"/>
              </w:rPr>
              <w:t>623 560</w:t>
            </w:r>
          </w:p>
        </w:tc>
        <w:tc>
          <w:tcPr>
            <w:tcW w:w="1005" w:type="dxa"/>
            <w:tcBorders>
              <w:top w:val="nil"/>
              <w:left w:val="nil"/>
              <w:bottom w:val="single" w:sz="4" w:space="0" w:color="auto"/>
              <w:right w:val="single" w:sz="4" w:space="0" w:color="auto"/>
            </w:tcBorders>
            <w:shd w:val="clear" w:color="auto" w:fill="auto"/>
            <w:noWrap/>
            <w:hideMark/>
          </w:tcPr>
          <w:p w14:paraId="0805D7A6" w14:textId="77777777" w:rsidR="006634B9" w:rsidRPr="006C4EF5" w:rsidRDefault="006634B9" w:rsidP="00405695">
            <w:pPr>
              <w:jc w:val="right"/>
              <w:rPr>
                <w:sz w:val="18"/>
                <w:szCs w:val="18"/>
                <w:lang w:val="fr-CA" w:eastAsia="es-419"/>
              </w:rPr>
            </w:pPr>
            <w:r w:rsidRPr="006C4EF5">
              <w:rPr>
                <w:sz w:val="18"/>
                <w:szCs w:val="18"/>
                <w:lang w:val="fr-CA" w:eastAsia="es-419"/>
              </w:rPr>
              <w:t>792 721</w:t>
            </w:r>
          </w:p>
        </w:tc>
        <w:tc>
          <w:tcPr>
            <w:tcW w:w="1181" w:type="dxa"/>
            <w:tcBorders>
              <w:top w:val="nil"/>
              <w:left w:val="nil"/>
              <w:bottom w:val="single" w:sz="4" w:space="0" w:color="auto"/>
              <w:right w:val="single" w:sz="4" w:space="0" w:color="auto"/>
            </w:tcBorders>
            <w:shd w:val="clear" w:color="auto" w:fill="auto"/>
            <w:noWrap/>
            <w:hideMark/>
          </w:tcPr>
          <w:p w14:paraId="632EC1A9" w14:textId="77777777" w:rsidR="006634B9" w:rsidRPr="006C4EF5" w:rsidRDefault="006634B9" w:rsidP="00405695">
            <w:pPr>
              <w:jc w:val="right"/>
              <w:rPr>
                <w:sz w:val="18"/>
                <w:szCs w:val="18"/>
                <w:lang w:val="fr-CA" w:eastAsia="es-419"/>
              </w:rPr>
            </w:pPr>
            <w:r w:rsidRPr="006C4EF5">
              <w:rPr>
                <w:sz w:val="18"/>
                <w:szCs w:val="18"/>
                <w:lang w:val="fr-CA" w:eastAsia="es-419"/>
              </w:rPr>
              <w:t>85,9%</w:t>
            </w:r>
          </w:p>
        </w:tc>
      </w:tr>
      <w:tr w:rsidR="006634B9" w:rsidRPr="006C4EF5" w14:paraId="2179D914"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90DAC5B" w14:textId="77777777" w:rsidR="006634B9" w:rsidRPr="006C4EF5" w:rsidRDefault="006634B9" w:rsidP="00405695">
            <w:pPr>
              <w:jc w:val="left"/>
              <w:rPr>
                <w:sz w:val="18"/>
                <w:szCs w:val="18"/>
                <w:lang w:val="fr-CA" w:eastAsia="es-419"/>
              </w:rPr>
            </w:pPr>
            <w:r w:rsidRPr="006C4EF5">
              <w:rPr>
                <w:sz w:val="18"/>
                <w:szCs w:val="18"/>
                <w:lang w:val="fr-CA" w:eastAsia="es-419"/>
              </w:rPr>
              <w:t>Pérou</w:t>
            </w:r>
          </w:p>
        </w:tc>
        <w:tc>
          <w:tcPr>
            <w:tcW w:w="950" w:type="dxa"/>
            <w:tcBorders>
              <w:top w:val="nil"/>
              <w:left w:val="nil"/>
              <w:bottom w:val="single" w:sz="4" w:space="0" w:color="auto"/>
              <w:right w:val="single" w:sz="4" w:space="0" w:color="auto"/>
            </w:tcBorders>
            <w:shd w:val="clear" w:color="auto" w:fill="auto"/>
            <w:noWrap/>
            <w:hideMark/>
          </w:tcPr>
          <w:p w14:paraId="6C99D89A" w14:textId="77777777" w:rsidR="006634B9" w:rsidRPr="006C4EF5" w:rsidRDefault="006634B9" w:rsidP="00405695">
            <w:pPr>
              <w:jc w:val="right"/>
              <w:rPr>
                <w:sz w:val="18"/>
                <w:szCs w:val="18"/>
                <w:lang w:val="fr-CA" w:eastAsia="es-419"/>
              </w:rPr>
            </w:pPr>
            <w:r w:rsidRPr="006C4EF5">
              <w:rPr>
                <w:sz w:val="18"/>
                <w:szCs w:val="18"/>
                <w:lang w:val="fr-CA" w:eastAsia="es-419"/>
              </w:rPr>
              <w:t>1 910 807</w:t>
            </w:r>
          </w:p>
        </w:tc>
        <w:tc>
          <w:tcPr>
            <w:tcW w:w="950" w:type="dxa"/>
            <w:tcBorders>
              <w:top w:val="nil"/>
              <w:left w:val="nil"/>
              <w:bottom w:val="single" w:sz="4" w:space="0" w:color="auto"/>
              <w:right w:val="single" w:sz="4" w:space="0" w:color="auto"/>
            </w:tcBorders>
            <w:shd w:val="clear" w:color="auto" w:fill="auto"/>
            <w:noWrap/>
            <w:hideMark/>
          </w:tcPr>
          <w:p w14:paraId="651778F7" w14:textId="77777777" w:rsidR="006634B9" w:rsidRPr="006C4EF5" w:rsidRDefault="006634B9" w:rsidP="00405695">
            <w:pPr>
              <w:jc w:val="right"/>
              <w:rPr>
                <w:sz w:val="18"/>
                <w:szCs w:val="18"/>
                <w:lang w:val="fr-CA" w:eastAsia="es-419"/>
              </w:rPr>
            </w:pPr>
            <w:r w:rsidRPr="006C4EF5">
              <w:rPr>
                <w:sz w:val="18"/>
                <w:szCs w:val="18"/>
                <w:lang w:val="fr-CA" w:eastAsia="es-419"/>
              </w:rPr>
              <w:t>1 968 131</w:t>
            </w:r>
          </w:p>
        </w:tc>
        <w:tc>
          <w:tcPr>
            <w:tcW w:w="950" w:type="dxa"/>
            <w:tcBorders>
              <w:top w:val="nil"/>
              <w:left w:val="nil"/>
              <w:bottom w:val="single" w:sz="4" w:space="0" w:color="auto"/>
              <w:right w:val="single" w:sz="4" w:space="0" w:color="auto"/>
            </w:tcBorders>
            <w:shd w:val="clear" w:color="auto" w:fill="auto"/>
            <w:noWrap/>
            <w:hideMark/>
          </w:tcPr>
          <w:p w14:paraId="508880A8" w14:textId="77777777" w:rsidR="006634B9" w:rsidRPr="006C4EF5" w:rsidRDefault="006634B9" w:rsidP="00405695">
            <w:pPr>
              <w:jc w:val="right"/>
              <w:rPr>
                <w:sz w:val="18"/>
                <w:szCs w:val="18"/>
                <w:lang w:val="fr-CA" w:eastAsia="es-419"/>
              </w:rPr>
            </w:pPr>
            <w:r w:rsidRPr="006C4EF5">
              <w:rPr>
                <w:sz w:val="18"/>
                <w:szCs w:val="18"/>
                <w:lang w:val="fr-CA" w:eastAsia="es-419"/>
              </w:rPr>
              <w:t>2 027 175</w:t>
            </w:r>
          </w:p>
        </w:tc>
        <w:tc>
          <w:tcPr>
            <w:tcW w:w="950" w:type="dxa"/>
            <w:tcBorders>
              <w:top w:val="nil"/>
              <w:left w:val="nil"/>
              <w:bottom w:val="single" w:sz="4" w:space="0" w:color="auto"/>
              <w:right w:val="single" w:sz="4" w:space="0" w:color="auto"/>
            </w:tcBorders>
            <w:shd w:val="clear" w:color="auto" w:fill="auto"/>
            <w:noWrap/>
            <w:hideMark/>
          </w:tcPr>
          <w:p w14:paraId="1FBCA093" w14:textId="77777777" w:rsidR="006634B9" w:rsidRPr="006C4EF5" w:rsidRDefault="006634B9" w:rsidP="00405695">
            <w:pPr>
              <w:jc w:val="right"/>
              <w:rPr>
                <w:sz w:val="18"/>
                <w:szCs w:val="18"/>
                <w:lang w:val="fr-CA" w:eastAsia="es-419"/>
              </w:rPr>
            </w:pPr>
            <w:r w:rsidRPr="006C4EF5">
              <w:rPr>
                <w:sz w:val="18"/>
                <w:szCs w:val="18"/>
                <w:lang w:val="fr-CA" w:eastAsia="es-419"/>
              </w:rPr>
              <w:t>2 087 990</w:t>
            </w:r>
          </w:p>
        </w:tc>
        <w:tc>
          <w:tcPr>
            <w:tcW w:w="950" w:type="dxa"/>
            <w:tcBorders>
              <w:top w:val="nil"/>
              <w:left w:val="nil"/>
              <w:bottom w:val="single" w:sz="4" w:space="0" w:color="auto"/>
              <w:right w:val="single" w:sz="4" w:space="0" w:color="auto"/>
            </w:tcBorders>
            <w:shd w:val="clear" w:color="auto" w:fill="auto"/>
            <w:noWrap/>
            <w:hideMark/>
          </w:tcPr>
          <w:p w14:paraId="2268DE54" w14:textId="77777777" w:rsidR="006634B9" w:rsidRPr="006C4EF5" w:rsidRDefault="006634B9" w:rsidP="00405695">
            <w:pPr>
              <w:jc w:val="right"/>
              <w:rPr>
                <w:sz w:val="18"/>
                <w:szCs w:val="18"/>
                <w:lang w:val="fr-CA" w:eastAsia="es-419"/>
              </w:rPr>
            </w:pPr>
            <w:r w:rsidRPr="006C4EF5">
              <w:rPr>
                <w:sz w:val="18"/>
                <w:szCs w:val="18"/>
                <w:lang w:val="fr-CA" w:eastAsia="es-419"/>
              </w:rPr>
              <w:t>2 150 630</w:t>
            </w:r>
          </w:p>
        </w:tc>
        <w:tc>
          <w:tcPr>
            <w:tcW w:w="950" w:type="dxa"/>
            <w:tcBorders>
              <w:top w:val="nil"/>
              <w:left w:val="nil"/>
              <w:bottom w:val="single" w:sz="4" w:space="0" w:color="auto"/>
              <w:right w:val="single" w:sz="4" w:space="0" w:color="auto"/>
            </w:tcBorders>
            <w:shd w:val="clear" w:color="auto" w:fill="auto"/>
            <w:noWrap/>
            <w:hideMark/>
          </w:tcPr>
          <w:p w14:paraId="2C25F576" w14:textId="77777777" w:rsidR="006634B9" w:rsidRPr="006C4EF5" w:rsidRDefault="006634B9" w:rsidP="00405695">
            <w:pPr>
              <w:jc w:val="right"/>
              <w:rPr>
                <w:sz w:val="18"/>
                <w:szCs w:val="18"/>
                <w:lang w:val="fr-CA" w:eastAsia="es-419"/>
              </w:rPr>
            </w:pPr>
            <w:r w:rsidRPr="006C4EF5">
              <w:rPr>
                <w:sz w:val="18"/>
                <w:szCs w:val="18"/>
                <w:lang w:val="fr-CA" w:eastAsia="es-419"/>
              </w:rPr>
              <w:t>2 215 149</w:t>
            </w:r>
          </w:p>
        </w:tc>
        <w:tc>
          <w:tcPr>
            <w:tcW w:w="950" w:type="dxa"/>
            <w:tcBorders>
              <w:top w:val="nil"/>
              <w:left w:val="nil"/>
              <w:bottom w:val="single" w:sz="4" w:space="0" w:color="auto"/>
              <w:right w:val="single" w:sz="4" w:space="0" w:color="auto"/>
            </w:tcBorders>
            <w:shd w:val="clear" w:color="auto" w:fill="auto"/>
            <w:noWrap/>
            <w:hideMark/>
          </w:tcPr>
          <w:p w14:paraId="47468B81" w14:textId="77777777" w:rsidR="006634B9" w:rsidRPr="006C4EF5" w:rsidRDefault="006634B9" w:rsidP="00405695">
            <w:pPr>
              <w:jc w:val="right"/>
              <w:rPr>
                <w:sz w:val="18"/>
                <w:szCs w:val="18"/>
                <w:lang w:val="fr-CA" w:eastAsia="es-419"/>
              </w:rPr>
            </w:pPr>
            <w:r w:rsidRPr="006C4EF5">
              <w:rPr>
                <w:sz w:val="18"/>
                <w:szCs w:val="18"/>
                <w:lang w:val="fr-CA" w:eastAsia="es-419"/>
              </w:rPr>
              <w:t>2 027 766</w:t>
            </w:r>
          </w:p>
        </w:tc>
        <w:tc>
          <w:tcPr>
            <w:tcW w:w="1005" w:type="dxa"/>
            <w:tcBorders>
              <w:top w:val="nil"/>
              <w:left w:val="nil"/>
              <w:bottom w:val="single" w:sz="4" w:space="0" w:color="auto"/>
              <w:right w:val="single" w:sz="4" w:space="0" w:color="auto"/>
            </w:tcBorders>
            <w:shd w:val="clear" w:color="auto" w:fill="auto"/>
            <w:noWrap/>
            <w:hideMark/>
          </w:tcPr>
          <w:p w14:paraId="7862B352" w14:textId="77777777" w:rsidR="006634B9" w:rsidRPr="006C4EF5" w:rsidRDefault="006634B9" w:rsidP="00405695">
            <w:pPr>
              <w:jc w:val="right"/>
              <w:rPr>
                <w:sz w:val="18"/>
                <w:szCs w:val="18"/>
                <w:lang w:val="fr-CA" w:eastAsia="es-419"/>
              </w:rPr>
            </w:pPr>
            <w:r w:rsidRPr="006C4EF5">
              <w:rPr>
                <w:sz w:val="18"/>
                <w:szCs w:val="18"/>
                <w:lang w:val="fr-CA" w:eastAsia="es-419"/>
              </w:rPr>
              <w:t>2 572 399</w:t>
            </w:r>
          </w:p>
        </w:tc>
        <w:tc>
          <w:tcPr>
            <w:tcW w:w="1181" w:type="dxa"/>
            <w:tcBorders>
              <w:top w:val="nil"/>
              <w:left w:val="nil"/>
              <w:bottom w:val="single" w:sz="4" w:space="0" w:color="auto"/>
              <w:right w:val="single" w:sz="4" w:space="0" w:color="auto"/>
            </w:tcBorders>
            <w:shd w:val="clear" w:color="auto" w:fill="auto"/>
            <w:noWrap/>
            <w:hideMark/>
          </w:tcPr>
          <w:p w14:paraId="7D863A5C" w14:textId="77777777" w:rsidR="006634B9" w:rsidRPr="006C4EF5" w:rsidRDefault="006634B9" w:rsidP="00405695">
            <w:pPr>
              <w:jc w:val="right"/>
              <w:rPr>
                <w:sz w:val="18"/>
                <w:szCs w:val="18"/>
                <w:lang w:val="fr-CA" w:eastAsia="es-419"/>
              </w:rPr>
            </w:pPr>
            <w:r w:rsidRPr="006C4EF5">
              <w:rPr>
                <w:sz w:val="18"/>
                <w:szCs w:val="18"/>
                <w:lang w:val="fr-CA" w:eastAsia="es-419"/>
              </w:rPr>
              <w:t>86,1%</w:t>
            </w:r>
          </w:p>
        </w:tc>
      </w:tr>
      <w:tr w:rsidR="006634B9" w:rsidRPr="006C4EF5" w14:paraId="55C02A9E"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A899F44" w14:textId="77777777" w:rsidR="006634B9" w:rsidRPr="006C4EF5" w:rsidRDefault="006634B9" w:rsidP="00405695">
            <w:pPr>
              <w:jc w:val="left"/>
              <w:rPr>
                <w:sz w:val="18"/>
                <w:szCs w:val="18"/>
                <w:lang w:val="fr-CA" w:eastAsia="es-419"/>
              </w:rPr>
            </w:pPr>
            <w:r w:rsidRPr="006C4EF5">
              <w:rPr>
                <w:sz w:val="18"/>
                <w:szCs w:val="18"/>
                <w:lang w:val="fr-CA" w:eastAsia="es-419"/>
              </w:rPr>
              <w:t>Iles Cook</w:t>
            </w:r>
          </w:p>
        </w:tc>
        <w:tc>
          <w:tcPr>
            <w:tcW w:w="950" w:type="dxa"/>
            <w:tcBorders>
              <w:top w:val="nil"/>
              <w:left w:val="nil"/>
              <w:bottom w:val="single" w:sz="4" w:space="0" w:color="auto"/>
              <w:right w:val="single" w:sz="4" w:space="0" w:color="auto"/>
            </w:tcBorders>
            <w:shd w:val="clear" w:color="auto" w:fill="auto"/>
            <w:noWrap/>
            <w:hideMark/>
          </w:tcPr>
          <w:p w14:paraId="6CAFED16" w14:textId="77777777" w:rsidR="006634B9" w:rsidRPr="006C4EF5" w:rsidRDefault="006634B9" w:rsidP="00405695">
            <w:pPr>
              <w:jc w:val="right"/>
              <w:rPr>
                <w:sz w:val="18"/>
                <w:szCs w:val="18"/>
                <w:lang w:val="fr-CA" w:eastAsia="es-419"/>
              </w:rPr>
            </w:pPr>
            <w:r w:rsidRPr="006C4EF5">
              <w:rPr>
                <w:sz w:val="18"/>
                <w:szCs w:val="18"/>
                <w:lang w:val="fr-CA" w:eastAsia="es-419"/>
              </w:rPr>
              <w:t>3 757</w:t>
            </w:r>
          </w:p>
        </w:tc>
        <w:tc>
          <w:tcPr>
            <w:tcW w:w="950" w:type="dxa"/>
            <w:tcBorders>
              <w:top w:val="nil"/>
              <w:left w:val="nil"/>
              <w:bottom w:val="single" w:sz="4" w:space="0" w:color="auto"/>
              <w:right w:val="single" w:sz="4" w:space="0" w:color="auto"/>
            </w:tcBorders>
            <w:shd w:val="clear" w:color="auto" w:fill="auto"/>
            <w:noWrap/>
            <w:hideMark/>
          </w:tcPr>
          <w:p w14:paraId="342748B9" w14:textId="77777777" w:rsidR="006634B9" w:rsidRPr="006C4EF5" w:rsidRDefault="006634B9" w:rsidP="00405695">
            <w:pPr>
              <w:jc w:val="right"/>
              <w:rPr>
                <w:sz w:val="18"/>
                <w:szCs w:val="18"/>
                <w:lang w:val="fr-CA" w:eastAsia="es-419"/>
              </w:rPr>
            </w:pPr>
            <w:r w:rsidRPr="006C4EF5">
              <w:rPr>
                <w:sz w:val="18"/>
                <w:szCs w:val="18"/>
                <w:lang w:val="fr-CA" w:eastAsia="es-419"/>
              </w:rPr>
              <w:t>3 870</w:t>
            </w:r>
          </w:p>
        </w:tc>
        <w:tc>
          <w:tcPr>
            <w:tcW w:w="950" w:type="dxa"/>
            <w:tcBorders>
              <w:top w:val="nil"/>
              <w:left w:val="nil"/>
              <w:bottom w:val="single" w:sz="4" w:space="0" w:color="auto"/>
              <w:right w:val="single" w:sz="4" w:space="0" w:color="auto"/>
            </w:tcBorders>
            <w:shd w:val="clear" w:color="auto" w:fill="auto"/>
            <w:noWrap/>
            <w:hideMark/>
          </w:tcPr>
          <w:p w14:paraId="621DB20E" w14:textId="77777777" w:rsidR="006634B9" w:rsidRPr="006C4EF5" w:rsidRDefault="006634B9" w:rsidP="00405695">
            <w:pPr>
              <w:jc w:val="right"/>
              <w:rPr>
                <w:sz w:val="18"/>
                <w:szCs w:val="18"/>
                <w:lang w:val="fr-CA" w:eastAsia="es-419"/>
              </w:rPr>
            </w:pPr>
            <w:r w:rsidRPr="006C4EF5">
              <w:rPr>
                <w:sz w:val="18"/>
                <w:szCs w:val="18"/>
                <w:lang w:val="fr-CA" w:eastAsia="es-419"/>
              </w:rPr>
              <w:t>3 986</w:t>
            </w:r>
          </w:p>
        </w:tc>
        <w:tc>
          <w:tcPr>
            <w:tcW w:w="950" w:type="dxa"/>
            <w:tcBorders>
              <w:top w:val="nil"/>
              <w:left w:val="nil"/>
              <w:bottom w:val="single" w:sz="4" w:space="0" w:color="auto"/>
              <w:right w:val="single" w:sz="4" w:space="0" w:color="auto"/>
            </w:tcBorders>
            <w:shd w:val="clear" w:color="auto" w:fill="auto"/>
            <w:noWrap/>
            <w:hideMark/>
          </w:tcPr>
          <w:p w14:paraId="28449C8D" w14:textId="77777777" w:rsidR="006634B9" w:rsidRPr="006C4EF5" w:rsidRDefault="006634B9" w:rsidP="00405695">
            <w:pPr>
              <w:jc w:val="right"/>
              <w:rPr>
                <w:sz w:val="18"/>
                <w:szCs w:val="18"/>
                <w:lang w:val="fr-CA" w:eastAsia="es-419"/>
              </w:rPr>
            </w:pPr>
            <w:r w:rsidRPr="006C4EF5">
              <w:rPr>
                <w:sz w:val="18"/>
                <w:szCs w:val="18"/>
                <w:lang w:val="fr-CA" w:eastAsia="es-419"/>
              </w:rPr>
              <w:t>4 105</w:t>
            </w:r>
          </w:p>
        </w:tc>
        <w:tc>
          <w:tcPr>
            <w:tcW w:w="950" w:type="dxa"/>
            <w:tcBorders>
              <w:top w:val="nil"/>
              <w:left w:val="nil"/>
              <w:bottom w:val="single" w:sz="4" w:space="0" w:color="auto"/>
              <w:right w:val="single" w:sz="4" w:space="0" w:color="auto"/>
            </w:tcBorders>
            <w:shd w:val="clear" w:color="auto" w:fill="auto"/>
            <w:noWrap/>
            <w:hideMark/>
          </w:tcPr>
          <w:p w14:paraId="6B36A26A" w14:textId="77777777" w:rsidR="006634B9" w:rsidRPr="006C4EF5" w:rsidRDefault="006634B9" w:rsidP="00405695">
            <w:pPr>
              <w:jc w:val="right"/>
              <w:rPr>
                <w:sz w:val="18"/>
                <w:szCs w:val="18"/>
                <w:lang w:val="fr-CA" w:eastAsia="es-419"/>
              </w:rPr>
            </w:pPr>
            <w:r w:rsidRPr="006C4EF5">
              <w:rPr>
                <w:sz w:val="18"/>
                <w:szCs w:val="18"/>
                <w:lang w:val="fr-CA" w:eastAsia="es-419"/>
              </w:rPr>
              <w:t>4 229</w:t>
            </w:r>
          </w:p>
        </w:tc>
        <w:tc>
          <w:tcPr>
            <w:tcW w:w="950" w:type="dxa"/>
            <w:tcBorders>
              <w:top w:val="nil"/>
              <w:left w:val="nil"/>
              <w:bottom w:val="single" w:sz="4" w:space="0" w:color="auto"/>
              <w:right w:val="single" w:sz="4" w:space="0" w:color="auto"/>
            </w:tcBorders>
            <w:shd w:val="clear" w:color="auto" w:fill="auto"/>
            <w:noWrap/>
            <w:hideMark/>
          </w:tcPr>
          <w:p w14:paraId="2A01AA81" w14:textId="77777777" w:rsidR="006634B9" w:rsidRPr="006C4EF5" w:rsidRDefault="006634B9" w:rsidP="00405695">
            <w:pPr>
              <w:jc w:val="right"/>
              <w:rPr>
                <w:sz w:val="18"/>
                <w:szCs w:val="18"/>
                <w:lang w:val="fr-CA" w:eastAsia="es-419"/>
              </w:rPr>
            </w:pPr>
            <w:r w:rsidRPr="006C4EF5">
              <w:rPr>
                <w:sz w:val="18"/>
                <w:szCs w:val="18"/>
                <w:lang w:val="fr-CA" w:eastAsia="es-419"/>
              </w:rPr>
              <w:t>4 355</w:t>
            </w:r>
          </w:p>
        </w:tc>
        <w:tc>
          <w:tcPr>
            <w:tcW w:w="950" w:type="dxa"/>
            <w:tcBorders>
              <w:top w:val="nil"/>
              <w:left w:val="nil"/>
              <w:bottom w:val="single" w:sz="4" w:space="0" w:color="auto"/>
              <w:right w:val="single" w:sz="4" w:space="0" w:color="auto"/>
            </w:tcBorders>
            <w:shd w:val="clear" w:color="auto" w:fill="auto"/>
            <w:noWrap/>
            <w:hideMark/>
          </w:tcPr>
          <w:p w14:paraId="1CF6E338" w14:textId="77777777" w:rsidR="006634B9" w:rsidRPr="006C4EF5" w:rsidRDefault="006634B9" w:rsidP="00405695">
            <w:pPr>
              <w:jc w:val="right"/>
              <w:rPr>
                <w:sz w:val="18"/>
                <w:szCs w:val="18"/>
                <w:lang w:val="fr-CA" w:eastAsia="es-419"/>
              </w:rPr>
            </w:pPr>
            <w:r w:rsidRPr="006C4EF5">
              <w:rPr>
                <w:sz w:val="18"/>
                <w:szCs w:val="18"/>
                <w:lang w:val="fr-CA" w:eastAsia="es-419"/>
              </w:rPr>
              <w:t>3 987</w:t>
            </w:r>
          </w:p>
        </w:tc>
        <w:tc>
          <w:tcPr>
            <w:tcW w:w="1005" w:type="dxa"/>
            <w:tcBorders>
              <w:top w:val="nil"/>
              <w:left w:val="nil"/>
              <w:bottom w:val="single" w:sz="4" w:space="0" w:color="auto"/>
              <w:right w:val="single" w:sz="4" w:space="0" w:color="auto"/>
            </w:tcBorders>
            <w:shd w:val="clear" w:color="auto" w:fill="auto"/>
            <w:noWrap/>
            <w:hideMark/>
          </w:tcPr>
          <w:p w14:paraId="46779257" w14:textId="77777777" w:rsidR="006634B9" w:rsidRPr="006C4EF5" w:rsidRDefault="006634B9" w:rsidP="00405695">
            <w:pPr>
              <w:jc w:val="right"/>
              <w:rPr>
                <w:sz w:val="18"/>
                <w:szCs w:val="18"/>
                <w:lang w:val="fr-CA" w:eastAsia="es-419"/>
              </w:rPr>
            </w:pPr>
            <w:r w:rsidRPr="006C4EF5">
              <w:rPr>
                <w:sz w:val="18"/>
                <w:szCs w:val="18"/>
                <w:lang w:val="fr-CA" w:eastAsia="es-419"/>
              </w:rPr>
              <w:t>5 036</w:t>
            </w:r>
          </w:p>
        </w:tc>
        <w:tc>
          <w:tcPr>
            <w:tcW w:w="1181" w:type="dxa"/>
            <w:tcBorders>
              <w:top w:val="nil"/>
              <w:left w:val="nil"/>
              <w:bottom w:val="single" w:sz="4" w:space="0" w:color="auto"/>
              <w:right w:val="single" w:sz="4" w:space="0" w:color="auto"/>
            </w:tcBorders>
            <w:shd w:val="clear" w:color="auto" w:fill="auto"/>
            <w:noWrap/>
            <w:hideMark/>
          </w:tcPr>
          <w:p w14:paraId="7435F9E1" w14:textId="77777777" w:rsidR="006634B9" w:rsidRPr="006C4EF5" w:rsidRDefault="006634B9" w:rsidP="00405695">
            <w:pPr>
              <w:jc w:val="right"/>
              <w:rPr>
                <w:sz w:val="18"/>
                <w:szCs w:val="18"/>
                <w:lang w:val="fr-CA" w:eastAsia="es-419"/>
              </w:rPr>
            </w:pPr>
            <w:r w:rsidRPr="006C4EF5">
              <w:rPr>
                <w:sz w:val="18"/>
                <w:szCs w:val="18"/>
                <w:lang w:val="fr-CA" w:eastAsia="es-419"/>
              </w:rPr>
              <w:t>86,5%</w:t>
            </w:r>
          </w:p>
        </w:tc>
      </w:tr>
      <w:tr w:rsidR="006634B9" w:rsidRPr="006C4EF5" w14:paraId="76953944"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82FCF3B" w14:textId="77777777" w:rsidR="006634B9" w:rsidRPr="006C4EF5" w:rsidRDefault="006634B9" w:rsidP="00405695">
            <w:pPr>
              <w:jc w:val="left"/>
              <w:rPr>
                <w:sz w:val="18"/>
                <w:szCs w:val="18"/>
                <w:lang w:val="fr-CA" w:eastAsia="es-419"/>
              </w:rPr>
            </w:pPr>
            <w:r w:rsidRPr="006C4EF5">
              <w:rPr>
                <w:sz w:val="18"/>
                <w:szCs w:val="18"/>
                <w:lang w:val="fr-CA" w:eastAsia="es-419"/>
              </w:rPr>
              <w:t>Honduras</w:t>
            </w:r>
          </w:p>
        </w:tc>
        <w:tc>
          <w:tcPr>
            <w:tcW w:w="950" w:type="dxa"/>
            <w:tcBorders>
              <w:top w:val="nil"/>
              <w:left w:val="nil"/>
              <w:bottom w:val="single" w:sz="4" w:space="0" w:color="auto"/>
              <w:right w:val="single" w:sz="4" w:space="0" w:color="auto"/>
            </w:tcBorders>
            <w:shd w:val="clear" w:color="auto" w:fill="auto"/>
            <w:noWrap/>
            <w:hideMark/>
          </w:tcPr>
          <w:p w14:paraId="6D2DF07C" w14:textId="77777777" w:rsidR="006634B9" w:rsidRPr="006C4EF5" w:rsidRDefault="006634B9" w:rsidP="00405695">
            <w:pPr>
              <w:jc w:val="right"/>
              <w:rPr>
                <w:sz w:val="18"/>
                <w:szCs w:val="18"/>
                <w:lang w:val="fr-CA" w:eastAsia="es-419"/>
              </w:rPr>
            </w:pPr>
            <w:r w:rsidRPr="006C4EF5">
              <w:rPr>
                <w:sz w:val="18"/>
                <w:szCs w:val="18"/>
                <w:lang w:val="fr-CA" w:eastAsia="es-419"/>
              </w:rPr>
              <w:t>1 431 079</w:t>
            </w:r>
          </w:p>
        </w:tc>
        <w:tc>
          <w:tcPr>
            <w:tcW w:w="950" w:type="dxa"/>
            <w:tcBorders>
              <w:top w:val="nil"/>
              <w:left w:val="nil"/>
              <w:bottom w:val="single" w:sz="4" w:space="0" w:color="auto"/>
              <w:right w:val="single" w:sz="4" w:space="0" w:color="auto"/>
            </w:tcBorders>
            <w:shd w:val="clear" w:color="auto" w:fill="auto"/>
            <w:noWrap/>
            <w:hideMark/>
          </w:tcPr>
          <w:p w14:paraId="166FAE06" w14:textId="77777777" w:rsidR="006634B9" w:rsidRPr="006C4EF5" w:rsidRDefault="006634B9" w:rsidP="00405695">
            <w:pPr>
              <w:jc w:val="right"/>
              <w:rPr>
                <w:sz w:val="18"/>
                <w:szCs w:val="18"/>
                <w:lang w:val="fr-CA" w:eastAsia="es-419"/>
              </w:rPr>
            </w:pPr>
            <w:r w:rsidRPr="006C4EF5">
              <w:rPr>
                <w:sz w:val="18"/>
                <w:szCs w:val="18"/>
                <w:lang w:val="fr-CA" w:eastAsia="es-419"/>
              </w:rPr>
              <w:t>1 474 011</w:t>
            </w:r>
          </w:p>
        </w:tc>
        <w:tc>
          <w:tcPr>
            <w:tcW w:w="950" w:type="dxa"/>
            <w:tcBorders>
              <w:top w:val="nil"/>
              <w:left w:val="nil"/>
              <w:bottom w:val="single" w:sz="4" w:space="0" w:color="auto"/>
              <w:right w:val="single" w:sz="4" w:space="0" w:color="auto"/>
            </w:tcBorders>
            <w:shd w:val="clear" w:color="auto" w:fill="auto"/>
            <w:noWrap/>
            <w:hideMark/>
          </w:tcPr>
          <w:p w14:paraId="5573E216" w14:textId="77777777" w:rsidR="006634B9" w:rsidRPr="006C4EF5" w:rsidRDefault="006634B9" w:rsidP="00405695">
            <w:pPr>
              <w:jc w:val="right"/>
              <w:rPr>
                <w:sz w:val="18"/>
                <w:szCs w:val="18"/>
                <w:lang w:val="fr-CA" w:eastAsia="es-419"/>
              </w:rPr>
            </w:pPr>
            <w:r w:rsidRPr="006C4EF5">
              <w:rPr>
                <w:sz w:val="18"/>
                <w:szCs w:val="18"/>
                <w:lang w:val="fr-CA" w:eastAsia="es-419"/>
              </w:rPr>
              <w:t>1 518 232</w:t>
            </w:r>
          </w:p>
        </w:tc>
        <w:tc>
          <w:tcPr>
            <w:tcW w:w="950" w:type="dxa"/>
            <w:tcBorders>
              <w:top w:val="nil"/>
              <w:left w:val="nil"/>
              <w:bottom w:val="single" w:sz="4" w:space="0" w:color="auto"/>
              <w:right w:val="single" w:sz="4" w:space="0" w:color="auto"/>
            </w:tcBorders>
            <w:shd w:val="clear" w:color="auto" w:fill="auto"/>
            <w:noWrap/>
            <w:hideMark/>
          </w:tcPr>
          <w:p w14:paraId="59B551E3" w14:textId="77777777" w:rsidR="006634B9" w:rsidRPr="006C4EF5" w:rsidRDefault="006634B9" w:rsidP="00405695">
            <w:pPr>
              <w:jc w:val="right"/>
              <w:rPr>
                <w:sz w:val="18"/>
                <w:szCs w:val="18"/>
                <w:lang w:val="fr-CA" w:eastAsia="es-419"/>
              </w:rPr>
            </w:pPr>
            <w:r w:rsidRPr="006C4EF5">
              <w:rPr>
                <w:sz w:val="18"/>
                <w:szCs w:val="18"/>
                <w:lang w:val="fr-CA" w:eastAsia="es-419"/>
              </w:rPr>
              <w:t>1 563 779</w:t>
            </w:r>
          </w:p>
        </w:tc>
        <w:tc>
          <w:tcPr>
            <w:tcW w:w="950" w:type="dxa"/>
            <w:tcBorders>
              <w:top w:val="nil"/>
              <w:left w:val="nil"/>
              <w:bottom w:val="single" w:sz="4" w:space="0" w:color="auto"/>
              <w:right w:val="single" w:sz="4" w:space="0" w:color="auto"/>
            </w:tcBorders>
            <w:shd w:val="clear" w:color="auto" w:fill="auto"/>
            <w:noWrap/>
            <w:hideMark/>
          </w:tcPr>
          <w:p w14:paraId="1C1360E3" w14:textId="77777777" w:rsidR="006634B9" w:rsidRPr="006C4EF5" w:rsidRDefault="006634B9" w:rsidP="00405695">
            <w:pPr>
              <w:jc w:val="right"/>
              <w:rPr>
                <w:sz w:val="18"/>
                <w:szCs w:val="18"/>
                <w:lang w:val="fr-CA" w:eastAsia="es-419"/>
              </w:rPr>
            </w:pPr>
            <w:r w:rsidRPr="006C4EF5">
              <w:rPr>
                <w:sz w:val="18"/>
                <w:szCs w:val="18"/>
                <w:lang w:val="fr-CA" w:eastAsia="es-419"/>
              </w:rPr>
              <w:t>1 610 692</w:t>
            </w:r>
          </w:p>
        </w:tc>
        <w:tc>
          <w:tcPr>
            <w:tcW w:w="950" w:type="dxa"/>
            <w:tcBorders>
              <w:top w:val="nil"/>
              <w:left w:val="nil"/>
              <w:bottom w:val="single" w:sz="4" w:space="0" w:color="auto"/>
              <w:right w:val="single" w:sz="4" w:space="0" w:color="auto"/>
            </w:tcBorders>
            <w:shd w:val="clear" w:color="auto" w:fill="auto"/>
            <w:noWrap/>
            <w:hideMark/>
          </w:tcPr>
          <w:p w14:paraId="2E789BC3" w14:textId="77777777" w:rsidR="006634B9" w:rsidRPr="006C4EF5" w:rsidRDefault="006634B9" w:rsidP="00405695">
            <w:pPr>
              <w:jc w:val="right"/>
              <w:rPr>
                <w:sz w:val="18"/>
                <w:szCs w:val="18"/>
                <w:lang w:val="fr-CA" w:eastAsia="es-419"/>
              </w:rPr>
            </w:pPr>
            <w:r w:rsidRPr="006C4EF5">
              <w:rPr>
                <w:sz w:val="18"/>
                <w:szCs w:val="18"/>
                <w:lang w:val="fr-CA" w:eastAsia="es-419"/>
              </w:rPr>
              <w:t>1 659 013</w:t>
            </w:r>
          </w:p>
        </w:tc>
        <w:tc>
          <w:tcPr>
            <w:tcW w:w="950" w:type="dxa"/>
            <w:tcBorders>
              <w:top w:val="nil"/>
              <w:left w:val="nil"/>
              <w:bottom w:val="single" w:sz="4" w:space="0" w:color="auto"/>
              <w:right w:val="single" w:sz="4" w:space="0" w:color="auto"/>
            </w:tcBorders>
            <w:shd w:val="clear" w:color="auto" w:fill="auto"/>
            <w:noWrap/>
            <w:hideMark/>
          </w:tcPr>
          <w:p w14:paraId="63FC63A0" w14:textId="77777777" w:rsidR="006634B9" w:rsidRPr="006C4EF5" w:rsidRDefault="006634B9" w:rsidP="00405695">
            <w:pPr>
              <w:jc w:val="right"/>
              <w:rPr>
                <w:sz w:val="18"/>
                <w:szCs w:val="18"/>
                <w:lang w:val="fr-CA" w:eastAsia="es-419"/>
              </w:rPr>
            </w:pPr>
            <w:r w:rsidRPr="006C4EF5">
              <w:rPr>
                <w:sz w:val="18"/>
                <w:szCs w:val="18"/>
                <w:lang w:val="fr-CA" w:eastAsia="es-419"/>
              </w:rPr>
              <w:t>1 518 674</w:t>
            </w:r>
          </w:p>
        </w:tc>
        <w:tc>
          <w:tcPr>
            <w:tcW w:w="1005" w:type="dxa"/>
            <w:tcBorders>
              <w:top w:val="nil"/>
              <w:left w:val="nil"/>
              <w:bottom w:val="single" w:sz="4" w:space="0" w:color="auto"/>
              <w:right w:val="single" w:sz="4" w:space="0" w:color="auto"/>
            </w:tcBorders>
            <w:shd w:val="clear" w:color="auto" w:fill="auto"/>
            <w:noWrap/>
            <w:hideMark/>
          </w:tcPr>
          <w:p w14:paraId="6486DE85" w14:textId="77777777" w:rsidR="006634B9" w:rsidRPr="006C4EF5" w:rsidRDefault="006634B9" w:rsidP="00405695">
            <w:pPr>
              <w:jc w:val="right"/>
              <w:rPr>
                <w:sz w:val="18"/>
                <w:szCs w:val="18"/>
                <w:lang w:val="fr-CA" w:eastAsia="es-419"/>
              </w:rPr>
            </w:pPr>
            <w:r w:rsidRPr="006C4EF5">
              <w:rPr>
                <w:sz w:val="18"/>
                <w:szCs w:val="18"/>
                <w:lang w:val="fr-CA" w:eastAsia="es-419"/>
              </w:rPr>
              <w:t>1 911 983</w:t>
            </w:r>
          </w:p>
        </w:tc>
        <w:tc>
          <w:tcPr>
            <w:tcW w:w="1181" w:type="dxa"/>
            <w:tcBorders>
              <w:top w:val="nil"/>
              <w:left w:val="nil"/>
              <w:bottom w:val="single" w:sz="4" w:space="0" w:color="auto"/>
              <w:right w:val="single" w:sz="4" w:space="0" w:color="auto"/>
            </w:tcBorders>
            <w:shd w:val="clear" w:color="auto" w:fill="auto"/>
            <w:noWrap/>
            <w:hideMark/>
          </w:tcPr>
          <w:p w14:paraId="251375A6" w14:textId="77777777" w:rsidR="006634B9" w:rsidRPr="006C4EF5" w:rsidRDefault="006634B9" w:rsidP="00405695">
            <w:pPr>
              <w:jc w:val="right"/>
              <w:rPr>
                <w:sz w:val="18"/>
                <w:szCs w:val="18"/>
                <w:lang w:val="fr-CA" w:eastAsia="es-419"/>
              </w:rPr>
            </w:pPr>
            <w:r w:rsidRPr="006C4EF5">
              <w:rPr>
                <w:sz w:val="18"/>
                <w:szCs w:val="18"/>
                <w:lang w:val="fr-CA" w:eastAsia="es-419"/>
              </w:rPr>
              <w:t>86,8%</w:t>
            </w:r>
          </w:p>
        </w:tc>
      </w:tr>
      <w:tr w:rsidR="006634B9" w:rsidRPr="006C4EF5" w14:paraId="52B06A3E"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5C2EF58" w14:textId="77777777" w:rsidR="006634B9" w:rsidRPr="006C4EF5" w:rsidRDefault="006634B9" w:rsidP="00405695">
            <w:pPr>
              <w:jc w:val="left"/>
              <w:rPr>
                <w:sz w:val="18"/>
                <w:szCs w:val="18"/>
                <w:lang w:val="fr-CA" w:eastAsia="es-419"/>
              </w:rPr>
            </w:pPr>
            <w:r w:rsidRPr="006C4EF5">
              <w:rPr>
                <w:sz w:val="18"/>
                <w:szCs w:val="18"/>
                <w:lang w:val="fr-CA" w:eastAsia="es-419"/>
              </w:rPr>
              <w:t>Gabon</w:t>
            </w:r>
          </w:p>
        </w:tc>
        <w:tc>
          <w:tcPr>
            <w:tcW w:w="950" w:type="dxa"/>
            <w:tcBorders>
              <w:top w:val="nil"/>
              <w:left w:val="nil"/>
              <w:bottom w:val="single" w:sz="4" w:space="0" w:color="auto"/>
              <w:right w:val="single" w:sz="4" w:space="0" w:color="auto"/>
            </w:tcBorders>
            <w:shd w:val="clear" w:color="auto" w:fill="auto"/>
            <w:noWrap/>
            <w:hideMark/>
          </w:tcPr>
          <w:p w14:paraId="3264F6BC" w14:textId="77777777" w:rsidR="006634B9" w:rsidRPr="006C4EF5" w:rsidRDefault="006634B9" w:rsidP="00405695">
            <w:pPr>
              <w:jc w:val="right"/>
              <w:rPr>
                <w:sz w:val="18"/>
                <w:szCs w:val="18"/>
                <w:lang w:val="fr-CA" w:eastAsia="es-419"/>
              </w:rPr>
            </w:pPr>
            <w:r w:rsidRPr="006C4EF5">
              <w:rPr>
                <w:sz w:val="18"/>
                <w:szCs w:val="18"/>
                <w:lang w:val="fr-CA" w:eastAsia="es-419"/>
              </w:rPr>
              <w:t>2 353 671</w:t>
            </w:r>
          </w:p>
        </w:tc>
        <w:tc>
          <w:tcPr>
            <w:tcW w:w="950" w:type="dxa"/>
            <w:tcBorders>
              <w:top w:val="nil"/>
              <w:left w:val="nil"/>
              <w:bottom w:val="single" w:sz="4" w:space="0" w:color="auto"/>
              <w:right w:val="single" w:sz="4" w:space="0" w:color="auto"/>
            </w:tcBorders>
            <w:shd w:val="clear" w:color="auto" w:fill="auto"/>
            <w:noWrap/>
            <w:hideMark/>
          </w:tcPr>
          <w:p w14:paraId="665A561F" w14:textId="77777777" w:rsidR="006634B9" w:rsidRPr="006C4EF5" w:rsidRDefault="006634B9" w:rsidP="00405695">
            <w:pPr>
              <w:jc w:val="right"/>
              <w:rPr>
                <w:sz w:val="18"/>
                <w:szCs w:val="18"/>
                <w:lang w:val="fr-CA" w:eastAsia="es-419"/>
              </w:rPr>
            </w:pPr>
            <w:r w:rsidRPr="006C4EF5">
              <w:rPr>
                <w:sz w:val="18"/>
                <w:szCs w:val="18"/>
                <w:lang w:val="fr-CA" w:eastAsia="es-419"/>
              </w:rPr>
              <w:t>2 424 281</w:t>
            </w:r>
          </w:p>
        </w:tc>
        <w:tc>
          <w:tcPr>
            <w:tcW w:w="950" w:type="dxa"/>
            <w:tcBorders>
              <w:top w:val="nil"/>
              <w:left w:val="nil"/>
              <w:bottom w:val="single" w:sz="4" w:space="0" w:color="auto"/>
              <w:right w:val="single" w:sz="4" w:space="0" w:color="auto"/>
            </w:tcBorders>
            <w:shd w:val="clear" w:color="auto" w:fill="auto"/>
            <w:noWrap/>
            <w:hideMark/>
          </w:tcPr>
          <w:p w14:paraId="32A6DC92" w14:textId="77777777" w:rsidR="006634B9" w:rsidRPr="006C4EF5" w:rsidRDefault="006634B9" w:rsidP="00405695">
            <w:pPr>
              <w:jc w:val="right"/>
              <w:rPr>
                <w:sz w:val="18"/>
                <w:szCs w:val="18"/>
                <w:lang w:val="fr-CA" w:eastAsia="es-419"/>
              </w:rPr>
            </w:pPr>
            <w:r w:rsidRPr="006C4EF5">
              <w:rPr>
                <w:sz w:val="18"/>
                <w:szCs w:val="18"/>
                <w:lang w:val="fr-CA" w:eastAsia="es-419"/>
              </w:rPr>
              <w:t>2 497 010</w:t>
            </w:r>
          </w:p>
        </w:tc>
        <w:tc>
          <w:tcPr>
            <w:tcW w:w="950" w:type="dxa"/>
            <w:tcBorders>
              <w:top w:val="nil"/>
              <w:left w:val="nil"/>
              <w:bottom w:val="single" w:sz="4" w:space="0" w:color="auto"/>
              <w:right w:val="single" w:sz="4" w:space="0" w:color="auto"/>
            </w:tcBorders>
            <w:shd w:val="clear" w:color="auto" w:fill="auto"/>
            <w:noWrap/>
            <w:hideMark/>
          </w:tcPr>
          <w:p w14:paraId="4668A9CD" w14:textId="77777777" w:rsidR="006634B9" w:rsidRPr="006C4EF5" w:rsidRDefault="006634B9" w:rsidP="00405695">
            <w:pPr>
              <w:jc w:val="right"/>
              <w:rPr>
                <w:sz w:val="18"/>
                <w:szCs w:val="18"/>
                <w:lang w:val="fr-CA" w:eastAsia="es-419"/>
              </w:rPr>
            </w:pPr>
            <w:r w:rsidRPr="006C4EF5">
              <w:rPr>
                <w:sz w:val="18"/>
                <w:szCs w:val="18"/>
                <w:lang w:val="fr-CA" w:eastAsia="es-419"/>
              </w:rPr>
              <w:t>2 571 920</w:t>
            </w:r>
          </w:p>
        </w:tc>
        <w:tc>
          <w:tcPr>
            <w:tcW w:w="950" w:type="dxa"/>
            <w:tcBorders>
              <w:top w:val="nil"/>
              <w:left w:val="nil"/>
              <w:bottom w:val="single" w:sz="4" w:space="0" w:color="auto"/>
              <w:right w:val="single" w:sz="4" w:space="0" w:color="auto"/>
            </w:tcBorders>
            <w:shd w:val="clear" w:color="auto" w:fill="auto"/>
            <w:noWrap/>
            <w:hideMark/>
          </w:tcPr>
          <w:p w14:paraId="3846F25E" w14:textId="77777777" w:rsidR="006634B9" w:rsidRPr="006C4EF5" w:rsidRDefault="006634B9" w:rsidP="00405695">
            <w:pPr>
              <w:jc w:val="right"/>
              <w:rPr>
                <w:sz w:val="18"/>
                <w:szCs w:val="18"/>
                <w:lang w:val="fr-CA" w:eastAsia="es-419"/>
              </w:rPr>
            </w:pPr>
            <w:r w:rsidRPr="006C4EF5">
              <w:rPr>
                <w:sz w:val="18"/>
                <w:szCs w:val="18"/>
                <w:lang w:val="fr-CA" w:eastAsia="es-419"/>
              </w:rPr>
              <w:t>2 649 077</w:t>
            </w:r>
          </w:p>
        </w:tc>
        <w:tc>
          <w:tcPr>
            <w:tcW w:w="950" w:type="dxa"/>
            <w:tcBorders>
              <w:top w:val="nil"/>
              <w:left w:val="nil"/>
              <w:bottom w:val="single" w:sz="4" w:space="0" w:color="auto"/>
              <w:right w:val="single" w:sz="4" w:space="0" w:color="auto"/>
            </w:tcBorders>
            <w:shd w:val="clear" w:color="auto" w:fill="auto"/>
            <w:noWrap/>
            <w:hideMark/>
          </w:tcPr>
          <w:p w14:paraId="14CCD246" w14:textId="77777777" w:rsidR="006634B9" w:rsidRPr="006C4EF5" w:rsidRDefault="006634B9" w:rsidP="00405695">
            <w:pPr>
              <w:jc w:val="right"/>
              <w:rPr>
                <w:sz w:val="18"/>
                <w:szCs w:val="18"/>
                <w:lang w:val="fr-CA" w:eastAsia="es-419"/>
              </w:rPr>
            </w:pPr>
            <w:r w:rsidRPr="006C4EF5">
              <w:rPr>
                <w:sz w:val="18"/>
                <w:szCs w:val="18"/>
                <w:lang w:val="fr-CA" w:eastAsia="es-419"/>
              </w:rPr>
              <w:t>2 728 550</w:t>
            </w:r>
          </w:p>
        </w:tc>
        <w:tc>
          <w:tcPr>
            <w:tcW w:w="950" w:type="dxa"/>
            <w:tcBorders>
              <w:top w:val="nil"/>
              <w:left w:val="nil"/>
              <w:bottom w:val="single" w:sz="4" w:space="0" w:color="auto"/>
              <w:right w:val="single" w:sz="4" w:space="0" w:color="auto"/>
            </w:tcBorders>
            <w:shd w:val="clear" w:color="auto" w:fill="auto"/>
            <w:noWrap/>
            <w:hideMark/>
          </w:tcPr>
          <w:p w14:paraId="10AB7DE8" w14:textId="77777777" w:rsidR="006634B9" w:rsidRPr="006C4EF5" w:rsidRDefault="006634B9" w:rsidP="00405695">
            <w:pPr>
              <w:jc w:val="right"/>
              <w:rPr>
                <w:sz w:val="18"/>
                <w:szCs w:val="18"/>
                <w:lang w:val="fr-CA" w:eastAsia="es-419"/>
              </w:rPr>
            </w:pPr>
            <w:r w:rsidRPr="006C4EF5">
              <w:rPr>
                <w:sz w:val="18"/>
                <w:szCs w:val="18"/>
                <w:lang w:val="fr-CA" w:eastAsia="es-419"/>
              </w:rPr>
              <w:t>2 497 737</w:t>
            </w:r>
          </w:p>
        </w:tc>
        <w:tc>
          <w:tcPr>
            <w:tcW w:w="1005" w:type="dxa"/>
            <w:tcBorders>
              <w:top w:val="nil"/>
              <w:left w:val="nil"/>
              <w:bottom w:val="single" w:sz="4" w:space="0" w:color="auto"/>
              <w:right w:val="single" w:sz="4" w:space="0" w:color="auto"/>
            </w:tcBorders>
            <w:shd w:val="clear" w:color="auto" w:fill="auto"/>
            <w:noWrap/>
            <w:hideMark/>
          </w:tcPr>
          <w:p w14:paraId="1E09E2C8" w14:textId="77777777" w:rsidR="006634B9" w:rsidRPr="006C4EF5" w:rsidRDefault="006634B9" w:rsidP="00405695">
            <w:pPr>
              <w:jc w:val="right"/>
              <w:rPr>
                <w:sz w:val="18"/>
                <w:szCs w:val="18"/>
                <w:lang w:val="fr-CA" w:eastAsia="es-419"/>
              </w:rPr>
            </w:pPr>
            <w:r w:rsidRPr="006C4EF5">
              <w:rPr>
                <w:sz w:val="18"/>
                <w:szCs w:val="18"/>
                <w:lang w:val="fr-CA" w:eastAsia="es-419"/>
              </w:rPr>
              <w:t>3 143 577</w:t>
            </w:r>
          </w:p>
        </w:tc>
        <w:tc>
          <w:tcPr>
            <w:tcW w:w="1181" w:type="dxa"/>
            <w:tcBorders>
              <w:top w:val="nil"/>
              <w:left w:val="nil"/>
              <w:bottom w:val="single" w:sz="4" w:space="0" w:color="auto"/>
              <w:right w:val="single" w:sz="4" w:space="0" w:color="auto"/>
            </w:tcBorders>
            <w:shd w:val="clear" w:color="auto" w:fill="auto"/>
            <w:noWrap/>
            <w:hideMark/>
          </w:tcPr>
          <w:p w14:paraId="7C4DE0A7" w14:textId="77777777" w:rsidR="006634B9" w:rsidRPr="006C4EF5" w:rsidRDefault="006634B9" w:rsidP="00405695">
            <w:pPr>
              <w:jc w:val="right"/>
              <w:rPr>
                <w:sz w:val="18"/>
                <w:szCs w:val="18"/>
                <w:lang w:val="fr-CA" w:eastAsia="es-419"/>
              </w:rPr>
            </w:pPr>
            <w:r w:rsidRPr="006C4EF5">
              <w:rPr>
                <w:sz w:val="18"/>
                <w:szCs w:val="18"/>
                <w:lang w:val="fr-CA" w:eastAsia="es-419"/>
              </w:rPr>
              <w:t>86,8%</w:t>
            </w:r>
          </w:p>
        </w:tc>
      </w:tr>
      <w:tr w:rsidR="006634B9" w:rsidRPr="006C4EF5" w14:paraId="7184F0AB"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4E8A4DD" w14:textId="77777777" w:rsidR="006634B9" w:rsidRPr="006C4EF5" w:rsidRDefault="006634B9" w:rsidP="00405695">
            <w:pPr>
              <w:jc w:val="left"/>
              <w:rPr>
                <w:sz w:val="18"/>
                <w:szCs w:val="18"/>
                <w:lang w:val="fr-CA" w:eastAsia="es-419"/>
              </w:rPr>
            </w:pPr>
            <w:r w:rsidRPr="006C4EF5">
              <w:rPr>
                <w:sz w:val="18"/>
                <w:szCs w:val="18"/>
                <w:lang w:val="fr-CA" w:eastAsia="es-419"/>
              </w:rPr>
              <w:t>Mexique</w:t>
            </w:r>
          </w:p>
        </w:tc>
        <w:tc>
          <w:tcPr>
            <w:tcW w:w="950" w:type="dxa"/>
            <w:tcBorders>
              <w:top w:val="nil"/>
              <w:left w:val="nil"/>
              <w:bottom w:val="single" w:sz="4" w:space="0" w:color="auto"/>
              <w:right w:val="single" w:sz="4" w:space="0" w:color="auto"/>
            </w:tcBorders>
            <w:shd w:val="clear" w:color="auto" w:fill="auto"/>
            <w:noWrap/>
            <w:hideMark/>
          </w:tcPr>
          <w:p w14:paraId="7C09920A" w14:textId="77777777" w:rsidR="006634B9" w:rsidRPr="006C4EF5" w:rsidRDefault="006634B9" w:rsidP="00405695">
            <w:pPr>
              <w:jc w:val="right"/>
              <w:rPr>
                <w:sz w:val="18"/>
                <w:szCs w:val="18"/>
                <w:lang w:val="fr-CA" w:eastAsia="es-419"/>
              </w:rPr>
            </w:pPr>
            <w:r w:rsidRPr="006C4EF5">
              <w:rPr>
                <w:sz w:val="18"/>
                <w:szCs w:val="18"/>
                <w:lang w:val="fr-CA" w:eastAsia="es-419"/>
              </w:rPr>
              <w:t>50 263 972</w:t>
            </w:r>
          </w:p>
        </w:tc>
        <w:tc>
          <w:tcPr>
            <w:tcW w:w="950" w:type="dxa"/>
            <w:tcBorders>
              <w:top w:val="nil"/>
              <w:left w:val="nil"/>
              <w:bottom w:val="single" w:sz="4" w:space="0" w:color="auto"/>
              <w:right w:val="single" w:sz="4" w:space="0" w:color="auto"/>
            </w:tcBorders>
            <w:shd w:val="clear" w:color="auto" w:fill="auto"/>
            <w:noWrap/>
            <w:hideMark/>
          </w:tcPr>
          <w:p w14:paraId="16348F15" w14:textId="77777777" w:rsidR="006634B9" w:rsidRPr="006C4EF5" w:rsidRDefault="006634B9" w:rsidP="00405695">
            <w:pPr>
              <w:jc w:val="right"/>
              <w:rPr>
                <w:sz w:val="18"/>
                <w:szCs w:val="18"/>
                <w:lang w:val="fr-CA" w:eastAsia="es-419"/>
              </w:rPr>
            </w:pPr>
            <w:r w:rsidRPr="006C4EF5">
              <w:rPr>
                <w:sz w:val="18"/>
                <w:szCs w:val="18"/>
                <w:lang w:val="fr-CA" w:eastAsia="es-419"/>
              </w:rPr>
              <w:t>51 771 891</w:t>
            </w:r>
          </w:p>
        </w:tc>
        <w:tc>
          <w:tcPr>
            <w:tcW w:w="950" w:type="dxa"/>
            <w:tcBorders>
              <w:top w:val="nil"/>
              <w:left w:val="nil"/>
              <w:bottom w:val="single" w:sz="4" w:space="0" w:color="auto"/>
              <w:right w:val="single" w:sz="4" w:space="0" w:color="auto"/>
            </w:tcBorders>
            <w:shd w:val="clear" w:color="auto" w:fill="auto"/>
            <w:noWrap/>
            <w:hideMark/>
          </w:tcPr>
          <w:p w14:paraId="7961DF6F" w14:textId="77777777" w:rsidR="006634B9" w:rsidRPr="006C4EF5" w:rsidRDefault="006634B9" w:rsidP="00405695">
            <w:pPr>
              <w:jc w:val="right"/>
              <w:rPr>
                <w:sz w:val="18"/>
                <w:szCs w:val="18"/>
                <w:lang w:val="fr-CA" w:eastAsia="es-419"/>
              </w:rPr>
            </w:pPr>
            <w:r w:rsidRPr="006C4EF5">
              <w:rPr>
                <w:sz w:val="18"/>
                <w:szCs w:val="18"/>
                <w:lang w:val="fr-CA" w:eastAsia="es-419"/>
              </w:rPr>
              <w:t>53 325 048</w:t>
            </w:r>
          </w:p>
        </w:tc>
        <w:tc>
          <w:tcPr>
            <w:tcW w:w="950" w:type="dxa"/>
            <w:tcBorders>
              <w:top w:val="nil"/>
              <w:left w:val="nil"/>
              <w:bottom w:val="single" w:sz="4" w:space="0" w:color="auto"/>
              <w:right w:val="single" w:sz="4" w:space="0" w:color="auto"/>
            </w:tcBorders>
            <w:shd w:val="clear" w:color="auto" w:fill="auto"/>
            <w:noWrap/>
            <w:hideMark/>
          </w:tcPr>
          <w:p w14:paraId="3AC5981D" w14:textId="77777777" w:rsidR="006634B9" w:rsidRPr="006C4EF5" w:rsidRDefault="006634B9" w:rsidP="00405695">
            <w:pPr>
              <w:jc w:val="right"/>
              <w:rPr>
                <w:sz w:val="18"/>
                <w:szCs w:val="18"/>
                <w:lang w:val="fr-CA" w:eastAsia="es-419"/>
              </w:rPr>
            </w:pPr>
            <w:r w:rsidRPr="006C4EF5">
              <w:rPr>
                <w:sz w:val="18"/>
                <w:szCs w:val="18"/>
                <w:lang w:val="fr-CA" w:eastAsia="es-419"/>
              </w:rPr>
              <w:t>54 924 799</w:t>
            </w:r>
          </w:p>
        </w:tc>
        <w:tc>
          <w:tcPr>
            <w:tcW w:w="950" w:type="dxa"/>
            <w:tcBorders>
              <w:top w:val="nil"/>
              <w:left w:val="nil"/>
              <w:bottom w:val="single" w:sz="4" w:space="0" w:color="auto"/>
              <w:right w:val="single" w:sz="4" w:space="0" w:color="auto"/>
            </w:tcBorders>
            <w:shd w:val="clear" w:color="auto" w:fill="auto"/>
            <w:noWrap/>
            <w:hideMark/>
          </w:tcPr>
          <w:p w14:paraId="496974DD" w14:textId="77777777" w:rsidR="006634B9" w:rsidRPr="006C4EF5" w:rsidRDefault="006634B9" w:rsidP="00405695">
            <w:pPr>
              <w:jc w:val="right"/>
              <w:rPr>
                <w:sz w:val="18"/>
                <w:szCs w:val="18"/>
                <w:lang w:val="fr-CA" w:eastAsia="es-419"/>
              </w:rPr>
            </w:pPr>
            <w:r w:rsidRPr="006C4EF5">
              <w:rPr>
                <w:sz w:val="18"/>
                <w:szCs w:val="18"/>
                <w:lang w:val="fr-CA" w:eastAsia="es-419"/>
              </w:rPr>
              <w:t>56 572 543</w:t>
            </w:r>
          </w:p>
        </w:tc>
        <w:tc>
          <w:tcPr>
            <w:tcW w:w="950" w:type="dxa"/>
            <w:tcBorders>
              <w:top w:val="nil"/>
              <w:left w:val="nil"/>
              <w:bottom w:val="single" w:sz="4" w:space="0" w:color="auto"/>
              <w:right w:val="single" w:sz="4" w:space="0" w:color="auto"/>
            </w:tcBorders>
            <w:shd w:val="clear" w:color="auto" w:fill="auto"/>
            <w:noWrap/>
            <w:hideMark/>
          </w:tcPr>
          <w:p w14:paraId="6DB52470" w14:textId="77777777" w:rsidR="006634B9" w:rsidRPr="006C4EF5" w:rsidRDefault="006634B9" w:rsidP="00405695">
            <w:pPr>
              <w:jc w:val="right"/>
              <w:rPr>
                <w:sz w:val="18"/>
                <w:szCs w:val="18"/>
                <w:lang w:val="fr-CA" w:eastAsia="es-419"/>
              </w:rPr>
            </w:pPr>
            <w:r w:rsidRPr="006C4EF5">
              <w:rPr>
                <w:sz w:val="18"/>
                <w:szCs w:val="18"/>
                <w:lang w:val="fr-CA" w:eastAsia="es-419"/>
              </w:rPr>
              <w:t>58 269 720</w:t>
            </w:r>
          </w:p>
        </w:tc>
        <w:tc>
          <w:tcPr>
            <w:tcW w:w="950" w:type="dxa"/>
            <w:tcBorders>
              <w:top w:val="nil"/>
              <w:left w:val="nil"/>
              <w:bottom w:val="single" w:sz="4" w:space="0" w:color="auto"/>
              <w:right w:val="single" w:sz="4" w:space="0" w:color="auto"/>
            </w:tcBorders>
            <w:shd w:val="clear" w:color="auto" w:fill="auto"/>
            <w:noWrap/>
            <w:hideMark/>
          </w:tcPr>
          <w:p w14:paraId="5943DAF1" w14:textId="77777777" w:rsidR="006634B9" w:rsidRPr="006C4EF5" w:rsidRDefault="006634B9" w:rsidP="00405695">
            <w:pPr>
              <w:jc w:val="right"/>
              <w:rPr>
                <w:sz w:val="18"/>
                <w:szCs w:val="18"/>
                <w:lang w:val="fr-CA" w:eastAsia="es-419"/>
              </w:rPr>
            </w:pPr>
            <w:r w:rsidRPr="006C4EF5">
              <w:rPr>
                <w:sz w:val="18"/>
                <w:szCs w:val="18"/>
                <w:lang w:val="fr-CA" w:eastAsia="es-419"/>
              </w:rPr>
              <w:t>53 340 579</w:t>
            </w:r>
          </w:p>
        </w:tc>
        <w:tc>
          <w:tcPr>
            <w:tcW w:w="1005" w:type="dxa"/>
            <w:tcBorders>
              <w:top w:val="nil"/>
              <w:left w:val="nil"/>
              <w:bottom w:val="single" w:sz="4" w:space="0" w:color="auto"/>
              <w:right w:val="single" w:sz="4" w:space="0" w:color="auto"/>
            </w:tcBorders>
            <w:shd w:val="clear" w:color="auto" w:fill="auto"/>
            <w:noWrap/>
            <w:hideMark/>
          </w:tcPr>
          <w:p w14:paraId="1B332BF1" w14:textId="77777777" w:rsidR="006634B9" w:rsidRPr="006C4EF5" w:rsidRDefault="006634B9" w:rsidP="00405695">
            <w:pPr>
              <w:jc w:val="right"/>
              <w:rPr>
                <w:sz w:val="18"/>
                <w:szCs w:val="18"/>
                <w:lang w:val="fr-CA" w:eastAsia="es-419"/>
              </w:rPr>
            </w:pPr>
            <w:r w:rsidRPr="006C4EF5">
              <w:rPr>
                <w:sz w:val="18"/>
                <w:szCs w:val="18"/>
                <w:lang w:val="fr-CA" w:eastAsia="es-419"/>
              </w:rPr>
              <w:t>66 366 563</w:t>
            </w:r>
          </w:p>
        </w:tc>
        <w:tc>
          <w:tcPr>
            <w:tcW w:w="1181" w:type="dxa"/>
            <w:tcBorders>
              <w:top w:val="nil"/>
              <w:left w:val="nil"/>
              <w:bottom w:val="single" w:sz="4" w:space="0" w:color="auto"/>
              <w:right w:val="single" w:sz="4" w:space="0" w:color="auto"/>
            </w:tcBorders>
            <w:shd w:val="clear" w:color="auto" w:fill="auto"/>
            <w:noWrap/>
            <w:hideMark/>
          </w:tcPr>
          <w:p w14:paraId="15296E9B" w14:textId="77777777" w:rsidR="006634B9" w:rsidRPr="006C4EF5" w:rsidRDefault="006634B9" w:rsidP="00405695">
            <w:pPr>
              <w:jc w:val="right"/>
              <w:rPr>
                <w:sz w:val="18"/>
                <w:szCs w:val="18"/>
                <w:lang w:val="fr-CA" w:eastAsia="es-419"/>
              </w:rPr>
            </w:pPr>
            <w:r w:rsidRPr="006C4EF5">
              <w:rPr>
                <w:sz w:val="18"/>
                <w:szCs w:val="18"/>
                <w:lang w:val="fr-CA" w:eastAsia="es-419"/>
              </w:rPr>
              <w:t>87,8%</w:t>
            </w:r>
          </w:p>
        </w:tc>
      </w:tr>
      <w:tr w:rsidR="006634B9" w:rsidRPr="006C4EF5" w14:paraId="214AF655"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411D173" w14:textId="77777777" w:rsidR="006634B9" w:rsidRPr="006C4EF5" w:rsidRDefault="006634B9" w:rsidP="00405695">
            <w:pPr>
              <w:jc w:val="left"/>
              <w:rPr>
                <w:sz w:val="18"/>
                <w:szCs w:val="18"/>
                <w:lang w:val="fr-CA" w:eastAsia="es-419"/>
              </w:rPr>
            </w:pPr>
            <w:r w:rsidRPr="006C4EF5">
              <w:rPr>
                <w:sz w:val="18"/>
                <w:szCs w:val="18"/>
                <w:lang w:val="fr-CA" w:eastAsia="es-419"/>
              </w:rPr>
              <w:t>Cuba</w:t>
            </w:r>
          </w:p>
        </w:tc>
        <w:tc>
          <w:tcPr>
            <w:tcW w:w="950" w:type="dxa"/>
            <w:tcBorders>
              <w:top w:val="nil"/>
              <w:left w:val="nil"/>
              <w:bottom w:val="single" w:sz="4" w:space="0" w:color="auto"/>
              <w:right w:val="single" w:sz="4" w:space="0" w:color="auto"/>
            </w:tcBorders>
            <w:shd w:val="clear" w:color="auto" w:fill="auto"/>
            <w:noWrap/>
            <w:hideMark/>
          </w:tcPr>
          <w:p w14:paraId="0A9CF00A" w14:textId="77777777" w:rsidR="006634B9" w:rsidRPr="006C4EF5" w:rsidRDefault="006634B9" w:rsidP="00405695">
            <w:pPr>
              <w:jc w:val="right"/>
              <w:rPr>
                <w:sz w:val="18"/>
                <w:szCs w:val="18"/>
                <w:lang w:val="fr-CA" w:eastAsia="es-419"/>
              </w:rPr>
            </w:pPr>
            <w:r w:rsidRPr="006C4EF5">
              <w:rPr>
                <w:sz w:val="18"/>
                <w:szCs w:val="18"/>
                <w:lang w:val="fr-CA" w:eastAsia="es-419"/>
              </w:rPr>
              <w:t>1 254 931</w:t>
            </w:r>
          </w:p>
        </w:tc>
        <w:tc>
          <w:tcPr>
            <w:tcW w:w="950" w:type="dxa"/>
            <w:tcBorders>
              <w:top w:val="nil"/>
              <w:left w:val="nil"/>
              <w:bottom w:val="single" w:sz="4" w:space="0" w:color="auto"/>
              <w:right w:val="single" w:sz="4" w:space="0" w:color="auto"/>
            </w:tcBorders>
            <w:shd w:val="clear" w:color="auto" w:fill="auto"/>
            <w:noWrap/>
            <w:hideMark/>
          </w:tcPr>
          <w:p w14:paraId="41B15925" w14:textId="77777777" w:rsidR="006634B9" w:rsidRPr="006C4EF5" w:rsidRDefault="006634B9" w:rsidP="00405695">
            <w:pPr>
              <w:jc w:val="right"/>
              <w:rPr>
                <w:sz w:val="18"/>
                <w:szCs w:val="18"/>
                <w:lang w:val="fr-CA" w:eastAsia="es-419"/>
              </w:rPr>
            </w:pPr>
            <w:r w:rsidRPr="006C4EF5">
              <w:rPr>
                <w:sz w:val="18"/>
                <w:szCs w:val="18"/>
                <w:lang w:val="fr-CA" w:eastAsia="es-419"/>
              </w:rPr>
              <w:t>1 292 579</w:t>
            </w:r>
          </w:p>
        </w:tc>
        <w:tc>
          <w:tcPr>
            <w:tcW w:w="950" w:type="dxa"/>
            <w:tcBorders>
              <w:top w:val="nil"/>
              <w:left w:val="nil"/>
              <w:bottom w:val="single" w:sz="4" w:space="0" w:color="auto"/>
              <w:right w:val="single" w:sz="4" w:space="0" w:color="auto"/>
            </w:tcBorders>
            <w:shd w:val="clear" w:color="auto" w:fill="auto"/>
            <w:noWrap/>
            <w:hideMark/>
          </w:tcPr>
          <w:p w14:paraId="4BB5AC0B" w14:textId="77777777" w:rsidR="006634B9" w:rsidRPr="006C4EF5" w:rsidRDefault="006634B9" w:rsidP="00405695">
            <w:pPr>
              <w:jc w:val="right"/>
              <w:rPr>
                <w:sz w:val="18"/>
                <w:szCs w:val="18"/>
                <w:lang w:val="fr-CA" w:eastAsia="es-419"/>
              </w:rPr>
            </w:pPr>
            <w:r w:rsidRPr="006C4EF5">
              <w:rPr>
                <w:sz w:val="18"/>
                <w:szCs w:val="18"/>
                <w:lang w:val="fr-CA" w:eastAsia="es-419"/>
              </w:rPr>
              <w:t>1 331 356</w:t>
            </w:r>
          </w:p>
        </w:tc>
        <w:tc>
          <w:tcPr>
            <w:tcW w:w="950" w:type="dxa"/>
            <w:tcBorders>
              <w:top w:val="nil"/>
              <w:left w:val="nil"/>
              <w:bottom w:val="single" w:sz="4" w:space="0" w:color="auto"/>
              <w:right w:val="single" w:sz="4" w:space="0" w:color="auto"/>
            </w:tcBorders>
            <w:shd w:val="clear" w:color="auto" w:fill="auto"/>
            <w:noWrap/>
            <w:hideMark/>
          </w:tcPr>
          <w:p w14:paraId="13960667" w14:textId="77777777" w:rsidR="006634B9" w:rsidRPr="006C4EF5" w:rsidRDefault="006634B9" w:rsidP="00405695">
            <w:pPr>
              <w:jc w:val="right"/>
              <w:rPr>
                <w:sz w:val="18"/>
                <w:szCs w:val="18"/>
                <w:lang w:val="fr-CA" w:eastAsia="es-419"/>
              </w:rPr>
            </w:pPr>
            <w:r w:rsidRPr="006C4EF5">
              <w:rPr>
                <w:sz w:val="18"/>
                <w:szCs w:val="18"/>
                <w:lang w:val="fr-CA" w:eastAsia="es-419"/>
              </w:rPr>
              <w:t>1 371 297</w:t>
            </w:r>
          </w:p>
        </w:tc>
        <w:tc>
          <w:tcPr>
            <w:tcW w:w="950" w:type="dxa"/>
            <w:tcBorders>
              <w:top w:val="nil"/>
              <w:left w:val="nil"/>
              <w:bottom w:val="single" w:sz="4" w:space="0" w:color="auto"/>
              <w:right w:val="single" w:sz="4" w:space="0" w:color="auto"/>
            </w:tcBorders>
            <w:shd w:val="clear" w:color="auto" w:fill="auto"/>
            <w:noWrap/>
            <w:hideMark/>
          </w:tcPr>
          <w:p w14:paraId="7D80602D" w14:textId="77777777" w:rsidR="006634B9" w:rsidRPr="006C4EF5" w:rsidRDefault="006634B9" w:rsidP="00405695">
            <w:pPr>
              <w:jc w:val="right"/>
              <w:rPr>
                <w:sz w:val="18"/>
                <w:szCs w:val="18"/>
                <w:lang w:val="fr-CA" w:eastAsia="es-419"/>
              </w:rPr>
            </w:pPr>
            <w:r w:rsidRPr="006C4EF5">
              <w:rPr>
                <w:sz w:val="18"/>
                <w:szCs w:val="18"/>
                <w:lang w:val="fr-CA" w:eastAsia="es-419"/>
              </w:rPr>
              <w:t>1 412 436</w:t>
            </w:r>
          </w:p>
        </w:tc>
        <w:tc>
          <w:tcPr>
            <w:tcW w:w="950" w:type="dxa"/>
            <w:tcBorders>
              <w:top w:val="nil"/>
              <w:left w:val="nil"/>
              <w:bottom w:val="single" w:sz="4" w:space="0" w:color="auto"/>
              <w:right w:val="single" w:sz="4" w:space="0" w:color="auto"/>
            </w:tcBorders>
            <w:shd w:val="clear" w:color="auto" w:fill="auto"/>
            <w:noWrap/>
            <w:hideMark/>
          </w:tcPr>
          <w:p w14:paraId="40F6987B" w14:textId="77777777" w:rsidR="006634B9" w:rsidRPr="006C4EF5" w:rsidRDefault="006634B9" w:rsidP="00405695">
            <w:pPr>
              <w:jc w:val="right"/>
              <w:rPr>
                <w:sz w:val="18"/>
                <w:szCs w:val="18"/>
                <w:lang w:val="fr-CA" w:eastAsia="es-419"/>
              </w:rPr>
            </w:pPr>
            <w:r w:rsidRPr="006C4EF5">
              <w:rPr>
                <w:sz w:val="18"/>
                <w:szCs w:val="18"/>
                <w:lang w:val="fr-CA" w:eastAsia="es-419"/>
              </w:rPr>
              <w:t>1 454 809</w:t>
            </w:r>
          </w:p>
        </w:tc>
        <w:tc>
          <w:tcPr>
            <w:tcW w:w="950" w:type="dxa"/>
            <w:tcBorders>
              <w:top w:val="nil"/>
              <w:left w:val="nil"/>
              <w:bottom w:val="single" w:sz="4" w:space="0" w:color="auto"/>
              <w:right w:val="single" w:sz="4" w:space="0" w:color="auto"/>
            </w:tcBorders>
            <w:shd w:val="clear" w:color="auto" w:fill="auto"/>
            <w:noWrap/>
            <w:hideMark/>
          </w:tcPr>
          <w:p w14:paraId="4F448385" w14:textId="77777777" w:rsidR="006634B9" w:rsidRPr="006C4EF5" w:rsidRDefault="006634B9" w:rsidP="00405695">
            <w:pPr>
              <w:jc w:val="right"/>
              <w:rPr>
                <w:sz w:val="18"/>
                <w:szCs w:val="18"/>
                <w:lang w:val="fr-CA" w:eastAsia="es-419"/>
              </w:rPr>
            </w:pPr>
            <w:r w:rsidRPr="006C4EF5">
              <w:rPr>
                <w:sz w:val="18"/>
                <w:szCs w:val="18"/>
                <w:lang w:val="fr-CA" w:eastAsia="es-419"/>
              </w:rPr>
              <w:t>1 331 744</w:t>
            </w:r>
          </w:p>
        </w:tc>
        <w:tc>
          <w:tcPr>
            <w:tcW w:w="1005" w:type="dxa"/>
            <w:tcBorders>
              <w:top w:val="nil"/>
              <w:left w:val="nil"/>
              <w:bottom w:val="single" w:sz="4" w:space="0" w:color="auto"/>
              <w:right w:val="single" w:sz="4" w:space="0" w:color="auto"/>
            </w:tcBorders>
            <w:shd w:val="clear" w:color="auto" w:fill="auto"/>
            <w:noWrap/>
            <w:hideMark/>
          </w:tcPr>
          <w:p w14:paraId="1276612E" w14:textId="77777777" w:rsidR="006634B9" w:rsidRPr="006C4EF5" w:rsidRDefault="006634B9" w:rsidP="00405695">
            <w:pPr>
              <w:jc w:val="right"/>
              <w:rPr>
                <w:sz w:val="18"/>
                <w:szCs w:val="18"/>
                <w:lang w:val="fr-CA" w:eastAsia="es-419"/>
              </w:rPr>
            </w:pPr>
            <w:r w:rsidRPr="006C4EF5">
              <w:rPr>
                <w:sz w:val="18"/>
                <w:szCs w:val="18"/>
                <w:lang w:val="fr-CA" w:eastAsia="es-419"/>
              </w:rPr>
              <w:t>1 648 177</w:t>
            </w:r>
          </w:p>
        </w:tc>
        <w:tc>
          <w:tcPr>
            <w:tcW w:w="1181" w:type="dxa"/>
            <w:tcBorders>
              <w:top w:val="nil"/>
              <w:left w:val="nil"/>
              <w:bottom w:val="single" w:sz="4" w:space="0" w:color="auto"/>
              <w:right w:val="single" w:sz="4" w:space="0" w:color="auto"/>
            </w:tcBorders>
            <w:shd w:val="clear" w:color="auto" w:fill="auto"/>
            <w:noWrap/>
            <w:hideMark/>
          </w:tcPr>
          <w:p w14:paraId="627AEFB6" w14:textId="77777777" w:rsidR="006634B9" w:rsidRPr="006C4EF5" w:rsidRDefault="006634B9" w:rsidP="00405695">
            <w:pPr>
              <w:jc w:val="right"/>
              <w:rPr>
                <w:sz w:val="18"/>
                <w:szCs w:val="18"/>
                <w:lang w:val="fr-CA" w:eastAsia="es-419"/>
              </w:rPr>
            </w:pPr>
            <w:r w:rsidRPr="006C4EF5">
              <w:rPr>
                <w:sz w:val="18"/>
                <w:szCs w:val="18"/>
                <w:lang w:val="fr-CA" w:eastAsia="es-419"/>
              </w:rPr>
              <w:t>88,3%</w:t>
            </w:r>
          </w:p>
        </w:tc>
      </w:tr>
      <w:tr w:rsidR="006634B9" w:rsidRPr="006C4EF5" w14:paraId="57DB9E05"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3D8CCDB" w14:textId="77777777" w:rsidR="006634B9" w:rsidRPr="006C4EF5" w:rsidRDefault="006634B9" w:rsidP="00405695">
            <w:pPr>
              <w:jc w:val="left"/>
              <w:rPr>
                <w:sz w:val="18"/>
                <w:szCs w:val="18"/>
                <w:lang w:val="fr-CA" w:eastAsia="es-419"/>
              </w:rPr>
            </w:pPr>
            <w:r w:rsidRPr="006C4EF5">
              <w:rPr>
                <w:sz w:val="18"/>
                <w:szCs w:val="18"/>
                <w:lang w:val="fr-CA" w:eastAsia="es-419"/>
              </w:rPr>
              <w:t>Chili</w:t>
            </w:r>
          </w:p>
        </w:tc>
        <w:tc>
          <w:tcPr>
            <w:tcW w:w="950" w:type="dxa"/>
            <w:tcBorders>
              <w:top w:val="nil"/>
              <w:left w:val="nil"/>
              <w:bottom w:val="single" w:sz="4" w:space="0" w:color="auto"/>
              <w:right w:val="single" w:sz="4" w:space="0" w:color="auto"/>
            </w:tcBorders>
            <w:shd w:val="clear" w:color="auto" w:fill="auto"/>
            <w:noWrap/>
            <w:hideMark/>
          </w:tcPr>
          <w:p w14:paraId="3F37CD51" w14:textId="77777777" w:rsidR="006634B9" w:rsidRPr="006C4EF5" w:rsidRDefault="006634B9" w:rsidP="00405695">
            <w:pPr>
              <w:jc w:val="right"/>
              <w:rPr>
                <w:sz w:val="18"/>
                <w:szCs w:val="18"/>
                <w:lang w:val="fr-CA" w:eastAsia="es-419"/>
              </w:rPr>
            </w:pPr>
            <w:r w:rsidRPr="006C4EF5">
              <w:rPr>
                <w:sz w:val="18"/>
                <w:szCs w:val="18"/>
                <w:lang w:val="fr-CA" w:eastAsia="es-419"/>
              </w:rPr>
              <w:t>4 763 686</w:t>
            </w:r>
          </w:p>
        </w:tc>
        <w:tc>
          <w:tcPr>
            <w:tcW w:w="950" w:type="dxa"/>
            <w:tcBorders>
              <w:top w:val="nil"/>
              <w:left w:val="nil"/>
              <w:bottom w:val="single" w:sz="4" w:space="0" w:color="auto"/>
              <w:right w:val="single" w:sz="4" w:space="0" w:color="auto"/>
            </w:tcBorders>
            <w:shd w:val="clear" w:color="auto" w:fill="auto"/>
            <w:noWrap/>
            <w:hideMark/>
          </w:tcPr>
          <w:p w14:paraId="5ACC7B82" w14:textId="77777777" w:rsidR="006634B9" w:rsidRPr="006C4EF5" w:rsidRDefault="006634B9" w:rsidP="00405695">
            <w:pPr>
              <w:jc w:val="right"/>
              <w:rPr>
                <w:sz w:val="18"/>
                <w:szCs w:val="18"/>
                <w:lang w:val="fr-CA" w:eastAsia="es-419"/>
              </w:rPr>
            </w:pPr>
            <w:r w:rsidRPr="006C4EF5">
              <w:rPr>
                <w:sz w:val="18"/>
                <w:szCs w:val="18"/>
                <w:lang w:val="fr-CA" w:eastAsia="es-419"/>
              </w:rPr>
              <w:t>4 906 597</w:t>
            </w:r>
          </w:p>
        </w:tc>
        <w:tc>
          <w:tcPr>
            <w:tcW w:w="950" w:type="dxa"/>
            <w:tcBorders>
              <w:top w:val="nil"/>
              <w:left w:val="nil"/>
              <w:bottom w:val="single" w:sz="4" w:space="0" w:color="auto"/>
              <w:right w:val="single" w:sz="4" w:space="0" w:color="auto"/>
            </w:tcBorders>
            <w:shd w:val="clear" w:color="auto" w:fill="auto"/>
            <w:noWrap/>
            <w:hideMark/>
          </w:tcPr>
          <w:p w14:paraId="71AB1752" w14:textId="77777777" w:rsidR="006634B9" w:rsidRPr="006C4EF5" w:rsidRDefault="006634B9" w:rsidP="00405695">
            <w:pPr>
              <w:jc w:val="right"/>
              <w:rPr>
                <w:sz w:val="18"/>
                <w:szCs w:val="18"/>
                <w:lang w:val="fr-CA" w:eastAsia="es-419"/>
              </w:rPr>
            </w:pPr>
            <w:r w:rsidRPr="006C4EF5">
              <w:rPr>
                <w:sz w:val="18"/>
                <w:szCs w:val="18"/>
                <w:lang w:val="fr-CA" w:eastAsia="es-419"/>
              </w:rPr>
              <w:t>5 053 794</w:t>
            </w:r>
          </w:p>
        </w:tc>
        <w:tc>
          <w:tcPr>
            <w:tcW w:w="950" w:type="dxa"/>
            <w:tcBorders>
              <w:top w:val="nil"/>
              <w:left w:val="nil"/>
              <w:bottom w:val="single" w:sz="4" w:space="0" w:color="auto"/>
              <w:right w:val="single" w:sz="4" w:space="0" w:color="auto"/>
            </w:tcBorders>
            <w:shd w:val="clear" w:color="auto" w:fill="auto"/>
            <w:noWrap/>
            <w:hideMark/>
          </w:tcPr>
          <w:p w14:paraId="4BAA909C" w14:textId="77777777" w:rsidR="006634B9" w:rsidRPr="006C4EF5" w:rsidRDefault="006634B9" w:rsidP="00405695">
            <w:pPr>
              <w:jc w:val="right"/>
              <w:rPr>
                <w:sz w:val="18"/>
                <w:szCs w:val="18"/>
                <w:lang w:val="fr-CA" w:eastAsia="es-419"/>
              </w:rPr>
            </w:pPr>
            <w:r w:rsidRPr="006C4EF5">
              <w:rPr>
                <w:sz w:val="18"/>
                <w:szCs w:val="18"/>
                <w:lang w:val="fr-CA" w:eastAsia="es-419"/>
              </w:rPr>
              <w:t>5 205 408</w:t>
            </w:r>
          </w:p>
        </w:tc>
        <w:tc>
          <w:tcPr>
            <w:tcW w:w="950" w:type="dxa"/>
            <w:tcBorders>
              <w:top w:val="nil"/>
              <w:left w:val="nil"/>
              <w:bottom w:val="single" w:sz="4" w:space="0" w:color="auto"/>
              <w:right w:val="single" w:sz="4" w:space="0" w:color="auto"/>
            </w:tcBorders>
            <w:shd w:val="clear" w:color="auto" w:fill="auto"/>
            <w:noWrap/>
            <w:hideMark/>
          </w:tcPr>
          <w:p w14:paraId="697A9932" w14:textId="77777777" w:rsidR="006634B9" w:rsidRPr="006C4EF5" w:rsidRDefault="006634B9" w:rsidP="00405695">
            <w:pPr>
              <w:jc w:val="right"/>
              <w:rPr>
                <w:sz w:val="18"/>
                <w:szCs w:val="18"/>
                <w:lang w:val="fr-CA" w:eastAsia="es-419"/>
              </w:rPr>
            </w:pPr>
            <w:r w:rsidRPr="006C4EF5">
              <w:rPr>
                <w:sz w:val="18"/>
                <w:szCs w:val="18"/>
                <w:lang w:val="fr-CA" w:eastAsia="es-419"/>
              </w:rPr>
              <w:t>5 361 571</w:t>
            </w:r>
          </w:p>
        </w:tc>
        <w:tc>
          <w:tcPr>
            <w:tcW w:w="950" w:type="dxa"/>
            <w:tcBorders>
              <w:top w:val="nil"/>
              <w:left w:val="nil"/>
              <w:bottom w:val="single" w:sz="4" w:space="0" w:color="auto"/>
              <w:right w:val="single" w:sz="4" w:space="0" w:color="auto"/>
            </w:tcBorders>
            <w:shd w:val="clear" w:color="auto" w:fill="auto"/>
            <w:noWrap/>
            <w:hideMark/>
          </w:tcPr>
          <w:p w14:paraId="1F53FBEB" w14:textId="77777777" w:rsidR="006634B9" w:rsidRPr="006C4EF5" w:rsidRDefault="006634B9" w:rsidP="00405695">
            <w:pPr>
              <w:jc w:val="right"/>
              <w:rPr>
                <w:sz w:val="18"/>
                <w:szCs w:val="18"/>
                <w:lang w:val="fr-CA" w:eastAsia="es-419"/>
              </w:rPr>
            </w:pPr>
            <w:r w:rsidRPr="006C4EF5">
              <w:rPr>
                <w:sz w:val="18"/>
                <w:szCs w:val="18"/>
                <w:lang w:val="fr-CA" w:eastAsia="es-419"/>
              </w:rPr>
              <w:t>5 522 418</w:t>
            </w:r>
          </w:p>
        </w:tc>
        <w:tc>
          <w:tcPr>
            <w:tcW w:w="950" w:type="dxa"/>
            <w:tcBorders>
              <w:top w:val="nil"/>
              <w:left w:val="nil"/>
              <w:bottom w:val="single" w:sz="4" w:space="0" w:color="auto"/>
              <w:right w:val="single" w:sz="4" w:space="0" w:color="auto"/>
            </w:tcBorders>
            <w:shd w:val="clear" w:color="auto" w:fill="auto"/>
            <w:noWrap/>
            <w:hideMark/>
          </w:tcPr>
          <w:p w14:paraId="73F4174C" w14:textId="77777777" w:rsidR="006634B9" w:rsidRPr="006C4EF5" w:rsidRDefault="006634B9" w:rsidP="00405695">
            <w:pPr>
              <w:jc w:val="right"/>
              <w:rPr>
                <w:sz w:val="18"/>
                <w:szCs w:val="18"/>
                <w:lang w:val="fr-CA" w:eastAsia="es-419"/>
              </w:rPr>
            </w:pPr>
            <w:r w:rsidRPr="006C4EF5">
              <w:rPr>
                <w:sz w:val="18"/>
                <w:szCs w:val="18"/>
                <w:lang w:val="fr-CA" w:eastAsia="es-419"/>
              </w:rPr>
              <w:t>5 055 266</w:t>
            </w:r>
          </w:p>
        </w:tc>
        <w:tc>
          <w:tcPr>
            <w:tcW w:w="1005" w:type="dxa"/>
            <w:tcBorders>
              <w:top w:val="nil"/>
              <w:left w:val="nil"/>
              <w:bottom w:val="single" w:sz="4" w:space="0" w:color="auto"/>
              <w:right w:val="single" w:sz="4" w:space="0" w:color="auto"/>
            </w:tcBorders>
            <w:shd w:val="clear" w:color="auto" w:fill="auto"/>
            <w:noWrap/>
            <w:hideMark/>
          </w:tcPr>
          <w:p w14:paraId="762EAFE6" w14:textId="77777777" w:rsidR="006634B9" w:rsidRPr="006C4EF5" w:rsidRDefault="006634B9" w:rsidP="00405695">
            <w:pPr>
              <w:jc w:val="right"/>
              <w:rPr>
                <w:sz w:val="18"/>
                <w:szCs w:val="18"/>
                <w:lang w:val="fr-CA" w:eastAsia="es-419"/>
              </w:rPr>
            </w:pPr>
            <w:r w:rsidRPr="006C4EF5">
              <w:rPr>
                <w:sz w:val="18"/>
                <w:szCs w:val="18"/>
                <w:lang w:val="fr-CA" w:eastAsia="es-419"/>
              </w:rPr>
              <w:t>6 248 912</w:t>
            </w:r>
          </w:p>
        </w:tc>
        <w:tc>
          <w:tcPr>
            <w:tcW w:w="1181" w:type="dxa"/>
            <w:tcBorders>
              <w:top w:val="nil"/>
              <w:left w:val="nil"/>
              <w:bottom w:val="single" w:sz="4" w:space="0" w:color="auto"/>
              <w:right w:val="single" w:sz="4" w:space="0" w:color="auto"/>
            </w:tcBorders>
            <w:shd w:val="clear" w:color="auto" w:fill="auto"/>
            <w:noWrap/>
            <w:hideMark/>
          </w:tcPr>
          <w:p w14:paraId="781EFCF8" w14:textId="77777777" w:rsidR="006634B9" w:rsidRPr="006C4EF5" w:rsidRDefault="006634B9" w:rsidP="00405695">
            <w:pPr>
              <w:jc w:val="right"/>
              <w:rPr>
                <w:sz w:val="18"/>
                <w:szCs w:val="18"/>
                <w:lang w:val="fr-CA" w:eastAsia="es-419"/>
              </w:rPr>
            </w:pPr>
            <w:r w:rsidRPr="006C4EF5">
              <w:rPr>
                <w:sz w:val="18"/>
                <w:szCs w:val="18"/>
                <w:lang w:val="fr-CA" w:eastAsia="es-419"/>
              </w:rPr>
              <w:t>88,4%</w:t>
            </w:r>
          </w:p>
        </w:tc>
      </w:tr>
      <w:tr w:rsidR="006634B9" w:rsidRPr="006C4EF5" w14:paraId="3EA6CBE0"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F49FD43" w14:textId="77777777" w:rsidR="006634B9" w:rsidRPr="006C4EF5" w:rsidRDefault="006634B9" w:rsidP="00405695">
            <w:pPr>
              <w:jc w:val="left"/>
              <w:rPr>
                <w:sz w:val="18"/>
                <w:szCs w:val="18"/>
                <w:lang w:val="fr-CA" w:eastAsia="es-419"/>
              </w:rPr>
            </w:pPr>
            <w:r w:rsidRPr="006C4EF5">
              <w:rPr>
                <w:sz w:val="18"/>
                <w:szCs w:val="18"/>
                <w:lang w:val="fr-CA" w:eastAsia="es-419"/>
              </w:rPr>
              <w:t>Kirghizistan</w:t>
            </w:r>
          </w:p>
        </w:tc>
        <w:tc>
          <w:tcPr>
            <w:tcW w:w="950" w:type="dxa"/>
            <w:tcBorders>
              <w:top w:val="nil"/>
              <w:left w:val="nil"/>
              <w:bottom w:val="single" w:sz="4" w:space="0" w:color="auto"/>
              <w:right w:val="single" w:sz="4" w:space="0" w:color="auto"/>
            </w:tcBorders>
            <w:shd w:val="clear" w:color="auto" w:fill="auto"/>
            <w:noWrap/>
            <w:hideMark/>
          </w:tcPr>
          <w:p w14:paraId="7485A5D7" w14:textId="77777777" w:rsidR="006634B9" w:rsidRPr="006C4EF5" w:rsidRDefault="006634B9" w:rsidP="00405695">
            <w:pPr>
              <w:jc w:val="right"/>
              <w:rPr>
                <w:sz w:val="18"/>
                <w:szCs w:val="18"/>
                <w:lang w:val="fr-CA" w:eastAsia="es-419"/>
              </w:rPr>
            </w:pPr>
            <w:r w:rsidRPr="006C4EF5">
              <w:rPr>
                <w:sz w:val="18"/>
                <w:szCs w:val="18"/>
                <w:lang w:val="fr-CA" w:eastAsia="es-419"/>
              </w:rPr>
              <w:t>304 301</w:t>
            </w:r>
          </w:p>
        </w:tc>
        <w:tc>
          <w:tcPr>
            <w:tcW w:w="950" w:type="dxa"/>
            <w:tcBorders>
              <w:top w:val="nil"/>
              <w:left w:val="nil"/>
              <w:bottom w:val="single" w:sz="4" w:space="0" w:color="auto"/>
              <w:right w:val="single" w:sz="4" w:space="0" w:color="auto"/>
            </w:tcBorders>
            <w:shd w:val="clear" w:color="auto" w:fill="auto"/>
            <w:noWrap/>
            <w:hideMark/>
          </w:tcPr>
          <w:p w14:paraId="46381347" w14:textId="77777777" w:rsidR="006634B9" w:rsidRPr="006C4EF5" w:rsidRDefault="006634B9" w:rsidP="00405695">
            <w:pPr>
              <w:jc w:val="right"/>
              <w:rPr>
                <w:sz w:val="18"/>
                <w:szCs w:val="18"/>
                <w:lang w:val="fr-CA" w:eastAsia="es-419"/>
              </w:rPr>
            </w:pPr>
            <w:r w:rsidRPr="006C4EF5">
              <w:rPr>
                <w:sz w:val="18"/>
                <w:szCs w:val="18"/>
                <w:lang w:val="fr-CA" w:eastAsia="es-419"/>
              </w:rPr>
              <w:t>313 430</w:t>
            </w:r>
          </w:p>
        </w:tc>
        <w:tc>
          <w:tcPr>
            <w:tcW w:w="950" w:type="dxa"/>
            <w:tcBorders>
              <w:top w:val="nil"/>
              <w:left w:val="nil"/>
              <w:bottom w:val="single" w:sz="4" w:space="0" w:color="auto"/>
              <w:right w:val="single" w:sz="4" w:space="0" w:color="auto"/>
            </w:tcBorders>
            <w:shd w:val="clear" w:color="auto" w:fill="auto"/>
            <w:noWrap/>
            <w:hideMark/>
          </w:tcPr>
          <w:p w14:paraId="70487377" w14:textId="77777777" w:rsidR="006634B9" w:rsidRPr="006C4EF5" w:rsidRDefault="006634B9" w:rsidP="00405695">
            <w:pPr>
              <w:jc w:val="right"/>
              <w:rPr>
                <w:sz w:val="18"/>
                <w:szCs w:val="18"/>
                <w:lang w:val="fr-CA" w:eastAsia="es-419"/>
              </w:rPr>
            </w:pPr>
            <w:r w:rsidRPr="006C4EF5">
              <w:rPr>
                <w:sz w:val="18"/>
                <w:szCs w:val="18"/>
                <w:lang w:val="fr-CA" w:eastAsia="es-419"/>
              </w:rPr>
              <w:t>322 833</w:t>
            </w:r>
          </w:p>
        </w:tc>
        <w:tc>
          <w:tcPr>
            <w:tcW w:w="950" w:type="dxa"/>
            <w:tcBorders>
              <w:top w:val="nil"/>
              <w:left w:val="nil"/>
              <w:bottom w:val="single" w:sz="4" w:space="0" w:color="auto"/>
              <w:right w:val="single" w:sz="4" w:space="0" w:color="auto"/>
            </w:tcBorders>
            <w:shd w:val="clear" w:color="auto" w:fill="auto"/>
            <w:noWrap/>
            <w:hideMark/>
          </w:tcPr>
          <w:p w14:paraId="268292EB" w14:textId="77777777" w:rsidR="006634B9" w:rsidRPr="006C4EF5" w:rsidRDefault="006634B9" w:rsidP="00405695">
            <w:pPr>
              <w:jc w:val="right"/>
              <w:rPr>
                <w:sz w:val="18"/>
                <w:szCs w:val="18"/>
                <w:lang w:val="fr-CA" w:eastAsia="es-419"/>
              </w:rPr>
            </w:pPr>
            <w:r w:rsidRPr="006C4EF5">
              <w:rPr>
                <w:sz w:val="18"/>
                <w:szCs w:val="18"/>
                <w:lang w:val="fr-CA" w:eastAsia="es-419"/>
              </w:rPr>
              <w:t>332 518</w:t>
            </w:r>
          </w:p>
        </w:tc>
        <w:tc>
          <w:tcPr>
            <w:tcW w:w="950" w:type="dxa"/>
            <w:tcBorders>
              <w:top w:val="nil"/>
              <w:left w:val="nil"/>
              <w:bottom w:val="single" w:sz="4" w:space="0" w:color="auto"/>
              <w:right w:val="single" w:sz="4" w:space="0" w:color="auto"/>
            </w:tcBorders>
            <w:shd w:val="clear" w:color="auto" w:fill="auto"/>
            <w:noWrap/>
            <w:hideMark/>
          </w:tcPr>
          <w:p w14:paraId="7A4B106B" w14:textId="77777777" w:rsidR="006634B9" w:rsidRPr="006C4EF5" w:rsidRDefault="006634B9" w:rsidP="00405695">
            <w:pPr>
              <w:jc w:val="right"/>
              <w:rPr>
                <w:sz w:val="18"/>
                <w:szCs w:val="18"/>
                <w:lang w:val="fr-CA" w:eastAsia="es-419"/>
              </w:rPr>
            </w:pPr>
            <w:r w:rsidRPr="006C4EF5">
              <w:rPr>
                <w:sz w:val="18"/>
                <w:szCs w:val="18"/>
                <w:lang w:val="fr-CA" w:eastAsia="es-419"/>
              </w:rPr>
              <w:t>342 493</w:t>
            </w:r>
          </w:p>
        </w:tc>
        <w:tc>
          <w:tcPr>
            <w:tcW w:w="950" w:type="dxa"/>
            <w:tcBorders>
              <w:top w:val="nil"/>
              <w:left w:val="nil"/>
              <w:bottom w:val="single" w:sz="4" w:space="0" w:color="auto"/>
              <w:right w:val="single" w:sz="4" w:space="0" w:color="auto"/>
            </w:tcBorders>
            <w:shd w:val="clear" w:color="auto" w:fill="auto"/>
            <w:noWrap/>
            <w:hideMark/>
          </w:tcPr>
          <w:p w14:paraId="2CC1CAEA" w14:textId="77777777" w:rsidR="006634B9" w:rsidRPr="006C4EF5" w:rsidRDefault="006634B9" w:rsidP="00405695">
            <w:pPr>
              <w:jc w:val="right"/>
              <w:rPr>
                <w:sz w:val="18"/>
                <w:szCs w:val="18"/>
                <w:lang w:val="fr-CA" w:eastAsia="es-419"/>
              </w:rPr>
            </w:pPr>
            <w:r w:rsidRPr="006C4EF5">
              <w:rPr>
                <w:sz w:val="18"/>
                <w:szCs w:val="18"/>
                <w:lang w:val="fr-CA" w:eastAsia="es-419"/>
              </w:rPr>
              <w:t>352 768</w:t>
            </w:r>
          </w:p>
        </w:tc>
        <w:tc>
          <w:tcPr>
            <w:tcW w:w="950" w:type="dxa"/>
            <w:tcBorders>
              <w:top w:val="nil"/>
              <w:left w:val="nil"/>
              <w:bottom w:val="single" w:sz="4" w:space="0" w:color="auto"/>
              <w:right w:val="single" w:sz="4" w:space="0" w:color="auto"/>
            </w:tcBorders>
            <w:shd w:val="clear" w:color="auto" w:fill="auto"/>
            <w:noWrap/>
            <w:hideMark/>
          </w:tcPr>
          <w:p w14:paraId="2192382B" w14:textId="77777777" w:rsidR="006634B9" w:rsidRPr="006C4EF5" w:rsidRDefault="006634B9" w:rsidP="00405695">
            <w:pPr>
              <w:jc w:val="right"/>
              <w:rPr>
                <w:sz w:val="18"/>
                <w:szCs w:val="18"/>
                <w:lang w:val="fr-CA" w:eastAsia="es-419"/>
              </w:rPr>
            </w:pPr>
            <w:r w:rsidRPr="006C4EF5">
              <w:rPr>
                <w:sz w:val="18"/>
                <w:szCs w:val="18"/>
                <w:lang w:val="fr-CA" w:eastAsia="es-419"/>
              </w:rPr>
              <w:t>322 927</w:t>
            </w:r>
          </w:p>
        </w:tc>
        <w:tc>
          <w:tcPr>
            <w:tcW w:w="1005" w:type="dxa"/>
            <w:tcBorders>
              <w:top w:val="nil"/>
              <w:left w:val="nil"/>
              <w:bottom w:val="single" w:sz="4" w:space="0" w:color="auto"/>
              <w:right w:val="single" w:sz="4" w:space="0" w:color="auto"/>
            </w:tcBorders>
            <w:shd w:val="clear" w:color="auto" w:fill="auto"/>
            <w:noWrap/>
            <w:hideMark/>
          </w:tcPr>
          <w:p w14:paraId="01819634" w14:textId="77777777" w:rsidR="006634B9" w:rsidRPr="006C4EF5" w:rsidRDefault="006634B9" w:rsidP="00405695">
            <w:pPr>
              <w:jc w:val="right"/>
              <w:rPr>
                <w:sz w:val="18"/>
                <w:szCs w:val="18"/>
                <w:lang w:val="fr-CA" w:eastAsia="es-419"/>
              </w:rPr>
            </w:pPr>
            <w:r w:rsidRPr="006C4EF5">
              <w:rPr>
                <w:sz w:val="18"/>
                <w:szCs w:val="18"/>
                <w:lang w:val="fr-CA" w:eastAsia="es-419"/>
              </w:rPr>
              <w:t>397 469</w:t>
            </w:r>
          </w:p>
        </w:tc>
        <w:tc>
          <w:tcPr>
            <w:tcW w:w="1181" w:type="dxa"/>
            <w:tcBorders>
              <w:top w:val="nil"/>
              <w:left w:val="nil"/>
              <w:bottom w:val="single" w:sz="4" w:space="0" w:color="auto"/>
              <w:right w:val="single" w:sz="4" w:space="0" w:color="auto"/>
            </w:tcBorders>
            <w:shd w:val="clear" w:color="auto" w:fill="auto"/>
            <w:noWrap/>
            <w:hideMark/>
          </w:tcPr>
          <w:p w14:paraId="636BEE6E" w14:textId="77777777" w:rsidR="006634B9" w:rsidRPr="006C4EF5" w:rsidRDefault="006634B9" w:rsidP="00405695">
            <w:pPr>
              <w:jc w:val="right"/>
              <w:rPr>
                <w:sz w:val="18"/>
                <w:szCs w:val="18"/>
                <w:lang w:val="fr-CA" w:eastAsia="es-419"/>
              </w:rPr>
            </w:pPr>
            <w:r w:rsidRPr="006C4EF5">
              <w:rPr>
                <w:sz w:val="18"/>
                <w:szCs w:val="18"/>
                <w:lang w:val="fr-CA" w:eastAsia="es-419"/>
              </w:rPr>
              <w:t>88,8%</w:t>
            </w:r>
          </w:p>
        </w:tc>
      </w:tr>
      <w:tr w:rsidR="006634B9" w:rsidRPr="006C4EF5" w14:paraId="2F11723D"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FE8347B" w14:textId="77777777" w:rsidR="006634B9" w:rsidRPr="006C4EF5" w:rsidRDefault="006634B9" w:rsidP="00405695">
            <w:pPr>
              <w:jc w:val="left"/>
              <w:rPr>
                <w:sz w:val="18"/>
                <w:szCs w:val="18"/>
                <w:lang w:val="fr-CA" w:eastAsia="es-419"/>
              </w:rPr>
            </w:pPr>
            <w:r w:rsidRPr="006C4EF5">
              <w:rPr>
                <w:sz w:val="18"/>
                <w:szCs w:val="18"/>
                <w:lang w:val="fr-CA" w:eastAsia="es-419"/>
              </w:rPr>
              <w:t>Namibie</w:t>
            </w:r>
          </w:p>
        </w:tc>
        <w:tc>
          <w:tcPr>
            <w:tcW w:w="950" w:type="dxa"/>
            <w:tcBorders>
              <w:top w:val="nil"/>
              <w:left w:val="nil"/>
              <w:bottom w:val="single" w:sz="4" w:space="0" w:color="auto"/>
              <w:right w:val="single" w:sz="4" w:space="0" w:color="auto"/>
            </w:tcBorders>
            <w:shd w:val="clear" w:color="auto" w:fill="auto"/>
            <w:noWrap/>
            <w:hideMark/>
          </w:tcPr>
          <w:p w14:paraId="2A321FF0" w14:textId="77777777" w:rsidR="006634B9" w:rsidRPr="006C4EF5" w:rsidRDefault="006634B9" w:rsidP="00405695">
            <w:pPr>
              <w:jc w:val="right"/>
              <w:rPr>
                <w:sz w:val="18"/>
                <w:szCs w:val="18"/>
                <w:lang w:val="fr-CA" w:eastAsia="es-419"/>
              </w:rPr>
            </w:pPr>
            <w:r w:rsidRPr="006C4EF5">
              <w:rPr>
                <w:sz w:val="18"/>
                <w:szCs w:val="18"/>
                <w:lang w:val="fr-CA" w:eastAsia="es-419"/>
              </w:rPr>
              <w:t>729 875</w:t>
            </w:r>
          </w:p>
        </w:tc>
        <w:tc>
          <w:tcPr>
            <w:tcW w:w="950" w:type="dxa"/>
            <w:tcBorders>
              <w:top w:val="nil"/>
              <w:left w:val="nil"/>
              <w:bottom w:val="single" w:sz="4" w:space="0" w:color="auto"/>
              <w:right w:val="single" w:sz="4" w:space="0" w:color="auto"/>
            </w:tcBorders>
            <w:shd w:val="clear" w:color="auto" w:fill="auto"/>
            <w:noWrap/>
            <w:hideMark/>
          </w:tcPr>
          <w:p w14:paraId="5FFFF814" w14:textId="77777777" w:rsidR="006634B9" w:rsidRPr="006C4EF5" w:rsidRDefault="006634B9" w:rsidP="00405695">
            <w:pPr>
              <w:jc w:val="right"/>
              <w:rPr>
                <w:sz w:val="18"/>
                <w:szCs w:val="18"/>
                <w:lang w:val="fr-CA" w:eastAsia="es-419"/>
              </w:rPr>
            </w:pPr>
            <w:r w:rsidRPr="006C4EF5">
              <w:rPr>
                <w:sz w:val="18"/>
                <w:szCs w:val="18"/>
                <w:lang w:val="fr-CA" w:eastAsia="es-419"/>
              </w:rPr>
              <w:t>751 771</w:t>
            </w:r>
          </w:p>
        </w:tc>
        <w:tc>
          <w:tcPr>
            <w:tcW w:w="950" w:type="dxa"/>
            <w:tcBorders>
              <w:top w:val="nil"/>
              <w:left w:val="nil"/>
              <w:bottom w:val="single" w:sz="4" w:space="0" w:color="auto"/>
              <w:right w:val="single" w:sz="4" w:space="0" w:color="auto"/>
            </w:tcBorders>
            <w:shd w:val="clear" w:color="auto" w:fill="auto"/>
            <w:noWrap/>
            <w:hideMark/>
          </w:tcPr>
          <w:p w14:paraId="79DCF273" w14:textId="77777777" w:rsidR="006634B9" w:rsidRPr="006C4EF5" w:rsidRDefault="006634B9" w:rsidP="00405695">
            <w:pPr>
              <w:jc w:val="right"/>
              <w:rPr>
                <w:sz w:val="18"/>
                <w:szCs w:val="18"/>
                <w:lang w:val="fr-CA" w:eastAsia="es-419"/>
              </w:rPr>
            </w:pPr>
            <w:r w:rsidRPr="006C4EF5">
              <w:rPr>
                <w:sz w:val="18"/>
                <w:szCs w:val="18"/>
                <w:lang w:val="fr-CA" w:eastAsia="es-419"/>
              </w:rPr>
              <w:t>774 324</w:t>
            </w:r>
          </w:p>
        </w:tc>
        <w:tc>
          <w:tcPr>
            <w:tcW w:w="950" w:type="dxa"/>
            <w:tcBorders>
              <w:top w:val="nil"/>
              <w:left w:val="nil"/>
              <w:bottom w:val="single" w:sz="4" w:space="0" w:color="auto"/>
              <w:right w:val="single" w:sz="4" w:space="0" w:color="auto"/>
            </w:tcBorders>
            <w:shd w:val="clear" w:color="auto" w:fill="auto"/>
            <w:noWrap/>
            <w:hideMark/>
          </w:tcPr>
          <w:p w14:paraId="2C4E2827" w14:textId="77777777" w:rsidR="006634B9" w:rsidRPr="006C4EF5" w:rsidRDefault="006634B9" w:rsidP="00405695">
            <w:pPr>
              <w:jc w:val="right"/>
              <w:rPr>
                <w:sz w:val="18"/>
                <w:szCs w:val="18"/>
                <w:lang w:val="fr-CA" w:eastAsia="es-419"/>
              </w:rPr>
            </w:pPr>
            <w:r w:rsidRPr="006C4EF5">
              <w:rPr>
                <w:sz w:val="18"/>
                <w:szCs w:val="18"/>
                <w:lang w:val="fr-CA" w:eastAsia="es-419"/>
              </w:rPr>
              <w:t>797 554</w:t>
            </w:r>
          </w:p>
        </w:tc>
        <w:tc>
          <w:tcPr>
            <w:tcW w:w="950" w:type="dxa"/>
            <w:tcBorders>
              <w:top w:val="nil"/>
              <w:left w:val="nil"/>
              <w:bottom w:val="single" w:sz="4" w:space="0" w:color="auto"/>
              <w:right w:val="single" w:sz="4" w:space="0" w:color="auto"/>
            </w:tcBorders>
            <w:shd w:val="clear" w:color="auto" w:fill="auto"/>
            <w:noWrap/>
            <w:hideMark/>
          </w:tcPr>
          <w:p w14:paraId="4D673C1B" w14:textId="77777777" w:rsidR="006634B9" w:rsidRPr="006C4EF5" w:rsidRDefault="006634B9" w:rsidP="00405695">
            <w:pPr>
              <w:jc w:val="right"/>
              <w:rPr>
                <w:sz w:val="18"/>
                <w:szCs w:val="18"/>
                <w:lang w:val="fr-CA" w:eastAsia="es-419"/>
              </w:rPr>
            </w:pPr>
            <w:r w:rsidRPr="006C4EF5">
              <w:rPr>
                <w:sz w:val="18"/>
                <w:szCs w:val="18"/>
                <w:lang w:val="fr-CA" w:eastAsia="es-419"/>
              </w:rPr>
              <w:t>821 481</w:t>
            </w:r>
          </w:p>
        </w:tc>
        <w:tc>
          <w:tcPr>
            <w:tcW w:w="950" w:type="dxa"/>
            <w:tcBorders>
              <w:top w:val="nil"/>
              <w:left w:val="nil"/>
              <w:bottom w:val="single" w:sz="4" w:space="0" w:color="auto"/>
              <w:right w:val="single" w:sz="4" w:space="0" w:color="auto"/>
            </w:tcBorders>
            <w:shd w:val="clear" w:color="auto" w:fill="auto"/>
            <w:noWrap/>
            <w:hideMark/>
          </w:tcPr>
          <w:p w14:paraId="0C79ACC8" w14:textId="77777777" w:rsidR="006634B9" w:rsidRPr="006C4EF5" w:rsidRDefault="006634B9" w:rsidP="00405695">
            <w:pPr>
              <w:jc w:val="right"/>
              <w:rPr>
                <w:sz w:val="18"/>
                <w:szCs w:val="18"/>
                <w:lang w:val="fr-CA" w:eastAsia="es-419"/>
              </w:rPr>
            </w:pPr>
            <w:r w:rsidRPr="006C4EF5">
              <w:rPr>
                <w:sz w:val="18"/>
                <w:szCs w:val="18"/>
                <w:lang w:val="fr-CA" w:eastAsia="es-419"/>
              </w:rPr>
              <w:t>846 125</w:t>
            </w:r>
          </w:p>
        </w:tc>
        <w:tc>
          <w:tcPr>
            <w:tcW w:w="950" w:type="dxa"/>
            <w:tcBorders>
              <w:top w:val="nil"/>
              <w:left w:val="nil"/>
              <w:bottom w:val="single" w:sz="4" w:space="0" w:color="auto"/>
              <w:right w:val="single" w:sz="4" w:space="0" w:color="auto"/>
            </w:tcBorders>
            <w:shd w:val="clear" w:color="auto" w:fill="auto"/>
            <w:noWrap/>
            <w:hideMark/>
          </w:tcPr>
          <w:p w14:paraId="32E62762" w14:textId="77777777" w:rsidR="006634B9" w:rsidRPr="006C4EF5" w:rsidRDefault="006634B9" w:rsidP="00405695">
            <w:pPr>
              <w:jc w:val="right"/>
              <w:rPr>
                <w:sz w:val="18"/>
                <w:szCs w:val="18"/>
                <w:lang w:val="fr-CA" w:eastAsia="es-419"/>
              </w:rPr>
            </w:pPr>
            <w:r w:rsidRPr="006C4EF5">
              <w:rPr>
                <w:sz w:val="18"/>
                <w:szCs w:val="18"/>
                <w:lang w:val="fr-CA" w:eastAsia="es-419"/>
              </w:rPr>
              <w:t>774 550</w:t>
            </w:r>
          </w:p>
        </w:tc>
        <w:tc>
          <w:tcPr>
            <w:tcW w:w="1005" w:type="dxa"/>
            <w:tcBorders>
              <w:top w:val="nil"/>
              <w:left w:val="nil"/>
              <w:bottom w:val="single" w:sz="4" w:space="0" w:color="auto"/>
              <w:right w:val="single" w:sz="4" w:space="0" w:color="auto"/>
            </w:tcBorders>
            <w:shd w:val="clear" w:color="auto" w:fill="auto"/>
            <w:noWrap/>
            <w:hideMark/>
          </w:tcPr>
          <w:p w14:paraId="4281B351" w14:textId="77777777" w:rsidR="006634B9" w:rsidRPr="006C4EF5" w:rsidRDefault="006634B9" w:rsidP="00405695">
            <w:pPr>
              <w:jc w:val="right"/>
              <w:rPr>
                <w:sz w:val="18"/>
                <w:szCs w:val="18"/>
                <w:lang w:val="fr-CA" w:eastAsia="es-419"/>
              </w:rPr>
            </w:pPr>
            <w:r w:rsidRPr="006C4EF5">
              <w:rPr>
                <w:sz w:val="18"/>
                <w:szCs w:val="18"/>
                <w:lang w:val="fr-CA" w:eastAsia="es-419"/>
              </w:rPr>
              <w:t>949 050</w:t>
            </w:r>
          </w:p>
        </w:tc>
        <w:tc>
          <w:tcPr>
            <w:tcW w:w="1181" w:type="dxa"/>
            <w:tcBorders>
              <w:top w:val="nil"/>
              <w:left w:val="nil"/>
              <w:bottom w:val="single" w:sz="4" w:space="0" w:color="auto"/>
              <w:right w:val="single" w:sz="4" w:space="0" w:color="auto"/>
            </w:tcBorders>
            <w:shd w:val="clear" w:color="auto" w:fill="auto"/>
            <w:noWrap/>
            <w:hideMark/>
          </w:tcPr>
          <w:p w14:paraId="04C906AB" w14:textId="77777777" w:rsidR="006634B9" w:rsidRPr="006C4EF5" w:rsidRDefault="006634B9" w:rsidP="00405695">
            <w:pPr>
              <w:jc w:val="right"/>
              <w:rPr>
                <w:sz w:val="18"/>
                <w:szCs w:val="18"/>
                <w:lang w:val="fr-CA" w:eastAsia="es-419"/>
              </w:rPr>
            </w:pPr>
            <w:r w:rsidRPr="006C4EF5">
              <w:rPr>
                <w:sz w:val="18"/>
                <w:szCs w:val="18"/>
                <w:lang w:val="fr-CA" w:eastAsia="es-419"/>
              </w:rPr>
              <w:t>89,2%</w:t>
            </w:r>
          </w:p>
        </w:tc>
      </w:tr>
      <w:tr w:rsidR="006634B9" w:rsidRPr="006C4EF5" w14:paraId="367BFB6D"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B5856C4" w14:textId="77777777" w:rsidR="006634B9" w:rsidRPr="006C4EF5" w:rsidRDefault="006634B9" w:rsidP="00405695">
            <w:pPr>
              <w:jc w:val="left"/>
              <w:rPr>
                <w:sz w:val="18"/>
                <w:szCs w:val="18"/>
                <w:lang w:val="fr-CA" w:eastAsia="es-419"/>
              </w:rPr>
            </w:pPr>
            <w:r w:rsidRPr="006C4EF5">
              <w:rPr>
                <w:sz w:val="18"/>
                <w:szCs w:val="18"/>
                <w:lang w:val="fr-CA" w:eastAsia="es-419"/>
              </w:rPr>
              <w:t>Maldives</w:t>
            </w:r>
          </w:p>
        </w:tc>
        <w:tc>
          <w:tcPr>
            <w:tcW w:w="950" w:type="dxa"/>
            <w:tcBorders>
              <w:top w:val="nil"/>
              <w:left w:val="nil"/>
              <w:bottom w:val="single" w:sz="4" w:space="0" w:color="auto"/>
              <w:right w:val="single" w:sz="4" w:space="0" w:color="auto"/>
            </w:tcBorders>
            <w:shd w:val="clear" w:color="auto" w:fill="auto"/>
            <w:noWrap/>
            <w:hideMark/>
          </w:tcPr>
          <w:p w14:paraId="1705776B" w14:textId="77777777" w:rsidR="006634B9" w:rsidRPr="006C4EF5" w:rsidRDefault="006634B9" w:rsidP="00405695">
            <w:pPr>
              <w:jc w:val="right"/>
              <w:rPr>
                <w:sz w:val="18"/>
                <w:szCs w:val="18"/>
                <w:lang w:val="fr-CA" w:eastAsia="es-419"/>
              </w:rPr>
            </w:pPr>
            <w:r w:rsidRPr="006C4EF5">
              <w:rPr>
                <w:sz w:val="18"/>
                <w:szCs w:val="18"/>
                <w:lang w:val="fr-CA" w:eastAsia="es-419"/>
              </w:rPr>
              <w:t>358 171</w:t>
            </w:r>
          </w:p>
        </w:tc>
        <w:tc>
          <w:tcPr>
            <w:tcW w:w="950" w:type="dxa"/>
            <w:tcBorders>
              <w:top w:val="nil"/>
              <w:left w:val="nil"/>
              <w:bottom w:val="single" w:sz="4" w:space="0" w:color="auto"/>
              <w:right w:val="single" w:sz="4" w:space="0" w:color="auto"/>
            </w:tcBorders>
            <w:shd w:val="clear" w:color="auto" w:fill="auto"/>
            <w:noWrap/>
            <w:hideMark/>
          </w:tcPr>
          <w:p w14:paraId="47C31205" w14:textId="77777777" w:rsidR="006634B9" w:rsidRPr="006C4EF5" w:rsidRDefault="006634B9" w:rsidP="00405695">
            <w:pPr>
              <w:jc w:val="right"/>
              <w:rPr>
                <w:sz w:val="18"/>
                <w:szCs w:val="18"/>
                <w:lang w:val="fr-CA" w:eastAsia="es-419"/>
              </w:rPr>
            </w:pPr>
            <w:r w:rsidRPr="006C4EF5">
              <w:rPr>
                <w:sz w:val="18"/>
                <w:szCs w:val="18"/>
                <w:lang w:val="fr-CA" w:eastAsia="es-419"/>
              </w:rPr>
              <w:t>368 916</w:t>
            </w:r>
          </w:p>
        </w:tc>
        <w:tc>
          <w:tcPr>
            <w:tcW w:w="950" w:type="dxa"/>
            <w:tcBorders>
              <w:top w:val="nil"/>
              <w:left w:val="nil"/>
              <w:bottom w:val="single" w:sz="4" w:space="0" w:color="auto"/>
              <w:right w:val="single" w:sz="4" w:space="0" w:color="auto"/>
            </w:tcBorders>
            <w:shd w:val="clear" w:color="auto" w:fill="auto"/>
            <w:noWrap/>
            <w:hideMark/>
          </w:tcPr>
          <w:p w14:paraId="219734F7" w14:textId="77777777" w:rsidR="006634B9" w:rsidRPr="006C4EF5" w:rsidRDefault="006634B9" w:rsidP="00405695">
            <w:pPr>
              <w:jc w:val="right"/>
              <w:rPr>
                <w:sz w:val="18"/>
                <w:szCs w:val="18"/>
                <w:lang w:val="fr-CA" w:eastAsia="es-419"/>
              </w:rPr>
            </w:pPr>
            <w:r w:rsidRPr="006C4EF5">
              <w:rPr>
                <w:sz w:val="18"/>
                <w:szCs w:val="18"/>
                <w:lang w:val="fr-CA" w:eastAsia="es-419"/>
              </w:rPr>
              <w:t>379 984</w:t>
            </w:r>
          </w:p>
        </w:tc>
        <w:tc>
          <w:tcPr>
            <w:tcW w:w="950" w:type="dxa"/>
            <w:tcBorders>
              <w:top w:val="nil"/>
              <w:left w:val="nil"/>
              <w:bottom w:val="single" w:sz="4" w:space="0" w:color="auto"/>
              <w:right w:val="single" w:sz="4" w:space="0" w:color="auto"/>
            </w:tcBorders>
            <w:shd w:val="clear" w:color="auto" w:fill="auto"/>
            <w:noWrap/>
            <w:hideMark/>
          </w:tcPr>
          <w:p w14:paraId="40D7B7D4" w14:textId="77777777" w:rsidR="006634B9" w:rsidRPr="006C4EF5" w:rsidRDefault="006634B9" w:rsidP="00405695">
            <w:pPr>
              <w:jc w:val="right"/>
              <w:rPr>
                <w:sz w:val="18"/>
                <w:szCs w:val="18"/>
                <w:lang w:val="fr-CA" w:eastAsia="es-419"/>
              </w:rPr>
            </w:pPr>
            <w:r w:rsidRPr="006C4EF5">
              <w:rPr>
                <w:sz w:val="18"/>
                <w:szCs w:val="18"/>
                <w:lang w:val="fr-CA" w:eastAsia="es-419"/>
              </w:rPr>
              <w:t>391 383</w:t>
            </w:r>
          </w:p>
        </w:tc>
        <w:tc>
          <w:tcPr>
            <w:tcW w:w="950" w:type="dxa"/>
            <w:tcBorders>
              <w:top w:val="nil"/>
              <w:left w:val="nil"/>
              <w:bottom w:val="single" w:sz="4" w:space="0" w:color="auto"/>
              <w:right w:val="single" w:sz="4" w:space="0" w:color="auto"/>
            </w:tcBorders>
            <w:shd w:val="clear" w:color="auto" w:fill="auto"/>
            <w:noWrap/>
            <w:hideMark/>
          </w:tcPr>
          <w:p w14:paraId="2EB42086" w14:textId="77777777" w:rsidR="006634B9" w:rsidRPr="006C4EF5" w:rsidRDefault="006634B9" w:rsidP="00405695">
            <w:pPr>
              <w:jc w:val="right"/>
              <w:rPr>
                <w:sz w:val="18"/>
                <w:szCs w:val="18"/>
                <w:lang w:val="fr-CA" w:eastAsia="es-419"/>
              </w:rPr>
            </w:pPr>
            <w:r w:rsidRPr="006C4EF5">
              <w:rPr>
                <w:sz w:val="18"/>
                <w:szCs w:val="18"/>
                <w:lang w:val="fr-CA" w:eastAsia="es-419"/>
              </w:rPr>
              <w:t>403 125</w:t>
            </w:r>
          </w:p>
        </w:tc>
        <w:tc>
          <w:tcPr>
            <w:tcW w:w="950" w:type="dxa"/>
            <w:tcBorders>
              <w:top w:val="nil"/>
              <w:left w:val="nil"/>
              <w:bottom w:val="single" w:sz="4" w:space="0" w:color="auto"/>
              <w:right w:val="single" w:sz="4" w:space="0" w:color="auto"/>
            </w:tcBorders>
            <w:shd w:val="clear" w:color="auto" w:fill="auto"/>
            <w:noWrap/>
            <w:hideMark/>
          </w:tcPr>
          <w:p w14:paraId="4F508CB8" w14:textId="77777777" w:rsidR="006634B9" w:rsidRPr="006C4EF5" w:rsidRDefault="006634B9" w:rsidP="00405695">
            <w:pPr>
              <w:jc w:val="right"/>
              <w:rPr>
                <w:sz w:val="18"/>
                <w:szCs w:val="18"/>
                <w:lang w:val="fr-CA" w:eastAsia="es-419"/>
              </w:rPr>
            </w:pPr>
            <w:r w:rsidRPr="006C4EF5">
              <w:rPr>
                <w:sz w:val="18"/>
                <w:szCs w:val="18"/>
                <w:lang w:val="fr-CA" w:eastAsia="es-419"/>
              </w:rPr>
              <w:t>415 218</w:t>
            </w:r>
          </w:p>
        </w:tc>
        <w:tc>
          <w:tcPr>
            <w:tcW w:w="950" w:type="dxa"/>
            <w:tcBorders>
              <w:top w:val="nil"/>
              <w:left w:val="nil"/>
              <w:bottom w:val="single" w:sz="4" w:space="0" w:color="auto"/>
              <w:right w:val="single" w:sz="4" w:space="0" w:color="auto"/>
            </w:tcBorders>
            <w:shd w:val="clear" w:color="auto" w:fill="auto"/>
            <w:noWrap/>
            <w:hideMark/>
          </w:tcPr>
          <w:p w14:paraId="60335917" w14:textId="77777777" w:rsidR="006634B9" w:rsidRPr="006C4EF5" w:rsidRDefault="006634B9" w:rsidP="00405695">
            <w:pPr>
              <w:jc w:val="right"/>
              <w:rPr>
                <w:sz w:val="18"/>
                <w:szCs w:val="18"/>
                <w:lang w:val="fr-CA" w:eastAsia="es-419"/>
              </w:rPr>
            </w:pPr>
            <w:r w:rsidRPr="006C4EF5">
              <w:rPr>
                <w:sz w:val="18"/>
                <w:szCs w:val="18"/>
                <w:lang w:val="fr-CA" w:eastAsia="es-419"/>
              </w:rPr>
              <w:t>380 094</w:t>
            </w:r>
          </w:p>
        </w:tc>
        <w:tc>
          <w:tcPr>
            <w:tcW w:w="1005" w:type="dxa"/>
            <w:tcBorders>
              <w:top w:val="nil"/>
              <w:left w:val="nil"/>
              <w:bottom w:val="single" w:sz="4" w:space="0" w:color="auto"/>
              <w:right w:val="single" w:sz="4" w:space="0" w:color="auto"/>
            </w:tcBorders>
            <w:shd w:val="clear" w:color="auto" w:fill="auto"/>
            <w:noWrap/>
            <w:hideMark/>
          </w:tcPr>
          <w:p w14:paraId="2CEDB6ED" w14:textId="77777777" w:rsidR="006634B9" w:rsidRPr="006C4EF5" w:rsidRDefault="006634B9" w:rsidP="00405695">
            <w:pPr>
              <w:jc w:val="right"/>
              <w:rPr>
                <w:sz w:val="18"/>
                <w:szCs w:val="18"/>
                <w:lang w:val="fr-CA" w:eastAsia="es-419"/>
              </w:rPr>
            </w:pPr>
            <w:r w:rsidRPr="006C4EF5">
              <w:rPr>
                <w:sz w:val="18"/>
                <w:szCs w:val="18"/>
                <w:lang w:val="fr-CA" w:eastAsia="es-419"/>
              </w:rPr>
              <w:t>465 643</w:t>
            </w:r>
          </w:p>
        </w:tc>
        <w:tc>
          <w:tcPr>
            <w:tcW w:w="1181" w:type="dxa"/>
            <w:tcBorders>
              <w:top w:val="nil"/>
              <w:left w:val="nil"/>
              <w:bottom w:val="single" w:sz="4" w:space="0" w:color="auto"/>
              <w:right w:val="single" w:sz="4" w:space="0" w:color="auto"/>
            </w:tcBorders>
            <w:shd w:val="clear" w:color="auto" w:fill="auto"/>
            <w:noWrap/>
            <w:hideMark/>
          </w:tcPr>
          <w:p w14:paraId="368F6755" w14:textId="77777777" w:rsidR="006634B9" w:rsidRPr="006C4EF5" w:rsidRDefault="006634B9" w:rsidP="00405695">
            <w:pPr>
              <w:jc w:val="right"/>
              <w:rPr>
                <w:sz w:val="18"/>
                <w:szCs w:val="18"/>
                <w:lang w:val="fr-CA" w:eastAsia="es-419"/>
              </w:rPr>
            </w:pPr>
            <w:r w:rsidRPr="006C4EF5">
              <w:rPr>
                <w:sz w:val="18"/>
                <w:szCs w:val="18"/>
                <w:lang w:val="fr-CA" w:eastAsia="es-419"/>
              </w:rPr>
              <w:t>89,2%</w:t>
            </w:r>
          </w:p>
        </w:tc>
      </w:tr>
      <w:tr w:rsidR="006634B9" w:rsidRPr="006C4EF5" w14:paraId="55447B77"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D694C61" w14:textId="77777777" w:rsidR="006634B9" w:rsidRPr="006C4EF5" w:rsidRDefault="006634B9" w:rsidP="00405695">
            <w:pPr>
              <w:jc w:val="left"/>
              <w:rPr>
                <w:sz w:val="18"/>
                <w:szCs w:val="18"/>
                <w:lang w:val="fr-CA" w:eastAsia="es-419"/>
              </w:rPr>
            </w:pPr>
            <w:r w:rsidRPr="006C4EF5">
              <w:rPr>
                <w:sz w:val="18"/>
                <w:szCs w:val="18"/>
                <w:lang w:val="fr-CA" w:eastAsia="es-419"/>
              </w:rPr>
              <w:t>Nicaragua</w:t>
            </w:r>
          </w:p>
        </w:tc>
        <w:tc>
          <w:tcPr>
            <w:tcW w:w="950" w:type="dxa"/>
            <w:tcBorders>
              <w:top w:val="nil"/>
              <w:left w:val="nil"/>
              <w:bottom w:val="single" w:sz="4" w:space="0" w:color="auto"/>
              <w:right w:val="single" w:sz="4" w:space="0" w:color="auto"/>
            </w:tcBorders>
            <w:shd w:val="clear" w:color="auto" w:fill="auto"/>
            <w:noWrap/>
            <w:hideMark/>
          </w:tcPr>
          <w:p w14:paraId="5BA3FF87" w14:textId="77777777" w:rsidR="006634B9" w:rsidRPr="006C4EF5" w:rsidRDefault="006634B9" w:rsidP="00405695">
            <w:pPr>
              <w:jc w:val="right"/>
              <w:rPr>
                <w:sz w:val="18"/>
                <w:szCs w:val="18"/>
                <w:lang w:val="fr-CA" w:eastAsia="es-419"/>
              </w:rPr>
            </w:pPr>
            <w:r w:rsidRPr="006C4EF5">
              <w:rPr>
                <w:sz w:val="18"/>
                <w:szCs w:val="18"/>
                <w:lang w:val="fr-CA" w:eastAsia="es-419"/>
              </w:rPr>
              <w:t>558 528</w:t>
            </w:r>
          </w:p>
        </w:tc>
        <w:tc>
          <w:tcPr>
            <w:tcW w:w="950" w:type="dxa"/>
            <w:tcBorders>
              <w:top w:val="nil"/>
              <w:left w:val="nil"/>
              <w:bottom w:val="single" w:sz="4" w:space="0" w:color="auto"/>
              <w:right w:val="single" w:sz="4" w:space="0" w:color="auto"/>
            </w:tcBorders>
            <w:shd w:val="clear" w:color="auto" w:fill="auto"/>
            <w:noWrap/>
            <w:hideMark/>
          </w:tcPr>
          <w:p w14:paraId="3D8EB329" w14:textId="77777777" w:rsidR="006634B9" w:rsidRPr="006C4EF5" w:rsidRDefault="006634B9" w:rsidP="00405695">
            <w:pPr>
              <w:jc w:val="right"/>
              <w:rPr>
                <w:sz w:val="18"/>
                <w:szCs w:val="18"/>
                <w:lang w:val="fr-CA" w:eastAsia="es-419"/>
              </w:rPr>
            </w:pPr>
            <w:r w:rsidRPr="006C4EF5">
              <w:rPr>
                <w:sz w:val="18"/>
                <w:szCs w:val="18"/>
                <w:lang w:val="fr-CA" w:eastAsia="es-419"/>
              </w:rPr>
              <w:t>575 284</w:t>
            </w:r>
          </w:p>
        </w:tc>
        <w:tc>
          <w:tcPr>
            <w:tcW w:w="950" w:type="dxa"/>
            <w:tcBorders>
              <w:top w:val="nil"/>
              <w:left w:val="nil"/>
              <w:bottom w:val="single" w:sz="4" w:space="0" w:color="auto"/>
              <w:right w:val="single" w:sz="4" w:space="0" w:color="auto"/>
            </w:tcBorders>
            <w:shd w:val="clear" w:color="auto" w:fill="auto"/>
            <w:noWrap/>
            <w:hideMark/>
          </w:tcPr>
          <w:p w14:paraId="267C12EC" w14:textId="77777777" w:rsidR="006634B9" w:rsidRPr="006C4EF5" w:rsidRDefault="006634B9" w:rsidP="00405695">
            <w:pPr>
              <w:jc w:val="right"/>
              <w:rPr>
                <w:sz w:val="18"/>
                <w:szCs w:val="18"/>
                <w:lang w:val="fr-CA" w:eastAsia="es-419"/>
              </w:rPr>
            </w:pPr>
            <w:r w:rsidRPr="006C4EF5">
              <w:rPr>
                <w:sz w:val="18"/>
                <w:szCs w:val="18"/>
                <w:lang w:val="fr-CA" w:eastAsia="es-419"/>
              </w:rPr>
              <w:t>592 542</w:t>
            </w:r>
          </w:p>
        </w:tc>
        <w:tc>
          <w:tcPr>
            <w:tcW w:w="950" w:type="dxa"/>
            <w:tcBorders>
              <w:top w:val="nil"/>
              <w:left w:val="nil"/>
              <w:bottom w:val="single" w:sz="4" w:space="0" w:color="auto"/>
              <w:right w:val="single" w:sz="4" w:space="0" w:color="auto"/>
            </w:tcBorders>
            <w:shd w:val="clear" w:color="auto" w:fill="auto"/>
            <w:noWrap/>
            <w:hideMark/>
          </w:tcPr>
          <w:p w14:paraId="00EEB836" w14:textId="77777777" w:rsidR="006634B9" w:rsidRPr="006C4EF5" w:rsidRDefault="006634B9" w:rsidP="00405695">
            <w:pPr>
              <w:jc w:val="right"/>
              <w:rPr>
                <w:sz w:val="18"/>
                <w:szCs w:val="18"/>
                <w:lang w:val="fr-CA" w:eastAsia="es-419"/>
              </w:rPr>
            </w:pPr>
            <w:r w:rsidRPr="006C4EF5">
              <w:rPr>
                <w:sz w:val="18"/>
                <w:szCs w:val="18"/>
                <w:lang w:val="fr-CA" w:eastAsia="es-419"/>
              </w:rPr>
              <w:t>610 319</w:t>
            </w:r>
          </w:p>
        </w:tc>
        <w:tc>
          <w:tcPr>
            <w:tcW w:w="950" w:type="dxa"/>
            <w:tcBorders>
              <w:top w:val="nil"/>
              <w:left w:val="nil"/>
              <w:bottom w:val="single" w:sz="4" w:space="0" w:color="auto"/>
              <w:right w:val="single" w:sz="4" w:space="0" w:color="auto"/>
            </w:tcBorders>
            <w:shd w:val="clear" w:color="auto" w:fill="auto"/>
            <w:noWrap/>
            <w:hideMark/>
          </w:tcPr>
          <w:p w14:paraId="611DA63D" w14:textId="77777777" w:rsidR="006634B9" w:rsidRPr="006C4EF5" w:rsidRDefault="006634B9" w:rsidP="00405695">
            <w:pPr>
              <w:jc w:val="right"/>
              <w:rPr>
                <w:sz w:val="18"/>
                <w:szCs w:val="18"/>
                <w:lang w:val="fr-CA" w:eastAsia="es-419"/>
              </w:rPr>
            </w:pPr>
            <w:r w:rsidRPr="006C4EF5">
              <w:rPr>
                <w:sz w:val="18"/>
                <w:szCs w:val="18"/>
                <w:lang w:val="fr-CA" w:eastAsia="es-419"/>
              </w:rPr>
              <w:t>628 628</w:t>
            </w:r>
          </w:p>
        </w:tc>
        <w:tc>
          <w:tcPr>
            <w:tcW w:w="950" w:type="dxa"/>
            <w:tcBorders>
              <w:top w:val="nil"/>
              <w:left w:val="nil"/>
              <w:bottom w:val="single" w:sz="4" w:space="0" w:color="auto"/>
              <w:right w:val="single" w:sz="4" w:space="0" w:color="auto"/>
            </w:tcBorders>
            <w:shd w:val="clear" w:color="auto" w:fill="auto"/>
            <w:noWrap/>
            <w:hideMark/>
          </w:tcPr>
          <w:p w14:paraId="497F5BF6" w14:textId="77777777" w:rsidR="006634B9" w:rsidRPr="006C4EF5" w:rsidRDefault="006634B9" w:rsidP="00405695">
            <w:pPr>
              <w:jc w:val="right"/>
              <w:rPr>
                <w:sz w:val="18"/>
                <w:szCs w:val="18"/>
                <w:lang w:val="fr-CA" w:eastAsia="es-419"/>
              </w:rPr>
            </w:pPr>
            <w:r w:rsidRPr="006C4EF5">
              <w:rPr>
                <w:sz w:val="18"/>
                <w:szCs w:val="18"/>
                <w:lang w:val="fr-CA" w:eastAsia="es-419"/>
              </w:rPr>
              <w:t>647 487</w:t>
            </w:r>
          </w:p>
        </w:tc>
        <w:tc>
          <w:tcPr>
            <w:tcW w:w="950" w:type="dxa"/>
            <w:tcBorders>
              <w:top w:val="nil"/>
              <w:left w:val="nil"/>
              <w:bottom w:val="single" w:sz="4" w:space="0" w:color="auto"/>
              <w:right w:val="single" w:sz="4" w:space="0" w:color="auto"/>
            </w:tcBorders>
            <w:shd w:val="clear" w:color="auto" w:fill="auto"/>
            <w:noWrap/>
            <w:hideMark/>
          </w:tcPr>
          <w:p w14:paraId="35F7BD97" w14:textId="77777777" w:rsidR="006634B9" w:rsidRPr="006C4EF5" w:rsidRDefault="006634B9" w:rsidP="00405695">
            <w:pPr>
              <w:jc w:val="right"/>
              <w:rPr>
                <w:sz w:val="18"/>
                <w:szCs w:val="18"/>
                <w:lang w:val="fr-CA" w:eastAsia="es-419"/>
              </w:rPr>
            </w:pPr>
            <w:r w:rsidRPr="006C4EF5">
              <w:rPr>
                <w:sz w:val="18"/>
                <w:szCs w:val="18"/>
                <w:lang w:val="fr-CA" w:eastAsia="es-419"/>
              </w:rPr>
              <w:t>592 715</w:t>
            </w:r>
          </w:p>
        </w:tc>
        <w:tc>
          <w:tcPr>
            <w:tcW w:w="1005" w:type="dxa"/>
            <w:tcBorders>
              <w:top w:val="nil"/>
              <w:left w:val="nil"/>
              <w:bottom w:val="single" w:sz="4" w:space="0" w:color="auto"/>
              <w:right w:val="single" w:sz="4" w:space="0" w:color="auto"/>
            </w:tcBorders>
            <w:shd w:val="clear" w:color="auto" w:fill="auto"/>
            <w:noWrap/>
            <w:hideMark/>
          </w:tcPr>
          <w:p w14:paraId="7C311FCB" w14:textId="77777777" w:rsidR="006634B9" w:rsidRPr="006C4EF5" w:rsidRDefault="006634B9" w:rsidP="00405695">
            <w:pPr>
              <w:jc w:val="right"/>
              <w:rPr>
                <w:sz w:val="18"/>
                <w:szCs w:val="18"/>
                <w:lang w:val="fr-CA" w:eastAsia="es-419"/>
              </w:rPr>
            </w:pPr>
            <w:r w:rsidRPr="006C4EF5">
              <w:rPr>
                <w:sz w:val="18"/>
                <w:szCs w:val="18"/>
                <w:lang w:val="fr-CA" w:eastAsia="es-419"/>
              </w:rPr>
              <w:t>726 023</w:t>
            </w:r>
          </w:p>
        </w:tc>
        <w:tc>
          <w:tcPr>
            <w:tcW w:w="1181" w:type="dxa"/>
            <w:tcBorders>
              <w:top w:val="nil"/>
              <w:left w:val="nil"/>
              <w:bottom w:val="single" w:sz="4" w:space="0" w:color="auto"/>
              <w:right w:val="single" w:sz="4" w:space="0" w:color="auto"/>
            </w:tcBorders>
            <w:shd w:val="clear" w:color="auto" w:fill="auto"/>
            <w:noWrap/>
            <w:hideMark/>
          </w:tcPr>
          <w:p w14:paraId="039DBC11" w14:textId="77777777" w:rsidR="006634B9" w:rsidRPr="006C4EF5" w:rsidRDefault="006634B9" w:rsidP="00405695">
            <w:pPr>
              <w:jc w:val="right"/>
              <w:rPr>
                <w:sz w:val="18"/>
                <w:szCs w:val="18"/>
                <w:lang w:val="fr-CA" w:eastAsia="es-419"/>
              </w:rPr>
            </w:pPr>
            <w:r w:rsidRPr="006C4EF5">
              <w:rPr>
                <w:sz w:val="18"/>
                <w:szCs w:val="18"/>
                <w:lang w:val="fr-CA" w:eastAsia="es-419"/>
              </w:rPr>
              <w:t>89,2%</w:t>
            </w:r>
          </w:p>
        </w:tc>
      </w:tr>
      <w:tr w:rsidR="006634B9" w:rsidRPr="006C4EF5" w14:paraId="69315AF5"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F417346" w14:textId="77777777" w:rsidR="006634B9" w:rsidRPr="006C4EF5" w:rsidRDefault="006634B9" w:rsidP="00405695">
            <w:pPr>
              <w:jc w:val="left"/>
              <w:rPr>
                <w:sz w:val="18"/>
                <w:szCs w:val="18"/>
                <w:lang w:val="fr-CA" w:eastAsia="es-419"/>
              </w:rPr>
            </w:pPr>
            <w:r w:rsidRPr="006C4EF5">
              <w:rPr>
                <w:sz w:val="18"/>
                <w:szCs w:val="18"/>
                <w:lang w:val="fr-CA" w:eastAsia="es-419"/>
              </w:rPr>
              <w:t>Costa Rica</w:t>
            </w:r>
          </w:p>
        </w:tc>
        <w:tc>
          <w:tcPr>
            <w:tcW w:w="950" w:type="dxa"/>
            <w:tcBorders>
              <w:top w:val="nil"/>
              <w:left w:val="nil"/>
              <w:bottom w:val="single" w:sz="4" w:space="0" w:color="auto"/>
              <w:right w:val="single" w:sz="4" w:space="0" w:color="auto"/>
            </w:tcBorders>
            <w:shd w:val="clear" w:color="auto" w:fill="auto"/>
            <w:noWrap/>
            <w:hideMark/>
          </w:tcPr>
          <w:p w14:paraId="4CF0259C" w14:textId="77777777" w:rsidR="006634B9" w:rsidRPr="006C4EF5" w:rsidRDefault="006634B9" w:rsidP="00405695">
            <w:pPr>
              <w:jc w:val="right"/>
              <w:rPr>
                <w:sz w:val="18"/>
                <w:szCs w:val="18"/>
                <w:lang w:val="fr-CA" w:eastAsia="es-419"/>
              </w:rPr>
            </w:pPr>
            <w:r w:rsidRPr="006C4EF5">
              <w:rPr>
                <w:sz w:val="18"/>
                <w:szCs w:val="18"/>
                <w:lang w:val="fr-CA" w:eastAsia="es-419"/>
              </w:rPr>
              <w:t>1 099 195</w:t>
            </w:r>
          </w:p>
        </w:tc>
        <w:tc>
          <w:tcPr>
            <w:tcW w:w="950" w:type="dxa"/>
            <w:tcBorders>
              <w:top w:val="nil"/>
              <w:left w:val="nil"/>
              <w:bottom w:val="single" w:sz="4" w:space="0" w:color="auto"/>
              <w:right w:val="single" w:sz="4" w:space="0" w:color="auto"/>
            </w:tcBorders>
            <w:shd w:val="clear" w:color="auto" w:fill="auto"/>
            <w:noWrap/>
            <w:hideMark/>
          </w:tcPr>
          <w:p w14:paraId="33DFC211" w14:textId="77777777" w:rsidR="006634B9" w:rsidRPr="006C4EF5" w:rsidRDefault="006634B9" w:rsidP="00405695">
            <w:pPr>
              <w:jc w:val="right"/>
              <w:rPr>
                <w:sz w:val="18"/>
                <w:szCs w:val="18"/>
                <w:lang w:val="fr-CA" w:eastAsia="es-419"/>
              </w:rPr>
            </w:pPr>
            <w:r w:rsidRPr="006C4EF5">
              <w:rPr>
                <w:sz w:val="18"/>
                <w:szCs w:val="18"/>
                <w:lang w:val="fr-CA" w:eastAsia="es-419"/>
              </w:rPr>
              <w:t>1 132 171</w:t>
            </w:r>
          </w:p>
        </w:tc>
        <w:tc>
          <w:tcPr>
            <w:tcW w:w="950" w:type="dxa"/>
            <w:tcBorders>
              <w:top w:val="nil"/>
              <w:left w:val="nil"/>
              <w:bottom w:val="single" w:sz="4" w:space="0" w:color="auto"/>
              <w:right w:val="single" w:sz="4" w:space="0" w:color="auto"/>
            </w:tcBorders>
            <w:shd w:val="clear" w:color="auto" w:fill="auto"/>
            <w:noWrap/>
            <w:hideMark/>
          </w:tcPr>
          <w:p w14:paraId="2A24CB56" w14:textId="77777777" w:rsidR="006634B9" w:rsidRPr="006C4EF5" w:rsidRDefault="006634B9" w:rsidP="00405695">
            <w:pPr>
              <w:jc w:val="right"/>
              <w:rPr>
                <w:sz w:val="18"/>
                <w:szCs w:val="18"/>
                <w:lang w:val="fr-CA" w:eastAsia="es-419"/>
              </w:rPr>
            </w:pPr>
            <w:r w:rsidRPr="006C4EF5">
              <w:rPr>
                <w:sz w:val="18"/>
                <w:szCs w:val="18"/>
                <w:lang w:val="fr-CA" w:eastAsia="es-419"/>
              </w:rPr>
              <w:t>1 166 136</w:t>
            </w:r>
          </w:p>
        </w:tc>
        <w:tc>
          <w:tcPr>
            <w:tcW w:w="950" w:type="dxa"/>
            <w:tcBorders>
              <w:top w:val="nil"/>
              <w:left w:val="nil"/>
              <w:bottom w:val="single" w:sz="4" w:space="0" w:color="auto"/>
              <w:right w:val="single" w:sz="4" w:space="0" w:color="auto"/>
            </w:tcBorders>
            <w:shd w:val="clear" w:color="auto" w:fill="auto"/>
            <w:noWrap/>
            <w:hideMark/>
          </w:tcPr>
          <w:p w14:paraId="60996ED1" w14:textId="77777777" w:rsidR="006634B9" w:rsidRPr="006C4EF5" w:rsidRDefault="006634B9" w:rsidP="00405695">
            <w:pPr>
              <w:jc w:val="right"/>
              <w:rPr>
                <w:sz w:val="18"/>
                <w:szCs w:val="18"/>
                <w:lang w:val="fr-CA" w:eastAsia="es-419"/>
              </w:rPr>
            </w:pPr>
            <w:r w:rsidRPr="006C4EF5">
              <w:rPr>
                <w:sz w:val="18"/>
                <w:szCs w:val="18"/>
                <w:lang w:val="fr-CA" w:eastAsia="es-419"/>
              </w:rPr>
              <w:t>1 201 120</w:t>
            </w:r>
          </w:p>
        </w:tc>
        <w:tc>
          <w:tcPr>
            <w:tcW w:w="950" w:type="dxa"/>
            <w:tcBorders>
              <w:top w:val="nil"/>
              <w:left w:val="nil"/>
              <w:bottom w:val="single" w:sz="4" w:space="0" w:color="auto"/>
              <w:right w:val="single" w:sz="4" w:space="0" w:color="auto"/>
            </w:tcBorders>
            <w:shd w:val="clear" w:color="auto" w:fill="auto"/>
            <w:noWrap/>
            <w:hideMark/>
          </w:tcPr>
          <w:p w14:paraId="793D3A30" w14:textId="77777777" w:rsidR="006634B9" w:rsidRPr="006C4EF5" w:rsidRDefault="006634B9" w:rsidP="00405695">
            <w:pPr>
              <w:jc w:val="right"/>
              <w:rPr>
                <w:sz w:val="18"/>
                <w:szCs w:val="18"/>
                <w:lang w:val="fr-CA" w:eastAsia="es-419"/>
              </w:rPr>
            </w:pPr>
            <w:r w:rsidRPr="006C4EF5">
              <w:rPr>
                <w:sz w:val="18"/>
                <w:szCs w:val="18"/>
                <w:lang w:val="fr-CA" w:eastAsia="es-419"/>
              </w:rPr>
              <w:t>1 237 154</w:t>
            </w:r>
          </w:p>
        </w:tc>
        <w:tc>
          <w:tcPr>
            <w:tcW w:w="950" w:type="dxa"/>
            <w:tcBorders>
              <w:top w:val="nil"/>
              <w:left w:val="nil"/>
              <w:bottom w:val="single" w:sz="4" w:space="0" w:color="auto"/>
              <w:right w:val="single" w:sz="4" w:space="0" w:color="auto"/>
            </w:tcBorders>
            <w:shd w:val="clear" w:color="auto" w:fill="auto"/>
            <w:noWrap/>
            <w:hideMark/>
          </w:tcPr>
          <w:p w14:paraId="3CEE43B7" w14:textId="77777777" w:rsidR="006634B9" w:rsidRPr="006C4EF5" w:rsidRDefault="006634B9" w:rsidP="00405695">
            <w:pPr>
              <w:jc w:val="right"/>
              <w:rPr>
                <w:sz w:val="18"/>
                <w:szCs w:val="18"/>
                <w:lang w:val="fr-CA" w:eastAsia="es-419"/>
              </w:rPr>
            </w:pPr>
            <w:r w:rsidRPr="006C4EF5">
              <w:rPr>
                <w:sz w:val="18"/>
                <w:szCs w:val="18"/>
                <w:lang w:val="fr-CA" w:eastAsia="es-419"/>
              </w:rPr>
              <w:t>1 274 268</w:t>
            </w:r>
          </w:p>
        </w:tc>
        <w:tc>
          <w:tcPr>
            <w:tcW w:w="950" w:type="dxa"/>
            <w:tcBorders>
              <w:top w:val="nil"/>
              <w:left w:val="nil"/>
              <w:bottom w:val="single" w:sz="4" w:space="0" w:color="auto"/>
              <w:right w:val="single" w:sz="4" w:space="0" w:color="auto"/>
            </w:tcBorders>
            <w:shd w:val="clear" w:color="auto" w:fill="auto"/>
            <w:noWrap/>
            <w:hideMark/>
          </w:tcPr>
          <w:p w14:paraId="1BA89C20" w14:textId="77777777" w:rsidR="006634B9" w:rsidRPr="006C4EF5" w:rsidRDefault="006634B9" w:rsidP="00405695">
            <w:pPr>
              <w:jc w:val="right"/>
              <w:rPr>
                <w:sz w:val="18"/>
                <w:szCs w:val="18"/>
                <w:lang w:val="fr-CA" w:eastAsia="es-419"/>
              </w:rPr>
            </w:pPr>
            <w:r w:rsidRPr="006C4EF5">
              <w:rPr>
                <w:sz w:val="18"/>
                <w:szCs w:val="18"/>
                <w:lang w:val="fr-CA" w:eastAsia="es-419"/>
              </w:rPr>
              <w:t>1 166 476</w:t>
            </w:r>
          </w:p>
        </w:tc>
        <w:tc>
          <w:tcPr>
            <w:tcW w:w="1005" w:type="dxa"/>
            <w:tcBorders>
              <w:top w:val="nil"/>
              <w:left w:val="nil"/>
              <w:bottom w:val="single" w:sz="4" w:space="0" w:color="auto"/>
              <w:right w:val="single" w:sz="4" w:space="0" w:color="auto"/>
            </w:tcBorders>
            <w:shd w:val="clear" w:color="auto" w:fill="auto"/>
            <w:noWrap/>
            <w:hideMark/>
          </w:tcPr>
          <w:p w14:paraId="2E7A2688" w14:textId="77777777" w:rsidR="006634B9" w:rsidRPr="006C4EF5" w:rsidRDefault="006634B9" w:rsidP="00405695">
            <w:pPr>
              <w:jc w:val="right"/>
              <w:rPr>
                <w:sz w:val="18"/>
                <w:szCs w:val="18"/>
                <w:lang w:val="fr-CA" w:eastAsia="es-419"/>
              </w:rPr>
            </w:pPr>
            <w:r w:rsidRPr="006C4EF5">
              <w:rPr>
                <w:sz w:val="18"/>
                <w:szCs w:val="18"/>
                <w:lang w:val="fr-CA" w:eastAsia="es-419"/>
              </w:rPr>
              <w:t>1 405 077</w:t>
            </w:r>
          </w:p>
        </w:tc>
        <w:tc>
          <w:tcPr>
            <w:tcW w:w="1181" w:type="dxa"/>
            <w:tcBorders>
              <w:top w:val="nil"/>
              <w:left w:val="nil"/>
              <w:bottom w:val="single" w:sz="4" w:space="0" w:color="auto"/>
              <w:right w:val="single" w:sz="4" w:space="0" w:color="auto"/>
            </w:tcBorders>
            <w:shd w:val="clear" w:color="auto" w:fill="auto"/>
            <w:noWrap/>
            <w:hideMark/>
          </w:tcPr>
          <w:p w14:paraId="1F24FE02" w14:textId="77777777" w:rsidR="006634B9" w:rsidRPr="006C4EF5" w:rsidRDefault="006634B9" w:rsidP="00405695">
            <w:pPr>
              <w:jc w:val="right"/>
              <w:rPr>
                <w:sz w:val="18"/>
                <w:szCs w:val="18"/>
                <w:lang w:val="fr-CA" w:eastAsia="es-419"/>
              </w:rPr>
            </w:pPr>
            <w:r w:rsidRPr="006C4EF5">
              <w:rPr>
                <w:sz w:val="18"/>
                <w:szCs w:val="18"/>
                <w:lang w:val="fr-CA" w:eastAsia="es-419"/>
              </w:rPr>
              <w:t>90,7%</w:t>
            </w:r>
          </w:p>
        </w:tc>
      </w:tr>
      <w:tr w:rsidR="006634B9" w:rsidRPr="006C4EF5" w14:paraId="4B52D1C0"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57B46BE" w14:textId="77777777" w:rsidR="006634B9" w:rsidRPr="006C4EF5" w:rsidRDefault="006634B9" w:rsidP="00405695">
            <w:pPr>
              <w:jc w:val="left"/>
              <w:rPr>
                <w:sz w:val="18"/>
                <w:szCs w:val="18"/>
                <w:lang w:val="fr-CA" w:eastAsia="es-419"/>
              </w:rPr>
            </w:pPr>
            <w:r w:rsidRPr="006C4EF5">
              <w:rPr>
                <w:sz w:val="18"/>
                <w:szCs w:val="18"/>
                <w:lang w:val="fr-CA" w:eastAsia="es-419"/>
              </w:rPr>
              <w:t>Samoa</w:t>
            </w:r>
          </w:p>
        </w:tc>
        <w:tc>
          <w:tcPr>
            <w:tcW w:w="950" w:type="dxa"/>
            <w:tcBorders>
              <w:top w:val="nil"/>
              <w:left w:val="nil"/>
              <w:bottom w:val="single" w:sz="4" w:space="0" w:color="auto"/>
              <w:right w:val="single" w:sz="4" w:space="0" w:color="auto"/>
            </w:tcBorders>
            <w:shd w:val="clear" w:color="auto" w:fill="auto"/>
            <w:noWrap/>
            <w:hideMark/>
          </w:tcPr>
          <w:p w14:paraId="0555A36B" w14:textId="77777777" w:rsidR="006634B9" w:rsidRPr="006C4EF5" w:rsidRDefault="006634B9" w:rsidP="00405695">
            <w:pPr>
              <w:jc w:val="right"/>
              <w:rPr>
                <w:sz w:val="18"/>
                <w:szCs w:val="18"/>
                <w:lang w:val="fr-CA" w:eastAsia="es-419"/>
              </w:rPr>
            </w:pPr>
            <w:r w:rsidRPr="006C4EF5">
              <w:rPr>
                <w:sz w:val="18"/>
                <w:szCs w:val="18"/>
                <w:lang w:val="fr-CA" w:eastAsia="es-419"/>
              </w:rPr>
              <w:t>25 170</w:t>
            </w:r>
          </w:p>
        </w:tc>
        <w:tc>
          <w:tcPr>
            <w:tcW w:w="950" w:type="dxa"/>
            <w:tcBorders>
              <w:top w:val="nil"/>
              <w:left w:val="nil"/>
              <w:bottom w:val="single" w:sz="4" w:space="0" w:color="auto"/>
              <w:right w:val="single" w:sz="4" w:space="0" w:color="auto"/>
            </w:tcBorders>
            <w:shd w:val="clear" w:color="auto" w:fill="auto"/>
            <w:noWrap/>
            <w:hideMark/>
          </w:tcPr>
          <w:p w14:paraId="416B02C8" w14:textId="77777777" w:rsidR="006634B9" w:rsidRPr="006C4EF5" w:rsidRDefault="006634B9" w:rsidP="00405695">
            <w:pPr>
              <w:jc w:val="right"/>
              <w:rPr>
                <w:sz w:val="18"/>
                <w:szCs w:val="18"/>
                <w:lang w:val="fr-CA" w:eastAsia="es-419"/>
              </w:rPr>
            </w:pPr>
            <w:r w:rsidRPr="006C4EF5">
              <w:rPr>
                <w:sz w:val="18"/>
                <w:szCs w:val="18"/>
                <w:lang w:val="fr-CA" w:eastAsia="es-419"/>
              </w:rPr>
              <w:t>25 925</w:t>
            </w:r>
          </w:p>
        </w:tc>
        <w:tc>
          <w:tcPr>
            <w:tcW w:w="950" w:type="dxa"/>
            <w:tcBorders>
              <w:top w:val="nil"/>
              <w:left w:val="nil"/>
              <w:bottom w:val="single" w:sz="4" w:space="0" w:color="auto"/>
              <w:right w:val="single" w:sz="4" w:space="0" w:color="auto"/>
            </w:tcBorders>
            <w:shd w:val="clear" w:color="auto" w:fill="auto"/>
            <w:noWrap/>
            <w:hideMark/>
          </w:tcPr>
          <w:p w14:paraId="4156945D" w14:textId="77777777" w:rsidR="006634B9" w:rsidRPr="006C4EF5" w:rsidRDefault="006634B9" w:rsidP="00405695">
            <w:pPr>
              <w:jc w:val="right"/>
              <w:rPr>
                <w:sz w:val="18"/>
                <w:szCs w:val="18"/>
                <w:lang w:val="fr-CA" w:eastAsia="es-419"/>
              </w:rPr>
            </w:pPr>
            <w:r w:rsidRPr="006C4EF5">
              <w:rPr>
                <w:sz w:val="18"/>
                <w:szCs w:val="18"/>
                <w:lang w:val="fr-CA" w:eastAsia="es-419"/>
              </w:rPr>
              <w:t>26 703</w:t>
            </w:r>
          </w:p>
        </w:tc>
        <w:tc>
          <w:tcPr>
            <w:tcW w:w="950" w:type="dxa"/>
            <w:tcBorders>
              <w:top w:val="nil"/>
              <w:left w:val="nil"/>
              <w:bottom w:val="single" w:sz="4" w:space="0" w:color="auto"/>
              <w:right w:val="single" w:sz="4" w:space="0" w:color="auto"/>
            </w:tcBorders>
            <w:shd w:val="clear" w:color="auto" w:fill="auto"/>
            <w:noWrap/>
            <w:hideMark/>
          </w:tcPr>
          <w:p w14:paraId="3186883B" w14:textId="77777777" w:rsidR="006634B9" w:rsidRPr="006C4EF5" w:rsidRDefault="006634B9" w:rsidP="00405695">
            <w:pPr>
              <w:jc w:val="right"/>
              <w:rPr>
                <w:sz w:val="18"/>
                <w:szCs w:val="18"/>
                <w:lang w:val="fr-CA" w:eastAsia="es-419"/>
              </w:rPr>
            </w:pPr>
            <w:r w:rsidRPr="006C4EF5">
              <w:rPr>
                <w:sz w:val="18"/>
                <w:szCs w:val="18"/>
                <w:lang w:val="fr-CA" w:eastAsia="es-419"/>
              </w:rPr>
              <w:t>27 504</w:t>
            </w:r>
          </w:p>
        </w:tc>
        <w:tc>
          <w:tcPr>
            <w:tcW w:w="950" w:type="dxa"/>
            <w:tcBorders>
              <w:top w:val="nil"/>
              <w:left w:val="nil"/>
              <w:bottom w:val="single" w:sz="4" w:space="0" w:color="auto"/>
              <w:right w:val="single" w:sz="4" w:space="0" w:color="auto"/>
            </w:tcBorders>
            <w:shd w:val="clear" w:color="auto" w:fill="auto"/>
            <w:noWrap/>
            <w:hideMark/>
          </w:tcPr>
          <w:p w14:paraId="11250E1D" w14:textId="77777777" w:rsidR="006634B9" w:rsidRPr="006C4EF5" w:rsidRDefault="006634B9" w:rsidP="00405695">
            <w:pPr>
              <w:jc w:val="right"/>
              <w:rPr>
                <w:sz w:val="18"/>
                <w:szCs w:val="18"/>
                <w:lang w:val="fr-CA" w:eastAsia="es-419"/>
              </w:rPr>
            </w:pPr>
            <w:r w:rsidRPr="006C4EF5">
              <w:rPr>
                <w:sz w:val="18"/>
                <w:szCs w:val="18"/>
                <w:lang w:val="fr-CA" w:eastAsia="es-419"/>
              </w:rPr>
              <w:t>28 329</w:t>
            </w:r>
          </w:p>
        </w:tc>
        <w:tc>
          <w:tcPr>
            <w:tcW w:w="950" w:type="dxa"/>
            <w:tcBorders>
              <w:top w:val="nil"/>
              <w:left w:val="nil"/>
              <w:bottom w:val="single" w:sz="4" w:space="0" w:color="auto"/>
              <w:right w:val="single" w:sz="4" w:space="0" w:color="auto"/>
            </w:tcBorders>
            <w:shd w:val="clear" w:color="auto" w:fill="auto"/>
            <w:noWrap/>
            <w:hideMark/>
          </w:tcPr>
          <w:p w14:paraId="559B175F" w14:textId="77777777" w:rsidR="006634B9" w:rsidRPr="006C4EF5" w:rsidRDefault="006634B9" w:rsidP="00405695">
            <w:pPr>
              <w:jc w:val="right"/>
              <w:rPr>
                <w:sz w:val="18"/>
                <w:szCs w:val="18"/>
                <w:lang w:val="fr-CA" w:eastAsia="es-419"/>
              </w:rPr>
            </w:pPr>
            <w:r w:rsidRPr="006C4EF5">
              <w:rPr>
                <w:sz w:val="18"/>
                <w:szCs w:val="18"/>
                <w:lang w:val="fr-CA" w:eastAsia="es-419"/>
              </w:rPr>
              <w:t>29 179</w:t>
            </w:r>
          </w:p>
        </w:tc>
        <w:tc>
          <w:tcPr>
            <w:tcW w:w="950" w:type="dxa"/>
            <w:tcBorders>
              <w:top w:val="nil"/>
              <w:left w:val="nil"/>
              <w:bottom w:val="single" w:sz="4" w:space="0" w:color="auto"/>
              <w:right w:val="single" w:sz="4" w:space="0" w:color="auto"/>
            </w:tcBorders>
            <w:shd w:val="clear" w:color="auto" w:fill="auto"/>
            <w:noWrap/>
            <w:hideMark/>
          </w:tcPr>
          <w:p w14:paraId="39DC7120" w14:textId="77777777" w:rsidR="006634B9" w:rsidRPr="006C4EF5" w:rsidRDefault="006634B9" w:rsidP="00405695">
            <w:pPr>
              <w:jc w:val="right"/>
              <w:rPr>
                <w:sz w:val="18"/>
                <w:szCs w:val="18"/>
                <w:lang w:val="fr-CA" w:eastAsia="es-419"/>
              </w:rPr>
            </w:pPr>
            <w:r w:rsidRPr="006C4EF5">
              <w:rPr>
                <w:sz w:val="18"/>
                <w:szCs w:val="18"/>
                <w:lang w:val="fr-CA" w:eastAsia="es-419"/>
              </w:rPr>
              <w:t>26 711</w:t>
            </w:r>
          </w:p>
        </w:tc>
        <w:tc>
          <w:tcPr>
            <w:tcW w:w="1005" w:type="dxa"/>
            <w:tcBorders>
              <w:top w:val="nil"/>
              <w:left w:val="nil"/>
              <w:bottom w:val="single" w:sz="4" w:space="0" w:color="auto"/>
              <w:right w:val="single" w:sz="4" w:space="0" w:color="auto"/>
            </w:tcBorders>
            <w:shd w:val="clear" w:color="auto" w:fill="auto"/>
            <w:noWrap/>
            <w:hideMark/>
          </w:tcPr>
          <w:p w14:paraId="58ECBBC1" w14:textId="77777777" w:rsidR="006634B9" w:rsidRPr="006C4EF5" w:rsidRDefault="006634B9" w:rsidP="00405695">
            <w:pPr>
              <w:jc w:val="right"/>
              <w:rPr>
                <w:sz w:val="18"/>
                <w:szCs w:val="18"/>
                <w:lang w:val="fr-CA" w:eastAsia="es-419"/>
              </w:rPr>
            </w:pPr>
            <w:r w:rsidRPr="006C4EF5">
              <w:rPr>
                <w:sz w:val="18"/>
                <w:szCs w:val="18"/>
                <w:lang w:val="fr-CA" w:eastAsia="es-419"/>
              </w:rPr>
              <w:t>32 123</w:t>
            </w:r>
          </w:p>
        </w:tc>
        <w:tc>
          <w:tcPr>
            <w:tcW w:w="1181" w:type="dxa"/>
            <w:tcBorders>
              <w:top w:val="nil"/>
              <w:left w:val="nil"/>
              <w:bottom w:val="single" w:sz="4" w:space="0" w:color="auto"/>
              <w:right w:val="single" w:sz="4" w:space="0" w:color="auto"/>
            </w:tcBorders>
            <w:shd w:val="clear" w:color="auto" w:fill="auto"/>
            <w:noWrap/>
            <w:hideMark/>
          </w:tcPr>
          <w:p w14:paraId="0CEBC0DF" w14:textId="77777777" w:rsidR="006634B9" w:rsidRPr="006C4EF5" w:rsidRDefault="006634B9" w:rsidP="00405695">
            <w:pPr>
              <w:jc w:val="right"/>
              <w:rPr>
                <w:sz w:val="18"/>
                <w:szCs w:val="18"/>
                <w:lang w:val="fr-CA" w:eastAsia="es-419"/>
              </w:rPr>
            </w:pPr>
            <w:r w:rsidRPr="006C4EF5">
              <w:rPr>
                <w:sz w:val="18"/>
                <w:szCs w:val="18"/>
                <w:lang w:val="fr-CA" w:eastAsia="es-419"/>
              </w:rPr>
              <w:t>90,8%</w:t>
            </w:r>
          </w:p>
        </w:tc>
      </w:tr>
      <w:tr w:rsidR="006634B9" w:rsidRPr="006C4EF5" w14:paraId="30D7F27C"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3458911" w14:textId="77777777" w:rsidR="006634B9" w:rsidRPr="006C4EF5" w:rsidRDefault="006634B9" w:rsidP="00405695">
            <w:pPr>
              <w:jc w:val="left"/>
              <w:rPr>
                <w:sz w:val="18"/>
                <w:szCs w:val="18"/>
                <w:lang w:val="fr-CA" w:eastAsia="es-419"/>
              </w:rPr>
            </w:pPr>
            <w:r w:rsidRPr="006C4EF5">
              <w:rPr>
                <w:sz w:val="18"/>
                <w:szCs w:val="18"/>
                <w:lang w:val="fr-CA" w:eastAsia="es-419"/>
              </w:rPr>
              <w:t>Micronésie (États fédérés de)</w:t>
            </w:r>
          </w:p>
        </w:tc>
        <w:tc>
          <w:tcPr>
            <w:tcW w:w="950" w:type="dxa"/>
            <w:tcBorders>
              <w:top w:val="nil"/>
              <w:left w:val="nil"/>
              <w:bottom w:val="single" w:sz="4" w:space="0" w:color="auto"/>
              <w:right w:val="single" w:sz="4" w:space="0" w:color="auto"/>
            </w:tcBorders>
            <w:shd w:val="clear" w:color="auto" w:fill="auto"/>
            <w:noWrap/>
            <w:hideMark/>
          </w:tcPr>
          <w:p w14:paraId="5DA8349B" w14:textId="77777777" w:rsidR="006634B9" w:rsidRPr="006C4EF5" w:rsidRDefault="006634B9" w:rsidP="00405695">
            <w:pPr>
              <w:jc w:val="right"/>
              <w:rPr>
                <w:sz w:val="18"/>
                <w:szCs w:val="18"/>
                <w:lang w:val="fr-CA" w:eastAsia="es-419"/>
              </w:rPr>
            </w:pPr>
            <w:r w:rsidRPr="006C4EF5">
              <w:rPr>
                <w:sz w:val="18"/>
                <w:szCs w:val="18"/>
                <w:lang w:val="fr-CA" w:eastAsia="es-419"/>
              </w:rPr>
              <w:t>14 020</w:t>
            </w:r>
          </w:p>
        </w:tc>
        <w:tc>
          <w:tcPr>
            <w:tcW w:w="950" w:type="dxa"/>
            <w:tcBorders>
              <w:top w:val="nil"/>
              <w:left w:val="nil"/>
              <w:bottom w:val="single" w:sz="4" w:space="0" w:color="auto"/>
              <w:right w:val="single" w:sz="4" w:space="0" w:color="auto"/>
            </w:tcBorders>
            <w:shd w:val="clear" w:color="auto" w:fill="auto"/>
            <w:noWrap/>
            <w:hideMark/>
          </w:tcPr>
          <w:p w14:paraId="18F6F993" w14:textId="77777777" w:rsidR="006634B9" w:rsidRPr="006C4EF5" w:rsidRDefault="006634B9" w:rsidP="00405695">
            <w:pPr>
              <w:jc w:val="right"/>
              <w:rPr>
                <w:sz w:val="18"/>
                <w:szCs w:val="18"/>
                <w:lang w:val="fr-CA" w:eastAsia="es-419"/>
              </w:rPr>
            </w:pPr>
            <w:r w:rsidRPr="006C4EF5">
              <w:rPr>
                <w:sz w:val="18"/>
                <w:szCs w:val="18"/>
                <w:lang w:val="fr-CA" w:eastAsia="es-419"/>
              </w:rPr>
              <w:t>14 441</w:t>
            </w:r>
          </w:p>
        </w:tc>
        <w:tc>
          <w:tcPr>
            <w:tcW w:w="950" w:type="dxa"/>
            <w:tcBorders>
              <w:top w:val="nil"/>
              <w:left w:val="nil"/>
              <w:bottom w:val="single" w:sz="4" w:space="0" w:color="auto"/>
              <w:right w:val="single" w:sz="4" w:space="0" w:color="auto"/>
            </w:tcBorders>
            <w:shd w:val="clear" w:color="auto" w:fill="auto"/>
            <w:noWrap/>
            <w:hideMark/>
          </w:tcPr>
          <w:p w14:paraId="55D13905" w14:textId="77777777" w:rsidR="006634B9" w:rsidRPr="006C4EF5" w:rsidRDefault="006634B9" w:rsidP="00405695">
            <w:pPr>
              <w:jc w:val="right"/>
              <w:rPr>
                <w:sz w:val="18"/>
                <w:szCs w:val="18"/>
                <w:lang w:val="fr-CA" w:eastAsia="es-419"/>
              </w:rPr>
            </w:pPr>
            <w:r w:rsidRPr="006C4EF5">
              <w:rPr>
                <w:sz w:val="18"/>
                <w:szCs w:val="18"/>
                <w:lang w:val="fr-CA" w:eastAsia="es-419"/>
              </w:rPr>
              <w:t>14 874</w:t>
            </w:r>
          </w:p>
        </w:tc>
        <w:tc>
          <w:tcPr>
            <w:tcW w:w="950" w:type="dxa"/>
            <w:tcBorders>
              <w:top w:val="nil"/>
              <w:left w:val="nil"/>
              <w:bottom w:val="single" w:sz="4" w:space="0" w:color="auto"/>
              <w:right w:val="single" w:sz="4" w:space="0" w:color="auto"/>
            </w:tcBorders>
            <w:shd w:val="clear" w:color="auto" w:fill="auto"/>
            <w:noWrap/>
            <w:hideMark/>
          </w:tcPr>
          <w:p w14:paraId="56854CA2" w14:textId="77777777" w:rsidR="006634B9" w:rsidRPr="006C4EF5" w:rsidRDefault="006634B9" w:rsidP="00405695">
            <w:pPr>
              <w:jc w:val="right"/>
              <w:rPr>
                <w:sz w:val="18"/>
                <w:szCs w:val="18"/>
                <w:lang w:val="fr-CA" w:eastAsia="es-419"/>
              </w:rPr>
            </w:pPr>
            <w:r w:rsidRPr="006C4EF5">
              <w:rPr>
                <w:sz w:val="18"/>
                <w:szCs w:val="18"/>
                <w:lang w:val="fr-CA" w:eastAsia="es-419"/>
              </w:rPr>
              <w:t>15 320</w:t>
            </w:r>
          </w:p>
        </w:tc>
        <w:tc>
          <w:tcPr>
            <w:tcW w:w="950" w:type="dxa"/>
            <w:tcBorders>
              <w:top w:val="nil"/>
              <w:left w:val="nil"/>
              <w:bottom w:val="single" w:sz="4" w:space="0" w:color="auto"/>
              <w:right w:val="single" w:sz="4" w:space="0" w:color="auto"/>
            </w:tcBorders>
            <w:shd w:val="clear" w:color="auto" w:fill="auto"/>
            <w:noWrap/>
            <w:hideMark/>
          </w:tcPr>
          <w:p w14:paraId="52D9B832" w14:textId="77777777" w:rsidR="006634B9" w:rsidRPr="006C4EF5" w:rsidRDefault="006634B9" w:rsidP="00405695">
            <w:pPr>
              <w:jc w:val="right"/>
              <w:rPr>
                <w:sz w:val="18"/>
                <w:szCs w:val="18"/>
                <w:lang w:val="fr-CA" w:eastAsia="es-419"/>
              </w:rPr>
            </w:pPr>
            <w:r w:rsidRPr="006C4EF5">
              <w:rPr>
                <w:sz w:val="18"/>
                <w:szCs w:val="18"/>
                <w:lang w:val="fr-CA" w:eastAsia="es-419"/>
              </w:rPr>
              <w:t>15 780</w:t>
            </w:r>
          </w:p>
        </w:tc>
        <w:tc>
          <w:tcPr>
            <w:tcW w:w="950" w:type="dxa"/>
            <w:tcBorders>
              <w:top w:val="nil"/>
              <w:left w:val="nil"/>
              <w:bottom w:val="single" w:sz="4" w:space="0" w:color="auto"/>
              <w:right w:val="single" w:sz="4" w:space="0" w:color="auto"/>
            </w:tcBorders>
            <w:shd w:val="clear" w:color="auto" w:fill="auto"/>
            <w:noWrap/>
            <w:hideMark/>
          </w:tcPr>
          <w:p w14:paraId="057C2BBC" w14:textId="77777777" w:rsidR="006634B9" w:rsidRPr="006C4EF5" w:rsidRDefault="006634B9" w:rsidP="00405695">
            <w:pPr>
              <w:jc w:val="right"/>
              <w:rPr>
                <w:sz w:val="18"/>
                <w:szCs w:val="18"/>
                <w:lang w:val="fr-CA" w:eastAsia="es-419"/>
              </w:rPr>
            </w:pPr>
            <w:r w:rsidRPr="006C4EF5">
              <w:rPr>
                <w:sz w:val="18"/>
                <w:szCs w:val="18"/>
                <w:lang w:val="fr-CA" w:eastAsia="es-419"/>
              </w:rPr>
              <w:t>16 253</w:t>
            </w:r>
          </w:p>
        </w:tc>
        <w:tc>
          <w:tcPr>
            <w:tcW w:w="950" w:type="dxa"/>
            <w:tcBorders>
              <w:top w:val="nil"/>
              <w:left w:val="nil"/>
              <w:bottom w:val="single" w:sz="4" w:space="0" w:color="auto"/>
              <w:right w:val="single" w:sz="4" w:space="0" w:color="auto"/>
            </w:tcBorders>
            <w:shd w:val="clear" w:color="auto" w:fill="auto"/>
            <w:noWrap/>
            <w:hideMark/>
          </w:tcPr>
          <w:p w14:paraId="07A68F69" w14:textId="77777777" w:rsidR="006634B9" w:rsidRPr="006C4EF5" w:rsidRDefault="006634B9" w:rsidP="00405695">
            <w:pPr>
              <w:jc w:val="right"/>
              <w:rPr>
                <w:sz w:val="18"/>
                <w:szCs w:val="18"/>
                <w:lang w:val="fr-CA" w:eastAsia="es-419"/>
              </w:rPr>
            </w:pPr>
            <w:r w:rsidRPr="006C4EF5">
              <w:rPr>
                <w:sz w:val="18"/>
                <w:szCs w:val="18"/>
                <w:lang w:val="fr-CA" w:eastAsia="es-419"/>
              </w:rPr>
              <w:t>14 878</w:t>
            </w:r>
          </w:p>
        </w:tc>
        <w:tc>
          <w:tcPr>
            <w:tcW w:w="1005" w:type="dxa"/>
            <w:tcBorders>
              <w:top w:val="nil"/>
              <w:left w:val="nil"/>
              <w:bottom w:val="single" w:sz="4" w:space="0" w:color="auto"/>
              <w:right w:val="single" w:sz="4" w:space="0" w:color="auto"/>
            </w:tcBorders>
            <w:shd w:val="clear" w:color="auto" w:fill="auto"/>
            <w:noWrap/>
            <w:hideMark/>
          </w:tcPr>
          <w:p w14:paraId="1BD866E5" w14:textId="77777777" w:rsidR="006634B9" w:rsidRPr="006C4EF5" w:rsidRDefault="006634B9" w:rsidP="00405695">
            <w:pPr>
              <w:jc w:val="right"/>
              <w:rPr>
                <w:sz w:val="18"/>
                <w:szCs w:val="18"/>
                <w:lang w:val="fr-CA" w:eastAsia="es-419"/>
              </w:rPr>
            </w:pPr>
            <w:r w:rsidRPr="006C4EF5">
              <w:rPr>
                <w:sz w:val="18"/>
                <w:szCs w:val="18"/>
                <w:lang w:val="fr-CA" w:eastAsia="es-419"/>
              </w:rPr>
              <w:t>17 804</w:t>
            </w:r>
          </w:p>
        </w:tc>
        <w:tc>
          <w:tcPr>
            <w:tcW w:w="1181" w:type="dxa"/>
            <w:tcBorders>
              <w:top w:val="nil"/>
              <w:left w:val="nil"/>
              <w:bottom w:val="single" w:sz="4" w:space="0" w:color="auto"/>
              <w:right w:val="single" w:sz="4" w:space="0" w:color="auto"/>
            </w:tcBorders>
            <w:shd w:val="clear" w:color="auto" w:fill="auto"/>
            <w:noWrap/>
            <w:hideMark/>
          </w:tcPr>
          <w:p w14:paraId="57F01810" w14:textId="77777777" w:rsidR="006634B9" w:rsidRPr="006C4EF5" w:rsidRDefault="006634B9" w:rsidP="00405695">
            <w:pPr>
              <w:jc w:val="right"/>
              <w:rPr>
                <w:sz w:val="18"/>
                <w:szCs w:val="18"/>
                <w:lang w:val="fr-CA" w:eastAsia="es-419"/>
              </w:rPr>
            </w:pPr>
            <w:r w:rsidRPr="006C4EF5">
              <w:rPr>
                <w:sz w:val="18"/>
                <w:szCs w:val="18"/>
                <w:lang w:val="fr-CA" w:eastAsia="es-419"/>
              </w:rPr>
              <w:t>91,3%</w:t>
            </w:r>
          </w:p>
        </w:tc>
      </w:tr>
      <w:tr w:rsidR="006634B9" w:rsidRPr="006C4EF5" w14:paraId="160E1599"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77E3C43" w14:textId="77777777" w:rsidR="006634B9" w:rsidRPr="006C4EF5" w:rsidRDefault="006634B9" w:rsidP="00405695">
            <w:pPr>
              <w:jc w:val="left"/>
              <w:rPr>
                <w:sz w:val="18"/>
                <w:szCs w:val="18"/>
                <w:lang w:val="fr-CA" w:eastAsia="es-419"/>
              </w:rPr>
            </w:pPr>
            <w:r w:rsidRPr="006C4EF5">
              <w:rPr>
                <w:sz w:val="18"/>
                <w:szCs w:val="18"/>
                <w:lang w:val="fr-CA" w:eastAsia="es-419"/>
              </w:rPr>
              <w:t>Kiribati</w:t>
            </w:r>
          </w:p>
        </w:tc>
        <w:tc>
          <w:tcPr>
            <w:tcW w:w="950" w:type="dxa"/>
            <w:tcBorders>
              <w:top w:val="nil"/>
              <w:left w:val="nil"/>
              <w:bottom w:val="single" w:sz="4" w:space="0" w:color="auto"/>
              <w:right w:val="single" w:sz="4" w:space="0" w:color="auto"/>
            </w:tcBorders>
            <w:shd w:val="clear" w:color="auto" w:fill="auto"/>
            <w:noWrap/>
            <w:hideMark/>
          </w:tcPr>
          <w:p w14:paraId="70DABF89" w14:textId="77777777" w:rsidR="006634B9" w:rsidRPr="006C4EF5" w:rsidRDefault="006634B9" w:rsidP="00405695">
            <w:pPr>
              <w:jc w:val="right"/>
              <w:rPr>
                <w:sz w:val="18"/>
                <w:szCs w:val="18"/>
                <w:lang w:val="fr-CA" w:eastAsia="es-419"/>
              </w:rPr>
            </w:pPr>
            <w:r w:rsidRPr="006C4EF5">
              <w:rPr>
                <w:sz w:val="18"/>
                <w:szCs w:val="18"/>
                <w:lang w:val="fr-CA" w:eastAsia="es-419"/>
              </w:rPr>
              <w:t>5 572</w:t>
            </w:r>
          </w:p>
        </w:tc>
        <w:tc>
          <w:tcPr>
            <w:tcW w:w="950" w:type="dxa"/>
            <w:tcBorders>
              <w:top w:val="nil"/>
              <w:left w:val="nil"/>
              <w:bottom w:val="single" w:sz="4" w:space="0" w:color="auto"/>
              <w:right w:val="single" w:sz="4" w:space="0" w:color="auto"/>
            </w:tcBorders>
            <w:shd w:val="clear" w:color="auto" w:fill="auto"/>
            <w:noWrap/>
            <w:hideMark/>
          </w:tcPr>
          <w:p w14:paraId="12F2EBE0" w14:textId="77777777" w:rsidR="006634B9" w:rsidRPr="006C4EF5" w:rsidRDefault="006634B9" w:rsidP="00405695">
            <w:pPr>
              <w:jc w:val="right"/>
              <w:rPr>
                <w:sz w:val="18"/>
                <w:szCs w:val="18"/>
                <w:lang w:val="fr-CA" w:eastAsia="es-419"/>
              </w:rPr>
            </w:pPr>
            <w:r w:rsidRPr="006C4EF5">
              <w:rPr>
                <w:sz w:val="18"/>
                <w:szCs w:val="18"/>
                <w:lang w:val="fr-CA" w:eastAsia="es-419"/>
              </w:rPr>
              <w:t>5 739</w:t>
            </w:r>
          </w:p>
        </w:tc>
        <w:tc>
          <w:tcPr>
            <w:tcW w:w="950" w:type="dxa"/>
            <w:tcBorders>
              <w:top w:val="nil"/>
              <w:left w:val="nil"/>
              <w:bottom w:val="single" w:sz="4" w:space="0" w:color="auto"/>
              <w:right w:val="single" w:sz="4" w:space="0" w:color="auto"/>
            </w:tcBorders>
            <w:shd w:val="clear" w:color="auto" w:fill="auto"/>
            <w:noWrap/>
            <w:hideMark/>
          </w:tcPr>
          <w:p w14:paraId="0C4FA2A8" w14:textId="77777777" w:rsidR="006634B9" w:rsidRPr="006C4EF5" w:rsidRDefault="006634B9" w:rsidP="00405695">
            <w:pPr>
              <w:jc w:val="right"/>
              <w:rPr>
                <w:sz w:val="18"/>
                <w:szCs w:val="18"/>
                <w:lang w:val="fr-CA" w:eastAsia="es-419"/>
              </w:rPr>
            </w:pPr>
            <w:r w:rsidRPr="006C4EF5">
              <w:rPr>
                <w:sz w:val="18"/>
                <w:szCs w:val="18"/>
                <w:lang w:val="fr-CA" w:eastAsia="es-419"/>
              </w:rPr>
              <w:t>5 911</w:t>
            </w:r>
          </w:p>
        </w:tc>
        <w:tc>
          <w:tcPr>
            <w:tcW w:w="950" w:type="dxa"/>
            <w:tcBorders>
              <w:top w:val="nil"/>
              <w:left w:val="nil"/>
              <w:bottom w:val="single" w:sz="4" w:space="0" w:color="auto"/>
              <w:right w:val="single" w:sz="4" w:space="0" w:color="auto"/>
            </w:tcBorders>
            <w:shd w:val="clear" w:color="auto" w:fill="auto"/>
            <w:noWrap/>
            <w:hideMark/>
          </w:tcPr>
          <w:p w14:paraId="661FB5EF" w14:textId="77777777" w:rsidR="006634B9" w:rsidRPr="006C4EF5" w:rsidRDefault="006634B9" w:rsidP="00405695">
            <w:pPr>
              <w:jc w:val="right"/>
              <w:rPr>
                <w:sz w:val="18"/>
                <w:szCs w:val="18"/>
                <w:lang w:val="fr-CA" w:eastAsia="es-419"/>
              </w:rPr>
            </w:pPr>
            <w:r w:rsidRPr="006C4EF5">
              <w:rPr>
                <w:sz w:val="18"/>
                <w:szCs w:val="18"/>
                <w:lang w:val="fr-CA" w:eastAsia="es-419"/>
              </w:rPr>
              <w:t>6 089</w:t>
            </w:r>
          </w:p>
        </w:tc>
        <w:tc>
          <w:tcPr>
            <w:tcW w:w="950" w:type="dxa"/>
            <w:tcBorders>
              <w:top w:val="nil"/>
              <w:left w:val="nil"/>
              <w:bottom w:val="single" w:sz="4" w:space="0" w:color="auto"/>
              <w:right w:val="single" w:sz="4" w:space="0" w:color="auto"/>
            </w:tcBorders>
            <w:shd w:val="clear" w:color="auto" w:fill="auto"/>
            <w:noWrap/>
            <w:hideMark/>
          </w:tcPr>
          <w:p w14:paraId="699386C9" w14:textId="77777777" w:rsidR="006634B9" w:rsidRPr="006C4EF5" w:rsidRDefault="006634B9" w:rsidP="00405695">
            <w:pPr>
              <w:jc w:val="right"/>
              <w:rPr>
                <w:sz w:val="18"/>
                <w:szCs w:val="18"/>
                <w:lang w:val="fr-CA" w:eastAsia="es-419"/>
              </w:rPr>
            </w:pPr>
            <w:r w:rsidRPr="006C4EF5">
              <w:rPr>
                <w:sz w:val="18"/>
                <w:szCs w:val="18"/>
                <w:lang w:val="fr-CA" w:eastAsia="es-419"/>
              </w:rPr>
              <w:t>6 271</w:t>
            </w:r>
          </w:p>
        </w:tc>
        <w:tc>
          <w:tcPr>
            <w:tcW w:w="950" w:type="dxa"/>
            <w:tcBorders>
              <w:top w:val="nil"/>
              <w:left w:val="nil"/>
              <w:bottom w:val="single" w:sz="4" w:space="0" w:color="auto"/>
              <w:right w:val="single" w:sz="4" w:space="0" w:color="auto"/>
            </w:tcBorders>
            <w:shd w:val="clear" w:color="auto" w:fill="auto"/>
            <w:noWrap/>
            <w:hideMark/>
          </w:tcPr>
          <w:p w14:paraId="5BA6BB9D" w14:textId="77777777" w:rsidR="006634B9" w:rsidRPr="006C4EF5" w:rsidRDefault="006634B9" w:rsidP="00405695">
            <w:pPr>
              <w:jc w:val="right"/>
              <w:rPr>
                <w:sz w:val="18"/>
                <w:szCs w:val="18"/>
                <w:lang w:val="fr-CA" w:eastAsia="es-419"/>
              </w:rPr>
            </w:pPr>
            <w:r w:rsidRPr="006C4EF5">
              <w:rPr>
                <w:sz w:val="18"/>
                <w:szCs w:val="18"/>
                <w:lang w:val="fr-CA" w:eastAsia="es-419"/>
              </w:rPr>
              <w:t>6 459</w:t>
            </w:r>
          </w:p>
        </w:tc>
        <w:tc>
          <w:tcPr>
            <w:tcW w:w="950" w:type="dxa"/>
            <w:tcBorders>
              <w:top w:val="nil"/>
              <w:left w:val="nil"/>
              <w:bottom w:val="single" w:sz="4" w:space="0" w:color="auto"/>
              <w:right w:val="single" w:sz="4" w:space="0" w:color="auto"/>
            </w:tcBorders>
            <w:shd w:val="clear" w:color="auto" w:fill="auto"/>
            <w:noWrap/>
            <w:hideMark/>
          </w:tcPr>
          <w:p w14:paraId="267853C6" w14:textId="77777777" w:rsidR="006634B9" w:rsidRPr="006C4EF5" w:rsidRDefault="006634B9" w:rsidP="00405695">
            <w:pPr>
              <w:jc w:val="right"/>
              <w:rPr>
                <w:sz w:val="18"/>
                <w:szCs w:val="18"/>
                <w:lang w:val="fr-CA" w:eastAsia="es-419"/>
              </w:rPr>
            </w:pPr>
            <w:r w:rsidRPr="006C4EF5">
              <w:rPr>
                <w:sz w:val="18"/>
                <w:szCs w:val="18"/>
                <w:lang w:val="fr-CA" w:eastAsia="es-419"/>
              </w:rPr>
              <w:t>5 913</w:t>
            </w:r>
          </w:p>
        </w:tc>
        <w:tc>
          <w:tcPr>
            <w:tcW w:w="1005" w:type="dxa"/>
            <w:tcBorders>
              <w:top w:val="nil"/>
              <w:left w:val="nil"/>
              <w:bottom w:val="single" w:sz="4" w:space="0" w:color="auto"/>
              <w:right w:val="single" w:sz="4" w:space="0" w:color="auto"/>
            </w:tcBorders>
            <w:shd w:val="clear" w:color="auto" w:fill="auto"/>
            <w:noWrap/>
            <w:hideMark/>
          </w:tcPr>
          <w:p w14:paraId="71328F52" w14:textId="77777777" w:rsidR="006634B9" w:rsidRPr="006C4EF5" w:rsidRDefault="006634B9" w:rsidP="00405695">
            <w:pPr>
              <w:jc w:val="right"/>
              <w:rPr>
                <w:sz w:val="18"/>
                <w:szCs w:val="18"/>
                <w:lang w:val="fr-CA" w:eastAsia="es-419"/>
              </w:rPr>
            </w:pPr>
            <w:r w:rsidRPr="006C4EF5">
              <w:rPr>
                <w:sz w:val="18"/>
                <w:szCs w:val="18"/>
                <w:lang w:val="fr-CA" w:eastAsia="es-419"/>
              </w:rPr>
              <w:t>7 054</w:t>
            </w:r>
          </w:p>
        </w:tc>
        <w:tc>
          <w:tcPr>
            <w:tcW w:w="1181" w:type="dxa"/>
            <w:tcBorders>
              <w:top w:val="nil"/>
              <w:left w:val="nil"/>
              <w:bottom w:val="single" w:sz="4" w:space="0" w:color="auto"/>
              <w:right w:val="single" w:sz="4" w:space="0" w:color="auto"/>
            </w:tcBorders>
            <w:shd w:val="clear" w:color="auto" w:fill="auto"/>
            <w:noWrap/>
            <w:hideMark/>
          </w:tcPr>
          <w:p w14:paraId="3BB12610" w14:textId="77777777" w:rsidR="006634B9" w:rsidRPr="006C4EF5" w:rsidRDefault="006634B9" w:rsidP="00405695">
            <w:pPr>
              <w:jc w:val="right"/>
              <w:rPr>
                <w:sz w:val="18"/>
                <w:szCs w:val="18"/>
                <w:lang w:val="fr-CA" w:eastAsia="es-419"/>
              </w:rPr>
            </w:pPr>
            <w:r w:rsidRPr="006C4EF5">
              <w:rPr>
                <w:sz w:val="18"/>
                <w:szCs w:val="18"/>
                <w:lang w:val="fr-CA" w:eastAsia="es-419"/>
              </w:rPr>
              <w:t>91,6%</w:t>
            </w:r>
          </w:p>
        </w:tc>
      </w:tr>
      <w:tr w:rsidR="006634B9" w:rsidRPr="006C4EF5" w14:paraId="5587ED1E"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55F43A2" w14:textId="77777777" w:rsidR="006634B9" w:rsidRPr="006C4EF5" w:rsidRDefault="006634B9" w:rsidP="00405695">
            <w:pPr>
              <w:jc w:val="left"/>
              <w:rPr>
                <w:sz w:val="18"/>
                <w:szCs w:val="18"/>
                <w:lang w:val="fr-CA" w:eastAsia="es-419"/>
              </w:rPr>
            </w:pPr>
            <w:r w:rsidRPr="006C4EF5">
              <w:rPr>
                <w:sz w:val="18"/>
                <w:szCs w:val="18"/>
                <w:lang w:val="fr-CA" w:eastAsia="es-419"/>
              </w:rPr>
              <w:t>Équateur</w:t>
            </w:r>
          </w:p>
        </w:tc>
        <w:tc>
          <w:tcPr>
            <w:tcW w:w="950" w:type="dxa"/>
            <w:tcBorders>
              <w:top w:val="nil"/>
              <w:left w:val="nil"/>
              <w:bottom w:val="single" w:sz="4" w:space="0" w:color="auto"/>
              <w:right w:val="single" w:sz="4" w:space="0" w:color="auto"/>
            </w:tcBorders>
            <w:shd w:val="clear" w:color="auto" w:fill="auto"/>
            <w:noWrap/>
            <w:hideMark/>
          </w:tcPr>
          <w:p w14:paraId="22B26868" w14:textId="77777777" w:rsidR="006634B9" w:rsidRPr="006C4EF5" w:rsidRDefault="006634B9" w:rsidP="00405695">
            <w:pPr>
              <w:jc w:val="right"/>
              <w:rPr>
                <w:sz w:val="18"/>
                <w:szCs w:val="18"/>
                <w:lang w:val="fr-CA" w:eastAsia="es-419"/>
              </w:rPr>
            </w:pPr>
            <w:r w:rsidRPr="006C4EF5">
              <w:rPr>
                <w:sz w:val="18"/>
                <w:szCs w:val="18"/>
                <w:lang w:val="fr-CA" w:eastAsia="es-419"/>
              </w:rPr>
              <w:t>2 370 319</w:t>
            </w:r>
          </w:p>
        </w:tc>
        <w:tc>
          <w:tcPr>
            <w:tcW w:w="950" w:type="dxa"/>
            <w:tcBorders>
              <w:top w:val="nil"/>
              <w:left w:val="nil"/>
              <w:bottom w:val="single" w:sz="4" w:space="0" w:color="auto"/>
              <w:right w:val="single" w:sz="4" w:space="0" w:color="auto"/>
            </w:tcBorders>
            <w:shd w:val="clear" w:color="auto" w:fill="auto"/>
            <w:noWrap/>
            <w:hideMark/>
          </w:tcPr>
          <w:p w14:paraId="315C2D5B" w14:textId="77777777" w:rsidR="006634B9" w:rsidRPr="006C4EF5" w:rsidRDefault="006634B9" w:rsidP="00405695">
            <w:pPr>
              <w:jc w:val="right"/>
              <w:rPr>
                <w:sz w:val="18"/>
                <w:szCs w:val="18"/>
                <w:lang w:val="fr-CA" w:eastAsia="es-419"/>
              </w:rPr>
            </w:pPr>
            <w:r w:rsidRPr="006C4EF5">
              <w:rPr>
                <w:sz w:val="18"/>
                <w:szCs w:val="18"/>
                <w:lang w:val="fr-CA" w:eastAsia="es-419"/>
              </w:rPr>
              <w:t>2 441 429</w:t>
            </w:r>
          </w:p>
        </w:tc>
        <w:tc>
          <w:tcPr>
            <w:tcW w:w="950" w:type="dxa"/>
            <w:tcBorders>
              <w:top w:val="nil"/>
              <w:left w:val="nil"/>
              <w:bottom w:val="single" w:sz="4" w:space="0" w:color="auto"/>
              <w:right w:val="single" w:sz="4" w:space="0" w:color="auto"/>
            </w:tcBorders>
            <w:shd w:val="clear" w:color="auto" w:fill="auto"/>
            <w:noWrap/>
            <w:hideMark/>
          </w:tcPr>
          <w:p w14:paraId="3844D227" w14:textId="77777777" w:rsidR="006634B9" w:rsidRPr="006C4EF5" w:rsidRDefault="006634B9" w:rsidP="00405695">
            <w:pPr>
              <w:jc w:val="right"/>
              <w:rPr>
                <w:sz w:val="18"/>
                <w:szCs w:val="18"/>
                <w:lang w:val="fr-CA" w:eastAsia="es-419"/>
              </w:rPr>
            </w:pPr>
            <w:r w:rsidRPr="006C4EF5">
              <w:rPr>
                <w:sz w:val="18"/>
                <w:szCs w:val="18"/>
                <w:lang w:val="fr-CA" w:eastAsia="es-419"/>
              </w:rPr>
              <w:t>2 514 671</w:t>
            </w:r>
          </w:p>
        </w:tc>
        <w:tc>
          <w:tcPr>
            <w:tcW w:w="950" w:type="dxa"/>
            <w:tcBorders>
              <w:top w:val="nil"/>
              <w:left w:val="nil"/>
              <w:bottom w:val="single" w:sz="4" w:space="0" w:color="auto"/>
              <w:right w:val="single" w:sz="4" w:space="0" w:color="auto"/>
            </w:tcBorders>
            <w:shd w:val="clear" w:color="auto" w:fill="auto"/>
            <w:noWrap/>
            <w:hideMark/>
          </w:tcPr>
          <w:p w14:paraId="433EF0B1" w14:textId="77777777" w:rsidR="006634B9" w:rsidRPr="006C4EF5" w:rsidRDefault="006634B9" w:rsidP="00405695">
            <w:pPr>
              <w:jc w:val="right"/>
              <w:rPr>
                <w:sz w:val="18"/>
                <w:szCs w:val="18"/>
                <w:lang w:val="fr-CA" w:eastAsia="es-419"/>
              </w:rPr>
            </w:pPr>
            <w:r w:rsidRPr="006C4EF5">
              <w:rPr>
                <w:sz w:val="18"/>
                <w:szCs w:val="18"/>
                <w:lang w:val="fr-CA" w:eastAsia="es-419"/>
              </w:rPr>
              <w:t>2 590 112</w:t>
            </w:r>
          </w:p>
        </w:tc>
        <w:tc>
          <w:tcPr>
            <w:tcW w:w="950" w:type="dxa"/>
            <w:tcBorders>
              <w:top w:val="nil"/>
              <w:left w:val="nil"/>
              <w:bottom w:val="single" w:sz="4" w:space="0" w:color="auto"/>
              <w:right w:val="single" w:sz="4" w:space="0" w:color="auto"/>
            </w:tcBorders>
            <w:shd w:val="clear" w:color="auto" w:fill="auto"/>
            <w:noWrap/>
            <w:hideMark/>
          </w:tcPr>
          <w:p w14:paraId="60A49DED" w14:textId="77777777" w:rsidR="006634B9" w:rsidRPr="006C4EF5" w:rsidRDefault="006634B9" w:rsidP="00405695">
            <w:pPr>
              <w:jc w:val="right"/>
              <w:rPr>
                <w:sz w:val="18"/>
                <w:szCs w:val="18"/>
                <w:lang w:val="fr-CA" w:eastAsia="es-419"/>
              </w:rPr>
            </w:pPr>
            <w:r w:rsidRPr="006C4EF5">
              <w:rPr>
                <w:sz w:val="18"/>
                <w:szCs w:val="18"/>
                <w:lang w:val="fr-CA" w:eastAsia="es-419"/>
              </w:rPr>
              <w:t>2 667 815</w:t>
            </w:r>
          </w:p>
        </w:tc>
        <w:tc>
          <w:tcPr>
            <w:tcW w:w="950" w:type="dxa"/>
            <w:tcBorders>
              <w:top w:val="nil"/>
              <w:left w:val="nil"/>
              <w:bottom w:val="single" w:sz="4" w:space="0" w:color="auto"/>
              <w:right w:val="single" w:sz="4" w:space="0" w:color="auto"/>
            </w:tcBorders>
            <w:shd w:val="clear" w:color="auto" w:fill="auto"/>
            <w:noWrap/>
            <w:hideMark/>
          </w:tcPr>
          <w:p w14:paraId="264B6EF5" w14:textId="77777777" w:rsidR="006634B9" w:rsidRPr="006C4EF5" w:rsidRDefault="006634B9" w:rsidP="00405695">
            <w:pPr>
              <w:jc w:val="right"/>
              <w:rPr>
                <w:sz w:val="18"/>
                <w:szCs w:val="18"/>
                <w:lang w:val="fr-CA" w:eastAsia="es-419"/>
              </w:rPr>
            </w:pPr>
            <w:r w:rsidRPr="006C4EF5">
              <w:rPr>
                <w:sz w:val="18"/>
                <w:szCs w:val="18"/>
                <w:lang w:val="fr-CA" w:eastAsia="es-419"/>
              </w:rPr>
              <w:t>2 747 849</w:t>
            </w:r>
          </w:p>
        </w:tc>
        <w:tc>
          <w:tcPr>
            <w:tcW w:w="950" w:type="dxa"/>
            <w:tcBorders>
              <w:top w:val="nil"/>
              <w:left w:val="nil"/>
              <w:bottom w:val="single" w:sz="4" w:space="0" w:color="auto"/>
              <w:right w:val="single" w:sz="4" w:space="0" w:color="auto"/>
            </w:tcBorders>
            <w:shd w:val="clear" w:color="auto" w:fill="auto"/>
            <w:noWrap/>
            <w:hideMark/>
          </w:tcPr>
          <w:p w14:paraId="36EC6906" w14:textId="77777777" w:rsidR="006634B9" w:rsidRPr="006C4EF5" w:rsidRDefault="006634B9" w:rsidP="00405695">
            <w:pPr>
              <w:jc w:val="right"/>
              <w:rPr>
                <w:sz w:val="18"/>
                <w:szCs w:val="18"/>
                <w:lang w:val="fr-CA" w:eastAsia="es-419"/>
              </w:rPr>
            </w:pPr>
            <w:r w:rsidRPr="006C4EF5">
              <w:rPr>
                <w:sz w:val="18"/>
                <w:szCs w:val="18"/>
                <w:lang w:val="fr-CA" w:eastAsia="es-419"/>
              </w:rPr>
              <w:t>2 515 404</w:t>
            </w:r>
          </w:p>
        </w:tc>
        <w:tc>
          <w:tcPr>
            <w:tcW w:w="1005" w:type="dxa"/>
            <w:tcBorders>
              <w:top w:val="nil"/>
              <w:left w:val="nil"/>
              <w:bottom w:val="single" w:sz="4" w:space="0" w:color="auto"/>
              <w:right w:val="single" w:sz="4" w:space="0" w:color="auto"/>
            </w:tcBorders>
            <w:shd w:val="clear" w:color="auto" w:fill="auto"/>
            <w:noWrap/>
            <w:hideMark/>
          </w:tcPr>
          <w:p w14:paraId="2685D19D" w14:textId="77777777" w:rsidR="006634B9" w:rsidRPr="006C4EF5" w:rsidRDefault="006634B9" w:rsidP="00405695">
            <w:pPr>
              <w:jc w:val="right"/>
              <w:rPr>
                <w:sz w:val="18"/>
                <w:szCs w:val="18"/>
                <w:lang w:val="fr-CA" w:eastAsia="es-419"/>
              </w:rPr>
            </w:pPr>
            <w:r w:rsidRPr="006C4EF5">
              <w:rPr>
                <w:sz w:val="18"/>
                <w:szCs w:val="18"/>
                <w:lang w:val="fr-CA" w:eastAsia="es-419"/>
              </w:rPr>
              <w:t>2 996 542</w:t>
            </w:r>
          </w:p>
        </w:tc>
        <w:tc>
          <w:tcPr>
            <w:tcW w:w="1181" w:type="dxa"/>
            <w:tcBorders>
              <w:top w:val="nil"/>
              <w:left w:val="nil"/>
              <w:bottom w:val="single" w:sz="4" w:space="0" w:color="auto"/>
              <w:right w:val="single" w:sz="4" w:space="0" w:color="auto"/>
            </w:tcBorders>
            <w:shd w:val="clear" w:color="auto" w:fill="auto"/>
            <w:noWrap/>
            <w:hideMark/>
          </w:tcPr>
          <w:p w14:paraId="76C743FB" w14:textId="77777777" w:rsidR="006634B9" w:rsidRPr="006C4EF5" w:rsidRDefault="006634B9" w:rsidP="00405695">
            <w:pPr>
              <w:jc w:val="right"/>
              <w:rPr>
                <w:sz w:val="18"/>
                <w:szCs w:val="18"/>
                <w:lang w:val="fr-CA" w:eastAsia="es-419"/>
              </w:rPr>
            </w:pPr>
            <w:r w:rsidRPr="006C4EF5">
              <w:rPr>
                <w:sz w:val="18"/>
                <w:szCs w:val="18"/>
                <w:lang w:val="fr-CA" w:eastAsia="es-419"/>
              </w:rPr>
              <w:t>91,7%</w:t>
            </w:r>
          </w:p>
        </w:tc>
      </w:tr>
      <w:tr w:rsidR="006634B9" w:rsidRPr="006C4EF5" w14:paraId="7146F0E5"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AA07854" w14:textId="77777777" w:rsidR="006634B9" w:rsidRPr="006C4EF5" w:rsidRDefault="006634B9" w:rsidP="00405695">
            <w:pPr>
              <w:jc w:val="left"/>
              <w:rPr>
                <w:sz w:val="18"/>
                <w:szCs w:val="18"/>
                <w:lang w:val="fr-CA" w:eastAsia="es-419"/>
              </w:rPr>
            </w:pPr>
            <w:r w:rsidRPr="006C4EF5">
              <w:rPr>
                <w:sz w:val="18"/>
                <w:szCs w:val="18"/>
                <w:lang w:val="fr-CA" w:eastAsia="es-419"/>
              </w:rPr>
              <w:t>Niger</w:t>
            </w:r>
          </w:p>
        </w:tc>
        <w:tc>
          <w:tcPr>
            <w:tcW w:w="950" w:type="dxa"/>
            <w:tcBorders>
              <w:top w:val="nil"/>
              <w:left w:val="nil"/>
              <w:bottom w:val="single" w:sz="4" w:space="0" w:color="auto"/>
              <w:right w:val="single" w:sz="4" w:space="0" w:color="auto"/>
            </w:tcBorders>
            <w:shd w:val="clear" w:color="auto" w:fill="auto"/>
            <w:noWrap/>
            <w:hideMark/>
          </w:tcPr>
          <w:p w14:paraId="593525F3" w14:textId="77777777" w:rsidR="006634B9" w:rsidRPr="006C4EF5" w:rsidRDefault="006634B9" w:rsidP="00405695">
            <w:pPr>
              <w:jc w:val="right"/>
              <w:rPr>
                <w:sz w:val="18"/>
                <w:szCs w:val="18"/>
                <w:lang w:val="fr-CA" w:eastAsia="es-419"/>
              </w:rPr>
            </w:pPr>
            <w:r w:rsidRPr="006C4EF5">
              <w:rPr>
                <w:sz w:val="18"/>
                <w:szCs w:val="18"/>
                <w:lang w:val="fr-CA" w:eastAsia="es-419"/>
              </w:rPr>
              <w:t>1 730 118</w:t>
            </w:r>
          </w:p>
        </w:tc>
        <w:tc>
          <w:tcPr>
            <w:tcW w:w="950" w:type="dxa"/>
            <w:tcBorders>
              <w:top w:val="nil"/>
              <w:left w:val="nil"/>
              <w:bottom w:val="single" w:sz="4" w:space="0" w:color="auto"/>
              <w:right w:val="single" w:sz="4" w:space="0" w:color="auto"/>
            </w:tcBorders>
            <w:shd w:val="clear" w:color="auto" w:fill="auto"/>
            <w:noWrap/>
            <w:hideMark/>
          </w:tcPr>
          <w:p w14:paraId="66FDC9A5" w14:textId="77777777" w:rsidR="006634B9" w:rsidRPr="006C4EF5" w:rsidRDefault="006634B9" w:rsidP="00405695">
            <w:pPr>
              <w:jc w:val="right"/>
              <w:rPr>
                <w:sz w:val="18"/>
                <w:szCs w:val="18"/>
                <w:lang w:val="fr-CA" w:eastAsia="es-419"/>
              </w:rPr>
            </w:pPr>
            <w:r w:rsidRPr="006C4EF5">
              <w:rPr>
                <w:sz w:val="18"/>
                <w:szCs w:val="18"/>
                <w:lang w:val="fr-CA" w:eastAsia="es-419"/>
              </w:rPr>
              <w:t>1 782 022</w:t>
            </w:r>
          </w:p>
        </w:tc>
        <w:tc>
          <w:tcPr>
            <w:tcW w:w="950" w:type="dxa"/>
            <w:tcBorders>
              <w:top w:val="nil"/>
              <w:left w:val="nil"/>
              <w:bottom w:val="single" w:sz="4" w:space="0" w:color="auto"/>
              <w:right w:val="single" w:sz="4" w:space="0" w:color="auto"/>
            </w:tcBorders>
            <w:shd w:val="clear" w:color="auto" w:fill="auto"/>
            <w:noWrap/>
            <w:hideMark/>
          </w:tcPr>
          <w:p w14:paraId="312DAE23" w14:textId="77777777" w:rsidR="006634B9" w:rsidRPr="006C4EF5" w:rsidRDefault="006634B9" w:rsidP="00405695">
            <w:pPr>
              <w:jc w:val="right"/>
              <w:rPr>
                <w:sz w:val="18"/>
                <w:szCs w:val="18"/>
                <w:lang w:val="fr-CA" w:eastAsia="es-419"/>
              </w:rPr>
            </w:pPr>
            <w:r w:rsidRPr="006C4EF5">
              <w:rPr>
                <w:sz w:val="18"/>
                <w:szCs w:val="18"/>
                <w:lang w:val="fr-CA" w:eastAsia="es-419"/>
              </w:rPr>
              <w:t>1 835 482</w:t>
            </w:r>
          </w:p>
        </w:tc>
        <w:tc>
          <w:tcPr>
            <w:tcW w:w="950" w:type="dxa"/>
            <w:tcBorders>
              <w:top w:val="nil"/>
              <w:left w:val="nil"/>
              <w:bottom w:val="single" w:sz="4" w:space="0" w:color="auto"/>
              <w:right w:val="single" w:sz="4" w:space="0" w:color="auto"/>
            </w:tcBorders>
            <w:shd w:val="clear" w:color="auto" w:fill="auto"/>
            <w:noWrap/>
            <w:hideMark/>
          </w:tcPr>
          <w:p w14:paraId="407E3D78" w14:textId="77777777" w:rsidR="006634B9" w:rsidRPr="006C4EF5" w:rsidRDefault="006634B9" w:rsidP="00405695">
            <w:pPr>
              <w:jc w:val="right"/>
              <w:rPr>
                <w:sz w:val="18"/>
                <w:szCs w:val="18"/>
                <w:lang w:val="fr-CA" w:eastAsia="es-419"/>
              </w:rPr>
            </w:pPr>
            <w:r w:rsidRPr="006C4EF5">
              <w:rPr>
                <w:sz w:val="18"/>
                <w:szCs w:val="18"/>
                <w:lang w:val="fr-CA" w:eastAsia="es-419"/>
              </w:rPr>
              <w:t>1 890 547</w:t>
            </w:r>
          </w:p>
        </w:tc>
        <w:tc>
          <w:tcPr>
            <w:tcW w:w="950" w:type="dxa"/>
            <w:tcBorders>
              <w:top w:val="nil"/>
              <w:left w:val="nil"/>
              <w:bottom w:val="single" w:sz="4" w:space="0" w:color="auto"/>
              <w:right w:val="single" w:sz="4" w:space="0" w:color="auto"/>
            </w:tcBorders>
            <w:shd w:val="clear" w:color="auto" w:fill="auto"/>
            <w:noWrap/>
            <w:hideMark/>
          </w:tcPr>
          <w:p w14:paraId="46090CBE" w14:textId="77777777" w:rsidR="006634B9" w:rsidRPr="006C4EF5" w:rsidRDefault="006634B9" w:rsidP="00405695">
            <w:pPr>
              <w:jc w:val="right"/>
              <w:rPr>
                <w:sz w:val="18"/>
                <w:szCs w:val="18"/>
                <w:lang w:val="fr-CA" w:eastAsia="es-419"/>
              </w:rPr>
            </w:pPr>
            <w:r w:rsidRPr="006C4EF5">
              <w:rPr>
                <w:sz w:val="18"/>
                <w:szCs w:val="18"/>
                <w:lang w:val="fr-CA" w:eastAsia="es-419"/>
              </w:rPr>
              <w:t>1 947 263</w:t>
            </w:r>
          </w:p>
        </w:tc>
        <w:tc>
          <w:tcPr>
            <w:tcW w:w="950" w:type="dxa"/>
            <w:tcBorders>
              <w:top w:val="nil"/>
              <w:left w:val="nil"/>
              <w:bottom w:val="single" w:sz="4" w:space="0" w:color="auto"/>
              <w:right w:val="single" w:sz="4" w:space="0" w:color="auto"/>
            </w:tcBorders>
            <w:shd w:val="clear" w:color="auto" w:fill="auto"/>
            <w:noWrap/>
            <w:hideMark/>
          </w:tcPr>
          <w:p w14:paraId="643AC14B" w14:textId="77777777" w:rsidR="006634B9" w:rsidRPr="006C4EF5" w:rsidRDefault="006634B9" w:rsidP="00405695">
            <w:pPr>
              <w:jc w:val="right"/>
              <w:rPr>
                <w:sz w:val="18"/>
                <w:szCs w:val="18"/>
                <w:lang w:val="fr-CA" w:eastAsia="es-419"/>
              </w:rPr>
            </w:pPr>
            <w:r w:rsidRPr="006C4EF5">
              <w:rPr>
                <w:sz w:val="18"/>
                <w:szCs w:val="18"/>
                <w:lang w:val="fr-CA" w:eastAsia="es-419"/>
              </w:rPr>
              <w:t>2 005 681</w:t>
            </w:r>
          </w:p>
        </w:tc>
        <w:tc>
          <w:tcPr>
            <w:tcW w:w="950" w:type="dxa"/>
            <w:tcBorders>
              <w:top w:val="nil"/>
              <w:left w:val="nil"/>
              <w:bottom w:val="single" w:sz="4" w:space="0" w:color="auto"/>
              <w:right w:val="single" w:sz="4" w:space="0" w:color="auto"/>
            </w:tcBorders>
            <w:shd w:val="clear" w:color="auto" w:fill="auto"/>
            <w:noWrap/>
            <w:hideMark/>
          </w:tcPr>
          <w:p w14:paraId="3D164625" w14:textId="77777777" w:rsidR="006634B9" w:rsidRPr="006C4EF5" w:rsidRDefault="006634B9" w:rsidP="00405695">
            <w:pPr>
              <w:jc w:val="right"/>
              <w:rPr>
                <w:sz w:val="18"/>
                <w:szCs w:val="18"/>
                <w:lang w:val="fr-CA" w:eastAsia="es-419"/>
              </w:rPr>
            </w:pPr>
            <w:r w:rsidRPr="006C4EF5">
              <w:rPr>
                <w:sz w:val="18"/>
                <w:szCs w:val="18"/>
                <w:lang w:val="fr-CA" w:eastAsia="es-419"/>
              </w:rPr>
              <w:t>1 836 017</w:t>
            </w:r>
          </w:p>
        </w:tc>
        <w:tc>
          <w:tcPr>
            <w:tcW w:w="1005" w:type="dxa"/>
            <w:tcBorders>
              <w:top w:val="nil"/>
              <w:left w:val="nil"/>
              <w:bottom w:val="single" w:sz="4" w:space="0" w:color="auto"/>
              <w:right w:val="single" w:sz="4" w:space="0" w:color="auto"/>
            </w:tcBorders>
            <w:shd w:val="clear" w:color="auto" w:fill="auto"/>
            <w:noWrap/>
            <w:hideMark/>
          </w:tcPr>
          <w:p w14:paraId="1A8DC280" w14:textId="77777777" w:rsidR="006634B9" w:rsidRPr="006C4EF5" w:rsidRDefault="006634B9" w:rsidP="00405695">
            <w:pPr>
              <w:jc w:val="right"/>
              <w:rPr>
                <w:sz w:val="18"/>
                <w:szCs w:val="18"/>
                <w:lang w:val="fr-CA" w:eastAsia="es-419"/>
              </w:rPr>
            </w:pPr>
            <w:r w:rsidRPr="006C4EF5">
              <w:rPr>
                <w:sz w:val="18"/>
                <w:szCs w:val="18"/>
                <w:lang w:val="fr-CA" w:eastAsia="es-419"/>
              </w:rPr>
              <w:t>2 177 655</w:t>
            </w:r>
          </w:p>
        </w:tc>
        <w:tc>
          <w:tcPr>
            <w:tcW w:w="1181" w:type="dxa"/>
            <w:tcBorders>
              <w:top w:val="nil"/>
              <w:left w:val="nil"/>
              <w:bottom w:val="single" w:sz="4" w:space="0" w:color="auto"/>
              <w:right w:val="single" w:sz="4" w:space="0" w:color="auto"/>
            </w:tcBorders>
            <w:shd w:val="clear" w:color="auto" w:fill="auto"/>
            <w:noWrap/>
            <w:hideMark/>
          </w:tcPr>
          <w:p w14:paraId="4B6B5FCC" w14:textId="77777777" w:rsidR="006634B9" w:rsidRPr="006C4EF5" w:rsidRDefault="006634B9" w:rsidP="00405695">
            <w:pPr>
              <w:jc w:val="right"/>
              <w:rPr>
                <w:sz w:val="18"/>
                <w:szCs w:val="18"/>
                <w:lang w:val="fr-CA" w:eastAsia="es-419"/>
              </w:rPr>
            </w:pPr>
            <w:r w:rsidRPr="006C4EF5">
              <w:rPr>
                <w:sz w:val="18"/>
                <w:szCs w:val="18"/>
                <w:lang w:val="fr-CA" w:eastAsia="es-419"/>
              </w:rPr>
              <w:t>92,1%</w:t>
            </w:r>
          </w:p>
        </w:tc>
      </w:tr>
      <w:tr w:rsidR="006634B9" w:rsidRPr="006C4EF5" w14:paraId="18FEF7B9"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9946E96" w14:textId="77777777" w:rsidR="006634B9" w:rsidRPr="006C4EF5" w:rsidRDefault="006634B9" w:rsidP="00405695">
            <w:pPr>
              <w:jc w:val="left"/>
              <w:rPr>
                <w:sz w:val="18"/>
                <w:szCs w:val="18"/>
                <w:lang w:val="fr-CA" w:eastAsia="es-419"/>
              </w:rPr>
            </w:pPr>
            <w:r w:rsidRPr="006C4EF5">
              <w:rPr>
                <w:sz w:val="18"/>
                <w:szCs w:val="18"/>
                <w:lang w:val="fr-CA" w:eastAsia="es-419"/>
              </w:rPr>
              <w:t>Saint-Vincent-et-les Grenadines</w:t>
            </w:r>
          </w:p>
        </w:tc>
        <w:tc>
          <w:tcPr>
            <w:tcW w:w="950" w:type="dxa"/>
            <w:tcBorders>
              <w:top w:val="nil"/>
              <w:left w:val="nil"/>
              <w:bottom w:val="single" w:sz="4" w:space="0" w:color="auto"/>
              <w:right w:val="single" w:sz="4" w:space="0" w:color="auto"/>
            </w:tcBorders>
            <w:shd w:val="clear" w:color="auto" w:fill="auto"/>
            <w:noWrap/>
            <w:hideMark/>
          </w:tcPr>
          <w:p w14:paraId="5E6351D3" w14:textId="77777777" w:rsidR="006634B9" w:rsidRPr="006C4EF5" w:rsidRDefault="006634B9" w:rsidP="00405695">
            <w:pPr>
              <w:jc w:val="right"/>
              <w:rPr>
                <w:sz w:val="18"/>
                <w:szCs w:val="18"/>
                <w:lang w:val="fr-CA" w:eastAsia="es-419"/>
              </w:rPr>
            </w:pPr>
            <w:r w:rsidRPr="006C4EF5">
              <w:rPr>
                <w:sz w:val="18"/>
                <w:szCs w:val="18"/>
                <w:lang w:val="fr-CA" w:eastAsia="es-419"/>
              </w:rPr>
              <w:t>30 664</w:t>
            </w:r>
          </w:p>
        </w:tc>
        <w:tc>
          <w:tcPr>
            <w:tcW w:w="950" w:type="dxa"/>
            <w:tcBorders>
              <w:top w:val="nil"/>
              <w:left w:val="nil"/>
              <w:bottom w:val="single" w:sz="4" w:space="0" w:color="auto"/>
              <w:right w:val="single" w:sz="4" w:space="0" w:color="auto"/>
            </w:tcBorders>
            <w:shd w:val="clear" w:color="auto" w:fill="auto"/>
            <w:noWrap/>
            <w:hideMark/>
          </w:tcPr>
          <w:p w14:paraId="2346E39F" w14:textId="77777777" w:rsidR="006634B9" w:rsidRPr="006C4EF5" w:rsidRDefault="006634B9" w:rsidP="00405695">
            <w:pPr>
              <w:jc w:val="right"/>
              <w:rPr>
                <w:sz w:val="18"/>
                <w:szCs w:val="18"/>
                <w:lang w:val="fr-CA" w:eastAsia="es-419"/>
              </w:rPr>
            </w:pPr>
            <w:r w:rsidRPr="006C4EF5">
              <w:rPr>
                <w:sz w:val="18"/>
                <w:szCs w:val="18"/>
                <w:lang w:val="fr-CA" w:eastAsia="es-419"/>
              </w:rPr>
              <w:t>31 584</w:t>
            </w:r>
          </w:p>
        </w:tc>
        <w:tc>
          <w:tcPr>
            <w:tcW w:w="950" w:type="dxa"/>
            <w:tcBorders>
              <w:top w:val="nil"/>
              <w:left w:val="nil"/>
              <w:bottom w:val="single" w:sz="4" w:space="0" w:color="auto"/>
              <w:right w:val="single" w:sz="4" w:space="0" w:color="auto"/>
            </w:tcBorders>
            <w:shd w:val="clear" w:color="auto" w:fill="auto"/>
            <w:noWrap/>
            <w:hideMark/>
          </w:tcPr>
          <w:p w14:paraId="719707AD" w14:textId="77777777" w:rsidR="006634B9" w:rsidRPr="006C4EF5" w:rsidRDefault="006634B9" w:rsidP="00405695">
            <w:pPr>
              <w:jc w:val="right"/>
              <w:rPr>
                <w:sz w:val="18"/>
                <w:szCs w:val="18"/>
                <w:lang w:val="fr-CA" w:eastAsia="es-419"/>
              </w:rPr>
            </w:pPr>
            <w:r w:rsidRPr="006C4EF5">
              <w:rPr>
                <w:sz w:val="18"/>
                <w:szCs w:val="18"/>
                <w:lang w:val="fr-CA" w:eastAsia="es-419"/>
              </w:rPr>
              <w:t>32 531</w:t>
            </w:r>
          </w:p>
        </w:tc>
        <w:tc>
          <w:tcPr>
            <w:tcW w:w="950" w:type="dxa"/>
            <w:tcBorders>
              <w:top w:val="nil"/>
              <w:left w:val="nil"/>
              <w:bottom w:val="single" w:sz="4" w:space="0" w:color="auto"/>
              <w:right w:val="single" w:sz="4" w:space="0" w:color="auto"/>
            </w:tcBorders>
            <w:shd w:val="clear" w:color="auto" w:fill="auto"/>
            <w:noWrap/>
            <w:hideMark/>
          </w:tcPr>
          <w:p w14:paraId="4A0E6B89" w14:textId="77777777" w:rsidR="006634B9" w:rsidRPr="006C4EF5" w:rsidRDefault="006634B9" w:rsidP="00405695">
            <w:pPr>
              <w:jc w:val="right"/>
              <w:rPr>
                <w:sz w:val="18"/>
                <w:szCs w:val="18"/>
                <w:lang w:val="fr-CA" w:eastAsia="es-419"/>
              </w:rPr>
            </w:pPr>
            <w:r w:rsidRPr="006C4EF5">
              <w:rPr>
                <w:sz w:val="18"/>
                <w:szCs w:val="18"/>
                <w:lang w:val="fr-CA" w:eastAsia="es-419"/>
              </w:rPr>
              <w:t>33 507</w:t>
            </w:r>
          </w:p>
        </w:tc>
        <w:tc>
          <w:tcPr>
            <w:tcW w:w="950" w:type="dxa"/>
            <w:tcBorders>
              <w:top w:val="nil"/>
              <w:left w:val="nil"/>
              <w:bottom w:val="single" w:sz="4" w:space="0" w:color="auto"/>
              <w:right w:val="single" w:sz="4" w:space="0" w:color="auto"/>
            </w:tcBorders>
            <w:shd w:val="clear" w:color="auto" w:fill="auto"/>
            <w:noWrap/>
            <w:hideMark/>
          </w:tcPr>
          <w:p w14:paraId="264051FE" w14:textId="77777777" w:rsidR="006634B9" w:rsidRPr="006C4EF5" w:rsidRDefault="006634B9" w:rsidP="00405695">
            <w:pPr>
              <w:jc w:val="right"/>
              <w:rPr>
                <w:sz w:val="18"/>
                <w:szCs w:val="18"/>
                <w:lang w:val="fr-CA" w:eastAsia="es-419"/>
              </w:rPr>
            </w:pPr>
            <w:r w:rsidRPr="006C4EF5">
              <w:rPr>
                <w:sz w:val="18"/>
                <w:szCs w:val="18"/>
                <w:lang w:val="fr-CA" w:eastAsia="es-419"/>
              </w:rPr>
              <w:t>34 513</w:t>
            </w:r>
          </w:p>
        </w:tc>
        <w:tc>
          <w:tcPr>
            <w:tcW w:w="950" w:type="dxa"/>
            <w:tcBorders>
              <w:top w:val="nil"/>
              <w:left w:val="nil"/>
              <w:bottom w:val="single" w:sz="4" w:space="0" w:color="auto"/>
              <w:right w:val="single" w:sz="4" w:space="0" w:color="auto"/>
            </w:tcBorders>
            <w:shd w:val="clear" w:color="auto" w:fill="auto"/>
            <w:noWrap/>
            <w:hideMark/>
          </w:tcPr>
          <w:p w14:paraId="0C965458" w14:textId="77777777" w:rsidR="006634B9" w:rsidRPr="006C4EF5" w:rsidRDefault="006634B9" w:rsidP="00405695">
            <w:pPr>
              <w:jc w:val="right"/>
              <w:rPr>
                <w:sz w:val="18"/>
                <w:szCs w:val="18"/>
                <w:lang w:val="fr-CA" w:eastAsia="es-419"/>
              </w:rPr>
            </w:pPr>
            <w:r w:rsidRPr="006C4EF5">
              <w:rPr>
                <w:sz w:val="18"/>
                <w:szCs w:val="18"/>
                <w:lang w:val="fr-CA" w:eastAsia="es-419"/>
              </w:rPr>
              <w:t>35 548</w:t>
            </w:r>
          </w:p>
        </w:tc>
        <w:tc>
          <w:tcPr>
            <w:tcW w:w="950" w:type="dxa"/>
            <w:tcBorders>
              <w:top w:val="nil"/>
              <w:left w:val="nil"/>
              <w:bottom w:val="single" w:sz="4" w:space="0" w:color="auto"/>
              <w:right w:val="single" w:sz="4" w:space="0" w:color="auto"/>
            </w:tcBorders>
            <w:shd w:val="clear" w:color="auto" w:fill="auto"/>
            <w:noWrap/>
            <w:hideMark/>
          </w:tcPr>
          <w:p w14:paraId="7E2E69FD" w14:textId="77777777" w:rsidR="006634B9" w:rsidRPr="006C4EF5" w:rsidRDefault="006634B9" w:rsidP="00405695">
            <w:pPr>
              <w:jc w:val="right"/>
              <w:rPr>
                <w:sz w:val="18"/>
                <w:szCs w:val="18"/>
                <w:lang w:val="fr-CA" w:eastAsia="es-419"/>
              </w:rPr>
            </w:pPr>
            <w:r w:rsidRPr="006C4EF5">
              <w:rPr>
                <w:sz w:val="18"/>
                <w:szCs w:val="18"/>
                <w:lang w:val="fr-CA" w:eastAsia="es-419"/>
              </w:rPr>
              <w:t>32 541</w:t>
            </w:r>
          </w:p>
        </w:tc>
        <w:tc>
          <w:tcPr>
            <w:tcW w:w="1005" w:type="dxa"/>
            <w:tcBorders>
              <w:top w:val="nil"/>
              <w:left w:val="nil"/>
              <w:bottom w:val="single" w:sz="4" w:space="0" w:color="auto"/>
              <w:right w:val="single" w:sz="4" w:space="0" w:color="auto"/>
            </w:tcBorders>
            <w:shd w:val="clear" w:color="auto" w:fill="auto"/>
            <w:noWrap/>
            <w:hideMark/>
          </w:tcPr>
          <w:p w14:paraId="55A50DB0" w14:textId="77777777" w:rsidR="006634B9" w:rsidRPr="006C4EF5" w:rsidRDefault="006634B9" w:rsidP="00405695">
            <w:pPr>
              <w:jc w:val="right"/>
              <w:rPr>
                <w:sz w:val="18"/>
                <w:szCs w:val="18"/>
                <w:lang w:val="fr-CA" w:eastAsia="es-419"/>
              </w:rPr>
            </w:pPr>
            <w:r w:rsidRPr="006C4EF5">
              <w:rPr>
                <w:sz w:val="18"/>
                <w:szCs w:val="18"/>
                <w:lang w:val="fr-CA" w:eastAsia="es-419"/>
              </w:rPr>
              <w:t>38 577</w:t>
            </w:r>
          </w:p>
        </w:tc>
        <w:tc>
          <w:tcPr>
            <w:tcW w:w="1181" w:type="dxa"/>
            <w:tcBorders>
              <w:top w:val="nil"/>
              <w:left w:val="nil"/>
              <w:bottom w:val="single" w:sz="4" w:space="0" w:color="auto"/>
              <w:right w:val="single" w:sz="4" w:space="0" w:color="auto"/>
            </w:tcBorders>
            <w:shd w:val="clear" w:color="auto" w:fill="auto"/>
            <w:noWrap/>
            <w:hideMark/>
          </w:tcPr>
          <w:p w14:paraId="380AFFAA" w14:textId="77777777" w:rsidR="006634B9" w:rsidRPr="006C4EF5" w:rsidRDefault="006634B9" w:rsidP="00405695">
            <w:pPr>
              <w:jc w:val="right"/>
              <w:rPr>
                <w:sz w:val="18"/>
                <w:szCs w:val="18"/>
                <w:lang w:val="fr-CA" w:eastAsia="es-419"/>
              </w:rPr>
            </w:pPr>
            <w:r w:rsidRPr="006C4EF5">
              <w:rPr>
                <w:sz w:val="18"/>
                <w:szCs w:val="18"/>
                <w:lang w:val="fr-CA" w:eastAsia="es-419"/>
              </w:rPr>
              <w:t>92,1%</w:t>
            </w:r>
          </w:p>
        </w:tc>
      </w:tr>
      <w:tr w:rsidR="006634B9" w:rsidRPr="006C4EF5" w14:paraId="459CE0A6"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8723B51" w14:textId="77777777" w:rsidR="006634B9" w:rsidRPr="006C4EF5" w:rsidRDefault="006634B9" w:rsidP="00405695">
            <w:pPr>
              <w:jc w:val="left"/>
              <w:rPr>
                <w:sz w:val="18"/>
                <w:szCs w:val="18"/>
                <w:lang w:val="fr-CA" w:eastAsia="es-419"/>
              </w:rPr>
            </w:pPr>
            <w:r w:rsidRPr="006C4EF5">
              <w:rPr>
                <w:sz w:val="18"/>
                <w:szCs w:val="18"/>
                <w:lang w:val="fr-CA" w:eastAsia="es-419"/>
              </w:rPr>
              <w:t>Ouganda</w:t>
            </w:r>
          </w:p>
        </w:tc>
        <w:tc>
          <w:tcPr>
            <w:tcW w:w="950" w:type="dxa"/>
            <w:tcBorders>
              <w:top w:val="nil"/>
              <w:left w:val="nil"/>
              <w:bottom w:val="single" w:sz="4" w:space="0" w:color="auto"/>
              <w:right w:val="single" w:sz="4" w:space="0" w:color="auto"/>
            </w:tcBorders>
            <w:shd w:val="clear" w:color="auto" w:fill="auto"/>
            <w:noWrap/>
            <w:hideMark/>
          </w:tcPr>
          <w:p w14:paraId="215A545D" w14:textId="77777777" w:rsidR="006634B9" w:rsidRPr="006C4EF5" w:rsidRDefault="006634B9" w:rsidP="00405695">
            <w:pPr>
              <w:jc w:val="right"/>
              <w:rPr>
                <w:sz w:val="18"/>
                <w:szCs w:val="18"/>
                <w:lang w:val="fr-CA" w:eastAsia="es-419"/>
              </w:rPr>
            </w:pPr>
            <w:r w:rsidRPr="006C4EF5">
              <w:rPr>
                <w:sz w:val="18"/>
                <w:szCs w:val="18"/>
                <w:lang w:val="fr-CA" w:eastAsia="es-419"/>
              </w:rPr>
              <w:t>21 480</w:t>
            </w:r>
          </w:p>
        </w:tc>
        <w:tc>
          <w:tcPr>
            <w:tcW w:w="950" w:type="dxa"/>
            <w:tcBorders>
              <w:top w:val="nil"/>
              <w:left w:val="nil"/>
              <w:bottom w:val="single" w:sz="4" w:space="0" w:color="auto"/>
              <w:right w:val="single" w:sz="4" w:space="0" w:color="auto"/>
            </w:tcBorders>
            <w:shd w:val="clear" w:color="auto" w:fill="auto"/>
            <w:noWrap/>
            <w:hideMark/>
          </w:tcPr>
          <w:p w14:paraId="216347A2" w14:textId="77777777" w:rsidR="006634B9" w:rsidRPr="006C4EF5" w:rsidRDefault="006634B9" w:rsidP="00405695">
            <w:pPr>
              <w:jc w:val="right"/>
              <w:rPr>
                <w:sz w:val="18"/>
                <w:szCs w:val="18"/>
                <w:lang w:val="fr-CA" w:eastAsia="es-419"/>
              </w:rPr>
            </w:pPr>
            <w:r w:rsidRPr="006C4EF5">
              <w:rPr>
                <w:sz w:val="18"/>
                <w:szCs w:val="18"/>
                <w:lang w:val="fr-CA" w:eastAsia="es-419"/>
              </w:rPr>
              <w:t>22 124</w:t>
            </w:r>
          </w:p>
        </w:tc>
        <w:tc>
          <w:tcPr>
            <w:tcW w:w="950" w:type="dxa"/>
            <w:tcBorders>
              <w:top w:val="nil"/>
              <w:left w:val="nil"/>
              <w:bottom w:val="single" w:sz="4" w:space="0" w:color="auto"/>
              <w:right w:val="single" w:sz="4" w:space="0" w:color="auto"/>
            </w:tcBorders>
            <w:shd w:val="clear" w:color="auto" w:fill="auto"/>
            <w:noWrap/>
            <w:hideMark/>
          </w:tcPr>
          <w:p w14:paraId="78BFCF24" w14:textId="77777777" w:rsidR="006634B9" w:rsidRPr="006C4EF5" w:rsidRDefault="006634B9" w:rsidP="00405695">
            <w:pPr>
              <w:jc w:val="right"/>
              <w:rPr>
                <w:sz w:val="18"/>
                <w:szCs w:val="18"/>
                <w:lang w:val="fr-CA" w:eastAsia="es-419"/>
              </w:rPr>
            </w:pPr>
            <w:r w:rsidRPr="006C4EF5">
              <w:rPr>
                <w:sz w:val="18"/>
                <w:szCs w:val="18"/>
                <w:lang w:val="fr-CA" w:eastAsia="es-419"/>
              </w:rPr>
              <w:t>22 788</w:t>
            </w:r>
          </w:p>
        </w:tc>
        <w:tc>
          <w:tcPr>
            <w:tcW w:w="950" w:type="dxa"/>
            <w:tcBorders>
              <w:top w:val="nil"/>
              <w:left w:val="nil"/>
              <w:bottom w:val="single" w:sz="4" w:space="0" w:color="auto"/>
              <w:right w:val="single" w:sz="4" w:space="0" w:color="auto"/>
            </w:tcBorders>
            <w:shd w:val="clear" w:color="auto" w:fill="auto"/>
            <w:noWrap/>
            <w:hideMark/>
          </w:tcPr>
          <w:p w14:paraId="717A883E" w14:textId="77777777" w:rsidR="006634B9" w:rsidRPr="006C4EF5" w:rsidRDefault="006634B9" w:rsidP="00405695">
            <w:pPr>
              <w:jc w:val="right"/>
              <w:rPr>
                <w:sz w:val="18"/>
                <w:szCs w:val="18"/>
                <w:lang w:val="fr-CA" w:eastAsia="es-419"/>
              </w:rPr>
            </w:pPr>
            <w:r w:rsidRPr="006C4EF5">
              <w:rPr>
                <w:sz w:val="18"/>
                <w:szCs w:val="18"/>
                <w:lang w:val="fr-CA" w:eastAsia="es-419"/>
              </w:rPr>
              <w:t>23 472</w:t>
            </w:r>
          </w:p>
        </w:tc>
        <w:tc>
          <w:tcPr>
            <w:tcW w:w="950" w:type="dxa"/>
            <w:tcBorders>
              <w:top w:val="nil"/>
              <w:left w:val="nil"/>
              <w:bottom w:val="single" w:sz="4" w:space="0" w:color="auto"/>
              <w:right w:val="single" w:sz="4" w:space="0" w:color="auto"/>
            </w:tcBorders>
            <w:shd w:val="clear" w:color="auto" w:fill="auto"/>
            <w:noWrap/>
            <w:hideMark/>
          </w:tcPr>
          <w:p w14:paraId="04C9AF95" w14:textId="77777777" w:rsidR="006634B9" w:rsidRPr="006C4EF5" w:rsidRDefault="006634B9" w:rsidP="00405695">
            <w:pPr>
              <w:jc w:val="right"/>
              <w:rPr>
                <w:sz w:val="18"/>
                <w:szCs w:val="18"/>
                <w:lang w:val="fr-CA" w:eastAsia="es-419"/>
              </w:rPr>
            </w:pPr>
            <w:r w:rsidRPr="006C4EF5">
              <w:rPr>
                <w:sz w:val="18"/>
                <w:szCs w:val="18"/>
                <w:lang w:val="fr-CA" w:eastAsia="es-419"/>
              </w:rPr>
              <w:t>24 176</w:t>
            </w:r>
          </w:p>
        </w:tc>
        <w:tc>
          <w:tcPr>
            <w:tcW w:w="950" w:type="dxa"/>
            <w:tcBorders>
              <w:top w:val="nil"/>
              <w:left w:val="nil"/>
              <w:bottom w:val="single" w:sz="4" w:space="0" w:color="auto"/>
              <w:right w:val="single" w:sz="4" w:space="0" w:color="auto"/>
            </w:tcBorders>
            <w:shd w:val="clear" w:color="auto" w:fill="auto"/>
            <w:noWrap/>
            <w:hideMark/>
          </w:tcPr>
          <w:p w14:paraId="4861A0C0" w14:textId="77777777" w:rsidR="006634B9" w:rsidRPr="006C4EF5" w:rsidRDefault="006634B9" w:rsidP="00405695">
            <w:pPr>
              <w:jc w:val="right"/>
              <w:rPr>
                <w:sz w:val="18"/>
                <w:szCs w:val="18"/>
                <w:lang w:val="fr-CA" w:eastAsia="es-419"/>
              </w:rPr>
            </w:pPr>
            <w:r w:rsidRPr="006C4EF5">
              <w:rPr>
                <w:sz w:val="18"/>
                <w:szCs w:val="18"/>
                <w:lang w:val="fr-CA" w:eastAsia="es-419"/>
              </w:rPr>
              <w:t>24 901</w:t>
            </w:r>
          </w:p>
        </w:tc>
        <w:tc>
          <w:tcPr>
            <w:tcW w:w="950" w:type="dxa"/>
            <w:tcBorders>
              <w:top w:val="nil"/>
              <w:left w:val="nil"/>
              <w:bottom w:val="single" w:sz="4" w:space="0" w:color="auto"/>
              <w:right w:val="single" w:sz="4" w:space="0" w:color="auto"/>
            </w:tcBorders>
            <w:shd w:val="clear" w:color="auto" w:fill="auto"/>
            <w:noWrap/>
            <w:hideMark/>
          </w:tcPr>
          <w:p w14:paraId="6460B360" w14:textId="77777777" w:rsidR="006634B9" w:rsidRPr="006C4EF5" w:rsidRDefault="006634B9" w:rsidP="00405695">
            <w:pPr>
              <w:jc w:val="right"/>
              <w:rPr>
                <w:sz w:val="18"/>
                <w:szCs w:val="18"/>
                <w:lang w:val="fr-CA" w:eastAsia="es-419"/>
              </w:rPr>
            </w:pPr>
            <w:r w:rsidRPr="006C4EF5">
              <w:rPr>
                <w:sz w:val="18"/>
                <w:szCs w:val="18"/>
                <w:lang w:val="fr-CA" w:eastAsia="es-419"/>
              </w:rPr>
              <w:t>22 795</w:t>
            </w:r>
          </w:p>
        </w:tc>
        <w:tc>
          <w:tcPr>
            <w:tcW w:w="1005" w:type="dxa"/>
            <w:tcBorders>
              <w:top w:val="nil"/>
              <w:left w:val="nil"/>
              <w:bottom w:val="single" w:sz="4" w:space="0" w:color="auto"/>
              <w:right w:val="single" w:sz="4" w:space="0" w:color="auto"/>
            </w:tcBorders>
            <w:shd w:val="clear" w:color="auto" w:fill="auto"/>
            <w:noWrap/>
            <w:hideMark/>
          </w:tcPr>
          <w:p w14:paraId="6CCE4A9B" w14:textId="77777777" w:rsidR="006634B9" w:rsidRPr="006C4EF5" w:rsidRDefault="006634B9" w:rsidP="00405695">
            <w:pPr>
              <w:jc w:val="right"/>
              <w:rPr>
                <w:sz w:val="18"/>
                <w:szCs w:val="18"/>
                <w:lang w:val="fr-CA" w:eastAsia="es-419"/>
              </w:rPr>
            </w:pPr>
            <w:r w:rsidRPr="006C4EF5">
              <w:rPr>
                <w:sz w:val="18"/>
                <w:szCs w:val="18"/>
                <w:lang w:val="fr-CA" w:eastAsia="es-419"/>
              </w:rPr>
              <w:t>25 937</w:t>
            </w:r>
          </w:p>
        </w:tc>
        <w:tc>
          <w:tcPr>
            <w:tcW w:w="1181" w:type="dxa"/>
            <w:tcBorders>
              <w:top w:val="nil"/>
              <w:left w:val="nil"/>
              <w:bottom w:val="single" w:sz="4" w:space="0" w:color="auto"/>
              <w:right w:val="single" w:sz="4" w:space="0" w:color="auto"/>
            </w:tcBorders>
            <w:shd w:val="clear" w:color="auto" w:fill="auto"/>
            <w:noWrap/>
            <w:hideMark/>
          </w:tcPr>
          <w:p w14:paraId="41110941" w14:textId="77777777" w:rsidR="006634B9" w:rsidRPr="006C4EF5" w:rsidRDefault="006634B9" w:rsidP="00405695">
            <w:pPr>
              <w:jc w:val="right"/>
              <w:rPr>
                <w:sz w:val="18"/>
                <w:szCs w:val="18"/>
                <w:lang w:val="fr-CA" w:eastAsia="es-419"/>
              </w:rPr>
            </w:pPr>
            <w:r w:rsidRPr="006C4EF5">
              <w:rPr>
                <w:sz w:val="18"/>
                <w:szCs w:val="18"/>
                <w:lang w:val="fr-CA" w:eastAsia="es-419"/>
              </w:rPr>
              <w:t>96,0%</w:t>
            </w:r>
          </w:p>
        </w:tc>
      </w:tr>
      <w:tr w:rsidR="006634B9" w:rsidRPr="006C4EF5" w14:paraId="36DBD5E2"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E631892" w14:textId="77777777" w:rsidR="006634B9" w:rsidRPr="006C4EF5" w:rsidRDefault="006634B9" w:rsidP="00405695">
            <w:pPr>
              <w:jc w:val="left"/>
              <w:rPr>
                <w:sz w:val="18"/>
                <w:szCs w:val="18"/>
                <w:lang w:val="fr-CA" w:eastAsia="es-419"/>
              </w:rPr>
            </w:pPr>
            <w:r w:rsidRPr="006C4EF5">
              <w:rPr>
                <w:sz w:val="18"/>
                <w:szCs w:val="18"/>
                <w:lang w:val="fr-CA" w:eastAsia="es-419"/>
              </w:rPr>
              <w:t>Bolivie (État plurinational de)</w:t>
            </w:r>
          </w:p>
        </w:tc>
        <w:tc>
          <w:tcPr>
            <w:tcW w:w="950" w:type="dxa"/>
            <w:tcBorders>
              <w:top w:val="nil"/>
              <w:left w:val="nil"/>
              <w:bottom w:val="single" w:sz="4" w:space="0" w:color="auto"/>
              <w:right w:val="single" w:sz="4" w:space="0" w:color="auto"/>
            </w:tcBorders>
            <w:shd w:val="clear" w:color="auto" w:fill="auto"/>
            <w:noWrap/>
            <w:hideMark/>
          </w:tcPr>
          <w:p w14:paraId="2AB271D5" w14:textId="77777777" w:rsidR="006634B9" w:rsidRPr="006C4EF5" w:rsidRDefault="006634B9" w:rsidP="00405695">
            <w:pPr>
              <w:jc w:val="right"/>
              <w:rPr>
                <w:sz w:val="18"/>
                <w:szCs w:val="18"/>
                <w:lang w:val="fr-CA" w:eastAsia="es-419"/>
              </w:rPr>
            </w:pPr>
            <w:r w:rsidRPr="006C4EF5">
              <w:rPr>
                <w:sz w:val="18"/>
                <w:szCs w:val="18"/>
                <w:lang w:val="fr-CA" w:eastAsia="es-419"/>
              </w:rPr>
              <w:t>773 894</w:t>
            </w:r>
          </w:p>
        </w:tc>
        <w:tc>
          <w:tcPr>
            <w:tcW w:w="950" w:type="dxa"/>
            <w:tcBorders>
              <w:top w:val="nil"/>
              <w:left w:val="nil"/>
              <w:bottom w:val="single" w:sz="4" w:space="0" w:color="auto"/>
              <w:right w:val="single" w:sz="4" w:space="0" w:color="auto"/>
            </w:tcBorders>
            <w:shd w:val="clear" w:color="auto" w:fill="auto"/>
            <w:noWrap/>
            <w:hideMark/>
          </w:tcPr>
          <w:p w14:paraId="1AC5B539" w14:textId="77777777" w:rsidR="006634B9" w:rsidRPr="006C4EF5" w:rsidRDefault="006634B9" w:rsidP="00405695">
            <w:pPr>
              <w:jc w:val="right"/>
              <w:rPr>
                <w:sz w:val="18"/>
                <w:szCs w:val="18"/>
                <w:lang w:val="fr-CA" w:eastAsia="es-419"/>
              </w:rPr>
            </w:pPr>
            <w:r w:rsidRPr="006C4EF5">
              <w:rPr>
                <w:sz w:val="18"/>
                <w:szCs w:val="18"/>
                <w:lang w:val="fr-CA" w:eastAsia="es-419"/>
              </w:rPr>
              <w:t>797 111</w:t>
            </w:r>
          </w:p>
        </w:tc>
        <w:tc>
          <w:tcPr>
            <w:tcW w:w="950" w:type="dxa"/>
            <w:tcBorders>
              <w:top w:val="nil"/>
              <w:left w:val="nil"/>
              <w:bottom w:val="single" w:sz="4" w:space="0" w:color="auto"/>
              <w:right w:val="single" w:sz="4" w:space="0" w:color="auto"/>
            </w:tcBorders>
            <w:shd w:val="clear" w:color="auto" w:fill="auto"/>
            <w:noWrap/>
            <w:hideMark/>
          </w:tcPr>
          <w:p w14:paraId="2DC61211" w14:textId="77777777" w:rsidR="006634B9" w:rsidRPr="006C4EF5" w:rsidRDefault="006634B9" w:rsidP="00405695">
            <w:pPr>
              <w:jc w:val="right"/>
              <w:rPr>
                <w:sz w:val="18"/>
                <w:szCs w:val="18"/>
                <w:lang w:val="fr-CA" w:eastAsia="es-419"/>
              </w:rPr>
            </w:pPr>
            <w:r w:rsidRPr="006C4EF5">
              <w:rPr>
                <w:sz w:val="18"/>
                <w:szCs w:val="18"/>
                <w:lang w:val="fr-CA" w:eastAsia="es-419"/>
              </w:rPr>
              <w:t>821 024</w:t>
            </w:r>
          </w:p>
        </w:tc>
        <w:tc>
          <w:tcPr>
            <w:tcW w:w="950" w:type="dxa"/>
            <w:tcBorders>
              <w:top w:val="nil"/>
              <w:left w:val="nil"/>
              <w:bottom w:val="single" w:sz="4" w:space="0" w:color="auto"/>
              <w:right w:val="single" w:sz="4" w:space="0" w:color="auto"/>
            </w:tcBorders>
            <w:shd w:val="clear" w:color="auto" w:fill="auto"/>
            <w:noWrap/>
            <w:hideMark/>
          </w:tcPr>
          <w:p w14:paraId="22AFDF28" w14:textId="77777777" w:rsidR="006634B9" w:rsidRPr="006C4EF5" w:rsidRDefault="006634B9" w:rsidP="00405695">
            <w:pPr>
              <w:jc w:val="right"/>
              <w:rPr>
                <w:sz w:val="18"/>
                <w:szCs w:val="18"/>
                <w:lang w:val="fr-CA" w:eastAsia="es-419"/>
              </w:rPr>
            </w:pPr>
            <w:r w:rsidRPr="006C4EF5">
              <w:rPr>
                <w:sz w:val="18"/>
                <w:szCs w:val="18"/>
                <w:lang w:val="fr-CA" w:eastAsia="es-419"/>
              </w:rPr>
              <w:t>845 655</w:t>
            </w:r>
          </w:p>
        </w:tc>
        <w:tc>
          <w:tcPr>
            <w:tcW w:w="950" w:type="dxa"/>
            <w:tcBorders>
              <w:top w:val="nil"/>
              <w:left w:val="nil"/>
              <w:bottom w:val="single" w:sz="4" w:space="0" w:color="auto"/>
              <w:right w:val="single" w:sz="4" w:space="0" w:color="auto"/>
            </w:tcBorders>
            <w:shd w:val="clear" w:color="auto" w:fill="auto"/>
            <w:noWrap/>
            <w:hideMark/>
          </w:tcPr>
          <w:p w14:paraId="5010D839" w14:textId="77777777" w:rsidR="006634B9" w:rsidRPr="006C4EF5" w:rsidRDefault="006634B9" w:rsidP="00405695">
            <w:pPr>
              <w:jc w:val="right"/>
              <w:rPr>
                <w:sz w:val="18"/>
                <w:szCs w:val="18"/>
                <w:lang w:val="fr-CA" w:eastAsia="es-419"/>
              </w:rPr>
            </w:pPr>
            <w:r w:rsidRPr="006C4EF5">
              <w:rPr>
                <w:sz w:val="18"/>
                <w:szCs w:val="18"/>
                <w:lang w:val="fr-CA" w:eastAsia="es-419"/>
              </w:rPr>
              <w:t>871 025</w:t>
            </w:r>
          </w:p>
        </w:tc>
        <w:tc>
          <w:tcPr>
            <w:tcW w:w="950" w:type="dxa"/>
            <w:tcBorders>
              <w:top w:val="nil"/>
              <w:left w:val="nil"/>
              <w:bottom w:val="single" w:sz="4" w:space="0" w:color="auto"/>
              <w:right w:val="single" w:sz="4" w:space="0" w:color="auto"/>
            </w:tcBorders>
            <w:shd w:val="clear" w:color="auto" w:fill="auto"/>
            <w:noWrap/>
            <w:hideMark/>
          </w:tcPr>
          <w:p w14:paraId="3143E29E" w14:textId="77777777" w:rsidR="006634B9" w:rsidRPr="006C4EF5" w:rsidRDefault="006634B9" w:rsidP="00405695">
            <w:pPr>
              <w:jc w:val="right"/>
              <w:rPr>
                <w:sz w:val="18"/>
                <w:szCs w:val="18"/>
                <w:lang w:val="fr-CA" w:eastAsia="es-419"/>
              </w:rPr>
            </w:pPr>
            <w:r w:rsidRPr="006C4EF5">
              <w:rPr>
                <w:sz w:val="18"/>
                <w:szCs w:val="18"/>
                <w:lang w:val="fr-CA" w:eastAsia="es-419"/>
              </w:rPr>
              <w:t>897 155</w:t>
            </w:r>
          </w:p>
        </w:tc>
        <w:tc>
          <w:tcPr>
            <w:tcW w:w="950" w:type="dxa"/>
            <w:tcBorders>
              <w:top w:val="nil"/>
              <w:left w:val="nil"/>
              <w:bottom w:val="single" w:sz="4" w:space="0" w:color="auto"/>
              <w:right w:val="single" w:sz="4" w:space="0" w:color="auto"/>
            </w:tcBorders>
            <w:shd w:val="clear" w:color="auto" w:fill="auto"/>
            <w:noWrap/>
            <w:hideMark/>
          </w:tcPr>
          <w:p w14:paraId="14598E0F" w14:textId="77777777" w:rsidR="006634B9" w:rsidRPr="006C4EF5" w:rsidRDefault="006634B9" w:rsidP="00405695">
            <w:pPr>
              <w:jc w:val="right"/>
              <w:rPr>
                <w:sz w:val="18"/>
                <w:szCs w:val="18"/>
                <w:lang w:val="fr-CA" w:eastAsia="es-419"/>
              </w:rPr>
            </w:pPr>
            <w:r w:rsidRPr="006C4EF5">
              <w:rPr>
                <w:sz w:val="18"/>
                <w:szCs w:val="18"/>
                <w:lang w:val="fr-CA" w:eastAsia="es-419"/>
              </w:rPr>
              <w:t>821 263</w:t>
            </w:r>
          </w:p>
        </w:tc>
        <w:tc>
          <w:tcPr>
            <w:tcW w:w="1005" w:type="dxa"/>
            <w:tcBorders>
              <w:top w:val="nil"/>
              <w:left w:val="nil"/>
              <w:bottom w:val="single" w:sz="4" w:space="0" w:color="auto"/>
              <w:right w:val="single" w:sz="4" w:space="0" w:color="auto"/>
            </w:tcBorders>
            <w:shd w:val="clear" w:color="auto" w:fill="auto"/>
            <w:noWrap/>
            <w:hideMark/>
          </w:tcPr>
          <w:p w14:paraId="4AAB93F0" w14:textId="77777777" w:rsidR="006634B9" w:rsidRPr="006C4EF5" w:rsidRDefault="006634B9" w:rsidP="00405695">
            <w:pPr>
              <w:jc w:val="right"/>
              <w:rPr>
                <w:sz w:val="18"/>
                <w:szCs w:val="18"/>
                <w:lang w:val="fr-CA" w:eastAsia="es-419"/>
              </w:rPr>
            </w:pPr>
            <w:r w:rsidRPr="006C4EF5">
              <w:rPr>
                <w:sz w:val="18"/>
                <w:szCs w:val="18"/>
                <w:lang w:val="fr-CA" w:eastAsia="es-419"/>
              </w:rPr>
              <w:t>933 795</w:t>
            </w:r>
          </w:p>
        </w:tc>
        <w:tc>
          <w:tcPr>
            <w:tcW w:w="1181" w:type="dxa"/>
            <w:tcBorders>
              <w:top w:val="nil"/>
              <w:left w:val="nil"/>
              <w:bottom w:val="single" w:sz="4" w:space="0" w:color="auto"/>
              <w:right w:val="single" w:sz="4" w:space="0" w:color="auto"/>
            </w:tcBorders>
            <w:shd w:val="clear" w:color="auto" w:fill="auto"/>
            <w:noWrap/>
            <w:hideMark/>
          </w:tcPr>
          <w:p w14:paraId="33574AC2" w14:textId="77777777" w:rsidR="006634B9" w:rsidRPr="006C4EF5" w:rsidRDefault="006634B9" w:rsidP="00405695">
            <w:pPr>
              <w:jc w:val="right"/>
              <w:rPr>
                <w:sz w:val="18"/>
                <w:szCs w:val="18"/>
                <w:lang w:val="fr-CA" w:eastAsia="es-419"/>
              </w:rPr>
            </w:pPr>
            <w:r w:rsidRPr="006C4EF5">
              <w:rPr>
                <w:sz w:val="18"/>
                <w:szCs w:val="18"/>
                <w:lang w:val="fr-CA" w:eastAsia="es-419"/>
              </w:rPr>
              <w:t>96,1%</w:t>
            </w:r>
          </w:p>
        </w:tc>
      </w:tr>
      <w:tr w:rsidR="006634B9" w:rsidRPr="006C4EF5" w14:paraId="57EA0AE7"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AA91E0A" w14:textId="77777777" w:rsidR="006634B9" w:rsidRPr="006C4EF5" w:rsidRDefault="006634B9" w:rsidP="00405695">
            <w:pPr>
              <w:jc w:val="left"/>
              <w:rPr>
                <w:sz w:val="18"/>
                <w:szCs w:val="18"/>
                <w:lang w:val="fr-CA" w:eastAsia="es-419"/>
              </w:rPr>
            </w:pPr>
            <w:r w:rsidRPr="006C4EF5">
              <w:rPr>
                <w:sz w:val="18"/>
                <w:szCs w:val="18"/>
                <w:lang w:val="fr-CA" w:eastAsia="es-419"/>
              </w:rPr>
              <w:t>Guatemala</w:t>
            </w:r>
          </w:p>
        </w:tc>
        <w:tc>
          <w:tcPr>
            <w:tcW w:w="950" w:type="dxa"/>
            <w:tcBorders>
              <w:top w:val="nil"/>
              <w:left w:val="nil"/>
              <w:bottom w:val="single" w:sz="4" w:space="0" w:color="auto"/>
              <w:right w:val="single" w:sz="4" w:space="0" w:color="auto"/>
            </w:tcBorders>
            <w:shd w:val="clear" w:color="auto" w:fill="auto"/>
            <w:noWrap/>
            <w:hideMark/>
          </w:tcPr>
          <w:p w14:paraId="34F21E6E" w14:textId="77777777" w:rsidR="006634B9" w:rsidRPr="006C4EF5" w:rsidRDefault="006634B9" w:rsidP="00405695">
            <w:pPr>
              <w:jc w:val="right"/>
              <w:rPr>
                <w:sz w:val="18"/>
                <w:szCs w:val="18"/>
                <w:lang w:val="fr-CA" w:eastAsia="es-419"/>
              </w:rPr>
            </w:pPr>
            <w:r w:rsidRPr="006C4EF5">
              <w:rPr>
                <w:sz w:val="18"/>
                <w:szCs w:val="18"/>
                <w:lang w:val="fr-CA" w:eastAsia="es-419"/>
              </w:rPr>
              <w:t>1 169 662</w:t>
            </w:r>
          </w:p>
        </w:tc>
        <w:tc>
          <w:tcPr>
            <w:tcW w:w="950" w:type="dxa"/>
            <w:tcBorders>
              <w:top w:val="nil"/>
              <w:left w:val="nil"/>
              <w:bottom w:val="single" w:sz="4" w:space="0" w:color="auto"/>
              <w:right w:val="single" w:sz="4" w:space="0" w:color="auto"/>
            </w:tcBorders>
            <w:shd w:val="clear" w:color="auto" w:fill="auto"/>
            <w:noWrap/>
            <w:hideMark/>
          </w:tcPr>
          <w:p w14:paraId="47862FA9" w14:textId="77777777" w:rsidR="006634B9" w:rsidRPr="006C4EF5" w:rsidRDefault="006634B9" w:rsidP="00405695">
            <w:pPr>
              <w:jc w:val="right"/>
              <w:rPr>
                <w:sz w:val="18"/>
                <w:szCs w:val="18"/>
                <w:lang w:val="fr-CA" w:eastAsia="es-419"/>
              </w:rPr>
            </w:pPr>
            <w:r w:rsidRPr="006C4EF5">
              <w:rPr>
                <w:sz w:val="18"/>
                <w:szCs w:val="18"/>
                <w:lang w:val="fr-CA" w:eastAsia="es-419"/>
              </w:rPr>
              <w:t>1 204 752</w:t>
            </w:r>
          </w:p>
        </w:tc>
        <w:tc>
          <w:tcPr>
            <w:tcW w:w="950" w:type="dxa"/>
            <w:tcBorders>
              <w:top w:val="nil"/>
              <w:left w:val="nil"/>
              <w:bottom w:val="single" w:sz="4" w:space="0" w:color="auto"/>
              <w:right w:val="single" w:sz="4" w:space="0" w:color="auto"/>
            </w:tcBorders>
            <w:shd w:val="clear" w:color="auto" w:fill="auto"/>
            <w:noWrap/>
            <w:hideMark/>
          </w:tcPr>
          <w:p w14:paraId="01DF4E19" w14:textId="77777777" w:rsidR="006634B9" w:rsidRPr="006C4EF5" w:rsidRDefault="006634B9" w:rsidP="00405695">
            <w:pPr>
              <w:jc w:val="right"/>
              <w:rPr>
                <w:sz w:val="18"/>
                <w:szCs w:val="18"/>
                <w:lang w:val="fr-CA" w:eastAsia="es-419"/>
              </w:rPr>
            </w:pPr>
            <w:r w:rsidRPr="006C4EF5">
              <w:rPr>
                <w:sz w:val="18"/>
                <w:szCs w:val="18"/>
                <w:lang w:val="fr-CA" w:eastAsia="es-419"/>
              </w:rPr>
              <w:t>1 240 894</w:t>
            </w:r>
          </w:p>
        </w:tc>
        <w:tc>
          <w:tcPr>
            <w:tcW w:w="950" w:type="dxa"/>
            <w:tcBorders>
              <w:top w:val="nil"/>
              <w:left w:val="nil"/>
              <w:bottom w:val="single" w:sz="4" w:space="0" w:color="auto"/>
              <w:right w:val="single" w:sz="4" w:space="0" w:color="auto"/>
            </w:tcBorders>
            <w:shd w:val="clear" w:color="auto" w:fill="auto"/>
            <w:noWrap/>
            <w:hideMark/>
          </w:tcPr>
          <w:p w14:paraId="6EC3D78A" w14:textId="77777777" w:rsidR="006634B9" w:rsidRPr="006C4EF5" w:rsidRDefault="006634B9" w:rsidP="00405695">
            <w:pPr>
              <w:jc w:val="right"/>
              <w:rPr>
                <w:sz w:val="18"/>
                <w:szCs w:val="18"/>
                <w:lang w:val="fr-CA" w:eastAsia="es-419"/>
              </w:rPr>
            </w:pPr>
            <w:r w:rsidRPr="006C4EF5">
              <w:rPr>
                <w:sz w:val="18"/>
                <w:szCs w:val="18"/>
                <w:lang w:val="fr-CA" w:eastAsia="es-419"/>
              </w:rPr>
              <w:t>1 278 121</w:t>
            </w:r>
          </w:p>
        </w:tc>
        <w:tc>
          <w:tcPr>
            <w:tcW w:w="950" w:type="dxa"/>
            <w:tcBorders>
              <w:top w:val="nil"/>
              <w:left w:val="nil"/>
              <w:bottom w:val="single" w:sz="4" w:space="0" w:color="auto"/>
              <w:right w:val="single" w:sz="4" w:space="0" w:color="auto"/>
            </w:tcBorders>
            <w:shd w:val="clear" w:color="auto" w:fill="auto"/>
            <w:noWrap/>
            <w:hideMark/>
          </w:tcPr>
          <w:p w14:paraId="6A30CDC2" w14:textId="77777777" w:rsidR="006634B9" w:rsidRPr="006C4EF5" w:rsidRDefault="006634B9" w:rsidP="00405695">
            <w:pPr>
              <w:jc w:val="right"/>
              <w:rPr>
                <w:sz w:val="18"/>
                <w:szCs w:val="18"/>
                <w:lang w:val="fr-CA" w:eastAsia="es-419"/>
              </w:rPr>
            </w:pPr>
            <w:r w:rsidRPr="006C4EF5">
              <w:rPr>
                <w:sz w:val="18"/>
                <w:szCs w:val="18"/>
                <w:lang w:val="fr-CA" w:eastAsia="es-419"/>
              </w:rPr>
              <w:t>1 316 465</w:t>
            </w:r>
          </w:p>
        </w:tc>
        <w:tc>
          <w:tcPr>
            <w:tcW w:w="950" w:type="dxa"/>
            <w:tcBorders>
              <w:top w:val="nil"/>
              <w:left w:val="nil"/>
              <w:bottom w:val="single" w:sz="4" w:space="0" w:color="auto"/>
              <w:right w:val="single" w:sz="4" w:space="0" w:color="auto"/>
            </w:tcBorders>
            <w:shd w:val="clear" w:color="auto" w:fill="auto"/>
            <w:noWrap/>
            <w:hideMark/>
          </w:tcPr>
          <w:p w14:paraId="6D52695C" w14:textId="77777777" w:rsidR="006634B9" w:rsidRPr="006C4EF5" w:rsidRDefault="006634B9" w:rsidP="00405695">
            <w:pPr>
              <w:jc w:val="right"/>
              <w:rPr>
                <w:sz w:val="18"/>
                <w:szCs w:val="18"/>
                <w:lang w:val="fr-CA" w:eastAsia="es-419"/>
              </w:rPr>
            </w:pPr>
            <w:r w:rsidRPr="006C4EF5">
              <w:rPr>
                <w:sz w:val="18"/>
                <w:szCs w:val="18"/>
                <w:lang w:val="fr-CA" w:eastAsia="es-419"/>
              </w:rPr>
              <w:t>1 355 959</w:t>
            </w:r>
          </w:p>
        </w:tc>
        <w:tc>
          <w:tcPr>
            <w:tcW w:w="950" w:type="dxa"/>
            <w:tcBorders>
              <w:top w:val="nil"/>
              <w:left w:val="nil"/>
              <w:bottom w:val="single" w:sz="4" w:space="0" w:color="auto"/>
              <w:right w:val="single" w:sz="4" w:space="0" w:color="auto"/>
            </w:tcBorders>
            <w:shd w:val="clear" w:color="auto" w:fill="auto"/>
            <w:noWrap/>
            <w:hideMark/>
          </w:tcPr>
          <w:p w14:paraId="0DA0DF1E" w14:textId="77777777" w:rsidR="006634B9" w:rsidRPr="006C4EF5" w:rsidRDefault="006634B9" w:rsidP="00405695">
            <w:pPr>
              <w:jc w:val="right"/>
              <w:rPr>
                <w:sz w:val="18"/>
                <w:szCs w:val="18"/>
                <w:lang w:val="fr-CA" w:eastAsia="es-419"/>
              </w:rPr>
            </w:pPr>
            <w:r w:rsidRPr="006C4EF5">
              <w:rPr>
                <w:sz w:val="18"/>
                <w:szCs w:val="18"/>
                <w:lang w:val="fr-CA" w:eastAsia="es-419"/>
              </w:rPr>
              <w:t>1 241 256</w:t>
            </w:r>
          </w:p>
        </w:tc>
        <w:tc>
          <w:tcPr>
            <w:tcW w:w="1005" w:type="dxa"/>
            <w:tcBorders>
              <w:top w:val="nil"/>
              <w:left w:val="nil"/>
              <w:bottom w:val="single" w:sz="4" w:space="0" w:color="auto"/>
              <w:right w:val="single" w:sz="4" w:space="0" w:color="auto"/>
            </w:tcBorders>
            <w:shd w:val="clear" w:color="auto" w:fill="auto"/>
            <w:noWrap/>
            <w:hideMark/>
          </w:tcPr>
          <w:p w14:paraId="6F9C3C91" w14:textId="77777777" w:rsidR="006634B9" w:rsidRPr="006C4EF5" w:rsidRDefault="006634B9" w:rsidP="00405695">
            <w:pPr>
              <w:jc w:val="right"/>
              <w:rPr>
                <w:sz w:val="18"/>
                <w:szCs w:val="18"/>
                <w:lang w:val="fr-CA" w:eastAsia="es-419"/>
              </w:rPr>
            </w:pPr>
            <w:r w:rsidRPr="006C4EF5">
              <w:rPr>
                <w:sz w:val="18"/>
                <w:szCs w:val="18"/>
                <w:lang w:val="fr-CA" w:eastAsia="es-419"/>
              </w:rPr>
              <w:t>1 397 818</w:t>
            </w:r>
          </w:p>
        </w:tc>
        <w:tc>
          <w:tcPr>
            <w:tcW w:w="1181" w:type="dxa"/>
            <w:tcBorders>
              <w:top w:val="nil"/>
              <w:left w:val="nil"/>
              <w:bottom w:val="single" w:sz="4" w:space="0" w:color="auto"/>
              <w:right w:val="single" w:sz="4" w:space="0" w:color="auto"/>
            </w:tcBorders>
            <w:shd w:val="clear" w:color="auto" w:fill="auto"/>
            <w:noWrap/>
            <w:hideMark/>
          </w:tcPr>
          <w:p w14:paraId="57CC6921" w14:textId="77777777" w:rsidR="006634B9" w:rsidRPr="006C4EF5" w:rsidRDefault="006634B9" w:rsidP="00405695">
            <w:pPr>
              <w:jc w:val="right"/>
              <w:rPr>
                <w:sz w:val="18"/>
                <w:szCs w:val="18"/>
                <w:lang w:val="fr-CA" w:eastAsia="es-419"/>
              </w:rPr>
            </w:pPr>
            <w:r w:rsidRPr="006C4EF5">
              <w:rPr>
                <w:sz w:val="18"/>
                <w:szCs w:val="18"/>
                <w:lang w:val="fr-CA" w:eastAsia="es-419"/>
              </w:rPr>
              <w:t>97,0%</w:t>
            </w:r>
          </w:p>
        </w:tc>
      </w:tr>
      <w:tr w:rsidR="006634B9" w:rsidRPr="006C4EF5" w14:paraId="3226E574"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8B119AF" w14:textId="77777777" w:rsidR="006634B9" w:rsidRPr="006C4EF5" w:rsidRDefault="006634B9" w:rsidP="00405695">
            <w:pPr>
              <w:jc w:val="left"/>
              <w:rPr>
                <w:sz w:val="18"/>
                <w:szCs w:val="18"/>
                <w:lang w:val="fr-CA" w:eastAsia="es-419"/>
              </w:rPr>
            </w:pPr>
            <w:r w:rsidRPr="006C4EF5">
              <w:rPr>
                <w:sz w:val="18"/>
                <w:szCs w:val="18"/>
                <w:lang w:val="fr-CA" w:eastAsia="es-419"/>
              </w:rPr>
              <w:t>Seychelles</w:t>
            </w:r>
          </w:p>
        </w:tc>
        <w:tc>
          <w:tcPr>
            <w:tcW w:w="950" w:type="dxa"/>
            <w:tcBorders>
              <w:top w:val="nil"/>
              <w:left w:val="nil"/>
              <w:bottom w:val="single" w:sz="4" w:space="0" w:color="auto"/>
              <w:right w:val="single" w:sz="4" w:space="0" w:color="auto"/>
            </w:tcBorders>
            <w:shd w:val="clear" w:color="auto" w:fill="auto"/>
            <w:noWrap/>
            <w:hideMark/>
          </w:tcPr>
          <w:p w14:paraId="4D331947" w14:textId="77777777" w:rsidR="006634B9" w:rsidRPr="006C4EF5" w:rsidRDefault="006634B9" w:rsidP="00405695">
            <w:pPr>
              <w:jc w:val="right"/>
              <w:rPr>
                <w:sz w:val="18"/>
                <w:szCs w:val="18"/>
                <w:lang w:val="fr-CA" w:eastAsia="es-419"/>
              </w:rPr>
            </w:pPr>
            <w:r w:rsidRPr="006C4EF5">
              <w:rPr>
                <w:sz w:val="18"/>
                <w:szCs w:val="18"/>
                <w:lang w:val="fr-CA" w:eastAsia="es-419"/>
              </w:rPr>
              <w:t>227 367</w:t>
            </w:r>
          </w:p>
        </w:tc>
        <w:tc>
          <w:tcPr>
            <w:tcW w:w="950" w:type="dxa"/>
            <w:tcBorders>
              <w:top w:val="nil"/>
              <w:left w:val="nil"/>
              <w:bottom w:val="single" w:sz="4" w:space="0" w:color="auto"/>
              <w:right w:val="single" w:sz="4" w:space="0" w:color="auto"/>
            </w:tcBorders>
            <w:shd w:val="clear" w:color="auto" w:fill="auto"/>
            <w:noWrap/>
            <w:hideMark/>
          </w:tcPr>
          <w:p w14:paraId="3C5D964E" w14:textId="77777777" w:rsidR="006634B9" w:rsidRPr="006C4EF5" w:rsidRDefault="006634B9" w:rsidP="00405695">
            <w:pPr>
              <w:jc w:val="right"/>
              <w:rPr>
                <w:sz w:val="18"/>
                <w:szCs w:val="18"/>
                <w:lang w:val="fr-CA" w:eastAsia="es-419"/>
              </w:rPr>
            </w:pPr>
            <w:r w:rsidRPr="006C4EF5">
              <w:rPr>
                <w:sz w:val="18"/>
                <w:szCs w:val="18"/>
                <w:lang w:val="fr-CA" w:eastAsia="es-419"/>
              </w:rPr>
              <w:t>234 188</w:t>
            </w:r>
          </w:p>
        </w:tc>
        <w:tc>
          <w:tcPr>
            <w:tcW w:w="950" w:type="dxa"/>
            <w:tcBorders>
              <w:top w:val="nil"/>
              <w:left w:val="nil"/>
              <w:bottom w:val="single" w:sz="4" w:space="0" w:color="auto"/>
              <w:right w:val="single" w:sz="4" w:space="0" w:color="auto"/>
            </w:tcBorders>
            <w:shd w:val="clear" w:color="auto" w:fill="auto"/>
            <w:noWrap/>
            <w:hideMark/>
          </w:tcPr>
          <w:p w14:paraId="6D5BFC2F" w14:textId="77777777" w:rsidR="006634B9" w:rsidRPr="006C4EF5" w:rsidRDefault="006634B9" w:rsidP="00405695">
            <w:pPr>
              <w:jc w:val="right"/>
              <w:rPr>
                <w:sz w:val="18"/>
                <w:szCs w:val="18"/>
                <w:lang w:val="fr-CA" w:eastAsia="es-419"/>
              </w:rPr>
            </w:pPr>
            <w:r w:rsidRPr="006C4EF5">
              <w:rPr>
                <w:sz w:val="18"/>
                <w:szCs w:val="18"/>
                <w:lang w:val="fr-CA" w:eastAsia="es-419"/>
              </w:rPr>
              <w:t>241 214</w:t>
            </w:r>
          </w:p>
        </w:tc>
        <w:tc>
          <w:tcPr>
            <w:tcW w:w="950" w:type="dxa"/>
            <w:tcBorders>
              <w:top w:val="nil"/>
              <w:left w:val="nil"/>
              <w:bottom w:val="single" w:sz="4" w:space="0" w:color="auto"/>
              <w:right w:val="single" w:sz="4" w:space="0" w:color="auto"/>
            </w:tcBorders>
            <w:shd w:val="clear" w:color="auto" w:fill="auto"/>
            <w:noWrap/>
            <w:hideMark/>
          </w:tcPr>
          <w:p w14:paraId="7CE68CB5" w14:textId="77777777" w:rsidR="006634B9" w:rsidRPr="006C4EF5" w:rsidRDefault="006634B9" w:rsidP="00405695">
            <w:pPr>
              <w:jc w:val="right"/>
              <w:rPr>
                <w:sz w:val="18"/>
                <w:szCs w:val="18"/>
                <w:lang w:val="fr-CA" w:eastAsia="es-419"/>
              </w:rPr>
            </w:pPr>
            <w:r w:rsidRPr="006C4EF5">
              <w:rPr>
                <w:sz w:val="18"/>
                <w:szCs w:val="18"/>
                <w:lang w:val="fr-CA" w:eastAsia="es-419"/>
              </w:rPr>
              <w:t>248 450</w:t>
            </w:r>
          </w:p>
        </w:tc>
        <w:tc>
          <w:tcPr>
            <w:tcW w:w="950" w:type="dxa"/>
            <w:tcBorders>
              <w:top w:val="nil"/>
              <w:left w:val="nil"/>
              <w:bottom w:val="single" w:sz="4" w:space="0" w:color="auto"/>
              <w:right w:val="single" w:sz="4" w:space="0" w:color="auto"/>
            </w:tcBorders>
            <w:shd w:val="clear" w:color="auto" w:fill="auto"/>
            <w:noWrap/>
            <w:hideMark/>
          </w:tcPr>
          <w:p w14:paraId="33B102DA" w14:textId="77777777" w:rsidR="006634B9" w:rsidRPr="006C4EF5" w:rsidRDefault="006634B9" w:rsidP="00405695">
            <w:pPr>
              <w:jc w:val="right"/>
              <w:rPr>
                <w:sz w:val="18"/>
                <w:szCs w:val="18"/>
                <w:lang w:val="fr-CA" w:eastAsia="es-419"/>
              </w:rPr>
            </w:pPr>
            <w:r w:rsidRPr="006C4EF5">
              <w:rPr>
                <w:sz w:val="18"/>
                <w:szCs w:val="18"/>
                <w:lang w:val="fr-CA" w:eastAsia="es-419"/>
              </w:rPr>
              <w:t>255 904</w:t>
            </w:r>
          </w:p>
        </w:tc>
        <w:tc>
          <w:tcPr>
            <w:tcW w:w="950" w:type="dxa"/>
            <w:tcBorders>
              <w:top w:val="nil"/>
              <w:left w:val="nil"/>
              <w:bottom w:val="single" w:sz="4" w:space="0" w:color="auto"/>
              <w:right w:val="single" w:sz="4" w:space="0" w:color="auto"/>
            </w:tcBorders>
            <w:shd w:val="clear" w:color="auto" w:fill="auto"/>
            <w:noWrap/>
            <w:hideMark/>
          </w:tcPr>
          <w:p w14:paraId="28C72BDB" w14:textId="77777777" w:rsidR="006634B9" w:rsidRPr="006C4EF5" w:rsidRDefault="006634B9" w:rsidP="00405695">
            <w:pPr>
              <w:jc w:val="right"/>
              <w:rPr>
                <w:sz w:val="18"/>
                <w:szCs w:val="18"/>
                <w:lang w:val="fr-CA" w:eastAsia="es-419"/>
              </w:rPr>
            </w:pPr>
            <w:r w:rsidRPr="006C4EF5">
              <w:rPr>
                <w:sz w:val="18"/>
                <w:szCs w:val="18"/>
                <w:lang w:val="fr-CA" w:eastAsia="es-419"/>
              </w:rPr>
              <w:t>263 581</w:t>
            </w:r>
          </w:p>
        </w:tc>
        <w:tc>
          <w:tcPr>
            <w:tcW w:w="950" w:type="dxa"/>
            <w:tcBorders>
              <w:top w:val="nil"/>
              <w:left w:val="nil"/>
              <w:bottom w:val="single" w:sz="4" w:space="0" w:color="auto"/>
              <w:right w:val="single" w:sz="4" w:space="0" w:color="auto"/>
            </w:tcBorders>
            <w:shd w:val="clear" w:color="auto" w:fill="auto"/>
            <w:noWrap/>
            <w:hideMark/>
          </w:tcPr>
          <w:p w14:paraId="7BEA2F0C" w14:textId="77777777" w:rsidR="006634B9" w:rsidRPr="006C4EF5" w:rsidRDefault="006634B9" w:rsidP="00405695">
            <w:pPr>
              <w:jc w:val="right"/>
              <w:rPr>
                <w:sz w:val="18"/>
                <w:szCs w:val="18"/>
                <w:lang w:val="fr-CA" w:eastAsia="es-419"/>
              </w:rPr>
            </w:pPr>
            <w:r w:rsidRPr="006C4EF5">
              <w:rPr>
                <w:sz w:val="18"/>
                <w:szCs w:val="18"/>
                <w:lang w:val="fr-CA" w:eastAsia="es-419"/>
              </w:rPr>
              <w:t>241 284</w:t>
            </w:r>
          </w:p>
        </w:tc>
        <w:tc>
          <w:tcPr>
            <w:tcW w:w="1005" w:type="dxa"/>
            <w:tcBorders>
              <w:top w:val="nil"/>
              <w:left w:val="nil"/>
              <w:bottom w:val="single" w:sz="4" w:space="0" w:color="auto"/>
              <w:right w:val="single" w:sz="4" w:space="0" w:color="auto"/>
            </w:tcBorders>
            <w:shd w:val="clear" w:color="auto" w:fill="auto"/>
            <w:noWrap/>
            <w:hideMark/>
          </w:tcPr>
          <w:p w14:paraId="621BCBEE" w14:textId="77777777" w:rsidR="006634B9" w:rsidRPr="006C4EF5" w:rsidRDefault="006634B9" w:rsidP="00405695">
            <w:pPr>
              <w:jc w:val="right"/>
              <w:rPr>
                <w:sz w:val="18"/>
                <w:szCs w:val="18"/>
                <w:lang w:val="fr-CA" w:eastAsia="es-419"/>
              </w:rPr>
            </w:pPr>
            <w:r w:rsidRPr="006C4EF5">
              <w:rPr>
                <w:sz w:val="18"/>
                <w:szCs w:val="18"/>
                <w:lang w:val="fr-CA" w:eastAsia="es-419"/>
              </w:rPr>
              <w:t>270 413</w:t>
            </w:r>
          </w:p>
        </w:tc>
        <w:tc>
          <w:tcPr>
            <w:tcW w:w="1181" w:type="dxa"/>
            <w:tcBorders>
              <w:top w:val="nil"/>
              <w:left w:val="nil"/>
              <w:bottom w:val="single" w:sz="4" w:space="0" w:color="auto"/>
              <w:right w:val="single" w:sz="4" w:space="0" w:color="auto"/>
            </w:tcBorders>
            <w:shd w:val="clear" w:color="auto" w:fill="auto"/>
            <w:noWrap/>
            <w:hideMark/>
          </w:tcPr>
          <w:p w14:paraId="5F6B4AF1" w14:textId="77777777" w:rsidR="006634B9" w:rsidRPr="006C4EF5" w:rsidRDefault="006634B9" w:rsidP="00405695">
            <w:pPr>
              <w:jc w:val="right"/>
              <w:rPr>
                <w:sz w:val="18"/>
                <w:szCs w:val="18"/>
                <w:lang w:val="fr-CA" w:eastAsia="es-419"/>
              </w:rPr>
            </w:pPr>
            <w:r w:rsidRPr="006C4EF5">
              <w:rPr>
                <w:sz w:val="18"/>
                <w:szCs w:val="18"/>
                <w:lang w:val="fr-CA" w:eastAsia="es-419"/>
              </w:rPr>
              <w:t>97,5%</w:t>
            </w:r>
          </w:p>
        </w:tc>
      </w:tr>
      <w:tr w:rsidR="006634B9" w:rsidRPr="006C4EF5" w14:paraId="1DA3B124"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93D6E2E" w14:textId="77777777" w:rsidR="006634B9" w:rsidRPr="006C4EF5" w:rsidRDefault="006634B9" w:rsidP="00405695">
            <w:pPr>
              <w:jc w:val="left"/>
              <w:rPr>
                <w:sz w:val="18"/>
                <w:szCs w:val="18"/>
                <w:lang w:val="fr-CA" w:eastAsia="es-419"/>
              </w:rPr>
            </w:pPr>
            <w:r w:rsidRPr="006C4EF5">
              <w:rPr>
                <w:sz w:val="18"/>
                <w:szCs w:val="18"/>
                <w:lang w:val="fr-CA" w:eastAsia="es-419"/>
              </w:rPr>
              <w:t>Rwanda</w:t>
            </w:r>
          </w:p>
        </w:tc>
        <w:tc>
          <w:tcPr>
            <w:tcW w:w="950" w:type="dxa"/>
            <w:tcBorders>
              <w:top w:val="nil"/>
              <w:left w:val="nil"/>
              <w:bottom w:val="single" w:sz="4" w:space="0" w:color="auto"/>
              <w:right w:val="single" w:sz="4" w:space="0" w:color="auto"/>
            </w:tcBorders>
            <w:shd w:val="clear" w:color="auto" w:fill="auto"/>
            <w:noWrap/>
            <w:hideMark/>
          </w:tcPr>
          <w:p w14:paraId="64B8A8C9" w14:textId="77777777" w:rsidR="006634B9" w:rsidRPr="006C4EF5" w:rsidRDefault="006634B9" w:rsidP="00405695">
            <w:pPr>
              <w:jc w:val="right"/>
              <w:rPr>
                <w:sz w:val="18"/>
                <w:szCs w:val="18"/>
                <w:lang w:val="fr-CA" w:eastAsia="es-419"/>
              </w:rPr>
            </w:pPr>
            <w:r w:rsidRPr="006C4EF5">
              <w:rPr>
                <w:sz w:val="18"/>
                <w:szCs w:val="18"/>
                <w:lang w:val="fr-CA" w:eastAsia="es-419"/>
              </w:rPr>
              <w:t>700 970</w:t>
            </w:r>
          </w:p>
        </w:tc>
        <w:tc>
          <w:tcPr>
            <w:tcW w:w="950" w:type="dxa"/>
            <w:tcBorders>
              <w:top w:val="nil"/>
              <w:left w:val="nil"/>
              <w:bottom w:val="single" w:sz="4" w:space="0" w:color="auto"/>
              <w:right w:val="single" w:sz="4" w:space="0" w:color="auto"/>
            </w:tcBorders>
            <w:shd w:val="clear" w:color="auto" w:fill="auto"/>
            <w:noWrap/>
            <w:hideMark/>
          </w:tcPr>
          <w:p w14:paraId="1B300B34" w14:textId="77777777" w:rsidR="006634B9" w:rsidRPr="006C4EF5" w:rsidRDefault="006634B9" w:rsidP="00405695">
            <w:pPr>
              <w:jc w:val="right"/>
              <w:rPr>
                <w:sz w:val="18"/>
                <w:szCs w:val="18"/>
                <w:lang w:val="fr-CA" w:eastAsia="es-419"/>
              </w:rPr>
            </w:pPr>
            <w:r w:rsidRPr="006C4EF5">
              <w:rPr>
                <w:sz w:val="18"/>
                <w:szCs w:val="18"/>
                <w:lang w:val="fr-CA" w:eastAsia="es-419"/>
              </w:rPr>
              <w:t>721 999</w:t>
            </w:r>
          </w:p>
        </w:tc>
        <w:tc>
          <w:tcPr>
            <w:tcW w:w="950" w:type="dxa"/>
            <w:tcBorders>
              <w:top w:val="nil"/>
              <w:left w:val="nil"/>
              <w:bottom w:val="single" w:sz="4" w:space="0" w:color="auto"/>
              <w:right w:val="single" w:sz="4" w:space="0" w:color="auto"/>
            </w:tcBorders>
            <w:shd w:val="clear" w:color="auto" w:fill="auto"/>
            <w:noWrap/>
            <w:hideMark/>
          </w:tcPr>
          <w:p w14:paraId="1D2A77C0" w14:textId="77777777" w:rsidR="006634B9" w:rsidRPr="006C4EF5" w:rsidRDefault="006634B9" w:rsidP="00405695">
            <w:pPr>
              <w:jc w:val="right"/>
              <w:rPr>
                <w:sz w:val="18"/>
                <w:szCs w:val="18"/>
                <w:lang w:val="fr-CA" w:eastAsia="es-419"/>
              </w:rPr>
            </w:pPr>
            <w:r w:rsidRPr="006C4EF5">
              <w:rPr>
                <w:sz w:val="18"/>
                <w:szCs w:val="18"/>
                <w:lang w:val="fr-CA" w:eastAsia="es-419"/>
              </w:rPr>
              <w:t>743 659</w:t>
            </w:r>
          </w:p>
        </w:tc>
        <w:tc>
          <w:tcPr>
            <w:tcW w:w="950" w:type="dxa"/>
            <w:tcBorders>
              <w:top w:val="nil"/>
              <w:left w:val="nil"/>
              <w:bottom w:val="single" w:sz="4" w:space="0" w:color="auto"/>
              <w:right w:val="single" w:sz="4" w:space="0" w:color="auto"/>
            </w:tcBorders>
            <w:shd w:val="clear" w:color="auto" w:fill="auto"/>
            <w:noWrap/>
            <w:hideMark/>
          </w:tcPr>
          <w:p w14:paraId="0140BA86" w14:textId="77777777" w:rsidR="006634B9" w:rsidRPr="006C4EF5" w:rsidRDefault="006634B9" w:rsidP="00405695">
            <w:pPr>
              <w:jc w:val="right"/>
              <w:rPr>
                <w:sz w:val="18"/>
                <w:szCs w:val="18"/>
                <w:lang w:val="fr-CA" w:eastAsia="es-419"/>
              </w:rPr>
            </w:pPr>
            <w:r w:rsidRPr="006C4EF5">
              <w:rPr>
                <w:sz w:val="18"/>
                <w:szCs w:val="18"/>
                <w:lang w:val="fr-CA" w:eastAsia="es-419"/>
              </w:rPr>
              <w:t>765 969</w:t>
            </w:r>
          </w:p>
        </w:tc>
        <w:tc>
          <w:tcPr>
            <w:tcW w:w="950" w:type="dxa"/>
            <w:tcBorders>
              <w:top w:val="nil"/>
              <w:left w:val="nil"/>
              <w:bottom w:val="single" w:sz="4" w:space="0" w:color="auto"/>
              <w:right w:val="single" w:sz="4" w:space="0" w:color="auto"/>
            </w:tcBorders>
            <w:shd w:val="clear" w:color="auto" w:fill="auto"/>
            <w:noWrap/>
            <w:hideMark/>
          </w:tcPr>
          <w:p w14:paraId="2B405BE1" w14:textId="77777777" w:rsidR="006634B9" w:rsidRPr="006C4EF5" w:rsidRDefault="006634B9" w:rsidP="00405695">
            <w:pPr>
              <w:jc w:val="right"/>
              <w:rPr>
                <w:sz w:val="18"/>
                <w:szCs w:val="18"/>
                <w:lang w:val="fr-CA" w:eastAsia="es-419"/>
              </w:rPr>
            </w:pPr>
            <w:r w:rsidRPr="006C4EF5">
              <w:rPr>
                <w:sz w:val="18"/>
                <w:szCs w:val="18"/>
                <w:lang w:val="fr-CA" w:eastAsia="es-419"/>
              </w:rPr>
              <w:t>788 948</w:t>
            </w:r>
          </w:p>
        </w:tc>
        <w:tc>
          <w:tcPr>
            <w:tcW w:w="950" w:type="dxa"/>
            <w:tcBorders>
              <w:top w:val="nil"/>
              <w:left w:val="nil"/>
              <w:bottom w:val="single" w:sz="4" w:space="0" w:color="auto"/>
              <w:right w:val="single" w:sz="4" w:space="0" w:color="auto"/>
            </w:tcBorders>
            <w:shd w:val="clear" w:color="auto" w:fill="auto"/>
            <w:noWrap/>
            <w:hideMark/>
          </w:tcPr>
          <w:p w14:paraId="5F119F3A" w14:textId="77777777" w:rsidR="006634B9" w:rsidRPr="006C4EF5" w:rsidRDefault="006634B9" w:rsidP="00405695">
            <w:pPr>
              <w:jc w:val="right"/>
              <w:rPr>
                <w:sz w:val="18"/>
                <w:szCs w:val="18"/>
                <w:lang w:val="fr-CA" w:eastAsia="es-419"/>
              </w:rPr>
            </w:pPr>
            <w:r w:rsidRPr="006C4EF5">
              <w:rPr>
                <w:sz w:val="18"/>
                <w:szCs w:val="18"/>
                <w:lang w:val="fr-CA" w:eastAsia="es-419"/>
              </w:rPr>
              <w:t>812 616</w:t>
            </w:r>
          </w:p>
        </w:tc>
        <w:tc>
          <w:tcPr>
            <w:tcW w:w="950" w:type="dxa"/>
            <w:tcBorders>
              <w:top w:val="nil"/>
              <w:left w:val="nil"/>
              <w:bottom w:val="single" w:sz="4" w:space="0" w:color="auto"/>
              <w:right w:val="single" w:sz="4" w:space="0" w:color="auto"/>
            </w:tcBorders>
            <w:shd w:val="clear" w:color="auto" w:fill="auto"/>
            <w:noWrap/>
            <w:hideMark/>
          </w:tcPr>
          <w:p w14:paraId="42166D44" w14:textId="77777777" w:rsidR="006634B9" w:rsidRPr="006C4EF5" w:rsidRDefault="006634B9" w:rsidP="00405695">
            <w:pPr>
              <w:jc w:val="right"/>
              <w:rPr>
                <w:sz w:val="18"/>
                <w:szCs w:val="18"/>
                <w:lang w:val="fr-CA" w:eastAsia="es-419"/>
              </w:rPr>
            </w:pPr>
            <w:r w:rsidRPr="006C4EF5">
              <w:rPr>
                <w:sz w:val="18"/>
                <w:szCs w:val="18"/>
                <w:lang w:val="fr-CA" w:eastAsia="es-419"/>
              </w:rPr>
              <w:t>743 876</w:t>
            </w:r>
          </w:p>
        </w:tc>
        <w:tc>
          <w:tcPr>
            <w:tcW w:w="1005" w:type="dxa"/>
            <w:tcBorders>
              <w:top w:val="nil"/>
              <w:left w:val="nil"/>
              <w:bottom w:val="single" w:sz="4" w:space="0" w:color="auto"/>
              <w:right w:val="single" w:sz="4" w:space="0" w:color="auto"/>
            </w:tcBorders>
            <w:shd w:val="clear" w:color="auto" w:fill="auto"/>
            <w:noWrap/>
            <w:hideMark/>
          </w:tcPr>
          <w:p w14:paraId="716AAF27" w14:textId="77777777" w:rsidR="006634B9" w:rsidRPr="006C4EF5" w:rsidRDefault="006634B9" w:rsidP="00405695">
            <w:pPr>
              <w:jc w:val="right"/>
              <w:rPr>
                <w:sz w:val="18"/>
                <w:szCs w:val="18"/>
                <w:lang w:val="fr-CA" w:eastAsia="es-419"/>
              </w:rPr>
            </w:pPr>
            <w:r w:rsidRPr="006C4EF5">
              <w:rPr>
                <w:sz w:val="18"/>
                <w:szCs w:val="18"/>
                <w:lang w:val="fr-CA" w:eastAsia="es-419"/>
              </w:rPr>
              <w:t>827 914</w:t>
            </w:r>
          </w:p>
        </w:tc>
        <w:tc>
          <w:tcPr>
            <w:tcW w:w="1181" w:type="dxa"/>
            <w:tcBorders>
              <w:top w:val="nil"/>
              <w:left w:val="nil"/>
              <w:bottom w:val="single" w:sz="4" w:space="0" w:color="auto"/>
              <w:right w:val="single" w:sz="4" w:space="0" w:color="auto"/>
            </w:tcBorders>
            <w:shd w:val="clear" w:color="auto" w:fill="auto"/>
            <w:noWrap/>
            <w:hideMark/>
          </w:tcPr>
          <w:p w14:paraId="24CE6920" w14:textId="77777777" w:rsidR="006634B9" w:rsidRPr="006C4EF5" w:rsidRDefault="006634B9" w:rsidP="00405695">
            <w:pPr>
              <w:jc w:val="right"/>
              <w:rPr>
                <w:sz w:val="18"/>
                <w:szCs w:val="18"/>
                <w:lang w:val="fr-CA" w:eastAsia="es-419"/>
              </w:rPr>
            </w:pPr>
            <w:r w:rsidRPr="006C4EF5">
              <w:rPr>
                <w:sz w:val="18"/>
                <w:szCs w:val="18"/>
                <w:lang w:val="fr-CA" w:eastAsia="es-419"/>
              </w:rPr>
              <w:t>98,2%</w:t>
            </w:r>
          </w:p>
        </w:tc>
      </w:tr>
      <w:tr w:rsidR="006634B9" w:rsidRPr="006C4EF5" w14:paraId="1F5C3240"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BCF749E" w14:textId="77777777" w:rsidR="006634B9" w:rsidRPr="006C4EF5" w:rsidRDefault="006634B9" w:rsidP="00405695">
            <w:pPr>
              <w:jc w:val="left"/>
              <w:rPr>
                <w:sz w:val="18"/>
                <w:szCs w:val="18"/>
                <w:lang w:val="fr-CA" w:eastAsia="es-419"/>
              </w:rPr>
            </w:pPr>
            <w:r w:rsidRPr="006C4EF5">
              <w:rPr>
                <w:sz w:val="18"/>
                <w:szCs w:val="18"/>
                <w:lang w:val="fr-CA" w:eastAsia="es-419"/>
              </w:rPr>
              <w:t>Albanie</w:t>
            </w:r>
          </w:p>
        </w:tc>
        <w:tc>
          <w:tcPr>
            <w:tcW w:w="950" w:type="dxa"/>
            <w:tcBorders>
              <w:top w:val="nil"/>
              <w:left w:val="nil"/>
              <w:bottom w:val="single" w:sz="4" w:space="0" w:color="auto"/>
              <w:right w:val="single" w:sz="4" w:space="0" w:color="auto"/>
            </w:tcBorders>
            <w:shd w:val="clear" w:color="auto" w:fill="auto"/>
            <w:noWrap/>
            <w:hideMark/>
          </w:tcPr>
          <w:p w14:paraId="50B99043" w14:textId="77777777" w:rsidR="006634B9" w:rsidRPr="006C4EF5" w:rsidRDefault="006634B9" w:rsidP="00405695">
            <w:pPr>
              <w:jc w:val="right"/>
              <w:rPr>
                <w:sz w:val="18"/>
                <w:szCs w:val="18"/>
                <w:lang w:val="fr-CA" w:eastAsia="es-419"/>
              </w:rPr>
            </w:pPr>
            <w:r w:rsidRPr="006C4EF5">
              <w:rPr>
                <w:sz w:val="18"/>
                <w:szCs w:val="18"/>
                <w:lang w:val="fr-CA" w:eastAsia="es-419"/>
              </w:rPr>
              <w:t>1 091 972</w:t>
            </w:r>
          </w:p>
        </w:tc>
        <w:tc>
          <w:tcPr>
            <w:tcW w:w="950" w:type="dxa"/>
            <w:tcBorders>
              <w:top w:val="nil"/>
              <w:left w:val="nil"/>
              <w:bottom w:val="single" w:sz="4" w:space="0" w:color="auto"/>
              <w:right w:val="single" w:sz="4" w:space="0" w:color="auto"/>
            </w:tcBorders>
            <w:shd w:val="clear" w:color="auto" w:fill="auto"/>
            <w:noWrap/>
            <w:hideMark/>
          </w:tcPr>
          <w:p w14:paraId="79E04363" w14:textId="77777777" w:rsidR="006634B9" w:rsidRPr="006C4EF5" w:rsidRDefault="006634B9" w:rsidP="00405695">
            <w:pPr>
              <w:jc w:val="right"/>
              <w:rPr>
                <w:sz w:val="18"/>
                <w:szCs w:val="18"/>
                <w:lang w:val="fr-CA" w:eastAsia="es-419"/>
              </w:rPr>
            </w:pPr>
            <w:r w:rsidRPr="006C4EF5">
              <w:rPr>
                <w:sz w:val="18"/>
                <w:szCs w:val="18"/>
                <w:lang w:val="fr-CA" w:eastAsia="es-419"/>
              </w:rPr>
              <w:t>1 124 731</w:t>
            </w:r>
          </w:p>
        </w:tc>
        <w:tc>
          <w:tcPr>
            <w:tcW w:w="950" w:type="dxa"/>
            <w:tcBorders>
              <w:top w:val="nil"/>
              <w:left w:val="nil"/>
              <w:bottom w:val="single" w:sz="4" w:space="0" w:color="auto"/>
              <w:right w:val="single" w:sz="4" w:space="0" w:color="auto"/>
            </w:tcBorders>
            <w:shd w:val="clear" w:color="auto" w:fill="auto"/>
            <w:noWrap/>
            <w:hideMark/>
          </w:tcPr>
          <w:p w14:paraId="2B862022" w14:textId="77777777" w:rsidR="006634B9" w:rsidRPr="006C4EF5" w:rsidRDefault="006634B9" w:rsidP="00405695">
            <w:pPr>
              <w:jc w:val="right"/>
              <w:rPr>
                <w:sz w:val="18"/>
                <w:szCs w:val="18"/>
                <w:lang w:val="fr-CA" w:eastAsia="es-419"/>
              </w:rPr>
            </w:pPr>
            <w:r w:rsidRPr="006C4EF5">
              <w:rPr>
                <w:sz w:val="18"/>
                <w:szCs w:val="18"/>
                <w:lang w:val="fr-CA" w:eastAsia="es-419"/>
              </w:rPr>
              <w:t>1 158 473</w:t>
            </w:r>
          </w:p>
        </w:tc>
        <w:tc>
          <w:tcPr>
            <w:tcW w:w="950" w:type="dxa"/>
            <w:tcBorders>
              <w:top w:val="nil"/>
              <w:left w:val="nil"/>
              <w:bottom w:val="single" w:sz="4" w:space="0" w:color="auto"/>
              <w:right w:val="single" w:sz="4" w:space="0" w:color="auto"/>
            </w:tcBorders>
            <w:shd w:val="clear" w:color="auto" w:fill="auto"/>
            <w:noWrap/>
            <w:hideMark/>
          </w:tcPr>
          <w:p w14:paraId="538B72DF" w14:textId="77777777" w:rsidR="006634B9" w:rsidRPr="006C4EF5" w:rsidRDefault="006634B9" w:rsidP="00405695">
            <w:pPr>
              <w:jc w:val="right"/>
              <w:rPr>
                <w:sz w:val="18"/>
                <w:szCs w:val="18"/>
                <w:lang w:val="fr-CA" w:eastAsia="es-419"/>
              </w:rPr>
            </w:pPr>
            <w:r w:rsidRPr="006C4EF5">
              <w:rPr>
                <w:sz w:val="18"/>
                <w:szCs w:val="18"/>
                <w:lang w:val="fr-CA" w:eastAsia="es-419"/>
              </w:rPr>
              <w:t>1 193 227</w:t>
            </w:r>
          </w:p>
        </w:tc>
        <w:tc>
          <w:tcPr>
            <w:tcW w:w="950" w:type="dxa"/>
            <w:tcBorders>
              <w:top w:val="nil"/>
              <w:left w:val="nil"/>
              <w:bottom w:val="single" w:sz="4" w:space="0" w:color="auto"/>
              <w:right w:val="single" w:sz="4" w:space="0" w:color="auto"/>
            </w:tcBorders>
            <w:shd w:val="clear" w:color="auto" w:fill="auto"/>
            <w:noWrap/>
            <w:hideMark/>
          </w:tcPr>
          <w:p w14:paraId="27C2A988" w14:textId="77777777" w:rsidR="006634B9" w:rsidRPr="006C4EF5" w:rsidRDefault="006634B9" w:rsidP="00405695">
            <w:pPr>
              <w:jc w:val="right"/>
              <w:rPr>
                <w:sz w:val="18"/>
                <w:szCs w:val="18"/>
                <w:lang w:val="fr-CA" w:eastAsia="es-419"/>
              </w:rPr>
            </w:pPr>
            <w:r w:rsidRPr="006C4EF5">
              <w:rPr>
                <w:sz w:val="18"/>
                <w:szCs w:val="18"/>
                <w:lang w:val="fr-CA" w:eastAsia="es-419"/>
              </w:rPr>
              <w:t>1 229 024</w:t>
            </w:r>
          </w:p>
        </w:tc>
        <w:tc>
          <w:tcPr>
            <w:tcW w:w="950" w:type="dxa"/>
            <w:tcBorders>
              <w:top w:val="nil"/>
              <w:left w:val="nil"/>
              <w:bottom w:val="single" w:sz="4" w:space="0" w:color="auto"/>
              <w:right w:val="single" w:sz="4" w:space="0" w:color="auto"/>
            </w:tcBorders>
            <w:shd w:val="clear" w:color="auto" w:fill="auto"/>
            <w:noWrap/>
            <w:hideMark/>
          </w:tcPr>
          <w:p w14:paraId="71EE9C0C" w14:textId="77777777" w:rsidR="006634B9" w:rsidRPr="006C4EF5" w:rsidRDefault="006634B9" w:rsidP="00405695">
            <w:pPr>
              <w:jc w:val="right"/>
              <w:rPr>
                <w:sz w:val="18"/>
                <w:szCs w:val="18"/>
                <w:lang w:val="fr-CA" w:eastAsia="es-419"/>
              </w:rPr>
            </w:pPr>
            <w:r w:rsidRPr="006C4EF5">
              <w:rPr>
                <w:sz w:val="18"/>
                <w:szCs w:val="18"/>
                <w:lang w:val="fr-CA" w:eastAsia="es-419"/>
              </w:rPr>
              <w:t>1 265 895</w:t>
            </w:r>
          </w:p>
        </w:tc>
        <w:tc>
          <w:tcPr>
            <w:tcW w:w="950" w:type="dxa"/>
            <w:tcBorders>
              <w:top w:val="nil"/>
              <w:left w:val="nil"/>
              <w:bottom w:val="single" w:sz="4" w:space="0" w:color="auto"/>
              <w:right w:val="single" w:sz="4" w:space="0" w:color="auto"/>
            </w:tcBorders>
            <w:shd w:val="clear" w:color="auto" w:fill="auto"/>
            <w:noWrap/>
            <w:hideMark/>
          </w:tcPr>
          <w:p w14:paraId="69E569CC" w14:textId="77777777" w:rsidR="006634B9" w:rsidRPr="006C4EF5" w:rsidRDefault="006634B9" w:rsidP="00405695">
            <w:pPr>
              <w:jc w:val="right"/>
              <w:rPr>
                <w:sz w:val="18"/>
                <w:szCs w:val="18"/>
                <w:lang w:val="fr-CA" w:eastAsia="es-419"/>
              </w:rPr>
            </w:pPr>
            <w:r w:rsidRPr="006C4EF5">
              <w:rPr>
                <w:sz w:val="18"/>
                <w:szCs w:val="18"/>
                <w:lang w:val="fr-CA" w:eastAsia="es-419"/>
              </w:rPr>
              <w:t>1 158 811</w:t>
            </w:r>
          </w:p>
        </w:tc>
        <w:tc>
          <w:tcPr>
            <w:tcW w:w="1005" w:type="dxa"/>
            <w:tcBorders>
              <w:top w:val="nil"/>
              <w:left w:val="nil"/>
              <w:bottom w:val="single" w:sz="4" w:space="0" w:color="auto"/>
              <w:right w:val="single" w:sz="4" w:space="0" w:color="auto"/>
            </w:tcBorders>
            <w:shd w:val="clear" w:color="auto" w:fill="auto"/>
            <w:noWrap/>
            <w:hideMark/>
          </w:tcPr>
          <w:p w14:paraId="2118B79D" w14:textId="77777777" w:rsidR="006634B9" w:rsidRPr="006C4EF5" w:rsidRDefault="006634B9" w:rsidP="00405695">
            <w:pPr>
              <w:jc w:val="right"/>
              <w:rPr>
                <w:sz w:val="18"/>
                <w:szCs w:val="18"/>
                <w:lang w:val="fr-CA" w:eastAsia="es-419"/>
              </w:rPr>
            </w:pPr>
            <w:r w:rsidRPr="006C4EF5">
              <w:rPr>
                <w:sz w:val="18"/>
                <w:szCs w:val="18"/>
                <w:lang w:val="fr-CA" w:eastAsia="es-419"/>
              </w:rPr>
              <w:t>1 285 899</w:t>
            </w:r>
          </w:p>
        </w:tc>
        <w:tc>
          <w:tcPr>
            <w:tcW w:w="1181" w:type="dxa"/>
            <w:tcBorders>
              <w:top w:val="nil"/>
              <w:left w:val="nil"/>
              <w:bottom w:val="single" w:sz="4" w:space="0" w:color="auto"/>
              <w:right w:val="single" w:sz="4" w:space="0" w:color="auto"/>
            </w:tcBorders>
            <w:shd w:val="clear" w:color="auto" w:fill="auto"/>
            <w:noWrap/>
            <w:hideMark/>
          </w:tcPr>
          <w:p w14:paraId="4C48C937" w14:textId="77777777" w:rsidR="006634B9" w:rsidRPr="006C4EF5" w:rsidRDefault="006634B9" w:rsidP="00405695">
            <w:pPr>
              <w:jc w:val="right"/>
              <w:rPr>
                <w:sz w:val="18"/>
                <w:szCs w:val="18"/>
                <w:lang w:val="fr-CA" w:eastAsia="es-419"/>
              </w:rPr>
            </w:pPr>
            <w:r w:rsidRPr="006C4EF5">
              <w:rPr>
                <w:sz w:val="18"/>
                <w:szCs w:val="18"/>
                <w:lang w:val="fr-CA" w:eastAsia="es-419"/>
              </w:rPr>
              <w:t>98,4%</w:t>
            </w:r>
          </w:p>
        </w:tc>
      </w:tr>
      <w:tr w:rsidR="006634B9" w:rsidRPr="006C4EF5" w14:paraId="11ADCC72"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F0090FA" w14:textId="77777777" w:rsidR="006634B9" w:rsidRPr="006C4EF5" w:rsidRDefault="006634B9" w:rsidP="00405695">
            <w:pPr>
              <w:jc w:val="left"/>
              <w:rPr>
                <w:sz w:val="18"/>
                <w:szCs w:val="18"/>
                <w:lang w:val="fr-CA" w:eastAsia="es-419"/>
              </w:rPr>
            </w:pPr>
            <w:r w:rsidRPr="006C4EF5">
              <w:rPr>
                <w:sz w:val="18"/>
                <w:szCs w:val="18"/>
                <w:lang w:val="fr-CA" w:eastAsia="es-419"/>
              </w:rPr>
              <w:t>Comores</w:t>
            </w:r>
          </w:p>
        </w:tc>
        <w:tc>
          <w:tcPr>
            <w:tcW w:w="950" w:type="dxa"/>
            <w:tcBorders>
              <w:top w:val="nil"/>
              <w:left w:val="nil"/>
              <w:bottom w:val="single" w:sz="4" w:space="0" w:color="auto"/>
              <w:right w:val="single" w:sz="4" w:space="0" w:color="auto"/>
            </w:tcBorders>
            <w:shd w:val="clear" w:color="auto" w:fill="auto"/>
            <w:noWrap/>
            <w:hideMark/>
          </w:tcPr>
          <w:p w14:paraId="43C6847D" w14:textId="77777777" w:rsidR="006634B9" w:rsidRPr="006C4EF5" w:rsidRDefault="006634B9" w:rsidP="00405695">
            <w:pPr>
              <w:jc w:val="right"/>
              <w:rPr>
                <w:sz w:val="18"/>
                <w:szCs w:val="18"/>
                <w:lang w:val="fr-CA" w:eastAsia="es-419"/>
              </w:rPr>
            </w:pPr>
            <w:r w:rsidRPr="006C4EF5">
              <w:rPr>
                <w:sz w:val="18"/>
                <w:szCs w:val="18"/>
                <w:lang w:val="fr-CA" w:eastAsia="es-419"/>
              </w:rPr>
              <w:t>34 149</w:t>
            </w:r>
          </w:p>
        </w:tc>
        <w:tc>
          <w:tcPr>
            <w:tcW w:w="950" w:type="dxa"/>
            <w:tcBorders>
              <w:top w:val="nil"/>
              <w:left w:val="nil"/>
              <w:bottom w:val="single" w:sz="4" w:space="0" w:color="auto"/>
              <w:right w:val="single" w:sz="4" w:space="0" w:color="auto"/>
            </w:tcBorders>
            <w:shd w:val="clear" w:color="auto" w:fill="auto"/>
            <w:noWrap/>
            <w:hideMark/>
          </w:tcPr>
          <w:p w14:paraId="31D575B2" w14:textId="77777777" w:rsidR="006634B9" w:rsidRPr="006C4EF5" w:rsidRDefault="006634B9" w:rsidP="00405695">
            <w:pPr>
              <w:jc w:val="right"/>
              <w:rPr>
                <w:sz w:val="18"/>
                <w:szCs w:val="18"/>
                <w:lang w:val="fr-CA" w:eastAsia="es-419"/>
              </w:rPr>
            </w:pPr>
            <w:r w:rsidRPr="006C4EF5">
              <w:rPr>
                <w:sz w:val="18"/>
                <w:szCs w:val="18"/>
                <w:lang w:val="fr-CA" w:eastAsia="es-419"/>
              </w:rPr>
              <w:t>35 173</w:t>
            </w:r>
          </w:p>
        </w:tc>
        <w:tc>
          <w:tcPr>
            <w:tcW w:w="950" w:type="dxa"/>
            <w:tcBorders>
              <w:top w:val="nil"/>
              <w:left w:val="nil"/>
              <w:bottom w:val="single" w:sz="4" w:space="0" w:color="auto"/>
              <w:right w:val="single" w:sz="4" w:space="0" w:color="auto"/>
            </w:tcBorders>
            <w:shd w:val="clear" w:color="auto" w:fill="auto"/>
            <w:noWrap/>
            <w:hideMark/>
          </w:tcPr>
          <w:p w14:paraId="6510EFAD" w14:textId="77777777" w:rsidR="006634B9" w:rsidRPr="006C4EF5" w:rsidRDefault="006634B9" w:rsidP="00405695">
            <w:pPr>
              <w:jc w:val="right"/>
              <w:rPr>
                <w:sz w:val="18"/>
                <w:szCs w:val="18"/>
                <w:lang w:val="fr-CA" w:eastAsia="es-419"/>
              </w:rPr>
            </w:pPr>
            <w:r w:rsidRPr="006C4EF5">
              <w:rPr>
                <w:sz w:val="18"/>
                <w:szCs w:val="18"/>
                <w:lang w:val="fr-CA" w:eastAsia="es-419"/>
              </w:rPr>
              <w:t>36 229</w:t>
            </w:r>
          </w:p>
        </w:tc>
        <w:tc>
          <w:tcPr>
            <w:tcW w:w="950" w:type="dxa"/>
            <w:tcBorders>
              <w:top w:val="nil"/>
              <w:left w:val="nil"/>
              <w:bottom w:val="single" w:sz="4" w:space="0" w:color="auto"/>
              <w:right w:val="single" w:sz="4" w:space="0" w:color="auto"/>
            </w:tcBorders>
            <w:shd w:val="clear" w:color="auto" w:fill="auto"/>
            <w:noWrap/>
            <w:hideMark/>
          </w:tcPr>
          <w:p w14:paraId="55C79AA9" w14:textId="77777777" w:rsidR="006634B9" w:rsidRPr="006C4EF5" w:rsidRDefault="006634B9" w:rsidP="00405695">
            <w:pPr>
              <w:jc w:val="right"/>
              <w:rPr>
                <w:sz w:val="18"/>
                <w:szCs w:val="18"/>
                <w:lang w:val="fr-CA" w:eastAsia="es-419"/>
              </w:rPr>
            </w:pPr>
            <w:r w:rsidRPr="006C4EF5">
              <w:rPr>
                <w:sz w:val="18"/>
                <w:szCs w:val="18"/>
                <w:lang w:val="fr-CA" w:eastAsia="es-419"/>
              </w:rPr>
              <w:t>37 316</w:t>
            </w:r>
          </w:p>
        </w:tc>
        <w:tc>
          <w:tcPr>
            <w:tcW w:w="950" w:type="dxa"/>
            <w:tcBorders>
              <w:top w:val="nil"/>
              <w:left w:val="nil"/>
              <w:bottom w:val="single" w:sz="4" w:space="0" w:color="auto"/>
              <w:right w:val="single" w:sz="4" w:space="0" w:color="auto"/>
            </w:tcBorders>
            <w:shd w:val="clear" w:color="auto" w:fill="auto"/>
            <w:noWrap/>
            <w:hideMark/>
          </w:tcPr>
          <w:p w14:paraId="658524ED" w14:textId="77777777" w:rsidR="006634B9" w:rsidRPr="006C4EF5" w:rsidRDefault="006634B9" w:rsidP="00405695">
            <w:pPr>
              <w:jc w:val="right"/>
              <w:rPr>
                <w:sz w:val="18"/>
                <w:szCs w:val="18"/>
                <w:lang w:val="fr-CA" w:eastAsia="es-419"/>
              </w:rPr>
            </w:pPr>
            <w:r w:rsidRPr="006C4EF5">
              <w:rPr>
                <w:sz w:val="18"/>
                <w:szCs w:val="18"/>
                <w:lang w:val="fr-CA" w:eastAsia="es-419"/>
              </w:rPr>
              <w:t>38 435</w:t>
            </w:r>
          </w:p>
        </w:tc>
        <w:tc>
          <w:tcPr>
            <w:tcW w:w="950" w:type="dxa"/>
            <w:tcBorders>
              <w:top w:val="nil"/>
              <w:left w:val="nil"/>
              <w:bottom w:val="single" w:sz="4" w:space="0" w:color="auto"/>
              <w:right w:val="single" w:sz="4" w:space="0" w:color="auto"/>
            </w:tcBorders>
            <w:shd w:val="clear" w:color="auto" w:fill="auto"/>
            <w:noWrap/>
            <w:hideMark/>
          </w:tcPr>
          <w:p w14:paraId="3FE688A4" w14:textId="77777777" w:rsidR="006634B9" w:rsidRPr="006C4EF5" w:rsidRDefault="006634B9" w:rsidP="00405695">
            <w:pPr>
              <w:jc w:val="right"/>
              <w:rPr>
                <w:sz w:val="18"/>
                <w:szCs w:val="18"/>
                <w:lang w:val="fr-CA" w:eastAsia="es-419"/>
              </w:rPr>
            </w:pPr>
            <w:r w:rsidRPr="006C4EF5">
              <w:rPr>
                <w:sz w:val="18"/>
                <w:szCs w:val="18"/>
                <w:lang w:val="fr-CA" w:eastAsia="es-419"/>
              </w:rPr>
              <w:t>39 588</w:t>
            </w:r>
          </w:p>
        </w:tc>
        <w:tc>
          <w:tcPr>
            <w:tcW w:w="950" w:type="dxa"/>
            <w:tcBorders>
              <w:top w:val="nil"/>
              <w:left w:val="nil"/>
              <w:bottom w:val="single" w:sz="4" w:space="0" w:color="auto"/>
              <w:right w:val="single" w:sz="4" w:space="0" w:color="auto"/>
            </w:tcBorders>
            <w:shd w:val="clear" w:color="auto" w:fill="auto"/>
            <w:noWrap/>
            <w:hideMark/>
          </w:tcPr>
          <w:p w14:paraId="0A14CEAD" w14:textId="77777777" w:rsidR="006634B9" w:rsidRPr="006C4EF5" w:rsidRDefault="006634B9" w:rsidP="00405695">
            <w:pPr>
              <w:jc w:val="right"/>
              <w:rPr>
                <w:sz w:val="18"/>
                <w:szCs w:val="18"/>
                <w:lang w:val="fr-CA" w:eastAsia="es-419"/>
              </w:rPr>
            </w:pPr>
            <w:r w:rsidRPr="006C4EF5">
              <w:rPr>
                <w:sz w:val="18"/>
                <w:szCs w:val="18"/>
                <w:lang w:val="fr-CA" w:eastAsia="es-419"/>
              </w:rPr>
              <w:t>36 239</w:t>
            </w:r>
          </w:p>
        </w:tc>
        <w:tc>
          <w:tcPr>
            <w:tcW w:w="1005" w:type="dxa"/>
            <w:tcBorders>
              <w:top w:val="nil"/>
              <w:left w:val="nil"/>
              <w:bottom w:val="single" w:sz="4" w:space="0" w:color="auto"/>
              <w:right w:val="single" w:sz="4" w:space="0" w:color="auto"/>
            </w:tcBorders>
            <w:shd w:val="clear" w:color="auto" w:fill="auto"/>
            <w:noWrap/>
            <w:hideMark/>
          </w:tcPr>
          <w:p w14:paraId="5B49872E" w14:textId="77777777" w:rsidR="006634B9" w:rsidRPr="006C4EF5" w:rsidRDefault="006634B9" w:rsidP="00405695">
            <w:pPr>
              <w:jc w:val="right"/>
              <w:rPr>
                <w:sz w:val="18"/>
                <w:szCs w:val="18"/>
                <w:lang w:val="fr-CA" w:eastAsia="es-419"/>
              </w:rPr>
            </w:pPr>
            <w:r w:rsidRPr="006C4EF5">
              <w:rPr>
                <w:sz w:val="18"/>
                <w:szCs w:val="18"/>
                <w:lang w:val="fr-CA" w:eastAsia="es-419"/>
              </w:rPr>
              <w:t>39 157</w:t>
            </w:r>
          </w:p>
        </w:tc>
        <w:tc>
          <w:tcPr>
            <w:tcW w:w="1181" w:type="dxa"/>
            <w:tcBorders>
              <w:top w:val="nil"/>
              <w:left w:val="nil"/>
              <w:bottom w:val="single" w:sz="4" w:space="0" w:color="auto"/>
              <w:right w:val="single" w:sz="4" w:space="0" w:color="auto"/>
            </w:tcBorders>
            <w:shd w:val="clear" w:color="auto" w:fill="auto"/>
            <w:noWrap/>
            <w:hideMark/>
          </w:tcPr>
          <w:p w14:paraId="2ED3E2BA" w14:textId="77777777" w:rsidR="006634B9" w:rsidRPr="006C4EF5" w:rsidRDefault="006634B9" w:rsidP="00405695">
            <w:pPr>
              <w:jc w:val="right"/>
              <w:rPr>
                <w:sz w:val="18"/>
                <w:szCs w:val="18"/>
                <w:lang w:val="fr-CA" w:eastAsia="es-419"/>
              </w:rPr>
            </w:pPr>
            <w:r w:rsidRPr="006C4EF5">
              <w:rPr>
                <w:sz w:val="18"/>
                <w:szCs w:val="18"/>
                <w:lang w:val="fr-CA" w:eastAsia="es-419"/>
              </w:rPr>
              <w:t>101,1%</w:t>
            </w:r>
          </w:p>
        </w:tc>
      </w:tr>
      <w:tr w:rsidR="006634B9" w:rsidRPr="006C4EF5" w14:paraId="36505159"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388E0D8" w14:textId="77777777" w:rsidR="006634B9" w:rsidRPr="006C4EF5" w:rsidRDefault="006634B9" w:rsidP="00405695">
            <w:pPr>
              <w:jc w:val="left"/>
              <w:rPr>
                <w:sz w:val="18"/>
                <w:szCs w:val="18"/>
                <w:lang w:val="fr-CA" w:eastAsia="es-419"/>
              </w:rPr>
            </w:pPr>
            <w:r w:rsidRPr="006C4EF5">
              <w:rPr>
                <w:sz w:val="18"/>
                <w:szCs w:val="18"/>
                <w:lang w:val="fr-CA" w:eastAsia="es-419"/>
              </w:rPr>
              <w:t>Qatar</w:t>
            </w:r>
          </w:p>
        </w:tc>
        <w:tc>
          <w:tcPr>
            <w:tcW w:w="950" w:type="dxa"/>
            <w:tcBorders>
              <w:top w:val="nil"/>
              <w:left w:val="nil"/>
              <w:bottom w:val="single" w:sz="4" w:space="0" w:color="auto"/>
              <w:right w:val="single" w:sz="4" w:space="0" w:color="auto"/>
            </w:tcBorders>
            <w:shd w:val="clear" w:color="auto" w:fill="auto"/>
            <w:noWrap/>
            <w:hideMark/>
          </w:tcPr>
          <w:p w14:paraId="4526977C" w14:textId="77777777" w:rsidR="006634B9" w:rsidRPr="006C4EF5" w:rsidRDefault="006634B9" w:rsidP="00405695">
            <w:pPr>
              <w:jc w:val="right"/>
              <w:rPr>
                <w:sz w:val="18"/>
                <w:szCs w:val="18"/>
                <w:lang w:val="fr-CA" w:eastAsia="es-419"/>
              </w:rPr>
            </w:pPr>
            <w:r w:rsidRPr="006C4EF5">
              <w:rPr>
                <w:sz w:val="18"/>
                <w:szCs w:val="18"/>
                <w:lang w:val="fr-CA" w:eastAsia="es-419"/>
              </w:rPr>
              <w:t>21 878 613</w:t>
            </w:r>
          </w:p>
        </w:tc>
        <w:tc>
          <w:tcPr>
            <w:tcW w:w="950" w:type="dxa"/>
            <w:tcBorders>
              <w:top w:val="nil"/>
              <w:left w:val="nil"/>
              <w:bottom w:val="single" w:sz="4" w:space="0" w:color="auto"/>
              <w:right w:val="single" w:sz="4" w:space="0" w:color="auto"/>
            </w:tcBorders>
            <w:shd w:val="clear" w:color="auto" w:fill="auto"/>
            <w:noWrap/>
            <w:hideMark/>
          </w:tcPr>
          <w:p w14:paraId="748E41CA" w14:textId="77777777" w:rsidR="006634B9" w:rsidRPr="006C4EF5" w:rsidRDefault="006634B9" w:rsidP="00405695">
            <w:pPr>
              <w:jc w:val="right"/>
              <w:rPr>
                <w:sz w:val="18"/>
                <w:szCs w:val="18"/>
                <w:lang w:val="fr-CA" w:eastAsia="es-419"/>
              </w:rPr>
            </w:pPr>
            <w:r w:rsidRPr="006C4EF5">
              <w:rPr>
                <w:sz w:val="18"/>
                <w:szCs w:val="18"/>
                <w:lang w:val="fr-CA" w:eastAsia="es-419"/>
              </w:rPr>
              <w:t>22 534 971</w:t>
            </w:r>
          </w:p>
        </w:tc>
        <w:tc>
          <w:tcPr>
            <w:tcW w:w="950" w:type="dxa"/>
            <w:tcBorders>
              <w:top w:val="nil"/>
              <w:left w:val="nil"/>
              <w:bottom w:val="single" w:sz="4" w:space="0" w:color="auto"/>
              <w:right w:val="single" w:sz="4" w:space="0" w:color="auto"/>
            </w:tcBorders>
            <w:shd w:val="clear" w:color="auto" w:fill="auto"/>
            <w:noWrap/>
            <w:hideMark/>
          </w:tcPr>
          <w:p w14:paraId="107EE91B" w14:textId="77777777" w:rsidR="006634B9" w:rsidRPr="006C4EF5" w:rsidRDefault="006634B9" w:rsidP="00405695">
            <w:pPr>
              <w:jc w:val="right"/>
              <w:rPr>
                <w:sz w:val="18"/>
                <w:szCs w:val="18"/>
                <w:lang w:val="fr-CA" w:eastAsia="es-419"/>
              </w:rPr>
            </w:pPr>
            <w:r w:rsidRPr="006C4EF5">
              <w:rPr>
                <w:sz w:val="18"/>
                <w:szCs w:val="18"/>
                <w:lang w:val="fr-CA" w:eastAsia="es-419"/>
              </w:rPr>
              <w:t>23 211 020</w:t>
            </w:r>
          </w:p>
        </w:tc>
        <w:tc>
          <w:tcPr>
            <w:tcW w:w="950" w:type="dxa"/>
            <w:tcBorders>
              <w:top w:val="nil"/>
              <w:left w:val="nil"/>
              <w:bottom w:val="single" w:sz="4" w:space="0" w:color="auto"/>
              <w:right w:val="single" w:sz="4" w:space="0" w:color="auto"/>
            </w:tcBorders>
            <w:shd w:val="clear" w:color="auto" w:fill="auto"/>
            <w:noWrap/>
            <w:hideMark/>
          </w:tcPr>
          <w:p w14:paraId="6FC17B0F" w14:textId="77777777" w:rsidR="006634B9" w:rsidRPr="006C4EF5" w:rsidRDefault="006634B9" w:rsidP="00405695">
            <w:pPr>
              <w:jc w:val="right"/>
              <w:rPr>
                <w:sz w:val="18"/>
                <w:szCs w:val="18"/>
                <w:lang w:val="fr-CA" w:eastAsia="es-419"/>
              </w:rPr>
            </w:pPr>
            <w:r w:rsidRPr="006C4EF5">
              <w:rPr>
                <w:sz w:val="18"/>
                <w:szCs w:val="18"/>
                <w:lang w:val="fr-CA" w:eastAsia="es-419"/>
              </w:rPr>
              <w:t>23 907 351</w:t>
            </w:r>
          </w:p>
        </w:tc>
        <w:tc>
          <w:tcPr>
            <w:tcW w:w="950" w:type="dxa"/>
            <w:tcBorders>
              <w:top w:val="nil"/>
              <w:left w:val="nil"/>
              <w:bottom w:val="single" w:sz="4" w:space="0" w:color="auto"/>
              <w:right w:val="single" w:sz="4" w:space="0" w:color="auto"/>
            </w:tcBorders>
            <w:shd w:val="clear" w:color="auto" w:fill="auto"/>
            <w:noWrap/>
            <w:hideMark/>
          </w:tcPr>
          <w:p w14:paraId="6C9AEEE0" w14:textId="77777777" w:rsidR="006634B9" w:rsidRPr="006C4EF5" w:rsidRDefault="006634B9" w:rsidP="00405695">
            <w:pPr>
              <w:jc w:val="right"/>
              <w:rPr>
                <w:sz w:val="18"/>
                <w:szCs w:val="18"/>
                <w:lang w:val="fr-CA" w:eastAsia="es-419"/>
              </w:rPr>
            </w:pPr>
            <w:r w:rsidRPr="006C4EF5">
              <w:rPr>
                <w:sz w:val="18"/>
                <w:szCs w:val="18"/>
                <w:lang w:val="fr-CA" w:eastAsia="es-419"/>
              </w:rPr>
              <w:t>24 624 571</w:t>
            </w:r>
          </w:p>
        </w:tc>
        <w:tc>
          <w:tcPr>
            <w:tcW w:w="950" w:type="dxa"/>
            <w:tcBorders>
              <w:top w:val="nil"/>
              <w:left w:val="nil"/>
              <w:bottom w:val="single" w:sz="4" w:space="0" w:color="auto"/>
              <w:right w:val="single" w:sz="4" w:space="0" w:color="auto"/>
            </w:tcBorders>
            <w:shd w:val="clear" w:color="auto" w:fill="auto"/>
            <w:noWrap/>
            <w:hideMark/>
          </w:tcPr>
          <w:p w14:paraId="0ECAEE1B" w14:textId="77777777" w:rsidR="006634B9" w:rsidRPr="006C4EF5" w:rsidRDefault="006634B9" w:rsidP="00405695">
            <w:pPr>
              <w:jc w:val="right"/>
              <w:rPr>
                <w:sz w:val="18"/>
                <w:szCs w:val="18"/>
                <w:lang w:val="fr-CA" w:eastAsia="es-419"/>
              </w:rPr>
            </w:pPr>
            <w:r w:rsidRPr="006C4EF5">
              <w:rPr>
                <w:sz w:val="18"/>
                <w:szCs w:val="18"/>
                <w:lang w:val="fr-CA" w:eastAsia="es-419"/>
              </w:rPr>
              <w:t>25 363 309</w:t>
            </w:r>
          </w:p>
        </w:tc>
        <w:tc>
          <w:tcPr>
            <w:tcW w:w="950" w:type="dxa"/>
            <w:tcBorders>
              <w:top w:val="nil"/>
              <w:left w:val="nil"/>
              <w:bottom w:val="single" w:sz="4" w:space="0" w:color="auto"/>
              <w:right w:val="single" w:sz="4" w:space="0" w:color="auto"/>
            </w:tcBorders>
            <w:shd w:val="clear" w:color="auto" w:fill="auto"/>
            <w:noWrap/>
            <w:hideMark/>
          </w:tcPr>
          <w:p w14:paraId="1A1D367C" w14:textId="77777777" w:rsidR="006634B9" w:rsidRPr="006C4EF5" w:rsidRDefault="006634B9" w:rsidP="00405695">
            <w:pPr>
              <w:jc w:val="right"/>
              <w:rPr>
                <w:sz w:val="18"/>
                <w:szCs w:val="18"/>
                <w:lang w:val="fr-CA" w:eastAsia="es-419"/>
              </w:rPr>
            </w:pPr>
            <w:r w:rsidRPr="006C4EF5">
              <w:rPr>
                <w:sz w:val="18"/>
                <w:szCs w:val="18"/>
                <w:lang w:val="fr-CA" w:eastAsia="es-419"/>
              </w:rPr>
              <w:t>23 217 781</w:t>
            </w:r>
          </w:p>
        </w:tc>
        <w:tc>
          <w:tcPr>
            <w:tcW w:w="1005" w:type="dxa"/>
            <w:tcBorders>
              <w:top w:val="nil"/>
              <w:left w:val="nil"/>
              <w:bottom w:val="single" w:sz="4" w:space="0" w:color="auto"/>
              <w:right w:val="single" w:sz="4" w:space="0" w:color="auto"/>
            </w:tcBorders>
            <w:shd w:val="clear" w:color="auto" w:fill="auto"/>
            <w:noWrap/>
            <w:hideMark/>
          </w:tcPr>
          <w:p w14:paraId="6DC0011F" w14:textId="77777777" w:rsidR="006634B9" w:rsidRPr="006C4EF5" w:rsidRDefault="006634B9" w:rsidP="00405695">
            <w:pPr>
              <w:jc w:val="right"/>
              <w:rPr>
                <w:sz w:val="18"/>
                <w:szCs w:val="18"/>
                <w:lang w:val="fr-CA" w:eastAsia="es-419"/>
              </w:rPr>
            </w:pPr>
            <w:r w:rsidRPr="006C4EF5">
              <w:rPr>
                <w:sz w:val="18"/>
                <w:szCs w:val="18"/>
                <w:lang w:val="fr-CA" w:eastAsia="es-419"/>
              </w:rPr>
              <w:t>25 085 610</w:t>
            </w:r>
          </w:p>
        </w:tc>
        <w:tc>
          <w:tcPr>
            <w:tcW w:w="1181" w:type="dxa"/>
            <w:tcBorders>
              <w:top w:val="nil"/>
              <w:left w:val="nil"/>
              <w:bottom w:val="single" w:sz="4" w:space="0" w:color="auto"/>
              <w:right w:val="single" w:sz="4" w:space="0" w:color="auto"/>
            </w:tcBorders>
            <w:shd w:val="clear" w:color="auto" w:fill="auto"/>
            <w:noWrap/>
            <w:hideMark/>
          </w:tcPr>
          <w:p w14:paraId="79F7E670" w14:textId="77777777" w:rsidR="006634B9" w:rsidRPr="006C4EF5" w:rsidRDefault="006634B9" w:rsidP="00405695">
            <w:pPr>
              <w:jc w:val="right"/>
              <w:rPr>
                <w:sz w:val="18"/>
                <w:szCs w:val="18"/>
                <w:lang w:val="fr-CA" w:eastAsia="es-419"/>
              </w:rPr>
            </w:pPr>
            <w:r w:rsidRPr="006C4EF5">
              <w:rPr>
                <w:sz w:val="18"/>
                <w:szCs w:val="18"/>
                <w:lang w:val="fr-CA" w:eastAsia="es-419"/>
              </w:rPr>
              <w:t>101,1%</w:t>
            </w:r>
          </w:p>
        </w:tc>
      </w:tr>
      <w:tr w:rsidR="006634B9" w:rsidRPr="006C4EF5" w14:paraId="51F7C603"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24D8425" w14:textId="77777777" w:rsidR="006634B9" w:rsidRPr="006C4EF5" w:rsidRDefault="006634B9" w:rsidP="00405695">
            <w:pPr>
              <w:jc w:val="left"/>
              <w:rPr>
                <w:sz w:val="18"/>
                <w:szCs w:val="18"/>
                <w:lang w:val="fr-CA" w:eastAsia="es-419"/>
              </w:rPr>
            </w:pPr>
            <w:r w:rsidRPr="006C4EF5">
              <w:rPr>
                <w:sz w:val="18"/>
                <w:szCs w:val="18"/>
                <w:lang w:val="fr-CA" w:eastAsia="es-419"/>
              </w:rPr>
              <w:t>Monténégro</w:t>
            </w:r>
          </w:p>
        </w:tc>
        <w:tc>
          <w:tcPr>
            <w:tcW w:w="950" w:type="dxa"/>
            <w:tcBorders>
              <w:top w:val="nil"/>
              <w:left w:val="nil"/>
              <w:bottom w:val="single" w:sz="4" w:space="0" w:color="auto"/>
              <w:right w:val="single" w:sz="4" w:space="0" w:color="auto"/>
            </w:tcBorders>
            <w:shd w:val="clear" w:color="auto" w:fill="auto"/>
            <w:noWrap/>
            <w:hideMark/>
          </w:tcPr>
          <w:p w14:paraId="32D35DDA" w14:textId="77777777" w:rsidR="006634B9" w:rsidRPr="006C4EF5" w:rsidRDefault="006634B9" w:rsidP="00405695">
            <w:pPr>
              <w:jc w:val="right"/>
              <w:rPr>
                <w:sz w:val="18"/>
                <w:szCs w:val="18"/>
                <w:lang w:val="fr-CA" w:eastAsia="es-419"/>
              </w:rPr>
            </w:pPr>
            <w:r w:rsidRPr="006C4EF5">
              <w:rPr>
                <w:sz w:val="18"/>
                <w:szCs w:val="18"/>
                <w:lang w:val="fr-CA" w:eastAsia="es-419"/>
              </w:rPr>
              <w:t>192 898</w:t>
            </w:r>
          </w:p>
        </w:tc>
        <w:tc>
          <w:tcPr>
            <w:tcW w:w="950" w:type="dxa"/>
            <w:tcBorders>
              <w:top w:val="nil"/>
              <w:left w:val="nil"/>
              <w:bottom w:val="single" w:sz="4" w:space="0" w:color="auto"/>
              <w:right w:val="single" w:sz="4" w:space="0" w:color="auto"/>
            </w:tcBorders>
            <w:shd w:val="clear" w:color="auto" w:fill="auto"/>
            <w:noWrap/>
            <w:hideMark/>
          </w:tcPr>
          <w:p w14:paraId="71C448F0" w14:textId="77777777" w:rsidR="006634B9" w:rsidRPr="006C4EF5" w:rsidRDefault="006634B9" w:rsidP="00405695">
            <w:pPr>
              <w:jc w:val="right"/>
              <w:rPr>
                <w:sz w:val="18"/>
                <w:szCs w:val="18"/>
                <w:lang w:val="fr-CA" w:eastAsia="es-419"/>
              </w:rPr>
            </w:pPr>
            <w:r w:rsidRPr="006C4EF5">
              <w:rPr>
                <w:sz w:val="18"/>
                <w:szCs w:val="18"/>
                <w:lang w:val="fr-CA" w:eastAsia="es-419"/>
              </w:rPr>
              <w:t>198 685</w:t>
            </w:r>
          </w:p>
        </w:tc>
        <w:tc>
          <w:tcPr>
            <w:tcW w:w="950" w:type="dxa"/>
            <w:tcBorders>
              <w:top w:val="nil"/>
              <w:left w:val="nil"/>
              <w:bottom w:val="single" w:sz="4" w:space="0" w:color="auto"/>
              <w:right w:val="single" w:sz="4" w:space="0" w:color="auto"/>
            </w:tcBorders>
            <w:shd w:val="clear" w:color="auto" w:fill="auto"/>
            <w:noWrap/>
            <w:hideMark/>
          </w:tcPr>
          <w:p w14:paraId="122F09BD" w14:textId="77777777" w:rsidR="006634B9" w:rsidRPr="006C4EF5" w:rsidRDefault="006634B9" w:rsidP="00405695">
            <w:pPr>
              <w:jc w:val="right"/>
              <w:rPr>
                <w:sz w:val="18"/>
                <w:szCs w:val="18"/>
                <w:lang w:val="fr-CA" w:eastAsia="es-419"/>
              </w:rPr>
            </w:pPr>
            <w:r w:rsidRPr="006C4EF5">
              <w:rPr>
                <w:sz w:val="18"/>
                <w:szCs w:val="18"/>
                <w:lang w:val="fr-CA" w:eastAsia="es-419"/>
              </w:rPr>
              <w:t>204 645</w:t>
            </w:r>
          </w:p>
        </w:tc>
        <w:tc>
          <w:tcPr>
            <w:tcW w:w="950" w:type="dxa"/>
            <w:tcBorders>
              <w:top w:val="nil"/>
              <w:left w:val="nil"/>
              <w:bottom w:val="single" w:sz="4" w:space="0" w:color="auto"/>
              <w:right w:val="single" w:sz="4" w:space="0" w:color="auto"/>
            </w:tcBorders>
            <w:shd w:val="clear" w:color="auto" w:fill="auto"/>
            <w:noWrap/>
            <w:hideMark/>
          </w:tcPr>
          <w:p w14:paraId="31955687" w14:textId="77777777" w:rsidR="006634B9" w:rsidRPr="006C4EF5" w:rsidRDefault="006634B9" w:rsidP="00405695">
            <w:pPr>
              <w:jc w:val="right"/>
              <w:rPr>
                <w:sz w:val="18"/>
                <w:szCs w:val="18"/>
                <w:lang w:val="fr-CA" w:eastAsia="es-419"/>
              </w:rPr>
            </w:pPr>
            <w:r w:rsidRPr="006C4EF5">
              <w:rPr>
                <w:sz w:val="18"/>
                <w:szCs w:val="18"/>
                <w:lang w:val="fr-CA" w:eastAsia="es-419"/>
              </w:rPr>
              <w:t>210 785</w:t>
            </w:r>
          </w:p>
        </w:tc>
        <w:tc>
          <w:tcPr>
            <w:tcW w:w="950" w:type="dxa"/>
            <w:tcBorders>
              <w:top w:val="nil"/>
              <w:left w:val="nil"/>
              <w:bottom w:val="single" w:sz="4" w:space="0" w:color="auto"/>
              <w:right w:val="single" w:sz="4" w:space="0" w:color="auto"/>
            </w:tcBorders>
            <w:shd w:val="clear" w:color="auto" w:fill="auto"/>
            <w:noWrap/>
            <w:hideMark/>
          </w:tcPr>
          <w:p w14:paraId="49253BBB" w14:textId="77777777" w:rsidR="006634B9" w:rsidRPr="006C4EF5" w:rsidRDefault="006634B9" w:rsidP="00405695">
            <w:pPr>
              <w:jc w:val="right"/>
              <w:rPr>
                <w:sz w:val="18"/>
                <w:szCs w:val="18"/>
                <w:lang w:val="fr-CA" w:eastAsia="es-419"/>
              </w:rPr>
            </w:pPr>
            <w:r w:rsidRPr="006C4EF5">
              <w:rPr>
                <w:sz w:val="18"/>
                <w:szCs w:val="18"/>
                <w:lang w:val="fr-CA" w:eastAsia="es-419"/>
              </w:rPr>
              <w:t>217 108</w:t>
            </w:r>
          </w:p>
        </w:tc>
        <w:tc>
          <w:tcPr>
            <w:tcW w:w="950" w:type="dxa"/>
            <w:tcBorders>
              <w:top w:val="nil"/>
              <w:left w:val="nil"/>
              <w:bottom w:val="single" w:sz="4" w:space="0" w:color="auto"/>
              <w:right w:val="single" w:sz="4" w:space="0" w:color="auto"/>
            </w:tcBorders>
            <w:shd w:val="clear" w:color="auto" w:fill="auto"/>
            <w:noWrap/>
            <w:hideMark/>
          </w:tcPr>
          <w:p w14:paraId="347141BC" w14:textId="77777777" w:rsidR="006634B9" w:rsidRPr="006C4EF5" w:rsidRDefault="006634B9" w:rsidP="00405695">
            <w:pPr>
              <w:jc w:val="right"/>
              <w:rPr>
                <w:sz w:val="18"/>
                <w:szCs w:val="18"/>
                <w:lang w:val="fr-CA" w:eastAsia="es-419"/>
              </w:rPr>
            </w:pPr>
            <w:r w:rsidRPr="006C4EF5">
              <w:rPr>
                <w:sz w:val="18"/>
                <w:szCs w:val="18"/>
                <w:lang w:val="fr-CA" w:eastAsia="es-419"/>
              </w:rPr>
              <w:t>223 622</w:t>
            </w:r>
          </w:p>
        </w:tc>
        <w:tc>
          <w:tcPr>
            <w:tcW w:w="950" w:type="dxa"/>
            <w:tcBorders>
              <w:top w:val="nil"/>
              <w:left w:val="nil"/>
              <w:bottom w:val="single" w:sz="4" w:space="0" w:color="auto"/>
              <w:right w:val="single" w:sz="4" w:space="0" w:color="auto"/>
            </w:tcBorders>
            <w:shd w:val="clear" w:color="auto" w:fill="auto"/>
            <w:noWrap/>
            <w:hideMark/>
          </w:tcPr>
          <w:p w14:paraId="77F3AA1A" w14:textId="77777777" w:rsidR="006634B9" w:rsidRPr="006C4EF5" w:rsidRDefault="006634B9" w:rsidP="00405695">
            <w:pPr>
              <w:jc w:val="right"/>
              <w:rPr>
                <w:sz w:val="18"/>
                <w:szCs w:val="18"/>
                <w:lang w:val="fr-CA" w:eastAsia="es-419"/>
              </w:rPr>
            </w:pPr>
            <w:r w:rsidRPr="006C4EF5">
              <w:rPr>
                <w:sz w:val="18"/>
                <w:szCs w:val="18"/>
                <w:lang w:val="fr-CA" w:eastAsia="es-419"/>
              </w:rPr>
              <w:t>204 705</w:t>
            </w:r>
          </w:p>
        </w:tc>
        <w:tc>
          <w:tcPr>
            <w:tcW w:w="1005" w:type="dxa"/>
            <w:tcBorders>
              <w:top w:val="nil"/>
              <w:left w:val="nil"/>
              <w:bottom w:val="single" w:sz="4" w:space="0" w:color="auto"/>
              <w:right w:val="single" w:sz="4" w:space="0" w:color="auto"/>
            </w:tcBorders>
            <w:shd w:val="clear" w:color="auto" w:fill="auto"/>
            <w:noWrap/>
            <w:hideMark/>
          </w:tcPr>
          <w:p w14:paraId="59D19B5C" w14:textId="77777777" w:rsidR="006634B9" w:rsidRPr="006C4EF5" w:rsidRDefault="006634B9" w:rsidP="00405695">
            <w:pPr>
              <w:jc w:val="right"/>
              <w:rPr>
                <w:sz w:val="18"/>
                <w:szCs w:val="18"/>
                <w:lang w:val="fr-CA" w:eastAsia="es-419"/>
              </w:rPr>
            </w:pPr>
            <w:r w:rsidRPr="006C4EF5">
              <w:rPr>
                <w:sz w:val="18"/>
                <w:szCs w:val="18"/>
                <w:lang w:val="fr-CA" w:eastAsia="es-419"/>
              </w:rPr>
              <w:t>221 029</w:t>
            </w:r>
          </w:p>
        </w:tc>
        <w:tc>
          <w:tcPr>
            <w:tcW w:w="1181" w:type="dxa"/>
            <w:tcBorders>
              <w:top w:val="nil"/>
              <w:left w:val="nil"/>
              <w:bottom w:val="single" w:sz="4" w:space="0" w:color="auto"/>
              <w:right w:val="single" w:sz="4" w:space="0" w:color="auto"/>
            </w:tcBorders>
            <w:shd w:val="clear" w:color="auto" w:fill="auto"/>
            <w:noWrap/>
            <w:hideMark/>
          </w:tcPr>
          <w:p w14:paraId="5941F242" w14:textId="77777777" w:rsidR="006634B9" w:rsidRPr="006C4EF5" w:rsidRDefault="006634B9" w:rsidP="00405695">
            <w:pPr>
              <w:jc w:val="right"/>
              <w:rPr>
                <w:sz w:val="18"/>
                <w:szCs w:val="18"/>
                <w:lang w:val="fr-CA" w:eastAsia="es-419"/>
              </w:rPr>
            </w:pPr>
            <w:r w:rsidRPr="006C4EF5">
              <w:rPr>
                <w:sz w:val="18"/>
                <w:szCs w:val="18"/>
                <w:lang w:val="fr-CA" w:eastAsia="es-419"/>
              </w:rPr>
              <w:t>101,2%</w:t>
            </w:r>
          </w:p>
        </w:tc>
      </w:tr>
      <w:tr w:rsidR="006634B9" w:rsidRPr="006C4EF5" w14:paraId="3070B715"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9743A7B" w14:textId="77777777" w:rsidR="006634B9" w:rsidRPr="006C4EF5" w:rsidRDefault="006634B9" w:rsidP="00405695">
            <w:pPr>
              <w:jc w:val="left"/>
              <w:rPr>
                <w:sz w:val="18"/>
                <w:szCs w:val="18"/>
                <w:lang w:val="fr-CA" w:eastAsia="es-419"/>
              </w:rPr>
            </w:pPr>
            <w:r w:rsidRPr="006C4EF5">
              <w:rPr>
                <w:sz w:val="18"/>
                <w:szCs w:val="18"/>
                <w:lang w:val="fr-CA" w:eastAsia="es-419"/>
              </w:rPr>
              <w:t>Cote d'Ivoire</w:t>
            </w:r>
          </w:p>
        </w:tc>
        <w:tc>
          <w:tcPr>
            <w:tcW w:w="950" w:type="dxa"/>
            <w:tcBorders>
              <w:top w:val="nil"/>
              <w:left w:val="nil"/>
              <w:bottom w:val="single" w:sz="4" w:space="0" w:color="auto"/>
              <w:right w:val="single" w:sz="4" w:space="0" w:color="auto"/>
            </w:tcBorders>
            <w:shd w:val="clear" w:color="auto" w:fill="auto"/>
            <w:noWrap/>
            <w:hideMark/>
          </w:tcPr>
          <w:p w14:paraId="6AF44EE8" w14:textId="77777777" w:rsidR="006634B9" w:rsidRPr="006C4EF5" w:rsidRDefault="006634B9" w:rsidP="00405695">
            <w:pPr>
              <w:jc w:val="right"/>
              <w:rPr>
                <w:sz w:val="18"/>
                <w:szCs w:val="18"/>
                <w:lang w:val="fr-CA" w:eastAsia="es-419"/>
              </w:rPr>
            </w:pPr>
            <w:r w:rsidRPr="006C4EF5">
              <w:rPr>
                <w:sz w:val="18"/>
                <w:szCs w:val="18"/>
                <w:lang w:val="fr-CA" w:eastAsia="es-419"/>
              </w:rPr>
              <w:t>24 855 307</w:t>
            </w:r>
          </w:p>
        </w:tc>
        <w:tc>
          <w:tcPr>
            <w:tcW w:w="950" w:type="dxa"/>
            <w:tcBorders>
              <w:top w:val="nil"/>
              <w:left w:val="nil"/>
              <w:bottom w:val="single" w:sz="4" w:space="0" w:color="auto"/>
              <w:right w:val="single" w:sz="4" w:space="0" w:color="auto"/>
            </w:tcBorders>
            <w:shd w:val="clear" w:color="auto" w:fill="auto"/>
            <w:noWrap/>
            <w:hideMark/>
          </w:tcPr>
          <w:p w14:paraId="39840C66" w14:textId="77777777" w:rsidR="006634B9" w:rsidRPr="006C4EF5" w:rsidRDefault="006634B9" w:rsidP="00405695">
            <w:pPr>
              <w:jc w:val="right"/>
              <w:rPr>
                <w:sz w:val="18"/>
                <w:szCs w:val="18"/>
                <w:lang w:val="fr-CA" w:eastAsia="es-419"/>
              </w:rPr>
            </w:pPr>
            <w:r w:rsidRPr="006C4EF5">
              <w:rPr>
                <w:sz w:val="18"/>
                <w:szCs w:val="18"/>
                <w:lang w:val="fr-CA" w:eastAsia="es-419"/>
              </w:rPr>
              <w:t>25 600 966</w:t>
            </w:r>
          </w:p>
        </w:tc>
        <w:tc>
          <w:tcPr>
            <w:tcW w:w="950" w:type="dxa"/>
            <w:tcBorders>
              <w:top w:val="nil"/>
              <w:left w:val="nil"/>
              <w:bottom w:val="single" w:sz="4" w:space="0" w:color="auto"/>
              <w:right w:val="single" w:sz="4" w:space="0" w:color="auto"/>
            </w:tcBorders>
            <w:shd w:val="clear" w:color="auto" w:fill="auto"/>
            <w:noWrap/>
            <w:hideMark/>
          </w:tcPr>
          <w:p w14:paraId="19DC711C" w14:textId="77777777" w:rsidR="006634B9" w:rsidRPr="006C4EF5" w:rsidRDefault="006634B9" w:rsidP="00405695">
            <w:pPr>
              <w:jc w:val="right"/>
              <w:rPr>
                <w:sz w:val="18"/>
                <w:szCs w:val="18"/>
                <w:lang w:val="fr-CA" w:eastAsia="es-419"/>
              </w:rPr>
            </w:pPr>
            <w:r w:rsidRPr="006C4EF5">
              <w:rPr>
                <w:sz w:val="18"/>
                <w:szCs w:val="18"/>
                <w:lang w:val="fr-CA" w:eastAsia="es-419"/>
              </w:rPr>
              <w:t>26 368 995</w:t>
            </w:r>
          </w:p>
        </w:tc>
        <w:tc>
          <w:tcPr>
            <w:tcW w:w="950" w:type="dxa"/>
            <w:tcBorders>
              <w:top w:val="nil"/>
              <w:left w:val="nil"/>
              <w:bottom w:val="single" w:sz="4" w:space="0" w:color="auto"/>
              <w:right w:val="single" w:sz="4" w:space="0" w:color="auto"/>
            </w:tcBorders>
            <w:shd w:val="clear" w:color="auto" w:fill="auto"/>
            <w:noWrap/>
            <w:hideMark/>
          </w:tcPr>
          <w:p w14:paraId="38EC00A9" w14:textId="77777777" w:rsidR="006634B9" w:rsidRPr="006C4EF5" w:rsidRDefault="006634B9" w:rsidP="00405695">
            <w:pPr>
              <w:jc w:val="right"/>
              <w:rPr>
                <w:sz w:val="18"/>
                <w:szCs w:val="18"/>
                <w:lang w:val="fr-CA" w:eastAsia="es-419"/>
              </w:rPr>
            </w:pPr>
            <w:r w:rsidRPr="006C4EF5">
              <w:rPr>
                <w:sz w:val="18"/>
                <w:szCs w:val="18"/>
                <w:lang w:val="fr-CA" w:eastAsia="es-419"/>
              </w:rPr>
              <w:t>27 160 065</w:t>
            </w:r>
          </w:p>
        </w:tc>
        <w:tc>
          <w:tcPr>
            <w:tcW w:w="950" w:type="dxa"/>
            <w:tcBorders>
              <w:top w:val="nil"/>
              <w:left w:val="nil"/>
              <w:bottom w:val="single" w:sz="4" w:space="0" w:color="auto"/>
              <w:right w:val="single" w:sz="4" w:space="0" w:color="auto"/>
            </w:tcBorders>
            <w:shd w:val="clear" w:color="auto" w:fill="auto"/>
            <w:noWrap/>
            <w:hideMark/>
          </w:tcPr>
          <w:p w14:paraId="50E223CB" w14:textId="77777777" w:rsidR="006634B9" w:rsidRPr="006C4EF5" w:rsidRDefault="006634B9" w:rsidP="00405695">
            <w:pPr>
              <w:jc w:val="right"/>
              <w:rPr>
                <w:sz w:val="18"/>
                <w:szCs w:val="18"/>
                <w:lang w:val="fr-CA" w:eastAsia="es-419"/>
              </w:rPr>
            </w:pPr>
            <w:r w:rsidRPr="006C4EF5">
              <w:rPr>
                <w:sz w:val="18"/>
                <w:szCs w:val="18"/>
                <w:lang w:val="fr-CA" w:eastAsia="es-419"/>
              </w:rPr>
              <w:t>27 974 867</w:t>
            </w:r>
          </w:p>
        </w:tc>
        <w:tc>
          <w:tcPr>
            <w:tcW w:w="950" w:type="dxa"/>
            <w:tcBorders>
              <w:top w:val="nil"/>
              <w:left w:val="nil"/>
              <w:bottom w:val="single" w:sz="4" w:space="0" w:color="auto"/>
              <w:right w:val="single" w:sz="4" w:space="0" w:color="auto"/>
            </w:tcBorders>
            <w:shd w:val="clear" w:color="auto" w:fill="auto"/>
            <w:noWrap/>
            <w:hideMark/>
          </w:tcPr>
          <w:p w14:paraId="0E83F8C4" w14:textId="77777777" w:rsidR="006634B9" w:rsidRPr="006C4EF5" w:rsidRDefault="006634B9" w:rsidP="00405695">
            <w:pPr>
              <w:jc w:val="right"/>
              <w:rPr>
                <w:sz w:val="18"/>
                <w:szCs w:val="18"/>
                <w:lang w:val="fr-CA" w:eastAsia="es-419"/>
              </w:rPr>
            </w:pPr>
            <w:r w:rsidRPr="006C4EF5">
              <w:rPr>
                <w:sz w:val="18"/>
                <w:szCs w:val="18"/>
                <w:lang w:val="fr-CA" w:eastAsia="es-419"/>
              </w:rPr>
              <w:t>28 814 113</w:t>
            </w:r>
          </w:p>
        </w:tc>
        <w:tc>
          <w:tcPr>
            <w:tcW w:w="950" w:type="dxa"/>
            <w:tcBorders>
              <w:top w:val="nil"/>
              <w:left w:val="nil"/>
              <w:bottom w:val="single" w:sz="4" w:space="0" w:color="auto"/>
              <w:right w:val="single" w:sz="4" w:space="0" w:color="auto"/>
            </w:tcBorders>
            <w:shd w:val="clear" w:color="auto" w:fill="auto"/>
            <w:noWrap/>
            <w:hideMark/>
          </w:tcPr>
          <w:p w14:paraId="77EB3EC2" w14:textId="77777777" w:rsidR="006634B9" w:rsidRPr="006C4EF5" w:rsidRDefault="006634B9" w:rsidP="00405695">
            <w:pPr>
              <w:jc w:val="right"/>
              <w:rPr>
                <w:sz w:val="18"/>
                <w:szCs w:val="18"/>
                <w:lang w:val="fr-CA" w:eastAsia="es-419"/>
              </w:rPr>
            </w:pPr>
            <w:r w:rsidRPr="006C4EF5">
              <w:rPr>
                <w:sz w:val="18"/>
                <w:szCs w:val="18"/>
                <w:lang w:val="fr-CA" w:eastAsia="es-419"/>
              </w:rPr>
              <w:t>26 376 675</w:t>
            </w:r>
          </w:p>
        </w:tc>
        <w:tc>
          <w:tcPr>
            <w:tcW w:w="1005" w:type="dxa"/>
            <w:tcBorders>
              <w:top w:val="nil"/>
              <w:left w:val="nil"/>
              <w:bottom w:val="single" w:sz="4" w:space="0" w:color="auto"/>
              <w:right w:val="single" w:sz="4" w:space="0" w:color="auto"/>
            </w:tcBorders>
            <w:shd w:val="clear" w:color="auto" w:fill="auto"/>
            <w:noWrap/>
            <w:hideMark/>
          </w:tcPr>
          <w:p w14:paraId="16D3843A" w14:textId="77777777" w:rsidR="006634B9" w:rsidRPr="006C4EF5" w:rsidRDefault="006634B9" w:rsidP="00405695">
            <w:pPr>
              <w:jc w:val="right"/>
              <w:rPr>
                <w:sz w:val="18"/>
                <w:szCs w:val="18"/>
                <w:lang w:val="fr-CA" w:eastAsia="es-419"/>
              </w:rPr>
            </w:pPr>
            <w:r w:rsidRPr="006C4EF5">
              <w:rPr>
                <w:sz w:val="18"/>
                <w:szCs w:val="18"/>
                <w:lang w:val="fr-CA" w:eastAsia="es-419"/>
              </w:rPr>
              <w:t>27 740 592</w:t>
            </w:r>
          </w:p>
        </w:tc>
        <w:tc>
          <w:tcPr>
            <w:tcW w:w="1181" w:type="dxa"/>
            <w:tcBorders>
              <w:top w:val="nil"/>
              <w:left w:val="nil"/>
              <w:bottom w:val="single" w:sz="4" w:space="0" w:color="auto"/>
              <w:right w:val="single" w:sz="4" w:space="0" w:color="auto"/>
            </w:tcBorders>
            <w:shd w:val="clear" w:color="auto" w:fill="auto"/>
            <w:noWrap/>
            <w:hideMark/>
          </w:tcPr>
          <w:p w14:paraId="4B846057" w14:textId="77777777" w:rsidR="006634B9" w:rsidRPr="006C4EF5" w:rsidRDefault="006634B9" w:rsidP="00405695">
            <w:pPr>
              <w:jc w:val="right"/>
              <w:rPr>
                <w:sz w:val="18"/>
                <w:szCs w:val="18"/>
                <w:lang w:val="fr-CA" w:eastAsia="es-419"/>
              </w:rPr>
            </w:pPr>
            <w:r w:rsidRPr="006C4EF5">
              <w:rPr>
                <w:sz w:val="18"/>
                <w:szCs w:val="18"/>
                <w:lang w:val="fr-CA" w:eastAsia="es-419"/>
              </w:rPr>
              <w:t>103,9%</w:t>
            </w:r>
          </w:p>
        </w:tc>
      </w:tr>
      <w:tr w:rsidR="006634B9" w:rsidRPr="006C4EF5" w14:paraId="4886BF7A"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F2C736C" w14:textId="77777777" w:rsidR="006634B9" w:rsidRPr="006C4EF5" w:rsidRDefault="006634B9" w:rsidP="00405695">
            <w:pPr>
              <w:jc w:val="left"/>
              <w:rPr>
                <w:sz w:val="18"/>
                <w:szCs w:val="18"/>
                <w:lang w:val="fr-CA" w:eastAsia="es-419"/>
              </w:rPr>
            </w:pPr>
            <w:r w:rsidRPr="006C4EF5">
              <w:rPr>
                <w:sz w:val="18"/>
                <w:szCs w:val="18"/>
                <w:lang w:val="fr-CA" w:eastAsia="es-419"/>
              </w:rPr>
              <w:t>Guinée-Bissau</w:t>
            </w:r>
          </w:p>
        </w:tc>
        <w:tc>
          <w:tcPr>
            <w:tcW w:w="950" w:type="dxa"/>
            <w:tcBorders>
              <w:top w:val="nil"/>
              <w:left w:val="nil"/>
              <w:bottom w:val="single" w:sz="4" w:space="0" w:color="auto"/>
              <w:right w:val="single" w:sz="4" w:space="0" w:color="auto"/>
            </w:tcBorders>
            <w:shd w:val="clear" w:color="auto" w:fill="auto"/>
            <w:noWrap/>
            <w:hideMark/>
          </w:tcPr>
          <w:p w14:paraId="1754EB6D" w14:textId="77777777" w:rsidR="006634B9" w:rsidRPr="006C4EF5" w:rsidRDefault="006634B9" w:rsidP="00405695">
            <w:pPr>
              <w:jc w:val="right"/>
              <w:rPr>
                <w:sz w:val="18"/>
                <w:szCs w:val="18"/>
                <w:lang w:val="fr-CA" w:eastAsia="es-419"/>
              </w:rPr>
            </w:pPr>
            <w:r w:rsidRPr="006C4EF5">
              <w:rPr>
                <w:sz w:val="18"/>
                <w:szCs w:val="18"/>
                <w:lang w:val="fr-CA" w:eastAsia="es-419"/>
              </w:rPr>
              <w:t>1 391 073</w:t>
            </w:r>
          </w:p>
        </w:tc>
        <w:tc>
          <w:tcPr>
            <w:tcW w:w="950" w:type="dxa"/>
            <w:tcBorders>
              <w:top w:val="nil"/>
              <w:left w:val="nil"/>
              <w:bottom w:val="single" w:sz="4" w:space="0" w:color="auto"/>
              <w:right w:val="single" w:sz="4" w:space="0" w:color="auto"/>
            </w:tcBorders>
            <w:shd w:val="clear" w:color="auto" w:fill="auto"/>
            <w:noWrap/>
            <w:hideMark/>
          </w:tcPr>
          <w:p w14:paraId="2FD86B5F" w14:textId="77777777" w:rsidR="006634B9" w:rsidRPr="006C4EF5" w:rsidRDefault="006634B9" w:rsidP="00405695">
            <w:pPr>
              <w:jc w:val="right"/>
              <w:rPr>
                <w:sz w:val="18"/>
                <w:szCs w:val="18"/>
                <w:lang w:val="fr-CA" w:eastAsia="es-419"/>
              </w:rPr>
            </w:pPr>
            <w:r w:rsidRPr="006C4EF5">
              <w:rPr>
                <w:sz w:val="18"/>
                <w:szCs w:val="18"/>
                <w:lang w:val="fr-CA" w:eastAsia="es-419"/>
              </w:rPr>
              <w:t>1 432 805</w:t>
            </w:r>
          </w:p>
        </w:tc>
        <w:tc>
          <w:tcPr>
            <w:tcW w:w="950" w:type="dxa"/>
            <w:tcBorders>
              <w:top w:val="nil"/>
              <w:left w:val="nil"/>
              <w:bottom w:val="single" w:sz="4" w:space="0" w:color="auto"/>
              <w:right w:val="single" w:sz="4" w:space="0" w:color="auto"/>
            </w:tcBorders>
            <w:shd w:val="clear" w:color="auto" w:fill="auto"/>
            <w:noWrap/>
            <w:hideMark/>
          </w:tcPr>
          <w:p w14:paraId="1C9BECE3" w14:textId="77777777" w:rsidR="006634B9" w:rsidRPr="006C4EF5" w:rsidRDefault="006634B9" w:rsidP="00405695">
            <w:pPr>
              <w:jc w:val="right"/>
              <w:rPr>
                <w:sz w:val="18"/>
                <w:szCs w:val="18"/>
                <w:lang w:val="fr-CA" w:eastAsia="es-419"/>
              </w:rPr>
            </w:pPr>
            <w:r w:rsidRPr="006C4EF5">
              <w:rPr>
                <w:sz w:val="18"/>
                <w:szCs w:val="18"/>
                <w:lang w:val="fr-CA" w:eastAsia="es-419"/>
              </w:rPr>
              <w:t>1 475 789</w:t>
            </w:r>
          </w:p>
        </w:tc>
        <w:tc>
          <w:tcPr>
            <w:tcW w:w="950" w:type="dxa"/>
            <w:tcBorders>
              <w:top w:val="nil"/>
              <w:left w:val="nil"/>
              <w:bottom w:val="single" w:sz="4" w:space="0" w:color="auto"/>
              <w:right w:val="single" w:sz="4" w:space="0" w:color="auto"/>
            </w:tcBorders>
            <w:shd w:val="clear" w:color="auto" w:fill="auto"/>
            <w:noWrap/>
            <w:hideMark/>
          </w:tcPr>
          <w:p w14:paraId="24DB7DFC" w14:textId="77777777" w:rsidR="006634B9" w:rsidRPr="006C4EF5" w:rsidRDefault="006634B9" w:rsidP="00405695">
            <w:pPr>
              <w:jc w:val="right"/>
              <w:rPr>
                <w:sz w:val="18"/>
                <w:szCs w:val="18"/>
                <w:lang w:val="fr-CA" w:eastAsia="es-419"/>
              </w:rPr>
            </w:pPr>
            <w:r w:rsidRPr="006C4EF5">
              <w:rPr>
                <w:sz w:val="18"/>
                <w:szCs w:val="18"/>
                <w:lang w:val="fr-CA" w:eastAsia="es-419"/>
              </w:rPr>
              <w:t>1 520 063</w:t>
            </w:r>
          </w:p>
        </w:tc>
        <w:tc>
          <w:tcPr>
            <w:tcW w:w="950" w:type="dxa"/>
            <w:tcBorders>
              <w:top w:val="nil"/>
              <w:left w:val="nil"/>
              <w:bottom w:val="single" w:sz="4" w:space="0" w:color="auto"/>
              <w:right w:val="single" w:sz="4" w:space="0" w:color="auto"/>
            </w:tcBorders>
            <w:shd w:val="clear" w:color="auto" w:fill="auto"/>
            <w:noWrap/>
            <w:hideMark/>
          </w:tcPr>
          <w:p w14:paraId="137CE4E5" w14:textId="77777777" w:rsidR="006634B9" w:rsidRPr="006C4EF5" w:rsidRDefault="006634B9" w:rsidP="00405695">
            <w:pPr>
              <w:jc w:val="right"/>
              <w:rPr>
                <w:sz w:val="18"/>
                <w:szCs w:val="18"/>
                <w:lang w:val="fr-CA" w:eastAsia="es-419"/>
              </w:rPr>
            </w:pPr>
            <w:r w:rsidRPr="006C4EF5">
              <w:rPr>
                <w:sz w:val="18"/>
                <w:szCs w:val="18"/>
                <w:lang w:val="fr-CA" w:eastAsia="es-419"/>
              </w:rPr>
              <w:t>1 565 665</w:t>
            </w:r>
          </w:p>
        </w:tc>
        <w:tc>
          <w:tcPr>
            <w:tcW w:w="950" w:type="dxa"/>
            <w:tcBorders>
              <w:top w:val="nil"/>
              <w:left w:val="nil"/>
              <w:bottom w:val="single" w:sz="4" w:space="0" w:color="auto"/>
              <w:right w:val="single" w:sz="4" w:space="0" w:color="auto"/>
            </w:tcBorders>
            <w:shd w:val="clear" w:color="auto" w:fill="auto"/>
            <w:noWrap/>
            <w:hideMark/>
          </w:tcPr>
          <w:p w14:paraId="3965EF72" w14:textId="77777777" w:rsidR="006634B9" w:rsidRPr="006C4EF5" w:rsidRDefault="006634B9" w:rsidP="00405695">
            <w:pPr>
              <w:jc w:val="right"/>
              <w:rPr>
                <w:sz w:val="18"/>
                <w:szCs w:val="18"/>
                <w:lang w:val="fr-CA" w:eastAsia="es-419"/>
              </w:rPr>
            </w:pPr>
            <w:r w:rsidRPr="006C4EF5">
              <w:rPr>
                <w:sz w:val="18"/>
                <w:szCs w:val="18"/>
                <w:lang w:val="fr-CA" w:eastAsia="es-419"/>
              </w:rPr>
              <w:t>1 612 635</w:t>
            </w:r>
          </w:p>
        </w:tc>
        <w:tc>
          <w:tcPr>
            <w:tcW w:w="950" w:type="dxa"/>
            <w:tcBorders>
              <w:top w:val="nil"/>
              <w:left w:val="nil"/>
              <w:bottom w:val="single" w:sz="4" w:space="0" w:color="auto"/>
              <w:right w:val="single" w:sz="4" w:space="0" w:color="auto"/>
            </w:tcBorders>
            <w:shd w:val="clear" w:color="auto" w:fill="auto"/>
            <w:noWrap/>
            <w:hideMark/>
          </w:tcPr>
          <w:p w14:paraId="169FC27B" w14:textId="77777777" w:rsidR="006634B9" w:rsidRPr="006C4EF5" w:rsidRDefault="006634B9" w:rsidP="00405695">
            <w:pPr>
              <w:jc w:val="right"/>
              <w:rPr>
                <w:sz w:val="18"/>
                <w:szCs w:val="18"/>
                <w:lang w:val="fr-CA" w:eastAsia="es-419"/>
              </w:rPr>
            </w:pPr>
            <w:r w:rsidRPr="006C4EF5">
              <w:rPr>
                <w:sz w:val="18"/>
                <w:szCs w:val="18"/>
                <w:lang w:val="fr-CA" w:eastAsia="es-419"/>
              </w:rPr>
              <w:t>1 476 219</w:t>
            </w:r>
          </w:p>
        </w:tc>
        <w:tc>
          <w:tcPr>
            <w:tcW w:w="1005" w:type="dxa"/>
            <w:tcBorders>
              <w:top w:val="nil"/>
              <w:left w:val="nil"/>
              <w:bottom w:val="single" w:sz="4" w:space="0" w:color="auto"/>
              <w:right w:val="single" w:sz="4" w:space="0" w:color="auto"/>
            </w:tcBorders>
            <w:shd w:val="clear" w:color="auto" w:fill="auto"/>
            <w:noWrap/>
            <w:hideMark/>
          </w:tcPr>
          <w:p w14:paraId="09F4A8E7" w14:textId="77777777" w:rsidR="006634B9" w:rsidRPr="006C4EF5" w:rsidRDefault="006634B9" w:rsidP="00405695">
            <w:pPr>
              <w:jc w:val="right"/>
              <w:rPr>
                <w:sz w:val="18"/>
                <w:szCs w:val="18"/>
                <w:lang w:val="fr-CA" w:eastAsia="es-419"/>
              </w:rPr>
            </w:pPr>
            <w:r w:rsidRPr="006C4EF5">
              <w:rPr>
                <w:sz w:val="18"/>
                <w:szCs w:val="18"/>
                <w:lang w:val="fr-CA" w:eastAsia="es-419"/>
              </w:rPr>
              <w:t>1 536 221</w:t>
            </w:r>
          </w:p>
        </w:tc>
        <w:tc>
          <w:tcPr>
            <w:tcW w:w="1181" w:type="dxa"/>
            <w:tcBorders>
              <w:top w:val="nil"/>
              <w:left w:val="nil"/>
              <w:bottom w:val="single" w:sz="4" w:space="0" w:color="auto"/>
              <w:right w:val="single" w:sz="4" w:space="0" w:color="auto"/>
            </w:tcBorders>
            <w:shd w:val="clear" w:color="auto" w:fill="auto"/>
            <w:noWrap/>
            <w:hideMark/>
          </w:tcPr>
          <w:p w14:paraId="0A004C96" w14:textId="77777777" w:rsidR="006634B9" w:rsidRPr="006C4EF5" w:rsidRDefault="006634B9" w:rsidP="00405695">
            <w:pPr>
              <w:jc w:val="right"/>
              <w:rPr>
                <w:sz w:val="18"/>
                <w:szCs w:val="18"/>
                <w:lang w:val="fr-CA" w:eastAsia="es-419"/>
              </w:rPr>
            </w:pPr>
            <w:r w:rsidRPr="006C4EF5">
              <w:rPr>
                <w:sz w:val="18"/>
                <w:szCs w:val="18"/>
                <w:lang w:val="fr-CA" w:eastAsia="es-419"/>
              </w:rPr>
              <w:t>105,0%</w:t>
            </w:r>
          </w:p>
        </w:tc>
      </w:tr>
      <w:tr w:rsidR="006634B9" w:rsidRPr="006C4EF5" w14:paraId="655B9C7B"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46C92DE" w14:textId="77777777" w:rsidR="006634B9" w:rsidRPr="006C4EF5" w:rsidRDefault="006634B9" w:rsidP="00405695">
            <w:pPr>
              <w:jc w:val="left"/>
              <w:rPr>
                <w:sz w:val="18"/>
                <w:szCs w:val="18"/>
                <w:lang w:val="fr-CA" w:eastAsia="es-419"/>
              </w:rPr>
            </w:pPr>
            <w:r w:rsidRPr="006C4EF5">
              <w:rPr>
                <w:sz w:val="18"/>
                <w:szCs w:val="18"/>
                <w:lang w:val="fr-CA" w:eastAsia="es-419"/>
              </w:rPr>
              <w:lastRenderedPageBreak/>
              <w:t>Tchad</w:t>
            </w:r>
          </w:p>
        </w:tc>
        <w:tc>
          <w:tcPr>
            <w:tcW w:w="950" w:type="dxa"/>
            <w:tcBorders>
              <w:top w:val="nil"/>
              <w:left w:val="nil"/>
              <w:bottom w:val="single" w:sz="4" w:space="0" w:color="auto"/>
              <w:right w:val="single" w:sz="4" w:space="0" w:color="auto"/>
            </w:tcBorders>
            <w:shd w:val="clear" w:color="auto" w:fill="auto"/>
            <w:noWrap/>
            <w:hideMark/>
          </w:tcPr>
          <w:p w14:paraId="044B4FE7" w14:textId="77777777" w:rsidR="006634B9" w:rsidRPr="006C4EF5" w:rsidRDefault="006634B9" w:rsidP="00405695">
            <w:pPr>
              <w:jc w:val="right"/>
              <w:rPr>
                <w:sz w:val="18"/>
                <w:szCs w:val="18"/>
                <w:lang w:val="fr-CA" w:eastAsia="es-419"/>
              </w:rPr>
            </w:pPr>
            <w:r w:rsidRPr="006C4EF5">
              <w:rPr>
                <w:sz w:val="18"/>
                <w:szCs w:val="18"/>
                <w:lang w:val="fr-CA" w:eastAsia="es-419"/>
              </w:rPr>
              <w:t>22 341 189</w:t>
            </w:r>
          </w:p>
        </w:tc>
        <w:tc>
          <w:tcPr>
            <w:tcW w:w="950" w:type="dxa"/>
            <w:tcBorders>
              <w:top w:val="nil"/>
              <w:left w:val="nil"/>
              <w:bottom w:val="single" w:sz="4" w:space="0" w:color="auto"/>
              <w:right w:val="single" w:sz="4" w:space="0" w:color="auto"/>
            </w:tcBorders>
            <w:shd w:val="clear" w:color="auto" w:fill="auto"/>
            <w:noWrap/>
            <w:hideMark/>
          </w:tcPr>
          <w:p w14:paraId="58451121" w14:textId="77777777" w:rsidR="006634B9" w:rsidRPr="006C4EF5" w:rsidRDefault="006634B9" w:rsidP="00405695">
            <w:pPr>
              <w:jc w:val="right"/>
              <w:rPr>
                <w:sz w:val="18"/>
                <w:szCs w:val="18"/>
                <w:lang w:val="fr-CA" w:eastAsia="es-419"/>
              </w:rPr>
            </w:pPr>
            <w:r w:rsidRPr="006C4EF5">
              <w:rPr>
                <w:sz w:val="18"/>
                <w:szCs w:val="18"/>
                <w:lang w:val="fr-CA" w:eastAsia="es-419"/>
              </w:rPr>
              <w:t>23 011 425</w:t>
            </w:r>
          </w:p>
        </w:tc>
        <w:tc>
          <w:tcPr>
            <w:tcW w:w="950" w:type="dxa"/>
            <w:tcBorders>
              <w:top w:val="nil"/>
              <w:left w:val="nil"/>
              <w:bottom w:val="single" w:sz="4" w:space="0" w:color="auto"/>
              <w:right w:val="single" w:sz="4" w:space="0" w:color="auto"/>
            </w:tcBorders>
            <w:shd w:val="clear" w:color="auto" w:fill="auto"/>
            <w:noWrap/>
            <w:hideMark/>
          </w:tcPr>
          <w:p w14:paraId="6CAF1260" w14:textId="77777777" w:rsidR="006634B9" w:rsidRPr="006C4EF5" w:rsidRDefault="006634B9" w:rsidP="00405695">
            <w:pPr>
              <w:jc w:val="right"/>
              <w:rPr>
                <w:sz w:val="18"/>
                <w:szCs w:val="18"/>
                <w:lang w:val="fr-CA" w:eastAsia="es-419"/>
              </w:rPr>
            </w:pPr>
            <w:r w:rsidRPr="006C4EF5">
              <w:rPr>
                <w:sz w:val="18"/>
                <w:szCs w:val="18"/>
                <w:lang w:val="fr-CA" w:eastAsia="es-419"/>
              </w:rPr>
              <w:t>23 701 767</w:t>
            </w:r>
          </w:p>
        </w:tc>
        <w:tc>
          <w:tcPr>
            <w:tcW w:w="950" w:type="dxa"/>
            <w:tcBorders>
              <w:top w:val="nil"/>
              <w:left w:val="nil"/>
              <w:bottom w:val="single" w:sz="4" w:space="0" w:color="auto"/>
              <w:right w:val="single" w:sz="4" w:space="0" w:color="auto"/>
            </w:tcBorders>
            <w:shd w:val="clear" w:color="auto" w:fill="auto"/>
            <w:noWrap/>
            <w:hideMark/>
          </w:tcPr>
          <w:p w14:paraId="1360E297" w14:textId="77777777" w:rsidR="006634B9" w:rsidRPr="006C4EF5" w:rsidRDefault="006634B9" w:rsidP="00405695">
            <w:pPr>
              <w:jc w:val="right"/>
              <w:rPr>
                <w:sz w:val="18"/>
                <w:szCs w:val="18"/>
                <w:lang w:val="fr-CA" w:eastAsia="es-419"/>
              </w:rPr>
            </w:pPr>
            <w:r w:rsidRPr="006C4EF5">
              <w:rPr>
                <w:sz w:val="18"/>
                <w:szCs w:val="18"/>
                <w:lang w:val="fr-CA" w:eastAsia="es-419"/>
              </w:rPr>
              <w:t>24 412 820</w:t>
            </w:r>
          </w:p>
        </w:tc>
        <w:tc>
          <w:tcPr>
            <w:tcW w:w="950" w:type="dxa"/>
            <w:tcBorders>
              <w:top w:val="nil"/>
              <w:left w:val="nil"/>
              <w:bottom w:val="single" w:sz="4" w:space="0" w:color="auto"/>
              <w:right w:val="single" w:sz="4" w:space="0" w:color="auto"/>
            </w:tcBorders>
            <w:shd w:val="clear" w:color="auto" w:fill="auto"/>
            <w:noWrap/>
            <w:hideMark/>
          </w:tcPr>
          <w:p w14:paraId="06E17C1F" w14:textId="77777777" w:rsidR="006634B9" w:rsidRPr="006C4EF5" w:rsidRDefault="006634B9" w:rsidP="00405695">
            <w:pPr>
              <w:jc w:val="right"/>
              <w:rPr>
                <w:sz w:val="18"/>
                <w:szCs w:val="18"/>
                <w:lang w:val="fr-CA" w:eastAsia="es-419"/>
              </w:rPr>
            </w:pPr>
            <w:r w:rsidRPr="006C4EF5">
              <w:rPr>
                <w:sz w:val="18"/>
                <w:szCs w:val="18"/>
                <w:lang w:val="fr-CA" w:eastAsia="es-419"/>
              </w:rPr>
              <w:t>25 145 205</w:t>
            </w:r>
          </w:p>
        </w:tc>
        <w:tc>
          <w:tcPr>
            <w:tcW w:w="950" w:type="dxa"/>
            <w:tcBorders>
              <w:top w:val="nil"/>
              <w:left w:val="nil"/>
              <w:bottom w:val="single" w:sz="4" w:space="0" w:color="auto"/>
              <w:right w:val="single" w:sz="4" w:space="0" w:color="auto"/>
            </w:tcBorders>
            <w:shd w:val="clear" w:color="auto" w:fill="auto"/>
            <w:noWrap/>
            <w:hideMark/>
          </w:tcPr>
          <w:p w14:paraId="13636CC2" w14:textId="77777777" w:rsidR="006634B9" w:rsidRPr="006C4EF5" w:rsidRDefault="006634B9" w:rsidP="00405695">
            <w:pPr>
              <w:jc w:val="right"/>
              <w:rPr>
                <w:sz w:val="18"/>
                <w:szCs w:val="18"/>
                <w:lang w:val="fr-CA" w:eastAsia="es-419"/>
              </w:rPr>
            </w:pPr>
            <w:r w:rsidRPr="006C4EF5">
              <w:rPr>
                <w:sz w:val="18"/>
                <w:szCs w:val="18"/>
                <w:lang w:val="fr-CA" w:eastAsia="es-419"/>
              </w:rPr>
              <w:t>25 899 561</w:t>
            </w:r>
          </w:p>
        </w:tc>
        <w:tc>
          <w:tcPr>
            <w:tcW w:w="950" w:type="dxa"/>
            <w:tcBorders>
              <w:top w:val="nil"/>
              <w:left w:val="nil"/>
              <w:bottom w:val="single" w:sz="4" w:space="0" w:color="auto"/>
              <w:right w:val="single" w:sz="4" w:space="0" w:color="auto"/>
            </w:tcBorders>
            <w:shd w:val="clear" w:color="auto" w:fill="auto"/>
            <w:noWrap/>
            <w:hideMark/>
          </w:tcPr>
          <w:p w14:paraId="68500A7E" w14:textId="77777777" w:rsidR="006634B9" w:rsidRPr="006C4EF5" w:rsidRDefault="006634B9" w:rsidP="00405695">
            <w:pPr>
              <w:jc w:val="right"/>
              <w:rPr>
                <w:sz w:val="18"/>
                <w:szCs w:val="18"/>
                <w:lang w:val="fr-CA" w:eastAsia="es-419"/>
              </w:rPr>
            </w:pPr>
            <w:r w:rsidRPr="006C4EF5">
              <w:rPr>
                <w:sz w:val="18"/>
                <w:szCs w:val="18"/>
                <w:lang w:val="fr-CA" w:eastAsia="es-419"/>
              </w:rPr>
              <w:t>23 708 671</w:t>
            </w:r>
          </w:p>
        </w:tc>
        <w:tc>
          <w:tcPr>
            <w:tcW w:w="1005" w:type="dxa"/>
            <w:tcBorders>
              <w:top w:val="nil"/>
              <w:left w:val="nil"/>
              <w:bottom w:val="single" w:sz="4" w:space="0" w:color="auto"/>
              <w:right w:val="single" w:sz="4" w:space="0" w:color="auto"/>
            </w:tcBorders>
            <w:shd w:val="clear" w:color="auto" w:fill="auto"/>
            <w:noWrap/>
            <w:hideMark/>
          </w:tcPr>
          <w:p w14:paraId="61AF7091" w14:textId="77777777" w:rsidR="006634B9" w:rsidRPr="006C4EF5" w:rsidRDefault="006634B9" w:rsidP="00405695">
            <w:pPr>
              <w:jc w:val="right"/>
              <w:rPr>
                <w:sz w:val="18"/>
                <w:szCs w:val="18"/>
                <w:lang w:val="fr-CA" w:eastAsia="es-419"/>
              </w:rPr>
            </w:pPr>
            <w:r w:rsidRPr="006C4EF5">
              <w:rPr>
                <w:sz w:val="18"/>
                <w:szCs w:val="18"/>
                <w:lang w:val="fr-CA" w:eastAsia="es-419"/>
              </w:rPr>
              <w:t>24 053 032</w:t>
            </w:r>
          </w:p>
        </w:tc>
        <w:tc>
          <w:tcPr>
            <w:tcW w:w="1181" w:type="dxa"/>
            <w:tcBorders>
              <w:top w:val="nil"/>
              <w:left w:val="nil"/>
              <w:bottom w:val="single" w:sz="4" w:space="0" w:color="auto"/>
              <w:right w:val="single" w:sz="4" w:space="0" w:color="auto"/>
            </w:tcBorders>
            <w:shd w:val="clear" w:color="auto" w:fill="auto"/>
            <w:noWrap/>
            <w:hideMark/>
          </w:tcPr>
          <w:p w14:paraId="227E60FD" w14:textId="77777777" w:rsidR="006634B9" w:rsidRPr="006C4EF5" w:rsidRDefault="006634B9" w:rsidP="00405695">
            <w:pPr>
              <w:jc w:val="right"/>
              <w:rPr>
                <w:sz w:val="18"/>
                <w:szCs w:val="18"/>
                <w:lang w:val="fr-CA" w:eastAsia="es-419"/>
              </w:rPr>
            </w:pPr>
            <w:r w:rsidRPr="006C4EF5">
              <w:rPr>
                <w:sz w:val="18"/>
                <w:szCs w:val="18"/>
                <w:lang w:val="fr-CA" w:eastAsia="es-419"/>
              </w:rPr>
              <w:t>107,7%</w:t>
            </w:r>
          </w:p>
        </w:tc>
      </w:tr>
      <w:tr w:rsidR="006634B9" w:rsidRPr="006C4EF5" w14:paraId="6782BE45" w14:textId="77777777" w:rsidTr="00405695">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68EFAF8" w14:textId="77777777" w:rsidR="006634B9" w:rsidRPr="006C4EF5" w:rsidRDefault="006634B9" w:rsidP="00405695">
            <w:pPr>
              <w:jc w:val="left"/>
              <w:rPr>
                <w:sz w:val="18"/>
                <w:szCs w:val="18"/>
                <w:lang w:val="fr-CA" w:eastAsia="es-419"/>
              </w:rPr>
            </w:pPr>
            <w:r w:rsidRPr="006C4EF5">
              <w:rPr>
                <w:sz w:val="18"/>
                <w:szCs w:val="18"/>
                <w:lang w:val="fr-CA" w:eastAsia="es-419"/>
              </w:rPr>
              <w:t>Cabo Verde</w:t>
            </w:r>
          </w:p>
        </w:tc>
        <w:tc>
          <w:tcPr>
            <w:tcW w:w="950" w:type="dxa"/>
            <w:tcBorders>
              <w:top w:val="nil"/>
              <w:left w:val="nil"/>
              <w:bottom w:val="single" w:sz="4" w:space="0" w:color="auto"/>
              <w:right w:val="single" w:sz="4" w:space="0" w:color="auto"/>
            </w:tcBorders>
            <w:shd w:val="clear" w:color="auto" w:fill="auto"/>
            <w:noWrap/>
            <w:hideMark/>
          </w:tcPr>
          <w:p w14:paraId="363EBF3B" w14:textId="77777777" w:rsidR="006634B9" w:rsidRPr="006C4EF5" w:rsidRDefault="006634B9" w:rsidP="00405695">
            <w:pPr>
              <w:jc w:val="right"/>
              <w:rPr>
                <w:sz w:val="18"/>
                <w:szCs w:val="18"/>
                <w:lang w:val="fr-CA" w:eastAsia="es-419"/>
              </w:rPr>
            </w:pPr>
            <w:r w:rsidRPr="006C4EF5">
              <w:rPr>
                <w:sz w:val="18"/>
                <w:szCs w:val="18"/>
                <w:lang w:val="fr-CA" w:eastAsia="es-419"/>
              </w:rPr>
              <w:t>3 498 447</w:t>
            </w:r>
          </w:p>
        </w:tc>
        <w:tc>
          <w:tcPr>
            <w:tcW w:w="950" w:type="dxa"/>
            <w:tcBorders>
              <w:top w:val="nil"/>
              <w:left w:val="nil"/>
              <w:bottom w:val="single" w:sz="4" w:space="0" w:color="auto"/>
              <w:right w:val="single" w:sz="4" w:space="0" w:color="auto"/>
            </w:tcBorders>
            <w:shd w:val="clear" w:color="auto" w:fill="auto"/>
            <w:noWrap/>
            <w:hideMark/>
          </w:tcPr>
          <w:p w14:paraId="203B0AAF" w14:textId="77777777" w:rsidR="006634B9" w:rsidRPr="006C4EF5" w:rsidRDefault="006634B9" w:rsidP="00405695">
            <w:pPr>
              <w:jc w:val="right"/>
              <w:rPr>
                <w:sz w:val="18"/>
                <w:szCs w:val="18"/>
                <w:lang w:val="fr-CA" w:eastAsia="es-419"/>
              </w:rPr>
            </w:pPr>
            <w:r w:rsidRPr="006C4EF5">
              <w:rPr>
                <w:sz w:val="18"/>
                <w:szCs w:val="18"/>
                <w:lang w:val="fr-CA" w:eastAsia="es-419"/>
              </w:rPr>
              <w:t>3 603 401</w:t>
            </w:r>
          </w:p>
        </w:tc>
        <w:tc>
          <w:tcPr>
            <w:tcW w:w="950" w:type="dxa"/>
            <w:tcBorders>
              <w:top w:val="nil"/>
              <w:left w:val="nil"/>
              <w:bottom w:val="single" w:sz="4" w:space="0" w:color="auto"/>
              <w:right w:val="single" w:sz="4" w:space="0" w:color="auto"/>
            </w:tcBorders>
            <w:shd w:val="clear" w:color="auto" w:fill="auto"/>
            <w:noWrap/>
            <w:hideMark/>
          </w:tcPr>
          <w:p w14:paraId="1415A3A9" w14:textId="77777777" w:rsidR="006634B9" w:rsidRPr="006C4EF5" w:rsidRDefault="006634B9" w:rsidP="00405695">
            <w:pPr>
              <w:jc w:val="right"/>
              <w:rPr>
                <w:sz w:val="18"/>
                <w:szCs w:val="18"/>
                <w:lang w:val="fr-CA" w:eastAsia="es-419"/>
              </w:rPr>
            </w:pPr>
            <w:r w:rsidRPr="006C4EF5">
              <w:rPr>
                <w:sz w:val="18"/>
                <w:szCs w:val="18"/>
                <w:lang w:val="fr-CA" w:eastAsia="es-419"/>
              </w:rPr>
              <w:t>3 711 503</w:t>
            </w:r>
          </w:p>
        </w:tc>
        <w:tc>
          <w:tcPr>
            <w:tcW w:w="950" w:type="dxa"/>
            <w:tcBorders>
              <w:top w:val="nil"/>
              <w:left w:val="nil"/>
              <w:bottom w:val="single" w:sz="4" w:space="0" w:color="auto"/>
              <w:right w:val="single" w:sz="4" w:space="0" w:color="auto"/>
            </w:tcBorders>
            <w:shd w:val="clear" w:color="auto" w:fill="auto"/>
            <w:noWrap/>
            <w:hideMark/>
          </w:tcPr>
          <w:p w14:paraId="1D3433D5" w14:textId="77777777" w:rsidR="006634B9" w:rsidRPr="006C4EF5" w:rsidRDefault="006634B9" w:rsidP="00405695">
            <w:pPr>
              <w:jc w:val="right"/>
              <w:rPr>
                <w:sz w:val="18"/>
                <w:szCs w:val="18"/>
                <w:lang w:val="fr-CA" w:eastAsia="es-419"/>
              </w:rPr>
            </w:pPr>
            <w:r w:rsidRPr="006C4EF5">
              <w:rPr>
                <w:sz w:val="18"/>
                <w:szCs w:val="18"/>
                <w:lang w:val="fr-CA" w:eastAsia="es-419"/>
              </w:rPr>
              <w:t>3 822 848</w:t>
            </w:r>
          </w:p>
        </w:tc>
        <w:tc>
          <w:tcPr>
            <w:tcW w:w="950" w:type="dxa"/>
            <w:tcBorders>
              <w:top w:val="nil"/>
              <w:left w:val="nil"/>
              <w:bottom w:val="single" w:sz="4" w:space="0" w:color="auto"/>
              <w:right w:val="single" w:sz="4" w:space="0" w:color="auto"/>
            </w:tcBorders>
            <w:shd w:val="clear" w:color="auto" w:fill="auto"/>
            <w:noWrap/>
            <w:hideMark/>
          </w:tcPr>
          <w:p w14:paraId="76B53703" w14:textId="77777777" w:rsidR="006634B9" w:rsidRPr="006C4EF5" w:rsidRDefault="006634B9" w:rsidP="00405695">
            <w:pPr>
              <w:jc w:val="right"/>
              <w:rPr>
                <w:sz w:val="18"/>
                <w:szCs w:val="18"/>
                <w:lang w:val="fr-CA" w:eastAsia="es-419"/>
              </w:rPr>
            </w:pPr>
            <w:r w:rsidRPr="006C4EF5">
              <w:rPr>
                <w:sz w:val="18"/>
                <w:szCs w:val="18"/>
                <w:lang w:val="fr-CA" w:eastAsia="es-419"/>
              </w:rPr>
              <w:t>3 937 533</w:t>
            </w:r>
          </w:p>
        </w:tc>
        <w:tc>
          <w:tcPr>
            <w:tcW w:w="950" w:type="dxa"/>
            <w:tcBorders>
              <w:top w:val="nil"/>
              <w:left w:val="nil"/>
              <w:bottom w:val="single" w:sz="4" w:space="0" w:color="auto"/>
              <w:right w:val="single" w:sz="4" w:space="0" w:color="auto"/>
            </w:tcBorders>
            <w:shd w:val="clear" w:color="auto" w:fill="auto"/>
            <w:noWrap/>
            <w:hideMark/>
          </w:tcPr>
          <w:p w14:paraId="210C569E" w14:textId="77777777" w:rsidR="006634B9" w:rsidRPr="006C4EF5" w:rsidRDefault="006634B9" w:rsidP="00405695">
            <w:pPr>
              <w:jc w:val="right"/>
              <w:rPr>
                <w:sz w:val="18"/>
                <w:szCs w:val="18"/>
                <w:lang w:val="fr-CA" w:eastAsia="es-419"/>
              </w:rPr>
            </w:pPr>
            <w:r w:rsidRPr="006C4EF5">
              <w:rPr>
                <w:sz w:val="18"/>
                <w:szCs w:val="18"/>
                <w:lang w:val="fr-CA" w:eastAsia="es-419"/>
              </w:rPr>
              <w:t>4 055 659</w:t>
            </w:r>
          </w:p>
        </w:tc>
        <w:tc>
          <w:tcPr>
            <w:tcW w:w="950" w:type="dxa"/>
            <w:tcBorders>
              <w:top w:val="nil"/>
              <w:left w:val="nil"/>
              <w:bottom w:val="single" w:sz="4" w:space="0" w:color="auto"/>
              <w:right w:val="single" w:sz="4" w:space="0" w:color="auto"/>
            </w:tcBorders>
            <w:shd w:val="clear" w:color="auto" w:fill="auto"/>
            <w:noWrap/>
            <w:hideMark/>
          </w:tcPr>
          <w:p w14:paraId="7163ADDB" w14:textId="77777777" w:rsidR="006634B9" w:rsidRPr="006C4EF5" w:rsidRDefault="006634B9" w:rsidP="00405695">
            <w:pPr>
              <w:jc w:val="right"/>
              <w:rPr>
                <w:sz w:val="18"/>
                <w:szCs w:val="18"/>
                <w:lang w:val="fr-CA" w:eastAsia="es-419"/>
              </w:rPr>
            </w:pPr>
            <w:r w:rsidRPr="006C4EF5">
              <w:rPr>
                <w:sz w:val="18"/>
                <w:szCs w:val="18"/>
                <w:lang w:val="fr-CA" w:eastAsia="es-419"/>
              </w:rPr>
              <w:t>3 712 584</w:t>
            </w:r>
          </w:p>
        </w:tc>
        <w:tc>
          <w:tcPr>
            <w:tcW w:w="1005" w:type="dxa"/>
            <w:tcBorders>
              <w:top w:val="nil"/>
              <w:left w:val="nil"/>
              <w:bottom w:val="single" w:sz="4" w:space="0" w:color="auto"/>
              <w:right w:val="single" w:sz="4" w:space="0" w:color="auto"/>
            </w:tcBorders>
            <w:shd w:val="clear" w:color="auto" w:fill="auto"/>
            <w:noWrap/>
            <w:hideMark/>
          </w:tcPr>
          <w:p w14:paraId="1811AF2F" w14:textId="77777777" w:rsidR="006634B9" w:rsidRPr="006C4EF5" w:rsidRDefault="006634B9" w:rsidP="00405695">
            <w:pPr>
              <w:jc w:val="right"/>
              <w:rPr>
                <w:sz w:val="18"/>
                <w:szCs w:val="18"/>
                <w:lang w:val="fr-CA" w:eastAsia="es-419"/>
              </w:rPr>
            </w:pPr>
            <w:r w:rsidRPr="006C4EF5">
              <w:rPr>
                <w:sz w:val="18"/>
                <w:szCs w:val="18"/>
                <w:lang w:val="fr-CA" w:eastAsia="es-419"/>
              </w:rPr>
              <w:t>3 734 349</w:t>
            </w:r>
          </w:p>
        </w:tc>
        <w:tc>
          <w:tcPr>
            <w:tcW w:w="1181" w:type="dxa"/>
            <w:tcBorders>
              <w:top w:val="nil"/>
              <w:left w:val="nil"/>
              <w:bottom w:val="single" w:sz="4" w:space="0" w:color="auto"/>
              <w:right w:val="single" w:sz="4" w:space="0" w:color="auto"/>
            </w:tcBorders>
            <w:shd w:val="clear" w:color="auto" w:fill="auto"/>
            <w:noWrap/>
            <w:hideMark/>
          </w:tcPr>
          <w:p w14:paraId="797A6507" w14:textId="77777777" w:rsidR="006634B9" w:rsidRPr="006C4EF5" w:rsidRDefault="006634B9" w:rsidP="00405695">
            <w:pPr>
              <w:jc w:val="right"/>
              <w:rPr>
                <w:sz w:val="18"/>
                <w:szCs w:val="18"/>
                <w:lang w:val="fr-CA" w:eastAsia="es-419"/>
              </w:rPr>
            </w:pPr>
            <w:r w:rsidRPr="006C4EF5">
              <w:rPr>
                <w:sz w:val="18"/>
                <w:szCs w:val="18"/>
                <w:lang w:val="fr-CA" w:eastAsia="es-419"/>
              </w:rPr>
              <w:t>108,6%</w:t>
            </w:r>
          </w:p>
        </w:tc>
      </w:tr>
    </w:tbl>
    <w:p w14:paraId="1DCA394E" w14:textId="77777777" w:rsidR="006634B9" w:rsidRPr="006C4EF5" w:rsidRDefault="006634B9" w:rsidP="006634B9">
      <w:pPr>
        <w:pStyle w:val="StyleHeader4Para4Left0Firstline0"/>
        <w:numPr>
          <w:ilvl w:val="0"/>
          <w:numId w:val="0"/>
        </w:numPr>
        <w:spacing w:after="0"/>
        <w:jc w:val="left"/>
        <w:rPr>
          <w:sz w:val="22"/>
          <w:lang w:val="fr-CA"/>
        </w:rPr>
      </w:pPr>
    </w:p>
    <w:p w14:paraId="72052FD0" w14:textId="77777777" w:rsidR="006634B9" w:rsidRPr="006C4EF5" w:rsidRDefault="006634B9" w:rsidP="006634B9">
      <w:pPr>
        <w:jc w:val="left"/>
        <w:rPr>
          <w:lang w:val="fr-CA"/>
        </w:rPr>
      </w:pPr>
      <w:r w:rsidRPr="006C4EF5">
        <w:rPr>
          <w:lang w:val="fr-CA"/>
        </w:rPr>
        <w:br w:type="page"/>
      </w:r>
    </w:p>
    <w:p w14:paraId="4C082D88" w14:textId="77777777" w:rsidR="006634B9" w:rsidRPr="006C4EF5" w:rsidRDefault="006634B9" w:rsidP="006634B9">
      <w:pPr>
        <w:pStyle w:val="StyleHeader4Para4Left0Firstline0"/>
        <w:numPr>
          <w:ilvl w:val="0"/>
          <w:numId w:val="0"/>
        </w:numPr>
        <w:spacing w:after="0"/>
        <w:jc w:val="left"/>
        <w:rPr>
          <w:szCs w:val="20"/>
          <w:lang w:val="fr-CA"/>
        </w:rPr>
      </w:pPr>
      <w:r w:rsidRPr="006C4EF5">
        <w:rPr>
          <w:b/>
          <w:szCs w:val="20"/>
          <w:lang w:val="fr-CA"/>
        </w:rPr>
        <w:lastRenderedPageBreak/>
        <w:t>Scénario:</w:t>
      </w:r>
      <w:r w:rsidRPr="006C4EF5">
        <w:rPr>
          <w:szCs w:val="20"/>
          <w:lang w:val="fr-CA"/>
        </w:rPr>
        <w:t xml:space="preserve"> Taux de croissance annuelle = 10 %</w:t>
      </w:r>
    </w:p>
    <w:p w14:paraId="70C794B1" w14:textId="77777777" w:rsidR="006634B9" w:rsidRPr="006C4EF5" w:rsidRDefault="006634B9" w:rsidP="006634B9">
      <w:pPr>
        <w:pStyle w:val="StyleHeader4Para4Left0Firstline0"/>
        <w:numPr>
          <w:ilvl w:val="0"/>
          <w:numId w:val="0"/>
        </w:numPr>
        <w:spacing w:after="0"/>
        <w:jc w:val="left"/>
        <w:rPr>
          <w:szCs w:val="20"/>
          <w:lang w:val="fr-CA"/>
        </w:rPr>
      </w:pPr>
      <w:r w:rsidRPr="006C4EF5">
        <w:rPr>
          <w:b/>
          <w:szCs w:val="20"/>
          <w:lang w:val="fr-CA"/>
        </w:rPr>
        <w:t>Unités</w:t>
      </w:r>
      <w:r w:rsidRPr="006C4EF5">
        <w:rPr>
          <w:szCs w:val="20"/>
          <w:lang w:val="fr-CA"/>
        </w:rPr>
        <w:t>: tm éq. CO</w:t>
      </w:r>
      <w:r w:rsidRPr="006C4EF5">
        <w:rPr>
          <w:szCs w:val="20"/>
          <w:vertAlign w:val="subscript"/>
          <w:lang w:val="fr-CA"/>
        </w:rPr>
        <w:t>2</w:t>
      </w:r>
    </w:p>
    <w:p w14:paraId="33A045C9" w14:textId="77777777" w:rsidR="006634B9" w:rsidRPr="006C4EF5" w:rsidRDefault="006634B9" w:rsidP="006634B9">
      <w:pPr>
        <w:pStyle w:val="StyleHeader4Para4Left0Firstline0"/>
        <w:numPr>
          <w:ilvl w:val="0"/>
          <w:numId w:val="0"/>
        </w:numPr>
        <w:spacing w:after="0"/>
        <w:jc w:val="left"/>
        <w:rPr>
          <w:szCs w:val="20"/>
          <w:lang w:val="fr-CA"/>
        </w:rPr>
      </w:pPr>
      <w:r w:rsidRPr="006C4EF5">
        <w:rPr>
          <w:szCs w:val="20"/>
          <w:lang w:val="fr-CA"/>
        </w:rPr>
        <w:t>Les pays sont classés selon leur risque potentiel de non-conformité, compte tenu des données figurant dans la colonne « Consommation de 2024/Niveau de référence HFC », par ordre croissant. Si la valeur est supérieure à 100%, la consommation estimative de 2024 est supérieure à la valeur de référence estimative de HFC (incluant l’élément HCFC) (47 pays)</w:t>
      </w:r>
    </w:p>
    <w:p w14:paraId="26A1F0AF" w14:textId="77777777" w:rsidR="006634B9" w:rsidRPr="006C4EF5" w:rsidRDefault="006634B9" w:rsidP="006634B9">
      <w:pPr>
        <w:pStyle w:val="StyleHeader4Para4Left0Firstline0"/>
        <w:numPr>
          <w:ilvl w:val="0"/>
          <w:numId w:val="0"/>
        </w:numPr>
        <w:spacing w:after="0"/>
        <w:jc w:val="left"/>
        <w:rPr>
          <w:sz w:val="22"/>
          <w:lang w:val="fr-CA"/>
        </w:rPr>
      </w:pPr>
    </w:p>
    <w:tbl>
      <w:tblPr>
        <w:tblW w:w="10208" w:type="dxa"/>
        <w:tblInd w:w="-432" w:type="dxa"/>
        <w:tblLayout w:type="fixed"/>
        <w:tblLook w:val="04A0" w:firstRow="1" w:lastRow="0" w:firstColumn="1" w:lastColumn="0" w:noHBand="0" w:noVBand="1"/>
      </w:tblPr>
      <w:tblGrid>
        <w:gridCol w:w="1507"/>
        <w:gridCol w:w="951"/>
        <w:gridCol w:w="952"/>
        <w:gridCol w:w="951"/>
        <w:gridCol w:w="952"/>
        <w:gridCol w:w="952"/>
        <w:gridCol w:w="951"/>
        <w:gridCol w:w="952"/>
        <w:gridCol w:w="952"/>
        <w:gridCol w:w="1088"/>
      </w:tblGrid>
      <w:tr w:rsidR="006634B9" w:rsidRPr="00AF1013" w14:paraId="697FC2B4" w14:textId="77777777" w:rsidTr="00405695">
        <w:trPr>
          <w:tblHeader/>
        </w:trPr>
        <w:tc>
          <w:tcPr>
            <w:tcW w:w="15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9B3A0C" w14:textId="77777777" w:rsidR="006634B9" w:rsidRPr="006C4EF5" w:rsidRDefault="006634B9" w:rsidP="00405695">
            <w:pPr>
              <w:jc w:val="left"/>
              <w:rPr>
                <w:b/>
                <w:bCs/>
                <w:sz w:val="18"/>
                <w:szCs w:val="18"/>
                <w:lang w:val="fr-CA" w:eastAsia="en-CA"/>
              </w:rPr>
            </w:pPr>
            <w:r w:rsidRPr="006C4EF5">
              <w:rPr>
                <w:b/>
                <w:bCs/>
                <w:sz w:val="18"/>
                <w:szCs w:val="18"/>
                <w:lang w:val="fr-CA" w:eastAsia="en-CA"/>
              </w:rPr>
              <w:t>Pays</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70EBB59" w14:textId="77777777" w:rsidR="006634B9" w:rsidRPr="006C4EF5" w:rsidRDefault="006634B9" w:rsidP="00405695">
            <w:pPr>
              <w:jc w:val="center"/>
              <w:rPr>
                <w:b/>
                <w:bCs/>
                <w:sz w:val="18"/>
                <w:szCs w:val="18"/>
                <w:lang w:val="fr-CA" w:eastAsia="en-CA"/>
              </w:rPr>
            </w:pPr>
            <w:r w:rsidRPr="006C4EF5">
              <w:rPr>
                <w:b/>
                <w:bCs/>
                <w:sz w:val="18"/>
                <w:szCs w:val="18"/>
                <w:lang w:val="fr-CA" w:eastAsia="en-CA"/>
              </w:rPr>
              <w:t>2019</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B3608C4" w14:textId="77777777" w:rsidR="006634B9" w:rsidRPr="006C4EF5" w:rsidRDefault="006634B9" w:rsidP="00405695">
            <w:pPr>
              <w:jc w:val="center"/>
              <w:rPr>
                <w:b/>
                <w:bCs/>
                <w:sz w:val="18"/>
                <w:szCs w:val="18"/>
                <w:lang w:val="fr-CA" w:eastAsia="en-CA"/>
              </w:rPr>
            </w:pPr>
            <w:r w:rsidRPr="006C4EF5">
              <w:rPr>
                <w:b/>
                <w:bCs/>
                <w:sz w:val="18"/>
                <w:szCs w:val="18"/>
                <w:lang w:val="fr-CA" w:eastAsia="en-CA"/>
              </w:rPr>
              <w:t>2020</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2FB3352" w14:textId="77777777" w:rsidR="006634B9" w:rsidRPr="006C4EF5" w:rsidRDefault="006634B9" w:rsidP="00405695">
            <w:pPr>
              <w:jc w:val="center"/>
              <w:rPr>
                <w:b/>
                <w:bCs/>
                <w:sz w:val="18"/>
                <w:szCs w:val="18"/>
                <w:lang w:val="fr-CA" w:eastAsia="en-CA"/>
              </w:rPr>
            </w:pPr>
            <w:r w:rsidRPr="006C4EF5">
              <w:rPr>
                <w:b/>
                <w:bCs/>
                <w:sz w:val="18"/>
                <w:szCs w:val="18"/>
                <w:lang w:val="fr-CA" w:eastAsia="en-CA"/>
              </w:rPr>
              <w:t>2021</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9ECD51D" w14:textId="77777777" w:rsidR="006634B9" w:rsidRPr="006C4EF5" w:rsidRDefault="006634B9" w:rsidP="00405695">
            <w:pPr>
              <w:jc w:val="center"/>
              <w:rPr>
                <w:b/>
                <w:bCs/>
                <w:sz w:val="18"/>
                <w:szCs w:val="18"/>
                <w:lang w:val="fr-CA" w:eastAsia="en-CA"/>
              </w:rPr>
            </w:pPr>
            <w:r w:rsidRPr="006C4EF5">
              <w:rPr>
                <w:b/>
                <w:bCs/>
                <w:sz w:val="18"/>
                <w:szCs w:val="18"/>
                <w:lang w:val="fr-CA" w:eastAsia="en-CA"/>
              </w:rPr>
              <w:t>2022</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DB88AFB" w14:textId="77777777" w:rsidR="006634B9" w:rsidRPr="006C4EF5" w:rsidRDefault="006634B9" w:rsidP="00405695">
            <w:pPr>
              <w:jc w:val="center"/>
              <w:rPr>
                <w:b/>
                <w:bCs/>
                <w:sz w:val="18"/>
                <w:szCs w:val="18"/>
                <w:lang w:val="fr-CA" w:eastAsia="en-CA"/>
              </w:rPr>
            </w:pPr>
            <w:r w:rsidRPr="006C4EF5">
              <w:rPr>
                <w:b/>
                <w:bCs/>
                <w:sz w:val="18"/>
                <w:szCs w:val="18"/>
                <w:lang w:val="fr-CA" w:eastAsia="en-CA"/>
              </w:rPr>
              <w:t>2023</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BB8AA08" w14:textId="77777777" w:rsidR="006634B9" w:rsidRPr="006C4EF5" w:rsidRDefault="006634B9" w:rsidP="00405695">
            <w:pPr>
              <w:jc w:val="center"/>
              <w:rPr>
                <w:b/>
                <w:bCs/>
                <w:sz w:val="18"/>
                <w:szCs w:val="18"/>
                <w:lang w:val="fr-CA" w:eastAsia="en-CA"/>
              </w:rPr>
            </w:pPr>
            <w:r w:rsidRPr="006C4EF5">
              <w:rPr>
                <w:b/>
                <w:bCs/>
                <w:sz w:val="18"/>
                <w:szCs w:val="18"/>
                <w:lang w:val="fr-CA" w:eastAsia="en-CA"/>
              </w:rPr>
              <w:t>2024</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65FCFA4" w14:textId="77777777" w:rsidR="006634B9" w:rsidRPr="006C4EF5" w:rsidRDefault="006634B9" w:rsidP="00405695">
            <w:pPr>
              <w:jc w:val="center"/>
              <w:rPr>
                <w:b/>
                <w:bCs/>
                <w:sz w:val="18"/>
                <w:szCs w:val="18"/>
                <w:lang w:val="fr-CA" w:eastAsia="en-CA"/>
              </w:rPr>
            </w:pPr>
            <w:r w:rsidRPr="006C4EF5">
              <w:rPr>
                <w:b/>
                <w:bCs/>
                <w:sz w:val="18"/>
                <w:szCs w:val="18"/>
                <w:lang w:val="fr-CA" w:eastAsia="es-419"/>
              </w:rPr>
              <w:t>Moyenne HFC (2020-2024)</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4ADC583" w14:textId="77777777" w:rsidR="006634B9" w:rsidRPr="006C4EF5" w:rsidRDefault="006634B9" w:rsidP="00405695">
            <w:pPr>
              <w:jc w:val="center"/>
              <w:rPr>
                <w:b/>
                <w:bCs/>
                <w:sz w:val="18"/>
                <w:szCs w:val="18"/>
                <w:lang w:val="fr-CA" w:eastAsia="es-419"/>
              </w:rPr>
            </w:pPr>
            <w:r w:rsidRPr="006C4EF5">
              <w:rPr>
                <w:b/>
                <w:bCs/>
                <w:sz w:val="18"/>
                <w:szCs w:val="18"/>
                <w:lang w:val="fr-CA" w:eastAsia="es-419"/>
              </w:rPr>
              <w:t>Valeur de référence complète</w:t>
            </w:r>
          </w:p>
          <w:p w14:paraId="197EDA88" w14:textId="77777777" w:rsidR="006634B9" w:rsidRPr="006C4EF5" w:rsidRDefault="006634B9" w:rsidP="00405695">
            <w:pPr>
              <w:jc w:val="center"/>
              <w:rPr>
                <w:b/>
                <w:bCs/>
                <w:sz w:val="18"/>
                <w:szCs w:val="18"/>
                <w:lang w:val="fr-CA" w:eastAsia="es-419"/>
              </w:rPr>
            </w:pPr>
            <w:r w:rsidRPr="006C4EF5">
              <w:rPr>
                <w:b/>
                <w:bCs/>
                <w:sz w:val="18"/>
                <w:szCs w:val="18"/>
                <w:lang w:val="fr-CA" w:eastAsia="es-419"/>
              </w:rPr>
              <w:t>HFC</w:t>
            </w:r>
          </w:p>
          <w:p w14:paraId="32923FC4" w14:textId="77777777" w:rsidR="006634B9" w:rsidRPr="006C4EF5" w:rsidRDefault="006634B9" w:rsidP="00405695">
            <w:pPr>
              <w:rPr>
                <w:b/>
                <w:bCs/>
                <w:sz w:val="18"/>
                <w:szCs w:val="18"/>
                <w:lang w:val="fr-CA" w:eastAsia="en-CA"/>
              </w:rPr>
            </w:pPr>
          </w:p>
        </w:tc>
        <w:tc>
          <w:tcPr>
            <w:tcW w:w="108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FA50A10" w14:textId="77777777" w:rsidR="006634B9" w:rsidRPr="006C4EF5" w:rsidRDefault="006634B9" w:rsidP="00405695">
            <w:pPr>
              <w:jc w:val="center"/>
              <w:rPr>
                <w:b/>
                <w:bCs/>
                <w:sz w:val="18"/>
                <w:szCs w:val="18"/>
                <w:lang w:val="fr-CA" w:eastAsia="en-CA"/>
              </w:rPr>
            </w:pPr>
            <w:r w:rsidRPr="006C4EF5">
              <w:rPr>
                <w:b/>
                <w:bCs/>
                <w:sz w:val="18"/>
                <w:szCs w:val="18"/>
                <w:lang w:val="fr-CA" w:eastAsia="es-419"/>
              </w:rPr>
              <w:t xml:space="preserve">Consommation 2024 / valeur de référence HFC </w:t>
            </w:r>
          </w:p>
        </w:tc>
      </w:tr>
      <w:tr w:rsidR="006634B9" w:rsidRPr="006C4EF5" w14:paraId="39D2C93D"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55D6AC0" w14:textId="77777777" w:rsidR="006634B9" w:rsidRPr="006C4EF5" w:rsidRDefault="006634B9" w:rsidP="00405695">
            <w:pPr>
              <w:jc w:val="left"/>
              <w:rPr>
                <w:sz w:val="18"/>
                <w:szCs w:val="18"/>
                <w:lang w:val="fr-CA" w:eastAsia="en-CA"/>
              </w:rPr>
            </w:pPr>
            <w:r w:rsidRPr="006C4EF5">
              <w:rPr>
                <w:sz w:val="18"/>
                <w:szCs w:val="18"/>
                <w:lang w:val="fr-CA" w:eastAsia="en-CA"/>
              </w:rPr>
              <w:t>Liban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BD52F27" w14:textId="77777777" w:rsidR="006634B9" w:rsidRPr="006C4EF5" w:rsidRDefault="006634B9" w:rsidP="00405695">
            <w:pPr>
              <w:jc w:val="right"/>
              <w:rPr>
                <w:sz w:val="18"/>
                <w:szCs w:val="18"/>
                <w:lang w:val="fr-CA" w:eastAsia="en-CA"/>
              </w:rPr>
            </w:pPr>
            <w:r w:rsidRPr="006C4EF5">
              <w:rPr>
                <w:sz w:val="18"/>
                <w:szCs w:val="18"/>
                <w:lang w:val="fr-CA"/>
              </w:rPr>
              <w:t>30 069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7EB81E" w14:textId="77777777" w:rsidR="006634B9" w:rsidRPr="006C4EF5" w:rsidRDefault="006634B9" w:rsidP="00405695">
            <w:pPr>
              <w:jc w:val="right"/>
              <w:rPr>
                <w:sz w:val="18"/>
                <w:szCs w:val="18"/>
                <w:lang w:val="fr-CA" w:eastAsia="en-CA"/>
              </w:rPr>
            </w:pPr>
            <w:r w:rsidRPr="006C4EF5">
              <w:rPr>
                <w:sz w:val="18"/>
                <w:szCs w:val="18"/>
                <w:lang w:val="fr-CA"/>
              </w:rPr>
              <w:t>33 075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46A45A5" w14:textId="77777777" w:rsidR="006634B9" w:rsidRPr="006C4EF5" w:rsidRDefault="006634B9" w:rsidP="00405695">
            <w:pPr>
              <w:jc w:val="right"/>
              <w:rPr>
                <w:sz w:val="18"/>
                <w:szCs w:val="18"/>
                <w:lang w:val="fr-CA" w:eastAsia="en-CA"/>
              </w:rPr>
            </w:pPr>
            <w:r w:rsidRPr="006C4EF5">
              <w:rPr>
                <w:sz w:val="18"/>
                <w:szCs w:val="18"/>
                <w:lang w:val="fr-CA"/>
              </w:rPr>
              <w:t>36 383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FE903F" w14:textId="77777777" w:rsidR="006634B9" w:rsidRPr="006C4EF5" w:rsidRDefault="006634B9" w:rsidP="00405695">
            <w:pPr>
              <w:jc w:val="right"/>
              <w:rPr>
                <w:sz w:val="18"/>
                <w:szCs w:val="18"/>
                <w:lang w:val="fr-CA" w:eastAsia="en-CA"/>
              </w:rPr>
            </w:pPr>
            <w:r w:rsidRPr="006C4EF5">
              <w:rPr>
                <w:sz w:val="18"/>
                <w:szCs w:val="18"/>
                <w:lang w:val="fr-CA"/>
              </w:rPr>
              <w:t>40 021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F0C1C4" w14:textId="77777777" w:rsidR="006634B9" w:rsidRPr="006C4EF5" w:rsidRDefault="006634B9" w:rsidP="00405695">
            <w:pPr>
              <w:jc w:val="right"/>
              <w:rPr>
                <w:sz w:val="18"/>
                <w:szCs w:val="18"/>
                <w:lang w:val="fr-CA" w:eastAsia="en-CA"/>
              </w:rPr>
            </w:pPr>
            <w:r w:rsidRPr="006C4EF5">
              <w:rPr>
                <w:sz w:val="18"/>
                <w:szCs w:val="18"/>
                <w:lang w:val="fr-CA"/>
              </w:rPr>
              <w:t>44 023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2463FDC" w14:textId="77777777" w:rsidR="006634B9" w:rsidRPr="006C4EF5" w:rsidRDefault="006634B9" w:rsidP="00405695">
            <w:pPr>
              <w:jc w:val="right"/>
              <w:rPr>
                <w:sz w:val="18"/>
                <w:szCs w:val="18"/>
                <w:lang w:val="fr-CA" w:eastAsia="en-CA"/>
              </w:rPr>
            </w:pPr>
            <w:r w:rsidRPr="006C4EF5">
              <w:rPr>
                <w:sz w:val="18"/>
                <w:szCs w:val="18"/>
                <w:lang w:val="fr-CA"/>
              </w:rPr>
              <w:t>48 426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0CDBF4" w14:textId="77777777" w:rsidR="006634B9" w:rsidRPr="006C4EF5" w:rsidRDefault="006634B9" w:rsidP="00405695">
            <w:pPr>
              <w:jc w:val="right"/>
              <w:rPr>
                <w:sz w:val="18"/>
                <w:szCs w:val="18"/>
                <w:lang w:val="fr-CA" w:eastAsia="en-CA"/>
              </w:rPr>
            </w:pPr>
            <w:r w:rsidRPr="006C4EF5">
              <w:rPr>
                <w:sz w:val="18"/>
                <w:szCs w:val="18"/>
                <w:lang w:val="fr-CA"/>
              </w:rPr>
              <w:t>36 493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5ECB06" w14:textId="77777777" w:rsidR="006634B9" w:rsidRPr="006C4EF5" w:rsidRDefault="006634B9" w:rsidP="00405695">
            <w:pPr>
              <w:jc w:val="right"/>
              <w:rPr>
                <w:sz w:val="18"/>
                <w:szCs w:val="18"/>
                <w:lang w:val="fr-CA" w:eastAsia="en-CA"/>
              </w:rPr>
            </w:pPr>
            <w:r w:rsidRPr="006C4EF5">
              <w:rPr>
                <w:sz w:val="18"/>
                <w:szCs w:val="18"/>
                <w:lang w:val="fr-CA"/>
              </w:rPr>
              <w:t>966 177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39F858A" w14:textId="77777777" w:rsidR="006634B9" w:rsidRPr="006C4EF5" w:rsidRDefault="006634B9" w:rsidP="00405695">
            <w:pPr>
              <w:jc w:val="right"/>
              <w:rPr>
                <w:sz w:val="18"/>
                <w:szCs w:val="18"/>
                <w:lang w:val="fr-CA" w:eastAsia="en-CA"/>
              </w:rPr>
            </w:pPr>
            <w:r w:rsidRPr="006C4EF5">
              <w:rPr>
                <w:sz w:val="18"/>
                <w:szCs w:val="18"/>
                <w:lang w:val="fr-CA"/>
              </w:rPr>
              <w:t>5,0%</w:t>
            </w:r>
          </w:p>
        </w:tc>
      </w:tr>
      <w:tr w:rsidR="006634B9" w:rsidRPr="006C4EF5" w14:paraId="33F4A5DE"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67EF549" w14:textId="77777777" w:rsidR="006634B9" w:rsidRPr="006C4EF5" w:rsidRDefault="006634B9" w:rsidP="00405695">
            <w:pPr>
              <w:jc w:val="left"/>
              <w:rPr>
                <w:sz w:val="18"/>
                <w:szCs w:val="18"/>
                <w:lang w:val="fr-CA" w:eastAsia="en-CA"/>
              </w:rPr>
            </w:pPr>
            <w:r w:rsidRPr="006C4EF5">
              <w:rPr>
                <w:sz w:val="18"/>
                <w:szCs w:val="18"/>
                <w:lang w:val="fr-CA" w:eastAsia="es-419"/>
              </w:rPr>
              <w:t>Venezuela (République bolivarienne 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F94E057" w14:textId="77777777" w:rsidR="006634B9" w:rsidRPr="006C4EF5" w:rsidRDefault="006634B9" w:rsidP="00405695">
            <w:pPr>
              <w:jc w:val="right"/>
              <w:rPr>
                <w:sz w:val="18"/>
                <w:szCs w:val="18"/>
                <w:lang w:val="fr-CA" w:eastAsia="en-CA"/>
              </w:rPr>
            </w:pPr>
            <w:r w:rsidRPr="006C4EF5">
              <w:rPr>
                <w:sz w:val="18"/>
                <w:szCs w:val="18"/>
                <w:lang w:val="fr-CA"/>
              </w:rPr>
              <w:t>240 541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6F35E1" w14:textId="77777777" w:rsidR="006634B9" w:rsidRPr="006C4EF5" w:rsidRDefault="006634B9" w:rsidP="00405695">
            <w:pPr>
              <w:jc w:val="right"/>
              <w:rPr>
                <w:sz w:val="18"/>
                <w:szCs w:val="18"/>
                <w:lang w:val="fr-CA" w:eastAsia="en-CA"/>
              </w:rPr>
            </w:pPr>
            <w:r w:rsidRPr="006C4EF5">
              <w:rPr>
                <w:sz w:val="18"/>
                <w:szCs w:val="18"/>
                <w:lang w:val="fr-CA"/>
              </w:rPr>
              <w:t>264 595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72F57F" w14:textId="77777777" w:rsidR="006634B9" w:rsidRPr="006C4EF5" w:rsidRDefault="006634B9" w:rsidP="00405695">
            <w:pPr>
              <w:jc w:val="right"/>
              <w:rPr>
                <w:sz w:val="18"/>
                <w:szCs w:val="18"/>
                <w:lang w:val="fr-CA" w:eastAsia="en-CA"/>
              </w:rPr>
            </w:pPr>
            <w:r w:rsidRPr="006C4EF5">
              <w:rPr>
                <w:sz w:val="18"/>
                <w:szCs w:val="18"/>
                <w:lang w:val="fr-CA"/>
              </w:rPr>
              <w:t>291 055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40CD40" w14:textId="77777777" w:rsidR="006634B9" w:rsidRPr="006C4EF5" w:rsidRDefault="006634B9" w:rsidP="00405695">
            <w:pPr>
              <w:jc w:val="right"/>
              <w:rPr>
                <w:sz w:val="18"/>
                <w:szCs w:val="18"/>
                <w:lang w:val="fr-CA" w:eastAsia="en-CA"/>
              </w:rPr>
            </w:pPr>
            <w:r w:rsidRPr="006C4EF5">
              <w:rPr>
                <w:sz w:val="18"/>
                <w:szCs w:val="18"/>
                <w:lang w:val="fr-CA"/>
              </w:rPr>
              <w:t>320 160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0EC7FF" w14:textId="77777777" w:rsidR="006634B9" w:rsidRPr="006C4EF5" w:rsidRDefault="006634B9" w:rsidP="00405695">
            <w:pPr>
              <w:jc w:val="right"/>
              <w:rPr>
                <w:sz w:val="18"/>
                <w:szCs w:val="18"/>
                <w:lang w:val="fr-CA" w:eastAsia="en-CA"/>
              </w:rPr>
            </w:pPr>
            <w:r w:rsidRPr="006C4EF5">
              <w:rPr>
                <w:sz w:val="18"/>
                <w:szCs w:val="18"/>
                <w:lang w:val="fr-CA"/>
              </w:rPr>
              <w:t>352 176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1B60DE" w14:textId="77777777" w:rsidR="006634B9" w:rsidRPr="006C4EF5" w:rsidRDefault="006634B9" w:rsidP="00405695">
            <w:pPr>
              <w:jc w:val="right"/>
              <w:rPr>
                <w:sz w:val="18"/>
                <w:szCs w:val="18"/>
                <w:lang w:val="fr-CA" w:eastAsia="en-CA"/>
              </w:rPr>
            </w:pPr>
            <w:r w:rsidRPr="006C4EF5">
              <w:rPr>
                <w:sz w:val="18"/>
                <w:szCs w:val="18"/>
                <w:lang w:val="fr-CA"/>
              </w:rPr>
              <w:t>387 394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601FAE" w14:textId="77777777" w:rsidR="006634B9" w:rsidRPr="006C4EF5" w:rsidRDefault="006634B9" w:rsidP="00405695">
            <w:pPr>
              <w:jc w:val="right"/>
              <w:rPr>
                <w:sz w:val="18"/>
                <w:szCs w:val="18"/>
                <w:lang w:val="fr-CA" w:eastAsia="en-CA"/>
              </w:rPr>
            </w:pPr>
            <w:r w:rsidRPr="006C4EF5">
              <w:rPr>
                <w:sz w:val="18"/>
                <w:szCs w:val="18"/>
                <w:lang w:val="fr-CA"/>
              </w:rPr>
              <w:t>291 937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AC39CB" w14:textId="77777777" w:rsidR="006634B9" w:rsidRPr="006C4EF5" w:rsidRDefault="006634B9" w:rsidP="00405695">
            <w:pPr>
              <w:jc w:val="right"/>
              <w:rPr>
                <w:sz w:val="18"/>
                <w:szCs w:val="18"/>
                <w:lang w:val="fr-CA" w:eastAsia="en-CA"/>
              </w:rPr>
            </w:pPr>
            <w:r w:rsidRPr="006C4EF5">
              <w:rPr>
                <w:sz w:val="18"/>
                <w:szCs w:val="18"/>
                <w:lang w:val="fr-CA"/>
              </w:rPr>
              <w:t>4 050 101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B31E395" w14:textId="77777777" w:rsidR="006634B9" w:rsidRPr="006C4EF5" w:rsidRDefault="006634B9" w:rsidP="00405695">
            <w:pPr>
              <w:jc w:val="right"/>
              <w:rPr>
                <w:sz w:val="18"/>
                <w:szCs w:val="18"/>
                <w:lang w:val="fr-CA" w:eastAsia="en-CA"/>
              </w:rPr>
            </w:pPr>
            <w:r w:rsidRPr="006C4EF5">
              <w:rPr>
                <w:sz w:val="18"/>
                <w:szCs w:val="18"/>
                <w:lang w:val="fr-CA"/>
              </w:rPr>
              <w:t>9,6%</w:t>
            </w:r>
          </w:p>
        </w:tc>
      </w:tr>
      <w:tr w:rsidR="006634B9" w:rsidRPr="006C4EF5" w14:paraId="3E986301"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B8C0E37" w14:textId="77777777" w:rsidR="006634B9" w:rsidRPr="006C4EF5" w:rsidRDefault="006634B9" w:rsidP="00405695">
            <w:pPr>
              <w:jc w:val="left"/>
              <w:rPr>
                <w:sz w:val="18"/>
                <w:szCs w:val="18"/>
                <w:lang w:val="fr-CA" w:eastAsia="en-CA"/>
              </w:rPr>
            </w:pPr>
            <w:r w:rsidRPr="006C4EF5">
              <w:rPr>
                <w:sz w:val="18"/>
                <w:szCs w:val="18"/>
                <w:lang w:val="fr-CA" w:eastAsia="en-CA"/>
              </w:rPr>
              <w:t>Liberia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70A2248" w14:textId="77777777" w:rsidR="006634B9" w:rsidRPr="006C4EF5" w:rsidRDefault="006634B9" w:rsidP="00405695">
            <w:pPr>
              <w:jc w:val="right"/>
              <w:rPr>
                <w:sz w:val="18"/>
                <w:szCs w:val="18"/>
                <w:lang w:val="fr-CA" w:eastAsia="en-CA"/>
              </w:rPr>
            </w:pPr>
            <w:r w:rsidRPr="006C4EF5">
              <w:rPr>
                <w:sz w:val="18"/>
                <w:szCs w:val="18"/>
                <w:lang w:val="fr-CA"/>
              </w:rPr>
              <w:t>12 169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D1F6E1" w14:textId="77777777" w:rsidR="006634B9" w:rsidRPr="006C4EF5" w:rsidRDefault="006634B9" w:rsidP="00405695">
            <w:pPr>
              <w:jc w:val="right"/>
              <w:rPr>
                <w:sz w:val="18"/>
                <w:szCs w:val="18"/>
                <w:lang w:val="fr-CA" w:eastAsia="en-CA"/>
              </w:rPr>
            </w:pPr>
            <w:r w:rsidRPr="006C4EF5">
              <w:rPr>
                <w:sz w:val="18"/>
                <w:szCs w:val="18"/>
                <w:lang w:val="fr-CA"/>
              </w:rPr>
              <w:t>13 386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3F8DD99" w14:textId="77777777" w:rsidR="006634B9" w:rsidRPr="006C4EF5" w:rsidRDefault="006634B9" w:rsidP="00405695">
            <w:pPr>
              <w:jc w:val="right"/>
              <w:rPr>
                <w:sz w:val="18"/>
                <w:szCs w:val="18"/>
                <w:lang w:val="fr-CA" w:eastAsia="en-CA"/>
              </w:rPr>
            </w:pPr>
            <w:r w:rsidRPr="006C4EF5">
              <w:rPr>
                <w:sz w:val="18"/>
                <w:szCs w:val="18"/>
                <w:lang w:val="fr-CA"/>
              </w:rPr>
              <w:t>14 724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59F17A" w14:textId="77777777" w:rsidR="006634B9" w:rsidRPr="006C4EF5" w:rsidRDefault="006634B9" w:rsidP="00405695">
            <w:pPr>
              <w:jc w:val="right"/>
              <w:rPr>
                <w:sz w:val="18"/>
                <w:szCs w:val="18"/>
                <w:lang w:val="fr-CA" w:eastAsia="en-CA"/>
              </w:rPr>
            </w:pPr>
            <w:r w:rsidRPr="006C4EF5">
              <w:rPr>
                <w:sz w:val="18"/>
                <w:szCs w:val="18"/>
                <w:lang w:val="fr-CA"/>
              </w:rPr>
              <w:t>16 197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E91A652" w14:textId="77777777" w:rsidR="006634B9" w:rsidRPr="006C4EF5" w:rsidRDefault="006634B9" w:rsidP="00405695">
            <w:pPr>
              <w:jc w:val="right"/>
              <w:rPr>
                <w:sz w:val="18"/>
                <w:szCs w:val="18"/>
                <w:lang w:val="fr-CA" w:eastAsia="en-CA"/>
              </w:rPr>
            </w:pPr>
            <w:r w:rsidRPr="006C4EF5">
              <w:rPr>
                <w:sz w:val="18"/>
                <w:szCs w:val="18"/>
                <w:lang w:val="fr-CA"/>
              </w:rPr>
              <w:t>17 817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4A658D3" w14:textId="77777777" w:rsidR="006634B9" w:rsidRPr="006C4EF5" w:rsidRDefault="006634B9" w:rsidP="00405695">
            <w:pPr>
              <w:jc w:val="right"/>
              <w:rPr>
                <w:sz w:val="18"/>
                <w:szCs w:val="18"/>
                <w:lang w:val="fr-CA" w:eastAsia="en-CA"/>
              </w:rPr>
            </w:pPr>
            <w:r w:rsidRPr="006C4EF5">
              <w:rPr>
                <w:sz w:val="18"/>
                <w:szCs w:val="18"/>
                <w:lang w:val="fr-CA"/>
              </w:rPr>
              <w:t>19 598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AA89F8" w14:textId="77777777" w:rsidR="006634B9" w:rsidRPr="006C4EF5" w:rsidRDefault="006634B9" w:rsidP="00405695">
            <w:pPr>
              <w:jc w:val="right"/>
              <w:rPr>
                <w:sz w:val="18"/>
                <w:szCs w:val="18"/>
                <w:lang w:val="fr-CA" w:eastAsia="en-CA"/>
              </w:rPr>
            </w:pPr>
            <w:r w:rsidRPr="006C4EF5">
              <w:rPr>
                <w:sz w:val="18"/>
                <w:szCs w:val="18"/>
                <w:lang w:val="fr-CA"/>
              </w:rPr>
              <w:t>14 769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7BB77A" w14:textId="77777777" w:rsidR="006634B9" w:rsidRPr="006C4EF5" w:rsidRDefault="006634B9" w:rsidP="00405695">
            <w:pPr>
              <w:jc w:val="right"/>
              <w:rPr>
                <w:sz w:val="18"/>
                <w:szCs w:val="18"/>
                <w:lang w:val="fr-CA" w:eastAsia="en-CA"/>
              </w:rPr>
            </w:pPr>
            <w:r w:rsidRPr="006C4EF5">
              <w:rPr>
                <w:sz w:val="18"/>
                <w:szCs w:val="18"/>
                <w:lang w:val="fr-CA"/>
              </w:rPr>
              <w:t>127 066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63A88A0" w14:textId="77777777" w:rsidR="006634B9" w:rsidRPr="006C4EF5" w:rsidRDefault="006634B9" w:rsidP="00405695">
            <w:pPr>
              <w:jc w:val="right"/>
              <w:rPr>
                <w:sz w:val="18"/>
                <w:szCs w:val="18"/>
                <w:lang w:val="fr-CA" w:eastAsia="en-CA"/>
              </w:rPr>
            </w:pPr>
            <w:r w:rsidRPr="006C4EF5">
              <w:rPr>
                <w:sz w:val="18"/>
                <w:szCs w:val="18"/>
                <w:lang w:val="fr-CA"/>
              </w:rPr>
              <w:t>15,4%</w:t>
            </w:r>
          </w:p>
        </w:tc>
      </w:tr>
      <w:tr w:rsidR="006634B9" w:rsidRPr="006C4EF5" w14:paraId="22E03D26"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71AE105" w14:textId="77777777" w:rsidR="006634B9" w:rsidRPr="006C4EF5" w:rsidRDefault="006634B9" w:rsidP="00405695">
            <w:pPr>
              <w:jc w:val="left"/>
              <w:rPr>
                <w:sz w:val="18"/>
                <w:szCs w:val="18"/>
                <w:lang w:val="fr-CA" w:eastAsia="en-CA"/>
              </w:rPr>
            </w:pPr>
            <w:r w:rsidRPr="006C4EF5">
              <w:rPr>
                <w:sz w:val="18"/>
                <w:szCs w:val="18"/>
                <w:lang w:val="fr-CA" w:eastAsia="en-CA"/>
              </w:rPr>
              <w:t>Nigeria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D377DD7" w14:textId="77777777" w:rsidR="006634B9" w:rsidRPr="006C4EF5" w:rsidRDefault="006634B9" w:rsidP="00405695">
            <w:pPr>
              <w:jc w:val="right"/>
              <w:rPr>
                <w:sz w:val="18"/>
                <w:szCs w:val="18"/>
                <w:lang w:val="fr-CA" w:eastAsia="en-CA"/>
              </w:rPr>
            </w:pPr>
            <w:r w:rsidRPr="006C4EF5">
              <w:rPr>
                <w:sz w:val="18"/>
                <w:szCs w:val="18"/>
                <w:lang w:val="fr-CA"/>
              </w:rPr>
              <w:t>807 493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E39937" w14:textId="77777777" w:rsidR="006634B9" w:rsidRPr="006C4EF5" w:rsidRDefault="006634B9" w:rsidP="00405695">
            <w:pPr>
              <w:jc w:val="right"/>
              <w:rPr>
                <w:sz w:val="18"/>
                <w:szCs w:val="18"/>
                <w:lang w:val="fr-CA" w:eastAsia="en-CA"/>
              </w:rPr>
            </w:pPr>
            <w:r w:rsidRPr="006C4EF5">
              <w:rPr>
                <w:sz w:val="18"/>
                <w:szCs w:val="18"/>
                <w:lang w:val="fr-CA"/>
              </w:rPr>
              <w:t>888 242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A79B357" w14:textId="77777777" w:rsidR="006634B9" w:rsidRPr="006C4EF5" w:rsidRDefault="006634B9" w:rsidP="00405695">
            <w:pPr>
              <w:jc w:val="right"/>
              <w:rPr>
                <w:sz w:val="18"/>
                <w:szCs w:val="18"/>
                <w:lang w:val="fr-CA" w:eastAsia="en-CA"/>
              </w:rPr>
            </w:pPr>
            <w:r w:rsidRPr="006C4EF5">
              <w:rPr>
                <w:sz w:val="18"/>
                <w:szCs w:val="18"/>
                <w:lang w:val="fr-CA"/>
              </w:rPr>
              <w:t>977 066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9E1DAB6" w14:textId="77777777" w:rsidR="006634B9" w:rsidRPr="006C4EF5" w:rsidRDefault="006634B9" w:rsidP="00405695">
            <w:pPr>
              <w:jc w:val="right"/>
              <w:rPr>
                <w:sz w:val="18"/>
                <w:szCs w:val="18"/>
                <w:lang w:val="fr-CA" w:eastAsia="en-CA"/>
              </w:rPr>
            </w:pPr>
            <w:r w:rsidRPr="006C4EF5">
              <w:rPr>
                <w:sz w:val="18"/>
                <w:szCs w:val="18"/>
                <w:lang w:val="fr-CA"/>
              </w:rPr>
              <w:t>1 074 773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90443E" w14:textId="77777777" w:rsidR="006634B9" w:rsidRPr="006C4EF5" w:rsidRDefault="006634B9" w:rsidP="00405695">
            <w:pPr>
              <w:jc w:val="right"/>
              <w:rPr>
                <w:sz w:val="18"/>
                <w:szCs w:val="18"/>
                <w:lang w:val="fr-CA" w:eastAsia="en-CA"/>
              </w:rPr>
            </w:pPr>
            <w:r w:rsidRPr="006C4EF5">
              <w:rPr>
                <w:sz w:val="18"/>
                <w:szCs w:val="18"/>
                <w:lang w:val="fr-CA"/>
              </w:rPr>
              <w:t>1 182 250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96ED57" w14:textId="77777777" w:rsidR="006634B9" w:rsidRPr="006C4EF5" w:rsidRDefault="006634B9" w:rsidP="00405695">
            <w:pPr>
              <w:jc w:val="right"/>
              <w:rPr>
                <w:sz w:val="18"/>
                <w:szCs w:val="18"/>
                <w:lang w:val="fr-CA" w:eastAsia="en-CA"/>
              </w:rPr>
            </w:pPr>
            <w:r w:rsidRPr="006C4EF5">
              <w:rPr>
                <w:sz w:val="18"/>
                <w:szCs w:val="18"/>
                <w:lang w:val="fr-CA"/>
              </w:rPr>
              <w:t>1 300 475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1C1553" w14:textId="77777777" w:rsidR="006634B9" w:rsidRPr="006C4EF5" w:rsidRDefault="006634B9" w:rsidP="00405695">
            <w:pPr>
              <w:jc w:val="right"/>
              <w:rPr>
                <w:sz w:val="18"/>
                <w:szCs w:val="18"/>
                <w:lang w:val="fr-CA" w:eastAsia="en-CA"/>
              </w:rPr>
            </w:pPr>
            <w:r w:rsidRPr="006C4EF5">
              <w:rPr>
                <w:sz w:val="18"/>
                <w:szCs w:val="18"/>
                <w:lang w:val="fr-CA"/>
              </w:rPr>
              <w:t>980 027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E6AC827" w14:textId="77777777" w:rsidR="006634B9" w:rsidRPr="006C4EF5" w:rsidRDefault="006634B9" w:rsidP="00405695">
            <w:pPr>
              <w:jc w:val="right"/>
              <w:rPr>
                <w:sz w:val="18"/>
                <w:szCs w:val="18"/>
                <w:lang w:val="fr-CA" w:eastAsia="en-CA"/>
              </w:rPr>
            </w:pPr>
            <w:r w:rsidRPr="006C4EF5">
              <w:rPr>
                <w:sz w:val="18"/>
                <w:szCs w:val="18"/>
                <w:lang w:val="fr-CA"/>
              </w:rPr>
              <w:t>6 709 128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18D4016" w14:textId="77777777" w:rsidR="006634B9" w:rsidRPr="006C4EF5" w:rsidRDefault="006634B9" w:rsidP="00405695">
            <w:pPr>
              <w:jc w:val="right"/>
              <w:rPr>
                <w:sz w:val="18"/>
                <w:szCs w:val="18"/>
                <w:lang w:val="fr-CA" w:eastAsia="en-CA"/>
              </w:rPr>
            </w:pPr>
            <w:r w:rsidRPr="006C4EF5">
              <w:rPr>
                <w:sz w:val="18"/>
                <w:szCs w:val="18"/>
                <w:lang w:val="fr-CA"/>
              </w:rPr>
              <w:t>19,4%</w:t>
            </w:r>
          </w:p>
        </w:tc>
      </w:tr>
      <w:tr w:rsidR="006634B9" w:rsidRPr="006C4EF5" w14:paraId="4E44F3A6"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F969447" w14:textId="77777777" w:rsidR="006634B9" w:rsidRPr="006C4EF5" w:rsidRDefault="006634B9" w:rsidP="00405695">
            <w:pPr>
              <w:jc w:val="left"/>
              <w:rPr>
                <w:sz w:val="18"/>
                <w:szCs w:val="18"/>
                <w:lang w:val="fr-CA" w:eastAsia="en-CA"/>
              </w:rPr>
            </w:pPr>
            <w:r w:rsidRPr="006C4EF5">
              <w:rPr>
                <w:sz w:val="18"/>
                <w:szCs w:val="18"/>
                <w:lang w:val="fr-CA" w:eastAsia="en-CA"/>
              </w:rPr>
              <w:t>Cambodge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EC332FC" w14:textId="77777777" w:rsidR="006634B9" w:rsidRPr="006C4EF5" w:rsidRDefault="006634B9" w:rsidP="00405695">
            <w:pPr>
              <w:jc w:val="right"/>
              <w:rPr>
                <w:sz w:val="18"/>
                <w:szCs w:val="18"/>
                <w:lang w:val="fr-CA" w:eastAsia="en-CA"/>
              </w:rPr>
            </w:pPr>
            <w:r w:rsidRPr="006C4EF5">
              <w:rPr>
                <w:sz w:val="18"/>
                <w:szCs w:val="18"/>
                <w:lang w:val="fr-CA"/>
              </w:rPr>
              <w:t>70 072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87BECF" w14:textId="77777777" w:rsidR="006634B9" w:rsidRPr="006C4EF5" w:rsidRDefault="006634B9" w:rsidP="00405695">
            <w:pPr>
              <w:jc w:val="right"/>
              <w:rPr>
                <w:sz w:val="18"/>
                <w:szCs w:val="18"/>
                <w:lang w:val="fr-CA" w:eastAsia="en-CA"/>
              </w:rPr>
            </w:pPr>
            <w:r w:rsidRPr="006C4EF5">
              <w:rPr>
                <w:sz w:val="18"/>
                <w:szCs w:val="18"/>
                <w:lang w:val="fr-CA"/>
              </w:rPr>
              <w:t>77 079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FAFD173" w14:textId="77777777" w:rsidR="006634B9" w:rsidRPr="006C4EF5" w:rsidRDefault="006634B9" w:rsidP="00405695">
            <w:pPr>
              <w:jc w:val="right"/>
              <w:rPr>
                <w:sz w:val="18"/>
                <w:szCs w:val="18"/>
                <w:lang w:val="fr-CA" w:eastAsia="en-CA"/>
              </w:rPr>
            </w:pPr>
            <w:r w:rsidRPr="006C4EF5">
              <w:rPr>
                <w:sz w:val="18"/>
                <w:szCs w:val="18"/>
                <w:lang w:val="fr-CA"/>
              </w:rPr>
              <w:t>84 787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02D415" w14:textId="77777777" w:rsidR="006634B9" w:rsidRPr="006C4EF5" w:rsidRDefault="006634B9" w:rsidP="00405695">
            <w:pPr>
              <w:jc w:val="right"/>
              <w:rPr>
                <w:sz w:val="18"/>
                <w:szCs w:val="18"/>
                <w:lang w:val="fr-CA" w:eastAsia="en-CA"/>
              </w:rPr>
            </w:pPr>
            <w:r w:rsidRPr="006C4EF5">
              <w:rPr>
                <w:sz w:val="18"/>
                <w:szCs w:val="18"/>
                <w:lang w:val="fr-CA"/>
              </w:rPr>
              <w:t>93 266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8F2961" w14:textId="77777777" w:rsidR="006634B9" w:rsidRPr="006C4EF5" w:rsidRDefault="006634B9" w:rsidP="00405695">
            <w:pPr>
              <w:jc w:val="right"/>
              <w:rPr>
                <w:sz w:val="18"/>
                <w:szCs w:val="18"/>
                <w:lang w:val="fr-CA" w:eastAsia="en-CA"/>
              </w:rPr>
            </w:pPr>
            <w:r w:rsidRPr="006C4EF5">
              <w:rPr>
                <w:sz w:val="18"/>
                <w:szCs w:val="18"/>
                <w:lang w:val="fr-CA"/>
              </w:rPr>
              <w:t>102 592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93362D3" w14:textId="77777777" w:rsidR="006634B9" w:rsidRPr="006C4EF5" w:rsidRDefault="006634B9" w:rsidP="00405695">
            <w:pPr>
              <w:jc w:val="right"/>
              <w:rPr>
                <w:sz w:val="18"/>
                <w:szCs w:val="18"/>
                <w:lang w:val="fr-CA" w:eastAsia="en-CA"/>
              </w:rPr>
            </w:pPr>
            <w:r w:rsidRPr="006C4EF5">
              <w:rPr>
                <w:sz w:val="18"/>
                <w:szCs w:val="18"/>
                <w:lang w:val="fr-CA"/>
              </w:rPr>
              <w:t>112 852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632AC5" w14:textId="77777777" w:rsidR="006634B9" w:rsidRPr="006C4EF5" w:rsidRDefault="006634B9" w:rsidP="00405695">
            <w:pPr>
              <w:jc w:val="right"/>
              <w:rPr>
                <w:sz w:val="18"/>
                <w:szCs w:val="18"/>
                <w:lang w:val="fr-CA" w:eastAsia="en-CA"/>
              </w:rPr>
            </w:pPr>
            <w:r w:rsidRPr="006C4EF5">
              <w:rPr>
                <w:sz w:val="18"/>
                <w:szCs w:val="18"/>
                <w:lang w:val="fr-CA"/>
              </w:rPr>
              <w:t>85 044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6C939E" w14:textId="77777777" w:rsidR="006634B9" w:rsidRPr="006C4EF5" w:rsidRDefault="006634B9" w:rsidP="00405695">
            <w:pPr>
              <w:jc w:val="right"/>
              <w:rPr>
                <w:sz w:val="18"/>
                <w:szCs w:val="18"/>
                <w:lang w:val="fr-CA" w:eastAsia="en-CA"/>
              </w:rPr>
            </w:pPr>
            <w:r w:rsidRPr="006C4EF5">
              <w:rPr>
                <w:sz w:val="18"/>
                <w:szCs w:val="18"/>
                <w:lang w:val="fr-CA"/>
              </w:rPr>
              <w:t>405 293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667FC40" w14:textId="77777777" w:rsidR="006634B9" w:rsidRPr="006C4EF5" w:rsidRDefault="006634B9" w:rsidP="00405695">
            <w:pPr>
              <w:jc w:val="right"/>
              <w:rPr>
                <w:sz w:val="18"/>
                <w:szCs w:val="18"/>
                <w:lang w:val="fr-CA" w:eastAsia="en-CA"/>
              </w:rPr>
            </w:pPr>
            <w:r w:rsidRPr="006C4EF5">
              <w:rPr>
                <w:sz w:val="18"/>
                <w:szCs w:val="18"/>
                <w:lang w:val="fr-CA"/>
              </w:rPr>
              <w:t>27,8%</w:t>
            </w:r>
          </w:p>
        </w:tc>
      </w:tr>
      <w:tr w:rsidR="006634B9" w:rsidRPr="006C4EF5" w14:paraId="0D5B26B4"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643FD53" w14:textId="77777777" w:rsidR="006634B9" w:rsidRPr="006C4EF5" w:rsidRDefault="006634B9" w:rsidP="00405695">
            <w:pPr>
              <w:jc w:val="left"/>
              <w:rPr>
                <w:sz w:val="18"/>
                <w:szCs w:val="18"/>
                <w:lang w:val="fr-CA" w:eastAsia="en-CA"/>
              </w:rPr>
            </w:pPr>
            <w:r w:rsidRPr="006C4EF5">
              <w:rPr>
                <w:sz w:val="18"/>
                <w:szCs w:val="18"/>
                <w:lang w:val="fr-CA" w:eastAsia="en-CA"/>
              </w:rPr>
              <w:t>Cameroun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95A20B6" w14:textId="77777777" w:rsidR="006634B9" w:rsidRPr="006C4EF5" w:rsidRDefault="006634B9" w:rsidP="00405695">
            <w:pPr>
              <w:jc w:val="right"/>
              <w:rPr>
                <w:sz w:val="18"/>
                <w:szCs w:val="18"/>
                <w:lang w:val="fr-CA" w:eastAsia="en-CA"/>
              </w:rPr>
            </w:pPr>
            <w:r w:rsidRPr="006C4EF5">
              <w:rPr>
                <w:sz w:val="18"/>
                <w:szCs w:val="18"/>
                <w:lang w:val="fr-CA"/>
              </w:rPr>
              <w:t>344 326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A5AB80" w14:textId="77777777" w:rsidR="006634B9" w:rsidRPr="006C4EF5" w:rsidRDefault="006634B9" w:rsidP="00405695">
            <w:pPr>
              <w:jc w:val="right"/>
              <w:rPr>
                <w:sz w:val="18"/>
                <w:szCs w:val="18"/>
                <w:lang w:val="fr-CA" w:eastAsia="en-CA"/>
              </w:rPr>
            </w:pPr>
            <w:r w:rsidRPr="006C4EF5">
              <w:rPr>
                <w:sz w:val="18"/>
                <w:szCs w:val="18"/>
                <w:lang w:val="fr-CA"/>
              </w:rPr>
              <w:t>378 759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B12EFB" w14:textId="77777777" w:rsidR="006634B9" w:rsidRPr="006C4EF5" w:rsidRDefault="006634B9" w:rsidP="00405695">
            <w:pPr>
              <w:jc w:val="right"/>
              <w:rPr>
                <w:sz w:val="18"/>
                <w:szCs w:val="18"/>
                <w:lang w:val="fr-CA" w:eastAsia="en-CA"/>
              </w:rPr>
            </w:pPr>
            <w:r w:rsidRPr="006C4EF5">
              <w:rPr>
                <w:sz w:val="18"/>
                <w:szCs w:val="18"/>
                <w:lang w:val="fr-CA"/>
              </w:rPr>
              <w:t>416 634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643916" w14:textId="77777777" w:rsidR="006634B9" w:rsidRPr="006C4EF5" w:rsidRDefault="006634B9" w:rsidP="00405695">
            <w:pPr>
              <w:jc w:val="right"/>
              <w:rPr>
                <w:sz w:val="18"/>
                <w:szCs w:val="18"/>
                <w:lang w:val="fr-CA" w:eastAsia="en-CA"/>
              </w:rPr>
            </w:pPr>
            <w:r w:rsidRPr="006C4EF5">
              <w:rPr>
                <w:sz w:val="18"/>
                <w:szCs w:val="18"/>
                <w:lang w:val="fr-CA"/>
              </w:rPr>
              <w:t>458 298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EEDC08" w14:textId="77777777" w:rsidR="006634B9" w:rsidRPr="006C4EF5" w:rsidRDefault="006634B9" w:rsidP="00405695">
            <w:pPr>
              <w:jc w:val="right"/>
              <w:rPr>
                <w:sz w:val="18"/>
                <w:szCs w:val="18"/>
                <w:lang w:val="fr-CA" w:eastAsia="en-CA"/>
              </w:rPr>
            </w:pPr>
            <w:r w:rsidRPr="006C4EF5">
              <w:rPr>
                <w:sz w:val="18"/>
                <w:szCs w:val="18"/>
                <w:lang w:val="fr-CA"/>
              </w:rPr>
              <w:t>504 128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87BECFB" w14:textId="77777777" w:rsidR="006634B9" w:rsidRPr="006C4EF5" w:rsidRDefault="006634B9" w:rsidP="00405695">
            <w:pPr>
              <w:jc w:val="right"/>
              <w:rPr>
                <w:sz w:val="18"/>
                <w:szCs w:val="18"/>
                <w:lang w:val="fr-CA" w:eastAsia="en-CA"/>
              </w:rPr>
            </w:pPr>
            <w:r w:rsidRPr="006C4EF5">
              <w:rPr>
                <w:sz w:val="18"/>
                <w:szCs w:val="18"/>
                <w:lang w:val="fr-CA"/>
              </w:rPr>
              <w:t>554 540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53F3D5D" w14:textId="77777777" w:rsidR="006634B9" w:rsidRPr="006C4EF5" w:rsidRDefault="006634B9" w:rsidP="00405695">
            <w:pPr>
              <w:jc w:val="right"/>
              <w:rPr>
                <w:sz w:val="18"/>
                <w:szCs w:val="18"/>
                <w:lang w:val="fr-CA" w:eastAsia="en-CA"/>
              </w:rPr>
            </w:pPr>
            <w:r w:rsidRPr="006C4EF5">
              <w:rPr>
                <w:sz w:val="18"/>
                <w:szCs w:val="18"/>
                <w:lang w:val="fr-CA"/>
              </w:rPr>
              <w:t>417 897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21ED02" w14:textId="77777777" w:rsidR="006634B9" w:rsidRPr="006C4EF5" w:rsidRDefault="006634B9" w:rsidP="00405695">
            <w:pPr>
              <w:jc w:val="right"/>
              <w:rPr>
                <w:sz w:val="18"/>
                <w:szCs w:val="18"/>
                <w:lang w:val="fr-CA" w:eastAsia="en-CA"/>
              </w:rPr>
            </w:pPr>
            <w:r w:rsidRPr="006C4EF5">
              <w:rPr>
                <w:sz w:val="18"/>
                <w:szCs w:val="18"/>
                <w:lang w:val="fr-CA"/>
              </w:rPr>
              <w:t>1 940 407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E8E1F7F" w14:textId="77777777" w:rsidR="006634B9" w:rsidRPr="006C4EF5" w:rsidRDefault="006634B9" w:rsidP="00405695">
            <w:pPr>
              <w:jc w:val="right"/>
              <w:rPr>
                <w:sz w:val="18"/>
                <w:szCs w:val="18"/>
                <w:lang w:val="fr-CA" w:eastAsia="en-CA"/>
              </w:rPr>
            </w:pPr>
            <w:r w:rsidRPr="006C4EF5">
              <w:rPr>
                <w:sz w:val="18"/>
                <w:szCs w:val="18"/>
                <w:lang w:val="fr-CA"/>
              </w:rPr>
              <w:t>28,6%</w:t>
            </w:r>
          </w:p>
        </w:tc>
      </w:tr>
      <w:tr w:rsidR="006634B9" w:rsidRPr="006C4EF5" w14:paraId="73E1D4B3"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CE87984" w14:textId="77777777" w:rsidR="006634B9" w:rsidRPr="006C4EF5" w:rsidRDefault="006634B9" w:rsidP="00405695">
            <w:pPr>
              <w:jc w:val="left"/>
              <w:rPr>
                <w:sz w:val="18"/>
                <w:szCs w:val="18"/>
                <w:lang w:val="fr-CA" w:eastAsia="en-CA"/>
              </w:rPr>
            </w:pPr>
            <w:r w:rsidRPr="006C4EF5">
              <w:rPr>
                <w:sz w:val="18"/>
                <w:szCs w:val="18"/>
                <w:lang w:val="fr-CA" w:eastAsia="en-CA"/>
              </w:rPr>
              <w:t>Guinée équatoriale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D8AAAA5" w14:textId="77777777" w:rsidR="006634B9" w:rsidRPr="006C4EF5" w:rsidRDefault="006634B9" w:rsidP="00405695">
            <w:pPr>
              <w:jc w:val="right"/>
              <w:rPr>
                <w:sz w:val="18"/>
                <w:szCs w:val="18"/>
                <w:lang w:val="fr-CA" w:eastAsia="en-CA"/>
              </w:rPr>
            </w:pPr>
            <w:r w:rsidRPr="006C4EF5">
              <w:rPr>
                <w:sz w:val="18"/>
                <w:szCs w:val="18"/>
                <w:lang w:val="fr-CA"/>
              </w:rPr>
              <w:t>39 686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C17925" w14:textId="77777777" w:rsidR="006634B9" w:rsidRPr="006C4EF5" w:rsidRDefault="006634B9" w:rsidP="00405695">
            <w:pPr>
              <w:jc w:val="right"/>
              <w:rPr>
                <w:sz w:val="18"/>
                <w:szCs w:val="18"/>
                <w:lang w:val="fr-CA" w:eastAsia="en-CA"/>
              </w:rPr>
            </w:pPr>
            <w:r w:rsidRPr="006C4EF5">
              <w:rPr>
                <w:sz w:val="18"/>
                <w:szCs w:val="18"/>
                <w:lang w:val="fr-CA"/>
              </w:rPr>
              <w:t>43 655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8516E5C" w14:textId="77777777" w:rsidR="006634B9" w:rsidRPr="006C4EF5" w:rsidRDefault="006634B9" w:rsidP="00405695">
            <w:pPr>
              <w:jc w:val="right"/>
              <w:rPr>
                <w:sz w:val="18"/>
                <w:szCs w:val="18"/>
                <w:lang w:val="fr-CA" w:eastAsia="en-CA"/>
              </w:rPr>
            </w:pPr>
            <w:r w:rsidRPr="006C4EF5">
              <w:rPr>
                <w:sz w:val="18"/>
                <w:szCs w:val="18"/>
                <w:lang w:val="fr-CA"/>
              </w:rPr>
              <w:t>48 020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03AB2B" w14:textId="77777777" w:rsidR="006634B9" w:rsidRPr="006C4EF5" w:rsidRDefault="006634B9" w:rsidP="00405695">
            <w:pPr>
              <w:jc w:val="right"/>
              <w:rPr>
                <w:sz w:val="18"/>
                <w:szCs w:val="18"/>
                <w:lang w:val="fr-CA" w:eastAsia="en-CA"/>
              </w:rPr>
            </w:pPr>
            <w:r w:rsidRPr="006C4EF5">
              <w:rPr>
                <w:sz w:val="18"/>
                <w:szCs w:val="18"/>
                <w:lang w:val="fr-CA"/>
              </w:rPr>
              <w:t>52 822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CA721A" w14:textId="77777777" w:rsidR="006634B9" w:rsidRPr="006C4EF5" w:rsidRDefault="006634B9" w:rsidP="00405695">
            <w:pPr>
              <w:jc w:val="right"/>
              <w:rPr>
                <w:sz w:val="18"/>
                <w:szCs w:val="18"/>
                <w:lang w:val="fr-CA" w:eastAsia="en-CA"/>
              </w:rPr>
            </w:pPr>
            <w:r w:rsidRPr="006C4EF5">
              <w:rPr>
                <w:sz w:val="18"/>
                <w:szCs w:val="18"/>
                <w:lang w:val="fr-CA"/>
              </w:rPr>
              <w:t>58 104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883559" w14:textId="77777777" w:rsidR="006634B9" w:rsidRPr="006C4EF5" w:rsidRDefault="006634B9" w:rsidP="00405695">
            <w:pPr>
              <w:jc w:val="right"/>
              <w:rPr>
                <w:sz w:val="18"/>
                <w:szCs w:val="18"/>
                <w:lang w:val="fr-CA" w:eastAsia="en-CA"/>
              </w:rPr>
            </w:pPr>
            <w:r w:rsidRPr="006C4EF5">
              <w:rPr>
                <w:sz w:val="18"/>
                <w:szCs w:val="18"/>
                <w:lang w:val="fr-CA"/>
              </w:rPr>
              <w:t>63 915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73725F" w14:textId="77777777" w:rsidR="006634B9" w:rsidRPr="006C4EF5" w:rsidRDefault="006634B9" w:rsidP="00405695">
            <w:pPr>
              <w:jc w:val="right"/>
              <w:rPr>
                <w:sz w:val="18"/>
                <w:szCs w:val="18"/>
                <w:lang w:val="fr-CA" w:eastAsia="en-CA"/>
              </w:rPr>
            </w:pPr>
            <w:r w:rsidRPr="006C4EF5">
              <w:rPr>
                <w:sz w:val="18"/>
                <w:szCs w:val="18"/>
                <w:lang w:val="fr-CA"/>
              </w:rPr>
              <w:t>48 166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F77496" w14:textId="77777777" w:rsidR="006634B9" w:rsidRPr="006C4EF5" w:rsidRDefault="006634B9" w:rsidP="00405695">
            <w:pPr>
              <w:jc w:val="right"/>
              <w:rPr>
                <w:sz w:val="18"/>
                <w:szCs w:val="18"/>
                <w:lang w:val="fr-CA" w:eastAsia="en-CA"/>
              </w:rPr>
            </w:pPr>
            <w:r w:rsidRPr="006C4EF5">
              <w:rPr>
                <w:sz w:val="18"/>
                <w:szCs w:val="18"/>
                <w:lang w:val="fr-CA"/>
              </w:rPr>
              <w:t>182 704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64082AD" w14:textId="77777777" w:rsidR="006634B9" w:rsidRPr="006C4EF5" w:rsidRDefault="006634B9" w:rsidP="00405695">
            <w:pPr>
              <w:jc w:val="right"/>
              <w:rPr>
                <w:sz w:val="18"/>
                <w:szCs w:val="18"/>
                <w:lang w:val="fr-CA" w:eastAsia="en-CA"/>
              </w:rPr>
            </w:pPr>
            <w:r w:rsidRPr="006C4EF5">
              <w:rPr>
                <w:sz w:val="18"/>
                <w:szCs w:val="18"/>
                <w:lang w:val="fr-CA"/>
              </w:rPr>
              <w:t>35,0%</w:t>
            </w:r>
          </w:p>
        </w:tc>
      </w:tr>
      <w:tr w:rsidR="006634B9" w:rsidRPr="006C4EF5" w14:paraId="2E6B542F"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9A9DD86" w14:textId="77777777" w:rsidR="006634B9" w:rsidRPr="006C4EF5" w:rsidRDefault="006634B9" w:rsidP="00405695">
            <w:pPr>
              <w:jc w:val="left"/>
              <w:rPr>
                <w:sz w:val="18"/>
                <w:szCs w:val="18"/>
                <w:lang w:val="fr-CA" w:eastAsia="en-CA"/>
              </w:rPr>
            </w:pPr>
            <w:r w:rsidRPr="006C4EF5">
              <w:rPr>
                <w:sz w:val="18"/>
                <w:szCs w:val="18"/>
                <w:lang w:val="fr-CA" w:eastAsia="en-CA"/>
              </w:rPr>
              <w:t>Burundi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A43951" w14:textId="77777777" w:rsidR="006634B9" w:rsidRPr="006C4EF5" w:rsidRDefault="006634B9" w:rsidP="00405695">
            <w:pPr>
              <w:jc w:val="right"/>
              <w:rPr>
                <w:sz w:val="18"/>
                <w:szCs w:val="18"/>
                <w:lang w:val="fr-CA" w:eastAsia="en-CA"/>
              </w:rPr>
            </w:pPr>
            <w:r w:rsidRPr="006C4EF5">
              <w:rPr>
                <w:sz w:val="18"/>
                <w:szCs w:val="18"/>
                <w:lang w:val="fr-CA"/>
              </w:rPr>
              <w:t>46 214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37B7E2" w14:textId="77777777" w:rsidR="006634B9" w:rsidRPr="006C4EF5" w:rsidRDefault="006634B9" w:rsidP="00405695">
            <w:pPr>
              <w:jc w:val="right"/>
              <w:rPr>
                <w:sz w:val="18"/>
                <w:szCs w:val="18"/>
                <w:lang w:val="fr-CA" w:eastAsia="en-CA"/>
              </w:rPr>
            </w:pPr>
            <w:r w:rsidRPr="006C4EF5">
              <w:rPr>
                <w:sz w:val="18"/>
                <w:szCs w:val="18"/>
                <w:lang w:val="fr-CA"/>
              </w:rPr>
              <w:t>50 835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39642AD" w14:textId="77777777" w:rsidR="006634B9" w:rsidRPr="006C4EF5" w:rsidRDefault="006634B9" w:rsidP="00405695">
            <w:pPr>
              <w:jc w:val="right"/>
              <w:rPr>
                <w:sz w:val="18"/>
                <w:szCs w:val="18"/>
                <w:lang w:val="fr-CA" w:eastAsia="en-CA"/>
              </w:rPr>
            </w:pPr>
            <w:r w:rsidRPr="006C4EF5">
              <w:rPr>
                <w:sz w:val="18"/>
                <w:szCs w:val="18"/>
                <w:lang w:val="fr-CA"/>
              </w:rPr>
              <w:t>55 919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88BE24" w14:textId="77777777" w:rsidR="006634B9" w:rsidRPr="006C4EF5" w:rsidRDefault="006634B9" w:rsidP="00405695">
            <w:pPr>
              <w:jc w:val="right"/>
              <w:rPr>
                <w:sz w:val="18"/>
                <w:szCs w:val="18"/>
                <w:lang w:val="fr-CA" w:eastAsia="en-CA"/>
              </w:rPr>
            </w:pPr>
            <w:r w:rsidRPr="006C4EF5">
              <w:rPr>
                <w:sz w:val="18"/>
                <w:szCs w:val="18"/>
                <w:lang w:val="fr-CA"/>
              </w:rPr>
              <w:t>61 511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F33603" w14:textId="77777777" w:rsidR="006634B9" w:rsidRPr="006C4EF5" w:rsidRDefault="006634B9" w:rsidP="00405695">
            <w:pPr>
              <w:jc w:val="right"/>
              <w:rPr>
                <w:sz w:val="18"/>
                <w:szCs w:val="18"/>
                <w:lang w:val="fr-CA" w:eastAsia="en-CA"/>
              </w:rPr>
            </w:pPr>
            <w:r w:rsidRPr="006C4EF5">
              <w:rPr>
                <w:sz w:val="18"/>
                <w:szCs w:val="18"/>
                <w:lang w:val="fr-CA"/>
              </w:rPr>
              <w:t>67 662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B6BB6C8" w14:textId="77777777" w:rsidR="006634B9" w:rsidRPr="006C4EF5" w:rsidRDefault="006634B9" w:rsidP="00405695">
            <w:pPr>
              <w:jc w:val="right"/>
              <w:rPr>
                <w:sz w:val="18"/>
                <w:szCs w:val="18"/>
                <w:lang w:val="fr-CA" w:eastAsia="en-CA"/>
              </w:rPr>
            </w:pPr>
            <w:r w:rsidRPr="006C4EF5">
              <w:rPr>
                <w:sz w:val="18"/>
                <w:szCs w:val="18"/>
                <w:lang w:val="fr-CA"/>
              </w:rPr>
              <w:t>74 428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4FD825" w14:textId="77777777" w:rsidR="006634B9" w:rsidRPr="006C4EF5" w:rsidRDefault="006634B9" w:rsidP="00405695">
            <w:pPr>
              <w:jc w:val="right"/>
              <w:rPr>
                <w:sz w:val="18"/>
                <w:szCs w:val="18"/>
                <w:lang w:val="fr-CA" w:eastAsia="en-CA"/>
              </w:rPr>
            </w:pPr>
            <w:r w:rsidRPr="006C4EF5">
              <w:rPr>
                <w:sz w:val="18"/>
                <w:szCs w:val="18"/>
                <w:lang w:val="fr-CA"/>
              </w:rPr>
              <w:t>56 088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23D3D7" w14:textId="77777777" w:rsidR="006634B9" w:rsidRPr="006C4EF5" w:rsidRDefault="006634B9" w:rsidP="00405695">
            <w:pPr>
              <w:jc w:val="right"/>
              <w:rPr>
                <w:sz w:val="18"/>
                <w:szCs w:val="18"/>
                <w:lang w:val="fr-CA" w:eastAsia="en-CA"/>
              </w:rPr>
            </w:pPr>
            <w:r w:rsidRPr="006C4EF5">
              <w:rPr>
                <w:sz w:val="18"/>
                <w:szCs w:val="18"/>
                <w:lang w:val="fr-CA"/>
              </w:rPr>
              <w:t>208 092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182B520" w14:textId="77777777" w:rsidR="006634B9" w:rsidRPr="006C4EF5" w:rsidRDefault="006634B9" w:rsidP="00405695">
            <w:pPr>
              <w:jc w:val="right"/>
              <w:rPr>
                <w:sz w:val="18"/>
                <w:szCs w:val="18"/>
                <w:lang w:val="fr-CA" w:eastAsia="en-CA"/>
              </w:rPr>
            </w:pPr>
            <w:r w:rsidRPr="006C4EF5">
              <w:rPr>
                <w:sz w:val="18"/>
                <w:szCs w:val="18"/>
                <w:lang w:val="fr-CA"/>
              </w:rPr>
              <w:t>35,8%</w:t>
            </w:r>
          </w:p>
        </w:tc>
      </w:tr>
      <w:tr w:rsidR="006634B9" w:rsidRPr="006C4EF5" w14:paraId="1CC38624"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6895475" w14:textId="77777777" w:rsidR="006634B9" w:rsidRPr="006C4EF5" w:rsidRDefault="006634B9" w:rsidP="00405695">
            <w:pPr>
              <w:jc w:val="left"/>
              <w:rPr>
                <w:sz w:val="18"/>
                <w:szCs w:val="18"/>
                <w:lang w:val="fr-CA" w:eastAsia="en-CA"/>
              </w:rPr>
            </w:pPr>
            <w:r w:rsidRPr="006C4EF5">
              <w:rPr>
                <w:sz w:val="18"/>
                <w:szCs w:val="18"/>
                <w:lang w:val="fr-CA" w:eastAsia="en-CA"/>
              </w:rPr>
              <w:t>Lesotho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D79EDFC" w14:textId="77777777" w:rsidR="006634B9" w:rsidRPr="006C4EF5" w:rsidRDefault="006634B9" w:rsidP="00405695">
            <w:pPr>
              <w:jc w:val="right"/>
              <w:rPr>
                <w:sz w:val="18"/>
                <w:szCs w:val="18"/>
                <w:lang w:val="fr-CA" w:eastAsia="en-CA"/>
              </w:rPr>
            </w:pPr>
            <w:r w:rsidRPr="006C4EF5">
              <w:rPr>
                <w:sz w:val="18"/>
                <w:szCs w:val="18"/>
                <w:lang w:val="fr-CA"/>
              </w:rPr>
              <w:t>24 165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ABC274" w14:textId="77777777" w:rsidR="006634B9" w:rsidRPr="006C4EF5" w:rsidRDefault="006634B9" w:rsidP="00405695">
            <w:pPr>
              <w:jc w:val="right"/>
              <w:rPr>
                <w:sz w:val="18"/>
                <w:szCs w:val="18"/>
                <w:lang w:val="fr-CA" w:eastAsia="en-CA"/>
              </w:rPr>
            </w:pPr>
            <w:r w:rsidRPr="006C4EF5">
              <w:rPr>
                <w:sz w:val="18"/>
                <w:szCs w:val="18"/>
                <w:lang w:val="fr-CA"/>
              </w:rPr>
              <w:t>26 582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D4F90D1" w14:textId="77777777" w:rsidR="006634B9" w:rsidRPr="006C4EF5" w:rsidRDefault="006634B9" w:rsidP="00405695">
            <w:pPr>
              <w:jc w:val="right"/>
              <w:rPr>
                <w:sz w:val="18"/>
                <w:szCs w:val="18"/>
                <w:lang w:val="fr-CA" w:eastAsia="en-CA"/>
              </w:rPr>
            </w:pPr>
            <w:r w:rsidRPr="006C4EF5">
              <w:rPr>
                <w:sz w:val="18"/>
                <w:szCs w:val="18"/>
                <w:lang w:val="fr-CA"/>
              </w:rPr>
              <w:t>29 240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737001" w14:textId="77777777" w:rsidR="006634B9" w:rsidRPr="006C4EF5" w:rsidRDefault="006634B9" w:rsidP="00405695">
            <w:pPr>
              <w:jc w:val="right"/>
              <w:rPr>
                <w:sz w:val="18"/>
                <w:szCs w:val="18"/>
                <w:lang w:val="fr-CA" w:eastAsia="en-CA"/>
              </w:rPr>
            </w:pPr>
            <w:r w:rsidRPr="006C4EF5">
              <w:rPr>
                <w:sz w:val="18"/>
                <w:szCs w:val="18"/>
                <w:lang w:val="fr-CA"/>
              </w:rPr>
              <w:t>32 164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9C942E" w14:textId="77777777" w:rsidR="006634B9" w:rsidRPr="006C4EF5" w:rsidRDefault="006634B9" w:rsidP="00405695">
            <w:pPr>
              <w:jc w:val="right"/>
              <w:rPr>
                <w:sz w:val="18"/>
                <w:szCs w:val="18"/>
                <w:lang w:val="fr-CA" w:eastAsia="en-CA"/>
              </w:rPr>
            </w:pPr>
            <w:r w:rsidRPr="006C4EF5">
              <w:rPr>
                <w:sz w:val="18"/>
                <w:szCs w:val="18"/>
                <w:lang w:val="fr-CA"/>
              </w:rPr>
              <w:t>35 380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CED7CEF" w14:textId="77777777" w:rsidR="006634B9" w:rsidRPr="006C4EF5" w:rsidRDefault="006634B9" w:rsidP="00405695">
            <w:pPr>
              <w:jc w:val="right"/>
              <w:rPr>
                <w:sz w:val="18"/>
                <w:szCs w:val="18"/>
                <w:lang w:val="fr-CA" w:eastAsia="en-CA"/>
              </w:rPr>
            </w:pPr>
            <w:r w:rsidRPr="006C4EF5">
              <w:rPr>
                <w:sz w:val="18"/>
                <w:szCs w:val="18"/>
                <w:lang w:val="fr-CA"/>
              </w:rPr>
              <w:t>38 918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DE9699" w14:textId="77777777" w:rsidR="006634B9" w:rsidRPr="006C4EF5" w:rsidRDefault="006634B9" w:rsidP="00405695">
            <w:pPr>
              <w:jc w:val="right"/>
              <w:rPr>
                <w:sz w:val="18"/>
                <w:szCs w:val="18"/>
                <w:lang w:val="fr-CA" w:eastAsia="en-CA"/>
              </w:rPr>
            </w:pPr>
            <w:r w:rsidRPr="006C4EF5">
              <w:rPr>
                <w:sz w:val="18"/>
                <w:szCs w:val="18"/>
                <w:lang w:val="fr-CA"/>
              </w:rPr>
              <w:t>29 328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4420C8" w14:textId="77777777" w:rsidR="006634B9" w:rsidRPr="006C4EF5" w:rsidRDefault="006634B9" w:rsidP="00405695">
            <w:pPr>
              <w:jc w:val="right"/>
              <w:rPr>
                <w:sz w:val="18"/>
                <w:szCs w:val="18"/>
                <w:lang w:val="fr-CA" w:eastAsia="en-CA"/>
              </w:rPr>
            </w:pPr>
            <w:r w:rsidRPr="006C4EF5">
              <w:rPr>
                <w:sz w:val="18"/>
                <w:szCs w:val="18"/>
                <w:lang w:val="fr-CA"/>
              </w:rPr>
              <w:t>103 072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3AA7125" w14:textId="77777777" w:rsidR="006634B9" w:rsidRPr="006C4EF5" w:rsidRDefault="006634B9" w:rsidP="00405695">
            <w:pPr>
              <w:jc w:val="right"/>
              <w:rPr>
                <w:sz w:val="18"/>
                <w:szCs w:val="18"/>
                <w:lang w:val="fr-CA" w:eastAsia="en-CA"/>
              </w:rPr>
            </w:pPr>
            <w:r w:rsidRPr="006C4EF5">
              <w:rPr>
                <w:sz w:val="18"/>
                <w:szCs w:val="18"/>
                <w:lang w:val="fr-CA"/>
              </w:rPr>
              <w:t>37,8%</w:t>
            </w:r>
          </w:p>
        </w:tc>
      </w:tr>
      <w:tr w:rsidR="006634B9" w:rsidRPr="006C4EF5" w14:paraId="4A0A9BC6"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3FDC38F" w14:textId="77777777" w:rsidR="006634B9" w:rsidRPr="006C4EF5" w:rsidRDefault="006634B9" w:rsidP="00405695">
            <w:pPr>
              <w:jc w:val="left"/>
              <w:rPr>
                <w:sz w:val="18"/>
                <w:szCs w:val="18"/>
                <w:lang w:val="fr-CA" w:eastAsia="en-CA"/>
              </w:rPr>
            </w:pPr>
            <w:r w:rsidRPr="006C4EF5">
              <w:rPr>
                <w:sz w:val="18"/>
                <w:szCs w:val="18"/>
                <w:lang w:val="fr-CA" w:eastAsia="en-CA"/>
              </w:rPr>
              <w:t>Mali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440C6F" w14:textId="77777777" w:rsidR="006634B9" w:rsidRPr="006C4EF5" w:rsidRDefault="006634B9" w:rsidP="00405695">
            <w:pPr>
              <w:jc w:val="right"/>
              <w:rPr>
                <w:sz w:val="18"/>
                <w:szCs w:val="18"/>
                <w:lang w:val="fr-CA" w:eastAsia="en-CA"/>
              </w:rPr>
            </w:pPr>
            <w:r w:rsidRPr="006C4EF5">
              <w:rPr>
                <w:sz w:val="18"/>
                <w:szCs w:val="18"/>
                <w:lang w:val="fr-CA"/>
              </w:rPr>
              <w:t>108 522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9DBCBE" w14:textId="77777777" w:rsidR="006634B9" w:rsidRPr="006C4EF5" w:rsidRDefault="006634B9" w:rsidP="00405695">
            <w:pPr>
              <w:jc w:val="right"/>
              <w:rPr>
                <w:sz w:val="18"/>
                <w:szCs w:val="18"/>
                <w:lang w:val="fr-CA" w:eastAsia="en-CA"/>
              </w:rPr>
            </w:pPr>
            <w:r w:rsidRPr="006C4EF5">
              <w:rPr>
                <w:sz w:val="18"/>
                <w:szCs w:val="18"/>
                <w:lang w:val="fr-CA"/>
              </w:rPr>
              <w:t>119 374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85E8443" w14:textId="77777777" w:rsidR="006634B9" w:rsidRPr="006C4EF5" w:rsidRDefault="006634B9" w:rsidP="00405695">
            <w:pPr>
              <w:jc w:val="right"/>
              <w:rPr>
                <w:sz w:val="18"/>
                <w:szCs w:val="18"/>
                <w:lang w:val="fr-CA" w:eastAsia="en-CA"/>
              </w:rPr>
            </w:pPr>
            <w:r w:rsidRPr="006C4EF5">
              <w:rPr>
                <w:sz w:val="18"/>
                <w:szCs w:val="18"/>
                <w:lang w:val="fr-CA"/>
              </w:rPr>
              <w:t>131 312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04E3DE" w14:textId="77777777" w:rsidR="006634B9" w:rsidRPr="006C4EF5" w:rsidRDefault="006634B9" w:rsidP="00405695">
            <w:pPr>
              <w:jc w:val="right"/>
              <w:rPr>
                <w:sz w:val="18"/>
                <w:szCs w:val="18"/>
                <w:lang w:val="fr-CA" w:eastAsia="en-CA"/>
              </w:rPr>
            </w:pPr>
            <w:r w:rsidRPr="006C4EF5">
              <w:rPr>
                <w:sz w:val="18"/>
                <w:szCs w:val="18"/>
                <w:lang w:val="fr-CA"/>
              </w:rPr>
              <w:t>144 443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A69A35" w14:textId="77777777" w:rsidR="006634B9" w:rsidRPr="006C4EF5" w:rsidRDefault="006634B9" w:rsidP="00405695">
            <w:pPr>
              <w:jc w:val="right"/>
              <w:rPr>
                <w:sz w:val="18"/>
                <w:szCs w:val="18"/>
                <w:lang w:val="fr-CA" w:eastAsia="en-CA"/>
              </w:rPr>
            </w:pPr>
            <w:r w:rsidRPr="006C4EF5">
              <w:rPr>
                <w:sz w:val="18"/>
                <w:szCs w:val="18"/>
                <w:lang w:val="fr-CA"/>
              </w:rPr>
              <w:t>158 887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576C615" w14:textId="77777777" w:rsidR="006634B9" w:rsidRPr="006C4EF5" w:rsidRDefault="006634B9" w:rsidP="00405695">
            <w:pPr>
              <w:jc w:val="right"/>
              <w:rPr>
                <w:sz w:val="18"/>
                <w:szCs w:val="18"/>
                <w:lang w:val="fr-CA" w:eastAsia="en-CA"/>
              </w:rPr>
            </w:pPr>
            <w:r w:rsidRPr="006C4EF5">
              <w:rPr>
                <w:sz w:val="18"/>
                <w:szCs w:val="18"/>
                <w:lang w:val="fr-CA"/>
              </w:rPr>
              <w:t>174 776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9A03F3" w14:textId="77777777" w:rsidR="006634B9" w:rsidRPr="006C4EF5" w:rsidRDefault="006634B9" w:rsidP="00405695">
            <w:pPr>
              <w:jc w:val="right"/>
              <w:rPr>
                <w:sz w:val="18"/>
                <w:szCs w:val="18"/>
                <w:lang w:val="fr-CA" w:eastAsia="en-CA"/>
              </w:rPr>
            </w:pPr>
            <w:r w:rsidRPr="006C4EF5">
              <w:rPr>
                <w:sz w:val="18"/>
                <w:szCs w:val="18"/>
                <w:lang w:val="fr-CA"/>
              </w:rPr>
              <w:t>131 710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963F77" w14:textId="77777777" w:rsidR="006634B9" w:rsidRPr="006C4EF5" w:rsidRDefault="006634B9" w:rsidP="00405695">
            <w:pPr>
              <w:jc w:val="right"/>
              <w:rPr>
                <w:sz w:val="18"/>
                <w:szCs w:val="18"/>
                <w:lang w:val="fr-CA" w:eastAsia="en-CA"/>
              </w:rPr>
            </w:pPr>
            <w:r w:rsidRPr="006C4EF5">
              <w:rPr>
                <w:sz w:val="18"/>
                <w:szCs w:val="18"/>
                <w:lang w:val="fr-CA"/>
              </w:rPr>
              <w:t>452 012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A0DAF4C" w14:textId="77777777" w:rsidR="006634B9" w:rsidRPr="006C4EF5" w:rsidRDefault="006634B9" w:rsidP="00405695">
            <w:pPr>
              <w:jc w:val="right"/>
              <w:rPr>
                <w:sz w:val="18"/>
                <w:szCs w:val="18"/>
                <w:lang w:val="fr-CA" w:eastAsia="en-CA"/>
              </w:rPr>
            </w:pPr>
            <w:r w:rsidRPr="006C4EF5">
              <w:rPr>
                <w:sz w:val="18"/>
                <w:szCs w:val="18"/>
                <w:lang w:val="fr-CA"/>
              </w:rPr>
              <w:t>38,7%</w:t>
            </w:r>
          </w:p>
        </w:tc>
      </w:tr>
      <w:tr w:rsidR="006634B9" w:rsidRPr="006C4EF5" w14:paraId="1E41EDAC"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406D85E" w14:textId="77777777" w:rsidR="006634B9" w:rsidRPr="006C4EF5" w:rsidRDefault="006634B9" w:rsidP="00405695">
            <w:pPr>
              <w:jc w:val="left"/>
              <w:rPr>
                <w:sz w:val="18"/>
                <w:szCs w:val="18"/>
                <w:lang w:val="fr-CA" w:eastAsia="en-CA"/>
              </w:rPr>
            </w:pPr>
            <w:r w:rsidRPr="006C4EF5">
              <w:rPr>
                <w:sz w:val="18"/>
                <w:szCs w:val="18"/>
                <w:lang w:val="fr-CA" w:eastAsia="en-CA"/>
              </w:rPr>
              <w:t>Ghana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5A75507" w14:textId="77777777" w:rsidR="006634B9" w:rsidRPr="006C4EF5" w:rsidRDefault="006634B9" w:rsidP="00405695">
            <w:pPr>
              <w:jc w:val="right"/>
              <w:rPr>
                <w:sz w:val="18"/>
                <w:szCs w:val="18"/>
                <w:lang w:val="fr-CA" w:eastAsia="en-CA"/>
              </w:rPr>
            </w:pPr>
            <w:r w:rsidRPr="006C4EF5">
              <w:rPr>
                <w:sz w:val="18"/>
                <w:szCs w:val="18"/>
                <w:lang w:val="fr-CA"/>
              </w:rPr>
              <w:t>496 683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75E74D" w14:textId="77777777" w:rsidR="006634B9" w:rsidRPr="006C4EF5" w:rsidRDefault="006634B9" w:rsidP="00405695">
            <w:pPr>
              <w:jc w:val="right"/>
              <w:rPr>
                <w:sz w:val="18"/>
                <w:szCs w:val="18"/>
                <w:lang w:val="fr-CA" w:eastAsia="en-CA"/>
              </w:rPr>
            </w:pPr>
            <w:r w:rsidRPr="006C4EF5">
              <w:rPr>
                <w:sz w:val="18"/>
                <w:szCs w:val="18"/>
                <w:lang w:val="fr-CA"/>
              </w:rPr>
              <w:t>546 351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37552E" w14:textId="77777777" w:rsidR="006634B9" w:rsidRPr="006C4EF5" w:rsidRDefault="006634B9" w:rsidP="00405695">
            <w:pPr>
              <w:jc w:val="right"/>
              <w:rPr>
                <w:sz w:val="18"/>
                <w:szCs w:val="18"/>
                <w:lang w:val="fr-CA" w:eastAsia="en-CA"/>
              </w:rPr>
            </w:pPr>
            <w:r w:rsidRPr="006C4EF5">
              <w:rPr>
                <w:sz w:val="18"/>
                <w:szCs w:val="18"/>
                <w:lang w:val="fr-CA"/>
              </w:rPr>
              <w:t>600 986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CBA83D" w14:textId="77777777" w:rsidR="006634B9" w:rsidRPr="006C4EF5" w:rsidRDefault="006634B9" w:rsidP="00405695">
            <w:pPr>
              <w:jc w:val="right"/>
              <w:rPr>
                <w:sz w:val="18"/>
                <w:szCs w:val="18"/>
                <w:lang w:val="fr-CA" w:eastAsia="en-CA"/>
              </w:rPr>
            </w:pPr>
            <w:r w:rsidRPr="006C4EF5">
              <w:rPr>
                <w:sz w:val="18"/>
                <w:szCs w:val="18"/>
                <w:lang w:val="fr-CA"/>
              </w:rPr>
              <w:t>661 085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20226E5" w14:textId="77777777" w:rsidR="006634B9" w:rsidRPr="006C4EF5" w:rsidRDefault="006634B9" w:rsidP="00405695">
            <w:pPr>
              <w:jc w:val="right"/>
              <w:rPr>
                <w:sz w:val="18"/>
                <w:szCs w:val="18"/>
                <w:lang w:val="fr-CA" w:eastAsia="en-CA"/>
              </w:rPr>
            </w:pPr>
            <w:r w:rsidRPr="006C4EF5">
              <w:rPr>
                <w:sz w:val="18"/>
                <w:szCs w:val="18"/>
                <w:lang w:val="fr-CA"/>
              </w:rPr>
              <w:t>727 194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79AE70C" w14:textId="77777777" w:rsidR="006634B9" w:rsidRPr="006C4EF5" w:rsidRDefault="006634B9" w:rsidP="00405695">
            <w:pPr>
              <w:jc w:val="right"/>
              <w:rPr>
                <w:sz w:val="18"/>
                <w:szCs w:val="18"/>
                <w:lang w:val="fr-CA" w:eastAsia="en-CA"/>
              </w:rPr>
            </w:pPr>
            <w:r w:rsidRPr="006C4EF5">
              <w:rPr>
                <w:sz w:val="18"/>
                <w:szCs w:val="18"/>
                <w:lang w:val="fr-CA"/>
              </w:rPr>
              <w:t>799 913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9E989E" w14:textId="77777777" w:rsidR="006634B9" w:rsidRPr="006C4EF5" w:rsidRDefault="006634B9" w:rsidP="00405695">
            <w:pPr>
              <w:jc w:val="right"/>
              <w:rPr>
                <w:sz w:val="18"/>
                <w:szCs w:val="18"/>
                <w:lang w:val="fr-CA" w:eastAsia="en-CA"/>
              </w:rPr>
            </w:pPr>
            <w:r w:rsidRPr="006C4EF5">
              <w:rPr>
                <w:sz w:val="18"/>
                <w:szCs w:val="18"/>
                <w:lang w:val="fr-CA"/>
              </w:rPr>
              <w:t>602 808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51B666" w14:textId="77777777" w:rsidR="006634B9" w:rsidRPr="006C4EF5" w:rsidRDefault="006634B9" w:rsidP="00405695">
            <w:pPr>
              <w:jc w:val="right"/>
              <w:rPr>
                <w:sz w:val="18"/>
                <w:szCs w:val="18"/>
                <w:lang w:val="fr-CA" w:eastAsia="en-CA"/>
              </w:rPr>
            </w:pPr>
            <w:r w:rsidRPr="006C4EF5">
              <w:rPr>
                <w:sz w:val="18"/>
                <w:szCs w:val="18"/>
                <w:lang w:val="fr-CA"/>
              </w:rPr>
              <w:t>1 852 390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8CF2817" w14:textId="77777777" w:rsidR="006634B9" w:rsidRPr="006C4EF5" w:rsidRDefault="006634B9" w:rsidP="00405695">
            <w:pPr>
              <w:jc w:val="right"/>
              <w:rPr>
                <w:sz w:val="18"/>
                <w:szCs w:val="18"/>
                <w:lang w:val="fr-CA" w:eastAsia="en-CA"/>
              </w:rPr>
            </w:pPr>
            <w:r w:rsidRPr="006C4EF5">
              <w:rPr>
                <w:sz w:val="18"/>
                <w:szCs w:val="18"/>
                <w:lang w:val="fr-CA"/>
              </w:rPr>
              <w:t>43,2%</w:t>
            </w:r>
          </w:p>
        </w:tc>
      </w:tr>
      <w:tr w:rsidR="006634B9" w:rsidRPr="006C4EF5" w14:paraId="34FF1783"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247A7DD" w14:textId="77777777" w:rsidR="006634B9" w:rsidRPr="006C4EF5" w:rsidRDefault="006634B9" w:rsidP="00405695">
            <w:pPr>
              <w:jc w:val="left"/>
              <w:rPr>
                <w:sz w:val="18"/>
                <w:szCs w:val="18"/>
                <w:lang w:val="fr-CA" w:eastAsia="en-CA"/>
              </w:rPr>
            </w:pPr>
            <w:r w:rsidRPr="006C4EF5">
              <w:rPr>
                <w:sz w:val="18"/>
                <w:szCs w:val="18"/>
                <w:lang w:val="fr-CA" w:eastAsia="en-CA"/>
              </w:rPr>
              <w:t>Sao Tomé-et-Principe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1FFB4F4" w14:textId="77777777" w:rsidR="006634B9" w:rsidRPr="006C4EF5" w:rsidRDefault="006634B9" w:rsidP="00405695">
            <w:pPr>
              <w:jc w:val="right"/>
              <w:rPr>
                <w:sz w:val="18"/>
                <w:szCs w:val="18"/>
                <w:lang w:val="fr-CA" w:eastAsia="en-CA"/>
              </w:rPr>
            </w:pPr>
            <w:r w:rsidRPr="006C4EF5">
              <w:rPr>
                <w:sz w:val="18"/>
                <w:szCs w:val="18"/>
                <w:lang w:val="fr-CA"/>
              </w:rPr>
              <w:t>22 287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CDF584" w14:textId="77777777" w:rsidR="006634B9" w:rsidRPr="006C4EF5" w:rsidRDefault="006634B9" w:rsidP="00405695">
            <w:pPr>
              <w:jc w:val="right"/>
              <w:rPr>
                <w:sz w:val="18"/>
                <w:szCs w:val="18"/>
                <w:lang w:val="fr-CA" w:eastAsia="en-CA"/>
              </w:rPr>
            </w:pPr>
            <w:r w:rsidRPr="006C4EF5">
              <w:rPr>
                <w:sz w:val="18"/>
                <w:szCs w:val="18"/>
                <w:lang w:val="fr-CA"/>
              </w:rPr>
              <w:t>24 516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D50B2F9" w14:textId="77777777" w:rsidR="006634B9" w:rsidRPr="006C4EF5" w:rsidRDefault="006634B9" w:rsidP="00405695">
            <w:pPr>
              <w:jc w:val="right"/>
              <w:rPr>
                <w:sz w:val="18"/>
                <w:szCs w:val="18"/>
                <w:lang w:val="fr-CA" w:eastAsia="en-CA"/>
              </w:rPr>
            </w:pPr>
            <w:r w:rsidRPr="006C4EF5">
              <w:rPr>
                <w:sz w:val="18"/>
                <w:szCs w:val="18"/>
                <w:lang w:val="fr-CA"/>
              </w:rPr>
              <w:t>26 967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EEFB8F" w14:textId="77777777" w:rsidR="006634B9" w:rsidRPr="006C4EF5" w:rsidRDefault="006634B9" w:rsidP="00405695">
            <w:pPr>
              <w:jc w:val="right"/>
              <w:rPr>
                <w:sz w:val="18"/>
                <w:szCs w:val="18"/>
                <w:lang w:val="fr-CA" w:eastAsia="en-CA"/>
              </w:rPr>
            </w:pPr>
            <w:r w:rsidRPr="006C4EF5">
              <w:rPr>
                <w:sz w:val="18"/>
                <w:szCs w:val="18"/>
                <w:lang w:val="fr-CA"/>
              </w:rPr>
              <w:t>29 664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357597" w14:textId="77777777" w:rsidR="006634B9" w:rsidRPr="006C4EF5" w:rsidRDefault="006634B9" w:rsidP="00405695">
            <w:pPr>
              <w:jc w:val="right"/>
              <w:rPr>
                <w:sz w:val="18"/>
                <w:szCs w:val="18"/>
                <w:lang w:val="fr-CA" w:eastAsia="en-CA"/>
              </w:rPr>
            </w:pPr>
            <w:r w:rsidRPr="006C4EF5">
              <w:rPr>
                <w:sz w:val="18"/>
                <w:szCs w:val="18"/>
                <w:lang w:val="fr-CA"/>
              </w:rPr>
              <w:t>32 630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ECF71F" w14:textId="77777777" w:rsidR="006634B9" w:rsidRPr="006C4EF5" w:rsidRDefault="006634B9" w:rsidP="00405695">
            <w:pPr>
              <w:jc w:val="right"/>
              <w:rPr>
                <w:sz w:val="18"/>
                <w:szCs w:val="18"/>
                <w:lang w:val="fr-CA" w:eastAsia="en-CA"/>
              </w:rPr>
            </w:pPr>
            <w:r w:rsidRPr="006C4EF5">
              <w:rPr>
                <w:sz w:val="18"/>
                <w:szCs w:val="18"/>
                <w:lang w:val="fr-CA"/>
              </w:rPr>
              <w:t>35 893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D1553A" w14:textId="77777777" w:rsidR="006634B9" w:rsidRPr="006C4EF5" w:rsidRDefault="006634B9" w:rsidP="00405695">
            <w:pPr>
              <w:jc w:val="right"/>
              <w:rPr>
                <w:sz w:val="18"/>
                <w:szCs w:val="18"/>
                <w:lang w:val="fr-CA" w:eastAsia="en-CA"/>
              </w:rPr>
            </w:pPr>
            <w:r w:rsidRPr="006C4EF5">
              <w:rPr>
                <w:sz w:val="18"/>
                <w:szCs w:val="18"/>
                <w:lang w:val="fr-CA"/>
              </w:rPr>
              <w:t>27 049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BF5A4E" w14:textId="77777777" w:rsidR="006634B9" w:rsidRPr="006C4EF5" w:rsidRDefault="006634B9" w:rsidP="00405695">
            <w:pPr>
              <w:jc w:val="right"/>
              <w:rPr>
                <w:sz w:val="18"/>
                <w:szCs w:val="18"/>
                <w:lang w:val="fr-CA" w:eastAsia="en-CA"/>
              </w:rPr>
            </w:pPr>
            <w:r w:rsidRPr="006C4EF5">
              <w:rPr>
                <w:sz w:val="18"/>
                <w:szCs w:val="18"/>
                <w:lang w:val="fr-CA"/>
              </w:rPr>
              <w:t>72 874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CF819B5" w14:textId="77777777" w:rsidR="006634B9" w:rsidRPr="006C4EF5" w:rsidRDefault="006634B9" w:rsidP="00405695">
            <w:pPr>
              <w:jc w:val="right"/>
              <w:rPr>
                <w:sz w:val="18"/>
                <w:szCs w:val="18"/>
                <w:lang w:val="fr-CA" w:eastAsia="en-CA"/>
              </w:rPr>
            </w:pPr>
            <w:r w:rsidRPr="006C4EF5">
              <w:rPr>
                <w:sz w:val="18"/>
                <w:szCs w:val="18"/>
                <w:lang w:val="fr-CA"/>
              </w:rPr>
              <w:t>49,3%</w:t>
            </w:r>
          </w:p>
        </w:tc>
      </w:tr>
      <w:tr w:rsidR="006634B9" w:rsidRPr="006C4EF5" w14:paraId="71AE5BE0"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935BF80" w14:textId="77777777" w:rsidR="006634B9" w:rsidRPr="006C4EF5" w:rsidRDefault="006634B9" w:rsidP="00405695">
            <w:pPr>
              <w:jc w:val="left"/>
              <w:rPr>
                <w:sz w:val="18"/>
                <w:szCs w:val="18"/>
                <w:lang w:val="fr-CA" w:eastAsia="en-CA"/>
              </w:rPr>
            </w:pPr>
            <w:r w:rsidRPr="006C4EF5">
              <w:rPr>
                <w:sz w:val="18"/>
                <w:szCs w:val="18"/>
                <w:lang w:val="fr-CA" w:eastAsia="en-CA"/>
              </w:rPr>
              <w:t>Tuvalu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E007334" w14:textId="77777777" w:rsidR="006634B9" w:rsidRPr="006C4EF5" w:rsidRDefault="006634B9" w:rsidP="00405695">
            <w:pPr>
              <w:jc w:val="right"/>
              <w:rPr>
                <w:sz w:val="18"/>
                <w:szCs w:val="18"/>
                <w:lang w:val="fr-CA" w:eastAsia="en-CA"/>
              </w:rPr>
            </w:pPr>
            <w:r w:rsidRPr="006C4EF5">
              <w:rPr>
                <w:sz w:val="18"/>
                <w:szCs w:val="18"/>
                <w:lang w:val="fr-CA"/>
              </w:rPr>
              <w:t>1 006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508CB3" w14:textId="77777777" w:rsidR="006634B9" w:rsidRPr="006C4EF5" w:rsidRDefault="006634B9" w:rsidP="00405695">
            <w:pPr>
              <w:jc w:val="right"/>
              <w:rPr>
                <w:sz w:val="18"/>
                <w:szCs w:val="18"/>
                <w:lang w:val="fr-CA" w:eastAsia="en-CA"/>
              </w:rPr>
            </w:pPr>
            <w:r w:rsidRPr="006C4EF5">
              <w:rPr>
                <w:sz w:val="18"/>
                <w:szCs w:val="18"/>
                <w:lang w:val="fr-CA"/>
              </w:rPr>
              <w:t>1 107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7327DB3" w14:textId="77777777" w:rsidR="006634B9" w:rsidRPr="006C4EF5" w:rsidRDefault="006634B9" w:rsidP="00405695">
            <w:pPr>
              <w:jc w:val="right"/>
              <w:rPr>
                <w:sz w:val="18"/>
                <w:szCs w:val="18"/>
                <w:lang w:val="fr-CA" w:eastAsia="en-CA"/>
              </w:rPr>
            </w:pPr>
            <w:r w:rsidRPr="006C4EF5">
              <w:rPr>
                <w:sz w:val="18"/>
                <w:szCs w:val="18"/>
                <w:lang w:val="fr-CA"/>
              </w:rPr>
              <w:t>1 217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0D3196" w14:textId="77777777" w:rsidR="006634B9" w:rsidRPr="006C4EF5" w:rsidRDefault="006634B9" w:rsidP="00405695">
            <w:pPr>
              <w:jc w:val="right"/>
              <w:rPr>
                <w:sz w:val="18"/>
                <w:szCs w:val="18"/>
                <w:lang w:val="fr-CA" w:eastAsia="en-CA"/>
              </w:rPr>
            </w:pPr>
            <w:r w:rsidRPr="006C4EF5">
              <w:rPr>
                <w:sz w:val="18"/>
                <w:szCs w:val="18"/>
                <w:lang w:val="fr-CA"/>
              </w:rPr>
              <w:t>1 339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034478D" w14:textId="77777777" w:rsidR="006634B9" w:rsidRPr="006C4EF5" w:rsidRDefault="006634B9" w:rsidP="00405695">
            <w:pPr>
              <w:jc w:val="right"/>
              <w:rPr>
                <w:sz w:val="18"/>
                <w:szCs w:val="18"/>
                <w:lang w:val="fr-CA" w:eastAsia="en-CA"/>
              </w:rPr>
            </w:pPr>
            <w:r w:rsidRPr="006C4EF5">
              <w:rPr>
                <w:sz w:val="18"/>
                <w:szCs w:val="18"/>
                <w:lang w:val="fr-CA"/>
              </w:rPr>
              <w:t>1 473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0A98998" w14:textId="77777777" w:rsidR="006634B9" w:rsidRPr="006C4EF5" w:rsidRDefault="006634B9" w:rsidP="00405695">
            <w:pPr>
              <w:jc w:val="right"/>
              <w:rPr>
                <w:sz w:val="18"/>
                <w:szCs w:val="18"/>
                <w:lang w:val="fr-CA" w:eastAsia="en-CA"/>
              </w:rPr>
            </w:pPr>
            <w:r w:rsidRPr="006C4EF5">
              <w:rPr>
                <w:sz w:val="18"/>
                <w:szCs w:val="18"/>
                <w:lang w:val="fr-CA"/>
              </w:rPr>
              <w:t>1 620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106DDA" w14:textId="77777777" w:rsidR="006634B9" w:rsidRPr="006C4EF5" w:rsidRDefault="006634B9" w:rsidP="00405695">
            <w:pPr>
              <w:jc w:val="right"/>
              <w:rPr>
                <w:sz w:val="18"/>
                <w:szCs w:val="18"/>
                <w:lang w:val="fr-CA" w:eastAsia="en-CA"/>
              </w:rPr>
            </w:pPr>
            <w:r w:rsidRPr="006C4EF5">
              <w:rPr>
                <w:sz w:val="18"/>
                <w:szCs w:val="18"/>
                <w:lang w:val="fr-CA"/>
              </w:rPr>
              <w:t>1 221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532023" w14:textId="77777777" w:rsidR="006634B9" w:rsidRPr="006C4EF5" w:rsidRDefault="006634B9" w:rsidP="00405695">
            <w:pPr>
              <w:jc w:val="right"/>
              <w:rPr>
                <w:sz w:val="18"/>
                <w:szCs w:val="18"/>
                <w:lang w:val="fr-CA" w:eastAsia="en-CA"/>
              </w:rPr>
            </w:pPr>
            <w:r w:rsidRPr="006C4EF5">
              <w:rPr>
                <w:sz w:val="18"/>
                <w:szCs w:val="18"/>
                <w:lang w:val="fr-CA"/>
              </w:rPr>
              <w:t>3 154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8048D52" w14:textId="77777777" w:rsidR="006634B9" w:rsidRPr="006C4EF5" w:rsidRDefault="006634B9" w:rsidP="00405695">
            <w:pPr>
              <w:jc w:val="right"/>
              <w:rPr>
                <w:sz w:val="18"/>
                <w:szCs w:val="18"/>
                <w:lang w:val="fr-CA" w:eastAsia="en-CA"/>
              </w:rPr>
            </w:pPr>
            <w:r w:rsidRPr="006C4EF5">
              <w:rPr>
                <w:sz w:val="18"/>
                <w:szCs w:val="18"/>
                <w:lang w:val="fr-CA"/>
              </w:rPr>
              <w:t>51,4%</w:t>
            </w:r>
          </w:p>
        </w:tc>
      </w:tr>
      <w:tr w:rsidR="006634B9" w:rsidRPr="006C4EF5" w14:paraId="660E6C72"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9079F74" w14:textId="77777777" w:rsidR="006634B9" w:rsidRPr="006C4EF5" w:rsidRDefault="006634B9" w:rsidP="00405695">
            <w:pPr>
              <w:jc w:val="left"/>
              <w:rPr>
                <w:sz w:val="18"/>
                <w:szCs w:val="18"/>
                <w:lang w:val="fr-CA" w:eastAsia="en-CA"/>
              </w:rPr>
            </w:pPr>
            <w:r w:rsidRPr="006C4EF5">
              <w:rPr>
                <w:sz w:val="18"/>
                <w:szCs w:val="18"/>
                <w:lang w:val="fr-CA" w:eastAsia="en-CA"/>
              </w:rPr>
              <w:t>Kenya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7D0161" w14:textId="77777777" w:rsidR="006634B9" w:rsidRPr="006C4EF5" w:rsidRDefault="006634B9" w:rsidP="00405695">
            <w:pPr>
              <w:jc w:val="right"/>
              <w:rPr>
                <w:sz w:val="18"/>
                <w:szCs w:val="18"/>
                <w:lang w:val="fr-CA" w:eastAsia="en-CA"/>
              </w:rPr>
            </w:pPr>
            <w:r w:rsidRPr="006C4EF5">
              <w:rPr>
                <w:sz w:val="18"/>
                <w:szCs w:val="18"/>
                <w:lang w:val="fr-CA"/>
              </w:rPr>
              <w:t>588 860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AAB0B8" w14:textId="77777777" w:rsidR="006634B9" w:rsidRPr="006C4EF5" w:rsidRDefault="006634B9" w:rsidP="00405695">
            <w:pPr>
              <w:jc w:val="right"/>
              <w:rPr>
                <w:sz w:val="18"/>
                <w:szCs w:val="18"/>
                <w:lang w:val="fr-CA" w:eastAsia="en-CA"/>
              </w:rPr>
            </w:pPr>
            <w:r w:rsidRPr="006C4EF5">
              <w:rPr>
                <w:sz w:val="18"/>
                <w:szCs w:val="18"/>
                <w:lang w:val="fr-CA"/>
              </w:rPr>
              <w:t>647 746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4A4B73" w14:textId="77777777" w:rsidR="006634B9" w:rsidRPr="006C4EF5" w:rsidRDefault="006634B9" w:rsidP="00405695">
            <w:pPr>
              <w:jc w:val="right"/>
              <w:rPr>
                <w:sz w:val="18"/>
                <w:szCs w:val="18"/>
                <w:lang w:val="fr-CA" w:eastAsia="en-CA"/>
              </w:rPr>
            </w:pPr>
            <w:r w:rsidRPr="006C4EF5">
              <w:rPr>
                <w:sz w:val="18"/>
                <w:szCs w:val="18"/>
                <w:lang w:val="fr-CA"/>
              </w:rPr>
              <w:t>712 521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3D54FE" w14:textId="77777777" w:rsidR="006634B9" w:rsidRPr="006C4EF5" w:rsidRDefault="006634B9" w:rsidP="00405695">
            <w:pPr>
              <w:jc w:val="right"/>
              <w:rPr>
                <w:sz w:val="18"/>
                <w:szCs w:val="18"/>
                <w:lang w:val="fr-CA" w:eastAsia="en-CA"/>
              </w:rPr>
            </w:pPr>
            <w:r w:rsidRPr="006C4EF5">
              <w:rPr>
                <w:sz w:val="18"/>
                <w:szCs w:val="18"/>
                <w:lang w:val="fr-CA"/>
              </w:rPr>
              <w:t>783 773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F2626D" w14:textId="77777777" w:rsidR="006634B9" w:rsidRPr="006C4EF5" w:rsidRDefault="006634B9" w:rsidP="00405695">
            <w:pPr>
              <w:jc w:val="right"/>
              <w:rPr>
                <w:sz w:val="18"/>
                <w:szCs w:val="18"/>
                <w:lang w:val="fr-CA" w:eastAsia="en-CA"/>
              </w:rPr>
            </w:pPr>
            <w:r w:rsidRPr="006C4EF5">
              <w:rPr>
                <w:sz w:val="18"/>
                <w:szCs w:val="18"/>
                <w:lang w:val="fr-CA"/>
              </w:rPr>
              <w:t>862 150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6B6B462" w14:textId="77777777" w:rsidR="006634B9" w:rsidRPr="006C4EF5" w:rsidRDefault="006634B9" w:rsidP="00405695">
            <w:pPr>
              <w:jc w:val="right"/>
              <w:rPr>
                <w:sz w:val="18"/>
                <w:szCs w:val="18"/>
                <w:lang w:val="fr-CA" w:eastAsia="en-CA"/>
              </w:rPr>
            </w:pPr>
            <w:r w:rsidRPr="006C4EF5">
              <w:rPr>
                <w:sz w:val="18"/>
                <w:szCs w:val="18"/>
                <w:lang w:val="fr-CA"/>
              </w:rPr>
              <w:t>948 365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32E3B3" w14:textId="77777777" w:rsidR="006634B9" w:rsidRPr="006C4EF5" w:rsidRDefault="006634B9" w:rsidP="00405695">
            <w:pPr>
              <w:jc w:val="right"/>
              <w:rPr>
                <w:sz w:val="18"/>
                <w:szCs w:val="18"/>
                <w:lang w:val="fr-CA" w:eastAsia="en-CA"/>
              </w:rPr>
            </w:pPr>
            <w:r w:rsidRPr="006C4EF5">
              <w:rPr>
                <w:sz w:val="18"/>
                <w:szCs w:val="18"/>
                <w:lang w:val="fr-CA"/>
              </w:rPr>
              <w:t>714 680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562A8A" w14:textId="77777777" w:rsidR="006634B9" w:rsidRPr="006C4EF5" w:rsidRDefault="006634B9" w:rsidP="00405695">
            <w:pPr>
              <w:jc w:val="right"/>
              <w:rPr>
                <w:sz w:val="18"/>
                <w:szCs w:val="18"/>
                <w:lang w:val="fr-CA" w:eastAsia="en-CA"/>
              </w:rPr>
            </w:pPr>
            <w:r w:rsidRPr="006C4EF5">
              <w:rPr>
                <w:sz w:val="18"/>
                <w:szCs w:val="18"/>
                <w:lang w:val="fr-CA"/>
              </w:rPr>
              <w:t>1 830 184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DAAA1D0" w14:textId="77777777" w:rsidR="006634B9" w:rsidRPr="006C4EF5" w:rsidRDefault="006634B9" w:rsidP="00405695">
            <w:pPr>
              <w:jc w:val="right"/>
              <w:rPr>
                <w:sz w:val="18"/>
                <w:szCs w:val="18"/>
                <w:lang w:val="fr-CA" w:eastAsia="en-CA"/>
              </w:rPr>
            </w:pPr>
            <w:r w:rsidRPr="006C4EF5">
              <w:rPr>
                <w:sz w:val="18"/>
                <w:szCs w:val="18"/>
                <w:lang w:val="fr-CA"/>
              </w:rPr>
              <w:t>51,8%</w:t>
            </w:r>
          </w:p>
        </w:tc>
      </w:tr>
      <w:tr w:rsidR="006634B9" w:rsidRPr="006C4EF5" w14:paraId="33AE6336"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26340FB" w14:textId="77777777" w:rsidR="006634B9" w:rsidRPr="006C4EF5" w:rsidRDefault="006634B9" w:rsidP="00405695">
            <w:pPr>
              <w:jc w:val="left"/>
              <w:rPr>
                <w:sz w:val="18"/>
                <w:szCs w:val="18"/>
                <w:lang w:val="fr-CA" w:eastAsia="en-CA"/>
              </w:rPr>
            </w:pPr>
            <w:r w:rsidRPr="006C4EF5">
              <w:rPr>
                <w:sz w:val="18"/>
                <w:szCs w:val="18"/>
                <w:lang w:val="fr-CA" w:eastAsia="en-CA"/>
              </w:rPr>
              <w:t>Afghanistan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C0C8C8" w14:textId="77777777" w:rsidR="006634B9" w:rsidRPr="006C4EF5" w:rsidRDefault="006634B9" w:rsidP="00405695">
            <w:pPr>
              <w:jc w:val="right"/>
              <w:rPr>
                <w:sz w:val="18"/>
                <w:szCs w:val="18"/>
                <w:lang w:val="fr-CA" w:eastAsia="en-CA"/>
              </w:rPr>
            </w:pPr>
            <w:r w:rsidRPr="006C4EF5">
              <w:rPr>
                <w:sz w:val="18"/>
                <w:szCs w:val="18"/>
                <w:lang w:val="fr-CA"/>
              </w:rPr>
              <w:t>275 000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E37434" w14:textId="77777777" w:rsidR="006634B9" w:rsidRPr="006C4EF5" w:rsidRDefault="006634B9" w:rsidP="00405695">
            <w:pPr>
              <w:jc w:val="right"/>
              <w:rPr>
                <w:sz w:val="18"/>
                <w:szCs w:val="18"/>
                <w:lang w:val="fr-CA" w:eastAsia="en-CA"/>
              </w:rPr>
            </w:pPr>
            <w:r w:rsidRPr="006C4EF5">
              <w:rPr>
                <w:sz w:val="18"/>
                <w:szCs w:val="18"/>
                <w:lang w:val="fr-CA"/>
              </w:rPr>
              <w:t>302 500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AEDB6AC" w14:textId="77777777" w:rsidR="006634B9" w:rsidRPr="006C4EF5" w:rsidRDefault="006634B9" w:rsidP="00405695">
            <w:pPr>
              <w:jc w:val="right"/>
              <w:rPr>
                <w:sz w:val="18"/>
                <w:szCs w:val="18"/>
                <w:lang w:val="fr-CA" w:eastAsia="en-CA"/>
              </w:rPr>
            </w:pPr>
            <w:r w:rsidRPr="006C4EF5">
              <w:rPr>
                <w:sz w:val="18"/>
                <w:szCs w:val="18"/>
                <w:lang w:val="fr-CA"/>
              </w:rPr>
              <w:t>332 750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85BEC5" w14:textId="77777777" w:rsidR="006634B9" w:rsidRPr="006C4EF5" w:rsidRDefault="006634B9" w:rsidP="00405695">
            <w:pPr>
              <w:jc w:val="right"/>
              <w:rPr>
                <w:sz w:val="18"/>
                <w:szCs w:val="18"/>
                <w:lang w:val="fr-CA" w:eastAsia="en-CA"/>
              </w:rPr>
            </w:pPr>
            <w:r w:rsidRPr="006C4EF5">
              <w:rPr>
                <w:sz w:val="18"/>
                <w:szCs w:val="18"/>
                <w:lang w:val="fr-CA"/>
              </w:rPr>
              <w:t>366 025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F4870C" w14:textId="77777777" w:rsidR="006634B9" w:rsidRPr="006C4EF5" w:rsidRDefault="006634B9" w:rsidP="00405695">
            <w:pPr>
              <w:jc w:val="right"/>
              <w:rPr>
                <w:sz w:val="18"/>
                <w:szCs w:val="18"/>
                <w:lang w:val="fr-CA" w:eastAsia="en-CA"/>
              </w:rPr>
            </w:pPr>
            <w:r w:rsidRPr="006C4EF5">
              <w:rPr>
                <w:sz w:val="18"/>
                <w:szCs w:val="18"/>
                <w:lang w:val="fr-CA"/>
              </w:rPr>
              <w:t>402 628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EDBE62" w14:textId="77777777" w:rsidR="006634B9" w:rsidRPr="006C4EF5" w:rsidRDefault="006634B9" w:rsidP="00405695">
            <w:pPr>
              <w:jc w:val="right"/>
              <w:rPr>
                <w:sz w:val="18"/>
                <w:szCs w:val="18"/>
                <w:lang w:val="fr-CA" w:eastAsia="en-CA"/>
              </w:rPr>
            </w:pPr>
            <w:r w:rsidRPr="006C4EF5">
              <w:rPr>
                <w:sz w:val="18"/>
                <w:szCs w:val="18"/>
                <w:lang w:val="fr-CA"/>
              </w:rPr>
              <w:t>442 890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ADAC70" w14:textId="77777777" w:rsidR="006634B9" w:rsidRPr="006C4EF5" w:rsidRDefault="006634B9" w:rsidP="00405695">
            <w:pPr>
              <w:jc w:val="right"/>
              <w:rPr>
                <w:sz w:val="18"/>
                <w:szCs w:val="18"/>
                <w:lang w:val="fr-CA" w:eastAsia="en-CA"/>
              </w:rPr>
            </w:pPr>
            <w:r w:rsidRPr="006C4EF5">
              <w:rPr>
                <w:sz w:val="18"/>
                <w:szCs w:val="18"/>
                <w:lang w:val="fr-CA"/>
              </w:rPr>
              <w:t>333 758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BD21D2" w14:textId="77777777" w:rsidR="006634B9" w:rsidRPr="006C4EF5" w:rsidRDefault="006634B9" w:rsidP="00405695">
            <w:pPr>
              <w:jc w:val="right"/>
              <w:rPr>
                <w:sz w:val="18"/>
                <w:szCs w:val="18"/>
                <w:lang w:val="fr-CA" w:eastAsia="en-CA"/>
              </w:rPr>
            </w:pPr>
            <w:r w:rsidRPr="006C4EF5">
              <w:rPr>
                <w:sz w:val="18"/>
                <w:szCs w:val="18"/>
                <w:lang w:val="fr-CA"/>
              </w:rPr>
              <w:t>837 006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EC76D07" w14:textId="77777777" w:rsidR="006634B9" w:rsidRPr="006C4EF5" w:rsidRDefault="006634B9" w:rsidP="00405695">
            <w:pPr>
              <w:jc w:val="right"/>
              <w:rPr>
                <w:sz w:val="18"/>
                <w:szCs w:val="18"/>
                <w:lang w:val="fr-CA" w:eastAsia="en-CA"/>
              </w:rPr>
            </w:pPr>
            <w:r w:rsidRPr="006C4EF5">
              <w:rPr>
                <w:sz w:val="18"/>
                <w:szCs w:val="18"/>
                <w:lang w:val="fr-CA"/>
              </w:rPr>
              <w:t>52,9%</w:t>
            </w:r>
          </w:p>
        </w:tc>
      </w:tr>
      <w:tr w:rsidR="006634B9" w:rsidRPr="006C4EF5" w14:paraId="45D51ACB"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420D4E6" w14:textId="77777777" w:rsidR="006634B9" w:rsidRPr="006C4EF5" w:rsidRDefault="006634B9" w:rsidP="00405695">
            <w:pPr>
              <w:jc w:val="left"/>
              <w:rPr>
                <w:sz w:val="18"/>
                <w:szCs w:val="18"/>
                <w:lang w:val="fr-CA" w:eastAsia="en-CA"/>
              </w:rPr>
            </w:pPr>
            <w:r w:rsidRPr="006C4EF5">
              <w:rPr>
                <w:sz w:val="18"/>
                <w:szCs w:val="18"/>
                <w:lang w:val="fr-CA" w:eastAsia="en-CA"/>
              </w:rPr>
              <w:t>Tonga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A9463EE" w14:textId="77777777" w:rsidR="006634B9" w:rsidRPr="006C4EF5" w:rsidRDefault="006634B9" w:rsidP="00405695">
            <w:pPr>
              <w:jc w:val="right"/>
              <w:rPr>
                <w:sz w:val="18"/>
                <w:szCs w:val="18"/>
                <w:lang w:val="fr-CA" w:eastAsia="en-CA"/>
              </w:rPr>
            </w:pPr>
            <w:r w:rsidRPr="006C4EF5">
              <w:rPr>
                <w:sz w:val="18"/>
                <w:szCs w:val="18"/>
                <w:lang w:val="fr-CA"/>
              </w:rPr>
              <w:t>1 802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CA7C46" w14:textId="77777777" w:rsidR="006634B9" w:rsidRPr="006C4EF5" w:rsidRDefault="006634B9" w:rsidP="00405695">
            <w:pPr>
              <w:jc w:val="right"/>
              <w:rPr>
                <w:sz w:val="18"/>
                <w:szCs w:val="18"/>
                <w:lang w:val="fr-CA" w:eastAsia="en-CA"/>
              </w:rPr>
            </w:pPr>
            <w:r w:rsidRPr="006C4EF5">
              <w:rPr>
                <w:sz w:val="18"/>
                <w:szCs w:val="18"/>
                <w:lang w:val="fr-CA"/>
              </w:rPr>
              <w:t>1 982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0E68F7" w14:textId="77777777" w:rsidR="006634B9" w:rsidRPr="006C4EF5" w:rsidRDefault="006634B9" w:rsidP="00405695">
            <w:pPr>
              <w:jc w:val="right"/>
              <w:rPr>
                <w:sz w:val="18"/>
                <w:szCs w:val="18"/>
                <w:lang w:val="fr-CA" w:eastAsia="en-CA"/>
              </w:rPr>
            </w:pPr>
            <w:r w:rsidRPr="006C4EF5">
              <w:rPr>
                <w:sz w:val="18"/>
                <w:szCs w:val="18"/>
                <w:lang w:val="fr-CA"/>
              </w:rPr>
              <w:t>2 180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DD95E8" w14:textId="77777777" w:rsidR="006634B9" w:rsidRPr="006C4EF5" w:rsidRDefault="006634B9" w:rsidP="00405695">
            <w:pPr>
              <w:jc w:val="right"/>
              <w:rPr>
                <w:sz w:val="18"/>
                <w:szCs w:val="18"/>
                <w:lang w:val="fr-CA" w:eastAsia="en-CA"/>
              </w:rPr>
            </w:pPr>
            <w:r w:rsidRPr="006C4EF5">
              <w:rPr>
                <w:sz w:val="18"/>
                <w:szCs w:val="18"/>
                <w:lang w:val="fr-CA"/>
              </w:rPr>
              <w:t>2 398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CCDEBD" w14:textId="77777777" w:rsidR="006634B9" w:rsidRPr="006C4EF5" w:rsidRDefault="006634B9" w:rsidP="00405695">
            <w:pPr>
              <w:jc w:val="right"/>
              <w:rPr>
                <w:sz w:val="18"/>
                <w:szCs w:val="18"/>
                <w:lang w:val="fr-CA" w:eastAsia="en-CA"/>
              </w:rPr>
            </w:pPr>
            <w:r w:rsidRPr="006C4EF5">
              <w:rPr>
                <w:sz w:val="18"/>
                <w:szCs w:val="18"/>
                <w:lang w:val="fr-CA"/>
              </w:rPr>
              <w:t>2 638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489E370" w14:textId="77777777" w:rsidR="006634B9" w:rsidRPr="006C4EF5" w:rsidRDefault="006634B9" w:rsidP="00405695">
            <w:pPr>
              <w:jc w:val="right"/>
              <w:rPr>
                <w:sz w:val="18"/>
                <w:szCs w:val="18"/>
                <w:lang w:val="fr-CA" w:eastAsia="en-CA"/>
              </w:rPr>
            </w:pPr>
            <w:r w:rsidRPr="006C4EF5">
              <w:rPr>
                <w:sz w:val="18"/>
                <w:szCs w:val="18"/>
                <w:lang w:val="fr-CA"/>
              </w:rPr>
              <w:t>2 902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8E6ED06" w14:textId="77777777" w:rsidR="006634B9" w:rsidRPr="006C4EF5" w:rsidRDefault="006634B9" w:rsidP="00405695">
            <w:pPr>
              <w:jc w:val="right"/>
              <w:rPr>
                <w:sz w:val="18"/>
                <w:szCs w:val="18"/>
                <w:lang w:val="fr-CA" w:eastAsia="en-CA"/>
              </w:rPr>
            </w:pPr>
            <w:r w:rsidRPr="006C4EF5">
              <w:rPr>
                <w:sz w:val="18"/>
                <w:szCs w:val="18"/>
                <w:lang w:val="fr-CA"/>
              </w:rPr>
              <w:t>2 187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E1FAE89" w14:textId="77777777" w:rsidR="006634B9" w:rsidRPr="006C4EF5" w:rsidRDefault="006634B9" w:rsidP="00405695">
            <w:pPr>
              <w:jc w:val="right"/>
              <w:rPr>
                <w:sz w:val="18"/>
                <w:szCs w:val="18"/>
                <w:lang w:val="fr-CA" w:eastAsia="en-CA"/>
              </w:rPr>
            </w:pPr>
            <w:r w:rsidRPr="006C4EF5">
              <w:rPr>
                <w:sz w:val="18"/>
                <w:szCs w:val="18"/>
                <w:lang w:val="fr-CA"/>
              </w:rPr>
              <w:t>5 187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0778FD1" w14:textId="77777777" w:rsidR="006634B9" w:rsidRPr="006C4EF5" w:rsidRDefault="006634B9" w:rsidP="00405695">
            <w:pPr>
              <w:jc w:val="right"/>
              <w:rPr>
                <w:sz w:val="18"/>
                <w:szCs w:val="18"/>
                <w:lang w:val="fr-CA" w:eastAsia="en-CA"/>
              </w:rPr>
            </w:pPr>
            <w:r w:rsidRPr="006C4EF5">
              <w:rPr>
                <w:sz w:val="18"/>
                <w:szCs w:val="18"/>
                <w:lang w:val="fr-CA"/>
              </w:rPr>
              <w:t>55,9%</w:t>
            </w:r>
          </w:p>
        </w:tc>
      </w:tr>
      <w:tr w:rsidR="006634B9" w:rsidRPr="006C4EF5" w14:paraId="241D28CA"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B71BDBB" w14:textId="77777777" w:rsidR="006634B9" w:rsidRPr="006C4EF5" w:rsidRDefault="006634B9" w:rsidP="00405695">
            <w:pPr>
              <w:jc w:val="left"/>
              <w:rPr>
                <w:sz w:val="18"/>
                <w:szCs w:val="18"/>
                <w:lang w:val="fr-CA" w:eastAsia="en-CA"/>
              </w:rPr>
            </w:pPr>
            <w:r w:rsidRPr="006C4EF5">
              <w:rPr>
                <w:sz w:val="18"/>
                <w:szCs w:val="18"/>
                <w:lang w:val="fr-CA" w:eastAsia="en-CA"/>
              </w:rPr>
              <w:t>Antigua-et-Barbuda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5887C8E" w14:textId="77777777" w:rsidR="006634B9" w:rsidRPr="006C4EF5" w:rsidRDefault="006634B9" w:rsidP="00405695">
            <w:pPr>
              <w:jc w:val="right"/>
              <w:rPr>
                <w:sz w:val="18"/>
                <w:szCs w:val="18"/>
                <w:lang w:val="fr-CA" w:eastAsia="en-CA"/>
              </w:rPr>
            </w:pPr>
            <w:r w:rsidRPr="006C4EF5">
              <w:rPr>
                <w:sz w:val="18"/>
                <w:szCs w:val="18"/>
                <w:lang w:val="fr-CA"/>
              </w:rPr>
              <w:t>4 079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1F5AAF" w14:textId="77777777" w:rsidR="006634B9" w:rsidRPr="006C4EF5" w:rsidRDefault="006634B9" w:rsidP="00405695">
            <w:pPr>
              <w:jc w:val="right"/>
              <w:rPr>
                <w:sz w:val="18"/>
                <w:szCs w:val="18"/>
                <w:lang w:val="fr-CA" w:eastAsia="en-CA"/>
              </w:rPr>
            </w:pPr>
            <w:r w:rsidRPr="006C4EF5">
              <w:rPr>
                <w:sz w:val="18"/>
                <w:szCs w:val="18"/>
                <w:lang w:val="fr-CA"/>
              </w:rPr>
              <w:t>4 487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DE6B23C" w14:textId="77777777" w:rsidR="006634B9" w:rsidRPr="006C4EF5" w:rsidRDefault="006634B9" w:rsidP="00405695">
            <w:pPr>
              <w:jc w:val="right"/>
              <w:rPr>
                <w:sz w:val="18"/>
                <w:szCs w:val="18"/>
                <w:lang w:val="fr-CA" w:eastAsia="en-CA"/>
              </w:rPr>
            </w:pPr>
            <w:r w:rsidRPr="006C4EF5">
              <w:rPr>
                <w:sz w:val="18"/>
                <w:szCs w:val="18"/>
                <w:lang w:val="fr-CA"/>
              </w:rPr>
              <w:t>4 936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50664A" w14:textId="77777777" w:rsidR="006634B9" w:rsidRPr="006C4EF5" w:rsidRDefault="006634B9" w:rsidP="00405695">
            <w:pPr>
              <w:jc w:val="right"/>
              <w:rPr>
                <w:sz w:val="18"/>
                <w:szCs w:val="18"/>
                <w:lang w:val="fr-CA" w:eastAsia="en-CA"/>
              </w:rPr>
            </w:pPr>
            <w:r w:rsidRPr="006C4EF5">
              <w:rPr>
                <w:sz w:val="18"/>
                <w:szCs w:val="18"/>
                <w:lang w:val="fr-CA"/>
              </w:rPr>
              <w:t>5 429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70EB17" w14:textId="77777777" w:rsidR="006634B9" w:rsidRPr="006C4EF5" w:rsidRDefault="006634B9" w:rsidP="00405695">
            <w:pPr>
              <w:jc w:val="right"/>
              <w:rPr>
                <w:sz w:val="18"/>
                <w:szCs w:val="18"/>
                <w:lang w:val="fr-CA" w:eastAsia="en-CA"/>
              </w:rPr>
            </w:pPr>
            <w:r w:rsidRPr="006C4EF5">
              <w:rPr>
                <w:sz w:val="18"/>
                <w:szCs w:val="18"/>
                <w:lang w:val="fr-CA"/>
              </w:rPr>
              <w:t>5 972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F7B2C4" w14:textId="77777777" w:rsidR="006634B9" w:rsidRPr="006C4EF5" w:rsidRDefault="006634B9" w:rsidP="00405695">
            <w:pPr>
              <w:jc w:val="right"/>
              <w:rPr>
                <w:sz w:val="18"/>
                <w:szCs w:val="18"/>
                <w:lang w:val="fr-CA" w:eastAsia="en-CA"/>
              </w:rPr>
            </w:pPr>
            <w:r w:rsidRPr="006C4EF5">
              <w:rPr>
                <w:sz w:val="18"/>
                <w:szCs w:val="18"/>
                <w:lang w:val="fr-CA"/>
              </w:rPr>
              <w:t>6 569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91C1C7" w14:textId="77777777" w:rsidR="006634B9" w:rsidRPr="006C4EF5" w:rsidRDefault="006634B9" w:rsidP="00405695">
            <w:pPr>
              <w:jc w:val="right"/>
              <w:rPr>
                <w:sz w:val="18"/>
                <w:szCs w:val="18"/>
                <w:lang w:val="fr-CA" w:eastAsia="en-CA"/>
              </w:rPr>
            </w:pPr>
            <w:r w:rsidRPr="006C4EF5">
              <w:rPr>
                <w:sz w:val="18"/>
                <w:szCs w:val="18"/>
                <w:lang w:val="fr-CA"/>
              </w:rPr>
              <w:t>4 951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C3A817" w14:textId="77777777" w:rsidR="006634B9" w:rsidRPr="006C4EF5" w:rsidRDefault="006634B9" w:rsidP="00405695">
            <w:pPr>
              <w:jc w:val="right"/>
              <w:rPr>
                <w:sz w:val="18"/>
                <w:szCs w:val="18"/>
                <w:lang w:val="fr-CA" w:eastAsia="en-CA"/>
              </w:rPr>
            </w:pPr>
            <w:r w:rsidRPr="006C4EF5">
              <w:rPr>
                <w:sz w:val="18"/>
                <w:szCs w:val="18"/>
                <w:lang w:val="fr-CA"/>
              </w:rPr>
              <w:t>11 427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B14480F" w14:textId="77777777" w:rsidR="006634B9" w:rsidRPr="006C4EF5" w:rsidRDefault="006634B9" w:rsidP="00405695">
            <w:pPr>
              <w:jc w:val="right"/>
              <w:rPr>
                <w:sz w:val="18"/>
                <w:szCs w:val="18"/>
                <w:lang w:val="fr-CA" w:eastAsia="en-CA"/>
              </w:rPr>
            </w:pPr>
            <w:r w:rsidRPr="006C4EF5">
              <w:rPr>
                <w:sz w:val="18"/>
                <w:szCs w:val="18"/>
                <w:lang w:val="fr-CA"/>
              </w:rPr>
              <w:t>57,5%</w:t>
            </w:r>
          </w:p>
        </w:tc>
      </w:tr>
      <w:tr w:rsidR="006634B9" w:rsidRPr="006C4EF5" w14:paraId="3BB704F8"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DB28FD9" w14:textId="77777777" w:rsidR="006634B9" w:rsidRPr="006C4EF5" w:rsidRDefault="006634B9" w:rsidP="00405695">
            <w:pPr>
              <w:jc w:val="left"/>
              <w:rPr>
                <w:sz w:val="18"/>
                <w:szCs w:val="18"/>
                <w:lang w:val="fr-CA" w:eastAsia="en-CA"/>
              </w:rPr>
            </w:pPr>
            <w:r w:rsidRPr="006C4EF5">
              <w:rPr>
                <w:sz w:val="18"/>
                <w:szCs w:val="18"/>
                <w:lang w:val="fr-CA" w:eastAsia="en-CA"/>
              </w:rPr>
              <w:t>Malawi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6452FBB" w14:textId="77777777" w:rsidR="006634B9" w:rsidRPr="006C4EF5" w:rsidRDefault="006634B9" w:rsidP="00405695">
            <w:pPr>
              <w:jc w:val="right"/>
              <w:rPr>
                <w:sz w:val="18"/>
                <w:szCs w:val="18"/>
                <w:lang w:val="fr-CA" w:eastAsia="en-CA"/>
              </w:rPr>
            </w:pPr>
            <w:r w:rsidRPr="006C4EF5">
              <w:rPr>
                <w:sz w:val="18"/>
                <w:szCs w:val="18"/>
                <w:lang w:val="fr-CA"/>
              </w:rPr>
              <w:t>188 503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744DFBD" w14:textId="77777777" w:rsidR="006634B9" w:rsidRPr="006C4EF5" w:rsidRDefault="006634B9" w:rsidP="00405695">
            <w:pPr>
              <w:jc w:val="right"/>
              <w:rPr>
                <w:sz w:val="18"/>
                <w:szCs w:val="18"/>
                <w:lang w:val="fr-CA" w:eastAsia="en-CA"/>
              </w:rPr>
            </w:pPr>
            <w:r w:rsidRPr="006C4EF5">
              <w:rPr>
                <w:sz w:val="18"/>
                <w:szCs w:val="18"/>
                <w:lang w:val="fr-CA"/>
              </w:rPr>
              <w:t>207 353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484874" w14:textId="77777777" w:rsidR="006634B9" w:rsidRPr="006C4EF5" w:rsidRDefault="006634B9" w:rsidP="00405695">
            <w:pPr>
              <w:jc w:val="right"/>
              <w:rPr>
                <w:sz w:val="18"/>
                <w:szCs w:val="18"/>
                <w:lang w:val="fr-CA" w:eastAsia="en-CA"/>
              </w:rPr>
            </w:pPr>
            <w:r w:rsidRPr="006C4EF5">
              <w:rPr>
                <w:sz w:val="18"/>
                <w:szCs w:val="18"/>
                <w:lang w:val="fr-CA"/>
              </w:rPr>
              <w:t>228 089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10481A" w14:textId="77777777" w:rsidR="006634B9" w:rsidRPr="006C4EF5" w:rsidRDefault="006634B9" w:rsidP="00405695">
            <w:pPr>
              <w:jc w:val="right"/>
              <w:rPr>
                <w:sz w:val="18"/>
                <w:szCs w:val="18"/>
                <w:lang w:val="fr-CA" w:eastAsia="en-CA"/>
              </w:rPr>
            </w:pPr>
            <w:r w:rsidRPr="006C4EF5">
              <w:rPr>
                <w:sz w:val="18"/>
                <w:szCs w:val="18"/>
                <w:lang w:val="fr-CA"/>
              </w:rPr>
              <w:t>250 897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AB15F7" w14:textId="77777777" w:rsidR="006634B9" w:rsidRPr="006C4EF5" w:rsidRDefault="006634B9" w:rsidP="00405695">
            <w:pPr>
              <w:jc w:val="right"/>
              <w:rPr>
                <w:sz w:val="18"/>
                <w:szCs w:val="18"/>
                <w:lang w:val="fr-CA" w:eastAsia="en-CA"/>
              </w:rPr>
            </w:pPr>
            <w:r w:rsidRPr="006C4EF5">
              <w:rPr>
                <w:sz w:val="18"/>
                <w:szCs w:val="18"/>
                <w:lang w:val="fr-CA"/>
              </w:rPr>
              <w:t>275 987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5767CC5" w14:textId="77777777" w:rsidR="006634B9" w:rsidRPr="006C4EF5" w:rsidRDefault="006634B9" w:rsidP="00405695">
            <w:pPr>
              <w:jc w:val="right"/>
              <w:rPr>
                <w:sz w:val="18"/>
                <w:szCs w:val="18"/>
                <w:lang w:val="fr-CA" w:eastAsia="en-CA"/>
              </w:rPr>
            </w:pPr>
            <w:r w:rsidRPr="006C4EF5">
              <w:rPr>
                <w:sz w:val="18"/>
                <w:szCs w:val="18"/>
                <w:lang w:val="fr-CA"/>
              </w:rPr>
              <w:t>303 586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9D7BD0" w14:textId="77777777" w:rsidR="006634B9" w:rsidRPr="006C4EF5" w:rsidRDefault="006634B9" w:rsidP="00405695">
            <w:pPr>
              <w:jc w:val="right"/>
              <w:rPr>
                <w:sz w:val="18"/>
                <w:szCs w:val="18"/>
                <w:lang w:val="fr-CA" w:eastAsia="en-CA"/>
              </w:rPr>
            </w:pPr>
            <w:r w:rsidRPr="006C4EF5">
              <w:rPr>
                <w:sz w:val="18"/>
                <w:szCs w:val="18"/>
                <w:lang w:val="fr-CA"/>
              </w:rPr>
              <w:t>228 780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A3CA47" w14:textId="77777777" w:rsidR="006634B9" w:rsidRPr="006C4EF5" w:rsidRDefault="006634B9" w:rsidP="00405695">
            <w:pPr>
              <w:jc w:val="right"/>
              <w:rPr>
                <w:sz w:val="18"/>
                <w:szCs w:val="18"/>
                <w:lang w:val="fr-CA" w:eastAsia="en-CA"/>
              </w:rPr>
            </w:pPr>
            <w:r w:rsidRPr="006C4EF5">
              <w:rPr>
                <w:sz w:val="18"/>
                <w:szCs w:val="18"/>
                <w:lang w:val="fr-CA"/>
              </w:rPr>
              <w:t>459 727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F93FF54" w14:textId="77777777" w:rsidR="006634B9" w:rsidRPr="006C4EF5" w:rsidRDefault="006634B9" w:rsidP="00405695">
            <w:pPr>
              <w:jc w:val="right"/>
              <w:rPr>
                <w:sz w:val="18"/>
                <w:szCs w:val="18"/>
                <w:lang w:val="fr-CA" w:eastAsia="en-CA"/>
              </w:rPr>
            </w:pPr>
            <w:r w:rsidRPr="006C4EF5">
              <w:rPr>
                <w:sz w:val="18"/>
                <w:szCs w:val="18"/>
                <w:lang w:val="fr-CA"/>
              </w:rPr>
              <w:t>66,0%</w:t>
            </w:r>
          </w:p>
        </w:tc>
      </w:tr>
      <w:tr w:rsidR="006634B9" w:rsidRPr="006C4EF5" w14:paraId="7CE2481F"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746748F" w14:textId="77777777" w:rsidR="006634B9" w:rsidRPr="006C4EF5" w:rsidRDefault="006634B9" w:rsidP="00405695">
            <w:pPr>
              <w:jc w:val="left"/>
              <w:rPr>
                <w:sz w:val="18"/>
                <w:szCs w:val="18"/>
                <w:lang w:val="fr-CA" w:eastAsia="en-CA"/>
              </w:rPr>
            </w:pPr>
            <w:r w:rsidRPr="006C4EF5">
              <w:rPr>
                <w:sz w:val="18"/>
                <w:szCs w:val="18"/>
                <w:lang w:val="fr-CA" w:eastAsia="en-CA"/>
              </w:rPr>
              <w:t>Eswatini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F28350" w14:textId="77777777" w:rsidR="006634B9" w:rsidRPr="006C4EF5" w:rsidRDefault="006634B9" w:rsidP="00405695">
            <w:pPr>
              <w:jc w:val="right"/>
              <w:rPr>
                <w:sz w:val="18"/>
                <w:szCs w:val="18"/>
                <w:lang w:val="fr-CA" w:eastAsia="en-CA"/>
              </w:rPr>
            </w:pPr>
            <w:r w:rsidRPr="006C4EF5">
              <w:rPr>
                <w:sz w:val="18"/>
                <w:szCs w:val="18"/>
                <w:lang w:val="fr-CA"/>
              </w:rPr>
              <w:t>33 980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A48D85" w14:textId="77777777" w:rsidR="006634B9" w:rsidRPr="006C4EF5" w:rsidRDefault="006634B9" w:rsidP="00405695">
            <w:pPr>
              <w:jc w:val="right"/>
              <w:rPr>
                <w:sz w:val="18"/>
                <w:szCs w:val="18"/>
                <w:lang w:val="fr-CA" w:eastAsia="en-CA"/>
              </w:rPr>
            </w:pPr>
            <w:r w:rsidRPr="006C4EF5">
              <w:rPr>
                <w:sz w:val="18"/>
                <w:szCs w:val="18"/>
                <w:lang w:val="fr-CA"/>
              </w:rPr>
              <w:t>37 378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1D61204" w14:textId="77777777" w:rsidR="006634B9" w:rsidRPr="006C4EF5" w:rsidRDefault="006634B9" w:rsidP="00405695">
            <w:pPr>
              <w:jc w:val="right"/>
              <w:rPr>
                <w:sz w:val="18"/>
                <w:szCs w:val="18"/>
                <w:lang w:val="fr-CA" w:eastAsia="en-CA"/>
              </w:rPr>
            </w:pPr>
            <w:r w:rsidRPr="006C4EF5">
              <w:rPr>
                <w:sz w:val="18"/>
                <w:szCs w:val="18"/>
                <w:lang w:val="fr-CA"/>
              </w:rPr>
              <w:t>41 116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7DF01A" w14:textId="77777777" w:rsidR="006634B9" w:rsidRPr="006C4EF5" w:rsidRDefault="006634B9" w:rsidP="00405695">
            <w:pPr>
              <w:jc w:val="right"/>
              <w:rPr>
                <w:sz w:val="18"/>
                <w:szCs w:val="18"/>
                <w:lang w:val="fr-CA" w:eastAsia="en-CA"/>
              </w:rPr>
            </w:pPr>
            <w:r w:rsidRPr="006C4EF5">
              <w:rPr>
                <w:sz w:val="18"/>
                <w:szCs w:val="18"/>
                <w:lang w:val="fr-CA"/>
              </w:rPr>
              <w:t>45 227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710EAF" w14:textId="77777777" w:rsidR="006634B9" w:rsidRPr="006C4EF5" w:rsidRDefault="006634B9" w:rsidP="00405695">
            <w:pPr>
              <w:jc w:val="right"/>
              <w:rPr>
                <w:sz w:val="18"/>
                <w:szCs w:val="18"/>
                <w:lang w:val="fr-CA" w:eastAsia="en-CA"/>
              </w:rPr>
            </w:pPr>
            <w:r w:rsidRPr="006C4EF5">
              <w:rPr>
                <w:sz w:val="18"/>
                <w:szCs w:val="18"/>
                <w:lang w:val="fr-CA"/>
              </w:rPr>
              <w:t>49 750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A4CFF28" w14:textId="77777777" w:rsidR="006634B9" w:rsidRPr="006C4EF5" w:rsidRDefault="006634B9" w:rsidP="00405695">
            <w:pPr>
              <w:jc w:val="right"/>
              <w:rPr>
                <w:sz w:val="18"/>
                <w:szCs w:val="18"/>
                <w:lang w:val="fr-CA" w:eastAsia="en-CA"/>
              </w:rPr>
            </w:pPr>
            <w:r w:rsidRPr="006C4EF5">
              <w:rPr>
                <w:sz w:val="18"/>
                <w:szCs w:val="18"/>
                <w:lang w:val="fr-CA"/>
              </w:rPr>
              <w:t>54 725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E5621F" w14:textId="77777777" w:rsidR="006634B9" w:rsidRPr="006C4EF5" w:rsidRDefault="006634B9" w:rsidP="00405695">
            <w:pPr>
              <w:jc w:val="right"/>
              <w:rPr>
                <w:sz w:val="18"/>
                <w:szCs w:val="18"/>
                <w:lang w:val="fr-CA" w:eastAsia="en-CA"/>
              </w:rPr>
            </w:pPr>
            <w:r w:rsidRPr="006C4EF5">
              <w:rPr>
                <w:sz w:val="18"/>
                <w:szCs w:val="18"/>
                <w:lang w:val="fr-CA"/>
              </w:rPr>
              <w:t>41 240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F208C5" w14:textId="77777777" w:rsidR="006634B9" w:rsidRPr="006C4EF5" w:rsidRDefault="006634B9" w:rsidP="00405695">
            <w:pPr>
              <w:jc w:val="right"/>
              <w:rPr>
                <w:sz w:val="18"/>
                <w:szCs w:val="18"/>
                <w:lang w:val="fr-CA" w:eastAsia="en-CA"/>
              </w:rPr>
            </w:pPr>
            <w:r w:rsidRPr="006C4EF5">
              <w:rPr>
                <w:sz w:val="18"/>
                <w:szCs w:val="18"/>
                <w:lang w:val="fr-CA"/>
              </w:rPr>
              <w:t>78 135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8472850" w14:textId="77777777" w:rsidR="006634B9" w:rsidRPr="006C4EF5" w:rsidRDefault="006634B9" w:rsidP="00405695">
            <w:pPr>
              <w:jc w:val="right"/>
              <w:rPr>
                <w:sz w:val="18"/>
                <w:szCs w:val="18"/>
                <w:lang w:val="fr-CA" w:eastAsia="en-CA"/>
              </w:rPr>
            </w:pPr>
            <w:r w:rsidRPr="006C4EF5">
              <w:rPr>
                <w:sz w:val="18"/>
                <w:szCs w:val="18"/>
                <w:lang w:val="fr-CA"/>
              </w:rPr>
              <w:t>70,0%</w:t>
            </w:r>
          </w:p>
        </w:tc>
      </w:tr>
      <w:tr w:rsidR="006634B9" w:rsidRPr="006C4EF5" w14:paraId="412BFF7B"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FF5BCE8" w14:textId="77777777" w:rsidR="006634B9" w:rsidRPr="006C4EF5" w:rsidRDefault="006634B9" w:rsidP="00405695">
            <w:pPr>
              <w:jc w:val="left"/>
              <w:rPr>
                <w:sz w:val="18"/>
                <w:szCs w:val="18"/>
                <w:lang w:val="fr-CA" w:eastAsia="en-CA"/>
              </w:rPr>
            </w:pPr>
            <w:r w:rsidRPr="006C4EF5">
              <w:rPr>
                <w:sz w:val="18"/>
                <w:szCs w:val="18"/>
                <w:lang w:val="fr-CA" w:eastAsia="en-CA"/>
              </w:rPr>
              <w:t>Arménie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15CDCA2" w14:textId="77777777" w:rsidR="006634B9" w:rsidRPr="006C4EF5" w:rsidRDefault="006634B9" w:rsidP="00405695">
            <w:pPr>
              <w:jc w:val="right"/>
              <w:rPr>
                <w:sz w:val="18"/>
                <w:szCs w:val="18"/>
                <w:lang w:val="fr-CA" w:eastAsia="en-CA"/>
              </w:rPr>
            </w:pPr>
            <w:r w:rsidRPr="006C4EF5">
              <w:rPr>
                <w:sz w:val="18"/>
                <w:szCs w:val="18"/>
                <w:lang w:val="fr-CA"/>
              </w:rPr>
              <w:t>137 680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891036" w14:textId="77777777" w:rsidR="006634B9" w:rsidRPr="006C4EF5" w:rsidRDefault="006634B9" w:rsidP="00405695">
            <w:pPr>
              <w:jc w:val="right"/>
              <w:rPr>
                <w:sz w:val="18"/>
                <w:szCs w:val="18"/>
                <w:lang w:val="fr-CA" w:eastAsia="en-CA"/>
              </w:rPr>
            </w:pPr>
            <w:r w:rsidRPr="006C4EF5">
              <w:rPr>
                <w:sz w:val="18"/>
                <w:szCs w:val="18"/>
                <w:lang w:val="fr-CA"/>
              </w:rPr>
              <w:t>151 448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F3FCDE6" w14:textId="77777777" w:rsidR="006634B9" w:rsidRPr="006C4EF5" w:rsidRDefault="006634B9" w:rsidP="00405695">
            <w:pPr>
              <w:jc w:val="right"/>
              <w:rPr>
                <w:sz w:val="18"/>
                <w:szCs w:val="18"/>
                <w:lang w:val="fr-CA" w:eastAsia="en-CA"/>
              </w:rPr>
            </w:pPr>
            <w:r w:rsidRPr="006C4EF5">
              <w:rPr>
                <w:sz w:val="18"/>
                <w:szCs w:val="18"/>
                <w:lang w:val="fr-CA"/>
              </w:rPr>
              <w:t>166 593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CAA1B5" w14:textId="77777777" w:rsidR="006634B9" w:rsidRPr="006C4EF5" w:rsidRDefault="006634B9" w:rsidP="00405695">
            <w:pPr>
              <w:jc w:val="right"/>
              <w:rPr>
                <w:sz w:val="18"/>
                <w:szCs w:val="18"/>
                <w:lang w:val="fr-CA" w:eastAsia="en-CA"/>
              </w:rPr>
            </w:pPr>
            <w:r w:rsidRPr="006C4EF5">
              <w:rPr>
                <w:sz w:val="18"/>
                <w:szCs w:val="18"/>
                <w:lang w:val="fr-CA"/>
              </w:rPr>
              <w:t>183 252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AA7C97" w14:textId="77777777" w:rsidR="006634B9" w:rsidRPr="006C4EF5" w:rsidRDefault="006634B9" w:rsidP="00405695">
            <w:pPr>
              <w:jc w:val="right"/>
              <w:rPr>
                <w:sz w:val="18"/>
                <w:szCs w:val="18"/>
                <w:lang w:val="fr-CA" w:eastAsia="en-CA"/>
              </w:rPr>
            </w:pPr>
            <w:r w:rsidRPr="006C4EF5">
              <w:rPr>
                <w:sz w:val="18"/>
                <w:szCs w:val="18"/>
                <w:lang w:val="fr-CA"/>
              </w:rPr>
              <w:t>201 577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47A6C9E" w14:textId="77777777" w:rsidR="006634B9" w:rsidRPr="006C4EF5" w:rsidRDefault="006634B9" w:rsidP="00405695">
            <w:pPr>
              <w:jc w:val="right"/>
              <w:rPr>
                <w:sz w:val="18"/>
                <w:szCs w:val="18"/>
                <w:lang w:val="fr-CA" w:eastAsia="en-CA"/>
              </w:rPr>
            </w:pPr>
            <w:r w:rsidRPr="006C4EF5">
              <w:rPr>
                <w:sz w:val="18"/>
                <w:szCs w:val="18"/>
                <w:lang w:val="fr-CA"/>
              </w:rPr>
              <w:t>221 735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7A5D957" w14:textId="77777777" w:rsidR="006634B9" w:rsidRPr="006C4EF5" w:rsidRDefault="006634B9" w:rsidP="00405695">
            <w:pPr>
              <w:jc w:val="right"/>
              <w:rPr>
                <w:sz w:val="18"/>
                <w:szCs w:val="18"/>
                <w:lang w:val="fr-CA" w:eastAsia="en-CA"/>
              </w:rPr>
            </w:pPr>
            <w:r w:rsidRPr="006C4EF5">
              <w:rPr>
                <w:sz w:val="18"/>
                <w:szCs w:val="18"/>
                <w:lang w:val="fr-CA"/>
              </w:rPr>
              <w:t>167 098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08FC6AF" w14:textId="77777777" w:rsidR="006634B9" w:rsidRPr="006C4EF5" w:rsidRDefault="006634B9" w:rsidP="00405695">
            <w:pPr>
              <w:jc w:val="right"/>
              <w:rPr>
                <w:sz w:val="18"/>
                <w:szCs w:val="18"/>
                <w:lang w:val="fr-CA" w:eastAsia="en-CA"/>
              </w:rPr>
            </w:pPr>
            <w:r w:rsidRPr="006C4EF5">
              <w:rPr>
                <w:sz w:val="18"/>
                <w:szCs w:val="18"/>
                <w:lang w:val="fr-CA"/>
              </w:rPr>
              <w:t>316 148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6C5E697" w14:textId="77777777" w:rsidR="006634B9" w:rsidRPr="006C4EF5" w:rsidRDefault="006634B9" w:rsidP="00405695">
            <w:pPr>
              <w:jc w:val="right"/>
              <w:rPr>
                <w:sz w:val="18"/>
                <w:szCs w:val="18"/>
                <w:lang w:val="fr-CA" w:eastAsia="en-CA"/>
              </w:rPr>
            </w:pPr>
            <w:r w:rsidRPr="006C4EF5">
              <w:rPr>
                <w:sz w:val="18"/>
                <w:szCs w:val="18"/>
                <w:lang w:val="fr-CA"/>
              </w:rPr>
              <w:t>70,1%</w:t>
            </w:r>
          </w:p>
        </w:tc>
      </w:tr>
      <w:tr w:rsidR="006634B9" w:rsidRPr="006C4EF5" w14:paraId="56CC0909"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FF4D63E" w14:textId="77777777" w:rsidR="006634B9" w:rsidRPr="006C4EF5" w:rsidRDefault="006634B9" w:rsidP="00405695">
            <w:pPr>
              <w:jc w:val="left"/>
              <w:rPr>
                <w:sz w:val="18"/>
                <w:szCs w:val="18"/>
                <w:lang w:val="fr-CA" w:eastAsia="en-CA"/>
              </w:rPr>
            </w:pPr>
            <w:r w:rsidRPr="006C4EF5">
              <w:rPr>
                <w:sz w:val="18"/>
                <w:szCs w:val="18"/>
                <w:lang w:val="fr-CA" w:eastAsia="en-CA"/>
              </w:rPr>
              <w:t>Uruguay</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CBEA14" w14:textId="77777777" w:rsidR="006634B9" w:rsidRPr="006C4EF5" w:rsidRDefault="006634B9" w:rsidP="00405695">
            <w:pPr>
              <w:jc w:val="right"/>
              <w:rPr>
                <w:sz w:val="18"/>
                <w:szCs w:val="18"/>
                <w:lang w:val="fr-CA" w:eastAsia="en-CA"/>
              </w:rPr>
            </w:pPr>
            <w:r w:rsidRPr="006C4EF5">
              <w:rPr>
                <w:sz w:val="18"/>
                <w:szCs w:val="18"/>
                <w:lang w:val="fr-CA"/>
              </w:rPr>
              <w:t>448 663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DFEE22" w14:textId="77777777" w:rsidR="006634B9" w:rsidRPr="006C4EF5" w:rsidRDefault="006634B9" w:rsidP="00405695">
            <w:pPr>
              <w:jc w:val="right"/>
              <w:rPr>
                <w:sz w:val="18"/>
                <w:szCs w:val="18"/>
                <w:lang w:val="fr-CA" w:eastAsia="en-CA"/>
              </w:rPr>
            </w:pPr>
            <w:r w:rsidRPr="006C4EF5">
              <w:rPr>
                <w:sz w:val="18"/>
                <w:szCs w:val="18"/>
                <w:lang w:val="fr-CA"/>
              </w:rPr>
              <w:t>493 529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BF8BB4" w14:textId="77777777" w:rsidR="006634B9" w:rsidRPr="006C4EF5" w:rsidRDefault="006634B9" w:rsidP="00405695">
            <w:pPr>
              <w:jc w:val="right"/>
              <w:rPr>
                <w:sz w:val="18"/>
                <w:szCs w:val="18"/>
                <w:lang w:val="fr-CA" w:eastAsia="en-CA"/>
              </w:rPr>
            </w:pPr>
            <w:r w:rsidRPr="006C4EF5">
              <w:rPr>
                <w:sz w:val="18"/>
                <w:szCs w:val="18"/>
                <w:lang w:val="fr-CA"/>
              </w:rPr>
              <w:t>542 882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5F743F" w14:textId="77777777" w:rsidR="006634B9" w:rsidRPr="006C4EF5" w:rsidRDefault="006634B9" w:rsidP="00405695">
            <w:pPr>
              <w:jc w:val="right"/>
              <w:rPr>
                <w:sz w:val="18"/>
                <w:szCs w:val="18"/>
                <w:lang w:val="fr-CA" w:eastAsia="en-CA"/>
              </w:rPr>
            </w:pPr>
            <w:r w:rsidRPr="006C4EF5">
              <w:rPr>
                <w:sz w:val="18"/>
                <w:szCs w:val="18"/>
                <w:lang w:val="fr-CA"/>
              </w:rPr>
              <w:t>597 170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7FB7877" w14:textId="77777777" w:rsidR="006634B9" w:rsidRPr="006C4EF5" w:rsidRDefault="006634B9" w:rsidP="00405695">
            <w:pPr>
              <w:jc w:val="right"/>
              <w:rPr>
                <w:sz w:val="18"/>
                <w:szCs w:val="18"/>
                <w:lang w:val="fr-CA" w:eastAsia="en-CA"/>
              </w:rPr>
            </w:pPr>
            <w:r w:rsidRPr="006C4EF5">
              <w:rPr>
                <w:sz w:val="18"/>
                <w:szCs w:val="18"/>
                <w:lang w:val="fr-CA"/>
              </w:rPr>
              <w:t>656 887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49566F" w14:textId="77777777" w:rsidR="006634B9" w:rsidRPr="006C4EF5" w:rsidRDefault="006634B9" w:rsidP="00405695">
            <w:pPr>
              <w:jc w:val="right"/>
              <w:rPr>
                <w:sz w:val="18"/>
                <w:szCs w:val="18"/>
                <w:lang w:val="fr-CA" w:eastAsia="en-CA"/>
              </w:rPr>
            </w:pPr>
            <w:r w:rsidRPr="006C4EF5">
              <w:rPr>
                <w:sz w:val="18"/>
                <w:szCs w:val="18"/>
                <w:lang w:val="fr-CA"/>
              </w:rPr>
              <w:t>722 576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8594B2" w14:textId="77777777" w:rsidR="006634B9" w:rsidRPr="006C4EF5" w:rsidRDefault="006634B9" w:rsidP="00405695">
            <w:pPr>
              <w:jc w:val="right"/>
              <w:rPr>
                <w:sz w:val="18"/>
                <w:szCs w:val="18"/>
                <w:lang w:val="fr-CA" w:eastAsia="en-CA"/>
              </w:rPr>
            </w:pPr>
            <w:r w:rsidRPr="006C4EF5">
              <w:rPr>
                <w:sz w:val="18"/>
                <w:szCs w:val="18"/>
                <w:lang w:val="fr-CA"/>
              </w:rPr>
              <w:t>544 527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A66F98" w14:textId="77777777" w:rsidR="006634B9" w:rsidRPr="006C4EF5" w:rsidRDefault="006634B9" w:rsidP="00405695">
            <w:pPr>
              <w:jc w:val="right"/>
              <w:rPr>
                <w:sz w:val="18"/>
                <w:szCs w:val="18"/>
                <w:lang w:val="fr-CA" w:eastAsia="en-CA"/>
              </w:rPr>
            </w:pPr>
            <w:r w:rsidRPr="006C4EF5">
              <w:rPr>
                <w:sz w:val="18"/>
                <w:szCs w:val="18"/>
                <w:lang w:val="fr-CA"/>
              </w:rPr>
              <w:t>1 016 477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013E885" w14:textId="77777777" w:rsidR="006634B9" w:rsidRPr="006C4EF5" w:rsidRDefault="006634B9" w:rsidP="00405695">
            <w:pPr>
              <w:jc w:val="right"/>
              <w:rPr>
                <w:sz w:val="18"/>
                <w:szCs w:val="18"/>
                <w:lang w:val="fr-CA" w:eastAsia="en-CA"/>
              </w:rPr>
            </w:pPr>
            <w:r w:rsidRPr="006C4EF5">
              <w:rPr>
                <w:sz w:val="18"/>
                <w:szCs w:val="18"/>
                <w:lang w:val="fr-CA"/>
              </w:rPr>
              <w:t>71,1%</w:t>
            </w:r>
          </w:p>
        </w:tc>
      </w:tr>
      <w:tr w:rsidR="006634B9" w:rsidRPr="006C4EF5" w14:paraId="0250ACB2"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C838C7D" w14:textId="77777777" w:rsidR="006634B9" w:rsidRPr="006C4EF5" w:rsidRDefault="006634B9" w:rsidP="00405695">
            <w:pPr>
              <w:jc w:val="left"/>
              <w:rPr>
                <w:sz w:val="18"/>
                <w:szCs w:val="18"/>
                <w:lang w:val="fr-CA" w:eastAsia="en-CA"/>
              </w:rPr>
            </w:pPr>
            <w:r w:rsidRPr="006C4EF5">
              <w:rPr>
                <w:sz w:val="18"/>
                <w:szCs w:val="18"/>
                <w:lang w:val="fr-CA" w:eastAsia="en-CA"/>
              </w:rPr>
              <w:t>Burkina Faso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B178AC" w14:textId="77777777" w:rsidR="006634B9" w:rsidRPr="006C4EF5" w:rsidRDefault="006634B9" w:rsidP="00405695">
            <w:pPr>
              <w:jc w:val="right"/>
              <w:rPr>
                <w:sz w:val="18"/>
                <w:szCs w:val="18"/>
                <w:lang w:val="fr-CA" w:eastAsia="en-CA"/>
              </w:rPr>
            </w:pPr>
            <w:r w:rsidRPr="006C4EF5">
              <w:rPr>
                <w:sz w:val="18"/>
                <w:szCs w:val="18"/>
                <w:lang w:val="fr-CA"/>
              </w:rPr>
              <w:t>622 456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6F0944" w14:textId="77777777" w:rsidR="006634B9" w:rsidRPr="006C4EF5" w:rsidRDefault="006634B9" w:rsidP="00405695">
            <w:pPr>
              <w:jc w:val="right"/>
              <w:rPr>
                <w:sz w:val="18"/>
                <w:szCs w:val="18"/>
                <w:lang w:val="fr-CA" w:eastAsia="en-CA"/>
              </w:rPr>
            </w:pPr>
            <w:r w:rsidRPr="006C4EF5">
              <w:rPr>
                <w:sz w:val="18"/>
                <w:szCs w:val="18"/>
                <w:lang w:val="fr-CA"/>
              </w:rPr>
              <w:t>684 702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AC36B0A" w14:textId="77777777" w:rsidR="006634B9" w:rsidRPr="006C4EF5" w:rsidRDefault="006634B9" w:rsidP="00405695">
            <w:pPr>
              <w:jc w:val="right"/>
              <w:rPr>
                <w:sz w:val="18"/>
                <w:szCs w:val="18"/>
                <w:lang w:val="fr-CA" w:eastAsia="en-CA"/>
              </w:rPr>
            </w:pPr>
            <w:r w:rsidRPr="006C4EF5">
              <w:rPr>
                <w:sz w:val="18"/>
                <w:szCs w:val="18"/>
                <w:lang w:val="fr-CA"/>
              </w:rPr>
              <w:t>753 172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EE49DB" w14:textId="77777777" w:rsidR="006634B9" w:rsidRPr="006C4EF5" w:rsidRDefault="006634B9" w:rsidP="00405695">
            <w:pPr>
              <w:jc w:val="right"/>
              <w:rPr>
                <w:sz w:val="18"/>
                <w:szCs w:val="18"/>
                <w:lang w:val="fr-CA" w:eastAsia="en-CA"/>
              </w:rPr>
            </w:pPr>
            <w:r w:rsidRPr="006C4EF5">
              <w:rPr>
                <w:sz w:val="18"/>
                <w:szCs w:val="18"/>
                <w:lang w:val="fr-CA"/>
              </w:rPr>
              <w:t>828 489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942DB4" w14:textId="77777777" w:rsidR="006634B9" w:rsidRPr="006C4EF5" w:rsidRDefault="006634B9" w:rsidP="00405695">
            <w:pPr>
              <w:jc w:val="right"/>
              <w:rPr>
                <w:sz w:val="18"/>
                <w:szCs w:val="18"/>
                <w:lang w:val="fr-CA" w:eastAsia="en-CA"/>
              </w:rPr>
            </w:pPr>
            <w:r w:rsidRPr="006C4EF5">
              <w:rPr>
                <w:sz w:val="18"/>
                <w:szCs w:val="18"/>
                <w:lang w:val="fr-CA"/>
              </w:rPr>
              <w:t>911 338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AA0F61" w14:textId="77777777" w:rsidR="006634B9" w:rsidRPr="006C4EF5" w:rsidRDefault="006634B9" w:rsidP="00405695">
            <w:pPr>
              <w:jc w:val="right"/>
              <w:rPr>
                <w:sz w:val="18"/>
                <w:szCs w:val="18"/>
                <w:lang w:val="fr-CA" w:eastAsia="en-CA"/>
              </w:rPr>
            </w:pPr>
            <w:r w:rsidRPr="006C4EF5">
              <w:rPr>
                <w:sz w:val="18"/>
                <w:szCs w:val="18"/>
                <w:lang w:val="fr-CA"/>
              </w:rPr>
              <w:t>1 002 472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1CF6E6" w14:textId="77777777" w:rsidR="006634B9" w:rsidRPr="006C4EF5" w:rsidRDefault="006634B9" w:rsidP="00405695">
            <w:pPr>
              <w:jc w:val="right"/>
              <w:rPr>
                <w:sz w:val="18"/>
                <w:szCs w:val="18"/>
                <w:lang w:val="fr-CA" w:eastAsia="en-CA"/>
              </w:rPr>
            </w:pPr>
            <w:r w:rsidRPr="006C4EF5">
              <w:rPr>
                <w:sz w:val="18"/>
                <w:szCs w:val="18"/>
                <w:lang w:val="fr-CA"/>
              </w:rPr>
              <w:t>755 454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38965F" w14:textId="77777777" w:rsidR="006634B9" w:rsidRPr="006C4EF5" w:rsidRDefault="006634B9" w:rsidP="00405695">
            <w:pPr>
              <w:jc w:val="right"/>
              <w:rPr>
                <w:sz w:val="18"/>
                <w:szCs w:val="18"/>
                <w:lang w:val="fr-CA" w:eastAsia="en-CA"/>
              </w:rPr>
            </w:pPr>
            <w:r w:rsidRPr="006C4EF5">
              <w:rPr>
                <w:sz w:val="18"/>
                <w:szCs w:val="18"/>
                <w:lang w:val="fr-CA"/>
              </w:rPr>
              <w:t>1 373 264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AED728E" w14:textId="77777777" w:rsidR="006634B9" w:rsidRPr="006C4EF5" w:rsidRDefault="006634B9" w:rsidP="00405695">
            <w:pPr>
              <w:jc w:val="right"/>
              <w:rPr>
                <w:sz w:val="18"/>
                <w:szCs w:val="18"/>
                <w:lang w:val="fr-CA" w:eastAsia="en-CA"/>
              </w:rPr>
            </w:pPr>
            <w:r w:rsidRPr="006C4EF5">
              <w:rPr>
                <w:sz w:val="18"/>
                <w:szCs w:val="18"/>
                <w:lang w:val="fr-CA"/>
              </w:rPr>
              <w:t>73,0%</w:t>
            </w:r>
          </w:p>
        </w:tc>
      </w:tr>
      <w:tr w:rsidR="006634B9" w:rsidRPr="006C4EF5" w14:paraId="2DCB1CB6"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BFDECEC" w14:textId="77777777" w:rsidR="006634B9" w:rsidRPr="006C4EF5" w:rsidRDefault="006634B9" w:rsidP="00405695">
            <w:pPr>
              <w:jc w:val="left"/>
              <w:rPr>
                <w:sz w:val="18"/>
                <w:szCs w:val="18"/>
                <w:lang w:val="fr-CA" w:eastAsia="en-CA"/>
              </w:rPr>
            </w:pPr>
            <w:r w:rsidRPr="006C4EF5">
              <w:rPr>
                <w:sz w:val="18"/>
                <w:szCs w:val="18"/>
                <w:lang w:val="fr-CA" w:eastAsia="en-CA"/>
              </w:rPr>
              <w:t>Haïti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77705C9" w14:textId="77777777" w:rsidR="006634B9" w:rsidRPr="006C4EF5" w:rsidRDefault="006634B9" w:rsidP="00405695">
            <w:pPr>
              <w:jc w:val="right"/>
              <w:rPr>
                <w:sz w:val="18"/>
                <w:szCs w:val="18"/>
                <w:lang w:val="fr-CA" w:eastAsia="en-CA"/>
              </w:rPr>
            </w:pPr>
            <w:r w:rsidRPr="006C4EF5">
              <w:rPr>
                <w:sz w:val="18"/>
                <w:szCs w:val="18"/>
                <w:lang w:val="fr-CA"/>
              </w:rPr>
              <w:t>93 303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25B7B9" w14:textId="77777777" w:rsidR="006634B9" w:rsidRPr="006C4EF5" w:rsidRDefault="006634B9" w:rsidP="00405695">
            <w:pPr>
              <w:jc w:val="right"/>
              <w:rPr>
                <w:sz w:val="18"/>
                <w:szCs w:val="18"/>
                <w:lang w:val="fr-CA" w:eastAsia="en-CA"/>
              </w:rPr>
            </w:pPr>
            <w:r w:rsidRPr="006C4EF5">
              <w:rPr>
                <w:sz w:val="18"/>
                <w:szCs w:val="18"/>
                <w:lang w:val="fr-CA"/>
              </w:rPr>
              <w:t>102 633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E062DE4" w14:textId="77777777" w:rsidR="006634B9" w:rsidRPr="006C4EF5" w:rsidRDefault="006634B9" w:rsidP="00405695">
            <w:pPr>
              <w:jc w:val="right"/>
              <w:rPr>
                <w:sz w:val="18"/>
                <w:szCs w:val="18"/>
                <w:lang w:val="fr-CA" w:eastAsia="en-CA"/>
              </w:rPr>
            </w:pPr>
            <w:r w:rsidRPr="006C4EF5">
              <w:rPr>
                <w:sz w:val="18"/>
                <w:szCs w:val="18"/>
                <w:lang w:val="fr-CA"/>
              </w:rPr>
              <w:t>112 897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E1B5D11" w14:textId="77777777" w:rsidR="006634B9" w:rsidRPr="006C4EF5" w:rsidRDefault="006634B9" w:rsidP="00405695">
            <w:pPr>
              <w:jc w:val="right"/>
              <w:rPr>
                <w:sz w:val="18"/>
                <w:szCs w:val="18"/>
                <w:lang w:val="fr-CA" w:eastAsia="en-CA"/>
              </w:rPr>
            </w:pPr>
            <w:r w:rsidRPr="006C4EF5">
              <w:rPr>
                <w:sz w:val="18"/>
                <w:szCs w:val="18"/>
                <w:lang w:val="fr-CA"/>
              </w:rPr>
              <w:t>124 186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CE3BD4" w14:textId="77777777" w:rsidR="006634B9" w:rsidRPr="006C4EF5" w:rsidRDefault="006634B9" w:rsidP="00405695">
            <w:pPr>
              <w:jc w:val="right"/>
              <w:rPr>
                <w:sz w:val="18"/>
                <w:szCs w:val="18"/>
                <w:lang w:val="fr-CA" w:eastAsia="en-CA"/>
              </w:rPr>
            </w:pPr>
            <w:r w:rsidRPr="006C4EF5">
              <w:rPr>
                <w:sz w:val="18"/>
                <w:szCs w:val="18"/>
                <w:lang w:val="fr-CA"/>
              </w:rPr>
              <w:t>136 605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4DA0803" w14:textId="77777777" w:rsidR="006634B9" w:rsidRPr="006C4EF5" w:rsidRDefault="006634B9" w:rsidP="00405695">
            <w:pPr>
              <w:jc w:val="right"/>
              <w:rPr>
                <w:sz w:val="18"/>
                <w:szCs w:val="18"/>
                <w:lang w:val="fr-CA" w:eastAsia="en-CA"/>
              </w:rPr>
            </w:pPr>
            <w:r w:rsidRPr="006C4EF5">
              <w:rPr>
                <w:sz w:val="18"/>
                <w:szCs w:val="18"/>
                <w:lang w:val="fr-CA"/>
              </w:rPr>
              <w:t>150 265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722652" w14:textId="77777777" w:rsidR="006634B9" w:rsidRPr="006C4EF5" w:rsidRDefault="006634B9" w:rsidP="00405695">
            <w:pPr>
              <w:jc w:val="right"/>
              <w:rPr>
                <w:sz w:val="18"/>
                <w:szCs w:val="18"/>
                <w:lang w:val="fr-CA" w:eastAsia="en-CA"/>
              </w:rPr>
            </w:pPr>
            <w:r w:rsidRPr="006C4EF5">
              <w:rPr>
                <w:sz w:val="18"/>
                <w:szCs w:val="18"/>
                <w:lang w:val="fr-CA"/>
              </w:rPr>
              <w:t>113 239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34D95A" w14:textId="77777777" w:rsidR="006634B9" w:rsidRPr="006C4EF5" w:rsidRDefault="006634B9" w:rsidP="00405695">
            <w:pPr>
              <w:jc w:val="right"/>
              <w:rPr>
                <w:sz w:val="18"/>
                <w:szCs w:val="18"/>
                <w:lang w:val="fr-CA" w:eastAsia="en-CA"/>
              </w:rPr>
            </w:pPr>
            <w:r w:rsidRPr="006C4EF5">
              <w:rPr>
                <w:sz w:val="18"/>
                <w:szCs w:val="18"/>
                <w:lang w:val="fr-CA"/>
              </w:rPr>
              <w:t>190 888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783290F" w14:textId="77777777" w:rsidR="006634B9" w:rsidRPr="006C4EF5" w:rsidRDefault="006634B9" w:rsidP="00405695">
            <w:pPr>
              <w:jc w:val="right"/>
              <w:rPr>
                <w:sz w:val="18"/>
                <w:szCs w:val="18"/>
                <w:lang w:val="fr-CA" w:eastAsia="en-CA"/>
              </w:rPr>
            </w:pPr>
            <w:r w:rsidRPr="006C4EF5">
              <w:rPr>
                <w:sz w:val="18"/>
                <w:szCs w:val="18"/>
                <w:lang w:val="fr-CA"/>
              </w:rPr>
              <w:t>78,7%</w:t>
            </w:r>
          </w:p>
        </w:tc>
      </w:tr>
      <w:tr w:rsidR="006634B9" w:rsidRPr="006C4EF5" w14:paraId="11A4FFDD"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4193A0C" w14:textId="77777777" w:rsidR="006634B9" w:rsidRPr="006C4EF5" w:rsidRDefault="006634B9" w:rsidP="00405695">
            <w:pPr>
              <w:jc w:val="left"/>
              <w:rPr>
                <w:sz w:val="18"/>
                <w:szCs w:val="18"/>
                <w:lang w:val="fr-CA" w:eastAsia="en-CA"/>
              </w:rPr>
            </w:pPr>
            <w:r w:rsidRPr="006C4EF5">
              <w:rPr>
                <w:sz w:val="18"/>
                <w:szCs w:val="18"/>
                <w:lang w:val="fr-CA" w:eastAsia="en-CA"/>
              </w:rPr>
              <w:t>Sri Lanka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6D4C696" w14:textId="77777777" w:rsidR="006634B9" w:rsidRPr="006C4EF5" w:rsidRDefault="006634B9" w:rsidP="00405695">
            <w:pPr>
              <w:jc w:val="right"/>
              <w:rPr>
                <w:sz w:val="18"/>
                <w:szCs w:val="18"/>
                <w:lang w:val="fr-CA" w:eastAsia="en-CA"/>
              </w:rPr>
            </w:pPr>
            <w:r w:rsidRPr="006C4EF5">
              <w:rPr>
                <w:sz w:val="18"/>
                <w:szCs w:val="18"/>
                <w:lang w:val="fr-CA"/>
              </w:rPr>
              <w:t>331 622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D3355F" w14:textId="77777777" w:rsidR="006634B9" w:rsidRPr="006C4EF5" w:rsidRDefault="006634B9" w:rsidP="00405695">
            <w:pPr>
              <w:jc w:val="right"/>
              <w:rPr>
                <w:sz w:val="18"/>
                <w:szCs w:val="18"/>
                <w:lang w:val="fr-CA" w:eastAsia="en-CA"/>
              </w:rPr>
            </w:pPr>
            <w:r w:rsidRPr="006C4EF5">
              <w:rPr>
                <w:sz w:val="18"/>
                <w:szCs w:val="18"/>
                <w:lang w:val="fr-CA"/>
              </w:rPr>
              <w:t>364 784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0B33EED" w14:textId="77777777" w:rsidR="006634B9" w:rsidRPr="006C4EF5" w:rsidRDefault="006634B9" w:rsidP="00405695">
            <w:pPr>
              <w:jc w:val="right"/>
              <w:rPr>
                <w:sz w:val="18"/>
                <w:szCs w:val="18"/>
                <w:lang w:val="fr-CA" w:eastAsia="en-CA"/>
              </w:rPr>
            </w:pPr>
            <w:r w:rsidRPr="006C4EF5">
              <w:rPr>
                <w:sz w:val="18"/>
                <w:szCs w:val="18"/>
                <w:lang w:val="fr-CA"/>
              </w:rPr>
              <w:t>401 263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81D387" w14:textId="77777777" w:rsidR="006634B9" w:rsidRPr="006C4EF5" w:rsidRDefault="006634B9" w:rsidP="00405695">
            <w:pPr>
              <w:jc w:val="right"/>
              <w:rPr>
                <w:sz w:val="18"/>
                <w:szCs w:val="18"/>
                <w:lang w:val="fr-CA" w:eastAsia="en-CA"/>
              </w:rPr>
            </w:pPr>
            <w:r w:rsidRPr="006C4EF5">
              <w:rPr>
                <w:sz w:val="18"/>
                <w:szCs w:val="18"/>
                <w:lang w:val="fr-CA"/>
              </w:rPr>
              <w:t>441 389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9CBC2E" w14:textId="77777777" w:rsidR="006634B9" w:rsidRPr="006C4EF5" w:rsidRDefault="006634B9" w:rsidP="00405695">
            <w:pPr>
              <w:jc w:val="right"/>
              <w:rPr>
                <w:sz w:val="18"/>
                <w:szCs w:val="18"/>
                <w:lang w:val="fr-CA" w:eastAsia="en-CA"/>
              </w:rPr>
            </w:pPr>
            <w:r w:rsidRPr="006C4EF5">
              <w:rPr>
                <w:sz w:val="18"/>
                <w:szCs w:val="18"/>
                <w:lang w:val="fr-CA"/>
              </w:rPr>
              <w:t>485 528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EC1E41" w14:textId="77777777" w:rsidR="006634B9" w:rsidRPr="006C4EF5" w:rsidRDefault="006634B9" w:rsidP="00405695">
            <w:pPr>
              <w:jc w:val="right"/>
              <w:rPr>
                <w:sz w:val="18"/>
                <w:szCs w:val="18"/>
                <w:lang w:val="fr-CA" w:eastAsia="en-CA"/>
              </w:rPr>
            </w:pPr>
            <w:r w:rsidRPr="006C4EF5">
              <w:rPr>
                <w:sz w:val="18"/>
                <w:szCs w:val="18"/>
                <w:lang w:val="fr-CA"/>
              </w:rPr>
              <w:t>534 081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5192E3" w14:textId="77777777" w:rsidR="006634B9" w:rsidRPr="006C4EF5" w:rsidRDefault="006634B9" w:rsidP="00405695">
            <w:pPr>
              <w:jc w:val="right"/>
              <w:rPr>
                <w:sz w:val="18"/>
                <w:szCs w:val="18"/>
                <w:lang w:val="fr-CA" w:eastAsia="en-CA"/>
              </w:rPr>
            </w:pPr>
            <w:r w:rsidRPr="006C4EF5">
              <w:rPr>
                <w:sz w:val="18"/>
                <w:szCs w:val="18"/>
                <w:lang w:val="fr-CA"/>
              </w:rPr>
              <w:t>402 479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7CB7D4" w14:textId="77777777" w:rsidR="006634B9" w:rsidRPr="006C4EF5" w:rsidRDefault="006634B9" w:rsidP="00405695">
            <w:pPr>
              <w:jc w:val="right"/>
              <w:rPr>
                <w:sz w:val="18"/>
                <w:szCs w:val="18"/>
                <w:lang w:val="fr-CA" w:eastAsia="en-CA"/>
              </w:rPr>
            </w:pPr>
            <w:r w:rsidRPr="006C4EF5">
              <w:rPr>
                <w:sz w:val="18"/>
                <w:szCs w:val="18"/>
                <w:lang w:val="fr-CA"/>
              </w:rPr>
              <w:t>667 343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1A4FDAF" w14:textId="77777777" w:rsidR="006634B9" w:rsidRPr="006C4EF5" w:rsidRDefault="006634B9" w:rsidP="00405695">
            <w:pPr>
              <w:jc w:val="right"/>
              <w:rPr>
                <w:sz w:val="18"/>
                <w:szCs w:val="18"/>
                <w:lang w:val="fr-CA" w:eastAsia="en-CA"/>
              </w:rPr>
            </w:pPr>
            <w:r w:rsidRPr="006C4EF5">
              <w:rPr>
                <w:sz w:val="18"/>
                <w:szCs w:val="18"/>
                <w:lang w:val="fr-CA"/>
              </w:rPr>
              <w:t>80,0%</w:t>
            </w:r>
          </w:p>
        </w:tc>
      </w:tr>
      <w:tr w:rsidR="006634B9" w:rsidRPr="006C4EF5" w14:paraId="6C9908A8"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1F87A3C" w14:textId="77777777" w:rsidR="006634B9" w:rsidRPr="006C4EF5" w:rsidRDefault="006634B9" w:rsidP="00405695">
            <w:pPr>
              <w:jc w:val="left"/>
              <w:rPr>
                <w:sz w:val="18"/>
                <w:szCs w:val="18"/>
                <w:lang w:val="fr-CA" w:eastAsia="en-CA"/>
              </w:rPr>
            </w:pPr>
            <w:r w:rsidRPr="006C4EF5">
              <w:rPr>
                <w:sz w:val="18"/>
                <w:szCs w:val="18"/>
                <w:lang w:val="fr-CA" w:eastAsia="en-CA"/>
              </w:rPr>
              <w:t>Timor Leste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4760512" w14:textId="77777777" w:rsidR="006634B9" w:rsidRPr="006C4EF5" w:rsidRDefault="006634B9" w:rsidP="00405695">
            <w:pPr>
              <w:jc w:val="right"/>
              <w:rPr>
                <w:sz w:val="18"/>
                <w:szCs w:val="18"/>
                <w:lang w:val="fr-CA" w:eastAsia="en-CA"/>
              </w:rPr>
            </w:pPr>
            <w:r w:rsidRPr="006C4EF5">
              <w:rPr>
                <w:sz w:val="18"/>
                <w:szCs w:val="18"/>
                <w:lang w:val="fr-CA"/>
              </w:rPr>
              <w:t>13 645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AD6300" w14:textId="77777777" w:rsidR="006634B9" w:rsidRPr="006C4EF5" w:rsidRDefault="006634B9" w:rsidP="00405695">
            <w:pPr>
              <w:jc w:val="right"/>
              <w:rPr>
                <w:sz w:val="18"/>
                <w:szCs w:val="18"/>
                <w:lang w:val="fr-CA" w:eastAsia="en-CA"/>
              </w:rPr>
            </w:pPr>
            <w:r w:rsidRPr="006C4EF5">
              <w:rPr>
                <w:sz w:val="18"/>
                <w:szCs w:val="18"/>
                <w:lang w:val="fr-CA"/>
              </w:rPr>
              <w:t>15 010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CBBD137" w14:textId="77777777" w:rsidR="006634B9" w:rsidRPr="006C4EF5" w:rsidRDefault="006634B9" w:rsidP="00405695">
            <w:pPr>
              <w:jc w:val="right"/>
              <w:rPr>
                <w:sz w:val="18"/>
                <w:szCs w:val="18"/>
                <w:lang w:val="fr-CA" w:eastAsia="en-CA"/>
              </w:rPr>
            </w:pPr>
            <w:r w:rsidRPr="006C4EF5">
              <w:rPr>
                <w:sz w:val="18"/>
                <w:szCs w:val="18"/>
                <w:lang w:val="fr-CA"/>
              </w:rPr>
              <w:t>16 510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55F921" w14:textId="77777777" w:rsidR="006634B9" w:rsidRPr="006C4EF5" w:rsidRDefault="006634B9" w:rsidP="00405695">
            <w:pPr>
              <w:jc w:val="right"/>
              <w:rPr>
                <w:sz w:val="18"/>
                <w:szCs w:val="18"/>
                <w:lang w:val="fr-CA" w:eastAsia="en-CA"/>
              </w:rPr>
            </w:pPr>
            <w:r w:rsidRPr="006C4EF5">
              <w:rPr>
                <w:sz w:val="18"/>
                <w:szCs w:val="18"/>
                <w:lang w:val="fr-CA"/>
              </w:rPr>
              <w:t>18 161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435222" w14:textId="77777777" w:rsidR="006634B9" w:rsidRPr="006C4EF5" w:rsidRDefault="006634B9" w:rsidP="00405695">
            <w:pPr>
              <w:jc w:val="right"/>
              <w:rPr>
                <w:sz w:val="18"/>
                <w:szCs w:val="18"/>
                <w:lang w:val="fr-CA" w:eastAsia="en-CA"/>
              </w:rPr>
            </w:pPr>
            <w:r w:rsidRPr="006C4EF5">
              <w:rPr>
                <w:sz w:val="18"/>
                <w:szCs w:val="18"/>
                <w:lang w:val="fr-CA"/>
              </w:rPr>
              <w:t>19 978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6B2D8D0" w14:textId="77777777" w:rsidR="006634B9" w:rsidRPr="006C4EF5" w:rsidRDefault="006634B9" w:rsidP="00405695">
            <w:pPr>
              <w:jc w:val="right"/>
              <w:rPr>
                <w:sz w:val="18"/>
                <w:szCs w:val="18"/>
                <w:lang w:val="fr-CA" w:eastAsia="en-CA"/>
              </w:rPr>
            </w:pPr>
            <w:r w:rsidRPr="006C4EF5">
              <w:rPr>
                <w:sz w:val="18"/>
                <w:szCs w:val="18"/>
                <w:lang w:val="fr-CA"/>
              </w:rPr>
              <w:t>21 975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348412" w14:textId="77777777" w:rsidR="006634B9" w:rsidRPr="006C4EF5" w:rsidRDefault="006634B9" w:rsidP="00405695">
            <w:pPr>
              <w:jc w:val="right"/>
              <w:rPr>
                <w:sz w:val="18"/>
                <w:szCs w:val="18"/>
                <w:lang w:val="fr-CA" w:eastAsia="en-CA"/>
              </w:rPr>
            </w:pPr>
            <w:r w:rsidRPr="006C4EF5">
              <w:rPr>
                <w:sz w:val="18"/>
                <w:szCs w:val="18"/>
                <w:lang w:val="fr-CA"/>
              </w:rPr>
              <w:t>16 560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BB7E94" w14:textId="77777777" w:rsidR="006634B9" w:rsidRPr="006C4EF5" w:rsidRDefault="006634B9" w:rsidP="00405695">
            <w:pPr>
              <w:jc w:val="right"/>
              <w:rPr>
                <w:sz w:val="18"/>
                <w:szCs w:val="18"/>
                <w:lang w:val="fr-CA" w:eastAsia="en-CA"/>
              </w:rPr>
            </w:pPr>
            <w:r w:rsidRPr="006C4EF5">
              <w:rPr>
                <w:sz w:val="18"/>
                <w:szCs w:val="18"/>
                <w:lang w:val="fr-CA"/>
              </w:rPr>
              <w:t>27 240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EF3DE03" w14:textId="77777777" w:rsidR="006634B9" w:rsidRPr="006C4EF5" w:rsidRDefault="006634B9" w:rsidP="00405695">
            <w:pPr>
              <w:jc w:val="right"/>
              <w:rPr>
                <w:sz w:val="18"/>
                <w:szCs w:val="18"/>
                <w:lang w:val="fr-CA" w:eastAsia="en-CA"/>
              </w:rPr>
            </w:pPr>
            <w:r w:rsidRPr="006C4EF5">
              <w:rPr>
                <w:sz w:val="18"/>
                <w:szCs w:val="18"/>
                <w:lang w:val="fr-CA"/>
              </w:rPr>
              <w:t>80,7%</w:t>
            </w:r>
          </w:p>
        </w:tc>
      </w:tr>
      <w:tr w:rsidR="006634B9" w:rsidRPr="006C4EF5" w14:paraId="7B73804C"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5EE00B4" w14:textId="77777777" w:rsidR="006634B9" w:rsidRPr="006C4EF5" w:rsidRDefault="006634B9" w:rsidP="00405695">
            <w:pPr>
              <w:jc w:val="left"/>
              <w:rPr>
                <w:sz w:val="18"/>
                <w:szCs w:val="18"/>
                <w:lang w:val="fr-CA" w:eastAsia="en-CA"/>
              </w:rPr>
            </w:pPr>
            <w:r w:rsidRPr="006C4EF5">
              <w:rPr>
                <w:sz w:val="18"/>
                <w:szCs w:val="18"/>
                <w:lang w:val="fr-CA" w:eastAsia="en-CA"/>
              </w:rPr>
              <w:t>Tunisie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69DD3FA" w14:textId="77777777" w:rsidR="006634B9" w:rsidRPr="006C4EF5" w:rsidRDefault="006634B9" w:rsidP="00405695">
            <w:pPr>
              <w:jc w:val="right"/>
              <w:rPr>
                <w:sz w:val="18"/>
                <w:szCs w:val="18"/>
                <w:lang w:val="fr-CA" w:eastAsia="en-CA"/>
              </w:rPr>
            </w:pPr>
            <w:r w:rsidRPr="006C4EF5">
              <w:rPr>
                <w:sz w:val="18"/>
                <w:szCs w:val="18"/>
                <w:lang w:val="fr-CA"/>
              </w:rPr>
              <w:t>1 253 622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DA0ECF" w14:textId="77777777" w:rsidR="006634B9" w:rsidRPr="006C4EF5" w:rsidRDefault="006634B9" w:rsidP="00405695">
            <w:pPr>
              <w:jc w:val="right"/>
              <w:rPr>
                <w:sz w:val="18"/>
                <w:szCs w:val="18"/>
                <w:lang w:val="fr-CA" w:eastAsia="en-CA"/>
              </w:rPr>
            </w:pPr>
            <w:r w:rsidRPr="006C4EF5">
              <w:rPr>
                <w:sz w:val="18"/>
                <w:szCs w:val="18"/>
                <w:lang w:val="fr-CA"/>
              </w:rPr>
              <w:t>1 378 984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B77181A" w14:textId="77777777" w:rsidR="006634B9" w:rsidRPr="006C4EF5" w:rsidRDefault="006634B9" w:rsidP="00405695">
            <w:pPr>
              <w:jc w:val="right"/>
              <w:rPr>
                <w:sz w:val="18"/>
                <w:szCs w:val="18"/>
                <w:lang w:val="fr-CA" w:eastAsia="en-CA"/>
              </w:rPr>
            </w:pPr>
            <w:r w:rsidRPr="006C4EF5">
              <w:rPr>
                <w:sz w:val="18"/>
                <w:szCs w:val="18"/>
                <w:lang w:val="fr-CA"/>
              </w:rPr>
              <w:t>1 516 883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E495DB" w14:textId="77777777" w:rsidR="006634B9" w:rsidRPr="006C4EF5" w:rsidRDefault="006634B9" w:rsidP="00405695">
            <w:pPr>
              <w:jc w:val="right"/>
              <w:rPr>
                <w:sz w:val="18"/>
                <w:szCs w:val="18"/>
                <w:lang w:val="fr-CA" w:eastAsia="en-CA"/>
              </w:rPr>
            </w:pPr>
            <w:r w:rsidRPr="006C4EF5">
              <w:rPr>
                <w:sz w:val="18"/>
                <w:szCs w:val="18"/>
                <w:lang w:val="fr-CA"/>
              </w:rPr>
              <w:t>1 668 571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55C881" w14:textId="77777777" w:rsidR="006634B9" w:rsidRPr="006C4EF5" w:rsidRDefault="006634B9" w:rsidP="00405695">
            <w:pPr>
              <w:jc w:val="right"/>
              <w:rPr>
                <w:sz w:val="18"/>
                <w:szCs w:val="18"/>
                <w:lang w:val="fr-CA" w:eastAsia="en-CA"/>
              </w:rPr>
            </w:pPr>
            <w:r w:rsidRPr="006C4EF5">
              <w:rPr>
                <w:sz w:val="18"/>
                <w:szCs w:val="18"/>
                <w:lang w:val="fr-CA"/>
              </w:rPr>
              <w:t>1 835 428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3F9BD74" w14:textId="77777777" w:rsidR="006634B9" w:rsidRPr="006C4EF5" w:rsidRDefault="006634B9" w:rsidP="00405695">
            <w:pPr>
              <w:jc w:val="right"/>
              <w:rPr>
                <w:sz w:val="18"/>
                <w:szCs w:val="18"/>
                <w:lang w:val="fr-CA" w:eastAsia="en-CA"/>
              </w:rPr>
            </w:pPr>
            <w:r w:rsidRPr="006C4EF5">
              <w:rPr>
                <w:sz w:val="18"/>
                <w:szCs w:val="18"/>
                <w:lang w:val="fr-CA"/>
              </w:rPr>
              <w:t>2 018 971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EE5D4A5" w14:textId="77777777" w:rsidR="006634B9" w:rsidRPr="006C4EF5" w:rsidRDefault="006634B9" w:rsidP="00405695">
            <w:pPr>
              <w:jc w:val="right"/>
              <w:rPr>
                <w:sz w:val="18"/>
                <w:szCs w:val="18"/>
                <w:lang w:val="fr-CA" w:eastAsia="en-CA"/>
              </w:rPr>
            </w:pPr>
            <w:r w:rsidRPr="006C4EF5">
              <w:rPr>
                <w:sz w:val="18"/>
                <w:szCs w:val="18"/>
                <w:lang w:val="fr-CA"/>
              </w:rPr>
              <w:t>1 521 479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1B9F0D" w14:textId="77777777" w:rsidR="006634B9" w:rsidRPr="006C4EF5" w:rsidRDefault="006634B9" w:rsidP="00405695">
            <w:pPr>
              <w:jc w:val="right"/>
              <w:rPr>
                <w:sz w:val="18"/>
                <w:szCs w:val="18"/>
                <w:lang w:val="fr-CA" w:eastAsia="en-CA"/>
              </w:rPr>
            </w:pPr>
            <w:r w:rsidRPr="006C4EF5">
              <w:rPr>
                <w:sz w:val="18"/>
                <w:szCs w:val="18"/>
                <w:lang w:val="fr-CA"/>
              </w:rPr>
              <w:t>2 363 724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8B178C8" w14:textId="77777777" w:rsidR="006634B9" w:rsidRPr="006C4EF5" w:rsidRDefault="006634B9" w:rsidP="00405695">
            <w:pPr>
              <w:jc w:val="right"/>
              <w:rPr>
                <w:sz w:val="18"/>
                <w:szCs w:val="18"/>
                <w:lang w:val="fr-CA" w:eastAsia="en-CA"/>
              </w:rPr>
            </w:pPr>
            <w:r w:rsidRPr="006C4EF5">
              <w:rPr>
                <w:sz w:val="18"/>
                <w:szCs w:val="18"/>
                <w:lang w:val="fr-CA"/>
              </w:rPr>
              <w:t>85,4%</w:t>
            </w:r>
          </w:p>
        </w:tc>
      </w:tr>
      <w:tr w:rsidR="006634B9" w:rsidRPr="006C4EF5" w14:paraId="0B6EB083"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90DD62D" w14:textId="77777777" w:rsidR="006634B9" w:rsidRPr="006C4EF5" w:rsidRDefault="006634B9" w:rsidP="00405695">
            <w:pPr>
              <w:jc w:val="left"/>
              <w:rPr>
                <w:sz w:val="18"/>
                <w:szCs w:val="18"/>
                <w:lang w:val="fr-CA" w:eastAsia="en-CA"/>
              </w:rPr>
            </w:pPr>
            <w:r w:rsidRPr="006C4EF5">
              <w:rPr>
                <w:sz w:val="18"/>
                <w:szCs w:val="18"/>
                <w:lang w:val="fr-CA" w:eastAsia="en-CA"/>
              </w:rPr>
              <w:t>Iles Marshall</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2DE4BD9" w14:textId="77777777" w:rsidR="006634B9" w:rsidRPr="006C4EF5" w:rsidRDefault="006634B9" w:rsidP="00405695">
            <w:pPr>
              <w:jc w:val="right"/>
              <w:rPr>
                <w:sz w:val="18"/>
                <w:szCs w:val="18"/>
                <w:lang w:val="fr-CA" w:eastAsia="en-CA"/>
              </w:rPr>
            </w:pPr>
            <w:r w:rsidRPr="006C4EF5">
              <w:rPr>
                <w:sz w:val="18"/>
                <w:szCs w:val="18"/>
                <w:lang w:val="fr-CA"/>
              </w:rPr>
              <w:t>7 096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1092F4" w14:textId="77777777" w:rsidR="006634B9" w:rsidRPr="006C4EF5" w:rsidRDefault="006634B9" w:rsidP="00405695">
            <w:pPr>
              <w:jc w:val="right"/>
              <w:rPr>
                <w:sz w:val="18"/>
                <w:szCs w:val="18"/>
                <w:lang w:val="fr-CA" w:eastAsia="en-CA"/>
              </w:rPr>
            </w:pPr>
            <w:r w:rsidRPr="006C4EF5">
              <w:rPr>
                <w:sz w:val="18"/>
                <w:szCs w:val="18"/>
                <w:lang w:val="fr-CA"/>
              </w:rPr>
              <w:t>7 806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7E293A6" w14:textId="77777777" w:rsidR="006634B9" w:rsidRPr="006C4EF5" w:rsidRDefault="006634B9" w:rsidP="00405695">
            <w:pPr>
              <w:jc w:val="right"/>
              <w:rPr>
                <w:sz w:val="18"/>
                <w:szCs w:val="18"/>
                <w:lang w:val="fr-CA" w:eastAsia="en-CA"/>
              </w:rPr>
            </w:pPr>
            <w:r w:rsidRPr="006C4EF5">
              <w:rPr>
                <w:sz w:val="18"/>
                <w:szCs w:val="18"/>
                <w:lang w:val="fr-CA"/>
              </w:rPr>
              <w:t>8 586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472E8E" w14:textId="77777777" w:rsidR="006634B9" w:rsidRPr="006C4EF5" w:rsidRDefault="006634B9" w:rsidP="00405695">
            <w:pPr>
              <w:jc w:val="right"/>
              <w:rPr>
                <w:sz w:val="18"/>
                <w:szCs w:val="18"/>
                <w:lang w:val="fr-CA" w:eastAsia="en-CA"/>
              </w:rPr>
            </w:pPr>
            <w:r w:rsidRPr="006C4EF5">
              <w:rPr>
                <w:sz w:val="18"/>
                <w:szCs w:val="18"/>
                <w:lang w:val="fr-CA"/>
              </w:rPr>
              <w:t>9 445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7D1E2F6" w14:textId="77777777" w:rsidR="006634B9" w:rsidRPr="006C4EF5" w:rsidRDefault="006634B9" w:rsidP="00405695">
            <w:pPr>
              <w:jc w:val="right"/>
              <w:rPr>
                <w:sz w:val="18"/>
                <w:szCs w:val="18"/>
                <w:lang w:val="fr-CA" w:eastAsia="en-CA"/>
              </w:rPr>
            </w:pPr>
            <w:r w:rsidRPr="006C4EF5">
              <w:rPr>
                <w:sz w:val="18"/>
                <w:szCs w:val="18"/>
                <w:lang w:val="fr-CA"/>
              </w:rPr>
              <w:t>10 389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FCEE5A" w14:textId="77777777" w:rsidR="006634B9" w:rsidRPr="006C4EF5" w:rsidRDefault="006634B9" w:rsidP="00405695">
            <w:pPr>
              <w:jc w:val="right"/>
              <w:rPr>
                <w:sz w:val="18"/>
                <w:szCs w:val="18"/>
                <w:lang w:val="fr-CA" w:eastAsia="en-CA"/>
              </w:rPr>
            </w:pPr>
            <w:r w:rsidRPr="006C4EF5">
              <w:rPr>
                <w:sz w:val="18"/>
                <w:szCs w:val="18"/>
                <w:lang w:val="fr-CA"/>
              </w:rPr>
              <w:t>11 428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50DD9F" w14:textId="77777777" w:rsidR="006634B9" w:rsidRPr="006C4EF5" w:rsidRDefault="006634B9" w:rsidP="00405695">
            <w:pPr>
              <w:jc w:val="right"/>
              <w:rPr>
                <w:sz w:val="18"/>
                <w:szCs w:val="18"/>
                <w:lang w:val="fr-CA" w:eastAsia="en-CA"/>
              </w:rPr>
            </w:pPr>
            <w:r w:rsidRPr="006C4EF5">
              <w:rPr>
                <w:sz w:val="18"/>
                <w:szCs w:val="18"/>
                <w:lang w:val="fr-CA"/>
              </w:rPr>
              <w:t>8 612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52D7F5" w14:textId="77777777" w:rsidR="006634B9" w:rsidRPr="006C4EF5" w:rsidRDefault="006634B9" w:rsidP="00405695">
            <w:pPr>
              <w:jc w:val="right"/>
              <w:rPr>
                <w:sz w:val="18"/>
                <w:szCs w:val="18"/>
                <w:lang w:val="fr-CA" w:eastAsia="en-CA"/>
              </w:rPr>
            </w:pPr>
            <w:r w:rsidRPr="006C4EF5">
              <w:rPr>
                <w:sz w:val="18"/>
                <w:szCs w:val="18"/>
                <w:lang w:val="fr-CA"/>
              </w:rPr>
              <w:t>13 306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9339883" w14:textId="77777777" w:rsidR="006634B9" w:rsidRPr="006C4EF5" w:rsidRDefault="006634B9" w:rsidP="00405695">
            <w:pPr>
              <w:jc w:val="right"/>
              <w:rPr>
                <w:sz w:val="18"/>
                <w:szCs w:val="18"/>
                <w:lang w:val="fr-CA" w:eastAsia="en-CA"/>
              </w:rPr>
            </w:pPr>
            <w:r w:rsidRPr="006C4EF5">
              <w:rPr>
                <w:sz w:val="18"/>
                <w:szCs w:val="18"/>
                <w:lang w:val="fr-CA"/>
              </w:rPr>
              <w:t>85,9%</w:t>
            </w:r>
          </w:p>
        </w:tc>
      </w:tr>
      <w:tr w:rsidR="006634B9" w:rsidRPr="006C4EF5" w14:paraId="2BB62BC9"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07639AE" w14:textId="77777777" w:rsidR="006634B9" w:rsidRPr="006C4EF5" w:rsidRDefault="006634B9" w:rsidP="00405695">
            <w:pPr>
              <w:jc w:val="left"/>
              <w:rPr>
                <w:sz w:val="18"/>
                <w:szCs w:val="18"/>
                <w:lang w:val="fr-CA" w:eastAsia="en-CA"/>
              </w:rPr>
            </w:pPr>
            <w:r w:rsidRPr="006C4EF5">
              <w:rPr>
                <w:sz w:val="18"/>
                <w:szCs w:val="18"/>
                <w:lang w:val="fr-CA" w:eastAsia="en-CA"/>
              </w:rPr>
              <w:t>Viet Nam</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28F8281" w14:textId="77777777" w:rsidR="006634B9" w:rsidRPr="006C4EF5" w:rsidRDefault="006634B9" w:rsidP="00405695">
            <w:pPr>
              <w:jc w:val="right"/>
              <w:rPr>
                <w:sz w:val="18"/>
                <w:szCs w:val="18"/>
                <w:lang w:val="fr-CA" w:eastAsia="en-CA"/>
              </w:rPr>
            </w:pPr>
            <w:r w:rsidRPr="006C4EF5">
              <w:rPr>
                <w:sz w:val="18"/>
                <w:szCs w:val="18"/>
                <w:lang w:val="fr-CA"/>
              </w:rPr>
              <w:t>6 019 450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68E74D8" w14:textId="77777777" w:rsidR="006634B9" w:rsidRPr="006C4EF5" w:rsidRDefault="006634B9" w:rsidP="00405695">
            <w:pPr>
              <w:jc w:val="right"/>
              <w:rPr>
                <w:sz w:val="18"/>
                <w:szCs w:val="18"/>
                <w:lang w:val="fr-CA" w:eastAsia="en-CA"/>
              </w:rPr>
            </w:pPr>
            <w:r w:rsidRPr="006C4EF5">
              <w:rPr>
                <w:sz w:val="18"/>
                <w:szCs w:val="18"/>
                <w:lang w:val="fr-CA"/>
              </w:rPr>
              <w:t>6 621 395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2253E1C" w14:textId="77777777" w:rsidR="006634B9" w:rsidRPr="006C4EF5" w:rsidRDefault="006634B9" w:rsidP="00405695">
            <w:pPr>
              <w:jc w:val="right"/>
              <w:rPr>
                <w:sz w:val="18"/>
                <w:szCs w:val="18"/>
                <w:lang w:val="fr-CA" w:eastAsia="en-CA"/>
              </w:rPr>
            </w:pPr>
            <w:r w:rsidRPr="006C4EF5">
              <w:rPr>
                <w:sz w:val="18"/>
                <w:szCs w:val="18"/>
                <w:lang w:val="fr-CA"/>
              </w:rPr>
              <w:t>7 283 535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CCA87E" w14:textId="77777777" w:rsidR="006634B9" w:rsidRPr="006C4EF5" w:rsidRDefault="006634B9" w:rsidP="00405695">
            <w:pPr>
              <w:jc w:val="right"/>
              <w:rPr>
                <w:sz w:val="18"/>
                <w:szCs w:val="18"/>
                <w:lang w:val="fr-CA" w:eastAsia="en-CA"/>
              </w:rPr>
            </w:pPr>
            <w:r w:rsidRPr="006C4EF5">
              <w:rPr>
                <w:sz w:val="18"/>
                <w:szCs w:val="18"/>
                <w:lang w:val="fr-CA"/>
              </w:rPr>
              <w:t>8 011 888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68A80A" w14:textId="77777777" w:rsidR="006634B9" w:rsidRPr="006C4EF5" w:rsidRDefault="006634B9" w:rsidP="00405695">
            <w:pPr>
              <w:jc w:val="right"/>
              <w:rPr>
                <w:sz w:val="18"/>
                <w:szCs w:val="18"/>
                <w:lang w:val="fr-CA" w:eastAsia="en-CA"/>
              </w:rPr>
            </w:pPr>
            <w:r w:rsidRPr="006C4EF5">
              <w:rPr>
                <w:sz w:val="18"/>
                <w:szCs w:val="18"/>
                <w:lang w:val="fr-CA"/>
              </w:rPr>
              <w:t>8 813 077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9035F4C" w14:textId="77777777" w:rsidR="006634B9" w:rsidRPr="006C4EF5" w:rsidRDefault="006634B9" w:rsidP="00405695">
            <w:pPr>
              <w:jc w:val="right"/>
              <w:rPr>
                <w:sz w:val="18"/>
                <w:szCs w:val="18"/>
                <w:lang w:val="fr-CA" w:eastAsia="en-CA"/>
              </w:rPr>
            </w:pPr>
            <w:r w:rsidRPr="006C4EF5">
              <w:rPr>
                <w:sz w:val="18"/>
                <w:szCs w:val="18"/>
                <w:lang w:val="fr-CA"/>
              </w:rPr>
              <w:t>9 694 384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6BD460" w14:textId="77777777" w:rsidR="006634B9" w:rsidRPr="006C4EF5" w:rsidRDefault="006634B9" w:rsidP="00405695">
            <w:pPr>
              <w:jc w:val="right"/>
              <w:rPr>
                <w:sz w:val="18"/>
                <w:szCs w:val="18"/>
                <w:lang w:val="fr-CA" w:eastAsia="en-CA"/>
              </w:rPr>
            </w:pPr>
            <w:r w:rsidRPr="006C4EF5">
              <w:rPr>
                <w:sz w:val="18"/>
                <w:szCs w:val="18"/>
                <w:lang w:val="fr-CA"/>
              </w:rPr>
              <w:t>7 305 606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BF6B0C" w14:textId="77777777" w:rsidR="006634B9" w:rsidRPr="006C4EF5" w:rsidRDefault="006634B9" w:rsidP="00405695">
            <w:pPr>
              <w:jc w:val="right"/>
              <w:rPr>
                <w:sz w:val="18"/>
                <w:szCs w:val="18"/>
                <w:lang w:val="fr-CA" w:eastAsia="en-CA"/>
              </w:rPr>
            </w:pPr>
            <w:r w:rsidRPr="006C4EF5">
              <w:rPr>
                <w:sz w:val="18"/>
                <w:szCs w:val="18"/>
                <w:lang w:val="fr-CA"/>
              </w:rPr>
              <w:t>11 111 902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A7A9515" w14:textId="77777777" w:rsidR="006634B9" w:rsidRPr="006C4EF5" w:rsidRDefault="006634B9" w:rsidP="00405695">
            <w:pPr>
              <w:jc w:val="right"/>
              <w:rPr>
                <w:sz w:val="18"/>
                <w:szCs w:val="18"/>
                <w:lang w:val="fr-CA" w:eastAsia="en-CA"/>
              </w:rPr>
            </w:pPr>
            <w:r w:rsidRPr="006C4EF5">
              <w:rPr>
                <w:sz w:val="18"/>
                <w:szCs w:val="18"/>
                <w:lang w:val="fr-CA"/>
              </w:rPr>
              <w:t>87,2%</w:t>
            </w:r>
          </w:p>
        </w:tc>
      </w:tr>
      <w:tr w:rsidR="006634B9" w:rsidRPr="006C4EF5" w14:paraId="5BC0A009"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6BA79BE" w14:textId="77777777" w:rsidR="006634B9" w:rsidRPr="006C4EF5" w:rsidRDefault="006634B9" w:rsidP="00405695">
            <w:pPr>
              <w:jc w:val="left"/>
              <w:rPr>
                <w:sz w:val="18"/>
                <w:szCs w:val="18"/>
                <w:lang w:val="fr-CA" w:eastAsia="en-CA"/>
              </w:rPr>
            </w:pPr>
            <w:r w:rsidRPr="006C4EF5">
              <w:rPr>
                <w:sz w:val="18"/>
                <w:szCs w:val="18"/>
                <w:lang w:val="fr-CA" w:eastAsia="en-CA"/>
              </w:rPr>
              <w:t>Grenade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ADD1895" w14:textId="77777777" w:rsidR="006634B9" w:rsidRPr="006C4EF5" w:rsidRDefault="006634B9" w:rsidP="00405695">
            <w:pPr>
              <w:jc w:val="right"/>
              <w:rPr>
                <w:sz w:val="18"/>
                <w:szCs w:val="18"/>
                <w:lang w:val="fr-CA" w:eastAsia="en-CA"/>
              </w:rPr>
            </w:pPr>
            <w:r w:rsidRPr="006C4EF5">
              <w:rPr>
                <w:sz w:val="18"/>
                <w:szCs w:val="18"/>
                <w:lang w:val="fr-CA"/>
              </w:rPr>
              <w:t>29 276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04EC90" w14:textId="77777777" w:rsidR="006634B9" w:rsidRPr="006C4EF5" w:rsidRDefault="006634B9" w:rsidP="00405695">
            <w:pPr>
              <w:jc w:val="right"/>
              <w:rPr>
                <w:sz w:val="18"/>
                <w:szCs w:val="18"/>
                <w:lang w:val="fr-CA" w:eastAsia="en-CA"/>
              </w:rPr>
            </w:pPr>
            <w:r w:rsidRPr="006C4EF5">
              <w:rPr>
                <w:sz w:val="18"/>
                <w:szCs w:val="18"/>
                <w:lang w:val="fr-CA"/>
              </w:rPr>
              <w:t>32 204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AF42163" w14:textId="77777777" w:rsidR="006634B9" w:rsidRPr="006C4EF5" w:rsidRDefault="006634B9" w:rsidP="00405695">
            <w:pPr>
              <w:jc w:val="right"/>
              <w:rPr>
                <w:sz w:val="18"/>
                <w:szCs w:val="18"/>
                <w:lang w:val="fr-CA" w:eastAsia="en-CA"/>
              </w:rPr>
            </w:pPr>
            <w:r w:rsidRPr="006C4EF5">
              <w:rPr>
                <w:sz w:val="18"/>
                <w:szCs w:val="18"/>
                <w:lang w:val="fr-CA"/>
              </w:rPr>
              <w:t>35 424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B19AF8" w14:textId="77777777" w:rsidR="006634B9" w:rsidRPr="006C4EF5" w:rsidRDefault="006634B9" w:rsidP="00405695">
            <w:pPr>
              <w:jc w:val="right"/>
              <w:rPr>
                <w:sz w:val="18"/>
                <w:szCs w:val="18"/>
                <w:lang w:val="fr-CA" w:eastAsia="en-CA"/>
              </w:rPr>
            </w:pPr>
            <w:r w:rsidRPr="006C4EF5">
              <w:rPr>
                <w:sz w:val="18"/>
                <w:szCs w:val="18"/>
                <w:lang w:val="fr-CA"/>
              </w:rPr>
              <w:t>38 966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930B4B" w14:textId="77777777" w:rsidR="006634B9" w:rsidRPr="006C4EF5" w:rsidRDefault="006634B9" w:rsidP="00405695">
            <w:pPr>
              <w:jc w:val="right"/>
              <w:rPr>
                <w:sz w:val="18"/>
                <w:szCs w:val="18"/>
                <w:lang w:val="fr-CA" w:eastAsia="en-CA"/>
              </w:rPr>
            </w:pPr>
            <w:r w:rsidRPr="006C4EF5">
              <w:rPr>
                <w:sz w:val="18"/>
                <w:szCs w:val="18"/>
                <w:lang w:val="fr-CA"/>
              </w:rPr>
              <w:t>42 863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E24DEA3" w14:textId="77777777" w:rsidR="006634B9" w:rsidRPr="006C4EF5" w:rsidRDefault="006634B9" w:rsidP="00405695">
            <w:pPr>
              <w:jc w:val="right"/>
              <w:rPr>
                <w:sz w:val="18"/>
                <w:szCs w:val="18"/>
                <w:lang w:val="fr-CA" w:eastAsia="en-CA"/>
              </w:rPr>
            </w:pPr>
            <w:r w:rsidRPr="006C4EF5">
              <w:rPr>
                <w:sz w:val="18"/>
                <w:szCs w:val="18"/>
                <w:lang w:val="fr-CA"/>
              </w:rPr>
              <w:t>47 149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7DFB5E" w14:textId="77777777" w:rsidR="006634B9" w:rsidRPr="006C4EF5" w:rsidRDefault="006634B9" w:rsidP="00405695">
            <w:pPr>
              <w:jc w:val="right"/>
              <w:rPr>
                <w:sz w:val="18"/>
                <w:szCs w:val="18"/>
                <w:lang w:val="fr-CA" w:eastAsia="en-CA"/>
              </w:rPr>
            </w:pPr>
            <w:r w:rsidRPr="006C4EF5">
              <w:rPr>
                <w:sz w:val="18"/>
                <w:szCs w:val="18"/>
                <w:lang w:val="fr-CA"/>
              </w:rPr>
              <w:t>35 531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21220F" w14:textId="77777777" w:rsidR="006634B9" w:rsidRPr="006C4EF5" w:rsidRDefault="006634B9" w:rsidP="00405695">
            <w:pPr>
              <w:jc w:val="right"/>
              <w:rPr>
                <w:sz w:val="18"/>
                <w:szCs w:val="18"/>
                <w:lang w:val="fr-CA" w:eastAsia="en-CA"/>
              </w:rPr>
            </w:pPr>
            <w:r w:rsidRPr="006C4EF5">
              <w:rPr>
                <w:sz w:val="18"/>
                <w:szCs w:val="18"/>
                <w:lang w:val="fr-CA"/>
              </w:rPr>
              <w:t>53 291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D247C47" w14:textId="77777777" w:rsidR="006634B9" w:rsidRPr="006C4EF5" w:rsidRDefault="006634B9" w:rsidP="00405695">
            <w:pPr>
              <w:jc w:val="right"/>
              <w:rPr>
                <w:sz w:val="18"/>
                <w:szCs w:val="18"/>
                <w:lang w:val="fr-CA" w:eastAsia="en-CA"/>
              </w:rPr>
            </w:pPr>
            <w:r w:rsidRPr="006C4EF5">
              <w:rPr>
                <w:sz w:val="18"/>
                <w:szCs w:val="18"/>
                <w:lang w:val="fr-CA"/>
              </w:rPr>
              <w:t>88,5%</w:t>
            </w:r>
          </w:p>
        </w:tc>
      </w:tr>
      <w:tr w:rsidR="006634B9" w:rsidRPr="006C4EF5" w14:paraId="01DB0229"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7C856DC" w14:textId="77777777" w:rsidR="006634B9" w:rsidRPr="006C4EF5" w:rsidRDefault="006634B9" w:rsidP="00405695">
            <w:pPr>
              <w:jc w:val="left"/>
              <w:rPr>
                <w:sz w:val="18"/>
                <w:szCs w:val="18"/>
                <w:lang w:val="fr-CA" w:eastAsia="en-CA"/>
              </w:rPr>
            </w:pPr>
            <w:r w:rsidRPr="006C4EF5">
              <w:rPr>
                <w:sz w:val="18"/>
                <w:szCs w:val="18"/>
                <w:lang w:val="fr-CA" w:eastAsia="en-CA"/>
              </w:rPr>
              <w:t>Soudan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BB8E461" w14:textId="77777777" w:rsidR="006634B9" w:rsidRPr="006C4EF5" w:rsidRDefault="006634B9" w:rsidP="00405695">
            <w:pPr>
              <w:jc w:val="right"/>
              <w:rPr>
                <w:sz w:val="18"/>
                <w:szCs w:val="18"/>
                <w:lang w:val="fr-CA" w:eastAsia="en-CA"/>
              </w:rPr>
            </w:pPr>
            <w:r w:rsidRPr="006C4EF5">
              <w:rPr>
                <w:sz w:val="18"/>
                <w:szCs w:val="18"/>
                <w:lang w:val="fr-CA"/>
              </w:rPr>
              <w:t>735 220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1E2864" w14:textId="77777777" w:rsidR="006634B9" w:rsidRPr="006C4EF5" w:rsidRDefault="006634B9" w:rsidP="00405695">
            <w:pPr>
              <w:jc w:val="right"/>
              <w:rPr>
                <w:sz w:val="18"/>
                <w:szCs w:val="18"/>
                <w:lang w:val="fr-CA" w:eastAsia="en-CA"/>
              </w:rPr>
            </w:pPr>
            <w:r w:rsidRPr="006C4EF5">
              <w:rPr>
                <w:sz w:val="18"/>
                <w:szCs w:val="18"/>
                <w:lang w:val="fr-CA"/>
              </w:rPr>
              <w:t>808 742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3006548" w14:textId="77777777" w:rsidR="006634B9" w:rsidRPr="006C4EF5" w:rsidRDefault="006634B9" w:rsidP="00405695">
            <w:pPr>
              <w:jc w:val="right"/>
              <w:rPr>
                <w:sz w:val="18"/>
                <w:szCs w:val="18"/>
                <w:lang w:val="fr-CA" w:eastAsia="en-CA"/>
              </w:rPr>
            </w:pPr>
            <w:r w:rsidRPr="006C4EF5">
              <w:rPr>
                <w:sz w:val="18"/>
                <w:szCs w:val="18"/>
                <w:lang w:val="fr-CA"/>
              </w:rPr>
              <w:t>889 616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3A7D27" w14:textId="77777777" w:rsidR="006634B9" w:rsidRPr="006C4EF5" w:rsidRDefault="006634B9" w:rsidP="00405695">
            <w:pPr>
              <w:jc w:val="right"/>
              <w:rPr>
                <w:sz w:val="18"/>
                <w:szCs w:val="18"/>
                <w:lang w:val="fr-CA" w:eastAsia="en-CA"/>
              </w:rPr>
            </w:pPr>
            <w:r w:rsidRPr="006C4EF5">
              <w:rPr>
                <w:sz w:val="18"/>
                <w:szCs w:val="18"/>
                <w:lang w:val="fr-CA"/>
              </w:rPr>
              <w:t>978 578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E04710" w14:textId="77777777" w:rsidR="006634B9" w:rsidRPr="006C4EF5" w:rsidRDefault="006634B9" w:rsidP="00405695">
            <w:pPr>
              <w:jc w:val="right"/>
              <w:rPr>
                <w:sz w:val="18"/>
                <w:szCs w:val="18"/>
                <w:lang w:val="fr-CA" w:eastAsia="en-CA"/>
              </w:rPr>
            </w:pPr>
            <w:r w:rsidRPr="006C4EF5">
              <w:rPr>
                <w:sz w:val="18"/>
                <w:szCs w:val="18"/>
                <w:lang w:val="fr-CA"/>
              </w:rPr>
              <w:t>1 076 436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613216F" w14:textId="77777777" w:rsidR="006634B9" w:rsidRPr="006C4EF5" w:rsidRDefault="006634B9" w:rsidP="00405695">
            <w:pPr>
              <w:jc w:val="right"/>
              <w:rPr>
                <w:sz w:val="18"/>
                <w:szCs w:val="18"/>
                <w:lang w:val="fr-CA" w:eastAsia="en-CA"/>
              </w:rPr>
            </w:pPr>
            <w:r w:rsidRPr="006C4EF5">
              <w:rPr>
                <w:sz w:val="18"/>
                <w:szCs w:val="18"/>
                <w:lang w:val="fr-CA"/>
              </w:rPr>
              <w:t>1 184 079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F65319" w14:textId="77777777" w:rsidR="006634B9" w:rsidRPr="006C4EF5" w:rsidRDefault="006634B9" w:rsidP="00405695">
            <w:pPr>
              <w:jc w:val="right"/>
              <w:rPr>
                <w:sz w:val="18"/>
                <w:szCs w:val="18"/>
                <w:lang w:val="fr-CA" w:eastAsia="en-CA"/>
              </w:rPr>
            </w:pPr>
            <w:r w:rsidRPr="006C4EF5">
              <w:rPr>
                <w:sz w:val="18"/>
                <w:szCs w:val="18"/>
                <w:lang w:val="fr-CA"/>
              </w:rPr>
              <w:t>892 312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DED3A0" w14:textId="77777777" w:rsidR="006634B9" w:rsidRPr="006C4EF5" w:rsidRDefault="006634B9" w:rsidP="00405695">
            <w:pPr>
              <w:jc w:val="right"/>
              <w:rPr>
                <w:sz w:val="18"/>
                <w:szCs w:val="18"/>
                <w:lang w:val="fr-CA" w:eastAsia="en-CA"/>
              </w:rPr>
            </w:pPr>
            <w:r w:rsidRPr="006C4EF5">
              <w:rPr>
                <w:sz w:val="18"/>
                <w:szCs w:val="18"/>
                <w:lang w:val="fr-CA"/>
              </w:rPr>
              <w:t>1 323 504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969908C" w14:textId="77777777" w:rsidR="006634B9" w:rsidRPr="006C4EF5" w:rsidRDefault="006634B9" w:rsidP="00405695">
            <w:pPr>
              <w:jc w:val="right"/>
              <w:rPr>
                <w:sz w:val="18"/>
                <w:szCs w:val="18"/>
                <w:lang w:val="fr-CA" w:eastAsia="en-CA"/>
              </w:rPr>
            </w:pPr>
            <w:r w:rsidRPr="006C4EF5">
              <w:rPr>
                <w:sz w:val="18"/>
                <w:szCs w:val="18"/>
                <w:lang w:val="fr-CA"/>
              </w:rPr>
              <w:t>89,5%</w:t>
            </w:r>
          </w:p>
        </w:tc>
      </w:tr>
      <w:tr w:rsidR="006634B9" w:rsidRPr="006C4EF5" w14:paraId="1D532931"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9EE9451" w14:textId="77777777" w:rsidR="006634B9" w:rsidRPr="006C4EF5" w:rsidRDefault="006634B9" w:rsidP="00405695">
            <w:pPr>
              <w:jc w:val="left"/>
              <w:rPr>
                <w:sz w:val="18"/>
                <w:szCs w:val="18"/>
                <w:lang w:val="fr-CA" w:eastAsia="en-CA"/>
              </w:rPr>
            </w:pPr>
            <w:r w:rsidRPr="006C4EF5">
              <w:rPr>
                <w:sz w:val="18"/>
                <w:szCs w:val="18"/>
                <w:lang w:val="fr-CA" w:eastAsia="en-CA"/>
              </w:rPr>
              <w:t>Bhoutan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0BCD4D2" w14:textId="77777777" w:rsidR="006634B9" w:rsidRPr="006C4EF5" w:rsidRDefault="006634B9" w:rsidP="00405695">
            <w:pPr>
              <w:jc w:val="right"/>
              <w:rPr>
                <w:sz w:val="18"/>
                <w:szCs w:val="18"/>
                <w:lang w:val="fr-CA" w:eastAsia="en-CA"/>
              </w:rPr>
            </w:pPr>
            <w:r w:rsidRPr="006C4EF5">
              <w:rPr>
                <w:sz w:val="18"/>
                <w:szCs w:val="18"/>
                <w:lang w:val="fr-CA"/>
              </w:rPr>
              <w:t>11 659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3D74A0" w14:textId="77777777" w:rsidR="006634B9" w:rsidRPr="006C4EF5" w:rsidRDefault="006634B9" w:rsidP="00405695">
            <w:pPr>
              <w:jc w:val="right"/>
              <w:rPr>
                <w:sz w:val="18"/>
                <w:szCs w:val="18"/>
                <w:lang w:val="fr-CA" w:eastAsia="en-CA"/>
              </w:rPr>
            </w:pPr>
            <w:r w:rsidRPr="006C4EF5">
              <w:rPr>
                <w:sz w:val="18"/>
                <w:szCs w:val="18"/>
                <w:lang w:val="fr-CA"/>
              </w:rPr>
              <w:t>12 825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BAFED07" w14:textId="77777777" w:rsidR="006634B9" w:rsidRPr="006C4EF5" w:rsidRDefault="006634B9" w:rsidP="00405695">
            <w:pPr>
              <w:jc w:val="right"/>
              <w:rPr>
                <w:sz w:val="18"/>
                <w:szCs w:val="18"/>
                <w:lang w:val="fr-CA" w:eastAsia="en-CA"/>
              </w:rPr>
            </w:pPr>
            <w:r w:rsidRPr="006C4EF5">
              <w:rPr>
                <w:sz w:val="18"/>
                <w:szCs w:val="18"/>
                <w:lang w:val="fr-CA"/>
              </w:rPr>
              <w:t>14 107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24E349" w14:textId="77777777" w:rsidR="006634B9" w:rsidRPr="006C4EF5" w:rsidRDefault="006634B9" w:rsidP="00405695">
            <w:pPr>
              <w:jc w:val="right"/>
              <w:rPr>
                <w:sz w:val="18"/>
                <w:szCs w:val="18"/>
                <w:lang w:val="fr-CA" w:eastAsia="en-CA"/>
              </w:rPr>
            </w:pPr>
            <w:r w:rsidRPr="006C4EF5">
              <w:rPr>
                <w:sz w:val="18"/>
                <w:szCs w:val="18"/>
                <w:lang w:val="fr-CA"/>
              </w:rPr>
              <w:t>15 518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3034C5" w14:textId="77777777" w:rsidR="006634B9" w:rsidRPr="006C4EF5" w:rsidRDefault="006634B9" w:rsidP="00405695">
            <w:pPr>
              <w:jc w:val="right"/>
              <w:rPr>
                <w:sz w:val="18"/>
                <w:szCs w:val="18"/>
                <w:lang w:val="fr-CA" w:eastAsia="en-CA"/>
              </w:rPr>
            </w:pPr>
            <w:r w:rsidRPr="006C4EF5">
              <w:rPr>
                <w:sz w:val="18"/>
                <w:szCs w:val="18"/>
                <w:lang w:val="fr-CA"/>
              </w:rPr>
              <w:t>17 070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D654DD1" w14:textId="77777777" w:rsidR="006634B9" w:rsidRPr="006C4EF5" w:rsidRDefault="006634B9" w:rsidP="00405695">
            <w:pPr>
              <w:jc w:val="right"/>
              <w:rPr>
                <w:sz w:val="18"/>
                <w:szCs w:val="18"/>
                <w:lang w:val="fr-CA" w:eastAsia="en-CA"/>
              </w:rPr>
            </w:pPr>
            <w:r w:rsidRPr="006C4EF5">
              <w:rPr>
                <w:sz w:val="18"/>
                <w:szCs w:val="18"/>
                <w:lang w:val="fr-CA"/>
              </w:rPr>
              <w:t>18 777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674CA0" w14:textId="77777777" w:rsidR="006634B9" w:rsidRPr="006C4EF5" w:rsidRDefault="006634B9" w:rsidP="00405695">
            <w:pPr>
              <w:jc w:val="right"/>
              <w:rPr>
                <w:sz w:val="18"/>
                <w:szCs w:val="18"/>
                <w:lang w:val="fr-CA" w:eastAsia="en-CA"/>
              </w:rPr>
            </w:pPr>
            <w:r w:rsidRPr="006C4EF5">
              <w:rPr>
                <w:sz w:val="18"/>
                <w:szCs w:val="18"/>
                <w:lang w:val="fr-CA"/>
              </w:rPr>
              <w:t>14 150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F38026" w14:textId="77777777" w:rsidR="006634B9" w:rsidRPr="006C4EF5" w:rsidRDefault="006634B9" w:rsidP="00405695">
            <w:pPr>
              <w:jc w:val="right"/>
              <w:rPr>
                <w:sz w:val="18"/>
                <w:szCs w:val="18"/>
                <w:lang w:val="fr-CA" w:eastAsia="en-CA"/>
              </w:rPr>
            </w:pPr>
            <w:r w:rsidRPr="006C4EF5">
              <w:rPr>
                <w:sz w:val="18"/>
                <w:szCs w:val="18"/>
                <w:lang w:val="fr-CA"/>
              </w:rPr>
              <w:t>20 760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B880C78" w14:textId="77777777" w:rsidR="006634B9" w:rsidRPr="006C4EF5" w:rsidRDefault="006634B9" w:rsidP="00405695">
            <w:pPr>
              <w:jc w:val="right"/>
              <w:rPr>
                <w:sz w:val="18"/>
                <w:szCs w:val="18"/>
                <w:lang w:val="fr-CA" w:eastAsia="en-CA"/>
              </w:rPr>
            </w:pPr>
            <w:r w:rsidRPr="006C4EF5">
              <w:rPr>
                <w:sz w:val="18"/>
                <w:szCs w:val="18"/>
                <w:lang w:val="fr-CA"/>
              </w:rPr>
              <w:t>90,4%</w:t>
            </w:r>
          </w:p>
        </w:tc>
      </w:tr>
      <w:tr w:rsidR="006634B9" w:rsidRPr="006C4EF5" w14:paraId="41A93167"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A600F39" w14:textId="77777777" w:rsidR="006634B9" w:rsidRPr="006C4EF5" w:rsidRDefault="006634B9" w:rsidP="00405695">
            <w:pPr>
              <w:jc w:val="left"/>
              <w:rPr>
                <w:sz w:val="18"/>
                <w:szCs w:val="18"/>
                <w:lang w:val="fr-CA" w:eastAsia="en-CA"/>
              </w:rPr>
            </w:pPr>
            <w:r w:rsidRPr="006C4EF5">
              <w:rPr>
                <w:sz w:val="18"/>
                <w:szCs w:val="18"/>
                <w:lang w:val="fr-CA" w:eastAsia="en-CA"/>
              </w:rPr>
              <w:t>Palau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234D00D" w14:textId="77777777" w:rsidR="006634B9" w:rsidRPr="006C4EF5" w:rsidRDefault="006634B9" w:rsidP="00405695">
            <w:pPr>
              <w:jc w:val="right"/>
              <w:rPr>
                <w:sz w:val="18"/>
                <w:szCs w:val="18"/>
                <w:lang w:val="fr-CA" w:eastAsia="en-CA"/>
              </w:rPr>
            </w:pPr>
            <w:r w:rsidRPr="006C4EF5">
              <w:rPr>
                <w:sz w:val="18"/>
                <w:szCs w:val="18"/>
                <w:lang w:val="fr-CA"/>
              </w:rPr>
              <w:t>6 436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1E7476" w14:textId="77777777" w:rsidR="006634B9" w:rsidRPr="006C4EF5" w:rsidRDefault="006634B9" w:rsidP="00405695">
            <w:pPr>
              <w:jc w:val="right"/>
              <w:rPr>
                <w:sz w:val="18"/>
                <w:szCs w:val="18"/>
                <w:lang w:val="fr-CA" w:eastAsia="en-CA"/>
              </w:rPr>
            </w:pPr>
            <w:r w:rsidRPr="006C4EF5">
              <w:rPr>
                <w:sz w:val="18"/>
                <w:szCs w:val="18"/>
                <w:lang w:val="fr-CA"/>
              </w:rPr>
              <w:t>7 080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66C8E0" w14:textId="77777777" w:rsidR="006634B9" w:rsidRPr="006C4EF5" w:rsidRDefault="006634B9" w:rsidP="00405695">
            <w:pPr>
              <w:jc w:val="right"/>
              <w:rPr>
                <w:sz w:val="18"/>
                <w:szCs w:val="18"/>
                <w:lang w:val="fr-CA" w:eastAsia="en-CA"/>
              </w:rPr>
            </w:pPr>
            <w:r w:rsidRPr="006C4EF5">
              <w:rPr>
                <w:sz w:val="18"/>
                <w:szCs w:val="18"/>
                <w:lang w:val="fr-CA"/>
              </w:rPr>
              <w:t>7 788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353CE0" w14:textId="77777777" w:rsidR="006634B9" w:rsidRPr="006C4EF5" w:rsidRDefault="006634B9" w:rsidP="00405695">
            <w:pPr>
              <w:jc w:val="right"/>
              <w:rPr>
                <w:sz w:val="18"/>
                <w:szCs w:val="18"/>
                <w:lang w:val="fr-CA" w:eastAsia="en-CA"/>
              </w:rPr>
            </w:pPr>
            <w:r w:rsidRPr="006C4EF5">
              <w:rPr>
                <w:sz w:val="18"/>
                <w:szCs w:val="18"/>
                <w:lang w:val="fr-CA"/>
              </w:rPr>
              <w:t>8 566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6D2ED3" w14:textId="77777777" w:rsidR="006634B9" w:rsidRPr="006C4EF5" w:rsidRDefault="006634B9" w:rsidP="00405695">
            <w:pPr>
              <w:jc w:val="right"/>
              <w:rPr>
                <w:sz w:val="18"/>
                <w:szCs w:val="18"/>
                <w:lang w:val="fr-CA" w:eastAsia="en-CA"/>
              </w:rPr>
            </w:pPr>
            <w:r w:rsidRPr="006C4EF5">
              <w:rPr>
                <w:sz w:val="18"/>
                <w:szCs w:val="18"/>
                <w:lang w:val="fr-CA"/>
              </w:rPr>
              <w:t>9 423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0AA1924" w14:textId="77777777" w:rsidR="006634B9" w:rsidRPr="006C4EF5" w:rsidRDefault="006634B9" w:rsidP="00405695">
            <w:pPr>
              <w:jc w:val="right"/>
              <w:rPr>
                <w:sz w:val="18"/>
                <w:szCs w:val="18"/>
                <w:lang w:val="fr-CA" w:eastAsia="en-CA"/>
              </w:rPr>
            </w:pPr>
            <w:r w:rsidRPr="006C4EF5">
              <w:rPr>
                <w:sz w:val="18"/>
                <w:szCs w:val="18"/>
                <w:lang w:val="fr-CA"/>
              </w:rPr>
              <w:t>10 365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8932E4E" w14:textId="77777777" w:rsidR="006634B9" w:rsidRPr="006C4EF5" w:rsidRDefault="006634B9" w:rsidP="00405695">
            <w:pPr>
              <w:jc w:val="right"/>
              <w:rPr>
                <w:sz w:val="18"/>
                <w:szCs w:val="18"/>
                <w:lang w:val="fr-CA" w:eastAsia="en-CA"/>
              </w:rPr>
            </w:pPr>
            <w:r w:rsidRPr="006C4EF5">
              <w:rPr>
                <w:sz w:val="18"/>
                <w:szCs w:val="18"/>
                <w:lang w:val="fr-CA"/>
              </w:rPr>
              <w:t>7 811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6430F8" w14:textId="77777777" w:rsidR="006634B9" w:rsidRPr="006C4EF5" w:rsidRDefault="006634B9" w:rsidP="00405695">
            <w:pPr>
              <w:jc w:val="right"/>
              <w:rPr>
                <w:sz w:val="18"/>
                <w:szCs w:val="18"/>
                <w:lang w:val="fr-CA" w:eastAsia="en-CA"/>
              </w:rPr>
            </w:pPr>
            <w:r w:rsidRPr="006C4EF5">
              <w:rPr>
                <w:sz w:val="18"/>
                <w:szCs w:val="18"/>
                <w:lang w:val="fr-CA"/>
              </w:rPr>
              <w:t>11 305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BB74A45" w14:textId="77777777" w:rsidR="006634B9" w:rsidRPr="006C4EF5" w:rsidRDefault="006634B9" w:rsidP="00405695">
            <w:pPr>
              <w:jc w:val="right"/>
              <w:rPr>
                <w:sz w:val="18"/>
                <w:szCs w:val="18"/>
                <w:lang w:val="fr-CA" w:eastAsia="en-CA"/>
              </w:rPr>
            </w:pPr>
            <w:r w:rsidRPr="006C4EF5">
              <w:rPr>
                <w:sz w:val="18"/>
                <w:szCs w:val="18"/>
                <w:lang w:val="fr-CA"/>
              </w:rPr>
              <w:t>91,7%</w:t>
            </w:r>
          </w:p>
        </w:tc>
      </w:tr>
      <w:tr w:rsidR="006634B9" w:rsidRPr="006C4EF5" w14:paraId="469BB9E7"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2D916DC" w14:textId="77777777" w:rsidR="006634B9" w:rsidRPr="006C4EF5" w:rsidRDefault="006634B9" w:rsidP="00405695">
            <w:pPr>
              <w:jc w:val="left"/>
              <w:rPr>
                <w:sz w:val="18"/>
                <w:szCs w:val="18"/>
                <w:lang w:val="fr-CA" w:eastAsia="en-CA"/>
              </w:rPr>
            </w:pPr>
            <w:r w:rsidRPr="006C4EF5">
              <w:rPr>
                <w:sz w:val="18"/>
                <w:szCs w:val="18"/>
                <w:lang w:val="fr-CA" w:eastAsia="en-CA"/>
              </w:rPr>
              <w:t>Vanuatu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D4EB29E" w14:textId="77777777" w:rsidR="006634B9" w:rsidRPr="006C4EF5" w:rsidRDefault="006634B9" w:rsidP="00405695">
            <w:pPr>
              <w:jc w:val="right"/>
              <w:rPr>
                <w:sz w:val="18"/>
                <w:szCs w:val="18"/>
                <w:lang w:val="fr-CA" w:eastAsia="en-CA"/>
              </w:rPr>
            </w:pPr>
            <w:r w:rsidRPr="006C4EF5">
              <w:rPr>
                <w:sz w:val="18"/>
                <w:szCs w:val="18"/>
                <w:lang w:val="fr-CA"/>
              </w:rPr>
              <w:t>11 351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270FD2" w14:textId="77777777" w:rsidR="006634B9" w:rsidRPr="006C4EF5" w:rsidRDefault="006634B9" w:rsidP="00405695">
            <w:pPr>
              <w:jc w:val="right"/>
              <w:rPr>
                <w:sz w:val="18"/>
                <w:szCs w:val="18"/>
                <w:lang w:val="fr-CA" w:eastAsia="en-CA"/>
              </w:rPr>
            </w:pPr>
            <w:r w:rsidRPr="006C4EF5">
              <w:rPr>
                <w:sz w:val="18"/>
                <w:szCs w:val="18"/>
                <w:lang w:val="fr-CA"/>
              </w:rPr>
              <w:t>12 486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896BC83" w14:textId="77777777" w:rsidR="006634B9" w:rsidRPr="006C4EF5" w:rsidRDefault="006634B9" w:rsidP="00405695">
            <w:pPr>
              <w:jc w:val="right"/>
              <w:rPr>
                <w:sz w:val="18"/>
                <w:szCs w:val="18"/>
                <w:lang w:val="fr-CA" w:eastAsia="en-CA"/>
              </w:rPr>
            </w:pPr>
            <w:r w:rsidRPr="006C4EF5">
              <w:rPr>
                <w:sz w:val="18"/>
                <w:szCs w:val="18"/>
                <w:lang w:val="fr-CA"/>
              </w:rPr>
              <w:t>13 735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CAC389" w14:textId="77777777" w:rsidR="006634B9" w:rsidRPr="006C4EF5" w:rsidRDefault="006634B9" w:rsidP="00405695">
            <w:pPr>
              <w:jc w:val="right"/>
              <w:rPr>
                <w:sz w:val="18"/>
                <w:szCs w:val="18"/>
                <w:lang w:val="fr-CA" w:eastAsia="en-CA"/>
              </w:rPr>
            </w:pPr>
            <w:r w:rsidRPr="006C4EF5">
              <w:rPr>
                <w:sz w:val="18"/>
                <w:szCs w:val="18"/>
                <w:lang w:val="fr-CA"/>
              </w:rPr>
              <w:t>15 108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BC1F5B" w14:textId="77777777" w:rsidR="006634B9" w:rsidRPr="006C4EF5" w:rsidRDefault="006634B9" w:rsidP="00405695">
            <w:pPr>
              <w:jc w:val="right"/>
              <w:rPr>
                <w:sz w:val="18"/>
                <w:szCs w:val="18"/>
                <w:lang w:val="fr-CA" w:eastAsia="en-CA"/>
              </w:rPr>
            </w:pPr>
            <w:r w:rsidRPr="006C4EF5">
              <w:rPr>
                <w:sz w:val="18"/>
                <w:szCs w:val="18"/>
                <w:lang w:val="fr-CA"/>
              </w:rPr>
              <w:t>16 619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60BD5ED" w14:textId="77777777" w:rsidR="006634B9" w:rsidRPr="006C4EF5" w:rsidRDefault="006634B9" w:rsidP="00405695">
            <w:pPr>
              <w:jc w:val="right"/>
              <w:rPr>
                <w:sz w:val="18"/>
                <w:szCs w:val="18"/>
                <w:lang w:val="fr-CA" w:eastAsia="en-CA"/>
              </w:rPr>
            </w:pPr>
            <w:r w:rsidRPr="006C4EF5">
              <w:rPr>
                <w:sz w:val="18"/>
                <w:szCs w:val="18"/>
                <w:lang w:val="fr-CA"/>
              </w:rPr>
              <w:t>18 281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1AC634" w14:textId="77777777" w:rsidR="006634B9" w:rsidRPr="006C4EF5" w:rsidRDefault="006634B9" w:rsidP="00405695">
            <w:pPr>
              <w:jc w:val="right"/>
              <w:rPr>
                <w:sz w:val="18"/>
                <w:szCs w:val="18"/>
                <w:lang w:val="fr-CA" w:eastAsia="en-CA"/>
              </w:rPr>
            </w:pPr>
            <w:r w:rsidRPr="006C4EF5">
              <w:rPr>
                <w:sz w:val="18"/>
                <w:szCs w:val="18"/>
                <w:lang w:val="fr-CA"/>
              </w:rPr>
              <w:t>13 776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32A250" w14:textId="77777777" w:rsidR="006634B9" w:rsidRPr="006C4EF5" w:rsidRDefault="006634B9" w:rsidP="00405695">
            <w:pPr>
              <w:jc w:val="right"/>
              <w:rPr>
                <w:sz w:val="18"/>
                <w:szCs w:val="18"/>
                <w:lang w:val="fr-CA" w:eastAsia="en-CA"/>
              </w:rPr>
            </w:pPr>
            <w:r w:rsidRPr="006C4EF5">
              <w:rPr>
                <w:sz w:val="18"/>
                <w:szCs w:val="18"/>
                <w:lang w:val="fr-CA"/>
              </w:rPr>
              <w:t>19 856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E89C6C8" w14:textId="77777777" w:rsidR="006634B9" w:rsidRPr="006C4EF5" w:rsidRDefault="006634B9" w:rsidP="00405695">
            <w:pPr>
              <w:jc w:val="right"/>
              <w:rPr>
                <w:sz w:val="18"/>
                <w:szCs w:val="18"/>
                <w:lang w:val="fr-CA" w:eastAsia="en-CA"/>
              </w:rPr>
            </w:pPr>
            <w:r w:rsidRPr="006C4EF5">
              <w:rPr>
                <w:sz w:val="18"/>
                <w:szCs w:val="18"/>
                <w:lang w:val="fr-CA"/>
              </w:rPr>
              <w:t>92,1%</w:t>
            </w:r>
          </w:p>
        </w:tc>
      </w:tr>
      <w:tr w:rsidR="006634B9" w:rsidRPr="006C4EF5" w14:paraId="7BA998AD"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F37A530" w14:textId="77777777" w:rsidR="006634B9" w:rsidRPr="006C4EF5" w:rsidRDefault="006634B9" w:rsidP="00405695">
            <w:pPr>
              <w:jc w:val="left"/>
              <w:rPr>
                <w:sz w:val="18"/>
                <w:szCs w:val="18"/>
                <w:lang w:val="fr-CA" w:eastAsia="en-CA"/>
              </w:rPr>
            </w:pPr>
            <w:r w:rsidRPr="006C4EF5">
              <w:rPr>
                <w:sz w:val="18"/>
                <w:szCs w:val="18"/>
                <w:lang w:val="fr-CA" w:eastAsia="en-CA"/>
              </w:rPr>
              <w:t>Togo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4C90D35" w14:textId="77777777" w:rsidR="006634B9" w:rsidRPr="006C4EF5" w:rsidRDefault="006634B9" w:rsidP="00405695">
            <w:pPr>
              <w:jc w:val="right"/>
              <w:rPr>
                <w:sz w:val="18"/>
                <w:szCs w:val="18"/>
                <w:lang w:val="fr-CA" w:eastAsia="en-CA"/>
              </w:rPr>
            </w:pPr>
            <w:r w:rsidRPr="006C4EF5">
              <w:rPr>
                <w:sz w:val="18"/>
                <w:szCs w:val="18"/>
                <w:lang w:val="fr-CA"/>
              </w:rPr>
              <w:t>797 321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0CA43C" w14:textId="77777777" w:rsidR="006634B9" w:rsidRPr="006C4EF5" w:rsidRDefault="006634B9" w:rsidP="00405695">
            <w:pPr>
              <w:jc w:val="right"/>
              <w:rPr>
                <w:sz w:val="18"/>
                <w:szCs w:val="18"/>
                <w:lang w:val="fr-CA" w:eastAsia="en-CA"/>
              </w:rPr>
            </w:pPr>
            <w:r w:rsidRPr="006C4EF5">
              <w:rPr>
                <w:sz w:val="18"/>
                <w:szCs w:val="18"/>
                <w:lang w:val="fr-CA"/>
              </w:rPr>
              <w:t>877 053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00586E8" w14:textId="77777777" w:rsidR="006634B9" w:rsidRPr="006C4EF5" w:rsidRDefault="006634B9" w:rsidP="00405695">
            <w:pPr>
              <w:jc w:val="right"/>
              <w:rPr>
                <w:sz w:val="18"/>
                <w:szCs w:val="18"/>
                <w:lang w:val="fr-CA" w:eastAsia="en-CA"/>
              </w:rPr>
            </w:pPr>
            <w:r w:rsidRPr="006C4EF5">
              <w:rPr>
                <w:sz w:val="18"/>
                <w:szCs w:val="18"/>
                <w:lang w:val="fr-CA"/>
              </w:rPr>
              <w:t>964 758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156ED0" w14:textId="77777777" w:rsidR="006634B9" w:rsidRPr="006C4EF5" w:rsidRDefault="006634B9" w:rsidP="00405695">
            <w:pPr>
              <w:jc w:val="right"/>
              <w:rPr>
                <w:sz w:val="18"/>
                <w:szCs w:val="18"/>
                <w:lang w:val="fr-CA" w:eastAsia="en-CA"/>
              </w:rPr>
            </w:pPr>
            <w:r w:rsidRPr="006C4EF5">
              <w:rPr>
                <w:sz w:val="18"/>
                <w:szCs w:val="18"/>
                <w:lang w:val="fr-CA"/>
              </w:rPr>
              <w:t>1 061 234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48F70F" w14:textId="77777777" w:rsidR="006634B9" w:rsidRPr="006C4EF5" w:rsidRDefault="006634B9" w:rsidP="00405695">
            <w:pPr>
              <w:jc w:val="right"/>
              <w:rPr>
                <w:sz w:val="18"/>
                <w:szCs w:val="18"/>
                <w:lang w:val="fr-CA" w:eastAsia="en-CA"/>
              </w:rPr>
            </w:pPr>
            <w:r w:rsidRPr="006C4EF5">
              <w:rPr>
                <w:sz w:val="18"/>
                <w:szCs w:val="18"/>
                <w:lang w:val="fr-CA"/>
              </w:rPr>
              <w:t>1 167 358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3AB796" w14:textId="77777777" w:rsidR="006634B9" w:rsidRPr="006C4EF5" w:rsidRDefault="006634B9" w:rsidP="00405695">
            <w:pPr>
              <w:jc w:val="right"/>
              <w:rPr>
                <w:sz w:val="18"/>
                <w:szCs w:val="18"/>
                <w:lang w:val="fr-CA" w:eastAsia="en-CA"/>
              </w:rPr>
            </w:pPr>
            <w:r w:rsidRPr="006C4EF5">
              <w:rPr>
                <w:sz w:val="18"/>
                <w:szCs w:val="18"/>
                <w:lang w:val="fr-CA"/>
              </w:rPr>
              <w:t>1 284 093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A1FE17" w14:textId="77777777" w:rsidR="006634B9" w:rsidRPr="006C4EF5" w:rsidRDefault="006634B9" w:rsidP="00405695">
            <w:pPr>
              <w:jc w:val="right"/>
              <w:rPr>
                <w:sz w:val="18"/>
                <w:szCs w:val="18"/>
                <w:lang w:val="fr-CA" w:eastAsia="en-CA"/>
              </w:rPr>
            </w:pPr>
            <w:r w:rsidRPr="006C4EF5">
              <w:rPr>
                <w:sz w:val="18"/>
                <w:szCs w:val="18"/>
                <w:lang w:val="fr-CA"/>
              </w:rPr>
              <w:t>967 682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9D70ED" w14:textId="77777777" w:rsidR="006634B9" w:rsidRPr="006C4EF5" w:rsidRDefault="006634B9" w:rsidP="00405695">
            <w:pPr>
              <w:jc w:val="right"/>
              <w:rPr>
                <w:sz w:val="18"/>
                <w:szCs w:val="18"/>
                <w:lang w:val="fr-CA" w:eastAsia="en-CA"/>
              </w:rPr>
            </w:pPr>
            <w:r w:rsidRPr="006C4EF5">
              <w:rPr>
                <w:sz w:val="18"/>
                <w:szCs w:val="18"/>
                <w:lang w:val="fr-CA"/>
              </w:rPr>
              <w:t>1 394 263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5021342" w14:textId="77777777" w:rsidR="006634B9" w:rsidRPr="006C4EF5" w:rsidRDefault="006634B9" w:rsidP="00405695">
            <w:pPr>
              <w:jc w:val="right"/>
              <w:rPr>
                <w:sz w:val="18"/>
                <w:szCs w:val="18"/>
                <w:lang w:val="fr-CA" w:eastAsia="en-CA"/>
              </w:rPr>
            </w:pPr>
            <w:r w:rsidRPr="006C4EF5">
              <w:rPr>
                <w:sz w:val="18"/>
                <w:szCs w:val="18"/>
                <w:lang w:val="fr-CA"/>
              </w:rPr>
              <w:t>92,1%</w:t>
            </w:r>
          </w:p>
        </w:tc>
      </w:tr>
      <w:tr w:rsidR="006634B9" w:rsidRPr="006C4EF5" w14:paraId="0D297D03"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4530C8D" w14:textId="77777777" w:rsidR="006634B9" w:rsidRPr="006C4EF5" w:rsidRDefault="006634B9" w:rsidP="00405695">
            <w:pPr>
              <w:jc w:val="left"/>
              <w:rPr>
                <w:sz w:val="18"/>
                <w:szCs w:val="18"/>
                <w:lang w:val="fr-CA" w:eastAsia="en-CA"/>
              </w:rPr>
            </w:pPr>
            <w:r w:rsidRPr="006C4EF5">
              <w:rPr>
                <w:sz w:val="18"/>
                <w:szCs w:val="18"/>
                <w:lang w:val="fr-CA" w:eastAsia="en-CA"/>
              </w:rPr>
              <w:t>Afrique du Sud</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1153FAE" w14:textId="77777777" w:rsidR="006634B9" w:rsidRPr="006C4EF5" w:rsidRDefault="006634B9" w:rsidP="00405695">
            <w:pPr>
              <w:jc w:val="right"/>
              <w:rPr>
                <w:sz w:val="18"/>
                <w:szCs w:val="18"/>
                <w:lang w:val="fr-CA" w:eastAsia="en-CA"/>
              </w:rPr>
            </w:pPr>
            <w:r w:rsidRPr="006C4EF5">
              <w:rPr>
                <w:sz w:val="18"/>
                <w:szCs w:val="18"/>
                <w:lang w:val="fr-CA"/>
              </w:rPr>
              <w:t>10 074 432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38FAD5" w14:textId="77777777" w:rsidR="006634B9" w:rsidRPr="006C4EF5" w:rsidRDefault="006634B9" w:rsidP="00405695">
            <w:pPr>
              <w:jc w:val="right"/>
              <w:rPr>
                <w:sz w:val="18"/>
                <w:szCs w:val="18"/>
                <w:lang w:val="fr-CA" w:eastAsia="en-CA"/>
              </w:rPr>
            </w:pPr>
            <w:r w:rsidRPr="006C4EF5">
              <w:rPr>
                <w:sz w:val="18"/>
                <w:szCs w:val="18"/>
                <w:lang w:val="fr-CA"/>
              </w:rPr>
              <w:t>11 081 875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FBAAB3" w14:textId="77777777" w:rsidR="006634B9" w:rsidRPr="006C4EF5" w:rsidRDefault="006634B9" w:rsidP="00405695">
            <w:pPr>
              <w:jc w:val="right"/>
              <w:rPr>
                <w:sz w:val="18"/>
                <w:szCs w:val="18"/>
                <w:lang w:val="fr-CA" w:eastAsia="en-CA"/>
              </w:rPr>
            </w:pPr>
            <w:r w:rsidRPr="006C4EF5">
              <w:rPr>
                <w:sz w:val="18"/>
                <w:szCs w:val="18"/>
                <w:lang w:val="fr-CA"/>
              </w:rPr>
              <w:t>12 190 063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D06F64" w14:textId="77777777" w:rsidR="006634B9" w:rsidRPr="006C4EF5" w:rsidRDefault="006634B9" w:rsidP="00405695">
            <w:pPr>
              <w:jc w:val="right"/>
              <w:rPr>
                <w:sz w:val="18"/>
                <w:szCs w:val="18"/>
                <w:lang w:val="fr-CA" w:eastAsia="en-CA"/>
              </w:rPr>
            </w:pPr>
            <w:r w:rsidRPr="006C4EF5">
              <w:rPr>
                <w:sz w:val="18"/>
                <w:szCs w:val="18"/>
                <w:lang w:val="fr-CA"/>
              </w:rPr>
              <w:t>13 409 069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4E2B6A" w14:textId="77777777" w:rsidR="006634B9" w:rsidRPr="006C4EF5" w:rsidRDefault="006634B9" w:rsidP="00405695">
            <w:pPr>
              <w:jc w:val="right"/>
              <w:rPr>
                <w:sz w:val="18"/>
                <w:szCs w:val="18"/>
                <w:lang w:val="fr-CA" w:eastAsia="en-CA"/>
              </w:rPr>
            </w:pPr>
            <w:r w:rsidRPr="006C4EF5">
              <w:rPr>
                <w:sz w:val="18"/>
                <w:szCs w:val="18"/>
                <w:lang w:val="fr-CA"/>
              </w:rPr>
              <w:t>14 749 976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0E4646A" w14:textId="77777777" w:rsidR="006634B9" w:rsidRPr="006C4EF5" w:rsidRDefault="006634B9" w:rsidP="00405695">
            <w:pPr>
              <w:jc w:val="right"/>
              <w:rPr>
                <w:sz w:val="18"/>
                <w:szCs w:val="18"/>
                <w:lang w:val="fr-CA" w:eastAsia="en-CA"/>
              </w:rPr>
            </w:pPr>
            <w:r w:rsidRPr="006C4EF5">
              <w:rPr>
                <w:sz w:val="18"/>
                <w:szCs w:val="18"/>
                <w:lang w:val="fr-CA"/>
              </w:rPr>
              <w:t>16 224 973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ED075C" w14:textId="77777777" w:rsidR="006634B9" w:rsidRPr="006C4EF5" w:rsidRDefault="006634B9" w:rsidP="00405695">
            <w:pPr>
              <w:jc w:val="right"/>
              <w:rPr>
                <w:sz w:val="18"/>
                <w:szCs w:val="18"/>
                <w:lang w:val="fr-CA" w:eastAsia="en-CA"/>
              </w:rPr>
            </w:pPr>
            <w:r w:rsidRPr="006C4EF5">
              <w:rPr>
                <w:sz w:val="18"/>
                <w:szCs w:val="18"/>
                <w:lang w:val="fr-CA"/>
              </w:rPr>
              <w:t>12 227 002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400785" w14:textId="77777777" w:rsidR="006634B9" w:rsidRPr="006C4EF5" w:rsidRDefault="006634B9" w:rsidP="00405695">
            <w:pPr>
              <w:jc w:val="right"/>
              <w:rPr>
                <w:sz w:val="18"/>
                <w:szCs w:val="18"/>
                <w:lang w:val="fr-CA" w:eastAsia="en-CA"/>
              </w:rPr>
            </w:pPr>
            <w:r w:rsidRPr="006C4EF5">
              <w:rPr>
                <w:sz w:val="18"/>
                <w:szCs w:val="18"/>
                <w:lang w:val="fr-CA"/>
              </w:rPr>
              <w:t>17 423 196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76D74E0" w14:textId="77777777" w:rsidR="006634B9" w:rsidRPr="006C4EF5" w:rsidRDefault="006634B9" w:rsidP="00405695">
            <w:pPr>
              <w:jc w:val="right"/>
              <w:rPr>
                <w:sz w:val="18"/>
                <w:szCs w:val="18"/>
                <w:lang w:val="fr-CA" w:eastAsia="en-CA"/>
              </w:rPr>
            </w:pPr>
            <w:r w:rsidRPr="006C4EF5">
              <w:rPr>
                <w:sz w:val="18"/>
                <w:szCs w:val="18"/>
                <w:lang w:val="fr-CA"/>
              </w:rPr>
              <w:t>93,1%</w:t>
            </w:r>
          </w:p>
        </w:tc>
      </w:tr>
      <w:tr w:rsidR="006634B9" w:rsidRPr="006C4EF5" w14:paraId="71C3E800"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BAD8215" w14:textId="77777777" w:rsidR="006634B9" w:rsidRPr="006C4EF5" w:rsidRDefault="006634B9" w:rsidP="00405695">
            <w:pPr>
              <w:jc w:val="left"/>
              <w:rPr>
                <w:sz w:val="18"/>
                <w:szCs w:val="18"/>
                <w:lang w:val="fr-CA" w:eastAsia="en-CA"/>
              </w:rPr>
            </w:pPr>
            <w:r w:rsidRPr="006C4EF5">
              <w:rPr>
                <w:sz w:val="18"/>
                <w:szCs w:val="18"/>
                <w:lang w:val="fr-CA" w:eastAsia="en-CA"/>
              </w:rPr>
              <w:t>Zambie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A6416A1" w14:textId="77777777" w:rsidR="006634B9" w:rsidRPr="006C4EF5" w:rsidRDefault="006634B9" w:rsidP="00405695">
            <w:pPr>
              <w:jc w:val="right"/>
              <w:rPr>
                <w:sz w:val="18"/>
                <w:szCs w:val="18"/>
                <w:lang w:val="fr-CA" w:eastAsia="en-CA"/>
              </w:rPr>
            </w:pPr>
            <w:r w:rsidRPr="006C4EF5">
              <w:rPr>
                <w:sz w:val="18"/>
                <w:szCs w:val="18"/>
                <w:lang w:val="fr-CA"/>
              </w:rPr>
              <w:t>208 794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C4DE68" w14:textId="77777777" w:rsidR="006634B9" w:rsidRPr="006C4EF5" w:rsidRDefault="006634B9" w:rsidP="00405695">
            <w:pPr>
              <w:jc w:val="right"/>
              <w:rPr>
                <w:sz w:val="18"/>
                <w:szCs w:val="18"/>
                <w:lang w:val="fr-CA" w:eastAsia="en-CA"/>
              </w:rPr>
            </w:pPr>
            <w:r w:rsidRPr="006C4EF5">
              <w:rPr>
                <w:sz w:val="18"/>
                <w:szCs w:val="18"/>
                <w:lang w:val="fr-CA"/>
              </w:rPr>
              <w:t>229 674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794ECEE" w14:textId="77777777" w:rsidR="006634B9" w:rsidRPr="006C4EF5" w:rsidRDefault="006634B9" w:rsidP="00405695">
            <w:pPr>
              <w:jc w:val="right"/>
              <w:rPr>
                <w:sz w:val="18"/>
                <w:szCs w:val="18"/>
                <w:lang w:val="fr-CA" w:eastAsia="en-CA"/>
              </w:rPr>
            </w:pPr>
            <w:r w:rsidRPr="006C4EF5">
              <w:rPr>
                <w:sz w:val="18"/>
                <w:szCs w:val="18"/>
                <w:lang w:val="fr-CA"/>
              </w:rPr>
              <w:t>252 641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7526CA9" w14:textId="77777777" w:rsidR="006634B9" w:rsidRPr="006C4EF5" w:rsidRDefault="006634B9" w:rsidP="00405695">
            <w:pPr>
              <w:jc w:val="right"/>
              <w:rPr>
                <w:sz w:val="18"/>
                <w:szCs w:val="18"/>
                <w:lang w:val="fr-CA" w:eastAsia="en-CA"/>
              </w:rPr>
            </w:pPr>
            <w:r w:rsidRPr="006C4EF5">
              <w:rPr>
                <w:sz w:val="18"/>
                <w:szCs w:val="18"/>
                <w:lang w:val="fr-CA"/>
              </w:rPr>
              <w:t>277 905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1F4F29" w14:textId="77777777" w:rsidR="006634B9" w:rsidRPr="006C4EF5" w:rsidRDefault="006634B9" w:rsidP="00405695">
            <w:pPr>
              <w:jc w:val="right"/>
              <w:rPr>
                <w:sz w:val="18"/>
                <w:szCs w:val="18"/>
                <w:lang w:val="fr-CA" w:eastAsia="en-CA"/>
              </w:rPr>
            </w:pPr>
            <w:r w:rsidRPr="006C4EF5">
              <w:rPr>
                <w:sz w:val="18"/>
                <w:szCs w:val="18"/>
                <w:lang w:val="fr-CA"/>
              </w:rPr>
              <w:t>305 696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C2CA179" w14:textId="77777777" w:rsidR="006634B9" w:rsidRPr="006C4EF5" w:rsidRDefault="006634B9" w:rsidP="00405695">
            <w:pPr>
              <w:jc w:val="right"/>
              <w:rPr>
                <w:sz w:val="18"/>
                <w:szCs w:val="18"/>
                <w:lang w:val="fr-CA" w:eastAsia="en-CA"/>
              </w:rPr>
            </w:pPr>
            <w:r w:rsidRPr="006C4EF5">
              <w:rPr>
                <w:sz w:val="18"/>
                <w:szCs w:val="18"/>
                <w:lang w:val="fr-CA"/>
              </w:rPr>
              <w:t>336 266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3B8709" w14:textId="77777777" w:rsidR="006634B9" w:rsidRPr="006C4EF5" w:rsidRDefault="006634B9" w:rsidP="00405695">
            <w:pPr>
              <w:jc w:val="right"/>
              <w:rPr>
                <w:sz w:val="18"/>
                <w:szCs w:val="18"/>
                <w:lang w:val="fr-CA" w:eastAsia="en-CA"/>
              </w:rPr>
            </w:pPr>
            <w:r w:rsidRPr="006C4EF5">
              <w:rPr>
                <w:sz w:val="18"/>
                <w:szCs w:val="18"/>
                <w:lang w:val="fr-CA"/>
              </w:rPr>
              <w:t>253 407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B8234A" w14:textId="77777777" w:rsidR="006634B9" w:rsidRPr="006C4EF5" w:rsidRDefault="006634B9" w:rsidP="00405695">
            <w:pPr>
              <w:jc w:val="right"/>
              <w:rPr>
                <w:sz w:val="18"/>
                <w:szCs w:val="18"/>
                <w:lang w:val="fr-CA" w:eastAsia="en-CA"/>
              </w:rPr>
            </w:pPr>
            <w:r w:rsidRPr="006C4EF5">
              <w:rPr>
                <w:sz w:val="18"/>
                <w:szCs w:val="18"/>
                <w:lang w:val="fr-CA"/>
              </w:rPr>
              <w:t>359 233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02E7824" w14:textId="77777777" w:rsidR="006634B9" w:rsidRPr="006C4EF5" w:rsidRDefault="006634B9" w:rsidP="00405695">
            <w:pPr>
              <w:jc w:val="right"/>
              <w:rPr>
                <w:sz w:val="18"/>
                <w:szCs w:val="18"/>
                <w:lang w:val="fr-CA" w:eastAsia="en-CA"/>
              </w:rPr>
            </w:pPr>
            <w:r w:rsidRPr="006C4EF5">
              <w:rPr>
                <w:sz w:val="18"/>
                <w:szCs w:val="18"/>
                <w:lang w:val="fr-CA"/>
              </w:rPr>
              <w:t>93,6%</w:t>
            </w:r>
          </w:p>
        </w:tc>
      </w:tr>
      <w:tr w:rsidR="006634B9" w:rsidRPr="006C4EF5" w14:paraId="51594A02"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3A82990" w14:textId="77777777" w:rsidR="006634B9" w:rsidRPr="006C4EF5" w:rsidRDefault="006634B9" w:rsidP="00405695">
            <w:pPr>
              <w:jc w:val="left"/>
              <w:rPr>
                <w:sz w:val="18"/>
                <w:szCs w:val="18"/>
                <w:lang w:val="fr-CA" w:eastAsia="en-CA"/>
              </w:rPr>
            </w:pPr>
            <w:r w:rsidRPr="006C4EF5">
              <w:rPr>
                <w:sz w:val="18"/>
                <w:szCs w:val="18"/>
                <w:lang w:val="fr-CA" w:eastAsia="en-CA"/>
              </w:rPr>
              <w:t>Sénégal</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54F199B" w14:textId="77777777" w:rsidR="006634B9" w:rsidRPr="006C4EF5" w:rsidRDefault="006634B9" w:rsidP="00405695">
            <w:pPr>
              <w:jc w:val="right"/>
              <w:rPr>
                <w:sz w:val="18"/>
                <w:szCs w:val="18"/>
                <w:lang w:val="fr-CA" w:eastAsia="en-CA"/>
              </w:rPr>
            </w:pPr>
            <w:r w:rsidRPr="006C4EF5">
              <w:rPr>
                <w:sz w:val="18"/>
                <w:szCs w:val="18"/>
                <w:lang w:val="fr-CA"/>
              </w:rPr>
              <w:t>1 541 337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96342A" w14:textId="77777777" w:rsidR="006634B9" w:rsidRPr="006C4EF5" w:rsidRDefault="006634B9" w:rsidP="00405695">
            <w:pPr>
              <w:jc w:val="right"/>
              <w:rPr>
                <w:sz w:val="18"/>
                <w:szCs w:val="18"/>
                <w:lang w:val="fr-CA" w:eastAsia="en-CA"/>
              </w:rPr>
            </w:pPr>
            <w:r w:rsidRPr="006C4EF5">
              <w:rPr>
                <w:sz w:val="18"/>
                <w:szCs w:val="18"/>
                <w:lang w:val="fr-CA"/>
              </w:rPr>
              <w:t>1 695 471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B5BF577" w14:textId="77777777" w:rsidR="006634B9" w:rsidRPr="006C4EF5" w:rsidRDefault="006634B9" w:rsidP="00405695">
            <w:pPr>
              <w:jc w:val="right"/>
              <w:rPr>
                <w:sz w:val="18"/>
                <w:szCs w:val="18"/>
                <w:lang w:val="fr-CA" w:eastAsia="en-CA"/>
              </w:rPr>
            </w:pPr>
            <w:r w:rsidRPr="006C4EF5">
              <w:rPr>
                <w:sz w:val="18"/>
                <w:szCs w:val="18"/>
                <w:lang w:val="fr-CA"/>
              </w:rPr>
              <w:t>1 865 018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E4B7A3" w14:textId="77777777" w:rsidR="006634B9" w:rsidRPr="006C4EF5" w:rsidRDefault="006634B9" w:rsidP="00405695">
            <w:pPr>
              <w:jc w:val="right"/>
              <w:rPr>
                <w:sz w:val="18"/>
                <w:szCs w:val="18"/>
                <w:lang w:val="fr-CA" w:eastAsia="en-CA"/>
              </w:rPr>
            </w:pPr>
            <w:r w:rsidRPr="006C4EF5">
              <w:rPr>
                <w:sz w:val="18"/>
                <w:szCs w:val="18"/>
                <w:lang w:val="fr-CA"/>
              </w:rPr>
              <w:t>2 051 520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65C725" w14:textId="77777777" w:rsidR="006634B9" w:rsidRPr="006C4EF5" w:rsidRDefault="006634B9" w:rsidP="00405695">
            <w:pPr>
              <w:jc w:val="right"/>
              <w:rPr>
                <w:sz w:val="18"/>
                <w:szCs w:val="18"/>
                <w:lang w:val="fr-CA" w:eastAsia="en-CA"/>
              </w:rPr>
            </w:pPr>
            <w:r w:rsidRPr="006C4EF5">
              <w:rPr>
                <w:sz w:val="18"/>
                <w:szCs w:val="18"/>
                <w:lang w:val="fr-CA"/>
              </w:rPr>
              <w:t>2 256 672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95DBF7" w14:textId="77777777" w:rsidR="006634B9" w:rsidRPr="006C4EF5" w:rsidRDefault="006634B9" w:rsidP="00405695">
            <w:pPr>
              <w:jc w:val="right"/>
              <w:rPr>
                <w:sz w:val="18"/>
                <w:szCs w:val="18"/>
                <w:lang w:val="fr-CA" w:eastAsia="en-CA"/>
              </w:rPr>
            </w:pPr>
            <w:r w:rsidRPr="006C4EF5">
              <w:rPr>
                <w:sz w:val="18"/>
                <w:szCs w:val="18"/>
                <w:lang w:val="fr-CA"/>
              </w:rPr>
              <w:t>2 482 339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246096" w14:textId="77777777" w:rsidR="006634B9" w:rsidRPr="006C4EF5" w:rsidRDefault="006634B9" w:rsidP="00405695">
            <w:pPr>
              <w:jc w:val="right"/>
              <w:rPr>
                <w:sz w:val="18"/>
                <w:szCs w:val="18"/>
                <w:lang w:val="fr-CA" w:eastAsia="en-CA"/>
              </w:rPr>
            </w:pPr>
            <w:r w:rsidRPr="006C4EF5">
              <w:rPr>
                <w:sz w:val="18"/>
                <w:szCs w:val="18"/>
                <w:lang w:val="fr-CA"/>
              </w:rPr>
              <w:t>1 870 669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9A0367" w14:textId="77777777" w:rsidR="006634B9" w:rsidRPr="006C4EF5" w:rsidRDefault="006634B9" w:rsidP="00405695">
            <w:pPr>
              <w:jc w:val="right"/>
              <w:rPr>
                <w:sz w:val="18"/>
                <w:szCs w:val="18"/>
                <w:lang w:val="fr-CA" w:eastAsia="en-CA"/>
              </w:rPr>
            </w:pPr>
            <w:r w:rsidRPr="006C4EF5">
              <w:rPr>
                <w:sz w:val="18"/>
                <w:szCs w:val="18"/>
                <w:lang w:val="fr-CA"/>
              </w:rPr>
              <w:t>2 643 959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A8166FF" w14:textId="77777777" w:rsidR="006634B9" w:rsidRPr="006C4EF5" w:rsidRDefault="006634B9" w:rsidP="00405695">
            <w:pPr>
              <w:jc w:val="right"/>
              <w:rPr>
                <w:sz w:val="18"/>
                <w:szCs w:val="18"/>
                <w:lang w:val="fr-CA" w:eastAsia="en-CA"/>
              </w:rPr>
            </w:pPr>
            <w:r w:rsidRPr="006C4EF5">
              <w:rPr>
                <w:sz w:val="18"/>
                <w:szCs w:val="18"/>
                <w:lang w:val="fr-CA"/>
              </w:rPr>
              <w:t>93,9%</w:t>
            </w:r>
          </w:p>
        </w:tc>
      </w:tr>
      <w:tr w:rsidR="006634B9" w:rsidRPr="006C4EF5" w14:paraId="24CCB93A"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97914DA" w14:textId="77777777" w:rsidR="006634B9" w:rsidRPr="006C4EF5" w:rsidRDefault="006634B9" w:rsidP="00405695">
            <w:pPr>
              <w:jc w:val="left"/>
              <w:rPr>
                <w:sz w:val="18"/>
                <w:szCs w:val="18"/>
                <w:lang w:val="fr-CA" w:eastAsia="en-CA"/>
              </w:rPr>
            </w:pPr>
            <w:r w:rsidRPr="006C4EF5">
              <w:rPr>
                <w:sz w:val="18"/>
                <w:szCs w:val="18"/>
                <w:lang w:val="fr-CA" w:eastAsia="en-CA"/>
              </w:rPr>
              <w:t>Barbade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521DF23" w14:textId="77777777" w:rsidR="006634B9" w:rsidRPr="006C4EF5" w:rsidRDefault="006634B9" w:rsidP="00405695">
            <w:pPr>
              <w:jc w:val="right"/>
              <w:rPr>
                <w:sz w:val="18"/>
                <w:szCs w:val="18"/>
                <w:lang w:val="fr-CA" w:eastAsia="en-CA"/>
              </w:rPr>
            </w:pPr>
            <w:r w:rsidRPr="006C4EF5">
              <w:rPr>
                <w:sz w:val="18"/>
                <w:szCs w:val="18"/>
                <w:lang w:val="fr-CA"/>
              </w:rPr>
              <w:t>158 343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7A29CA" w14:textId="77777777" w:rsidR="006634B9" w:rsidRPr="006C4EF5" w:rsidRDefault="006634B9" w:rsidP="00405695">
            <w:pPr>
              <w:jc w:val="right"/>
              <w:rPr>
                <w:sz w:val="18"/>
                <w:szCs w:val="18"/>
                <w:lang w:val="fr-CA" w:eastAsia="en-CA"/>
              </w:rPr>
            </w:pPr>
            <w:r w:rsidRPr="006C4EF5">
              <w:rPr>
                <w:sz w:val="18"/>
                <w:szCs w:val="18"/>
                <w:lang w:val="fr-CA"/>
              </w:rPr>
              <w:t>174 177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CA20FAF" w14:textId="77777777" w:rsidR="006634B9" w:rsidRPr="006C4EF5" w:rsidRDefault="006634B9" w:rsidP="00405695">
            <w:pPr>
              <w:jc w:val="right"/>
              <w:rPr>
                <w:sz w:val="18"/>
                <w:szCs w:val="18"/>
                <w:lang w:val="fr-CA" w:eastAsia="en-CA"/>
              </w:rPr>
            </w:pPr>
            <w:r w:rsidRPr="006C4EF5">
              <w:rPr>
                <w:sz w:val="18"/>
                <w:szCs w:val="18"/>
                <w:lang w:val="fr-CA"/>
              </w:rPr>
              <w:t>191 595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409C98" w14:textId="77777777" w:rsidR="006634B9" w:rsidRPr="006C4EF5" w:rsidRDefault="006634B9" w:rsidP="00405695">
            <w:pPr>
              <w:jc w:val="right"/>
              <w:rPr>
                <w:sz w:val="18"/>
                <w:szCs w:val="18"/>
                <w:lang w:val="fr-CA" w:eastAsia="en-CA"/>
              </w:rPr>
            </w:pPr>
            <w:r w:rsidRPr="006C4EF5">
              <w:rPr>
                <w:sz w:val="18"/>
                <w:szCs w:val="18"/>
                <w:lang w:val="fr-CA"/>
              </w:rPr>
              <w:t>210 755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C43BF9" w14:textId="77777777" w:rsidR="006634B9" w:rsidRPr="006C4EF5" w:rsidRDefault="006634B9" w:rsidP="00405695">
            <w:pPr>
              <w:jc w:val="right"/>
              <w:rPr>
                <w:sz w:val="18"/>
                <w:szCs w:val="18"/>
                <w:lang w:val="fr-CA" w:eastAsia="en-CA"/>
              </w:rPr>
            </w:pPr>
            <w:r w:rsidRPr="006C4EF5">
              <w:rPr>
                <w:sz w:val="18"/>
                <w:szCs w:val="18"/>
                <w:lang w:val="fr-CA"/>
              </w:rPr>
              <w:t>231 830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3DA79C" w14:textId="77777777" w:rsidR="006634B9" w:rsidRPr="006C4EF5" w:rsidRDefault="006634B9" w:rsidP="00405695">
            <w:pPr>
              <w:jc w:val="right"/>
              <w:rPr>
                <w:sz w:val="18"/>
                <w:szCs w:val="18"/>
                <w:lang w:val="fr-CA" w:eastAsia="en-CA"/>
              </w:rPr>
            </w:pPr>
            <w:r w:rsidRPr="006C4EF5">
              <w:rPr>
                <w:sz w:val="18"/>
                <w:szCs w:val="18"/>
                <w:lang w:val="fr-CA"/>
              </w:rPr>
              <w:t>255 013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53D194" w14:textId="77777777" w:rsidR="006634B9" w:rsidRPr="006C4EF5" w:rsidRDefault="006634B9" w:rsidP="00405695">
            <w:pPr>
              <w:jc w:val="right"/>
              <w:rPr>
                <w:sz w:val="18"/>
                <w:szCs w:val="18"/>
                <w:lang w:val="fr-CA" w:eastAsia="en-CA"/>
              </w:rPr>
            </w:pPr>
            <w:r w:rsidRPr="006C4EF5">
              <w:rPr>
                <w:sz w:val="18"/>
                <w:szCs w:val="18"/>
                <w:lang w:val="fr-CA"/>
              </w:rPr>
              <w:t>192 176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9C06AA" w14:textId="77777777" w:rsidR="006634B9" w:rsidRPr="006C4EF5" w:rsidRDefault="006634B9" w:rsidP="00405695">
            <w:pPr>
              <w:jc w:val="right"/>
              <w:rPr>
                <w:sz w:val="18"/>
                <w:szCs w:val="18"/>
                <w:lang w:val="fr-CA" w:eastAsia="en-CA"/>
              </w:rPr>
            </w:pPr>
            <w:r w:rsidRPr="006C4EF5">
              <w:rPr>
                <w:sz w:val="18"/>
                <w:szCs w:val="18"/>
                <w:lang w:val="fr-CA"/>
              </w:rPr>
              <w:t>271 351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EB870D1" w14:textId="77777777" w:rsidR="006634B9" w:rsidRPr="006C4EF5" w:rsidRDefault="006634B9" w:rsidP="00405695">
            <w:pPr>
              <w:jc w:val="right"/>
              <w:rPr>
                <w:sz w:val="18"/>
                <w:szCs w:val="18"/>
                <w:lang w:val="fr-CA" w:eastAsia="en-CA"/>
              </w:rPr>
            </w:pPr>
            <w:r w:rsidRPr="006C4EF5">
              <w:rPr>
                <w:sz w:val="18"/>
                <w:szCs w:val="18"/>
                <w:lang w:val="fr-CA"/>
              </w:rPr>
              <w:t>94,0%</w:t>
            </w:r>
          </w:p>
        </w:tc>
      </w:tr>
      <w:tr w:rsidR="006634B9" w:rsidRPr="006C4EF5" w14:paraId="5C6903EE"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CEA9B7E" w14:textId="77777777" w:rsidR="006634B9" w:rsidRPr="006C4EF5" w:rsidRDefault="006634B9" w:rsidP="00405695">
            <w:pPr>
              <w:jc w:val="left"/>
              <w:rPr>
                <w:sz w:val="18"/>
                <w:szCs w:val="18"/>
                <w:lang w:val="fr-CA" w:eastAsia="en-CA"/>
              </w:rPr>
            </w:pPr>
            <w:r w:rsidRPr="006C4EF5">
              <w:rPr>
                <w:sz w:val="18"/>
                <w:szCs w:val="18"/>
                <w:lang w:val="fr-CA" w:eastAsia="en-CA"/>
              </w:rPr>
              <w:t>République dominicaine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F5C1E2C" w14:textId="77777777" w:rsidR="006634B9" w:rsidRPr="006C4EF5" w:rsidRDefault="006634B9" w:rsidP="00405695">
            <w:pPr>
              <w:jc w:val="right"/>
              <w:rPr>
                <w:sz w:val="18"/>
                <w:szCs w:val="18"/>
                <w:lang w:val="fr-CA" w:eastAsia="en-CA"/>
              </w:rPr>
            </w:pPr>
            <w:r w:rsidRPr="006C4EF5">
              <w:rPr>
                <w:sz w:val="18"/>
                <w:szCs w:val="18"/>
                <w:lang w:val="fr-CA"/>
              </w:rPr>
              <w:t>2 406 616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FE38F3" w14:textId="77777777" w:rsidR="006634B9" w:rsidRPr="006C4EF5" w:rsidRDefault="006634B9" w:rsidP="00405695">
            <w:pPr>
              <w:jc w:val="right"/>
              <w:rPr>
                <w:sz w:val="18"/>
                <w:szCs w:val="18"/>
                <w:lang w:val="fr-CA" w:eastAsia="en-CA"/>
              </w:rPr>
            </w:pPr>
            <w:r w:rsidRPr="006C4EF5">
              <w:rPr>
                <w:sz w:val="18"/>
                <w:szCs w:val="18"/>
                <w:lang w:val="fr-CA"/>
              </w:rPr>
              <w:t>2 647 278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DBC09B" w14:textId="77777777" w:rsidR="006634B9" w:rsidRPr="006C4EF5" w:rsidRDefault="006634B9" w:rsidP="00405695">
            <w:pPr>
              <w:jc w:val="right"/>
              <w:rPr>
                <w:sz w:val="18"/>
                <w:szCs w:val="18"/>
                <w:lang w:val="fr-CA" w:eastAsia="en-CA"/>
              </w:rPr>
            </w:pPr>
            <w:r w:rsidRPr="006C4EF5">
              <w:rPr>
                <w:sz w:val="18"/>
                <w:szCs w:val="18"/>
                <w:lang w:val="fr-CA"/>
              </w:rPr>
              <w:t>2 912 005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78DDBE" w14:textId="77777777" w:rsidR="006634B9" w:rsidRPr="006C4EF5" w:rsidRDefault="006634B9" w:rsidP="00405695">
            <w:pPr>
              <w:jc w:val="right"/>
              <w:rPr>
                <w:sz w:val="18"/>
                <w:szCs w:val="18"/>
                <w:lang w:val="fr-CA" w:eastAsia="en-CA"/>
              </w:rPr>
            </w:pPr>
            <w:r w:rsidRPr="006C4EF5">
              <w:rPr>
                <w:sz w:val="18"/>
                <w:szCs w:val="18"/>
                <w:lang w:val="fr-CA"/>
              </w:rPr>
              <w:t>3 203 206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DF76EC" w14:textId="77777777" w:rsidR="006634B9" w:rsidRPr="006C4EF5" w:rsidRDefault="006634B9" w:rsidP="00405695">
            <w:pPr>
              <w:jc w:val="right"/>
              <w:rPr>
                <w:sz w:val="18"/>
                <w:szCs w:val="18"/>
                <w:lang w:val="fr-CA" w:eastAsia="en-CA"/>
              </w:rPr>
            </w:pPr>
            <w:r w:rsidRPr="006C4EF5">
              <w:rPr>
                <w:sz w:val="18"/>
                <w:szCs w:val="18"/>
                <w:lang w:val="fr-CA"/>
              </w:rPr>
              <w:t>3 523 526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E21EB8" w14:textId="77777777" w:rsidR="006634B9" w:rsidRPr="006C4EF5" w:rsidRDefault="006634B9" w:rsidP="00405695">
            <w:pPr>
              <w:jc w:val="right"/>
              <w:rPr>
                <w:sz w:val="18"/>
                <w:szCs w:val="18"/>
                <w:lang w:val="fr-CA" w:eastAsia="en-CA"/>
              </w:rPr>
            </w:pPr>
            <w:r w:rsidRPr="006C4EF5">
              <w:rPr>
                <w:sz w:val="18"/>
                <w:szCs w:val="18"/>
                <w:lang w:val="fr-CA"/>
              </w:rPr>
              <w:t>3 875 879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C12A5F" w14:textId="77777777" w:rsidR="006634B9" w:rsidRPr="006C4EF5" w:rsidRDefault="006634B9" w:rsidP="00405695">
            <w:pPr>
              <w:jc w:val="right"/>
              <w:rPr>
                <w:sz w:val="18"/>
                <w:szCs w:val="18"/>
                <w:lang w:val="fr-CA" w:eastAsia="en-CA"/>
              </w:rPr>
            </w:pPr>
            <w:r w:rsidRPr="006C4EF5">
              <w:rPr>
                <w:sz w:val="18"/>
                <w:szCs w:val="18"/>
                <w:lang w:val="fr-CA"/>
              </w:rPr>
              <w:t>2 920 830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835AD3" w14:textId="77777777" w:rsidR="006634B9" w:rsidRPr="006C4EF5" w:rsidRDefault="006634B9" w:rsidP="00405695">
            <w:pPr>
              <w:jc w:val="right"/>
              <w:rPr>
                <w:sz w:val="18"/>
                <w:szCs w:val="18"/>
                <w:lang w:val="fr-CA" w:eastAsia="en-CA"/>
              </w:rPr>
            </w:pPr>
            <w:r w:rsidRPr="006C4EF5">
              <w:rPr>
                <w:sz w:val="18"/>
                <w:szCs w:val="18"/>
                <w:lang w:val="fr-CA"/>
              </w:rPr>
              <w:t>4 001 689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9402219" w14:textId="77777777" w:rsidR="006634B9" w:rsidRPr="006C4EF5" w:rsidRDefault="006634B9" w:rsidP="00405695">
            <w:pPr>
              <w:jc w:val="right"/>
              <w:rPr>
                <w:sz w:val="18"/>
                <w:szCs w:val="18"/>
                <w:lang w:val="fr-CA" w:eastAsia="en-CA"/>
              </w:rPr>
            </w:pPr>
            <w:r w:rsidRPr="006C4EF5">
              <w:rPr>
                <w:sz w:val="18"/>
                <w:szCs w:val="18"/>
                <w:lang w:val="fr-CA"/>
              </w:rPr>
              <w:t>96,9%</w:t>
            </w:r>
          </w:p>
        </w:tc>
      </w:tr>
      <w:tr w:rsidR="006634B9" w:rsidRPr="006C4EF5" w14:paraId="77F0FDE5"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3C89C0D" w14:textId="77777777" w:rsidR="006634B9" w:rsidRPr="006C4EF5" w:rsidRDefault="006634B9" w:rsidP="00405695">
            <w:pPr>
              <w:jc w:val="left"/>
              <w:rPr>
                <w:sz w:val="18"/>
                <w:szCs w:val="18"/>
                <w:lang w:val="fr-CA" w:eastAsia="en-CA"/>
              </w:rPr>
            </w:pPr>
            <w:r w:rsidRPr="006C4EF5">
              <w:rPr>
                <w:sz w:val="18"/>
                <w:szCs w:val="18"/>
                <w:lang w:val="fr-CA" w:eastAsia="en-CA"/>
              </w:rPr>
              <w:t>Fidji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217695B" w14:textId="77777777" w:rsidR="006634B9" w:rsidRPr="006C4EF5" w:rsidRDefault="006634B9" w:rsidP="00405695">
            <w:pPr>
              <w:jc w:val="right"/>
              <w:rPr>
                <w:sz w:val="18"/>
                <w:szCs w:val="18"/>
                <w:lang w:val="fr-CA" w:eastAsia="en-CA"/>
              </w:rPr>
            </w:pPr>
            <w:r w:rsidRPr="006C4EF5">
              <w:rPr>
                <w:sz w:val="18"/>
                <w:szCs w:val="18"/>
                <w:lang w:val="fr-CA"/>
              </w:rPr>
              <w:t>280 203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31783D" w14:textId="77777777" w:rsidR="006634B9" w:rsidRPr="006C4EF5" w:rsidRDefault="006634B9" w:rsidP="00405695">
            <w:pPr>
              <w:jc w:val="right"/>
              <w:rPr>
                <w:sz w:val="18"/>
                <w:szCs w:val="18"/>
                <w:lang w:val="fr-CA" w:eastAsia="en-CA"/>
              </w:rPr>
            </w:pPr>
            <w:r w:rsidRPr="006C4EF5">
              <w:rPr>
                <w:sz w:val="18"/>
                <w:szCs w:val="18"/>
                <w:lang w:val="fr-CA"/>
              </w:rPr>
              <w:t>308 223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FDE8E23" w14:textId="77777777" w:rsidR="006634B9" w:rsidRPr="006C4EF5" w:rsidRDefault="006634B9" w:rsidP="00405695">
            <w:pPr>
              <w:jc w:val="right"/>
              <w:rPr>
                <w:sz w:val="18"/>
                <w:szCs w:val="18"/>
                <w:lang w:val="fr-CA" w:eastAsia="en-CA"/>
              </w:rPr>
            </w:pPr>
            <w:r w:rsidRPr="006C4EF5">
              <w:rPr>
                <w:sz w:val="18"/>
                <w:szCs w:val="18"/>
                <w:lang w:val="fr-CA"/>
              </w:rPr>
              <w:t>339 046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FF9441" w14:textId="77777777" w:rsidR="006634B9" w:rsidRPr="006C4EF5" w:rsidRDefault="006634B9" w:rsidP="00405695">
            <w:pPr>
              <w:jc w:val="right"/>
              <w:rPr>
                <w:sz w:val="18"/>
                <w:szCs w:val="18"/>
                <w:lang w:val="fr-CA" w:eastAsia="en-CA"/>
              </w:rPr>
            </w:pPr>
            <w:r w:rsidRPr="006C4EF5">
              <w:rPr>
                <w:sz w:val="18"/>
                <w:szCs w:val="18"/>
                <w:lang w:val="fr-CA"/>
              </w:rPr>
              <w:t>372 950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E75CA6" w14:textId="77777777" w:rsidR="006634B9" w:rsidRPr="006C4EF5" w:rsidRDefault="006634B9" w:rsidP="00405695">
            <w:pPr>
              <w:jc w:val="right"/>
              <w:rPr>
                <w:sz w:val="18"/>
                <w:szCs w:val="18"/>
                <w:lang w:val="fr-CA" w:eastAsia="en-CA"/>
              </w:rPr>
            </w:pPr>
            <w:r w:rsidRPr="006C4EF5">
              <w:rPr>
                <w:sz w:val="18"/>
                <w:szCs w:val="18"/>
                <w:lang w:val="fr-CA"/>
              </w:rPr>
              <w:t>410 245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0DA40BE" w14:textId="77777777" w:rsidR="006634B9" w:rsidRPr="006C4EF5" w:rsidRDefault="006634B9" w:rsidP="00405695">
            <w:pPr>
              <w:jc w:val="right"/>
              <w:rPr>
                <w:sz w:val="18"/>
                <w:szCs w:val="18"/>
                <w:lang w:val="fr-CA" w:eastAsia="en-CA"/>
              </w:rPr>
            </w:pPr>
            <w:r w:rsidRPr="006C4EF5">
              <w:rPr>
                <w:sz w:val="18"/>
                <w:szCs w:val="18"/>
                <w:lang w:val="fr-CA"/>
              </w:rPr>
              <w:t>451 270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F29D34" w14:textId="77777777" w:rsidR="006634B9" w:rsidRPr="006C4EF5" w:rsidRDefault="006634B9" w:rsidP="00405695">
            <w:pPr>
              <w:jc w:val="right"/>
              <w:rPr>
                <w:sz w:val="18"/>
                <w:szCs w:val="18"/>
                <w:lang w:val="fr-CA" w:eastAsia="en-CA"/>
              </w:rPr>
            </w:pPr>
            <w:r w:rsidRPr="006C4EF5">
              <w:rPr>
                <w:sz w:val="18"/>
                <w:szCs w:val="18"/>
                <w:lang w:val="fr-CA"/>
              </w:rPr>
              <w:t>340 073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85A81D" w14:textId="77777777" w:rsidR="006634B9" w:rsidRPr="006C4EF5" w:rsidRDefault="006634B9" w:rsidP="00405695">
            <w:pPr>
              <w:jc w:val="right"/>
              <w:rPr>
                <w:sz w:val="18"/>
                <w:szCs w:val="18"/>
                <w:lang w:val="fr-CA" w:eastAsia="en-CA"/>
              </w:rPr>
            </w:pPr>
            <w:r w:rsidRPr="006C4EF5">
              <w:rPr>
                <w:sz w:val="18"/>
                <w:szCs w:val="18"/>
                <w:lang w:val="fr-CA"/>
              </w:rPr>
              <w:t>462 739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78F1A4E" w14:textId="77777777" w:rsidR="006634B9" w:rsidRPr="006C4EF5" w:rsidRDefault="006634B9" w:rsidP="00405695">
            <w:pPr>
              <w:jc w:val="right"/>
              <w:rPr>
                <w:sz w:val="18"/>
                <w:szCs w:val="18"/>
                <w:lang w:val="fr-CA" w:eastAsia="en-CA"/>
              </w:rPr>
            </w:pPr>
            <w:r w:rsidRPr="006C4EF5">
              <w:rPr>
                <w:sz w:val="18"/>
                <w:szCs w:val="18"/>
                <w:lang w:val="fr-CA"/>
              </w:rPr>
              <w:t>97,5%</w:t>
            </w:r>
          </w:p>
        </w:tc>
      </w:tr>
      <w:tr w:rsidR="006634B9" w:rsidRPr="006C4EF5" w14:paraId="01AE8D6E"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349390B" w14:textId="77777777" w:rsidR="006634B9" w:rsidRPr="006C4EF5" w:rsidRDefault="006634B9" w:rsidP="00405695">
            <w:pPr>
              <w:jc w:val="left"/>
              <w:rPr>
                <w:sz w:val="18"/>
                <w:szCs w:val="18"/>
                <w:lang w:val="fr-CA" w:eastAsia="en-CA"/>
              </w:rPr>
            </w:pPr>
            <w:r w:rsidRPr="006C4EF5">
              <w:rPr>
                <w:sz w:val="18"/>
                <w:szCs w:val="18"/>
                <w:lang w:val="fr-CA" w:eastAsia="en-CA"/>
              </w:rPr>
              <w:t>Sainte Lucie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1E48C4" w14:textId="77777777" w:rsidR="006634B9" w:rsidRPr="006C4EF5" w:rsidRDefault="006634B9" w:rsidP="00405695">
            <w:pPr>
              <w:jc w:val="right"/>
              <w:rPr>
                <w:sz w:val="18"/>
                <w:szCs w:val="18"/>
                <w:lang w:val="fr-CA" w:eastAsia="en-CA"/>
              </w:rPr>
            </w:pPr>
            <w:r w:rsidRPr="006C4EF5">
              <w:rPr>
                <w:sz w:val="18"/>
                <w:szCs w:val="18"/>
                <w:lang w:val="fr-CA"/>
              </w:rPr>
              <w:t>54 429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DA6517" w14:textId="77777777" w:rsidR="006634B9" w:rsidRPr="006C4EF5" w:rsidRDefault="006634B9" w:rsidP="00405695">
            <w:pPr>
              <w:jc w:val="right"/>
              <w:rPr>
                <w:sz w:val="18"/>
                <w:szCs w:val="18"/>
                <w:lang w:val="fr-CA" w:eastAsia="en-CA"/>
              </w:rPr>
            </w:pPr>
            <w:r w:rsidRPr="006C4EF5">
              <w:rPr>
                <w:sz w:val="18"/>
                <w:szCs w:val="18"/>
                <w:lang w:val="fr-CA"/>
              </w:rPr>
              <w:t>59 872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C64EDAF" w14:textId="77777777" w:rsidR="006634B9" w:rsidRPr="006C4EF5" w:rsidRDefault="006634B9" w:rsidP="00405695">
            <w:pPr>
              <w:jc w:val="right"/>
              <w:rPr>
                <w:sz w:val="18"/>
                <w:szCs w:val="18"/>
                <w:lang w:val="fr-CA" w:eastAsia="en-CA"/>
              </w:rPr>
            </w:pPr>
            <w:r w:rsidRPr="006C4EF5">
              <w:rPr>
                <w:sz w:val="18"/>
                <w:szCs w:val="18"/>
                <w:lang w:val="fr-CA"/>
              </w:rPr>
              <w:t>65 859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FF339C" w14:textId="77777777" w:rsidR="006634B9" w:rsidRPr="006C4EF5" w:rsidRDefault="006634B9" w:rsidP="00405695">
            <w:pPr>
              <w:jc w:val="right"/>
              <w:rPr>
                <w:sz w:val="18"/>
                <w:szCs w:val="18"/>
                <w:lang w:val="fr-CA" w:eastAsia="en-CA"/>
              </w:rPr>
            </w:pPr>
            <w:r w:rsidRPr="006C4EF5">
              <w:rPr>
                <w:sz w:val="18"/>
                <w:szCs w:val="18"/>
                <w:lang w:val="fr-CA"/>
              </w:rPr>
              <w:t>72 445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76BA3C4" w14:textId="77777777" w:rsidR="006634B9" w:rsidRPr="006C4EF5" w:rsidRDefault="006634B9" w:rsidP="00405695">
            <w:pPr>
              <w:jc w:val="right"/>
              <w:rPr>
                <w:sz w:val="18"/>
                <w:szCs w:val="18"/>
                <w:lang w:val="fr-CA" w:eastAsia="en-CA"/>
              </w:rPr>
            </w:pPr>
            <w:r w:rsidRPr="006C4EF5">
              <w:rPr>
                <w:sz w:val="18"/>
                <w:szCs w:val="18"/>
                <w:lang w:val="fr-CA"/>
              </w:rPr>
              <w:t>79 689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76639A" w14:textId="77777777" w:rsidR="006634B9" w:rsidRPr="006C4EF5" w:rsidRDefault="006634B9" w:rsidP="00405695">
            <w:pPr>
              <w:jc w:val="right"/>
              <w:rPr>
                <w:sz w:val="18"/>
                <w:szCs w:val="18"/>
                <w:lang w:val="fr-CA" w:eastAsia="en-CA"/>
              </w:rPr>
            </w:pPr>
            <w:r w:rsidRPr="006C4EF5">
              <w:rPr>
                <w:sz w:val="18"/>
                <w:szCs w:val="18"/>
                <w:lang w:val="fr-CA"/>
              </w:rPr>
              <w:t>87 658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D7FD23" w14:textId="77777777" w:rsidR="006634B9" w:rsidRPr="006C4EF5" w:rsidRDefault="006634B9" w:rsidP="00405695">
            <w:pPr>
              <w:jc w:val="right"/>
              <w:rPr>
                <w:sz w:val="18"/>
                <w:szCs w:val="18"/>
                <w:lang w:val="fr-CA" w:eastAsia="en-CA"/>
              </w:rPr>
            </w:pPr>
            <w:r w:rsidRPr="006C4EF5">
              <w:rPr>
                <w:sz w:val="18"/>
                <w:szCs w:val="18"/>
                <w:lang w:val="fr-CA"/>
              </w:rPr>
              <w:t>66 059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16FAA9" w14:textId="77777777" w:rsidR="006634B9" w:rsidRPr="006C4EF5" w:rsidRDefault="006634B9" w:rsidP="00405695">
            <w:pPr>
              <w:jc w:val="right"/>
              <w:rPr>
                <w:sz w:val="18"/>
                <w:szCs w:val="18"/>
                <w:lang w:val="fr-CA" w:eastAsia="en-CA"/>
              </w:rPr>
            </w:pPr>
            <w:r w:rsidRPr="006C4EF5">
              <w:rPr>
                <w:sz w:val="18"/>
                <w:szCs w:val="18"/>
                <w:lang w:val="fr-CA"/>
              </w:rPr>
              <w:t>89 071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C9B0229" w14:textId="77777777" w:rsidR="006634B9" w:rsidRPr="006C4EF5" w:rsidRDefault="006634B9" w:rsidP="00405695">
            <w:pPr>
              <w:jc w:val="right"/>
              <w:rPr>
                <w:sz w:val="18"/>
                <w:szCs w:val="18"/>
                <w:lang w:val="fr-CA" w:eastAsia="en-CA"/>
              </w:rPr>
            </w:pPr>
            <w:r w:rsidRPr="006C4EF5">
              <w:rPr>
                <w:sz w:val="18"/>
                <w:szCs w:val="18"/>
                <w:lang w:val="fr-CA"/>
              </w:rPr>
              <w:t>98,4%</w:t>
            </w:r>
          </w:p>
        </w:tc>
      </w:tr>
      <w:tr w:rsidR="006634B9" w:rsidRPr="006C4EF5" w14:paraId="782977FA"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07460B9" w14:textId="77777777" w:rsidR="006634B9" w:rsidRPr="006C4EF5" w:rsidRDefault="006634B9" w:rsidP="00405695">
            <w:pPr>
              <w:jc w:val="left"/>
              <w:rPr>
                <w:sz w:val="18"/>
                <w:szCs w:val="18"/>
                <w:lang w:val="fr-CA" w:eastAsia="en-CA"/>
              </w:rPr>
            </w:pPr>
            <w:r w:rsidRPr="006C4EF5">
              <w:rPr>
                <w:sz w:val="18"/>
                <w:szCs w:val="18"/>
                <w:lang w:val="fr-CA" w:eastAsia="en-CA"/>
              </w:rPr>
              <w:t>Colombie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BAF4FAF" w14:textId="77777777" w:rsidR="006634B9" w:rsidRPr="006C4EF5" w:rsidRDefault="006634B9" w:rsidP="00405695">
            <w:pPr>
              <w:jc w:val="right"/>
              <w:rPr>
                <w:sz w:val="18"/>
                <w:szCs w:val="18"/>
                <w:lang w:val="fr-CA" w:eastAsia="en-CA"/>
              </w:rPr>
            </w:pPr>
            <w:r w:rsidRPr="006C4EF5">
              <w:rPr>
                <w:sz w:val="18"/>
                <w:szCs w:val="18"/>
                <w:lang w:val="fr-CA"/>
              </w:rPr>
              <w:t>5 270 350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90B913" w14:textId="77777777" w:rsidR="006634B9" w:rsidRPr="006C4EF5" w:rsidRDefault="006634B9" w:rsidP="00405695">
            <w:pPr>
              <w:jc w:val="right"/>
              <w:rPr>
                <w:sz w:val="18"/>
                <w:szCs w:val="18"/>
                <w:lang w:val="fr-CA" w:eastAsia="en-CA"/>
              </w:rPr>
            </w:pPr>
            <w:r w:rsidRPr="006C4EF5">
              <w:rPr>
                <w:sz w:val="18"/>
                <w:szCs w:val="18"/>
                <w:lang w:val="fr-CA"/>
              </w:rPr>
              <w:t>5 797 385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E18F932" w14:textId="77777777" w:rsidR="006634B9" w:rsidRPr="006C4EF5" w:rsidRDefault="006634B9" w:rsidP="00405695">
            <w:pPr>
              <w:jc w:val="right"/>
              <w:rPr>
                <w:sz w:val="18"/>
                <w:szCs w:val="18"/>
                <w:lang w:val="fr-CA" w:eastAsia="en-CA"/>
              </w:rPr>
            </w:pPr>
            <w:r w:rsidRPr="006C4EF5">
              <w:rPr>
                <w:sz w:val="18"/>
                <w:szCs w:val="18"/>
                <w:lang w:val="fr-CA"/>
              </w:rPr>
              <w:t>6 377 124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1CF790" w14:textId="77777777" w:rsidR="006634B9" w:rsidRPr="006C4EF5" w:rsidRDefault="006634B9" w:rsidP="00405695">
            <w:pPr>
              <w:jc w:val="right"/>
              <w:rPr>
                <w:sz w:val="18"/>
                <w:szCs w:val="18"/>
                <w:lang w:val="fr-CA" w:eastAsia="en-CA"/>
              </w:rPr>
            </w:pPr>
            <w:r w:rsidRPr="006C4EF5">
              <w:rPr>
                <w:sz w:val="18"/>
                <w:szCs w:val="18"/>
                <w:lang w:val="fr-CA"/>
              </w:rPr>
              <w:t>7 014 836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55227A8" w14:textId="77777777" w:rsidR="006634B9" w:rsidRPr="006C4EF5" w:rsidRDefault="006634B9" w:rsidP="00405695">
            <w:pPr>
              <w:jc w:val="right"/>
              <w:rPr>
                <w:sz w:val="18"/>
                <w:szCs w:val="18"/>
                <w:lang w:val="fr-CA" w:eastAsia="en-CA"/>
              </w:rPr>
            </w:pPr>
            <w:r w:rsidRPr="006C4EF5">
              <w:rPr>
                <w:sz w:val="18"/>
                <w:szCs w:val="18"/>
                <w:lang w:val="fr-CA"/>
              </w:rPr>
              <w:t>7 716 319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C8116D" w14:textId="77777777" w:rsidR="006634B9" w:rsidRPr="006C4EF5" w:rsidRDefault="006634B9" w:rsidP="00405695">
            <w:pPr>
              <w:jc w:val="right"/>
              <w:rPr>
                <w:sz w:val="18"/>
                <w:szCs w:val="18"/>
                <w:lang w:val="fr-CA" w:eastAsia="en-CA"/>
              </w:rPr>
            </w:pPr>
            <w:r w:rsidRPr="006C4EF5">
              <w:rPr>
                <w:sz w:val="18"/>
                <w:szCs w:val="18"/>
                <w:lang w:val="fr-CA"/>
              </w:rPr>
              <w:t>8 487 951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55161AF" w14:textId="77777777" w:rsidR="006634B9" w:rsidRPr="006C4EF5" w:rsidRDefault="006634B9" w:rsidP="00405695">
            <w:pPr>
              <w:jc w:val="right"/>
              <w:rPr>
                <w:sz w:val="18"/>
                <w:szCs w:val="18"/>
                <w:lang w:val="fr-CA" w:eastAsia="en-CA"/>
              </w:rPr>
            </w:pPr>
            <w:r w:rsidRPr="006C4EF5">
              <w:rPr>
                <w:sz w:val="18"/>
                <w:szCs w:val="18"/>
                <w:lang w:val="fr-CA"/>
              </w:rPr>
              <w:t>6 396 448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1D3D4F" w14:textId="77777777" w:rsidR="006634B9" w:rsidRPr="006C4EF5" w:rsidRDefault="006634B9" w:rsidP="00405695">
            <w:pPr>
              <w:jc w:val="right"/>
              <w:rPr>
                <w:sz w:val="18"/>
                <w:szCs w:val="18"/>
                <w:lang w:val="fr-CA" w:eastAsia="en-CA"/>
              </w:rPr>
            </w:pPr>
            <w:r w:rsidRPr="006C4EF5">
              <w:rPr>
                <w:sz w:val="18"/>
                <w:szCs w:val="18"/>
                <w:lang w:val="fr-CA"/>
              </w:rPr>
              <w:t>8 578 512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2C5C529" w14:textId="77777777" w:rsidR="006634B9" w:rsidRPr="006C4EF5" w:rsidRDefault="006634B9" w:rsidP="00405695">
            <w:pPr>
              <w:jc w:val="right"/>
              <w:rPr>
                <w:sz w:val="18"/>
                <w:szCs w:val="18"/>
                <w:lang w:val="fr-CA" w:eastAsia="en-CA"/>
              </w:rPr>
            </w:pPr>
            <w:r w:rsidRPr="006C4EF5">
              <w:rPr>
                <w:sz w:val="18"/>
                <w:szCs w:val="18"/>
                <w:lang w:val="fr-CA"/>
              </w:rPr>
              <w:t>98,9%</w:t>
            </w:r>
          </w:p>
        </w:tc>
      </w:tr>
      <w:tr w:rsidR="006634B9" w:rsidRPr="006C4EF5" w14:paraId="351D11FA"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9ECB9F7" w14:textId="77777777" w:rsidR="006634B9" w:rsidRPr="006C4EF5" w:rsidRDefault="006634B9" w:rsidP="00405695">
            <w:pPr>
              <w:jc w:val="left"/>
              <w:rPr>
                <w:sz w:val="18"/>
                <w:szCs w:val="18"/>
                <w:lang w:val="fr-CA" w:eastAsia="en-CA"/>
              </w:rPr>
            </w:pPr>
            <w:r w:rsidRPr="006C4EF5">
              <w:rPr>
                <w:sz w:val="18"/>
                <w:szCs w:val="18"/>
                <w:lang w:val="fr-CA" w:eastAsia="en-CA"/>
              </w:rPr>
              <w:t>Botswana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9A72B26" w14:textId="77777777" w:rsidR="006634B9" w:rsidRPr="006C4EF5" w:rsidRDefault="006634B9" w:rsidP="00405695">
            <w:pPr>
              <w:jc w:val="right"/>
              <w:rPr>
                <w:sz w:val="18"/>
                <w:szCs w:val="18"/>
                <w:lang w:val="fr-CA" w:eastAsia="en-CA"/>
              </w:rPr>
            </w:pPr>
            <w:r w:rsidRPr="006C4EF5">
              <w:rPr>
                <w:sz w:val="18"/>
                <w:szCs w:val="18"/>
                <w:lang w:val="fr-CA"/>
              </w:rPr>
              <w:t>574 066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2F124A" w14:textId="77777777" w:rsidR="006634B9" w:rsidRPr="006C4EF5" w:rsidRDefault="006634B9" w:rsidP="00405695">
            <w:pPr>
              <w:jc w:val="right"/>
              <w:rPr>
                <w:sz w:val="18"/>
                <w:szCs w:val="18"/>
                <w:lang w:val="fr-CA" w:eastAsia="en-CA"/>
              </w:rPr>
            </w:pPr>
            <w:r w:rsidRPr="006C4EF5">
              <w:rPr>
                <w:sz w:val="18"/>
                <w:szCs w:val="18"/>
                <w:lang w:val="fr-CA"/>
              </w:rPr>
              <w:t>631 473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1DD97A4" w14:textId="77777777" w:rsidR="006634B9" w:rsidRPr="006C4EF5" w:rsidRDefault="006634B9" w:rsidP="00405695">
            <w:pPr>
              <w:jc w:val="right"/>
              <w:rPr>
                <w:sz w:val="18"/>
                <w:szCs w:val="18"/>
                <w:lang w:val="fr-CA" w:eastAsia="en-CA"/>
              </w:rPr>
            </w:pPr>
            <w:r w:rsidRPr="006C4EF5">
              <w:rPr>
                <w:sz w:val="18"/>
                <w:szCs w:val="18"/>
                <w:lang w:val="fr-CA"/>
              </w:rPr>
              <w:t>694 620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0F6AF5" w14:textId="77777777" w:rsidR="006634B9" w:rsidRPr="006C4EF5" w:rsidRDefault="006634B9" w:rsidP="00405695">
            <w:pPr>
              <w:jc w:val="right"/>
              <w:rPr>
                <w:sz w:val="18"/>
                <w:szCs w:val="18"/>
                <w:lang w:val="fr-CA" w:eastAsia="en-CA"/>
              </w:rPr>
            </w:pPr>
            <w:r w:rsidRPr="006C4EF5">
              <w:rPr>
                <w:sz w:val="18"/>
                <w:szCs w:val="18"/>
                <w:lang w:val="fr-CA"/>
              </w:rPr>
              <w:t>764 082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8726ED" w14:textId="77777777" w:rsidR="006634B9" w:rsidRPr="006C4EF5" w:rsidRDefault="006634B9" w:rsidP="00405695">
            <w:pPr>
              <w:jc w:val="right"/>
              <w:rPr>
                <w:sz w:val="18"/>
                <w:szCs w:val="18"/>
                <w:lang w:val="fr-CA" w:eastAsia="en-CA"/>
              </w:rPr>
            </w:pPr>
            <w:r w:rsidRPr="006C4EF5">
              <w:rPr>
                <w:sz w:val="18"/>
                <w:szCs w:val="18"/>
                <w:lang w:val="fr-CA"/>
              </w:rPr>
              <w:t>840 490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ED177B" w14:textId="77777777" w:rsidR="006634B9" w:rsidRPr="006C4EF5" w:rsidRDefault="006634B9" w:rsidP="00405695">
            <w:pPr>
              <w:jc w:val="right"/>
              <w:rPr>
                <w:sz w:val="18"/>
                <w:szCs w:val="18"/>
                <w:lang w:val="fr-CA" w:eastAsia="en-CA"/>
              </w:rPr>
            </w:pPr>
            <w:r w:rsidRPr="006C4EF5">
              <w:rPr>
                <w:sz w:val="18"/>
                <w:szCs w:val="18"/>
                <w:lang w:val="fr-CA"/>
              </w:rPr>
              <w:t>924 539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CAAAB2A" w14:textId="77777777" w:rsidR="006634B9" w:rsidRPr="006C4EF5" w:rsidRDefault="006634B9" w:rsidP="00405695">
            <w:pPr>
              <w:jc w:val="right"/>
              <w:rPr>
                <w:sz w:val="18"/>
                <w:szCs w:val="18"/>
                <w:lang w:val="fr-CA" w:eastAsia="en-CA"/>
              </w:rPr>
            </w:pPr>
            <w:r w:rsidRPr="006C4EF5">
              <w:rPr>
                <w:sz w:val="18"/>
                <w:szCs w:val="18"/>
                <w:lang w:val="fr-CA"/>
              </w:rPr>
              <w:t>696 725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755028" w14:textId="77777777" w:rsidR="006634B9" w:rsidRPr="006C4EF5" w:rsidRDefault="006634B9" w:rsidP="00405695">
            <w:pPr>
              <w:jc w:val="right"/>
              <w:rPr>
                <w:sz w:val="18"/>
                <w:szCs w:val="18"/>
                <w:lang w:val="fr-CA" w:eastAsia="en-CA"/>
              </w:rPr>
            </w:pPr>
            <w:r w:rsidRPr="006C4EF5">
              <w:rPr>
                <w:sz w:val="18"/>
                <w:szCs w:val="18"/>
                <w:lang w:val="fr-CA"/>
              </w:rPr>
              <w:t>932 072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1910FF0" w14:textId="77777777" w:rsidR="006634B9" w:rsidRPr="006C4EF5" w:rsidRDefault="006634B9" w:rsidP="00405695">
            <w:pPr>
              <w:jc w:val="right"/>
              <w:rPr>
                <w:sz w:val="18"/>
                <w:szCs w:val="18"/>
                <w:lang w:val="fr-CA" w:eastAsia="en-CA"/>
              </w:rPr>
            </w:pPr>
            <w:r w:rsidRPr="006C4EF5">
              <w:rPr>
                <w:sz w:val="18"/>
                <w:szCs w:val="18"/>
                <w:lang w:val="fr-CA"/>
              </w:rPr>
              <w:t>99,2%</w:t>
            </w:r>
          </w:p>
        </w:tc>
      </w:tr>
      <w:tr w:rsidR="006634B9" w:rsidRPr="006C4EF5" w14:paraId="03F88559"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747689B" w14:textId="77777777" w:rsidR="006634B9" w:rsidRPr="006C4EF5" w:rsidRDefault="006634B9" w:rsidP="00405695">
            <w:pPr>
              <w:jc w:val="left"/>
              <w:rPr>
                <w:sz w:val="18"/>
                <w:szCs w:val="18"/>
                <w:lang w:val="fr-CA" w:eastAsia="en-CA"/>
              </w:rPr>
            </w:pPr>
            <w:r w:rsidRPr="006C4EF5">
              <w:rPr>
                <w:sz w:val="18"/>
                <w:szCs w:val="18"/>
                <w:lang w:val="fr-CA" w:eastAsia="en-CA"/>
              </w:rPr>
              <w:t>Paraguay</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84DDE8" w14:textId="77777777" w:rsidR="006634B9" w:rsidRPr="006C4EF5" w:rsidRDefault="006634B9" w:rsidP="00405695">
            <w:pPr>
              <w:jc w:val="right"/>
              <w:rPr>
                <w:sz w:val="18"/>
                <w:szCs w:val="18"/>
                <w:lang w:val="fr-CA" w:eastAsia="en-CA"/>
              </w:rPr>
            </w:pPr>
            <w:r w:rsidRPr="006C4EF5">
              <w:rPr>
                <w:sz w:val="18"/>
                <w:szCs w:val="18"/>
                <w:lang w:val="fr-CA"/>
              </w:rPr>
              <w:t>934 649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41FC7A" w14:textId="77777777" w:rsidR="006634B9" w:rsidRPr="006C4EF5" w:rsidRDefault="006634B9" w:rsidP="00405695">
            <w:pPr>
              <w:jc w:val="right"/>
              <w:rPr>
                <w:sz w:val="18"/>
                <w:szCs w:val="18"/>
                <w:lang w:val="fr-CA" w:eastAsia="en-CA"/>
              </w:rPr>
            </w:pPr>
            <w:r w:rsidRPr="006C4EF5">
              <w:rPr>
                <w:sz w:val="18"/>
                <w:szCs w:val="18"/>
                <w:lang w:val="fr-CA"/>
              </w:rPr>
              <w:t>1 028 114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37F9D13" w14:textId="77777777" w:rsidR="006634B9" w:rsidRPr="006C4EF5" w:rsidRDefault="006634B9" w:rsidP="00405695">
            <w:pPr>
              <w:jc w:val="right"/>
              <w:rPr>
                <w:sz w:val="18"/>
                <w:szCs w:val="18"/>
                <w:lang w:val="fr-CA" w:eastAsia="en-CA"/>
              </w:rPr>
            </w:pPr>
            <w:r w:rsidRPr="006C4EF5">
              <w:rPr>
                <w:sz w:val="18"/>
                <w:szCs w:val="18"/>
                <w:lang w:val="fr-CA"/>
              </w:rPr>
              <w:t>1 130 925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B9CA0E" w14:textId="77777777" w:rsidR="006634B9" w:rsidRPr="006C4EF5" w:rsidRDefault="006634B9" w:rsidP="00405695">
            <w:pPr>
              <w:jc w:val="right"/>
              <w:rPr>
                <w:sz w:val="18"/>
                <w:szCs w:val="18"/>
                <w:lang w:val="fr-CA" w:eastAsia="en-CA"/>
              </w:rPr>
            </w:pPr>
            <w:r w:rsidRPr="006C4EF5">
              <w:rPr>
                <w:sz w:val="18"/>
                <w:szCs w:val="18"/>
                <w:lang w:val="fr-CA"/>
              </w:rPr>
              <w:t>1 244 018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8940FF" w14:textId="77777777" w:rsidR="006634B9" w:rsidRPr="006C4EF5" w:rsidRDefault="006634B9" w:rsidP="00405695">
            <w:pPr>
              <w:jc w:val="right"/>
              <w:rPr>
                <w:sz w:val="18"/>
                <w:szCs w:val="18"/>
                <w:lang w:val="fr-CA" w:eastAsia="en-CA"/>
              </w:rPr>
            </w:pPr>
            <w:r w:rsidRPr="006C4EF5">
              <w:rPr>
                <w:sz w:val="18"/>
                <w:szCs w:val="18"/>
                <w:lang w:val="fr-CA"/>
              </w:rPr>
              <w:t>1 368 420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F8F3C2B" w14:textId="77777777" w:rsidR="006634B9" w:rsidRPr="006C4EF5" w:rsidRDefault="006634B9" w:rsidP="00405695">
            <w:pPr>
              <w:jc w:val="right"/>
              <w:rPr>
                <w:sz w:val="18"/>
                <w:szCs w:val="18"/>
                <w:lang w:val="fr-CA" w:eastAsia="en-CA"/>
              </w:rPr>
            </w:pPr>
            <w:r w:rsidRPr="006C4EF5">
              <w:rPr>
                <w:sz w:val="18"/>
                <w:szCs w:val="18"/>
                <w:lang w:val="fr-CA"/>
              </w:rPr>
              <w:t>1 505 262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042D0A" w14:textId="77777777" w:rsidR="006634B9" w:rsidRPr="006C4EF5" w:rsidRDefault="006634B9" w:rsidP="00405695">
            <w:pPr>
              <w:jc w:val="right"/>
              <w:rPr>
                <w:sz w:val="18"/>
                <w:szCs w:val="18"/>
                <w:lang w:val="fr-CA" w:eastAsia="en-CA"/>
              </w:rPr>
            </w:pPr>
            <w:r w:rsidRPr="006C4EF5">
              <w:rPr>
                <w:sz w:val="18"/>
                <w:szCs w:val="18"/>
                <w:lang w:val="fr-CA"/>
              </w:rPr>
              <w:t>1 134 352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40B65E" w14:textId="77777777" w:rsidR="006634B9" w:rsidRPr="006C4EF5" w:rsidRDefault="006634B9" w:rsidP="00405695">
            <w:pPr>
              <w:jc w:val="right"/>
              <w:rPr>
                <w:sz w:val="18"/>
                <w:szCs w:val="18"/>
                <w:lang w:val="fr-CA" w:eastAsia="en-CA"/>
              </w:rPr>
            </w:pPr>
            <w:r w:rsidRPr="006C4EF5">
              <w:rPr>
                <w:sz w:val="18"/>
                <w:szCs w:val="18"/>
                <w:lang w:val="fr-CA"/>
              </w:rPr>
              <w:t>1 513 426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9A116E8" w14:textId="77777777" w:rsidR="006634B9" w:rsidRPr="006C4EF5" w:rsidRDefault="006634B9" w:rsidP="00405695">
            <w:pPr>
              <w:jc w:val="right"/>
              <w:rPr>
                <w:sz w:val="18"/>
                <w:szCs w:val="18"/>
                <w:lang w:val="fr-CA" w:eastAsia="en-CA"/>
              </w:rPr>
            </w:pPr>
            <w:r w:rsidRPr="006C4EF5">
              <w:rPr>
                <w:sz w:val="18"/>
                <w:szCs w:val="18"/>
                <w:lang w:val="fr-CA"/>
              </w:rPr>
              <w:t>99,5%</w:t>
            </w:r>
          </w:p>
        </w:tc>
      </w:tr>
      <w:tr w:rsidR="006634B9" w:rsidRPr="006C4EF5" w14:paraId="70236192"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0204A3F" w14:textId="77777777" w:rsidR="006634B9" w:rsidRPr="006C4EF5" w:rsidRDefault="006634B9" w:rsidP="00405695">
            <w:pPr>
              <w:jc w:val="left"/>
              <w:rPr>
                <w:sz w:val="18"/>
                <w:szCs w:val="18"/>
                <w:lang w:val="fr-CA" w:eastAsia="en-CA"/>
              </w:rPr>
            </w:pPr>
            <w:r w:rsidRPr="006C4EF5">
              <w:rPr>
                <w:sz w:val="18"/>
                <w:szCs w:val="18"/>
                <w:lang w:val="fr-CA" w:eastAsia="en-CA"/>
              </w:rPr>
              <w:t>Pakistan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CD4574" w14:textId="77777777" w:rsidR="006634B9" w:rsidRPr="006C4EF5" w:rsidRDefault="006634B9" w:rsidP="00405695">
            <w:pPr>
              <w:jc w:val="right"/>
              <w:rPr>
                <w:sz w:val="18"/>
                <w:szCs w:val="18"/>
                <w:lang w:val="fr-CA" w:eastAsia="en-CA"/>
              </w:rPr>
            </w:pPr>
            <w:r w:rsidRPr="006C4EF5">
              <w:rPr>
                <w:sz w:val="18"/>
                <w:szCs w:val="18"/>
                <w:lang w:val="fr-CA"/>
              </w:rPr>
              <w:t>7 435 247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EE42A3" w14:textId="77777777" w:rsidR="006634B9" w:rsidRPr="006C4EF5" w:rsidRDefault="006634B9" w:rsidP="00405695">
            <w:pPr>
              <w:jc w:val="right"/>
              <w:rPr>
                <w:sz w:val="18"/>
                <w:szCs w:val="18"/>
                <w:lang w:val="fr-CA" w:eastAsia="en-CA"/>
              </w:rPr>
            </w:pPr>
            <w:r w:rsidRPr="006C4EF5">
              <w:rPr>
                <w:sz w:val="18"/>
                <w:szCs w:val="18"/>
                <w:lang w:val="fr-CA"/>
              </w:rPr>
              <w:t>8 178 772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17F5CB5" w14:textId="77777777" w:rsidR="006634B9" w:rsidRPr="006C4EF5" w:rsidRDefault="006634B9" w:rsidP="00405695">
            <w:pPr>
              <w:jc w:val="right"/>
              <w:rPr>
                <w:sz w:val="18"/>
                <w:szCs w:val="18"/>
                <w:lang w:val="fr-CA" w:eastAsia="en-CA"/>
              </w:rPr>
            </w:pPr>
            <w:r w:rsidRPr="006C4EF5">
              <w:rPr>
                <w:sz w:val="18"/>
                <w:szCs w:val="18"/>
                <w:lang w:val="fr-CA"/>
              </w:rPr>
              <w:t>8 996 649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14380A" w14:textId="77777777" w:rsidR="006634B9" w:rsidRPr="006C4EF5" w:rsidRDefault="006634B9" w:rsidP="00405695">
            <w:pPr>
              <w:jc w:val="right"/>
              <w:rPr>
                <w:sz w:val="18"/>
                <w:szCs w:val="18"/>
                <w:lang w:val="fr-CA" w:eastAsia="en-CA"/>
              </w:rPr>
            </w:pPr>
            <w:r w:rsidRPr="006C4EF5">
              <w:rPr>
                <w:sz w:val="18"/>
                <w:szCs w:val="18"/>
                <w:lang w:val="fr-CA"/>
              </w:rPr>
              <w:t>9 896 314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8B69886" w14:textId="77777777" w:rsidR="006634B9" w:rsidRPr="006C4EF5" w:rsidRDefault="006634B9" w:rsidP="00405695">
            <w:pPr>
              <w:jc w:val="right"/>
              <w:rPr>
                <w:sz w:val="18"/>
                <w:szCs w:val="18"/>
                <w:lang w:val="fr-CA" w:eastAsia="en-CA"/>
              </w:rPr>
            </w:pPr>
            <w:r w:rsidRPr="006C4EF5">
              <w:rPr>
                <w:sz w:val="18"/>
                <w:szCs w:val="18"/>
                <w:lang w:val="fr-CA"/>
              </w:rPr>
              <w:t>10 885 945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061732" w14:textId="77777777" w:rsidR="006634B9" w:rsidRPr="006C4EF5" w:rsidRDefault="006634B9" w:rsidP="00405695">
            <w:pPr>
              <w:jc w:val="right"/>
              <w:rPr>
                <w:sz w:val="18"/>
                <w:szCs w:val="18"/>
                <w:lang w:val="fr-CA" w:eastAsia="en-CA"/>
              </w:rPr>
            </w:pPr>
            <w:r w:rsidRPr="006C4EF5">
              <w:rPr>
                <w:sz w:val="18"/>
                <w:szCs w:val="18"/>
                <w:lang w:val="fr-CA"/>
              </w:rPr>
              <w:t>11 974 540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B4B87A" w14:textId="77777777" w:rsidR="006634B9" w:rsidRPr="006C4EF5" w:rsidRDefault="006634B9" w:rsidP="00405695">
            <w:pPr>
              <w:jc w:val="right"/>
              <w:rPr>
                <w:sz w:val="18"/>
                <w:szCs w:val="18"/>
                <w:lang w:val="fr-CA" w:eastAsia="en-CA"/>
              </w:rPr>
            </w:pPr>
            <w:r w:rsidRPr="006C4EF5">
              <w:rPr>
                <w:sz w:val="18"/>
                <w:szCs w:val="18"/>
                <w:lang w:val="fr-CA"/>
              </w:rPr>
              <w:t>9 023 911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15D597" w14:textId="77777777" w:rsidR="006634B9" w:rsidRPr="006C4EF5" w:rsidRDefault="006634B9" w:rsidP="00405695">
            <w:pPr>
              <w:jc w:val="right"/>
              <w:rPr>
                <w:sz w:val="18"/>
                <w:szCs w:val="18"/>
                <w:lang w:val="fr-CA" w:eastAsia="en-CA"/>
              </w:rPr>
            </w:pPr>
            <w:r w:rsidRPr="006C4EF5">
              <w:rPr>
                <w:sz w:val="18"/>
                <w:szCs w:val="18"/>
                <w:lang w:val="fr-CA"/>
              </w:rPr>
              <w:t>11 969 751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4B007AE" w14:textId="77777777" w:rsidR="006634B9" w:rsidRPr="006C4EF5" w:rsidRDefault="006634B9" w:rsidP="00405695">
            <w:pPr>
              <w:jc w:val="right"/>
              <w:rPr>
                <w:sz w:val="18"/>
                <w:szCs w:val="18"/>
                <w:lang w:val="fr-CA" w:eastAsia="en-CA"/>
              </w:rPr>
            </w:pPr>
            <w:r w:rsidRPr="006C4EF5">
              <w:rPr>
                <w:sz w:val="18"/>
                <w:szCs w:val="18"/>
                <w:lang w:val="fr-CA"/>
              </w:rPr>
              <w:t>100,0%</w:t>
            </w:r>
          </w:p>
        </w:tc>
      </w:tr>
      <w:tr w:rsidR="006634B9" w:rsidRPr="006C4EF5" w14:paraId="387FB25C"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8630332" w14:textId="77777777" w:rsidR="006634B9" w:rsidRPr="006C4EF5" w:rsidRDefault="006634B9" w:rsidP="00405695">
            <w:pPr>
              <w:jc w:val="left"/>
              <w:rPr>
                <w:sz w:val="18"/>
                <w:szCs w:val="18"/>
                <w:lang w:val="fr-CA" w:eastAsia="en-CA"/>
              </w:rPr>
            </w:pPr>
            <w:r w:rsidRPr="006C4EF5">
              <w:rPr>
                <w:sz w:val="18"/>
                <w:szCs w:val="18"/>
                <w:lang w:val="fr-CA" w:eastAsia="en-CA"/>
              </w:rPr>
              <w:t>Guyana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7E5109" w14:textId="77777777" w:rsidR="006634B9" w:rsidRPr="006C4EF5" w:rsidRDefault="006634B9" w:rsidP="00405695">
            <w:pPr>
              <w:jc w:val="right"/>
              <w:rPr>
                <w:sz w:val="18"/>
                <w:szCs w:val="18"/>
                <w:lang w:val="fr-CA" w:eastAsia="en-CA"/>
              </w:rPr>
            </w:pPr>
            <w:r w:rsidRPr="006C4EF5">
              <w:rPr>
                <w:sz w:val="18"/>
                <w:szCs w:val="18"/>
                <w:lang w:val="fr-CA"/>
              </w:rPr>
              <w:t>92 782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F77EC3" w14:textId="77777777" w:rsidR="006634B9" w:rsidRPr="006C4EF5" w:rsidRDefault="006634B9" w:rsidP="00405695">
            <w:pPr>
              <w:jc w:val="right"/>
              <w:rPr>
                <w:sz w:val="18"/>
                <w:szCs w:val="18"/>
                <w:lang w:val="fr-CA" w:eastAsia="en-CA"/>
              </w:rPr>
            </w:pPr>
            <w:r w:rsidRPr="006C4EF5">
              <w:rPr>
                <w:sz w:val="18"/>
                <w:szCs w:val="18"/>
                <w:lang w:val="fr-CA"/>
              </w:rPr>
              <w:t>102 060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AC6FD65" w14:textId="77777777" w:rsidR="006634B9" w:rsidRPr="006C4EF5" w:rsidRDefault="006634B9" w:rsidP="00405695">
            <w:pPr>
              <w:jc w:val="right"/>
              <w:rPr>
                <w:sz w:val="18"/>
                <w:szCs w:val="18"/>
                <w:lang w:val="fr-CA" w:eastAsia="en-CA"/>
              </w:rPr>
            </w:pPr>
            <w:r w:rsidRPr="006C4EF5">
              <w:rPr>
                <w:sz w:val="18"/>
                <w:szCs w:val="18"/>
                <w:lang w:val="fr-CA"/>
              </w:rPr>
              <w:t>112 266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F3DD96" w14:textId="77777777" w:rsidR="006634B9" w:rsidRPr="006C4EF5" w:rsidRDefault="006634B9" w:rsidP="00405695">
            <w:pPr>
              <w:jc w:val="right"/>
              <w:rPr>
                <w:sz w:val="18"/>
                <w:szCs w:val="18"/>
                <w:lang w:val="fr-CA" w:eastAsia="en-CA"/>
              </w:rPr>
            </w:pPr>
            <w:r w:rsidRPr="006C4EF5">
              <w:rPr>
                <w:sz w:val="18"/>
                <w:szCs w:val="18"/>
                <w:lang w:val="fr-CA"/>
              </w:rPr>
              <w:t>123 493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88B1C9" w14:textId="77777777" w:rsidR="006634B9" w:rsidRPr="006C4EF5" w:rsidRDefault="006634B9" w:rsidP="00405695">
            <w:pPr>
              <w:jc w:val="right"/>
              <w:rPr>
                <w:sz w:val="18"/>
                <w:szCs w:val="18"/>
                <w:lang w:val="fr-CA" w:eastAsia="en-CA"/>
              </w:rPr>
            </w:pPr>
            <w:r w:rsidRPr="006C4EF5">
              <w:rPr>
                <w:sz w:val="18"/>
                <w:szCs w:val="18"/>
                <w:lang w:val="fr-CA"/>
              </w:rPr>
              <w:t>135 842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319543F" w14:textId="77777777" w:rsidR="006634B9" w:rsidRPr="006C4EF5" w:rsidRDefault="006634B9" w:rsidP="00405695">
            <w:pPr>
              <w:jc w:val="right"/>
              <w:rPr>
                <w:sz w:val="18"/>
                <w:szCs w:val="18"/>
                <w:lang w:val="fr-CA" w:eastAsia="en-CA"/>
              </w:rPr>
            </w:pPr>
            <w:r w:rsidRPr="006C4EF5">
              <w:rPr>
                <w:sz w:val="18"/>
                <w:szCs w:val="18"/>
                <w:lang w:val="fr-CA"/>
              </w:rPr>
              <w:t>149 426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C1C1D7" w14:textId="77777777" w:rsidR="006634B9" w:rsidRPr="006C4EF5" w:rsidRDefault="006634B9" w:rsidP="00405695">
            <w:pPr>
              <w:jc w:val="right"/>
              <w:rPr>
                <w:sz w:val="18"/>
                <w:szCs w:val="18"/>
                <w:lang w:val="fr-CA" w:eastAsia="en-CA"/>
              </w:rPr>
            </w:pPr>
            <w:r w:rsidRPr="006C4EF5">
              <w:rPr>
                <w:sz w:val="18"/>
                <w:szCs w:val="18"/>
                <w:lang w:val="fr-CA"/>
              </w:rPr>
              <w:t>112 606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361D7D" w14:textId="77777777" w:rsidR="006634B9" w:rsidRPr="006C4EF5" w:rsidRDefault="006634B9" w:rsidP="00405695">
            <w:pPr>
              <w:jc w:val="right"/>
              <w:rPr>
                <w:sz w:val="18"/>
                <w:szCs w:val="18"/>
                <w:lang w:val="fr-CA" w:eastAsia="en-CA"/>
              </w:rPr>
            </w:pPr>
            <w:r w:rsidRPr="006C4EF5">
              <w:rPr>
                <w:sz w:val="18"/>
                <w:szCs w:val="18"/>
                <w:lang w:val="fr-CA"/>
              </w:rPr>
              <w:t>149 096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01609B9" w14:textId="77777777" w:rsidR="006634B9" w:rsidRPr="006C4EF5" w:rsidRDefault="006634B9" w:rsidP="00405695">
            <w:pPr>
              <w:jc w:val="right"/>
              <w:rPr>
                <w:sz w:val="18"/>
                <w:szCs w:val="18"/>
                <w:lang w:val="fr-CA" w:eastAsia="en-CA"/>
              </w:rPr>
            </w:pPr>
            <w:r w:rsidRPr="006C4EF5">
              <w:rPr>
                <w:sz w:val="18"/>
                <w:szCs w:val="18"/>
                <w:lang w:val="fr-CA"/>
              </w:rPr>
              <w:t>100,2%</w:t>
            </w:r>
          </w:p>
        </w:tc>
      </w:tr>
      <w:tr w:rsidR="006634B9" w:rsidRPr="006C4EF5" w14:paraId="327CAA80"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5EA3716" w14:textId="77777777" w:rsidR="006634B9" w:rsidRPr="006C4EF5" w:rsidRDefault="006634B9" w:rsidP="00405695">
            <w:pPr>
              <w:jc w:val="left"/>
              <w:rPr>
                <w:sz w:val="18"/>
                <w:szCs w:val="18"/>
                <w:lang w:val="fr-CA" w:eastAsia="en-CA"/>
              </w:rPr>
            </w:pPr>
            <w:r w:rsidRPr="006C4EF5">
              <w:rPr>
                <w:sz w:val="18"/>
                <w:szCs w:val="18"/>
                <w:lang w:val="fr-CA" w:eastAsia="en-CA"/>
              </w:rPr>
              <w:lastRenderedPageBreak/>
              <w:t>Zimbabwe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4FFB4B" w14:textId="77777777" w:rsidR="006634B9" w:rsidRPr="006C4EF5" w:rsidRDefault="006634B9" w:rsidP="00405695">
            <w:pPr>
              <w:jc w:val="right"/>
              <w:rPr>
                <w:sz w:val="18"/>
                <w:szCs w:val="18"/>
                <w:lang w:val="fr-CA" w:eastAsia="en-CA"/>
              </w:rPr>
            </w:pPr>
            <w:r w:rsidRPr="006C4EF5">
              <w:rPr>
                <w:sz w:val="18"/>
                <w:szCs w:val="18"/>
                <w:lang w:val="fr-CA"/>
              </w:rPr>
              <w:t>1 024 385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683DD7" w14:textId="77777777" w:rsidR="006634B9" w:rsidRPr="006C4EF5" w:rsidRDefault="006634B9" w:rsidP="00405695">
            <w:pPr>
              <w:jc w:val="right"/>
              <w:rPr>
                <w:sz w:val="18"/>
                <w:szCs w:val="18"/>
                <w:lang w:val="fr-CA" w:eastAsia="en-CA"/>
              </w:rPr>
            </w:pPr>
            <w:r w:rsidRPr="006C4EF5">
              <w:rPr>
                <w:sz w:val="18"/>
                <w:szCs w:val="18"/>
                <w:lang w:val="fr-CA"/>
              </w:rPr>
              <w:t>1 126 824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21959E4" w14:textId="77777777" w:rsidR="006634B9" w:rsidRPr="006C4EF5" w:rsidRDefault="006634B9" w:rsidP="00405695">
            <w:pPr>
              <w:jc w:val="right"/>
              <w:rPr>
                <w:sz w:val="18"/>
                <w:szCs w:val="18"/>
                <w:lang w:val="fr-CA" w:eastAsia="en-CA"/>
              </w:rPr>
            </w:pPr>
            <w:r w:rsidRPr="006C4EF5">
              <w:rPr>
                <w:sz w:val="18"/>
                <w:szCs w:val="18"/>
                <w:lang w:val="fr-CA"/>
              </w:rPr>
              <w:t>1 239 506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19A522D" w14:textId="77777777" w:rsidR="006634B9" w:rsidRPr="006C4EF5" w:rsidRDefault="006634B9" w:rsidP="00405695">
            <w:pPr>
              <w:jc w:val="right"/>
              <w:rPr>
                <w:sz w:val="18"/>
                <w:szCs w:val="18"/>
                <w:lang w:val="fr-CA" w:eastAsia="en-CA"/>
              </w:rPr>
            </w:pPr>
            <w:r w:rsidRPr="006C4EF5">
              <w:rPr>
                <w:sz w:val="18"/>
                <w:szCs w:val="18"/>
                <w:lang w:val="fr-CA"/>
              </w:rPr>
              <w:t>1 363 456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84F53BB" w14:textId="77777777" w:rsidR="006634B9" w:rsidRPr="006C4EF5" w:rsidRDefault="006634B9" w:rsidP="00405695">
            <w:pPr>
              <w:jc w:val="right"/>
              <w:rPr>
                <w:sz w:val="18"/>
                <w:szCs w:val="18"/>
                <w:lang w:val="fr-CA" w:eastAsia="en-CA"/>
              </w:rPr>
            </w:pPr>
            <w:r w:rsidRPr="006C4EF5">
              <w:rPr>
                <w:sz w:val="18"/>
                <w:szCs w:val="18"/>
                <w:lang w:val="fr-CA"/>
              </w:rPr>
              <w:t>1 499 802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64BD611" w14:textId="77777777" w:rsidR="006634B9" w:rsidRPr="006C4EF5" w:rsidRDefault="006634B9" w:rsidP="00405695">
            <w:pPr>
              <w:jc w:val="right"/>
              <w:rPr>
                <w:sz w:val="18"/>
                <w:szCs w:val="18"/>
                <w:lang w:val="fr-CA" w:eastAsia="en-CA"/>
              </w:rPr>
            </w:pPr>
            <w:r w:rsidRPr="006C4EF5">
              <w:rPr>
                <w:sz w:val="18"/>
                <w:szCs w:val="18"/>
                <w:lang w:val="fr-CA"/>
              </w:rPr>
              <w:t>1 649 782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603FAB" w14:textId="77777777" w:rsidR="006634B9" w:rsidRPr="006C4EF5" w:rsidRDefault="006634B9" w:rsidP="00405695">
            <w:pPr>
              <w:jc w:val="right"/>
              <w:rPr>
                <w:sz w:val="18"/>
                <w:szCs w:val="18"/>
                <w:lang w:val="fr-CA" w:eastAsia="en-CA"/>
              </w:rPr>
            </w:pPr>
            <w:r w:rsidRPr="006C4EF5">
              <w:rPr>
                <w:sz w:val="18"/>
                <w:szCs w:val="18"/>
                <w:lang w:val="fr-CA"/>
              </w:rPr>
              <w:t>1 243 262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772F68" w14:textId="77777777" w:rsidR="006634B9" w:rsidRPr="006C4EF5" w:rsidRDefault="006634B9" w:rsidP="00405695">
            <w:pPr>
              <w:jc w:val="right"/>
              <w:rPr>
                <w:sz w:val="18"/>
                <w:szCs w:val="18"/>
                <w:lang w:val="fr-CA" w:eastAsia="en-CA"/>
              </w:rPr>
            </w:pPr>
            <w:r w:rsidRPr="006C4EF5">
              <w:rPr>
                <w:sz w:val="18"/>
                <w:szCs w:val="18"/>
                <w:lang w:val="fr-CA"/>
              </w:rPr>
              <w:t>1 607 764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86269AC" w14:textId="77777777" w:rsidR="006634B9" w:rsidRPr="006C4EF5" w:rsidRDefault="006634B9" w:rsidP="00405695">
            <w:pPr>
              <w:jc w:val="right"/>
              <w:rPr>
                <w:sz w:val="18"/>
                <w:szCs w:val="18"/>
                <w:lang w:val="fr-CA" w:eastAsia="en-CA"/>
              </w:rPr>
            </w:pPr>
            <w:r w:rsidRPr="006C4EF5">
              <w:rPr>
                <w:sz w:val="18"/>
                <w:szCs w:val="18"/>
                <w:lang w:val="fr-CA"/>
              </w:rPr>
              <w:t>102,6%</w:t>
            </w:r>
          </w:p>
        </w:tc>
      </w:tr>
      <w:tr w:rsidR="006634B9" w:rsidRPr="006C4EF5" w14:paraId="457F77DC"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3A5C11F" w14:textId="77777777" w:rsidR="006634B9" w:rsidRPr="006C4EF5" w:rsidRDefault="006634B9" w:rsidP="00405695">
            <w:pPr>
              <w:jc w:val="left"/>
              <w:rPr>
                <w:sz w:val="18"/>
                <w:szCs w:val="18"/>
                <w:lang w:val="fr-CA" w:eastAsia="en-CA"/>
              </w:rPr>
            </w:pPr>
            <w:r w:rsidRPr="006C4EF5">
              <w:rPr>
                <w:sz w:val="18"/>
                <w:szCs w:val="18"/>
                <w:lang w:val="fr-CA" w:eastAsia="en-CA"/>
              </w:rPr>
              <w:t>Guinée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8EEAD2F" w14:textId="77777777" w:rsidR="006634B9" w:rsidRPr="006C4EF5" w:rsidRDefault="006634B9" w:rsidP="00405695">
            <w:pPr>
              <w:jc w:val="right"/>
              <w:rPr>
                <w:sz w:val="18"/>
                <w:szCs w:val="18"/>
                <w:lang w:val="fr-CA" w:eastAsia="en-CA"/>
              </w:rPr>
            </w:pPr>
            <w:r w:rsidRPr="006C4EF5">
              <w:rPr>
                <w:sz w:val="18"/>
                <w:szCs w:val="18"/>
                <w:lang w:val="fr-CA"/>
              </w:rPr>
              <w:t>1 391 166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76C5B5" w14:textId="77777777" w:rsidR="006634B9" w:rsidRPr="006C4EF5" w:rsidRDefault="006634B9" w:rsidP="00405695">
            <w:pPr>
              <w:jc w:val="right"/>
              <w:rPr>
                <w:sz w:val="18"/>
                <w:szCs w:val="18"/>
                <w:lang w:val="fr-CA" w:eastAsia="en-CA"/>
              </w:rPr>
            </w:pPr>
            <w:r w:rsidRPr="006C4EF5">
              <w:rPr>
                <w:sz w:val="18"/>
                <w:szCs w:val="18"/>
                <w:lang w:val="fr-CA"/>
              </w:rPr>
              <w:t>1 530 282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8B7E3A" w14:textId="77777777" w:rsidR="006634B9" w:rsidRPr="006C4EF5" w:rsidRDefault="006634B9" w:rsidP="00405695">
            <w:pPr>
              <w:jc w:val="right"/>
              <w:rPr>
                <w:sz w:val="18"/>
                <w:szCs w:val="18"/>
                <w:lang w:val="fr-CA" w:eastAsia="en-CA"/>
              </w:rPr>
            </w:pPr>
            <w:r w:rsidRPr="006C4EF5">
              <w:rPr>
                <w:sz w:val="18"/>
                <w:szCs w:val="18"/>
                <w:lang w:val="fr-CA"/>
              </w:rPr>
              <w:t>1 683 310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76703B" w14:textId="77777777" w:rsidR="006634B9" w:rsidRPr="006C4EF5" w:rsidRDefault="006634B9" w:rsidP="00405695">
            <w:pPr>
              <w:jc w:val="right"/>
              <w:rPr>
                <w:sz w:val="18"/>
                <w:szCs w:val="18"/>
                <w:lang w:val="fr-CA" w:eastAsia="en-CA"/>
              </w:rPr>
            </w:pPr>
            <w:r w:rsidRPr="006C4EF5">
              <w:rPr>
                <w:sz w:val="18"/>
                <w:szCs w:val="18"/>
                <w:lang w:val="fr-CA"/>
              </w:rPr>
              <w:t>1 851 641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BC5643" w14:textId="77777777" w:rsidR="006634B9" w:rsidRPr="006C4EF5" w:rsidRDefault="006634B9" w:rsidP="00405695">
            <w:pPr>
              <w:jc w:val="right"/>
              <w:rPr>
                <w:sz w:val="18"/>
                <w:szCs w:val="18"/>
                <w:lang w:val="fr-CA" w:eastAsia="en-CA"/>
              </w:rPr>
            </w:pPr>
            <w:r w:rsidRPr="006C4EF5">
              <w:rPr>
                <w:sz w:val="18"/>
                <w:szCs w:val="18"/>
                <w:lang w:val="fr-CA"/>
              </w:rPr>
              <w:t>2 036 805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245FF1E" w14:textId="77777777" w:rsidR="006634B9" w:rsidRPr="006C4EF5" w:rsidRDefault="006634B9" w:rsidP="00405695">
            <w:pPr>
              <w:jc w:val="right"/>
              <w:rPr>
                <w:sz w:val="18"/>
                <w:szCs w:val="18"/>
                <w:lang w:val="fr-CA" w:eastAsia="en-CA"/>
              </w:rPr>
            </w:pPr>
            <w:r w:rsidRPr="006C4EF5">
              <w:rPr>
                <w:sz w:val="18"/>
                <w:szCs w:val="18"/>
                <w:lang w:val="fr-CA"/>
              </w:rPr>
              <w:t>2 240 486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58CCE8" w14:textId="77777777" w:rsidR="006634B9" w:rsidRPr="006C4EF5" w:rsidRDefault="006634B9" w:rsidP="00405695">
            <w:pPr>
              <w:jc w:val="right"/>
              <w:rPr>
                <w:sz w:val="18"/>
                <w:szCs w:val="18"/>
                <w:lang w:val="fr-CA" w:eastAsia="en-CA"/>
              </w:rPr>
            </w:pPr>
            <w:r w:rsidRPr="006C4EF5">
              <w:rPr>
                <w:sz w:val="18"/>
                <w:szCs w:val="18"/>
                <w:lang w:val="fr-CA"/>
              </w:rPr>
              <w:t>1 688 411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B9C42A" w14:textId="77777777" w:rsidR="006634B9" w:rsidRPr="006C4EF5" w:rsidRDefault="006634B9" w:rsidP="00405695">
            <w:pPr>
              <w:jc w:val="right"/>
              <w:rPr>
                <w:sz w:val="18"/>
                <w:szCs w:val="18"/>
                <w:lang w:val="fr-CA" w:eastAsia="en-CA"/>
              </w:rPr>
            </w:pPr>
            <w:r w:rsidRPr="006C4EF5">
              <w:rPr>
                <w:sz w:val="18"/>
                <w:szCs w:val="18"/>
                <w:lang w:val="fr-CA"/>
              </w:rPr>
              <w:t>2 172 059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8A74E9B" w14:textId="77777777" w:rsidR="006634B9" w:rsidRPr="006C4EF5" w:rsidRDefault="006634B9" w:rsidP="00405695">
            <w:pPr>
              <w:jc w:val="right"/>
              <w:rPr>
                <w:sz w:val="18"/>
                <w:szCs w:val="18"/>
                <w:lang w:val="fr-CA" w:eastAsia="en-CA"/>
              </w:rPr>
            </w:pPr>
            <w:r w:rsidRPr="006C4EF5">
              <w:rPr>
                <w:sz w:val="18"/>
                <w:szCs w:val="18"/>
                <w:lang w:val="fr-CA"/>
              </w:rPr>
              <w:t>103,2%</w:t>
            </w:r>
          </w:p>
        </w:tc>
      </w:tr>
      <w:tr w:rsidR="006634B9" w:rsidRPr="006C4EF5" w14:paraId="2FA5801F"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6260DF6" w14:textId="77777777" w:rsidR="006634B9" w:rsidRPr="006C4EF5" w:rsidRDefault="006634B9" w:rsidP="00405695">
            <w:pPr>
              <w:jc w:val="left"/>
              <w:rPr>
                <w:sz w:val="18"/>
                <w:szCs w:val="18"/>
                <w:lang w:val="fr-CA" w:eastAsia="en-CA"/>
              </w:rPr>
            </w:pPr>
            <w:r w:rsidRPr="006C4EF5">
              <w:rPr>
                <w:sz w:val="18"/>
                <w:szCs w:val="18"/>
                <w:lang w:val="fr-CA" w:eastAsia="en-CA"/>
              </w:rPr>
              <w:t>Madagascar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CF26471" w14:textId="77777777" w:rsidR="006634B9" w:rsidRPr="006C4EF5" w:rsidRDefault="006634B9" w:rsidP="00405695">
            <w:pPr>
              <w:jc w:val="right"/>
              <w:rPr>
                <w:sz w:val="18"/>
                <w:szCs w:val="18"/>
                <w:lang w:val="fr-CA" w:eastAsia="en-CA"/>
              </w:rPr>
            </w:pPr>
            <w:r w:rsidRPr="006C4EF5">
              <w:rPr>
                <w:sz w:val="18"/>
                <w:szCs w:val="18"/>
                <w:lang w:val="fr-CA"/>
              </w:rPr>
              <w:t>1 558 144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04273B" w14:textId="77777777" w:rsidR="006634B9" w:rsidRPr="006C4EF5" w:rsidRDefault="006634B9" w:rsidP="00405695">
            <w:pPr>
              <w:jc w:val="right"/>
              <w:rPr>
                <w:sz w:val="18"/>
                <w:szCs w:val="18"/>
                <w:lang w:val="fr-CA" w:eastAsia="en-CA"/>
              </w:rPr>
            </w:pPr>
            <w:r w:rsidRPr="006C4EF5">
              <w:rPr>
                <w:sz w:val="18"/>
                <w:szCs w:val="18"/>
                <w:lang w:val="fr-CA"/>
              </w:rPr>
              <w:t>1 713 958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C61D6A7" w14:textId="77777777" w:rsidR="006634B9" w:rsidRPr="006C4EF5" w:rsidRDefault="006634B9" w:rsidP="00405695">
            <w:pPr>
              <w:jc w:val="right"/>
              <w:rPr>
                <w:sz w:val="18"/>
                <w:szCs w:val="18"/>
                <w:lang w:val="fr-CA" w:eastAsia="en-CA"/>
              </w:rPr>
            </w:pPr>
            <w:r w:rsidRPr="006C4EF5">
              <w:rPr>
                <w:sz w:val="18"/>
                <w:szCs w:val="18"/>
                <w:lang w:val="fr-CA"/>
              </w:rPr>
              <w:t>1 885 354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74A4CD" w14:textId="77777777" w:rsidR="006634B9" w:rsidRPr="006C4EF5" w:rsidRDefault="006634B9" w:rsidP="00405695">
            <w:pPr>
              <w:jc w:val="right"/>
              <w:rPr>
                <w:sz w:val="18"/>
                <w:szCs w:val="18"/>
                <w:lang w:val="fr-CA" w:eastAsia="en-CA"/>
              </w:rPr>
            </w:pPr>
            <w:r w:rsidRPr="006C4EF5">
              <w:rPr>
                <w:sz w:val="18"/>
                <w:szCs w:val="18"/>
                <w:lang w:val="fr-CA"/>
              </w:rPr>
              <w:t>2 073 889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5E32808" w14:textId="77777777" w:rsidR="006634B9" w:rsidRPr="006C4EF5" w:rsidRDefault="006634B9" w:rsidP="00405695">
            <w:pPr>
              <w:jc w:val="right"/>
              <w:rPr>
                <w:sz w:val="18"/>
                <w:szCs w:val="18"/>
                <w:lang w:val="fr-CA" w:eastAsia="en-CA"/>
              </w:rPr>
            </w:pPr>
            <w:r w:rsidRPr="006C4EF5">
              <w:rPr>
                <w:sz w:val="18"/>
                <w:szCs w:val="18"/>
                <w:lang w:val="fr-CA"/>
              </w:rPr>
              <w:t>2 281 278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683B9C3" w14:textId="77777777" w:rsidR="006634B9" w:rsidRPr="006C4EF5" w:rsidRDefault="006634B9" w:rsidP="00405695">
            <w:pPr>
              <w:jc w:val="right"/>
              <w:rPr>
                <w:sz w:val="18"/>
                <w:szCs w:val="18"/>
                <w:lang w:val="fr-CA" w:eastAsia="en-CA"/>
              </w:rPr>
            </w:pPr>
            <w:r w:rsidRPr="006C4EF5">
              <w:rPr>
                <w:sz w:val="18"/>
                <w:szCs w:val="18"/>
                <w:lang w:val="fr-CA"/>
              </w:rPr>
              <w:t>2 509 406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7A3540" w14:textId="77777777" w:rsidR="006634B9" w:rsidRPr="006C4EF5" w:rsidRDefault="006634B9" w:rsidP="00405695">
            <w:pPr>
              <w:jc w:val="right"/>
              <w:rPr>
                <w:sz w:val="18"/>
                <w:szCs w:val="18"/>
                <w:lang w:val="fr-CA" w:eastAsia="en-CA"/>
              </w:rPr>
            </w:pPr>
            <w:r w:rsidRPr="006C4EF5">
              <w:rPr>
                <w:sz w:val="18"/>
                <w:szCs w:val="18"/>
                <w:lang w:val="fr-CA"/>
              </w:rPr>
              <w:t>1 891 067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598FB3" w14:textId="77777777" w:rsidR="006634B9" w:rsidRPr="006C4EF5" w:rsidRDefault="006634B9" w:rsidP="00405695">
            <w:pPr>
              <w:jc w:val="right"/>
              <w:rPr>
                <w:sz w:val="18"/>
                <w:szCs w:val="18"/>
                <w:lang w:val="fr-CA" w:eastAsia="en-CA"/>
              </w:rPr>
            </w:pPr>
            <w:r w:rsidRPr="006C4EF5">
              <w:rPr>
                <w:sz w:val="18"/>
                <w:szCs w:val="18"/>
                <w:lang w:val="fr-CA"/>
              </w:rPr>
              <w:t>2 423 880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BEA8963" w14:textId="77777777" w:rsidR="006634B9" w:rsidRPr="006C4EF5" w:rsidRDefault="006634B9" w:rsidP="00405695">
            <w:pPr>
              <w:jc w:val="right"/>
              <w:rPr>
                <w:sz w:val="18"/>
                <w:szCs w:val="18"/>
                <w:lang w:val="fr-CA" w:eastAsia="en-CA"/>
              </w:rPr>
            </w:pPr>
            <w:r w:rsidRPr="006C4EF5">
              <w:rPr>
                <w:sz w:val="18"/>
                <w:szCs w:val="18"/>
                <w:lang w:val="fr-CA"/>
              </w:rPr>
              <w:t>103,5%</w:t>
            </w:r>
          </w:p>
        </w:tc>
      </w:tr>
      <w:tr w:rsidR="006634B9" w:rsidRPr="006C4EF5" w14:paraId="413F89AF"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B30E0FA" w14:textId="77777777" w:rsidR="006634B9" w:rsidRPr="006C4EF5" w:rsidRDefault="006634B9" w:rsidP="00405695">
            <w:pPr>
              <w:jc w:val="left"/>
              <w:rPr>
                <w:sz w:val="18"/>
                <w:szCs w:val="18"/>
                <w:lang w:val="fr-CA" w:eastAsia="en-CA"/>
              </w:rPr>
            </w:pPr>
            <w:r w:rsidRPr="006C4EF5">
              <w:rPr>
                <w:sz w:val="18"/>
                <w:szCs w:val="18"/>
                <w:lang w:val="fr-CA" w:eastAsia="en-CA"/>
              </w:rPr>
              <w:t>Trinité-et-Tobago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D33CE1C" w14:textId="77777777" w:rsidR="006634B9" w:rsidRPr="006C4EF5" w:rsidRDefault="006634B9" w:rsidP="00405695">
            <w:pPr>
              <w:jc w:val="right"/>
              <w:rPr>
                <w:sz w:val="18"/>
                <w:szCs w:val="18"/>
                <w:lang w:val="fr-CA" w:eastAsia="en-CA"/>
              </w:rPr>
            </w:pPr>
            <w:r w:rsidRPr="006C4EF5">
              <w:rPr>
                <w:sz w:val="18"/>
                <w:szCs w:val="18"/>
                <w:lang w:val="fr-CA"/>
              </w:rPr>
              <w:t>2 755 910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76C23D" w14:textId="77777777" w:rsidR="006634B9" w:rsidRPr="006C4EF5" w:rsidRDefault="006634B9" w:rsidP="00405695">
            <w:pPr>
              <w:jc w:val="right"/>
              <w:rPr>
                <w:sz w:val="18"/>
                <w:szCs w:val="18"/>
                <w:lang w:val="fr-CA" w:eastAsia="en-CA"/>
              </w:rPr>
            </w:pPr>
            <w:r w:rsidRPr="006C4EF5">
              <w:rPr>
                <w:sz w:val="18"/>
                <w:szCs w:val="18"/>
                <w:lang w:val="fr-CA"/>
              </w:rPr>
              <w:t>3 031 501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2069598" w14:textId="77777777" w:rsidR="006634B9" w:rsidRPr="006C4EF5" w:rsidRDefault="006634B9" w:rsidP="00405695">
            <w:pPr>
              <w:jc w:val="right"/>
              <w:rPr>
                <w:sz w:val="18"/>
                <w:szCs w:val="18"/>
                <w:lang w:val="fr-CA" w:eastAsia="en-CA"/>
              </w:rPr>
            </w:pPr>
            <w:r w:rsidRPr="006C4EF5">
              <w:rPr>
                <w:sz w:val="18"/>
                <w:szCs w:val="18"/>
                <w:lang w:val="fr-CA"/>
              </w:rPr>
              <w:t>3 334 651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A5D696" w14:textId="77777777" w:rsidR="006634B9" w:rsidRPr="006C4EF5" w:rsidRDefault="006634B9" w:rsidP="00405695">
            <w:pPr>
              <w:jc w:val="right"/>
              <w:rPr>
                <w:sz w:val="18"/>
                <w:szCs w:val="18"/>
                <w:lang w:val="fr-CA" w:eastAsia="en-CA"/>
              </w:rPr>
            </w:pPr>
            <w:r w:rsidRPr="006C4EF5">
              <w:rPr>
                <w:sz w:val="18"/>
                <w:szCs w:val="18"/>
                <w:lang w:val="fr-CA"/>
              </w:rPr>
              <w:t>3 668 116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2627B0" w14:textId="77777777" w:rsidR="006634B9" w:rsidRPr="006C4EF5" w:rsidRDefault="006634B9" w:rsidP="00405695">
            <w:pPr>
              <w:jc w:val="right"/>
              <w:rPr>
                <w:sz w:val="18"/>
                <w:szCs w:val="18"/>
                <w:lang w:val="fr-CA" w:eastAsia="en-CA"/>
              </w:rPr>
            </w:pPr>
            <w:r w:rsidRPr="006C4EF5">
              <w:rPr>
                <w:sz w:val="18"/>
                <w:szCs w:val="18"/>
                <w:lang w:val="fr-CA"/>
              </w:rPr>
              <w:t>4 034 928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CD53B1" w14:textId="77777777" w:rsidR="006634B9" w:rsidRPr="006C4EF5" w:rsidRDefault="006634B9" w:rsidP="00405695">
            <w:pPr>
              <w:jc w:val="right"/>
              <w:rPr>
                <w:sz w:val="18"/>
                <w:szCs w:val="18"/>
                <w:lang w:val="fr-CA" w:eastAsia="en-CA"/>
              </w:rPr>
            </w:pPr>
            <w:r w:rsidRPr="006C4EF5">
              <w:rPr>
                <w:sz w:val="18"/>
                <w:szCs w:val="18"/>
                <w:lang w:val="fr-CA"/>
              </w:rPr>
              <w:t>4 438 421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109573" w14:textId="77777777" w:rsidR="006634B9" w:rsidRPr="006C4EF5" w:rsidRDefault="006634B9" w:rsidP="00405695">
            <w:pPr>
              <w:jc w:val="right"/>
              <w:rPr>
                <w:sz w:val="18"/>
                <w:szCs w:val="18"/>
                <w:lang w:val="fr-CA" w:eastAsia="en-CA"/>
              </w:rPr>
            </w:pPr>
            <w:r w:rsidRPr="006C4EF5">
              <w:rPr>
                <w:sz w:val="18"/>
                <w:szCs w:val="18"/>
                <w:lang w:val="fr-CA"/>
              </w:rPr>
              <w:t>3 344 756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3424933" w14:textId="77777777" w:rsidR="006634B9" w:rsidRPr="006C4EF5" w:rsidRDefault="006634B9" w:rsidP="00405695">
            <w:pPr>
              <w:jc w:val="right"/>
              <w:rPr>
                <w:sz w:val="18"/>
                <w:szCs w:val="18"/>
                <w:lang w:val="fr-CA" w:eastAsia="en-CA"/>
              </w:rPr>
            </w:pPr>
            <w:r w:rsidRPr="006C4EF5">
              <w:rPr>
                <w:sz w:val="18"/>
                <w:szCs w:val="18"/>
                <w:lang w:val="fr-CA"/>
              </w:rPr>
              <w:t>4 275 467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0FEFD13" w14:textId="77777777" w:rsidR="006634B9" w:rsidRPr="006C4EF5" w:rsidRDefault="006634B9" w:rsidP="00405695">
            <w:pPr>
              <w:jc w:val="right"/>
              <w:rPr>
                <w:sz w:val="18"/>
                <w:szCs w:val="18"/>
                <w:lang w:val="fr-CA" w:eastAsia="en-CA"/>
              </w:rPr>
            </w:pPr>
            <w:r w:rsidRPr="006C4EF5">
              <w:rPr>
                <w:sz w:val="18"/>
                <w:szCs w:val="18"/>
                <w:lang w:val="fr-CA"/>
              </w:rPr>
              <w:t>103,8%</w:t>
            </w:r>
          </w:p>
        </w:tc>
      </w:tr>
      <w:tr w:rsidR="006634B9" w:rsidRPr="006C4EF5" w14:paraId="4170F166"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D91D8DD" w14:textId="77777777" w:rsidR="006634B9" w:rsidRPr="006C4EF5" w:rsidRDefault="006634B9" w:rsidP="00405695">
            <w:pPr>
              <w:jc w:val="left"/>
              <w:rPr>
                <w:sz w:val="18"/>
                <w:szCs w:val="18"/>
                <w:lang w:val="fr-CA" w:eastAsia="en-CA"/>
              </w:rPr>
            </w:pPr>
            <w:r w:rsidRPr="006C4EF5">
              <w:rPr>
                <w:sz w:val="18"/>
                <w:szCs w:val="18"/>
                <w:lang w:val="fr-CA" w:eastAsia="en-CA"/>
              </w:rPr>
              <w:t>Bénin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F396B68" w14:textId="77777777" w:rsidR="006634B9" w:rsidRPr="006C4EF5" w:rsidRDefault="006634B9" w:rsidP="00405695">
            <w:pPr>
              <w:jc w:val="right"/>
              <w:rPr>
                <w:sz w:val="18"/>
                <w:szCs w:val="18"/>
                <w:lang w:val="fr-CA" w:eastAsia="en-CA"/>
              </w:rPr>
            </w:pPr>
            <w:r w:rsidRPr="006C4EF5">
              <w:rPr>
                <w:sz w:val="18"/>
                <w:szCs w:val="18"/>
                <w:lang w:val="fr-CA"/>
              </w:rPr>
              <w:t>1 507 956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DA3571" w14:textId="77777777" w:rsidR="006634B9" w:rsidRPr="006C4EF5" w:rsidRDefault="006634B9" w:rsidP="00405695">
            <w:pPr>
              <w:jc w:val="right"/>
              <w:rPr>
                <w:sz w:val="18"/>
                <w:szCs w:val="18"/>
                <w:lang w:val="fr-CA" w:eastAsia="en-CA"/>
              </w:rPr>
            </w:pPr>
            <w:r w:rsidRPr="006C4EF5">
              <w:rPr>
                <w:sz w:val="18"/>
                <w:szCs w:val="18"/>
                <w:lang w:val="fr-CA"/>
              </w:rPr>
              <w:t>1 658 752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64126E3" w14:textId="77777777" w:rsidR="006634B9" w:rsidRPr="006C4EF5" w:rsidRDefault="006634B9" w:rsidP="00405695">
            <w:pPr>
              <w:jc w:val="right"/>
              <w:rPr>
                <w:sz w:val="18"/>
                <w:szCs w:val="18"/>
                <w:lang w:val="fr-CA" w:eastAsia="en-CA"/>
              </w:rPr>
            </w:pPr>
            <w:r w:rsidRPr="006C4EF5">
              <w:rPr>
                <w:sz w:val="18"/>
                <w:szCs w:val="18"/>
                <w:lang w:val="fr-CA"/>
              </w:rPr>
              <w:t>1 824 627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7DAF99" w14:textId="77777777" w:rsidR="006634B9" w:rsidRPr="006C4EF5" w:rsidRDefault="006634B9" w:rsidP="00405695">
            <w:pPr>
              <w:jc w:val="right"/>
              <w:rPr>
                <w:sz w:val="18"/>
                <w:szCs w:val="18"/>
                <w:lang w:val="fr-CA" w:eastAsia="en-CA"/>
              </w:rPr>
            </w:pPr>
            <w:r w:rsidRPr="006C4EF5">
              <w:rPr>
                <w:sz w:val="18"/>
                <w:szCs w:val="18"/>
                <w:lang w:val="fr-CA"/>
              </w:rPr>
              <w:t>2 007 089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C67852" w14:textId="77777777" w:rsidR="006634B9" w:rsidRPr="006C4EF5" w:rsidRDefault="006634B9" w:rsidP="00405695">
            <w:pPr>
              <w:jc w:val="right"/>
              <w:rPr>
                <w:sz w:val="18"/>
                <w:szCs w:val="18"/>
                <w:lang w:val="fr-CA" w:eastAsia="en-CA"/>
              </w:rPr>
            </w:pPr>
            <w:r w:rsidRPr="006C4EF5">
              <w:rPr>
                <w:sz w:val="18"/>
                <w:szCs w:val="18"/>
                <w:lang w:val="fr-CA"/>
              </w:rPr>
              <w:t>2 207 798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029F74" w14:textId="77777777" w:rsidR="006634B9" w:rsidRPr="006C4EF5" w:rsidRDefault="006634B9" w:rsidP="00405695">
            <w:pPr>
              <w:jc w:val="right"/>
              <w:rPr>
                <w:sz w:val="18"/>
                <w:szCs w:val="18"/>
                <w:lang w:val="fr-CA" w:eastAsia="en-CA"/>
              </w:rPr>
            </w:pPr>
            <w:r w:rsidRPr="006C4EF5">
              <w:rPr>
                <w:sz w:val="18"/>
                <w:szCs w:val="18"/>
                <w:lang w:val="fr-CA"/>
              </w:rPr>
              <w:t>2 428 578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AC11C9" w14:textId="77777777" w:rsidR="006634B9" w:rsidRPr="006C4EF5" w:rsidRDefault="006634B9" w:rsidP="00405695">
            <w:pPr>
              <w:jc w:val="right"/>
              <w:rPr>
                <w:sz w:val="18"/>
                <w:szCs w:val="18"/>
                <w:lang w:val="fr-CA" w:eastAsia="en-CA"/>
              </w:rPr>
            </w:pPr>
            <w:r w:rsidRPr="006C4EF5">
              <w:rPr>
                <w:sz w:val="18"/>
                <w:szCs w:val="18"/>
                <w:lang w:val="fr-CA"/>
              </w:rPr>
              <w:t>1 830 156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333465" w14:textId="77777777" w:rsidR="006634B9" w:rsidRPr="006C4EF5" w:rsidRDefault="006634B9" w:rsidP="00405695">
            <w:pPr>
              <w:jc w:val="right"/>
              <w:rPr>
                <w:sz w:val="18"/>
                <w:szCs w:val="18"/>
                <w:lang w:val="fr-CA" w:eastAsia="en-CA"/>
              </w:rPr>
            </w:pPr>
            <w:r w:rsidRPr="006C4EF5">
              <w:rPr>
                <w:sz w:val="18"/>
                <w:szCs w:val="18"/>
                <w:lang w:val="fr-CA"/>
              </w:rPr>
              <w:t>2 339 004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B6DE180" w14:textId="77777777" w:rsidR="006634B9" w:rsidRPr="006C4EF5" w:rsidRDefault="006634B9" w:rsidP="00405695">
            <w:pPr>
              <w:jc w:val="right"/>
              <w:rPr>
                <w:sz w:val="18"/>
                <w:szCs w:val="18"/>
                <w:lang w:val="fr-CA" w:eastAsia="en-CA"/>
              </w:rPr>
            </w:pPr>
            <w:r w:rsidRPr="006C4EF5">
              <w:rPr>
                <w:sz w:val="18"/>
                <w:szCs w:val="18"/>
                <w:lang w:val="fr-CA"/>
              </w:rPr>
              <w:t>103,8%</w:t>
            </w:r>
          </w:p>
        </w:tc>
      </w:tr>
      <w:tr w:rsidR="006634B9" w:rsidRPr="006C4EF5" w14:paraId="1F24F5C9"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4E9A050" w14:textId="77777777" w:rsidR="006634B9" w:rsidRPr="006C4EF5" w:rsidRDefault="006634B9" w:rsidP="00405695">
            <w:pPr>
              <w:jc w:val="left"/>
              <w:rPr>
                <w:sz w:val="18"/>
                <w:szCs w:val="18"/>
                <w:lang w:val="fr-CA" w:eastAsia="en-CA"/>
              </w:rPr>
            </w:pPr>
            <w:r w:rsidRPr="006C4EF5">
              <w:rPr>
                <w:sz w:val="18"/>
                <w:szCs w:val="18"/>
                <w:lang w:val="fr-CA" w:eastAsia="en-CA"/>
              </w:rPr>
              <w:t>Oman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1B7D0C4" w14:textId="77777777" w:rsidR="006634B9" w:rsidRPr="006C4EF5" w:rsidRDefault="006634B9" w:rsidP="00405695">
            <w:pPr>
              <w:jc w:val="right"/>
              <w:rPr>
                <w:sz w:val="18"/>
                <w:szCs w:val="18"/>
                <w:lang w:val="fr-CA" w:eastAsia="en-CA"/>
              </w:rPr>
            </w:pPr>
            <w:r w:rsidRPr="006C4EF5">
              <w:rPr>
                <w:sz w:val="18"/>
                <w:szCs w:val="18"/>
                <w:lang w:val="fr-CA"/>
              </w:rPr>
              <w:t>1 988 072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D0AF6A" w14:textId="77777777" w:rsidR="006634B9" w:rsidRPr="006C4EF5" w:rsidRDefault="006634B9" w:rsidP="00405695">
            <w:pPr>
              <w:jc w:val="right"/>
              <w:rPr>
                <w:sz w:val="18"/>
                <w:szCs w:val="18"/>
                <w:lang w:val="fr-CA" w:eastAsia="en-CA"/>
              </w:rPr>
            </w:pPr>
            <w:r w:rsidRPr="006C4EF5">
              <w:rPr>
                <w:sz w:val="18"/>
                <w:szCs w:val="18"/>
                <w:lang w:val="fr-CA"/>
              </w:rPr>
              <w:t>2 186 879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7E668E6" w14:textId="77777777" w:rsidR="006634B9" w:rsidRPr="006C4EF5" w:rsidRDefault="006634B9" w:rsidP="00405695">
            <w:pPr>
              <w:jc w:val="right"/>
              <w:rPr>
                <w:sz w:val="18"/>
                <w:szCs w:val="18"/>
                <w:lang w:val="fr-CA" w:eastAsia="en-CA"/>
              </w:rPr>
            </w:pPr>
            <w:r w:rsidRPr="006C4EF5">
              <w:rPr>
                <w:sz w:val="18"/>
                <w:szCs w:val="18"/>
                <w:lang w:val="fr-CA"/>
              </w:rPr>
              <w:t>2 405 567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530EE7" w14:textId="77777777" w:rsidR="006634B9" w:rsidRPr="006C4EF5" w:rsidRDefault="006634B9" w:rsidP="00405695">
            <w:pPr>
              <w:jc w:val="right"/>
              <w:rPr>
                <w:sz w:val="18"/>
                <w:szCs w:val="18"/>
                <w:lang w:val="fr-CA" w:eastAsia="en-CA"/>
              </w:rPr>
            </w:pPr>
            <w:r w:rsidRPr="006C4EF5">
              <w:rPr>
                <w:sz w:val="18"/>
                <w:szCs w:val="18"/>
                <w:lang w:val="fr-CA"/>
              </w:rPr>
              <w:t>2 646 124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6F9B79" w14:textId="77777777" w:rsidR="006634B9" w:rsidRPr="006C4EF5" w:rsidRDefault="006634B9" w:rsidP="00405695">
            <w:pPr>
              <w:jc w:val="right"/>
              <w:rPr>
                <w:sz w:val="18"/>
                <w:szCs w:val="18"/>
                <w:lang w:val="fr-CA" w:eastAsia="en-CA"/>
              </w:rPr>
            </w:pPr>
            <w:r w:rsidRPr="006C4EF5">
              <w:rPr>
                <w:sz w:val="18"/>
                <w:szCs w:val="18"/>
                <w:lang w:val="fr-CA"/>
              </w:rPr>
              <w:t>2 910 736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2AC257C" w14:textId="77777777" w:rsidR="006634B9" w:rsidRPr="006C4EF5" w:rsidRDefault="006634B9" w:rsidP="00405695">
            <w:pPr>
              <w:jc w:val="right"/>
              <w:rPr>
                <w:sz w:val="18"/>
                <w:szCs w:val="18"/>
                <w:lang w:val="fr-CA" w:eastAsia="en-CA"/>
              </w:rPr>
            </w:pPr>
            <w:r w:rsidRPr="006C4EF5">
              <w:rPr>
                <w:sz w:val="18"/>
                <w:szCs w:val="18"/>
                <w:lang w:val="fr-CA"/>
              </w:rPr>
              <w:t>3 201 810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26C630" w14:textId="77777777" w:rsidR="006634B9" w:rsidRPr="006C4EF5" w:rsidRDefault="006634B9" w:rsidP="00405695">
            <w:pPr>
              <w:jc w:val="right"/>
              <w:rPr>
                <w:sz w:val="18"/>
                <w:szCs w:val="18"/>
                <w:lang w:val="fr-CA" w:eastAsia="en-CA"/>
              </w:rPr>
            </w:pPr>
            <w:r w:rsidRPr="006C4EF5">
              <w:rPr>
                <w:sz w:val="18"/>
                <w:szCs w:val="18"/>
                <w:lang w:val="fr-CA"/>
              </w:rPr>
              <w:t>2 412 857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8DE57F" w14:textId="77777777" w:rsidR="006634B9" w:rsidRPr="006C4EF5" w:rsidRDefault="006634B9" w:rsidP="00405695">
            <w:pPr>
              <w:jc w:val="right"/>
              <w:rPr>
                <w:sz w:val="18"/>
                <w:szCs w:val="18"/>
                <w:lang w:val="fr-CA" w:eastAsia="en-CA"/>
              </w:rPr>
            </w:pPr>
            <w:r w:rsidRPr="006C4EF5">
              <w:rPr>
                <w:sz w:val="18"/>
                <w:szCs w:val="18"/>
                <w:lang w:val="fr-CA"/>
              </w:rPr>
              <w:t>3 068 180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9AA239C" w14:textId="77777777" w:rsidR="006634B9" w:rsidRPr="006C4EF5" w:rsidRDefault="006634B9" w:rsidP="00405695">
            <w:pPr>
              <w:jc w:val="right"/>
              <w:rPr>
                <w:sz w:val="18"/>
                <w:szCs w:val="18"/>
                <w:lang w:val="fr-CA" w:eastAsia="en-CA"/>
              </w:rPr>
            </w:pPr>
            <w:r w:rsidRPr="006C4EF5">
              <w:rPr>
                <w:sz w:val="18"/>
                <w:szCs w:val="18"/>
                <w:lang w:val="fr-CA"/>
              </w:rPr>
              <w:t>104,4%</w:t>
            </w:r>
          </w:p>
        </w:tc>
      </w:tr>
      <w:tr w:rsidR="006634B9" w:rsidRPr="006C4EF5" w14:paraId="3E5DEFA6"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7F5D8E3" w14:textId="77777777" w:rsidR="006634B9" w:rsidRPr="006C4EF5" w:rsidRDefault="006634B9" w:rsidP="00405695">
            <w:pPr>
              <w:jc w:val="left"/>
              <w:rPr>
                <w:sz w:val="18"/>
                <w:szCs w:val="18"/>
                <w:lang w:val="fr-CA" w:eastAsia="en-CA"/>
              </w:rPr>
            </w:pPr>
            <w:r w:rsidRPr="006C4EF5">
              <w:rPr>
                <w:sz w:val="18"/>
                <w:szCs w:val="18"/>
                <w:lang w:val="fr-CA" w:eastAsia="en-CA"/>
              </w:rPr>
              <w:t>Suriname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D8E777F" w14:textId="77777777" w:rsidR="006634B9" w:rsidRPr="006C4EF5" w:rsidRDefault="006634B9" w:rsidP="00405695">
            <w:pPr>
              <w:jc w:val="right"/>
              <w:rPr>
                <w:sz w:val="18"/>
                <w:szCs w:val="18"/>
                <w:lang w:val="fr-CA" w:eastAsia="en-CA"/>
              </w:rPr>
            </w:pPr>
            <w:r w:rsidRPr="006C4EF5">
              <w:rPr>
                <w:sz w:val="18"/>
                <w:szCs w:val="18"/>
                <w:lang w:val="fr-CA"/>
              </w:rPr>
              <w:t>132 696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8B26B8" w14:textId="77777777" w:rsidR="006634B9" w:rsidRPr="006C4EF5" w:rsidRDefault="006634B9" w:rsidP="00405695">
            <w:pPr>
              <w:jc w:val="right"/>
              <w:rPr>
                <w:sz w:val="18"/>
                <w:szCs w:val="18"/>
                <w:lang w:val="fr-CA" w:eastAsia="en-CA"/>
              </w:rPr>
            </w:pPr>
            <w:r w:rsidRPr="006C4EF5">
              <w:rPr>
                <w:sz w:val="18"/>
                <w:szCs w:val="18"/>
                <w:lang w:val="fr-CA"/>
              </w:rPr>
              <w:t>145 966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E5923AF" w14:textId="77777777" w:rsidR="006634B9" w:rsidRPr="006C4EF5" w:rsidRDefault="006634B9" w:rsidP="00405695">
            <w:pPr>
              <w:jc w:val="right"/>
              <w:rPr>
                <w:sz w:val="18"/>
                <w:szCs w:val="18"/>
                <w:lang w:val="fr-CA" w:eastAsia="en-CA"/>
              </w:rPr>
            </w:pPr>
            <w:r w:rsidRPr="006C4EF5">
              <w:rPr>
                <w:sz w:val="18"/>
                <w:szCs w:val="18"/>
                <w:lang w:val="fr-CA"/>
              </w:rPr>
              <w:t>160 562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BAA4F3" w14:textId="77777777" w:rsidR="006634B9" w:rsidRPr="006C4EF5" w:rsidRDefault="006634B9" w:rsidP="00405695">
            <w:pPr>
              <w:jc w:val="right"/>
              <w:rPr>
                <w:sz w:val="18"/>
                <w:szCs w:val="18"/>
                <w:lang w:val="fr-CA" w:eastAsia="en-CA"/>
              </w:rPr>
            </w:pPr>
            <w:r w:rsidRPr="006C4EF5">
              <w:rPr>
                <w:sz w:val="18"/>
                <w:szCs w:val="18"/>
                <w:lang w:val="fr-CA"/>
              </w:rPr>
              <w:t>176 618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56D6D7" w14:textId="77777777" w:rsidR="006634B9" w:rsidRPr="006C4EF5" w:rsidRDefault="006634B9" w:rsidP="00405695">
            <w:pPr>
              <w:jc w:val="right"/>
              <w:rPr>
                <w:sz w:val="18"/>
                <w:szCs w:val="18"/>
                <w:lang w:val="fr-CA" w:eastAsia="en-CA"/>
              </w:rPr>
            </w:pPr>
            <w:r w:rsidRPr="006C4EF5">
              <w:rPr>
                <w:sz w:val="18"/>
                <w:szCs w:val="18"/>
                <w:lang w:val="fr-CA"/>
              </w:rPr>
              <w:t>194 280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17CEAC5" w14:textId="77777777" w:rsidR="006634B9" w:rsidRPr="006C4EF5" w:rsidRDefault="006634B9" w:rsidP="00405695">
            <w:pPr>
              <w:jc w:val="right"/>
              <w:rPr>
                <w:sz w:val="18"/>
                <w:szCs w:val="18"/>
                <w:lang w:val="fr-CA" w:eastAsia="en-CA"/>
              </w:rPr>
            </w:pPr>
            <w:r w:rsidRPr="006C4EF5">
              <w:rPr>
                <w:sz w:val="18"/>
                <w:szCs w:val="18"/>
                <w:lang w:val="fr-CA"/>
              </w:rPr>
              <w:t>213 708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475A5C" w14:textId="77777777" w:rsidR="006634B9" w:rsidRPr="006C4EF5" w:rsidRDefault="006634B9" w:rsidP="00405695">
            <w:pPr>
              <w:jc w:val="right"/>
              <w:rPr>
                <w:sz w:val="18"/>
                <w:szCs w:val="18"/>
                <w:lang w:val="fr-CA" w:eastAsia="en-CA"/>
              </w:rPr>
            </w:pPr>
            <w:r w:rsidRPr="006C4EF5">
              <w:rPr>
                <w:sz w:val="18"/>
                <w:szCs w:val="18"/>
                <w:lang w:val="fr-CA"/>
              </w:rPr>
              <w:t>161 049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62709B" w14:textId="77777777" w:rsidR="006634B9" w:rsidRPr="006C4EF5" w:rsidRDefault="006634B9" w:rsidP="00405695">
            <w:pPr>
              <w:jc w:val="right"/>
              <w:rPr>
                <w:sz w:val="18"/>
                <w:szCs w:val="18"/>
                <w:lang w:val="fr-CA" w:eastAsia="en-CA"/>
              </w:rPr>
            </w:pPr>
            <w:r w:rsidRPr="006C4EF5">
              <w:rPr>
                <w:sz w:val="18"/>
                <w:szCs w:val="18"/>
                <w:lang w:val="fr-CA"/>
              </w:rPr>
              <w:t>203 442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786EDCE" w14:textId="77777777" w:rsidR="006634B9" w:rsidRPr="006C4EF5" w:rsidRDefault="006634B9" w:rsidP="00405695">
            <w:pPr>
              <w:jc w:val="right"/>
              <w:rPr>
                <w:sz w:val="18"/>
                <w:szCs w:val="18"/>
                <w:lang w:val="fr-CA" w:eastAsia="en-CA"/>
              </w:rPr>
            </w:pPr>
            <w:r w:rsidRPr="006C4EF5">
              <w:rPr>
                <w:sz w:val="18"/>
                <w:szCs w:val="18"/>
                <w:lang w:val="fr-CA"/>
              </w:rPr>
              <w:t>105,0%</w:t>
            </w:r>
          </w:p>
        </w:tc>
      </w:tr>
      <w:tr w:rsidR="006634B9" w:rsidRPr="006C4EF5" w14:paraId="6A10F76A"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4BF77CA" w14:textId="77777777" w:rsidR="006634B9" w:rsidRPr="006C4EF5" w:rsidRDefault="006634B9" w:rsidP="00405695">
            <w:pPr>
              <w:jc w:val="left"/>
              <w:rPr>
                <w:sz w:val="18"/>
                <w:szCs w:val="18"/>
                <w:lang w:val="fr-CA" w:eastAsia="en-CA"/>
              </w:rPr>
            </w:pPr>
            <w:r w:rsidRPr="006C4EF5">
              <w:rPr>
                <w:sz w:val="18"/>
                <w:szCs w:val="18"/>
                <w:lang w:val="fr-CA" w:eastAsia="en-CA"/>
              </w:rPr>
              <w:t>Éthiopie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0635AF9" w14:textId="77777777" w:rsidR="006634B9" w:rsidRPr="006C4EF5" w:rsidRDefault="006634B9" w:rsidP="00405695">
            <w:pPr>
              <w:jc w:val="right"/>
              <w:rPr>
                <w:sz w:val="18"/>
                <w:szCs w:val="18"/>
                <w:lang w:val="fr-CA" w:eastAsia="en-CA"/>
              </w:rPr>
            </w:pPr>
            <w:r w:rsidRPr="006C4EF5">
              <w:rPr>
                <w:sz w:val="18"/>
                <w:szCs w:val="18"/>
                <w:lang w:val="fr-CA"/>
              </w:rPr>
              <w:t>369 744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A5CD15" w14:textId="77777777" w:rsidR="006634B9" w:rsidRPr="006C4EF5" w:rsidRDefault="006634B9" w:rsidP="00405695">
            <w:pPr>
              <w:jc w:val="right"/>
              <w:rPr>
                <w:sz w:val="18"/>
                <w:szCs w:val="18"/>
                <w:lang w:val="fr-CA" w:eastAsia="en-CA"/>
              </w:rPr>
            </w:pPr>
            <w:r w:rsidRPr="006C4EF5">
              <w:rPr>
                <w:sz w:val="18"/>
                <w:szCs w:val="18"/>
                <w:lang w:val="fr-CA"/>
              </w:rPr>
              <w:t>406 718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9B99B88" w14:textId="77777777" w:rsidR="006634B9" w:rsidRPr="006C4EF5" w:rsidRDefault="006634B9" w:rsidP="00405695">
            <w:pPr>
              <w:jc w:val="right"/>
              <w:rPr>
                <w:sz w:val="18"/>
                <w:szCs w:val="18"/>
                <w:lang w:val="fr-CA" w:eastAsia="en-CA"/>
              </w:rPr>
            </w:pPr>
            <w:r w:rsidRPr="006C4EF5">
              <w:rPr>
                <w:sz w:val="18"/>
                <w:szCs w:val="18"/>
                <w:lang w:val="fr-CA"/>
              </w:rPr>
              <w:t>447 390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90A8D2" w14:textId="77777777" w:rsidR="006634B9" w:rsidRPr="006C4EF5" w:rsidRDefault="006634B9" w:rsidP="00405695">
            <w:pPr>
              <w:jc w:val="right"/>
              <w:rPr>
                <w:sz w:val="18"/>
                <w:szCs w:val="18"/>
                <w:lang w:val="fr-CA" w:eastAsia="en-CA"/>
              </w:rPr>
            </w:pPr>
            <w:r w:rsidRPr="006C4EF5">
              <w:rPr>
                <w:sz w:val="18"/>
                <w:szCs w:val="18"/>
                <w:lang w:val="fr-CA"/>
              </w:rPr>
              <w:t>492 129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A92FCC" w14:textId="77777777" w:rsidR="006634B9" w:rsidRPr="006C4EF5" w:rsidRDefault="006634B9" w:rsidP="00405695">
            <w:pPr>
              <w:jc w:val="right"/>
              <w:rPr>
                <w:sz w:val="18"/>
                <w:szCs w:val="18"/>
                <w:lang w:val="fr-CA" w:eastAsia="en-CA"/>
              </w:rPr>
            </w:pPr>
            <w:r w:rsidRPr="006C4EF5">
              <w:rPr>
                <w:sz w:val="18"/>
                <w:szCs w:val="18"/>
                <w:lang w:val="fr-CA"/>
              </w:rPr>
              <w:t>541 342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D9B5EBB" w14:textId="77777777" w:rsidR="006634B9" w:rsidRPr="006C4EF5" w:rsidRDefault="006634B9" w:rsidP="00405695">
            <w:pPr>
              <w:jc w:val="right"/>
              <w:rPr>
                <w:sz w:val="18"/>
                <w:szCs w:val="18"/>
                <w:lang w:val="fr-CA" w:eastAsia="en-CA"/>
              </w:rPr>
            </w:pPr>
            <w:r w:rsidRPr="006C4EF5">
              <w:rPr>
                <w:sz w:val="18"/>
                <w:szCs w:val="18"/>
                <w:lang w:val="fr-CA"/>
              </w:rPr>
              <w:t>595 476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C8DF98F" w14:textId="77777777" w:rsidR="006634B9" w:rsidRPr="006C4EF5" w:rsidRDefault="006634B9" w:rsidP="00405695">
            <w:pPr>
              <w:jc w:val="right"/>
              <w:rPr>
                <w:sz w:val="18"/>
                <w:szCs w:val="18"/>
                <w:lang w:val="fr-CA" w:eastAsia="en-CA"/>
              </w:rPr>
            </w:pPr>
            <w:r w:rsidRPr="006C4EF5">
              <w:rPr>
                <w:sz w:val="18"/>
                <w:szCs w:val="18"/>
                <w:lang w:val="fr-CA"/>
              </w:rPr>
              <w:t>448 746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ABC3AF" w14:textId="77777777" w:rsidR="006634B9" w:rsidRPr="006C4EF5" w:rsidRDefault="006634B9" w:rsidP="00405695">
            <w:pPr>
              <w:jc w:val="right"/>
              <w:rPr>
                <w:sz w:val="18"/>
                <w:szCs w:val="18"/>
                <w:lang w:val="fr-CA" w:eastAsia="en-CA"/>
              </w:rPr>
            </w:pPr>
            <w:r w:rsidRPr="006C4EF5">
              <w:rPr>
                <w:sz w:val="18"/>
                <w:szCs w:val="18"/>
                <w:lang w:val="fr-CA"/>
              </w:rPr>
              <w:t>566 396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17ED728" w14:textId="77777777" w:rsidR="006634B9" w:rsidRPr="006C4EF5" w:rsidRDefault="006634B9" w:rsidP="00405695">
            <w:pPr>
              <w:jc w:val="right"/>
              <w:rPr>
                <w:sz w:val="18"/>
                <w:szCs w:val="18"/>
                <w:lang w:val="fr-CA" w:eastAsia="en-CA"/>
              </w:rPr>
            </w:pPr>
            <w:r w:rsidRPr="006C4EF5">
              <w:rPr>
                <w:sz w:val="18"/>
                <w:szCs w:val="18"/>
                <w:lang w:val="fr-CA"/>
              </w:rPr>
              <w:t>105,1%</w:t>
            </w:r>
          </w:p>
        </w:tc>
      </w:tr>
      <w:tr w:rsidR="006634B9" w:rsidRPr="006C4EF5" w14:paraId="2F92C437"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7F08E34" w14:textId="77777777" w:rsidR="006634B9" w:rsidRPr="006C4EF5" w:rsidRDefault="006634B9" w:rsidP="00405695">
            <w:pPr>
              <w:jc w:val="left"/>
              <w:rPr>
                <w:sz w:val="18"/>
                <w:szCs w:val="18"/>
                <w:lang w:val="fr-CA" w:eastAsia="en-CA"/>
              </w:rPr>
            </w:pPr>
            <w:r w:rsidRPr="006C4EF5">
              <w:rPr>
                <w:sz w:val="18"/>
                <w:szCs w:val="18"/>
                <w:lang w:val="fr-CA" w:eastAsia="en-CA"/>
              </w:rPr>
              <w:t>Panama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28C1B8F" w14:textId="77777777" w:rsidR="006634B9" w:rsidRPr="006C4EF5" w:rsidRDefault="006634B9" w:rsidP="00405695">
            <w:pPr>
              <w:jc w:val="right"/>
              <w:rPr>
                <w:sz w:val="18"/>
                <w:szCs w:val="18"/>
                <w:lang w:val="fr-CA" w:eastAsia="en-CA"/>
              </w:rPr>
            </w:pPr>
            <w:r w:rsidRPr="006C4EF5">
              <w:rPr>
                <w:sz w:val="18"/>
                <w:szCs w:val="18"/>
                <w:lang w:val="fr-CA"/>
              </w:rPr>
              <w:t>1 565 901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0A1F67" w14:textId="77777777" w:rsidR="006634B9" w:rsidRPr="006C4EF5" w:rsidRDefault="006634B9" w:rsidP="00405695">
            <w:pPr>
              <w:jc w:val="right"/>
              <w:rPr>
                <w:sz w:val="18"/>
                <w:szCs w:val="18"/>
                <w:lang w:val="fr-CA" w:eastAsia="en-CA"/>
              </w:rPr>
            </w:pPr>
            <w:r w:rsidRPr="006C4EF5">
              <w:rPr>
                <w:sz w:val="18"/>
                <w:szCs w:val="18"/>
                <w:lang w:val="fr-CA"/>
              </w:rPr>
              <w:t>1 722 491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363A62E" w14:textId="77777777" w:rsidR="006634B9" w:rsidRPr="006C4EF5" w:rsidRDefault="006634B9" w:rsidP="00405695">
            <w:pPr>
              <w:jc w:val="right"/>
              <w:rPr>
                <w:sz w:val="18"/>
                <w:szCs w:val="18"/>
                <w:lang w:val="fr-CA" w:eastAsia="en-CA"/>
              </w:rPr>
            </w:pPr>
            <w:r w:rsidRPr="006C4EF5">
              <w:rPr>
                <w:sz w:val="18"/>
                <w:szCs w:val="18"/>
                <w:lang w:val="fr-CA"/>
              </w:rPr>
              <w:t>1 894 740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EB24E7" w14:textId="77777777" w:rsidR="006634B9" w:rsidRPr="006C4EF5" w:rsidRDefault="006634B9" w:rsidP="00405695">
            <w:pPr>
              <w:jc w:val="right"/>
              <w:rPr>
                <w:sz w:val="18"/>
                <w:szCs w:val="18"/>
                <w:lang w:val="fr-CA" w:eastAsia="en-CA"/>
              </w:rPr>
            </w:pPr>
            <w:r w:rsidRPr="006C4EF5">
              <w:rPr>
                <w:sz w:val="18"/>
                <w:szCs w:val="18"/>
                <w:lang w:val="fr-CA"/>
              </w:rPr>
              <w:t>2 084 214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F384DD" w14:textId="77777777" w:rsidR="006634B9" w:rsidRPr="006C4EF5" w:rsidRDefault="006634B9" w:rsidP="00405695">
            <w:pPr>
              <w:jc w:val="right"/>
              <w:rPr>
                <w:sz w:val="18"/>
                <w:szCs w:val="18"/>
                <w:lang w:val="fr-CA" w:eastAsia="en-CA"/>
              </w:rPr>
            </w:pPr>
            <w:r w:rsidRPr="006C4EF5">
              <w:rPr>
                <w:sz w:val="18"/>
                <w:szCs w:val="18"/>
                <w:lang w:val="fr-CA"/>
              </w:rPr>
              <w:t>2 292 636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3CEF0D" w14:textId="77777777" w:rsidR="006634B9" w:rsidRPr="006C4EF5" w:rsidRDefault="006634B9" w:rsidP="00405695">
            <w:pPr>
              <w:jc w:val="right"/>
              <w:rPr>
                <w:sz w:val="18"/>
                <w:szCs w:val="18"/>
                <w:lang w:val="fr-CA" w:eastAsia="en-CA"/>
              </w:rPr>
            </w:pPr>
            <w:r w:rsidRPr="006C4EF5">
              <w:rPr>
                <w:sz w:val="18"/>
                <w:szCs w:val="18"/>
                <w:lang w:val="fr-CA"/>
              </w:rPr>
              <w:t>2 521 899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0AB7441" w14:textId="77777777" w:rsidR="006634B9" w:rsidRPr="006C4EF5" w:rsidRDefault="006634B9" w:rsidP="00405695">
            <w:pPr>
              <w:jc w:val="right"/>
              <w:rPr>
                <w:sz w:val="18"/>
                <w:szCs w:val="18"/>
                <w:lang w:val="fr-CA" w:eastAsia="en-CA"/>
              </w:rPr>
            </w:pPr>
            <w:r w:rsidRPr="006C4EF5">
              <w:rPr>
                <w:sz w:val="18"/>
                <w:szCs w:val="18"/>
                <w:lang w:val="fr-CA"/>
              </w:rPr>
              <w:t>1 900 482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C97B3BC" w14:textId="77777777" w:rsidR="006634B9" w:rsidRPr="006C4EF5" w:rsidRDefault="006634B9" w:rsidP="00405695">
            <w:pPr>
              <w:jc w:val="right"/>
              <w:rPr>
                <w:sz w:val="18"/>
                <w:szCs w:val="18"/>
                <w:lang w:val="fr-CA" w:eastAsia="en-CA"/>
              </w:rPr>
            </w:pPr>
            <w:r w:rsidRPr="006C4EF5">
              <w:rPr>
                <w:sz w:val="18"/>
                <w:szCs w:val="18"/>
                <w:lang w:val="fr-CA"/>
              </w:rPr>
              <w:t>2 390 074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2D71023" w14:textId="77777777" w:rsidR="006634B9" w:rsidRPr="006C4EF5" w:rsidRDefault="006634B9" w:rsidP="00405695">
            <w:pPr>
              <w:jc w:val="right"/>
              <w:rPr>
                <w:sz w:val="18"/>
                <w:szCs w:val="18"/>
                <w:lang w:val="fr-CA" w:eastAsia="en-CA"/>
              </w:rPr>
            </w:pPr>
            <w:r w:rsidRPr="006C4EF5">
              <w:rPr>
                <w:sz w:val="18"/>
                <w:szCs w:val="18"/>
                <w:lang w:val="fr-CA"/>
              </w:rPr>
              <w:t>105,5%</w:t>
            </w:r>
          </w:p>
        </w:tc>
      </w:tr>
      <w:tr w:rsidR="006634B9" w:rsidRPr="006C4EF5" w14:paraId="0FE2DAD3"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C7E3FFB" w14:textId="77777777" w:rsidR="006634B9" w:rsidRPr="006C4EF5" w:rsidRDefault="006634B9" w:rsidP="00405695">
            <w:pPr>
              <w:jc w:val="left"/>
              <w:rPr>
                <w:sz w:val="18"/>
                <w:szCs w:val="18"/>
                <w:lang w:val="fr-CA" w:eastAsia="en-CA"/>
              </w:rPr>
            </w:pPr>
            <w:r w:rsidRPr="006C4EF5">
              <w:rPr>
                <w:sz w:val="18"/>
                <w:szCs w:val="18"/>
                <w:lang w:val="fr-CA" w:eastAsia="en-CA"/>
              </w:rPr>
              <w:t>Philippines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2695D66" w14:textId="77777777" w:rsidR="006634B9" w:rsidRPr="006C4EF5" w:rsidRDefault="006634B9" w:rsidP="00405695">
            <w:pPr>
              <w:jc w:val="right"/>
              <w:rPr>
                <w:sz w:val="18"/>
                <w:szCs w:val="18"/>
                <w:lang w:val="fr-CA" w:eastAsia="en-CA"/>
              </w:rPr>
            </w:pPr>
            <w:r w:rsidRPr="006C4EF5">
              <w:rPr>
                <w:sz w:val="18"/>
                <w:szCs w:val="18"/>
                <w:lang w:val="fr-CA"/>
              </w:rPr>
              <w:t>8 143 976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30C409" w14:textId="77777777" w:rsidR="006634B9" w:rsidRPr="006C4EF5" w:rsidRDefault="006634B9" w:rsidP="00405695">
            <w:pPr>
              <w:jc w:val="right"/>
              <w:rPr>
                <w:sz w:val="18"/>
                <w:szCs w:val="18"/>
                <w:lang w:val="fr-CA" w:eastAsia="en-CA"/>
              </w:rPr>
            </w:pPr>
            <w:r w:rsidRPr="006C4EF5">
              <w:rPr>
                <w:sz w:val="18"/>
                <w:szCs w:val="18"/>
                <w:lang w:val="fr-CA"/>
              </w:rPr>
              <w:t>8 958 374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CDD46AB" w14:textId="77777777" w:rsidR="006634B9" w:rsidRPr="006C4EF5" w:rsidRDefault="006634B9" w:rsidP="00405695">
            <w:pPr>
              <w:jc w:val="right"/>
              <w:rPr>
                <w:sz w:val="18"/>
                <w:szCs w:val="18"/>
                <w:lang w:val="fr-CA" w:eastAsia="en-CA"/>
              </w:rPr>
            </w:pPr>
            <w:r w:rsidRPr="006C4EF5">
              <w:rPr>
                <w:sz w:val="18"/>
                <w:szCs w:val="18"/>
                <w:lang w:val="fr-CA"/>
              </w:rPr>
              <w:t>9 854 211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ECDDD8" w14:textId="77777777" w:rsidR="006634B9" w:rsidRPr="006C4EF5" w:rsidRDefault="006634B9" w:rsidP="00405695">
            <w:pPr>
              <w:jc w:val="right"/>
              <w:rPr>
                <w:sz w:val="18"/>
                <w:szCs w:val="18"/>
                <w:lang w:val="fr-CA" w:eastAsia="en-CA"/>
              </w:rPr>
            </w:pPr>
            <w:r w:rsidRPr="006C4EF5">
              <w:rPr>
                <w:sz w:val="18"/>
                <w:szCs w:val="18"/>
                <w:lang w:val="fr-CA"/>
              </w:rPr>
              <w:t>10 839 632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078B7F" w14:textId="77777777" w:rsidR="006634B9" w:rsidRPr="006C4EF5" w:rsidRDefault="006634B9" w:rsidP="00405695">
            <w:pPr>
              <w:jc w:val="right"/>
              <w:rPr>
                <w:sz w:val="18"/>
                <w:szCs w:val="18"/>
                <w:lang w:val="fr-CA" w:eastAsia="en-CA"/>
              </w:rPr>
            </w:pPr>
            <w:r w:rsidRPr="006C4EF5">
              <w:rPr>
                <w:sz w:val="18"/>
                <w:szCs w:val="18"/>
                <w:lang w:val="fr-CA"/>
              </w:rPr>
              <w:t>11 923 595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57F73C9" w14:textId="77777777" w:rsidR="006634B9" w:rsidRPr="006C4EF5" w:rsidRDefault="006634B9" w:rsidP="00405695">
            <w:pPr>
              <w:jc w:val="right"/>
              <w:rPr>
                <w:sz w:val="18"/>
                <w:szCs w:val="18"/>
                <w:lang w:val="fr-CA" w:eastAsia="en-CA"/>
              </w:rPr>
            </w:pPr>
            <w:r w:rsidRPr="006C4EF5">
              <w:rPr>
                <w:sz w:val="18"/>
                <w:szCs w:val="18"/>
                <w:lang w:val="fr-CA"/>
              </w:rPr>
              <w:t>13 115 955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589A82F" w14:textId="77777777" w:rsidR="006634B9" w:rsidRPr="006C4EF5" w:rsidRDefault="006634B9" w:rsidP="00405695">
            <w:pPr>
              <w:jc w:val="right"/>
              <w:rPr>
                <w:sz w:val="18"/>
                <w:szCs w:val="18"/>
                <w:lang w:val="fr-CA" w:eastAsia="en-CA"/>
              </w:rPr>
            </w:pPr>
            <w:r w:rsidRPr="006C4EF5">
              <w:rPr>
                <w:sz w:val="18"/>
                <w:szCs w:val="18"/>
                <w:lang w:val="fr-CA"/>
              </w:rPr>
              <w:t>9 884 072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05D576" w14:textId="77777777" w:rsidR="006634B9" w:rsidRPr="006C4EF5" w:rsidRDefault="006634B9" w:rsidP="00405695">
            <w:pPr>
              <w:jc w:val="right"/>
              <w:rPr>
                <w:sz w:val="18"/>
                <w:szCs w:val="18"/>
                <w:lang w:val="fr-CA" w:eastAsia="en-CA"/>
              </w:rPr>
            </w:pPr>
            <w:r w:rsidRPr="006C4EF5">
              <w:rPr>
                <w:sz w:val="18"/>
                <w:szCs w:val="18"/>
                <w:lang w:val="fr-CA"/>
              </w:rPr>
              <w:t>12 413 313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3DAE728" w14:textId="77777777" w:rsidR="006634B9" w:rsidRPr="006C4EF5" w:rsidRDefault="006634B9" w:rsidP="00405695">
            <w:pPr>
              <w:jc w:val="right"/>
              <w:rPr>
                <w:sz w:val="18"/>
                <w:szCs w:val="18"/>
                <w:lang w:val="fr-CA" w:eastAsia="en-CA"/>
              </w:rPr>
            </w:pPr>
            <w:r w:rsidRPr="006C4EF5">
              <w:rPr>
                <w:sz w:val="18"/>
                <w:szCs w:val="18"/>
                <w:lang w:val="fr-CA"/>
              </w:rPr>
              <w:t>105,7%</w:t>
            </w:r>
          </w:p>
        </w:tc>
      </w:tr>
      <w:tr w:rsidR="006634B9" w:rsidRPr="006C4EF5" w14:paraId="78E61C4B"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CF19CB5" w14:textId="77777777" w:rsidR="006634B9" w:rsidRPr="006C4EF5" w:rsidRDefault="006634B9" w:rsidP="00405695">
            <w:pPr>
              <w:jc w:val="left"/>
              <w:rPr>
                <w:sz w:val="18"/>
                <w:szCs w:val="18"/>
                <w:lang w:val="fr-CA" w:eastAsia="en-CA"/>
              </w:rPr>
            </w:pPr>
            <w:r w:rsidRPr="006C4EF5">
              <w:rPr>
                <w:sz w:val="18"/>
                <w:szCs w:val="18"/>
                <w:lang w:val="fr-CA" w:eastAsia="es-419"/>
              </w:rPr>
              <w:t>République démocratique populaire lao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C158D3E" w14:textId="77777777" w:rsidR="006634B9" w:rsidRPr="006C4EF5" w:rsidRDefault="006634B9" w:rsidP="00405695">
            <w:pPr>
              <w:jc w:val="right"/>
              <w:rPr>
                <w:sz w:val="18"/>
                <w:szCs w:val="18"/>
                <w:lang w:val="fr-CA" w:eastAsia="en-CA"/>
              </w:rPr>
            </w:pPr>
            <w:r w:rsidRPr="006C4EF5">
              <w:rPr>
                <w:sz w:val="18"/>
                <w:szCs w:val="18"/>
                <w:lang w:val="fr-CA"/>
              </w:rPr>
              <w:t>159 041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D853EC" w14:textId="77777777" w:rsidR="006634B9" w:rsidRPr="006C4EF5" w:rsidRDefault="006634B9" w:rsidP="00405695">
            <w:pPr>
              <w:jc w:val="right"/>
              <w:rPr>
                <w:sz w:val="18"/>
                <w:szCs w:val="18"/>
                <w:lang w:val="fr-CA" w:eastAsia="en-CA"/>
              </w:rPr>
            </w:pPr>
            <w:r w:rsidRPr="006C4EF5">
              <w:rPr>
                <w:sz w:val="18"/>
                <w:szCs w:val="18"/>
                <w:lang w:val="fr-CA"/>
              </w:rPr>
              <w:t>174 945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3185AC0" w14:textId="77777777" w:rsidR="006634B9" w:rsidRPr="006C4EF5" w:rsidRDefault="006634B9" w:rsidP="00405695">
            <w:pPr>
              <w:jc w:val="right"/>
              <w:rPr>
                <w:sz w:val="18"/>
                <w:szCs w:val="18"/>
                <w:lang w:val="fr-CA" w:eastAsia="en-CA"/>
              </w:rPr>
            </w:pPr>
            <w:r w:rsidRPr="006C4EF5">
              <w:rPr>
                <w:sz w:val="18"/>
                <w:szCs w:val="18"/>
                <w:lang w:val="fr-CA"/>
              </w:rPr>
              <w:t>192 440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85E65AC" w14:textId="77777777" w:rsidR="006634B9" w:rsidRPr="006C4EF5" w:rsidRDefault="006634B9" w:rsidP="00405695">
            <w:pPr>
              <w:jc w:val="right"/>
              <w:rPr>
                <w:sz w:val="18"/>
                <w:szCs w:val="18"/>
                <w:lang w:val="fr-CA" w:eastAsia="en-CA"/>
              </w:rPr>
            </w:pPr>
            <w:r w:rsidRPr="006C4EF5">
              <w:rPr>
                <w:sz w:val="18"/>
                <w:szCs w:val="18"/>
                <w:lang w:val="fr-CA"/>
              </w:rPr>
              <w:t>211 684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6F3CF2" w14:textId="77777777" w:rsidR="006634B9" w:rsidRPr="006C4EF5" w:rsidRDefault="006634B9" w:rsidP="00405695">
            <w:pPr>
              <w:jc w:val="right"/>
              <w:rPr>
                <w:sz w:val="18"/>
                <w:szCs w:val="18"/>
                <w:lang w:val="fr-CA" w:eastAsia="en-CA"/>
              </w:rPr>
            </w:pPr>
            <w:r w:rsidRPr="006C4EF5">
              <w:rPr>
                <w:sz w:val="18"/>
                <w:szCs w:val="18"/>
                <w:lang w:val="fr-CA"/>
              </w:rPr>
              <w:t>232 852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E81D200" w14:textId="77777777" w:rsidR="006634B9" w:rsidRPr="006C4EF5" w:rsidRDefault="006634B9" w:rsidP="00405695">
            <w:pPr>
              <w:jc w:val="right"/>
              <w:rPr>
                <w:sz w:val="18"/>
                <w:szCs w:val="18"/>
                <w:lang w:val="fr-CA" w:eastAsia="en-CA"/>
              </w:rPr>
            </w:pPr>
            <w:r w:rsidRPr="006C4EF5">
              <w:rPr>
                <w:sz w:val="18"/>
                <w:szCs w:val="18"/>
                <w:lang w:val="fr-CA"/>
              </w:rPr>
              <w:t>256 137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622BC8" w14:textId="77777777" w:rsidR="006634B9" w:rsidRPr="006C4EF5" w:rsidRDefault="006634B9" w:rsidP="00405695">
            <w:pPr>
              <w:jc w:val="right"/>
              <w:rPr>
                <w:sz w:val="18"/>
                <w:szCs w:val="18"/>
                <w:lang w:val="fr-CA" w:eastAsia="en-CA"/>
              </w:rPr>
            </w:pPr>
            <w:r w:rsidRPr="006C4EF5">
              <w:rPr>
                <w:sz w:val="18"/>
                <w:szCs w:val="18"/>
                <w:lang w:val="fr-CA"/>
              </w:rPr>
              <w:t>193 023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367313" w14:textId="77777777" w:rsidR="006634B9" w:rsidRPr="006C4EF5" w:rsidRDefault="006634B9" w:rsidP="00405695">
            <w:pPr>
              <w:jc w:val="right"/>
              <w:rPr>
                <w:sz w:val="18"/>
                <w:szCs w:val="18"/>
                <w:lang w:val="fr-CA" w:eastAsia="en-CA"/>
              </w:rPr>
            </w:pPr>
            <w:r w:rsidRPr="006C4EF5">
              <w:rPr>
                <w:sz w:val="18"/>
                <w:szCs w:val="18"/>
                <w:lang w:val="fr-CA"/>
              </w:rPr>
              <w:t>242 348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DE94417" w14:textId="77777777" w:rsidR="006634B9" w:rsidRPr="006C4EF5" w:rsidRDefault="006634B9" w:rsidP="00405695">
            <w:pPr>
              <w:jc w:val="right"/>
              <w:rPr>
                <w:sz w:val="18"/>
                <w:szCs w:val="18"/>
                <w:lang w:val="fr-CA" w:eastAsia="en-CA"/>
              </w:rPr>
            </w:pPr>
            <w:r w:rsidRPr="006C4EF5">
              <w:rPr>
                <w:sz w:val="18"/>
                <w:szCs w:val="18"/>
                <w:lang w:val="fr-CA"/>
              </w:rPr>
              <w:t>105,7%</w:t>
            </w:r>
          </w:p>
        </w:tc>
      </w:tr>
      <w:tr w:rsidR="006634B9" w:rsidRPr="006C4EF5" w14:paraId="0FB030EC"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ED8566B" w14:textId="77777777" w:rsidR="006634B9" w:rsidRPr="006C4EF5" w:rsidRDefault="006634B9" w:rsidP="00405695">
            <w:pPr>
              <w:jc w:val="left"/>
              <w:rPr>
                <w:sz w:val="18"/>
                <w:szCs w:val="18"/>
                <w:lang w:val="fr-CA" w:eastAsia="en-CA"/>
              </w:rPr>
            </w:pPr>
            <w:r w:rsidRPr="006C4EF5">
              <w:rPr>
                <w:sz w:val="18"/>
                <w:szCs w:val="18"/>
                <w:lang w:val="fr-CA" w:eastAsia="en-CA"/>
              </w:rPr>
              <w:t>Turquie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C781360" w14:textId="77777777" w:rsidR="006634B9" w:rsidRPr="006C4EF5" w:rsidRDefault="006634B9" w:rsidP="00405695">
            <w:pPr>
              <w:jc w:val="right"/>
              <w:rPr>
                <w:sz w:val="18"/>
                <w:szCs w:val="18"/>
                <w:lang w:val="fr-CA" w:eastAsia="en-CA"/>
              </w:rPr>
            </w:pPr>
            <w:r w:rsidRPr="006C4EF5">
              <w:rPr>
                <w:sz w:val="18"/>
                <w:szCs w:val="18"/>
                <w:lang w:val="fr-CA"/>
              </w:rPr>
              <w:t>28 156 692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8C0ECF" w14:textId="77777777" w:rsidR="006634B9" w:rsidRPr="006C4EF5" w:rsidRDefault="006634B9" w:rsidP="00405695">
            <w:pPr>
              <w:jc w:val="right"/>
              <w:rPr>
                <w:sz w:val="18"/>
                <w:szCs w:val="18"/>
                <w:lang w:val="fr-CA" w:eastAsia="en-CA"/>
              </w:rPr>
            </w:pPr>
            <w:r w:rsidRPr="006C4EF5">
              <w:rPr>
                <w:sz w:val="18"/>
                <w:szCs w:val="18"/>
                <w:lang w:val="fr-CA"/>
              </w:rPr>
              <w:t>30 972 361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20F93C" w14:textId="77777777" w:rsidR="006634B9" w:rsidRPr="006C4EF5" w:rsidRDefault="006634B9" w:rsidP="00405695">
            <w:pPr>
              <w:jc w:val="right"/>
              <w:rPr>
                <w:sz w:val="18"/>
                <w:szCs w:val="18"/>
                <w:lang w:val="fr-CA" w:eastAsia="en-CA"/>
              </w:rPr>
            </w:pPr>
            <w:r w:rsidRPr="006C4EF5">
              <w:rPr>
                <w:sz w:val="18"/>
                <w:szCs w:val="18"/>
                <w:lang w:val="fr-CA"/>
              </w:rPr>
              <w:t>34 069 597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064B11" w14:textId="77777777" w:rsidR="006634B9" w:rsidRPr="006C4EF5" w:rsidRDefault="006634B9" w:rsidP="00405695">
            <w:pPr>
              <w:jc w:val="right"/>
              <w:rPr>
                <w:sz w:val="18"/>
                <w:szCs w:val="18"/>
                <w:lang w:val="fr-CA" w:eastAsia="en-CA"/>
              </w:rPr>
            </w:pPr>
            <w:r w:rsidRPr="006C4EF5">
              <w:rPr>
                <w:sz w:val="18"/>
                <w:szCs w:val="18"/>
                <w:lang w:val="fr-CA"/>
              </w:rPr>
              <w:t>37 476 557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7A7D9A" w14:textId="77777777" w:rsidR="006634B9" w:rsidRPr="006C4EF5" w:rsidRDefault="006634B9" w:rsidP="00405695">
            <w:pPr>
              <w:jc w:val="right"/>
              <w:rPr>
                <w:sz w:val="18"/>
                <w:szCs w:val="18"/>
                <w:lang w:val="fr-CA" w:eastAsia="en-CA"/>
              </w:rPr>
            </w:pPr>
            <w:r w:rsidRPr="006C4EF5">
              <w:rPr>
                <w:sz w:val="18"/>
                <w:szCs w:val="18"/>
                <w:lang w:val="fr-CA"/>
              </w:rPr>
              <w:t>41 224 213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B316027" w14:textId="77777777" w:rsidR="006634B9" w:rsidRPr="006C4EF5" w:rsidRDefault="006634B9" w:rsidP="00405695">
            <w:pPr>
              <w:jc w:val="right"/>
              <w:rPr>
                <w:sz w:val="18"/>
                <w:szCs w:val="18"/>
                <w:lang w:val="fr-CA" w:eastAsia="en-CA"/>
              </w:rPr>
            </w:pPr>
            <w:r w:rsidRPr="006C4EF5">
              <w:rPr>
                <w:sz w:val="18"/>
                <w:szCs w:val="18"/>
                <w:lang w:val="fr-CA"/>
              </w:rPr>
              <w:t>45 346 634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427E87" w14:textId="77777777" w:rsidR="006634B9" w:rsidRPr="006C4EF5" w:rsidRDefault="006634B9" w:rsidP="00405695">
            <w:pPr>
              <w:jc w:val="right"/>
              <w:rPr>
                <w:sz w:val="18"/>
                <w:szCs w:val="18"/>
                <w:lang w:val="fr-CA" w:eastAsia="en-CA"/>
              </w:rPr>
            </w:pPr>
            <w:r w:rsidRPr="006C4EF5">
              <w:rPr>
                <w:sz w:val="18"/>
                <w:szCs w:val="18"/>
                <w:lang w:val="fr-CA"/>
              </w:rPr>
              <w:t>34 172 839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1FCCA06" w14:textId="77777777" w:rsidR="006634B9" w:rsidRPr="006C4EF5" w:rsidRDefault="006634B9" w:rsidP="00405695">
            <w:pPr>
              <w:jc w:val="right"/>
              <w:rPr>
                <w:sz w:val="18"/>
                <w:szCs w:val="18"/>
                <w:lang w:val="fr-CA" w:eastAsia="en-CA"/>
              </w:rPr>
            </w:pPr>
            <w:r w:rsidRPr="006C4EF5">
              <w:rPr>
                <w:sz w:val="18"/>
                <w:szCs w:val="18"/>
                <w:lang w:val="fr-CA"/>
              </w:rPr>
              <w:t>42 827 010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9DF1EDF" w14:textId="77777777" w:rsidR="006634B9" w:rsidRPr="006C4EF5" w:rsidRDefault="006634B9" w:rsidP="00405695">
            <w:pPr>
              <w:jc w:val="right"/>
              <w:rPr>
                <w:sz w:val="18"/>
                <w:szCs w:val="18"/>
                <w:lang w:val="fr-CA" w:eastAsia="en-CA"/>
              </w:rPr>
            </w:pPr>
            <w:r w:rsidRPr="006C4EF5">
              <w:rPr>
                <w:sz w:val="18"/>
                <w:szCs w:val="18"/>
                <w:lang w:val="fr-CA"/>
              </w:rPr>
              <w:t>105,9%</w:t>
            </w:r>
          </w:p>
        </w:tc>
      </w:tr>
      <w:tr w:rsidR="006634B9" w:rsidRPr="006C4EF5" w14:paraId="035E9E69"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5519464" w14:textId="77777777" w:rsidR="006634B9" w:rsidRPr="006C4EF5" w:rsidRDefault="006634B9" w:rsidP="00405695">
            <w:pPr>
              <w:jc w:val="left"/>
              <w:rPr>
                <w:sz w:val="18"/>
                <w:szCs w:val="18"/>
                <w:lang w:val="fr-CA" w:eastAsia="en-CA"/>
              </w:rPr>
            </w:pPr>
            <w:r w:rsidRPr="006C4EF5">
              <w:rPr>
                <w:sz w:val="18"/>
                <w:szCs w:val="18"/>
                <w:lang w:val="fr-CA" w:eastAsia="en-CA"/>
              </w:rPr>
              <w:t>Brésil</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B6A52E" w14:textId="77777777" w:rsidR="006634B9" w:rsidRPr="006C4EF5" w:rsidRDefault="006634B9" w:rsidP="00405695">
            <w:pPr>
              <w:jc w:val="right"/>
              <w:rPr>
                <w:sz w:val="18"/>
                <w:szCs w:val="18"/>
                <w:lang w:val="fr-CA" w:eastAsia="en-CA"/>
              </w:rPr>
            </w:pPr>
            <w:r w:rsidRPr="006C4EF5">
              <w:rPr>
                <w:sz w:val="18"/>
                <w:szCs w:val="18"/>
                <w:lang w:val="fr-CA"/>
              </w:rPr>
              <w:t>65 627 001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EBC26E" w14:textId="77777777" w:rsidR="006634B9" w:rsidRPr="006C4EF5" w:rsidRDefault="006634B9" w:rsidP="00405695">
            <w:pPr>
              <w:jc w:val="right"/>
              <w:rPr>
                <w:sz w:val="18"/>
                <w:szCs w:val="18"/>
                <w:lang w:val="fr-CA" w:eastAsia="en-CA"/>
              </w:rPr>
            </w:pPr>
            <w:r w:rsidRPr="006C4EF5">
              <w:rPr>
                <w:sz w:val="18"/>
                <w:szCs w:val="18"/>
                <w:lang w:val="fr-CA"/>
              </w:rPr>
              <w:t>72 189 701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8EE54E" w14:textId="77777777" w:rsidR="006634B9" w:rsidRPr="006C4EF5" w:rsidRDefault="006634B9" w:rsidP="00405695">
            <w:pPr>
              <w:jc w:val="right"/>
              <w:rPr>
                <w:sz w:val="18"/>
                <w:szCs w:val="18"/>
                <w:lang w:val="fr-CA" w:eastAsia="en-CA"/>
              </w:rPr>
            </w:pPr>
            <w:r w:rsidRPr="006C4EF5">
              <w:rPr>
                <w:sz w:val="18"/>
                <w:szCs w:val="18"/>
                <w:lang w:val="fr-CA"/>
              </w:rPr>
              <w:t>79 408 671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FFB808" w14:textId="77777777" w:rsidR="006634B9" w:rsidRPr="006C4EF5" w:rsidRDefault="006634B9" w:rsidP="00405695">
            <w:pPr>
              <w:jc w:val="right"/>
              <w:rPr>
                <w:sz w:val="18"/>
                <w:szCs w:val="18"/>
                <w:lang w:val="fr-CA" w:eastAsia="en-CA"/>
              </w:rPr>
            </w:pPr>
            <w:r w:rsidRPr="006C4EF5">
              <w:rPr>
                <w:sz w:val="18"/>
                <w:szCs w:val="18"/>
                <w:lang w:val="fr-CA"/>
              </w:rPr>
              <w:t>87 349 538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43C473" w14:textId="77777777" w:rsidR="006634B9" w:rsidRPr="006C4EF5" w:rsidRDefault="006634B9" w:rsidP="00405695">
            <w:pPr>
              <w:jc w:val="right"/>
              <w:rPr>
                <w:sz w:val="18"/>
                <w:szCs w:val="18"/>
                <w:lang w:val="fr-CA" w:eastAsia="en-CA"/>
              </w:rPr>
            </w:pPr>
            <w:r w:rsidRPr="006C4EF5">
              <w:rPr>
                <w:sz w:val="18"/>
                <w:szCs w:val="18"/>
                <w:lang w:val="fr-CA"/>
              </w:rPr>
              <w:t>96 084 492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4D45CCD" w14:textId="77777777" w:rsidR="006634B9" w:rsidRPr="006C4EF5" w:rsidRDefault="006634B9" w:rsidP="00405695">
            <w:pPr>
              <w:jc w:val="right"/>
              <w:rPr>
                <w:sz w:val="18"/>
                <w:szCs w:val="18"/>
                <w:lang w:val="fr-CA" w:eastAsia="en-CA"/>
              </w:rPr>
            </w:pPr>
            <w:r w:rsidRPr="006C4EF5">
              <w:rPr>
                <w:sz w:val="18"/>
                <w:szCs w:val="18"/>
                <w:lang w:val="fr-CA"/>
              </w:rPr>
              <w:t>105 692 941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F8F9F8" w14:textId="77777777" w:rsidR="006634B9" w:rsidRPr="006C4EF5" w:rsidRDefault="006634B9" w:rsidP="00405695">
            <w:pPr>
              <w:jc w:val="right"/>
              <w:rPr>
                <w:sz w:val="18"/>
                <w:szCs w:val="18"/>
                <w:lang w:val="fr-CA" w:eastAsia="en-CA"/>
              </w:rPr>
            </w:pPr>
            <w:r w:rsidRPr="006C4EF5">
              <w:rPr>
                <w:sz w:val="18"/>
                <w:szCs w:val="18"/>
                <w:lang w:val="fr-CA"/>
              </w:rPr>
              <w:t>79 649 304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9A5C3C" w14:textId="77777777" w:rsidR="006634B9" w:rsidRPr="006C4EF5" w:rsidRDefault="006634B9" w:rsidP="00405695">
            <w:pPr>
              <w:jc w:val="right"/>
              <w:rPr>
                <w:sz w:val="18"/>
                <w:szCs w:val="18"/>
                <w:lang w:val="fr-CA" w:eastAsia="en-CA"/>
              </w:rPr>
            </w:pPr>
            <w:r w:rsidRPr="006C4EF5">
              <w:rPr>
                <w:sz w:val="18"/>
                <w:szCs w:val="18"/>
                <w:lang w:val="fr-CA"/>
              </w:rPr>
              <w:t>98 955 866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7D14C09" w14:textId="77777777" w:rsidR="006634B9" w:rsidRPr="006C4EF5" w:rsidRDefault="006634B9" w:rsidP="00405695">
            <w:pPr>
              <w:jc w:val="right"/>
              <w:rPr>
                <w:sz w:val="18"/>
                <w:szCs w:val="18"/>
                <w:lang w:val="fr-CA" w:eastAsia="en-CA"/>
              </w:rPr>
            </w:pPr>
            <w:r w:rsidRPr="006C4EF5">
              <w:rPr>
                <w:sz w:val="18"/>
                <w:szCs w:val="18"/>
                <w:lang w:val="fr-CA"/>
              </w:rPr>
              <w:t>106,8%</w:t>
            </w:r>
          </w:p>
        </w:tc>
      </w:tr>
      <w:tr w:rsidR="006634B9" w:rsidRPr="006C4EF5" w14:paraId="7E19BE93"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FEFCAE7" w14:textId="77777777" w:rsidR="006634B9" w:rsidRPr="006C4EF5" w:rsidRDefault="006634B9" w:rsidP="00405695">
            <w:pPr>
              <w:jc w:val="left"/>
              <w:rPr>
                <w:sz w:val="18"/>
                <w:szCs w:val="18"/>
                <w:lang w:val="fr-CA" w:eastAsia="en-CA"/>
              </w:rPr>
            </w:pPr>
            <w:r w:rsidRPr="006C4EF5">
              <w:rPr>
                <w:sz w:val="18"/>
                <w:szCs w:val="18"/>
                <w:lang w:val="fr-CA" w:eastAsia="en-CA"/>
              </w:rPr>
              <w:t>Maurice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47F8EE" w14:textId="77777777" w:rsidR="006634B9" w:rsidRPr="006C4EF5" w:rsidRDefault="006634B9" w:rsidP="00405695">
            <w:pPr>
              <w:jc w:val="right"/>
              <w:rPr>
                <w:sz w:val="18"/>
                <w:szCs w:val="18"/>
                <w:lang w:val="fr-CA" w:eastAsia="en-CA"/>
              </w:rPr>
            </w:pPr>
            <w:r w:rsidRPr="006C4EF5">
              <w:rPr>
                <w:sz w:val="18"/>
                <w:szCs w:val="18"/>
                <w:lang w:val="fr-CA"/>
              </w:rPr>
              <w:t>587 594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25835A" w14:textId="77777777" w:rsidR="006634B9" w:rsidRPr="006C4EF5" w:rsidRDefault="006634B9" w:rsidP="00405695">
            <w:pPr>
              <w:jc w:val="right"/>
              <w:rPr>
                <w:sz w:val="18"/>
                <w:szCs w:val="18"/>
                <w:lang w:val="fr-CA" w:eastAsia="en-CA"/>
              </w:rPr>
            </w:pPr>
            <w:r w:rsidRPr="006C4EF5">
              <w:rPr>
                <w:sz w:val="18"/>
                <w:szCs w:val="18"/>
                <w:lang w:val="fr-CA"/>
              </w:rPr>
              <w:t>646 353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32CD2B6" w14:textId="77777777" w:rsidR="006634B9" w:rsidRPr="006C4EF5" w:rsidRDefault="006634B9" w:rsidP="00405695">
            <w:pPr>
              <w:jc w:val="right"/>
              <w:rPr>
                <w:sz w:val="18"/>
                <w:szCs w:val="18"/>
                <w:lang w:val="fr-CA" w:eastAsia="en-CA"/>
              </w:rPr>
            </w:pPr>
            <w:r w:rsidRPr="006C4EF5">
              <w:rPr>
                <w:sz w:val="18"/>
                <w:szCs w:val="18"/>
                <w:lang w:val="fr-CA"/>
              </w:rPr>
              <w:t>710 989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9C60BE" w14:textId="77777777" w:rsidR="006634B9" w:rsidRPr="006C4EF5" w:rsidRDefault="006634B9" w:rsidP="00405695">
            <w:pPr>
              <w:jc w:val="right"/>
              <w:rPr>
                <w:sz w:val="18"/>
                <w:szCs w:val="18"/>
                <w:lang w:val="fr-CA" w:eastAsia="en-CA"/>
              </w:rPr>
            </w:pPr>
            <w:r w:rsidRPr="006C4EF5">
              <w:rPr>
                <w:sz w:val="18"/>
                <w:szCs w:val="18"/>
                <w:lang w:val="fr-CA"/>
              </w:rPr>
              <w:t>782 088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381D95" w14:textId="77777777" w:rsidR="006634B9" w:rsidRPr="006C4EF5" w:rsidRDefault="006634B9" w:rsidP="00405695">
            <w:pPr>
              <w:jc w:val="right"/>
              <w:rPr>
                <w:sz w:val="18"/>
                <w:szCs w:val="18"/>
                <w:lang w:val="fr-CA" w:eastAsia="en-CA"/>
              </w:rPr>
            </w:pPr>
            <w:r w:rsidRPr="006C4EF5">
              <w:rPr>
                <w:sz w:val="18"/>
                <w:szCs w:val="18"/>
                <w:lang w:val="fr-CA"/>
              </w:rPr>
              <w:t>860 296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6D3BEAF" w14:textId="77777777" w:rsidR="006634B9" w:rsidRPr="006C4EF5" w:rsidRDefault="006634B9" w:rsidP="00405695">
            <w:pPr>
              <w:jc w:val="right"/>
              <w:rPr>
                <w:sz w:val="18"/>
                <w:szCs w:val="18"/>
                <w:lang w:val="fr-CA" w:eastAsia="en-CA"/>
              </w:rPr>
            </w:pPr>
            <w:r w:rsidRPr="006C4EF5">
              <w:rPr>
                <w:sz w:val="18"/>
                <w:szCs w:val="18"/>
                <w:lang w:val="fr-CA"/>
              </w:rPr>
              <w:t>946 326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472C99" w14:textId="77777777" w:rsidR="006634B9" w:rsidRPr="006C4EF5" w:rsidRDefault="006634B9" w:rsidP="00405695">
            <w:pPr>
              <w:jc w:val="right"/>
              <w:rPr>
                <w:sz w:val="18"/>
                <w:szCs w:val="18"/>
                <w:lang w:val="fr-CA" w:eastAsia="en-CA"/>
              </w:rPr>
            </w:pPr>
            <w:r w:rsidRPr="006C4EF5">
              <w:rPr>
                <w:sz w:val="18"/>
                <w:szCs w:val="18"/>
                <w:lang w:val="fr-CA"/>
              </w:rPr>
              <w:t>713 143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86A813" w14:textId="77777777" w:rsidR="006634B9" w:rsidRPr="006C4EF5" w:rsidRDefault="006634B9" w:rsidP="00405695">
            <w:pPr>
              <w:jc w:val="right"/>
              <w:rPr>
                <w:sz w:val="18"/>
                <w:szCs w:val="18"/>
                <w:lang w:val="fr-CA" w:eastAsia="en-CA"/>
              </w:rPr>
            </w:pPr>
            <w:r w:rsidRPr="006C4EF5">
              <w:rPr>
                <w:sz w:val="18"/>
                <w:szCs w:val="18"/>
                <w:lang w:val="fr-CA"/>
              </w:rPr>
              <w:t>882 304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DEAA71D" w14:textId="77777777" w:rsidR="006634B9" w:rsidRPr="006C4EF5" w:rsidRDefault="006634B9" w:rsidP="00405695">
            <w:pPr>
              <w:jc w:val="right"/>
              <w:rPr>
                <w:sz w:val="18"/>
                <w:szCs w:val="18"/>
                <w:lang w:val="fr-CA" w:eastAsia="en-CA"/>
              </w:rPr>
            </w:pPr>
            <w:r w:rsidRPr="006C4EF5">
              <w:rPr>
                <w:sz w:val="18"/>
                <w:szCs w:val="18"/>
                <w:lang w:val="fr-CA"/>
              </w:rPr>
              <w:t>107,3%</w:t>
            </w:r>
          </w:p>
        </w:tc>
      </w:tr>
      <w:tr w:rsidR="006634B9" w:rsidRPr="006C4EF5" w14:paraId="55D2CB26"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CB112B3" w14:textId="77777777" w:rsidR="006634B9" w:rsidRPr="006C4EF5" w:rsidRDefault="006634B9" w:rsidP="00405695">
            <w:pPr>
              <w:jc w:val="left"/>
              <w:rPr>
                <w:sz w:val="18"/>
                <w:szCs w:val="18"/>
                <w:lang w:val="fr-CA" w:eastAsia="en-CA"/>
              </w:rPr>
            </w:pPr>
            <w:r w:rsidRPr="006C4EF5">
              <w:rPr>
                <w:sz w:val="18"/>
                <w:szCs w:val="18"/>
                <w:lang w:val="fr-CA" w:eastAsia="en-CA"/>
              </w:rPr>
              <w:t>Pérou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0273C42" w14:textId="77777777" w:rsidR="006634B9" w:rsidRPr="006C4EF5" w:rsidRDefault="006634B9" w:rsidP="00405695">
            <w:pPr>
              <w:jc w:val="right"/>
              <w:rPr>
                <w:sz w:val="18"/>
                <w:szCs w:val="18"/>
                <w:lang w:val="fr-CA" w:eastAsia="en-CA"/>
              </w:rPr>
            </w:pPr>
            <w:r w:rsidRPr="006C4EF5">
              <w:rPr>
                <w:sz w:val="18"/>
                <w:szCs w:val="18"/>
                <w:lang w:val="fr-CA"/>
              </w:rPr>
              <w:t>1 910 807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3FAB03" w14:textId="77777777" w:rsidR="006634B9" w:rsidRPr="006C4EF5" w:rsidRDefault="006634B9" w:rsidP="00405695">
            <w:pPr>
              <w:jc w:val="right"/>
              <w:rPr>
                <w:sz w:val="18"/>
                <w:szCs w:val="18"/>
                <w:lang w:val="fr-CA" w:eastAsia="en-CA"/>
              </w:rPr>
            </w:pPr>
            <w:r w:rsidRPr="006C4EF5">
              <w:rPr>
                <w:sz w:val="18"/>
                <w:szCs w:val="18"/>
                <w:lang w:val="fr-CA"/>
              </w:rPr>
              <w:t>2 101 888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904F75" w14:textId="77777777" w:rsidR="006634B9" w:rsidRPr="006C4EF5" w:rsidRDefault="006634B9" w:rsidP="00405695">
            <w:pPr>
              <w:jc w:val="right"/>
              <w:rPr>
                <w:sz w:val="18"/>
                <w:szCs w:val="18"/>
                <w:lang w:val="fr-CA" w:eastAsia="en-CA"/>
              </w:rPr>
            </w:pPr>
            <w:r w:rsidRPr="006C4EF5">
              <w:rPr>
                <w:sz w:val="18"/>
                <w:szCs w:val="18"/>
                <w:lang w:val="fr-CA"/>
              </w:rPr>
              <w:t>2 312 076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8450C47" w14:textId="77777777" w:rsidR="006634B9" w:rsidRPr="006C4EF5" w:rsidRDefault="006634B9" w:rsidP="00405695">
            <w:pPr>
              <w:jc w:val="right"/>
              <w:rPr>
                <w:sz w:val="18"/>
                <w:szCs w:val="18"/>
                <w:lang w:val="fr-CA" w:eastAsia="en-CA"/>
              </w:rPr>
            </w:pPr>
            <w:r w:rsidRPr="006C4EF5">
              <w:rPr>
                <w:sz w:val="18"/>
                <w:szCs w:val="18"/>
                <w:lang w:val="fr-CA"/>
              </w:rPr>
              <w:t>2 543 284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F4D24A" w14:textId="77777777" w:rsidR="006634B9" w:rsidRPr="006C4EF5" w:rsidRDefault="006634B9" w:rsidP="00405695">
            <w:pPr>
              <w:jc w:val="right"/>
              <w:rPr>
                <w:sz w:val="18"/>
                <w:szCs w:val="18"/>
                <w:lang w:val="fr-CA" w:eastAsia="en-CA"/>
              </w:rPr>
            </w:pPr>
            <w:r w:rsidRPr="006C4EF5">
              <w:rPr>
                <w:sz w:val="18"/>
                <w:szCs w:val="18"/>
                <w:lang w:val="fr-CA"/>
              </w:rPr>
              <w:t>2 797 613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A343A33" w14:textId="77777777" w:rsidR="006634B9" w:rsidRPr="006C4EF5" w:rsidRDefault="006634B9" w:rsidP="00405695">
            <w:pPr>
              <w:jc w:val="right"/>
              <w:rPr>
                <w:sz w:val="18"/>
                <w:szCs w:val="18"/>
                <w:lang w:val="fr-CA" w:eastAsia="en-CA"/>
              </w:rPr>
            </w:pPr>
            <w:r w:rsidRPr="006C4EF5">
              <w:rPr>
                <w:sz w:val="18"/>
                <w:szCs w:val="18"/>
                <w:lang w:val="fr-CA"/>
              </w:rPr>
              <w:t>3 077 374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A97DCA" w14:textId="77777777" w:rsidR="006634B9" w:rsidRPr="006C4EF5" w:rsidRDefault="006634B9" w:rsidP="00405695">
            <w:pPr>
              <w:jc w:val="right"/>
              <w:rPr>
                <w:sz w:val="18"/>
                <w:szCs w:val="18"/>
                <w:lang w:val="fr-CA" w:eastAsia="en-CA"/>
              </w:rPr>
            </w:pPr>
            <w:r w:rsidRPr="006C4EF5">
              <w:rPr>
                <w:sz w:val="18"/>
                <w:szCs w:val="18"/>
                <w:lang w:val="fr-CA"/>
              </w:rPr>
              <w:t>2 319 083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4B57E4" w14:textId="77777777" w:rsidR="006634B9" w:rsidRPr="006C4EF5" w:rsidRDefault="006634B9" w:rsidP="00405695">
            <w:pPr>
              <w:jc w:val="right"/>
              <w:rPr>
                <w:sz w:val="18"/>
                <w:szCs w:val="18"/>
                <w:lang w:val="fr-CA" w:eastAsia="en-CA"/>
              </w:rPr>
            </w:pPr>
            <w:r w:rsidRPr="006C4EF5">
              <w:rPr>
                <w:sz w:val="18"/>
                <w:szCs w:val="18"/>
                <w:lang w:val="fr-CA"/>
              </w:rPr>
              <w:t>2 863 716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277B7CB" w14:textId="77777777" w:rsidR="006634B9" w:rsidRPr="006C4EF5" w:rsidRDefault="006634B9" w:rsidP="00405695">
            <w:pPr>
              <w:jc w:val="right"/>
              <w:rPr>
                <w:sz w:val="18"/>
                <w:szCs w:val="18"/>
                <w:lang w:val="fr-CA" w:eastAsia="en-CA"/>
              </w:rPr>
            </w:pPr>
            <w:r w:rsidRPr="006C4EF5">
              <w:rPr>
                <w:sz w:val="18"/>
                <w:szCs w:val="18"/>
                <w:lang w:val="fr-CA"/>
              </w:rPr>
              <w:t>107,5%</w:t>
            </w:r>
          </w:p>
        </w:tc>
      </w:tr>
      <w:tr w:rsidR="006634B9" w:rsidRPr="006C4EF5" w14:paraId="3EC92381"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2C859EF" w14:textId="77777777" w:rsidR="006634B9" w:rsidRPr="006C4EF5" w:rsidRDefault="006634B9" w:rsidP="00405695">
            <w:pPr>
              <w:jc w:val="left"/>
              <w:rPr>
                <w:sz w:val="18"/>
                <w:szCs w:val="18"/>
                <w:lang w:val="fr-CA" w:eastAsia="en-CA"/>
              </w:rPr>
            </w:pPr>
            <w:r w:rsidRPr="006C4EF5">
              <w:rPr>
                <w:sz w:val="18"/>
                <w:szCs w:val="18"/>
                <w:lang w:val="fr-CA" w:eastAsia="en-CA"/>
              </w:rPr>
              <w:t>Iles Cook</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B2ED33B" w14:textId="77777777" w:rsidR="006634B9" w:rsidRPr="006C4EF5" w:rsidRDefault="006634B9" w:rsidP="00405695">
            <w:pPr>
              <w:jc w:val="right"/>
              <w:rPr>
                <w:sz w:val="18"/>
                <w:szCs w:val="18"/>
                <w:lang w:val="fr-CA" w:eastAsia="en-CA"/>
              </w:rPr>
            </w:pPr>
            <w:r w:rsidRPr="006C4EF5">
              <w:rPr>
                <w:sz w:val="18"/>
                <w:szCs w:val="18"/>
                <w:lang w:val="fr-CA"/>
              </w:rPr>
              <w:t>3 757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6A5B1F" w14:textId="77777777" w:rsidR="006634B9" w:rsidRPr="006C4EF5" w:rsidRDefault="006634B9" w:rsidP="00405695">
            <w:pPr>
              <w:jc w:val="right"/>
              <w:rPr>
                <w:sz w:val="18"/>
                <w:szCs w:val="18"/>
                <w:lang w:val="fr-CA" w:eastAsia="en-CA"/>
              </w:rPr>
            </w:pPr>
            <w:r w:rsidRPr="006C4EF5">
              <w:rPr>
                <w:sz w:val="18"/>
                <w:szCs w:val="18"/>
                <w:lang w:val="fr-CA"/>
              </w:rPr>
              <w:t>4 133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1368231" w14:textId="77777777" w:rsidR="006634B9" w:rsidRPr="006C4EF5" w:rsidRDefault="006634B9" w:rsidP="00405695">
            <w:pPr>
              <w:jc w:val="right"/>
              <w:rPr>
                <w:sz w:val="18"/>
                <w:szCs w:val="18"/>
                <w:lang w:val="fr-CA" w:eastAsia="en-CA"/>
              </w:rPr>
            </w:pPr>
            <w:r w:rsidRPr="006C4EF5">
              <w:rPr>
                <w:sz w:val="18"/>
                <w:szCs w:val="18"/>
                <w:lang w:val="fr-CA"/>
              </w:rPr>
              <w:t>4 546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2D41AD" w14:textId="77777777" w:rsidR="006634B9" w:rsidRPr="006C4EF5" w:rsidRDefault="006634B9" w:rsidP="00405695">
            <w:pPr>
              <w:jc w:val="right"/>
              <w:rPr>
                <w:sz w:val="18"/>
                <w:szCs w:val="18"/>
                <w:lang w:val="fr-CA" w:eastAsia="en-CA"/>
              </w:rPr>
            </w:pPr>
            <w:r w:rsidRPr="006C4EF5">
              <w:rPr>
                <w:sz w:val="18"/>
                <w:szCs w:val="18"/>
                <w:lang w:val="fr-CA"/>
              </w:rPr>
              <w:t>5 001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3D8CAD" w14:textId="77777777" w:rsidR="006634B9" w:rsidRPr="006C4EF5" w:rsidRDefault="006634B9" w:rsidP="00405695">
            <w:pPr>
              <w:jc w:val="right"/>
              <w:rPr>
                <w:sz w:val="18"/>
                <w:szCs w:val="18"/>
                <w:lang w:val="fr-CA" w:eastAsia="en-CA"/>
              </w:rPr>
            </w:pPr>
            <w:r w:rsidRPr="006C4EF5">
              <w:rPr>
                <w:sz w:val="18"/>
                <w:szCs w:val="18"/>
                <w:lang w:val="fr-CA"/>
              </w:rPr>
              <w:t>5 501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64A8205" w14:textId="77777777" w:rsidR="006634B9" w:rsidRPr="006C4EF5" w:rsidRDefault="006634B9" w:rsidP="00405695">
            <w:pPr>
              <w:jc w:val="right"/>
              <w:rPr>
                <w:sz w:val="18"/>
                <w:szCs w:val="18"/>
                <w:lang w:val="fr-CA" w:eastAsia="en-CA"/>
              </w:rPr>
            </w:pPr>
            <w:r w:rsidRPr="006C4EF5">
              <w:rPr>
                <w:sz w:val="18"/>
                <w:szCs w:val="18"/>
                <w:lang w:val="fr-CA"/>
              </w:rPr>
              <w:t>6 051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6AC3FF" w14:textId="77777777" w:rsidR="006634B9" w:rsidRPr="006C4EF5" w:rsidRDefault="006634B9" w:rsidP="00405695">
            <w:pPr>
              <w:jc w:val="right"/>
              <w:rPr>
                <w:sz w:val="18"/>
                <w:szCs w:val="18"/>
                <w:lang w:val="fr-CA" w:eastAsia="en-CA"/>
              </w:rPr>
            </w:pPr>
            <w:r w:rsidRPr="006C4EF5">
              <w:rPr>
                <w:sz w:val="18"/>
                <w:szCs w:val="18"/>
                <w:lang w:val="fr-CA"/>
              </w:rPr>
              <w:t>4 560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EDE0BB" w14:textId="77777777" w:rsidR="006634B9" w:rsidRPr="006C4EF5" w:rsidRDefault="006634B9" w:rsidP="00405695">
            <w:pPr>
              <w:jc w:val="right"/>
              <w:rPr>
                <w:sz w:val="18"/>
                <w:szCs w:val="18"/>
                <w:lang w:val="fr-CA" w:eastAsia="en-CA"/>
              </w:rPr>
            </w:pPr>
            <w:r w:rsidRPr="006C4EF5">
              <w:rPr>
                <w:sz w:val="18"/>
                <w:szCs w:val="18"/>
                <w:lang w:val="fr-CA"/>
              </w:rPr>
              <w:t>5 609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DD350A2" w14:textId="77777777" w:rsidR="006634B9" w:rsidRPr="006C4EF5" w:rsidRDefault="006634B9" w:rsidP="00405695">
            <w:pPr>
              <w:jc w:val="right"/>
              <w:rPr>
                <w:sz w:val="18"/>
                <w:szCs w:val="18"/>
                <w:lang w:val="fr-CA" w:eastAsia="en-CA"/>
              </w:rPr>
            </w:pPr>
            <w:r w:rsidRPr="006C4EF5">
              <w:rPr>
                <w:sz w:val="18"/>
                <w:szCs w:val="18"/>
                <w:lang w:val="fr-CA"/>
              </w:rPr>
              <w:t>107,9%</w:t>
            </w:r>
          </w:p>
        </w:tc>
      </w:tr>
      <w:tr w:rsidR="006634B9" w:rsidRPr="006C4EF5" w14:paraId="701B2F06"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563DEBC" w14:textId="77777777" w:rsidR="006634B9" w:rsidRPr="006C4EF5" w:rsidRDefault="006634B9" w:rsidP="00405695">
            <w:pPr>
              <w:jc w:val="left"/>
              <w:rPr>
                <w:sz w:val="18"/>
                <w:szCs w:val="18"/>
                <w:lang w:val="fr-CA" w:eastAsia="en-CA"/>
              </w:rPr>
            </w:pPr>
            <w:r w:rsidRPr="006C4EF5">
              <w:rPr>
                <w:sz w:val="18"/>
                <w:szCs w:val="18"/>
                <w:lang w:val="fr-CA" w:eastAsia="en-CA"/>
              </w:rPr>
              <w:t>Honduras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364A818" w14:textId="77777777" w:rsidR="006634B9" w:rsidRPr="006C4EF5" w:rsidRDefault="006634B9" w:rsidP="00405695">
            <w:pPr>
              <w:jc w:val="right"/>
              <w:rPr>
                <w:sz w:val="18"/>
                <w:szCs w:val="18"/>
                <w:lang w:val="fr-CA" w:eastAsia="en-CA"/>
              </w:rPr>
            </w:pPr>
            <w:r w:rsidRPr="006C4EF5">
              <w:rPr>
                <w:sz w:val="18"/>
                <w:szCs w:val="18"/>
                <w:lang w:val="fr-CA"/>
              </w:rPr>
              <w:t>1 431 079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91535E" w14:textId="77777777" w:rsidR="006634B9" w:rsidRPr="006C4EF5" w:rsidRDefault="006634B9" w:rsidP="00405695">
            <w:pPr>
              <w:jc w:val="right"/>
              <w:rPr>
                <w:sz w:val="18"/>
                <w:szCs w:val="18"/>
                <w:lang w:val="fr-CA" w:eastAsia="en-CA"/>
              </w:rPr>
            </w:pPr>
            <w:r w:rsidRPr="006C4EF5">
              <w:rPr>
                <w:sz w:val="18"/>
                <w:szCs w:val="18"/>
                <w:lang w:val="fr-CA"/>
              </w:rPr>
              <w:t>1 574 187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D383542" w14:textId="77777777" w:rsidR="006634B9" w:rsidRPr="006C4EF5" w:rsidRDefault="006634B9" w:rsidP="00405695">
            <w:pPr>
              <w:jc w:val="right"/>
              <w:rPr>
                <w:sz w:val="18"/>
                <w:szCs w:val="18"/>
                <w:lang w:val="fr-CA" w:eastAsia="en-CA"/>
              </w:rPr>
            </w:pPr>
            <w:r w:rsidRPr="006C4EF5">
              <w:rPr>
                <w:sz w:val="18"/>
                <w:szCs w:val="18"/>
                <w:lang w:val="fr-CA"/>
              </w:rPr>
              <w:t>1 731 606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0600557" w14:textId="77777777" w:rsidR="006634B9" w:rsidRPr="006C4EF5" w:rsidRDefault="006634B9" w:rsidP="00405695">
            <w:pPr>
              <w:jc w:val="right"/>
              <w:rPr>
                <w:sz w:val="18"/>
                <w:szCs w:val="18"/>
                <w:lang w:val="fr-CA" w:eastAsia="en-CA"/>
              </w:rPr>
            </w:pPr>
            <w:r w:rsidRPr="006C4EF5">
              <w:rPr>
                <w:sz w:val="18"/>
                <w:szCs w:val="18"/>
                <w:lang w:val="fr-CA"/>
              </w:rPr>
              <w:t>1 904 766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B97E58" w14:textId="77777777" w:rsidR="006634B9" w:rsidRPr="006C4EF5" w:rsidRDefault="006634B9" w:rsidP="00405695">
            <w:pPr>
              <w:jc w:val="right"/>
              <w:rPr>
                <w:sz w:val="18"/>
                <w:szCs w:val="18"/>
                <w:lang w:val="fr-CA" w:eastAsia="en-CA"/>
              </w:rPr>
            </w:pPr>
            <w:r w:rsidRPr="006C4EF5">
              <w:rPr>
                <w:sz w:val="18"/>
                <w:szCs w:val="18"/>
                <w:lang w:val="fr-CA"/>
              </w:rPr>
              <w:t>2 095 243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D30E876" w14:textId="77777777" w:rsidR="006634B9" w:rsidRPr="006C4EF5" w:rsidRDefault="006634B9" w:rsidP="00405695">
            <w:pPr>
              <w:jc w:val="right"/>
              <w:rPr>
                <w:sz w:val="18"/>
                <w:szCs w:val="18"/>
                <w:lang w:val="fr-CA" w:eastAsia="en-CA"/>
              </w:rPr>
            </w:pPr>
            <w:r w:rsidRPr="006C4EF5">
              <w:rPr>
                <w:sz w:val="18"/>
                <w:szCs w:val="18"/>
                <w:lang w:val="fr-CA"/>
              </w:rPr>
              <w:t>2 304 767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52CDB5" w14:textId="77777777" w:rsidR="006634B9" w:rsidRPr="006C4EF5" w:rsidRDefault="006634B9" w:rsidP="00405695">
            <w:pPr>
              <w:jc w:val="right"/>
              <w:rPr>
                <w:sz w:val="18"/>
                <w:szCs w:val="18"/>
                <w:lang w:val="fr-CA" w:eastAsia="en-CA"/>
              </w:rPr>
            </w:pPr>
            <w:r w:rsidRPr="006C4EF5">
              <w:rPr>
                <w:sz w:val="18"/>
                <w:szCs w:val="18"/>
                <w:lang w:val="fr-CA"/>
              </w:rPr>
              <w:t>1 736 853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AA869A" w14:textId="77777777" w:rsidR="006634B9" w:rsidRPr="006C4EF5" w:rsidRDefault="006634B9" w:rsidP="00405695">
            <w:pPr>
              <w:jc w:val="right"/>
              <w:rPr>
                <w:sz w:val="18"/>
                <w:szCs w:val="18"/>
                <w:lang w:val="fr-CA" w:eastAsia="en-CA"/>
              </w:rPr>
            </w:pPr>
            <w:r w:rsidRPr="006C4EF5">
              <w:rPr>
                <w:sz w:val="18"/>
                <w:szCs w:val="18"/>
                <w:lang w:val="fr-CA"/>
              </w:rPr>
              <w:t>2 130 162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7FA805C" w14:textId="77777777" w:rsidR="006634B9" w:rsidRPr="006C4EF5" w:rsidRDefault="006634B9" w:rsidP="00405695">
            <w:pPr>
              <w:jc w:val="right"/>
              <w:rPr>
                <w:sz w:val="18"/>
                <w:szCs w:val="18"/>
                <w:lang w:val="fr-CA" w:eastAsia="en-CA"/>
              </w:rPr>
            </w:pPr>
            <w:r w:rsidRPr="006C4EF5">
              <w:rPr>
                <w:sz w:val="18"/>
                <w:szCs w:val="18"/>
                <w:lang w:val="fr-CA"/>
              </w:rPr>
              <w:t>108,2%</w:t>
            </w:r>
          </w:p>
        </w:tc>
      </w:tr>
      <w:tr w:rsidR="006634B9" w:rsidRPr="006C4EF5" w14:paraId="4E39607A"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DE7DEB5" w14:textId="77777777" w:rsidR="006634B9" w:rsidRPr="006C4EF5" w:rsidRDefault="006634B9" w:rsidP="00405695">
            <w:pPr>
              <w:jc w:val="left"/>
              <w:rPr>
                <w:sz w:val="18"/>
                <w:szCs w:val="18"/>
                <w:lang w:val="fr-CA" w:eastAsia="en-CA"/>
              </w:rPr>
            </w:pPr>
            <w:r w:rsidRPr="006C4EF5">
              <w:rPr>
                <w:sz w:val="18"/>
                <w:szCs w:val="18"/>
                <w:lang w:val="fr-CA" w:eastAsia="en-CA"/>
              </w:rPr>
              <w:t>Gabon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357A464" w14:textId="77777777" w:rsidR="006634B9" w:rsidRPr="006C4EF5" w:rsidRDefault="006634B9" w:rsidP="00405695">
            <w:pPr>
              <w:jc w:val="right"/>
              <w:rPr>
                <w:sz w:val="18"/>
                <w:szCs w:val="18"/>
                <w:lang w:val="fr-CA" w:eastAsia="en-CA"/>
              </w:rPr>
            </w:pPr>
            <w:r w:rsidRPr="006C4EF5">
              <w:rPr>
                <w:sz w:val="18"/>
                <w:szCs w:val="18"/>
                <w:lang w:val="fr-CA"/>
              </w:rPr>
              <w:t>2 353 671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4A539C" w14:textId="77777777" w:rsidR="006634B9" w:rsidRPr="006C4EF5" w:rsidRDefault="006634B9" w:rsidP="00405695">
            <w:pPr>
              <w:jc w:val="right"/>
              <w:rPr>
                <w:sz w:val="18"/>
                <w:szCs w:val="18"/>
                <w:lang w:val="fr-CA" w:eastAsia="en-CA"/>
              </w:rPr>
            </w:pPr>
            <w:r w:rsidRPr="006C4EF5">
              <w:rPr>
                <w:sz w:val="18"/>
                <w:szCs w:val="18"/>
                <w:lang w:val="fr-CA"/>
              </w:rPr>
              <w:t>2 589 038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768C38" w14:textId="77777777" w:rsidR="006634B9" w:rsidRPr="006C4EF5" w:rsidRDefault="006634B9" w:rsidP="00405695">
            <w:pPr>
              <w:jc w:val="right"/>
              <w:rPr>
                <w:sz w:val="18"/>
                <w:szCs w:val="18"/>
                <w:lang w:val="fr-CA" w:eastAsia="en-CA"/>
              </w:rPr>
            </w:pPr>
            <w:r w:rsidRPr="006C4EF5">
              <w:rPr>
                <w:sz w:val="18"/>
                <w:szCs w:val="18"/>
                <w:lang w:val="fr-CA"/>
              </w:rPr>
              <w:t>2 847 942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EE269E" w14:textId="77777777" w:rsidR="006634B9" w:rsidRPr="006C4EF5" w:rsidRDefault="006634B9" w:rsidP="00405695">
            <w:pPr>
              <w:jc w:val="right"/>
              <w:rPr>
                <w:sz w:val="18"/>
                <w:szCs w:val="18"/>
                <w:lang w:val="fr-CA" w:eastAsia="en-CA"/>
              </w:rPr>
            </w:pPr>
            <w:r w:rsidRPr="006C4EF5">
              <w:rPr>
                <w:sz w:val="18"/>
                <w:szCs w:val="18"/>
                <w:lang w:val="fr-CA"/>
              </w:rPr>
              <w:t>3 132 736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4C7947" w14:textId="77777777" w:rsidR="006634B9" w:rsidRPr="006C4EF5" w:rsidRDefault="006634B9" w:rsidP="00405695">
            <w:pPr>
              <w:jc w:val="right"/>
              <w:rPr>
                <w:sz w:val="18"/>
                <w:szCs w:val="18"/>
                <w:lang w:val="fr-CA" w:eastAsia="en-CA"/>
              </w:rPr>
            </w:pPr>
            <w:r w:rsidRPr="006C4EF5">
              <w:rPr>
                <w:sz w:val="18"/>
                <w:szCs w:val="18"/>
                <w:lang w:val="fr-CA"/>
              </w:rPr>
              <w:t>3 446 010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7D578A1" w14:textId="77777777" w:rsidR="006634B9" w:rsidRPr="006C4EF5" w:rsidRDefault="006634B9" w:rsidP="00405695">
            <w:pPr>
              <w:jc w:val="right"/>
              <w:rPr>
                <w:sz w:val="18"/>
                <w:szCs w:val="18"/>
                <w:lang w:val="fr-CA" w:eastAsia="en-CA"/>
              </w:rPr>
            </w:pPr>
            <w:r w:rsidRPr="006C4EF5">
              <w:rPr>
                <w:sz w:val="18"/>
                <w:szCs w:val="18"/>
                <w:lang w:val="fr-CA"/>
              </w:rPr>
              <w:t>3 790 611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81782E" w14:textId="77777777" w:rsidR="006634B9" w:rsidRPr="006C4EF5" w:rsidRDefault="006634B9" w:rsidP="00405695">
            <w:pPr>
              <w:jc w:val="right"/>
              <w:rPr>
                <w:sz w:val="18"/>
                <w:szCs w:val="18"/>
                <w:lang w:val="fr-CA" w:eastAsia="en-CA"/>
              </w:rPr>
            </w:pPr>
            <w:r w:rsidRPr="006C4EF5">
              <w:rPr>
                <w:sz w:val="18"/>
                <w:szCs w:val="18"/>
                <w:lang w:val="fr-CA"/>
              </w:rPr>
              <w:t>2 856 572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8EC3F53" w14:textId="77777777" w:rsidR="006634B9" w:rsidRPr="006C4EF5" w:rsidRDefault="006634B9" w:rsidP="00405695">
            <w:pPr>
              <w:jc w:val="right"/>
              <w:rPr>
                <w:sz w:val="18"/>
                <w:szCs w:val="18"/>
                <w:lang w:val="fr-CA" w:eastAsia="en-CA"/>
              </w:rPr>
            </w:pPr>
            <w:r w:rsidRPr="006C4EF5">
              <w:rPr>
                <w:sz w:val="18"/>
                <w:szCs w:val="18"/>
                <w:lang w:val="fr-CA"/>
              </w:rPr>
              <w:t>3 502 412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A4618FC" w14:textId="77777777" w:rsidR="006634B9" w:rsidRPr="006C4EF5" w:rsidRDefault="006634B9" w:rsidP="00405695">
            <w:pPr>
              <w:jc w:val="right"/>
              <w:rPr>
                <w:sz w:val="18"/>
                <w:szCs w:val="18"/>
                <w:lang w:val="fr-CA" w:eastAsia="en-CA"/>
              </w:rPr>
            </w:pPr>
            <w:r w:rsidRPr="006C4EF5">
              <w:rPr>
                <w:sz w:val="18"/>
                <w:szCs w:val="18"/>
                <w:lang w:val="fr-CA"/>
              </w:rPr>
              <w:t>108,2%</w:t>
            </w:r>
          </w:p>
        </w:tc>
      </w:tr>
      <w:tr w:rsidR="006634B9" w:rsidRPr="006C4EF5" w14:paraId="7AB2569D"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A36F580" w14:textId="77777777" w:rsidR="006634B9" w:rsidRPr="006C4EF5" w:rsidRDefault="006634B9" w:rsidP="00405695">
            <w:pPr>
              <w:jc w:val="left"/>
              <w:rPr>
                <w:sz w:val="18"/>
                <w:szCs w:val="18"/>
                <w:lang w:val="fr-CA" w:eastAsia="en-CA"/>
              </w:rPr>
            </w:pPr>
            <w:r w:rsidRPr="006C4EF5">
              <w:rPr>
                <w:sz w:val="18"/>
                <w:szCs w:val="18"/>
                <w:lang w:val="fr-CA" w:eastAsia="en-CA"/>
              </w:rPr>
              <w:t>Mexique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974E66B" w14:textId="77777777" w:rsidR="006634B9" w:rsidRPr="006C4EF5" w:rsidRDefault="006634B9" w:rsidP="00405695">
            <w:pPr>
              <w:jc w:val="right"/>
              <w:rPr>
                <w:sz w:val="18"/>
                <w:szCs w:val="18"/>
                <w:lang w:val="fr-CA" w:eastAsia="en-CA"/>
              </w:rPr>
            </w:pPr>
            <w:r w:rsidRPr="006C4EF5">
              <w:rPr>
                <w:sz w:val="18"/>
                <w:szCs w:val="18"/>
                <w:lang w:val="fr-CA"/>
              </w:rPr>
              <w:t>50 263 972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B89C8C" w14:textId="77777777" w:rsidR="006634B9" w:rsidRPr="006C4EF5" w:rsidRDefault="006634B9" w:rsidP="00405695">
            <w:pPr>
              <w:jc w:val="right"/>
              <w:rPr>
                <w:sz w:val="18"/>
                <w:szCs w:val="18"/>
                <w:lang w:val="fr-CA" w:eastAsia="en-CA"/>
              </w:rPr>
            </w:pPr>
            <w:r w:rsidRPr="006C4EF5">
              <w:rPr>
                <w:sz w:val="18"/>
                <w:szCs w:val="18"/>
                <w:lang w:val="fr-CA"/>
              </w:rPr>
              <w:t>55 290 369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5A5C23" w14:textId="77777777" w:rsidR="006634B9" w:rsidRPr="006C4EF5" w:rsidRDefault="006634B9" w:rsidP="00405695">
            <w:pPr>
              <w:jc w:val="right"/>
              <w:rPr>
                <w:sz w:val="18"/>
                <w:szCs w:val="18"/>
                <w:lang w:val="fr-CA" w:eastAsia="en-CA"/>
              </w:rPr>
            </w:pPr>
            <w:r w:rsidRPr="006C4EF5">
              <w:rPr>
                <w:sz w:val="18"/>
                <w:szCs w:val="18"/>
                <w:lang w:val="fr-CA"/>
              </w:rPr>
              <w:t>60 819 406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8D63CF" w14:textId="77777777" w:rsidR="006634B9" w:rsidRPr="006C4EF5" w:rsidRDefault="006634B9" w:rsidP="00405695">
            <w:pPr>
              <w:jc w:val="right"/>
              <w:rPr>
                <w:sz w:val="18"/>
                <w:szCs w:val="18"/>
                <w:lang w:val="fr-CA" w:eastAsia="en-CA"/>
              </w:rPr>
            </w:pPr>
            <w:r w:rsidRPr="006C4EF5">
              <w:rPr>
                <w:sz w:val="18"/>
                <w:szCs w:val="18"/>
                <w:lang w:val="fr-CA"/>
              </w:rPr>
              <w:t>66 901 347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3AE5C6" w14:textId="77777777" w:rsidR="006634B9" w:rsidRPr="006C4EF5" w:rsidRDefault="006634B9" w:rsidP="00405695">
            <w:pPr>
              <w:jc w:val="right"/>
              <w:rPr>
                <w:sz w:val="18"/>
                <w:szCs w:val="18"/>
                <w:lang w:val="fr-CA" w:eastAsia="en-CA"/>
              </w:rPr>
            </w:pPr>
            <w:r w:rsidRPr="006C4EF5">
              <w:rPr>
                <w:sz w:val="18"/>
                <w:szCs w:val="18"/>
                <w:lang w:val="fr-CA"/>
              </w:rPr>
              <w:t>73 591 481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8DB425" w14:textId="77777777" w:rsidR="006634B9" w:rsidRPr="006C4EF5" w:rsidRDefault="006634B9" w:rsidP="00405695">
            <w:pPr>
              <w:jc w:val="right"/>
              <w:rPr>
                <w:sz w:val="18"/>
                <w:szCs w:val="18"/>
                <w:lang w:val="fr-CA" w:eastAsia="en-CA"/>
              </w:rPr>
            </w:pPr>
            <w:r w:rsidRPr="006C4EF5">
              <w:rPr>
                <w:sz w:val="18"/>
                <w:szCs w:val="18"/>
                <w:lang w:val="fr-CA"/>
              </w:rPr>
              <w:t>80 950 630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44D9C4" w14:textId="77777777" w:rsidR="006634B9" w:rsidRPr="006C4EF5" w:rsidRDefault="006634B9" w:rsidP="00405695">
            <w:pPr>
              <w:jc w:val="right"/>
              <w:rPr>
                <w:sz w:val="18"/>
                <w:szCs w:val="18"/>
                <w:lang w:val="fr-CA" w:eastAsia="en-CA"/>
              </w:rPr>
            </w:pPr>
            <w:r w:rsidRPr="006C4EF5">
              <w:rPr>
                <w:sz w:val="18"/>
                <w:szCs w:val="18"/>
                <w:lang w:val="fr-CA"/>
              </w:rPr>
              <w:t>61 003 707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630460" w14:textId="77777777" w:rsidR="006634B9" w:rsidRPr="006C4EF5" w:rsidRDefault="006634B9" w:rsidP="00405695">
            <w:pPr>
              <w:jc w:val="right"/>
              <w:rPr>
                <w:sz w:val="18"/>
                <w:szCs w:val="18"/>
                <w:lang w:val="fr-CA" w:eastAsia="en-CA"/>
              </w:rPr>
            </w:pPr>
            <w:r w:rsidRPr="006C4EF5">
              <w:rPr>
                <w:sz w:val="18"/>
                <w:szCs w:val="18"/>
                <w:lang w:val="fr-CA"/>
              </w:rPr>
              <w:t>74 029 691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FABBE59" w14:textId="77777777" w:rsidR="006634B9" w:rsidRPr="006C4EF5" w:rsidRDefault="006634B9" w:rsidP="00405695">
            <w:pPr>
              <w:jc w:val="right"/>
              <w:rPr>
                <w:sz w:val="18"/>
                <w:szCs w:val="18"/>
                <w:lang w:val="fr-CA" w:eastAsia="en-CA"/>
              </w:rPr>
            </w:pPr>
            <w:r w:rsidRPr="006C4EF5">
              <w:rPr>
                <w:sz w:val="18"/>
                <w:szCs w:val="18"/>
                <w:lang w:val="fr-CA"/>
              </w:rPr>
              <w:t>109,3%</w:t>
            </w:r>
          </w:p>
        </w:tc>
      </w:tr>
      <w:tr w:rsidR="006634B9" w:rsidRPr="006C4EF5" w14:paraId="3B15C290"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6B1AFA9" w14:textId="77777777" w:rsidR="006634B9" w:rsidRPr="006C4EF5" w:rsidRDefault="006634B9" w:rsidP="00405695">
            <w:pPr>
              <w:jc w:val="left"/>
              <w:rPr>
                <w:sz w:val="18"/>
                <w:szCs w:val="18"/>
                <w:lang w:val="fr-CA" w:eastAsia="en-CA"/>
              </w:rPr>
            </w:pPr>
            <w:r w:rsidRPr="006C4EF5">
              <w:rPr>
                <w:sz w:val="18"/>
                <w:szCs w:val="18"/>
                <w:lang w:val="fr-CA" w:eastAsia="en-CA"/>
              </w:rPr>
              <w:t>Cuba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ACAC28" w14:textId="77777777" w:rsidR="006634B9" w:rsidRPr="006C4EF5" w:rsidRDefault="006634B9" w:rsidP="00405695">
            <w:pPr>
              <w:jc w:val="right"/>
              <w:rPr>
                <w:sz w:val="18"/>
                <w:szCs w:val="18"/>
                <w:lang w:val="fr-CA" w:eastAsia="en-CA"/>
              </w:rPr>
            </w:pPr>
            <w:r w:rsidRPr="006C4EF5">
              <w:rPr>
                <w:sz w:val="18"/>
                <w:szCs w:val="18"/>
                <w:lang w:val="fr-CA"/>
              </w:rPr>
              <w:t>1 254 931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0553221" w14:textId="77777777" w:rsidR="006634B9" w:rsidRPr="006C4EF5" w:rsidRDefault="006634B9" w:rsidP="00405695">
            <w:pPr>
              <w:jc w:val="right"/>
              <w:rPr>
                <w:sz w:val="18"/>
                <w:szCs w:val="18"/>
                <w:lang w:val="fr-CA" w:eastAsia="en-CA"/>
              </w:rPr>
            </w:pPr>
            <w:r w:rsidRPr="006C4EF5">
              <w:rPr>
                <w:sz w:val="18"/>
                <w:szCs w:val="18"/>
                <w:lang w:val="fr-CA"/>
              </w:rPr>
              <w:t>1 380 424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F70ED4A" w14:textId="77777777" w:rsidR="006634B9" w:rsidRPr="006C4EF5" w:rsidRDefault="006634B9" w:rsidP="00405695">
            <w:pPr>
              <w:jc w:val="right"/>
              <w:rPr>
                <w:sz w:val="18"/>
                <w:szCs w:val="18"/>
                <w:lang w:val="fr-CA" w:eastAsia="en-CA"/>
              </w:rPr>
            </w:pPr>
            <w:r w:rsidRPr="006C4EF5">
              <w:rPr>
                <w:sz w:val="18"/>
                <w:szCs w:val="18"/>
                <w:lang w:val="fr-CA"/>
              </w:rPr>
              <w:t>1 518 467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4BE66E" w14:textId="77777777" w:rsidR="006634B9" w:rsidRPr="006C4EF5" w:rsidRDefault="006634B9" w:rsidP="00405695">
            <w:pPr>
              <w:jc w:val="right"/>
              <w:rPr>
                <w:sz w:val="18"/>
                <w:szCs w:val="18"/>
                <w:lang w:val="fr-CA" w:eastAsia="en-CA"/>
              </w:rPr>
            </w:pPr>
            <w:r w:rsidRPr="006C4EF5">
              <w:rPr>
                <w:sz w:val="18"/>
                <w:szCs w:val="18"/>
                <w:lang w:val="fr-CA"/>
              </w:rPr>
              <w:t>1 670 313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D3ECCA" w14:textId="77777777" w:rsidR="006634B9" w:rsidRPr="006C4EF5" w:rsidRDefault="006634B9" w:rsidP="00405695">
            <w:pPr>
              <w:jc w:val="right"/>
              <w:rPr>
                <w:sz w:val="18"/>
                <w:szCs w:val="18"/>
                <w:lang w:val="fr-CA" w:eastAsia="en-CA"/>
              </w:rPr>
            </w:pPr>
            <w:r w:rsidRPr="006C4EF5">
              <w:rPr>
                <w:sz w:val="18"/>
                <w:szCs w:val="18"/>
                <w:lang w:val="fr-CA"/>
              </w:rPr>
              <w:t>1 837 344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2FF1A0" w14:textId="77777777" w:rsidR="006634B9" w:rsidRPr="006C4EF5" w:rsidRDefault="006634B9" w:rsidP="00405695">
            <w:pPr>
              <w:jc w:val="right"/>
              <w:rPr>
                <w:sz w:val="18"/>
                <w:szCs w:val="18"/>
                <w:lang w:val="fr-CA" w:eastAsia="en-CA"/>
              </w:rPr>
            </w:pPr>
            <w:r w:rsidRPr="006C4EF5">
              <w:rPr>
                <w:sz w:val="18"/>
                <w:szCs w:val="18"/>
                <w:lang w:val="fr-CA"/>
              </w:rPr>
              <w:t>2 021 079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5564B6" w14:textId="77777777" w:rsidR="006634B9" w:rsidRPr="006C4EF5" w:rsidRDefault="006634B9" w:rsidP="00405695">
            <w:pPr>
              <w:jc w:val="right"/>
              <w:rPr>
                <w:sz w:val="18"/>
                <w:szCs w:val="18"/>
                <w:lang w:val="fr-CA" w:eastAsia="en-CA"/>
              </w:rPr>
            </w:pPr>
            <w:r w:rsidRPr="006C4EF5">
              <w:rPr>
                <w:sz w:val="18"/>
                <w:szCs w:val="18"/>
                <w:lang w:val="fr-CA"/>
              </w:rPr>
              <w:t>1 523 068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056EF0" w14:textId="77777777" w:rsidR="006634B9" w:rsidRPr="006C4EF5" w:rsidRDefault="006634B9" w:rsidP="00405695">
            <w:pPr>
              <w:jc w:val="right"/>
              <w:rPr>
                <w:sz w:val="18"/>
                <w:szCs w:val="18"/>
                <w:lang w:val="fr-CA" w:eastAsia="en-CA"/>
              </w:rPr>
            </w:pPr>
            <w:r w:rsidRPr="006C4EF5">
              <w:rPr>
                <w:sz w:val="18"/>
                <w:szCs w:val="18"/>
                <w:lang w:val="fr-CA"/>
              </w:rPr>
              <w:t>1 839 501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D7DB857" w14:textId="77777777" w:rsidR="006634B9" w:rsidRPr="006C4EF5" w:rsidRDefault="006634B9" w:rsidP="00405695">
            <w:pPr>
              <w:jc w:val="right"/>
              <w:rPr>
                <w:sz w:val="18"/>
                <w:szCs w:val="18"/>
                <w:lang w:val="fr-CA" w:eastAsia="en-CA"/>
              </w:rPr>
            </w:pPr>
            <w:r w:rsidRPr="006C4EF5">
              <w:rPr>
                <w:sz w:val="18"/>
                <w:szCs w:val="18"/>
                <w:lang w:val="fr-CA"/>
              </w:rPr>
              <w:t>109,9%</w:t>
            </w:r>
          </w:p>
        </w:tc>
      </w:tr>
      <w:tr w:rsidR="006634B9" w:rsidRPr="006C4EF5" w14:paraId="372078D9"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CD5E9CD" w14:textId="77777777" w:rsidR="006634B9" w:rsidRPr="006C4EF5" w:rsidRDefault="006634B9" w:rsidP="00405695">
            <w:pPr>
              <w:jc w:val="left"/>
              <w:rPr>
                <w:sz w:val="18"/>
                <w:szCs w:val="18"/>
                <w:lang w:val="fr-CA" w:eastAsia="en-CA"/>
              </w:rPr>
            </w:pPr>
            <w:r w:rsidRPr="006C4EF5">
              <w:rPr>
                <w:sz w:val="18"/>
                <w:szCs w:val="18"/>
                <w:lang w:val="fr-CA" w:eastAsia="en-CA"/>
              </w:rPr>
              <w:t>Chili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5772EFF" w14:textId="77777777" w:rsidR="006634B9" w:rsidRPr="006C4EF5" w:rsidRDefault="006634B9" w:rsidP="00405695">
            <w:pPr>
              <w:jc w:val="right"/>
              <w:rPr>
                <w:sz w:val="18"/>
                <w:szCs w:val="18"/>
                <w:lang w:val="fr-CA" w:eastAsia="en-CA"/>
              </w:rPr>
            </w:pPr>
            <w:r w:rsidRPr="006C4EF5">
              <w:rPr>
                <w:sz w:val="18"/>
                <w:szCs w:val="18"/>
                <w:lang w:val="fr-CA"/>
              </w:rPr>
              <w:t>4 763 686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852B818" w14:textId="77777777" w:rsidR="006634B9" w:rsidRPr="006C4EF5" w:rsidRDefault="006634B9" w:rsidP="00405695">
            <w:pPr>
              <w:jc w:val="right"/>
              <w:rPr>
                <w:sz w:val="18"/>
                <w:szCs w:val="18"/>
                <w:lang w:val="fr-CA" w:eastAsia="en-CA"/>
              </w:rPr>
            </w:pPr>
            <w:r w:rsidRPr="006C4EF5">
              <w:rPr>
                <w:sz w:val="18"/>
                <w:szCs w:val="18"/>
                <w:lang w:val="fr-CA"/>
              </w:rPr>
              <w:t>5 240 055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86D20D2" w14:textId="77777777" w:rsidR="006634B9" w:rsidRPr="006C4EF5" w:rsidRDefault="006634B9" w:rsidP="00405695">
            <w:pPr>
              <w:jc w:val="right"/>
              <w:rPr>
                <w:sz w:val="18"/>
                <w:szCs w:val="18"/>
                <w:lang w:val="fr-CA" w:eastAsia="en-CA"/>
              </w:rPr>
            </w:pPr>
            <w:r w:rsidRPr="006C4EF5">
              <w:rPr>
                <w:sz w:val="18"/>
                <w:szCs w:val="18"/>
                <w:lang w:val="fr-CA"/>
              </w:rPr>
              <w:t>5 764 060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9109A8" w14:textId="77777777" w:rsidR="006634B9" w:rsidRPr="006C4EF5" w:rsidRDefault="006634B9" w:rsidP="00405695">
            <w:pPr>
              <w:jc w:val="right"/>
              <w:rPr>
                <w:sz w:val="18"/>
                <w:szCs w:val="18"/>
                <w:lang w:val="fr-CA" w:eastAsia="en-CA"/>
              </w:rPr>
            </w:pPr>
            <w:r w:rsidRPr="006C4EF5">
              <w:rPr>
                <w:sz w:val="18"/>
                <w:szCs w:val="18"/>
                <w:lang w:val="fr-CA"/>
              </w:rPr>
              <w:t>6 340 466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02C450E" w14:textId="77777777" w:rsidR="006634B9" w:rsidRPr="006C4EF5" w:rsidRDefault="006634B9" w:rsidP="00405695">
            <w:pPr>
              <w:jc w:val="right"/>
              <w:rPr>
                <w:sz w:val="18"/>
                <w:szCs w:val="18"/>
                <w:lang w:val="fr-CA" w:eastAsia="en-CA"/>
              </w:rPr>
            </w:pPr>
            <w:r w:rsidRPr="006C4EF5">
              <w:rPr>
                <w:sz w:val="18"/>
                <w:szCs w:val="18"/>
                <w:lang w:val="fr-CA"/>
              </w:rPr>
              <w:t>6 974 513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D61E774" w14:textId="77777777" w:rsidR="006634B9" w:rsidRPr="006C4EF5" w:rsidRDefault="006634B9" w:rsidP="00405695">
            <w:pPr>
              <w:jc w:val="right"/>
              <w:rPr>
                <w:sz w:val="18"/>
                <w:szCs w:val="18"/>
                <w:lang w:val="fr-CA" w:eastAsia="en-CA"/>
              </w:rPr>
            </w:pPr>
            <w:r w:rsidRPr="006C4EF5">
              <w:rPr>
                <w:sz w:val="18"/>
                <w:szCs w:val="18"/>
                <w:lang w:val="fr-CA"/>
              </w:rPr>
              <w:t>7 671 964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F91DEA" w14:textId="77777777" w:rsidR="006634B9" w:rsidRPr="006C4EF5" w:rsidRDefault="006634B9" w:rsidP="00405695">
            <w:pPr>
              <w:jc w:val="right"/>
              <w:rPr>
                <w:sz w:val="18"/>
                <w:szCs w:val="18"/>
                <w:lang w:val="fr-CA" w:eastAsia="en-CA"/>
              </w:rPr>
            </w:pPr>
            <w:r w:rsidRPr="006C4EF5">
              <w:rPr>
                <w:sz w:val="18"/>
                <w:szCs w:val="18"/>
                <w:lang w:val="fr-CA"/>
              </w:rPr>
              <w:t>5 781 527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FD7AE4" w14:textId="77777777" w:rsidR="006634B9" w:rsidRPr="006C4EF5" w:rsidRDefault="006634B9" w:rsidP="00405695">
            <w:pPr>
              <w:jc w:val="right"/>
              <w:rPr>
                <w:sz w:val="18"/>
                <w:szCs w:val="18"/>
                <w:lang w:val="fr-CA" w:eastAsia="en-CA"/>
              </w:rPr>
            </w:pPr>
            <w:r w:rsidRPr="006C4EF5">
              <w:rPr>
                <w:sz w:val="18"/>
                <w:szCs w:val="18"/>
                <w:lang w:val="fr-CA"/>
              </w:rPr>
              <w:t>6 975 172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160516D" w14:textId="77777777" w:rsidR="006634B9" w:rsidRPr="006C4EF5" w:rsidRDefault="006634B9" w:rsidP="00405695">
            <w:pPr>
              <w:jc w:val="right"/>
              <w:rPr>
                <w:sz w:val="18"/>
                <w:szCs w:val="18"/>
                <w:lang w:val="fr-CA" w:eastAsia="en-CA"/>
              </w:rPr>
            </w:pPr>
            <w:r w:rsidRPr="006C4EF5">
              <w:rPr>
                <w:sz w:val="18"/>
                <w:szCs w:val="18"/>
                <w:lang w:val="fr-CA"/>
              </w:rPr>
              <w:t>110,0%</w:t>
            </w:r>
          </w:p>
        </w:tc>
      </w:tr>
      <w:tr w:rsidR="006634B9" w:rsidRPr="006C4EF5" w14:paraId="66AB3661"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3C8E3C9" w14:textId="77777777" w:rsidR="006634B9" w:rsidRPr="006C4EF5" w:rsidRDefault="006634B9" w:rsidP="00405695">
            <w:pPr>
              <w:jc w:val="left"/>
              <w:rPr>
                <w:sz w:val="18"/>
                <w:szCs w:val="18"/>
                <w:lang w:val="fr-CA" w:eastAsia="en-CA"/>
              </w:rPr>
            </w:pPr>
            <w:r w:rsidRPr="006C4EF5">
              <w:rPr>
                <w:sz w:val="18"/>
                <w:szCs w:val="18"/>
                <w:lang w:val="fr-CA" w:eastAsia="en-CA"/>
              </w:rPr>
              <w:t>Kirghizistan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D796BE" w14:textId="77777777" w:rsidR="006634B9" w:rsidRPr="006C4EF5" w:rsidRDefault="006634B9" w:rsidP="00405695">
            <w:pPr>
              <w:jc w:val="right"/>
              <w:rPr>
                <w:sz w:val="18"/>
                <w:szCs w:val="18"/>
                <w:lang w:val="fr-CA" w:eastAsia="en-CA"/>
              </w:rPr>
            </w:pPr>
            <w:r w:rsidRPr="006C4EF5">
              <w:rPr>
                <w:sz w:val="18"/>
                <w:szCs w:val="18"/>
                <w:lang w:val="fr-CA"/>
              </w:rPr>
              <w:t>304 301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5BEF99F" w14:textId="77777777" w:rsidR="006634B9" w:rsidRPr="006C4EF5" w:rsidRDefault="006634B9" w:rsidP="00405695">
            <w:pPr>
              <w:jc w:val="right"/>
              <w:rPr>
                <w:sz w:val="18"/>
                <w:szCs w:val="18"/>
                <w:lang w:val="fr-CA" w:eastAsia="en-CA"/>
              </w:rPr>
            </w:pPr>
            <w:r w:rsidRPr="006C4EF5">
              <w:rPr>
                <w:sz w:val="18"/>
                <w:szCs w:val="18"/>
                <w:lang w:val="fr-CA"/>
              </w:rPr>
              <w:t>334 731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A7B39AE" w14:textId="77777777" w:rsidR="006634B9" w:rsidRPr="006C4EF5" w:rsidRDefault="006634B9" w:rsidP="00405695">
            <w:pPr>
              <w:jc w:val="right"/>
              <w:rPr>
                <w:sz w:val="18"/>
                <w:szCs w:val="18"/>
                <w:lang w:val="fr-CA" w:eastAsia="en-CA"/>
              </w:rPr>
            </w:pPr>
            <w:r w:rsidRPr="006C4EF5">
              <w:rPr>
                <w:sz w:val="18"/>
                <w:szCs w:val="18"/>
                <w:lang w:val="fr-CA"/>
              </w:rPr>
              <w:t>368 204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6097DD" w14:textId="77777777" w:rsidR="006634B9" w:rsidRPr="006C4EF5" w:rsidRDefault="006634B9" w:rsidP="00405695">
            <w:pPr>
              <w:jc w:val="right"/>
              <w:rPr>
                <w:sz w:val="18"/>
                <w:szCs w:val="18"/>
                <w:lang w:val="fr-CA" w:eastAsia="en-CA"/>
              </w:rPr>
            </w:pPr>
            <w:r w:rsidRPr="006C4EF5">
              <w:rPr>
                <w:sz w:val="18"/>
                <w:szCs w:val="18"/>
                <w:lang w:val="fr-CA"/>
              </w:rPr>
              <w:t>405 025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AEAFFC" w14:textId="77777777" w:rsidR="006634B9" w:rsidRPr="006C4EF5" w:rsidRDefault="006634B9" w:rsidP="00405695">
            <w:pPr>
              <w:jc w:val="right"/>
              <w:rPr>
                <w:sz w:val="18"/>
                <w:szCs w:val="18"/>
                <w:lang w:val="fr-CA" w:eastAsia="en-CA"/>
              </w:rPr>
            </w:pPr>
            <w:r w:rsidRPr="006C4EF5">
              <w:rPr>
                <w:sz w:val="18"/>
                <w:szCs w:val="18"/>
                <w:lang w:val="fr-CA"/>
              </w:rPr>
              <w:t>445 527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A220F3" w14:textId="77777777" w:rsidR="006634B9" w:rsidRPr="006C4EF5" w:rsidRDefault="006634B9" w:rsidP="00405695">
            <w:pPr>
              <w:jc w:val="right"/>
              <w:rPr>
                <w:sz w:val="18"/>
                <w:szCs w:val="18"/>
                <w:lang w:val="fr-CA" w:eastAsia="en-CA"/>
              </w:rPr>
            </w:pPr>
            <w:r w:rsidRPr="006C4EF5">
              <w:rPr>
                <w:sz w:val="18"/>
                <w:szCs w:val="18"/>
                <w:lang w:val="fr-CA"/>
              </w:rPr>
              <w:t>490 080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D6F246" w14:textId="77777777" w:rsidR="006634B9" w:rsidRPr="006C4EF5" w:rsidRDefault="006634B9" w:rsidP="00405695">
            <w:pPr>
              <w:jc w:val="right"/>
              <w:rPr>
                <w:sz w:val="18"/>
                <w:szCs w:val="18"/>
                <w:lang w:val="fr-CA" w:eastAsia="en-CA"/>
              </w:rPr>
            </w:pPr>
            <w:r w:rsidRPr="006C4EF5">
              <w:rPr>
                <w:sz w:val="18"/>
                <w:szCs w:val="18"/>
                <w:lang w:val="fr-CA"/>
              </w:rPr>
              <w:t>369 320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196C21" w14:textId="77777777" w:rsidR="006634B9" w:rsidRPr="006C4EF5" w:rsidRDefault="006634B9" w:rsidP="00405695">
            <w:pPr>
              <w:jc w:val="right"/>
              <w:rPr>
                <w:sz w:val="18"/>
                <w:szCs w:val="18"/>
                <w:lang w:val="fr-CA" w:eastAsia="en-CA"/>
              </w:rPr>
            </w:pPr>
            <w:r w:rsidRPr="006C4EF5">
              <w:rPr>
                <w:sz w:val="18"/>
                <w:szCs w:val="18"/>
                <w:lang w:val="fr-CA"/>
              </w:rPr>
              <w:t>443 862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D55FBD6" w14:textId="77777777" w:rsidR="006634B9" w:rsidRPr="006C4EF5" w:rsidRDefault="006634B9" w:rsidP="00405695">
            <w:pPr>
              <w:jc w:val="right"/>
              <w:rPr>
                <w:sz w:val="18"/>
                <w:szCs w:val="18"/>
                <w:lang w:val="fr-CA" w:eastAsia="en-CA"/>
              </w:rPr>
            </w:pPr>
            <w:r w:rsidRPr="006C4EF5">
              <w:rPr>
                <w:sz w:val="18"/>
                <w:szCs w:val="18"/>
                <w:lang w:val="fr-CA"/>
              </w:rPr>
              <w:t>110,4%</w:t>
            </w:r>
          </w:p>
        </w:tc>
      </w:tr>
      <w:tr w:rsidR="006634B9" w:rsidRPr="006C4EF5" w14:paraId="6DEE1735"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15207F8" w14:textId="77777777" w:rsidR="006634B9" w:rsidRPr="006C4EF5" w:rsidRDefault="006634B9" w:rsidP="00405695">
            <w:pPr>
              <w:jc w:val="left"/>
              <w:rPr>
                <w:sz w:val="18"/>
                <w:szCs w:val="18"/>
                <w:lang w:val="fr-CA" w:eastAsia="en-CA"/>
              </w:rPr>
            </w:pPr>
            <w:r w:rsidRPr="006C4EF5">
              <w:rPr>
                <w:sz w:val="18"/>
                <w:szCs w:val="18"/>
                <w:lang w:val="fr-CA" w:eastAsia="en-CA"/>
              </w:rPr>
              <w:t>Namibie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308A20A" w14:textId="77777777" w:rsidR="006634B9" w:rsidRPr="006C4EF5" w:rsidRDefault="006634B9" w:rsidP="00405695">
            <w:pPr>
              <w:jc w:val="right"/>
              <w:rPr>
                <w:sz w:val="18"/>
                <w:szCs w:val="18"/>
                <w:lang w:val="fr-CA" w:eastAsia="en-CA"/>
              </w:rPr>
            </w:pPr>
            <w:r w:rsidRPr="006C4EF5">
              <w:rPr>
                <w:sz w:val="18"/>
                <w:szCs w:val="18"/>
                <w:lang w:val="fr-CA"/>
              </w:rPr>
              <w:t>729 875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3D3785" w14:textId="77777777" w:rsidR="006634B9" w:rsidRPr="006C4EF5" w:rsidRDefault="006634B9" w:rsidP="00405695">
            <w:pPr>
              <w:jc w:val="right"/>
              <w:rPr>
                <w:sz w:val="18"/>
                <w:szCs w:val="18"/>
                <w:lang w:val="fr-CA" w:eastAsia="en-CA"/>
              </w:rPr>
            </w:pPr>
            <w:r w:rsidRPr="006C4EF5">
              <w:rPr>
                <w:sz w:val="18"/>
                <w:szCs w:val="18"/>
                <w:lang w:val="fr-CA"/>
              </w:rPr>
              <w:t>802 863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087B3A6" w14:textId="77777777" w:rsidR="006634B9" w:rsidRPr="006C4EF5" w:rsidRDefault="006634B9" w:rsidP="00405695">
            <w:pPr>
              <w:jc w:val="right"/>
              <w:rPr>
                <w:sz w:val="18"/>
                <w:szCs w:val="18"/>
                <w:lang w:val="fr-CA" w:eastAsia="en-CA"/>
              </w:rPr>
            </w:pPr>
            <w:r w:rsidRPr="006C4EF5">
              <w:rPr>
                <w:sz w:val="18"/>
                <w:szCs w:val="18"/>
                <w:lang w:val="fr-CA"/>
              </w:rPr>
              <w:t>883 149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03A1F9" w14:textId="77777777" w:rsidR="006634B9" w:rsidRPr="006C4EF5" w:rsidRDefault="006634B9" w:rsidP="00405695">
            <w:pPr>
              <w:jc w:val="right"/>
              <w:rPr>
                <w:sz w:val="18"/>
                <w:szCs w:val="18"/>
                <w:lang w:val="fr-CA" w:eastAsia="en-CA"/>
              </w:rPr>
            </w:pPr>
            <w:r w:rsidRPr="006C4EF5">
              <w:rPr>
                <w:sz w:val="18"/>
                <w:szCs w:val="18"/>
                <w:lang w:val="fr-CA"/>
              </w:rPr>
              <w:t>971 464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69AFEA" w14:textId="77777777" w:rsidR="006634B9" w:rsidRPr="006C4EF5" w:rsidRDefault="006634B9" w:rsidP="00405695">
            <w:pPr>
              <w:jc w:val="right"/>
              <w:rPr>
                <w:sz w:val="18"/>
                <w:szCs w:val="18"/>
                <w:lang w:val="fr-CA" w:eastAsia="en-CA"/>
              </w:rPr>
            </w:pPr>
            <w:r w:rsidRPr="006C4EF5">
              <w:rPr>
                <w:sz w:val="18"/>
                <w:szCs w:val="18"/>
                <w:lang w:val="fr-CA"/>
              </w:rPr>
              <w:t>1 068 610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88E7CF2" w14:textId="77777777" w:rsidR="006634B9" w:rsidRPr="006C4EF5" w:rsidRDefault="006634B9" w:rsidP="00405695">
            <w:pPr>
              <w:jc w:val="right"/>
              <w:rPr>
                <w:sz w:val="18"/>
                <w:szCs w:val="18"/>
                <w:lang w:val="fr-CA" w:eastAsia="en-CA"/>
              </w:rPr>
            </w:pPr>
            <w:r w:rsidRPr="006C4EF5">
              <w:rPr>
                <w:sz w:val="18"/>
                <w:szCs w:val="18"/>
                <w:lang w:val="fr-CA"/>
              </w:rPr>
              <w:t>1 175 471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5C410F" w14:textId="77777777" w:rsidR="006634B9" w:rsidRPr="006C4EF5" w:rsidRDefault="006634B9" w:rsidP="00405695">
            <w:pPr>
              <w:jc w:val="right"/>
              <w:rPr>
                <w:sz w:val="18"/>
                <w:szCs w:val="18"/>
                <w:lang w:val="fr-CA" w:eastAsia="en-CA"/>
              </w:rPr>
            </w:pPr>
            <w:r w:rsidRPr="006C4EF5">
              <w:rPr>
                <w:sz w:val="18"/>
                <w:szCs w:val="18"/>
                <w:lang w:val="fr-CA"/>
              </w:rPr>
              <w:t>885 825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7389AB7" w14:textId="77777777" w:rsidR="006634B9" w:rsidRPr="006C4EF5" w:rsidRDefault="006634B9" w:rsidP="00405695">
            <w:pPr>
              <w:jc w:val="right"/>
              <w:rPr>
                <w:sz w:val="18"/>
                <w:szCs w:val="18"/>
                <w:lang w:val="fr-CA" w:eastAsia="en-CA"/>
              </w:rPr>
            </w:pPr>
            <w:r w:rsidRPr="006C4EF5">
              <w:rPr>
                <w:sz w:val="18"/>
                <w:szCs w:val="18"/>
                <w:lang w:val="fr-CA"/>
              </w:rPr>
              <w:t>1 060 325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1943626" w14:textId="77777777" w:rsidR="006634B9" w:rsidRPr="006C4EF5" w:rsidRDefault="006634B9" w:rsidP="00405695">
            <w:pPr>
              <w:jc w:val="right"/>
              <w:rPr>
                <w:sz w:val="18"/>
                <w:szCs w:val="18"/>
                <w:lang w:val="fr-CA" w:eastAsia="en-CA"/>
              </w:rPr>
            </w:pPr>
            <w:r w:rsidRPr="006C4EF5">
              <w:rPr>
                <w:sz w:val="18"/>
                <w:szCs w:val="18"/>
                <w:lang w:val="fr-CA"/>
              </w:rPr>
              <w:t>110,9%</w:t>
            </w:r>
          </w:p>
        </w:tc>
      </w:tr>
      <w:tr w:rsidR="006634B9" w:rsidRPr="006C4EF5" w14:paraId="1E48E34F"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1FD506D" w14:textId="77777777" w:rsidR="006634B9" w:rsidRPr="006C4EF5" w:rsidRDefault="006634B9" w:rsidP="00405695">
            <w:pPr>
              <w:jc w:val="left"/>
              <w:rPr>
                <w:sz w:val="18"/>
                <w:szCs w:val="18"/>
                <w:lang w:val="fr-CA" w:eastAsia="en-CA"/>
              </w:rPr>
            </w:pPr>
            <w:r w:rsidRPr="006C4EF5">
              <w:rPr>
                <w:sz w:val="18"/>
                <w:szCs w:val="18"/>
                <w:lang w:val="fr-CA" w:eastAsia="en-CA"/>
              </w:rPr>
              <w:t>Maldives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E034F52" w14:textId="77777777" w:rsidR="006634B9" w:rsidRPr="006C4EF5" w:rsidRDefault="006634B9" w:rsidP="00405695">
            <w:pPr>
              <w:jc w:val="right"/>
              <w:rPr>
                <w:sz w:val="18"/>
                <w:szCs w:val="18"/>
                <w:lang w:val="fr-CA" w:eastAsia="en-CA"/>
              </w:rPr>
            </w:pPr>
            <w:r w:rsidRPr="006C4EF5">
              <w:rPr>
                <w:sz w:val="18"/>
                <w:szCs w:val="18"/>
                <w:lang w:val="fr-CA"/>
              </w:rPr>
              <w:t>358 171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06E1F1" w14:textId="77777777" w:rsidR="006634B9" w:rsidRPr="006C4EF5" w:rsidRDefault="006634B9" w:rsidP="00405695">
            <w:pPr>
              <w:jc w:val="right"/>
              <w:rPr>
                <w:sz w:val="18"/>
                <w:szCs w:val="18"/>
                <w:lang w:val="fr-CA" w:eastAsia="en-CA"/>
              </w:rPr>
            </w:pPr>
            <w:r w:rsidRPr="006C4EF5">
              <w:rPr>
                <w:sz w:val="18"/>
                <w:szCs w:val="18"/>
                <w:lang w:val="fr-CA"/>
              </w:rPr>
              <w:t>393 988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316BCA2" w14:textId="77777777" w:rsidR="006634B9" w:rsidRPr="006C4EF5" w:rsidRDefault="006634B9" w:rsidP="00405695">
            <w:pPr>
              <w:jc w:val="right"/>
              <w:rPr>
                <w:sz w:val="18"/>
                <w:szCs w:val="18"/>
                <w:lang w:val="fr-CA" w:eastAsia="en-CA"/>
              </w:rPr>
            </w:pPr>
            <w:r w:rsidRPr="006C4EF5">
              <w:rPr>
                <w:sz w:val="18"/>
                <w:szCs w:val="18"/>
                <w:lang w:val="fr-CA"/>
              </w:rPr>
              <w:t>433 387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4F63DA" w14:textId="77777777" w:rsidR="006634B9" w:rsidRPr="006C4EF5" w:rsidRDefault="006634B9" w:rsidP="00405695">
            <w:pPr>
              <w:jc w:val="right"/>
              <w:rPr>
                <w:sz w:val="18"/>
                <w:szCs w:val="18"/>
                <w:lang w:val="fr-CA" w:eastAsia="en-CA"/>
              </w:rPr>
            </w:pPr>
            <w:r w:rsidRPr="006C4EF5">
              <w:rPr>
                <w:sz w:val="18"/>
                <w:szCs w:val="18"/>
                <w:lang w:val="fr-CA"/>
              </w:rPr>
              <w:t>476 726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B6633C" w14:textId="77777777" w:rsidR="006634B9" w:rsidRPr="006C4EF5" w:rsidRDefault="006634B9" w:rsidP="00405695">
            <w:pPr>
              <w:jc w:val="right"/>
              <w:rPr>
                <w:sz w:val="18"/>
                <w:szCs w:val="18"/>
                <w:lang w:val="fr-CA" w:eastAsia="en-CA"/>
              </w:rPr>
            </w:pPr>
            <w:r w:rsidRPr="006C4EF5">
              <w:rPr>
                <w:sz w:val="18"/>
                <w:szCs w:val="18"/>
                <w:lang w:val="fr-CA"/>
              </w:rPr>
              <w:t>524 398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A09C1BF" w14:textId="77777777" w:rsidR="006634B9" w:rsidRPr="006C4EF5" w:rsidRDefault="006634B9" w:rsidP="00405695">
            <w:pPr>
              <w:jc w:val="right"/>
              <w:rPr>
                <w:sz w:val="18"/>
                <w:szCs w:val="18"/>
                <w:lang w:val="fr-CA" w:eastAsia="en-CA"/>
              </w:rPr>
            </w:pPr>
            <w:r w:rsidRPr="006C4EF5">
              <w:rPr>
                <w:sz w:val="18"/>
                <w:szCs w:val="18"/>
                <w:lang w:val="fr-CA"/>
              </w:rPr>
              <w:t>576 838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5AAB22" w14:textId="77777777" w:rsidR="006634B9" w:rsidRPr="006C4EF5" w:rsidRDefault="006634B9" w:rsidP="00405695">
            <w:pPr>
              <w:jc w:val="right"/>
              <w:rPr>
                <w:sz w:val="18"/>
                <w:szCs w:val="18"/>
                <w:lang w:val="fr-CA" w:eastAsia="en-CA"/>
              </w:rPr>
            </w:pPr>
            <w:r w:rsidRPr="006C4EF5">
              <w:rPr>
                <w:sz w:val="18"/>
                <w:szCs w:val="18"/>
                <w:lang w:val="fr-CA"/>
              </w:rPr>
              <w:t>434 700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63FCAA" w14:textId="77777777" w:rsidR="006634B9" w:rsidRPr="006C4EF5" w:rsidRDefault="006634B9" w:rsidP="00405695">
            <w:pPr>
              <w:jc w:val="right"/>
              <w:rPr>
                <w:sz w:val="18"/>
                <w:szCs w:val="18"/>
                <w:lang w:val="fr-CA" w:eastAsia="en-CA"/>
              </w:rPr>
            </w:pPr>
            <w:r w:rsidRPr="006C4EF5">
              <w:rPr>
                <w:sz w:val="18"/>
                <w:szCs w:val="18"/>
                <w:lang w:val="fr-CA"/>
              </w:rPr>
              <w:t>520 249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EE0B9E8" w14:textId="77777777" w:rsidR="006634B9" w:rsidRPr="006C4EF5" w:rsidRDefault="006634B9" w:rsidP="00405695">
            <w:pPr>
              <w:jc w:val="right"/>
              <w:rPr>
                <w:sz w:val="18"/>
                <w:szCs w:val="18"/>
                <w:lang w:val="fr-CA" w:eastAsia="en-CA"/>
              </w:rPr>
            </w:pPr>
            <w:r w:rsidRPr="006C4EF5">
              <w:rPr>
                <w:sz w:val="18"/>
                <w:szCs w:val="18"/>
                <w:lang w:val="fr-CA"/>
              </w:rPr>
              <w:t>110,9%</w:t>
            </w:r>
          </w:p>
        </w:tc>
      </w:tr>
      <w:tr w:rsidR="006634B9" w:rsidRPr="006C4EF5" w14:paraId="53583628"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D4501FF" w14:textId="77777777" w:rsidR="006634B9" w:rsidRPr="006C4EF5" w:rsidRDefault="006634B9" w:rsidP="00405695">
            <w:pPr>
              <w:jc w:val="left"/>
              <w:rPr>
                <w:sz w:val="18"/>
                <w:szCs w:val="18"/>
                <w:lang w:val="fr-CA" w:eastAsia="en-CA"/>
              </w:rPr>
            </w:pPr>
            <w:r w:rsidRPr="006C4EF5">
              <w:rPr>
                <w:sz w:val="18"/>
                <w:szCs w:val="18"/>
                <w:lang w:val="fr-CA" w:eastAsia="en-CA"/>
              </w:rPr>
              <w:t>Nicaragua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B6A8B9A" w14:textId="77777777" w:rsidR="006634B9" w:rsidRPr="006C4EF5" w:rsidRDefault="006634B9" w:rsidP="00405695">
            <w:pPr>
              <w:jc w:val="right"/>
              <w:rPr>
                <w:sz w:val="18"/>
                <w:szCs w:val="18"/>
                <w:lang w:val="fr-CA" w:eastAsia="en-CA"/>
              </w:rPr>
            </w:pPr>
            <w:r w:rsidRPr="006C4EF5">
              <w:rPr>
                <w:sz w:val="18"/>
                <w:szCs w:val="18"/>
                <w:lang w:val="fr-CA"/>
              </w:rPr>
              <w:t>558 528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7A3F15" w14:textId="77777777" w:rsidR="006634B9" w:rsidRPr="006C4EF5" w:rsidRDefault="006634B9" w:rsidP="00405695">
            <w:pPr>
              <w:jc w:val="right"/>
              <w:rPr>
                <w:sz w:val="18"/>
                <w:szCs w:val="18"/>
                <w:lang w:val="fr-CA" w:eastAsia="en-CA"/>
              </w:rPr>
            </w:pPr>
            <w:r w:rsidRPr="006C4EF5">
              <w:rPr>
                <w:sz w:val="18"/>
                <w:szCs w:val="18"/>
                <w:lang w:val="fr-CA"/>
              </w:rPr>
              <w:t>614 381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D2BB95" w14:textId="77777777" w:rsidR="006634B9" w:rsidRPr="006C4EF5" w:rsidRDefault="006634B9" w:rsidP="00405695">
            <w:pPr>
              <w:jc w:val="right"/>
              <w:rPr>
                <w:sz w:val="18"/>
                <w:szCs w:val="18"/>
                <w:lang w:val="fr-CA" w:eastAsia="en-CA"/>
              </w:rPr>
            </w:pPr>
            <w:r w:rsidRPr="006C4EF5">
              <w:rPr>
                <w:sz w:val="18"/>
                <w:szCs w:val="18"/>
                <w:lang w:val="fr-CA"/>
              </w:rPr>
              <w:t>675 819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730A63" w14:textId="77777777" w:rsidR="006634B9" w:rsidRPr="006C4EF5" w:rsidRDefault="006634B9" w:rsidP="00405695">
            <w:pPr>
              <w:jc w:val="right"/>
              <w:rPr>
                <w:sz w:val="18"/>
                <w:szCs w:val="18"/>
                <w:lang w:val="fr-CA" w:eastAsia="en-CA"/>
              </w:rPr>
            </w:pPr>
            <w:r w:rsidRPr="006C4EF5">
              <w:rPr>
                <w:sz w:val="18"/>
                <w:szCs w:val="18"/>
                <w:lang w:val="fr-CA"/>
              </w:rPr>
              <w:t>743 401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6247D8" w14:textId="77777777" w:rsidR="006634B9" w:rsidRPr="006C4EF5" w:rsidRDefault="006634B9" w:rsidP="00405695">
            <w:pPr>
              <w:jc w:val="right"/>
              <w:rPr>
                <w:sz w:val="18"/>
                <w:szCs w:val="18"/>
                <w:lang w:val="fr-CA" w:eastAsia="en-CA"/>
              </w:rPr>
            </w:pPr>
            <w:r w:rsidRPr="006C4EF5">
              <w:rPr>
                <w:sz w:val="18"/>
                <w:szCs w:val="18"/>
                <w:lang w:val="fr-CA"/>
              </w:rPr>
              <w:t>817 741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16ACEB6" w14:textId="77777777" w:rsidR="006634B9" w:rsidRPr="006C4EF5" w:rsidRDefault="006634B9" w:rsidP="00405695">
            <w:pPr>
              <w:jc w:val="right"/>
              <w:rPr>
                <w:sz w:val="18"/>
                <w:szCs w:val="18"/>
                <w:lang w:val="fr-CA" w:eastAsia="en-CA"/>
              </w:rPr>
            </w:pPr>
            <w:r w:rsidRPr="006C4EF5">
              <w:rPr>
                <w:sz w:val="18"/>
                <w:szCs w:val="18"/>
                <w:lang w:val="fr-CA"/>
              </w:rPr>
              <w:t>899 515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88DA28" w14:textId="77777777" w:rsidR="006634B9" w:rsidRPr="006C4EF5" w:rsidRDefault="006634B9" w:rsidP="00405695">
            <w:pPr>
              <w:jc w:val="right"/>
              <w:rPr>
                <w:sz w:val="18"/>
                <w:szCs w:val="18"/>
                <w:lang w:val="fr-CA" w:eastAsia="en-CA"/>
              </w:rPr>
            </w:pPr>
            <w:r w:rsidRPr="006C4EF5">
              <w:rPr>
                <w:sz w:val="18"/>
                <w:szCs w:val="18"/>
                <w:lang w:val="fr-CA"/>
              </w:rPr>
              <w:t>677 867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2619A8" w14:textId="77777777" w:rsidR="006634B9" w:rsidRPr="006C4EF5" w:rsidRDefault="006634B9" w:rsidP="00405695">
            <w:pPr>
              <w:jc w:val="right"/>
              <w:rPr>
                <w:sz w:val="18"/>
                <w:szCs w:val="18"/>
                <w:lang w:val="fr-CA" w:eastAsia="en-CA"/>
              </w:rPr>
            </w:pPr>
            <w:r w:rsidRPr="006C4EF5">
              <w:rPr>
                <w:sz w:val="18"/>
                <w:szCs w:val="18"/>
                <w:lang w:val="fr-CA"/>
              </w:rPr>
              <w:t>811 175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AB315CD" w14:textId="77777777" w:rsidR="006634B9" w:rsidRPr="006C4EF5" w:rsidRDefault="006634B9" w:rsidP="00405695">
            <w:pPr>
              <w:jc w:val="right"/>
              <w:rPr>
                <w:sz w:val="18"/>
                <w:szCs w:val="18"/>
                <w:lang w:val="fr-CA" w:eastAsia="en-CA"/>
              </w:rPr>
            </w:pPr>
            <w:r w:rsidRPr="006C4EF5">
              <w:rPr>
                <w:sz w:val="18"/>
                <w:szCs w:val="18"/>
                <w:lang w:val="fr-CA"/>
              </w:rPr>
              <w:t>110,9%</w:t>
            </w:r>
          </w:p>
        </w:tc>
      </w:tr>
      <w:tr w:rsidR="006634B9" w:rsidRPr="006C4EF5" w14:paraId="02B4A5C5"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A2290D1" w14:textId="77777777" w:rsidR="006634B9" w:rsidRPr="006C4EF5" w:rsidRDefault="006634B9" w:rsidP="00405695">
            <w:pPr>
              <w:jc w:val="left"/>
              <w:rPr>
                <w:sz w:val="18"/>
                <w:szCs w:val="18"/>
                <w:lang w:val="fr-CA" w:eastAsia="en-CA"/>
              </w:rPr>
            </w:pPr>
            <w:r w:rsidRPr="006C4EF5">
              <w:rPr>
                <w:sz w:val="18"/>
                <w:szCs w:val="18"/>
                <w:lang w:val="fr-CA" w:eastAsia="en-CA"/>
              </w:rPr>
              <w:t>Costa Rica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B1A9E89" w14:textId="77777777" w:rsidR="006634B9" w:rsidRPr="006C4EF5" w:rsidRDefault="006634B9" w:rsidP="00405695">
            <w:pPr>
              <w:jc w:val="right"/>
              <w:rPr>
                <w:sz w:val="18"/>
                <w:szCs w:val="18"/>
                <w:lang w:val="fr-CA" w:eastAsia="en-CA"/>
              </w:rPr>
            </w:pPr>
            <w:r w:rsidRPr="006C4EF5">
              <w:rPr>
                <w:sz w:val="18"/>
                <w:szCs w:val="18"/>
                <w:lang w:val="fr-CA"/>
              </w:rPr>
              <w:t>1 099 195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40A3F1" w14:textId="77777777" w:rsidR="006634B9" w:rsidRPr="006C4EF5" w:rsidRDefault="006634B9" w:rsidP="00405695">
            <w:pPr>
              <w:jc w:val="right"/>
              <w:rPr>
                <w:sz w:val="18"/>
                <w:szCs w:val="18"/>
                <w:lang w:val="fr-CA" w:eastAsia="en-CA"/>
              </w:rPr>
            </w:pPr>
            <w:r w:rsidRPr="006C4EF5">
              <w:rPr>
                <w:sz w:val="18"/>
                <w:szCs w:val="18"/>
                <w:lang w:val="fr-CA"/>
              </w:rPr>
              <w:t>1 209 115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5DE3AE7" w14:textId="77777777" w:rsidR="006634B9" w:rsidRPr="006C4EF5" w:rsidRDefault="006634B9" w:rsidP="00405695">
            <w:pPr>
              <w:jc w:val="right"/>
              <w:rPr>
                <w:sz w:val="18"/>
                <w:szCs w:val="18"/>
                <w:lang w:val="fr-CA" w:eastAsia="en-CA"/>
              </w:rPr>
            </w:pPr>
            <w:r w:rsidRPr="006C4EF5">
              <w:rPr>
                <w:sz w:val="18"/>
                <w:szCs w:val="18"/>
                <w:lang w:val="fr-CA"/>
              </w:rPr>
              <w:t>1 330 026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868E67" w14:textId="77777777" w:rsidR="006634B9" w:rsidRPr="006C4EF5" w:rsidRDefault="006634B9" w:rsidP="00405695">
            <w:pPr>
              <w:jc w:val="right"/>
              <w:rPr>
                <w:sz w:val="18"/>
                <w:szCs w:val="18"/>
                <w:lang w:val="fr-CA" w:eastAsia="en-CA"/>
              </w:rPr>
            </w:pPr>
            <w:r w:rsidRPr="006C4EF5">
              <w:rPr>
                <w:sz w:val="18"/>
                <w:szCs w:val="18"/>
                <w:lang w:val="fr-CA"/>
              </w:rPr>
              <w:t>1 463 029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11E122" w14:textId="77777777" w:rsidR="006634B9" w:rsidRPr="006C4EF5" w:rsidRDefault="006634B9" w:rsidP="00405695">
            <w:pPr>
              <w:jc w:val="right"/>
              <w:rPr>
                <w:sz w:val="18"/>
                <w:szCs w:val="18"/>
                <w:lang w:val="fr-CA" w:eastAsia="en-CA"/>
              </w:rPr>
            </w:pPr>
            <w:r w:rsidRPr="006C4EF5">
              <w:rPr>
                <w:sz w:val="18"/>
                <w:szCs w:val="18"/>
                <w:lang w:val="fr-CA"/>
              </w:rPr>
              <w:t>1 609 331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AF6956B" w14:textId="77777777" w:rsidR="006634B9" w:rsidRPr="006C4EF5" w:rsidRDefault="006634B9" w:rsidP="00405695">
            <w:pPr>
              <w:jc w:val="right"/>
              <w:rPr>
                <w:sz w:val="18"/>
                <w:szCs w:val="18"/>
                <w:lang w:val="fr-CA" w:eastAsia="en-CA"/>
              </w:rPr>
            </w:pPr>
            <w:r w:rsidRPr="006C4EF5">
              <w:rPr>
                <w:sz w:val="18"/>
                <w:szCs w:val="18"/>
                <w:lang w:val="fr-CA"/>
              </w:rPr>
              <w:t>1 770 265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0CEE8F6" w14:textId="77777777" w:rsidR="006634B9" w:rsidRPr="006C4EF5" w:rsidRDefault="006634B9" w:rsidP="00405695">
            <w:pPr>
              <w:jc w:val="right"/>
              <w:rPr>
                <w:sz w:val="18"/>
                <w:szCs w:val="18"/>
                <w:lang w:val="fr-CA" w:eastAsia="en-CA"/>
              </w:rPr>
            </w:pPr>
            <w:r w:rsidRPr="006C4EF5">
              <w:rPr>
                <w:sz w:val="18"/>
                <w:szCs w:val="18"/>
                <w:lang w:val="fr-CA"/>
              </w:rPr>
              <w:t>1 334 056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CBFCF6" w14:textId="77777777" w:rsidR="006634B9" w:rsidRPr="006C4EF5" w:rsidRDefault="006634B9" w:rsidP="00405695">
            <w:pPr>
              <w:jc w:val="right"/>
              <w:rPr>
                <w:sz w:val="18"/>
                <w:szCs w:val="18"/>
                <w:lang w:val="fr-CA" w:eastAsia="en-CA"/>
              </w:rPr>
            </w:pPr>
            <w:r w:rsidRPr="006C4EF5">
              <w:rPr>
                <w:sz w:val="18"/>
                <w:szCs w:val="18"/>
                <w:lang w:val="fr-CA"/>
              </w:rPr>
              <w:t>1 572 658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8B429CF" w14:textId="77777777" w:rsidR="006634B9" w:rsidRPr="006C4EF5" w:rsidRDefault="006634B9" w:rsidP="00405695">
            <w:pPr>
              <w:jc w:val="right"/>
              <w:rPr>
                <w:sz w:val="18"/>
                <w:szCs w:val="18"/>
                <w:lang w:val="fr-CA" w:eastAsia="en-CA"/>
              </w:rPr>
            </w:pPr>
            <w:r w:rsidRPr="006C4EF5">
              <w:rPr>
                <w:sz w:val="18"/>
                <w:szCs w:val="18"/>
                <w:lang w:val="fr-CA"/>
              </w:rPr>
              <w:t>112,6%</w:t>
            </w:r>
          </w:p>
        </w:tc>
      </w:tr>
      <w:tr w:rsidR="006634B9" w:rsidRPr="006C4EF5" w14:paraId="6CC5E6BB"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748398D" w14:textId="77777777" w:rsidR="006634B9" w:rsidRPr="006C4EF5" w:rsidRDefault="006634B9" w:rsidP="00405695">
            <w:pPr>
              <w:jc w:val="left"/>
              <w:rPr>
                <w:sz w:val="18"/>
                <w:szCs w:val="18"/>
                <w:lang w:val="fr-CA" w:eastAsia="en-CA"/>
              </w:rPr>
            </w:pPr>
            <w:r w:rsidRPr="006C4EF5">
              <w:rPr>
                <w:sz w:val="18"/>
                <w:szCs w:val="18"/>
                <w:lang w:val="fr-CA" w:eastAsia="en-CA"/>
              </w:rPr>
              <w:t>Samoa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8D4BEE6" w14:textId="77777777" w:rsidR="006634B9" w:rsidRPr="006C4EF5" w:rsidRDefault="006634B9" w:rsidP="00405695">
            <w:pPr>
              <w:jc w:val="right"/>
              <w:rPr>
                <w:sz w:val="18"/>
                <w:szCs w:val="18"/>
                <w:lang w:val="fr-CA" w:eastAsia="en-CA"/>
              </w:rPr>
            </w:pPr>
            <w:r w:rsidRPr="006C4EF5">
              <w:rPr>
                <w:sz w:val="18"/>
                <w:szCs w:val="18"/>
                <w:lang w:val="fr-CA"/>
              </w:rPr>
              <w:t>25 170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AC64E1" w14:textId="77777777" w:rsidR="006634B9" w:rsidRPr="006C4EF5" w:rsidRDefault="006634B9" w:rsidP="00405695">
            <w:pPr>
              <w:jc w:val="right"/>
              <w:rPr>
                <w:sz w:val="18"/>
                <w:szCs w:val="18"/>
                <w:lang w:val="fr-CA" w:eastAsia="en-CA"/>
              </w:rPr>
            </w:pPr>
            <w:r w:rsidRPr="006C4EF5">
              <w:rPr>
                <w:sz w:val="18"/>
                <w:szCs w:val="18"/>
                <w:lang w:val="fr-CA"/>
              </w:rPr>
              <w:t>27 687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4A6F816" w14:textId="77777777" w:rsidR="006634B9" w:rsidRPr="006C4EF5" w:rsidRDefault="006634B9" w:rsidP="00405695">
            <w:pPr>
              <w:jc w:val="right"/>
              <w:rPr>
                <w:sz w:val="18"/>
                <w:szCs w:val="18"/>
                <w:lang w:val="fr-CA" w:eastAsia="en-CA"/>
              </w:rPr>
            </w:pPr>
            <w:r w:rsidRPr="006C4EF5">
              <w:rPr>
                <w:sz w:val="18"/>
                <w:szCs w:val="18"/>
                <w:lang w:val="fr-CA"/>
              </w:rPr>
              <w:t>30 456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8830A4" w14:textId="77777777" w:rsidR="006634B9" w:rsidRPr="006C4EF5" w:rsidRDefault="006634B9" w:rsidP="00405695">
            <w:pPr>
              <w:jc w:val="right"/>
              <w:rPr>
                <w:sz w:val="18"/>
                <w:szCs w:val="18"/>
                <w:lang w:val="fr-CA" w:eastAsia="en-CA"/>
              </w:rPr>
            </w:pPr>
            <w:r w:rsidRPr="006C4EF5">
              <w:rPr>
                <w:sz w:val="18"/>
                <w:szCs w:val="18"/>
                <w:lang w:val="fr-CA"/>
              </w:rPr>
              <w:t>33 501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BEFCD0" w14:textId="77777777" w:rsidR="006634B9" w:rsidRPr="006C4EF5" w:rsidRDefault="006634B9" w:rsidP="00405695">
            <w:pPr>
              <w:jc w:val="right"/>
              <w:rPr>
                <w:sz w:val="18"/>
                <w:szCs w:val="18"/>
                <w:lang w:val="fr-CA" w:eastAsia="en-CA"/>
              </w:rPr>
            </w:pPr>
            <w:r w:rsidRPr="006C4EF5">
              <w:rPr>
                <w:sz w:val="18"/>
                <w:szCs w:val="18"/>
                <w:lang w:val="fr-CA"/>
              </w:rPr>
              <w:t>36 851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4F58D5B" w14:textId="77777777" w:rsidR="006634B9" w:rsidRPr="006C4EF5" w:rsidRDefault="006634B9" w:rsidP="00405695">
            <w:pPr>
              <w:jc w:val="right"/>
              <w:rPr>
                <w:sz w:val="18"/>
                <w:szCs w:val="18"/>
                <w:lang w:val="fr-CA" w:eastAsia="en-CA"/>
              </w:rPr>
            </w:pPr>
            <w:r w:rsidRPr="006C4EF5">
              <w:rPr>
                <w:sz w:val="18"/>
                <w:szCs w:val="18"/>
                <w:lang w:val="fr-CA"/>
              </w:rPr>
              <w:t>40 537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3CB512" w14:textId="77777777" w:rsidR="006634B9" w:rsidRPr="006C4EF5" w:rsidRDefault="006634B9" w:rsidP="00405695">
            <w:pPr>
              <w:jc w:val="right"/>
              <w:rPr>
                <w:sz w:val="18"/>
                <w:szCs w:val="18"/>
                <w:lang w:val="fr-CA" w:eastAsia="en-CA"/>
              </w:rPr>
            </w:pPr>
            <w:r w:rsidRPr="006C4EF5">
              <w:rPr>
                <w:sz w:val="18"/>
                <w:szCs w:val="18"/>
                <w:lang w:val="fr-CA"/>
              </w:rPr>
              <w:t>30 548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FB6BA7" w14:textId="77777777" w:rsidR="006634B9" w:rsidRPr="006C4EF5" w:rsidRDefault="006634B9" w:rsidP="00405695">
            <w:pPr>
              <w:jc w:val="right"/>
              <w:rPr>
                <w:sz w:val="18"/>
                <w:szCs w:val="18"/>
                <w:lang w:val="fr-CA" w:eastAsia="en-CA"/>
              </w:rPr>
            </w:pPr>
            <w:r w:rsidRPr="006C4EF5">
              <w:rPr>
                <w:sz w:val="18"/>
                <w:szCs w:val="18"/>
                <w:lang w:val="fr-CA"/>
              </w:rPr>
              <w:t>35 960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25D9FBD" w14:textId="77777777" w:rsidR="006634B9" w:rsidRPr="006C4EF5" w:rsidRDefault="006634B9" w:rsidP="00405695">
            <w:pPr>
              <w:jc w:val="right"/>
              <w:rPr>
                <w:sz w:val="18"/>
                <w:szCs w:val="18"/>
                <w:lang w:val="fr-CA" w:eastAsia="en-CA"/>
              </w:rPr>
            </w:pPr>
            <w:r w:rsidRPr="006C4EF5">
              <w:rPr>
                <w:sz w:val="18"/>
                <w:szCs w:val="18"/>
                <w:lang w:val="fr-CA"/>
              </w:rPr>
              <w:t>112,7%</w:t>
            </w:r>
          </w:p>
        </w:tc>
      </w:tr>
      <w:tr w:rsidR="006634B9" w:rsidRPr="006C4EF5" w14:paraId="5BDA3901"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F31824D" w14:textId="77777777" w:rsidR="006634B9" w:rsidRPr="006C4EF5" w:rsidRDefault="006634B9" w:rsidP="00405695">
            <w:pPr>
              <w:jc w:val="left"/>
              <w:rPr>
                <w:sz w:val="18"/>
                <w:szCs w:val="18"/>
                <w:lang w:val="fr-CA" w:eastAsia="en-CA"/>
              </w:rPr>
            </w:pPr>
            <w:r w:rsidRPr="006C4EF5">
              <w:rPr>
                <w:sz w:val="18"/>
                <w:szCs w:val="18"/>
                <w:lang w:val="fr-CA" w:eastAsia="es-419"/>
              </w:rPr>
              <w:t>Micronésie (États fédérés de )</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60B33E" w14:textId="77777777" w:rsidR="006634B9" w:rsidRPr="006C4EF5" w:rsidRDefault="006634B9" w:rsidP="00405695">
            <w:pPr>
              <w:jc w:val="right"/>
              <w:rPr>
                <w:sz w:val="18"/>
                <w:szCs w:val="18"/>
                <w:lang w:val="fr-CA" w:eastAsia="en-CA"/>
              </w:rPr>
            </w:pPr>
            <w:r w:rsidRPr="006C4EF5">
              <w:rPr>
                <w:sz w:val="18"/>
                <w:szCs w:val="18"/>
                <w:lang w:val="fr-CA"/>
              </w:rPr>
              <w:t>14 020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C92152" w14:textId="77777777" w:rsidR="006634B9" w:rsidRPr="006C4EF5" w:rsidRDefault="006634B9" w:rsidP="00405695">
            <w:pPr>
              <w:jc w:val="right"/>
              <w:rPr>
                <w:sz w:val="18"/>
                <w:szCs w:val="18"/>
                <w:lang w:val="fr-CA" w:eastAsia="en-CA"/>
              </w:rPr>
            </w:pPr>
            <w:r w:rsidRPr="006C4EF5">
              <w:rPr>
                <w:sz w:val="18"/>
                <w:szCs w:val="18"/>
                <w:lang w:val="fr-CA"/>
              </w:rPr>
              <w:t>15 422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1031CA" w14:textId="77777777" w:rsidR="006634B9" w:rsidRPr="006C4EF5" w:rsidRDefault="006634B9" w:rsidP="00405695">
            <w:pPr>
              <w:jc w:val="right"/>
              <w:rPr>
                <w:sz w:val="18"/>
                <w:szCs w:val="18"/>
                <w:lang w:val="fr-CA" w:eastAsia="en-CA"/>
              </w:rPr>
            </w:pPr>
            <w:r w:rsidRPr="006C4EF5">
              <w:rPr>
                <w:sz w:val="18"/>
                <w:szCs w:val="18"/>
                <w:lang w:val="fr-CA"/>
              </w:rPr>
              <w:t>16 964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52D48C" w14:textId="77777777" w:rsidR="006634B9" w:rsidRPr="006C4EF5" w:rsidRDefault="006634B9" w:rsidP="00405695">
            <w:pPr>
              <w:jc w:val="right"/>
              <w:rPr>
                <w:sz w:val="18"/>
                <w:szCs w:val="18"/>
                <w:lang w:val="fr-CA" w:eastAsia="en-CA"/>
              </w:rPr>
            </w:pPr>
            <w:r w:rsidRPr="006C4EF5">
              <w:rPr>
                <w:sz w:val="18"/>
                <w:szCs w:val="18"/>
                <w:lang w:val="fr-CA"/>
              </w:rPr>
              <w:t>18 661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B0C13F" w14:textId="77777777" w:rsidR="006634B9" w:rsidRPr="006C4EF5" w:rsidRDefault="006634B9" w:rsidP="00405695">
            <w:pPr>
              <w:jc w:val="right"/>
              <w:rPr>
                <w:sz w:val="18"/>
                <w:szCs w:val="18"/>
                <w:lang w:val="fr-CA" w:eastAsia="en-CA"/>
              </w:rPr>
            </w:pPr>
            <w:r w:rsidRPr="006C4EF5">
              <w:rPr>
                <w:sz w:val="18"/>
                <w:szCs w:val="18"/>
                <w:lang w:val="fr-CA"/>
              </w:rPr>
              <w:t>20 527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BF2652E" w14:textId="77777777" w:rsidR="006634B9" w:rsidRPr="006C4EF5" w:rsidRDefault="006634B9" w:rsidP="00405695">
            <w:pPr>
              <w:jc w:val="right"/>
              <w:rPr>
                <w:sz w:val="18"/>
                <w:szCs w:val="18"/>
                <w:lang w:val="fr-CA" w:eastAsia="en-CA"/>
              </w:rPr>
            </w:pPr>
            <w:r w:rsidRPr="006C4EF5">
              <w:rPr>
                <w:sz w:val="18"/>
                <w:szCs w:val="18"/>
                <w:lang w:val="fr-CA"/>
              </w:rPr>
              <w:t>22 579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2060A4" w14:textId="77777777" w:rsidR="006634B9" w:rsidRPr="006C4EF5" w:rsidRDefault="006634B9" w:rsidP="00405695">
            <w:pPr>
              <w:jc w:val="right"/>
              <w:rPr>
                <w:sz w:val="18"/>
                <w:szCs w:val="18"/>
                <w:lang w:val="fr-CA" w:eastAsia="en-CA"/>
              </w:rPr>
            </w:pPr>
            <w:r w:rsidRPr="006C4EF5">
              <w:rPr>
                <w:sz w:val="18"/>
                <w:szCs w:val="18"/>
                <w:lang w:val="fr-CA"/>
              </w:rPr>
              <w:t>17 016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E283FA2" w14:textId="77777777" w:rsidR="006634B9" w:rsidRPr="006C4EF5" w:rsidRDefault="006634B9" w:rsidP="00405695">
            <w:pPr>
              <w:jc w:val="right"/>
              <w:rPr>
                <w:sz w:val="18"/>
                <w:szCs w:val="18"/>
                <w:lang w:val="fr-CA" w:eastAsia="en-CA"/>
              </w:rPr>
            </w:pPr>
            <w:r w:rsidRPr="006C4EF5">
              <w:rPr>
                <w:sz w:val="18"/>
                <w:szCs w:val="18"/>
                <w:lang w:val="fr-CA"/>
              </w:rPr>
              <w:t>19 941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91DEB58" w14:textId="77777777" w:rsidR="006634B9" w:rsidRPr="006C4EF5" w:rsidRDefault="006634B9" w:rsidP="00405695">
            <w:pPr>
              <w:jc w:val="right"/>
              <w:rPr>
                <w:sz w:val="18"/>
                <w:szCs w:val="18"/>
                <w:lang w:val="fr-CA" w:eastAsia="en-CA"/>
              </w:rPr>
            </w:pPr>
            <w:r w:rsidRPr="006C4EF5">
              <w:rPr>
                <w:sz w:val="18"/>
                <w:szCs w:val="18"/>
                <w:lang w:val="fr-CA"/>
              </w:rPr>
              <w:t>113,2%</w:t>
            </w:r>
          </w:p>
        </w:tc>
      </w:tr>
      <w:tr w:rsidR="006634B9" w:rsidRPr="006C4EF5" w14:paraId="3F043DDA"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DC9B161" w14:textId="77777777" w:rsidR="006634B9" w:rsidRPr="006C4EF5" w:rsidRDefault="006634B9" w:rsidP="00405695">
            <w:pPr>
              <w:jc w:val="left"/>
              <w:rPr>
                <w:sz w:val="18"/>
                <w:szCs w:val="18"/>
                <w:lang w:val="fr-CA" w:eastAsia="en-CA"/>
              </w:rPr>
            </w:pPr>
            <w:r w:rsidRPr="006C4EF5">
              <w:rPr>
                <w:sz w:val="18"/>
                <w:szCs w:val="18"/>
                <w:lang w:val="fr-CA" w:eastAsia="en-CA"/>
              </w:rPr>
              <w:t>Kiribati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DA6C429" w14:textId="77777777" w:rsidR="006634B9" w:rsidRPr="006C4EF5" w:rsidRDefault="006634B9" w:rsidP="00405695">
            <w:pPr>
              <w:jc w:val="right"/>
              <w:rPr>
                <w:sz w:val="18"/>
                <w:szCs w:val="18"/>
                <w:lang w:val="fr-CA" w:eastAsia="en-CA"/>
              </w:rPr>
            </w:pPr>
            <w:r w:rsidRPr="006C4EF5">
              <w:rPr>
                <w:sz w:val="18"/>
                <w:szCs w:val="18"/>
                <w:lang w:val="fr-CA"/>
              </w:rPr>
              <w:t>5 572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C01E48" w14:textId="77777777" w:rsidR="006634B9" w:rsidRPr="006C4EF5" w:rsidRDefault="006634B9" w:rsidP="00405695">
            <w:pPr>
              <w:jc w:val="right"/>
              <w:rPr>
                <w:sz w:val="18"/>
                <w:szCs w:val="18"/>
                <w:lang w:val="fr-CA" w:eastAsia="en-CA"/>
              </w:rPr>
            </w:pPr>
            <w:r w:rsidRPr="006C4EF5">
              <w:rPr>
                <w:sz w:val="18"/>
                <w:szCs w:val="18"/>
                <w:lang w:val="fr-CA"/>
              </w:rPr>
              <w:t>6 129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566B46" w14:textId="77777777" w:rsidR="006634B9" w:rsidRPr="006C4EF5" w:rsidRDefault="006634B9" w:rsidP="00405695">
            <w:pPr>
              <w:jc w:val="right"/>
              <w:rPr>
                <w:sz w:val="18"/>
                <w:szCs w:val="18"/>
                <w:lang w:val="fr-CA" w:eastAsia="en-CA"/>
              </w:rPr>
            </w:pPr>
            <w:r w:rsidRPr="006C4EF5">
              <w:rPr>
                <w:sz w:val="18"/>
                <w:szCs w:val="18"/>
                <w:lang w:val="fr-CA"/>
              </w:rPr>
              <w:t>6 742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5E4255" w14:textId="77777777" w:rsidR="006634B9" w:rsidRPr="006C4EF5" w:rsidRDefault="006634B9" w:rsidP="00405695">
            <w:pPr>
              <w:jc w:val="right"/>
              <w:rPr>
                <w:sz w:val="18"/>
                <w:szCs w:val="18"/>
                <w:lang w:val="fr-CA" w:eastAsia="en-CA"/>
              </w:rPr>
            </w:pPr>
            <w:r w:rsidRPr="006C4EF5">
              <w:rPr>
                <w:sz w:val="18"/>
                <w:szCs w:val="18"/>
                <w:lang w:val="fr-CA"/>
              </w:rPr>
              <w:t>7 416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2391EB" w14:textId="77777777" w:rsidR="006634B9" w:rsidRPr="006C4EF5" w:rsidRDefault="006634B9" w:rsidP="00405695">
            <w:pPr>
              <w:jc w:val="right"/>
              <w:rPr>
                <w:sz w:val="18"/>
                <w:szCs w:val="18"/>
                <w:lang w:val="fr-CA" w:eastAsia="en-CA"/>
              </w:rPr>
            </w:pPr>
            <w:r w:rsidRPr="006C4EF5">
              <w:rPr>
                <w:sz w:val="18"/>
                <w:szCs w:val="18"/>
                <w:lang w:val="fr-CA"/>
              </w:rPr>
              <w:t>8 158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6A1B272" w14:textId="77777777" w:rsidR="006634B9" w:rsidRPr="006C4EF5" w:rsidRDefault="006634B9" w:rsidP="00405695">
            <w:pPr>
              <w:jc w:val="right"/>
              <w:rPr>
                <w:sz w:val="18"/>
                <w:szCs w:val="18"/>
                <w:lang w:val="fr-CA" w:eastAsia="en-CA"/>
              </w:rPr>
            </w:pPr>
            <w:r w:rsidRPr="006C4EF5">
              <w:rPr>
                <w:sz w:val="18"/>
                <w:szCs w:val="18"/>
                <w:lang w:val="fr-CA"/>
              </w:rPr>
              <w:t>8 974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47A398" w14:textId="77777777" w:rsidR="006634B9" w:rsidRPr="006C4EF5" w:rsidRDefault="006634B9" w:rsidP="00405695">
            <w:pPr>
              <w:jc w:val="right"/>
              <w:rPr>
                <w:sz w:val="18"/>
                <w:szCs w:val="18"/>
                <w:lang w:val="fr-CA" w:eastAsia="en-CA"/>
              </w:rPr>
            </w:pPr>
            <w:r w:rsidRPr="006C4EF5">
              <w:rPr>
                <w:sz w:val="18"/>
                <w:szCs w:val="18"/>
                <w:lang w:val="fr-CA"/>
              </w:rPr>
              <w:t>6 763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5BD271" w14:textId="77777777" w:rsidR="006634B9" w:rsidRPr="006C4EF5" w:rsidRDefault="006634B9" w:rsidP="00405695">
            <w:pPr>
              <w:jc w:val="right"/>
              <w:rPr>
                <w:sz w:val="18"/>
                <w:szCs w:val="18"/>
                <w:lang w:val="fr-CA" w:eastAsia="en-CA"/>
              </w:rPr>
            </w:pPr>
            <w:r w:rsidRPr="006C4EF5">
              <w:rPr>
                <w:sz w:val="18"/>
                <w:szCs w:val="18"/>
                <w:lang w:val="fr-CA"/>
              </w:rPr>
              <w:t>7 904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CA4F2D2" w14:textId="77777777" w:rsidR="006634B9" w:rsidRPr="006C4EF5" w:rsidRDefault="006634B9" w:rsidP="00405695">
            <w:pPr>
              <w:jc w:val="right"/>
              <w:rPr>
                <w:sz w:val="18"/>
                <w:szCs w:val="18"/>
                <w:lang w:val="fr-CA" w:eastAsia="en-CA"/>
              </w:rPr>
            </w:pPr>
            <w:r w:rsidRPr="006C4EF5">
              <w:rPr>
                <w:sz w:val="18"/>
                <w:szCs w:val="18"/>
                <w:lang w:val="fr-CA"/>
              </w:rPr>
              <w:t>113,5%</w:t>
            </w:r>
          </w:p>
        </w:tc>
      </w:tr>
      <w:tr w:rsidR="006634B9" w:rsidRPr="006C4EF5" w14:paraId="5132C933"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0C5ACB0" w14:textId="77777777" w:rsidR="006634B9" w:rsidRPr="006C4EF5" w:rsidRDefault="006634B9" w:rsidP="00405695">
            <w:pPr>
              <w:jc w:val="left"/>
              <w:rPr>
                <w:sz w:val="18"/>
                <w:szCs w:val="18"/>
                <w:lang w:val="fr-CA" w:eastAsia="en-CA"/>
              </w:rPr>
            </w:pPr>
            <w:r w:rsidRPr="006C4EF5">
              <w:rPr>
                <w:sz w:val="18"/>
                <w:szCs w:val="18"/>
                <w:lang w:val="fr-CA" w:eastAsia="en-CA"/>
              </w:rPr>
              <w:t>Équateur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A7EA345" w14:textId="77777777" w:rsidR="006634B9" w:rsidRPr="006C4EF5" w:rsidRDefault="006634B9" w:rsidP="00405695">
            <w:pPr>
              <w:jc w:val="right"/>
              <w:rPr>
                <w:sz w:val="18"/>
                <w:szCs w:val="18"/>
                <w:lang w:val="fr-CA" w:eastAsia="en-CA"/>
              </w:rPr>
            </w:pPr>
            <w:r w:rsidRPr="006C4EF5">
              <w:rPr>
                <w:sz w:val="18"/>
                <w:szCs w:val="18"/>
                <w:lang w:val="fr-CA"/>
              </w:rPr>
              <w:t>2 370 319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4A64E8" w14:textId="77777777" w:rsidR="006634B9" w:rsidRPr="006C4EF5" w:rsidRDefault="006634B9" w:rsidP="00405695">
            <w:pPr>
              <w:jc w:val="right"/>
              <w:rPr>
                <w:sz w:val="18"/>
                <w:szCs w:val="18"/>
                <w:lang w:val="fr-CA" w:eastAsia="en-CA"/>
              </w:rPr>
            </w:pPr>
            <w:r w:rsidRPr="006C4EF5">
              <w:rPr>
                <w:sz w:val="18"/>
                <w:szCs w:val="18"/>
                <w:lang w:val="fr-CA"/>
              </w:rPr>
              <w:t>2 607 351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C0E0621" w14:textId="77777777" w:rsidR="006634B9" w:rsidRPr="006C4EF5" w:rsidRDefault="006634B9" w:rsidP="00405695">
            <w:pPr>
              <w:jc w:val="right"/>
              <w:rPr>
                <w:sz w:val="18"/>
                <w:szCs w:val="18"/>
                <w:lang w:val="fr-CA" w:eastAsia="en-CA"/>
              </w:rPr>
            </w:pPr>
            <w:r w:rsidRPr="006C4EF5">
              <w:rPr>
                <w:sz w:val="18"/>
                <w:szCs w:val="18"/>
                <w:lang w:val="fr-CA"/>
              </w:rPr>
              <w:t>2 868 086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0DDE68" w14:textId="77777777" w:rsidR="006634B9" w:rsidRPr="006C4EF5" w:rsidRDefault="006634B9" w:rsidP="00405695">
            <w:pPr>
              <w:jc w:val="right"/>
              <w:rPr>
                <w:sz w:val="18"/>
                <w:szCs w:val="18"/>
                <w:lang w:val="fr-CA" w:eastAsia="en-CA"/>
              </w:rPr>
            </w:pPr>
            <w:r w:rsidRPr="006C4EF5">
              <w:rPr>
                <w:sz w:val="18"/>
                <w:szCs w:val="18"/>
                <w:lang w:val="fr-CA"/>
              </w:rPr>
              <w:t>3 154 895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19FB05" w14:textId="77777777" w:rsidR="006634B9" w:rsidRPr="006C4EF5" w:rsidRDefault="006634B9" w:rsidP="00405695">
            <w:pPr>
              <w:jc w:val="right"/>
              <w:rPr>
                <w:sz w:val="18"/>
                <w:szCs w:val="18"/>
                <w:lang w:val="fr-CA" w:eastAsia="en-CA"/>
              </w:rPr>
            </w:pPr>
            <w:r w:rsidRPr="006C4EF5">
              <w:rPr>
                <w:sz w:val="18"/>
                <w:szCs w:val="18"/>
                <w:lang w:val="fr-CA"/>
              </w:rPr>
              <w:t>3 470 384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BBFD458" w14:textId="77777777" w:rsidR="006634B9" w:rsidRPr="006C4EF5" w:rsidRDefault="006634B9" w:rsidP="00405695">
            <w:pPr>
              <w:jc w:val="right"/>
              <w:rPr>
                <w:sz w:val="18"/>
                <w:szCs w:val="18"/>
                <w:lang w:val="fr-CA" w:eastAsia="en-CA"/>
              </w:rPr>
            </w:pPr>
            <w:r w:rsidRPr="006C4EF5">
              <w:rPr>
                <w:sz w:val="18"/>
                <w:szCs w:val="18"/>
                <w:lang w:val="fr-CA"/>
              </w:rPr>
              <w:t>3 817 422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421287" w14:textId="77777777" w:rsidR="006634B9" w:rsidRPr="006C4EF5" w:rsidRDefault="006634B9" w:rsidP="00405695">
            <w:pPr>
              <w:jc w:val="right"/>
              <w:rPr>
                <w:sz w:val="18"/>
                <w:szCs w:val="18"/>
                <w:lang w:val="fr-CA" w:eastAsia="en-CA"/>
              </w:rPr>
            </w:pPr>
            <w:r w:rsidRPr="006C4EF5">
              <w:rPr>
                <w:sz w:val="18"/>
                <w:szCs w:val="18"/>
                <w:lang w:val="fr-CA"/>
              </w:rPr>
              <w:t>2 876 777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CDA7E0" w14:textId="77777777" w:rsidR="006634B9" w:rsidRPr="006C4EF5" w:rsidRDefault="006634B9" w:rsidP="00405695">
            <w:pPr>
              <w:jc w:val="right"/>
              <w:rPr>
                <w:sz w:val="18"/>
                <w:szCs w:val="18"/>
                <w:lang w:val="fr-CA" w:eastAsia="en-CA"/>
              </w:rPr>
            </w:pPr>
            <w:r w:rsidRPr="006C4EF5">
              <w:rPr>
                <w:sz w:val="18"/>
                <w:szCs w:val="18"/>
                <w:lang w:val="fr-CA"/>
              </w:rPr>
              <w:t>3 357 915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AAE0642" w14:textId="77777777" w:rsidR="006634B9" w:rsidRPr="006C4EF5" w:rsidRDefault="006634B9" w:rsidP="00405695">
            <w:pPr>
              <w:jc w:val="right"/>
              <w:rPr>
                <w:sz w:val="18"/>
                <w:szCs w:val="18"/>
                <w:lang w:val="fr-CA" w:eastAsia="en-CA"/>
              </w:rPr>
            </w:pPr>
            <w:r w:rsidRPr="006C4EF5">
              <w:rPr>
                <w:sz w:val="18"/>
                <w:szCs w:val="18"/>
                <w:lang w:val="fr-CA"/>
              </w:rPr>
              <w:t>113,7%</w:t>
            </w:r>
          </w:p>
        </w:tc>
      </w:tr>
      <w:tr w:rsidR="006634B9" w:rsidRPr="006C4EF5" w14:paraId="7A101AFA"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45D7E59" w14:textId="77777777" w:rsidR="006634B9" w:rsidRPr="006C4EF5" w:rsidRDefault="006634B9" w:rsidP="00405695">
            <w:pPr>
              <w:jc w:val="left"/>
              <w:rPr>
                <w:sz w:val="18"/>
                <w:szCs w:val="18"/>
                <w:lang w:val="fr-CA" w:eastAsia="en-CA"/>
              </w:rPr>
            </w:pPr>
            <w:r w:rsidRPr="006C4EF5">
              <w:rPr>
                <w:sz w:val="18"/>
                <w:szCs w:val="18"/>
                <w:lang w:val="fr-CA" w:eastAsia="en-CA"/>
              </w:rPr>
              <w:t>Niger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1C4E77C" w14:textId="77777777" w:rsidR="006634B9" w:rsidRPr="006C4EF5" w:rsidRDefault="006634B9" w:rsidP="00405695">
            <w:pPr>
              <w:jc w:val="right"/>
              <w:rPr>
                <w:sz w:val="18"/>
                <w:szCs w:val="18"/>
                <w:lang w:val="fr-CA" w:eastAsia="en-CA"/>
              </w:rPr>
            </w:pPr>
            <w:r w:rsidRPr="006C4EF5">
              <w:rPr>
                <w:sz w:val="18"/>
                <w:szCs w:val="18"/>
                <w:lang w:val="fr-CA"/>
              </w:rPr>
              <w:t>1 730 118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F16100" w14:textId="77777777" w:rsidR="006634B9" w:rsidRPr="006C4EF5" w:rsidRDefault="006634B9" w:rsidP="00405695">
            <w:pPr>
              <w:jc w:val="right"/>
              <w:rPr>
                <w:sz w:val="18"/>
                <w:szCs w:val="18"/>
                <w:lang w:val="fr-CA" w:eastAsia="en-CA"/>
              </w:rPr>
            </w:pPr>
            <w:r w:rsidRPr="006C4EF5">
              <w:rPr>
                <w:sz w:val="18"/>
                <w:szCs w:val="18"/>
                <w:lang w:val="fr-CA"/>
              </w:rPr>
              <w:t>1 903 130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C233ED9" w14:textId="77777777" w:rsidR="006634B9" w:rsidRPr="006C4EF5" w:rsidRDefault="006634B9" w:rsidP="00405695">
            <w:pPr>
              <w:jc w:val="right"/>
              <w:rPr>
                <w:sz w:val="18"/>
                <w:szCs w:val="18"/>
                <w:lang w:val="fr-CA" w:eastAsia="en-CA"/>
              </w:rPr>
            </w:pPr>
            <w:r w:rsidRPr="006C4EF5">
              <w:rPr>
                <w:sz w:val="18"/>
                <w:szCs w:val="18"/>
                <w:lang w:val="fr-CA"/>
              </w:rPr>
              <w:t>2 093 443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2F02B8" w14:textId="77777777" w:rsidR="006634B9" w:rsidRPr="006C4EF5" w:rsidRDefault="006634B9" w:rsidP="00405695">
            <w:pPr>
              <w:jc w:val="right"/>
              <w:rPr>
                <w:sz w:val="18"/>
                <w:szCs w:val="18"/>
                <w:lang w:val="fr-CA" w:eastAsia="en-CA"/>
              </w:rPr>
            </w:pPr>
            <w:r w:rsidRPr="006C4EF5">
              <w:rPr>
                <w:sz w:val="18"/>
                <w:szCs w:val="18"/>
                <w:lang w:val="fr-CA"/>
              </w:rPr>
              <w:t>2 302 787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88184B" w14:textId="77777777" w:rsidR="006634B9" w:rsidRPr="006C4EF5" w:rsidRDefault="006634B9" w:rsidP="00405695">
            <w:pPr>
              <w:jc w:val="right"/>
              <w:rPr>
                <w:sz w:val="18"/>
                <w:szCs w:val="18"/>
                <w:lang w:val="fr-CA" w:eastAsia="en-CA"/>
              </w:rPr>
            </w:pPr>
            <w:r w:rsidRPr="006C4EF5">
              <w:rPr>
                <w:sz w:val="18"/>
                <w:szCs w:val="18"/>
                <w:lang w:val="fr-CA"/>
              </w:rPr>
              <w:t>2 533 066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518F214" w14:textId="77777777" w:rsidR="006634B9" w:rsidRPr="006C4EF5" w:rsidRDefault="006634B9" w:rsidP="00405695">
            <w:pPr>
              <w:jc w:val="right"/>
              <w:rPr>
                <w:sz w:val="18"/>
                <w:szCs w:val="18"/>
                <w:lang w:val="fr-CA" w:eastAsia="en-CA"/>
              </w:rPr>
            </w:pPr>
            <w:r w:rsidRPr="006C4EF5">
              <w:rPr>
                <w:sz w:val="18"/>
                <w:szCs w:val="18"/>
                <w:lang w:val="fr-CA"/>
              </w:rPr>
              <w:t>2 786 372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90BB445" w14:textId="77777777" w:rsidR="006634B9" w:rsidRPr="006C4EF5" w:rsidRDefault="006634B9" w:rsidP="00405695">
            <w:pPr>
              <w:jc w:val="right"/>
              <w:rPr>
                <w:sz w:val="18"/>
                <w:szCs w:val="18"/>
                <w:lang w:val="fr-CA" w:eastAsia="en-CA"/>
              </w:rPr>
            </w:pPr>
            <w:r w:rsidRPr="006C4EF5">
              <w:rPr>
                <w:sz w:val="18"/>
                <w:szCs w:val="18"/>
                <w:lang w:val="fr-CA"/>
              </w:rPr>
              <w:t>2 099 787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0F8E16" w14:textId="77777777" w:rsidR="006634B9" w:rsidRPr="006C4EF5" w:rsidRDefault="006634B9" w:rsidP="00405695">
            <w:pPr>
              <w:jc w:val="right"/>
              <w:rPr>
                <w:sz w:val="18"/>
                <w:szCs w:val="18"/>
                <w:lang w:val="fr-CA" w:eastAsia="en-CA"/>
              </w:rPr>
            </w:pPr>
            <w:r w:rsidRPr="006C4EF5">
              <w:rPr>
                <w:sz w:val="18"/>
                <w:szCs w:val="18"/>
                <w:lang w:val="fr-CA"/>
              </w:rPr>
              <w:t>2 441 424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CCAC5B9" w14:textId="77777777" w:rsidR="006634B9" w:rsidRPr="006C4EF5" w:rsidRDefault="006634B9" w:rsidP="00405695">
            <w:pPr>
              <w:jc w:val="right"/>
              <w:rPr>
                <w:sz w:val="18"/>
                <w:szCs w:val="18"/>
                <w:lang w:val="fr-CA" w:eastAsia="en-CA"/>
              </w:rPr>
            </w:pPr>
            <w:r w:rsidRPr="006C4EF5">
              <w:rPr>
                <w:sz w:val="18"/>
                <w:szCs w:val="18"/>
                <w:lang w:val="fr-CA"/>
              </w:rPr>
              <w:t>114,1%</w:t>
            </w:r>
          </w:p>
        </w:tc>
      </w:tr>
      <w:tr w:rsidR="006634B9" w:rsidRPr="006C4EF5" w14:paraId="6BB64A3E"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6E7E1AE" w14:textId="77777777" w:rsidR="006634B9" w:rsidRPr="006C4EF5" w:rsidRDefault="006634B9" w:rsidP="00405695">
            <w:pPr>
              <w:jc w:val="left"/>
              <w:rPr>
                <w:sz w:val="18"/>
                <w:szCs w:val="18"/>
                <w:lang w:val="fr-CA" w:eastAsia="en-CA"/>
              </w:rPr>
            </w:pPr>
            <w:r w:rsidRPr="006C4EF5">
              <w:rPr>
                <w:sz w:val="18"/>
                <w:szCs w:val="18"/>
                <w:lang w:val="fr-CA" w:eastAsia="en-CA"/>
              </w:rPr>
              <w:t>Saint-Vincent-et-les Grenadines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C9A99A" w14:textId="77777777" w:rsidR="006634B9" w:rsidRPr="006C4EF5" w:rsidRDefault="006634B9" w:rsidP="00405695">
            <w:pPr>
              <w:jc w:val="right"/>
              <w:rPr>
                <w:sz w:val="18"/>
                <w:szCs w:val="18"/>
                <w:lang w:val="fr-CA" w:eastAsia="en-CA"/>
              </w:rPr>
            </w:pPr>
            <w:r w:rsidRPr="006C4EF5">
              <w:rPr>
                <w:sz w:val="18"/>
                <w:szCs w:val="18"/>
                <w:lang w:val="fr-CA"/>
              </w:rPr>
              <w:t>30 664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7C472D" w14:textId="77777777" w:rsidR="006634B9" w:rsidRPr="006C4EF5" w:rsidRDefault="006634B9" w:rsidP="00405695">
            <w:pPr>
              <w:jc w:val="right"/>
              <w:rPr>
                <w:sz w:val="18"/>
                <w:szCs w:val="18"/>
                <w:lang w:val="fr-CA" w:eastAsia="en-CA"/>
              </w:rPr>
            </w:pPr>
            <w:r w:rsidRPr="006C4EF5">
              <w:rPr>
                <w:sz w:val="18"/>
                <w:szCs w:val="18"/>
                <w:lang w:val="fr-CA"/>
              </w:rPr>
              <w:t>33 730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9C32EBD" w14:textId="77777777" w:rsidR="006634B9" w:rsidRPr="006C4EF5" w:rsidRDefault="006634B9" w:rsidP="00405695">
            <w:pPr>
              <w:jc w:val="right"/>
              <w:rPr>
                <w:sz w:val="18"/>
                <w:szCs w:val="18"/>
                <w:lang w:val="fr-CA" w:eastAsia="en-CA"/>
              </w:rPr>
            </w:pPr>
            <w:r w:rsidRPr="006C4EF5">
              <w:rPr>
                <w:sz w:val="18"/>
                <w:szCs w:val="18"/>
                <w:lang w:val="fr-CA"/>
              </w:rPr>
              <w:t>37 103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E4D4A4" w14:textId="77777777" w:rsidR="006634B9" w:rsidRPr="006C4EF5" w:rsidRDefault="006634B9" w:rsidP="00405695">
            <w:pPr>
              <w:jc w:val="right"/>
              <w:rPr>
                <w:sz w:val="18"/>
                <w:szCs w:val="18"/>
                <w:lang w:val="fr-CA" w:eastAsia="en-CA"/>
              </w:rPr>
            </w:pPr>
            <w:r w:rsidRPr="006C4EF5">
              <w:rPr>
                <w:sz w:val="18"/>
                <w:szCs w:val="18"/>
                <w:lang w:val="fr-CA"/>
              </w:rPr>
              <w:t>40 814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8BE5219" w14:textId="77777777" w:rsidR="006634B9" w:rsidRPr="006C4EF5" w:rsidRDefault="006634B9" w:rsidP="00405695">
            <w:pPr>
              <w:jc w:val="right"/>
              <w:rPr>
                <w:sz w:val="18"/>
                <w:szCs w:val="18"/>
                <w:lang w:val="fr-CA" w:eastAsia="en-CA"/>
              </w:rPr>
            </w:pPr>
            <w:r w:rsidRPr="006C4EF5">
              <w:rPr>
                <w:sz w:val="18"/>
                <w:szCs w:val="18"/>
                <w:lang w:val="fr-CA"/>
              </w:rPr>
              <w:t>44 895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605D9B" w14:textId="77777777" w:rsidR="006634B9" w:rsidRPr="006C4EF5" w:rsidRDefault="006634B9" w:rsidP="00405695">
            <w:pPr>
              <w:jc w:val="right"/>
              <w:rPr>
                <w:sz w:val="18"/>
                <w:szCs w:val="18"/>
                <w:lang w:val="fr-CA" w:eastAsia="en-CA"/>
              </w:rPr>
            </w:pPr>
            <w:r w:rsidRPr="006C4EF5">
              <w:rPr>
                <w:sz w:val="18"/>
                <w:szCs w:val="18"/>
                <w:lang w:val="fr-CA"/>
              </w:rPr>
              <w:t>49 385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F3B297" w14:textId="77777777" w:rsidR="006634B9" w:rsidRPr="006C4EF5" w:rsidRDefault="006634B9" w:rsidP="00405695">
            <w:pPr>
              <w:jc w:val="right"/>
              <w:rPr>
                <w:sz w:val="18"/>
                <w:szCs w:val="18"/>
                <w:lang w:val="fr-CA" w:eastAsia="en-CA"/>
              </w:rPr>
            </w:pPr>
            <w:r w:rsidRPr="006C4EF5">
              <w:rPr>
                <w:sz w:val="18"/>
                <w:szCs w:val="18"/>
                <w:lang w:val="fr-CA"/>
              </w:rPr>
              <w:t>37 216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71715EE" w14:textId="77777777" w:rsidR="006634B9" w:rsidRPr="006C4EF5" w:rsidRDefault="006634B9" w:rsidP="00405695">
            <w:pPr>
              <w:jc w:val="right"/>
              <w:rPr>
                <w:sz w:val="18"/>
                <w:szCs w:val="18"/>
                <w:lang w:val="fr-CA" w:eastAsia="en-CA"/>
              </w:rPr>
            </w:pPr>
            <w:r w:rsidRPr="006C4EF5">
              <w:rPr>
                <w:sz w:val="18"/>
                <w:szCs w:val="18"/>
                <w:lang w:val="fr-CA"/>
              </w:rPr>
              <w:t>43 252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BB14BD0" w14:textId="77777777" w:rsidR="006634B9" w:rsidRPr="006C4EF5" w:rsidRDefault="006634B9" w:rsidP="00405695">
            <w:pPr>
              <w:jc w:val="right"/>
              <w:rPr>
                <w:sz w:val="18"/>
                <w:szCs w:val="18"/>
                <w:lang w:val="fr-CA" w:eastAsia="en-CA"/>
              </w:rPr>
            </w:pPr>
            <w:r w:rsidRPr="006C4EF5">
              <w:rPr>
                <w:sz w:val="18"/>
                <w:szCs w:val="18"/>
                <w:lang w:val="fr-CA"/>
              </w:rPr>
              <w:t>114,2%</w:t>
            </w:r>
          </w:p>
        </w:tc>
      </w:tr>
      <w:tr w:rsidR="006634B9" w:rsidRPr="006C4EF5" w14:paraId="1AE81928"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B4B2B01" w14:textId="77777777" w:rsidR="006634B9" w:rsidRPr="006C4EF5" w:rsidRDefault="006634B9" w:rsidP="00405695">
            <w:pPr>
              <w:jc w:val="left"/>
              <w:rPr>
                <w:sz w:val="18"/>
                <w:szCs w:val="18"/>
                <w:lang w:val="fr-CA" w:eastAsia="en-CA"/>
              </w:rPr>
            </w:pPr>
            <w:r w:rsidRPr="006C4EF5">
              <w:rPr>
                <w:sz w:val="18"/>
                <w:szCs w:val="18"/>
                <w:lang w:val="fr-CA" w:eastAsia="en-CA"/>
              </w:rPr>
              <w:t>Ouganda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DBD9038" w14:textId="77777777" w:rsidR="006634B9" w:rsidRPr="006C4EF5" w:rsidRDefault="006634B9" w:rsidP="00405695">
            <w:pPr>
              <w:jc w:val="right"/>
              <w:rPr>
                <w:sz w:val="18"/>
                <w:szCs w:val="18"/>
                <w:lang w:val="fr-CA" w:eastAsia="en-CA"/>
              </w:rPr>
            </w:pPr>
            <w:r w:rsidRPr="006C4EF5">
              <w:rPr>
                <w:sz w:val="18"/>
                <w:szCs w:val="18"/>
                <w:lang w:val="fr-CA"/>
              </w:rPr>
              <w:t>21 480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52796E" w14:textId="77777777" w:rsidR="006634B9" w:rsidRPr="006C4EF5" w:rsidRDefault="006634B9" w:rsidP="00405695">
            <w:pPr>
              <w:jc w:val="right"/>
              <w:rPr>
                <w:sz w:val="18"/>
                <w:szCs w:val="18"/>
                <w:lang w:val="fr-CA" w:eastAsia="en-CA"/>
              </w:rPr>
            </w:pPr>
            <w:r w:rsidRPr="006C4EF5">
              <w:rPr>
                <w:sz w:val="18"/>
                <w:szCs w:val="18"/>
                <w:lang w:val="fr-CA"/>
              </w:rPr>
              <w:t>23 628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3093692" w14:textId="77777777" w:rsidR="006634B9" w:rsidRPr="006C4EF5" w:rsidRDefault="006634B9" w:rsidP="00405695">
            <w:pPr>
              <w:jc w:val="right"/>
              <w:rPr>
                <w:sz w:val="18"/>
                <w:szCs w:val="18"/>
                <w:lang w:val="fr-CA" w:eastAsia="en-CA"/>
              </w:rPr>
            </w:pPr>
            <w:r w:rsidRPr="006C4EF5">
              <w:rPr>
                <w:sz w:val="18"/>
                <w:szCs w:val="18"/>
                <w:lang w:val="fr-CA"/>
              </w:rPr>
              <w:t>25 991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7F4F11" w14:textId="77777777" w:rsidR="006634B9" w:rsidRPr="006C4EF5" w:rsidRDefault="006634B9" w:rsidP="00405695">
            <w:pPr>
              <w:jc w:val="right"/>
              <w:rPr>
                <w:sz w:val="18"/>
                <w:szCs w:val="18"/>
                <w:lang w:val="fr-CA" w:eastAsia="en-CA"/>
              </w:rPr>
            </w:pPr>
            <w:r w:rsidRPr="006C4EF5">
              <w:rPr>
                <w:sz w:val="18"/>
                <w:szCs w:val="18"/>
                <w:lang w:val="fr-CA"/>
              </w:rPr>
              <w:t>28 590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08F25A" w14:textId="77777777" w:rsidR="006634B9" w:rsidRPr="006C4EF5" w:rsidRDefault="006634B9" w:rsidP="00405695">
            <w:pPr>
              <w:jc w:val="right"/>
              <w:rPr>
                <w:sz w:val="18"/>
                <w:szCs w:val="18"/>
                <w:lang w:val="fr-CA" w:eastAsia="en-CA"/>
              </w:rPr>
            </w:pPr>
            <w:r w:rsidRPr="006C4EF5">
              <w:rPr>
                <w:sz w:val="18"/>
                <w:szCs w:val="18"/>
                <w:lang w:val="fr-CA"/>
              </w:rPr>
              <w:t>31 449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04642DC" w14:textId="77777777" w:rsidR="006634B9" w:rsidRPr="006C4EF5" w:rsidRDefault="006634B9" w:rsidP="00405695">
            <w:pPr>
              <w:jc w:val="right"/>
              <w:rPr>
                <w:sz w:val="18"/>
                <w:szCs w:val="18"/>
                <w:lang w:val="fr-CA" w:eastAsia="en-CA"/>
              </w:rPr>
            </w:pPr>
            <w:r w:rsidRPr="006C4EF5">
              <w:rPr>
                <w:sz w:val="18"/>
                <w:szCs w:val="18"/>
                <w:lang w:val="fr-CA"/>
              </w:rPr>
              <w:t>34 594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27FB56F" w14:textId="77777777" w:rsidR="006634B9" w:rsidRPr="006C4EF5" w:rsidRDefault="006634B9" w:rsidP="00405695">
            <w:pPr>
              <w:jc w:val="right"/>
              <w:rPr>
                <w:sz w:val="18"/>
                <w:szCs w:val="18"/>
                <w:lang w:val="fr-CA" w:eastAsia="en-CA"/>
              </w:rPr>
            </w:pPr>
            <w:r w:rsidRPr="006C4EF5">
              <w:rPr>
                <w:sz w:val="18"/>
                <w:szCs w:val="18"/>
                <w:lang w:val="fr-CA"/>
              </w:rPr>
              <w:t>26 070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60300E" w14:textId="77777777" w:rsidR="006634B9" w:rsidRPr="006C4EF5" w:rsidRDefault="006634B9" w:rsidP="00405695">
            <w:pPr>
              <w:jc w:val="right"/>
              <w:rPr>
                <w:sz w:val="18"/>
                <w:szCs w:val="18"/>
                <w:lang w:val="fr-CA" w:eastAsia="en-CA"/>
              </w:rPr>
            </w:pPr>
            <w:r w:rsidRPr="006C4EF5">
              <w:rPr>
                <w:sz w:val="18"/>
                <w:szCs w:val="18"/>
                <w:lang w:val="fr-CA"/>
              </w:rPr>
              <w:t>29 212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D204AF3" w14:textId="77777777" w:rsidR="006634B9" w:rsidRPr="006C4EF5" w:rsidRDefault="006634B9" w:rsidP="00405695">
            <w:pPr>
              <w:jc w:val="right"/>
              <w:rPr>
                <w:sz w:val="18"/>
                <w:szCs w:val="18"/>
                <w:lang w:val="fr-CA" w:eastAsia="en-CA"/>
              </w:rPr>
            </w:pPr>
            <w:r w:rsidRPr="006C4EF5">
              <w:rPr>
                <w:sz w:val="18"/>
                <w:szCs w:val="18"/>
                <w:lang w:val="fr-CA"/>
              </w:rPr>
              <w:t>118,4%</w:t>
            </w:r>
          </w:p>
        </w:tc>
      </w:tr>
      <w:tr w:rsidR="006634B9" w:rsidRPr="006C4EF5" w14:paraId="51E7CC00"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519D4F1" w14:textId="77777777" w:rsidR="006634B9" w:rsidRPr="006C4EF5" w:rsidRDefault="006634B9" w:rsidP="00405695">
            <w:pPr>
              <w:jc w:val="left"/>
              <w:rPr>
                <w:sz w:val="18"/>
                <w:szCs w:val="18"/>
                <w:lang w:val="fr-CA" w:eastAsia="en-CA"/>
              </w:rPr>
            </w:pPr>
            <w:r w:rsidRPr="006C4EF5">
              <w:rPr>
                <w:sz w:val="18"/>
                <w:szCs w:val="18"/>
                <w:lang w:val="fr-CA" w:eastAsia="es-419"/>
              </w:rPr>
              <w:t>Bolivie (État plurinational 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0B1158" w14:textId="77777777" w:rsidR="006634B9" w:rsidRPr="006C4EF5" w:rsidRDefault="006634B9" w:rsidP="00405695">
            <w:pPr>
              <w:jc w:val="right"/>
              <w:rPr>
                <w:sz w:val="18"/>
                <w:szCs w:val="18"/>
                <w:lang w:val="fr-CA" w:eastAsia="en-CA"/>
              </w:rPr>
            </w:pPr>
            <w:r w:rsidRPr="006C4EF5">
              <w:rPr>
                <w:sz w:val="18"/>
                <w:szCs w:val="18"/>
                <w:lang w:val="fr-CA"/>
              </w:rPr>
              <w:t>773 894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A5371B" w14:textId="77777777" w:rsidR="006634B9" w:rsidRPr="006C4EF5" w:rsidRDefault="006634B9" w:rsidP="00405695">
            <w:pPr>
              <w:jc w:val="right"/>
              <w:rPr>
                <w:sz w:val="18"/>
                <w:szCs w:val="18"/>
                <w:lang w:val="fr-CA" w:eastAsia="en-CA"/>
              </w:rPr>
            </w:pPr>
            <w:r w:rsidRPr="006C4EF5">
              <w:rPr>
                <w:sz w:val="18"/>
                <w:szCs w:val="18"/>
                <w:lang w:val="fr-CA"/>
              </w:rPr>
              <w:t>851 284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73FF45B" w14:textId="77777777" w:rsidR="006634B9" w:rsidRPr="006C4EF5" w:rsidRDefault="006634B9" w:rsidP="00405695">
            <w:pPr>
              <w:jc w:val="right"/>
              <w:rPr>
                <w:sz w:val="18"/>
                <w:szCs w:val="18"/>
                <w:lang w:val="fr-CA" w:eastAsia="en-CA"/>
              </w:rPr>
            </w:pPr>
            <w:r w:rsidRPr="006C4EF5">
              <w:rPr>
                <w:sz w:val="18"/>
                <w:szCs w:val="18"/>
                <w:lang w:val="fr-CA"/>
              </w:rPr>
              <w:t>936 412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8E0FF6" w14:textId="77777777" w:rsidR="006634B9" w:rsidRPr="006C4EF5" w:rsidRDefault="006634B9" w:rsidP="00405695">
            <w:pPr>
              <w:jc w:val="right"/>
              <w:rPr>
                <w:sz w:val="18"/>
                <w:szCs w:val="18"/>
                <w:lang w:val="fr-CA" w:eastAsia="en-CA"/>
              </w:rPr>
            </w:pPr>
            <w:r w:rsidRPr="006C4EF5">
              <w:rPr>
                <w:sz w:val="18"/>
                <w:szCs w:val="18"/>
                <w:lang w:val="fr-CA"/>
              </w:rPr>
              <w:t>1 030 053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074674" w14:textId="77777777" w:rsidR="006634B9" w:rsidRPr="006C4EF5" w:rsidRDefault="006634B9" w:rsidP="00405695">
            <w:pPr>
              <w:jc w:val="right"/>
              <w:rPr>
                <w:sz w:val="18"/>
                <w:szCs w:val="18"/>
                <w:lang w:val="fr-CA" w:eastAsia="en-CA"/>
              </w:rPr>
            </w:pPr>
            <w:r w:rsidRPr="006C4EF5">
              <w:rPr>
                <w:sz w:val="18"/>
                <w:szCs w:val="18"/>
                <w:lang w:val="fr-CA"/>
              </w:rPr>
              <w:t>1 133 059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626B42B" w14:textId="77777777" w:rsidR="006634B9" w:rsidRPr="006C4EF5" w:rsidRDefault="006634B9" w:rsidP="00405695">
            <w:pPr>
              <w:jc w:val="right"/>
              <w:rPr>
                <w:sz w:val="18"/>
                <w:szCs w:val="18"/>
                <w:lang w:val="fr-CA" w:eastAsia="en-CA"/>
              </w:rPr>
            </w:pPr>
            <w:r w:rsidRPr="006C4EF5">
              <w:rPr>
                <w:sz w:val="18"/>
                <w:szCs w:val="18"/>
                <w:lang w:val="fr-CA"/>
              </w:rPr>
              <w:t>1 246 364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5DAC258" w14:textId="77777777" w:rsidR="006634B9" w:rsidRPr="006C4EF5" w:rsidRDefault="006634B9" w:rsidP="00405695">
            <w:pPr>
              <w:jc w:val="right"/>
              <w:rPr>
                <w:sz w:val="18"/>
                <w:szCs w:val="18"/>
                <w:lang w:val="fr-CA" w:eastAsia="en-CA"/>
              </w:rPr>
            </w:pPr>
            <w:r w:rsidRPr="006C4EF5">
              <w:rPr>
                <w:sz w:val="18"/>
                <w:szCs w:val="18"/>
                <w:lang w:val="fr-CA"/>
              </w:rPr>
              <w:t>939 250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5E72F3" w14:textId="77777777" w:rsidR="006634B9" w:rsidRPr="006C4EF5" w:rsidRDefault="006634B9" w:rsidP="00405695">
            <w:pPr>
              <w:jc w:val="right"/>
              <w:rPr>
                <w:sz w:val="18"/>
                <w:szCs w:val="18"/>
                <w:lang w:val="fr-CA" w:eastAsia="en-CA"/>
              </w:rPr>
            </w:pPr>
            <w:r w:rsidRPr="006C4EF5">
              <w:rPr>
                <w:sz w:val="18"/>
                <w:szCs w:val="18"/>
                <w:lang w:val="fr-CA"/>
              </w:rPr>
              <w:t>1 051 781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66CAAF8" w14:textId="77777777" w:rsidR="006634B9" w:rsidRPr="006C4EF5" w:rsidRDefault="006634B9" w:rsidP="00405695">
            <w:pPr>
              <w:jc w:val="right"/>
              <w:rPr>
                <w:sz w:val="18"/>
                <w:szCs w:val="18"/>
                <w:lang w:val="fr-CA" w:eastAsia="en-CA"/>
              </w:rPr>
            </w:pPr>
            <w:r w:rsidRPr="006C4EF5">
              <w:rPr>
                <w:sz w:val="18"/>
                <w:szCs w:val="18"/>
                <w:lang w:val="fr-CA"/>
              </w:rPr>
              <w:t>118,5%</w:t>
            </w:r>
          </w:p>
        </w:tc>
      </w:tr>
      <w:tr w:rsidR="006634B9" w:rsidRPr="006C4EF5" w14:paraId="14A4E385"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48A0905" w14:textId="77777777" w:rsidR="006634B9" w:rsidRPr="006C4EF5" w:rsidRDefault="006634B9" w:rsidP="00405695">
            <w:pPr>
              <w:jc w:val="left"/>
              <w:rPr>
                <w:sz w:val="18"/>
                <w:szCs w:val="18"/>
                <w:lang w:val="fr-CA" w:eastAsia="en-CA"/>
              </w:rPr>
            </w:pPr>
            <w:r w:rsidRPr="006C4EF5">
              <w:rPr>
                <w:sz w:val="18"/>
                <w:szCs w:val="18"/>
                <w:lang w:val="fr-CA" w:eastAsia="en-CA"/>
              </w:rPr>
              <w:t>Guatemala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88E9AB" w14:textId="77777777" w:rsidR="006634B9" w:rsidRPr="006C4EF5" w:rsidRDefault="006634B9" w:rsidP="00405695">
            <w:pPr>
              <w:jc w:val="right"/>
              <w:rPr>
                <w:sz w:val="18"/>
                <w:szCs w:val="18"/>
                <w:lang w:val="fr-CA" w:eastAsia="en-CA"/>
              </w:rPr>
            </w:pPr>
            <w:r w:rsidRPr="006C4EF5">
              <w:rPr>
                <w:sz w:val="18"/>
                <w:szCs w:val="18"/>
                <w:lang w:val="fr-CA"/>
              </w:rPr>
              <w:t>1 169 662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7931B1" w14:textId="77777777" w:rsidR="006634B9" w:rsidRPr="006C4EF5" w:rsidRDefault="006634B9" w:rsidP="00405695">
            <w:pPr>
              <w:jc w:val="right"/>
              <w:rPr>
                <w:sz w:val="18"/>
                <w:szCs w:val="18"/>
                <w:lang w:val="fr-CA" w:eastAsia="en-CA"/>
              </w:rPr>
            </w:pPr>
            <w:r w:rsidRPr="006C4EF5">
              <w:rPr>
                <w:sz w:val="18"/>
                <w:szCs w:val="18"/>
                <w:lang w:val="fr-CA"/>
              </w:rPr>
              <w:t>1 286 628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57434C8" w14:textId="77777777" w:rsidR="006634B9" w:rsidRPr="006C4EF5" w:rsidRDefault="006634B9" w:rsidP="00405695">
            <w:pPr>
              <w:jc w:val="right"/>
              <w:rPr>
                <w:sz w:val="18"/>
                <w:szCs w:val="18"/>
                <w:lang w:val="fr-CA" w:eastAsia="en-CA"/>
              </w:rPr>
            </w:pPr>
            <w:r w:rsidRPr="006C4EF5">
              <w:rPr>
                <w:sz w:val="18"/>
                <w:szCs w:val="18"/>
                <w:lang w:val="fr-CA"/>
              </w:rPr>
              <w:t>1 415 291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19C290" w14:textId="77777777" w:rsidR="006634B9" w:rsidRPr="006C4EF5" w:rsidRDefault="006634B9" w:rsidP="00405695">
            <w:pPr>
              <w:jc w:val="right"/>
              <w:rPr>
                <w:sz w:val="18"/>
                <w:szCs w:val="18"/>
                <w:lang w:val="fr-CA" w:eastAsia="en-CA"/>
              </w:rPr>
            </w:pPr>
            <w:r w:rsidRPr="006C4EF5">
              <w:rPr>
                <w:sz w:val="18"/>
                <w:szCs w:val="18"/>
                <w:lang w:val="fr-CA"/>
              </w:rPr>
              <w:t>1 556 820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549C2FD" w14:textId="77777777" w:rsidR="006634B9" w:rsidRPr="006C4EF5" w:rsidRDefault="006634B9" w:rsidP="00405695">
            <w:pPr>
              <w:jc w:val="right"/>
              <w:rPr>
                <w:sz w:val="18"/>
                <w:szCs w:val="18"/>
                <w:lang w:val="fr-CA" w:eastAsia="en-CA"/>
              </w:rPr>
            </w:pPr>
            <w:r w:rsidRPr="006C4EF5">
              <w:rPr>
                <w:sz w:val="18"/>
                <w:szCs w:val="18"/>
                <w:lang w:val="fr-CA"/>
              </w:rPr>
              <w:t>1 712 502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CA31FD" w14:textId="77777777" w:rsidR="006634B9" w:rsidRPr="006C4EF5" w:rsidRDefault="006634B9" w:rsidP="00405695">
            <w:pPr>
              <w:jc w:val="right"/>
              <w:rPr>
                <w:sz w:val="18"/>
                <w:szCs w:val="18"/>
                <w:lang w:val="fr-CA" w:eastAsia="en-CA"/>
              </w:rPr>
            </w:pPr>
            <w:r w:rsidRPr="006C4EF5">
              <w:rPr>
                <w:sz w:val="18"/>
                <w:szCs w:val="18"/>
                <w:lang w:val="fr-CA"/>
              </w:rPr>
              <w:t>1 883 752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EC74B9" w14:textId="77777777" w:rsidR="006634B9" w:rsidRPr="006C4EF5" w:rsidRDefault="006634B9" w:rsidP="00405695">
            <w:pPr>
              <w:jc w:val="right"/>
              <w:rPr>
                <w:sz w:val="18"/>
                <w:szCs w:val="18"/>
                <w:lang w:val="fr-CA" w:eastAsia="en-CA"/>
              </w:rPr>
            </w:pPr>
            <w:r w:rsidRPr="006C4EF5">
              <w:rPr>
                <w:sz w:val="18"/>
                <w:szCs w:val="18"/>
                <w:lang w:val="fr-CA"/>
              </w:rPr>
              <w:t>1 419 580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646D7CB" w14:textId="77777777" w:rsidR="006634B9" w:rsidRPr="006C4EF5" w:rsidRDefault="006634B9" w:rsidP="00405695">
            <w:pPr>
              <w:jc w:val="right"/>
              <w:rPr>
                <w:sz w:val="18"/>
                <w:szCs w:val="18"/>
                <w:lang w:val="fr-CA" w:eastAsia="en-CA"/>
              </w:rPr>
            </w:pPr>
            <w:r w:rsidRPr="006C4EF5">
              <w:rPr>
                <w:sz w:val="18"/>
                <w:szCs w:val="18"/>
                <w:lang w:val="fr-CA"/>
              </w:rPr>
              <w:t>1 576 142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6D14084" w14:textId="77777777" w:rsidR="006634B9" w:rsidRPr="006C4EF5" w:rsidRDefault="006634B9" w:rsidP="00405695">
            <w:pPr>
              <w:jc w:val="right"/>
              <w:rPr>
                <w:sz w:val="18"/>
                <w:szCs w:val="18"/>
                <w:lang w:val="fr-CA" w:eastAsia="en-CA"/>
              </w:rPr>
            </w:pPr>
            <w:r w:rsidRPr="006C4EF5">
              <w:rPr>
                <w:sz w:val="18"/>
                <w:szCs w:val="18"/>
                <w:lang w:val="fr-CA"/>
              </w:rPr>
              <w:t>119,5%</w:t>
            </w:r>
          </w:p>
        </w:tc>
      </w:tr>
      <w:tr w:rsidR="006634B9" w:rsidRPr="006C4EF5" w14:paraId="192C654D"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4B91772" w14:textId="77777777" w:rsidR="006634B9" w:rsidRPr="006C4EF5" w:rsidRDefault="006634B9" w:rsidP="00405695">
            <w:pPr>
              <w:jc w:val="left"/>
              <w:rPr>
                <w:sz w:val="18"/>
                <w:szCs w:val="18"/>
                <w:lang w:val="fr-CA" w:eastAsia="en-CA"/>
              </w:rPr>
            </w:pPr>
            <w:r w:rsidRPr="006C4EF5">
              <w:rPr>
                <w:sz w:val="18"/>
                <w:szCs w:val="18"/>
                <w:lang w:val="fr-CA" w:eastAsia="en-CA"/>
              </w:rPr>
              <w:t>Seychelles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BC537C0" w14:textId="77777777" w:rsidR="006634B9" w:rsidRPr="006C4EF5" w:rsidRDefault="006634B9" w:rsidP="00405695">
            <w:pPr>
              <w:jc w:val="right"/>
              <w:rPr>
                <w:sz w:val="18"/>
                <w:szCs w:val="18"/>
                <w:lang w:val="fr-CA" w:eastAsia="en-CA"/>
              </w:rPr>
            </w:pPr>
            <w:r w:rsidRPr="006C4EF5">
              <w:rPr>
                <w:sz w:val="18"/>
                <w:szCs w:val="18"/>
                <w:lang w:val="fr-CA"/>
              </w:rPr>
              <w:t>227 367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7F8713A" w14:textId="77777777" w:rsidR="006634B9" w:rsidRPr="006C4EF5" w:rsidRDefault="006634B9" w:rsidP="00405695">
            <w:pPr>
              <w:jc w:val="right"/>
              <w:rPr>
                <w:sz w:val="18"/>
                <w:szCs w:val="18"/>
                <w:lang w:val="fr-CA" w:eastAsia="en-CA"/>
              </w:rPr>
            </w:pPr>
            <w:r w:rsidRPr="006C4EF5">
              <w:rPr>
                <w:sz w:val="18"/>
                <w:szCs w:val="18"/>
                <w:lang w:val="fr-CA"/>
              </w:rPr>
              <w:t>250 104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11CABEB" w14:textId="77777777" w:rsidR="006634B9" w:rsidRPr="006C4EF5" w:rsidRDefault="006634B9" w:rsidP="00405695">
            <w:pPr>
              <w:jc w:val="right"/>
              <w:rPr>
                <w:sz w:val="18"/>
                <w:szCs w:val="18"/>
                <w:lang w:val="fr-CA" w:eastAsia="en-CA"/>
              </w:rPr>
            </w:pPr>
            <w:r w:rsidRPr="006C4EF5">
              <w:rPr>
                <w:sz w:val="18"/>
                <w:szCs w:val="18"/>
                <w:lang w:val="fr-CA"/>
              </w:rPr>
              <w:t>275 114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FC14F0" w14:textId="77777777" w:rsidR="006634B9" w:rsidRPr="006C4EF5" w:rsidRDefault="006634B9" w:rsidP="00405695">
            <w:pPr>
              <w:jc w:val="right"/>
              <w:rPr>
                <w:sz w:val="18"/>
                <w:szCs w:val="18"/>
                <w:lang w:val="fr-CA" w:eastAsia="en-CA"/>
              </w:rPr>
            </w:pPr>
            <w:r w:rsidRPr="006C4EF5">
              <w:rPr>
                <w:sz w:val="18"/>
                <w:szCs w:val="18"/>
                <w:lang w:val="fr-CA"/>
              </w:rPr>
              <w:t>302 625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BC085D" w14:textId="77777777" w:rsidR="006634B9" w:rsidRPr="006C4EF5" w:rsidRDefault="006634B9" w:rsidP="00405695">
            <w:pPr>
              <w:jc w:val="right"/>
              <w:rPr>
                <w:sz w:val="18"/>
                <w:szCs w:val="18"/>
                <w:lang w:val="fr-CA" w:eastAsia="en-CA"/>
              </w:rPr>
            </w:pPr>
            <w:r w:rsidRPr="006C4EF5">
              <w:rPr>
                <w:sz w:val="18"/>
                <w:szCs w:val="18"/>
                <w:lang w:val="fr-CA"/>
              </w:rPr>
              <w:t>332 888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099B511" w14:textId="77777777" w:rsidR="006634B9" w:rsidRPr="006C4EF5" w:rsidRDefault="006634B9" w:rsidP="00405695">
            <w:pPr>
              <w:jc w:val="right"/>
              <w:rPr>
                <w:sz w:val="18"/>
                <w:szCs w:val="18"/>
                <w:lang w:val="fr-CA" w:eastAsia="en-CA"/>
              </w:rPr>
            </w:pPr>
            <w:r w:rsidRPr="006C4EF5">
              <w:rPr>
                <w:sz w:val="18"/>
                <w:szCs w:val="18"/>
                <w:lang w:val="fr-CA"/>
              </w:rPr>
              <w:t>366 177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3C452D9" w14:textId="77777777" w:rsidR="006634B9" w:rsidRPr="006C4EF5" w:rsidRDefault="006634B9" w:rsidP="00405695">
            <w:pPr>
              <w:jc w:val="right"/>
              <w:rPr>
                <w:sz w:val="18"/>
                <w:szCs w:val="18"/>
                <w:lang w:val="fr-CA" w:eastAsia="en-CA"/>
              </w:rPr>
            </w:pPr>
            <w:r w:rsidRPr="006C4EF5">
              <w:rPr>
                <w:sz w:val="18"/>
                <w:szCs w:val="18"/>
                <w:lang w:val="fr-CA"/>
              </w:rPr>
              <w:t>275 948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AB2A79" w14:textId="77777777" w:rsidR="006634B9" w:rsidRPr="006C4EF5" w:rsidRDefault="006634B9" w:rsidP="00405695">
            <w:pPr>
              <w:jc w:val="right"/>
              <w:rPr>
                <w:sz w:val="18"/>
                <w:szCs w:val="18"/>
                <w:lang w:val="fr-CA" w:eastAsia="en-CA"/>
              </w:rPr>
            </w:pPr>
            <w:r w:rsidRPr="006C4EF5">
              <w:rPr>
                <w:sz w:val="18"/>
                <w:szCs w:val="18"/>
                <w:lang w:val="fr-CA"/>
              </w:rPr>
              <w:t>305 077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A891D0E" w14:textId="77777777" w:rsidR="006634B9" w:rsidRPr="006C4EF5" w:rsidRDefault="006634B9" w:rsidP="00405695">
            <w:pPr>
              <w:jc w:val="right"/>
              <w:rPr>
                <w:sz w:val="18"/>
                <w:szCs w:val="18"/>
                <w:lang w:val="fr-CA" w:eastAsia="en-CA"/>
              </w:rPr>
            </w:pPr>
            <w:r w:rsidRPr="006C4EF5">
              <w:rPr>
                <w:sz w:val="18"/>
                <w:szCs w:val="18"/>
                <w:lang w:val="fr-CA"/>
              </w:rPr>
              <w:t>120,0%</w:t>
            </w:r>
          </w:p>
        </w:tc>
      </w:tr>
      <w:tr w:rsidR="006634B9" w:rsidRPr="006C4EF5" w14:paraId="7BA5DC96"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736EBD3" w14:textId="77777777" w:rsidR="006634B9" w:rsidRPr="006C4EF5" w:rsidRDefault="006634B9" w:rsidP="00405695">
            <w:pPr>
              <w:jc w:val="left"/>
              <w:rPr>
                <w:sz w:val="18"/>
                <w:szCs w:val="18"/>
                <w:lang w:val="fr-CA" w:eastAsia="en-CA"/>
              </w:rPr>
            </w:pPr>
            <w:r w:rsidRPr="006C4EF5">
              <w:rPr>
                <w:sz w:val="18"/>
                <w:szCs w:val="18"/>
                <w:lang w:val="fr-CA" w:eastAsia="en-CA"/>
              </w:rPr>
              <w:t>Rwanda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101E7F9" w14:textId="77777777" w:rsidR="006634B9" w:rsidRPr="006C4EF5" w:rsidRDefault="006634B9" w:rsidP="00405695">
            <w:pPr>
              <w:jc w:val="right"/>
              <w:rPr>
                <w:sz w:val="18"/>
                <w:szCs w:val="18"/>
                <w:lang w:val="fr-CA" w:eastAsia="en-CA"/>
              </w:rPr>
            </w:pPr>
            <w:r w:rsidRPr="006C4EF5">
              <w:rPr>
                <w:sz w:val="18"/>
                <w:szCs w:val="18"/>
                <w:lang w:val="fr-CA"/>
              </w:rPr>
              <w:t>700 970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2D31FE" w14:textId="77777777" w:rsidR="006634B9" w:rsidRPr="006C4EF5" w:rsidRDefault="006634B9" w:rsidP="00405695">
            <w:pPr>
              <w:jc w:val="right"/>
              <w:rPr>
                <w:sz w:val="18"/>
                <w:szCs w:val="18"/>
                <w:lang w:val="fr-CA" w:eastAsia="en-CA"/>
              </w:rPr>
            </w:pPr>
            <w:r w:rsidRPr="006C4EF5">
              <w:rPr>
                <w:sz w:val="18"/>
                <w:szCs w:val="18"/>
                <w:lang w:val="fr-CA"/>
              </w:rPr>
              <w:t>771 067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DE3C4E6" w14:textId="77777777" w:rsidR="006634B9" w:rsidRPr="006C4EF5" w:rsidRDefault="006634B9" w:rsidP="00405695">
            <w:pPr>
              <w:jc w:val="right"/>
              <w:rPr>
                <w:sz w:val="18"/>
                <w:szCs w:val="18"/>
                <w:lang w:val="fr-CA" w:eastAsia="en-CA"/>
              </w:rPr>
            </w:pPr>
            <w:r w:rsidRPr="006C4EF5">
              <w:rPr>
                <w:sz w:val="18"/>
                <w:szCs w:val="18"/>
                <w:lang w:val="fr-CA"/>
              </w:rPr>
              <w:t>848 174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6058D7C" w14:textId="77777777" w:rsidR="006634B9" w:rsidRPr="006C4EF5" w:rsidRDefault="006634B9" w:rsidP="00405695">
            <w:pPr>
              <w:jc w:val="right"/>
              <w:rPr>
                <w:sz w:val="18"/>
                <w:szCs w:val="18"/>
                <w:lang w:val="fr-CA" w:eastAsia="en-CA"/>
              </w:rPr>
            </w:pPr>
            <w:r w:rsidRPr="006C4EF5">
              <w:rPr>
                <w:sz w:val="18"/>
                <w:szCs w:val="18"/>
                <w:lang w:val="fr-CA"/>
              </w:rPr>
              <w:t>932 991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11B779" w14:textId="77777777" w:rsidR="006634B9" w:rsidRPr="006C4EF5" w:rsidRDefault="006634B9" w:rsidP="00405695">
            <w:pPr>
              <w:jc w:val="right"/>
              <w:rPr>
                <w:sz w:val="18"/>
                <w:szCs w:val="18"/>
                <w:lang w:val="fr-CA" w:eastAsia="en-CA"/>
              </w:rPr>
            </w:pPr>
            <w:r w:rsidRPr="006C4EF5">
              <w:rPr>
                <w:sz w:val="18"/>
                <w:szCs w:val="18"/>
                <w:lang w:val="fr-CA"/>
              </w:rPr>
              <w:t>1 026 290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8B8663C" w14:textId="77777777" w:rsidR="006634B9" w:rsidRPr="006C4EF5" w:rsidRDefault="006634B9" w:rsidP="00405695">
            <w:pPr>
              <w:jc w:val="right"/>
              <w:rPr>
                <w:sz w:val="18"/>
                <w:szCs w:val="18"/>
                <w:lang w:val="fr-CA" w:eastAsia="en-CA"/>
              </w:rPr>
            </w:pPr>
            <w:r w:rsidRPr="006C4EF5">
              <w:rPr>
                <w:sz w:val="18"/>
                <w:szCs w:val="18"/>
                <w:lang w:val="fr-CA"/>
              </w:rPr>
              <w:t>1 128 919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36FE5C" w14:textId="77777777" w:rsidR="006634B9" w:rsidRPr="006C4EF5" w:rsidRDefault="006634B9" w:rsidP="00405695">
            <w:pPr>
              <w:jc w:val="right"/>
              <w:rPr>
                <w:sz w:val="18"/>
                <w:szCs w:val="18"/>
                <w:lang w:val="fr-CA" w:eastAsia="en-CA"/>
              </w:rPr>
            </w:pPr>
            <w:r w:rsidRPr="006C4EF5">
              <w:rPr>
                <w:sz w:val="18"/>
                <w:szCs w:val="18"/>
                <w:lang w:val="fr-CA"/>
              </w:rPr>
              <w:t>850 744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C90549" w14:textId="77777777" w:rsidR="006634B9" w:rsidRPr="006C4EF5" w:rsidRDefault="006634B9" w:rsidP="00405695">
            <w:pPr>
              <w:jc w:val="right"/>
              <w:rPr>
                <w:sz w:val="18"/>
                <w:szCs w:val="18"/>
                <w:lang w:val="fr-CA" w:eastAsia="en-CA"/>
              </w:rPr>
            </w:pPr>
            <w:r w:rsidRPr="006C4EF5">
              <w:rPr>
                <w:sz w:val="18"/>
                <w:szCs w:val="18"/>
                <w:lang w:val="fr-CA"/>
              </w:rPr>
              <w:t>934 782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FDC90A4" w14:textId="77777777" w:rsidR="006634B9" w:rsidRPr="006C4EF5" w:rsidRDefault="006634B9" w:rsidP="00405695">
            <w:pPr>
              <w:jc w:val="right"/>
              <w:rPr>
                <w:sz w:val="18"/>
                <w:szCs w:val="18"/>
                <w:lang w:val="fr-CA" w:eastAsia="en-CA"/>
              </w:rPr>
            </w:pPr>
            <w:r w:rsidRPr="006C4EF5">
              <w:rPr>
                <w:sz w:val="18"/>
                <w:szCs w:val="18"/>
                <w:lang w:val="fr-CA"/>
              </w:rPr>
              <w:t>120,8%</w:t>
            </w:r>
          </w:p>
        </w:tc>
      </w:tr>
      <w:tr w:rsidR="006634B9" w:rsidRPr="006C4EF5" w14:paraId="5928BE48"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50C4DD2" w14:textId="77777777" w:rsidR="006634B9" w:rsidRPr="006C4EF5" w:rsidRDefault="006634B9" w:rsidP="00405695">
            <w:pPr>
              <w:jc w:val="left"/>
              <w:rPr>
                <w:sz w:val="18"/>
                <w:szCs w:val="18"/>
                <w:lang w:val="fr-CA" w:eastAsia="en-CA"/>
              </w:rPr>
            </w:pPr>
            <w:r w:rsidRPr="006C4EF5">
              <w:rPr>
                <w:sz w:val="18"/>
                <w:szCs w:val="18"/>
                <w:lang w:val="fr-CA" w:eastAsia="en-CA"/>
              </w:rPr>
              <w:t>Albanie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123758" w14:textId="77777777" w:rsidR="006634B9" w:rsidRPr="006C4EF5" w:rsidRDefault="006634B9" w:rsidP="00405695">
            <w:pPr>
              <w:jc w:val="right"/>
              <w:rPr>
                <w:sz w:val="18"/>
                <w:szCs w:val="18"/>
                <w:lang w:val="fr-CA" w:eastAsia="en-CA"/>
              </w:rPr>
            </w:pPr>
            <w:r w:rsidRPr="006C4EF5">
              <w:rPr>
                <w:sz w:val="18"/>
                <w:szCs w:val="18"/>
                <w:lang w:val="fr-CA"/>
              </w:rPr>
              <w:t>1 091 972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E224CE" w14:textId="77777777" w:rsidR="006634B9" w:rsidRPr="006C4EF5" w:rsidRDefault="006634B9" w:rsidP="00405695">
            <w:pPr>
              <w:jc w:val="right"/>
              <w:rPr>
                <w:sz w:val="18"/>
                <w:szCs w:val="18"/>
                <w:lang w:val="fr-CA" w:eastAsia="en-CA"/>
              </w:rPr>
            </w:pPr>
            <w:r w:rsidRPr="006C4EF5">
              <w:rPr>
                <w:sz w:val="18"/>
                <w:szCs w:val="18"/>
                <w:lang w:val="fr-CA"/>
              </w:rPr>
              <w:t>1 201 169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3AAB3A6" w14:textId="77777777" w:rsidR="006634B9" w:rsidRPr="006C4EF5" w:rsidRDefault="006634B9" w:rsidP="00405695">
            <w:pPr>
              <w:jc w:val="right"/>
              <w:rPr>
                <w:sz w:val="18"/>
                <w:szCs w:val="18"/>
                <w:lang w:val="fr-CA" w:eastAsia="en-CA"/>
              </w:rPr>
            </w:pPr>
            <w:r w:rsidRPr="006C4EF5">
              <w:rPr>
                <w:sz w:val="18"/>
                <w:szCs w:val="18"/>
                <w:lang w:val="fr-CA"/>
              </w:rPr>
              <w:t>1 321 286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BAC5B7" w14:textId="77777777" w:rsidR="006634B9" w:rsidRPr="006C4EF5" w:rsidRDefault="006634B9" w:rsidP="00405695">
            <w:pPr>
              <w:jc w:val="right"/>
              <w:rPr>
                <w:sz w:val="18"/>
                <w:szCs w:val="18"/>
                <w:lang w:val="fr-CA" w:eastAsia="en-CA"/>
              </w:rPr>
            </w:pPr>
            <w:r w:rsidRPr="006C4EF5">
              <w:rPr>
                <w:sz w:val="18"/>
                <w:szCs w:val="18"/>
                <w:lang w:val="fr-CA"/>
              </w:rPr>
              <w:t>1 453 415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3FD239" w14:textId="77777777" w:rsidR="006634B9" w:rsidRPr="006C4EF5" w:rsidRDefault="006634B9" w:rsidP="00405695">
            <w:pPr>
              <w:jc w:val="right"/>
              <w:rPr>
                <w:sz w:val="18"/>
                <w:szCs w:val="18"/>
                <w:lang w:val="fr-CA" w:eastAsia="en-CA"/>
              </w:rPr>
            </w:pPr>
            <w:r w:rsidRPr="006C4EF5">
              <w:rPr>
                <w:sz w:val="18"/>
                <w:szCs w:val="18"/>
                <w:lang w:val="fr-CA"/>
              </w:rPr>
              <w:t>1 598 756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970BF41" w14:textId="77777777" w:rsidR="006634B9" w:rsidRPr="006C4EF5" w:rsidRDefault="006634B9" w:rsidP="00405695">
            <w:pPr>
              <w:jc w:val="right"/>
              <w:rPr>
                <w:sz w:val="18"/>
                <w:szCs w:val="18"/>
                <w:lang w:val="fr-CA" w:eastAsia="en-CA"/>
              </w:rPr>
            </w:pPr>
            <w:r w:rsidRPr="006C4EF5">
              <w:rPr>
                <w:sz w:val="18"/>
                <w:szCs w:val="18"/>
                <w:lang w:val="fr-CA"/>
              </w:rPr>
              <w:t>1 758 632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6605B1" w14:textId="77777777" w:rsidR="006634B9" w:rsidRPr="006C4EF5" w:rsidRDefault="006634B9" w:rsidP="00405695">
            <w:pPr>
              <w:jc w:val="right"/>
              <w:rPr>
                <w:sz w:val="18"/>
                <w:szCs w:val="18"/>
                <w:lang w:val="fr-CA" w:eastAsia="en-CA"/>
              </w:rPr>
            </w:pPr>
            <w:r w:rsidRPr="006C4EF5">
              <w:rPr>
                <w:sz w:val="18"/>
                <w:szCs w:val="18"/>
                <w:lang w:val="fr-CA"/>
              </w:rPr>
              <w:t>1 325 290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5F5326A" w14:textId="77777777" w:rsidR="006634B9" w:rsidRPr="006C4EF5" w:rsidRDefault="006634B9" w:rsidP="00405695">
            <w:pPr>
              <w:jc w:val="right"/>
              <w:rPr>
                <w:sz w:val="18"/>
                <w:szCs w:val="18"/>
                <w:lang w:val="fr-CA" w:eastAsia="en-CA"/>
              </w:rPr>
            </w:pPr>
            <w:r w:rsidRPr="006C4EF5">
              <w:rPr>
                <w:sz w:val="18"/>
                <w:szCs w:val="18"/>
                <w:lang w:val="fr-CA"/>
              </w:rPr>
              <w:t>1 452 379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A9BE18D" w14:textId="77777777" w:rsidR="006634B9" w:rsidRPr="006C4EF5" w:rsidRDefault="006634B9" w:rsidP="00405695">
            <w:pPr>
              <w:jc w:val="right"/>
              <w:rPr>
                <w:sz w:val="18"/>
                <w:szCs w:val="18"/>
                <w:lang w:val="fr-CA" w:eastAsia="en-CA"/>
              </w:rPr>
            </w:pPr>
            <w:r w:rsidRPr="006C4EF5">
              <w:rPr>
                <w:sz w:val="18"/>
                <w:szCs w:val="18"/>
                <w:lang w:val="fr-CA"/>
              </w:rPr>
              <w:t>121,1%</w:t>
            </w:r>
          </w:p>
        </w:tc>
      </w:tr>
      <w:tr w:rsidR="006634B9" w:rsidRPr="006C4EF5" w14:paraId="2282D56D"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B18A4C1" w14:textId="77777777" w:rsidR="006634B9" w:rsidRPr="006C4EF5" w:rsidRDefault="006634B9" w:rsidP="00405695">
            <w:pPr>
              <w:jc w:val="left"/>
              <w:rPr>
                <w:sz w:val="18"/>
                <w:szCs w:val="18"/>
                <w:lang w:val="fr-CA" w:eastAsia="en-CA"/>
              </w:rPr>
            </w:pPr>
            <w:r w:rsidRPr="006C4EF5">
              <w:rPr>
                <w:sz w:val="18"/>
                <w:szCs w:val="18"/>
                <w:lang w:val="fr-CA" w:eastAsia="en-CA"/>
              </w:rPr>
              <w:t>Comores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B75365C" w14:textId="77777777" w:rsidR="006634B9" w:rsidRPr="006C4EF5" w:rsidRDefault="006634B9" w:rsidP="00405695">
            <w:pPr>
              <w:jc w:val="right"/>
              <w:rPr>
                <w:sz w:val="18"/>
                <w:szCs w:val="18"/>
                <w:lang w:val="fr-CA" w:eastAsia="en-CA"/>
              </w:rPr>
            </w:pPr>
            <w:r w:rsidRPr="006C4EF5">
              <w:rPr>
                <w:sz w:val="18"/>
                <w:szCs w:val="18"/>
                <w:lang w:val="fr-CA"/>
              </w:rPr>
              <w:t>34 149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B354BD" w14:textId="77777777" w:rsidR="006634B9" w:rsidRPr="006C4EF5" w:rsidRDefault="006634B9" w:rsidP="00405695">
            <w:pPr>
              <w:jc w:val="right"/>
              <w:rPr>
                <w:sz w:val="18"/>
                <w:szCs w:val="18"/>
                <w:lang w:val="fr-CA" w:eastAsia="en-CA"/>
              </w:rPr>
            </w:pPr>
            <w:r w:rsidRPr="006C4EF5">
              <w:rPr>
                <w:sz w:val="18"/>
                <w:szCs w:val="18"/>
                <w:lang w:val="fr-CA"/>
              </w:rPr>
              <w:t>37 564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C6D762" w14:textId="77777777" w:rsidR="006634B9" w:rsidRPr="006C4EF5" w:rsidRDefault="006634B9" w:rsidP="00405695">
            <w:pPr>
              <w:jc w:val="right"/>
              <w:rPr>
                <w:sz w:val="18"/>
                <w:szCs w:val="18"/>
                <w:lang w:val="fr-CA" w:eastAsia="en-CA"/>
              </w:rPr>
            </w:pPr>
            <w:r w:rsidRPr="006C4EF5">
              <w:rPr>
                <w:sz w:val="18"/>
                <w:szCs w:val="18"/>
                <w:lang w:val="fr-CA"/>
              </w:rPr>
              <w:t>41 320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41CD0D" w14:textId="77777777" w:rsidR="006634B9" w:rsidRPr="006C4EF5" w:rsidRDefault="006634B9" w:rsidP="00405695">
            <w:pPr>
              <w:jc w:val="right"/>
              <w:rPr>
                <w:sz w:val="18"/>
                <w:szCs w:val="18"/>
                <w:lang w:val="fr-CA" w:eastAsia="en-CA"/>
              </w:rPr>
            </w:pPr>
            <w:r w:rsidRPr="006C4EF5">
              <w:rPr>
                <w:sz w:val="18"/>
                <w:szCs w:val="18"/>
                <w:lang w:val="fr-CA"/>
              </w:rPr>
              <w:t>45 452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644EB4" w14:textId="77777777" w:rsidR="006634B9" w:rsidRPr="006C4EF5" w:rsidRDefault="006634B9" w:rsidP="00405695">
            <w:pPr>
              <w:jc w:val="right"/>
              <w:rPr>
                <w:sz w:val="18"/>
                <w:szCs w:val="18"/>
                <w:lang w:val="fr-CA" w:eastAsia="en-CA"/>
              </w:rPr>
            </w:pPr>
            <w:r w:rsidRPr="006C4EF5">
              <w:rPr>
                <w:sz w:val="18"/>
                <w:szCs w:val="18"/>
                <w:lang w:val="fr-CA"/>
              </w:rPr>
              <w:t>49 998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2C2749" w14:textId="77777777" w:rsidR="006634B9" w:rsidRPr="006C4EF5" w:rsidRDefault="006634B9" w:rsidP="00405695">
            <w:pPr>
              <w:jc w:val="right"/>
              <w:rPr>
                <w:sz w:val="18"/>
                <w:szCs w:val="18"/>
                <w:lang w:val="fr-CA" w:eastAsia="en-CA"/>
              </w:rPr>
            </w:pPr>
            <w:r w:rsidRPr="006C4EF5">
              <w:rPr>
                <w:sz w:val="18"/>
                <w:szCs w:val="18"/>
                <w:lang w:val="fr-CA"/>
              </w:rPr>
              <w:t>54 997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EBD178" w14:textId="77777777" w:rsidR="006634B9" w:rsidRPr="006C4EF5" w:rsidRDefault="006634B9" w:rsidP="00405695">
            <w:pPr>
              <w:jc w:val="right"/>
              <w:rPr>
                <w:sz w:val="18"/>
                <w:szCs w:val="18"/>
                <w:lang w:val="fr-CA" w:eastAsia="en-CA"/>
              </w:rPr>
            </w:pPr>
            <w:r w:rsidRPr="006C4EF5">
              <w:rPr>
                <w:sz w:val="18"/>
                <w:szCs w:val="18"/>
                <w:lang w:val="fr-CA"/>
              </w:rPr>
              <w:t>41 446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CFBA0A" w14:textId="77777777" w:rsidR="006634B9" w:rsidRPr="006C4EF5" w:rsidRDefault="006634B9" w:rsidP="00405695">
            <w:pPr>
              <w:jc w:val="right"/>
              <w:rPr>
                <w:sz w:val="18"/>
                <w:szCs w:val="18"/>
                <w:lang w:val="fr-CA" w:eastAsia="en-CA"/>
              </w:rPr>
            </w:pPr>
            <w:r w:rsidRPr="006C4EF5">
              <w:rPr>
                <w:sz w:val="18"/>
                <w:szCs w:val="18"/>
                <w:lang w:val="fr-CA"/>
              </w:rPr>
              <w:t>44 363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E20FC7C" w14:textId="77777777" w:rsidR="006634B9" w:rsidRPr="006C4EF5" w:rsidRDefault="006634B9" w:rsidP="00405695">
            <w:pPr>
              <w:jc w:val="right"/>
              <w:rPr>
                <w:sz w:val="18"/>
                <w:szCs w:val="18"/>
                <w:lang w:val="fr-CA" w:eastAsia="en-CA"/>
              </w:rPr>
            </w:pPr>
            <w:r w:rsidRPr="006C4EF5">
              <w:rPr>
                <w:sz w:val="18"/>
                <w:szCs w:val="18"/>
                <w:lang w:val="fr-CA"/>
              </w:rPr>
              <w:t>124,0%</w:t>
            </w:r>
          </w:p>
        </w:tc>
      </w:tr>
      <w:tr w:rsidR="006634B9" w:rsidRPr="006C4EF5" w14:paraId="086FEC87"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04268CE" w14:textId="77777777" w:rsidR="006634B9" w:rsidRPr="006C4EF5" w:rsidRDefault="006634B9" w:rsidP="00405695">
            <w:pPr>
              <w:jc w:val="left"/>
              <w:rPr>
                <w:sz w:val="18"/>
                <w:szCs w:val="18"/>
                <w:lang w:val="fr-CA" w:eastAsia="en-CA"/>
              </w:rPr>
            </w:pPr>
            <w:r w:rsidRPr="006C4EF5">
              <w:rPr>
                <w:sz w:val="18"/>
                <w:szCs w:val="18"/>
                <w:lang w:val="fr-CA" w:eastAsia="en-CA"/>
              </w:rPr>
              <w:t>Qatar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EBB4EC5" w14:textId="77777777" w:rsidR="006634B9" w:rsidRPr="006C4EF5" w:rsidRDefault="006634B9" w:rsidP="00405695">
            <w:pPr>
              <w:jc w:val="right"/>
              <w:rPr>
                <w:sz w:val="18"/>
                <w:szCs w:val="18"/>
                <w:lang w:val="fr-CA" w:eastAsia="en-CA"/>
              </w:rPr>
            </w:pPr>
            <w:r w:rsidRPr="006C4EF5">
              <w:rPr>
                <w:sz w:val="18"/>
                <w:szCs w:val="18"/>
                <w:lang w:val="fr-CA"/>
              </w:rPr>
              <w:t>21 878 613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C9D4A6" w14:textId="77777777" w:rsidR="006634B9" w:rsidRPr="006C4EF5" w:rsidRDefault="006634B9" w:rsidP="00405695">
            <w:pPr>
              <w:jc w:val="right"/>
              <w:rPr>
                <w:sz w:val="18"/>
                <w:szCs w:val="18"/>
                <w:lang w:val="fr-CA" w:eastAsia="en-CA"/>
              </w:rPr>
            </w:pPr>
            <w:r w:rsidRPr="006C4EF5">
              <w:rPr>
                <w:sz w:val="18"/>
                <w:szCs w:val="18"/>
                <w:lang w:val="fr-CA"/>
              </w:rPr>
              <w:t>24 066 474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3EFD287" w14:textId="77777777" w:rsidR="006634B9" w:rsidRPr="006C4EF5" w:rsidRDefault="006634B9" w:rsidP="00405695">
            <w:pPr>
              <w:jc w:val="right"/>
              <w:rPr>
                <w:sz w:val="18"/>
                <w:szCs w:val="18"/>
                <w:lang w:val="fr-CA" w:eastAsia="en-CA"/>
              </w:rPr>
            </w:pPr>
            <w:r w:rsidRPr="006C4EF5">
              <w:rPr>
                <w:sz w:val="18"/>
                <w:szCs w:val="18"/>
                <w:lang w:val="fr-CA"/>
              </w:rPr>
              <w:t>26 473 121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6C3FF0" w14:textId="77777777" w:rsidR="006634B9" w:rsidRPr="006C4EF5" w:rsidRDefault="006634B9" w:rsidP="00405695">
            <w:pPr>
              <w:jc w:val="right"/>
              <w:rPr>
                <w:sz w:val="18"/>
                <w:szCs w:val="18"/>
                <w:lang w:val="fr-CA" w:eastAsia="en-CA"/>
              </w:rPr>
            </w:pPr>
            <w:r w:rsidRPr="006C4EF5">
              <w:rPr>
                <w:sz w:val="18"/>
                <w:szCs w:val="18"/>
                <w:lang w:val="fr-CA"/>
              </w:rPr>
              <w:t>29 120 434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DDAB2F" w14:textId="77777777" w:rsidR="006634B9" w:rsidRPr="006C4EF5" w:rsidRDefault="006634B9" w:rsidP="00405695">
            <w:pPr>
              <w:jc w:val="right"/>
              <w:rPr>
                <w:sz w:val="18"/>
                <w:szCs w:val="18"/>
                <w:lang w:val="fr-CA" w:eastAsia="en-CA"/>
              </w:rPr>
            </w:pPr>
            <w:r w:rsidRPr="006C4EF5">
              <w:rPr>
                <w:sz w:val="18"/>
                <w:szCs w:val="18"/>
                <w:lang w:val="fr-CA"/>
              </w:rPr>
              <w:t>32 032 477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BFD117A" w14:textId="77777777" w:rsidR="006634B9" w:rsidRPr="006C4EF5" w:rsidRDefault="006634B9" w:rsidP="00405695">
            <w:pPr>
              <w:jc w:val="right"/>
              <w:rPr>
                <w:sz w:val="18"/>
                <w:szCs w:val="18"/>
                <w:lang w:val="fr-CA" w:eastAsia="en-CA"/>
              </w:rPr>
            </w:pPr>
            <w:r w:rsidRPr="006C4EF5">
              <w:rPr>
                <w:sz w:val="18"/>
                <w:szCs w:val="18"/>
                <w:lang w:val="fr-CA"/>
              </w:rPr>
              <w:t>35 235 725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944246" w14:textId="77777777" w:rsidR="006634B9" w:rsidRPr="006C4EF5" w:rsidRDefault="006634B9" w:rsidP="00405695">
            <w:pPr>
              <w:jc w:val="right"/>
              <w:rPr>
                <w:sz w:val="18"/>
                <w:szCs w:val="18"/>
                <w:lang w:val="fr-CA" w:eastAsia="en-CA"/>
              </w:rPr>
            </w:pPr>
            <w:r w:rsidRPr="006C4EF5">
              <w:rPr>
                <w:sz w:val="18"/>
                <w:szCs w:val="18"/>
                <w:lang w:val="fr-CA"/>
              </w:rPr>
              <w:t>26 553 343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0BF3FD0" w14:textId="77777777" w:rsidR="006634B9" w:rsidRPr="006C4EF5" w:rsidRDefault="006634B9" w:rsidP="00405695">
            <w:pPr>
              <w:jc w:val="right"/>
              <w:rPr>
                <w:sz w:val="18"/>
                <w:szCs w:val="18"/>
                <w:lang w:val="fr-CA" w:eastAsia="en-CA"/>
              </w:rPr>
            </w:pPr>
            <w:r w:rsidRPr="006C4EF5">
              <w:rPr>
                <w:sz w:val="18"/>
                <w:szCs w:val="18"/>
                <w:lang w:val="fr-CA"/>
              </w:rPr>
              <w:t>28 421 172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3FFD3E0" w14:textId="77777777" w:rsidR="006634B9" w:rsidRPr="006C4EF5" w:rsidRDefault="006634B9" w:rsidP="00405695">
            <w:pPr>
              <w:jc w:val="right"/>
              <w:rPr>
                <w:sz w:val="18"/>
                <w:szCs w:val="18"/>
                <w:lang w:val="fr-CA" w:eastAsia="en-CA"/>
              </w:rPr>
            </w:pPr>
            <w:r w:rsidRPr="006C4EF5">
              <w:rPr>
                <w:sz w:val="18"/>
                <w:szCs w:val="18"/>
                <w:lang w:val="fr-CA"/>
              </w:rPr>
              <w:t>124,0%</w:t>
            </w:r>
          </w:p>
        </w:tc>
      </w:tr>
      <w:tr w:rsidR="006634B9" w:rsidRPr="006C4EF5" w14:paraId="63404FE3"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8D1BAB4" w14:textId="77777777" w:rsidR="006634B9" w:rsidRPr="006C4EF5" w:rsidRDefault="006634B9" w:rsidP="00405695">
            <w:pPr>
              <w:jc w:val="left"/>
              <w:rPr>
                <w:sz w:val="18"/>
                <w:szCs w:val="18"/>
                <w:lang w:val="fr-CA" w:eastAsia="en-CA"/>
              </w:rPr>
            </w:pPr>
            <w:r w:rsidRPr="006C4EF5">
              <w:rPr>
                <w:sz w:val="18"/>
                <w:szCs w:val="18"/>
                <w:lang w:val="fr-CA" w:eastAsia="en-CA"/>
              </w:rPr>
              <w:t>Monténégro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0F4660E" w14:textId="77777777" w:rsidR="006634B9" w:rsidRPr="006C4EF5" w:rsidRDefault="006634B9" w:rsidP="00405695">
            <w:pPr>
              <w:jc w:val="right"/>
              <w:rPr>
                <w:sz w:val="18"/>
                <w:szCs w:val="18"/>
                <w:lang w:val="fr-CA" w:eastAsia="en-CA"/>
              </w:rPr>
            </w:pPr>
            <w:r w:rsidRPr="006C4EF5">
              <w:rPr>
                <w:sz w:val="18"/>
                <w:szCs w:val="18"/>
                <w:lang w:val="fr-CA"/>
              </w:rPr>
              <w:t>192 898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FBF8AF" w14:textId="77777777" w:rsidR="006634B9" w:rsidRPr="006C4EF5" w:rsidRDefault="006634B9" w:rsidP="00405695">
            <w:pPr>
              <w:jc w:val="right"/>
              <w:rPr>
                <w:sz w:val="18"/>
                <w:szCs w:val="18"/>
                <w:lang w:val="fr-CA" w:eastAsia="en-CA"/>
              </w:rPr>
            </w:pPr>
            <w:r w:rsidRPr="006C4EF5">
              <w:rPr>
                <w:sz w:val="18"/>
                <w:szCs w:val="18"/>
                <w:lang w:val="fr-CA"/>
              </w:rPr>
              <w:t>212 188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F8023FF" w14:textId="77777777" w:rsidR="006634B9" w:rsidRPr="006C4EF5" w:rsidRDefault="006634B9" w:rsidP="00405695">
            <w:pPr>
              <w:jc w:val="right"/>
              <w:rPr>
                <w:sz w:val="18"/>
                <w:szCs w:val="18"/>
                <w:lang w:val="fr-CA" w:eastAsia="en-CA"/>
              </w:rPr>
            </w:pPr>
            <w:r w:rsidRPr="006C4EF5">
              <w:rPr>
                <w:sz w:val="18"/>
                <w:szCs w:val="18"/>
                <w:lang w:val="fr-CA"/>
              </w:rPr>
              <w:t>233 407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F1BFFC" w14:textId="77777777" w:rsidR="006634B9" w:rsidRPr="006C4EF5" w:rsidRDefault="006634B9" w:rsidP="00405695">
            <w:pPr>
              <w:jc w:val="right"/>
              <w:rPr>
                <w:sz w:val="18"/>
                <w:szCs w:val="18"/>
                <w:lang w:val="fr-CA" w:eastAsia="en-CA"/>
              </w:rPr>
            </w:pPr>
            <w:r w:rsidRPr="006C4EF5">
              <w:rPr>
                <w:sz w:val="18"/>
                <w:szCs w:val="18"/>
                <w:lang w:val="fr-CA"/>
              </w:rPr>
              <w:t>256 747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5EF1EE" w14:textId="77777777" w:rsidR="006634B9" w:rsidRPr="006C4EF5" w:rsidRDefault="006634B9" w:rsidP="00405695">
            <w:pPr>
              <w:jc w:val="right"/>
              <w:rPr>
                <w:sz w:val="18"/>
                <w:szCs w:val="18"/>
                <w:lang w:val="fr-CA" w:eastAsia="en-CA"/>
              </w:rPr>
            </w:pPr>
            <w:r w:rsidRPr="006C4EF5">
              <w:rPr>
                <w:sz w:val="18"/>
                <w:szCs w:val="18"/>
                <w:lang w:val="fr-CA"/>
              </w:rPr>
              <w:t>282 422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F73E09A" w14:textId="77777777" w:rsidR="006634B9" w:rsidRPr="006C4EF5" w:rsidRDefault="006634B9" w:rsidP="00405695">
            <w:pPr>
              <w:jc w:val="right"/>
              <w:rPr>
                <w:sz w:val="18"/>
                <w:szCs w:val="18"/>
                <w:lang w:val="fr-CA" w:eastAsia="en-CA"/>
              </w:rPr>
            </w:pPr>
            <w:r w:rsidRPr="006C4EF5">
              <w:rPr>
                <w:sz w:val="18"/>
                <w:szCs w:val="18"/>
                <w:lang w:val="fr-CA"/>
              </w:rPr>
              <w:t>310 664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7C1CB5" w14:textId="77777777" w:rsidR="006634B9" w:rsidRPr="006C4EF5" w:rsidRDefault="006634B9" w:rsidP="00405695">
            <w:pPr>
              <w:jc w:val="right"/>
              <w:rPr>
                <w:sz w:val="18"/>
                <w:szCs w:val="18"/>
                <w:lang w:val="fr-CA" w:eastAsia="en-CA"/>
              </w:rPr>
            </w:pPr>
            <w:r w:rsidRPr="006C4EF5">
              <w:rPr>
                <w:sz w:val="18"/>
                <w:szCs w:val="18"/>
                <w:lang w:val="fr-CA"/>
              </w:rPr>
              <w:t>234 114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663568" w14:textId="77777777" w:rsidR="006634B9" w:rsidRPr="006C4EF5" w:rsidRDefault="006634B9" w:rsidP="00405695">
            <w:pPr>
              <w:jc w:val="right"/>
              <w:rPr>
                <w:sz w:val="18"/>
                <w:szCs w:val="18"/>
                <w:lang w:val="fr-CA" w:eastAsia="en-CA"/>
              </w:rPr>
            </w:pPr>
            <w:r w:rsidRPr="006C4EF5">
              <w:rPr>
                <w:sz w:val="18"/>
                <w:szCs w:val="18"/>
                <w:lang w:val="fr-CA"/>
              </w:rPr>
              <w:t>250 438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31B8EC0" w14:textId="77777777" w:rsidR="006634B9" w:rsidRPr="006C4EF5" w:rsidRDefault="006634B9" w:rsidP="00405695">
            <w:pPr>
              <w:jc w:val="right"/>
              <w:rPr>
                <w:sz w:val="18"/>
                <w:szCs w:val="18"/>
                <w:lang w:val="fr-CA" w:eastAsia="en-CA"/>
              </w:rPr>
            </w:pPr>
            <w:r w:rsidRPr="006C4EF5">
              <w:rPr>
                <w:sz w:val="18"/>
                <w:szCs w:val="18"/>
                <w:lang w:val="fr-CA"/>
              </w:rPr>
              <w:t>124,0%</w:t>
            </w:r>
          </w:p>
        </w:tc>
      </w:tr>
      <w:tr w:rsidR="006634B9" w:rsidRPr="006C4EF5" w14:paraId="5C77E5BD"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545A623" w14:textId="77777777" w:rsidR="006634B9" w:rsidRPr="006C4EF5" w:rsidRDefault="006634B9" w:rsidP="00405695">
            <w:pPr>
              <w:jc w:val="left"/>
              <w:rPr>
                <w:sz w:val="18"/>
                <w:szCs w:val="18"/>
                <w:lang w:val="fr-CA" w:eastAsia="en-CA"/>
              </w:rPr>
            </w:pPr>
            <w:r w:rsidRPr="006C4EF5">
              <w:rPr>
                <w:sz w:val="18"/>
                <w:szCs w:val="18"/>
                <w:lang w:val="fr-CA" w:eastAsia="en-CA"/>
              </w:rPr>
              <w:t>Cote d'Ivoire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C034B0E" w14:textId="77777777" w:rsidR="006634B9" w:rsidRPr="006C4EF5" w:rsidRDefault="006634B9" w:rsidP="00405695">
            <w:pPr>
              <w:jc w:val="right"/>
              <w:rPr>
                <w:sz w:val="18"/>
                <w:szCs w:val="18"/>
                <w:lang w:val="fr-CA" w:eastAsia="en-CA"/>
              </w:rPr>
            </w:pPr>
            <w:r w:rsidRPr="006C4EF5">
              <w:rPr>
                <w:sz w:val="18"/>
                <w:szCs w:val="18"/>
                <w:lang w:val="fr-CA"/>
              </w:rPr>
              <w:t>24 855 307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6336B9" w14:textId="77777777" w:rsidR="006634B9" w:rsidRPr="006C4EF5" w:rsidRDefault="006634B9" w:rsidP="00405695">
            <w:pPr>
              <w:jc w:val="right"/>
              <w:rPr>
                <w:sz w:val="18"/>
                <w:szCs w:val="18"/>
                <w:lang w:val="fr-CA" w:eastAsia="en-CA"/>
              </w:rPr>
            </w:pPr>
            <w:r w:rsidRPr="006C4EF5">
              <w:rPr>
                <w:sz w:val="18"/>
                <w:szCs w:val="18"/>
                <w:lang w:val="fr-CA"/>
              </w:rPr>
              <w:t>27 340 838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A371A7E" w14:textId="77777777" w:rsidR="006634B9" w:rsidRPr="006C4EF5" w:rsidRDefault="006634B9" w:rsidP="00405695">
            <w:pPr>
              <w:jc w:val="right"/>
              <w:rPr>
                <w:sz w:val="18"/>
                <w:szCs w:val="18"/>
                <w:lang w:val="fr-CA" w:eastAsia="en-CA"/>
              </w:rPr>
            </w:pPr>
            <w:r w:rsidRPr="006C4EF5">
              <w:rPr>
                <w:sz w:val="18"/>
                <w:szCs w:val="18"/>
                <w:lang w:val="fr-CA"/>
              </w:rPr>
              <w:t>30 074 921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0031F5" w14:textId="77777777" w:rsidR="006634B9" w:rsidRPr="006C4EF5" w:rsidRDefault="006634B9" w:rsidP="00405695">
            <w:pPr>
              <w:jc w:val="right"/>
              <w:rPr>
                <w:sz w:val="18"/>
                <w:szCs w:val="18"/>
                <w:lang w:val="fr-CA" w:eastAsia="en-CA"/>
              </w:rPr>
            </w:pPr>
            <w:r w:rsidRPr="006C4EF5">
              <w:rPr>
                <w:sz w:val="18"/>
                <w:szCs w:val="18"/>
                <w:lang w:val="fr-CA"/>
              </w:rPr>
              <w:t>33 082 414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5896A34" w14:textId="77777777" w:rsidR="006634B9" w:rsidRPr="006C4EF5" w:rsidRDefault="006634B9" w:rsidP="00405695">
            <w:pPr>
              <w:jc w:val="right"/>
              <w:rPr>
                <w:sz w:val="18"/>
                <w:szCs w:val="18"/>
                <w:lang w:val="fr-CA" w:eastAsia="en-CA"/>
              </w:rPr>
            </w:pPr>
            <w:r w:rsidRPr="006C4EF5">
              <w:rPr>
                <w:sz w:val="18"/>
                <w:szCs w:val="18"/>
                <w:lang w:val="fr-CA"/>
              </w:rPr>
              <w:t>36 390 655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3BC43CE" w14:textId="77777777" w:rsidR="006634B9" w:rsidRPr="006C4EF5" w:rsidRDefault="006634B9" w:rsidP="00405695">
            <w:pPr>
              <w:jc w:val="right"/>
              <w:rPr>
                <w:sz w:val="18"/>
                <w:szCs w:val="18"/>
                <w:lang w:val="fr-CA" w:eastAsia="en-CA"/>
              </w:rPr>
            </w:pPr>
            <w:r w:rsidRPr="006C4EF5">
              <w:rPr>
                <w:sz w:val="18"/>
                <w:szCs w:val="18"/>
                <w:lang w:val="fr-CA"/>
              </w:rPr>
              <w:t>40 029 720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881F380" w14:textId="77777777" w:rsidR="006634B9" w:rsidRPr="006C4EF5" w:rsidRDefault="006634B9" w:rsidP="00405695">
            <w:pPr>
              <w:jc w:val="right"/>
              <w:rPr>
                <w:sz w:val="18"/>
                <w:szCs w:val="18"/>
                <w:lang w:val="fr-CA" w:eastAsia="en-CA"/>
              </w:rPr>
            </w:pPr>
            <w:r w:rsidRPr="006C4EF5">
              <w:rPr>
                <w:sz w:val="18"/>
                <w:szCs w:val="18"/>
                <w:lang w:val="fr-CA"/>
              </w:rPr>
              <w:t>30 166 058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676226" w14:textId="77777777" w:rsidR="006634B9" w:rsidRPr="006C4EF5" w:rsidRDefault="006634B9" w:rsidP="00405695">
            <w:pPr>
              <w:jc w:val="right"/>
              <w:rPr>
                <w:sz w:val="18"/>
                <w:szCs w:val="18"/>
                <w:lang w:val="fr-CA" w:eastAsia="en-CA"/>
              </w:rPr>
            </w:pPr>
            <w:r w:rsidRPr="006C4EF5">
              <w:rPr>
                <w:sz w:val="18"/>
                <w:szCs w:val="18"/>
                <w:lang w:val="fr-CA"/>
              </w:rPr>
              <w:t>31 529 974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52D0DD0" w14:textId="77777777" w:rsidR="006634B9" w:rsidRPr="006C4EF5" w:rsidRDefault="006634B9" w:rsidP="00405695">
            <w:pPr>
              <w:jc w:val="right"/>
              <w:rPr>
                <w:sz w:val="18"/>
                <w:szCs w:val="18"/>
                <w:lang w:val="fr-CA" w:eastAsia="en-CA"/>
              </w:rPr>
            </w:pPr>
            <w:r w:rsidRPr="006C4EF5">
              <w:rPr>
                <w:sz w:val="18"/>
                <w:szCs w:val="18"/>
                <w:lang w:val="fr-CA"/>
              </w:rPr>
              <w:t>127,0%</w:t>
            </w:r>
          </w:p>
        </w:tc>
      </w:tr>
      <w:tr w:rsidR="006634B9" w:rsidRPr="006C4EF5" w14:paraId="580BAC9A"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EB56331" w14:textId="77777777" w:rsidR="006634B9" w:rsidRPr="006C4EF5" w:rsidRDefault="006634B9" w:rsidP="00405695">
            <w:pPr>
              <w:jc w:val="left"/>
              <w:rPr>
                <w:sz w:val="18"/>
                <w:szCs w:val="18"/>
                <w:lang w:val="fr-CA" w:eastAsia="en-CA"/>
              </w:rPr>
            </w:pPr>
            <w:r w:rsidRPr="006C4EF5">
              <w:rPr>
                <w:sz w:val="18"/>
                <w:szCs w:val="18"/>
                <w:lang w:val="fr-CA" w:eastAsia="en-CA"/>
              </w:rPr>
              <w:t>Guinée-Bissau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FAB3F59" w14:textId="77777777" w:rsidR="006634B9" w:rsidRPr="006C4EF5" w:rsidRDefault="006634B9" w:rsidP="00405695">
            <w:pPr>
              <w:jc w:val="right"/>
              <w:rPr>
                <w:sz w:val="18"/>
                <w:szCs w:val="18"/>
                <w:lang w:val="fr-CA" w:eastAsia="en-CA"/>
              </w:rPr>
            </w:pPr>
            <w:r w:rsidRPr="006C4EF5">
              <w:rPr>
                <w:sz w:val="18"/>
                <w:szCs w:val="18"/>
                <w:lang w:val="fr-CA"/>
              </w:rPr>
              <w:t>1 391 073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A9E637" w14:textId="77777777" w:rsidR="006634B9" w:rsidRPr="006C4EF5" w:rsidRDefault="006634B9" w:rsidP="00405695">
            <w:pPr>
              <w:jc w:val="right"/>
              <w:rPr>
                <w:sz w:val="18"/>
                <w:szCs w:val="18"/>
                <w:lang w:val="fr-CA" w:eastAsia="en-CA"/>
              </w:rPr>
            </w:pPr>
            <w:r w:rsidRPr="006C4EF5">
              <w:rPr>
                <w:sz w:val="18"/>
                <w:szCs w:val="18"/>
                <w:lang w:val="fr-CA"/>
              </w:rPr>
              <w:t>1 530 180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BF19E41" w14:textId="77777777" w:rsidR="006634B9" w:rsidRPr="006C4EF5" w:rsidRDefault="006634B9" w:rsidP="00405695">
            <w:pPr>
              <w:jc w:val="right"/>
              <w:rPr>
                <w:sz w:val="18"/>
                <w:szCs w:val="18"/>
                <w:lang w:val="fr-CA" w:eastAsia="en-CA"/>
              </w:rPr>
            </w:pPr>
            <w:r w:rsidRPr="006C4EF5">
              <w:rPr>
                <w:sz w:val="18"/>
                <w:szCs w:val="18"/>
                <w:lang w:val="fr-CA"/>
              </w:rPr>
              <w:t>1 683 198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50E806" w14:textId="77777777" w:rsidR="006634B9" w:rsidRPr="006C4EF5" w:rsidRDefault="006634B9" w:rsidP="00405695">
            <w:pPr>
              <w:jc w:val="right"/>
              <w:rPr>
                <w:sz w:val="18"/>
                <w:szCs w:val="18"/>
                <w:lang w:val="fr-CA" w:eastAsia="en-CA"/>
              </w:rPr>
            </w:pPr>
            <w:r w:rsidRPr="006C4EF5">
              <w:rPr>
                <w:sz w:val="18"/>
                <w:szCs w:val="18"/>
                <w:lang w:val="fr-CA"/>
              </w:rPr>
              <w:t>1 851 518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E201CC" w14:textId="77777777" w:rsidR="006634B9" w:rsidRPr="006C4EF5" w:rsidRDefault="006634B9" w:rsidP="00405695">
            <w:pPr>
              <w:jc w:val="right"/>
              <w:rPr>
                <w:sz w:val="18"/>
                <w:szCs w:val="18"/>
                <w:lang w:val="fr-CA" w:eastAsia="en-CA"/>
              </w:rPr>
            </w:pPr>
            <w:r w:rsidRPr="006C4EF5">
              <w:rPr>
                <w:sz w:val="18"/>
                <w:szCs w:val="18"/>
                <w:lang w:val="fr-CA"/>
              </w:rPr>
              <w:t>2 036 670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26BE43A" w14:textId="77777777" w:rsidR="006634B9" w:rsidRPr="006C4EF5" w:rsidRDefault="006634B9" w:rsidP="00405695">
            <w:pPr>
              <w:jc w:val="right"/>
              <w:rPr>
                <w:sz w:val="18"/>
                <w:szCs w:val="18"/>
                <w:lang w:val="fr-CA" w:eastAsia="en-CA"/>
              </w:rPr>
            </w:pPr>
            <w:r w:rsidRPr="006C4EF5">
              <w:rPr>
                <w:sz w:val="18"/>
                <w:szCs w:val="18"/>
                <w:lang w:val="fr-CA"/>
              </w:rPr>
              <w:t>2 240 337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1F34F3" w14:textId="77777777" w:rsidR="006634B9" w:rsidRPr="006C4EF5" w:rsidRDefault="006634B9" w:rsidP="00405695">
            <w:pPr>
              <w:jc w:val="right"/>
              <w:rPr>
                <w:sz w:val="18"/>
                <w:szCs w:val="18"/>
                <w:lang w:val="fr-CA" w:eastAsia="en-CA"/>
              </w:rPr>
            </w:pPr>
            <w:r w:rsidRPr="006C4EF5">
              <w:rPr>
                <w:sz w:val="18"/>
                <w:szCs w:val="18"/>
                <w:lang w:val="fr-CA"/>
              </w:rPr>
              <w:t>1 688 299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83F2ABD" w14:textId="77777777" w:rsidR="006634B9" w:rsidRPr="006C4EF5" w:rsidRDefault="006634B9" w:rsidP="00405695">
            <w:pPr>
              <w:jc w:val="right"/>
              <w:rPr>
                <w:sz w:val="18"/>
                <w:szCs w:val="18"/>
                <w:lang w:val="fr-CA" w:eastAsia="en-CA"/>
              </w:rPr>
            </w:pPr>
            <w:r w:rsidRPr="006C4EF5">
              <w:rPr>
                <w:sz w:val="18"/>
                <w:szCs w:val="18"/>
                <w:lang w:val="fr-CA"/>
              </w:rPr>
              <w:t>1 748 300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A57740C" w14:textId="77777777" w:rsidR="006634B9" w:rsidRPr="006C4EF5" w:rsidRDefault="006634B9" w:rsidP="00405695">
            <w:pPr>
              <w:jc w:val="right"/>
              <w:rPr>
                <w:sz w:val="18"/>
                <w:szCs w:val="18"/>
                <w:lang w:val="fr-CA" w:eastAsia="en-CA"/>
              </w:rPr>
            </w:pPr>
            <w:r w:rsidRPr="006C4EF5">
              <w:rPr>
                <w:sz w:val="18"/>
                <w:szCs w:val="18"/>
                <w:lang w:val="fr-CA"/>
              </w:rPr>
              <w:t>128,1%</w:t>
            </w:r>
          </w:p>
        </w:tc>
      </w:tr>
      <w:tr w:rsidR="006634B9" w:rsidRPr="006C4EF5" w14:paraId="7C246D66"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2E96B48" w14:textId="77777777" w:rsidR="006634B9" w:rsidRPr="006C4EF5" w:rsidRDefault="006634B9" w:rsidP="00405695">
            <w:pPr>
              <w:jc w:val="left"/>
              <w:rPr>
                <w:sz w:val="18"/>
                <w:szCs w:val="18"/>
                <w:lang w:val="fr-CA" w:eastAsia="en-CA"/>
              </w:rPr>
            </w:pPr>
            <w:r w:rsidRPr="006C4EF5">
              <w:rPr>
                <w:sz w:val="18"/>
                <w:szCs w:val="18"/>
                <w:lang w:val="fr-CA" w:eastAsia="en-CA"/>
              </w:rPr>
              <w:t>Tchad</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C5931A" w14:textId="77777777" w:rsidR="006634B9" w:rsidRPr="006C4EF5" w:rsidRDefault="006634B9" w:rsidP="00405695">
            <w:pPr>
              <w:jc w:val="right"/>
              <w:rPr>
                <w:sz w:val="18"/>
                <w:szCs w:val="18"/>
                <w:lang w:val="fr-CA" w:eastAsia="en-CA"/>
              </w:rPr>
            </w:pPr>
            <w:r w:rsidRPr="006C4EF5">
              <w:rPr>
                <w:sz w:val="18"/>
                <w:szCs w:val="18"/>
                <w:lang w:val="fr-CA"/>
              </w:rPr>
              <w:t>22 341 189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A94681" w14:textId="77777777" w:rsidR="006634B9" w:rsidRPr="006C4EF5" w:rsidRDefault="006634B9" w:rsidP="00405695">
            <w:pPr>
              <w:jc w:val="right"/>
              <w:rPr>
                <w:sz w:val="18"/>
                <w:szCs w:val="18"/>
                <w:lang w:val="fr-CA" w:eastAsia="en-CA"/>
              </w:rPr>
            </w:pPr>
            <w:r w:rsidRPr="006C4EF5">
              <w:rPr>
                <w:sz w:val="18"/>
                <w:szCs w:val="18"/>
                <w:lang w:val="fr-CA"/>
              </w:rPr>
              <w:t>24 575 308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029895" w14:textId="77777777" w:rsidR="006634B9" w:rsidRPr="006C4EF5" w:rsidRDefault="006634B9" w:rsidP="00405695">
            <w:pPr>
              <w:jc w:val="right"/>
              <w:rPr>
                <w:sz w:val="18"/>
                <w:szCs w:val="18"/>
                <w:lang w:val="fr-CA" w:eastAsia="en-CA"/>
              </w:rPr>
            </w:pPr>
            <w:r w:rsidRPr="006C4EF5">
              <w:rPr>
                <w:sz w:val="18"/>
                <w:szCs w:val="18"/>
                <w:lang w:val="fr-CA"/>
              </w:rPr>
              <w:t>27 032 839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A45E2D" w14:textId="77777777" w:rsidR="006634B9" w:rsidRPr="006C4EF5" w:rsidRDefault="006634B9" w:rsidP="00405695">
            <w:pPr>
              <w:jc w:val="right"/>
              <w:rPr>
                <w:sz w:val="18"/>
                <w:szCs w:val="18"/>
                <w:lang w:val="fr-CA" w:eastAsia="en-CA"/>
              </w:rPr>
            </w:pPr>
            <w:r w:rsidRPr="006C4EF5">
              <w:rPr>
                <w:sz w:val="18"/>
                <w:szCs w:val="18"/>
                <w:lang w:val="fr-CA"/>
              </w:rPr>
              <w:t>29 736 123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BDBA38" w14:textId="77777777" w:rsidR="006634B9" w:rsidRPr="006C4EF5" w:rsidRDefault="006634B9" w:rsidP="00405695">
            <w:pPr>
              <w:jc w:val="right"/>
              <w:rPr>
                <w:sz w:val="18"/>
                <w:szCs w:val="18"/>
                <w:lang w:val="fr-CA" w:eastAsia="en-CA"/>
              </w:rPr>
            </w:pPr>
            <w:r w:rsidRPr="006C4EF5">
              <w:rPr>
                <w:sz w:val="18"/>
                <w:szCs w:val="18"/>
                <w:lang w:val="fr-CA"/>
              </w:rPr>
              <w:t>32 709 735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9DAFF7" w14:textId="77777777" w:rsidR="006634B9" w:rsidRPr="006C4EF5" w:rsidRDefault="006634B9" w:rsidP="00405695">
            <w:pPr>
              <w:jc w:val="right"/>
              <w:rPr>
                <w:sz w:val="18"/>
                <w:szCs w:val="18"/>
                <w:lang w:val="fr-CA" w:eastAsia="en-CA"/>
              </w:rPr>
            </w:pPr>
            <w:r w:rsidRPr="006C4EF5">
              <w:rPr>
                <w:sz w:val="18"/>
                <w:szCs w:val="18"/>
                <w:lang w:val="fr-CA"/>
              </w:rPr>
              <w:t>35 980 708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74645C" w14:textId="77777777" w:rsidR="006634B9" w:rsidRPr="006C4EF5" w:rsidRDefault="006634B9" w:rsidP="00405695">
            <w:pPr>
              <w:jc w:val="right"/>
              <w:rPr>
                <w:sz w:val="18"/>
                <w:szCs w:val="18"/>
                <w:lang w:val="fr-CA" w:eastAsia="en-CA"/>
              </w:rPr>
            </w:pPr>
            <w:r w:rsidRPr="006C4EF5">
              <w:rPr>
                <w:sz w:val="18"/>
                <w:szCs w:val="18"/>
                <w:lang w:val="fr-CA"/>
              </w:rPr>
              <w:t>27 114 756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3AD7CB" w14:textId="77777777" w:rsidR="006634B9" w:rsidRPr="006C4EF5" w:rsidRDefault="006634B9" w:rsidP="00405695">
            <w:pPr>
              <w:jc w:val="right"/>
              <w:rPr>
                <w:sz w:val="18"/>
                <w:szCs w:val="18"/>
                <w:lang w:val="fr-CA" w:eastAsia="en-CA"/>
              </w:rPr>
            </w:pPr>
            <w:r w:rsidRPr="006C4EF5">
              <w:rPr>
                <w:sz w:val="18"/>
                <w:szCs w:val="18"/>
                <w:lang w:val="fr-CA"/>
              </w:rPr>
              <w:t>27 459 118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1754D54" w14:textId="77777777" w:rsidR="006634B9" w:rsidRPr="006C4EF5" w:rsidRDefault="006634B9" w:rsidP="00405695">
            <w:pPr>
              <w:jc w:val="right"/>
              <w:rPr>
                <w:sz w:val="18"/>
                <w:szCs w:val="18"/>
                <w:lang w:val="fr-CA" w:eastAsia="en-CA"/>
              </w:rPr>
            </w:pPr>
            <w:r w:rsidRPr="006C4EF5">
              <w:rPr>
                <w:sz w:val="18"/>
                <w:szCs w:val="18"/>
                <w:lang w:val="fr-CA"/>
              </w:rPr>
              <w:t>131,0%</w:t>
            </w:r>
          </w:p>
        </w:tc>
      </w:tr>
      <w:tr w:rsidR="006634B9" w:rsidRPr="006C4EF5" w14:paraId="3D1DA231" w14:textId="77777777" w:rsidTr="00405695">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C85D2C0" w14:textId="77777777" w:rsidR="006634B9" w:rsidRPr="006C4EF5" w:rsidRDefault="006634B9" w:rsidP="00405695">
            <w:pPr>
              <w:jc w:val="left"/>
              <w:rPr>
                <w:sz w:val="18"/>
                <w:szCs w:val="18"/>
                <w:lang w:val="fr-CA" w:eastAsia="en-CA"/>
              </w:rPr>
            </w:pPr>
            <w:r w:rsidRPr="006C4EF5">
              <w:rPr>
                <w:sz w:val="18"/>
                <w:szCs w:val="18"/>
                <w:lang w:val="fr-CA" w:eastAsia="en-CA"/>
              </w:rPr>
              <w:t>Cabo Verde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4F2CA6B" w14:textId="77777777" w:rsidR="006634B9" w:rsidRPr="006C4EF5" w:rsidRDefault="006634B9" w:rsidP="00405695">
            <w:pPr>
              <w:jc w:val="right"/>
              <w:rPr>
                <w:sz w:val="18"/>
                <w:szCs w:val="18"/>
                <w:lang w:val="fr-CA" w:eastAsia="en-CA"/>
              </w:rPr>
            </w:pPr>
            <w:r w:rsidRPr="006C4EF5">
              <w:rPr>
                <w:sz w:val="18"/>
                <w:szCs w:val="18"/>
                <w:lang w:val="fr-CA"/>
              </w:rPr>
              <w:t>3 498 447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4C4D55" w14:textId="77777777" w:rsidR="006634B9" w:rsidRPr="006C4EF5" w:rsidRDefault="006634B9" w:rsidP="00405695">
            <w:pPr>
              <w:jc w:val="right"/>
              <w:rPr>
                <w:sz w:val="18"/>
                <w:szCs w:val="18"/>
                <w:lang w:val="fr-CA" w:eastAsia="en-CA"/>
              </w:rPr>
            </w:pPr>
            <w:r w:rsidRPr="006C4EF5">
              <w:rPr>
                <w:sz w:val="18"/>
                <w:szCs w:val="18"/>
                <w:lang w:val="fr-CA"/>
              </w:rPr>
              <w:t>3 848 292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3F5CEA" w14:textId="77777777" w:rsidR="006634B9" w:rsidRPr="006C4EF5" w:rsidRDefault="006634B9" w:rsidP="00405695">
            <w:pPr>
              <w:jc w:val="right"/>
              <w:rPr>
                <w:sz w:val="18"/>
                <w:szCs w:val="18"/>
                <w:lang w:val="fr-CA" w:eastAsia="en-CA"/>
              </w:rPr>
            </w:pPr>
            <w:r w:rsidRPr="006C4EF5">
              <w:rPr>
                <w:sz w:val="18"/>
                <w:szCs w:val="18"/>
                <w:lang w:val="fr-CA"/>
              </w:rPr>
              <w:t>4 233 121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DC6F34" w14:textId="77777777" w:rsidR="006634B9" w:rsidRPr="006C4EF5" w:rsidRDefault="006634B9" w:rsidP="00405695">
            <w:pPr>
              <w:jc w:val="right"/>
              <w:rPr>
                <w:sz w:val="18"/>
                <w:szCs w:val="18"/>
                <w:lang w:val="fr-CA" w:eastAsia="en-CA"/>
              </w:rPr>
            </w:pPr>
            <w:r w:rsidRPr="006C4EF5">
              <w:rPr>
                <w:sz w:val="18"/>
                <w:szCs w:val="18"/>
                <w:lang w:val="fr-CA"/>
              </w:rPr>
              <w:t>4 656 433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A2D5F1" w14:textId="77777777" w:rsidR="006634B9" w:rsidRPr="006C4EF5" w:rsidRDefault="006634B9" w:rsidP="00405695">
            <w:pPr>
              <w:jc w:val="right"/>
              <w:rPr>
                <w:sz w:val="18"/>
                <w:szCs w:val="18"/>
                <w:lang w:val="fr-CA" w:eastAsia="en-CA"/>
              </w:rPr>
            </w:pPr>
            <w:r w:rsidRPr="006C4EF5">
              <w:rPr>
                <w:sz w:val="18"/>
                <w:szCs w:val="18"/>
                <w:lang w:val="fr-CA"/>
              </w:rPr>
              <w:t>5 122 077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CF62CEE" w14:textId="77777777" w:rsidR="006634B9" w:rsidRPr="006C4EF5" w:rsidRDefault="006634B9" w:rsidP="00405695">
            <w:pPr>
              <w:jc w:val="right"/>
              <w:rPr>
                <w:sz w:val="18"/>
                <w:szCs w:val="18"/>
                <w:lang w:val="fr-CA" w:eastAsia="en-CA"/>
              </w:rPr>
            </w:pPr>
            <w:r w:rsidRPr="006C4EF5">
              <w:rPr>
                <w:sz w:val="18"/>
                <w:szCs w:val="18"/>
                <w:lang w:val="fr-CA"/>
              </w:rPr>
              <w:t>5 634 285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269102" w14:textId="77777777" w:rsidR="006634B9" w:rsidRPr="006C4EF5" w:rsidRDefault="006634B9" w:rsidP="00405695">
            <w:pPr>
              <w:jc w:val="right"/>
              <w:rPr>
                <w:sz w:val="18"/>
                <w:szCs w:val="18"/>
                <w:lang w:val="fr-CA" w:eastAsia="en-CA"/>
              </w:rPr>
            </w:pPr>
            <w:r w:rsidRPr="006C4EF5">
              <w:rPr>
                <w:sz w:val="18"/>
                <w:szCs w:val="18"/>
                <w:lang w:val="fr-CA"/>
              </w:rPr>
              <w:t>4 245 949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95DECE" w14:textId="77777777" w:rsidR="006634B9" w:rsidRPr="006C4EF5" w:rsidRDefault="006634B9" w:rsidP="00405695">
            <w:pPr>
              <w:jc w:val="right"/>
              <w:rPr>
                <w:sz w:val="18"/>
                <w:szCs w:val="18"/>
                <w:lang w:val="fr-CA" w:eastAsia="en-CA"/>
              </w:rPr>
            </w:pPr>
            <w:r w:rsidRPr="006C4EF5">
              <w:rPr>
                <w:sz w:val="18"/>
                <w:szCs w:val="18"/>
                <w:lang w:val="fr-CA"/>
              </w:rPr>
              <w:t>4 267 714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D916006" w14:textId="77777777" w:rsidR="006634B9" w:rsidRPr="006C4EF5" w:rsidRDefault="006634B9" w:rsidP="00405695">
            <w:pPr>
              <w:jc w:val="right"/>
              <w:rPr>
                <w:sz w:val="18"/>
                <w:szCs w:val="18"/>
                <w:lang w:val="fr-CA" w:eastAsia="en-CA"/>
              </w:rPr>
            </w:pPr>
            <w:r w:rsidRPr="006C4EF5">
              <w:rPr>
                <w:sz w:val="18"/>
                <w:szCs w:val="18"/>
                <w:lang w:val="fr-CA"/>
              </w:rPr>
              <w:t>132,0%</w:t>
            </w:r>
          </w:p>
        </w:tc>
      </w:tr>
    </w:tbl>
    <w:p w14:paraId="34E40DBD" w14:textId="77777777" w:rsidR="006634B9" w:rsidRPr="006C4EF5" w:rsidRDefault="006634B9" w:rsidP="006634B9">
      <w:pPr>
        <w:pStyle w:val="StyleHeader4Para4Left0Firstline0"/>
        <w:numPr>
          <w:ilvl w:val="0"/>
          <w:numId w:val="0"/>
        </w:numPr>
        <w:spacing w:after="0"/>
        <w:jc w:val="left"/>
        <w:rPr>
          <w:sz w:val="22"/>
          <w:lang w:val="fr-CA"/>
        </w:rPr>
      </w:pPr>
    </w:p>
    <w:p w14:paraId="2BEFE0A1" w14:textId="77777777" w:rsidR="006634B9" w:rsidRPr="006C4EF5" w:rsidRDefault="006634B9" w:rsidP="006634B9">
      <w:pPr>
        <w:pStyle w:val="StyleHeader4Para4Left0Firstline0"/>
        <w:numPr>
          <w:ilvl w:val="0"/>
          <w:numId w:val="0"/>
        </w:numPr>
        <w:spacing w:after="0"/>
        <w:jc w:val="left"/>
        <w:rPr>
          <w:sz w:val="22"/>
          <w:lang w:val="fr-CA"/>
        </w:rPr>
      </w:pPr>
    </w:p>
    <w:p w14:paraId="2C895994" w14:textId="77777777" w:rsidR="006634B9" w:rsidRPr="006C4EF5" w:rsidRDefault="006634B9" w:rsidP="006634B9">
      <w:pPr>
        <w:jc w:val="left"/>
        <w:rPr>
          <w:lang w:val="fr-CA"/>
        </w:rPr>
      </w:pPr>
      <w:r w:rsidRPr="006C4EF5">
        <w:rPr>
          <w:lang w:val="fr-CA"/>
        </w:rPr>
        <w:br w:type="page"/>
      </w:r>
    </w:p>
    <w:p w14:paraId="2C3E5B7B" w14:textId="77777777" w:rsidR="006634B9" w:rsidRPr="006C4EF5" w:rsidRDefault="006634B9" w:rsidP="006634B9">
      <w:pPr>
        <w:pStyle w:val="StyleHeader4Para4Left0Firstline0"/>
        <w:numPr>
          <w:ilvl w:val="0"/>
          <w:numId w:val="0"/>
        </w:numPr>
        <w:spacing w:after="0"/>
        <w:jc w:val="left"/>
        <w:rPr>
          <w:szCs w:val="20"/>
          <w:lang w:val="fr-CA"/>
        </w:rPr>
      </w:pPr>
      <w:r w:rsidRPr="006C4EF5">
        <w:rPr>
          <w:b/>
          <w:szCs w:val="20"/>
          <w:lang w:val="fr-CA"/>
        </w:rPr>
        <w:lastRenderedPageBreak/>
        <w:t>Scénario</w:t>
      </w:r>
      <w:r w:rsidRPr="006C4EF5">
        <w:rPr>
          <w:szCs w:val="20"/>
          <w:lang w:val="fr-CA"/>
        </w:rPr>
        <w:t>: Taux de croissance annuelle variable = 2 % entre 2019 et 2022; 10 % en 2023 et 2024</w:t>
      </w:r>
    </w:p>
    <w:p w14:paraId="6F4859EB" w14:textId="77777777" w:rsidR="006634B9" w:rsidRPr="006C4EF5" w:rsidRDefault="006634B9" w:rsidP="006634B9">
      <w:pPr>
        <w:pStyle w:val="StyleHeader4Para4Left0Firstline0"/>
        <w:numPr>
          <w:ilvl w:val="0"/>
          <w:numId w:val="0"/>
        </w:numPr>
        <w:spacing w:after="0"/>
        <w:jc w:val="left"/>
        <w:rPr>
          <w:szCs w:val="20"/>
          <w:lang w:val="fr-CA"/>
        </w:rPr>
      </w:pPr>
      <w:r w:rsidRPr="006C4EF5">
        <w:rPr>
          <w:b/>
          <w:szCs w:val="20"/>
          <w:lang w:val="fr-CA"/>
        </w:rPr>
        <w:t>Unités</w:t>
      </w:r>
      <w:r w:rsidRPr="006C4EF5">
        <w:rPr>
          <w:szCs w:val="20"/>
          <w:lang w:val="fr-CA"/>
        </w:rPr>
        <w:t>: tm CO</w:t>
      </w:r>
      <w:r w:rsidRPr="006C4EF5">
        <w:rPr>
          <w:szCs w:val="20"/>
          <w:vertAlign w:val="subscript"/>
          <w:lang w:val="fr-CA"/>
        </w:rPr>
        <w:t>2</w:t>
      </w:r>
      <w:r w:rsidRPr="006C4EF5">
        <w:rPr>
          <w:szCs w:val="20"/>
          <w:lang w:val="fr-CA"/>
        </w:rPr>
        <w:t xml:space="preserve"> eq</w:t>
      </w:r>
    </w:p>
    <w:p w14:paraId="45AE7D37" w14:textId="77777777" w:rsidR="006634B9" w:rsidRPr="006C4EF5" w:rsidRDefault="006634B9" w:rsidP="006634B9">
      <w:pPr>
        <w:pStyle w:val="StyleHeader4Para4Left0Firstline0"/>
        <w:numPr>
          <w:ilvl w:val="0"/>
          <w:numId w:val="0"/>
        </w:numPr>
        <w:spacing w:after="0"/>
        <w:jc w:val="left"/>
        <w:rPr>
          <w:szCs w:val="20"/>
          <w:lang w:val="fr-CA"/>
        </w:rPr>
      </w:pPr>
      <w:r w:rsidRPr="006C4EF5">
        <w:rPr>
          <w:szCs w:val="20"/>
          <w:lang w:val="fr-CA"/>
        </w:rPr>
        <w:t>Les pays sont classés selon leur risque potentiel de non-conformité, compte tenu des données figurant dans la colonne « Consommation de 2024/Niveau de référence HFC », par ordre croissant. Si la valeur est supérieure à 100%, la consommation estimative de 2024 est supérieure à la valeur de référence estimative de HFC (incluant l’élément HCFC) (23 pays)</w:t>
      </w:r>
    </w:p>
    <w:p w14:paraId="52066FBC" w14:textId="77777777" w:rsidR="006634B9" w:rsidRPr="006C4EF5" w:rsidRDefault="006634B9" w:rsidP="006634B9">
      <w:pPr>
        <w:pStyle w:val="StyleHeader4Para4Left0Firstline0"/>
        <w:numPr>
          <w:ilvl w:val="0"/>
          <w:numId w:val="0"/>
        </w:numPr>
        <w:spacing w:after="0"/>
        <w:jc w:val="left"/>
        <w:rPr>
          <w:sz w:val="22"/>
          <w:lang w:val="fr-CA"/>
        </w:rPr>
      </w:pPr>
    </w:p>
    <w:tbl>
      <w:tblPr>
        <w:tblW w:w="10148" w:type="dxa"/>
        <w:tblCellMar>
          <w:left w:w="70" w:type="dxa"/>
          <w:right w:w="70" w:type="dxa"/>
        </w:tblCellMar>
        <w:tblLook w:val="04A0" w:firstRow="1" w:lastRow="0" w:firstColumn="1" w:lastColumn="0" w:noHBand="0" w:noVBand="1"/>
      </w:tblPr>
      <w:tblGrid>
        <w:gridCol w:w="1129"/>
        <w:gridCol w:w="950"/>
        <w:gridCol w:w="950"/>
        <w:gridCol w:w="950"/>
        <w:gridCol w:w="978"/>
        <w:gridCol w:w="950"/>
        <w:gridCol w:w="950"/>
        <w:gridCol w:w="1076"/>
        <w:gridCol w:w="1034"/>
        <w:gridCol w:w="1311"/>
      </w:tblGrid>
      <w:tr w:rsidR="006634B9" w:rsidRPr="00AF1013" w14:paraId="42200C82" w14:textId="77777777" w:rsidTr="00405695">
        <w:trPr>
          <w:tblHead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F96772" w14:textId="77777777" w:rsidR="006634B9" w:rsidRPr="006C4EF5" w:rsidRDefault="006634B9" w:rsidP="00405695">
            <w:pPr>
              <w:jc w:val="center"/>
              <w:rPr>
                <w:b/>
                <w:bCs/>
                <w:sz w:val="18"/>
                <w:szCs w:val="18"/>
                <w:lang w:val="fr-CA" w:eastAsia="es-419"/>
              </w:rPr>
            </w:pPr>
            <w:r w:rsidRPr="006C4EF5">
              <w:rPr>
                <w:b/>
                <w:bCs/>
                <w:sz w:val="18"/>
                <w:szCs w:val="18"/>
                <w:lang w:val="fr-CA" w:eastAsia="es-419"/>
              </w:rPr>
              <w:t>Pays</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0A026CB0" w14:textId="77777777" w:rsidR="006634B9" w:rsidRPr="006C4EF5" w:rsidRDefault="006634B9" w:rsidP="00405695">
            <w:pPr>
              <w:jc w:val="center"/>
              <w:rPr>
                <w:b/>
                <w:bCs/>
                <w:sz w:val="18"/>
                <w:szCs w:val="18"/>
                <w:lang w:val="fr-CA" w:eastAsia="es-419"/>
              </w:rPr>
            </w:pPr>
            <w:r w:rsidRPr="006C4EF5">
              <w:rPr>
                <w:b/>
                <w:bCs/>
                <w:sz w:val="18"/>
                <w:szCs w:val="18"/>
                <w:lang w:val="fr-CA" w:eastAsia="es-419"/>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1A106179" w14:textId="77777777" w:rsidR="006634B9" w:rsidRPr="006C4EF5" w:rsidRDefault="006634B9" w:rsidP="00405695">
            <w:pPr>
              <w:jc w:val="center"/>
              <w:rPr>
                <w:b/>
                <w:bCs/>
                <w:sz w:val="18"/>
                <w:szCs w:val="18"/>
                <w:lang w:val="fr-CA" w:eastAsia="es-419"/>
              </w:rPr>
            </w:pPr>
            <w:r w:rsidRPr="006C4EF5">
              <w:rPr>
                <w:b/>
                <w:bCs/>
                <w:sz w:val="18"/>
                <w:szCs w:val="18"/>
                <w:lang w:val="fr-CA" w:eastAsia="es-419"/>
              </w:rPr>
              <w:t>2020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01782804" w14:textId="77777777" w:rsidR="006634B9" w:rsidRPr="006C4EF5" w:rsidRDefault="006634B9" w:rsidP="00405695">
            <w:pPr>
              <w:jc w:val="center"/>
              <w:rPr>
                <w:b/>
                <w:bCs/>
                <w:sz w:val="18"/>
                <w:szCs w:val="18"/>
                <w:lang w:val="fr-CA" w:eastAsia="es-419"/>
              </w:rPr>
            </w:pPr>
            <w:r w:rsidRPr="006C4EF5">
              <w:rPr>
                <w:b/>
                <w:bCs/>
                <w:sz w:val="18"/>
                <w:szCs w:val="18"/>
                <w:lang w:val="fr-CA" w:eastAsia="es-419"/>
              </w:rPr>
              <w:t>2021</w:t>
            </w:r>
          </w:p>
        </w:tc>
        <w:tc>
          <w:tcPr>
            <w:tcW w:w="978" w:type="dxa"/>
            <w:tcBorders>
              <w:top w:val="single" w:sz="4" w:space="0" w:color="auto"/>
              <w:left w:val="nil"/>
              <w:bottom w:val="single" w:sz="4" w:space="0" w:color="auto"/>
              <w:right w:val="single" w:sz="4" w:space="0" w:color="auto"/>
            </w:tcBorders>
            <w:shd w:val="clear" w:color="auto" w:fill="auto"/>
            <w:noWrap/>
            <w:vAlign w:val="center"/>
            <w:hideMark/>
          </w:tcPr>
          <w:p w14:paraId="79A3D8BF" w14:textId="77777777" w:rsidR="006634B9" w:rsidRPr="006C4EF5" w:rsidRDefault="006634B9" w:rsidP="00405695">
            <w:pPr>
              <w:jc w:val="center"/>
              <w:rPr>
                <w:b/>
                <w:bCs/>
                <w:sz w:val="18"/>
                <w:szCs w:val="18"/>
                <w:lang w:val="fr-CA" w:eastAsia="es-419"/>
              </w:rPr>
            </w:pPr>
            <w:r w:rsidRPr="006C4EF5">
              <w:rPr>
                <w:b/>
                <w:bCs/>
                <w:sz w:val="18"/>
                <w:szCs w:val="18"/>
                <w:lang w:val="fr-CA" w:eastAsia="es-419"/>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1DBF198A" w14:textId="77777777" w:rsidR="006634B9" w:rsidRPr="006C4EF5" w:rsidRDefault="006634B9" w:rsidP="00405695">
            <w:pPr>
              <w:jc w:val="center"/>
              <w:rPr>
                <w:b/>
                <w:bCs/>
                <w:sz w:val="18"/>
                <w:szCs w:val="18"/>
                <w:lang w:val="fr-CA" w:eastAsia="es-419"/>
              </w:rPr>
            </w:pPr>
            <w:r w:rsidRPr="006C4EF5">
              <w:rPr>
                <w:b/>
                <w:bCs/>
                <w:sz w:val="18"/>
                <w:szCs w:val="18"/>
                <w:lang w:val="fr-CA" w:eastAsia="es-419"/>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74395C7" w14:textId="77777777" w:rsidR="006634B9" w:rsidRPr="006C4EF5" w:rsidRDefault="006634B9" w:rsidP="00405695">
            <w:pPr>
              <w:jc w:val="center"/>
              <w:rPr>
                <w:b/>
                <w:bCs/>
                <w:sz w:val="18"/>
                <w:szCs w:val="18"/>
                <w:lang w:val="fr-CA" w:eastAsia="es-419"/>
              </w:rPr>
            </w:pPr>
            <w:r w:rsidRPr="006C4EF5">
              <w:rPr>
                <w:b/>
                <w:bCs/>
                <w:sz w:val="18"/>
                <w:szCs w:val="18"/>
                <w:lang w:val="fr-CA" w:eastAsia="es-419"/>
              </w:rPr>
              <w:t>2024</w:t>
            </w:r>
          </w:p>
        </w:tc>
        <w:tc>
          <w:tcPr>
            <w:tcW w:w="1076" w:type="dxa"/>
            <w:tcBorders>
              <w:top w:val="single" w:sz="4" w:space="0" w:color="auto"/>
              <w:left w:val="nil"/>
              <w:bottom w:val="single" w:sz="4" w:space="0" w:color="auto"/>
              <w:right w:val="single" w:sz="4" w:space="0" w:color="auto"/>
            </w:tcBorders>
            <w:shd w:val="clear" w:color="auto" w:fill="auto"/>
            <w:noWrap/>
            <w:vAlign w:val="center"/>
            <w:hideMark/>
          </w:tcPr>
          <w:p w14:paraId="06D5DA8C" w14:textId="77777777" w:rsidR="006634B9" w:rsidRPr="006C4EF5" w:rsidRDefault="006634B9" w:rsidP="00405695">
            <w:pPr>
              <w:jc w:val="center"/>
              <w:rPr>
                <w:b/>
                <w:bCs/>
                <w:sz w:val="18"/>
                <w:szCs w:val="18"/>
                <w:lang w:val="fr-CA" w:eastAsia="es-419"/>
              </w:rPr>
            </w:pPr>
            <w:r w:rsidRPr="006C4EF5">
              <w:rPr>
                <w:b/>
                <w:bCs/>
                <w:sz w:val="18"/>
                <w:szCs w:val="18"/>
                <w:lang w:val="fr-CA" w:eastAsia="es-419"/>
              </w:rPr>
              <w:t>Moyenne HFC (2020-2024)</w:t>
            </w:r>
          </w:p>
        </w:tc>
        <w:tc>
          <w:tcPr>
            <w:tcW w:w="1034" w:type="dxa"/>
            <w:tcBorders>
              <w:top w:val="single" w:sz="4" w:space="0" w:color="auto"/>
              <w:left w:val="nil"/>
              <w:bottom w:val="single" w:sz="4" w:space="0" w:color="auto"/>
              <w:right w:val="single" w:sz="4" w:space="0" w:color="auto"/>
            </w:tcBorders>
            <w:shd w:val="clear" w:color="auto" w:fill="auto"/>
            <w:noWrap/>
            <w:vAlign w:val="center"/>
            <w:hideMark/>
          </w:tcPr>
          <w:p w14:paraId="552DEBE0" w14:textId="77777777" w:rsidR="006634B9" w:rsidRPr="006C4EF5" w:rsidRDefault="006634B9" w:rsidP="00405695">
            <w:pPr>
              <w:jc w:val="center"/>
              <w:rPr>
                <w:b/>
                <w:bCs/>
                <w:sz w:val="18"/>
                <w:szCs w:val="18"/>
                <w:lang w:val="fr-CA" w:eastAsia="es-419"/>
              </w:rPr>
            </w:pPr>
            <w:r w:rsidRPr="006C4EF5">
              <w:rPr>
                <w:b/>
                <w:bCs/>
                <w:sz w:val="18"/>
                <w:szCs w:val="18"/>
                <w:lang w:val="fr-CA" w:eastAsia="es-419"/>
              </w:rPr>
              <w:t xml:space="preserve">Valeur de référence complète </w:t>
            </w:r>
          </w:p>
          <w:p w14:paraId="5DBEC0FF" w14:textId="77777777" w:rsidR="006634B9" w:rsidRPr="006C4EF5" w:rsidRDefault="006634B9" w:rsidP="00405695">
            <w:pPr>
              <w:jc w:val="center"/>
              <w:rPr>
                <w:b/>
                <w:bCs/>
                <w:sz w:val="18"/>
                <w:szCs w:val="18"/>
                <w:lang w:val="fr-CA" w:eastAsia="es-419"/>
              </w:rPr>
            </w:pPr>
            <w:r w:rsidRPr="006C4EF5">
              <w:rPr>
                <w:b/>
                <w:bCs/>
                <w:sz w:val="18"/>
                <w:szCs w:val="18"/>
                <w:lang w:val="fr-CA" w:eastAsia="es-419"/>
              </w:rPr>
              <w:t>HFC</w:t>
            </w:r>
          </w:p>
        </w:tc>
        <w:tc>
          <w:tcPr>
            <w:tcW w:w="1181" w:type="dxa"/>
            <w:tcBorders>
              <w:top w:val="single" w:sz="4" w:space="0" w:color="auto"/>
              <w:left w:val="nil"/>
              <w:bottom w:val="single" w:sz="4" w:space="0" w:color="auto"/>
              <w:right w:val="single" w:sz="4" w:space="0" w:color="auto"/>
            </w:tcBorders>
            <w:shd w:val="clear" w:color="auto" w:fill="auto"/>
            <w:noWrap/>
            <w:vAlign w:val="center"/>
            <w:hideMark/>
          </w:tcPr>
          <w:p w14:paraId="79FEE18E" w14:textId="77777777" w:rsidR="006634B9" w:rsidRPr="006C4EF5" w:rsidRDefault="006634B9" w:rsidP="00405695">
            <w:pPr>
              <w:jc w:val="center"/>
              <w:rPr>
                <w:b/>
                <w:bCs/>
                <w:sz w:val="18"/>
                <w:szCs w:val="18"/>
                <w:lang w:val="fr-CA" w:eastAsia="es-419"/>
              </w:rPr>
            </w:pPr>
            <w:r w:rsidRPr="006C4EF5">
              <w:rPr>
                <w:b/>
                <w:bCs/>
                <w:sz w:val="18"/>
                <w:szCs w:val="18"/>
                <w:lang w:val="fr-CA" w:eastAsia="es-419"/>
              </w:rPr>
              <w:t>Consommation 2024 / valeur de référence HFC</w:t>
            </w:r>
          </w:p>
        </w:tc>
      </w:tr>
      <w:tr w:rsidR="006634B9" w:rsidRPr="006C4EF5" w14:paraId="6A2A0C3C"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28C9DE2" w14:textId="77777777" w:rsidR="006634B9" w:rsidRPr="006C4EF5" w:rsidRDefault="006634B9" w:rsidP="00405695">
            <w:pPr>
              <w:jc w:val="left"/>
              <w:rPr>
                <w:sz w:val="18"/>
                <w:szCs w:val="18"/>
                <w:lang w:val="fr-CA" w:eastAsia="es-419"/>
              </w:rPr>
            </w:pPr>
            <w:r w:rsidRPr="006C4EF5">
              <w:rPr>
                <w:sz w:val="18"/>
                <w:szCs w:val="18"/>
                <w:lang w:val="fr-CA" w:eastAsia="es-419"/>
              </w:rPr>
              <w:t>Liban</w:t>
            </w:r>
          </w:p>
        </w:tc>
        <w:tc>
          <w:tcPr>
            <w:tcW w:w="950" w:type="dxa"/>
            <w:tcBorders>
              <w:top w:val="nil"/>
              <w:left w:val="nil"/>
              <w:bottom w:val="single" w:sz="4" w:space="0" w:color="auto"/>
              <w:right w:val="single" w:sz="4" w:space="0" w:color="auto"/>
            </w:tcBorders>
            <w:shd w:val="clear" w:color="auto" w:fill="auto"/>
            <w:noWrap/>
            <w:hideMark/>
          </w:tcPr>
          <w:p w14:paraId="4791CBF4" w14:textId="77777777" w:rsidR="006634B9" w:rsidRPr="006C4EF5" w:rsidRDefault="006634B9" w:rsidP="00405695">
            <w:pPr>
              <w:jc w:val="right"/>
              <w:rPr>
                <w:sz w:val="18"/>
                <w:szCs w:val="18"/>
                <w:lang w:val="fr-CA" w:eastAsia="es-419"/>
              </w:rPr>
            </w:pPr>
            <w:r w:rsidRPr="006C4EF5">
              <w:rPr>
                <w:sz w:val="18"/>
                <w:szCs w:val="18"/>
                <w:lang w:val="fr-CA" w:eastAsia="es-419"/>
              </w:rPr>
              <w:t>30 069</w:t>
            </w:r>
          </w:p>
        </w:tc>
        <w:tc>
          <w:tcPr>
            <w:tcW w:w="950" w:type="dxa"/>
            <w:tcBorders>
              <w:top w:val="nil"/>
              <w:left w:val="nil"/>
              <w:bottom w:val="single" w:sz="4" w:space="0" w:color="auto"/>
              <w:right w:val="single" w:sz="4" w:space="0" w:color="auto"/>
            </w:tcBorders>
            <w:shd w:val="clear" w:color="auto" w:fill="auto"/>
            <w:noWrap/>
            <w:hideMark/>
          </w:tcPr>
          <w:p w14:paraId="3F4A3C36" w14:textId="77777777" w:rsidR="006634B9" w:rsidRPr="006C4EF5" w:rsidRDefault="006634B9" w:rsidP="00405695">
            <w:pPr>
              <w:jc w:val="right"/>
              <w:rPr>
                <w:sz w:val="18"/>
                <w:szCs w:val="18"/>
                <w:lang w:val="fr-CA" w:eastAsia="es-419"/>
              </w:rPr>
            </w:pPr>
            <w:r w:rsidRPr="006C4EF5">
              <w:rPr>
                <w:sz w:val="18"/>
                <w:szCs w:val="18"/>
                <w:lang w:val="fr-CA" w:eastAsia="es-419"/>
              </w:rPr>
              <w:t>30 670</w:t>
            </w:r>
          </w:p>
        </w:tc>
        <w:tc>
          <w:tcPr>
            <w:tcW w:w="950" w:type="dxa"/>
            <w:tcBorders>
              <w:top w:val="nil"/>
              <w:left w:val="nil"/>
              <w:bottom w:val="single" w:sz="4" w:space="0" w:color="auto"/>
              <w:right w:val="single" w:sz="4" w:space="0" w:color="auto"/>
            </w:tcBorders>
            <w:shd w:val="clear" w:color="auto" w:fill="auto"/>
            <w:noWrap/>
            <w:hideMark/>
          </w:tcPr>
          <w:p w14:paraId="1DF4C507" w14:textId="77777777" w:rsidR="006634B9" w:rsidRPr="006C4EF5" w:rsidRDefault="006634B9" w:rsidP="00405695">
            <w:pPr>
              <w:jc w:val="right"/>
              <w:rPr>
                <w:sz w:val="18"/>
                <w:szCs w:val="18"/>
                <w:lang w:val="fr-CA" w:eastAsia="es-419"/>
              </w:rPr>
            </w:pPr>
            <w:r w:rsidRPr="006C4EF5">
              <w:rPr>
                <w:sz w:val="18"/>
                <w:szCs w:val="18"/>
                <w:lang w:val="fr-CA" w:eastAsia="es-419"/>
              </w:rPr>
              <w:t>31 283</w:t>
            </w:r>
          </w:p>
        </w:tc>
        <w:tc>
          <w:tcPr>
            <w:tcW w:w="978" w:type="dxa"/>
            <w:tcBorders>
              <w:top w:val="nil"/>
              <w:left w:val="nil"/>
              <w:bottom w:val="single" w:sz="4" w:space="0" w:color="auto"/>
              <w:right w:val="single" w:sz="4" w:space="0" w:color="auto"/>
            </w:tcBorders>
            <w:shd w:val="clear" w:color="auto" w:fill="auto"/>
            <w:noWrap/>
            <w:hideMark/>
          </w:tcPr>
          <w:p w14:paraId="5237561D" w14:textId="77777777" w:rsidR="006634B9" w:rsidRPr="006C4EF5" w:rsidRDefault="006634B9" w:rsidP="00405695">
            <w:pPr>
              <w:jc w:val="right"/>
              <w:rPr>
                <w:sz w:val="18"/>
                <w:szCs w:val="18"/>
                <w:lang w:val="fr-CA" w:eastAsia="es-419"/>
              </w:rPr>
            </w:pPr>
            <w:r w:rsidRPr="006C4EF5">
              <w:rPr>
                <w:sz w:val="18"/>
                <w:szCs w:val="18"/>
                <w:lang w:val="fr-CA" w:eastAsia="es-419"/>
              </w:rPr>
              <w:t>31 909</w:t>
            </w:r>
          </w:p>
        </w:tc>
        <w:tc>
          <w:tcPr>
            <w:tcW w:w="950" w:type="dxa"/>
            <w:tcBorders>
              <w:top w:val="nil"/>
              <w:left w:val="nil"/>
              <w:bottom w:val="single" w:sz="4" w:space="0" w:color="auto"/>
              <w:right w:val="single" w:sz="4" w:space="0" w:color="auto"/>
            </w:tcBorders>
            <w:shd w:val="clear" w:color="auto" w:fill="auto"/>
            <w:noWrap/>
            <w:hideMark/>
          </w:tcPr>
          <w:p w14:paraId="2FEF75B2" w14:textId="77777777" w:rsidR="006634B9" w:rsidRPr="006C4EF5" w:rsidRDefault="006634B9" w:rsidP="00405695">
            <w:pPr>
              <w:jc w:val="right"/>
              <w:rPr>
                <w:sz w:val="18"/>
                <w:szCs w:val="18"/>
                <w:lang w:val="fr-CA" w:eastAsia="es-419"/>
              </w:rPr>
            </w:pPr>
            <w:r w:rsidRPr="006C4EF5">
              <w:rPr>
                <w:sz w:val="18"/>
                <w:szCs w:val="18"/>
                <w:lang w:val="fr-CA" w:eastAsia="es-419"/>
              </w:rPr>
              <w:t>35 100</w:t>
            </w:r>
          </w:p>
        </w:tc>
        <w:tc>
          <w:tcPr>
            <w:tcW w:w="950" w:type="dxa"/>
            <w:tcBorders>
              <w:top w:val="nil"/>
              <w:left w:val="nil"/>
              <w:bottom w:val="single" w:sz="4" w:space="0" w:color="auto"/>
              <w:right w:val="single" w:sz="4" w:space="0" w:color="auto"/>
            </w:tcBorders>
            <w:shd w:val="clear" w:color="auto" w:fill="auto"/>
            <w:noWrap/>
            <w:hideMark/>
          </w:tcPr>
          <w:p w14:paraId="1082FB5E" w14:textId="77777777" w:rsidR="006634B9" w:rsidRPr="006C4EF5" w:rsidRDefault="006634B9" w:rsidP="00405695">
            <w:pPr>
              <w:jc w:val="right"/>
              <w:rPr>
                <w:sz w:val="18"/>
                <w:szCs w:val="18"/>
                <w:lang w:val="fr-CA" w:eastAsia="es-419"/>
              </w:rPr>
            </w:pPr>
            <w:r w:rsidRPr="006C4EF5">
              <w:rPr>
                <w:sz w:val="18"/>
                <w:szCs w:val="18"/>
                <w:lang w:val="fr-CA" w:eastAsia="es-419"/>
              </w:rPr>
              <w:t>38 610</w:t>
            </w:r>
          </w:p>
        </w:tc>
        <w:tc>
          <w:tcPr>
            <w:tcW w:w="1076" w:type="dxa"/>
            <w:tcBorders>
              <w:top w:val="nil"/>
              <w:left w:val="nil"/>
              <w:bottom w:val="single" w:sz="4" w:space="0" w:color="auto"/>
              <w:right w:val="single" w:sz="4" w:space="0" w:color="auto"/>
            </w:tcBorders>
            <w:shd w:val="clear" w:color="auto" w:fill="auto"/>
            <w:noWrap/>
            <w:hideMark/>
          </w:tcPr>
          <w:p w14:paraId="0BF2067D" w14:textId="77777777" w:rsidR="006634B9" w:rsidRPr="006C4EF5" w:rsidRDefault="006634B9" w:rsidP="00405695">
            <w:pPr>
              <w:jc w:val="right"/>
              <w:rPr>
                <w:sz w:val="18"/>
                <w:szCs w:val="18"/>
                <w:lang w:val="fr-CA" w:eastAsia="es-419"/>
              </w:rPr>
            </w:pPr>
            <w:r w:rsidRPr="006C4EF5">
              <w:rPr>
                <w:sz w:val="18"/>
                <w:szCs w:val="18"/>
                <w:lang w:val="fr-CA" w:eastAsia="es-419"/>
              </w:rPr>
              <w:t>31 287</w:t>
            </w:r>
          </w:p>
        </w:tc>
        <w:tc>
          <w:tcPr>
            <w:tcW w:w="1034" w:type="dxa"/>
            <w:tcBorders>
              <w:top w:val="nil"/>
              <w:left w:val="nil"/>
              <w:bottom w:val="single" w:sz="4" w:space="0" w:color="auto"/>
              <w:right w:val="single" w:sz="4" w:space="0" w:color="auto"/>
            </w:tcBorders>
            <w:shd w:val="clear" w:color="auto" w:fill="auto"/>
            <w:noWrap/>
            <w:hideMark/>
          </w:tcPr>
          <w:p w14:paraId="5EEFABDF" w14:textId="77777777" w:rsidR="006634B9" w:rsidRPr="006C4EF5" w:rsidRDefault="006634B9" w:rsidP="00405695">
            <w:pPr>
              <w:jc w:val="right"/>
              <w:rPr>
                <w:sz w:val="18"/>
                <w:szCs w:val="18"/>
                <w:lang w:val="fr-CA" w:eastAsia="es-419"/>
              </w:rPr>
            </w:pPr>
            <w:r w:rsidRPr="006C4EF5">
              <w:rPr>
                <w:sz w:val="18"/>
                <w:szCs w:val="18"/>
                <w:lang w:val="fr-CA" w:eastAsia="es-419"/>
              </w:rPr>
              <w:t>960 971</w:t>
            </w:r>
          </w:p>
        </w:tc>
        <w:tc>
          <w:tcPr>
            <w:tcW w:w="1181" w:type="dxa"/>
            <w:tcBorders>
              <w:top w:val="nil"/>
              <w:left w:val="nil"/>
              <w:bottom w:val="single" w:sz="4" w:space="0" w:color="auto"/>
              <w:right w:val="single" w:sz="4" w:space="0" w:color="auto"/>
            </w:tcBorders>
            <w:shd w:val="clear" w:color="auto" w:fill="auto"/>
            <w:noWrap/>
            <w:hideMark/>
          </w:tcPr>
          <w:p w14:paraId="2BA16846" w14:textId="77777777" w:rsidR="006634B9" w:rsidRPr="006C4EF5" w:rsidRDefault="006634B9" w:rsidP="00405695">
            <w:pPr>
              <w:jc w:val="right"/>
              <w:rPr>
                <w:sz w:val="18"/>
                <w:szCs w:val="18"/>
                <w:lang w:val="fr-CA" w:eastAsia="es-419"/>
              </w:rPr>
            </w:pPr>
            <w:r w:rsidRPr="006C4EF5">
              <w:rPr>
                <w:sz w:val="18"/>
                <w:szCs w:val="18"/>
                <w:lang w:val="fr-CA" w:eastAsia="es-419"/>
              </w:rPr>
              <w:t>4,0%</w:t>
            </w:r>
          </w:p>
        </w:tc>
      </w:tr>
      <w:tr w:rsidR="006634B9" w:rsidRPr="006C4EF5" w14:paraId="6E12F8BC"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A244C96" w14:textId="77777777" w:rsidR="006634B9" w:rsidRPr="006C4EF5" w:rsidRDefault="006634B9" w:rsidP="00405695">
            <w:pPr>
              <w:jc w:val="left"/>
              <w:rPr>
                <w:sz w:val="18"/>
                <w:szCs w:val="18"/>
                <w:lang w:val="fr-CA" w:eastAsia="es-419"/>
              </w:rPr>
            </w:pPr>
            <w:r w:rsidRPr="006C4EF5">
              <w:rPr>
                <w:sz w:val="18"/>
                <w:szCs w:val="18"/>
                <w:lang w:val="fr-CA" w:eastAsia="es-419"/>
              </w:rPr>
              <w:t>Venezuela</w:t>
            </w:r>
          </w:p>
        </w:tc>
        <w:tc>
          <w:tcPr>
            <w:tcW w:w="950" w:type="dxa"/>
            <w:tcBorders>
              <w:top w:val="nil"/>
              <w:left w:val="nil"/>
              <w:bottom w:val="single" w:sz="4" w:space="0" w:color="auto"/>
              <w:right w:val="single" w:sz="4" w:space="0" w:color="auto"/>
            </w:tcBorders>
            <w:shd w:val="clear" w:color="auto" w:fill="auto"/>
            <w:noWrap/>
            <w:hideMark/>
          </w:tcPr>
          <w:p w14:paraId="0D9AFAD3" w14:textId="77777777" w:rsidR="006634B9" w:rsidRPr="006C4EF5" w:rsidRDefault="006634B9" w:rsidP="00405695">
            <w:pPr>
              <w:jc w:val="right"/>
              <w:rPr>
                <w:sz w:val="18"/>
                <w:szCs w:val="18"/>
                <w:lang w:val="fr-CA" w:eastAsia="es-419"/>
              </w:rPr>
            </w:pPr>
            <w:r w:rsidRPr="006C4EF5">
              <w:rPr>
                <w:sz w:val="18"/>
                <w:szCs w:val="18"/>
                <w:lang w:val="fr-CA" w:eastAsia="es-419"/>
              </w:rPr>
              <w:t>240 541</w:t>
            </w:r>
          </w:p>
        </w:tc>
        <w:tc>
          <w:tcPr>
            <w:tcW w:w="950" w:type="dxa"/>
            <w:tcBorders>
              <w:top w:val="nil"/>
              <w:left w:val="nil"/>
              <w:bottom w:val="single" w:sz="4" w:space="0" w:color="auto"/>
              <w:right w:val="single" w:sz="4" w:space="0" w:color="auto"/>
            </w:tcBorders>
            <w:shd w:val="clear" w:color="auto" w:fill="auto"/>
            <w:noWrap/>
            <w:hideMark/>
          </w:tcPr>
          <w:p w14:paraId="0D952C73" w14:textId="77777777" w:rsidR="006634B9" w:rsidRPr="006C4EF5" w:rsidRDefault="006634B9" w:rsidP="00405695">
            <w:pPr>
              <w:jc w:val="right"/>
              <w:rPr>
                <w:sz w:val="18"/>
                <w:szCs w:val="18"/>
                <w:lang w:val="fr-CA" w:eastAsia="es-419"/>
              </w:rPr>
            </w:pPr>
            <w:r w:rsidRPr="006C4EF5">
              <w:rPr>
                <w:sz w:val="18"/>
                <w:szCs w:val="18"/>
                <w:lang w:val="fr-CA" w:eastAsia="es-419"/>
              </w:rPr>
              <w:t>245 352</w:t>
            </w:r>
          </w:p>
        </w:tc>
        <w:tc>
          <w:tcPr>
            <w:tcW w:w="950" w:type="dxa"/>
            <w:tcBorders>
              <w:top w:val="nil"/>
              <w:left w:val="nil"/>
              <w:bottom w:val="single" w:sz="4" w:space="0" w:color="auto"/>
              <w:right w:val="single" w:sz="4" w:space="0" w:color="auto"/>
            </w:tcBorders>
            <w:shd w:val="clear" w:color="auto" w:fill="auto"/>
            <w:noWrap/>
            <w:hideMark/>
          </w:tcPr>
          <w:p w14:paraId="2ED6E94E" w14:textId="77777777" w:rsidR="006634B9" w:rsidRPr="006C4EF5" w:rsidRDefault="006634B9" w:rsidP="00405695">
            <w:pPr>
              <w:jc w:val="right"/>
              <w:rPr>
                <w:sz w:val="18"/>
                <w:szCs w:val="18"/>
                <w:lang w:val="fr-CA" w:eastAsia="es-419"/>
              </w:rPr>
            </w:pPr>
            <w:r w:rsidRPr="006C4EF5">
              <w:rPr>
                <w:sz w:val="18"/>
                <w:szCs w:val="18"/>
                <w:lang w:val="fr-CA" w:eastAsia="es-419"/>
              </w:rPr>
              <w:t>250 259</w:t>
            </w:r>
          </w:p>
        </w:tc>
        <w:tc>
          <w:tcPr>
            <w:tcW w:w="978" w:type="dxa"/>
            <w:tcBorders>
              <w:top w:val="nil"/>
              <w:left w:val="nil"/>
              <w:bottom w:val="single" w:sz="4" w:space="0" w:color="auto"/>
              <w:right w:val="single" w:sz="4" w:space="0" w:color="auto"/>
            </w:tcBorders>
            <w:shd w:val="clear" w:color="auto" w:fill="auto"/>
            <w:noWrap/>
            <w:hideMark/>
          </w:tcPr>
          <w:p w14:paraId="05C131A7" w14:textId="77777777" w:rsidR="006634B9" w:rsidRPr="006C4EF5" w:rsidRDefault="006634B9" w:rsidP="00405695">
            <w:pPr>
              <w:jc w:val="right"/>
              <w:rPr>
                <w:sz w:val="18"/>
                <w:szCs w:val="18"/>
                <w:lang w:val="fr-CA" w:eastAsia="es-419"/>
              </w:rPr>
            </w:pPr>
            <w:r w:rsidRPr="006C4EF5">
              <w:rPr>
                <w:sz w:val="18"/>
                <w:szCs w:val="18"/>
                <w:lang w:val="fr-CA" w:eastAsia="es-419"/>
              </w:rPr>
              <w:t>255 264</w:t>
            </w:r>
          </w:p>
        </w:tc>
        <w:tc>
          <w:tcPr>
            <w:tcW w:w="950" w:type="dxa"/>
            <w:tcBorders>
              <w:top w:val="nil"/>
              <w:left w:val="nil"/>
              <w:bottom w:val="single" w:sz="4" w:space="0" w:color="auto"/>
              <w:right w:val="single" w:sz="4" w:space="0" w:color="auto"/>
            </w:tcBorders>
            <w:shd w:val="clear" w:color="auto" w:fill="auto"/>
            <w:noWrap/>
            <w:hideMark/>
          </w:tcPr>
          <w:p w14:paraId="5F9A7EC0" w14:textId="77777777" w:rsidR="006634B9" w:rsidRPr="006C4EF5" w:rsidRDefault="006634B9" w:rsidP="00405695">
            <w:pPr>
              <w:jc w:val="right"/>
              <w:rPr>
                <w:sz w:val="18"/>
                <w:szCs w:val="18"/>
                <w:lang w:val="fr-CA" w:eastAsia="es-419"/>
              </w:rPr>
            </w:pPr>
            <w:r w:rsidRPr="006C4EF5">
              <w:rPr>
                <w:sz w:val="18"/>
                <w:szCs w:val="18"/>
                <w:lang w:val="fr-CA" w:eastAsia="es-419"/>
              </w:rPr>
              <w:t>280 790</w:t>
            </w:r>
          </w:p>
        </w:tc>
        <w:tc>
          <w:tcPr>
            <w:tcW w:w="950" w:type="dxa"/>
            <w:tcBorders>
              <w:top w:val="nil"/>
              <w:left w:val="nil"/>
              <w:bottom w:val="single" w:sz="4" w:space="0" w:color="auto"/>
              <w:right w:val="single" w:sz="4" w:space="0" w:color="auto"/>
            </w:tcBorders>
            <w:shd w:val="clear" w:color="auto" w:fill="auto"/>
            <w:noWrap/>
            <w:hideMark/>
          </w:tcPr>
          <w:p w14:paraId="44FD7699" w14:textId="77777777" w:rsidR="006634B9" w:rsidRPr="006C4EF5" w:rsidRDefault="006634B9" w:rsidP="00405695">
            <w:pPr>
              <w:jc w:val="right"/>
              <w:rPr>
                <w:sz w:val="18"/>
                <w:szCs w:val="18"/>
                <w:lang w:val="fr-CA" w:eastAsia="es-419"/>
              </w:rPr>
            </w:pPr>
            <w:r w:rsidRPr="006C4EF5">
              <w:rPr>
                <w:sz w:val="18"/>
                <w:szCs w:val="18"/>
                <w:lang w:val="fr-CA" w:eastAsia="es-419"/>
              </w:rPr>
              <w:t>308 869</w:t>
            </w:r>
          </w:p>
        </w:tc>
        <w:tc>
          <w:tcPr>
            <w:tcW w:w="1076" w:type="dxa"/>
            <w:tcBorders>
              <w:top w:val="nil"/>
              <w:left w:val="nil"/>
              <w:bottom w:val="single" w:sz="4" w:space="0" w:color="auto"/>
              <w:right w:val="single" w:sz="4" w:space="0" w:color="auto"/>
            </w:tcBorders>
            <w:shd w:val="clear" w:color="auto" w:fill="auto"/>
            <w:noWrap/>
            <w:hideMark/>
          </w:tcPr>
          <w:p w14:paraId="4ABBA62C" w14:textId="77777777" w:rsidR="006634B9" w:rsidRPr="006C4EF5" w:rsidRDefault="006634B9" w:rsidP="00405695">
            <w:pPr>
              <w:jc w:val="right"/>
              <w:rPr>
                <w:sz w:val="18"/>
                <w:szCs w:val="18"/>
                <w:lang w:val="fr-CA" w:eastAsia="es-419"/>
              </w:rPr>
            </w:pPr>
            <w:r w:rsidRPr="006C4EF5">
              <w:rPr>
                <w:sz w:val="18"/>
                <w:szCs w:val="18"/>
                <w:lang w:val="fr-CA" w:eastAsia="es-419"/>
              </w:rPr>
              <w:t>250 292</w:t>
            </w:r>
          </w:p>
        </w:tc>
        <w:tc>
          <w:tcPr>
            <w:tcW w:w="1034" w:type="dxa"/>
            <w:tcBorders>
              <w:top w:val="nil"/>
              <w:left w:val="nil"/>
              <w:bottom w:val="single" w:sz="4" w:space="0" w:color="auto"/>
              <w:right w:val="single" w:sz="4" w:space="0" w:color="auto"/>
            </w:tcBorders>
            <w:shd w:val="clear" w:color="auto" w:fill="auto"/>
            <w:noWrap/>
            <w:hideMark/>
          </w:tcPr>
          <w:p w14:paraId="1BE2B09E" w14:textId="77777777" w:rsidR="006634B9" w:rsidRPr="006C4EF5" w:rsidRDefault="006634B9" w:rsidP="00405695">
            <w:pPr>
              <w:jc w:val="right"/>
              <w:rPr>
                <w:sz w:val="18"/>
                <w:szCs w:val="18"/>
                <w:lang w:val="fr-CA" w:eastAsia="es-419"/>
              </w:rPr>
            </w:pPr>
            <w:r w:rsidRPr="006C4EF5">
              <w:rPr>
                <w:sz w:val="18"/>
                <w:szCs w:val="18"/>
                <w:lang w:val="fr-CA" w:eastAsia="es-419"/>
              </w:rPr>
              <w:t>4 008 456</w:t>
            </w:r>
          </w:p>
        </w:tc>
        <w:tc>
          <w:tcPr>
            <w:tcW w:w="1181" w:type="dxa"/>
            <w:tcBorders>
              <w:top w:val="nil"/>
              <w:left w:val="nil"/>
              <w:bottom w:val="single" w:sz="4" w:space="0" w:color="auto"/>
              <w:right w:val="single" w:sz="4" w:space="0" w:color="auto"/>
            </w:tcBorders>
            <w:shd w:val="clear" w:color="auto" w:fill="auto"/>
            <w:noWrap/>
            <w:hideMark/>
          </w:tcPr>
          <w:p w14:paraId="629E4D93" w14:textId="77777777" w:rsidR="006634B9" w:rsidRPr="006C4EF5" w:rsidRDefault="006634B9" w:rsidP="00405695">
            <w:pPr>
              <w:jc w:val="right"/>
              <w:rPr>
                <w:sz w:val="18"/>
                <w:szCs w:val="18"/>
                <w:lang w:val="fr-CA" w:eastAsia="es-419"/>
              </w:rPr>
            </w:pPr>
            <w:r w:rsidRPr="006C4EF5">
              <w:rPr>
                <w:sz w:val="18"/>
                <w:szCs w:val="18"/>
                <w:lang w:val="fr-CA" w:eastAsia="es-419"/>
              </w:rPr>
              <w:t>7,7%</w:t>
            </w:r>
          </w:p>
        </w:tc>
      </w:tr>
      <w:tr w:rsidR="006634B9" w:rsidRPr="006C4EF5" w14:paraId="5BFCECEA"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8DD398F" w14:textId="77777777" w:rsidR="006634B9" w:rsidRPr="006C4EF5" w:rsidRDefault="006634B9" w:rsidP="00405695">
            <w:pPr>
              <w:jc w:val="left"/>
              <w:rPr>
                <w:sz w:val="18"/>
                <w:szCs w:val="18"/>
                <w:lang w:val="fr-CA" w:eastAsia="es-419"/>
              </w:rPr>
            </w:pPr>
            <w:r w:rsidRPr="006C4EF5">
              <w:rPr>
                <w:sz w:val="18"/>
                <w:szCs w:val="18"/>
                <w:lang w:val="fr-CA" w:eastAsia="es-419"/>
              </w:rPr>
              <w:t>Liberia</w:t>
            </w:r>
          </w:p>
        </w:tc>
        <w:tc>
          <w:tcPr>
            <w:tcW w:w="950" w:type="dxa"/>
            <w:tcBorders>
              <w:top w:val="nil"/>
              <w:left w:val="nil"/>
              <w:bottom w:val="single" w:sz="4" w:space="0" w:color="auto"/>
              <w:right w:val="single" w:sz="4" w:space="0" w:color="auto"/>
            </w:tcBorders>
            <w:shd w:val="clear" w:color="auto" w:fill="auto"/>
            <w:noWrap/>
            <w:hideMark/>
          </w:tcPr>
          <w:p w14:paraId="09F60722" w14:textId="77777777" w:rsidR="006634B9" w:rsidRPr="006C4EF5" w:rsidRDefault="006634B9" w:rsidP="00405695">
            <w:pPr>
              <w:jc w:val="right"/>
              <w:rPr>
                <w:sz w:val="18"/>
                <w:szCs w:val="18"/>
                <w:lang w:val="fr-CA" w:eastAsia="es-419"/>
              </w:rPr>
            </w:pPr>
            <w:r w:rsidRPr="006C4EF5">
              <w:rPr>
                <w:sz w:val="18"/>
                <w:szCs w:val="18"/>
                <w:lang w:val="fr-CA" w:eastAsia="es-419"/>
              </w:rPr>
              <w:t>12 169</w:t>
            </w:r>
          </w:p>
        </w:tc>
        <w:tc>
          <w:tcPr>
            <w:tcW w:w="950" w:type="dxa"/>
            <w:tcBorders>
              <w:top w:val="nil"/>
              <w:left w:val="nil"/>
              <w:bottom w:val="single" w:sz="4" w:space="0" w:color="auto"/>
              <w:right w:val="single" w:sz="4" w:space="0" w:color="auto"/>
            </w:tcBorders>
            <w:shd w:val="clear" w:color="auto" w:fill="auto"/>
            <w:noWrap/>
            <w:hideMark/>
          </w:tcPr>
          <w:p w14:paraId="3E7C5135" w14:textId="77777777" w:rsidR="006634B9" w:rsidRPr="006C4EF5" w:rsidRDefault="006634B9" w:rsidP="00405695">
            <w:pPr>
              <w:jc w:val="right"/>
              <w:rPr>
                <w:sz w:val="18"/>
                <w:szCs w:val="18"/>
                <w:lang w:val="fr-CA" w:eastAsia="es-419"/>
              </w:rPr>
            </w:pPr>
            <w:r w:rsidRPr="006C4EF5">
              <w:rPr>
                <w:sz w:val="18"/>
                <w:szCs w:val="18"/>
                <w:lang w:val="fr-CA" w:eastAsia="es-419"/>
              </w:rPr>
              <w:t>12 412</w:t>
            </w:r>
          </w:p>
        </w:tc>
        <w:tc>
          <w:tcPr>
            <w:tcW w:w="950" w:type="dxa"/>
            <w:tcBorders>
              <w:top w:val="nil"/>
              <w:left w:val="nil"/>
              <w:bottom w:val="single" w:sz="4" w:space="0" w:color="auto"/>
              <w:right w:val="single" w:sz="4" w:space="0" w:color="auto"/>
            </w:tcBorders>
            <w:shd w:val="clear" w:color="auto" w:fill="auto"/>
            <w:noWrap/>
            <w:hideMark/>
          </w:tcPr>
          <w:p w14:paraId="42443E63" w14:textId="77777777" w:rsidR="006634B9" w:rsidRPr="006C4EF5" w:rsidRDefault="006634B9" w:rsidP="00405695">
            <w:pPr>
              <w:jc w:val="right"/>
              <w:rPr>
                <w:sz w:val="18"/>
                <w:szCs w:val="18"/>
                <w:lang w:val="fr-CA" w:eastAsia="es-419"/>
              </w:rPr>
            </w:pPr>
            <w:r w:rsidRPr="006C4EF5">
              <w:rPr>
                <w:sz w:val="18"/>
                <w:szCs w:val="18"/>
                <w:lang w:val="fr-CA" w:eastAsia="es-419"/>
              </w:rPr>
              <w:t>12 661</w:t>
            </w:r>
          </w:p>
        </w:tc>
        <w:tc>
          <w:tcPr>
            <w:tcW w:w="978" w:type="dxa"/>
            <w:tcBorders>
              <w:top w:val="nil"/>
              <w:left w:val="nil"/>
              <w:bottom w:val="single" w:sz="4" w:space="0" w:color="auto"/>
              <w:right w:val="single" w:sz="4" w:space="0" w:color="auto"/>
            </w:tcBorders>
            <w:shd w:val="clear" w:color="auto" w:fill="auto"/>
            <w:noWrap/>
            <w:hideMark/>
          </w:tcPr>
          <w:p w14:paraId="4F1A3787" w14:textId="77777777" w:rsidR="006634B9" w:rsidRPr="006C4EF5" w:rsidRDefault="006634B9" w:rsidP="00405695">
            <w:pPr>
              <w:jc w:val="right"/>
              <w:rPr>
                <w:sz w:val="18"/>
                <w:szCs w:val="18"/>
                <w:lang w:val="fr-CA" w:eastAsia="es-419"/>
              </w:rPr>
            </w:pPr>
            <w:r w:rsidRPr="006C4EF5">
              <w:rPr>
                <w:sz w:val="18"/>
                <w:szCs w:val="18"/>
                <w:lang w:val="fr-CA" w:eastAsia="es-419"/>
              </w:rPr>
              <w:t>12 914</w:t>
            </w:r>
          </w:p>
        </w:tc>
        <w:tc>
          <w:tcPr>
            <w:tcW w:w="950" w:type="dxa"/>
            <w:tcBorders>
              <w:top w:val="nil"/>
              <w:left w:val="nil"/>
              <w:bottom w:val="single" w:sz="4" w:space="0" w:color="auto"/>
              <w:right w:val="single" w:sz="4" w:space="0" w:color="auto"/>
            </w:tcBorders>
            <w:shd w:val="clear" w:color="auto" w:fill="auto"/>
            <w:noWrap/>
            <w:hideMark/>
          </w:tcPr>
          <w:p w14:paraId="3BD10E89" w14:textId="77777777" w:rsidR="006634B9" w:rsidRPr="006C4EF5" w:rsidRDefault="006634B9" w:rsidP="00405695">
            <w:pPr>
              <w:jc w:val="right"/>
              <w:rPr>
                <w:sz w:val="18"/>
                <w:szCs w:val="18"/>
                <w:lang w:val="fr-CA" w:eastAsia="es-419"/>
              </w:rPr>
            </w:pPr>
            <w:r w:rsidRPr="006C4EF5">
              <w:rPr>
                <w:sz w:val="18"/>
                <w:szCs w:val="18"/>
                <w:lang w:val="fr-CA" w:eastAsia="es-419"/>
              </w:rPr>
              <w:t>14 205</w:t>
            </w:r>
          </w:p>
        </w:tc>
        <w:tc>
          <w:tcPr>
            <w:tcW w:w="950" w:type="dxa"/>
            <w:tcBorders>
              <w:top w:val="nil"/>
              <w:left w:val="nil"/>
              <w:bottom w:val="single" w:sz="4" w:space="0" w:color="auto"/>
              <w:right w:val="single" w:sz="4" w:space="0" w:color="auto"/>
            </w:tcBorders>
            <w:shd w:val="clear" w:color="auto" w:fill="auto"/>
            <w:noWrap/>
            <w:hideMark/>
          </w:tcPr>
          <w:p w14:paraId="5E27651A" w14:textId="77777777" w:rsidR="006634B9" w:rsidRPr="006C4EF5" w:rsidRDefault="006634B9" w:rsidP="00405695">
            <w:pPr>
              <w:jc w:val="right"/>
              <w:rPr>
                <w:sz w:val="18"/>
                <w:szCs w:val="18"/>
                <w:lang w:val="fr-CA" w:eastAsia="es-419"/>
              </w:rPr>
            </w:pPr>
            <w:r w:rsidRPr="006C4EF5">
              <w:rPr>
                <w:sz w:val="18"/>
                <w:szCs w:val="18"/>
                <w:lang w:val="fr-CA" w:eastAsia="es-419"/>
              </w:rPr>
              <w:t>15 626</w:t>
            </w:r>
          </w:p>
        </w:tc>
        <w:tc>
          <w:tcPr>
            <w:tcW w:w="1076" w:type="dxa"/>
            <w:tcBorders>
              <w:top w:val="nil"/>
              <w:left w:val="nil"/>
              <w:bottom w:val="single" w:sz="4" w:space="0" w:color="auto"/>
              <w:right w:val="single" w:sz="4" w:space="0" w:color="auto"/>
            </w:tcBorders>
            <w:shd w:val="clear" w:color="auto" w:fill="auto"/>
            <w:noWrap/>
            <w:hideMark/>
          </w:tcPr>
          <w:p w14:paraId="285E6D4A" w14:textId="77777777" w:rsidR="006634B9" w:rsidRPr="006C4EF5" w:rsidRDefault="006634B9" w:rsidP="00405695">
            <w:pPr>
              <w:jc w:val="right"/>
              <w:rPr>
                <w:sz w:val="18"/>
                <w:szCs w:val="18"/>
                <w:lang w:val="fr-CA" w:eastAsia="es-419"/>
              </w:rPr>
            </w:pPr>
            <w:r w:rsidRPr="006C4EF5">
              <w:rPr>
                <w:sz w:val="18"/>
                <w:szCs w:val="18"/>
                <w:lang w:val="fr-CA" w:eastAsia="es-419"/>
              </w:rPr>
              <w:t>12 662</w:t>
            </w:r>
          </w:p>
        </w:tc>
        <w:tc>
          <w:tcPr>
            <w:tcW w:w="1034" w:type="dxa"/>
            <w:tcBorders>
              <w:top w:val="nil"/>
              <w:left w:val="nil"/>
              <w:bottom w:val="single" w:sz="4" w:space="0" w:color="auto"/>
              <w:right w:val="single" w:sz="4" w:space="0" w:color="auto"/>
            </w:tcBorders>
            <w:shd w:val="clear" w:color="auto" w:fill="auto"/>
            <w:noWrap/>
            <w:hideMark/>
          </w:tcPr>
          <w:p w14:paraId="4993775D" w14:textId="77777777" w:rsidR="006634B9" w:rsidRPr="006C4EF5" w:rsidRDefault="006634B9" w:rsidP="00405695">
            <w:pPr>
              <w:jc w:val="right"/>
              <w:rPr>
                <w:sz w:val="18"/>
                <w:szCs w:val="18"/>
                <w:lang w:val="fr-CA" w:eastAsia="es-419"/>
              </w:rPr>
            </w:pPr>
            <w:r w:rsidRPr="006C4EF5">
              <w:rPr>
                <w:sz w:val="18"/>
                <w:szCs w:val="18"/>
                <w:lang w:val="fr-CA" w:eastAsia="es-419"/>
              </w:rPr>
              <w:t>124 959</w:t>
            </w:r>
          </w:p>
        </w:tc>
        <w:tc>
          <w:tcPr>
            <w:tcW w:w="1181" w:type="dxa"/>
            <w:tcBorders>
              <w:top w:val="nil"/>
              <w:left w:val="nil"/>
              <w:bottom w:val="single" w:sz="4" w:space="0" w:color="auto"/>
              <w:right w:val="single" w:sz="4" w:space="0" w:color="auto"/>
            </w:tcBorders>
            <w:shd w:val="clear" w:color="auto" w:fill="auto"/>
            <w:noWrap/>
            <w:hideMark/>
          </w:tcPr>
          <w:p w14:paraId="39570F90" w14:textId="77777777" w:rsidR="006634B9" w:rsidRPr="006C4EF5" w:rsidRDefault="006634B9" w:rsidP="00405695">
            <w:pPr>
              <w:jc w:val="right"/>
              <w:rPr>
                <w:sz w:val="18"/>
                <w:szCs w:val="18"/>
                <w:lang w:val="fr-CA" w:eastAsia="es-419"/>
              </w:rPr>
            </w:pPr>
            <w:r w:rsidRPr="006C4EF5">
              <w:rPr>
                <w:sz w:val="18"/>
                <w:szCs w:val="18"/>
                <w:lang w:val="fr-CA" w:eastAsia="es-419"/>
              </w:rPr>
              <w:t>12,5%</w:t>
            </w:r>
          </w:p>
        </w:tc>
      </w:tr>
      <w:tr w:rsidR="006634B9" w:rsidRPr="006C4EF5" w14:paraId="4CAAF1F3"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119B28A" w14:textId="77777777" w:rsidR="006634B9" w:rsidRPr="006C4EF5" w:rsidRDefault="006634B9" w:rsidP="00405695">
            <w:pPr>
              <w:jc w:val="left"/>
              <w:rPr>
                <w:sz w:val="18"/>
                <w:szCs w:val="18"/>
                <w:lang w:val="fr-CA" w:eastAsia="es-419"/>
              </w:rPr>
            </w:pPr>
            <w:r w:rsidRPr="006C4EF5">
              <w:rPr>
                <w:sz w:val="18"/>
                <w:szCs w:val="18"/>
                <w:lang w:val="fr-CA" w:eastAsia="es-419"/>
              </w:rPr>
              <w:t>Nigeria</w:t>
            </w:r>
          </w:p>
        </w:tc>
        <w:tc>
          <w:tcPr>
            <w:tcW w:w="950" w:type="dxa"/>
            <w:tcBorders>
              <w:top w:val="nil"/>
              <w:left w:val="nil"/>
              <w:bottom w:val="single" w:sz="4" w:space="0" w:color="auto"/>
              <w:right w:val="single" w:sz="4" w:space="0" w:color="auto"/>
            </w:tcBorders>
            <w:shd w:val="clear" w:color="auto" w:fill="auto"/>
            <w:noWrap/>
            <w:hideMark/>
          </w:tcPr>
          <w:p w14:paraId="21E31055" w14:textId="77777777" w:rsidR="006634B9" w:rsidRPr="006C4EF5" w:rsidRDefault="006634B9" w:rsidP="00405695">
            <w:pPr>
              <w:jc w:val="right"/>
              <w:rPr>
                <w:sz w:val="18"/>
                <w:szCs w:val="18"/>
                <w:lang w:val="fr-CA" w:eastAsia="es-419"/>
              </w:rPr>
            </w:pPr>
            <w:r w:rsidRPr="006C4EF5">
              <w:rPr>
                <w:sz w:val="18"/>
                <w:szCs w:val="18"/>
                <w:lang w:val="fr-CA" w:eastAsia="es-419"/>
              </w:rPr>
              <w:t>807 493</w:t>
            </w:r>
          </w:p>
        </w:tc>
        <w:tc>
          <w:tcPr>
            <w:tcW w:w="950" w:type="dxa"/>
            <w:tcBorders>
              <w:top w:val="nil"/>
              <w:left w:val="nil"/>
              <w:bottom w:val="single" w:sz="4" w:space="0" w:color="auto"/>
              <w:right w:val="single" w:sz="4" w:space="0" w:color="auto"/>
            </w:tcBorders>
            <w:shd w:val="clear" w:color="auto" w:fill="auto"/>
            <w:noWrap/>
            <w:hideMark/>
          </w:tcPr>
          <w:p w14:paraId="1EF64933" w14:textId="77777777" w:rsidR="006634B9" w:rsidRPr="006C4EF5" w:rsidRDefault="006634B9" w:rsidP="00405695">
            <w:pPr>
              <w:jc w:val="right"/>
              <w:rPr>
                <w:sz w:val="18"/>
                <w:szCs w:val="18"/>
                <w:lang w:val="fr-CA" w:eastAsia="es-419"/>
              </w:rPr>
            </w:pPr>
            <w:r w:rsidRPr="006C4EF5">
              <w:rPr>
                <w:sz w:val="18"/>
                <w:szCs w:val="18"/>
                <w:lang w:val="fr-CA" w:eastAsia="es-419"/>
              </w:rPr>
              <w:t>823 643</w:t>
            </w:r>
          </w:p>
        </w:tc>
        <w:tc>
          <w:tcPr>
            <w:tcW w:w="950" w:type="dxa"/>
            <w:tcBorders>
              <w:top w:val="nil"/>
              <w:left w:val="nil"/>
              <w:bottom w:val="single" w:sz="4" w:space="0" w:color="auto"/>
              <w:right w:val="single" w:sz="4" w:space="0" w:color="auto"/>
            </w:tcBorders>
            <w:shd w:val="clear" w:color="auto" w:fill="auto"/>
            <w:noWrap/>
            <w:hideMark/>
          </w:tcPr>
          <w:p w14:paraId="6962E578" w14:textId="77777777" w:rsidR="006634B9" w:rsidRPr="006C4EF5" w:rsidRDefault="006634B9" w:rsidP="00405695">
            <w:pPr>
              <w:jc w:val="right"/>
              <w:rPr>
                <w:sz w:val="18"/>
                <w:szCs w:val="18"/>
                <w:lang w:val="fr-CA" w:eastAsia="es-419"/>
              </w:rPr>
            </w:pPr>
            <w:r w:rsidRPr="006C4EF5">
              <w:rPr>
                <w:sz w:val="18"/>
                <w:szCs w:val="18"/>
                <w:lang w:val="fr-CA" w:eastAsia="es-419"/>
              </w:rPr>
              <w:t>840 115</w:t>
            </w:r>
          </w:p>
        </w:tc>
        <w:tc>
          <w:tcPr>
            <w:tcW w:w="978" w:type="dxa"/>
            <w:tcBorders>
              <w:top w:val="nil"/>
              <w:left w:val="nil"/>
              <w:bottom w:val="single" w:sz="4" w:space="0" w:color="auto"/>
              <w:right w:val="single" w:sz="4" w:space="0" w:color="auto"/>
            </w:tcBorders>
            <w:shd w:val="clear" w:color="auto" w:fill="auto"/>
            <w:noWrap/>
            <w:hideMark/>
          </w:tcPr>
          <w:p w14:paraId="120A126D" w14:textId="77777777" w:rsidR="006634B9" w:rsidRPr="006C4EF5" w:rsidRDefault="006634B9" w:rsidP="00405695">
            <w:pPr>
              <w:jc w:val="right"/>
              <w:rPr>
                <w:sz w:val="18"/>
                <w:szCs w:val="18"/>
                <w:lang w:val="fr-CA" w:eastAsia="es-419"/>
              </w:rPr>
            </w:pPr>
            <w:r w:rsidRPr="006C4EF5">
              <w:rPr>
                <w:sz w:val="18"/>
                <w:szCs w:val="18"/>
                <w:lang w:val="fr-CA" w:eastAsia="es-419"/>
              </w:rPr>
              <w:t>856 918</w:t>
            </w:r>
          </w:p>
        </w:tc>
        <w:tc>
          <w:tcPr>
            <w:tcW w:w="950" w:type="dxa"/>
            <w:tcBorders>
              <w:top w:val="nil"/>
              <w:left w:val="nil"/>
              <w:bottom w:val="single" w:sz="4" w:space="0" w:color="auto"/>
              <w:right w:val="single" w:sz="4" w:space="0" w:color="auto"/>
            </w:tcBorders>
            <w:shd w:val="clear" w:color="auto" w:fill="auto"/>
            <w:noWrap/>
            <w:hideMark/>
          </w:tcPr>
          <w:p w14:paraId="27718D4E" w14:textId="77777777" w:rsidR="006634B9" w:rsidRPr="006C4EF5" w:rsidRDefault="006634B9" w:rsidP="00405695">
            <w:pPr>
              <w:jc w:val="right"/>
              <w:rPr>
                <w:sz w:val="18"/>
                <w:szCs w:val="18"/>
                <w:lang w:val="fr-CA" w:eastAsia="es-419"/>
              </w:rPr>
            </w:pPr>
            <w:r w:rsidRPr="006C4EF5">
              <w:rPr>
                <w:sz w:val="18"/>
                <w:szCs w:val="18"/>
                <w:lang w:val="fr-CA" w:eastAsia="es-419"/>
              </w:rPr>
              <w:t>942 610</w:t>
            </w:r>
          </w:p>
        </w:tc>
        <w:tc>
          <w:tcPr>
            <w:tcW w:w="950" w:type="dxa"/>
            <w:tcBorders>
              <w:top w:val="nil"/>
              <w:left w:val="nil"/>
              <w:bottom w:val="single" w:sz="4" w:space="0" w:color="auto"/>
              <w:right w:val="single" w:sz="4" w:space="0" w:color="auto"/>
            </w:tcBorders>
            <w:shd w:val="clear" w:color="auto" w:fill="auto"/>
            <w:noWrap/>
            <w:hideMark/>
          </w:tcPr>
          <w:p w14:paraId="4A46BB88" w14:textId="77777777" w:rsidR="006634B9" w:rsidRPr="006C4EF5" w:rsidRDefault="006634B9" w:rsidP="00405695">
            <w:pPr>
              <w:jc w:val="right"/>
              <w:rPr>
                <w:sz w:val="18"/>
                <w:szCs w:val="18"/>
                <w:lang w:val="fr-CA" w:eastAsia="es-419"/>
              </w:rPr>
            </w:pPr>
            <w:r w:rsidRPr="006C4EF5">
              <w:rPr>
                <w:sz w:val="18"/>
                <w:szCs w:val="18"/>
                <w:lang w:val="fr-CA" w:eastAsia="es-419"/>
              </w:rPr>
              <w:t>1 036 870</w:t>
            </w:r>
          </w:p>
        </w:tc>
        <w:tc>
          <w:tcPr>
            <w:tcW w:w="1076" w:type="dxa"/>
            <w:tcBorders>
              <w:top w:val="nil"/>
              <w:left w:val="nil"/>
              <w:bottom w:val="single" w:sz="4" w:space="0" w:color="auto"/>
              <w:right w:val="single" w:sz="4" w:space="0" w:color="auto"/>
            </w:tcBorders>
            <w:shd w:val="clear" w:color="auto" w:fill="auto"/>
            <w:noWrap/>
            <w:hideMark/>
          </w:tcPr>
          <w:p w14:paraId="16953437" w14:textId="77777777" w:rsidR="006634B9" w:rsidRPr="006C4EF5" w:rsidRDefault="006634B9" w:rsidP="00405695">
            <w:pPr>
              <w:jc w:val="right"/>
              <w:rPr>
                <w:sz w:val="18"/>
                <w:szCs w:val="18"/>
                <w:lang w:val="fr-CA" w:eastAsia="es-419"/>
              </w:rPr>
            </w:pPr>
            <w:r w:rsidRPr="006C4EF5">
              <w:rPr>
                <w:sz w:val="18"/>
                <w:szCs w:val="18"/>
                <w:lang w:val="fr-CA" w:eastAsia="es-419"/>
              </w:rPr>
              <w:t>840 225</w:t>
            </w:r>
          </w:p>
        </w:tc>
        <w:tc>
          <w:tcPr>
            <w:tcW w:w="1034" w:type="dxa"/>
            <w:tcBorders>
              <w:top w:val="nil"/>
              <w:left w:val="nil"/>
              <w:bottom w:val="single" w:sz="4" w:space="0" w:color="auto"/>
              <w:right w:val="single" w:sz="4" w:space="0" w:color="auto"/>
            </w:tcBorders>
            <w:shd w:val="clear" w:color="auto" w:fill="auto"/>
            <w:noWrap/>
            <w:hideMark/>
          </w:tcPr>
          <w:p w14:paraId="7500D35B" w14:textId="77777777" w:rsidR="006634B9" w:rsidRPr="006C4EF5" w:rsidRDefault="006634B9" w:rsidP="00405695">
            <w:pPr>
              <w:jc w:val="right"/>
              <w:rPr>
                <w:sz w:val="18"/>
                <w:szCs w:val="18"/>
                <w:lang w:val="fr-CA" w:eastAsia="es-419"/>
              </w:rPr>
            </w:pPr>
            <w:r w:rsidRPr="006C4EF5">
              <w:rPr>
                <w:sz w:val="18"/>
                <w:szCs w:val="18"/>
                <w:lang w:val="fr-CA" w:eastAsia="es-419"/>
              </w:rPr>
              <w:t>6 569 326</w:t>
            </w:r>
          </w:p>
        </w:tc>
        <w:tc>
          <w:tcPr>
            <w:tcW w:w="1181" w:type="dxa"/>
            <w:tcBorders>
              <w:top w:val="nil"/>
              <w:left w:val="nil"/>
              <w:bottom w:val="single" w:sz="4" w:space="0" w:color="auto"/>
              <w:right w:val="single" w:sz="4" w:space="0" w:color="auto"/>
            </w:tcBorders>
            <w:shd w:val="clear" w:color="auto" w:fill="auto"/>
            <w:noWrap/>
            <w:hideMark/>
          </w:tcPr>
          <w:p w14:paraId="3BB93ECC" w14:textId="77777777" w:rsidR="006634B9" w:rsidRPr="006C4EF5" w:rsidRDefault="006634B9" w:rsidP="00405695">
            <w:pPr>
              <w:jc w:val="right"/>
              <w:rPr>
                <w:sz w:val="18"/>
                <w:szCs w:val="18"/>
                <w:lang w:val="fr-CA" w:eastAsia="es-419"/>
              </w:rPr>
            </w:pPr>
            <w:r w:rsidRPr="006C4EF5">
              <w:rPr>
                <w:sz w:val="18"/>
                <w:szCs w:val="18"/>
                <w:lang w:val="fr-CA" w:eastAsia="es-419"/>
              </w:rPr>
              <w:t>15,8%</w:t>
            </w:r>
          </w:p>
        </w:tc>
      </w:tr>
      <w:tr w:rsidR="006634B9" w:rsidRPr="006C4EF5" w14:paraId="32C82A49"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510C8F3" w14:textId="77777777" w:rsidR="006634B9" w:rsidRPr="006C4EF5" w:rsidRDefault="006634B9" w:rsidP="00405695">
            <w:pPr>
              <w:jc w:val="left"/>
              <w:rPr>
                <w:sz w:val="18"/>
                <w:szCs w:val="18"/>
                <w:lang w:val="fr-CA" w:eastAsia="es-419"/>
              </w:rPr>
            </w:pPr>
            <w:r w:rsidRPr="006C4EF5">
              <w:rPr>
                <w:sz w:val="18"/>
                <w:szCs w:val="18"/>
                <w:lang w:val="fr-CA" w:eastAsia="es-419"/>
              </w:rPr>
              <w:t>Cambodge</w:t>
            </w:r>
          </w:p>
        </w:tc>
        <w:tc>
          <w:tcPr>
            <w:tcW w:w="950" w:type="dxa"/>
            <w:tcBorders>
              <w:top w:val="nil"/>
              <w:left w:val="nil"/>
              <w:bottom w:val="single" w:sz="4" w:space="0" w:color="auto"/>
              <w:right w:val="single" w:sz="4" w:space="0" w:color="auto"/>
            </w:tcBorders>
            <w:shd w:val="clear" w:color="auto" w:fill="auto"/>
            <w:noWrap/>
            <w:hideMark/>
          </w:tcPr>
          <w:p w14:paraId="7FF9EBAA" w14:textId="77777777" w:rsidR="006634B9" w:rsidRPr="006C4EF5" w:rsidRDefault="006634B9" w:rsidP="00405695">
            <w:pPr>
              <w:jc w:val="right"/>
              <w:rPr>
                <w:sz w:val="18"/>
                <w:szCs w:val="18"/>
                <w:lang w:val="fr-CA" w:eastAsia="es-419"/>
              </w:rPr>
            </w:pPr>
            <w:r w:rsidRPr="006C4EF5">
              <w:rPr>
                <w:sz w:val="18"/>
                <w:szCs w:val="18"/>
                <w:lang w:val="fr-CA" w:eastAsia="es-419"/>
              </w:rPr>
              <w:t>70 072</w:t>
            </w:r>
          </w:p>
        </w:tc>
        <w:tc>
          <w:tcPr>
            <w:tcW w:w="950" w:type="dxa"/>
            <w:tcBorders>
              <w:top w:val="nil"/>
              <w:left w:val="nil"/>
              <w:bottom w:val="single" w:sz="4" w:space="0" w:color="auto"/>
              <w:right w:val="single" w:sz="4" w:space="0" w:color="auto"/>
            </w:tcBorders>
            <w:shd w:val="clear" w:color="auto" w:fill="auto"/>
            <w:noWrap/>
            <w:hideMark/>
          </w:tcPr>
          <w:p w14:paraId="31D2CD59" w14:textId="77777777" w:rsidR="006634B9" w:rsidRPr="006C4EF5" w:rsidRDefault="006634B9" w:rsidP="00405695">
            <w:pPr>
              <w:jc w:val="right"/>
              <w:rPr>
                <w:sz w:val="18"/>
                <w:szCs w:val="18"/>
                <w:lang w:val="fr-CA" w:eastAsia="es-419"/>
              </w:rPr>
            </w:pPr>
            <w:r w:rsidRPr="006C4EF5">
              <w:rPr>
                <w:sz w:val="18"/>
                <w:szCs w:val="18"/>
                <w:lang w:val="fr-CA" w:eastAsia="es-419"/>
              </w:rPr>
              <w:t>71 473</w:t>
            </w:r>
          </w:p>
        </w:tc>
        <w:tc>
          <w:tcPr>
            <w:tcW w:w="950" w:type="dxa"/>
            <w:tcBorders>
              <w:top w:val="nil"/>
              <w:left w:val="nil"/>
              <w:bottom w:val="single" w:sz="4" w:space="0" w:color="auto"/>
              <w:right w:val="single" w:sz="4" w:space="0" w:color="auto"/>
            </w:tcBorders>
            <w:shd w:val="clear" w:color="auto" w:fill="auto"/>
            <w:noWrap/>
            <w:hideMark/>
          </w:tcPr>
          <w:p w14:paraId="7F1C9B15" w14:textId="77777777" w:rsidR="006634B9" w:rsidRPr="006C4EF5" w:rsidRDefault="006634B9" w:rsidP="00405695">
            <w:pPr>
              <w:jc w:val="right"/>
              <w:rPr>
                <w:sz w:val="18"/>
                <w:szCs w:val="18"/>
                <w:lang w:val="fr-CA" w:eastAsia="es-419"/>
              </w:rPr>
            </w:pPr>
            <w:r w:rsidRPr="006C4EF5">
              <w:rPr>
                <w:sz w:val="18"/>
                <w:szCs w:val="18"/>
                <w:lang w:val="fr-CA" w:eastAsia="es-419"/>
              </w:rPr>
              <w:t>72 903</w:t>
            </w:r>
          </w:p>
        </w:tc>
        <w:tc>
          <w:tcPr>
            <w:tcW w:w="978" w:type="dxa"/>
            <w:tcBorders>
              <w:top w:val="nil"/>
              <w:left w:val="nil"/>
              <w:bottom w:val="single" w:sz="4" w:space="0" w:color="auto"/>
              <w:right w:val="single" w:sz="4" w:space="0" w:color="auto"/>
            </w:tcBorders>
            <w:shd w:val="clear" w:color="auto" w:fill="auto"/>
            <w:noWrap/>
            <w:hideMark/>
          </w:tcPr>
          <w:p w14:paraId="077666F9" w14:textId="77777777" w:rsidR="006634B9" w:rsidRPr="006C4EF5" w:rsidRDefault="006634B9" w:rsidP="00405695">
            <w:pPr>
              <w:jc w:val="right"/>
              <w:rPr>
                <w:sz w:val="18"/>
                <w:szCs w:val="18"/>
                <w:lang w:val="fr-CA" w:eastAsia="es-419"/>
              </w:rPr>
            </w:pPr>
            <w:r w:rsidRPr="006C4EF5">
              <w:rPr>
                <w:sz w:val="18"/>
                <w:szCs w:val="18"/>
                <w:lang w:val="fr-CA" w:eastAsia="es-419"/>
              </w:rPr>
              <w:t>74 361</w:t>
            </w:r>
          </w:p>
        </w:tc>
        <w:tc>
          <w:tcPr>
            <w:tcW w:w="950" w:type="dxa"/>
            <w:tcBorders>
              <w:top w:val="nil"/>
              <w:left w:val="nil"/>
              <w:bottom w:val="single" w:sz="4" w:space="0" w:color="auto"/>
              <w:right w:val="single" w:sz="4" w:space="0" w:color="auto"/>
            </w:tcBorders>
            <w:shd w:val="clear" w:color="auto" w:fill="auto"/>
            <w:noWrap/>
            <w:hideMark/>
          </w:tcPr>
          <w:p w14:paraId="64591920" w14:textId="77777777" w:rsidR="006634B9" w:rsidRPr="006C4EF5" w:rsidRDefault="006634B9" w:rsidP="00405695">
            <w:pPr>
              <w:jc w:val="right"/>
              <w:rPr>
                <w:sz w:val="18"/>
                <w:szCs w:val="18"/>
                <w:lang w:val="fr-CA" w:eastAsia="es-419"/>
              </w:rPr>
            </w:pPr>
            <w:r w:rsidRPr="006C4EF5">
              <w:rPr>
                <w:sz w:val="18"/>
                <w:szCs w:val="18"/>
                <w:lang w:val="fr-CA" w:eastAsia="es-419"/>
              </w:rPr>
              <w:t>81 797</w:t>
            </w:r>
          </w:p>
        </w:tc>
        <w:tc>
          <w:tcPr>
            <w:tcW w:w="950" w:type="dxa"/>
            <w:tcBorders>
              <w:top w:val="nil"/>
              <w:left w:val="nil"/>
              <w:bottom w:val="single" w:sz="4" w:space="0" w:color="auto"/>
              <w:right w:val="single" w:sz="4" w:space="0" w:color="auto"/>
            </w:tcBorders>
            <w:shd w:val="clear" w:color="auto" w:fill="auto"/>
            <w:noWrap/>
            <w:hideMark/>
          </w:tcPr>
          <w:p w14:paraId="4925C315" w14:textId="77777777" w:rsidR="006634B9" w:rsidRPr="006C4EF5" w:rsidRDefault="006634B9" w:rsidP="00405695">
            <w:pPr>
              <w:jc w:val="right"/>
              <w:rPr>
                <w:sz w:val="18"/>
                <w:szCs w:val="18"/>
                <w:lang w:val="fr-CA" w:eastAsia="es-419"/>
              </w:rPr>
            </w:pPr>
            <w:r w:rsidRPr="006C4EF5">
              <w:rPr>
                <w:sz w:val="18"/>
                <w:szCs w:val="18"/>
                <w:lang w:val="fr-CA" w:eastAsia="es-419"/>
              </w:rPr>
              <w:t>89 977</w:t>
            </w:r>
          </w:p>
        </w:tc>
        <w:tc>
          <w:tcPr>
            <w:tcW w:w="1076" w:type="dxa"/>
            <w:tcBorders>
              <w:top w:val="nil"/>
              <w:left w:val="nil"/>
              <w:bottom w:val="single" w:sz="4" w:space="0" w:color="auto"/>
              <w:right w:val="single" w:sz="4" w:space="0" w:color="auto"/>
            </w:tcBorders>
            <w:shd w:val="clear" w:color="auto" w:fill="auto"/>
            <w:noWrap/>
            <w:hideMark/>
          </w:tcPr>
          <w:p w14:paraId="48B9CA08" w14:textId="77777777" w:rsidR="006634B9" w:rsidRPr="006C4EF5" w:rsidRDefault="006634B9" w:rsidP="00405695">
            <w:pPr>
              <w:jc w:val="right"/>
              <w:rPr>
                <w:sz w:val="18"/>
                <w:szCs w:val="18"/>
                <w:lang w:val="fr-CA" w:eastAsia="es-419"/>
              </w:rPr>
            </w:pPr>
            <w:r w:rsidRPr="006C4EF5">
              <w:rPr>
                <w:sz w:val="18"/>
                <w:szCs w:val="18"/>
                <w:lang w:val="fr-CA" w:eastAsia="es-419"/>
              </w:rPr>
              <w:t>72 912</w:t>
            </w:r>
          </w:p>
        </w:tc>
        <w:tc>
          <w:tcPr>
            <w:tcW w:w="1034" w:type="dxa"/>
            <w:tcBorders>
              <w:top w:val="nil"/>
              <w:left w:val="nil"/>
              <w:bottom w:val="single" w:sz="4" w:space="0" w:color="auto"/>
              <w:right w:val="single" w:sz="4" w:space="0" w:color="auto"/>
            </w:tcBorders>
            <w:shd w:val="clear" w:color="auto" w:fill="auto"/>
            <w:noWrap/>
            <w:hideMark/>
          </w:tcPr>
          <w:p w14:paraId="1A8860BC" w14:textId="77777777" w:rsidR="006634B9" w:rsidRPr="006C4EF5" w:rsidRDefault="006634B9" w:rsidP="00405695">
            <w:pPr>
              <w:jc w:val="right"/>
              <w:rPr>
                <w:sz w:val="18"/>
                <w:szCs w:val="18"/>
                <w:lang w:val="fr-CA" w:eastAsia="es-419"/>
              </w:rPr>
            </w:pPr>
            <w:r w:rsidRPr="006C4EF5">
              <w:rPr>
                <w:sz w:val="18"/>
                <w:szCs w:val="18"/>
                <w:lang w:val="fr-CA" w:eastAsia="es-419"/>
              </w:rPr>
              <w:t>393 162</w:t>
            </w:r>
          </w:p>
        </w:tc>
        <w:tc>
          <w:tcPr>
            <w:tcW w:w="1181" w:type="dxa"/>
            <w:tcBorders>
              <w:top w:val="nil"/>
              <w:left w:val="nil"/>
              <w:bottom w:val="single" w:sz="4" w:space="0" w:color="auto"/>
              <w:right w:val="single" w:sz="4" w:space="0" w:color="auto"/>
            </w:tcBorders>
            <w:shd w:val="clear" w:color="auto" w:fill="auto"/>
            <w:noWrap/>
            <w:hideMark/>
          </w:tcPr>
          <w:p w14:paraId="7CF3DF3D" w14:textId="77777777" w:rsidR="006634B9" w:rsidRPr="006C4EF5" w:rsidRDefault="006634B9" w:rsidP="00405695">
            <w:pPr>
              <w:jc w:val="right"/>
              <w:rPr>
                <w:sz w:val="18"/>
                <w:szCs w:val="18"/>
                <w:lang w:val="fr-CA" w:eastAsia="es-419"/>
              </w:rPr>
            </w:pPr>
            <w:r w:rsidRPr="006C4EF5">
              <w:rPr>
                <w:sz w:val="18"/>
                <w:szCs w:val="18"/>
                <w:lang w:val="fr-CA" w:eastAsia="es-419"/>
              </w:rPr>
              <w:t>22,9%</w:t>
            </w:r>
          </w:p>
        </w:tc>
      </w:tr>
      <w:tr w:rsidR="006634B9" w:rsidRPr="006C4EF5" w14:paraId="5AC01D1A"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40B0790" w14:textId="77777777" w:rsidR="006634B9" w:rsidRPr="006C4EF5" w:rsidRDefault="006634B9" w:rsidP="00405695">
            <w:pPr>
              <w:jc w:val="left"/>
              <w:rPr>
                <w:sz w:val="18"/>
                <w:szCs w:val="18"/>
                <w:lang w:val="fr-CA" w:eastAsia="es-419"/>
              </w:rPr>
            </w:pPr>
            <w:r w:rsidRPr="006C4EF5">
              <w:rPr>
                <w:sz w:val="18"/>
                <w:szCs w:val="18"/>
                <w:lang w:val="fr-CA" w:eastAsia="es-419"/>
              </w:rPr>
              <w:t>Cameroun</w:t>
            </w:r>
          </w:p>
        </w:tc>
        <w:tc>
          <w:tcPr>
            <w:tcW w:w="950" w:type="dxa"/>
            <w:tcBorders>
              <w:top w:val="nil"/>
              <w:left w:val="nil"/>
              <w:bottom w:val="single" w:sz="4" w:space="0" w:color="auto"/>
              <w:right w:val="single" w:sz="4" w:space="0" w:color="auto"/>
            </w:tcBorders>
            <w:shd w:val="clear" w:color="auto" w:fill="auto"/>
            <w:noWrap/>
            <w:hideMark/>
          </w:tcPr>
          <w:p w14:paraId="762DFF5E" w14:textId="77777777" w:rsidR="006634B9" w:rsidRPr="006C4EF5" w:rsidRDefault="006634B9" w:rsidP="00405695">
            <w:pPr>
              <w:jc w:val="right"/>
              <w:rPr>
                <w:sz w:val="18"/>
                <w:szCs w:val="18"/>
                <w:lang w:val="fr-CA" w:eastAsia="es-419"/>
              </w:rPr>
            </w:pPr>
            <w:r w:rsidRPr="006C4EF5">
              <w:rPr>
                <w:sz w:val="18"/>
                <w:szCs w:val="18"/>
                <w:lang w:val="fr-CA" w:eastAsia="es-419"/>
              </w:rPr>
              <w:t>344 326</w:t>
            </w:r>
          </w:p>
        </w:tc>
        <w:tc>
          <w:tcPr>
            <w:tcW w:w="950" w:type="dxa"/>
            <w:tcBorders>
              <w:top w:val="nil"/>
              <w:left w:val="nil"/>
              <w:bottom w:val="single" w:sz="4" w:space="0" w:color="auto"/>
              <w:right w:val="single" w:sz="4" w:space="0" w:color="auto"/>
            </w:tcBorders>
            <w:shd w:val="clear" w:color="auto" w:fill="auto"/>
            <w:noWrap/>
            <w:hideMark/>
          </w:tcPr>
          <w:p w14:paraId="5DAAB41B" w14:textId="77777777" w:rsidR="006634B9" w:rsidRPr="006C4EF5" w:rsidRDefault="006634B9" w:rsidP="00405695">
            <w:pPr>
              <w:jc w:val="right"/>
              <w:rPr>
                <w:sz w:val="18"/>
                <w:szCs w:val="18"/>
                <w:lang w:val="fr-CA" w:eastAsia="es-419"/>
              </w:rPr>
            </w:pPr>
            <w:r w:rsidRPr="006C4EF5">
              <w:rPr>
                <w:sz w:val="18"/>
                <w:szCs w:val="18"/>
                <w:lang w:val="fr-CA" w:eastAsia="es-419"/>
              </w:rPr>
              <w:t>351 213</w:t>
            </w:r>
          </w:p>
        </w:tc>
        <w:tc>
          <w:tcPr>
            <w:tcW w:w="950" w:type="dxa"/>
            <w:tcBorders>
              <w:top w:val="nil"/>
              <w:left w:val="nil"/>
              <w:bottom w:val="single" w:sz="4" w:space="0" w:color="auto"/>
              <w:right w:val="single" w:sz="4" w:space="0" w:color="auto"/>
            </w:tcBorders>
            <w:shd w:val="clear" w:color="auto" w:fill="auto"/>
            <w:noWrap/>
            <w:hideMark/>
          </w:tcPr>
          <w:p w14:paraId="78CC4C7E" w14:textId="77777777" w:rsidR="006634B9" w:rsidRPr="006C4EF5" w:rsidRDefault="006634B9" w:rsidP="00405695">
            <w:pPr>
              <w:jc w:val="right"/>
              <w:rPr>
                <w:sz w:val="18"/>
                <w:szCs w:val="18"/>
                <w:lang w:val="fr-CA" w:eastAsia="es-419"/>
              </w:rPr>
            </w:pPr>
            <w:r w:rsidRPr="006C4EF5">
              <w:rPr>
                <w:sz w:val="18"/>
                <w:szCs w:val="18"/>
                <w:lang w:val="fr-CA" w:eastAsia="es-419"/>
              </w:rPr>
              <w:t>358 237</w:t>
            </w:r>
          </w:p>
        </w:tc>
        <w:tc>
          <w:tcPr>
            <w:tcW w:w="978" w:type="dxa"/>
            <w:tcBorders>
              <w:top w:val="nil"/>
              <w:left w:val="nil"/>
              <w:bottom w:val="single" w:sz="4" w:space="0" w:color="auto"/>
              <w:right w:val="single" w:sz="4" w:space="0" w:color="auto"/>
            </w:tcBorders>
            <w:shd w:val="clear" w:color="auto" w:fill="auto"/>
            <w:noWrap/>
            <w:hideMark/>
          </w:tcPr>
          <w:p w14:paraId="509F7210" w14:textId="77777777" w:rsidR="006634B9" w:rsidRPr="006C4EF5" w:rsidRDefault="006634B9" w:rsidP="00405695">
            <w:pPr>
              <w:jc w:val="right"/>
              <w:rPr>
                <w:sz w:val="18"/>
                <w:szCs w:val="18"/>
                <w:lang w:val="fr-CA" w:eastAsia="es-419"/>
              </w:rPr>
            </w:pPr>
            <w:r w:rsidRPr="006C4EF5">
              <w:rPr>
                <w:sz w:val="18"/>
                <w:szCs w:val="18"/>
                <w:lang w:val="fr-CA" w:eastAsia="es-419"/>
              </w:rPr>
              <w:t>365 402</w:t>
            </w:r>
          </w:p>
        </w:tc>
        <w:tc>
          <w:tcPr>
            <w:tcW w:w="950" w:type="dxa"/>
            <w:tcBorders>
              <w:top w:val="nil"/>
              <w:left w:val="nil"/>
              <w:bottom w:val="single" w:sz="4" w:space="0" w:color="auto"/>
              <w:right w:val="single" w:sz="4" w:space="0" w:color="auto"/>
            </w:tcBorders>
            <w:shd w:val="clear" w:color="auto" w:fill="auto"/>
            <w:noWrap/>
            <w:hideMark/>
          </w:tcPr>
          <w:p w14:paraId="0FE7A60F" w14:textId="77777777" w:rsidR="006634B9" w:rsidRPr="006C4EF5" w:rsidRDefault="006634B9" w:rsidP="00405695">
            <w:pPr>
              <w:jc w:val="right"/>
              <w:rPr>
                <w:sz w:val="18"/>
                <w:szCs w:val="18"/>
                <w:lang w:val="fr-CA" w:eastAsia="es-419"/>
              </w:rPr>
            </w:pPr>
            <w:r w:rsidRPr="006C4EF5">
              <w:rPr>
                <w:sz w:val="18"/>
                <w:szCs w:val="18"/>
                <w:lang w:val="fr-CA" w:eastAsia="es-419"/>
              </w:rPr>
              <w:t>401 942</w:t>
            </w:r>
          </w:p>
        </w:tc>
        <w:tc>
          <w:tcPr>
            <w:tcW w:w="950" w:type="dxa"/>
            <w:tcBorders>
              <w:top w:val="nil"/>
              <w:left w:val="nil"/>
              <w:bottom w:val="single" w:sz="4" w:space="0" w:color="auto"/>
              <w:right w:val="single" w:sz="4" w:space="0" w:color="auto"/>
            </w:tcBorders>
            <w:shd w:val="clear" w:color="auto" w:fill="auto"/>
            <w:noWrap/>
            <w:hideMark/>
          </w:tcPr>
          <w:p w14:paraId="44DA438C" w14:textId="77777777" w:rsidR="006634B9" w:rsidRPr="006C4EF5" w:rsidRDefault="006634B9" w:rsidP="00405695">
            <w:pPr>
              <w:jc w:val="right"/>
              <w:rPr>
                <w:sz w:val="18"/>
                <w:szCs w:val="18"/>
                <w:lang w:val="fr-CA" w:eastAsia="es-419"/>
              </w:rPr>
            </w:pPr>
            <w:r w:rsidRPr="006C4EF5">
              <w:rPr>
                <w:sz w:val="18"/>
                <w:szCs w:val="18"/>
                <w:lang w:val="fr-CA" w:eastAsia="es-419"/>
              </w:rPr>
              <w:t>442 136</w:t>
            </w:r>
          </w:p>
        </w:tc>
        <w:tc>
          <w:tcPr>
            <w:tcW w:w="1076" w:type="dxa"/>
            <w:tcBorders>
              <w:top w:val="nil"/>
              <w:left w:val="nil"/>
              <w:bottom w:val="single" w:sz="4" w:space="0" w:color="auto"/>
              <w:right w:val="single" w:sz="4" w:space="0" w:color="auto"/>
            </w:tcBorders>
            <w:shd w:val="clear" w:color="auto" w:fill="auto"/>
            <w:noWrap/>
            <w:hideMark/>
          </w:tcPr>
          <w:p w14:paraId="045E313F" w14:textId="77777777" w:rsidR="006634B9" w:rsidRPr="006C4EF5" w:rsidRDefault="006634B9" w:rsidP="00405695">
            <w:pPr>
              <w:jc w:val="right"/>
              <w:rPr>
                <w:sz w:val="18"/>
                <w:szCs w:val="18"/>
                <w:lang w:val="fr-CA" w:eastAsia="es-419"/>
              </w:rPr>
            </w:pPr>
            <w:r w:rsidRPr="006C4EF5">
              <w:rPr>
                <w:sz w:val="18"/>
                <w:szCs w:val="18"/>
                <w:lang w:val="fr-CA" w:eastAsia="es-419"/>
              </w:rPr>
              <w:t>358 284</w:t>
            </w:r>
          </w:p>
        </w:tc>
        <w:tc>
          <w:tcPr>
            <w:tcW w:w="1034" w:type="dxa"/>
            <w:tcBorders>
              <w:top w:val="nil"/>
              <w:left w:val="nil"/>
              <w:bottom w:val="single" w:sz="4" w:space="0" w:color="auto"/>
              <w:right w:val="single" w:sz="4" w:space="0" w:color="auto"/>
            </w:tcBorders>
            <w:shd w:val="clear" w:color="auto" w:fill="auto"/>
            <w:noWrap/>
            <w:hideMark/>
          </w:tcPr>
          <w:p w14:paraId="2C93FA21" w14:textId="77777777" w:rsidR="006634B9" w:rsidRPr="006C4EF5" w:rsidRDefault="006634B9" w:rsidP="00405695">
            <w:pPr>
              <w:jc w:val="right"/>
              <w:rPr>
                <w:sz w:val="18"/>
                <w:szCs w:val="18"/>
                <w:lang w:val="fr-CA" w:eastAsia="es-419"/>
              </w:rPr>
            </w:pPr>
            <w:r w:rsidRPr="006C4EF5">
              <w:rPr>
                <w:sz w:val="18"/>
                <w:szCs w:val="18"/>
                <w:lang w:val="fr-CA" w:eastAsia="es-419"/>
              </w:rPr>
              <w:t>1 880 793</w:t>
            </w:r>
          </w:p>
        </w:tc>
        <w:tc>
          <w:tcPr>
            <w:tcW w:w="1181" w:type="dxa"/>
            <w:tcBorders>
              <w:top w:val="nil"/>
              <w:left w:val="nil"/>
              <w:bottom w:val="single" w:sz="4" w:space="0" w:color="auto"/>
              <w:right w:val="single" w:sz="4" w:space="0" w:color="auto"/>
            </w:tcBorders>
            <w:shd w:val="clear" w:color="auto" w:fill="auto"/>
            <w:noWrap/>
            <w:hideMark/>
          </w:tcPr>
          <w:p w14:paraId="43EF9F53" w14:textId="77777777" w:rsidR="006634B9" w:rsidRPr="006C4EF5" w:rsidRDefault="006634B9" w:rsidP="00405695">
            <w:pPr>
              <w:jc w:val="right"/>
              <w:rPr>
                <w:sz w:val="18"/>
                <w:szCs w:val="18"/>
                <w:lang w:val="fr-CA" w:eastAsia="es-419"/>
              </w:rPr>
            </w:pPr>
            <w:r w:rsidRPr="006C4EF5">
              <w:rPr>
                <w:sz w:val="18"/>
                <w:szCs w:val="18"/>
                <w:lang w:val="fr-CA" w:eastAsia="es-419"/>
              </w:rPr>
              <w:t>23,5%</w:t>
            </w:r>
          </w:p>
        </w:tc>
      </w:tr>
      <w:tr w:rsidR="006634B9" w:rsidRPr="006C4EF5" w14:paraId="607AFC2E"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7294225" w14:textId="77777777" w:rsidR="006634B9" w:rsidRPr="006C4EF5" w:rsidRDefault="006634B9" w:rsidP="00405695">
            <w:pPr>
              <w:jc w:val="left"/>
              <w:rPr>
                <w:sz w:val="18"/>
                <w:szCs w:val="18"/>
                <w:lang w:val="fr-CA" w:eastAsia="es-419"/>
              </w:rPr>
            </w:pPr>
            <w:r w:rsidRPr="006C4EF5">
              <w:rPr>
                <w:sz w:val="18"/>
                <w:szCs w:val="18"/>
                <w:lang w:val="fr-CA" w:eastAsia="es-419"/>
              </w:rPr>
              <w:t>Guinée équatoriale</w:t>
            </w:r>
          </w:p>
        </w:tc>
        <w:tc>
          <w:tcPr>
            <w:tcW w:w="950" w:type="dxa"/>
            <w:tcBorders>
              <w:top w:val="nil"/>
              <w:left w:val="nil"/>
              <w:bottom w:val="single" w:sz="4" w:space="0" w:color="auto"/>
              <w:right w:val="single" w:sz="4" w:space="0" w:color="auto"/>
            </w:tcBorders>
            <w:shd w:val="clear" w:color="auto" w:fill="auto"/>
            <w:noWrap/>
            <w:hideMark/>
          </w:tcPr>
          <w:p w14:paraId="24DB34CC" w14:textId="77777777" w:rsidR="006634B9" w:rsidRPr="006C4EF5" w:rsidRDefault="006634B9" w:rsidP="00405695">
            <w:pPr>
              <w:jc w:val="right"/>
              <w:rPr>
                <w:sz w:val="18"/>
                <w:szCs w:val="18"/>
                <w:lang w:val="fr-CA" w:eastAsia="es-419"/>
              </w:rPr>
            </w:pPr>
            <w:r w:rsidRPr="006C4EF5">
              <w:rPr>
                <w:sz w:val="18"/>
                <w:szCs w:val="18"/>
                <w:lang w:val="fr-CA" w:eastAsia="es-419"/>
              </w:rPr>
              <w:t>39 686</w:t>
            </w:r>
          </w:p>
        </w:tc>
        <w:tc>
          <w:tcPr>
            <w:tcW w:w="950" w:type="dxa"/>
            <w:tcBorders>
              <w:top w:val="nil"/>
              <w:left w:val="nil"/>
              <w:bottom w:val="single" w:sz="4" w:space="0" w:color="auto"/>
              <w:right w:val="single" w:sz="4" w:space="0" w:color="auto"/>
            </w:tcBorders>
            <w:shd w:val="clear" w:color="auto" w:fill="auto"/>
            <w:noWrap/>
            <w:hideMark/>
          </w:tcPr>
          <w:p w14:paraId="08854829" w14:textId="77777777" w:rsidR="006634B9" w:rsidRPr="006C4EF5" w:rsidRDefault="006634B9" w:rsidP="00405695">
            <w:pPr>
              <w:jc w:val="right"/>
              <w:rPr>
                <w:sz w:val="18"/>
                <w:szCs w:val="18"/>
                <w:lang w:val="fr-CA" w:eastAsia="es-419"/>
              </w:rPr>
            </w:pPr>
            <w:r w:rsidRPr="006C4EF5">
              <w:rPr>
                <w:sz w:val="18"/>
                <w:szCs w:val="18"/>
                <w:lang w:val="fr-CA" w:eastAsia="es-419"/>
              </w:rPr>
              <w:t>40 480</w:t>
            </w:r>
          </w:p>
        </w:tc>
        <w:tc>
          <w:tcPr>
            <w:tcW w:w="950" w:type="dxa"/>
            <w:tcBorders>
              <w:top w:val="nil"/>
              <w:left w:val="nil"/>
              <w:bottom w:val="single" w:sz="4" w:space="0" w:color="auto"/>
              <w:right w:val="single" w:sz="4" w:space="0" w:color="auto"/>
            </w:tcBorders>
            <w:shd w:val="clear" w:color="auto" w:fill="auto"/>
            <w:noWrap/>
            <w:hideMark/>
          </w:tcPr>
          <w:p w14:paraId="7C2DFC65" w14:textId="77777777" w:rsidR="006634B9" w:rsidRPr="006C4EF5" w:rsidRDefault="006634B9" w:rsidP="00405695">
            <w:pPr>
              <w:jc w:val="right"/>
              <w:rPr>
                <w:sz w:val="18"/>
                <w:szCs w:val="18"/>
                <w:lang w:val="fr-CA" w:eastAsia="es-419"/>
              </w:rPr>
            </w:pPr>
            <w:r w:rsidRPr="006C4EF5">
              <w:rPr>
                <w:sz w:val="18"/>
                <w:szCs w:val="18"/>
                <w:lang w:val="fr-CA" w:eastAsia="es-419"/>
              </w:rPr>
              <w:t>41 289</w:t>
            </w:r>
          </w:p>
        </w:tc>
        <w:tc>
          <w:tcPr>
            <w:tcW w:w="978" w:type="dxa"/>
            <w:tcBorders>
              <w:top w:val="nil"/>
              <w:left w:val="nil"/>
              <w:bottom w:val="single" w:sz="4" w:space="0" w:color="auto"/>
              <w:right w:val="single" w:sz="4" w:space="0" w:color="auto"/>
            </w:tcBorders>
            <w:shd w:val="clear" w:color="auto" w:fill="auto"/>
            <w:noWrap/>
            <w:hideMark/>
          </w:tcPr>
          <w:p w14:paraId="0B38B50B" w14:textId="77777777" w:rsidR="006634B9" w:rsidRPr="006C4EF5" w:rsidRDefault="006634B9" w:rsidP="00405695">
            <w:pPr>
              <w:jc w:val="right"/>
              <w:rPr>
                <w:sz w:val="18"/>
                <w:szCs w:val="18"/>
                <w:lang w:val="fr-CA" w:eastAsia="es-419"/>
              </w:rPr>
            </w:pPr>
            <w:r w:rsidRPr="006C4EF5">
              <w:rPr>
                <w:sz w:val="18"/>
                <w:szCs w:val="18"/>
                <w:lang w:val="fr-CA" w:eastAsia="es-419"/>
              </w:rPr>
              <w:t>42 115</w:t>
            </w:r>
          </w:p>
        </w:tc>
        <w:tc>
          <w:tcPr>
            <w:tcW w:w="950" w:type="dxa"/>
            <w:tcBorders>
              <w:top w:val="nil"/>
              <w:left w:val="nil"/>
              <w:bottom w:val="single" w:sz="4" w:space="0" w:color="auto"/>
              <w:right w:val="single" w:sz="4" w:space="0" w:color="auto"/>
            </w:tcBorders>
            <w:shd w:val="clear" w:color="auto" w:fill="auto"/>
            <w:noWrap/>
            <w:hideMark/>
          </w:tcPr>
          <w:p w14:paraId="19860E56" w14:textId="77777777" w:rsidR="006634B9" w:rsidRPr="006C4EF5" w:rsidRDefault="006634B9" w:rsidP="00405695">
            <w:pPr>
              <w:jc w:val="right"/>
              <w:rPr>
                <w:sz w:val="18"/>
                <w:szCs w:val="18"/>
                <w:lang w:val="fr-CA" w:eastAsia="es-419"/>
              </w:rPr>
            </w:pPr>
            <w:r w:rsidRPr="006C4EF5">
              <w:rPr>
                <w:sz w:val="18"/>
                <w:szCs w:val="18"/>
                <w:lang w:val="fr-CA" w:eastAsia="es-419"/>
              </w:rPr>
              <w:t>46 327</w:t>
            </w:r>
          </w:p>
        </w:tc>
        <w:tc>
          <w:tcPr>
            <w:tcW w:w="950" w:type="dxa"/>
            <w:tcBorders>
              <w:top w:val="nil"/>
              <w:left w:val="nil"/>
              <w:bottom w:val="single" w:sz="4" w:space="0" w:color="auto"/>
              <w:right w:val="single" w:sz="4" w:space="0" w:color="auto"/>
            </w:tcBorders>
            <w:shd w:val="clear" w:color="auto" w:fill="auto"/>
            <w:noWrap/>
            <w:hideMark/>
          </w:tcPr>
          <w:p w14:paraId="46E0BA94" w14:textId="77777777" w:rsidR="006634B9" w:rsidRPr="006C4EF5" w:rsidRDefault="006634B9" w:rsidP="00405695">
            <w:pPr>
              <w:jc w:val="right"/>
              <w:rPr>
                <w:sz w:val="18"/>
                <w:szCs w:val="18"/>
                <w:lang w:val="fr-CA" w:eastAsia="es-419"/>
              </w:rPr>
            </w:pPr>
            <w:r w:rsidRPr="006C4EF5">
              <w:rPr>
                <w:sz w:val="18"/>
                <w:szCs w:val="18"/>
                <w:lang w:val="fr-CA" w:eastAsia="es-419"/>
              </w:rPr>
              <w:t>50 959</w:t>
            </w:r>
          </w:p>
        </w:tc>
        <w:tc>
          <w:tcPr>
            <w:tcW w:w="1076" w:type="dxa"/>
            <w:tcBorders>
              <w:top w:val="nil"/>
              <w:left w:val="nil"/>
              <w:bottom w:val="single" w:sz="4" w:space="0" w:color="auto"/>
              <w:right w:val="single" w:sz="4" w:space="0" w:color="auto"/>
            </w:tcBorders>
            <w:shd w:val="clear" w:color="auto" w:fill="auto"/>
            <w:noWrap/>
            <w:hideMark/>
          </w:tcPr>
          <w:p w14:paraId="3662A897" w14:textId="77777777" w:rsidR="006634B9" w:rsidRPr="006C4EF5" w:rsidRDefault="006634B9" w:rsidP="00405695">
            <w:pPr>
              <w:jc w:val="right"/>
              <w:rPr>
                <w:sz w:val="18"/>
                <w:szCs w:val="18"/>
                <w:lang w:val="fr-CA" w:eastAsia="es-419"/>
              </w:rPr>
            </w:pPr>
            <w:r w:rsidRPr="006C4EF5">
              <w:rPr>
                <w:sz w:val="18"/>
                <w:szCs w:val="18"/>
                <w:lang w:val="fr-CA" w:eastAsia="es-419"/>
              </w:rPr>
              <w:t>41 295</w:t>
            </w:r>
          </w:p>
        </w:tc>
        <w:tc>
          <w:tcPr>
            <w:tcW w:w="1034" w:type="dxa"/>
            <w:tcBorders>
              <w:top w:val="nil"/>
              <w:left w:val="nil"/>
              <w:bottom w:val="single" w:sz="4" w:space="0" w:color="auto"/>
              <w:right w:val="single" w:sz="4" w:space="0" w:color="auto"/>
            </w:tcBorders>
            <w:shd w:val="clear" w:color="auto" w:fill="auto"/>
            <w:noWrap/>
            <w:hideMark/>
          </w:tcPr>
          <w:p w14:paraId="01EA871F" w14:textId="77777777" w:rsidR="006634B9" w:rsidRPr="006C4EF5" w:rsidRDefault="006634B9" w:rsidP="00405695">
            <w:pPr>
              <w:jc w:val="right"/>
              <w:rPr>
                <w:sz w:val="18"/>
                <w:szCs w:val="18"/>
                <w:lang w:val="fr-CA" w:eastAsia="es-419"/>
              </w:rPr>
            </w:pPr>
            <w:r w:rsidRPr="006C4EF5">
              <w:rPr>
                <w:sz w:val="18"/>
                <w:szCs w:val="18"/>
                <w:lang w:val="fr-CA" w:eastAsia="es-419"/>
              </w:rPr>
              <w:t>175 833</w:t>
            </w:r>
          </w:p>
        </w:tc>
        <w:tc>
          <w:tcPr>
            <w:tcW w:w="1181" w:type="dxa"/>
            <w:tcBorders>
              <w:top w:val="nil"/>
              <w:left w:val="nil"/>
              <w:bottom w:val="single" w:sz="4" w:space="0" w:color="auto"/>
              <w:right w:val="single" w:sz="4" w:space="0" w:color="auto"/>
            </w:tcBorders>
            <w:shd w:val="clear" w:color="auto" w:fill="auto"/>
            <w:noWrap/>
            <w:hideMark/>
          </w:tcPr>
          <w:p w14:paraId="1D4E50B5" w14:textId="77777777" w:rsidR="006634B9" w:rsidRPr="006C4EF5" w:rsidRDefault="006634B9" w:rsidP="00405695">
            <w:pPr>
              <w:jc w:val="right"/>
              <w:rPr>
                <w:sz w:val="18"/>
                <w:szCs w:val="18"/>
                <w:lang w:val="fr-CA" w:eastAsia="es-419"/>
              </w:rPr>
            </w:pPr>
            <w:r w:rsidRPr="006C4EF5">
              <w:rPr>
                <w:sz w:val="18"/>
                <w:szCs w:val="18"/>
                <w:lang w:val="fr-CA" w:eastAsia="es-419"/>
              </w:rPr>
              <w:t>29,0%</w:t>
            </w:r>
          </w:p>
        </w:tc>
      </w:tr>
      <w:tr w:rsidR="006634B9" w:rsidRPr="006C4EF5" w14:paraId="3AB74227"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9296C0A" w14:textId="77777777" w:rsidR="006634B9" w:rsidRPr="006C4EF5" w:rsidRDefault="006634B9" w:rsidP="00405695">
            <w:pPr>
              <w:jc w:val="left"/>
              <w:rPr>
                <w:sz w:val="18"/>
                <w:szCs w:val="18"/>
                <w:lang w:val="fr-CA" w:eastAsia="es-419"/>
              </w:rPr>
            </w:pPr>
            <w:r w:rsidRPr="006C4EF5">
              <w:rPr>
                <w:sz w:val="18"/>
                <w:szCs w:val="18"/>
                <w:lang w:val="fr-CA" w:eastAsia="es-419"/>
              </w:rPr>
              <w:t>Burundi</w:t>
            </w:r>
          </w:p>
        </w:tc>
        <w:tc>
          <w:tcPr>
            <w:tcW w:w="950" w:type="dxa"/>
            <w:tcBorders>
              <w:top w:val="nil"/>
              <w:left w:val="nil"/>
              <w:bottom w:val="single" w:sz="4" w:space="0" w:color="auto"/>
              <w:right w:val="single" w:sz="4" w:space="0" w:color="auto"/>
            </w:tcBorders>
            <w:shd w:val="clear" w:color="auto" w:fill="auto"/>
            <w:noWrap/>
            <w:hideMark/>
          </w:tcPr>
          <w:p w14:paraId="7522BB15" w14:textId="77777777" w:rsidR="006634B9" w:rsidRPr="006C4EF5" w:rsidRDefault="006634B9" w:rsidP="00405695">
            <w:pPr>
              <w:jc w:val="right"/>
              <w:rPr>
                <w:sz w:val="18"/>
                <w:szCs w:val="18"/>
                <w:lang w:val="fr-CA" w:eastAsia="es-419"/>
              </w:rPr>
            </w:pPr>
            <w:r w:rsidRPr="006C4EF5">
              <w:rPr>
                <w:sz w:val="18"/>
                <w:szCs w:val="18"/>
                <w:lang w:val="fr-CA" w:eastAsia="es-419"/>
              </w:rPr>
              <w:t>46 214</w:t>
            </w:r>
          </w:p>
        </w:tc>
        <w:tc>
          <w:tcPr>
            <w:tcW w:w="950" w:type="dxa"/>
            <w:tcBorders>
              <w:top w:val="nil"/>
              <w:left w:val="nil"/>
              <w:bottom w:val="single" w:sz="4" w:space="0" w:color="auto"/>
              <w:right w:val="single" w:sz="4" w:space="0" w:color="auto"/>
            </w:tcBorders>
            <w:shd w:val="clear" w:color="auto" w:fill="auto"/>
            <w:noWrap/>
            <w:hideMark/>
          </w:tcPr>
          <w:p w14:paraId="507013B5" w14:textId="77777777" w:rsidR="006634B9" w:rsidRPr="006C4EF5" w:rsidRDefault="006634B9" w:rsidP="00405695">
            <w:pPr>
              <w:jc w:val="right"/>
              <w:rPr>
                <w:sz w:val="18"/>
                <w:szCs w:val="18"/>
                <w:lang w:val="fr-CA" w:eastAsia="es-419"/>
              </w:rPr>
            </w:pPr>
            <w:r w:rsidRPr="006C4EF5">
              <w:rPr>
                <w:sz w:val="18"/>
                <w:szCs w:val="18"/>
                <w:lang w:val="fr-CA" w:eastAsia="es-419"/>
              </w:rPr>
              <w:t>47 138</w:t>
            </w:r>
          </w:p>
        </w:tc>
        <w:tc>
          <w:tcPr>
            <w:tcW w:w="950" w:type="dxa"/>
            <w:tcBorders>
              <w:top w:val="nil"/>
              <w:left w:val="nil"/>
              <w:bottom w:val="single" w:sz="4" w:space="0" w:color="auto"/>
              <w:right w:val="single" w:sz="4" w:space="0" w:color="auto"/>
            </w:tcBorders>
            <w:shd w:val="clear" w:color="auto" w:fill="auto"/>
            <w:noWrap/>
            <w:hideMark/>
          </w:tcPr>
          <w:p w14:paraId="76B0E2FD" w14:textId="77777777" w:rsidR="006634B9" w:rsidRPr="006C4EF5" w:rsidRDefault="006634B9" w:rsidP="00405695">
            <w:pPr>
              <w:jc w:val="right"/>
              <w:rPr>
                <w:sz w:val="18"/>
                <w:szCs w:val="18"/>
                <w:lang w:val="fr-CA" w:eastAsia="es-419"/>
              </w:rPr>
            </w:pPr>
            <w:r w:rsidRPr="006C4EF5">
              <w:rPr>
                <w:sz w:val="18"/>
                <w:szCs w:val="18"/>
                <w:lang w:val="fr-CA" w:eastAsia="es-419"/>
              </w:rPr>
              <w:t>48 081</w:t>
            </w:r>
          </w:p>
        </w:tc>
        <w:tc>
          <w:tcPr>
            <w:tcW w:w="978" w:type="dxa"/>
            <w:tcBorders>
              <w:top w:val="nil"/>
              <w:left w:val="nil"/>
              <w:bottom w:val="single" w:sz="4" w:space="0" w:color="auto"/>
              <w:right w:val="single" w:sz="4" w:space="0" w:color="auto"/>
            </w:tcBorders>
            <w:shd w:val="clear" w:color="auto" w:fill="auto"/>
            <w:noWrap/>
            <w:hideMark/>
          </w:tcPr>
          <w:p w14:paraId="7B00F4C0" w14:textId="77777777" w:rsidR="006634B9" w:rsidRPr="006C4EF5" w:rsidRDefault="006634B9" w:rsidP="00405695">
            <w:pPr>
              <w:jc w:val="right"/>
              <w:rPr>
                <w:sz w:val="18"/>
                <w:szCs w:val="18"/>
                <w:lang w:val="fr-CA" w:eastAsia="es-419"/>
              </w:rPr>
            </w:pPr>
            <w:r w:rsidRPr="006C4EF5">
              <w:rPr>
                <w:sz w:val="18"/>
                <w:szCs w:val="18"/>
                <w:lang w:val="fr-CA" w:eastAsia="es-419"/>
              </w:rPr>
              <w:t>49 043</w:t>
            </w:r>
          </w:p>
        </w:tc>
        <w:tc>
          <w:tcPr>
            <w:tcW w:w="950" w:type="dxa"/>
            <w:tcBorders>
              <w:top w:val="nil"/>
              <w:left w:val="nil"/>
              <w:bottom w:val="single" w:sz="4" w:space="0" w:color="auto"/>
              <w:right w:val="single" w:sz="4" w:space="0" w:color="auto"/>
            </w:tcBorders>
            <w:shd w:val="clear" w:color="auto" w:fill="auto"/>
            <w:noWrap/>
            <w:hideMark/>
          </w:tcPr>
          <w:p w14:paraId="6EBA58DE" w14:textId="77777777" w:rsidR="006634B9" w:rsidRPr="006C4EF5" w:rsidRDefault="006634B9" w:rsidP="00405695">
            <w:pPr>
              <w:jc w:val="right"/>
              <w:rPr>
                <w:sz w:val="18"/>
                <w:szCs w:val="18"/>
                <w:lang w:val="fr-CA" w:eastAsia="es-419"/>
              </w:rPr>
            </w:pPr>
            <w:r w:rsidRPr="006C4EF5">
              <w:rPr>
                <w:sz w:val="18"/>
                <w:szCs w:val="18"/>
                <w:lang w:val="fr-CA" w:eastAsia="es-419"/>
              </w:rPr>
              <w:t>53 947</w:t>
            </w:r>
          </w:p>
        </w:tc>
        <w:tc>
          <w:tcPr>
            <w:tcW w:w="950" w:type="dxa"/>
            <w:tcBorders>
              <w:top w:val="nil"/>
              <w:left w:val="nil"/>
              <w:bottom w:val="single" w:sz="4" w:space="0" w:color="auto"/>
              <w:right w:val="single" w:sz="4" w:space="0" w:color="auto"/>
            </w:tcBorders>
            <w:shd w:val="clear" w:color="auto" w:fill="auto"/>
            <w:noWrap/>
            <w:hideMark/>
          </w:tcPr>
          <w:p w14:paraId="7DF024DF" w14:textId="77777777" w:rsidR="006634B9" w:rsidRPr="006C4EF5" w:rsidRDefault="006634B9" w:rsidP="00405695">
            <w:pPr>
              <w:jc w:val="right"/>
              <w:rPr>
                <w:sz w:val="18"/>
                <w:szCs w:val="18"/>
                <w:lang w:val="fr-CA" w:eastAsia="es-419"/>
              </w:rPr>
            </w:pPr>
            <w:r w:rsidRPr="006C4EF5">
              <w:rPr>
                <w:sz w:val="18"/>
                <w:szCs w:val="18"/>
                <w:lang w:val="fr-CA" w:eastAsia="es-419"/>
              </w:rPr>
              <w:t>59 342</w:t>
            </w:r>
          </w:p>
        </w:tc>
        <w:tc>
          <w:tcPr>
            <w:tcW w:w="1076" w:type="dxa"/>
            <w:tcBorders>
              <w:top w:val="nil"/>
              <w:left w:val="nil"/>
              <w:bottom w:val="single" w:sz="4" w:space="0" w:color="auto"/>
              <w:right w:val="single" w:sz="4" w:space="0" w:color="auto"/>
            </w:tcBorders>
            <w:shd w:val="clear" w:color="auto" w:fill="auto"/>
            <w:noWrap/>
            <w:hideMark/>
          </w:tcPr>
          <w:p w14:paraId="00C37255" w14:textId="77777777" w:rsidR="006634B9" w:rsidRPr="006C4EF5" w:rsidRDefault="006634B9" w:rsidP="00405695">
            <w:pPr>
              <w:jc w:val="right"/>
              <w:rPr>
                <w:sz w:val="18"/>
                <w:szCs w:val="18"/>
                <w:lang w:val="fr-CA" w:eastAsia="es-419"/>
              </w:rPr>
            </w:pPr>
            <w:r w:rsidRPr="006C4EF5">
              <w:rPr>
                <w:sz w:val="18"/>
                <w:szCs w:val="18"/>
                <w:lang w:val="fr-CA" w:eastAsia="es-419"/>
              </w:rPr>
              <w:t>48 087</w:t>
            </w:r>
          </w:p>
        </w:tc>
        <w:tc>
          <w:tcPr>
            <w:tcW w:w="1034" w:type="dxa"/>
            <w:tcBorders>
              <w:top w:val="nil"/>
              <w:left w:val="nil"/>
              <w:bottom w:val="single" w:sz="4" w:space="0" w:color="auto"/>
              <w:right w:val="single" w:sz="4" w:space="0" w:color="auto"/>
            </w:tcBorders>
            <w:shd w:val="clear" w:color="auto" w:fill="auto"/>
            <w:noWrap/>
            <w:hideMark/>
          </w:tcPr>
          <w:p w14:paraId="6505C8F8" w14:textId="77777777" w:rsidR="006634B9" w:rsidRPr="006C4EF5" w:rsidRDefault="006634B9" w:rsidP="00405695">
            <w:pPr>
              <w:jc w:val="right"/>
              <w:rPr>
                <w:sz w:val="18"/>
                <w:szCs w:val="18"/>
                <w:lang w:val="fr-CA" w:eastAsia="es-419"/>
              </w:rPr>
            </w:pPr>
            <w:r w:rsidRPr="006C4EF5">
              <w:rPr>
                <w:sz w:val="18"/>
                <w:szCs w:val="18"/>
                <w:lang w:val="fr-CA" w:eastAsia="es-419"/>
              </w:rPr>
              <w:t>200 091</w:t>
            </w:r>
          </w:p>
        </w:tc>
        <w:tc>
          <w:tcPr>
            <w:tcW w:w="1181" w:type="dxa"/>
            <w:tcBorders>
              <w:top w:val="nil"/>
              <w:left w:val="nil"/>
              <w:bottom w:val="single" w:sz="4" w:space="0" w:color="auto"/>
              <w:right w:val="single" w:sz="4" w:space="0" w:color="auto"/>
            </w:tcBorders>
            <w:shd w:val="clear" w:color="auto" w:fill="auto"/>
            <w:noWrap/>
            <w:hideMark/>
          </w:tcPr>
          <w:p w14:paraId="29FBC4BD" w14:textId="77777777" w:rsidR="006634B9" w:rsidRPr="006C4EF5" w:rsidRDefault="006634B9" w:rsidP="00405695">
            <w:pPr>
              <w:jc w:val="right"/>
              <w:rPr>
                <w:sz w:val="18"/>
                <w:szCs w:val="18"/>
                <w:lang w:val="fr-CA" w:eastAsia="es-419"/>
              </w:rPr>
            </w:pPr>
            <w:r w:rsidRPr="006C4EF5">
              <w:rPr>
                <w:sz w:val="18"/>
                <w:szCs w:val="18"/>
                <w:lang w:val="fr-CA" w:eastAsia="es-419"/>
              </w:rPr>
              <w:t>29,7%</w:t>
            </w:r>
          </w:p>
        </w:tc>
      </w:tr>
      <w:tr w:rsidR="006634B9" w:rsidRPr="006C4EF5" w14:paraId="5096605B"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371B48D" w14:textId="77777777" w:rsidR="006634B9" w:rsidRPr="006C4EF5" w:rsidRDefault="006634B9" w:rsidP="00405695">
            <w:pPr>
              <w:jc w:val="left"/>
              <w:rPr>
                <w:sz w:val="18"/>
                <w:szCs w:val="18"/>
                <w:lang w:val="fr-CA" w:eastAsia="es-419"/>
              </w:rPr>
            </w:pPr>
            <w:r w:rsidRPr="006C4EF5">
              <w:rPr>
                <w:sz w:val="18"/>
                <w:szCs w:val="18"/>
                <w:lang w:val="fr-CA" w:eastAsia="es-419"/>
              </w:rPr>
              <w:t>Lesotho</w:t>
            </w:r>
          </w:p>
        </w:tc>
        <w:tc>
          <w:tcPr>
            <w:tcW w:w="950" w:type="dxa"/>
            <w:tcBorders>
              <w:top w:val="nil"/>
              <w:left w:val="nil"/>
              <w:bottom w:val="single" w:sz="4" w:space="0" w:color="auto"/>
              <w:right w:val="single" w:sz="4" w:space="0" w:color="auto"/>
            </w:tcBorders>
            <w:shd w:val="clear" w:color="auto" w:fill="auto"/>
            <w:noWrap/>
            <w:hideMark/>
          </w:tcPr>
          <w:p w14:paraId="5C284BA7" w14:textId="77777777" w:rsidR="006634B9" w:rsidRPr="006C4EF5" w:rsidRDefault="006634B9" w:rsidP="00405695">
            <w:pPr>
              <w:jc w:val="right"/>
              <w:rPr>
                <w:sz w:val="18"/>
                <w:szCs w:val="18"/>
                <w:lang w:val="fr-CA" w:eastAsia="es-419"/>
              </w:rPr>
            </w:pPr>
            <w:r w:rsidRPr="006C4EF5">
              <w:rPr>
                <w:sz w:val="18"/>
                <w:szCs w:val="18"/>
                <w:lang w:val="fr-CA" w:eastAsia="es-419"/>
              </w:rPr>
              <w:t>24 165</w:t>
            </w:r>
          </w:p>
        </w:tc>
        <w:tc>
          <w:tcPr>
            <w:tcW w:w="950" w:type="dxa"/>
            <w:tcBorders>
              <w:top w:val="nil"/>
              <w:left w:val="nil"/>
              <w:bottom w:val="single" w:sz="4" w:space="0" w:color="auto"/>
              <w:right w:val="single" w:sz="4" w:space="0" w:color="auto"/>
            </w:tcBorders>
            <w:shd w:val="clear" w:color="auto" w:fill="auto"/>
            <w:noWrap/>
            <w:hideMark/>
          </w:tcPr>
          <w:p w14:paraId="10EB3BFC" w14:textId="77777777" w:rsidR="006634B9" w:rsidRPr="006C4EF5" w:rsidRDefault="006634B9" w:rsidP="00405695">
            <w:pPr>
              <w:jc w:val="right"/>
              <w:rPr>
                <w:sz w:val="18"/>
                <w:szCs w:val="18"/>
                <w:lang w:val="fr-CA" w:eastAsia="es-419"/>
              </w:rPr>
            </w:pPr>
            <w:r w:rsidRPr="006C4EF5">
              <w:rPr>
                <w:sz w:val="18"/>
                <w:szCs w:val="18"/>
                <w:lang w:val="fr-CA" w:eastAsia="es-419"/>
              </w:rPr>
              <w:t>24 648</w:t>
            </w:r>
          </w:p>
        </w:tc>
        <w:tc>
          <w:tcPr>
            <w:tcW w:w="950" w:type="dxa"/>
            <w:tcBorders>
              <w:top w:val="nil"/>
              <w:left w:val="nil"/>
              <w:bottom w:val="single" w:sz="4" w:space="0" w:color="auto"/>
              <w:right w:val="single" w:sz="4" w:space="0" w:color="auto"/>
            </w:tcBorders>
            <w:shd w:val="clear" w:color="auto" w:fill="auto"/>
            <w:noWrap/>
            <w:hideMark/>
          </w:tcPr>
          <w:p w14:paraId="2B68DEC2" w14:textId="77777777" w:rsidR="006634B9" w:rsidRPr="006C4EF5" w:rsidRDefault="006634B9" w:rsidP="00405695">
            <w:pPr>
              <w:jc w:val="right"/>
              <w:rPr>
                <w:sz w:val="18"/>
                <w:szCs w:val="18"/>
                <w:lang w:val="fr-CA" w:eastAsia="es-419"/>
              </w:rPr>
            </w:pPr>
            <w:r w:rsidRPr="006C4EF5">
              <w:rPr>
                <w:sz w:val="18"/>
                <w:szCs w:val="18"/>
                <w:lang w:val="fr-CA" w:eastAsia="es-419"/>
              </w:rPr>
              <w:t>25 141</w:t>
            </w:r>
          </w:p>
        </w:tc>
        <w:tc>
          <w:tcPr>
            <w:tcW w:w="978" w:type="dxa"/>
            <w:tcBorders>
              <w:top w:val="nil"/>
              <w:left w:val="nil"/>
              <w:bottom w:val="single" w:sz="4" w:space="0" w:color="auto"/>
              <w:right w:val="single" w:sz="4" w:space="0" w:color="auto"/>
            </w:tcBorders>
            <w:shd w:val="clear" w:color="auto" w:fill="auto"/>
            <w:noWrap/>
            <w:hideMark/>
          </w:tcPr>
          <w:p w14:paraId="71367265" w14:textId="77777777" w:rsidR="006634B9" w:rsidRPr="006C4EF5" w:rsidRDefault="006634B9" w:rsidP="00405695">
            <w:pPr>
              <w:jc w:val="right"/>
              <w:rPr>
                <w:sz w:val="18"/>
                <w:szCs w:val="18"/>
                <w:lang w:val="fr-CA" w:eastAsia="es-419"/>
              </w:rPr>
            </w:pPr>
            <w:r w:rsidRPr="006C4EF5">
              <w:rPr>
                <w:sz w:val="18"/>
                <w:szCs w:val="18"/>
                <w:lang w:val="fr-CA" w:eastAsia="es-419"/>
              </w:rPr>
              <w:t>25 644</w:t>
            </w:r>
          </w:p>
        </w:tc>
        <w:tc>
          <w:tcPr>
            <w:tcW w:w="950" w:type="dxa"/>
            <w:tcBorders>
              <w:top w:val="nil"/>
              <w:left w:val="nil"/>
              <w:bottom w:val="single" w:sz="4" w:space="0" w:color="auto"/>
              <w:right w:val="single" w:sz="4" w:space="0" w:color="auto"/>
            </w:tcBorders>
            <w:shd w:val="clear" w:color="auto" w:fill="auto"/>
            <w:noWrap/>
            <w:hideMark/>
          </w:tcPr>
          <w:p w14:paraId="50CF7631" w14:textId="77777777" w:rsidR="006634B9" w:rsidRPr="006C4EF5" w:rsidRDefault="006634B9" w:rsidP="00405695">
            <w:pPr>
              <w:jc w:val="right"/>
              <w:rPr>
                <w:sz w:val="18"/>
                <w:szCs w:val="18"/>
                <w:lang w:val="fr-CA" w:eastAsia="es-419"/>
              </w:rPr>
            </w:pPr>
            <w:r w:rsidRPr="006C4EF5">
              <w:rPr>
                <w:sz w:val="18"/>
                <w:szCs w:val="18"/>
                <w:lang w:val="fr-CA" w:eastAsia="es-419"/>
              </w:rPr>
              <w:t>28 209</w:t>
            </w:r>
          </w:p>
        </w:tc>
        <w:tc>
          <w:tcPr>
            <w:tcW w:w="950" w:type="dxa"/>
            <w:tcBorders>
              <w:top w:val="nil"/>
              <w:left w:val="nil"/>
              <w:bottom w:val="single" w:sz="4" w:space="0" w:color="auto"/>
              <w:right w:val="single" w:sz="4" w:space="0" w:color="auto"/>
            </w:tcBorders>
            <w:shd w:val="clear" w:color="auto" w:fill="auto"/>
            <w:noWrap/>
            <w:hideMark/>
          </w:tcPr>
          <w:p w14:paraId="41F6060D" w14:textId="77777777" w:rsidR="006634B9" w:rsidRPr="006C4EF5" w:rsidRDefault="006634B9" w:rsidP="00405695">
            <w:pPr>
              <w:jc w:val="right"/>
              <w:rPr>
                <w:sz w:val="18"/>
                <w:szCs w:val="18"/>
                <w:lang w:val="fr-CA" w:eastAsia="es-419"/>
              </w:rPr>
            </w:pPr>
            <w:r w:rsidRPr="006C4EF5">
              <w:rPr>
                <w:sz w:val="18"/>
                <w:szCs w:val="18"/>
                <w:lang w:val="fr-CA" w:eastAsia="es-419"/>
              </w:rPr>
              <w:t>31 029</w:t>
            </w:r>
          </w:p>
        </w:tc>
        <w:tc>
          <w:tcPr>
            <w:tcW w:w="1076" w:type="dxa"/>
            <w:tcBorders>
              <w:top w:val="nil"/>
              <w:left w:val="nil"/>
              <w:bottom w:val="single" w:sz="4" w:space="0" w:color="auto"/>
              <w:right w:val="single" w:sz="4" w:space="0" w:color="auto"/>
            </w:tcBorders>
            <w:shd w:val="clear" w:color="auto" w:fill="auto"/>
            <w:noWrap/>
            <w:hideMark/>
          </w:tcPr>
          <w:p w14:paraId="1652E8CE" w14:textId="77777777" w:rsidR="006634B9" w:rsidRPr="006C4EF5" w:rsidRDefault="006634B9" w:rsidP="00405695">
            <w:pPr>
              <w:jc w:val="right"/>
              <w:rPr>
                <w:sz w:val="18"/>
                <w:szCs w:val="18"/>
                <w:lang w:val="fr-CA" w:eastAsia="es-419"/>
              </w:rPr>
            </w:pPr>
            <w:r w:rsidRPr="006C4EF5">
              <w:rPr>
                <w:sz w:val="18"/>
                <w:szCs w:val="18"/>
                <w:lang w:val="fr-CA" w:eastAsia="es-419"/>
              </w:rPr>
              <w:t>25 145</w:t>
            </w:r>
          </w:p>
        </w:tc>
        <w:tc>
          <w:tcPr>
            <w:tcW w:w="1034" w:type="dxa"/>
            <w:tcBorders>
              <w:top w:val="nil"/>
              <w:left w:val="nil"/>
              <w:bottom w:val="single" w:sz="4" w:space="0" w:color="auto"/>
              <w:right w:val="single" w:sz="4" w:space="0" w:color="auto"/>
            </w:tcBorders>
            <w:shd w:val="clear" w:color="auto" w:fill="auto"/>
            <w:noWrap/>
            <w:hideMark/>
          </w:tcPr>
          <w:p w14:paraId="05B9F6A3" w14:textId="77777777" w:rsidR="006634B9" w:rsidRPr="006C4EF5" w:rsidRDefault="006634B9" w:rsidP="00405695">
            <w:pPr>
              <w:jc w:val="right"/>
              <w:rPr>
                <w:sz w:val="18"/>
                <w:szCs w:val="18"/>
                <w:lang w:val="fr-CA" w:eastAsia="es-419"/>
              </w:rPr>
            </w:pPr>
            <w:r w:rsidRPr="006C4EF5">
              <w:rPr>
                <w:sz w:val="18"/>
                <w:szCs w:val="18"/>
                <w:lang w:val="fr-CA" w:eastAsia="es-419"/>
              </w:rPr>
              <w:t>98 888</w:t>
            </w:r>
          </w:p>
        </w:tc>
        <w:tc>
          <w:tcPr>
            <w:tcW w:w="1181" w:type="dxa"/>
            <w:tcBorders>
              <w:top w:val="nil"/>
              <w:left w:val="nil"/>
              <w:bottom w:val="single" w:sz="4" w:space="0" w:color="auto"/>
              <w:right w:val="single" w:sz="4" w:space="0" w:color="auto"/>
            </w:tcBorders>
            <w:shd w:val="clear" w:color="auto" w:fill="auto"/>
            <w:noWrap/>
            <w:hideMark/>
          </w:tcPr>
          <w:p w14:paraId="4A378FD9" w14:textId="77777777" w:rsidR="006634B9" w:rsidRPr="006C4EF5" w:rsidRDefault="006634B9" w:rsidP="00405695">
            <w:pPr>
              <w:jc w:val="right"/>
              <w:rPr>
                <w:sz w:val="18"/>
                <w:szCs w:val="18"/>
                <w:lang w:val="fr-CA" w:eastAsia="es-419"/>
              </w:rPr>
            </w:pPr>
            <w:r w:rsidRPr="006C4EF5">
              <w:rPr>
                <w:sz w:val="18"/>
                <w:szCs w:val="18"/>
                <w:lang w:val="fr-CA" w:eastAsia="es-419"/>
              </w:rPr>
              <w:t>31,4%</w:t>
            </w:r>
          </w:p>
        </w:tc>
      </w:tr>
      <w:tr w:rsidR="006634B9" w:rsidRPr="006C4EF5" w14:paraId="5A05BEC3"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3FB6BCF" w14:textId="77777777" w:rsidR="006634B9" w:rsidRPr="006C4EF5" w:rsidRDefault="006634B9" w:rsidP="00405695">
            <w:pPr>
              <w:jc w:val="left"/>
              <w:rPr>
                <w:sz w:val="18"/>
                <w:szCs w:val="18"/>
                <w:lang w:val="fr-CA" w:eastAsia="es-419"/>
              </w:rPr>
            </w:pPr>
            <w:r w:rsidRPr="006C4EF5">
              <w:rPr>
                <w:sz w:val="18"/>
                <w:szCs w:val="18"/>
                <w:lang w:val="fr-CA" w:eastAsia="es-419"/>
              </w:rPr>
              <w:t>Mali</w:t>
            </w:r>
          </w:p>
        </w:tc>
        <w:tc>
          <w:tcPr>
            <w:tcW w:w="950" w:type="dxa"/>
            <w:tcBorders>
              <w:top w:val="nil"/>
              <w:left w:val="nil"/>
              <w:bottom w:val="single" w:sz="4" w:space="0" w:color="auto"/>
              <w:right w:val="single" w:sz="4" w:space="0" w:color="auto"/>
            </w:tcBorders>
            <w:shd w:val="clear" w:color="auto" w:fill="auto"/>
            <w:noWrap/>
            <w:hideMark/>
          </w:tcPr>
          <w:p w14:paraId="4F63BB7D" w14:textId="77777777" w:rsidR="006634B9" w:rsidRPr="006C4EF5" w:rsidRDefault="006634B9" w:rsidP="00405695">
            <w:pPr>
              <w:jc w:val="right"/>
              <w:rPr>
                <w:sz w:val="18"/>
                <w:szCs w:val="18"/>
                <w:lang w:val="fr-CA" w:eastAsia="es-419"/>
              </w:rPr>
            </w:pPr>
            <w:r w:rsidRPr="006C4EF5">
              <w:rPr>
                <w:sz w:val="18"/>
                <w:szCs w:val="18"/>
                <w:lang w:val="fr-CA" w:eastAsia="es-419"/>
              </w:rPr>
              <w:t>108 522</w:t>
            </w:r>
          </w:p>
        </w:tc>
        <w:tc>
          <w:tcPr>
            <w:tcW w:w="950" w:type="dxa"/>
            <w:tcBorders>
              <w:top w:val="nil"/>
              <w:left w:val="nil"/>
              <w:bottom w:val="single" w:sz="4" w:space="0" w:color="auto"/>
              <w:right w:val="single" w:sz="4" w:space="0" w:color="auto"/>
            </w:tcBorders>
            <w:shd w:val="clear" w:color="auto" w:fill="auto"/>
            <w:noWrap/>
            <w:hideMark/>
          </w:tcPr>
          <w:p w14:paraId="401C9BB4" w14:textId="77777777" w:rsidR="006634B9" w:rsidRPr="006C4EF5" w:rsidRDefault="006634B9" w:rsidP="00405695">
            <w:pPr>
              <w:jc w:val="right"/>
              <w:rPr>
                <w:sz w:val="18"/>
                <w:szCs w:val="18"/>
                <w:lang w:val="fr-CA" w:eastAsia="es-419"/>
              </w:rPr>
            </w:pPr>
            <w:r w:rsidRPr="006C4EF5">
              <w:rPr>
                <w:sz w:val="18"/>
                <w:szCs w:val="18"/>
                <w:lang w:val="fr-CA" w:eastAsia="es-419"/>
              </w:rPr>
              <w:t>110 692</w:t>
            </w:r>
          </w:p>
        </w:tc>
        <w:tc>
          <w:tcPr>
            <w:tcW w:w="950" w:type="dxa"/>
            <w:tcBorders>
              <w:top w:val="nil"/>
              <w:left w:val="nil"/>
              <w:bottom w:val="single" w:sz="4" w:space="0" w:color="auto"/>
              <w:right w:val="single" w:sz="4" w:space="0" w:color="auto"/>
            </w:tcBorders>
            <w:shd w:val="clear" w:color="auto" w:fill="auto"/>
            <w:noWrap/>
            <w:hideMark/>
          </w:tcPr>
          <w:p w14:paraId="248E1472" w14:textId="77777777" w:rsidR="006634B9" w:rsidRPr="006C4EF5" w:rsidRDefault="006634B9" w:rsidP="00405695">
            <w:pPr>
              <w:jc w:val="right"/>
              <w:rPr>
                <w:sz w:val="18"/>
                <w:szCs w:val="18"/>
                <w:lang w:val="fr-CA" w:eastAsia="es-419"/>
              </w:rPr>
            </w:pPr>
            <w:r w:rsidRPr="006C4EF5">
              <w:rPr>
                <w:sz w:val="18"/>
                <w:szCs w:val="18"/>
                <w:lang w:val="fr-CA" w:eastAsia="es-419"/>
              </w:rPr>
              <w:t>112 906</w:t>
            </w:r>
          </w:p>
        </w:tc>
        <w:tc>
          <w:tcPr>
            <w:tcW w:w="978" w:type="dxa"/>
            <w:tcBorders>
              <w:top w:val="nil"/>
              <w:left w:val="nil"/>
              <w:bottom w:val="single" w:sz="4" w:space="0" w:color="auto"/>
              <w:right w:val="single" w:sz="4" w:space="0" w:color="auto"/>
            </w:tcBorders>
            <w:shd w:val="clear" w:color="auto" w:fill="auto"/>
            <w:noWrap/>
            <w:hideMark/>
          </w:tcPr>
          <w:p w14:paraId="79B31AE6" w14:textId="77777777" w:rsidR="006634B9" w:rsidRPr="006C4EF5" w:rsidRDefault="006634B9" w:rsidP="00405695">
            <w:pPr>
              <w:jc w:val="right"/>
              <w:rPr>
                <w:sz w:val="18"/>
                <w:szCs w:val="18"/>
                <w:lang w:val="fr-CA" w:eastAsia="es-419"/>
              </w:rPr>
            </w:pPr>
            <w:r w:rsidRPr="006C4EF5">
              <w:rPr>
                <w:sz w:val="18"/>
                <w:szCs w:val="18"/>
                <w:lang w:val="fr-CA" w:eastAsia="es-419"/>
              </w:rPr>
              <w:t>115 164</w:t>
            </w:r>
          </w:p>
        </w:tc>
        <w:tc>
          <w:tcPr>
            <w:tcW w:w="950" w:type="dxa"/>
            <w:tcBorders>
              <w:top w:val="nil"/>
              <w:left w:val="nil"/>
              <w:bottom w:val="single" w:sz="4" w:space="0" w:color="auto"/>
              <w:right w:val="single" w:sz="4" w:space="0" w:color="auto"/>
            </w:tcBorders>
            <w:shd w:val="clear" w:color="auto" w:fill="auto"/>
            <w:noWrap/>
            <w:hideMark/>
          </w:tcPr>
          <w:p w14:paraId="671BE050" w14:textId="77777777" w:rsidR="006634B9" w:rsidRPr="006C4EF5" w:rsidRDefault="006634B9" w:rsidP="00405695">
            <w:pPr>
              <w:jc w:val="right"/>
              <w:rPr>
                <w:sz w:val="18"/>
                <w:szCs w:val="18"/>
                <w:lang w:val="fr-CA" w:eastAsia="es-419"/>
              </w:rPr>
            </w:pPr>
            <w:r w:rsidRPr="006C4EF5">
              <w:rPr>
                <w:sz w:val="18"/>
                <w:szCs w:val="18"/>
                <w:lang w:val="fr-CA" w:eastAsia="es-419"/>
              </w:rPr>
              <w:t>126 681</w:t>
            </w:r>
          </w:p>
        </w:tc>
        <w:tc>
          <w:tcPr>
            <w:tcW w:w="950" w:type="dxa"/>
            <w:tcBorders>
              <w:top w:val="nil"/>
              <w:left w:val="nil"/>
              <w:bottom w:val="single" w:sz="4" w:space="0" w:color="auto"/>
              <w:right w:val="single" w:sz="4" w:space="0" w:color="auto"/>
            </w:tcBorders>
            <w:shd w:val="clear" w:color="auto" w:fill="auto"/>
            <w:noWrap/>
            <w:hideMark/>
          </w:tcPr>
          <w:p w14:paraId="33795985" w14:textId="77777777" w:rsidR="006634B9" w:rsidRPr="006C4EF5" w:rsidRDefault="006634B9" w:rsidP="00405695">
            <w:pPr>
              <w:jc w:val="right"/>
              <w:rPr>
                <w:sz w:val="18"/>
                <w:szCs w:val="18"/>
                <w:lang w:val="fr-CA" w:eastAsia="es-419"/>
              </w:rPr>
            </w:pPr>
            <w:r w:rsidRPr="006C4EF5">
              <w:rPr>
                <w:sz w:val="18"/>
                <w:szCs w:val="18"/>
                <w:lang w:val="fr-CA" w:eastAsia="es-419"/>
              </w:rPr>
              <w:t>139 349</w:t>
            </w:r>
          </w:p>
        </w:tc>
        <w:tc>
          <w:tcPr>
            <w:tcW w:w="1076" w:type="dxa"/>
            <w:tcBorders>
              <w:top w:val="nil"/>
              <w:left w:val="nil"/>
              <w:bottom w:val="single" w:sz="4" w:space="0" w:color="auto"/>
              <w:right w:val="single" w:sz="4" w:space="0" w:color="auto"/>
            </w:tcBorders>
            <w:shd w:val="clear" w:color="auto" w:fill="auto"/>
            <w:noWrap/>
            <w:hideMark/>
          </w:tcPr>
          <w:p w14:paraId="516C11D7" w14:textId="77777777" w:rsidR="006634B9" w:rsidRPr="006C4EF5" w:rsidRDefault="006634B9" w:rsidP="00405695">
            <w:pPr>
              <w:jc w:val="right"/>
              <w:rPr>
                <w:sz w:val="18"/>
                <w:szCs w:val="18"/>
                <w:lang w:val="fr-CA" w:eastAsia="es-419"/>
              </w:rPr>
            </w:pPr>
            <w:r w:rsidRPr="006C4EF5">
              <w:rPr>
                <w:sz w:val="18"/>
                <w:szCs w:val="18"/>
                <w:lang w:val="fr-CA" w:eastAsia="es-419"/>
              </w:rPr>
              <w:t>112 921</w:t>
            </w:r>
          </w:p>
        </w:tc>
        <w:tc>
          <w:tcPr>
            <w:tcW w:w="1034" w:type="dxa"/>
            <w:tcBorders>
              <w:top w:val="nil"/>
              <w:left w:val="nil"/>
              <w:bottom w:val="single" w:sz="4" w:space="0" w:color="auto"/>
              <w:right w:val="single" w:sz="4" w:space="0" w:color="auto"/>
            </w:tcBorders>
            <w:shd w:val="clear" w:color="auto" w:fill="auto"/>
            <w:noWrap/>
            <w:hideMark/>
          </w:tcPr>
          <w:p w14:paraId="39F54CBB" w14:textId="77777777" w:rsidR="006634B9" w:rsidRPr="006C4EF5" w:rsidRDefault="006634B9" w:rsidP="00405695">
            <w:pPr>
              <w:jc w:val="right"/>
              <w:rPr>
                <w:sz w:val="18"/>
                <w:szCs w:val="18"/>
                <w:lang w:val="fr-CA" w:eastAsia="es-419"/>
              </w:rPr>
            </w:pPr>
            <w:r w:rsidRPr="006C4EF5">
              <w:rPr>
                <w:sz w:val="18"/>
                <w:szCs w:val="18"/>
                <w:lang w:val="fr-CA" w:eastAsia="es-419"/>
              </w:rPr>
              <w:t>433 223</w:t>
            </w:r>
          </w:p>
        </w:tc>
        <w:tc>
          <w:tcPr>
            <w:tcW w:w="1181" w:type="dxa"/>
            <w:tcBorders>
              <w:top w:val="nil"/>
              <w:left w:val="nil"/>
              <w:bottom w:val="single" w:sz="4" w:space="0" w:color="auto"/>
              <w:right w:val="single" w:sz="4" w:space="0" w:color="auto"/>
            </w:tcBorders>
            <w:shd w:val="clear" w:color="auto" w:fill="auto"/>
            <w:noWrap/>
            <w:hideMark/>
          </w:tcPr>
          <w:p w14:paraId="128D83CB" w14:textId="77777777" w:rsidR="006634B9" w:rsidRPr="006C4EF5" w:rsidRDefault="006634B9" w:rsidP="00405695">
            <w:pPr>
              <w:jc w:val="right"/>
              <w:rPr>
                <w:sz w:val="18"/>
                <w:szCs w:val="18"/>
                <w:lang w:val="fr-CA" w:eastAsia="es-419"/>
              </w:rPr>
            </w:pPr>
            <w:r w:rsidRPr="006C4EF5">
              <w:rPr>
                <w:sz w:val="18"/>
                <w:szCs w:val="18"/>
                <w:lang w:val="fr-CA" w:eastAsia="es-419"/>
              </w:rPr>
              <w:t>32,2%</w:t>
            </w:r>
          </w:p>
        </w:tc>
      </w:tr>
      <w:tr w:rsidR="006634B9" w:rsidRPr="006C4EF5" w14:paraId="7D9B3025"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9742BA3" w14:textId="77777777" w:rsidR="006634B9" w:rsidRPr="006C4EF5" w:rsidRDefault="006634B9" w:rsidP="00405695">
            <w:pPr>
              <w:jc w:val="left"/>
              <w:rPr>
                <w:sz w:val="18"/>
                <w:szCs w:val="18"/>
                <w:lang w:val="fr-CA" w:eastAsia="es-419"/>
              </w:rPr>
            </w:pPr>
            <w:r w:rsidRPr="006C4EF5">
              <w:rPr>
                <w:sz w:val="18"/>
                <w:szCs w:val="18"/>
                <w:lang w:val="fr-CA" w:eastAsia="es-419"/>
              </w:rPr>
              <w:t>Ghana</w:t>
            </w:r>
          </w:p>
        </w:tc>
        <w:tc>
          <w:tcPr>
            <w:tcW w:w="950" w:type="dxa"/>
            <w:tcBorders>
              <w:top w:val="nil"/>
              <w:left w:val="nil"/>
              <w:bottom w:val="single" w:sz="4" w:space="0" w:color="auto"/>
              <w:right w:val="single" w:sz="4" w:space="0" w:color="auto"/>
            </w:tcBorders>
            <w:shd w:val="clear" w:color="auto" w:fill="auto"/>
            <w:noWrap/>
            <w:hideMark/>
          </w:tcPr>
          <w:p w14:paraId="68BADC29" w14:textId="77777777" w:rsidR="006634B9" w:rsidRPr="006C4EF5" w:rsidRDefault="006634B9" w:rsidP="00405695">
            <w:pPr>
              <w:jc w:val="right"/>
              <w:rPr>
                <w:sz w:val="18"/>
                <w:szCs w:val="18"/>
                <w:lang w:val="fr-CA" w:eastAsia="es-419"/>
              </w:rPr>
            </w:pPr>
            <w:r w:rsidRPr="006C4EF5">
              <w:rPr>
                <w:sz w:val="18"/>
                <w:szCs w:val="18"/>
                <w:lang w:val="fr-CA" w:eastAsia="es-419"/>
              </w:rPr>
              <w:t>496 683</w:t>
            </w:r>
          </w:p>
        </w:tc>
        <w:tc>
          <w:tcPr>
            <w:tcW w:w="950" w:type="dxa"/>
            <w:tcBorders>
              <w:top w:val="nil"/>
              <w:left w:val="nil"/>
              <w:bottom w:val="single" w:sz="4" w:space="0" w:color="auto"/>
              <w:right w:val="single" w:sz="4" w:space="0" w:color="auto"/>
            </w:tcBorders>
            <w:shd w:val="clear" w:color="auto" w:fill="auto"/>
            <w:noWrap/>
            <w:hideMark/>
          </w:tcPr>
          <w:p w14:paraId="639D09D4" w14:textId="77777777" w:rsidR="006634B9" w:rsidRPr="006C4EF5" w:rsidRDefault="006634B9" w:rsidP="00405695">
            <w:pPr>
              <w:jc w:val="right"/>
              <w:rPr>
                <w:sz w:val="18"/>
                <w:szCs w:val="18"/>
                <w:lang w:val="fr-CA" w:eastAsia="es-419"/>
              </w:rPr>
            </w:pPr>
            <w:r w:rsidRPr="006C4EF5">
              <w:rPr>
                <w:sz w:val="18"/>
                <w:szCs w:val="18"/>
                <w:lang w:val="fr-CA" w:eastAsia="es-419"/>
              </w:rPr>
              <w:t>506 617</w:t>
            </w:r>
          </w:p>
        </w:tc>
        <w:tc>
          <w:tcPr>
            <w:tcW w:w="950" w:type="dxa"/>
            <w:tcBorders>
              <w:top w:val="nil"/>
              <w:left w:val="nil"/>
              <w:bottom w:val="single" w:sz="4" w:space="0" w:color="auto"/>
              <w:right w:val="single" w:sz="4" w:space="0" w:color="auto"/>
            </w:tcBorders>
            <w:shd w:val="clear" w:color="auto" w:fill="auto"/>
            <w:noWrap/>
            <w:hideMark/>
          </w:tcPr>
          <w:p w14:paraId="1A8EEA4D" w14:textId="77777777" w:rsidR="006634B9" w:rsidRPr="006C4EF5" w:rsidRDefault="006634B9" w:rsidP="00405695">
            <w:pPr>
              <w:jc w:val="right"/>
              <w:rPr>
                <w:sz w:val="18"/>
                <w:szCs w:val="18"/>
                <w:lang w:val="fr-CA" w:eastAsia="es-419"/>
              </w:rPr>
            </w:pPr>
            <w:r w:rsidRPr="006C4EF5">
              <w:rPr>
                <w:sz w:val="18"/>
                <w:szCs w:val="18"/>
                <w:lang w:val="fr-CA" w:eastAsia="es-419"/>
              </w:rPr>
              <w:t>516 749</w:t>
            </w:r>
          </w:p>
        </w:tc>
        <w:tc>
          <w:tcPr>
            <w:tcW w:w="978" w:type="dxa"/>
            <w:tcBorders>
              <w:top w:val="nil"/>
              <w:left w:val="nil"/>
              <w:bottom w:val="single" w:sz="4" w:space="0" w:color="auto"/>
              <w:right w:val="single" w:sz="4" w:space="0" w:color="auto"/>
            </w:tcBorders>
            <w:shd w:val="clear" w:color="auto" w:fill="auto"/>
            <w:noWrap/>
            <w:hideMark/>
          </w:tcPr>
          <w:p w14:paraId="77BF4F1B" w14:textId="77777777" w:rsidR="006634B9" w:rsidRPr="006C4EF5" w:rsidRDefault="006634B9" w:rsidP="00405695">
            <w:pPr>
              <w:jc w:val="right"/>
              <w:rPr>
                <w:sz w:val="18"/>
                <w:szCs w:val="18"/>
                <w:lang w:val="fr-CA" w:eastAsia="es-419"/>
              </w:rPr>
            </w:pPr>
            <w:r w:rsidRPr="006C4EF5">
              <w:rPr>
                <w:sz w:val="18"/>
                <w:szCs w:val="18"/>
                <w:lang w:val="fr-CA" w:eastAsia="es-419"/>
              </w:rPr>
              <w:t>527 084</w:t>
            </w:r>
          </w:p>
        </w:tc>
        <w:tc>
          <w:tcPr>
            <w:tcW w:w="950" w:type="dxa"/>
            <w:tcBorders>
              <w:top w:val="nil"/>
              <w:left w:val="nil"/>
              <w:bottom w:val="single" w:sz="4" w:space="0" w:color="auto"/>
              <w:right w:val="single" w:sz="4" w:space="0" w:color="auto"/>
            </w:tcBorders>
            <w:shd w:val="clear" w:color="auto" w:fill="auto"/>
            <w:noWrap/>
            <w:hideMark/>
          </w:tcPr>
          <w:p w14:paraId="014AB56D" w14:textId="77777777" w:rsidR="006634B9" w:rsidRPr="006C4EF5" w:rsidRDefault="006634B9" w:rsidP="00405695">
            <w:pPr>
              <w:jc w:val="right"/>
              <w:rPr>
                <w:sz w:val="18"/>
                <w:szCs w:val="18"/>
                <w:lang w:val="fr-CA" w:eastAsia="es-419"/>
              </w:rPr>
            </w:pPr>
            <w:r w:rsidRPr="006C4EF5">
              <w:rPr>
                <w:sz w:val="18"/>
                <w:szCs w:val="18"/>
                <w:lang w:val="fr-CA" w:eastAsia="es-419"/>
              </w:rPr>
              <w:t>579 792</w:t>
            </w:r>
          </w:p>
        </w:tc>
        <w:tc>
          <w:tcPr>
            <w:tcW w:w="950" w:type="dxa"/>
            <w:tcBorders>
              <w:top w:val="nil"/>
              <w:left w:val="nil"/>
              <w:bottom w:val="single" w:sz="4" w:space="0" w:color="auto"/>
              <w:right w:val="single" w:sz="4" w:space="0" w:color="auto"/>
            </w:tcBorders>
            <w:shd w:val="clear" w:color="auto" w:fill="auto"/>
            <w:noWrap/>
            <w:hideMark/>
          </w:tcPr>
          <w:p w14:paraId="2A1EB864" w14:textId="77777777" w:rsidR="006634B9" w:rsidRPr="006C4EF5" w:rsidRDefault="006634B9" w:rsidP="00405695">
            <w:pPr>
              <w:jc w:val="right"/>
              <w:rPr>
                <w:sz w:val="18"/>
                <w:szCs w:val="18"/>
                <w:lang w:val="fr-CA" w:eastAsia="es-419"/>
              </w:rPr>
            </w:pPr>
            <w:r w:rsidRPr="006C4EF5">
              <w:rPr>
                <w:sz w:val="18"/>
                <w:szCs w:val="18"/>
                <w:lang w:val="fr-CA" w:eastAsia="es-419"/>
              </w:rPr>
              <w:t>637 772</w:t>
            </w:r>
          </w:p>
        </w:tc>
        <w:tc>
          <w:tcPr>
            <w:tcW w:w="1076" w:type="dxa"/>
            <w:tcBorders>
              <w:top w:val="nil"/>
              <w:left w:val="nil"/>
              <w:bottom w:val="single" w:sz="4" w:space="0" w:color="auto"/>
              <w:right w:val="single" w:sz="4" w:space="0" w:color="auto"/>
            </w:tcBorders>
            <w:shd w:val="clear" w:color="auto" w:fill="auto"/>
            <w:noWrap/>
            <w:hideMark/>
          </w:tcPr>
          <w:p w14:paraId="7794AB18" w14:textId="77777777" w:rsidR="006634B9" w:rsidRPr="006C4EF5" w:rsidRDefault="006634B9" w:rsidP="00405695">
            <w:pPr>
              <w:jc w:val="right"/>
              <w:rPr>
                <w:sz w:val="18"/>
                <w:szCs w:val="18"/>
                <w:lang w:val="fr-CA" w:eastAsia="es-419"/>
              </w:rPr>
            </w:pPr>
            <w:r w:rsidRPr="006C4EF5">
              <w:rPr>
                <w:sz w:val="18"/>
                <w:szCs w:val="18"/>
                <w:lang w:val="fr-CA" w:eastAsia="es-419"/>
              </w:rPr>
              <w:t>516 817</w:t>
            </w:r>
          </w:p>
        </w:tc>
        <w:tc>
          <w:tcPr>
            <w:tcW w:w="1034" w:type="dxa"/>
            <w:tcBorders>
              <w:top w:val="nil"/>
              <w:left w:val="nil"/>
              <w:bottom w:val="single" w:sz="4" w:space="0" w:color="auto"/>
              <w:right w:val="single" w:sz="4" w:space="0" w:color="auto"/>
            </w:tcBorders>
            <w:shd w:val="clear" w:color="auto" w:fill="auto"/>
            <w:noWrap/>
            <w:hideMark/>
          </w:tcPr>
          <w:p w14:paraId="1D74AA19" w14:textId="77777777" w:rsidR="006634B9" w:rsidRPr="006C4EF5" w:rsidRDefault="006634B9" w:rsidP="00405695">
            <w:pPr>
              <w:jc w:val="right"/>
              <w:rPr>
                <w:sz w:val="18"/>
                <w:szCs w:val="18"/>
                <w:lang w:val="fr-CA" w:eastAsia="es-419"/>
              </w:rPr>
            </w:pPr>
            <w:r w:rsidRPr="006C4EF5">
              <w:rPr>
                <w:sz w:val="18"/>
                <w:szCs w:val="18"/>
                <w:lang w:val="fr-CA" w:eastAsia="es-419"/>
              </w:rPr>
              <w:t>1 766 399</w:t>
            </w:r>
          </w:p>
        </w:tc>
        <w:tc>
          <w:tcPr>
            <w:tcW w:w="1181" w:type="dxa"/>
            <w:tcBorders>
              <w:top w:val="nil"/>
              <w:left w:val="nil"/>
              <w:bottom w:val="single" w:sz="4" w:space="0" w:color="auto"/>
              <w:right w:val="single" w:sz="4" w:space="0" w:color="auto"/>
            </w:tcBorders>
            <w:shd w:val="clear" w:color="auto" w:fill="auto"/>
            <w:noWrap/>
            <w:hideMark/>
          </w:tcPr>
          <w:p w14:paraId="1FAE5262" w14:textId="77777777" w:rsidR="006634B9" w:rsidRPr="006C4EF5" w:rsidRDefault="006634B9" w:rsidP="00405695">
            <w:pPr>
              <w:jc w:val="right"/>
              <w:rPr>
                <w:sz w:val="18"/>
                <w:szCs w:val="18"/>
                <w:lang w:val="fr-CA" w:eastAsia="es-419"/>
              </w:rPr>
            </w:pPr>
            <w:r w:rsidRPr="006C4EF5">
              <w:rPr>
                <w:sz w:val="18"/>
                <w:szCs w:val="18"/>
                <w:lang w:val="fr-CA" w:eastAsia="es-419"/>
              </w:rPr>
              <w:t>36,1%</w:t>
            </w:r>
          </w:p>
        </w:tc>
      </w:tr>
      <w:tr w:rsidR="006634B9" w:rsidRPr="006C4EF5" w14:paraId="52507D18"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59304A3" w14:textId="77777777" w:rsidR="006634B9" w:rsidRPr="006C4EF5" w:rsidRDefault="006634B9" w:rsidP="00405695">
            <w:pPr>
              <w:jc w:val="left"/>
              <w:rPr>
                <w:sz w:val="18"/>
                <w:szCs w:val="18"/>
                <w:lang w:val="fr-CA" w:eastAsia="es-419"/>
              </w:rPr>
            </w:pPr>
            <w:r w:rsidRPr="006C4EF5">
              <w:rPr>
                <w:sz w:val="18"/>
                <w:szCs w:val="18"/>
                <w:lang w:val="fr-CA" w:eastAsia="es-419"/>
              </w:rPr>
              <w:t>Sao Tomé-et-Principe</w:t>
            </w:r>
          </w:p>
        </w:tc>
        <w:tc>
          <w:tcPr>
            <w:tcW w:w="950" w:type="dxa"/>
            <w:tcBorders>
              <w:top w:val="nil"/>
              <w:left w:val="nil"/>
              <w:bottom w:val="single" w:sz="4" w:space="0" w:color="auto"/>
              <w:right w:val="single" w:sz="4" w:space="0" w:color="auto"/>
            </w:tcBorders>
            <w:shd w:val="clear" w:color="auto" w:fill="auto"/>
            <w:noWrap/>
            <w:hideMark/>
          </w:tcPr>
          <w:p w14:paraId="3425AB2C" w14:textId="77777777" w:rsidR="006634B9" w:rsidRPr="006C4EF5" w:rsidRDefault="006634B9" w:rsidP="00405695">
            <w:pPr>
              <w:jc w:val="right"/>
              <w:rPr>
                <w:sz w:val="18"/>
                <w:szCs w:val="18"/>
                <w:lang w:val="fr-CA" w:eastAsia="es-419"/>
              </w:rPr>
            </w:pPr>
            <w:r w:rsidRPr="006C4EF5">
              <w:rPr>
                <w:sz w:val="18"/>
                <w:szCs w:val="18"/>
                <w:lang w:val="fr-CA" w:eastAsia="es-419"/>
              </w:rPr>
              <w:t>22 287</w:t>
            </w:r>
          </w:p>
        </w:tc>
        <w:tc>
          <w:tcPr>
            <w:tcW w:w="950" w:type="dxa"/>
            <w:tcBorders>
              <w:top w:val="nil"/>
              <w:left w:val="nil"/>
              <w:bottom w:val="single" w:sz="4" w:space="0" w:color="auto"/>
              <w:right w:val="single" w:sz="4" w:space="0" w:color="auto"/>
            </w:tcBorders>
            <w:shd w:val="clear" w:color="auto" w:fill="auto"/>
            <w:noWrap/>
            <w:hideMark/>
          </w:tcPr>
          <w:p w14:paraId="2424752D" w14:textId="77777777" w:rsidR="006634B9" w:rsidRPr="006C4EF5" w:rsidRDefault="006634B9" w:rsidP="00405695">
            <w:pPr>
              <w:jc w:val="right"/>
              <w:rPr>
                <w:sz w:val="18"/>
                <w:szCs w:val="18"/>
                <w:lang w:val="fr-CA" w:eastAsia="es-419"/>
              </w:rPr>
            </w:pPr>
            <w:r w:rsidRPr="006C4EF5">
              <w:rPr>
                <w:sz w:val="18"/>
                <w:szCs w:val="18"/>
                <w:lang w:val="fr-CA" w:eastAsia="es-419"/>
              </w:rPr>
              <w:t>22 733</w:t>
            </w:r>
          </w:p>
        </w:tc>
        <w:tc>
          <w:tcPr>
            <w:tcW w:w="950" w:type="dxa"/>
            <w:tcBorders>
              <w:top w:val="nil"/>
              <w:left w:val="nil"/>
              <w:bottom w:val="single" w:sz="4" w:space="0" w:color="auto"/>
              <w:right w:val="single" w:sz="4" w:space="0" w:color="auto"/>
            </w:tcBorders>
            <w:shd w:val="clear" w:color="auto" w:fill="auto"/>
            <w:noWrap/>
            <w:hideMark/>
          </w:tcPr>
          <w:p w14:paraId="25B0100C" w14:textId="77777777" w:rsidR="006634B9" w:rsidRPr="006C4EF5" w:rsidRDefault="006634B9" w:rsidP="00405695">
            <w:pPr>
              <w:jc w:val="right"/>
              <w:rPr>
                <w:sz w:val="18"/>
                <w:szCs w:val="18"/>
                <w:lang w:val="fr-CA" w:eastAsia="es-419"/>
              </w:rPr>
            </w:pPr>
            <w:r w:rsidRPr="006C4EF5">
              <w:rPr>
                <w:sz w:val="18"/>
                <w:szCs w:val="18"/>
                <w:lang w:val="fr-CA" w:eastAsia="es-419"/>
              </w:rPr>
              <w:t>23 187</w:t>
            </w:r>
          </w:p>
        </w:tc>
        <w:tc>
          <w:tcPr>
            <w:tcW w:w="978" w:type="dxa"/>
            <w:tcBorders>
              <w:top w:val="nil"/>
              <w:left w:val="nil"/>
              <w:bottom w:val="single" w:sz="4" w:space="0" w:color="auto"/>
              <w:right w:val="single" w:sz="4" w:space="0" w:color="auto"/>
            </w:tcBorders>
            <w:shd w:val="clear" w:color="auto" w:fill="auto"/>
            <w:noWrap/>
            <w:hideMark/>
          </w:tcPr>
          <w:p w14:paraId="6E6467E2" w14:textId="77777777" w:rsidR="006634B9" w:rsidRPr="006C4EF5" w:rsidRDefault="006634B9" w:rsidP="00405695">
            <w:pPr>
              <w:jc w:val="right"/>
              <w:rPr>
                <w:sz w:val="18"/>
                <w:szCs w:val="18"/>
                <w:lang w:val="fr-CA" w:eastAsia="es-419"/>
              </w:rPr>
            </w:pPr>
            <w:r w:rsidRPr="006C4EF5">
              <w:rPr>
                <w:sz w:val="18"/>
                <w:szCs w:val="18"/>
                <w:lang w:val="fr-CA" w:eastAsia="es-419"/>
              </w:rPr>
              <w:t>23 651</w:t>
            </w:r>
          </w:p>
        </w:tc>
        <w:tc>
          <w:tcPr>
            <w:tcW w:w="950" w:type="dxa"/>
            <w:tcBorders>
              <w:top w:val="nil"/>
              <w:left w:val="nil"/>
              <w:bottom w:val="single" w:sz="4" w:space="0" w:color="auto"/>
              <w:right w:val="single" w:sz="4" w:space="0" w:color="auto"/>
            </w:tcBorders>
            <w:shd w:val="clear" w:color="auto" w:fill="auto"/>
            <w:noWrap/>
            <w:hideMark/>
          </w:tcPr>
          <w:p w14:paraId="1CF24CE7" w14:textId="77777777" w:rsidR="006634B9" w:rsidRPr="006C4EF5" w:rsidRDefault="006634B9" w:rsidP="00405695">
            <w:pPr>
              <w:jc w:val="right"/>
              <w:rPr>
                <w:sz w:val="18"/>
                <w:szCs w:val="18"/>
                <w:lang w:val="fr-CA" w:eastAsia="es-419"/>
              </w:rPr>
            </w:pPr>
            <w:r w:rsidRPr="006C4EF5">
              <w:rPr>
                <w:sz w:val="18"/>
                <w:szCs w:val="18"/>
                <w:lang w:val="fr-CA" w:eastAsia="es-419"/>
              </w:rPr>
              <w:t>26 016</w:t>
            </w:r>
          </w:p>
        </w:tc>
        <w:tc>
          <w:tcPr>
            <w:tcW w:w="950" w:type="dxa"/>
            <w:tcBorders>
              <w:top w:val="nil"/>
              <w:left w:val="nil"/>
              <w:bottom w:val="single" w:sz="4" w:space="0" w:color="auto"/>
              <w:right w:val="single" w:sz="4" w:space="0" w:color="auto"/>
            </w:tcBorders>
            <w:shd w:val="clear" w:color="auto" w:fill="auto"/>
            <w:noWrap/>
            <w:hideMark/>
          </w:tcPr>
          <w:p w14:paraId="167D00E1" w14:textId="77777777" w:rsidR="006634B9" w:rsidRPr="006C4EF5" w:rsidRDefault="006634B9" w:rsidP="00405695">
            <w:pPr>
              <w:jc w:val="right"/>
              <w:rPr>
                <w:sz w:val="18"/>
                <w:szCs w:val="18"/>
                <w:lang w:val="fr-CA" w:eastAsia="es-419"/>
              </w:rPr>
            </w:pPr>
            <w:r w:rsidRPr="006C4EF5">
              <w:rPr>
                <w:sz w:val="18"/>
                <w:szCs w:val="18"/>
                <w:lang w:val="fr-CA" w:eastAsia="es-419"/>
              </w:rPr>
              <w:t>28 618</w:t>
            </w:r>
          </w:p>
        </w:tc>
        <w:tc>
          <w:tcPr>
            <w:tcW w:w="1076" w:type="dxa"/>
            <w:tcBorders>
              <w:top w:val="nil"/>
              <w:left w:val="nil"/>
              <w:bottom w:val="single" w:sz="4" w:space="0" w:color="auto"/>
              <w:right w:val="single" w:sz="4" w:space="0" w:color="auto"/>
            </w:tcBorders>
            <w:shd w:val="clear" w:color="auto" w:fill="auto"/>
            <w:noWrap/>
            <w:hideMark/>
          </w:tcPr>
          <w:p w14:paraId="54976BBD" w14:textId="77777777" w:rsidR="006634B9" w:rsidRPr="006C4EF5" w:rsidRDefault="006634B9" w:rsidP="00405695">
            <w:pPr>
              <w:jc w:val="right"/>
              <w:rPr>
                <w:sz w:val="18"/>
                <w:szCs w:val="18"/>
                <w:lang w:val="fr-CA" w:eastAsia="es-419"/>
              </w:rPr>
            </w:pPr>
            <w:r w:rsidRPr="006C4EF5">
              <w:rPr>
                <w:sz w:val="18"/>
                <w:szCs w:val="18"/>
                <w:lang w:val="fr-CA" w:eastAsia="es-419"/>
              </w:rPr>
              <w:t>23 190</w:t>
            </w:r>
          </w:p>
        </w:tc>
        <w:tc>
          <w:tcPr>
            <w:tcW w:w="1034" w:type="dxa"/>
            <w:tcBorders>
              <w:top w:val="nil"/>
              <w:left w:val="nil"/>
              <w:bottom w:val="single" w:sz="4" w:space="0" w:color="auto"/>
              <w:right w:val="single" w:sz="4" w:space="0" w:color="auto"/>
            </w:tcBorders>
            <w:shd w:val="clear" w:color="auto" w:fill="auto"/>
            <w:noWrap/>
            <w:hideMark/>
          </w:tcPr>
          <w:p w14:paraId="500D0DBF" w14:textId="77777777" w:rsidR="006634B9" w:rsidRPr="006C4EF5" w:rsidRDefault="006634B9" w:rsidP="00405695">
            <w:pPr>
              <w:jc w:val="right"/>
              <w:rPr>
                <w:sz w:val="18"/>
                <w:szCs w:val="18"/>
                <w:lang w:val="fr-CA" w:eastAsia="es-419"/>
              </w:rPr>
            </w:pPr>
            <w:r w:rsidRPr="006C4EF5">
              <w:rPr>
                <w:sz w:val="18"/>
                <w:szCs w:val="18"/>
                <w:lang w:val="fr-CA" w:eastAsia="es-419"/>
              </w:rPr>
              <w:t>69 015</w:t>
            </w:r>
          </w:p>
        </w:tc>
        <w:tc>
          <w:tcPr>
            <w:tcW w:w="1181" w:type="dxa"/>
            <w:tcBorders>
              <w:top w:val="nil"/>
              <w:left w:val="nil"/>
              <w:bottom w:val="single" w:sz="4" w:space="0" w:color="auto"/>
              <w:right w:val="single" w:sz="4" w:space="0" w:color="auto"/>
            </w:tcBorders>
            <w:shd w:val="clear" w:color="auto" w:fill="auto"/>
            <w:noWrap/>
            <w:hideMark/>
          </w:tcPr>
          <w:p w14:paraId="1FD53B4B" w14:textId="77777777" w:rsidR="006634B9" w:rsidRPr="006C4EF5" w:rsidRDefault="006634B9" w:rsidP="00405695">
            <w:pPr>
              <w:jc w:val="right"/>
              <w:rPr>
                <w:sz w:val="18"/>
                <w:szCs w:val="18"/>
                <w:lang w:val="fr-CA" w:eastAsia="es-419"/>
              </w:rPr>
            </w:pPr>
            <w:r w:rsidRPr="006C4EF5">
              <w:rPr>
                <w:sz w:val="18"/>
                <w:szCs w:val="18"/>
                <w:lang w:val="fr-CA" w:eastAsia="es-419"/>
              </w:rPr>
              <w:t>41,5%</w:t>
            </w:r>
          </w:p>
        </w:tc>
      </w:tr>
      <w:tr w:rsidR="006634B9" w:rsidRPr="006C4EF5" w14:paraId="35845888"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4DBDB2E" w14:textId="77777777" w:rsidR="006634B9" w:rsidRPr="006C4EF5" w:rsidRDefault="006634B9" w:rsidP="00405695">
            <w:pPr>
              <w:jc w:val="left"/>
              <w:rPr>
                <w:sz w:val="18"/>
                <w:szCs w:val="18"/>
                <w:lang w:val="fr-CA" w:eastAsia="es-419"/>
              </w:rPr>
            </w:pPr>
            <w:r w:rsidRPr="006C4EF5">
              <w:rPr>
                <w:sz w:val="18"/>
                <w:szCs w:val="18"/>
                <w:lang w:val="fr-CA" w:eastAsia="es-419"/>
              </w:rPr>
              <w:t>Tuvalu</w:t>
            </w:r>
          </w:p>
        </w:tc>
        <w:tc>
          <w:tcPr>
            <w:tcW w:w="950" w:type="dxa"/>
            <w:tcBorders>
              <w:top w:val="nil"/>
              <w:left w:val="nil"/>
              <w:bottom w:val="single" w:sz="4" w:space="0" w:color="auto"/>
              <w:right w:val="single" w:sz="4" w:space="0" w:color="auto"/>
            </w:tcBorders>
            <w:shd w:val="clear" w:color="auto" w:fill="auto"/>
            <w:noWrap/>
            <w:hideMark/>
          </w:tcPr>
          <w:p w14:paraId="31746F45" w14:textId="77777777" w:rsidR="006634B9" w:rsidRPr="006C4EF5" w:rsidRDefault="006634B9" w:rsidP="00405695">
            <w:pPr>
              <w:jc w:val="right"/>
              <w:rPr>
                <w:sz w:val="18"/>
                <w:szCs w:val="18"/>
                <w:lang w:val="fr-CA" w:eastAsia="es-419"/>
              </w:rPr>
            </w:pPr>
            <w:r w:rsidRPr="006C4EF5">
              <w:rPr>
                <w:sz w:val="18"/>
                <w:szCs w:val="18"/>
                <w:lang w:val="fr-CA" w:eastAsia="es-419"/>
              </w:rPr>
              <w:t>1 006</w:t>
            </w:r>
          </w:p>
        </w:tc>
        <w:tc>
          <w:tcPr>
            <w:tcW w:w="950" w:type="dxa"/>
            <w:tcBorders>
              <w:top w:val="nil"/>
              <w:left w:val="nil"/>
              <w:bottom w:val="single" w:sz="4" w:space="0" w:color="auto"/>
              <w:right w:val="single" w:sz="4" w:space="0" w:color="auto"/>
            </w:tcBorders>
            <w:shd w:val="clear" w:color="auto" w:fill="auto"/>
            <w:noWrap/>
            <w:hideMark/>
          </w:tcPr>
          <w:p w14:paraId="5ADD71C5" w14:textId="77777777" w:rsidR="006634B9" w:rsidRPr="006C4EF5" w:rsidRDefault="006634B9" w:rsidP="00405695">
            <w:pPr>
              <w:jc w:val="right"/>
              <w:rPr>
                <w:sz w:val="18"/>
                <w:szCs w:val="18"/>
                <w:lang w:val="fr-CA" w:eastAsia="es-419"/>
              </w:rPr>
            </w:pPr>
            <w:r w:rsidRPr="006C4EF5">
              <w:rPr>
                <w:sz w:val="18"/>
                <w:szCs w:val="18"/>
                <w:lang w:val="fr-CA" w:eastAsia="es-419"/>
              </w:rPr>
              <w:t>1 026</w:t>
            </w:r>
          </w:p>
        </w:tc>
        <w:tc>
          <w:tcPr>
            <w:tcW w:w="950" w:type="dxa"/>
            <w:tcBorders>
              <w:top w:val="nil"/>
              <w:left w:val="nil"/>
              <w:bottom w:val="single" w:sz="4" w:space="0" w:color="auto"/>
              <w:right w:val="single" w:sz="4" w:space="0" w:color="auto"/>
            </w:tcBorders>
            <w:shd w:val="clear" w:color="auto" w:fill="auto"/>
            <w:noWrap/>
            <w:hideMark/>
          </w:tcPr>
          <w:p w14:paraId="7C628C3F" w14:textId="77777777" w:rsidR="006634B9" w:rsidRPr="006C4EF5" w:rsidRDefault="006634B9" w:rsidP="00405695">
            <w:pPr>
              <w:jc w:val="right"/>
              <w:rPr>
                <w:sz w:val="18"/>
                <w:szCs w:val="18"/>
                <w:lang w:val="fr-CA" w:eastAsia="es-419"/>
              </w:rPr>
            </w:pPr>
            <w:r w:rsidRPr="006C4EF5">
              <w:rPr>
                <w:sz w:val="18"/>
                <w:szCs w:val="18"/>
                <w:lang w:val="fr-CA" w:eastAsia="es-419"/>
              </w:rPr>
              <w:t>1 047</w:t>
            </w:r>
          </w:p>
        </w:tc>
        <w:tc>
          <w:tcPr>
            <w:tcW w:w="978" w:type="dxa"/>
            <w:tcBorders>
              <w:top w:val="nil"/>
              <w:left w:val="nil"/>
              <w:bottom w:val="single" w:sz="4" w:space="0" w:color="auto"/>
              <w:right w:val="single" w:sz="4" w:space="0" w:color="auto"/>
            </w:tcBorders>
            <w:shd w:val="clear" w:color="auto" w:fill="auto"/>
            <w:noWrap/>
            <w:hideMark/>
          </w:tcPr>
          <w:p w14:paraId="6BAB4C7D" w14:textId="77777777" w:rsidR="006634B9" w:rsidRPr="006C4EF5" w:rsidRDefault="006634B9" w:rsidP="00405695">
            <w:pPr>
              <w:jc w:val="right"/>
              <w:rPr>
                <w:sz w:val="18"/>
                <w:szCs w:val="18"/>
                <w:lang w:val="fr-CA" w:eastAsia="es-419"/>
              </w:rPr>
            </w:pPr>
            <w:r w:rsidRPr="006C4EF5">
              <w:rPr>
                <w:sz w:val="18"/>
                <w:szCs w:val="18"/>
                <w:lang w:val="fr-CA" w:eastAsia="es-419"/>
              </w:rPr>
              <w:t>1 068</w:t>
            </w:r>
          </w:p>
        </w:tc>
        <w:tc>
          <w:tcPr>
            <w:tcW w:w="950" w:type="dxa"/>
            <w:tcBorders>
              <w:top w:val="nil"/>
              <w:left w:val="nil"/>
              <w:bottom w:val="single" w:sz="4" w:space="0" w:color="auto"/>
              <w:right w:val="single" w:sz="4" w:space="0" w:color="auto"/>
            </w:tcBorders>
            <w:shd w:val="clear" w:color="auto" w:fill="auto"/>
            <w:noWrap/>
            <w:hideMark/>
          </w:tcPr>
          <w:p w14:paraId="25A23E24" w14:textId="77777777" w:rsidR="006634B9" w:rsidRPr="006C4EF5" w:rsidRDefault="006634B9" w:rsidP="00405695">
            <w:pPr>
              <w:jc w:val="right"/>
              <w:rPr>
                <w:sz w:val="18"/>
                <w:szCs w:val="18"/>
                <w:lang w:val="fr-CA" w:eastAsia="es-419"/>
              </w:rPr>
            </w:pPr>
            <w:r w:rsidRPr="006C4EF5">
              <w:rPr>
                <w:sz w:val="18"/>
                <w:szCs w:val="18"/>
                <w:lang w:val="fr-CA" w:eastAsia="es-419"/>
              </w:rPr>
              <w:t>1 174</w:t>
            </w:r>
          </w:p>
        </w:tc>
        <w:tc>
          <w:tcPr>
            <w:tcW w:w="950" w:type="dxa"/>
            <w:tcBorders>
              <w:top w:val="nil"/>
              <w:left w:val="nil"/>
              <w:bottom w:val="single" w:sz="4" w:space="0" w:color="auto"/>
              <w:right w:val="single" w:sz="4" w:space="0" w:color="auto"/>
            </w:tcBorders>
            <w:shd w:val="clear" w:color="auto" w:fill="auto"/>
            <w:noWrap/>
            <w:hideMark/>
          </w:tcPr>
          <w:p w14:paraId="5C369FC0" w14:textId="77777777" w:rsidR="006634B9" w:rsidRPr="006C4EF5" w:rsidRDefault="006634B9" w:rsidP="00405695">
            <w:pPr>
              <w:jc w:val="right"/>
              <w:rPr>
                <w:sz w:val="18"/>
                <w:szCs w:val="18"/>
                <w:lang w:val="fr-CA" w:eastAsia="es-419"/>
              </w:rPr>
            </w:pPr>
            <w:r w:rsidRPr="006C4EF5">
              <w:rPr>
                <w:sz w:val="18"/>
                <w:szCs w:val="18"/>
                <w:lang w:val="fr-CA" w:eastAsia="es-419"/>
              </w:rPr>
              <w:t>1 292</w:t>
            </w:r>
          </w:p>
        </w:tc>
        <w:tc>
          <w:tcPr>
            <w:tcW w:w="1076" w:type="dxa"/>
            <w:tcBorders>
              <w:top w:val="nil"/>
              <w:left w:val="nil"/>
              <w:bottom w:val="single" w:sz="4" w:space="0" w:color="auto"/>
              <w:right w:val="single" w:sz="4" w:space="0" w:color="auto"/>
            </w:tcBorders>
            <w:shd w:val="clear" w:color="auto" w:fill="auto"/>
            <w:noWrap/>
            <w:hideMark/>
          </w:tcPr>
          <w:p w14:paraId="369B7D31" w14:textId="77777777" w:rsidR="006634B9" w:rsidRPr="006C4EF5" w:rsidRDefault="006634B9" w:rsidP="00405695">
            <w:pPr>
              <w:jc w:val="right"/>
              <w:rPr>
                <w:sz w:val="18"/>
                <w:szCs w:val="18"/>
                <w:lang w:val="fr-CA" w:eastAsia="es-419"/>
              </w:rPr>
            </w:pPr>
            <w:r w:rsidRPr="006C4EF5">
              <w:rPr>
                <w:sz w:val="18"/>
                <w:szCs w:val="18"/>
                <w:lang w:val="fr-CA" w:eastAsia="es-419"/>
              </w:rPr>
              <w:t>1 047</w:t>
            </w:r>
          </w:p>
        </w:tc>
        <w:tc>
          <w:tcPr>
            <w:tcW w:w="1034" w:type="dxa"/>
            <w:tcBorders>
              <w:top w:val="nil"/>
              <w:left w:val="nil"/>
              <w:bottom w:val="single" w:sz="4" w:space="0" w:color="auto"/>
              <w:right w:val="single" w:sz="4" w:space="0" w:color="auto"/>
            </w:tcBorders>
            <w:shd w:val="clear" w:color="auto" w:fill="auto"/>
            <w:noWrap/>
            <w:hideMark/>
          </w:tcPr>
          <w:p w14:paraId="061E7E9F" w14:textId="77777777" w:rsidR="006634B9" w:rsidRPr="006C4EF5" w:rsidRDefault="006634B9" w:rsidP="00405695">
            <w:pPr>
              <w:jc w:val="right"/>
              <w:rPr>
                <w:sz w:val="18"/>
                <w:szCs w:val="18"/>
                <w:lang w:val="fr-CA" w:eastAsia="es-419"/>
              </w:rPr>
            </w:pPr>
            <w:r w:rsidRPr="006C4EF5">
              <w:rPr>
                <w:sz w:val="18"/>
                <w:szCs w:val="18"/>
                <w:lang w:val="fr-CA" w:eastAsia="es-419"/>
              </w:rPr>
              <w:t>2 980</w:t>
            </w:r>
          </w:p>
        </w:tc>
        <w:tc>
          <w:tcPr>
            <w:tcW w:w="1181" w:type="dxa"/>
            <w:tcBorders>
              <w:top w:val="nil"/>
              <w:left w:val="nil"/>
              <w:bottom w:val="single" w:sz="4" w:space="0" w:color="auto"/>
              <w:right w:val="single" w:sz="4" w:space="0" w:color="auto"/>
            </w:tcBorders>
            <w:shd w:val="clear" w:color="auto" w:fill="auto"/>
            <w:noWrap/>
            <w:hideMark/>
          </w:tcPr>
          <w:p w14:paraId="5AEC479E" w14:textId="77777777" w:rsidR="006634B9" w:rsidRPr="006C4EF5" w:rsidRDefault="006634B9" w:rsidP="00405695">
            <w:pPr>
              <w:jc w:val="right"/>
              <w:rPr>
                <w:sz w:val="18"/>
                <w:szCs w:val="18"/>
                <w:lang w:val="fr-CA" w:eastAsia="es-419"/>
              </w:rPr>
            </w:pPr>
            <w:r w:rsidRPr="006C4EF5">
              <w:rPr>
                <w:sz w:val="18"/>
                <w:szCs w:val="18"/>
                <w:lang w:val="fr-CA" w:eastAsia="es-419"/>
              </w:rPr>
              <w:t>43,3%</w:t>
            </w:r>
          </w:p>
        </w:tc>
      </w:tr>
      <w:tr w:rsidR="006634B9" w:rsidRPr="006C4EF5" w14:paraId="38C3DC1F"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14534F8" w14:textId="77777777" w:rsidR="006634B9" w:rsidRPr="006C4EF5" w:rsidRDefault="006634B9" w:rsidP="00405695">
            <w:pPr>
              <w:jc w:val="left"/>
              <w:rPr>
                <w:sz w:val="18"/>
                <w:szCs w:val="18"/>
                <w:lang w:val="fr-CA" w:eastAsia="es-419"/>
              </w:rPr>
            </w:pPr>
            <w:r w:rsidRPr="006C4EF5">
              <w:rPr>
                <w:sz w:val="18"/>
                <w:szCs w:val="18"/>
                <w:lang w:val="fr-CA" w:eastAsia="es-419"/>
              </w:rPr>
              <w:t>Kenya</w:t>
            </w:r>
          </w:p>
        </w:tc>
        <w:tc>
          <w:tcPr>
            <w:tcW w:w="950" w:type="dxa"/>
            <w:tcBorders>
              <w:top w:val="nil"/>
              <w:left w:val="nil"/>
              <w:bottom w:val="single" w:sz="4" w:space="0" w:color="auto"/>
              <w:right w:val="single" w:sz="4" w:space="0" w:color="auto"/>
            </w:tcBorders>
            <w:shd w:val="clear" w:color="auto" w:fill="auto"/>
            <w:noWrap/>
            <w:hideMark/>
          </w:tcPr>
          <w:p w14:paraId="470DE695" w14:textId="77777777" w:rsidR="006634B9" w:rsidRPr="006C4EF5" w:rsidRDefault="006634B9" w:rsidP="00405695">
            <w:pPr>
              <w:jc w:val="right"/>
              <w:rPr>
                <w:sz w:val="18"/>
                <w:szCs w:val="18"/>
                <w:lang w:val="fr-CA" w:eastAsia="es-419"/>
              </w:rPr>
            </w:pPr>
            <w:r w:rsidRPr="006C4EF5">
              <w:rPr>
                <w:sz w:val="18"/>
                <w:szCs w:val="18"/>
                <w:lang w:val="fr-CA" w:eastAsia="es-419"/>
              </w:rPr>
              <w:t>588 860</w:t>
            </w:r>
          </w:p>
        </w:tc>
        <w:tc>
          <w:tcPr>
            <w:tcW w:w="950" w:type="dxa"/>
            <w:tcBorders>
              <w:top w:val="nil"/>
              <w:left w:val="nil"/>
              <w:bottom w:val="single" w:sz="4" w:space="0" w:color="auto"/>
              <w:right w:val="single" w:sz="4" w:space="0" w:color="auto"/>
            </w:tcBorders>
            <w:shd w:val="clear" w:color="auto" w:fill="auto"/>
            <w:noWrap/>
            <w:hideMark/>
          </w:tcPr>
          <w:p w14:paraId="7B53CFD2" w14:textId="77777777" w:rsidR="006634B9" w:rsidRPr="006C4EF5" w:rsidRDefault="006634B9" w:rsidP="00405695">
            <w:pPr>
              <w:jc w:val="right"/>
              <w:rPr>
                <w:sz w:val="18"/>
                <w:szCs w:val="18"/>
                <w:lang w:val="fr-CA" w:eastAsia="es-419"/>
              </w:rPr>
            </w:pPr>
            <w:r w:rsidRPr="006C4EF5">
              <w:rPr>
                <w:sz w:val="18"/>
                <w:szCs w:val="18"/>
                <w:lang w:val="fr-CA" w:eastAsia="es-419"/>
              </w:rPr>
              <w:t>600 637</w:t>
            </w:r>
          </w:p>
        </w:tc>
        <w:tc>
          <w:tcPr>
            <w:tcW w:w="950" w:type="dxa"/>
            <w:tcBorders>
              <w:top w:val="nil"/>
              <w:left w:val="nil"/>
              <w:bottom w:val="single" w:sz="4" w:space="0" w:color="auto"/>
              <w:right w:val="single" w:sz="4" w:space="0" w:color="auto"/>
            </w:tcBorders>
            <w:shd w:val="clear" w:color="auto" w:fill="auto"/>
            <w:noWrap/>
            <w:hideMark/>
          </w:tcPr>
          <w:p w14:paraId="5958A87E" w14:textId="77777777" w:rsidR="006634B9" w:rsidRPr="006C4EF5" w:rsidRDefault="006634B9" w:rsidP="00405695">
            <w:pPr>
              <w:jc w:val="right"/>
              <w:rPr>
                <w:sz w:val="18"/>
                <w:szCs w:val="18"/>
                <w:lang w:val="fr-CA" w:eastAsia="es-419"/>
              </w:rPr>
            </w:pPr>
            <w:r w:rsidRPr="006C4EF5">
              <w:rPr>
                <w:sz w:val="18"/>
                <w:szCs w:val="18"/>
                <w:lang w:val="fr-CA" w:eastAsia="es-419"/>
              </w:rPr>
              <w:t>612 650</w:t>
            </w:r>
          </w:p>
        </w:tc>
        <w:tc>
          <w:tcPr>
            <w:tcW w:w="978" w:type="dxa"/>
            <w:tcBorders>
              <w:top w:val="nil"/>
              <w:left w:val="nil"/>
              <w:bottom w:val="single" w:sz="4" w:space="0" w:color="auto"/>
              <w:right w:val="single" w:sz="4" w:space="0" w:color="auto"/>
            </w:tcBorders>
            <w:shd w:val="clear" w:color="auto" w:fill="auto"/>
            <w:noWrap/>
            <w:hideMark/>
          </w:tcPr>
          <w:p w14:paraId="3944D7B2" w14:textId="77777777" w:rsidR="006634B9" w:rsidRPr="006C4EF5" w:rsidRDefault="006634B9" w:rsidP="00405695">
            <w:pPr>
              <w:jc w:val="right"/>
              <w:rPr>
                <w:sz w:val="18"/>
                <w:szCs w:val="18"/>
                <w:lang w:val="fr-CA" w:eastAsia="es-419"/>
              </w:rPr>
            </w:pPr>
            <w:r w:rsidRPr="006C4EF5">
              <w:rPr>
                <w:sz w:val="18"/>
                <w:szCs w:val="18"/>
                <w:lang w:val="fr-CA" w:eastAsia="es-419"/>
              </w:rPr>
              <w:t>624 903</w:t>
            </w:r>
          </w:p>
        </w:tc>
        <w:tc>
          <w:tcPr>
            <w:tcW w:w="950" w:type="dxa"/>
            <w:tcBorders>
              <w:top w:val="nil"/>
              <w:left w:val="nil"/>
              <w:bottom w:val="single" w:sz="4" w:space="0" w:color="auto"/>
              <w:right w:val="single" w:sz="4" w:space="0" w:color="auto"/>
            </w:tcBorders>
            <w:shd w:val="clear" w:color="auto" w:fill="auto"/>
            <w:noWrap/>
            <w:hideMark/>
          </w:tcPr>
          <w:p w14:paraId="21138D0D" w14:textId="77777777" w:rsidR="006634B9" w:rsidRPr="006C4EF5" w:rsidRDefault="006634B9" w:rsidP="00405695">
            <w:pPr>
              <w:jc w:val="right"/>
              <w:rPr>
                <w:sz w:val="18"/>
                <w:szCs w:val="18"/>
                <w:lang w:val="fr-CA" w:eastAsia="es-419"/>
              </w:rPr>
            </w:pPr>
            <w:r w:rsidRPr="006C4EF5">
              <w:rPr>
                <w:sz w:val="18"/>
                <w:szCs w:val="18"/>
                <w:lang w:val="fr-CA" w:eastAsia="es-419"/>
              </w:rPr>
              <w:t>687 393</w:t>
            </w:r>
          </w:p>
        </w:tc>
        <w:tc>
          <w:tcPr>
            <w:tcW w:w="950" w:type="dxa"/>
            <w:tcBorders>
              <w:top w:val="nil"/>
              <w:left w:val="nil"/>
              <w:bottom w:val="single" w:sz="4" w:space="0" w:color="auto"/>
              <w:right w:val="single" w:sz="4" w:space="0" w:color="auto"/>
            </w:tcBorders>
            <w:shd w:val="clear" w:color="auto" w:fill="auto"/>
            <w:noWrap/>
            <w:hideMark/>
          </w:tcPr>
          <w:p w14:paraId="0616E6D8" w14:textId="77777777" w:rsidR="006634B9" w:rsidRPr="006C4EF5" w:rsidRDefault="006634B9" w:rsidP="00405695">
            <w:pPr>
              <w:jc w:val="right"/>
              <w:rPr>
                <w:sz w:val="18"/>
                <w:szCs w:val="18"/>
                <w:lang w:val="fr-CA" w:eastAsia="es-419"/>
              </w:rPr>
            </w:pPr>
            <w:r w:rsidRPr="006C4EF5">
              <w:rPr>
                <w:sz w:val="18"/>
                <w:szCs w:val="18"/>
                <w:lang w:val="fr-CA" w:eastAsia="es-419"/>
              </w:rPr>
              <w:t>756 133</w:t>
            </w:r>
          </w:p>
        </w:tc>
        <w:tc>
          <w:tcPr>
            <w:tcW w:w="1076" w:type="dxa"/>
            <w:tcBorders>
              <w:top w:val="nil"/>
              <w:left w:val="nil"/>
              <w:bottom w:val="single" w:sz="4" w:space="0" w:color="auto"/>
              <w:right w:val="single" w:sz="4" w:space="0" w:color="auto"/>
            </w:tcBorders>
            <w:shd w:val="clear" w:color="auto" w:fill="auto"/>
            <w:noWrap/>
            <w:hideMark/>
          </w:tcPr>
          <w:p w14:paraId="37A2AC02" w14:textId="77777777" w:rsidR="006634B9" w:rsidRPr="006C4EF5" w:rsidRDefault="006634B9" w:rsidP="00405695">
            <w:pPr>
              <w:jc w:val="right"/>
              <w:rPr>
                <w:sz w:val="18"/>
                <w:szCs w:val="18"/>
                <w:lang w:val="fr-CA" w:eastAsia="es-419"/>
              </w:rPr>
            </w:pPr>
            <w:r w:rsidRPr="006C4EF5">
              <w:rPr>
                <w:sz w:val="18"/>
                <w:szCs w:val="18"/>
                <w:lang w:val="fr-CA" w:eastAsia="es-419"/>
              </w:rPr>
              <w:t>612 730</w:t>
            </w:r>
          </w:p>
        </w:tc>
        <w:tc>
          <w:tcPr>
            <w:tcW w:w="1034" w:type="dxa"/>
            <w:tcBorders>
              <w:top w:val="nil"/>
              <w:left w:val="nil"/>
              <w:bottom w:val="single" w:sz="4" w:space="0" w:color="auto"/>
              <w:right w:val="single" w:sz="4" w:space="0" w:color="auto"/>
            </w:tcBorders>
            <w:shd w:val="clear" w:color="auto" w:fill="auto"/>
            <w:noWrap/>
            <w:hideMark/>
          </w:tcPr>
          <w:p w14:paraId="76ADA3C3" w14:textId="77777777" w:rsidR="006634B9" w:rsidRPr="006C4EF5" w:rsidRDefault="006634B9" w:rsidP="00405695">
            <w:pPr>
              <w:jc w:val="right"/>
              <w:rPr>
                <w:sz w:val="18"/>
                <w:szCs w:val="18"/>
                <w:lang w:val="fr-CA" w:eastAsia="es-419"/>
              </w:rPr>
            </w:pPr>
            <w:r w:rsidRPr="006C4EF5">
              <w:rPr>
                <w:sz w:val="18"/>
                <w:szCs w:val="18"/>
                <w:lang w:val="fr-CA" w:eastAsia="es-419"/>
              </w:rPr>
              <w:t>1 728 234</w:t>
            </w:r>
          </w:p>
        </w:tc>
        <w:tc>
          <w:tcPr>
            <w:tcW w:w="1181" w:type="dxa"/>
            <w:tcBorders>
              <w:top w:val="nil"/>
              <w:left w:val="nil"/>
              <w:bottom w:val="single" w:sz="4" w:space="0" w:color="auto"/>
              <w:right w:val="single" w:sz="4" w:space="0" w:color="auto"/>
            </w:tcBorders>
            <w:shd w:val="clear" w:color="auto" w:fill="auto"/>
            <w:noWrap/>
            <w:hideMark/>
          </w:tcPr>
          <w:p w14:paraId="7E706446" w14:textId="77777777" w:rsidR="006634B9" w:rsidRPr="006C4EF5" w:rsidRDefault="006634B9" w:rsidP="00405695">
            <w:pPr>
              <w:jc w:val="right"/>
              <w:rPr>
                <w:sz w:val="18"/>
                <w:szCs w:val="18"/>
                <w:lang w:val="fr-CA" w:eastAsia="es-419"/>
              </w:rPr>
            </w:pPr>
            <w:r w:rsidRPr="006C4EF5">
              <w:rPr>
                <w:sz w:val="18"/>
                <w:szCs w:val="18"/>
                <w:lang w:val="fr-CA" w:eastAsia="es-419"/>
              </w:rPr>
              <w:t>43,8%</w:t>
            </w:r>
          </w:p>
        </w:tc>
      </w:tr>
      <w:tr w:rsidR="006634B9" w:rsidRPr="006C4EF5" w14:paraId="4B8465CC"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CE0737E" w14:textId="77777777" w:rsidR="006634B9" w:rsidRPr="006C4EF5" w:rsidRDefault="006634B9" w:rsidP="00405695">
            <w:pPr>
              <w:jc w:val="left"/>
              <w:rPr>
                <w:sz w:val="18"/>
                <w:szCs w:val="18"/>
                <w:lang w:val="fr-CA" w:eastAsia="es-419"/>
              </w:rPr>
            </w:pPr>
            <w:r w:rsidRPr="006C4EF5">
              <w:rPr>
                <w:sz w:val="18"/>
                <w:szCs w:val="18"/>
                <w:lang w:val="fr-CA" w:eastAsia="es-419"/>
              </w:rPr>
              <w:t>Afghanistan</w:t>
            </w:r>
          </w:p>
        </w:tc>
        <w:tc>
          <w:tcPr>
            <w:tcW w:w="950" w:type="dxa"/>
            <w:tcBorders>
              <w:top w:val="nil"/>
              <w:left w:val="nil"/>
              <w:bottom w:val="single" w:sz="4" w:space="0" w:color="auto"/>
              <w:right w:val="single" w:sz="4" w:space="0" w:color="auto"/>
            </w:tcBorders>
            <w:shd w:val="clear" w:color="auto" w:fill="auto"/>
            <w:noWrap/>
            <w:hideMark/>
          </w:tcPr>
          <w:p w14:paraId="59BB87A2" w14:textId="77777777" w:rsidR="006634B9" w:rsidRPr="006C4EF5" w:rsidRDefault="006634B9" w:rsidP="00405695">
            <w:pPr>
              <w:jc w:val="right"/>
              <w:rPr>
                <w:sz w:val="18"/>
                <w:szCs w:val="18"/>
                <w:lang w:val="fr-CA" w:eastAsia="es-419"/>
              </w:rPr>
            </w:pPr>
            <w:r w:rsidRPr="006C4EF5">
              <w:rPr>
                <w:sz w:val="18"/>
                <w:szCs w:val="18"/>
                <w:lang w:val="fr-CA" w:eastAsia="es-419"/>
              </w:rPr>
              <w:t>275 000</w:t>
            </w:r>
          </w:p>
        </w:tc>
        <w:tc>
          <w:tcPr>
            <w:tcW w:w="950" w:type="dxa"/>
            <w:tcBorders>
              <w:top w:val="nil"/>
              <w:left w:val="nil"/>
              <w:bottom w:val="single" w:sz="4" w:space="0" w:color="auto"/>
              <w:right w:val="single" w:sz="4" w:space="0" w:color="auto"/>
            </w:tcBorders>
            <w:shd w:val="clear" w:color="auto" w:fill="auto"/>
            <w:noWrap/>
            <w:hideMark/>
          </w:tcPr>
          <w:p w14:paraId="0A4F2A0C" w14:textId="77777777" w:rsidR="006634B9" w:rsidRPr="006C4EF5" w:rsidRDefault="006634B9" w:rsidP="00405695">
            <w:pPr>
              <w:jc w:val="right"/>
              <w:rPr>
                <w:sz w:val="18"/>
                <w:szCs w:val="18"/>
                <w:lang w:val="fr-CA" w:eastAsia="es-419"/>
              </w:rPr>
            </w:pPr>
            <w:r w:rsidRPr="006C4EF5">
              <w:rPr>
                <w:sz w:val="18"/>
                <w:szCs w:val="18"/>
                <w:lang w:val="fr-CA" w:eastAsia="es-419"/>
              </w:rPr>
              <w:t>280 500</w:t>
            </w:r>
          </w:p>
        </w:tc>
        <w:tc>
          <w:tcPr>
            <w:tcW w:w="950" w:type="dxa"/>
            <w:tcBorders>
              <w:top w:val="nil"/>
              <w:left w:val="nil"/>
              <w:bottom w:val="single" w:sz="4" w:space="0" w:color="auto"/>
              <w:right w:val="single" w:sz="4" w:space="0" w:color="auto"/>
            </w:tcBorders>
            <w:shd w:val="clear" w:color="auto" w:fill="auto"/>
            <w:noWrap/>
            <w:hideMark/>
          </w:tcPr>
          <w:p w14:paraId="1A0CB9D2" w14:textId="77777777" w:rsidR="006634B9" w:rsidRPr="006C4EF5" w:rsidRDefault="006634B9" w:rsidP="00405695">
            <w:pPr>
              <w:jc w:val="right"/>
              <w:rPr>
                <w:sz w:val="18"/>
                <w:szCs w:val="18"/>
                <w:lang w:val="fr-CA" w:eastAsia="es-419"/>
              </w:rPr>
            </w:pPr>
            <w:r w:rsidRPr="006C4EF5">
              <w:rPr>
                <w:sz w:val="18"/>
                <w:szCs w:val="18"/>
                <w:lang w:val="fr-CA" w:eastAsia="es-419"/>
              </w:rPr>
              <w:t>286 110</w:t>
            </w:r>
          </w:p>
        </w:tc>
        <w:tc>
          <w:tcPr>
            <w:tcW w:w="978" w:type="dxa"/>
            <w:tcBorders>
              <w:top w:val="nil"/>
              <w:left w:val="nil"/>
              <w:bottom w:val="single" w:sz="4" w:space="0" w:color="auto"/>
              <w:right w:val="single" w:sz="4" w:space="0" w:color="auto"/>
            </w:tcBorders>
            <w:shd w:val="clear" w:color="auto" w:fill="auto"/>
            <w:noWrap/>
            <w:hideMark/>
          </w:tcPr>
          <w:p w14:paraId="75416E40" w14:textId="77777777" w:rsidR="006634B9" w:rsidRPr="006C4EF5" w:rsidRDefault="006634B9" w:rsidP="00405695">
            <w:pPr>
              <w:jc w:val="right"/>
              <w:rPr>
                <w:sz w:val="18"/>
                <w:szCs w:val="18"/>
                <w:lang w:val="fr-CA" w:eastAsia="es-419"/>
              </w:rPr>
            </w:pPr>
            <w:r w:rsidRPr="006C4EF5">
              <w:rPr>
                <w:sz w:val="18"/>
                <w:szCs w:val="18"/>
                <w:lang w:val="fr-CA" w:eastAsia="es-419"/>
              </w:rPr>
              <w:t>291 832</w:t>
            </w:r>
          </w:p>
        </w:tc>
        <w:tc>
          <w:tcPr>
            <w:tcW w:w="950" w:type="dxa"/>
            <w:tcBorders>
              <w:top w:val="nil"/>
              <w:left w:val="nil"/>
              <w:bottom w:val="single" w:sz="4" w:space="0" w:color="auto"/>
              <w:right w:val="single" w:sz="4" w:space="0" w:color="auto"/>
            </w:tcBorders>
            <w:shd w:val="clear" w:color="auto" w:fill="auto"/>
            <w:noWrap/>
            <w:hideMark/>
          </w:tcPr>
          <w:p w14:paraId="6A2F7998" w14:textId="77777777" w:rsidR="006634B9" w:rsidRPr="006C4EF5" w:rsidRDefault="006634B9" w:rsidP="00405695">
            <w:pPr>
              <w:jc w:val="right"/>
              <w:rPr>
                <w:sz w:val="18"/>
                <w:szCs w:val="18"/>
                <w:lang w:val="fr-CA" w:eastAsia="es-419"/>
              </w:rPr>
            </w:pPr>
            <w:r w:rsidRPr="006C4EF5">
              <w:rPr>
                <w:sz w:val="18"/>
                <w:szCs w:val="18"/>
                <w:lang w:val="fr-CA" w:eastAsia="es-419"/>
              </w:rPr>
              <w:t>321 015</w:t>
            </w:r>
          </w:p>
        </w:tc>
        <w:tc>
          <w:tcPr>
            <w:tcW w:w="950" w:type="dxa"/>
            <w:tcBorders>
              <w:top w:val="nil"/>
              <w:left w:val="nil"/>
              <w:bottom w:val="single" w:sz="4" w:space="0" w:color="auto"/>
              <w:right w:val="single" w:sz="4" w:space="0" w:color="auto"/>
            </w:tcBorders>
            <w:shd w:val="clear" w:color="auto" w:fill="auto"/>
            <w:noWrap/>
            <w:hideMark/>
          </w:tcPr>
          <w:p w14:paraId="3A58AF3C" w14:textId="77777777" w:rsidR="006634B9" w:rsidRPr="006C4EF5" w:rsidRDefault="006634B9" w:rsidP="00405695">
            <w:pPr>
              <w:jc w:val="right"/>
              <w:rPr>
                <w:sz w:val="18"/>
                <w:szCs w:val="18"/>
                <w:lang w:val="fr-CA" w:eastAsia="es-419"/>
              </w:rPr>
            </w:pPr>
            <w:r w:rsidRPr="006C4EF5">
              <w:rPr>
                <w:sz w:val="18"/>
                <w:szCs w:val="18"/>
                <w:lang w:val="fr-CA" w:eastAsia="es-419"/>
              </w:rPr>
              <w:t>353 117</w:t>
            </w:r>
          </w:p>
        </w:tc>
        <w:tc>
          <w:tcPr>
            <w:tcW w:w="1076" w:type="dxa"/>
            <w:tcBorders>
              <w:top w:val="nil"/>
              <w:left w:val="nil"/>
              <w:bottom w:val="single" w:sz="4" w:space="0" w:color="auto"/>
              <w:right w:val="single" w:sz="4" w:space="0" w:color="auto"/>
            </w:tcBorders>
            <w:shd w:val="clear" w:color="auto" w:fill="auto"/>
            <w:noWrap/>
            <w:hideMark/>
          </w:tcPr>
          <w:p w14:paraId="774763AA" w14:textId="77777777" w:rsidR="006634B9" w:rsidRPr="006C4EF5" w:rsidRDefault="006634B9" w:rsidP="00405695">
            <w:pPr>
              <w:jc w:val="right"/>
              <w:rPr>
                <w:sz w:val="18"/>
                <w:szCs w:val="18"/>
                <w:lang w:val="fr-CA" w:eastAsia="es-419"/>
              </w:rPr>
            </w:pPr>
            <w:r w:rsidRPr="006C4EF5">
              <w:rPr>
                <w:sz w:val="18"/>
                <w:szCs w:val="18"/>
                <w:lang w:val="fr-CA" w:eastAsia="es-419"/>
              </w:rPr>
              <w:t>286 147</w:t>
            </w:r>
          </w:p>
        </w:tc>
        <w:tc>
          <w:tcPr>
            <w:tcW w:w="1034" w:type="dxa"/>
            <w:tcBorders>
              <w:top w:val="nil"/>
              <w:left w:val="nil"/>
              <w:bottom w:val="single" w:sz="4" w:space="0" w:color="auto"/>
              <w:right w:val="single" w:sz="4" w:space="0" w:color="auto"/>
            </w:tcBorders>
            <w:shd w:val="clear" w:color="auto" w:fill="auto"/>
            <w:noWrap/>
            <w:hideMark/>
          </w:tcPr>
          <w:p w14:paraId="08C76CEB" w14:textId="77777777" w:rsidR="006634B9" w:rsidRPr="006C4EF5" w:rsidRDefault="006634B9" w:rsidP="00405695">
            <w:pPr>
              <w:jc w:val="right"/>
              <w:rPr>
                <w:sz w:val="18"/>
                <w:szCs w:val="18"/>
                <w:lang w:val="fr-CA" w:eastAsia="es-419"/>
              </w:rPr>
            </w:pPr>
            <w:r w:rsidRPr="006C4EF5">
              <w:rPr>
                <w:sz w:val="18"/>
                <w:szCs w:val="18"/>
                <w:lang w:val="fr-CA" w:eastAsia="es-419"/>
              </w:rPr>
              <w:t>789 395</w:t>
            </w:r>
          </w:p>
        </w:tc>
        <w:tc>
          <w:tcPr>
            <w:tcW w:w="1181" w:type="dxa"/>
            <w:tcBorders>
              <w:top w:val="nil"/>
              <w:left w:val="nil"/>
              <w:bottom w:val="single" w:sz="4" w:space="0" w:color="auto"/>
              <w:right w:val="single" w:sz="4" w:space="0" w:color="auto"/>
            </w:tcBorders>
            <w:shd w:val="clear" w:color="auto" w:fill="auto"/>
            <w:noWrap/>
            <w:hideMark/>
          </w:tcPr>
          <w:p w14:paraId="65AA2618" w14:textId="77777777" w:rsidR="006634B9" w:rsidRPr="006C4EF5" w:rsidRDefault="006634B9" w:rsidP="00405695">
            <w:pPr>
              <w:jc w:val="right"/>
              <w:rPr>
                <w:sz w:val="18"/>
                <w:szCs w:val="18"/>
                <w:lang w:val="fr-CA" w:eastAsia="es-419"/>
              </w:rPr>
            </w:pPr>
            <w:r w:rsidRPr="006C4EF5">
              <w:rPr>
                <w:sz w:val="18"/>
                <w:szCs w:val="18"/>
                <w:lang w:val="fr-CA" w:eastAsia="es-419"/>
              </w:rPr>
              <w:t>44,7%</w:t>
            </w:r>
          </w:p>
        </w:tc>
      </w:tr>
      <w:tr w:rsidR="006634B9" w:rsidRPr="006C4EF5" w14:paraId="213B43E8"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1421F59" w14:textId="77777777" w:rsidR="006634B9" w:rsidRPr="006C4EF5" w:rsidRDefault="006634B9" w:rsidP="00405695">
            <w:pPr>
              <w:jc w:val="left"/>
              <w:rPr>
                <w:sz w:val="18"/>
                <w:szCs w:val="18"/>
                <w:lang w:val="fr-CA" w:eastAsia="es-419"/>
              </w:rPr>
            </w:pPr>
            <w:r w:rsidRPr="006C4EF5">
              <w:rPr>
                <w:sz w:val="18"/>
                <w:szCs w:val="18"/>
                <w:lang w:val="fr-CA" w:eastAsia="es-419"/>
              </w:rPr>
              <w:t>Tonga</w:t>
            </w:r>
          </w:p>
        </w:tc>
        <w:tc>
          <w:tcPr>
            <w:tcW w:w="950" w:type="dxa"/>
            <w:tcBorders>
              <w:top w:val="nil"/>
              <w:left w:val="nil"/>
              <w:bottom w:val="single" w:sz="4" w:space="0" w:color="auto"/>
              <w:right w:val="single" w:sz="4" w:space="0" w:color="auto"/>
            </w:tcBorders>
            <w:shd w:val="clear" w:color="auto" w:fill="auto"/>
            <w:noWrap/>
            <w:hideMark/>
          </w:tcPr>
          <w:p w14:paraId="50B963CF" w14:textId="77777777" w:rsidR="006634B9" w:rsidRPr="006C4EF5" w:rsidRDefault="006634B9" w:rsidP="00405695">
            <w:pPr>
              <w:jc w:val="right"/>
              <w:rPr>
                <w:sz w:val="18"/>
                <w:szCs w:val="18"/>
                <w:lang w:val="fr-CA" w:eastAsia="es-419"/>
              </w:rPr>
            </w:pPr>
            <w:r w:rsidRPr="006C4EF5">
              <w:rPr>
                <w:sz w:val="18"/>
                <w:szCs w:val="18"/>
                <w:lang w:val="fr-CA" w:eastAsia="es-419"/>
              </w:rPr>
              <w:t>1 802</w:t>
            </w:r>
          </w:p>
        </w:tc>
        <w:tc>
          <w:tcPr>
            <w:tcW w:w="950" w:type="dxa"/>
            <w:tcBorders>
              <w:top w:val="nil"/>
              <w:left w:val="nil"/>
              <w:bottom w:val="single" w:sz="4" w:space="0" w:color="auto"/>
              <w:right w:val="single" w:sz="4" w:space="0" w:color="auto"/>
            </w:tcBorders>
            <w:shd w:val="clear" w:color="auto" w:fill="auto"/>
            <w:noWrap/>
            <w:hideMark/>
          </w:tcPr>
          <w:p w14:paraId="7336EB2A" w14:textId="77777777" w:rsidR="006634B9" w:rsidRPr="006C4EF5" w:rsidRDefault="006634B9" w:rsidP="00405695">
            <w:pPr>
              <w:jc w:val="right"/>
              <w:rPr>
                <w:sz w:val="18"/>
                <w:szCs w:val="18"/>
                <w:lang w:val="fr-CA" w:eastAsia="es-419"/>
              </w:rPr>
            </w:pPr>
            <w:r w:rsidRPr="006C4EF5">
              <w:rPr>
                <w:sz w:val="18"/>
                <w:szCs w:val="18"/>
                <w:lang w:val="fr-CA" w:eastAsia="es-419"/>
              </w:rPr>
              <w:t>1 838</w:t>
            </w:r>
          </w:p>
        </w:tc>
        <w:tc>
          <w:tcPr>
            <w:tcW w:w="950" w:type="dxa"/>
            <w:tcBorders>
              <w:top w:val="nil"/>
              <w:left w:val="nil"/>
              <w:bottom w:val="single" w:sz="4" w:space="0" w:color="auto"/>
              <w:right w:val="single" w:sz="4" w:space="0" w:color="auto"/>
            </w:tcBorders>
            <w:shd w:val="clear" w:color="auto" w:fill="auto"/>
            <w:noWrap/>
            <w:hideMark/>
          </w:tcPr>
          <w:p w14:paraId="1CE8AAD6" w14:textId="77777777" w:rsidR="006634B9" w:rsidRPr="006C4EF5" w:rsidRDefault="006634B9" w:rsidP="00405695">
            <w:pPr>
              <w:jc w:val="right"/>
              <w:rPr>
                <w:sz w:val="18"/>
                <w:szCs w:val="18"/>
                <w:lang w:val="fr-CA" w:eastAsia="es-419"/>
              </w:rPr>
            </w:pPr>
            <w:r w:rsidRPr="006C4EF5">
              <w:rPr>
                <w:sz w:val="18"/>
                <w:szCs w:val="18"/>
                <w:lang w:val="fr-CA" w:eastAsia="es-419"/>
              </w:rPr>
              <w:t>1 875</w:t>
            </w:r>
          </w:p>
        </w:tc>
        <w:tc>
          <w:tcPr>
            <w:tcW w:w="978" w:type="dxa"/>
            <w:tcBorders>
              <w:top w:val="nil"/>
              <w:left w:val="nil"/>
              <w:bottom w:val="single" w:sz="4" w:space="0" w:color="auto"/>
              <w:right w:val="single" w:sz="4" w:space="0" w:color="auto"/>
            </w:tcBorders>
            <w:shd w:val="clear" w:color="auto" w:fill="auto"/>
            <w:noWrap/>
            <w:hideMark/>
          </w:tcPr>
          <w:p w14:paraId="24EEA1E5" w14:textId="77777777" w:rsidR="006634B9" w:rsidRPr="006C4EF5" w:rsidRDefault="006634B9" w:rsidP="00405695">
            <w:pPr>
              <w:jc w:val="right"/>
              <w:rPr>
                <w:sz w:val="18"/>
                <w:szCs w:val="18"/>
                <w:lang w:val="fr-CA" w:eastAsia="es-419"/>
              </w:rPr>
            </w:pPr>
            <w:r w:rsidRPr="006C4EF5">
              <w:rPr>
                <w:sz w:val="18"/>
                <w:szCs w:val="18"/>
                <w:lang w:val="fr-CA" w:eastAsia="es-419"/>
              </w:rPr>
              <w:t>1 912</w:t>
            </w:r>
          </w:p>
        </w:tc>
        <w:tc>
          <w:tcPr>
            <w:tcW w:w="950" w:type="dxa"/>
            <w:tcBorders>
              <w:top w:val="nil"/>
              <w:left w:val="nil"/>
              <w:bottom w:val="single" w:sz="4" w:space="0" w:color="auto"/>
              <w:right w:val="single" w:sz="4" w:space="0" w:color="auto"/>
            </w:tcBorders>
            <w:shd w:val="clear" w:color="auto" w:fill="auto"/>
            <w:noWrap/>
            <w:hideMark/>
          </w:tcPr>
          <w:p w14:paraId="71C592F9" w14:textId="77777777" w:rsidR="006634B9" w:rsidRPr="006C4EF5" w:rsidRDefault="006634B9" w:rsidP="00405695">
            <w:pPr>
              <w:jc w:val="right"/>
              <w:rPr>
                <w:sz w:val="18"/>
                <w:szCs w:val="18"/>
                <w:lang w:val="fr-CA" w:eastAsia="es-419"/>
              </w:rPr>
            </w:pPr>
            <w:r w:rsidRPr="006C4EF5">
              <w:rPr>
                <w:sz w:val="18"/>
                <w:szCs w:val="18"/>
                <w:lang w:val="fr-CA" w:eastAsia="es-419"/>
              </w:rPr>
              <w:t>2 104</w:t>
            </w:r>
          </w:p>
        </w:tc>
        <w:tc>
          <w:tcPr>
            <w:tcW w:w="950" w:type="dxa"/>
            <w:tcBorders>
              <w:top w:val="nil"/>
              <w:left w:val="nil"/>
              <w:bottom w:val="single" w:sz="4" w:space="0" w:color="auto"/>
              <w:right w:val="single" w:sz="4" w:space="0" w:color="auto"/>
            </w:tcBorders>
            <w:shd w:val="clear" w:color="auto" w:fill="auto"/>
            <w:noWrap/>
            <w:hideMark/>
          </w:tcPr>
          <w:p w14:paraId="43A450EB" w14:textId="77777777" w:rsidR="006634B9" w:rsidRPr="006C4EF5" w:rsidRDefault="006634B9" w:rsidP="00405695">
            <w:pPr>
              <w:jc w:val="right"/>
              <w:rPr>
                <w:sz w:val="18"/>
                <w:szCs w:val="18"/>
                <w:lang w:val="fr-CA" w:eastAsia="es-419"/>
              </w:rPr>
            </w:pPr>
            <w:r w:rsidRPr="006C4EF5">
              <w:rPr>
                <w:sz w:val="18"/>
                <w:szCs w:val="18"/>
                <w:lang w:val="fr-CA" w:eastAsia="es-419"/>
              </w:rPr>
              <w:t>2 314</w:t>
            </w:r>
          </w:p>
        </w:tc>
        <w:tc>
          <w:tcPr>
            <w:tcW w:w="1076" w:type="dxa"/>
            <w:tcBorders>
              <w:top w:val="nil"/>
              <w:left w:val="nil"/>
              <w:bottom w:val="single" w:sz="4" w:space="0" w:color="auto"/>
              <w:right w:val="single" w:sz="4" w:space="0" w:color="auto"/>
            </w:tcBorders>
            <w:shd w:val="clear" w:color="auto" w:fill="auto"/>
            <w:noWrap/>
            <w:hideMark/>
          </w:tcPr>
          <w:p w14:paraId="11C127F5" w14:textId="77777777" w:rsidR="006634B9" w:rsidRPr="006C4EF5" w:rsidRDefault="006634B9" w:rsidP="00405695">
            <w:pPr>
              <w:jc w:val="right"/>
              <w:rPr>
                <w:sz w:val="18"/>
                <w:szCs w:val="18"/>
                <w:lang w:val="fr-CA" w:eastAsia="es-419"/>
              </w:rPr>
            </w:pPr>
            <w:r w:rsidRPr="006C4EF5">
              <w:rPr>
                <w:sz w:val="18"/>
                <w:szCs w:val="18"/>
                <w:lang w:val="fr-CA" w:eastAsia="es-419"/>
              </w:rPr>
              <w:t>1 875</w:t>
            </w:r>
          </w:p>
        </w:tc>
        <w:tc>
          <w:tcPr>
            <w:tcW w:w="1034" w:type="dxa"/>
            <w:tcBorders>
              <w:top w:val="nil"/>
              <w:left w:val="nil"/>
              <w:bottom w:val="single" w:sz="4" w:space="0" w:color="auto"/>
              <w:right w:val="single" w:sz="4" w:space="0" w:color="auto"/>
            </w:tcBorders>
            <w:shd w:val="clear" w:color="auto" w:fill="auto"/>
            <w:noWrap/>
            <w:hideMark/>
          </w:tcPr>
          <w:p w14:paraId="3A269AA6" w14:textId="77777777" w:rsidR="006634B9" w:rsidRPr="006C4EF5" w:rsidRDefault="006634B9" w:rsidP="00405695">
            <w:pPr>
              <w:jc w:val="right"/>
              <w:rPr>
                <w:sz w:val="18"/>
                <w:szCs w:val="18"/>
                <w:lang w:val="fr-CA" w:eastAsia="es-419"/>
              </w:rPr>
            </w:pPr>
            <w:r w:rsidRPr="006C4EF5">
              <w:rPr>
                <w:sz w:val="18"/>
                <w:szCs w:val="18"/>
                <w:lang w:val="fr-CA" w:eastAsia="es-419"/>
              </w:rPr>
              <w:t>4 875</w:t>
            </w:r>
          </w:p>
        </w:tc>
        <w:tc>
          <w:tcPr>
            <w:tcW w:w="1181" w:type="dxa"/>
            <w:tcBorders>
              <w:top w:val="nil"/>
              <w:left w:val="nil"/>
              <w:bottom w:val="single" w:sz="4" w:space="0" w:color="auto"/>
              <w:right w:val="single" w:sz="4" w:space="0" w:color="auto"/>
            </w:tcBorders>
            <w:shd w:val="clear" w:color="auto" w:fill="auto"/>
            <w:noWrap/>
            <w:hideMark/>
          </w:tcPr>
          <w:p w14:paraId="7607B86E" w14:textId="77777777" w:rsidR="006634B9" w:rsidRPr="006C4EF5" w:rsidRDefault="006634B9" w:rsidP="00405695">
            <w:pPr>
              <w:jc w:val="right"/>
              <w:rPr>
                <w:sz w:val="18"/>
                <w:szCs w:val="18"/>
                <w:lang w:val="fr-CA" w:eastAsia="es-419"/>
              </w:rPr>
            </w:pPr>
            <w:r w:rsidRPr="006C4EF5">
              <w:rPr>
                <w:sz w:val="18"/>
                <w:szCs w:val="18"/>
                <w:lang w:val="fr-CA" w:eastAsia="es-419"/>
              </w:rPr>
              <w:t>47,5%</w:t>
            </w:r>
          </w:p>
        </w:tc>
      </w:tr>
      <w:tr w:rsidR="006634B9" w:rsidRPr="006C4EF5" w14:paraId="078ECB2F"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9A8DD24" w14:textId="77777777" w:rsidR="006634B9" w:rsidRPr="006C4EF5" w:rsidRDefault="006634B9" w:rsidP="00405695">
            <w:pPr>
              <w:jc w:val="left"/>
              <w:rPr>
                <w:sz w:val="18"/>
                <w:szCs w:val="18"/>
                <w:lang w:val="fr-CA" w:eastAsia="es-419"/>
              </w:rPr>
            </w:pPr>
            <w:r w:rsidRPr="006C4EF5">
              <w:rPr>
                <w:sz w:val="18"/>
                <w:szCs w:val="18"/>
                <w:lang w:val="fr-CA" w:eastAsia="es-419"/>
              </w:rPr>
              <w:t>Antigua-et-Barbuda</w:t>
            </w:r>
          </w:p>
        </w:tc>
        <w:tc>
          <w:tcPr>
            <w:tcW w:w="950" w:type="dxa"/>
            <w:tcBorders>
              <w:top w:val="nil"/>
              <w:left w:val="nil"/>
              <w:bottom w:val="single" w:sz="4" w:space="0" w:color="auto"/>
              <w:right w:val="single" w:sz="4" w:space="0" w:color="auto"/>
            </w:tcBorders>
            <w:shd w:val="clear" w:color="auto" w:fill="auto"/>
            <w:noWrap/>
            <w:hideMark/>
          </w:tcPr>
          <w:p w14:paraId="5E38A151" w14:textId="77777777" w:rsidR="006634B9" w:rsidRPr="006C4EF5" w:rsidRDefault="006634B9" w:rsidP="00405695">
            <w:pPr>
              <w:jc w:val="right"/>
              <w:rPr>
                <w:sz w:val="18"/>
                <w:szCs w:val="18"/>
                <w:lang w:val="fr-CA" w:eastAsia="es-419"/>
              </w:rPr>
            </w:pPr>
            <w:r w:rsidRPr="006C4EF5">
              <w:rPr>
                <w:sz w:val="18"/>
                <w:szCs w:val="18"/>
                <w:lang w:val="fr-CA" w:eastAsia="es-419"/>
              </w:rPr>
              <w:t>4 079</w:t>
            </w:r>
          </w:p>
        </w:tc>
        <w:tc>
          <w:tcPr>
            <w:tcW w:w="950" w:type="dxa"/>
            <w:tcBorders>
              <w:top w:val="nil"/>
              <w:left w:val="nil"/>
              <w:bottom w:val="single" w:sz="4" w:space="0" w:color="auto"/>
              <w:right w:val="single" w:sz="4" w:space="0" w:color="auto"/>
            </w:tcBorders>
            <w:shd w:val="clear" w:color="auto" w:fill="auto"/>
            <w:noWrap/>
            <w:hideMark/>
          </w:tcPr>
          <w:p w14:paraId="3D91885A" w14:textId="77777777" w:rsidR="006634B9" w:rsidRPr="006C4EF5" w:rsidRDefault="006634B9" w:rsidP="00405695">
            <w:pPr>
              <w:jc w:val="right"/>
              <w:rPr>
                <w:sz w:val="18"/>
                <w:szCs w:val="18"/>
                <w:lang w:val="fr-CA" w:eastAsia="es-419"/>
              </w:rPr>
            </w:pPr>
            <w:r w:rsidRPr="006C4EF5">
              <w:rPr>
                <w:sz w:val="18"/>
                <w:szCs w:val="18"/>
                <w:lang w:val="fr-CA" w:eastAsia="es-419"/>
              </w:rPr>
              <w:t>4 161</w:t>
            </w:r>
          </w:p>
        </w:tc>
        <w:tc>
          <w:tcPr>
            <w:tcW w:w="950" w:type="dxa"/>
            <w:tcBorders>
              <w:top w:val="nil"/>
              <w:left w:val="nil"/>
              <w:bottom w:val="single" w:sz="4" w:space="0" w:color="auto"/>
              <w:right w:val="single" w:sz="4" w:space="0" w:color="auto"/>
            </w:tcBorders>
            <w:shd w:val="clear" w:color="auto" w:fill="auto"/>
            <w:noWrap/>
            <w:hideMark/>
          </w:tcPr>
          <w:p w14:paraId="1328BC11" w14:textId="77777777" w:rsidR="006634B9" w:rsidRPr="006C4EF5" w:rsidRDefault="006634B9" w:rsidP="00405695">
            <w:pPr>
              <w:jc w:val="right"/>
              <w:rPr>
                <w:sz w:val="18"/>
                <w:szCs w:val="18"/>
                <w:lang w:val="fr-CA" w:eastAsia="es-419"/>
              </w:rPr>
            </w:pPr>
            <w:r w:rsidRPr="006C4EF5">
              <w:rPr>
                <w:sz w:val="18"/>
                <w:szCs w:val="18"/>
                <w:lang w:val="fr-CA" w:eastAsia="es-419"/>
              </w:rPr>
              <w:t>4 244</w:t>
            </w:r>
          </w:p>
        </w:tc>
        <w:tc>
          <w:tcPr>
            <w:tcW w:w="978" w:type="dxa"/>
            <w:tcBorders>
              <w:top w:val="nil"/>
              <w:left w:val="nil"/>
              <w:bottom w:val="single" w:sz="4" w:space="0" w:color="auto"/>
              <w:right w:val="single" w:sz="4" w:space="0" w:color="auto"/>
            </w:tcBorders>
            <w:shd w:val="clear" w:color="auto" w:fill="auto"/>
            <w:noWrap/>
            <w:hideMark/>
          </w:tcPr>
          <w:p w14:paraId="1CC383B6" w14:textId="77777777" w:rsidR="006634B9" w:rsidRPr="006C4EF5" w:rsidRDefault="006634B9" w:rsidP="00405695">
            <w:pPr>
              <w:jc w:val="right"/>
              <w:rPr>
                <w:sz w:val="18"/>
                <w:szCs w:val="18"/>
                <w:lang w:val="fr-CA" w:eastAsia="es-419"/>
              </w:rPr>
            </w:pPr>
            <w:r w:rsidRPr="006C4EF5">
              <w:rPr>
                <w:sz w:val="18"/>
                <w:szCs w:val="18"/>
                <w:lang w:val="fr-CA" w:eastAsia="es-419"/>
              </w:rPr>
              <w:t>4 329</w:t>
            </w:r>
          </w:p>
        </w:tc>
        <w:tc>
          <w:tcPr>
            <w:tcW w:w="950" w:type="dxa"/>
            <w:tcBorders>
              <w:top w:val="nil"/>
              <w:left w:val="nil"/>
              <w:bottom w:val="single" w:sz="4" w:space="0" w:color="auto"/>
              <w:right w:val="single" w:sz="4" w:space="0" w:color="auto"/>
            </w:tcBorders>
            <w:shd w:val="clear" w:color="auto" w:fill="auto"/>
            <w:noWrap/>
            <w:hideMark/>
          </w:tcPr>
          <w:p w14:paraId="13A0A50D" w14:textId="77777777" w:rsidR="006634B9" w:rsidRPr="006C4EF5" w:rsidRDefault="006634B9" w:rsidP="00405695">
            <w:pPr>
              <w:jc w:val="right"/>
              <w:rPr>
                <w:sz w:val="18"/>
                <w:szCs w:val="18"/>
                <w:lang w:val="fr-CA" w:eastAsia="es-419"/>
              </w:rPr>
            </w:pPr>
            <w:r w:rsidRPr="006C4EF5">
              <w:rPr>
                <w:sz w:val="18"/>
                <w:szCs w:val="18"/>
                <w:lang w:val="fr-CA" w:eastAsia="es-419"/>
              </w:rPr>
              <w:t>4 762</w:t>
            </w:r>
          </w:p>
        </w:tc>
        <w:tc>
          <w:tcPr>
            <w:tcW w:w="950" w:type="dxa"/>
            <w:tcBorders>
              <w:top w:val="nil"/>
              <w:left w:val="nil"/>
              <w:bottom w:val="single" w:sz="4" w:space="0" w:color="auto"/>
              <w:right w:val="single" w:sz="4" w:space="0" w:color="auto"/>
            </w:tcBorders>
            <w:shd w:val="clear" w:color="auto" w:fill="auto"/>
            <w:noWrap/>
            <w:hideMark/>
          </w:tcPr>
          <w:p w14:paraId="14E8A596" w14:textId="77777777" w:rsidR="006634B9" w:rsidRPr="006C4EF5" w:rsidRDefault="006634B9" w:rsidP="00405695">
            <w:pPr>
              <w:jc w:val="right"/>
              <w:rPr>
                <w:sz w:val="18"/>
                <w:szCs w:val="18"/>
                <w:lang w:val="fr-CA" w:eastAsia="es-419"/>
              </w:rPr>
            </w:pPr>
            <w:r w:rsidRPr="006C4EF5">
              <w:rPr>
                <w:sz w:val="18"/>
                <w:szCs w:val="18"/>
                <w:lang w:val="fr-CA" w:eastAsia="es-419"/>
              </w:rPr>
              <w:t>5 238</w:t>
            </w:r>
          </w:p>
        </w:tc>
        <w:tc>
          <w:tcPr>
            <w:tcW w:w="1076" w:type="dxa"/>
            <w:tcBorders>
              <w:top w:val="nil"/>
              <w:left w:val="nil"/>
              <w:bottom w:val="single" w:sz="4" w:space="0" w:color="auto"/>
              <w:right w:val="single" w:sz="4" w:space="0" w:color="auto"/>
            </w:tcBorders>
            <w:shd w:val="clear" w:color="auto" w:fill="auto"/>
            <w:noWrap/>
            <w:hideMark/>
          </w:tcPr>
          <w:p w14:paraId="3C25385F" w14:textId="77777777" w:rsidR="006634B9" w:rsidRPr="006C4EF5" w:rsidRDefault="006634B9" w:rsidP="00405695">
            <w:pPr>
              <w:jc w:val="right"/>
              <w:rPr>
                <w:sz w:val="18"/>
                <w:szCs w:val="18"/>
                <w:lang w:val="fr-CA" w:eastAsia="es-419"/>
              </w:rPr>
            </w:pPr>
            <w:r w:rsidRPr="006C4EF5">
              <w:rPr>
                <w:sz w:val="18"/>
                <w:szCs w:val="18"/>
                <w:lang w:val="fr-CA" w:eastAsia="es-419"/>
              </w:rPr>
              <w:t>4 244</w:t>
            </w:r>
          </w:p>
        </w:tc>
        <w:tc>
          <w:tcPr>
            <w:tcW w:w="1034" w:type="dxa"/>
            <w:tcBorders>
              <w:top w:val="nil"/>
              <w:left w:val="nil"/>
              <w:bottom w:val="single" w:sz="4" w:space="0" w:color="auto"/>
              <w:right w:val="single" w:sz="4" w:space="0" w:color="auto"/>
            </w:tcBorders>
            <w:shd w:val="clear" w:color="auto" w:fill="auto"/>
            <w:noWrap/>
            <w:hideMark/>
          </w:tcPr>
          <w:p w14:paraId="7AF055EC" w14:textId="77777777" w:rsidR="006634B9" w:rsidRPr="006C4EF5" w:rsidRDefault="006634B9" w:rsidP="00405695">
            <w:pPr>
              <w:jc w:val="right"/>
              <w:rPr>
                <w:sz w:val="18"/>
                <w:szCs w:val="18"/>
                <w:lang w:val="fr-CA" w:eastAsia="es-419"/>
              </w:rPr>
            </w:pPr>
            <w:r w:rsidRPr="006C4EF5">
              <w:rPr>
                <w:sz w:val="18"/>
                <w:szCs w:val="18"/>
                <w:lang w:val="fr-CA" w:eastAsia="es-419"/>
              </w:rPr>
              <w:t>10 721</w:t>
            </w:r>
          </w:p>
        </w:tc>
        <w:tc>
          <w:tcPr>
            <w:tcW w:w="1181" w:type="dxa"/>
            <w:tcBorders>
              <w:top w:val="nil"/>
              <w:left w:val="nil"/>
              <w:bottom w:val="single" w:sz="4" w:space="0" w:color="auto"/>
              <w:right w:val="single" w:sz="4" w:space="0" w:color="auto"/>
            </w:tcBorders>
            <w:shd w:val="clear" w:color="auto" w:fill="auto"/>
            <w:noWrap/>
            <w:hideMark/>
          </w:tcPr>
          <w:p w14:paraId="711D2E86" w14:textId="77777777" w:rsidR="006634B9" w:rsidRPr="006C4EF5" w:rsidRDefault="006634B9" w:rsidP="00405695">
            <w:pPr>
              <w:jc w:val="right"/>
              <w:rPr>
                <w:sz w:val="18"/>
                <w:szCs w:val="18"/>
                <w:lang w:val="fr-CA" w:eastAsia="es-419"/>
              </w:rPr>
            </w:pPr>
            <w:r w:rsidRPr="006C4EF5">
              <w:rPr>
                <w:sz w:val="18"/>
                <w:szCs w:val="18"/>
                <w:lang w:val="fr-CA" w:eastAsia="es-419"/>
              </w:rPr>
              <w:t>48,9%</w:t>
            </w:r>
          </w:p>
        </w:tc>
      </w:tr>
      <w:tr w:rsidR="006634B9" w:rsidRPr="006C4EF5" w14:paraId="7B4C6A4A"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C159156" w14:textId="77777777" w:rsidR="006634B9" w:rsidRPr="006C4EF5" w:rsidRDefault="006634B9" w:rsidP="00405695">
            <w:pPr>
              <w:jc w:val="left"/>
              <w:rPr>
                <w:sz w:val="18"/>
                <w:szCs w:val="18"/>
                <w:lang w:val="fr-CA" w:eastAsia="es-419"/>
              </w:rPr>
            </w:pPr>
            <w:r w:rsidRPr="006C4EF5">
              <w:rPr>
                <w:sz w:val="18"/>
                <w:szCs w:val="18"/>
                <w:lang w:val="fr-CA" w:eastAsia="es-419"/>
              </w:rPr>
              <w:t>Malawi</w:t>
            </w:r>
          </w:p>
        </w:tc>
        <w:tc>
          <w:tcPr>
            <w:tcW w:w="950" w:type="dxa"/>
            <w:tcBorders>
              <w:top w:val="nil"/>
              <w:left w:val="nil"/>
              <w:bottom w:val="single" w:sz="4" w:space="0" w:color="auto"/>
              <w:right w:val="single" w:sz="4" w:space="0" w:color="auto"/>
            </w:tcBorders>
            <w:shd w:val="clear" w:color="auto" w:fill="auto"/>
            <w:noWrap/>
            <w:hideMark/>
          </w:tcPr>
          <w:p w14:paraId="327539C1" w14:textId="77777777" w:rsidR="006634B9" w:rsidRPr="006C4EF5" w:rsidRDefault="006634B9" w:rsidP="00405695">
            <w:pPr>
              <w:jc w:val="right"/>
              <w:rPr>
                <w:sz w:val="18"/>
                <w:szCs w:val="18"/>
                <w:lang w:val="fr-CA" w:eastAsia="es-419"/>
              </w:rPr>
            </w:pPr>
            <w:r w:rsidRPr="006C4EF5">
              <w:rPr>
                <w:sz w:val="18"/>
                <w:szCs w:val="18"/>
                <w:lang w:val="fr-CA" w:eastAsia="es-419"/>
              </w:rPr>
              <w:t>188 503</w:t>
            </w:r>
          </w:p>
        </w:tc>
        <w:tc>
          <w:tcPr>
            <w:tcW w:w="950" w:type="dxa"/>
            <w:tcBorders>
              <w:top w:val="nil"/>
              <w:left w:val="nil"/>
              <w:bottom w:val="single" w:sz="4" w:space="0" w:color="auto"/>
              <w:right w:val="single" w:sz="4" w:space="0" w:color="auto"/>
            </w:tcBorders>
            <w:shd w:val="clear" w:color="auto" w:fill="auto"/>
            <w:noWrap/>
            <w:hideMark/>
          </w:tcPr>
          <w:p w14:paraId="56356CB7" w14:textId="77777777" w:rsidR="006634B9" w:rsidRPr="006C4EF5" w:rsidRDefault="006634B9" w:rsidP="00405695">
            <w:pPr>
              <w:jc w:val="right"/>
              <w:rPr>
                <w:sz w:val="18"/>
                <w:szCs w:val="18"/>
                <w:lang w:val="fr-CA" w:eastAsia="es-419"/>
              </w:rPr>
            </w:pPr>
            <w:r w:rsidRPr="006C4EF5">
              <w:rPr>
                <w:sz w:val="18"/>
                <w:szCs w:val="18"/>
                <w:lang w:val="fr-CA" w:eastAsia="es-419"/>
              </w:rPr>
              <w:t>192 273</w:t>
            </w:r>
          </w:p>
        </w:tc>
        <w:tc>
          <w:tcPr>
            <w:tcW w:w="950" w:type="dxa"/>
            <w:tcBorders>
              <w:top w:val="nil"/>
              <w:left w:val="nil"/>
              <w:bottom w:val="single" w:sz="4" w:space="0" w:color="auto"/>
              <w:right w:val="single" w:sz="4" w:space="0" w:color="auto"/>
            </w:tcBorders>
            <w:shd w:val="clear" w:color="auto" w:fill="auto"/>
            <w:noWrap/>
            <w:hideMark/>
          </w:tcPr>
          <w:p w14:paraId="5A988CE2" w14:textId="77777777" w:rsidR="006634B9" w:rsidRPr="006C4EF5" w:rsidRDefault="006634B9" w:rsidP="00405695">
            <w:pPr>
              <w:jc w:val="right"/>
              <w:rPr>
                <w:sz w:val="18"/>
                <w:szCs w:val="18"/>
                <w:lang w:val="fr-CA" w:eastAsia="es-419"/>
              </w:rPr>
            </w:pPr>
            <w:r w:rsidRPr="006C4EF5">
              <w:rPr>
                <w:sz w:val="18"/>
                <w:szCs w:val="18"/>
                <w:lang w:val="fr-CA" w:eastAsia="es-419"/>
              </w:rPr>
              <w:t>196 119</w:t>
            </w:r>
          </w:p>
        </w:tc>
        <w:tc>
          <w:tcPr>
            <w:tcW w:w="978" w:type="dxa"/>
            <w:tcBorders>
              <w:top w:val="nil"/>
              <w:left w:val="nil"/>
              <w:bottom w:val="single" w:sz="4" w:space="0" w:color="auto"/>
              <w:right w:val="single" w:sz="4" w:space="0" w:color="auto"/>
            </w:tcBorders>
            <w:shd w:val="clear" w:color="auto" w:fill="auto"/>
            <w:noWrap/>
            <w:hideMark/>
          </w:tcPr>
          <w:p w14:paraId="2961A33A" w14:textId="77777777" w:rsidR="006634B9" w:rsidRPr="006C4EF5" w:rsidRDefault="006634B9" w:rsidP="00405695">
            <w:pPr>
              <w:jc w:val="right"/>
              <w:rPr>
                <w:sz w:val="18"/>
                <w:szCs w:val="18"/>
                <w:lang w:val="fr-CA" w:eastAsia="es-419"/>
              </w:rPr>
            </w:pPr>
            <w:r w:rsidRPr="006C4EF5">
              <w:rPr>
                <w:sz w:val="18"/>
                <w:szCs w:val="18"/>
                <w:lang w:val="fr-CA" w:eastAsia="es-419"/>
              </w:rPr>
              <w:t>200 041</w:t>
            </w:r>
          </w:p>
        </w:tc>
        <w:tc>
          <w:tcPr>
            <w:tcW w:w="950" w:type="dxa"/>
            <w:tcBorders>
              <w:top w:val="nil"/>
              <w:left w:val="nil"/>
              <w:bottom w:val="single" w:sz="4" w:space="0" w:color="auto"/>
              <w:right w:val="single" w:sz="4" w:space="0" w:color="auto"/>
            </w:tcBorders>
            <w:shd w:val="clear" w:color="auto" w:fill="auto"/>
            <w:noWrap/>
            <w:hideMark/>
          </w:tcPr>
          <w:p w14:paraId="21BFBBD8" w14:textId="77777777" w:rsidR="006634B9" w:rsidRPr="006C4EF5" w:rsidRDefault="006634B9" w:rsidP="00405695">
            <w:pPr>
              <w:jc w:val="right"/>
              <w:rPr>
                <w:sz w:val="18"/>
                <w:szCs w:val="18"/>
                <w:lang w:val="fr-CA" w:eastAsia="es-419"/>
              </w:rPr>
            </w:pPr>
            <w:r w:rsidRPr="006C4EF5">
              <w:rPr>
                <w:sz w:val="18"/>
                <w:szCs w:val="18"/>
                <w:lang w:val="fr-CA" w:eastAsia="es-419"/>
              </w:rPr>
              <w:t>220 045</w:t>
            </w:r>
          </w:p>
        </w:tc>
        <w:tc>
          <w:tcPr>
            <w:tcW w:w="950" w:type="dxa"/>
            <w:tcBorders>
              <w:top w:val="nil"/>
              <w:left w:val="nil"/>
              <w:bottom w:val="single" w:sz="4" w:space="0" w:color="auto"/>
              <w:right w:val="single" w:sz="4" w:space="0" w:color="auto"/>
            </w:tcBorders>
            <w:shd w:val="clear" w:color="auto" w:fill="auto"/>
            <w:noWrap/>
            <w:hideMark/>
          </w:tcPr>
          <w:p w14:paraId="539603CA" w14:textId="77777777" w:rsidR="006634B9" w:rsidRPr="006C4EF5" w:rsidRDefault="006634B9" w:rsidP="00405695">
            <w:pPr>
              <w:jc w:val="right"/>
              <w:rPr>
                <w:sz w:val="18"/>
                <w:szCs w:val="18"/>
                <w:lang w:val="fr-CA" w:eastAsia="es-419"/>
              </w:rPr>
            </w:pPr>
            <w:r w:rsidRPr="006C4EF5">
              <w:rPr>
                <w:sz w:val="18"/>
                <w:szCs w:val="18"/>
                <w:lang w:val="fr-CA" w:eastAsia="es-419"/>
              </w:rPr>
              <w:t>242 049</w:t>
            </w:r>
          </w:p>
        </w:tc>
        <w:tc>
          <w:tcPr>
            <w:tcW w:w="1076" w:type="dxa"/>
            <w:tcBorders>
              <w:top w:val="nil"/>
              <w:left w:val="nil"/>
              <w:bottom w:val="single" w:sz="4" w:space="0" w:color="auto"/>
              <w:right w:val="single" w:sz="4" w:space="0" w:color="auto"/>
            </w:tcBorders>
            <w:shd w:val="clear" w:color="auto" w:fill="auto"/>
            <w:noWrap/>
            <w:hideMark/>
          </w:tcPr>
          <w:p w14:paraId="3D1C50AC" w14:textId="77777777" w:rsidR="006634B9" w:rsidRPr="006C4EF5" w:rsidRDefault="006634B9" w:rsidP="00405695">
            <w:pPr>
              <w:jc w:val="right"/>
              <w:rPr>
                <w:sz w:val="18"/>
                <w:szCs w:val="18"/>
                <w:lang w:val="fr-CA" w:eastAsia="es-419"/>
              </w:rPr>
            </w:pPr>
            <w:r w:rsidRPr="006C4EF5">
              <w:rPr>
                <w:sz w:val="18"/>
                <w:szCs w:val="18"/>
                <w:lang w:val="fr-CA" w:eastAsia="es-419"/>
              </w:rPr>
              <w:t>196 144</w:t>
            </w:r>
          </w:p>
        </w:tc>
        <w:tc>
          <w:tcPr>
            <w:tcW w:w="1034" w:type="dxa"/>
            <w:tcBorders>
              <w:top w:val="nil"/>
              <w:left w:val="nil"/>
              <w:bottom w:val="single" w:sz="4" w:space="0" w:color="auto"/>
              <w:right w:val="single" w:sz="4" w:space="0" w:color="auto"/>
            </w:tcBorders>
            <w:shd w:val="clear" w:color="auto" w:fill="auto"/>
            <w:noWrap/>
            <w:hideMark/>
          </w:tcPr>
          <w:p w14:paraId="024FACBB" w14:textId="77777777" w:rsidR="006634B9" w:rsidRPr="006C4EF5" w:rsidRDefault="006634B9" w:rsidP="00405695">
            <w:pPr>
              <w:jc w:val="right"/>
              <w:rPr>
                <w:sz w:val="18"/>
                <w:szCs w:val="18"/>
                <w:lang w:val="fr-CA" w:eastAsia="es-419"/>
              </w:rPr>
            </w:pPr>
            <w:r w:rsidRPr="006C4EF5">
              <w:rPr>
                <w:sz w:val="18"/>
                <w:szCs w:val="18"/>
                <w:lang w:val="fr-CA" w:eastAsia="es-419"/>
              </w:rPr>
              <w:t>427 091</w:t>
            </w:r>
          </w:p>
        </w:tc>
        <w:tc>
          <w:tcPr>
            <w:tcW w:w="1181" w:type="dxa"/>
            <w:tcBorders>
              <w:top w:val="nil"/>
              <w:left w:val="nil"/>
              <w:bottom w:val="single" w:sz="4" w:space="0" w:color="auto"/>
              <w:right w:val="single" w:sz="4" w:space="0" w:color="auto"/>
            </w:tcBorders>
            <w:shd w:val="clear" w:color="auto" w:fill="auto"/>
            <w:noWrap/>
            <w:hideMark/>
          </w:tcPr>
          <w:p w14:paraId="45A23808" w14:textId="77777777" w:rsidR="006634B9" w:rsidRPr="006C4EF5" w:rsidRDefault="006634B9" w:rsidP="00405695">
            <w:pPr>
              <w:jc w:val="right"/>
              <w:rPr>
                <w:sz w:val="18"/>
                <w:szCs w:val="18"/>
                <w:lang w:val="fr-CA" w:eastAsia="es-419"/>
              </w:rPr>
            </w:pPr>
            <w:r w:rsidRPr="006C4EF5">
              <w:rPr>
                <w:sz w:val="18"/>
                <w:szCs w:val="18"/>
                <w:lang w:val="fr-CA" w:eastAsia="es-419"/>
              </w:rPr>
              <w:t>56,7%</w:t>
            </w:r>
          </w:p>
        </w:tc>
      </w:tr>
      <w:tr w:rsidR="006634B9" w:rsidRPr="006C4EF5" w14:paraId="629E022A"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D96927E" w14:textId="77777777" w:rsidR="006634B9" w:rsidRPr="006C4EF5" w:rsidRDefault="006634B9" w:rsidP="00405695">
            <w:pPr>
              <w:jc w:val="left"/>
              <w:rPr>
                <w:sz w:val="18"/>
                <w:szCs w:val="18"/>
                <w:lang w:val="fr-CA" w:eastAsia="es-419"/>
              </w:rPr>
            </w:pPr>
            <w:r w:rsidRPr="006C4EF5">
              <w:rPr>
                <w:sz w:val="18"/>
                <w:szCs w:val="18"/>
                <w:lang w:val="fr-CA" w:eastAsia="es-419"/>
              </w:rPr>
              <w:t>Eswatini</w:t>
            </w:r>
          </w:p>
        </w:tc>
        <w:tc>
          <w:tcPr>
            <w:tcW w:w="950" w:type="dxa"/>
            <w:tcBorders>
              <w:top w:val="nil"/>
              <w:left w:val="nil"/>
              <w:bottom w:val="single" w:sz="4" w:space="0" w:color="auto"/>
              <w:right w:val="single" w:sz="4" w:space="0" w:color="auto"/>
            </w:tcBorders>
            <w:shd w:val="clear" w:color="auto" w:fill="auto"/>
            <w:noWrap/>
            <w:hideMark/>
          </w:tcPr>
          <w:p w14:paraId="547EBE1E" w14:textId="77777777" w:rsidR="006634B9" w:rsidRPr="006C4EF5" w:rsidRDefault="006634B9" w:rsidP="00405695">
            <w:pPr>
              <w:jc w:val="right"/>
              <w:rPr>
                <w:sz w:val="18"/>
                <w:szCs w:val="18"/>
                <w:lang w:val="fr-CA" w:eastAsia="es-419"/>
              </w:rPr>
            </w:pPr>
            <w:r w:rsidRPr="006C4EF5">
              <w:rPr>
                <w:sz w:val="18"/>
                <w:szCs w:val="18"/>
                <w:lang w:val="fr-CA" w:eastAsia="es-419"/>
              </w:rPr>
              <w:t>33 980</w:t>
            </w:r>
          </w:p>
        </w:tc>
        <w:tc>
          <w:tcPr>
            <w:tcW w:w="950" w:type="dxa"/>
            <w:tcBorders>
              <w:top w:val="nil"/>
              <w:left w:val="nil"/>
              <w:bottom w:val="single" w:sz="4" w:space="0" w:color="auto"/>
              <w:right w:val="single" w:sz="4" w:space="0" w:color="auto"/>
            </w:tcBorders>
            <w:shd w:val="clear" w:color="auto" w:fill="auto"/>
            <w:noWrap/>
            <w:hideMark/>
          </w:tcPr>
          <w:p w14:paraId="1D5076A4" w14:textId="77777777" w:rsidR="006634B9" w:rsidRPr="006C4EF5" w:rsidRDefault="006634B9" w:rsidP="00405695">
            <w:pPr>
              <w:jc w:val="right"/>
              <w:rPr>
                <w:sz w:val="18"/>
                <w:szCs w:val="18"/>
                <w:lang w:val="fr-CA" w:eastAsia="es-419"/>
              </w:rPr>
            </w:pPr>
            <w:r w:rsidRPr="006C4EF5">
              <w:rPr>
                <w:sz w:val="18"/>
                <w:szCs w:val="18"/>
                <w:lang w:val="fr-CA" w:eastAsia="es-419"/>
              </w:rPr>
              <w:t>34 660</w:t>
            </w:r>
          </w:p>
        </w:tc>
        <w:tc>
          <w:tcPr>
            <w:tcW w:w="950" w:type="dxa"/>
            <w:tcBorders>
              <w:top w:val="nil"/>
              <w:left w:val="nil"/>
              <w:bottom w:val="single" w:sz="4" w:space="0" w:color="auto"/>
              <w:right w:val="single" w:sz="4" w:space="0" w:color="auto"/>
            </w:tcBorders>
            <w:shd w:val="clear" w:color="auto" w:fill="auto"/>
            <w:noWrap/>
            <w:hideMark/>
          </w:tcPr>
          <w:p w14:paraId="32E44114" w14:textId="77777777" w:rsidR="006634B9" w:rsidRPr="006C4EF5" w:rsidRDefault="006634B9" w:rsidP="00405695">
            <w:pPr>
              <w:jc w:val="right"/>
              <w:rPr>
                <w:sz w:val="18"/>
                <w:szCs w:val="18"/>
                <w:lang w:val="fr-CA" w:eastAsia="es-419"/>
              </w:rPr>
            </w:pPr>
            <w:r w:rsidRPr="006C4EF5">
              <w:rPr>
                <w:sz w:val="18"/>
                <w:szCs w:val="18"/>
                <w:lang w:val="fr-CA" w:eastAsia="es-419"/>
              </w:rPr>
              <w:t>35 353</w:t>
            </w:r>
          </w:p>
        </w:tc>
        <w:tc>
          <w:tcPr>
            <w:tcW w:w="978" w:type="dxa"/>
            <w:tcBorders>
              <w:top w:val="nil"/>
              <w:left w:val="nil"/>
              <w:bottom w:val="single" w:sz="4" w:space="0" w:color="auto"/>
              <w:right w:val="single" w:sz="4" w:space="0" w:color="auto"/>
            </w:tcBorders>
            <w:shd w:val="clear" w:color="auto" w:fill="auto"/>
            <w:noWrap/>
            <w:hideMark/>
          </w:tcPr>
          <w:p w14:paraId="79A16B63" w14:textId="77777777" w:rsidR="006634B9" w:rsidRPr="006C4EF5" w:rsidRDefault="006634B9" w:rsidP="00405695">
            <w:pPr>
              <w:jc w:val="right"/>
              <w:rPr>
                <w:sz w:val="18"/>
                <w:szCs w:val="18"/>
                <w:lang w:val="fr-CA" w:eastAsia="es-419"/>
              </w:rPr>
            </w:pPr>
            <w:r w:rsidRPr="006C4EF5">
              <w:rPr>
                <w:sz w:val="18"/>
                <w:szCs w:val="18"/>
                <w:lang w:val="fr-CA" w:eastAsia="es-419"/>
              </w:rPr>
              <w:t>36 060</w:t>
            </w:r>
          </w:p>
        </w:tc>
        <w:tc>
          <w:tcPr>
            <w:tcW w:w="950" w:type="dxa"/>
            <w:tcBorders>
              <w:top w:val="nil"/>
              <w:left w:val="nil"/>
              <w:bottom w:val="single" w:sz="4" w:space="0" w:color="auto"/>
              <w:right w:val="single" w:sz="4" w:space="0" w:color="auto"/>
            </w:tcBorders>
            <w:shd w:val="clear" w:color="auto" w:fill="auto"/>
            <w:noWrap/>
            <w:hideMark/>
          </w:tcPr>
          <w:p w14:paraId="40A1ADF9" w14:textId="77777777" w:rsidR="006634B9" w:rsidRPr="006C4EF5" w:rsidRDefault="006634B9" w:rsidP="00405695">
            <w:pPr>
              <w:jc w:val="right"/>
              <w:rPr>
                <w:sz w:val="18"/>
                <w:szCs w:val="18"/>
                <w:lang w:val="fr-CA" w:eastAsia="es-419"/>
              </w:rPr>
            </w:pPr>
            <w:r w:rsidRPr="006C4EF5">
              <w:rPr>
                <w:sz w:val="18"/>
                <w:szCs w:val="18"/>
                <w:lang w:val="fr-CA" w:eastAsia="es-419"/>
              </w:rPr>
              <w:t>39 666</w:t>
            </w:r>
          </w:p>
        </w:tc>
        <w:tc>
          <w:tcPr>
            <w:tcW w:w="950" w:type="dxa"/>
            <w:tcBorders>
              <w:top w:val="nil"/>
              <w:left w:val="nil"/>
              <w:bottom w:val="single" w:sz="4" w:space="0" w:color="auto"/>
              <w:right w:val="single" w:sz="4" w:space="0" w:color="auto"/>
            </w:tcBorders>
            <w:shd w:val="clear" w:color="auto" w:fill="auto"/>
            <w:noWrap/>
            <w:hideMark/>
          </w:tcPr>
          <w:p w14:paraId="159C10C9" w14:textId="77777777" w:rsidR="006634B9" w:rsidRPr="006C4EF5" w:rsidRDefault="006634B9" w:rsidP="00405695">
            <w:pPr>
              <w:jc w:val="right"/>
              <w:rPr>
                <w:sz w:val="18"/>
                <w:szCs w:val="18"/>
                <w:lang w:val="fr-CA" w:eastAsia="es-419"/>
              </w:rPr>
            </w:pPr>
            <w:r w:rsidRPr="006C4EF5">
              <w:rPr>
                <w:sz w:val="18"/>
                <w:szCs w:val="18"/>
                <w:lang w:val="fr-CA" w:eastAsia="es-419"/>
              </w:rPr>
              <w:t>43 632</w:t>
            </w:r>
          </w:p>
        </w:tc>
        <w:tc>
          <w:tcPr>
            <w:tcW w:w="1076" w:type="dxa"/>
            <w:tcBorders>
              <w:top w:val="nil"/>
              <w:left w:val="nil"/>
              <w:bottom w:val="single" w:sz="4" w:space="0" w:color="auto"/>
              <w:right w:val="single" w:sz="4" w:space="0" w:color="auto"/>
            </w:tcBorders>
            <w:shd w:val="clear" w:color="auto" w:fill="auto"/>
            <w:noWrap/>
            <w:hideMark/>
          </w:tcPr>
          <w:p w14:paraId="1F3CB501" w14:textId="77777777" w:rsidR="006634B9" w:rsidRPr="006C4EF5" w:rsidRDefault="006634B9" w:rsidP="00405695">
            <w:pPr>
              <w:jc w:val="right"/>
              <w:rPr>
                <w:sz w:val="18"/>
                <w:szCs w:val="18"/>
                <w:lang w:val="fr-CA" w:eastAsia="es-419"/>
              </w:rPr>
            </w:pPr>
            <w:r w:rsidRPr="006C4EF5">
              <w:rPr>
                <w:sz w:val="18"/>
                <w:szCs w:val="18"/>
                <w:lang w:val="fr-CA" w:eastAsia="es-419"/>
              </w:rPr>
              <w:t>35 357</w:t>
            </w:r>
          </w:p>
        </w:tc>
        <w:tc>
          <w:tcPr>
            <w:tcW w:w="1034" w:type="dxa"/>
            <w:tcBorders>
              <w:top w:val="nil"/>
              <w:left w:val="nil"/>
              <w:bottom w:val="single" w:sz="4" w:space="0" w:color="auto"/>
              <w:right w:val="single" w:sz="4" w:space="0" w:color="auto"/>
            </w:tcBorders>
            <w:shd w:val="clear" w:color="auto" w:fill="auto"/>
            <w:noWrap/>
            <w:hideMark/>
          </w:tcPr>
          <w:p w14:paraId="76F8B3DD" w14:textId="77777777" w:rsidR="006634B9" w:rsidRPr="006C4EF5" w:rsidRDefault="006634B9" w:rsidP="00405695">
            <w:pPr>
              <w:jc w:val="right"/>
              <w:rPr>
                <w:sz w:val="18"/>
                <w:szCs w:val="18"/>
                <w:lang w:val="fr-CA" w:eastAsia="es-419"/>
              </w:rPr>
            </w:pPr>
            <w:r w:rsidRPr="006C4EF5">
              <w:rPr>
                <w:sz w:val="18"/>
                <w:szCs w:val="18"/>
                <w:lang w:val="fr-CA" w:eastAsia="es-419"/>
              </w:rPr>
              <w:t>72 252</w:t>
            </w:r>
          </w:p>
        </w:tc>
        <w:tc>
          <w:tcPr>
            <w:tcW w:w="1181" w:type="dxa"/>
            <w:tcBorders>
              <w:top w:val="nil"/>
              <w:left w:val="nil"/>
              <w:bottom w:val="single" w:sz="4" w:space="0" w:color="auto"/>
              <w:right w:val="single" w:sz="4" w:space="0" w:color="auto"/>
            </w:tcBorders>
            <w:shd w:val="clear" w:color="auto" w:fill="auto"/>
            <w:noWrap/>
            <w:hideMark/>
          </w:tcPr>
          <w:p w14:paraId="3E191095" w14:textId="77777777" w:rsidR="006634B9" w:rsidRPr="006C4EF5" w:rsidRDefault="006634B9" w:rsidP="00405695">
            <w:pPr>
              <w:jc w:val="right"/>
              <w:rPr>
                <w:sz w:val="18"/>
                <w:szCs w:val="18"/>
                <w:lang w:val="fr-CA" w:eastAsia="es-419"/>
              </w:rPr>
            </w:pPr>
            <w:r w:rsidRPr="006C4EF5">
              <w:rPr>
                <w:sz w:val="18"/>
                <w:szCs w:val="18"/>
                <w:lang w:val="fr-CA" w:eastAsia="es-419"/>
              </w:rPr>
              <w:t>60,4%</w:t>
            </w:r>
          </w:p>
        </w:tc>
      </w:tr>
      <w:tr w:rsidR="006634B9" w:rsidRPr="006C4EF5" w14:paraId="513239F6"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2C5DD86" w14:textId="77777777" w:rsidR="006634B9" w:rsidRPr="006C4EF5" w:rsidRDefault="006634B9" w:rsidP="00405695">
            <w:pPr>
              <w:jc w:val="left"/>
              <w:rPr>
                <w:sz w:val="18"/>
                <w:szCs w:val="18"/>
                <w:lang w:val="fr-CA" w:eastAsia="es-419"/>
              </w:rPr>
            </w:pPr>
            <w:r w:rsidRPr="006C4EF5">
              <w:rPr>
                <w:sz w:val="18"/>
                <w:szCs w:val="18"/>
                <w:lang w:val="fr-CA" w:eastAsia="es-419"/>
              </w:rPr>
              <w:t>Arménie</w:t>
            </w:r>
          </w:p>
        </w:tc>
        <w:tc>
          <w:tcPr>
            <w:tcW w:w="950" w:type="dxa"/>
            <w:tcBorders>
              <w:top w:val="nil"/>
              <w:left w:val="nil"/>
              <w:bottom w:val="single" w:sz="4" w:space="0" w:color="auto"/>
              <w:right w:val="single" w:sz="4" w:space="0" w:color="auto"/>
            </w:tcBorders>
            <w:shd w:val="clear" w:color="auto" w:fill="auto"/>
            <w:noWrap/>
            <w:hideMark/>
          </w:tcPr>
          <w:p w14:paraId="5BD03678" w14:textId="77777777" w:rsidR="006634B9" w:rsidRPr="006C4EF5" w:rsidRDefault="006634B9" w:rsidP="00405695">
            <w:pPr>
              <w:jc w:val="right"/>
              <w:rPr>
                <w:sz w:val="18"/>
                <w:szCs w:val="18"/>
                <w:lang w:val="fr-CA" w:eastAsia="es-419"/>
              </w:rPr>
            </w:pPr>
            <w:r w:rsidRPr="006C4EF5">
              <w:rPr>
                <w:sz w:val="18"/>
                <w:szCs w:val="18"/>
                <w:lang w:val="fr-CA" w:eastAsia="es-419"/>
              </w:rPr>
              <w:t>137 680</w:t>
            </w:r>
          </w:p>
        </w:tc>
        <w:tc>
          <w:tcPr>
            <w:tcW w:w="950" w:type="dxa"/>
            <w:tcBorders>
              <w:top w:val="nil"/>
              <w:left w:val="nil"/>
              <w:bottom w:val="single" w:sz="4" w:space="0" w:color="auto"/>
              <w:right w:val="single" w:sz="4" w:space="0" w:color="auto"/>
            </w:tcBorders>
            <w:shd w:val="clear" w:color="auto" w:fill="auto"/>
            <w:noWrap/>
            <w:hideMark/>
          </w:tcPr>
          <w:p w14:paraId="5DC67CCC" w14:textId="77777777" w:rsidR="006634B9" w:rsidRPr="006C4EF5" w:rsidRDefault="006634B9" w:rsidP="00405695">
            <w:pPr>
              <w:jc w:val="right"/>
              <w:rPr>
                <w:sz w:val="18"/>
                <w:szCs w:val="18"/>
                <w:lang w:val="fr-CA" w:eastAsia="es-419"/>
              </w:rPr>
            </w:pPr>
            <w:r w:rsidRPr="006C4EF5">
              <w:rPr>
                <w:sz w:val="18"/>
                <w:szCs w:val="18"/>
                <w:lang w:val="fr-CA" w:eastAsia="es-419"/>
              </w:rPr>
              <w:t>140 434</w:t>
            </w:r>
          </w:p>
        </w:tc>
        <w:tc>
          <w:tcPr>
            <w:tcW w:w="950" w:type="dxa"/>
            <w:tcBorders>
              <w:top w:val="nil"/>
              <w:left w:val="nil"/>
              <w:bottom w:val="single" w:sz="4" w:space="0" w:color="auto"/>
              <w:right w:val="single" w:sz="4" w:space="0" w:color="auto"/>
            </w:tcBorders>
            <w:shd w:val="clear" w:color="auto" w:fill="auto"/>
            <w:noWrap/>
            <w:hideMark/>
          </w:tcPr>
          <w:p w14:paraId="22AE8AD5" w14:textId="77777777" w:rsidR="006634B9" w:rsidRPr="006C4EF5" w:rsidRDefault="006634B9" w:rsidP="00405695">
            <w:pPr>
              <w:jc w:val="right"/>
              <w:rPr>
                <w:sz w:val="18"/>
                <w:szCs w:val="18"/>
                <w:lang w:val="fr-CA" w:eastAsia="es-419"/>
              </w:rPr>
            </w:pPr>
            <w:r w:rsidRPr="006C4EF5">
              <w:rPr>
                <w:sz w:val="18"/>
                <w:szCs w:val="18"/>
                <w:lang w:val="fr-CA" w:eastAsia="es-419"/>
              </w:rPr>
              <w:t>143 242</w:t>
            </w:r>
          </w:p>
        </w:tc>
        <w:tc>
          <w:tcPr>
            <w:tcW w:w="978" w:type="dxa"/>
            <w:tcBorders>
              <w:top w:val="nil"/>
              <w:left w:val="nil"/>
              <w:bottom w:val="single" w:sz="4" w:space="0" w:color="auto"/>
              <w:right w:val="single" w:sz="4" w:space="0" w:color="auto"/>
            </w:tcBorders>
            <w:shd w:val="clear" w:color="auto" w:fill="auto"/>
            <w:noWrap/>
            <w:hideMark/>
          </w:tcPr>
          <w:p w14:paraId="1D10D65D" w14:textId="77777777" w:rsidR="006634B9" w:rsidRPr="006C4EF5" w:rsidRDefault="006634B9" w:rsidP="00405695">
            <w:pPr>
              <w:jc w:val="right"/>
              <w:rPr>
                <w:sz w:val="18"/>
                <w:szCs w:val="18"/>
                <w:lang w:val="fr-CA" w:eastAsia="es-419"/>
              </w:rPr>
            </w:pPr>
            <w:r w:rsidRPr="006C4EF5">
              <w:rPr>
                <w:sz w:val="18"/>
                <w:szCs w:val="18"/>
                <w:lang w:val="fr-CA" w:eastAsia="es-419"/>
              </w:rPr>
              <w:t>146 107</w:t>
            </w:r>
          </w:p>
        </w:tc>
        <w:tc>
          <w:tcPr>
            <w:tcW w:w="950" w:type="dxa"/>
            <w:tcBorders>
              <w:top w:val="nil"/>
              <w:left w:val="nil"/>
              <w:bottom w:val="single" w:sz="4" w:space="0" w:color="auto"/>
              <w:right w:val="single" w:sz="4" w:space="0" w:color="auto"/>
            </w:tcBorders>
            <w:shd w:val="clear" w:color="auto" w:fill="auto"/>
            <w:noWrap/>
            <w:hideMark/>
          </w:tcPr>
          <w:p w14:paraId="29FC5E1E" w14:textId="77777777" w:rsidR="006634B9" w:rsidRPr="006C4EF5" w:rsidRDefault="006634B9" w:rsidP="00405695">
            <w:pPr>
              <w:jc w:val="right"/>
              <w:rPr>
                <w:sz w:val="18"/>
                <w:szCs w:val="18"/>
                <w:lang w:val="fr-CA" w:eastAsia="es-419"/>
              </w:rPr>
            </w:pPr>
            <w:r w:rsidRPr="006C4EF5">
              <w:rPr>
                <w:sz w:val="18"/>
                <w:szCs w:val="18"/>
                <w:lang w:val="fr-CA" w:eastAsia="es-419"/>
              </w:rPr>
              <w:t>160 718</w:t>
            </w:r>
          </w:p>
        </w:tc>
        <w:tc>
          <w:tcPr>
            <w:tcW w:w="950" w:type="dxa"/>
            <w:tcBorders>
              <w:top w:val="nil"/>
              <w:left w:val="nil"/>
              <w:bottom w:val="single" w:sz="4" w:space="0" w:color="auto"/>
              <w:right w:val="single" w:sz="4" w:space="0" w:color="auto"/>
            </w:tcBorders>
            <w:shd w:val="clear" w:color="auto" w:fill="auto"/>
            <w:noWrap/>
            <w:hideMark/>
          </w:tcPr>
          <w:p w14:paraId="51B35E71" w14:textId="77777777" w:rsidR="006634B9" w:rsidRPr="006C4EF5" w:rsidRDefault="006634B9" w:rsidP="00405695">
            <w:pPr>
              <w:jc w:val="right"/>
              <w:rPr>
                <w:sz w:val="18"/>
                <w:szCs w:val="18"/>
                <w:lang w:val="fr-CA" w:eastAsia="es-419"/>
              </w:rPr>
            </w:pPr>
            <w:r w:rsidRPr="006C4EF5">
              <w:rPr>
                <w:sz w:val="18"/>
                <w:szCs w:val="18"/>
                <w:lang w:val="fr-CA" w:eastAsia="es-419"/>
              </w:rPr>
              <w:t>176 790</w:t>
            </w:r>
          </w:p>
        </w:tc>
        <w:tc>
          <w:tcPr>
            <w:tcW w:w="1076" w:type="dxa"/>
            <w:tcBorders>
              <w:top w:val="nil"/>
              <w:left w:val="nil"/>
              <w:bottom w:val="single" w:sz="4" w:space="0" w:color="auto"/>
              <w:right w:val="single" w:sz="4" w:space="0" w:color="auto"/>
            </w:tcBorders>
            <w:shd w:val="clear" w:color="auto" w:fill="auto"/>
            <w:noWrap/>
            <w:hideMark/>
          </w:tcPr>
          <w:p w14:paraId="693B0212" w14:textId="77777777" w:rsidR="006634B9" w:rsidRPr="006C4EF5" w:rsidRDefault="006634B9" w:rsidP="00405695">
            <w:pPr>
              <w:jc w:val="right"/>
              <w:rPr>
                <w:sz w:val="18"/>
                <w:szCs w:val="18"/>
                <w:lang w:val="fr-CA" w:eastAsia="es-419"/>
              </w:rPr>
            </w:pPr>
            <w:r w:rsidRPr="006C4EF5">
              <w:rPr>
                <w:sz w:val="18"/>
                <w:szCs w:val="18"/>
                <w:lang w:val="fr-CA" w:eastAsia="es-419"/>
              </w:rPr>
              <w:t>143 261</w:t>
            </w:r>
          </w:p>
        </w:tc>
        <w:tc>
          <w:tcPr>
            <w:tcW w:w="1034" w:type="dxa"/>
            <w:tcBorders>
              <w:top w:val="nil"/>
              <w:left w:val="nil"/>
              <w:bottom w:val="single" w:sz="4" w:space="0" w:color="auto"/>
              <w:right w:val="single" w:sz="4" w:space="0" w:color="auto"/>
            </w:tcBorders>
            <w:shd w:val="clear" w:color="auto" w:fill="auto"/>
            <w:noWrap/>
            <w:hideMark/>
          </w:tcPr>
          <w:p w14:paraId="17CB5165" w14:textId="77777777" w:rsidR="006634B9" w:rsidRPr="006C4EF5" w:rsidRDefault="006634B9" w:rsidP="00405695">
            <w:pPr>
              <w:jc w:val="right"/>
              <w:rPr>
                <w:sz w:val="18"/>
                <w:szCs w:val="18"/>
                <w:lang w:val="fr-CA" w:eastAsia="es-419"/>
              </w:rPr>
            </w:pPr>
            <w:r w:rsidRPr="006C4EF5">
              <w:rPr>
                <w:sz w:val="18"/>
                <w:szCs w:val="18"/>
                <w:lang w:val="fr-CA" w:eastAsia="es-419"/>
              </w:rPr>
              <w:t>292 312</w:t>
            </w:r>
          </w:p>
        </w:tc>
        <w:tc>
          <w:tcPr>
            <w:tcW w:w="1181" w:type="dxa"/>
            <w:tcBorders>
              <w:top w:val="nil"/>
              <w:left w:val="nil"/>
              <w:bottom w:val="single" w:sz="4" w:space="0" w:color="auto"/>
              <w:right w:val="single" w:sz="4" w:space="0" w:color="auto"/>
            </w:tcBorders>
            <w:shd w:val="clear" w:color="auto" w:fill="auto"/>
            <w:noWrap/>
            <w:hideMark/>
          </w:tcPr>
          <w:p w14:paraId="6DFE55E6" w14:textId="77777777" w:rsidR="006634B9" w:rsidRPr="006C4EF5" w:rsidRDefault="006634B9" w:rsidP="00405695">
            <w:pPr>
              <w:jc w:val="right"/>
              <w:rPr>
                <w:sz w:val="18"/>
                <w:szCs w:val="18"/>
                <w:lang w:val="fr-CA" w:eastAsia="es-419"/>
              </w:rPr>
            </w:pPr>
            <w:r w:rsidRPr="006C4EF5">
              <w:rPr>
                <w:sz w:val="18"/>
                <w:szCs w:val="18"/>
                <w:lang w:val="fr-CA" w:eastAsia="es-419"/>
              </w:rPr>
              <w:t>60,5%</w:t>
            </w:r>
          </w:p>
        </w:tc>
      </w:tr>
      <w:tr w:rsidR="006634B9" w:rsidRPr="006C4EF5" w14:paraId="3DF79FFE"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EE6714E" w14:textId="77777777" w:rsidR="006634B9" w:rsidRPr="006C4EF5" w:rsidRDefault="006634B9" w:rsidP="00405695">
            <w:pPr>
              <w:jc w:val="left"/>
              <w:rPr>
                <w:sz w:val="18"/>
                <w:szCs w:val="18"/>
                <w:lang w:val="fr-CA" w:eastAsia="es-419"/>
              </w:rPr>
            </w:pPr>
            <w:r w:rsidRPr="006C4EF5">
              <w:rPr>
                <w:sz w:val="18"/>
                <w:szCs w:val="18"/>
                <w:lang w:val="fr-CA" w:eastAsia="es-419"/>
              </w:rPr>
              <w:t>Uruguay</w:t>
            </w:r>
          </w:p>
        </w:tc>
        <w:tc>
          <w:tcPr>
            <w:tcW w:w="950" w:type="dxa"/>
            <w:tcBorders>
              <w:top w:val="nil"/>
              <w:left w:val="nil"/>
              <w:bottom w:val="single" w:sz="4" w:space="0" w:color="auto"/>
              <w:right w:val="single" w:sz="4" w:space="0" w:color="auto"/>
            </w:tcBorders>
            <w:shd w:val="clear" w:color="auto" w:fill="auto"/>
            <w:noWrap/>
            <w:hideMark/>
          </w:tcPr>
          <w:p w14:paraId="39957622" w14:textId="77777777" w:rsidR="006634B9" w:rsidRPr="006C4EF5" w:rsidRDefault="006634B9" w:rsidP="00405695">
            <w:pPr>
              <w:jc w:val="right"/>
              <w:rPr>
                <w:sz w:val="18"/>
                <w:szCs w:val="18"/>
                <w:lang w:val="fr-CA" w:eastAsia="es-419"/>
              </w:rPr>
            </w:pPr>
            <w:r w:rsidRPr="006C4EF5">
              <w:rPr>
                <w:sz w:val="18"/>
                <w:szCs w:val="18"/>
                <w:lang w:val="fr-CA" w:eastAsia="es-419"/>
              </w:rPr>
              <w:t>448 663</w:t>
            </w:r>
          </w:p>
        </w:tc>
        <w:tc>
          <w:tcPr>
            <w:tcW w:w="950" w:type="dxa"/>
            <w:tcBorders>
              <w:top w:val="nil"/>
              <w:left w:val="nil"/>
              <w:bottom w:val="single" w:sz="4" w:space="0" w:color="auto"/>
              <w:right w:val="single" w:sz="4" w:space="0" w:color="auto"/>
            </w:tcBorders>
            <w:shd w:val="clear" w:color="auto" w:fill="auto"/>
            <w:noWrap/>
            <w:hideMark/>
          </w:tcPr>
          <w:p w14:paraId="35E1C40E" w14:textId="77777777" w:rsidR="006634B9" w:rsidRPr="006C4EF5" w:rsidRDefault="006634B9" w:rsidP="00405695">
            <w:pPr>
              <w:jc w:val="right"/>
              <w:rPr>
                <w:sz w:val="18"/>
                <w:szCs w:val="18"/>
                <w:lang w:val="fr-CA" w:eastAsia="es-419"/>
              </w:rPr>
            </w:pPr>
            <w:r w:rsidRPr="006C4EF5">
              <w:rPr>
                <w:sz w:val="18"/>
                <w:szCs w:val="18"/>
                <w:lang w:val="fr-CA" w:eastAsia="es-419"/>
              </w:rPr>
              <w:t>457 636</w:t>
            </w:r>
          </w:p>
        </w:tc>
        <w:tc>
          <w:tcPr>
            <w:tcW w:w="950" w:type="dxa"/>
            <w:tcBorders>
              <w:top w:val="nil"/>
              <w:left w:val="nil"/>
              <w:bottom w:val="single" w:sz="4" w:space="0" w:color="auto"/>
              <w:right w:val="single" w:sz="4" w:space="0" w:color="auto"/>
            </w:tcBorders>
            <w:shd w:val="clear" w:color="auto" w:fill="auto"/>
            <w:noWrap/>
            <w:hideMark/>
          </w:tcPr>
          <w:p w14:paraId="312B0E6D" w14:textId="77777777" w:rsidR="006634B9" w:rsidRPr="006C4EF5" w:rsidRDefault="006634B9" w:rsidP="00405695">
            <w:pPr>
              <w:jc w:val="right"/>
              <w:rPr>
                <w:sz w:val="18"/>
                <w:szCs w:val="18"/>
                <w:lang w:val="fr-CA" w:eastAsia="es-419"/>
              </w:rPr>
            </w:pPr>
            <w:r w:rsidRPr="006C4EF5">
              <w:rPr>
                <w:sz w:val="18"/>
                <w:szCs w:val="18"/>
                <w:lang w:val="fr-CA" w:eastAsia="es-419"/>
              </w:rPr>
              <w:t>466 789</w:t>
            </w:r>
          </w:p>
        </w:tc>
        <w:tc>
          <w:tcPr>
            <w:tcW w:w="978" w:type="dxa"/>
            <w:tcBorders>
              <w:top w:val="nil"/>
              <w:left w:val="nil"/>
              <w:bottom w:val="single" w:sz="4" w:space="0" w:color="auto"/>
              <w:right w:val="single" w:sz="4" w:space="0" w:color="auto"/>
            </w:tcBorders>
            <w:shd w:val="clear" w:color="auto" w:fill="auto"/>
            <w:noWrap/>
            <w:hideMark/>
          </w:tcPr>
          <w:p w14:paraId="5BD52E0F" w14:textId="77777777" w:rsidR="006634B9" w:rsidRPr="006C4EF5" w:rsidRDefault="006634B9" w:rsidP="00405695">
            <w:pPr>
              <w:jc w:val="right"/>
              <w:rPr>
                <w:sz w:val="18"/>
                <w:szCs w:val="18"/>
                <w:lang w:val="fr-CA" w:eastAsia="es-419"/>
              </w:rPr>
            </w:pPr>
            <w:r w:rsidRPr="006C4EF5">
              <w:rPr>
                <w:sz w:val="18"/>
                <w:szCs w:val="18"/>
                <w:lang w:val="fr-CA" w:eastAsia="es-419"/>
              </w:rPr>
              <w:t>476 125</w:t>
            </w:r>
          </w:p>
        </w:tc>
        <w:tc>
          <w:tcPr>
            <w:tcW w:w="950" w:type="dxa"/>
            <w:tcBorders>
              <w:top w:val="nil"/>
              <w:left w:val="nil"/>
              <w:bottom w:val="single" w:sz="4" w:space="0" w:color="auto"/>
              <w:right w:val="single" w:sz="4" w:space="0" w:color="auto"/>
            </w:tcBorders>
            <w:shd w:val="clear" w:color="auto" w:fill="auto"/>
            <w:noWrap/>
            <w:hideMark/>
          </w:tcPr>
          <w:p w14:paraId="1C54D3B6" w14:textId="77777777" w:rsidR="006634B9" w:rsidRPr="006C4EF5" w:rsidRDefault="006634B9" w:rsidP="00405695">
            <w:pPr>
              <w:jc w:val="right"/>
              <w:rPr>
                <w:sz w:val="18"/>
                <w:szCs w:val="18"/>
                <w:lang w:val="fr-CA" w:eastAsia="es-419"/>
              </w:rPr>
            </w:pPr>
            <w:r w:rsidRPr="006C4EF5">
              <w:rPr>
                <w:sz w:val="18"/>
                <w:szCs w:val="18"/>
                <w:lang w:val="fr-CA" w:eastAsia="es-419"/>
              </w:rPr>
              <w:t>523 737</w:t>
            </w:r>
          </w:p>
        </w:tc>
        <w:tc>
          <w:tcPr>
            <w:tcW w:w="950" w:type="dxa"/>
            <w:tcBorders>
              <w:top w:val="nil"/>
              <w:left w:val="nil"/>
              <w:bottom w:val="single" w:sz="4" w:space="0" w:color="auto"/>
              <w:right w:val="single" w:sz="4" w:space="0" w:color="auto"/>
            </w:tcBorders>
            <w:shd w:val="clear" w:color="auto" w:fill="auto"/>
            <w:noWrap/>
            <w:hideMark/>
          </w:tcPr>
          <w:p w14:paraId="7D4AB3EC" w14:textId="77777777" w:rsidR="006634B9" w:rsidRPr="006C4EF5" w:rsidRDefault="006634B9" w:rsidP="00405695">
            <w:pPr>
              <w:jc w:val="right"/>
              <w:rPr>
                <w:sz w:val="18"/>
                <w:szCs w:val="18"/>
                <w:lang w:val="fr-CA" w:eastAsia="es-419"/>
              </w:rPr>
            </w:pPr>
            <w:r w:rsidRPr="006C4EF5">
              <w:rPr>
                <w:sz w:val="18"/>
                <w:szCs w:val="18"/>
                <w:lang w:val="fr-CA" w:eastAsia="es-419"/>
              </w:rPr>
              <w:t>576 111</w:t>
            </w:r>
          </w:p>
        </w:tc>
        <w:tc>
          <w:tcPr>
            <w:tcW w:w="1076" w:type="dxa"/>
            <w:tcBorders>
              <w:top w:val="nil"/>
              <w:left w:val="nil"/>
              <w:bottom w:val="single" w:sz="4" w:space="0" w:color="auto"/>
              <w:right w:val="single" w:sz="4" w:space="0" w:color="auto"/>
            </w:tcBorders>
            <w:shd w:val="clear" w:color="auto" w:fill="auto"/>
            <w:noWrap/>
            <w:hideMark/>
          </w:tcPr>
          <w:p w14:paraId="35E55787" w14:textId="77777777" w:rsidR="006634B9" w:rsidRPr="006C4EF5" w:rsidRDefault="006634B9" w:rsidP="00405695">
            <w:pPr>
              <w:jc w:val="right"/>
              <w:rPr>
                <w:sz w:val="18"/>
                <w:szCs w:val="18"/>
                <w:lang w:val="fr-CA" w:eastAsia="es-419"/>
              </w:rPr>
            </w:pPr>
            <w:r w:rsidRPr="006C4EF5">
              <w:rPr>
                <w:sz w:val="18"/>
                <w:szCs w:val="18"/>
                <w:lang w:val="fr-CA" w:eastAsia="es-419"/>
              </w:rPr>
              <w:t>466 850</w:t>
            </w:r>
          </w:p>
        </w:tc>
        <w:tc>
          <w:tcPr>
            <w:tcW w:w="1034" w:type="dxa"/>
            <w:tcBorders>
              <w:top w:val="nil"/>
              <w:left w:val="nil"/>
              <w:bottom w:val="single" w:sz="4" w:space="0" w:color="auto"/>
              <w:right w:val="single" w:sz="4" w:space="0" w:color="auto"/>
            </w:tcBorders>
            <w:shd w:val="clear" w:color="auto" w:fill="auto"/>
            <w:noWrap/>
            <w:hideMark/>
          </w:tcPr>
          <w:p w14:paraId="3A5B9402" w14:textId="77777777" w:rsidR="006634B9" w:rsidRPr="006C4EF5" w:rsidRDefault="006634B9" w:rsidP="00405695">
            <w:pPr>
              <w:jc w:val="right"/>
              <w:rPr>
                <w:sz w:val="18"/>
                <w:szCs w:val="18"/>
                <w:lang w:val="fr-CA" w:eastAsia="es-419"/>
              </w:rPr>
            </w:pPr>
            <w:r w:rsidRPr="006C4EF5">
              <w:rPr>
                <w:sz w:val="18"/>
                <w:szCs w:val="18"/>
                <w:lang w:val="fr-CA" w:eastAsia="es-419"/>
              </w:rPr>
              <w:t>938 800</w:t>
            </w:r>
          </w:p>
        </w:tc>
        <w:tc>
          <w:tcPr>
            <w:tcW w:w="1181" w:type="dxa"/>
            <w:tcBorders>
              <w:top w:val="nil"/>
              <w:left w:val="nil"/>
              <w:bottom w:val="single" w:sz="4" w:space="0" w:color="auto"/>
              <w:right w:val="single" w:sz="4" w:space="0" w:color="auto"/>
            </w:tcBorders>
            <w:shd w:val="clear" w:color="auto" w:fill="auto"/>
            <w:noWrap/>
            <w:hideMark/>
          </w:tcPr>
          <w:p w14:paraId="6649F2E1" w14:textId="77777777" w:rsidR="006634B9" w:rsidRPr="006C4EF5" w:rsidRDefault="006634B9" w:rsidP="00405695">
            <w:pPr>
              <w:jc w:val="right"/>
              <w:rPr>
                <w:sz w:val="18"/>
                <w:szCs w:val="18"/>
                <w:lang w:val="fr-CA" w:eastAsia="es-419"/>
              </w:rPr>
            </w:pPr>
            <w:r w:rsidRPr="006C4EF5">
              <w:rPr>
                <w:sz w:val="18"/>
                <w:szCs w:val="18"/>
                <w:lang w:val="fr-CA" w:eastAsia="es-419"/>
              </w:rPr>
              <w:t>61,4%</w:t>
            </w:r>
          </w:p>
        </w:tc>
      </w:tr>
      <w:tr w:rsidR="006634B9" w:rsidRPr="006C4EF5" w14:paraId="5658265D"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FC1AF95" w14:textId="77777777" w:rsidR="006634B9" w:rsidRPr="006C4EF5" w:rsidRDefault="006634B9" w:rsidP="00405695">
            <w:pPr>
              <w:jc w:val="left"/>
              <w:rPr>
                <w:sz w:val="18"/>
                <w:szCs w:val="18"/>
                <w:lang w:val="fr-CA" w:eastAsia="es-419"/>
              </w:rPr>
            </w:pPr>
            <w:r w:rsidRPr="006C4EF5">
              <w:rPr>
                <w:sz w:val="18"/>
                <w:szCs w:val="18"/>
                <w:lang w:val="fr-CA" w:eastAsia="es-419"/>
              </w:rPr>
              <w:t>Burkina Faso</w:t>
            </w:r>
          </w:p>
        </w:tc>
        <w:tc>
          <w:tcPr>
            <w:tcW w:w="950" w:type="dxa"/>
            <w:tcBorders>
              <w:top w:val="nil"/>
              <w:left w:val="nil"/>
              <w:bottom w:val="single" w:sz="4" w:space="0" w:color="auto"/>
              <w:right w:val="single" w:sz="4" w:space="0" w:color="auto"/>
            </w:tcBorders>
            <w:shd w:val="clear" w:color="auto" w:fill="auto"/>
            <w:noWrap/>
            <w:hideMark/>
          </w:tcPr>
          <w:p w14:paraId="2479DEF1" w14:textId="77777777" w:rsidR="006634B9" w:rsidRPr="006C4EF5" w:rsidRDefault="006634B9" w:rsidP="00405695">
            <w:pPr>
              <w:jc w:val="right"/>
              <w:rPr>
                <w:sz w:val="18"/>
                <w:szCs w:val="18"/>
                <w:lang w:val="fr-CA" w:eastAsia="es-419"/>
              </w:rPr>
            </w:pPr>
            <w:r w:rsidRPr="006C4EF5">
              <w:rPr>
                <w:sz w:val="18"/>
                <w:szCs w:val="18"/>
                <w:lang w:val="fr-CA" w:eastAsia="es-419"/>
              </w:rPr>
              <w:t>622 456</w:t>
            </w:r>
          </w:p>
        </w:tc>
        <w:tc>
          <w:tcPr>
            <w:tcW w:w="950" w:type="dxa"/>
            <w:tcBorders>
              <w:top w:val="nil"/>
              <w:left w:val="nil"/>
              <w:bottom w:val="single" w:sz="4" w:space="0" w:color="auto"/>
              <w:right w:val="single" w:sz="4" w:space="0" w:color="auto"/>
            </w:tcBorders>
            <w:shd w:val="clear" w:color="auto" w:fill="auto"/>
            <w:noWrap/>
            <w:hideMark/>
          </w:tcPr>
          <w:p w14:paraId="726A8808" w14:textId="77777777" w:rsidR="006634B9" w:rsidRPr="006C4EF5" w:rsidRDefault="006634B9" w:rsidP="00405695">
            <w:pPr>
              <w:jc w:val="right"/>
              <w:rPr>
                <w:sz w:val="18"/>
                <w:szCs w:val="18"/>
                <w:lang w:val="fr-CA" w:eastAsia="es-419"/>
              </w:rPr>
            </w:pPr>
            <w:r w:rsidRPr="006C4EF5">
              <w:rPr>
                <w:sz w:val="18"/>
                <w:szCs w:val="18"/>
                <w:lang w:val="fr-CA" w:eastAsia="es-419"/>
              </w:rPr>
              <w:t>634 905</w:t>
            </w:r>
          </w:p>
        </w:tc>
        <w:tc>
          <w:tcPr>
            <w:tcW w:w="950" w:type="dxa"/>
            <w:tcBorders>
              <w:top w:val="nil"/>
              <w:left w:val="nil"/>
              <w:bottom w:val="single" w:sz="4" w:space="0" w:color="auto"/>
              <w:right w:val="single" w:sz="4" w:space="0" w:color="auto"/>
            </w:tcBorders>
            <w:shd w:val="clear" w:color="auto" w:fill="auto"/>
            <w:noWrap/>
            <w:hideMark/>
          </w:tcPr>
          <w:p w14:paraId="7BF19BDB" w14:textId="77777777" w:rsidR="006634B9" w:rsidRPr="006C4EF5" w:rsidRDefault="006634B9" w:rsidP="00405695">
            <w:pPr>
              <w:jc w:val="right"/>
              <w:rPr>
                <w:sz w:val="18"/>
                <w:szCs w:val="18"/>
                <w:lang w:val="fr-CA" w:eastAsia="es-419"/>
              </w:rPr>
            </w:pPr>
            <w:r w:rsidRPr="006C4EF5">
              <w:rPr>
                <w:sz w:val="18"/>
                <w:szCs w:val="18"/>
                <w:lang w:val="fr-CA" w:eastAsia="es-419"/>
              </w:rPr>
              <w:t>647 603</w:t>
            </w:r>
          </w:p>
        </w:tc>
        <w:tc>
          <w:tcPr>
            <w:tcW w:w="978" w:type="dxa"/>
            <w:tcBorders>
              <w:top w:val="nil"/>
              <w:left w:val="nil"/>
              <w:bottom w:val="single" w:sz="4" w:space="0" w:color="auto"/>
              <w:right w:val="single" w:sz="4" w:space="0" w:color="auto"/>
            </w:tcBorders>
            <w:shd w:val="clear" w:color="auto" w:fill="auto"/>
            <w:noWrap/>
            <w:hideMark/>
          </w:tcPr>
          <w:p w14:paraId="7EF5119F" w14:textId="77777777" w:rsidR="006634B9" w:rsidRPr="006C4EF5" w:rsidRDefault="006634B9" w:rsidP="00405695">
            <w:pPr>
              <w:jc w:val="right"/>
              <w:rPr>
                <w:sz w:val="18"/>
                <w:szCs w:val="18"/>
                <w:lang w:val="fr-CA" w:eastAsia="es-419"/>
              </w:rPr>
            </w:pPr>
            <w:r w:rsidRPr="006C4EF5">
              <w:rPr>
                <w:sz w:val="18"/>
                <w:szCs w:val="18"/>
                <w:lang w:val="fr-CA" w:eastAsia="es-419"/>
              </w:rPr>
              <w:t>660 555</w:t>
            </w:r>
          </w:p>
        </w:tc>
        <w:tc>
          <w:tcPr>
            <w:tcW w:w="950" w:type="dxa"/>
            <w:tcBorders>
              <w:top w:val="nil"/>
              <w:left w:val="nil"/>
              <w:bottom w:val="single" w:sz="4" w:space="0" w:color="auto"/>
              <w:right w:val="single" w:sz="4" w:space="0" w:color="auto"/>
            </w:tcBorders>
            <w:shd w:val="clear" w:color="auto" w:fill="auto"/>
            <w:noWrap/>
            <w:hideMark/>
          </w:tcPr>
          <w:p w14:paraId="1AB204B7" w14:textId="77777777" w:rsidR="006634B9" w:rsidRPr="006C4EF5" w:rsidRDefault="006634B9" w:rsidP="00405695">
            <w:pPr>
              <w:jc w:val="right"/>
              <w:rPr>
                <w:sz w:val="18"/>
                <w:szCs w:val="18"/>
                <w:lang w:val="fr-CA" w:eastAsia="es-419"/>
              </w:rPr>
            </w:pPr>
            <w:r w:rsidRPr="006C4EF5">
              <w:rPr>
                <w:sz w:val="18"/>
                <w:szCs w:val="18"/>
                <w:lang w:val="fr-CA" w:eastAsia="es-419"/>
              </w:rPr>
              <w:t>726 611</w:t>
            </w:r>
          </w:p>
        </w:tc>
        <w:tc>
          <w:tcPr>
            <w:tcW w:w="950" w:type="dxa"/>
            <w:tcBorders>
              <w:top w:val="nil"/>
              <w:left w:val="nil"/>
              <w:bottom w:val="single" w:sz="4" w:space="0" w:color="auto"/>
              <w:right w:val="single" w:sz="4" w:space="0" w:color="auto"/>
            </w:tcBorders>
            <w:shd w:val="clear" w:color="auto" w:fill="auto"/>
            <w:noWrap/>
            <w:hideMark/>
          </w:tcPr>
          <w:p w14:paraId="3A6B8F03" w14:textId="77777777" w:rsidR="006634B9" w:rsidRPr="006C4EF5" w:rsidRDefault="006634B9" w:rsidP="00405695">
            <w:pPr>
              <w:jc w:val="right"/>
              <w:rPr>
                <w:sz w:val="18"/>
                <w:szCs w:val="18"/>
                <w:lang w:val="fr-CA" w:eastAsia="es-419"/>
              </w:rPr>
            </w:pPr>
            <w:r w:rsidRPr="006C4EF5">
              <w:rPr>
                <w:sz w:val="18"/>
                <w:szCs w:val="18"/>
                <w:lang w:val="fr-CA" w:eastAsia="es-419"/>
              </w:rPr>
              <w:t>799 272</w:t>
            </w:r>
          </w:p>
        </w:tc>
        <w:tc>
          <w:tcPr>
            <w:tcW w:w="1076" w:type="dxa"/>
            <w:tcBorders>
              <w:top w:val="nil"/>
              <w:left w:val="nil"/>
              <w:bottom w:val="single" w:sz="4" w:space="0" w:color="auto"/>
              <w:right w:val="single" w:sz="4" w:space="0" w:color="auto"/>
            </w:tcBorders>
            <w:shd w:val="clear" w:color="auto" w:fill="auto"/>
            <w:noWrap/>
            <w:hideMark/>
          </w:tcPr>
          <w:p w14:paraId="4B5A3836" w14:textId="77777777" w:rsidR="006634B9" w:rsidRPr="006C4EF5" w:rsidRDefault="006634B9" w:rsidP="00405695">
            <w:pPr>
              <w:jc w:val="right"/>
              <w:rPr>
                <w:sz w:val="18"/>
                <w:szCs w:val="18"/>
                <w:lang w:val="fr-CA" w:eastAsia="es-419"/>
              </w:rPr>
            </w:pPr>
            <w:r w:rsidRPr="006C4EF5">
              <w:rPr>
                <w:sz w:val="18"/>
                <w:szCs w:val="18"/>
                <w:lang w:val="fr-CA" w:eastAsia="es-419"/>
              </w:rPr>
              <w:t>647 688</w:t>
            </w:r>
          </w:p>
        </w:tc>
        <w:tc>
          <w:tcPr>
            <w:tcW w:w="1034" w:type="dxa"/>
            <w:tcBorders>
              <w:top w:val="nil"/>
              <w:left w:val="nil"/>
              <w:bottom w:val="single" w:sz="4" w:space="0" w:color="auto"/>
              <w:right w:val="single" w:sz="4" w:space="0" w:color="auto"/>
            </w:tcBorders>
            <w:shd w:val="clear" w:color="auto" w:fill="auto"/>
            <w:noWrap/>
            <w:hideMark/>
          </w:tcPr>
          <w:p w14:paraId="5F2B4C74" w14:textId="77777777" w:rsidR="006634B9" w:rsidRPr="006C4EF5" w:rsidRDefault="006634B9" w:rsidP="00405695">
            <w:pPr>
              <w:jc w:val="right"/>
              <w:rPr>
                <w:sz w:val="18"/>
                <w:szCs w:val="18"/>
                <w:lang w:val="fr-CA" w:eastAsia="es-419"/>
              </w:rPr>
            </w:pPr>
            <w:r w:rsidRPr="006C4EF5">
              <w:rPr>
                <w:sz w:val="18"/>
                <w:szCs w:val="18"/>
                <w:lang w:val="fr-CA" w:eastAsia="es-419"/>
              </w:rPr>
              <w:t>1 265 497</w:t>
            </w:r>
          </w:p>
        </w:tc>
        <w:tc>
          <w:tcPr>
            <w:tcW w:w="1181" w:type="dxa"/>
            <w:tcBorders>
              <w:top w:val="nil"/>
              <w:left w:val="nil"/>
              <w:bottom w:val="single" w:sz="4" w:space="0" w:color="auto"/>
              <w:right w:val="single" w:sz="4" w:space="0" w:color="auto"/>
            </w:tcBorders>
            <w:shd w:val="clear" w:color="auto" w:fill="auto"/>
            <w:noWrap/>
            <w:hideMark/>
          </w:tcPr>
          <w:p w14:paraId="1B20DA01" w14:textId="77777777" w:rsidR="006634B9" w:rsidRPr="006C4EF5" w:rsidRDefault="006634B9" w:rsidP="00405695">
            <w:pPr>
              <w:jc w:val="right"/>
              <w:rPr>
                <w:sz w:val="18"/>
                <w:szCs w:val="18"/>
                <w:lang w:val="fr-CA" w:eastAsia="es-419"/>
              </w:rPr>
            </w:pPr>
            <w:r w:rsidRPr="006C4EF5">
              <w:rPr>
                <w:sz w:val="18"/>
                <w:szCs w:val="18"/>
                <w:lang w:val="fr-CA" w:eastAsia="es-419"/>
              </w:rPr>
              <w:t>63,2%</w:t>
            </w:r>
          </w:p>
        </w:tc>
      </w:tr>
      <w:tr w:rsidR="006634B9" w:rsidRPr="006C4EF5" w14:paraId="523900D0"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EC49B00" w14:textId="77777777" w:rsidR="006634B9" w:rsidRPr="006C4EF5" w:rsidRDefault="006634B9" w:rsidP="00405695">
            <w:pPr>
              <w:jc w:val="left"/>
              <w:rPr>
                <w:sz w:val="18"/>
                <w:szCs w:val="18"/>
                <w:lang w:val="fr-CA" w:eastAsia="es-419"/>
              </w:rPr>
            </w:pPr>
            <w:r w:rsidRPr="006C4EF5">
              <w:rPr>
                <w:sz w:val="18"/>
                <w:szCs w:val="18"/>
                <w:lang w:val="fr-CA" w:eastAsia="es-419"/>
              </w:rPr>
              <w:t>Haïti</w:t>
            </w:r>
          </w:p>
        </w:tc>
        <w:tc>
          <w:tcPr>
            <w:tcW w:w="950" w:type="dxa"/>
            <w:tcBorders>
              <w:top w:val="nil"/>
              <w:left w:val="nil"/>
              <w:bottom w:val="single" w:sz="4" w:space="0" w:color="auto"/>
              <w:right w:val="single" w:sz="4" w:space="0" w:color="auto"/>
            </w:tcBorders>
            <w:shd w:val="clear" w:color="auto" w:fill="auto"/>
            <w:noWrap/>
            <w:hideMark/>
          </w:tcPr>
          <w:p w14:paraId="277B00FB" w14:textId="77777777" w:rsidR="006634B9" w:rsidRPr="006C4EF5" w:rsidRDefault="006634B9" w:rsidP="00405695">
            <w:pPr>
              <w:jc w:val="right"/>
              <w:rPr>
                <w:sz w:val="18"/>
                <w:szCs w:val="18"/>
                <w:lang w:val="fr-CA" w:eastAsia="es-419"/>
              </w:rPr>
            </w:pPr>
            <w:r w:rsidRPr="006C4EF5">
              <w:rPr>
                <w:sz w:val="18"/>
                <w:szCs w:val="18"/>
                <w:lang w:val="fr-CA" w:eastAsia="es-419"/>
              </w:rPr>
              <w:t>93 303</w:t>
            </w:r>
          </w:p>
        </w:tc>
        <w:tc>
          <w:tcPr>
            <w:tcW w:w="950" w:type="dxa"/>
            <w:tcBorders>
              <w:top w:val="nil"/>
              <w:left w:val="nil"/>
              <w:bottom w:val="single" w:sz="4" w:space="0" w:color="auto"/>
              <w:right w:val="single" w:sz="4" w:space="0" w:color="auto"/>
            </w:tcBorders>
            <w:shd w:val="clear" w:color="auto" w:fill="auto"/>
            <w:noWrap/>
            <w:hideMark/>
          </w:tcPr>
          <w:p w14:paraId="34E15694" w14:textId="77777777" w:rsidR="006634B9" w:rsidRPr="006C4EF5" w:rsidRDefault="006634B9" w:rsidP="00405695">
            <w:pPr>
              <w:jc w:val="right"/>
              <w:rPr>
                <w:sz w:val="18"/>
                <w:szCs w:val="18"/>
                <w:lang w:val="fr-CA" w:eastAsia="es-419"/>
              </w:rPr>
            </w:pPr>
            <w:r w:rsidRPr="006C4EF5">
              <w:rPr>
                <w:sz w:val="18"/>
                <w:szCs w:val="18"/>
                <w:lang w:val="fr-CA" w:eastAsia="es-419"/>
              </w:rPr>
              <w:t>95 169</w:t>
            </w:r>
          </w:p>
        </w:tc>
        <w:tc>
          <w:tcPr>
            <w:tcW w:w="950" w:type="dxa"/>
            <w:tcBorders>
              <w:top w:val="nil"/>
              <w:left w:val="nil"/>
              <w:bottom w:val="single" w:sz="4" w:space="0" w:color="auto"/>
              <w:right w:val="single" w:sz="4" w:space="0" w:color="auto"/>
            </w:tcBorders>
            <w:shd w:val="clear" w:color="auto" w:fill="auto"/>
            <w:noWrap/>
            <w:hideMark/>
          </w:tcPr>
          <w:p w14:paraId="43C34ADA" w14:textId="77777777" w:rsidR="006634B9" w:rsidRPr="006C4EF5" w:rsidRDefault="006634B9" w:rsidP="00405695">
            <w:pPr>
              <w:jc w:val="right"/>
              <w:rPr>
                <w:sz w:val="18"/>
                <w:szCs w:val="18"/>
                <w:lang w:val="fr-CA" w:eastAsia="es-419"/>
              </w:rPr>
            </w:pPr>
            <w:r w:rsidRPr="006C4EF5">
              <w:rPr>
                <w:sz w:val="18"/>
                <w:szCs w:val="18"/>
                <w:lang w:val="fr-CA" w:eastAsia="es-419"/>
              </w:rPr>
              <w:t>97 072</w:t>
            </w:r>
          </w:p>
        </w:tc>
        <w:tc>
          <w:tcPr>
            <w:tcW w:w="978" w:type="dxa"/>
            <w:tcBorders>
              <w:top w:val="nil"/>
              <w:left w:val="nil"/>
              <w:bottom w:val="single" w:sz="4" w:space="0" w:color="auto"/>
              <w:right w:val="single" w:sz="4" w:space="0" w:color="auto"/>
            </w:tcBorders>
            <w:shd w:val="clear" w:color="auto" w:fill="auto"/>
            <w:noWrap/>
            <w:hideMark/>
          </w:tcPr>
          <w:p w14:paraId="361B53EE" w14:textId="77777777" w:rsidR="006634B9" w:rsidRPr="006C4EF5" w:rsidRDefault="006634B9" w:rsidP="00405695">
            <w:pPr>
              <w:jc w:val="right"/>
              <w:rPr>
                <w:sz w:val="18"/>
                <w:szCs w:val="18"/>
                <w:lang w:val="fr-CA" w:eastAsia="es-419"/>
              </w:rPr>
            </w:pPr>
            <w:r w:rsidRPr="006C4EF5">
              <w:rPr>
                <w:sz w:val="18"/>
                <w:szCs w:val="18"/>
                <w:lang w:val="fr-CA" w:eastAsia="es-419"/>
              </w:rPr>
              <w:t>99 014</w:t>
            </w:r>
          </w:p>
        </w:tc>
        <w:tc>
          <w:tcPr>
            <w:tcW w:w="950" w:type="dxa"/>
            <w:tcBorders>
              <w:top w:val="nil"/>
              <w:left w:val="nil"/>
              <w:bottom w:val="single" w:sz="4" w:space="0" w:color="auto"/>
              <w:right w:val="single" w:sz="4" w:space="0" w:color="auto"/>
            </w:tcBorders>
            <w:shd w:val="clear" w:color="auto" w:fill="auto"/>
            <w:noWrap/>
            <w:hideMark/>
          </w:tcPr>
          <w:p w14:paraId="516F96EB" w14:textId="77777777" w:rsidR="006634B9" w:rsidRPr="006C4EF5" w:rsidRDefault="006634B9" w:rsidP="00405695">
            <w:pPr>
              <w:jc w:val="right"/>
              <w:rPr>
                <w:sz w:val="18"/>
                <w:szCs w:val="18"/>
                <w:lang w:val="fr-CA" w:eastAsia="es-419"/>
              </w:rPr>
            </w:pPr>
            <w:r w:rsidRPr="006C4EF5">
              <w:rPr>
                <w:sz w:val="18"/>
                <w:szCs w:val="18"/>
                <w:lang w:val="fr-CA" w:eastAsia="es-419"/>
              </w:rPr>
              <w:t>108 915</w:t>
            </w:r>
          </w:p>
        </w:tc>
        <w:tc>
          <w:tcPr>
            <w:tcW w:w="950" w:type="dxa"/>
            <w:tcBorders>
              <w:top w:val="nil"/>
              <w:left w:val="nil"/>
              <w:bottom w:val="single" w:sz="4" w:space="0" w:color="auto"/>
              <w:right w:val="single" w:sz="4" w:space="0" w:color="auto"/>
            </w:tcBorders>
            <w:shd w:val="clear" w:color="auto" w:fill="auto"/>
            <w:noWrap/>
            <w:hideMark/>
          </w:tcPr>
          <w:p w14:paraId="40FD9DD2" w14:textId="77777777" w:rsidR="006634B9" w:rsidRPr="006C4EF5" w:rsidRDefault="006634B9" w:rsidP="00405695">
            <w:pPr>
              <w:jc w:val="right"/>
              <w:rPr>
                <w:sz w:val="18"/>
                <w:szCs w:val="18"/>
                <w:lang w:val="fr-CA" w:eastAsia="es-419"/>
              </w:rPr>
            </w:pPr>
            <w:r w:rsidRPr="006C4EF5">
              <w:rPr>
                <w:sz w:val="18"/>
                <w:szCs w:val="18"/>
                <w:lang w:val="fr-CA" w:eastAsia="es-419"/>
              </w:rPr>
              <w:t>119 807</w:t>
            </w:r>
          </w:p>
        </w:tc>
        <w:tc>
          <w:tcPr>
            <w:tcW w:w="1076" w:type="dxa"/>
            <w:tcBorders>
              <w:top w:val="nil"/>
              <w:left w:val="nil"/>
              <w:bottom w:val="single" w:sz="4" w:space="0" w:color="auto"/>
              <w:right w:val="single" w:sz="4" w:space="0" w:color="auto"/>
            </w:tcBorders>
            <w:shd w:val="clear" w:color="auto" w:fill="auto"/>
            <w:noWrap/>
            <w:hideMark/>
          </w:tcPr>
          <w:p w14:paraId="5C9C6312" w14:textId="77777777" w:rsidR="006634B9" w:rsidRPr="006C4EF5" w:rsidRDefault="006634B9" w:rsidP="00405695">
            <w:pPr>
              <w:jc w:val="right"/>
              <w:rPr>
                <w:sz w:val="18"/>
                <w:szCs w:val="18"/>
                <w:lang w:val="fr-CA" w:eastAsia="es-419"/>
              </w:rPr>
            </w:pPr>
            <w:r w:rsidRPr="006C4EF5">
              <w:rPr>
                <w:sz w:val="18"/>
                <w:szCs w:val="18"/>
                <w:lang w:val="fr-CA" w:eastAsia="es-419"/>
              </w:rPr>
              <w:t>97 085</w:t>
            </w:r>
          </w:p>
        </w:tc>
        <w:tc>
          <w:tcPr>
            <w:tcW w:w="1034" w:type="dxa"/>
            <w:tcBorders>
              <w:top w:val="nil"/>
              <w:left w:val="nil"/>
              <w:bottom w:val="single" w:sz="4" w:space="0" w:color="auto"/>
              <w:right w:val="single" w:sz="4" w:space="0" w:color="auto"/>
            </w:tcBorders>
            <w:shd w:val="clear" w:color="auto" w:fill="auto"/>
            <w:noWrap/>
            <w:hideMark/>
          </w:tcPr>
          <w:p w14:paraId="769184F3" w14:textId="77777777" w:rsidR="006634B9" w:rsidRPr="006C4EF5" w:rsidRDefault="006634B9" w:rsidP="00405695">
            <w:pPr>
              <w:jc w:val="right"/>
              <w:rPr>
                <w:sz w:val="18"/>
                <w:szCs w:val="18"/>
                <w:lang w:val="fr-CA" w:eastAsia="es-419"/>
              </w:rPr>
            </w:pPr>
            <w:r w:rsidRPr="006C4EF5">
              <w:rPr>
                <w:sz w:val="18"/>
                <w:szCs w:val="18"/>
                <w:lang w:val="fr-CA" w:eastAsia="es-419"/>
              </w:rPr>
              <w:t>174 734</w:t>
            </w:r>
          </w:p>
        </w:tc>
        <w:tc>
          <w:tcPr>
            <w:tcW w:w="1181" w:type="dxa"/>
            <w:tcBorders>
              <w:top w:val="nil"/>
              <w:left w:val="nil"/>
              <w:bottom w:val="single" w:sz="4" w:space="0" w:color="auto"/>
              <w:right w:val="single" w:sz="4" w:space="0" w:color="auto"/>
            </w:tcBorders>
            <w:shd w:val="clear" w:color="auto" w:fill="auto"/>
            <w:noWrap/>
            <w:hideMark/>
          </w:tcPr>
          <w:p w14:paraId="47A64F32" w14:textId="77777777" w:rsidR="006634B9" w:rsidRPr="006C4EF5" w:rsidRDefault="006634B9" w:rsidP="00405695">
            <w:pPr>
              <w:jc w:val="right"/>
              <w:rPr>
                <w:sz w:val="18"/>
                <w:szCs w:val="18"/>
                <w:lang w:val="fr-CA" w:eastAsia="es-419"/>
              </w:rPr>
            </w:pPr>
            <w:r w:rsidRPr="006C4EF5">
              <w:rPr>
                <w:sz w:val="18"/>
                <w:szCs w:val="18"/>
                <w:lang w:val="fr-CA" w:eastAsia="es-419"/>
              </w:rPr>
              <w:t>68,6%</w:t>
            </w:r>
          </w:p>
        </w:tc>
      </w:tr>
      <w:tr w:rsidR="006634B9" w:rsidRPr="006C4EF5" w14:paraId="5FA69871"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FE1089F" w14:textId="77777777" w:rsidR="006634B9" w:rsidRPr="006C4EF5" w:rsidRDefault="006634B9" w:rsidP="00405695">
            <w:pPr>
              <w:jc w:val="left"/>
              <w:rPr>
                <w:sz w:val="18"/>
                <w:szCs w:val="18"/>
                <w:lang w:val="fr-CA" w:eastAsia="es-419"/>
              </w:rPr>
            </w:pPr>
            <w:r w:rsidRPr="006C4EF5">
              <w:rPr>
                <w:sz w:val="18"/>
                <w:szCs w:val="18"/>
                <w:lang w:val="fr-CA" w:eastAsia="es-419"/>
              </w:rPr>
              <w:t>Sri Lanka</w:t>
            </w:r>
          </w:p>
        </w:tc>
        <w:tc>
          <w:tcPr>
            <w:tcW w:w="950" w:type="dxa"/>
            <w:tcBorders>
              <w:top w:val="nil"/>
              <w:left w:val="nil"/>
              <w:bottom w:val="single" w:sz="4" w:space="0" w:color="auto"/>
              <w:right w:val="single" w:sz="4" w:space="0" w:color="auto"/>
            </w:tcBorders>
            <w:shd w:val="clear" w:color="auto" w:fill="auto"/>
            <w:noWrap/>
            <w:hideMark/>
          </w:tcPr>
          <w:p w14:paraId="2714AC88" w14:textId="77777777" w:rsidR="006634B9" w:rsidRPr="006C4EF5" w:rsidRDefault="006634B9" w:rsidP="00405695">
            <w:pPr>
              <w:jc w:val="right"/>
              <w:rPr>
                <w:sz w:val="18"/>
                <w:szCs w:val="18"/>
                <w:lang w:val="fr-CA" w:eastAsia="es-419"/>
              </w:rPr>
            </w:pPr>
            <w:r w:rsidRPr="006C4EF5">
              <w:rPr>
                <w:sz w:val="18"/>
                <w:szCs w:val="18"/>
                <w:lang w:val="fr-CA" w:eastAsia="es-419"/>
              </w:rPr>
              <w:t>331 622</w:t>
            </w:r>
          </w:p>
        </w:tc>
        <w:tc>
          <w:tcPr>
            <w:tcW w:w="950" w:type="dxa"/>
            <w:tcBorders>
              <w:top w:val="nil"/>
              <w:left w:val="nil"/>
              <w:bottom w:val="single" w:sz="4" w:space="0" w:color="auto"/>
              <w:right w:val="single" w:sz="4" w:space="0" w:color="auto"/>
            </w:tcBorders>
            <w:shd w:val="clear" w:color="auto" w:fill="auto"/>
            <w:noWrap/>
            <w:hideMark/>
          </w:tcPr>
          <w:p w14:paraId="5F2B9F1E" w14:textId="77777777" w:rsidR="006634B9" w:rsidRPr="006C4EF5" w:rsidRDefault="006634B9" w:rsidP="00405695">
            <w:pPr>
              <w:jc w:val="right"/>
              <w:rPr>
                <w:sz w:val="18"/>
                <w:szCs w:val="18"/>
                <w:lang w:val="fr-CA" w:eastAsia="es-419"/>
              </w:rPr>
            </w:pPr>
            <w:r w:rsidRPr="006C4EF5">
              <w:rPr>
                <w:sz w:val="18"/>
                <w:szCs w:val="18"/>
                <w:lang w:val="fr-CA" w:eastAsia="es-419"/>
              </w:rPr>
              <w:t>338 254</w:t>
            </w:r>
          </w:p>
        </w:tc>
        <w:tc>
          <w:tcPr>
            <w:tcW w:w="950" w:type="dxa"/>
            <w:tcBorders>
              <w:top w:val="nil"/>
              <w:left w:val="nil"/>
              <w:bottom w:val="single" w:sz="4" w:space="0" w:color="auto"/>
              <w:right w:val="single" w:sz="4" w:space="0" w:color="auto"/>
            </w:tcBorders>
            <w:shd w:val="clear" w:color="auto" w:fill="auto"/>
            <w:noWrap/>
            <w:hideMark/>
          </w:tcPr>
          <w:p w14:paraId="27842734" w14:textId="77777777" w:rsidR="006634B9" w:rsidRPr="006C4EF5" w:rsidRDefault="006634B9" w:rsidP="00405695">
            <w:pPr>
              <w:jc w:val="right"/>
              <w:rPr>
                <w:sz w:val="18"/>
                <w:szCs w:val="18"/>
                <w:lang w:val="fr-CA" w:eastAsia="es-419"/>
              </w:rPr>
            </w:pPr>
            <w:r w:rsidRPr="006C4EF5">
              <w:rPr>
                <w:sz w:val="18"/>
                <w:szCs w:val="18"/>
                <w:lang w:val="fr-CA" w:eastAsia="es-419"/>
              </w:rPr>
              <w:t>345 020</w:t>
            </w:r>
          </w:p>
        </w:tc>
        <w:tc>
          <w:tcPr>
            <w:tcW w:w="978" w:type="dxa"/>
            <w:tcBorders>
              <w:top w:val="nil"/>
              <w:left w:val="nil"/>
              <w:bottom w:val="single" w:sz="4" w:space="0" w:color="auto"/>
              <w:right w:val="single" w:sz="4" w:space="0" w:color="auto"/>
            </w:tcBorders>
            <w:shd w:val="clear" w:color="auto" w:fill="auto"/>
            <w:noWrap/>
            <w:hideMark/>
          </w:tcPr>
          <w:p w14:paraId="13E0BF8C" w14:textId="77777777" w:rsidR="006634B9" w:rsidRPr="006C4EF5" w:rsidRDefault="006634B9" w:rsidP="00405695">
            <w:pPr>
              <w:jc w:val="right"/>
              <w:rPr>
                <w:sz w:val="18"/>
                <w:szCs w:val="18"/>
                <w:lang w:val="fr-CA" w:eastAsia="es-419"/>
              </w:rPr>
            </w:pPr>
            <w:r w:rsidRPr="006C4EF5">
              <w:rPr>
                <w:sz w:val="18"/>
                <w:szCs w:val="18"/>
                <w:lang w:val="fr-CA" w:eastAsia="es-419"/>
              </w:rPr>
              <w:t>351 920</w:t>
            </w:r>
          </w:p>
        </w:tc>
        <w:tc>
          <w:tcPr>
            <w:tcW w:w="950" w:type="dxa"/>
            <w:tcBorders>
              <w:top w:val="nil"/>
              <w:left w:val="nil"/>
              <w:bottom w:val="single" w:sz="4" w:space="0" w:color="auto"/>
              <w:right w:val="single" w:sz="4" w:space="0" w:color="auto"/>
            </w:tcBorders>
            <w:shd w:val="clear" w:color="auto" w:fill="auto"/>
            <w:noWrap/>
            <w:hideMark/>
          </w:tcPr>
          <w:p w14:paraId="3021268B" w14:textId="77777777" w:rsidR="006634B9" w:rsidRPr="006C4EF5" w:rsidRDefault="006634B9" w:rsidP="00405695">
            <w:pPr>
              <w:jc w:val="right"/>
              <w:rPr>
                <w:sz w:val="18"/>
                <w:szCs w:val="18"/>
                <w:lang w:val="fr-CA" w:eastAsia="es-419"/>
              </w:rPr>
            </w:pPr>
            <w:r w:rsidRPr="006C4EF5">
              <w:rPr>
                <w:sz w:val="18"/>
                <w:szCs w:val="18"/>
                <w:lang w:val="fr-CA" w:eastAsia="es-419"/>
              </w:rPr>
              <w:t>387 112</w:t>
            </w:r>
          </w:p>
        </w:tc>
        <w:tc>
          <w:tcPr>
            <w:tcW w:w="950" w:type="dxa"/>
            <w:tcBorders>
              <w:top w:val="nil"/>
              <w:left w:val="nil"/>
              <w:bottom w:val="single" w:sz="4" w:space="0" w:color="auto"/>
              <w:right w:val="single" w:sz="4" w:space="0" w:color="auto"/>
            </w:tcBorders>
            <w:shd w:val="clear" w:color="auto" w:fill="auto"/>
            <w:noWrap/>
            <w:hideMark/>
          </w:tcPr>
          <w:p w14:paraId="02D05D52" w14:textId="77777777" w:rsidR="006634B9" w:rsidRPr="006C4EF5" w:rsidRDefault="006634B9" w:rsidP="00405695">
            <w:pPr>
              <w:jc w:val="right"/>
              <w:rPr>
                <w:sz w:val="18"/>
                <w:szCs w:val="18"/>
                <w:lang w:val="fr-CA" w:eastAsia="es-419"/>
              </w:rPr>
            </w:pPr>
            <w:r w:rsidRPr="006C4EF5">
              <w:rPr>
                <w:sz w:val="18"/>
                <w:szCs w:val="18"/>
                <w:lang w:val="fr-CA" w:eastAsia="es-419"/>
              </w:rPr>
              <w:t>425 823</w:t>
            </w:r>
          </w:p>
        </w:tc>
        <w:tc>
          <w:tcPr>
            <w:tcW w:w="1076" w:type="dxa"/>
            <w:tcBorders>
              <w:top w:val="nil"/>
              <w:left w:val="nil"/>
              <w:bottom w:val="single" w:sz="4" w:space="0" w:color="auto"/>
              <w:right w:val="single" w:sz="4" w:space="0" w:color="auto"/>
            </w:tcBorders>
            <w:shd w:val="clear" w:color="auto" w:fill="auto"/>
            <w:noWrap/>
            <w:hideMark/>
          </w:tcPr>
          <w:p w14:paraId="0E98B675" w14:textId="77777777" w:rsidR="006634B9" w:rsidRPr="006C4EF5" w:rsidRDefault="006634B9" w:rsidP="00405695">
            <w:pPr>
              <w:jc w:val="right"/>
              <w:rPr>
                <w:sz w:val="18"/>
                <w:szCs w:val="18"/>
                <w:lang w:val="fr-CA" w:eastAsia="es-419"/>
              </w:rPr>
            </w:pPr>
            <w:r w:rsidRPr="006C4EF5">
              <w:rPr>
                <w:sz w:val="18"/>
                <w:szCs w:val="18"/>
                <w:lang w:val="fr-CA" w:eastAsia="es-419"/>
              </w:rPr>
              <w:t>345 065</w:t>
            </w:r>
          </w:p>
        </w:tc>
        <w:tc>
          <w:tcPr>
            <w:tcW w:w="1034" w:type="dxa"/>
            <w:tcBorders>
              <w:top w:val="nil"/>
              <w:left w:val="nil"/>
              <w:bottom w:val="single" w:sz="4" w:space="0" w:color="auto"/>
              <w:right w:val="single" w:sz="4" w:space="0" w:color="auto"/>
            </w:tcBorders>
            <w:shd w:val="clear" w:color="auto" w:fill="auto"/>
            <w:noWrap/>
            <w:hideMark/>
          </w:tcPr>
          <w:p w14:paraId="139C6BAB" w14:textId="77777777" w:rsidR="006634B9" w:rsidRPr="006C4EF5" w:rsidRDefault="006634B9" w:rsidP="00405695">
            <w:pPr>
              <w:jc w:val="right"/>
              <w:rPr>
                <w:sz w:val="18"/>
                <w:szCs w:val="18"/>
                <w:lang w:val="fr-CA" w:eastAsia="es-419"/>
              </w:rPr>
            </w:pPr>
            <w:r w:rsidRPr="006C4EF5">
              <w:rPr>
                <w:sz w:val="18"/>
                <w:szCs w:val="18"/>
                <w:lang w:val="fr-CA" w:eastAsia="es-419"/>
              </w:rPr>
              <w:t>609 929</w:t>
            </w:r>
          </w:p>
        </w:tc>
        <w:tc>
          <w:tcPr>
            <w:tcW w:w="1181" w:type="dxa"/>
            <w:tcBorders>
              <w:top w:val="nil"/>
              <w:left w:val="nil"/>
              <w:bottom w:val="single" w:sz="4" w:space="0" w:color="auto"/>
              <w:right w:val="single" w:sz="4" w:space="0" w:color="auto"/>
            </w:tcBorders>
            <w:shd w:val="clear" w:color="auto" w:fill="auto"/>
            <w:noWrap/>
            <w:hideMark/>
          </w:tcPr>
          <w:p w14:paraId="72DB3C56" w14:textId="77777777" w:rsidR="006634B9" w:rsidRPr="006C4EF5" w:rsidRDefault="006634B9" w:rsidP="00405695">
            <w:pPr>
              <w:jc w:val="right"/>
              <w:rPr>
                <w:sz w:val="18"/>
                <w:szCs w:val="18"/>
                <w:lang w:val="fr-CA" w:eastAsia="es-419"/>
              </w:rPr>
            </w:pPr>
            <w:r w:rsidRPr="006C4EF5">
              <w:rPr>
                <w:sz w:val="18"/>
                <w:szCs w:val="18"/>
                <w:lang w:val="fr-CA" w:eastAsia="es-419"/>
              </w:rPr>
              <w:t>69,8%</w:t>
            </w:r>
          </w:p>
        </w:tc>
      </w:tr>
      <w:tr w:rsidR="006634B9" w:rsidRPr="006C4EF5" w14:paraId="522F406D"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53301CB" w14:textId="77777777" w:rsidR="006634B9" w:rsidRPr="006C4EF5" w:rsidRDefault="006634B9" w:rsidP="00405695">
            <w:pPr>
              <w:jc w:val="left"/>
              <w:rPr>
                <w:sz w:val="18"/>
                <w:szCs w:val="18"/>
                <w:lang w:val="fr-CA" w:eastAsia="es-419"/>
              </w:rPr>
            </w:pPr>
            <w:r w:rsidRPr="006C4EF5">
              <w:rPr>
                <w:sz w:val="18"/>
                <w:szCs w:val="18"/>
                <w:lang w:val="fr-CA" w:eastAsia="es-419"/>
              </w:rPr>
              <w:t>Timor Leste</w:t>
            </w:r>
          </w:p>
        </w:tc>
        <w:tc>
          <w:tcPr>
            <w:tcW w:w="950" w:type="dxa"/>
            <w:tcBorders>
              <w:top w:val="nil"/>
              <w:left w:val="nil"/>
              <w:bottom w:val="single" w:sz="4" w:space="0" w:color="auto"/>
              <w:right w:val="single" w:sz="4" w:space="0" w:color="auto"/>
            </w:tcBorders>
            <w:shd w:val="clear" w:color="auto" w:fill="auto"/>
            <w:noWrap/>
            <w:hideMark/>
          </w:tcPr>
          <w:p w14:paraId="60D87AF2" w14:textId="77777777" w:rsidR="006634B9" w:rsidRPr="006C4EF5" w:rsidRDefault="006634B9" w:rsidP="00405695">
            <w:pPr>
              <w:jc w:val="right"/>
              <w:rPr>
                <w:sz w:val="18"/>
                <w:szCs w:val="18"/>
                <w:lang w:val="fr-CA" w:eastAsia="es-419"/>
              </w:rPr>
            </w:pPr>
            <w:r w:rsidRPr="006C4EF5">
              <w:rPr>
                <w:sz w:val="18"/>
                <w:szCs w:val="18"/>
                <w:lang w:val="fr-CA" w:eastAsia="es-419"/>
              </w:rPr>
              <w:t>13 645</w:t>
            </w:r>
          </w:p>
        </w:tc>
        <w:tc>
          <w:tcPr>
            <w:tcW w:w="950" w:type="dxa"/>
            <w:tcBorders>
              <w:top w:val="nil"/>
              <w:left w:val="nil"/>
              <w:bottom w:val="single" w:sz="4" w:space="0" w:color="auto"/>
              <w:right w:val="single" w:sz="4" w:space="0" w:color="auto"/>
            </w:tcBorders>
            <w:shd w:val="clear" w:color="auto" w:fill="auto"/>
            <w:noWrap/>
            <w:hideMark/>
          </w:tcPr>
          <w:p w14:paraId="6BF18A93" w14:textId="77777777" w:rsidR="006634B9" w:rsidRPr="006C4EF5" w:rsidRDefault="006634B9" w:rsidP="00405695">
            <w:pPr>
              <w:jc w:val="right"/>
              <w:rPr>
                <w:sz w:val="18"/>
                <w:szCs w:val="18"/>
                <w:lang w:val="fr-CA" w:eastAsia="es-419"/>
              </w:rPr>
            </w:pPr>
            <w:r w:rsidRPr="006C4EF5">
              <w:rPr>
                <w:sz w:val="18"/>
                <w:szCs w:val="18"/>
                <w:lang w:val="fr-CA" w:eastAsia="es-419"/>
              </w:rPr>
              <w:t>13 918</w:t>
            </w:r>
          </w:p>
        </w:tc>
        <w:tc>
          <w:tcPr>
            <w:tcW w:w="950" w:type="dxa"/>
            <w:tcBorders>
              <w:top w:val="nil"/>
              <w:left w:val="nil"/>
              <w:bottom w:val="single" w:sz="4" w:space="0" w:color="auto"/>
              <w:right w:val="single" w:sz="4" w:space="0" w:color="auto"/>
            </w:tcBorders>
            <w:shd w:val="clear" w:color="auto" w:fill="auto"/>
            <w:noWrap/>
            <w:hideMark/>
          </w:tcPr>
          <w:p w14:paraId="2C5E227D" w14:textId="77777777" w:rsidR="006634B9" w:rsidRPr="006C4EF5" w:rsidRDefault="006634B9" w:rsidP="00405695">
            <w:pPr>
              <w:jc w:val="right"/>
              <w:rPr>
                <w:sz w:val="18"/>
                <w:szCs w:val="18"/>
                <w:lang w:val="fr-CA" w:eastAsia="es-419"/>
              </w:rPr>
            </w:pPr>
            <w:r w:rsidRPr="006C4EF5">
              <w:rPr>
                <w:sz w:val="18"/>
                <w:szCs w:val="18"/>
                <w:lang w:val="fr-CA" w:eastAsia="es-419"/>
              </w:rPr>
              <w:t>14 196</w:t>
            </w:r>
          </w:p>
        </w:tc>
        <w:tc>
          <w:tcPr>
            <w:tcW w:w="978" w:type="dxa"/>
            <w:tcBorders>
              <w:top w:val="nil"/>
              <w:left w:val="nil"/>
              <w:bottom w:val="single" w:sz="4" w:space="0" w:color="auto"/>
              <w:right w:val="single" w:sz="4" w:space="0" w:color="auto"/>
            </w:tcBorders>
            <w:shd w:val="clear" w:color="auto" w:fill="auto"/>
            <w:noWrap/>
            <w:hideMark/>
          </w:tcPr>
          <w:p w14:paraId="325DDD44" w14:textId="77777777" w:rsidR="006634B9" w:rsidRPr="006C4EF5" w:rsidRDefault="006634B9" w:rsidP="00405695">
            <w:pPr>
              <w:jc w:val="right"/>
              <w:rPr>
                <w:sz w:val="18"/>
                <w:szCs w:val="18"/>
                <w:lang w:val="fr-CA" w:eastAsia="es-419"/>
              </w:rPr>
            </w:pPr>
            <w:r w:rsidRPr="006C4EF5">
              <w:rPr>
                <w:sz w:val="18"/>
                <w:szCs w:val="18"/>
                <w:lang w:val="fr-CA" w:eastAsia="es-419"/>
              </w:rPr>
              <w:t>14 480</w:t>
            </w:r>
          </w:p>
        </w:tc>
        <w:tc>
          <w:tcPr>
            <w:tcW w:w="950" w:type="dxa"/>
            <w:tcBorders>
              <w:top w:val="nil"/>
              <w:left w:val="nil"/>
              <w:bottom w:val="single" w:sz="4" w:space="0" w:color="auto"/>
              <w:right w:val="single" w:sz="4" w:space="0" w:color="auto"/>
            </w:tcBorders>
            <w:shd w:val="clear" w:color="auto" w:fill="auto"/>
            <w:noWrap/>
            <w:hideMark/>
          </w:tcPr>
          <w:p w14:paraId="55FE5AF6" w14:textId="77777777" w:rsidR="006634B9" w:rsidRPr="006C4EF5" w:rsidRDefault="006634B9" w:rsidP="00405695">
            <w:pPr>
              <w:jc w:val="right"/>
              <w:rPr>
                <w:sz w:val="18"/>
                <w:szCs w:val="18"/>
                <w:lang w:val="fr-CA" w:eastAsia="es-419"/>
              </w:rPr>
            </w:pPr>
            <w:r w:rsidRPr="006C4EF5">
              <w:rPr>
                <w:sz w:val="18"/>
                <w:szCs w:val="18"/>
                <w:lang w:val="fr-CA" w:eastAsia="es-419"/>
              </w:rPr>
              <w:t>15 928</w:t>
            </w:r>
          </w:p>
        </w:tc>
        <w:tc>
          <w:tcPr>
            <w:tcW w:w="950" w:type="dxa"/>
            <w:tcBorders>
              <w:top w:val="nil"/>
              <w:left w:val="nil"/>
              <w:bottom w:val="single" w:sz="4" w:space="0" w:color="auto"/>
              <w:right w:val="single" w:sz="4" w:space="0" w:color="auto"/>
            </w:tcBorders>
            <w:shd w:val="clear" w:color="auto" w:fill="auto"/>
            <w:noWrap/>
            <w:hideMark/>
          </w:tcPr>
          <w:p w14:paraId="19F4605E" w14:textId="77777777" w:rsidR="006634B9" w:rsidRPr="006C4EF5" w:rsidRDefault="006634B9" w:rsidP="00405695">
            <w:pPr>
              <w:jc w:val="right"/>
              <w:rPr>
                <w:sz w:val="18"/>
                <w:szCs w:val="18"/>
                <w:lang w:val="fr-CA" w:eastAsia="es-419"/>
              </w:rPr>
            </w:pPr>
            <w:r w:rsidRPr="006C4EF5">
              <w:rPr>
                <w:sz w:val="18"/>
                <w:szCs w:val="18"/>
                <w:lang w:val="fr-CA" w:eastAsia="es-419"/>
              </w:rPr>
              <w:t>17 521</w:t>
            </w:r>
          </w:p>
        </w:tc>
        <w:tc>
          <w:tcPr>
            <w:tcW w:w="1076" w:type="dxa"/>
            <w:tcBorders>
              <w:top w:val="nil"/>
              <w:left w:val="nil"/>
              <w:bottom w:val="single" w:sz="4" w:space="0" w:color="auto"/>
              <w:right w:val="single" w:sz="4" w:space="0" w:color="auto"/>
            </w:tcBorders>
            <w:shd w:val="clear" w:color="auto" w:fill="auto"/>
            <w:noWrap/>
            <w:hideMark/>
          </w:tcPr>
          <w:p w14:paraId="4F21B730" w14:textId="77777777" w:rsidR="006634B9" w:rsidRPr="006C4EF5" w:rsidRDefault="006634B9" w:rsidP="00405695">
            <w:pPr>
              <w:jc w:val="right"/>
              <w:rPr>
                <w:sz w:val="18"/>
                <w:szCs w:val="18"/>
                <w:lang w:val="fr-CA" w:eastAsia="es-419"/>
              </w:rPr>
            </w:pPr>
            <w:r w:rsidRPr="006C4EF5">
              <w:rPr>
                <w:sz w:val="18"/>
                <w:szCs w:val="18"/>
                <w:lang w:val="fr-CA" w:eastAsia="es-419"/>
              </w:rPr>
              <w:t>14 198</w:t>
            </w:r>
          </w:p>
        </w:tc>
        <w:tc>
          <w:tcPr>
            <w:tcW w:w="1034" w:type="dxa"/>
            <w:tcBorders>
              <w:top w:val="nil"/>
              <w:left w:val="nil"/>
              <w:bottom w:val="single" w:sz="4" w:space="0" w:color="auto"/>
              <w:right w:val="single" w:sz="4" w:space="0" w:color="auto"/>
            </w:tcBorders>
            <w:shd w:val="clear" w:color="auto" w:fill="auto"/>
            <w:noWrap/>
            <w:hideMark/>
          </w:tcPr>
          <w:p w14:paraId="5B7D7963" w14:textId="77777777" w:rsidR="006634B9" w:rsidRPr="006C4EF5" w:rsidRDefault="006634B9" w:rsidP="00405695">
            <w:pPr>
              <w:jc w:val="right"/>
              <w:rPr>
                <w:sz w:val="18"/>
                <w:szCs w:val="18"/>
                <w:lang w:val="fr-CA" w:eastAsia="es-419"/>
              </w:rPr>
            </w:pPr>
            <w:r w:rsidRPr="006C4EF5">
              <w:rPr>
                <w:sz w:val="18"/>
                <w:szCs w:val="18"/>
                <w:lang w:val="fr-CA" w:eastAsia="es-419"/>
              </w:rPr>
              <w:t>24 878</w:t>
            </w:r>
          </w:p>
        </w:tc>
        <w:tc>
          <w:tcPr>
            <w:tcW w:w="1181" w:type="dxa"/>
            <w:tcBorders>
              <w:top w:val="nil"/>
              <w:left w:val="nil"/>
              <w:bottom w:val="single" w:sz="4" w:space="0" w:color="auto"/>
              <w:right w:val="single" w:sz="4" w:space="0" w:color="auto"/>
            </w:tcBorders>
            <w:shd w:val="clear" w:color="auto" w:fill="auto"/>
            <w:noWrap/>
            <w:hideMark/>
          </w:tcPr>
          <w:p w14:paraId="77A6B9B5" w14:textId="77777777" w:rsidR="006634B9" w:rsidRPr="006C4EF5" w:rsidRDefault="006634B9" w:rsidP="00405695">
            <w:pPr>
              <w:jc w:val="right"/>
              <w:rPr>
                <w:sz w:val="18"/>
                <w:szCs w:val="18"/>
                <w:lang w:val="fr-CA" w:eastAsia="es-419"/>
              </w:rPr>
            </w:pPr>
            <w:r w:rsidRPr="006C4EF5">
              <w:rPr>
                <w:sz w:val="18"/>
                <w:szCs w:val="18"/>
                <w:lang w:val="fr-CA" w:eastAsia="es-419"/>
              </w:rPr>
              <w:t>70,4%</w:t>
            </w:r>
          </w:p>
        </w:tc>
      </w:tr>
      <w:tr w:rsidR="006634B9" w:rsidRPr="006C4EF5" w14:paraId="4B0264E9"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9C7702F" w14:textId="77777777" w:rsidR="006634B9" w:rsidRPr="006C4EF5" w:rsidRDefault="006634B9" w:rsidP="00405695">
            <w:pPr>
              <w:jc w:val="left"/>
              <w:rPr>
                <w:sz w:val="18"/>
                <w:szCs w:val="18"/>
                <w:lang w:val="fr-CA" w:eastAsia="es-419"/>
              </w:rPr>
            </w:pPr>
            <w:r w:rsidRPr="006C4EF5">
              <w:rPr>
                <w:sz w:val="18"/>
                <w:szCs w:val="18"/>
                <w:lang w:val="fr-CA" w:eastAsia="es-419"/>
              </w:rPr>
              <w:t>Tunisie</w:t>
            </w:r>
          </w:p>
        </w:tc>
        <w:tc>
          <w:tcPr>
            <w:tcW w:w="950" w:type="dxa"/>
            <w:tcBorders>
              <w:top w:val="nil"/>
              <w:left w:val="nil"/>
              <w:bottom w:val="single" w:sz="4" w:space="0" w:color="auto"/>
              <w:right w:val="single" w:sz="4" w:space="0" w:color="auto"/>
            </w:tcBorders>
            <w:shd w:val="clear" w:color="auto" w:fill="auto"/>
            <w:noWrap/>
            <w:hideMark/>
          </w:tcPr>
          <w:p w14:paraId="7327AC10" w14:textId="77777777" w:rsidR="006634B9" w:rsidRPr="006C4EF5" w:rsidRDefault="006634B9" w:rsidP="00405695">
            <w:pPr>
              <w:jc w:val="right"/>
              <w:rPr>
                <w:sz w:val="18"/>
                <w:szCs w:val="18"/>
                <w:lang w:val="fr-CA" w:eastAsia="es-419"/>
              </w:rPr>
            </w:pPr>
            <w:r w:rsidRPr="006C4EF5">
              <w:rPr>
                <w:sz w:val="18"/>
                <w:szCs w:val="18"/>
                <w:lang w:val="fr-CA" w:eastAsia="es-419"/>
              </w:rPr>
              <w:t>1 253 622</w:t>
            </w:r>
          </w:p>
        </w:tc>
        <w:tc>
          <w:tcPr>
            <w:tcW w:w="950" w:type="dxa"/>
            <w:tcBorders>
              <w:top w:val="nil"/>
              <w:left w:val="nil"/>
              <w:bottom w:val="single" w:sz="4" w:space="0" w:color="auto"/>
              <w:right w:val="single" w:sz="4" w:space="0" w:color="auto"/>
            </w:tcBorders>
            <w:shd w:val="clear" w:color="auto" w:fill="auto"/>
            <w:noWrap/>
            <w:hideMark/>
          </w:tcPr>
          <w:p w14:paraId="5400DEB8" w14:textId="77777777" w:rsidR="006634B9" w:rsidRPr="006C4EF5" w:rsidRDefault="006634B9" w:rsidP="00405695">
            <w:pPr>
              <w:jc w:val="right"/>
              <w:rPr>
                <w:sz w:val="18"/>
                <w:szCs w:val="18"/>
                <w:lang w:val="fr-CA" w:eastAsia="es-419"/>
              </w:rPr>
            </w:pPr>
            <w:r w:rsidRPr="006C4EF5">
              <w:rPr>
                <w:sz w:val="18"/>
                <w:szCs w:val="18"/>
                <w:lang w:val="fr-CA" w:eastAsia="es-419"/>
              </w:rPr>
              <w:t>1 278 694</w:t>
            </w:r>
          </w:p>
        </w:tc>
        <w:tc>
          <w:tcPr>
            <w:tcW w:w="950" w:type="dxa"/>
            <w:tcBorders>
              <w:top w:val="nil"/>
              <w:left w:val="nil"/>
              <w:bottom w:val="single" w:sz="4" w:space="0" w:color="auto"/>
              <w:right w:val="single" w:sz="4" w:space="0" w:color="auto"/>
            </w:tcBorders>
            <w:shd w:val="clear" w:color="auto" w:fill="auto"/>
            <w:noWrap/>
            <w:hideMark/>
          </w:tcPr>
          <w:p w14:paraId="406D0AE4" w14:textId="77777777" w:rsidR="006634B9" w:rsidRPr="006C4EF5" w:rsidRDefault="006634B9" w:rsidP="00405695">
            <w:pPr>
              <w:jc w:val="right"/>
              <w:rPr>
                <w:sz w:val="18"/>
                <w:szCs w:val="18"/>
                <w:lang w:val="fr-CA" w:eastAsia="es-419"/>
              </w:rPr>
            </w:pPr>
            <w:r w:rsidRPr="006C4EF5">
              <w:rPr>
                <w:sz w:val="18"/>
                <w:szCs w:val="18"/>
                <w:lang w:val="fr-CA" w:eastAsia="es-419"/>
              </w:rPr>
              <w:t>1 304 268</w:t>
            </w:r>
          </w:p>
        </w:tc>
        <w:tc>
          <w:tcPr>
            <w:tcW w:w="978" w:type="dxa"/>
            <w:tcBorders>
              <w:top w:val="nil"/>
              <w:left w:val="nil"/>
              <w:bottom w:val="single" w:sz="4" w:space="0" w:color="auto"/>
              <w:right w:val="single" w:sz="4" w:space="0" w:color="auto"/>
            </w:tcBorders>
            <w:shd w:val="clear" w:color="auto" w:fill="auto"/>
            <w:noWrap/>
            <w:hideMark/>
          </w:tcPr>
          <w:p w14:paraId="3247A2B2" w14:textId="77777777" w:rsidR="006634B9" w:rsidRPr="006C4EF5" w:rsidRDefault="006634B9" w:rsidP="00405695">
            <w:pPr>
              <w:jc w:val="right"/>
              <w:rPr>
                <w:sz w:val="18"/>
                <w:szCs w:val="18"/>
                <w:lang w:val="fr-CA" w:eastAsia="es-419"/>
              </w:rPr>
            </w:pPr>
            <w:r w:rsidRPr="006C4EF5">
              <w:rPr>
                <w:sz w:val="18"/>
                <w:szCs w:val="18"/>
                <w:lang w:val="fr-CA" w:eastAsia="es-419"/>
              </w:rPr>
              <w:t>1 330 354</w:t>
            </w:r>
          </w:p>
        </w:tc>
        <w:tc>
          <w:tcPr>
            <w:tcW w:w="950" w:type="dxa"/>
            <w:tcBorders>
              <w:top w:val="nil"/>
              <w:left w:val="nil"/>
              <w:bottom w:val="single" w:sz="4" w:space="0" w:color="auto"/>
              <w:right w:val="single" w:sz="4" w:space="0" w:color="auto"/>
            </w:tcBorders>
            <w:shd w:val="clear" w:color="auto" w:fill="auto"/>
            <w:noWrap/>
            <w:hideMark/>
          </w:tcPr>
          <w:p w14:paraId="013966A7" w14:textId="77777777" w:rsidR="006634B9" w:rsidRPr="006C4EF5" w:rsidRDefault="006634B9" w:rsidP="00405695">
            <w:pPr>
              <w:jc w:val="right"/>
              <w:rPr>
                <w:sz w:val="18"/>
                <w:szCs w:val="18"/>
                <w:lang w:val="fr-CA" w:eastAsia="es-419"/>
              </w:rPr>
            </w:pPr>
            <w:r w:rsidRPr="006C4EF5">
              <w:rPr>
                <w:sz w:val="18"/>
                <w:szCs w:val="18"/>
                <w:lang w:val="fr-CA" w:eastAsia="es-419"/>
              </w:rPr>
              <w:t>1 463 389</w:t>
            </w:r>
          </w:p>
        </w:tc>
        <w:tc>
          <w:tcPr>
            <w:tcW w:w="950" w:type="dxa"/>
            <w:tcBorders>
              <w:top w:val="nil"/>
              <w:left w:val="nil"/>
              <w:bottom w:val="single" w:sz="4" w:space="0" w:color="auto"/>
              <w:right w:val="single" w:sz="4" w:space="0" w:color="auto"/>
            </w:tcBorders>
            <w:shd w:val="clear" w:color="auto" w:fill="auto"/>
            <w:noWrap/>
            <w:hideMark/>
          </w:tcPr>
          <w:p w14:paraId="1223BBEF" w14:textId="77777777" w:rsidR="006634B9" w:rsidRPr="006C4EF5" w:rsidRDefault="006634B9" w:rsidP="00405695">
            <w:pPr>
              <w:jc w:val="right"/>
              <w:rPr>
                <w:sz w:val="18"/>
                <w:szCs w:val="18"/>
                <w:lang w:val="fr-CA" w:eastAsia="es-419"/>
              </w:rPr>
            </w:pPr>
            <w:r w:rsidRPr="006C4EF5">
              <w:rPr>
                <w:sz w:val="18"/>
                <w:szCs w:val="18"/>
                <w:lang w:val="fr-CA" w:eastAsia="es-419"/>
              </w:rPr>
              <w:t>1 609 728</w:t>
            </w:r>
          </w:p>
        </w:tc>
        <w:tc>
          <w:tcPr>
            <w:tcW w:w="1076" w:type="dxa"/>
            <w:tcBorders>
              <w:top w:val="nil"/>
              <w:left w:val="nil"/>
              <w:bottom w:val="single" w:sz="4" w:space="0" w:color="auto"/>
              <w:right w:val="single" w:sz="4" w:space="0" w:color="auto"/>
            </w:tcBorders>
            <w:shd w:val="clear" w:color="auto" w:fill="auto"/>
            <w:noWrap/>
            <w:hideMark/>
          </w:tcPr>
          <w:p w14:paraId="7FED7A31" w14:textId="77777777" w:rsidR="006634B9" w:rsidRPr="006C4EF5" w:rsidRDefault="006634B9" w:rsidP="00405695">
            <w:pPr>
              <w:jc w:val="right"/>
              <w:rPr>
                <w:sz w:val="18"/>
                <w:szCs w:val="18"/>
                <w:lang w:val="fr-CA" w:eastAsia="es-419"/>
              </w:rPr>
            </w:pPr>
            <w:r w:rsidRPr="006C4EF5">
              <w:rPr>
                <w:sz w:val="18"/>
                <w:szCs w:val="18"/>
                <w:lang w:val="fr-CA" w:eastAsia="es-419"/>
              </w:rPr>
              <w:t>1 304 439</w:t>
            </w:r>
          </w:p>
        </w:tc>
        <w:tc>
          <w:tcPr>
            <w:tcW w:w="1034" w:type="dxa"/>
            <w:tcBorders>
              <w:top w:val="nil"/>
              <w:left w:val="nil"/>
              <w:bottom w:val="single" w:sz="4" w:space="0" w:color="auto"/>
              <w:right w:val="single" w:sz="4" w:space="0" w:color="auto"/>
            </w:tcBorders>
            <w:shd w:val="clear" w:color="auto" w:fill="auto"/>
            <w:noWrap/>
            <w:hideMark/>
          </w:tcPr>
          <w:p w14:paraId="5475A23F" w14:textId="77777777" w:rsidR="006634B9" w:rsidRPr="006C4EF5" w:rsidRDefault="006634B9" w:rsidP="00405695">
            <w:pPr>
              <w:jc w:val="right"/>
              <w:rPr>
                <w:sz w:val="18"/>
                <w:szCs w:val="18"/>
                <w:lang w:val="fr-CA" w:eastAsia="es-419"/>
              </w:rPr>
            </w:pPr>
            <w:r w:rsidRPr="006C4EF5">
              <w:rPr>
                <w:sz w:val="18"/>
                <w:szCs w:val="18"/>
                <w:lang w:val="fr-CA" w:eastAsia="es-419"/>
              </w:rPr>
              <w:t>2 146 684</w:t>
            </w:r>
          </w:p>
        </w:tc>
        <w:tc>
          <w:tcPr>
            <w:tcW w:w="1181" w:type="dxa"/>
            <w:tcBorders>
              <w:top w:val="nil"/>
              <w:left w:val="nil"/>
              <w:bottom w:val="single" w:sz="4" w:space="0" w:color="auto"/>
              <w:right w:val="single" w:sz="4" w:space="0" w:color="auto"/>
            </w:tcBorders>
            <w:shd w:val="clear" w:color="auto" w:fill="auto"/>
            <w:noWrap/>
            <w:hideMark/>
          </w:tcPr>
          <w:p w14:paraId="3FDE3775" w14:textId="77777777" w:rsidR="006634B9" w:rsidRPr="006C4EF5" w:rsidRDefault="006634B9" w:rsidP="00405695">
            <w:pPr>
              <w:jc w:val="right"/>
              <w:rPr>
                <w:sz w:val="18"/>
                <w:szCs w:val="18"/>
                <w:lang w:val="fr-CA" w:eastAsia="es-419"/>
              </w:rPr>
            </w:pPr>
            <w:r w:rsidRPr="006C4EF5">
              <w:rPr>
                <w:sz w:val="18"/>
                <w:szCs w:val="18"/>
                <w:lang w:val="fr-CA" w:eastAsia="es-419"/>
              </w:rPr>
              <w:t>75,0%</w:t>
            </w:r>
          </w:p>
        </w:tc>
      </w:tr>
      <w:tr w:rsidR="006634B9" w:rsidRPr="006C4EF5" w14:paraId="7F9DE843"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5E61D94" w14:textId="77777777" w:rsidR="006634B9" w:rsidRPr="006C4EF5" w:rsidRDefault="006634B9" w:rsidP="00405695">
            <w:pPr>
              <w:jc w:val="left"/>
              <w:rPr>
                <w:sz w:val="18"/>
                <w:szCs w:val="18"/>
                <w:lang w:val="fr-CA" w:eastAsia="es-419"/>
              </w:rPr>
            </w:pPr>
            <w:r w:rsidRPr="006C4EF5">
              <w:rPr>
                <w:sz w:val="18"/>
                <w:szCs w:val="18"/>
                <w:lang w:val="fr-CA" w:eastAsia="es-419"/>
              </w:rPr>
              <w:t>Iles Marshall</w:t>
            </w:r>
          </w:p>
        </w:tc>
        <w:tc>
          <w:tcPr>
            <w:tcW w:w="950" w:type="dxa"/>
            <w:tcBorders>
              <w:top w:val="nil"/>
              <w:left w:val="nil"/>
              <w:bottom w:val="single" w:sz="4" w:space="0" w:color="auto"/>
              <w:right w:val="single" w:sz="4" w:space="0" w:color="auto"/>
            </w:tcBorders>
            <w:shd w:val="clear" w:color="auto" w:fill="auto"/>
            <w:noWrap/>
            <w:hideMark/>
          </w:tcPr>
          <w:p w14:paraId="580995EC" w14:textId="77777777" w:rsidR="006634B9" w:rsidRPr="006C4EF5" w:rsidRDefault="006634B9" w:rsidP="00405695">
            <w:pPr>
              <w:jc w:val="right"/>
              <w:rPr>
                <w:sz w:val="18"/>
                <w:szCs w:val="18"/>
                <w:lang w:val="fr-CA" w:eastAsia="es-419"/>
              </w:rPr>
            </w:pPr>
            <w:r w:rsidRPr="006C4EF5">
              <w:rPr>
                <w:sz w:val="18"/>
                <w:szCs w:val="18"/>
                <w:lang w:val="fr-CA" w:eastAsia="es-419"/>
              </w:rPr>
              <w:t>7 096</w:t>
            </w:r>
          </w:p>
        </w:tc>
        <w:tc>
          <w:tcPr>
            <w:tcW w:w="950" w:type="dxa"/>
            <w:tcBorders>
              <w:top w:val="nil"/>
              <w:left w:val="nil"/>
              <w:bottom w:val="single" w:sz="4" w:space="0" w:color="auto"/>
              <w:right w:val="single" w:sz="4" w:space="0" w:color="auto"/>
            </w:tcBorders>
            <w:shd w:val="clear" w:color="auto" w:fill="auto"/>
            <w:noWrap/>
            <w:hideMark/>
          </w:tcPr>
          <w:p w14:paraId="02C972CD" w14:textId="77777777" w:rsidR="006634B9" w:rsidRPr="006C4EF5" w:rsidRDefault="006634B9" w:rsidP="00405695">
            <w:pPr>
              <w:jc w:val="right"/>
              <w:rPr>
                <w:sz w:val="18"/>
                <w:szCs w:val="18"/>
                <w:lang w:val="fr-CA" w:eastAsia="es-419"/>
              </w:rPr>
            </w:pPr>
            <w:r w:rsidRPr="006C4EF5">
              <w:rPr>
                <w:sz w:val="18"/>
                <w:szCs w:val="18"/>
                <w:lang w:val="fr-CA" w:eastAsia="es-419"/>
              </w:rPr>
              <w:t>7 238</w:t>
            </w:r>
          </w:p>
        </w:tc>
        <w:tc>
          <w:tcPr>
            <w:tcW w:w="950" w:type="dxa"/>
            <w:tcBorders>
              <w:top w:val="nil"/>
              <w:left w:val="nil"/>
              <w:bottom w:val="single" w:sz="4" w:space="0" w:color="auto"/>
              <w:right w:val="single" w:sz="4" w:space="0" w:color="auto"/>
            </w:tcBorders>
            <w:shd w:val="clear" w:color="auto" w:fill="auto"/>
            <w:noWrap/>
            <w:hideMark/>
          </w:tcPr>
          <w:p w14:paraId="0545E3D0" w14:textId="77777777" w:rsidR="006634B9" w:rsidRPr="006C4EF5" w:rsidRDefault="006634B9" w:rsidP="00405695">
            <w:pPr>
              <w:jc w:val="right"/>
              <w:rPr>
                <w:sz w:val="18"/>
                <w:szCs w:val="18"/>
                <w:lang w:val="fr-CA" w:eastAsia="es-419"/>
              </w:rPr>
            </w:pPr>
            <w:r w:rsidRPr="006C4EF5">
              <w:rPr>
                <w:sz w:val="18"/>
                <w:szCs w:val="18"/>
                <w:lang w:val="fr-CA" w:eastAsia="es-419"/>
              </w:rPr>
              <w:t>7 383</w:t>
            </w:r>
          </w:p>
        </w:tc>
        <w:tc>
          <w:tcPr>
            <w:tcW w:w="978" w:type="dxa"/>
            <w:tcBorders>
              <w:top w:val="nil"/>
              <w:left w:val="nil"/>
              <w:bottom w:val="single" w:sz="4" w:space="0" w:color="auto"/>
              <w:right w:val="single" w:sz="4" w:space="0" w:color="auto"/>
            </w:tcBorders>
            <w:shd w:val="clear" w:color="auto" w:fill="auto"/>
            <w:noWrap/>
            <w:hideMark/>
          </w:tcPr>
          <w:p w14:paraId="65416506" w14:textId="77777777" w:rsidR="006634B9" w:rsidRPr="006C4EF5" w:rsidRDefault="006634B9" w:rsidP="00405695">
            <w:pPr>
              <w:jc w:val="right"/>
              <w:rPr>
                <w:sz w:val="18"/>
                <w:szCs w:val="18"/>
                <w:lang w:val="fr-CA" w:eastAsia="es-419"/>
              </w:rPr>
            </w:pPr>
            <w:r w:rsidRPr="006C4EF5">
              <w:rPr>
                <w:sz w:val="18"/>
                <w:szCs w:val="18"/>
                <w:lang w:val="fr-CA" w:eastAsia="es-419"/>
              </w:rPr>
              <w:t>7 530</w:t>
            </w:r>
          </w:p>
        </w:tc>
        <w:tc>
          <w:tcPr>
            <w:tcW w:w="950" w:type="dxa"/>
            <w:tcBorders>
              <w:top w:val="nil"/>
              <w:left w:val="nil"/>
              <w:bottom w:val="single" w:sz="4" w:space="0" w:color="auto"/>
              <w:right w:val="single" w:sz="4" w:space="0" w:color="auto"/>
            </w:tcBorders>
            <w:shd w:val="clear" w:color="auto" w:fill="auto"/>
            <w:noWrap/>
            <w:hideMark/>
          </w:tcPr>
          <w:p w14:paraId="18CD8C70" w14:textId="77777777" w:rsidR="006634B9" w:rsidRPr="006C4EF5" w:rsidRDefault="006634B9" w:rsidP="00405695">
            <w:pPr>
              <w:jc w:val="right"/>
              <w:rPr>
                <w:sz w:val="18"/>
                <w:szCs w:val="18"/>
                <w:lang w:val="fr-CA" w:eastAsia="es-419"/>
              </w:rPr>
            </w:pPr>
            <w:r w:rsidRPr="006C4EF5">
              <w:rPr>
                <w:sz w:val="18"/>
                <w:szCs w:val="18"/>
                <w:lang w:val="fr-CA" w:eastAsia="es-419"/>
              </w:rPr>
              <w:t>8 283</w:t>
            </w:r>
          </w:p>
        </w:tc>
        <w:tc>
          <w:tcPr>
            <w:tcW w:w="950" w:type="dxa"/>
            <w:tcBorders>
              <w:top w:val="nil"/>
              <w:left w:val="nil"/>
              <w:bottom w:val="single" w:sz="4" w:space="0" w:color="auto"/>
              <w:right w:val="single" w:sz="4" w:space="0" w:color="auto"/>
            </w:tcBorders>
            <w:shd w:val="clear" w:color="auto" w:fill="auto"/>
            <w:noWrap/>
            <w:hideMark/>
          </w:tcPr>
          <w:p w14:paraId="20915325" w14:textId="77777777" w:rsidR="006634B9" w:rsidRPr="006C4EF5" w:rsidRDefault="006634B9" w:rsidP="00405695">
            <w:pPr>
              <w:jc w:val="right"/>
              <w:rPr>
                <w:sz w:val="18"/>
                <w:szCs w:val="18"/>
                <w:lang w:val="fr-CA" w:eastAsia="es-419"/>
              </w:rPr>
            </w:pPr>
            <w:r w:rsidRPr="006C4EF5">
              <w:rPr>
                <w:sz w:val="18"/>
                <w:szCs w:val="18"/>
                <w:lang w:val="fr-CA" w:eastAsia="es-419"/>
              </w:rPr>
              <w:t>9 112</w:t>
            </w:r>
          </w:p>
        </w:tc>
        <w:tc>
          <w:tcPr>
            <w:tcW w:w="1076" w:type="dxa"/>
            <w:tcBorders>
              <w:top w:val="nil"/>
              <w:left w:val="nil"/>
              <w:bottom w:val="single" w:sz="4" w:space="0" w:color="auto"/>
              <w:right w:val="single" w:sz="4" w:space="0" w:color="auto"/>
            </w:tcBorders>
            <w:shd w:val="clear" w:color="auto" w:fill="auto"/>
            <w:noWrap/>
            <w:hideMark/>
          </w:tcPr>
          <w:p w14:paraId="022F7D99" w14:textId="77777777" w:rsidR="006634B9" w:rsidRPr="006C4EF5" w:rsidRDefault="006634B9" w:rsidP="00405695">
            <w:pPr>
              <w:jc w:val="right"/>
              <w:rPr>
                <w:sz w:val="18"/>
                <w:szCs w:val="18"/>
                <w:lang w:val="fr-CA" w:eastAsia="es-419"/>
              </w:rPr>
            </w:pPr>
            <w:r w:rsidRPr="006C4EF5">
              <w:rPr>
                <w:sz w:val="18"/>
                <w:szCs w:val="18"/>
                <w:lang w:val="fr-CA" w:eastAsia="es-419"/>
              </w:rPr>
              <w:t>7 384</w:t>
            </w:r>
          </w:p>
        </w:tc>
        <w:tc>
          <w:tcPr>
            <w:tcW w:w="1034" w:type="dxa"/>
            <w:tcBorders>
              <w:top w:val="nil"/>
              <w:left w:val="nil"/>
              <w:bottom w:val="single" w:sz="4" w:space="0" w:color="auto"/>
              <w:right w:val="single" w:sz="4" w:space="0" w:color="auto"/>
            </w:tcBorders>
            <w:shd w:val="clear" w:color="auto" w:fill="auto"/>
            <w:noWrap/>
            <w:hideMark/>
          </w:tcPr>
          <w:p w14:paraId="72F2112C" w14:textId="77777777" w:rsidR="006634B9" w:rsidRPr="006C4EF5" w:rsidRDefault="006634B9" w:rsidP="00405695">
            <w:pPr>
              <w:jc w:val="right"/>
              <w:rPr>
                <w:sz w:val="18"/>
                <w:szCs w:val="18"/>
                <w:lang w:val="fr-CA" w:eastAsia="es-419"/>
              </w:rPr>
            </w:pPr>
            <w:r w:rsidRPr="006C4EF5">
              <w:rPr>
                <w:sz w:val="18"/>
                <w:szCs w:val="18"/>
                <w:lang w:val="fr-CA" w:eastAsia="es-419"/>
              </w:rPr>
              <w:t>12 078</w:t>
            </w:r>
          </w:p>
        </w:tc>
        <w:tc>
          <w:tcPr>
            <w:tcW w:w="1181" w:type="dxa"/>
            <w:tcBorders>
              <w:top w:val="nil"/>
              <w:left w:val="nil"/>
              <w:bottom w:val="single" w:sz="4" w:space="0" w:color="auto"/>
              <w:right w:val="single" w:sz="4" w:space="0" w:color="auto"/>
            </w:tcBorders>
            <w:shd w:val="clear" w:color="auto" w:fill="auto"/>
            <w:noWrap/>
            <w:hideMark/>
          </w:tcPr>
          <w:p w14:paraId="4B89C6D6" w14:textId="77777777" w:rsidR="006634B9" w:rsidRPr="006C4EF5" w:rsidRDefault="006634B9" w:rsidP="00405695">
            <w:pPr>
              <w:jc w:val="right"/>
              <w:rPr>
                <w:sz w:val="18"/>
                <w:szCs w:val="18"/>
                <w:lang w:val="fr-CA" w:eastAsia="es-419"/>
              </w:rPr>
            </w:pPr>
            <w:r w:rsidRPr="006C4EF5">
              <w:rPr>
                <w:sz w:val="18"/>
                <w:szCs w:val="18"/>
                <w:lang w:val="fr-CA" w:eastAsia="es-419"/>
              </w:rPr>
              <w:t>75,4%</w:t>
            </w:r>
          </w:p>
        </w:tc>
      </w:tr>
      <w:tr w:rsidR="006634B9" w:rsidRPr="006C4EF5" w14:paraId="522DF074"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7E46173" w14:textId="77777777" w:rsidR="006634B9" w:rsidRPr="006C4EF5" w:rsidRDefault="006634B9" w:rsidP="00405695">
            <w:pPr>
              <w:jc w:val="left"/>
              <w:rPr>
                <w:sz w:val="18"/>
                <w:szCs w:val="18"/>
                <w:lang w:val="fr-CA" w:eastAsia="es-419"/>
              </w:rPr>
            </w:pPr>
            <w:r w:rsidRPr="006C4EF5">
              <w:rPr>
                <w:sz w:val="18"/>
                <w:szCs w:val="18"/>
                <w:lang w:val="fr-CA" w:eastAsia="es-419"/>
              </w:rPr>
              <w:t>Viet Nam</w:t>
            </w:r>
          </w:p>
        </w:tc>
        <w:tc>
          <w:tcPr>
            <w:tcW w:w="950" w:type="dxa"/>
            <w:tcBorders>
              <w:top w:val="nil"/>
              <w:left w:val="nil"/>
              <w:bottom w:val="single" w:sz="4" w:space="0" w:color="auto"/>
              <w:right w:val="single" w:sz="4" w:space="0" w:color="auto"/>
            </w:tcBorders>
            <w:shd w:val="clear" w:color="auto" w:fill="auto"/>
            <w:noWrap/>
            <w:hideMark/>
          </w:tcPr>
          <w:p w14:paraId="3F7B7695" w14:textId="77777777" w:rsidR="006634B9" w:rsidRPr="006C4EF5" w:rsidRDefault="006634B9" w:rsidP="00405695">
            <w:pPr>
              <w:jc w:val="right"/>
              <w:rPr>
                <w:sz w:val="18"/>
                <w:szCs w:val="18"/>
                <w:lang w:val="fr-CA" w:eastAsia="es-419"/>
              </w:rPr>
            </w:pPr>
            <w:r w:rsidRPr="006C4EF5">
              <w:rPr>
                <w:sz w:val="18"/>
                <w:szCs w:val="18"/>
                <w:lang w:val="fr-CA" w:eastAsia="es-419"/>
              </w:rPr>
              <w:t>6 019 450</w:t>
            </w:r>
          </w:p>
        </w:tc>
        <w:tc>
          <w:tcPr>
            <w:tcW w:w="950" w:type="dxa"/>
            <w:tcBorders>
              <w:top w:val="nil"/>
              <w:left w:val="nil"/>
              <w:bottom w:val="single" w:sz="4" w:space="0" w:color="auto"/>
              <w:right w:val="single" w:sz="4" w:space="0" w:color="auto"/>
            </w:tcBorders>
            <w:shd w:val="clear" w:color="auto" w:fill="auto"/>
            <w:noWrap/>
            <w:hideMark/>
          </w:tcPr>
          <w:p w14:paraId="7E810AFE" w14:textId="77777777" w:rsidR="006634B9" w:rsidRPr="006C4EF5" w:rsidRDefault="006634B9" w:rsidP="00405695">
            <w:pPr>
              <w:jc w:val="right"/>
              <w:rPr>
                <w:sz w:val="18"/>
                <w:szCs w:val="18"/>
                <w:lang w:val="fr-CA" w:eastAsia="es-419"/>
              </w:rPr>
            </w:pPr>
            <w:r w:rsidRPr="006C4EF5">
              <w:rPr>
                <w:sz w:val="18"/>
                <w:szCs w:val="18"/>
                <w:lang w:val="fr-CA" w:eastAsia="es-419"/>
              </w:rPr>
              <w:t>6 139 839</w:t>
            </w:r>
          </w:p>
        </w:tc>
        <w:tc>
          <w:tcPr>
            <w:tcW w:w="950" w:type="dxa"/>
            <w:tcBorders>
              <w:top w:val="nil"/>
              <w:left w:val="nil"/>
              <w:bottom w:val="single" w:sz="4" w:space="0" w:color="auto"/>
              <w:right w:val="single" w:sz="4" w:space="0" w:color="auto"/>
            </w:tcBorders>
            <w:shd w:val="clear" w:color="auto" w:fill="auto"/>
            <w:noWrap/>
            <w:hideMark/>
          </w:tcPr>
          <w:p w14:paraId="378F9C73" w14:textId="77777777" w:rsidR="006634B9" w:rsidRPr="006C4EF5" w:rsidRDefault="006634B9" w:rsidP="00405695">
            <w:pPr>
              <w:jc w:val="right"/>
              <w:rPr>
                <w:sz w:val="18"/>
                <w:szCs w:val="18"/>
                <w:lang w:val="fr-CA" w:eastAsia="es-419"/>
              </w:rPr>
            </w:pPr>
            <w:r w:rsidRPr="006C4EF5">
              <w:rPr>
                <w:sz w:val="18"/>
                <w:szCs w:val="18"/>
                <w:lang w:val="fr-CA" w:eastAsia="es-419"/>
              </w:rPr>
              <w:t>6 262 636</w:t>
            </w:r>
          </w:p>
        </w:tc>
        <w:tc>
          <w:tcPr>
            <w:tcW w:w="978" w:type="dxa"/>
            <w:tcBorders>
              <w:top w:val="nil"/>
              <w:left w:val="nil"/>
              <w:bottom w:val="single" w:sz="4" w:space="0" w:color="auto"/>
              <w:right w:val="single" w:sz="4" w:space="0" w:color="auto"/>
            </w:tcBorders>
            <w:shd w:val="clear" w:color="auto" w:fill="auto"/>
            <w:noWrap/>
            <w:hideMark/>
          </w:tcPr>
          <w:p w14:paraId="1B71AA17" w14:textId="77777777" w:rsidR="006634B9" w:rsidRPr="006C4EF5" w:rsidRDefault="006634B9" w:rsidP="00405695">
            <w:pPr>
              <w:jc w:val="right"/>
              <w:rPr>
                <w:sz w:val="18"/>
                <w:szCs w:val="18"/>
                <w:lang w:val="fr-CA" w:eastAsia="es-419"/>
              </w:rPr>
            </w:pPr>
            <w:r w:rsidRPr="006C4EF5">
              <w:rPr>
                <w:sz w:val="18"/>
                <w:szCs w:val="18"/>
                <w:lang w:val="fr-CA" w:eastAsia="es-419"/>
              </w:rPr>
              <w:t>6 387 888</w:t>
            </w:r>
          </w:p>
        </w:tc>
        <w:tc>
          <w:tcPr>
            <w:tcW w:w="950" w:type="dxa"/>
            <w:tcBorders>
              <w:top w:val="nil"/>
              <w:left w:val="nil"/>
              <w:bottom w:val="single" w:sz="4" w:space="0" w:color="auto"/>
              <w:right w:val="single" w:sz="4" w:space="0" w:color="auto"/>
            </w:tcBorders>
            <w:shd w:val="clear" w:color="auto" w:fill="auto"/>
            <w:noWrap/>
            <w:hideMark/>
          </w:tcPr>
          <w:p w14:paraId="729704AD" w14:textId="77777777" w:rsidR="006634B9" w:rsidRPr="006C4EF5" w:rsidRDefault="006634B9" w:rsidP="00405695">
            <w:pPr>
              <w:jc w:val="right"/>
              <w:rPr>
                <w:sz w:val="18"/>
                <w:szCs w:val="18"/>
                <w:lang w:val="fr-CA" w:eastAsia="es-419"/>
              </w:rPr>
            </w:pPr>
            <w:r w:rsidRPr="006C4EF5">
              <w:rPr>
                <w:sz w:val="18"/>
                <w:szCs w:val="18"/>
                <w:lang w:val="fr-CA" w:eastAsia="es-419"/>
              </w:rPr>
              <w:t>7 026 677</w:t>
            </w:r>
          </w:p>
        </w:tc>
        <w:tc>
          <w:tcPr>
            <w:tcW w:w="950" w:type="dxa"/>
            <w:tcBorders>
              <w:top w:val="nil"/>
              <w:left w:val="nil"/>
              <w:bottom w:val="single" w:sz="4" w:space="0" w:color="auto"/>
              <w:right w:val="single" w:sz="4" w:space="0" w:color="auto"/>
            </w:tcBorders>
            <w:shd w:val="clear" w:color="auto" w:fill="auto"/>
            <w:noWrap/>
            <w:hideMark/>
          </w:tcPr>
          <w:p w14:paraId="269B5643" w14:textId="77777777" w:rsidR="006634B9" w:rsidRPr="006C4EF5" w:rsidRDefault="006634B9" w:rsidP="00405695">
            <w:pPr>
              <w:jc w:val="right"/>
              <w:rPr>
                <w:sz w:val="18"/>
                <w:szCs w:val="18"/>
                <w:lang w:val="fr-CA" w:eastAsia="es-419"/>
              </w:rPr>
            </w:pPr>
            <w:r w:rsidRPr="006C4EF5">
              <w:rPr>
                <w:sz w:val="18"/>
                <w:szCs w:val="18"/>
                <w:lang w:val="fr-CA" w:eastAsia="es-419"/>
              </w:rPr>
              <w:t>7 729 345</w:t>
            </w:r>
          </w:p>
        </w:tc>
        <w:tc>
          <w:tcPr>
            <w:tcW w:w="1076" w:type="dxa"/>
            <w:tcBorders>
              <w:top w:val="nil"/>
              <w:left w:val="nil"/>
              <w:bottom w:val="single" w:sz="4" w:space="0" w:color="auto"/>
              <w:right w:val="single" w:sz="4" w:space="0" w:color="auto"/>
            </w:tcBorders>
            <w:shd w:val="clear" w:color="auto" w:fill="auto"/>
            <w:noWrap/>
            <w:hideMark/>
          </w:tcPr>
          <w:p w14:paraId="30491418" w14:textId="77777777" w:rsidR="006634B9" w:rsidRPr="006C4EF5" w:rsidRDefault="006634B9" w:rsidP="00405695">
            <w:pPr>
              <w:jc w:val="right"/>
              <w:rPr>
                <w:sz w:val="18"/>
                <w:szCs w:val="18"/>
                <w:lang w:val="fr-CA" w:eastAsia="es-419"/>
              </w:rPr>
            </w:pPr>
            <w:r w:rsidRPr="006C4EF5">
              <w:rPr>
                <w:sz w:val="18"/>
                <w:szCs w:val="18"/>
                <w:lang w:val="fr-CA" w:eastAsia="es-419"/>
              </w:rPr>
              <w:t>6 263 454</w:t>
            </w:r>
          </w:p>
        </w:tc>
        <w:tc>
          <w:tcPr>
            <w:tcW w:w="1034" w:type="dxa"/>
            <w:tcBorders>
              <w:top w:val="nil"/>
              <w:left w:val="nil"/>
              <w:bottom w:val="single" w:sz="4" w:space="0" w:color="auto"/>
              <w:right w:val="single" w:sz="4" w:space="0" w:color="auto"/>
            </w:tcBorders>
            <w:shd w:val="clear" w:color="auto" w:fill="auto"/>
            <w:noWrap/>
            <w:hideMark/>
          </w:tcPr>
          <w:p w14:paraId="7E94A8B1" w14:textId="77777777" w:rsidR="006634B9" w:rsidRPr="006C4EF5" w:rsidRDefault="006634B9" w:rsidP="00405695">
            <w:pPr>
              <w:jc w:val="right"/>
              <w:rPr>
                <w:sz w:val="18"/>
                <w:szCs w:val="18"/>
                <w:lang w:val="fr-CA" w:eastAsia="es-419"/>
              </w:rPr>
            </w:pPr>
            <w:r w:rsidRPr="006C4EF5">
              <w:rPr>
                <w:sz w:val="18"/>
                <w:szCs w:val="18"/>
                <w:lang w:val="fr-CA" w:eastAsia="es-419"/>
              </w:rPr>
              <w:t>10 069 750</w:t>
            </w:r>
          </w:p>
        </w:tc>
        <w:tc>
          <w:tcPr>
            <w:tcW w:w="1181" w:type="dxa"/>
            <w:tcBorders>
              <w:top w:val="nil"/>
              <w:left w:val="nil"/>
              <w:bottom w:val="single" w:sz="4" w:space="0" w:color="auto"/>
              <w:right w:val="single" w:sz="4" w:space="0" w:color="auto"/>
            </w:tcBorders>
            <w:shd w:val="clear" w:color="auto" w:fill="auto"/>
            <w:noWrap/>
            <w:hideMark/>
          </w:tcPr>
          <w:p w14:paraId="2818958C" w14:textId="77777777" w:rsidR="006634B9" w:rsidRPr="006C4EF5" w:rsidRDefault="006634B9" w:rsidP="00405695">
            <w:pPr>
              <w:jc w:val="right"/>
              <w:rPr>
                <w:sz w:val="18"/>
                <w:szCs w:val="18"/>
                <w:lang w:val="fr-CA" w:eastAsia="es-419"/>
              </w:rPr>
            </w:pPr>
            <w:r w:rsidRPr="006C4EF5">
              <w:rPr>
                <w:sz w:val="18"/>
                <w:szCs w:val="18"/>
                <w:lang w:val="fr-CA" w:eastAsia="es-419"/>
              </w:rPr>
              <w:t>76,8%</w:t>
            </w:r>
          </w:p>
        </w:tc>
      </w:tr>
      <w:tr w:rsidR="006634B9" w:rsidRPr="006C4EF5" w14:paraId="44000CDC"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76E6EC0" w14:textId="77777777" w:rsidR="006634B9" w:rsidRPr="006C4EF5" w:rsidRDefault="006634B9" w:rsidP="00405695">
            <w:pPr>
              <w:jc w:val="left"/>
              <w:rPr>
                <w:sz w:val="18"/>
                <w:szCs w:val="18"/>
                <w:lang w:val="fr-CA" w:eastAsia="es-419"/>
              </w:rPr>
            </w:pPr>
            <w:r w:rsidRPr="006C4EF5">
              <w:rPr>
                <w:sz w:val="18"/>
                <w:szCs w:val="18"/>
                <w:lang w:val="fr-CA" w:eastAsia="es-419"/>
              </w:rPr>
              <w:t>Grenade</w:t>
            </w:r>
          </w:p>
        </w:tc>
        <w:tc>
          <w:tcPr>
            <w:tcW w:w="950" w:type="dxa"/>
            <w:tcBorders>
              <w:top w:val="nil"/>
              <w:left w:val="nil"/>
              <w:bottom w:val="single" w:sz="4" w:space="0" w:color="auto"/>
              <w:right w:val="single" w:sz="4" w:space="0" w:color="auto"/>
            </w:tcBorders>
            <w:shd w:val="clear" w:color="auto" w:fill="auto"/>
            <w:noWrap/>
            <w:hideMark/>
          </w:tcPr>
          <w:p w14:paraId="729BA911" w14:textId="77777777" w:rsidR="006634B9" w:rsidRPr="006C4EF5" w:rsidRDefault="006634B9" w:rsidP="00405695">
            <w:pPr>
              <w:jc w:val="right"/>
              <w:rPr>
                <w:sz w:val="18"/>
                <w:szCs w:val="18"/>
                <w:lang w:val="fr-CA" w:eastAsia="es-419"/>
              </w:rPr>
            </w:pPr>
            <w:r w:rsidRPr="006C4EF5">
              <w:rPr>
                <w:sz w:val="18"/>
                <w:szCs w:val="18"/>
                <w:lang w:val="fr-CA" w:eastAsia="es-419"/>
              </w:rPr>
              <w:t>29 276</w:t>
            </w:r>
          </w:p>
        </w:tc>
        <w:tc>
          <w:tcPr>
            <w:tcW w:w="950" w:type="dxa"/>
            <w:tcBorders>
              <w:top w:val="nil"/>
              <w:left w:val="nil"/>
              <w:bottom w:val="single" w:sz="4" w:space="0" w:color="auto"/>
              <w:right w:val="single" w:sz="4" w:space="0" w:color="auto"/>
            </w:tcBorders>
            <w:shd w:val="clear" w:color="auto" w:fill="auto"/>
            <w:noWrap/>
            <w:hideMark/>
          </w:tcPr>
          <w:p w14:paraId="58B1F1E7" w14:textId="77777777" w:rsidR="006634B9" w:rsidRPr="006C4EF5" w:rsidRDefault="006634B9" w:rsidP="00405695">
            <w:pPr>
              <w:jc w:val="right"/>
              <w:rPr>
                <w:sz w:val="18"/>
                <w:szCs w:val="18"/>
                <w:lang w:val="fr-CA" w:eastAsia="es-419"/>
              </w:rPr>
            </w:pPr>
            <w:r w:rsidRPr="006C4EF5">
              <w:rPr>
                <w:sz w:val="18"/>
                <w:szCs w:val="18"/>
                <w:lang w:val="fr-CA" w:eastAsia="es-419"/>
              </w:rPr>
              <w:t>29 862</w:t>
            </w:r>
          </w:p>
        </w:tc>
        <w:tc>
          <w:tcPr>
            <w:tcW w:w="950" w:type="dxa"/>
            <w:tcBorders>
              <w:top w:val="nil"/>
              <w:left w:val="nil"/>
              <w:bottom w:val="single" w:sz="4" w:space="0" w:color="auto"/>
              <w:right w:val="single" w:sz="4" w:space="0" w:color="auto"/>
            </w:tcBorders>
            <w:shd w:val="clear" w:color="auto" w:fill="auto"/>
            <w:noWrap/>
            <w:hideMark/>
          </w:tcPr>
          <w:p w14:paraId="3D9A0728" w14:textId="77777777" w:rsidR="006634B9" w:rsidRPr="006C4EF5" w:rsidRDefault="006634B9" w:rsidP="00405695">
            <w:pPr>
              <w:jc w:val="right"/>
              <w:rPr>
                <w:sz w:val="18"/>
                <w:szCs w:val="18"/>
                <w:lang w:val="fr-CA" w:eastAsia="es-419"/>
              </w:rPr>
            </w:pPr>
            <w:r w:rsidRPr="006C4EF5">
              <w:rPr>
                <w:sz w:val="18"/>
                <w:szCs w:val="18"/>
                <w:lang w:val="fr-CA" w:eastAsia="es-419"/>
              </w:rPr>
              <w:t>30 459</w:t>
            </w:r>
          </w:p>
        </w:tc>
        <w:tc>
          <w:tcPr>
            <w:tcW w:w="978" w:type="dxa"/>
            <w:tcBorders>
              <w:top w:val="nil"/>
              <w:left w:val="nil"/>
              <w:bottom w:val="single" w:sz="4" w:space="0" w:color="auto"/>
              <w:right w:val="single" w:sz="4" w:space="0" w:color="auto"/>
            </w:tcBorders>
            <w:shd w:val="clear" w:color="auto" w:fill="auto"/>
            <w:noWrap/>
            <w:hideMark/>
          </w:tcPr>
          <w:p w14:paraId="59115402" w14:textId="77777777" w:rsidR="006634B9" w:rsidRPr="006C4EF5" w:rsidRDefault="006634B9" w:rsidP="00405695">
            <w:pPr>
              <w:jc w:val="right"/>
              <w:rPr>
                <w:sz w:val="18"/>
                <w:szCs w:val="18"/>
                <w:lang w:val="fr-CA" w:eastAsia="es-419"/>
              </w:rPr>
            </w:pPr>
            <w:r w:rsidRPr="006C4EF5">
              <w:rPr>
                <w:sz w:val="18"/>
                <w:szCs w:val="18"/>
                <w:lang w:val="fr-CA" w:eastAsia="es-419"/>
              </w:rPr>
              <w:t>31 068</w:t>
            </w:r>
          </w:p>
        </w:tc>
        <w:tc>
          <w:tcPr>
            <w:tcW w:w="950" w:type="dxa"/>
            <w:tcBorders>
              <w:top w:val="nil"/>
              <w:left w:val="nil"/>
              <w:bottom w:val="single" w:sz="4" w:space="0" w:color="auto"/>
              <w:right w:val="single" w:sz="4" w:space="0" w:color="auto"/>
            </w:tcBorders>
            <w:shd w:val="clear" w:color="auto" w:fill="auto"/>
            <w:noWrap/>
            <w:hideMark/>
          </w:tcPr>
          <w:p w14:paraId="08D0BFB3" w14:textId="77777777" w:rsidR="006634B9" w:rsidRPr="006C4EF5" w:rsidRDefault="006634B9" w:rsidP="00405695">
            <w:pPr>
              <w:jc w:val="right"/>
              <w:rPr>
                <w:sz w:val="18"/>
                <w:szCs w:val="18"/>
                <w:lang w:val="fr-CA" w:eastAsia="es-419"/>
              </w:rPr>
            </w:pPr>
            <w:r w:rsidRPr="006C4EF5">
              <w:rPr>
                <w:sz w:val="18"/>
                <w:szCs w:val="18"/>
                <w:lang w:val="fr-CA" w:eastAsia="es-419"/>
              </w:rPr>
              <w:t>34 175</w:t>
            </w:r>
          </w:p>
        </w:tc>
        <w:tc>
          <w:tcPr>
            <w:tcW w:w="950" w:type="dxa"/>
            <w:tcBorders>
              <w:top w:val="nil"/>
              <w:left w:val="nil"/>
              <w:bottom w:val="single" w:sz="4" w:space="0" w:color="auto"/>
              <w:right w:val="single" w:sz="4" w:space="0" w:color="auto"/>
            </w:tcBorders>
            <w:shd w:val="clear" w:color="auto" w:fill="auto"/>
            <w:noWrap/>
            <w:hideMark/>
          </w:tcPr>
          <w:p w14:paraId="4B56E9E1" w14:textId="77777777" w:rsidR="006634B9" w:rsidRPr="006C4EF5" w:rsidRDefault="006634B9" w:rsidP="00405695">
            <w:pPr>
              <w:jc w:val="right"/>
              <w:rPr>
                <w:sz w:val="18"/>
                <w:szCs w:val="18"/>
                <w:lang w:val="fr-CA" w:eastAsia="es-419"/>
              </w:rPr>
            </w:pPr>
            <w:r w:rsidRPr="006C4EF5">
              <w:rPr>
                <w:sz w:val="18"/>
                <w:szCs w:val="18"/>
                <w:lang w:val="fr-CA" w:eastAsia="es-419"/>
              </w:rPr>
              <w:t>37 592</w:t>
            </w:r>
          </w:p>
        </w:tc>
        <w:tc>
          <w:tcPr>
            <w:tcW w:w="1076" w:type="dxa"/>
            <w:tcBorders>
              <w:top w:val="nil"/>
              <w:left w:val="nil"/>
              <w:bottom w:val="single" w:sz="4" w:space="0" w:color="auto"/>
              <w:right w:val="single" w:sz="4" w:space="0" w:color="auto"/>
            </w:tcBorders>
            <w:shd w:val="clear" w:color="auto" w:fill="auto"/>
            <w:noWrap/>
            <w:hideMark/>
          </w:tcPr>
          <w:p w14:paraId="60572AE3" w14:textId="77777777" w:rsidR="006634B9" w:rsidRPr="006C4EF5" w:rsidRDefault="006634B9" w:rsidP="00405695">
            <w:pPr>
              <w:jc w:val="right"/>
              <w:rPr>
                <w:sz w:val="18"/>
                <w:szCs w:val="18"/>
                <w:lang w:val="fr-CA" w:eastAsia="es-419"/>
              </w:rPr>
            </w:pPr>
            <w:r w:rsidRPr="006C4EF5">
              <w:rPr>
                <w:sz w:val="18"/>
                <w:szCs w:val="18"/>
                <w:lang w:val="fr-CA" w:eastAsia="es-419"/>
              </w:rPr>
              <w:t>30 463</w:t>
            </w:r>
          </w:p>
        </w:tc>
        <w:tc>
          <w:tcPr>
            <w:tcW w:w="1034" w:type="dxa"/>
            <w:tcBorders>
              <w:top w:val="nil"/>
              <w:left w:val="nil"/>
              <w:bottom w:val="single" w:sz="4" w:space="0" w:color="auto"/>
              <w:right w:val="single" w:sz="4" w:space="0" w:color="auto"/>
            </w:tcBorders>
            <w:shd w:val="clear" w:color="auto" w:fill="auto"/>
            <w:noWrap/>
            <w:hideMark/>
          </w:tcPr>
          <w:p w14:paraId="0B15319E" w14:textId="77777777" w:rsidR="006634B9" w:rsidRPr="006C4EF5" w:rsidRDefault="006634B9" w:rsidP="00405695">
            <w:pPr>
              <w:jc w:val="right"/>
              <w:rPr>
                <w:sz w:val="18"/>
                <w:szCs w:val="18"/>
                <w:lang w:val="fr-CA" w:eastAsia="es-419"/>
              </w:rPr>
            </w:pPr>
            <w:r w:rsidRPr="006C4EF5">
              <w:rPr>
                <w:sz w:val="18"/>
                <w:szCs w:val="18"/>
                <w:lang w:val="fr-CA" w:eastAsia="es-419"/>
              </w:rPr>
              <w:t>48 222</w:t>
            </w:r>
          </w:p>
        </w:tc>
        <w:tc>
          <w:tcPr>
            <w:tcW w:w="1181" w:type="dxa"/>
            <w:tcBorders>
              <w:top w:val="nil"/>
              <w:left w:val="nil"/>
              <w:bottom w:val="single" w:sz="4" w:space="0" w:color="auto"/>
              <w:right w:val="single" w:sz="4" w:space="0" w:color="auto"/>
            </w:tcBorders>
            <w:shd w:val="clear" w:color="auto" w:fill="auto"/>
            <w:noWrap/>
            <w:hideMark/>
          </w:tcPr>
          <w:p w14:paraId="471D2422" w14:textId="77777777" w:rsidR="006634B9" w:rsidRPr="006C4EF5" w:rsidRDefault="006634B9" w:rsidP="00405695">
            <w:pPr>
              <w:jc w:val="right"/>
              <w:rPr>
                <w:sz w:val="18"/>
                <w:szCs w:val="18"/>
                <w:lang w:val="fr-CA" w:eastAsia="es-419"/>
              </w:rPr>
            </w:pPr>
            <w:r w:rsidRPr="006C4EF5">
              <w:rPr>
                <w:sz w:val="18"/>
                <w:szCs w:val="18"/>
                <w:lang w:val="fr-CA" w:eastAsia="es-419"/>
              </w:rPr>
              <w:t>78,0%</w:t>
            </w:r>
          </w:p>
        </w:tc>
      </w:tr>
      <w:tr w:rsidR="006634B9" w:rsidRPr="006C4EF5" w14:paraId="27547D78"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0FA2BF6" w14:textId="77777777" w:rsidR="006634B9" w:rsidRPr="006C4EF5" w:rsidRDefault="006634B9" w:rsidP="00405695">
            <w:pPr>
              <w:jc w:val="left"/>
              <w:rPr>
                <w:sz w:val="18"/>
                <w:szCs w:val="18"/>
                <w:lang w:val="fr-CA" w:eastAsia="es-419"/>
              </w:rPr>
            </w:pPr>
            <w:r w:rsidRPr="006C4EF5">
              <w:rPr>
                <w:sz w:val="18"/>
                <w:szCs w:val="18"/>
                <w:lang w:val="fr-CA" w:eastAsia="es-419"/>
              </w:rPr>
              <w:t>Soudan</w:t>
            </w:r>
          </w:p>
        </w:tc>
        <w:tc>
          <w:tcPr>
            <w:tcW w:w="950" w:type="dxa"/>
            <w:tcBorders>
              <w:top w:val="nil"/>
              <w:left w:val="nil"/>
              <w:bottom w:val="single" w:sz="4" w:space="0" w:color="auto"/>
              <w:right w:val="single" w:sz="4" w:space="0" w:color="auto"/>
            </w:tcBorders>
            <w:shd w:val="clear" w:color="auto" w:fill="auto"/>
            <w:noWrap/>
            <w:hideMark/>
          </w:tcPr>
          <w:p w14:paraId="2875669E" w14:textId="77777777" w:rsidR="006634B9" w:rsidRPr="006C4EF5" w:rsidRDefault="006634B9" w:rsidP="00405695">
            <w:pPr>
              <w:jc w:val="right"/>
              <w:rPr>
                <w:sz w:val="18"/>
                <w:szCs w:val="18"/>
                <w:lang w:val="fr-CA" w:eastAsia="es-419"/>
              </w:rPr>
            </w:pPr>
            <w:r w:rsidRPr="006C4EF5">
              <w:rPr>
                <w:sz w:val="18"/>
                <w:szCs w:val="18"/>
                <w:lang w:val="fr-CA" w:eastAsia="es-419"/>
              </w:rPr>
              <w:t>735 220</w:t>
            </w:r>
          </w:p>
        </w:tc>
        <w:tc>
          <w:tcPr>
            <w:tcW w:w="950" w:type="dxa"/>
            <w:tcBorders>
              <w:top w:val="nil"/>
              <w:left w:val="nil"/>
              <w:bottom w:val="single" w:sz="4" w:space="0" w:color="auto"/>
              <w:right w:val="single" w:sz="4" w:space="0" w:color="auto"/>
            </w:tcBorders>
            <w:shd w:val="clear" w:color="auto" w:fill="auto"/>
            <w:noWrap/>
            <w:hideMark/>
          </w:tcPr>
          <w:p w14:paraId="3AEE849B" w14:textId="77777777" w:rsidR="006634B9" w:rsidRPr="006C4EF5" w:rsidRDefault="006634B9" w:rsidP="00405695">
            <w:pPr>
              <w:jc w:val="right"/>
              <w:rPr>
                <w:sz w:val="18"/>
                <w:szCs w:val="18"/>
                <w:lang w:val="fr-CA" w:eastAsia="es-419"/>
              </w:rPr>
            </w:pPr>
            <w:r w:rsidRPr="006C4EF5">
              <w:rPr>
                <w:sz w:val="18"/>
                <w:szCs w:val="18"/>
                <w:lang w:val="fr-CA" w:eastAsia="es-419"/>
              </w:rPr>
              <w:t>749 924</w:t>
            </w:r>
          </w:p>
        </w:tc>
        <w:tc>
          <w:tcPr>
            <w:tcW w:w="950" w:type="dxa"/>
            <w:tcBorders>
              <w:top w:val="nil"/>
              <w:left w:val="nil"/>
              <w:bottom w:val="single" w:sz="4" w:space="0" w:color="auto"/>
              <w:right w:val="single" w:sz="4" w:space="0" w:color="auto"/>
            </w:tcBorders>
            <w:shd w:val="clear" w:color="auto" w:fill="auto"/>
            <w:noWrap/>
            <w:hideMark/>
          </w:tcPr>
          <w:p w14:paraId="6B61F38A" w14:textId="77777777" w:rsidR="006634B9" w:rsidRPr="006C4EF5" w:rsidRDefault="006634B9" w:rsidP="00405695">
            <w:pPr>
              <w:jc w:val="right"/>
              <w:rPr>
                <w:sz w:val="18"/>
                <w:szCs w:val="18"/>
                <w:lang w:val="fr-CA" w:eastAsia="es-419"/>
              </w:rPr>
            </w:pPr>
            <w:r w:rsidRPr="006C4EF5">
              <w:rPr>
                <w:sz w:val="18"/>
                <w:szCs w:val="18"/>
                <w:lang w:val="fr-CA" w:eastAsia="es-419"/>
              </w:rPr>
              <w:t>764 923</w:t>
            </w:r>
          </w:p>
        </w:tc>
        <w:tc>
          <w:tcPr>
            <w:tcW w:w="978" w:type="dxa"/>
            <w:tcBorders>
              <w:top w:val="nil"/>
              <w:left w:val="nil"/>
              <w:bottom w:val="single" w:sz="4" w:space="0" w:color="auto"/>
              <w:right w:val="single" w:sz="4" w:space="0" w:color="auto"/>
            </w:tcBorders>
            <w:shd w:val="clear" w:color="auto" w:fill="auto"/>
            <w:noWrap/>
            <w:hideMark/>
          </w:tcPr>
          <w:p w14:paraId="27C8EF0B" w14:textId="77777777" w:rsidR="006634B9" w:rsidRPr="006C4EF5" w:rsidRDefault="006634B9" w:rsidP="00405695">
            <w:pPr>
              <w:jc w:val="right"/>
              <w:rPr>
                <w:sz w:val="18"/>
                <w:szCs w:val="18"/>
                <w:lang w:val="fr-CA" w:eastAsia="es-419"/>
              </w:rPr>
            </w:pPr>
            <w:r w:rsidRPr="006C4EF5">
              <w:rPr>
                <w:sz w:val="18"/>
                <w:szCs w:val="18"/>
                <w:lang w:val="fr-CA" w:eastAsia="es-419"/>
              </w:rPr>
              <w:t>780 221</w:t>
            </w:r>
          </w:p>
        </w:tc>
        <w:tc>
          <w:tcPr>
            <w:tcW w:w="950" w:type="dxa"/>
            <w:tcBorders>
              <w:top w:val="nil"/>
              <w:left w:val="nil"/>
              <w:bottom w:val="single" w:sz="4" w:space="0" w:color="auto"/>
              <w:right w:val="single" w:sz="4" w:space="0" w:color="auto"/>
            </w:tcBorders>
            <w:shd w:val="clear" w:color="auto" w:fill="auto"/>
            <w:noWrap/>
            <w:hideMark/>
          </w:tcPr>
          <w:p w14:paraId="628740DA" w14:textId="77777777" w:rsidR="006634B9" w:rsidRPr="006C4EF5" w:rsidRDefault="006634B9" w:rsidP="00405695">
            <w:pPr>
              <w:jc w:val="right"/>
              <w:rPr>
                <w:sz w:val="18"/>
                <w:szCs w:val="18"/>
                <w:lang w:val="fr-CA" w:eastAsia="es-419"/>
              </w:rPr>
            </w:pPr>
            <w:r w:rsidRPr="006C4EF5">
              <w:rPr>
                <w:sz w:val="18"/>
                <w:szCs w:val="18"/>
                <w:lang w:val="fr-CA" w:eastAsia="es-419"/>
              </w:rPr>
              <w:t>858 243</w:t>
            </w:r>
          </w:p>
        </w:tc>
        <w:tc>
          <w:tcPr>
            <w:tcW w:w="950" w:type="dxa"/>
            <w:tcBorders>
              <w:top w:val="nil"/>
              <w:left w:val="nil"/>
              <w:bottom w:val="single" w:sz="4" w:space="0" w:color="auto"/>
              <w:right w:val="single" w:sz="4" w:space="0" w:color="auto"/>
            </w:tcBorders>
            <w:shd w:val="clear" w:color="auto" w:fill="auto"/>
            <w:noWrap/>
            <w:hideMark/>
          </w:tcPr>
          <w:p w14:paraId="79CFCC73" w14:textId="77777777" w:rsidR="006634B9" w:rsidRPr="006C4EF5" w:rsidRDefault="006634B9" w:rsidP="00405695">
            <w:pPr>
              <w:jc w:val="right"/>
              <w:rPr>
                <w:sz w:val="18"/>
                <w:szCs w:val="18"/>
                <w:lang w:val="fr-CA" w:eastAsia="es-419"/>
              </w:rPr>
            </w:pPr>
            <w:r w:rsidRPr="006C4EF5">
              <w:rPr>
                <w:sz w:val="18"/>
                <w:szCs w:val="18"/>
                <w:lang w:val="fr-CA" w:eastAsia="es-419"/>
              </w:rPr>
              <w:t>944 068</w:t>
            </w:r>
          </w:p>
        </w:tc>
        <w:tc>
          <w:tcPr>
            <w:tcW w:w="1076" w:type="dxa"/>
            <w:tcBorders>
              <w:top w:val="nil"/>
              <w:left w:val="nil"/>
              <w:bottom w:val="single" w:sz="4" w:space="0" w:color="auto"/>
              <w:right w:val="single" w:sz="4" w:space="0" w:color="auto"/>
            </w:tcBorders>
            <w:shd w:val="clear" w:color="auto" w:fill="auto"/>
            <w:noWrap/>
            <w:hideMark/>
          </w:tcPr>
          <w:p w14:paraId="33E34F24" w14:textId="77777777" w:rsidR="006634B9" w:rsidRPr="006C4EF5" w:rsidRDefault="006634B9" w:rsidP="00405695">
            <w:pPr>
              <w:jc w:val="right"/>
              <w:rPr>
                <w:sz w:val="18"/>
                <w:szCs w:val="18"/>
                <w:lang w:val="fr-CA" w:eastAsia="es-419"/>
              </w:rPr>
            </w:pPr>
            <w:r w:rsidRPr="006C4EF5">
              <w:rPr>
                <w:sz w:val="18"/>
                <w:szCs w:val="18"/>
                <w:lang w:val="fr-CA" w:eastAsia="es-419"/>
              </w:rPr>
              <w:t>765 023</w:t>
            </w:r>
          </w:p>
        </w:tc>
        <w:tc>
          <w:tcPr>
            <w:tcW w:w="1034" w:type="dxa"/>
            <w:tcBorders>
              <w:top w:val="nil"/>
              <w:left w:val="nil"/>
              <w:bottom w:val="single" w:sz="4" w:space="0" w:color="auto"/>
              <w:right w:val="single" w:sz="4" w:space="0" w:color="auto"/>
            </w:tcBorders>
            <w:shd w:val="clear" w:color="auto" w:fill="auto"/>
            <w:noWrap/>
            <w:hideMark/>
          </w:tcPr>
          <w:p w14:paraId="325FD931" w14:textId="77777777" w:rsidR="006634B9" w:rsidRPr="006C4EF5" w:rsidRDefault="006634B9" w:rsidP="00405695">
            <w:pPr>
              <w:jc w:val="right"/>
              <w:rPr>
                <w:sz w:val="18"/>
                <w:szCs w:val="18"/>
                <w:lang w:val="fr-CA" w:eastAsia="es-419"/>
              </w:rPr>
            </w:pPr>
            <w:r w:rsidRPr="006C4EF5">
              <w:rPr>
                <w:sz w:val="18"/>
                <w:szCs w:val="18"/>
                <w:lang w:val="fr-CA" w:eastAsia="es-419"/>
              </w:rPr>
              <w:t>1 196 215</w:t>
            </w:r>
          </w:p>
        </w:tc>
        <w:tc>
          <w:tcPr>
            <w:tcW w:w="1181" w:type="dxa"/>
            <w:tcBorders>
              <w:top w:val="nil"/>
              <w:left w:val="nil"/>
              <w:bottom w:val="single" w:sz="4" w:space="0" w:color="auto"/>
              <w:right w:val="single" w:sz="4" w:space="0" w:color="auto"/>
            </w:tcBorders>
            <w:shd w:val="clear" w:color="auto" w:fill="auto"/>
            <w:noWrap/>
            <w:hideMark/>
          </w:tcPr>
          <w:p w14:paraId="221C00B9" w14:textId="77777777" w:rsidR="006634B9" w:rsidRPr="006C4EF5" w:rsidRDefault="006634B9" w:rsidP="00405695">
            <w:pPr>
              <w:jc w:val="right"/>
              <w:rPr>
                <w:sz w:val="18"/>
                <w:szCs w:val="18"/>
                <w:lang w:val="fr-CA" w:eastAsia="es-419"/>
              </w:rPr>
            </w:pPr>
            <w:r w:rsidRPr="006C4EF5">
              <w:rPr>
                <w:sz w:val="18"/>
                <w:szCs w:val="18"/>
                <w:lang w:val="fr-CA" w:eastAsia="es-419"/>
              </w:rPr>
              <w:t>78,9%</w:t>
            </w:r>
          </w:p>
        </w:tc>
      </w:tr>
      <w:tr w:rsidR="006634B9" w:rsidRPr="006C4EF5" w14:paraId="51E18261"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F5E2A46" w14:textId="77777777" w:rsidR="006634B9" w:rsidRPr="006C4EF5" w:rsidRDefault="006634B9" w:rsidP="00405695">
            <w:pPr>
              <w:jc w:val="left"/>
              <w:rPr>
                <w:sz w:val="18"/>
                <w:szCs w:val="18"/>
                <w:lang w:val="fr-CA" w:eastAsia="es-419"/>
              </w:rPr>
            </w:pPr>
            <w:r w:rsidRPr="006C4EF5">
              <w:rPr>
                <w:sz w:val="18"/>
                <w:szCs w:val="18"/>
                <w:lang w:val="fr-CA" w:eastAsia="es-419"/>
              </w:rPr>
              <w:t>Bhoutan</w:t>
            </w:r>
          </w:p>
        </w:tc>
        <w:tc>
          <w:tcPr>
            <w:tcW w:w="950" w:type="dxa"/>
            <w:tcBorders>
              <w:top w:val="nil"/>
              <w:left w:val="nil"/>
              <w:bottom w:val="single" w:sz="4" w:space="0" w:color="auto"/>
              <w:right w:val="single" w:sz="4" w:space="0" w:color="auto"/>
            </w:tcBorders>
            <w:shd w:val="clear" w:color="auto" w:fill="auto"/>
            <w:noWrap/>
            <w:hideMark/>
          </w:tcPr>
          <w:p w14:paraId="0A88BCCA" w14:textId="77777777" w:rsidR="006634B9" w:rsidRPr="006C4EF5" w:rsidRDefault="006634B9" w:rsidP="00405695">
            <w:pPr>
              <w:jc w:val="right"/>
              <w:rPr>
                <w:sz w:val="18"/>
                <w:szCs w:val="18"/>
                <w:lang w:val="fr-CA" w:eastAsia="es-419"/>
              </w:rPr>
            </w:pPr>
            <w:r w:rsidRPr="006C4EF5">
              <w:rPr>
                <w:sz w:val="18"/>
                <w:szCs w:val="18"/>
                <w:lang w:val="fr-CA" w:eastAsia="es-419"/>
              </w:rPr>
              <w:t>11 659</w:t>
            </w:r>
          </w:p>
        </w:tc>
        <w:tc>
          <w:tcPr>
            <w:tcW w:w="950" w:type="dxa"/>
            <w:tcBorders>
              <w:top w:val="nil"/>
              <w:left w:val="nil"/>
              <w:bottom w:val="single" w:sz="4" w:space="0" w:color="auto"/>
              <w:right w:val="single" w:sz="4" w:space="0" w:color="auto"/>
            </w:tcBorders>
            <w:shd w:val="clear" w:color="auto" w:fill="auto"/>
            <w:noWrap/>
            <w:hideMark/>
          </w:tcPr>
          <w:p w14:paraId="3ABF4083" w14:textId="77777777" w:rsidR="006634B9" w:rsidRPr="006C4EF5" w:rsidRDefault="006634B9" w:rsidP="00405695">
            <w:pPr>
              <w:jc w:val="right"/>
              <w:rPr>
                <w:sz w:val="18"/>
                <w:szCs w:val="18"/>
                <w:lang w:val="fr-CA" w:eastAsia="es-419"/>
              </w:rPr>
            </w:pPr>
            <w:r w:rsidRPr="006C4EF5">
              <w:rPr>
                <w:sz w:val="18"/>
                <w:szCs w:val="18"/>
                <w:lang w:val="fr-CA" w:eastAsia="es-419"/>
              </w:rPr>
              <w:t>11 892</w:t>
            </w:r>
          </w:p>
        </w:tc>
        <w:tc>
          <w:tcPr>
            <w:tcW w:w="950" w:type="dxa"/>
            <w:tcBorders>
              <w:top w:val="nil"/>
              <w:left w:val="nil"/>
              <w:bottom w:val="single" w:sz="4" w:space="0" w:color="auto"/>
              <w:right w:val="single" w:sz="4" w:space="0" w:color="auto"/>
            </w:tcBorders>
            <w:shd w:val="clear" w:color="auto" w:fill="auto"/>
            <w:noWrap/>
            <w:hideMark/>
          </w:tcPr>
          <w:p w14:paraId="561AC518" w14:textId="77777777" w:rsidR="006634B9" w:rsidRPr="006C4EF5" w:rsidRDefault="006634B9" w:rsidP="00405695">
            <w:pPr>
              <w:jc w:val="right"/>
              <w:rPr>
                <w:sz w:val="18"/>
                <w:szCs w:val="18"/>
                <w:lang w:val="fr-CA" w:eastAsia="es-419"/>
              </w:rPr>
            </w:pPr>
            <w:r w:rsidRPr="006C4EF5">
              <w:rPr>
                <w:sz w:val="18"/>
                <w:szCs w:val="18"/>
                <w:lang w:val="fr-CA" w:eastAsia="es-419"/>
              </w:rPr>
              <w:t>12 130</w:t>
            </w:r>
          </w:p>
        </w:tc>
        <w:tc>
          <w:tcPr>
            <w:tcW w:w="978" w:type="dxa"/>
            <w:tcBorders>
              <w:top w:val="nil"/>
              <w:left w:val="nil"/>
              <w:bottom w:val="single" w:sz="4" w:space="0" w:color="auto"/>
              <w:right w:val="single" w:sz="4" w:space="0" w:color="auto"/>
            </w:tcBorders>
            <w:shd w:val="clear" w:color="auto" w:fill="auto"/>
            <w:noWrap/>
            <w:hideMark/>
          </w:tcPr>
          <w:p w14:paraId="5C080BF3" w14:textId="77777777" w:rsidR="006634B9" w:rsidRPr="006C4EF5" w:rsidRDefault="006634B9" w:rsidP="00405695">
            <w:pPr>
              <w:jc w:val="right"/>
              <w:rPr>
                <w:sz w:val="18"/>
                <w:szCs w:val="18"/>
                <w:lang w:val="fr-CA" w:eastAsia="es-419"/>
              </w:rPr>
            </w:pPr>
            <w:r w:rsidRPr="006C4EF5">
              <w:rPr>
                <w:sz w:val="18"/>
                <w:szCs w:val="18"/>
                <w:lang w:val="fr-CA" w:eastAsia="es-419"/>
              </w:rPr>
              <w:t>12 373</w:t>
            </w:r>
          </w:p>
        </w:tc>
        <w:tc>
          <w:tcPr>
            <w:tcW w:w="950" w:type="dxa"/>
            <w:tcBorders>
              <w:top w:val="nil"/>
              <w:left w:val="nil"/>
              <w:bottom w:val="single" w:sz="4" w:space="0" w:color="auto"/>
              <w:right w:val="single" w:sz="4" w:space="0" w:color="auto"/>
            </w:tcBorders>
            <w:shd w:val="clear" w:color="auto" w:fill="auto"/>
            <w:noWrap/>
            <w:hideMark/>
          </w:tcPr>
          <w:p w14:paraId="3BBF4823" w14:textId="77777777" w:rsidR="006634B9" w:rsidRPr="006C4EF5" w:rsidRDefault="006634B9" w:rsidP="00405695">
            <w:pPr>
              <w:jc w:val="right"/>
              <w:rPr>
                <w:sz w:val="18"/>
                <w:szCs w:val="18"/>
                <w:lang w:val="fr-CA" w:eastAsia="es-419"/>
              </w:rPr>
            </w:pPr>
            <w:r w:rsidRPr="006C4EF5">
              <w:rPr>
                <w:sz w:val="18"/>
                <w:szCs w:val="18"/>
                <w:lang w:val="fr-CA" w:eastAsia="es-419"/>
              </w:rPr>
              <w:t>13 610</w:t>
            </w:r>
          </w:p>
        </w:tc>
        <w:tc>
          <w:tcPr>
            <w:tcW w:w="950" w:type="dxa"/>
            <w:tcBorders>
              <w:top w:val="nil"/>
              <w:left w:val="nil"/>
              <w:bottom w:val="single" w:sz="4" w:space="0" w:color="auto"/>
              <w:right w:val="single" w:sz="4" w:space="0" w:color="auto"/>
            </w:tcBorders>
            <w:shd w:val="clear" w:color="auto" w:fill="auto"/>
            <w:noWrap/>
            <w:hideMark/>
          </w:tcPr>
          <w:p w14:paraId="343F3EE8" w14:textId="77777777" w:rsidR="006634B9" w:rsidRPr="006C4EF5" w:rsidRDefault="006634B9" w:rsidP="00405695">
            <w:pPr>
              <w:jc w:val="right"/>
              <w:rPr>
                <w:sz w:val="18"/>
                <w:szCs w:val="18"/>
                <w:lang w:val="fr-CA" w:eastAsia="es-419"/>
              </w:rPr>
            </w:pPr>
            <w:r w:rsidRPr="006C4EF5">
              <w:rPr>
                <w:sz w:val="18"/>
                <w:szCs w:val="18"/>
                <w:lang w:val="fr-CA" w:eastAsia="es-419"/>
              </w:rPr>
              <w:t>14 971</w:t>
            </w:r>
          </w:p>
        </w:tc>
        <w:tc>
          <w:tcPr>
            <w:tcW w:w="1076" w:type="dxa"/>
            <w:tcBorders>
              <w:top w:val="nil"/>
              <w:left w:val="nil"/>
              <w:bottom w:val="single" w:sz="4" w:space="0" w:color="auto"/>
              <w:right w:val="single" w:sz="4" w:space="0" w:color="auto"/>
            </w:tcBorders>
            <w:shd w:val="clear" w:color="auto" w:fill="auto"/>
            <w:noWrap/>
            <w:hideMark/>
          </w:tcPr>
          <w:p w14:paraId="795D1C1A" w14:textId="77777777" w:rsidR="006634B9" w:rsidRPr="006C4EF5" w:rsidRDefault="006634B9" w:rsidP="00405695">
            <w:pPr>
              <w:jc w:val="right"/>
              <w:rPr>
                <w:sz w:val="18"/>
                <w:szCs w:val="18"/>
                <w:lang w:val="fr-CA" w:eastAsia="es-419"/>
              </w:rPr>
            </w:pPr>
            <w:r w:rsidRPr="006C4EF5">
              <w:rPr>
                <w:sz w:val="18"/>
                <w:szCs w:val="18"/>
                <w:lang w:val="fr-CA" w:eastAsia="es-419"/>
              </w:rPr>
              <w:t>12 132</w:t>
            </w:r>
          </w:p>
        </w:tc>
        <w:tc>
          <w:tcPr>
            <w:tcW w:w="1034" w:type="dxa"/>
            <w:tcBorders>
              <w:top w:val="nil"/>
              <w:left w:val="nil"/>
              <w:bottom w:val="single" w:sz="4" w:space="0" w:color="auto"/>
              <w:right w:val="single" w:sz="4" w:space="0" w:color="auto"/>
            </w:tcBorders>
            <w:shd w:val="clear" w:color="auto" w:fill="auto"/>
            <w:noWrap/>
            <w:hideMark/>
          </w:tcPr>
          <w:p w14:paraId="040BF8C7" w14:textId="77777777" w:rsidR="006634B9" w:rsidRPr="006C4EF5" w:rsidRDefault="006634B9" w:rsidP="00405695">
            <w:pPr>
              <w:jc w:val="right"/>
              <w:rPr>
                <w:sz w:val="18"/>
                <w:szCs w:val="18"/>
                <w:lang w:val="fr-CA" w:eastAsia="es-419"/>
              </w:rPr>
            </w:pPr>
            <w:r w:rsidRPr="006C4EF5">
              <w:rPr>
                <w:sz w:val="18"/>
                <w:szCs w:val="18"/>
                <w:lang w:val="fr-CA" w:eastAsia="es-419"/>
              </w:rPr>
              <w:t>18 741</w:t>
            </w:r>
          </w:p>
        </w:tc>
        <w:tc>
          <w:tcPr>
            <w:tcW w:w="1181" w:type="dxa"/>
            <w:tcBorders>
              <w:top w:val="nil"/>
              <w:left w:val="nil"/>
              <w:bottom w:val="single" w:sz="4" w:space="0" w:color="auto"/>
              <w:right w:val="single" w:sz="4" w:space="0" w:color="auto"/>
            </w:tcBorders>
            <w:shd w:val="clear" w:color="auto" w:fill="auto"/>
            <w:noWrap/>
            <w:hideMark/>
          </w:tcPr>
          <w:p w14:paraId="5A5389FD" w14:textId="77777777" w:rsidR="006634B9" w:rsidRPr="006C4EF5" w:rsidRDefault="006634B9" w:rsidP="00405695">
            <w:pPr>
              <w:jc w:val="right"/>
              <w:rPr>
                <w:sz w:val="18"/>
                <w:szCs w:val="18"/>
                <w:lang w:val="fr-CA" w:eastAsia="es-419"/>
              </w:rPr>
            </w:pPr>
            <w:r w:rsidRPr="006C4EF5">
              <w:rPr>
                <w:sz w:val="18"/>
                <w:szCs w:val="18"/>
                <w:lang w:val="fr-CA" w:eastAsia="es-419"/>
              </w:rPr>
              <w:t>79,9%</w:t>
            </w:r>
          </w:p>
        </w:tc>
      </w:tr>
      <w:tr w:rsidR="006634B9" w:rsidRPr="006C4EF5" w14:paraId="08A3B169"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353AA6A" w14:textId="77777777" w:rsidR="006634B9" w:rsidRPr="006C4EF5" w:rsidRDefault="006634B9" w:rsidP="00405695">
            <w:pPr>
              <w:jc w:val="left"/>
              <w:rPr>
                <w:sz w:val="18"/>
                <w:szCs w:val="18"/>
                <w:lang w:val="fr-CA" w:eastAsia="es-419"/>
              </w:rPr>
            </w:pPr>
            <w:r w:rsidRPr="006C4EF5">
              <w:rPr>
                <w:sz w:val="18"/>
                <w:szCs w:val="18"/>
                <w:lang w:val="fr-CA" w:eastAsia="es-419"/>
              </w:rPr>
              <w:t>Palau</w:t>
            </w:r>
          </w:p>
        </w:tc>
        <w:tc>
          <w:tcPr>
            <w:tcW w:w="950" w:type="dxa"/>
            <w:tcBorders>
              <w:top w:val="nil"/>
              <w:left w:val="nil"/>
              <w:bottom w:val="single" w:sz="4" w:space="0" w:color="auto"/>
              <w:right w:val="single" w:sz="4" w:space="0" w:color="auto"/>
            </w:tcBorders>
            <w:shd w:val="clear" w:color="auto" w:fill="auto"/>
            <w:noWrap/>
            <w:hideMark/>
          </w:tcPr>
          <w:p w14:paraId="4BBD82EB" w14:textId="77777777" w:rsidR="006634B9" w:rsidRPr="006C4EF5" w:rsidRDefault="006634B9" w:rsidP="00405695">
            <w:pPr>
              <w:jc w:val="right"/>
              <w:rPr>
                <w:sz w:val="18"/>
                <w:szCs w:val="18"/>
                <w:lang w:val="fr-CA" w:eastAsia="es-419"/>
              </w:rPr>
            </w:pPr>
            <w:r w:rsidRPr="006C4EF5">
              <w:rPr>
                <w:sz w:val="18"/>
                <w:szCs w:val="18"/>
                <w:lang w:val="fr-CA" w:eastAsia="es-419"/>
              </w:rPr>
              <w:t>6 436</w:t>
            </w:r>
          </w:p>
        </w:tc>
        <w:tc>
          <w:tcPr>
            <w:tcW w:w="950" w:type="dxa"/>
            <w:tcBorders>
              <w:top w:val="nil"/>
              <w:left w:val="nil"/>
              <w:bottom w:val="single" w:sz="4" w:space="0" w:color="auto"/>
              <w:right w:val="single" w:sz="4" w:space="0" w:color="auto"/>
            </w:tcBorders>
            <w:shd w:val="clear" w:color="auto" w:fill="auto"/>
            <w:noWrap/>
            <w:hideMark/>
          </w:tcPr>
          <w:p w14:paraId="4054461E" w14:textId="77777777" w:rsidR="006634B9" w:rsidRPr="006C4EF5" w:rsidRDefault="006634B9" w:rsidP="00405695">
            <w:pPr>
              <w:jc w:val="right"/>
              <w:rPr>
                <w:sz w:val="18"/>
                <w:szCs w:val="18"/>
                <w:lang w:val="fr-CA" w:eastAsia="es-419"/>
              </w:rPr>
            </w:pPr>
            <w:r w:rsidRPr="006C4EF5">
              <w:rPr>
                <w:sz w:val="18"/>
                <w:szCs w:val="18"/>
                <w:lang w:val="fr-CA" w:eastAsia="es-419"/>
              </w:rPr>
              <w:t>6 565</w:t>
            </w:r>
          </w:p>
        </w:tc>
        <w:tc>
          <w:tcPr>
            <w:tcW w:w="950" w:type="dxa"/>
            <w:tcBorders>
              <w:top w:val="nil"/>
              <w:left w:val="nil"/>
              <w:bottom w:val="single" w:sz="4" w:space="0" w:color="auto"/>
              <w:right w:val="single" w:sz="4" w:space="0" w:color="auto"/>
            </w:tcBorders>
            <w:shd w:val="clear" w:color="auto" w:fill="auto"/>
            <w:noWrap/>
            <w:hideMark/>
          </w:tcPr>
          <w:p w14:paraId="7C12B114" w14:textId="77777777" w:rsidR="006634B9" w:rsidRPr="006C4EF5" w:rsidRDefault="006634B9" w:rsidP="00405695">
            <w:pPr>
              <w:jc w:val="right"/>
              <w:rPr>
                <w:sz w:val="18"/>
                <w:szCs w:val="18"/>
                <w:lang w:val="fr-CA" w:eastAsia="es-419"/>
              </w:rPr>
            </w:pPr>
            <w:r w:rsidRPr="006C4EF5">
              <w:rPr>
                <w:sz w:val="18"/>
                <w:szCs w:val="18"/>
                <w:lang w:val="fr-CA" w:eastAsia="es-419"/>
              </w:rPr>
              <w:t>6 696</w:t>
            </w:r>
          </w:p>
        </w:tc>
        <w:tc>
          <w:tcPr>
            <w:tcW w:w="978" w:type="dxa"/>
            <w:tcBorders>
              <w:top w:val="nil"/>
              <w:left w:val="nil"/>
              <w:bottom w:val="single" w:sz="4" w:space="0" w:color="auto"/>
              <w:right w:val="single" w:sz="4" w:space="0" w:color="auto"/>
            </w:tcBorders>
            <w:shd w:val="clear" w:color="auto" w:fill="auto"/>
            <w:noWrap/>
            <w:hideMark/>
          </w:tcPr>
          <w:p w14:paraId="742057B4" w14:textId="77777777" w:rsidR="006634B9" w:rsidRPr="006C4EF5" w:rsidRDefault="006634B9" w:rsidP="00405695">
            <w:pPr>
              <w:jc w:val="right"/>
              <w:rPr>
                <w:sz w:val="18"/>
                <w:szCs w:val="18"/>
                <w:lang w:val="fr-CA" w:eastAsia="es-419"/>
              </w:rPr>
            </w:pPr>
            <w:r w:rsidRPr="006C4EF5">
              <w:rPr>
                <w:sz w:val="18"/>
                <w:szCs w:val="18"/>
                <w:lang w:val="fr-CA" w:eastAsia="es-419"/>
              </w:rPr>
              <w:t>6 830</w:t>
            </w:r>
          </w:p>
        </w:tc>
        <w:tc>
          <w:tcPr>
            <w:tcW w:w="950" w:type="dxa"/>
            <w:tcBorders>
              <w:top w:val="nil"/>
              <w:left w:val="nil"/>
              <w:bottom w:val="single" w:sz="4" w:space="0" w:color="auto"/>
              <w:right w:val="single" w:sz="4" w:space="0" w:color="auto"/>
            </w:tcBorders>
            <w:shd w:val="clear" w:color="auto" w:fill="auto"/>
            <w:noWrap/>
            <w:hideMark/>
          </w:tcPr>
          <w:p w14:paraId="17D195F2" w14:textId="77777777" w:rsidR="006634B9" w:rsidRPr="006C4EF5" w:rsidRDefault="006634B9" w:rsidP="00405695">
            <w:pPr>
              <w:jc w:val="right"/>
              <w:rPr>
                <w:sz w:val="18"/>
                <w:szCs w:val="18"/>
                <w:lang w:val="fr-CA" w:eastAsia="es-419"/>
              </w:rPr>
            </w:pPr>
            <w:r w:rsidRPr="006C4EF5">
              <w:rPr>
                <w:sz w:val="18"/>
                <w:szCs w:val="18"/>
                <w:lang w:val="fr-CA" w:eastAsia="es-419"/>
              </w:rPr>
              <w:t>7 513</w:t>
            </w:r>
          </w:p>
        </w:tc>
        <w:tc>
          <w:tcPr>
            <w:tcW w:w="950" w:type="dxa"/>
            <w:tcBorders>
              <w:top w:val="nil"/>
              <w:left w:val="nil"/>
              <w:bottom w:val="single" w:sz="4" w:space="0" w:color="auto"/>
              <w:right w:val="single" w:sz="4" w:space="0" w:color="auto"/>
            </w:tcBorders>
            <w:shd w:val="clear" w:color="auto" w:fill="auto"/>
            <w:noWrap/>
            <w:hideMark/>
          </w:tcPr>
          <w:p w14:paraId="5E721AA3" w14:textId="77777777" w:rsidR="006634B9" w:rsidRPr="006C4EF5" w:rsidRDefault="006634B9" w:rsidP="00405695">
            <w:pPr>
              <w:jc w:val="right"/>
              <w:rPr>
                <w:sz w:val="18"/>
                <w:szCs w:val="18"/>
                <w:lang w:val="fr-CA" w:eastAsia="es-419"/>
              </w:rPr>
            </w:pPr>
            <w:r w:rsidRPr="006C4EF5">
              <w:rPr>
                <w:sz w:val="18"/>
                <w:szCs w:val="18"/>
                <w:lang w:val="fr-CA" w:eastAsia="es-419"/>
              </w:rPr>
              <w:t>8 264</w:t>
            </w:r>
          </w:p>
        </w:tc>
        <w:tc>
          <w:tcPr>
            <w:tcW w:w="1076" w:type="dxa"/>
            <w:tcBorders>
              <w:top w:val="nil"/>
              <w:left w:val="nil"/>
              <w:bottom w:val="single" w:sz="4" w:space="0" w:color="auto"/>
              <w:right w:val="single" w:sz="4" w:space="0" w:color="auto"/>
            </w:tcBorders>
            <w:shd w:val="clear" w:color="auto" w:fill="auto"/>
            <w:noWrap/>
            <w:hideMark/>
          </w:tcPr>
          <w:p w14:paraId="5A74C21E" w14:textId="77777777" w:rsidR="006634B9" w:rsidRPr="006C4EF5" w:rsidRDefault="006634B9" w:rsidP="00405695">
            <w:pPr>
              <w:jc w:val="right"/>
              <w:rPr>
                <w:sz w:val="18"/>
                <w:szCs w:val="18"/>
                <w:lang w:val="fr-CA" w:eastAsia="es-419"/>
              </w:rPr>
            </w:pPr>
            <w:r w:rsidRPr="006C4EF5">
              <w:rPr>
                <w:sz w:val="18"/>
                <w:szCs w:val="18"/>
                <w:lang w:val="fr-CA" w:eastAsia="es-419"/>
              </w:rPr>
              <w:t>6 697</w:t>
            </w:r>
          </w:p>
        </w:tc>
        <w:tc>
          <w:tcPr>
            <w:tcW w:w="1034" w:type="dxa"/>
            <w:tcBorders>
              <w:top w:val="nil"/>
              <w:left w:val="nil"/>
              <w:bottom w:val="single" w:sz="4" w:space="0" w:color="auto"/>
              <w:right w:val="single" w:sz="4" w:space="0" w:color="auto"/>
            </w:tcBorders>
            <w:shd w:val="clear" w:color="auto" w:fill="auto"/>
            <w:noWrap/>
            <w:hideMark/>
          </w:tcPr>
          <w:p w14:paraId="4C47F01C" w14:textId="77777777" w:rsidR="006634B9" w:rsidRPr="006C4EF5" w:rsidRDefault="006634B9" w:rsidP="00405695">
            <w:pPr>
              <w:jc w:val="right"/>
              <w:rPr>
                <w:sz w:val="18"/>
                <w:szCs w:val="18"/>
                <w:lang w:val="fr-CA" w:eastAsia="es-419"/>
              </w:rPr>
            </w:pPr>
            <w:r w:rsidRPr="006C4EF5">
              <w:rPr>
                <w:sz w:val="18"/>
                <w:szCs w:val="18"/>
                <w:lang w:val="fr-CA" w:eastAsia="es-419"/>
              </w:rPr>
              <w:t>10 191</w:t>
            </w:r>
          </w:p>
        </w:tc>
        <w:tc>
          <w:tcPr>
            <w:tcW w:w="1181" w:type="dxa"/>
            <w:tcBorders>
              <w:top w:val="nil"/>
              <w:left w:val="nil"/>
              <w:bottom w:val="single" w:sz="4" w:space="0" w:color="auto"/>
              <w:right w:val="single" w:sz="4" w:space="0" w:color="auto"/>
            </w:tcBorders>
            <w:shd w:val="clear" w:color="auto" w:fill="auto"/>
            <w:noWrap/>
            <w:hideMark/>
          </w:tcPr>
          <w:p w14:paraId="7ED33BA2" w14:textId="77777777" w:rsidR="006634B9" w:rsidRPr="006C4EF5" w:rsidRDefault="006634B9" w:rsidP="00405695">
            <w:pPr>
              <w:jc w:val="right"/>
              <w:rPr>
                <w:sz w:val="18"/>
                <w:szCs w:val="18"/>
                <w:lang w:val="fr-CA" w:eastAsia="es-419"/>
              </w:rPr>
            </w:pPr>
            <w:r w:rsidRPr="006C4EF5">
              <w:rPr>
                <w:sz w:val="18"/>
                <w:szCs w:val="18"/>
                <w:lang w:val="fr-CA" w:eastAsia="es-419"/>
              </w:rPr>
              <w:t>81,1%</w:t>
            </w:r>
          </w:p>
        </w:tc>
      </w:tr>
      <w:tr w:rsidR="006634B9" w:rsidRPr="006C4EF5" w14:paraId="7D8C74B5"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AD9D0DB" w14:textId="77777777" w:rsidR="006634B9" w:rsidRPr="006C4EF5" w:rsidRDefault="006634B9" w:rsidP="00405695">
            <w:pPr>
              <w:jc w:val="left"/>
              <w:rPr>
                <w:sz w:val="18"/>
                <w:szCs w:val="18"/>
                <w:lang w:val="fr-CA" w:eastAsia="es-419"/>
              </w:rPr>
            </w:pPr>
            <w:r w:rsidRPr="006C4EF5">
              <w:rPr>
                <w:sz w:val="18"/>
                <w:szCs w:val="18"/>
                <w:lang w:val="fr-CA" w:eastAsia="es-419"/>
              </w:rPr>
              <w:t>Vanuatu</w:t>
            </w:r>
          </w:p>
        </w:tc>
        <w:tc>
          <w:tcPr>
            <w:tcW w:w="950" w:type="dxa"/>
            <w:tcBorders>
              <w:top w:val="nil"/>
              <w:left w:val="nil"/>
              <w:bottom w:val="single" w:sz="4" w:space="0" w:color="auto"/>
              <w:right w:val="single" w:sz="4" w:space="0" w:color="auto"/>
            </w:tcBorders>
            <w:shd w:val="clear" w:color="auto" w:fill="auto"/>
            <w:noWrap/>
            <w:hideMark/>
          </w:tcPr>
          <w:p w14:paraId="612E0E84" w14:textId="77777777" w:rsidR="006634B9" w:rsidRPr="006C4EF5" w:rsidRDefault="006634B9" w:rsidP="00405695">
            <w:pPr>
              <w:jc w:val="right"/>
              <w:rPr>
                <w:sz w:val="18"/>
                <w:szCs w:val="18"/>
                <w:lang w:val="fr-CA" w:eastAsia="es-419"/>
              </w:rPr>
            </w:pPr>
            <w:r w:rsidRPr="006C4EF5">
              <w:rPr>
                <w:sz w:val="18"/>
                <w:szCs w:val="18"/>
                <w:lang w:val="fr-CA" w:eastAsia="es-419"/>
              </w:rPr>
              <w:t>11 351</w:t>
            </w:r>
          </w:p>
        </w:tc>
        <w:tc>
          <w:tcPr>
            <w:tcW w:w="950" w:type="dxa"/>
            <w:tcBorders>
              <w:top w:val="nil"/>
              <w:left w:val="nil"/>
              <w:bottom w:val="single" w:sz="4" w:space="0" w:color="auto"/>
              <w:right w:val="single" w:sz="4" w:space="0" w:color="auto"/>
            </w:tcBorders>
            <w:shd w:val="clear" w:color="auto" w:fill="auto"/>
            <w:noWrap/>
            <w:hideMark/>
          </w:tcPr>
          <w:p w14:paraId="3EEFB731" w14:textId="77777777" w:rsidR="006634B9" w:rsidRPr="006C4EF5" w:rsidRDefault="006634B9" w:rsidP="00405695">
            <w:pPr>
              <w:jc w:val="right"/>
              <w:rPr>
                <w:sz w:val="18"/>
                <w:szCs w:val="18"/>
                <w:lang w:val="fr-CA" w:eastAsia="es-419"/>
              </w:rPr>
            </w:pPr>
            <w:r w:rsidRPr="006C4EF5">
              <w:rPr>
                <w:sz w:val="18"/>
                <w:szCs w:val="18"/>
                <w:lang w:val="fr-CA" w:eastAsia="es-419"/>
              </w:rPr>
              <w:t>11 578</w:t>
            </w:r>
          </w:p>
        </w:tc>
        <w:tc>
          <w:tcPr>
            <w:tcW w:w="950" w:type="dxa"/>
            <w:tcBorders>
              <w:top w:val="nil"/>
              <w:left w:val="nil"/>
              <w:bottom w:val="single" w:sz="4" w:space="0" w:color="auto"/>
              <w:right w:val="single" w:sz="4" w:space="0" w:color="auto"/>
            </w:tcBorders>
            <w:shd w:val="clear" w:color="auto" w:fill="auto"/>
            <w:noWrap/>
            <w:hideMark/>
          </w:tcPr>
          <w:p w14:paraId="0D53B975" w14:textId="77777777" w:rsidR="006634B9" w:rsidRPr="006C4EF5" w:rsidRDefault="006634B9" w:rsidP="00405695">
            <w:pPr>
              <w:jc w:val="right"/>
              <w:rPr>
                <w:sz w:val="18"/>
                <w:szCs w:val="18"/>
                <w:lang w:val="fr-CA" w:eastAsia="es-419"/>
              </w:rPr>
            </w:pPr>
            <w:r w:rsidRPr="006C4EF5">
              <w:rPr>
                <w:sz w:val="18"/>
                <w:szCs w:val="18"/>
                <w:lang w:val="fr-CA" w:eastAsia="es-419"/>
              </w:rPr>
              <w:t>11 810</w:t>
            </w:r>
          </w:p>
        </w:tc>
        <w:tc>
          <w:tcPr>
            <w:tcW w:w="978" w:type="dxa"/>
            <w:tcBorders>
              <w:top w:val="nil"/>
              <w:left w:val="nil"/>
              <w:bottom w:val="single" w:sz="4" w:space="0" w:color="auto"/>
              <w:right w:val="single" w:sz="4" w:space="0" w:color="auto"/>
            </w:tcBorders>
            <w:shd w:val="clear" w:color="auto" w:fill="auto"/>
            <w:noWrap/>
            <w:hideMark/>
          </w:tcPr>
          <w:p w14:paraId="5FFE6B22" w14:textId="77777777" w:rsidR="006634B9" w:rsidRPr="006C4EF5" w:rsidRDefault="006634B9" w:rsidP="00405695">
            <w:pPr>
              <w:jc w:val="right"/>
              <w:rPr>
                <w:sz w:val="18"/>
                <w:szCs w:val="18"/>
                <w:lang w:val="fr-CA" w:eastAsia="es-419"/>
              </w:rPr>
            </w:pPr>
            <w:r w:rsidRPr="006C4EF5">
              <w:rPr>
                <w:sz w:val="18"/>
                <w:szCs w:val="18"/>
                <w:lang w:val="fr-CA" w:eastAsia="es-419"/>
              </w:rPr>
              <w:t>12 046</w:t>
            </w:r>
          </w:p>
        </w:tc>
        <w:tc>
          <w:tcPr>
            <w:tcW w:w="950" w:type="dxa"/>
            <w:tcBorders>
              <w:top w:val="nil"/>
              <w:left w:val="nil"/>
              <w:bottom w:val="single" w:sz="4" w:space="0" w:color="auto"/>
              <w:right w:val="single" w:sz="4" w:space="0" w:color="auto"/>
            </w:tcBorders>
            <w:shd w:val="clear" w:color="auto" w:fill="auto"/>
            <w:noWrap/>
            <w:hideMark/>
          </w:tcPr>
          <w:p w14:paraId="3E60E8F1" w14:textId="77777777" w:rsidR="006634B9" w:rsidRPr="006C4EF5" w:rsidRDefault="006634B9" w:rsidP="00405695">
            <w:pPr>
              <w:jc w:val="right"/>
              <w:rPr>
                <w:sz w:val="18"/>
                <w:szCs w:val="18"/>
                <w:lang w:val="fr-CA" w:eastAsia="es-419"/>
              </w:rPr>
            </w:pPr>
            <w:r w:rsidRPr="006C4EF5">
              <w:rPr>
                <w:sz w:val="18"/>
                <w:szCs w:val="18"/>
                <w:lang w:val="fr-CA" w:eastAsia="es-419"/>
              </w:rPr>
              <w:t>13 250</w:t>
            </w:r>
          </w:p>
        </w:tc>
        <w:tc>
          <w:tcPr>
            <w:tcW w:w="950" w:type="dxa"/>
            <w:tcBorders>
              <w:top w:val="nil"/>
              <w:left w:val="nil"/>
              <w:bottom w:val="single" w:sz="4" w:space="0" w:color="auto"/>
              <w:right w:val="single" w:sz="4" w:space="0" w:color="auto"/>
            </w:tcBorders>
            <w:shd w:val="clear" w:color="auto" w:fill="auto"/>
            <w:noWrap/>
            <w:hideMark/>
          </w:tcPr>
          <w:p w14:paraId="26D54D7A" w14:textId="77777777" w:rsidR="006634B9" w:rsidRPr="006C4EF5" w:rsidRDefault="006634B9" w:rsidP="00405695">
            <w:pPr>
              <w:jc w:val="right"/>
              <w:rPr>
                <w:sz w:val="18"/>
                <w:szCs w:val="18"/>
                <w:lang w:val="fr-CA" w:eastAsia="es-419"/>
              </w:rPr>
            </w:pPr>
            <w:r w:rsidRPr="006C4EF5">
              <w:rPr>
                <w:sz w:val="18"/>
                <w:szCs w:val="18"/>
                <w:lang w:val="fr-CA" w:eastAsia="es-419"/>
              </w:rPr>
              <w:t>14 575</w:t>
            </w:r>
          </w:p>
        </w:tc>
        <w:tc>
          <w:tcPr>
            <w:tcW w:w="1076" w:type="dxa"/>
            <w:tcBorders>
              <w:top w:val="nil"/>
              <w:left w:val="nil"/>
              <w:bottom w:val="single" w:sz="4" w:space="0" w:color="auto"/>
              <w:right w:val="single" w:sz="4" w:space="0" w:color="auto"/>
            </w:tcBorders>
            <w:shd w:val="clear" w:color="auto" w:fill="auto"/>
            <w:noWrap/>
            <w:hideMark/>
          </w:tcPr>
          <w:p w14:paraId="600A18AF" w14:textId="77777777" w:rsidR="006634B9" w:rsidRPr="006C4EF5" w:rsidRDefault="006634B9" w:rsidP="00405695">
            <w:pPr>
              <w:jc w:val="right"/>
              <w:rPr>
                <w:sz w:val="18"/>
                <w:szCs w:val="18"/>
                <w:lang w:val="fr-CA" w:eastAsia="es-419"/>
              </w:rPr>
            </w:pPr>
            <w:r w:rsidRPr="006C4EF5">
              <w:rPr>
                <w:sz w:val="18"/>
                <w:szCs w:val="18"/>
                <w:lang w:val="fr-CA" w:eastAsia="es-419"/>
              </w:rPr>
              <w:t>11 811</w:t>
            </w:r>
          </w:p>
        </w:tc>
        <w:tc>
          <w:tcPr>
            <w:tcW w:w="1034" w:type="dxa"/>
            <w:tcBorders>
              <w:top w:val="nil"/>
              <w:left w:val="nil"/>
              <w:bottom w:val="single" w:sz="4" w:space="0" w:color="auto"/>
              <w:right w:val="single" w:sz="4" w:space="0" w:color="auto"/>
            </w:tcBorders>
            <w:shd w:val="clear" w:color="auto" w:fill="auto"/>
            <w:noWrap/>
            <w:hideMark/>
          </w:tcPr>
          <w:p w14:paraId="7E61E9D5" w14:textId="77777777" w:rsidR="006634B9" w:rsidRPr="006C4EF5" w:rsidRDefault="006634B9" w:rsidP="00405695">
            <w:pPr>
              <w:jc w:val="right"/>
              <w:rPr>
                <w:sz w:val="18"/>
                <w:szCs w:val="18"/>
                <w:lang w:val="fr-CA" w:eastAsia="es-419"/>
              </w:rPr>
            </w:pPr>
            <w:r w:rsidRPr="006C4EF5">
              <w:rPr>
                <w:sz w:val="18"/>
                <w:szCs w:val="18"/>
                <w:lang w:val="fr-CA" w:eastAsia="es-419"/>
              </w:rPr>
              <w:t>17 891</w:t>
            </w:r>
          </w:p>
        </w:tc>
        <w:tc>
          <w:tcPr>
            <w:tcW w:w="1181" w:type="dxa"/>
            <w:tcBorders>
              <w:top w:val="nil"/>
              <w:left w:val="nil"/>
              <w:bottom w:val="single" w:sz="4" w:space="0" w:color="auto"/>
              <w:right w:val="single" w:sz="4" w:space="0" w:color="auto"/>
            </w:tcBorders>
            <w:shd w:val="clear" w:color="auto" w:fill="auto"/>
            <w:noWrap/>
            <w:hideMark/>
          </w:tcPr>
          <w:p w14:paraId="0D547EAD" w14:textId="77777777" w:rsidR="006634B9" w:rsidRPr="006C4EF5" w:rsidRDefault="006634B9" w:rsidP="00405695">
            <w:pPr>
              <w:jc w:val="right"/>
              <w:rPr>
                <w:sz w:val="18"/>
                <w:szCs w:val="18"/>
                <w:lang w:val="fr-CA" w:eastAsia="es-419"/>
              </w:rPr>
            </w:pPr>
            <w:r w:rsidRPr="006C4EF5">
              <w:rPr>
                <w:sz w:val="18"/>
                <w:szCs w:val="18"/>
                <w:lang w:val="fr-CA" w:eastAsia="es-419"/>
              </w:rPr>
              <w:t>81,5%</w:t>
            </w:r>
          </w:p>
        </w:tc>
      </w:tr>
      <w:tr w:rsidR="006634B9" w:rsidRPr="006C4EF5" w14:paraId="6F932C49"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06636FF" w14:textId="77777777" w:rsidR="006634B9" w:rsidRPr="006C4EF5" w:rsidRDefault="006634B9" w:rsidP="00405695">
            <w:pPr>
              <w:jc w:val="left"/>
              <w:rPr>
                <w:sz w:val="18"/>
                <w:szCs w:val="18"/>
                <w:lang w:val="fr-CA" w:eastAsia="es-419"/>
              </w:rPr>
            </w:pPr>
            <w:r w:rsidRPr="006C4EF5">
              <w:rPr>
                <w:sz w:val="18"/>
                <w:szCs w:val="18"/>
                <w:lang w:val="fr-CA" w:eastAsia="es-419"/>
              </w:rPr>
              <w:t>Togo</w:t>
            </w:r>
          </w:p>
        </w:tc>
        <w:tc>
          <w:tcPr>
            <w:tcW w:w="950" w:type="dxa"/>
            <w:tcBorders>
              <w:top w:val="nil"/>
              <w:left w:val="nil"/>
              <w:bottom w:val="single" w:sz="4" w:space="0" w:color="auto"/>
              <w:right w:val="single" w:sz="4" w:space="0" w:color="auto"/>
            </w:tcBorders>
            <w:shd w:val="clear" w:color="auto" w:fill="auto"/>
            <w:noWrap/>
            <w:hideMark/>
          </w:tcPr>
          <w:p w14:paraId="3C589633" w14:textId="77777777" w:rsidR="006634B9" w:rsidRPr="006C4EF5" w:rsidRDefault="006634B9" w:rsidP="00405695">
            <w:pPr>
              <w:jc w:val="right"/>
              <w:rPr>
                <w:sz w:val="18"/>
                <w:szCs w:val="18"/>
                <w:lang w:val="fr-CA" w:eastAsia="es-419"/>
              </w:rPr>
            </w:pPr>
            <w:r w:rsidRPr="006C4EF5">
              <w:rPr>
                <w:sz w:val="18"/>
                <w:szCs w:val="18"/>
                <w:lang w:val="fr-CA" w:eastAsia="es-419"/>
              </w:rPr>
              <w:t>797 321</w:t>
            </w:r>
          </w:p>
        </w:tc>
        <w:tc>
          <w:tcPr>
            <w:tcW w:w="950" w:type="dxa"/>
            <w:tcBorders>
              <w:top w:val="nil"/>
              <w:left w:val="nil"/>
              <w:bottom w:val="single" w:sz="4" w:space="0" w:color="auto"/>
              <w:right w:val="single" w:sz="4" w:space="0" w:color="auto"/>
            </w:tcBorders>
            <w:shd w:val="clear" w:color="auto" w:fill="auto"/>
            <w:noWrap/>
            <w:hideMark/>
          </w:tcPr>
          <w:p w14:paraId="2D86F9E5" w14:textId="77777777" w:rsidR="006634B9" w:rsidRPr="006C4EF5" w:rsidRDefault="006634B9" w:rsidP="00405695">
            <w:pPr>
              <w:jc w:val="right"/>
              <w:rPr>
                <w:sz w:val="18"/>
                <w:szCs w:val="18"/>
                <w:lang w:val="fr-CA" w:eastAsia="es-419"/>
              </w:rPr>
            </w:pPr>
            <w:r w:rsidRPr="006C4EF5">
              <w:rPr>
                <w:sz w:val="18"/>
                <w:szCs w:val="18"/>
                <w:lang w:val="fr-CA" w:eastAsia="es-419"/>
              </w:rPr>
              <w:t>813 267</w:t>
            </w:r>
          </w:p>
        </w:tc>
        <w:tc>
          <w:tcPr>
            <w:tcW w:w="950" w:type="dxa"/>
            <w:tcBorders>
              <w:top w:val="nil"/>
              <w:left w:val="nil"/>
              <w:bottom w:val="single" w:sz="4" w:space="0" w:color="auto"/>
              <w:right w:val="single" w:sz="4" w:space="0" w:color="auto"/>
            </w:tcBorders>
            <w:shd w:val="clear" w:color="auto" w:fill="auto"/>
            <w:noWrap/>
            <w:hideMark/>
          </w:tcPr>
          <w:p w14:paraId="2E2D9817" w14:textId="77777777" w:rsidR="006634B9" w:rsidRPr="006C4EF5" w:rsidRDefault="006634B9" w:rsidP="00405695">
            <w:pPr>
              <w:jc w:val="right"/>
              <w:rPr>
                <w:sz w:val="18"/>
                <w:szCs w:val="18"/>
                <w:lang w:val="fr-CA" w:eastAsia="es-419"/>
              </w:rPr>
            </w:pPr>
            <w:r w:rsidRPr="006C4EF5">
              <w:rPr>
                <w:sz w:val="18"/>
                <w:szCs w:val="18"/>
                <w:lang w:val="fr-CA" w:eastAsia="es-419"/>
              </w:rPr>
              <w:t>829 533</w:t>
            </w:r>
          </w:p>
        </w:tc>
        <w:tc>
          <w:tcPr>
            <w:tcW w:w="978" w:type="dxa"/>
            <w:tcBorders>
              <w:top w:val="nil"/>
              <w:left w:val="nil"/>
              <w:bottom w:val="single" w:sz="4" w:space="0" w:color="auto"/>
              <w:right w:val="single" w:sz="4" w:space="0" w:color="auto"/>
            </w:tcBorders>
            <w:shd w:val="clear" w:color="auto" w:fill="auto"/>
            <w:noWrap/>
            <w:hideMark/>
          </w:tcPr>
          <w:p w14:paraId="2630724A" w14:textId="77777777" w:rsidR="006634B9" w:rsidRPr="006C4EF5" w:rsidRDefault="006634B9" w:rsidP="00405695">
            <w:pPr>
              <w:jc w:val="right"/>
              <w:rPr>
                <w:sz w:val="18"/>
                <w:szCs w:val="18"/>
                <w:lang w:val="fr-CA" w:eastAsia="es-419"/>
              </w:rPr>
            </w:pPr>
            <w:r w:rsidRPr="006C4EF5">
              <w:rPr>
                <w:sz w:val="18"/>
                <w:szCs w:val="18"/>
                <w:lang w:val="fr-CA" w:eastAsia="es-419"/>
              </w:rPr>
              <w:t>846 123</w:t>
            </w:r>
          </w:p>
        </w:tc>
        <w:tc>
          <w:tcPr>
            <w:tcW w:w="950" w:type="dxa"/>
            <w:tcBorders>
              <w:top w:val="nil"/>
              <w:left w:val="nil"/>
              <w:bottom w:val="single" w:sz="4" w:space="0" w:color="auto"/>
              <w:right w:val="single" w:sz="4" w:space="0" w:color="auto"/>
            </w:tcBorders>
            <w:shd w:val="clear" w:color="auto" w:fill="auto"/>
            <w:noWrap/>
            <w:hideMark/>
          </w:tcPr>
          <w:p w14:paraId="2B9D42BF" w14:textId="77777777" w:rsidR="006634B9" w:rsidRPr="006C4EF5" w:rsidRDefault="006634B9" w:rsidP="00405695">
            <w:pPr>
              <w:jc w:val="right"/>
              <w:rPr>
                <w:sz w:val="18"/>
                <w:szCs w:val="18"/>
                <w:lang w:val="fr-CA" w:eastAsia="es-419"/>
              </w:rPr>
            </w:pPr>
            <w:r w:rsidRPr="006C4EF5">
              <w:rPr>
                <w:sz w:val="18"/>
                <w:szCs w:val="18"/>
                <w:lang w:val="fr-CA" w:eastAsia="es-419"/>
              </w:rPr>
              <w:t>930 736</w:t>
            </w:r>
          </w:p>
        </w:tc>
        <w:tc>
          <w:tcPr>
            <w:tcW w:w="950" w:type="dxa"/>
            <w:tcBorders>
              <w:top w:val="nil"/>
              <w:left w:val="nil"/>
              <w:bottom w:val="single" w:sz="4" w:space="0" w:color="auto"/>
              <w:right w:val="single" w:sz="4" w:space="0" w:color="auto"/>
            </w:tcBorders>
            <w:shd w:val="clear" w:color="auto" w:fill="auto"/>
            <w:noWrap/>
            <w:hideMark/>
          </w:tcPr>
          <w:p w14:paraId="4B166643" w14:textId="77777777" w:rsidR="006634B9" w:rsidRPr="006C4EF5" w:rsidRDefault="006634B9" w:rsidP="00405695">
            <w:pPr>
              <w:jc w:val="right"/>
              <w:rPr>
                <w:sz w:val="18"/>
                <w:szCs w:val="18"/>
                <w:lang w:val="fr-CA" w:eastAsia="es-419"/>
              </w:rPr>
            </w:pPr>
            <w:r w:rsidRPr="006C4EF5">
              <w:rPr>
                <w:sz w:val="18"/>
                <w:szCs w:val="18"/>
                <w:lang w:val="fr-CA" w:eastAsia="es-419"/>
              </w:rPr>
              <w:t>1 023 809</w:t>
            </w:r>
          </w:p>
        </w:tc>
        <w:tc>
          <w:tcPr>
            <w:tcW w:w="1076" w:type="dxa"/>
            <w:tcBorders>
              <w:top w:val="nil"/>
              <w:left w:val="nil"/>
              <w:bottom w:val="single" w:sz="4" w:space="0" w:color="auto"/>
              <w:right w:val="single" w:sz="4" w:space="0" w:color="auto"/>
            </w:tcBorders>
            <w:shd w:val="clear" w:color="auto" w:fill="auto"/>
            <w:noWrap/>
            <w:hideMark/>
          </w:tcPr>
          <w:p w14:paraId="355E001E" w14:textId="77777777" w:rsidR="006634B9" w:rsidRPr="006C4EF5" w:rsidRDefault="006634B9" w:rsidP="00405695">
            <w:pPr>
              <w:jc w:val="right"/>
              <w:rPr>
                <w:sz w:val="18"/>
                <w:szCs w:val="18"/>
                <w:lang w:val="fr-CA" w:eastAsia="es-419"/>
              </w:rPr>
            </w:pPr>
            <w:r w:rsidRPr="006C4EF5">
              <w:rPr>
                <w:sz w:val="18"/>
                <w:szCs w:val="18"/>
                <w:lang w:val="fr-CA" w:eastAsia="es-419"/>
              </w:rPr>
              <w:t>829 641</w:t>
            </w:r>
          </w:p>
        </w:tc>
        <w:tc>
          <w:tcPr>
            <w:tcW w:w="1034" w:type="dxa"/>
            <w:tcBorders>
              <w:top w:val="nil"/>
              <w:left w:val="nil"/>
              <w:bottom w:val="single" w:sz="4" w:space="0" w:color="auto"/>
              <w:right w:val="single" w:sz="4" w:space="0" w:color="auto"/>
            </w:tcBorders>
            <w:shd w:val="clear" w:color="auto" w:fill="auto"/>
            <w:noWrap/>
            <w:hideMark/>
          </w:tcPr>
          <w:p w14:paraId="72374853" w14:textId="77777777" w:rsidR="006634B9" w:rsidRPr="006C4EF5" w:rsidRDefault="006634B9" w:rsidP="00405695">
            <w:pPr>
              <w:jc w:val="right"/>
              <w:rPr>
                <w:sz w:val="18"/>
                <w:szCs w:val="18"/>
                <w:lang w:val="fr-CA" w:eastAsia="es-419"/>
              </w:rPr>
            </w:pPr>
            <w:r w:rsidRPr="006C4EF5">
              <w:rPr>
                <w:sz w:val="18"/>
                <w:szCs w:val="18"/>
                <w:lang w:val="fr-CA" w:eastAsia="es-419"/>
              </w:rPr>
              <w:t>1 256 222</w:t>
            </w:r>
          </w:p>
        </w:tc>
        <w:tc>
          <w:tcPr>
            <w:tcW w:w="1181" w:type="dxa"/>
            <w:tcBorders>
              <w:top w:val="nil"/>
              <w:left w:val="nil"/>
              <w:bottom w:val="single" w:sz="4" w:space="0" w:color="auto"/>
              <w:right w:val="single" w:sz="4" w:space="0" w:color="auto"/>
            </w:tcBorders>
            <w:shd w:val="clear" w:color="auto" w:fill="auto"/>
            <w:noWrap/>
            <w:hideMark/>
          </w:tcPr>
          <w:p w14:paraId="4DDE98A7" w14:textId="77777777" w:rsidR="006634B9" w:rsidRPr="006C4EF5" w:rsidRDefault="006634B9" w:rsidP="00405695">
            <w:pPr>
              <w:jc w:val="right"/>
              <w:rPr>
                <w:sz w:val="18"/>
                <w:szCs w:val="18"/>
                <w:lang w:val="fr-CA" w:eastAsia="es-419"/>
              </w:rPr>
            </w:pPr>
            <w:r w:rsidRPr="006C4EF5">
              <w:rPr>
                <w:sz w:val="18"/>
                <w:szCs w:val="18"/>
                <w:lang w:val="fr-CA" w:eastAsia="es-419"/>
              </w:rPr>
              <w:t>81,5%</w:t>
            </w:r>
          </w:p>
        </w:tc>
      </w:tr>
      <w:tr w:rsidR="006634B9" w:rsidRPr="006C4EF5" w14:paraId="308A1294"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C16E2C1" w14:textId="77777777" w:rsidR="006634B9" w:rsidRPr="006C4EF5" w:rsidRDefault="006634B9" w:rsidP="00405695">
            <w:pPr>
              <w:jc w:val="left"/>
              <w:rPr>
                <w:sz w:val="18"/>
                <w:szCs w:val="18"/>
                <w:lang w:val="fr-CA" w:eastAsia="es-419"/>
              </w:rPr>
            </w:pPr>
            <w:r w:rsidRPr="006C4EF5">
              <w:rPr>
                <w:sz w:val="18"/>
                <w:szCs w:val="18"/>
                <w:lang w:val="fr-CA" w:eastAsia="es-419"/>
              </w:rPr>
              <w:t>Afrique du Sud</w:t>
            </w:r>
          </w:p>
        </w:tc>
        <w:tc>
          <w:tcPr>
            <w:tcW w:w="950" w:type="dxa"/>
            <w:tcBorders>
              <w:top w:val="nil"/>
              <w:left w:val="nil"/>
              <w:bottom w:val="single" w:sz="4" w:space="0" w:color="auto"/>
              <w:right w:val="single" w:sz="4" w:space="0" w:color="auto"/>
            </w:tcBorders>
            <w:shd w:val="clear" w:color="auto" w:fill="auto"/>
            <w:noWrap/>
            <w:hideMark/>
          </w:tcPr>
          <w:p w14:paraId="1505F83B" w14:textId="77777777" w:rsidR="006634B9" w:rsidRPr="006C4EF5" w:rsidRDefault="006634B9" w:rsidP="00405695">
            <w:pPr>
              <w:jc w:val="right"/>
              <w:rPr>
                <w:sz w:val="18"/>
                <w:szCs w:val="18"/>
                <w:lang w:val="fr-CA" w:eastAsia="es-419"/>
              </w:rPr>
            </w:pPr>
            <w:r w:rsidRPr="006C4EF5">
              <w:rPr>
                <w:sz w:val="18"/>
                <w:szCs w:val="18"/>
                <w:lang w:val="fr-CA" w:eastAsia="es-419"/>
              </w:rPr>
              <w:t>10 074 432</w:t>
            </w:r>
          </w:p>
        </w:tc>
        <w:tc>
          <w:tcPr>
            <w:tcW w:w="950" w:type="dxa"/>
            <w:tcBorders>
              <w:top w:val="nil"/>
              <w:left w:val="nil"/>
              <w:bottom w:val="single" w:sz="4" w:space="0" w:color="auto"/>
              <w:right w:val="single" w:sz="4" w:space="0" w:color="auto"/>
            </w:tcBorders>
            <w:shd w:val="clear" w:color="auto" w:fill="auto"/>
            <w:noWrap/>
            <w:hideMark/>
          </w:tcPr>
          <w:p w14:paraId="2110BB7D" w14:textId="77777777" w:rsidR="006634B9" w:rsidRPr="006C4EF5" w:rsidRDefault="006634B9" w:rsidP="00405695">
            <w:pPr>
              <w:jc w:val="right"/>
              <w:rPr>
                <w:sz w:val="18"/>
                <w:szCs w:val="18"/>
                <w:lang w:val="fr-CA" w:eastAsia="es-419"/>
              </w:rPr>
            </w:pPr>
            <w:r w:rsidRPr="006C4EF5">
              <w:rPr>
                <w:sz w:val="18"/>
                <w:szCs w:val="18"/>
                <w:lang w:val="fr-CA" w:eastAsia="es-419"/>
              </w:rPr>
              <w:t>10 275 921</w:t>
            </w:r>
          </w:p>
        </w:tc>
        <w:tc>
          <w:tcPr>
            <w:tcW w:w="950" w:type="dxa"/>
            <w:tcBorders>
              <w:top w:val="nil"/>
              <w:left w:val="nil"/>
              <w:bottom w:val="single" w:sz="4" w:space="0" w:color="auto"/>
              <w:right w:val="single" w:sz="4" w:space="0" w:color="auto"/>
            </w:tcBorders>
            <w:shd w:val="clear" w:color="auto" w:fill="auto"/>
            <w:noWrap/>
            <w:hideMark/>
          </w:tcPr>
          <w:p w14:paraId="19F56BE6" w14:textId="77777777" w:rsidR="006634B9" w:rsidRPr="006C4EF5" w:rsidRDefault="006634B9" w:rsidP="00405695">
            <w:pPr>
              <w:jc w:val="right"/>
              <w:rPr>
                <w:sz w:val="18"/>
                <w:szCs w:val="18"/>
                <w:lang w:val="fr-CA" w:eastAsia="es-419"/>
              </w:rPr>
            </w:pPr>
            <w:r w:rsidRPr="006C4EF5">
              <w:rPr>
                <w:sz w:val="18"/>
                <w:szCs w:val="18"/>
                <w:lang w:val="fr-CA" w:eastAsia="es-419"/>
              </w:rPr>
              <w:t>10 481 439</w:t>
            </w:r>
          </w:p>
        </w:tc>
        <w:tc>
          <w:tcPr>
            <w:tcW w:w="978" w:type="dxa"/>
            <w:tcBorders>
              <w:top w:val="nil"/>
              <w:left w:val="nil"/>
              <w:bottom w:val="single" w:sz="4" w:space="0" w:color="auto"/>
              <w:right w:val="single" w:sz="4" w:space="0" w:color="auto"/>
            </w:tcBorders>
            <w:shd w:val="clear" w:color="auto" w:fill="auto"/>
            <w:noWrap/>
            <w:hideMark/>
          </w:tcPr>
          <w:p w14:paraId="773926F3" w14:textId="77777777" w:rsidR="006634B9" w:rsidRPr="006C4EF5" w:rsidRDefault="006634B9" w:rsidP="00405695">
            <w:pPr>
              <w:jc w:val="right"/>
              <w:rPr>
                <w:sz w:val="18"/>
                <w:szCs w:val="18"/>
                <w:lang w:val="fr-CA" w:eastAsia="es-419"/>
              </w:rPr>
            </w:pPr>
            <w:r w:rsidRPr="006C4EF5">
              <w:rPr>
                <w:sz w:val="18"/>
                <w:szCs w:val="18"/>
                <w:lang w:val="fr-CA" w:eastAsia="es-419"/>
              </w:rPr>
              <w:t>10 691 068</w:t>
            </w:r>
          </w:p>
        </w:tc>
        <w:tc>
          <w:tcPr>
            <w:tcW w:w="950" w:type="dxa"/>
            <w:tcBorders>
              <w:top w:val="nil"/>
              <w:left w:val="nil"/>
              <w:bottom w:val="single" w:sz="4" w:space="0" w:color="auto"/>
              <w:right w:val="single" w:sz="4" w:space="0" w:color="auto"/>
            </w:tcBorders>
            <w:shd w:val="clear" w:color="auto" w:fill="auto"/>
            <w:noWrap/>
            <w:hideMark/>
          </w:tcPr>
          <w:p w14:paraId="669834A8" w14:textId="77777777" w:rsidR="006634B9" w:rsidRPr="006C4EF5" w:rsidRDefault="006634B9" w:rsidP="00405695">
            <w:pPr>
              <w:jc w:val="right"/>
              <w:rPr>
                <w:sz w:val="18"/>
                <w:szCs w:val="18"/>
                <w:lang w:val="fr-CA" w:eastAsia="es-419"/>
              </w:rPr>
            </w:pPr>
            <w:r w:rsidRPr="006C4EF5">
              <w:rPr>
                <w:sz w:val="18"/>
                <w:szCs w:val="18"/>
                <w:lang w:val="fr-CA" w:eastAsia="es-419"/>
              </w:rPr>
              <w:t>11 760 175</w:t>
            </w:r>
          </w:p>
        </w:tc>
        <w:tc>
          <w:tcPr>
            <w:tcW w:w="950" w:type="dxa"/>
            <w:tcBorders>
              <w:top w:val="nil"/>
              <w:left w:val="nil"/>
              <w:bottom w:val="single" w:sz="4" w:space="0" w:color="auto"/>
              <w:right w:val="single" w:sz="4" w:space="0" w:color="auto"/>
            </w:tcBorders>
            <w:shd w:val="clear" w:color="auto" w:fill="auto"/>
            <w:noWrap/>
            <w:hideMark/>
          </w:tcPr>
          <w:p w14:paraId="7828FEF3" w14:textId="77777777" w:rsidR="006634B9" w:rsidRPr="006C4EF5" w:rsidRDefault="006634B9" w:rsidP="00405695">
            <w:pPr>
              <w:jc w:val="right"/>
              <w:rPr>
                <w:sz w:val="18"/>
                <w:szCs w:val="18"/>
                <w:lang w:val="fr-CA" w:eastAsia="es-419"/>
              </w:rPr>
            </w:pPr>
            <w:r w:rsidRPr="006C4EF5">
              <w:rPr>
                <w:sz w:val="18"/>
                <w:szCs w:val="18"/>
                <w:lang w:val="fr-CA" w:eastAsia="es-419"/>
              </w:rPr>
              <w:t>12 936 192</w:t>
            </w:r>
          </w:p>
        </w:tc>
        <w:tc>
          <w:tcPr>
            <w:tcW w:w="1076" w:type="dxa"/>
            <w:tcBorders>
              <w:top w:val="nil"/>
              <w:left w:val="nil"/>
              <w:bottom w:val="single" w:sz="4" w:space="0" w:color="auto"/>
              <w:right w:val="single" w:sz="4" w:space="0" w:color="auto"/>
            </w:tcBorders>
            <w:shd w:val="clear" w:color="auto" w:fill="auto"/>
            <w:noWrap/>
            <w:hideMark/>
          </w:tcPr>
          <w:p w14:paraId="57C99C06" w14:textId="77777777" w:rsidR="006634B9" w:rsidRPr="006C4EF5" w:rsidRDefault="006634B9" w:rsidP="00405695">
            <w:pPr>
              <w:jc w:val="right"/>
              <w:rPr>
                <w:sz w:val="18"/>
                <w:szCs w:val="18"/>
                <w:lang w:val="fr-CA" w:eastAsia="es-419"/>
              </w:rPr>
            </w:pPr>
            <w:r w:rsidRPr="006C4EF5">
              <w:rPr>
                <w:sz w:val="18"/>
                <w:szCs w:val="18"/>
                <w:lang w:val="fr-CA" w:eastAsia="es-419"/>
              </w:rPr>
              <w:t>10 482 809</w:t>
            </w:r>
          </w:p>
        </w:tc>
        <w:tc>
          <w:tcPr>
            <w:tcW w:w="1034" w:type="dxa"/>
            <w:tcBorders>
              <w:top w:val="nil"/>
              <w:left w:val="nil"/>
              <w:bottom w:val="single" w:sz="4" w:space="0" w:color="auto"/>
              <w:right w:val="single" w:sz="4" w:space="0" w:color="auto"/>
            </w:tcBorders>
            <w:shd w:val="clear" w:color="auto" w:fill="auto"/>
            <w:noWrap/>
            <w:hideMark/>
          </w:tcPr>
          <w:p w14:paraId="6C7373CF" w14:textId="77777777" w:rsidR="006634B9" w:rsidRPr="006C4EF5" w:rsidRDefault="006634B9" w:rsidP="00405695">
            <w:pPr>
              <w:jc w:val="right"/>
              <w:rPr>
                <w:sz w:val="18"/>
                <w:szCs w:val="18"/>
                <w:lang w:val="fr-CA" w:eastAsia="es-419"/>
              </w:rPr>
            </w:pPr>
            <w:r w:rsidRPr="006C4EF5">
              <w:rPr>
                <w:sz w:val="18"/>
                <w:szCs w:val="18"/>
                <w:lang w:val="fr-CA" w:eastAsia="es-419"/>
              </w:rPr>
              <w:t>15 679 002</w:t>
            </w:r>
          </w:p>
        </w:tc>
        <w:tc>
          <w:tcPr>
            <w:tcW w:w="1181" w:type="dxa"/>
            <w:tcBorders>
              <w:top w:val="nil"/>
              <w:left w:val="nil"/>
              <w:bottom w:val="single" w:sz="4" w:space="0" w:color="auto"/>
              <w:right w:val="single" w:sz="4" w:space="0" w:color="auto"/>
            </w:tcBorders>
            <w:shd w:val="clear" w:color="auto" w:fill="auto"/>
            <w:noWrap/>
            <w:hideMark/>
          </w:tcPr>
          <w:p w14:paraId="242EC00A" w14:textId="77777777" w:rsidR="006634B9" w:rsidRPr="006C4EF5" w:rsidRDefault="006634B9" w:rsidP="00405695">
            <w:pPr>
              <w:jc w:val="right"/>
              <w:rPr>
                <w:sz w:val="18"/>
                <w:szCs w:val="18"/>
                <w:lang w:val="fr-CA" w:eastAsia="es-419"/>
              </w:rPr>
            </w:pPr>
            <w:r w:rsidRPr="006C4EF5">
              <w:rPr>
                <w:sz w:val="18"/>
                <w:szCs w:val="18"/>
                <w:lang w:val="fr-CA" w:eastAsia="es-419"/>
              </w:rPr>
              <w:t>82,5%</w:t>
            </w:r>
          </w:p>
        </w:tc>
      </w:tr>
      <w:tr w:rsidR="006634B9" w:rsidRPr="006C4EF5" w14:paraId="2E3EB3A7"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BF79487" w14:textId="77777777" w:rsidR="006634B9" w:rsidRPr="006C4EF5" w:rsidRDefault="006634B9" w:rsidP="00405695">
            <w:pPr>
              <w:jc w:val="left"/>
              <w:rPr>
                <w:sz w:val="18"/>
                <w:szCs w:val="18"/>
                <w:lang w:val="fr-CA" w:eastAsia="es-419"/>
              </w:rPr>
            </w:pPr>
            <w:r w:rsidRPr="006C4EF5">
              <w:rPr>
                <w:sz w:val="18"/>
                <w:szCs w:val="18"/>
                <w:lang w:val="fr-CA" w:eastAsia="es-419"/>
              </w:rPr>
              <w:t>Zambie</w:t>
            </w:r>
          </w:p>
        </w:tc>
        <w:tc>
          <w:tcPr>
            <w:tcW w:w="950" w:type="dxa"/>
            <w:tcBorders>
              <w:top w:val="nil"/>
              <w:left w:val="nil"/>
              <w:bottom w:val="single" w:sz="4" w:space="0" w:color="auto"/>
              <w:right w:val="single" w:sz="4" w:space="0" w:color="auto"/>
            </w:tcBorders>
            <w:shd w:val="clear" w:color="auto" w:fill="auto"/>
            <w:noWrap/>
            <w:hideMark/>
          </w:tcPr>
          <w:p w14:paraId="2409D3F0" w14:textId="77777777" w:rsidR="006634B9" w:rsidRPr="006C4EF5" w:rsidRDefault="006634B9" w:rsidP="00405695">
            <w:pPr>
              <w:jc w:val="right"/>
              <w:rPr>
                <w:sz w:val="18"/>
                <w:szCs w:val="18"/>
                <w:lang w:val="fr-CA" w:eastAsia="es-419"/>
              </w:rPr>
            </w:pPr>
            <w:r w:rsidRPr="006C4EF5">
              <w:rPr>
                <w:sz w:val="18"/>
                <w:szCs w:val="18"/>
                <w:lang w:val="fr-CA" w:eastAsia="es-419"/>
              </w:rPr>
              <w:t>208 794</w:t>
            </w:r>
          </w:p>
        </w:tc>
        <w:tc>
          <w:tcPr>
            <w:tcW w:w="950" w:type="dxa"/>
            <w:tcBorders>
              <w:top w:val="nil"/>
              <w:left w:val="nil"/>
              <w:bottom w:val="single" w:sz="4" w:space="0" w:color="auto"/>
              <w:right w:val="single" w:sz="4" w:space="0" w:color="auto"/>
            </w:tcBorders>
            <w:shd w:val="clear" w:color="auto" w:fill="auto"/>
            <w:noWrap/>
            <w:hideMark/>
          </w:tcPr>
          <w:p w14:paraId="28147050" w14:textId="77777777" w:rsidR="006634B9" w:rsidRPr="006C4EF5" w:rsidRDefault="006634B9" w:rsidP="00405695">
            <w:pPr>
              <w:jc w:val="right"/>
              <w:rPr>
                <w:sz w:val="18"/>
                <w:szCs w:val="18"/>
                <w:lang w:val="fr-CA" w:eastAsia="es-419"/>
              </w:rPr>
            </w:pPr>
            <w:r w:rsidRPr="006C4EF5">
              <w:rPr>
                <w:sz w:val="18"/>
                <w:szCs w:val="18"/>
                <w:lang w:val="fr-CA" w:eastAsia="es-419"/>
              </w:rPr>
              <w:t>212 970</w:t>
            </w:r>
          </w:p>
        </w:tc>
        <w:tc>
          <w:tcPr>
            <w:tcW w:w="950" w:type="dxa"/>
            <w:tcBorders>
              <w:top w:val="nil"/>
              <w:left w:val="nil"/>
              <w:bottom w:val="single" w:sz="4" w:space="0" w:color="auto"/>
              <w:right w:val="single" w:sz="4" w:space="0" w:color="auto"/>
            </w:tcBorders>
            <w:shd w:val="clear" w:color="auto" w:fill="auto"/>
            <w:noWrap/>
            <w:hideMark/>
          </w:tcPr>
          <w:p w14:paraId="33256389" w14:textId="77777777" w:rsidR="006634B9" w:rsidRPr="006C4EF5" w:rsidRDefault="006634B9" w:rsidP="00405695">
            <w:pPr>
              <w:jc w:val="right"/>
              <w:rPr>
                <w:sz w:val="18"/>
                <w:szCs w:val="18"/>
                <w:lang w:val="fr-CA" w:eastAsia="es-419"/>
              </w:rPr>
            </w:pPr>
            <w:r w:rsidRPr="006C4EF5">
              <w:rPr>
                <w:sz w:val="18"/>
                <w:szCs w:val="18"/>
                <w:lang w:val="fr-CA" w:eastAsia="es-419"/>
              </w:rPr>
              <w:t>217 230</w:t>
            </w:r>
          </w:p>
        </w:tc>
        <w:tc>
          <w:tcPr>
            <w:tcW w:w="978" w:type="dxa"/>
            <w:tcBorders>
              <w:top w:val="nil"/>
              <w:left w:val="nil"/>
              <w:bottom w:val="single" w:sz="4" w:space="0" w:color="auto"/>
              <w:right w:val="single" w:sz="4" w:space="0" w:color="auto"/>
            </w:tcBorders>
            <w:shd w:val="clear" w:color="auto" w:fill="auto"/>
            <w:noWrap/>
            <w:hideMark/>
          </w:tcPr>
          <w:p w14:paraId="3C685AA2" w14:textId="77777777" w:rsidR="006634B9" w:rsidRPr="006C4EF5" w:rsidRDefault="006634B9" w:rsidP="00405695">
            <w:pPr>
              <w:jc w:val="right"/>
              <w:rPr>
                <w:sz w:val="18"/>
                <w:szCs w:val="18"/>
                <w:lang w:val="fr-CA" w:eastAsia="es-419"/>
              </w:rPr>
            </w:pPr>
            <w:r w:rsidRPr="006C4EF5">
              <w:rPr>
                <w:sz w:val="18"/>
                <w:szCs w:val="18"/>
                <w:lang w:val="fr-CA" w:eastAsia="es-419"/>
              </w:rPr>
              <w:t>221 574</w:t>
            </w:r>
          </w:p>
        </w:tc>
        <w:tc>
          <w:tcPr>
            <w:tcW w:w="950" w:type="dxa"/>
            <w:tcBorders>
              <w:top w:val="nil"/>
              <w:left w:val="nil"/>
              <w:bottom w:val="single" w:sz="4" w:space="0" w:color="auto"/>
              <w:right w:val="single" w:sz="4" w:space="0" w:color="auto"/>
            </w:tcBorders>
            <w:shd w:val="clear" w:color="auto" w:fill="auto"/>
            <w:noWrap/>
            <w:hideMark/>
          </w:tcPr>
          <w:p w14:paraId="0A69C6DB" w14:textId="77777777" w:rsidR="006634B9" w:rsidRPr="006C4EF5" w:rsidRDefault="006634B9" w:rsidP="00405695">
            <w:pPr>
              <w:jc w:val="right"/>
              <w:rPr>
                <w:sz w:val="18"/>
                <w:szCs w:val="18"/>
                <w:lang w:val="fr-CA" w:eastAsia="es-419"/>
              </w:rPr>
            </w:pPr>
            <w:r w:rsidRPr="006C4EF5">
              <w:rPr>
                <w:sz w:val="18"/>
                <w:szCs w:val="18"/>
                <w:lang w:val="fr-CA" w:eastAsia="es-419"/>
              </w:rPr>
              <w:t>243 732</w:t>
            </w:r>
          </w:p>
        </w:tc>
        <w:tc>
          <w:tcPr>
            <w:tcW w:w="950" w:type="dxa"/>
            <w:tcBorders>
              <w:top w:val="nil"/>
              <w:left w:val="nil"/>
              <w:bottom w:val="single" w:sz="4" w:space="0" w:color="auto"/>
              <w:right w:val="single" w:sz="4" w:space="0" w:color="auto"/>
            </w:tcBorders>
            <w:shd w:val="clear" w:color="auto" w:fill="auto"/>
            <w:noWrap/>
            <w:hideMark/>
          </w:tcPr>
          <w:p w14:paraId="16FE7669" w14:textId="77777777" w:rsidR="006634B9" w:rsidRPr="006C4EF5" w:rsidRDefault="006634B9" w:rsidP="00405695">
            <w:pPr>
              <w:jc w:val="right"/>
              <w:rPr>
                <w:sz w:val="18"/>
                <w:szCs w:val="18"/>
                <w:lang w:val="fr-CA" w:eastAsia="es-419"/>
              </w:rPr>
            </w:pPr>
            <w:r w:rsidRPr="006C4EF5">
              <w:rPr>
                <w:sz w:val="18"/>
                <w:szCs w:val="18"/>
                <w:lang w:val="fr-CA" w:eastAsia="es-419"/>
              </w:rPr>
              <w:t>268 105</w:t>
            </w:r>
          </w:p>
        </w:tc>
        <w:tc>
          <w:tcPr>
            <w:tcW w:w="1076" w:type="dxa"/>
            <w:tcBorders>
              <w:top w:val="nil"/>
              <w:left w:val="nil"/>
              <w:bottom w:val="single" w:sz="4" w:space="0" w:color="auto"/>
              <w:right w:val="single" w:sz="4" w:space="0" w:color="auto"/>
            </w:tcBorders>
            <w:shd w:val="clear" w:color="auto" w:fill="auto"/>
            <w:noWrap/>
            <w:hideMark/>
          </w:tcPr>
          <w:p w14:paraId="3B114C1F" w14:textId="77777777" w:rsidR="006634B9" w:rsidRPr="006C4EF5" w:rsidRDefault="006634B9" w:rsidP="00405695">
            <w:pPr>
              <w:jc w:val="right"/>
              <w:rPr>
                <w:sz w:val="18"/>
                <w:szCs w:val="18"/>
                <w:lang w:val="fr-CA" w:eastAsia="es-419"/>
              </w:rPr>
            </w:pPr>
            <w:r w:rsidRPr="006C4EF5">
              <w:rPr>
                <w:sz w:val="18"/>
                <w:szCs w:val="18"/>
                <w:lang w:val="fr-CA" w:eastAsia="es-419"/>
              </w:rPr>
              <w:t>217 258</w:t>
            </w:r>
          </w:p>
        </w:tc>
        <w:tc>
          <w:tcPr>
            <w:tcW w:w="1034" w:type="dxa"/>
            <w:tcBorders>
              <w:top w:val="nil"/>
              <w:left w:val="nil"/>
              <w:bottom w:val="single" w:sz="4" w:space="0" w:color="auto"/>
              <w:right w:val="single" w:sz="4" w:space="0" w:color="auto"/>
            </w:tcBorders>
            <w:shd w:val="clear" w:color="auto" w:fill="auto"/>
            <w:noWrap/>
            <w:hideMark/>
          </w:tcPr>
          <w:p w14:paraId="21A22106" w14:textId="77777777" w:rsidR="006634B9" w:rsidRPr="006C4EF5" w:rsidRDefault="006634B9" w:rsidP="00405695">
            <w:pPr>
              <w:jc w:val="right"/>
              <w:rPr>
                <w:sz w:val="18"/>
                <w:szCs w:val="18"/>
                <w:lang w:val="fr-CA" w:eastAsia="es-419"/>
              </w:rPr>
            </w:pPr>
            <w:r w:rsidRPr="006C4EF5">
              <w:rPr>
                <w:sz w:val="18"/>
                <w:szCs w:val="18"/>
                <w:lang w:val="fr-CA" w:eastAsia="es-419"/>
              </w:rPr>
              <w:t>323 084</w:t>
            </w:r>
          </w:p>
        </w:tc>
        <w:tc>
          <w:tcPr>
            <w:tcW w:w="1181" w:type="dxa"/>
            <w:tcBorders>
              <w:top w:val="nil"/>
              <w:left w:val="nil"/>
              <w:bottom w:val="single" w:sz="4" w:space="0" w:color="auto"/>
              <w:right w:val="single" w:sz="4" w:space="0" w:color="auto"/>
            </w:tcBorders>
            <w:shd w:val="clear" w:color="auto" w:fill="auto"/>
            <w:noWrap/>
            <w:hideMark/>
          </w:tcPr>
          <w:p w14:paraId="63D99BE6" w14:textId="77777777" w:rsidR="006634B9" w:rsidRPr="006C4EF5" w:rsidRDefault="006634B9" w:rsidP="00405695">
            <w:pPr>
              <w:jc w:val="right"/>
              <w:rPr>
                <w:sz w:val="18"/>
                <w:szCs w:val="18"/>
                <w:lang w:val="fr-CA" w:eastAsia="es-419"/>
              </w:rPr>
            </w:pPr>
            <w:r w:rsidRPr="006C4EF5">
              <w:rPr>
                <w:sz w:val="18"/>
                <w:szCs w:val="18"/>
                <w:lang w:val="fr-CA" w:eastAsia="es-419"/>
              </w:rPr>
              <w:t>83,0%</w:t>
            </w:r>
          </w:p>
        </w:tc>
      </w:tr>
      <w:tr w:rsidR="006634B9" w:rsidRPr="006C4EF5" w14:paraId="3810F6CD"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67ED321" w14:textId="77777777" w:rsidR="006634B9" w:rsidRPr="006C4EF5" w:rsidRDefault="006634B9" w:rsidP="00405695">
            <w:pPr>
              <w:jc w:val="left"/>
              <w:rPr>
                <w:sz w:val="18"/>
                <w:szCs w:val="18"/>
                <w:lang w:val="fr-CA" w:eastAsia="es-419"/>
              </w:rPr>
            </w:pPr>
            <w:r w:rsidRPr="006C4EF5">
              <w:rPr>
                <w:sz w:val="18"/>
                <w:szCs w:val="18"/>
                <w:lang w:val="fr-CA" w:eastAsia="es-419"/>
              </w:rPr>
              <w:t>Sénégal</w:t>
            </w:r>
          </w:p>
        </w:tc>
        <w:tc>
          <w:tcPr>
            <w:tcW w:w="950" w:type="dxa"/>
            <w:tcBorders>
              <w:top w:val="nil"/>
              <w:left w:val="nil"/>
              <w:bottom w:val="single" w:sz="4" w:space="0" w:color="auto"/>
              <w:right w:val="single" w:sz="4" w:space="0" w:color="auto"/>
            </w:tcBorders>
            <w:shd w:val="clear" w:color="auto" w:fill="auto"/>
            <w:noWrap/>
            <w:hideMark/>
          </w:tcPr>
          <w:p w14:paraId="3A765B13" w14:textId="77777777" w:rsidR="006634B9" w:rsidRPr="006C4EF5" w:rsidRDefault="006634B9" w:rsidP="00405695">
            <w:pPr>
              <w:jc w:val="right"/>
              <w:rPr>
                <w:sz w:val="18"/>
                <w:szCs w:val="18"/>
                <w:lang w:val="fr-CA" w:eastAsia="es-419"/>
              </w:rPr>
            </w:pPr>
            <w:r w:rsidRPr="006C4EF5">
              <w:rPr>
                <w:sz w:val="18"/>
                <w:szCs w:val="18"/>
                <w:lang w:val="fr-CA" w:eastAsia="es-419"/>
              </w:rPr>
              <w:t>1 541 337</w:t>
            </w:r>
          </w:p>
        </w:tc>
        <w:tc>
          <w:tcPr>
            <w:tcW w:w="950" w:type="dxa"/>
            <w:tcBorders>
              <w:top w:val="nil"/>
              <w:left w:val="nil"/>
              <w:bottom w:val="single" w:sz="4" w:space="0" w:color="auto"/>
              <w:right w:val="single" w:sz="4" w:space="0" w:color="auto"/>
            </w:tcBorders>
            <w:shd w:val="clear" w:color="auto" w:fill="auto"/>
            <w:noWrap/>
            <w:hideMark/>
          </w:tcPr>
          <w:p w14:paraId="6990C9AE" w14:textId="77777777" w:rsidR="006634B9" w:rsidRPr="006C4EF5" w:rsidRDefault="006634B9" w:rsidP="00405695">
            <w:pPr>
              <w:jc w:val="right"/>
              <w:rPr>
                <w:sz w:val="18"/>
                <w:szCs w:val="18"/>
                <w:lang w:val="fr-CA" w:eastAsia="es-419"/>
              </w:rPr>
            </w:pPr>
            <w:r w:rsidRPr="006C4EF5">
              <w:rPr>
                <w:sz w:val="18"/>
                <w:szCs w:val="18"/>
                <w:lang w:val="fr-CA" w:eastAsia="es-419"/>
              </w:rPr>
              <w:t>1 572 164</w:t>
            </w:r>
          </w:p>
        </w:tc>
        <w:tc>
          <w:tcPr>
            <w:tcW w:w="950" w:type="dxa"/>
            <w:tcBorders>
              <w:top w:val="nil"/>
              <w:left w:val="nil"/>
              <w:bottom w:val="single" w:sz="4" w:space="0" w:color="auto"/>
              <w:right w:val="single" w:sz="4" w:space="0" w:color="auto"/>
            </w:tcBorders>
            <w:shd w:val="clear" w:color="auto" w:fill="auto"/>
            <w:noWrap/>
            <w:hideMark/>
          </w:tcPr>
          <w:p w14:paraId="729619FC" w14:textId="77777777" w:rsidR="006634B9" w:rsidRPr="006C4EF5" w:rsidRDefault="006634B9" w:rsidP="00405695">
            <w:pPr>
              <w:jc w:val="right"/>
              <w:rPr>
                <w:sz w:val="18"/>
                <w:szCs w:val="18"/>
                <w:lang w:val="fr-CA" w:eastAsia="es-419"/>
              </w:rPr>
            </w:pPr>
            <w:r w:rsidRPr="006C4EF5">
              <w:rPr>
                <w:sz w:val="18"/>
                <w:szCs w:val="18"/>
                <w:lang w:val="fr-CA" w:eastAsia="es-419"/>
              </w:rPr>
              <w:t>1 603 607</w:t>
            </w:r>
          </w:p>
        </w:tc>
        <w:tc>
          <w:tcPr>
            <w:tcW w:w="978" w:type="dxa"/>
            <w:tcBorders>
              <w:top w:val="nil"/>
              <w:left w:val="nil"/>
              <w:bottom w:val="single" w:sz="4" w:space="0" w:color="auto"/>
              <w:right w:val="single" w:sz="4" w:space="0" w:color="auto"/>
            </w:tcBorders>
            <w:shd w:val="clear" w:color="auto" w:fill="auto"/>
            <w:noWrap/>
            <w:hideMark/>
          </w:tcPr>
          <w:p w14:paraId="036FC978" w14:textId="77777777" w:rsidR="006634B9" w:rsidRPr="006C4EF5" w:rsidRDefault="006634B9" w:rsidP="00405695">
            <w:pPr>
              <w:jc w:val="right"/>
              <w:rPr>
                <w:sz w:val="18"/>
                <w:szCs w:val="18"/>
                <w:lang w:val="fr-CA" w:eastAsia="es-419"/>
              </w:rPr>
            </w:pPr>
            <w:r w:rsidRPr="006C4EF5">
              <w:rPr>
                <w:sz w:val="18"/>
                <w:szCs w:val="18"/>
                <w:lang w:val="fr-CA" w:eastAsia="es-419"/>
              </w:rPr>
              <w:t>1 635 679</w:t>
            </w:r>
          </w:p>
        </w:tc>
        <w:tc>
          <w:tcPr>
            <w:tcW w:w="950" w:type="dxa"/>
            <w:tcBorders>
              <w:top w:val="nil"/>
              <w:left w:val="nil"/>
              <w:bottom w:val="single" w:sz="4" w:space="0" w:color="auto"/>
              <w:right w:val="single" w:sz="4" w:space="0" w:color="auto"/>
            </w:tcBorders>
            <w:shd w:val="clear" w:color="auto" w:fill="auto"/>
            <w:noWrap/>
            <w:hideMark/>
          </w:tcPr>
          <w:p w14:paraId="7290A9E0" w14:textId="77777777" w:rsidR="006634B9" w:rsidRPr="006C4EF5" w:rsidRDefault="006634B9" w:rsidP="00405695">
            <w:pPr>
              <w:jc w:val="right"/>
              <w:rPr>
                <w:sz w:val="18"/>
                <w:szCs w:val="18"/>
                <w:lang w:val="fr-CA" w:eastAsia="es-419"/>
              </w:rPr>
            </w:pPr>
            <w:r w:rsidRPr="006C4EF5">
              <w:rPr>
                <w:sz w:val="18"/>
                <w:szCs w:val="18"/>
                <w:lang w:val="fr-CA" w:eastAsia="es-419"/>
              </w:rPr>
              <w:t>1 799 247</w:t>
            </w:r>
          </w:p>
        </w:tc>
        <w:tc>
          <w:tcPr>
            <w:tcW w:w="950" w:type="dxa"/>
            <w:tcBorders>
              <w:top w:val="nil"/>
              <w:left w:val="nil"/>
              <w:bottom w:val="single" w:sz="4" w:space="0" w:color="auto"/>
              <w:right w:val="single" w:sz="4" w:space="0" w:color="auto"/>
            </w:tcBorders>
            <w:shd w:val="clear" w:color="auto" w:fill="auto"/>
            <w:noWrap/>
            <w:hideMark/>
          </w:tcPr>
          <w:p w14:paraId="32D1F9CD" w14:textId="77777777" w:rsidR="006634B9" w:rsidRPr="006C4EF5" w:rsidRDefault="006634B9" w:rsidP="00405695">
            <w:pPr>
              <w:jc w:val="right"/>
              <w:rPr>
                <w:sz w:val="18"/>
                <w:szCs w:val="18"/>
                <w:lang w:val="fr-CA" w:eastAsia="es-419"/>
              </w:rPr>
            </w:pPr>
            <w:r w:rsidRPr="006C4EF5">
              <w:rPr>
                <w:sz w:val="18"/>
                <w:szCs w:val="18"/>
                <w:lang w:val="fr-CA" w:eastAsia="es-419"/>
              </w:rPr>
              <w:t>1 979 172</w:t>
            </w:r>
          </w:p>
        </w:tc>
        <w:tc>
          <w:tcPr>
            <w:tcW w:w="1076" w:type="dxa"/>
            <w:tcBorders>
              <w:top w:val="nil"/>
              <w:left w:val="nil"/>
              <w:bottom w:val="single" w:sz="4" w:space="0" w:color="auto"/>
              <w:right w:val="single" w:sz="4" w:space="0" w:color="auto"/>
            </w:tcBorders>
            <w:shd w:val="clear" w:color="auto" w:fill="auto"/>
            <w:noWrap/>
            <w:hideMark/>
          </w:tcPr>
          <w:p w14:paraId="3C68F807" w14:textId="77777777" w:rsidR="006634B9" w:rsidRPr="006C4EF5" w:rsidRDefault="006634B9" w:rsidP="00405695">
            <w:pPr>
              <w:jc w:val="right"/>
              <w:rPr>
                <w:sz w:val="18"/>
                <w:szCs w:val="18"/>
                <w:lang w:val="fr-CA" w:eastAsia="es-419"/>
              </w:rPr>
            </w:pPr>
            <w:r w:rsidRPr="006C4EF5">
              <w:rPr>
                <w:sz w:val="18"/>
                <w:szCs w:val="18"/>
                <w:lang w:val="fr-CA" w:eastAsia="es-419"/>
              </w:rPr>
              <w:t>1 603 817</w:t>
            </w:r>
          </w:p>
        </w:tc>
        <w:tc>
          <w:tcPr>
            <w:tcW w:w="1034" w:type="dxa"/>
            <w:tcBorders>
              <w:top w:val="nil"/>
              <w:left w:val="nil"/>
              <w:bottom w:val="single" w:sz="4" w:space="0" w:color="auto"/>
              <w:right w:val="single" w:sz="4" w:space="0" w:color="auto"/>
            </w:tcBorders>
            <w:shd w:val="clear" w:color="auto" w:fill="auto"/>
            <w:noWrap/>
            <w:hideMark/>
          </w:tcPr>
          <w:p w14:paraId="21FFF41E" w14:textId="77777777" w:rsidR="006634B9" w:rsidRPr="006C4EF5" w:rsidRDefault="006634B9" w:rsidP="00405695">
            <w:pPr>
              <w:jc w:val="right"/>
              <w:rPr>
                <w:sz w:val="18"/>
                <w:szCs w:val="18"/>
                <w:lang w:val="fr-CA" w:eastAsia="es-419"/>
              </w:rPr>
            </w:pPr>
            <w:r w:rsidRPr="006C4EF5">
              <w:rPr>
                <w:sz w:val="18"/>
                <w:szCs w:val="18"/>
                <w:lang w:val="fr-CA" w:eastAsia="es-419"/>
              </w:rPr>
              <w:t>2 377 107</w:t>
            </w:r>
          </w:p>
        </w:tc>
        <w:tc>
          <w:tcPr>
            <w:tcW w:w="1181" w:type="dxa"/>
            <w:tcBorders>
              <w:top w:val="nil"/>
              <w:left w:val="nil"/>
              <w:bottom w:val="single" w:sz="4" w:space="0" w:color="auto"/>
              <w:right w:val="single" w:sz="4" w:space="0" w:color="auto"/>
            </w:tcBorders>
            <w:shd w:val="clear" w:color="auto" w:fill="auto"/>
            <w:noWrap/>
            <w:hideMark/>
          </w:tcPr>
          <w:p w14:paraId="7344F8FD" w14:textId="77777777" w:rsidR="006634B9" w:rsidRPr="006C4EF5" w:rsidRDefault="006634B9" w:rsidP="00405695">
            <w:pPr>
              <w:jc w:val="right"/>
              <w:rPr>
                <w:sz w:val="18"/>
                <w:szCs w:val="18"/>
                <w:lang w:val="fr-CA" w:eastAsia="es-419"/>
              </w:rPr>
            </w:pPr>
            <w:r w:rsidRPr="006C4EF5">
              <w:rPr>
                <w:sz w:val="18"/>
                <w:szCs w:val="18"/>
                <w:lang w:val="fr-CA" w:eastAsia="es-419"/>
              </w:rPr>
              <w:t>83,3%</w:t>
            </w:r>
          </w:p>
        </w:tc>
      </w:tr>
      <w:tr w:rsidR="006634B9" w:rsidRPr="006C4EF5" w14:paraId="45554669"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DD8D7BB" w14:textId="77777777" w:rsidR="006634B9" w:rsidRPr="006C4EF5" w:rsidRDefault="006634B9" w:rsidP="00405695">
            <w:pPr>
              <w:jc w:val="left"/>
              <w:rPr>
                <w:sz w:val="18"/>
                <w:szCs w:val="18"/>
                <w:lang w:val="fr-CA" w:eastAsia="es-419"/>
              </w:rPr>
            </w:pPr>
            <w:r w:rsidRPr="006C4EF5">
              <w:rPr>
                <w:sz w:val="18"/>
                <w:szCs w:val="18"/>
                <w:lang w:val="fr-CA" w:eastAsia="es-419"/>
              </w:rPr>
              <w:t>Barbade</w:t>
            </w:r>
          </w:p>
        </w:tc>
        <w:tc>
          <w:tcPr>
            <w:tcW w:w="950" w:type="dxa"/>
            <w:tcBorders>
              <w:top w:val="nil"/>
              <w:left w:val="nil"/>
              <w:bottom w:val="single" w:sz="4" w:space="0" w:color="auto"/>
              <w:right w:val="single" w:sz="4" w:space="0" w:color="auto"/>
            </w:tcBorders>
            <w:shd w:val="clear" w:color="auto" w:fill="auto"/>
            <w:noWrap/>
            <w:hideMark/>
          </w:tcPr>
          <w:p w14:paraId="02D92928" w14:textId="77777777" w:rsidR="006634B9" w:rsidRPr="006C4EF5" w:rsidRDefault="006634B9" w:rsidP="00405695">
            <w:pPr>
              <w:jc w:val="right"/>
              <w:rPr>
                <w:sz w:val="18"/>
                <w:szCs w:val="18"/>
                <w:lang w:val="fr-CA" w:eastAsia="es-419"/>
              </w:rPr>
            </w:pPr>
            <w:r w:rsidRPr="006C4EF5">
              <w:rPr>
                <w:sz w:val="18"/>
                <w:szCs w:val="18"/>
                <w:lang w:val="fr-CA" w:eastAsia="es-419"/>
              </w:rPr>
              <w:t>158 343</w:t>
            </w:r>
          </w:p>
        </w:tc>
        <w:tc>
          <w:tcPr>
            <w:tcW w:w="950" w:type="dxa"/>
            <w:tcBorders>
              <w:top w:val="nil"/>
              <w:left w:val="nil"/>
              <w:bottom w:val="single" w:sz="4" w:space="0" w:color="auto"/>
              <w:right w:val="single" w:sz="4" w:space="0" w:color="auto"/>
            </w:tcBorders>
            <w:shd w:val="clear" w:color="auto" w:fill="auto"/>
            <w:noWrap/>
            <w:hideMark/>
          </w:tcPr>
          <w:p w14:paraId="600C9FB2" w14:textId="77777777" w:rsidR="006634B9" w:rsidRPr="006C4EF5" w:rsidRDefault="006634B9" w:rsidP="00405695">
            <w:pPr>
              <w:jc w:val="right"/>
              <w:rPr>
                <w:sz w:val="18"/>
                <w:szCs w:val="18"/>
                <w:lang w:val="fr-CA" w:eastAsia="es-419"/>
              </w:rPr>
            </w:pPr>
            <w:r w:rsidRPr="006C4EF5">
              <w:rPr>
                <w:sz w:val="18"/>
                <w:szCs w:val="18"/>
                <w:lang w:val="fr-CA" w:eastAsia="es-419"/>
              </w:rPr>
              <w:t>161 510</w:t>
            </w:r>
          </w:p>
        </w:tc>
        <w:tc>
          <w:tcPr>
            <w:tcW w:w="950" w:type="dxa"/>
            <w:tcBorders>
              <w:top w:val="nil"/>
              <w:left w:val="nil"/>
              <w:bottom w:val="single" w:sz="4" w:space="0" w:color="auto"/>
              <w:right w:val="single" w:sz="4" w:space="0" w:color="auto"/>
            </w:tcBorders>
            <w:shd w:val="clear" w:color="auto" w:fill="auto"/>
            <w:noWrap/>
            <w:hideMark/>
          </w:tcPr>
          <w:p w14:paraId="5F576A66" w14:textId="77777777" w:rsidR="006634B9" w:rsidRPr="006C4EF5" w:rsidRDefault="006634B9" w:rsidP="00405695">
            <w:pPr>
              <w:jc w:val="right"/>
              <w:rPr>
                <w:sz w:val="18"/>
                <w:szCs w:val="18"/>
                <w:lang w:val="fr-CA" w:eastAsia="es-419"/>
              </w:rPr>
            </w:pPr>
            <w:r w:rsidRPr="006C4EF5">
              <w:rPr>
                <w:sz w:val="18"/>
                <w:szCs w:val="18"/>
                <w:lang w:val="fr-CA" w:eastAsia="es-419"/>
              </w:rPr>
              <w:t>164 740</w:t>
            </w:r>
          </w:p>
        </w:tc>
        <w:tc>
          <w:tcPr>
            <w:tcW w:w="978" w:type="dxa"/>
            <w:tcBorders>
              <w:top w:val="nil"/>
              <w:left w:val="nil"/>
              <w:bottom w:val="single" w:sz="4" w:space="0" w:color="auto"/>
              <w:right w:val="single" w:sz="4" w:space="0" w:color="auto"/>
            </w:tcBorders>
            <w:shd w:val="clear" w:color="auto" w:fill="auto"/>
            <w:noWrap/>
            <w:hideMark/>
          </w:tcPr>
          <w:p w14:paraId="3799A9C4" w14:textId="77777777" w:rsidR="006634B9" w:rsidRPr="006C4EF5" w:rsidRDefault="006634B9" w:rsidP="00405695">
            <w:pPr>
              <w:jc w:val="right"/>
              <w:rPr>
                <w:sz w:val="18"/>
                <w:szCs w:val="18"/>
                <w:lang w:val="fr-CA" w:eastAsia="es-419"/>
              </w:rPr>
            </w:pPr>
            <w:r w:rsidRPr="006C4EF5">
              <w:rPr>
                <w:sz w:val="18"/>
                <w:szCs w:val="18"/>
                <w:lang w:val="fr-CA" w:eastAsia="es-419"/>
              </w:rPr>
              <w:t>168 035</w:t>
            </w:r>
          </w:p>
        </w:tc>
        <w:tc>
          <w:tcPr>
            <w:tcW w:w="950" w:type="dxa"/>
            <w:tcBorders>
              <w:top w:val="nil"/>
              <w:left w:val="nil"/>
              <w:bottom w:val="single" w:sz="4" w:space="0" w:color="auto"/>
              <w:right w:val="single" w:sz="4" w:space="0" w:color="auto"/>
            </w:tcBorders>
            <w:shd w:val="clear" w:color="auto" w:fill="auto"/>
            <w:noWrap/>
            <w:hideMark/>
          </w:tcPr>
          <w:p w14:paraId="1D128E76" w14:textId="77777777" w:rsidR="006634B9" w:rsidRPr="006C4EF5" w:rsidRDefault="006634B9" w:rsidP="00405695">
            <w:pPr>
              <w:jc w:val="right"/>
              <w:rPr>
                <w:sz w:val="18"/>
                <w:szCs w:val="18"/>
                <w:lang w:val="fr-CA" w:eastAsia="es-419"/>
              </w:rPr>
            </w:pPr>
            <w:r w:rsidRPr="006C4EF5">
              <w:rPr>
                <w:sz w:val="18"/>
                <w:szCs w:val="18"/>
                <w:lang w:val="fr-CA" w:eastAsia="es-419"/>
              </w:rPr>
              <w:t>184 838</w:t>
            </w:r>
          </w:p>
        </w:tc>
        <w:tc>
          <w:tcPr>
            <w:tcW w:w="950" w:type="dxa"/>
            <w:tcBorders>
              <w:top w:val="nil"/>
              <w:left w:val="nil"/>
              <w:bottom w:val="single" w:sz="4" w:space="0" w:color="auto"/>
              <w:right w:val="single" w:sz="4" w:space="0" w:color="auto"/>
            </w:tcBorders>
            <w:shd w:val="clear" w:color="auto" w:fill="auto"/>
            <w:noWrap/>
            <w:hideMark/>
          </w:tcPr>
          <w:p w14:paraId="6BEFF891" w14:textId="77777777" w:rsidR="006634B9" w:rsidRPr="006C4EF5" w:rsidRDefault="006634B9" w:rsidP="00405695">
            <w:pPr>
              <w:jc w:val="right"/>
              <w:rPr>
                <w:sz w:val="18"/>
                <w:szCs w:val="18"/>
                <w:lang w:val="fr-CA" w:eastAsia="es-419"/>
              </w:rPr>
            </w:pPr>
            <w:r w:rsidRPr="006C4EF5">
              <w:rPr>
                <w:sz w:val="18"/>
                <w:szCs w:val="18"/>
                <w:lang w:val="fr-CA" w:eastAsia="es-419"/>
              </w:rPr>
              <w:t>203 322</w:t>
            </w:r>
          </w:p>
        </w:tc>
        <w:tc>
          <w:tcPr>
            <w:tcW w:w="1076" w:type="dxa"/>
            <w:tcBorders>
              <w:top w:val="nil"/>
              <w:left w:val="nil"/>
              <w:bottom w:val="single" w:sz="4" w:space="0" w:color="auto"/>
              <w:right w:val="single" w:sz="4" w:space="0" w:color="auto"/>
            </w:tcBorders>
            <w:shd w:val="clear" w:color="auto" w:fill="auto"/>
            <w:noWrap/>
            <w:hideMark/>
          </w:tcPr>
          <w:p w14:paraId="701FB940" w14:textId="77777777" w:rsidR="006634B9" w:rsidRPr="006C4EF5" w:rsidRDefault="006634B9" w:rsidP="00405695">
            <w:pPr>
              <w:jc w:val="right"/>
              <w:rPr>
                <w:sz w:val="18"/>
                <w:szCs w:val="18"/>
                <w:lang w:val="fr-CA" w:eastAsia="es-419"/>
              </w:rPr>
            </w:pPr>
            <w:r w:rsidRPr="006C4EF5">
              <w:rPr>
                <w:sz w:val="18"/>
                <w:szCs w:val="18"/>
                <w:lang w:val="fr-CA" w:eastAsia="es-419"/>
              </w:rPr>
              <w:t>164 762</w:t>
            </w:r>
          </w:p>
        </w:tc>
        <w:tc>
          <w:tcPr>
            <w:tcW w:w="1034" w:type="dxa"/>
            <w:tcBorders>
              <w:top w:val="nil"/>
              <w:left w:val="nil"/>
              <w:bottom w:val="single" w:sz="4" w:space="0" w:color="auto"/>
              <w:right w:val="single" w:sz="4" w:space="0" w:color="auto"/>
            </w:tcBorders>
            <w:shd w:val="clear" w:color="auto" w:fill="auto"/>
            <w:noWrap/>
            <w:hideMark/>
          </w:tcPr>
          <w:p w14:paraId="0C12BFB8" w14:textId="77777777" w:rsidR="006634B9" w:rsidRPr="006C4EF5" w:rsidRDefault="006634B9" w:rsidP="00405695">
            <w:pPr>
              <w:jc w:val="right"/>
              <w:rPr>
                <w:sz w:val="18"/>
                <w:szCs w:val="18"/>
                <w:lang w:val="fr-CA" w:eastAsia="es-419"/>
              </w:rPr>
            </w:pPr>
            <w:r w:rsidRPr="006C4EF5">
              <w:rPr>
                <w:sz w:val="18"/>
                <w:szCs w:val="18"/>
                <w:lang w:val="fr-CA" w:eastAsia="es-419"/>
              </w:rPr>
              <w:t>243 937</w:t>
            </w:r>
          </w:p>
        </w:tc>
        <w:tc>
          <w:tcPr>
            <w:tcW w:w="1181" w:type="dxa"/>
            <w:tcBorders>
              <w:top w:val="nil"/>
              <w:left w:val="nil"/>
              <w:bottom w:val="single" w:sz="4" w:space="0" w:color="auto"/>
              <w:right w:val="single" w:sz="4" w:space="0" w:color="auto"/>
            </w:tcBorders>
            <w:shd w:val="clear" w:color="auto" w:fill="auto"/>
            <w:noWrap/>
            <w:hideMark/>
          </w:tcPr>
          <w:p w14:paraId="4651A5DF" w14:textId="77777777" w:rsidR="006634B9" w:rsidRPr="006C4EF5" w:rsidRDefault="006634B9" w:rsidP="00405695">
            <w:pPr>
              <w:jc w:val="right"/>
              <w:rPr>
                <w:sz w:val="18"/>
                <w:szCs w:val="18"/>
                <w:lang w:val="fr-CA" w:eastAsia="es-419"/>
              </w:rPr>
            </w:pPr>
            <w:r w:rsidRPr="006C4EF5">
              <w:rPr>
                <w:sz w:val="18"/>
                <w:szCs w:val="18"/>
                <w:lang w:val="fr-CA" w:eastAsia="es-419"/>
              </w:rPr>
              <w:t>83,4%</w:t>
            </w:r>
          </w:p>
        </w:tc>
      </w:tr>
      <w:tr w:rsidR="006634B9" w:rsidRPr="006C4EF5" w14:paraId="2E016892"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37B0149" w14:textId="77777777" w:rsidR="006634B9" w:rsidRPr="006C4EF5" w:rsidRDefault="006634B9" w:rsidP="00405695">
            <w:pPr>
              <w:jc w:val="left"/>
              <w:rPr>
                <w:sz w:val="18"/>
                <w:szCs w:val="18"/>
                <w:lang w:val="fr-CA" w:eastAsia="es-419"/>
              </w:rPr>
            </w:pPr>
            <w:r w:rsidRPr="006C4EF5">
              <w:rPr>
                <w:sz w:val="18"/>
                <w:szCs w:val="18"/>
                <w:lang w:val="fr-CA" w:eastAsia="es-419"/>
              </w:rPr>
              <w:t>République dominicaine</w:t>
            </w:r>
          </w:p>
        </w:tc>
        <w:tc>
          <w:tcPr>
            <w:tcW w:w="950" w:type="dxa"/>
            <w:tcBorders>
              <w:top w:val="nil"/>
              <w:left w:val="nil"/>
              <w:bottom w:val="single" w:sz="4" w:space="0" w:color="auto"/>
              <w:right w:val="single" w:sz="4" w:space="0" w:color="auto"/>
            </w:tcBorders>
            <w:shd w:val="clear" w:color="auto" w:fill="auto"/>
            <w:noWrap/>
            <w:hideMark/>
          </w:tcPr>
          <w:p w14:paraId="50ED30E0" w14:textId="77777777" w:rsidR="006634B9" w:rsidRPr="006C4EF5" w:rsidRDefault="006634B9" w:rsidP="00405695">
            <w:pPr>
              <w:jc w:val="right"/>
              <w:rPr>
                <w:sz w:val="18"/>
                <w:szCs w:val="18"/>
                <w:lang w:val="fr-CA" w:eastAsia="es-419"/>
              </w:rPr>
            </w:pPr>
            <w:r w:rsidRPr="006C4EF5">
              <w:rPr>
                <w:sz w:val="18"/>
                <w:szCs w:val="18"/>
                <w:lang w:val="fr-CA" w:eastAsia="es-419"/>
              </w:rPr>
              <w:t>2 406 616</w:t>
            </w:r>
          </w:p>
        </w:tc>
        <w:tc>
          <w:tcPr>
            <w:tcW w:w="950" w:type="dxa"/>
            <w:tcBorders>
              <w:top w:val="nil"/>
              <w:left w:val="nil"/>
              <w:bottom w:val="single" w:sz="4" w:space="0" w:color="auto"/>
              <w:right w:val="single" w:sz="4" w:space="0" w:color="auto"/>
            </w:tcBorders>
            <w:shd w:val="clear" w:color="auto" w:fill="auto"/>
            <w:noWrap/>
            <w:hideMark/>
          </w:tcPr>
          <w:p w14:paraId="3678D5D2" w14:textId="77777777" w:rsidR="006634B9" w:rsidRPr="006C4EF5" w:rsidRDefault="006634B9" w:rsidP="00405695">
            <w:pPr>
              <w:jc w:val="right"/>
              <w:rPr>
                <w:sz w:val="18"/>
                <w:szCs w:val="18"/>
                <w:lang w:val="fr-CA" w:eastAsia="es-419"/>
              </w:rPr>
            </w:pPr>
            <w:r w:rsidRPr="006C4EF5">
              <w:rPr>
                <w:sz w:val="18"/>
                <w:szCs w:val="18"/>
                <w:lang w:val="fr-CA" w:eastAsia="es-419"/>
              </w:rPr>
              <w:t>2 454 748</w:t>
            </w:r>
          </w:p>
        </w:tc>
        <w:tc>
          <w:tcPr>
            <w:tcW w:w="950" w:type="dxa"/>
            <w:tcBorders>
              <w:top w:val="nil"/>
              <w:left w:val="nil"/>
              <w:bottom w:val="single" w:sz="4" w:space="0" w:color="auto"/>
              <w:right w:val="single" w:sz="4" w:space="0" w:color="auto"/>
            </w:tcBorders>
            <w:shd w:val="clear" w:color="auto" w:fill="auto"/>
            <w:noWrap/>
            <w:hideMark/>
          </w:tcPr>
          <w:p w14:paraId="54AFA7F6" w14:textId="77777777" w:rsidR="006634B9" w:rsidRPr="006C4EF5" w:rsidRDefault="006634B9" w:rsidP="00405695">
            <w:pPr>
              <w:jc w:val="right"/>
              <w:rPr>
                <w:sz w:val="18"/>
                <w:szCs w:val="18"/>
                <w:lang w:val="fr-CA" w:eastAsia="es-419"/>
              </w:rPr>
            </w:pPr>
            <w:r w:rsidRPr="006C4EF5">
              <w:rPr>
                <w:sz w:val="18"/>
                <w:szCs w:val="18"/>
                <w:lang w:val="fr-CA" w:eastAsia="es-419"/>
              </w:rPr>
              <w:t>2 503 843</w:t>
            </w:r>
          </w:p>
        </w:tc>
        <w:tc>
          <w:tcPr>
            <w:tcW w:w="978" w:type="dxa"/>
            <w:tcBorders>
              <w:top w:val="nil"/>
              <w:left w:val="nil"/>
              <w:bottom w:val="single" w:sz="4" w:space="0" w:color="auto"/>
              <w:right w:val="single" w:sz="4" w:space="0" w:color="auto"/>
            </w:tcBorders>
            <w:shd w:val="clear" w:color="auto" w:fill="auto"/>
            <w:noWrap/>
            <w:hideMark/>
          </w:tcPr>
          <w:p w14:paraId="71CB7DED" w14:textId="77777777" w:rsidR="006634B9" w:rsidRPr="006C4EF5" w:rsidRDefault="006634B9" w:rsidP="00405695">
            <w:pPr>
              <w:jc w:val="right"/>
              <w:rPr>
                <w:sz w:val="18"/>
                <w:szCs w:val="18"/>
                <w:lang w:val="fr-CA" w:eastAsia="es-419"/>
              </w:rPr>
            </w:pPr>
            <w:r w:rsidRPr="006C4EF5">
              <w:rPr>
                <w:sz w:val="18"/>
                <w:szCs w:val="18"/>
                <w:lang w:val="fr-CA" w:eastAsia="es-419"/>
              </w:rPr>
              <w:t>2 553 920</w:t>
            </w:r>
          </w:p>
        </w:tc>
        <w:tc>
          <w:tcPr>
            <w:tcW w:w="950" w:type="dxa"/>
            <w:tcBorders>
              <w:top w:val="nil"/>
              <w:left w:val="nil"/>
              <w:bottom w:val="single" w:sz="4" w:space="0" w:color="auto"/>
              <w:right w:val="single" w:sz="4" w:space="0" w:color="auto"/>
            </w:tcBorders>
            <w:shd w:val="clear" w:color="auto" w:fill="auto"/>
            <w:noWrap/>
            <w:hideMark/>
          </w:tcPr>
          <w:p w14:paraId="26AAED14" w14:textId="77777777" w:rsidR="006634B9" w:rsidRPr="006C4EF5" w:rsidRDefault="006634B9" w:rsidP="00405695">
            <w:pPr>
              <w:jc w:val="right"/>
              <w:rPr>
                <w:sz w:val="18"/>
                <w:szCs w:val="18"/>
                <w:lang w:val="fr-CA" w:eastAsia="es-419"/>
              </w:rPr>
            </w:pPr>
            <w:r w:rsidRPr="006C4EF5">
              <w:rPr>
                <w:sz w:val="18"/>
                <w:szCs w:val="18"/>
                <w:lang w:val="fr-CA" w:eastAsia="es-419"/>
              </w:rPr>
              <w:t>2 809 312</w:t>
            </w:r>
          </w:p>
        </w:tc>
        <w:tc>
          <w:tcPr>
            <w:tcW w:w="950" w:type="dxa"/>
            <w:tcBorders>
              <w:top w:val="nil"/>
              <w:left w:val="nil"/>
              <w:bottom w:val="single" w:sz="4" w:space="0" w:color="auto"/>
              <w:right w:val="single" w:sz="4" w:space="0" w:color="auto"/>
            </w:tcBorders>
            <w:shd w:val="clear" w:color="auto" w:fill="auto"/>
            <w:noWrap/>
            <w:hideMark/>
          </w:tcPr>
          <w:p w14:paraId="0655D509" w14:textId="77777777" w:rsidR="006634B9" w:rsidRPr="006C4EF5" w:rsidRDefault="006634B9" w:rsidP="00405695">
            <w:pPr>
              <w:jc w:val="right"/>
              <w:rPr>
                <w:sz w:val="18"/>
                <w:szCs w:val="18"/>
                <w:lang w:val="fr-CA" w:eastAsia="es-419"/>
              </w:rPr>
            </w:pPr>
            <w:r w:rsidRPr="006C4EF5">
              <w:rPr>
                <w:sz w:val="18"/>
                <w:szCs w:val="18"/>
                <w:lang w:val="fr-CA" w:eastAsia="es-419"/>
              </w:rPr>
              <w:t>3 090 243</w:t>
            </w:r>
          </w:p>
        </w:tc>
        <w:tc>
          <w:tcPr>
            <w:tcW w:w="1076" w:type="dxa"/>
            <w:tcBorders>
              <w:top w:val="nil"/>
              <w:left w:val="nil"/>
              <w:bottom w:val="single" w:sz="4" w:space="0" w:color="auto"/>
              <w:right w:val="single" w:sz="4" w:space="0" w:color="auto"/>
            </w:tcBorders>
            <w:shd w:val="clear" w:color="auto" w:fill="auto"/>
            <w:noWrap/>
            <w:hideMark/>
          </w:tcPr>
          <w:p w14:paraId="25DA79A9" w14:textId="77777777" w:rsidR="006634B9" w:rsidRPr="006C4EF5" w:rsidRDefault="006634B9" w:rsidP="00405695">
            <w:pPr>
              <w:jc w:val="right"/>
              <w:rPr>
                <w:sz w:val="18"/>
                <w:szCs w:val="18"/>
                <w:lang w:val="fr-CA" w:eastAsia="es-419"/>
              </w:rPr>
            </w:pPr>
            <w:r w:rsidRPr="006C4EF5">
              <w:rPr>
                <w:sz w:val="18"/>
                <w:szCs w:val="18"/>
                <w:lang w:val="fr-CA" w:eastAsia="es-419"/>
              </w:rPr>
              <w:t>2 504 171</w:t>
            </w:r>
          </w:p>
        </w:tc>
        <w:tc>
          <w:tcPr>
            <w:tcW w:w="1034" w:type="dxa"/>
            <w:tcBorders>
              <w:top w:val="nil"/>
              <w:left w:val="nil"/>
              <w:bottom w:val="single" w:sz="4" w:space="0" w:color="auto"/>
              <w:right w:val="single" w:sz="4" w:space="0" w:color="auto"/>
            </w:tcBorders>
            <w:shd w:val="clear" w:color="auto" w:fill="auto"/>
            <w:noWrap/>
            <w:hideMark/>
          </w:tcPr>
          <w:p w14:paraId="497A157F" w14:textId="77777777" w:rsidR="006634B9" w:rsidRPr="006C4EF5" w:rsidRDefault="006634B9" w:rsidP="00405695">
            <w:pPr>
              <w:jc w:val="right"/>
              <w:rPr>
                <w:sz w:val="18"/>
                <w:szCs w:val="18"/>
                <w:lang w:val="fr-CA" w:eastAsia="es-419"/>
              </w:rPr>
            </w:pPr>
            <w:r w:rsidRPr="006C4EF5">
              <w:rPr>
                <w:sz w:val="18"/>
                <w:szCs w:val="18"/>
                <w:lang w:val="fr-CA" w:eastAsia="es-419"/>
              </w:rPr>
              <w:t>3 585 030</w:t>
            </w:r>
          </w:p>
        </w:tc>
        <w:tc>
          <w:tcPr>
            <w:tcW w:w="1181" w:type="dxa"/>
            <w:tcBorders>
              <w:top w:val="nil"/>
              <w:left w:val="nil"/>
              <w:bottom w:val="single" w:sz="4" w:space="0" w:color="auto"/>
              <w:right w:val="single" w:sz="4" w:space="0" w:color="auto"/>
            </w:tcBorders>
            <w:shd w:val="clear" w:color="auto" w:fill="auto"/>
            <w:noWrap/>
            <w:hideMark/>
          </w:tcPr>
          <w:p w14:paraId="6B977F74" w14:textId="77777777" w:rsidR="006634B9" w:rsidRPr="006C4EF5" w:rsidRDefault="006634B9" w:rsidP="00405695">
            <w:pPr>
              <w:jc w:val="right"/>
              <w:rPr>
                <w:sz w:val="18"/>
                <w:szCs w:val="18"/>
                <w:lang w:val="fr-CA" w:eastAsia="es-419"/>
              </w:rPr>
            </w:pPr>
            <w:r w:rsidRPr="006C4EF5">
              <w:rPr>
                <w:sz w:val="18"/>
                <w:szCs w:val="18"/>
                <w:lang w:val="fr-CA" w:eastAsia="es-419"/>
              </w:rPr>
              <w:t>86,2%</w:t>
            </w:r>
          </w:p>
        </w:tc>
      </w:tr>
      <w:tr w:rsidR="006634B9" w:rsidRPr="006C4EF5" w14:paraId="1E9FEABA"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7158461" w14:textId="77777777" w:rsidR="006634B9" w:rsidRPr="006C4EF5" w:rsidRDefault="006634B9" w:rsidP="00405695">
            <w:pPr>
              <w:jc w:val="left"/>
              <w:rPr>
                <w:sz w:val="18"/>
                <w:szCs w:val="18"/>
                <w:lang w:val="fr-CA" w:eastAsia="es-419"/>
              </w:rPr>
            </w:pPr>
            <w:r w:rsidRPr="006C4EF5">
              <w:rPr>
                <w:sz w:val="18"/>
                <w:szCs w:val="18"/>
                <w:lang w:val="fr-CA" w:eastAsia="es-419"/>
              </w:rPr>
              <w:t>Fidji</w:t>
            </w:r>
          </w:p>
        </w:tc>
        <w:tc>
          <w:tcPr>
            <w:tcW w:w="950" w:type="dxa"/>
            <w:tcBorders>
              <w:top w:val="nil"/>
              <w:left w:val="nil"/>
              <w:bottom w:val="single" w:sz="4" w:space="0" w:color="auto"/>
              <w:right w:val="single" w:sz="4" w:space="0" w:color="auto"/>
            </w:tcBorders>
            <w:shd w:val="clear" w:color="auto" w:fill="auto"/>
            <w:noWrap/>
            <w:hideMark/>
          </w:tcPr>
          <w:p w14:paraId="5F8440D2" w14:textId="77777777" w:rsidR="006634B9" w:rsidRPr="006C4EF5" w:rsidRDefault="006634B9" w:rsidP="00405695">
            <w:pPr>
              <w:jc w:val="right"/>
              <w:rPr>
                <w:sz w:val="18"/>
                <w:szCs w:val="18"/>
                <w:lang w:val="fr-CA" w:eastAsia="es-419"/>
              </w:rPr>
            </w:pPr>
            <w:r w:rsidRPr="006C4EF5">
              <w:rPr>
                <w:sz w:val="18"/>
                <w:szCs w:val="18"/>
                <w:lang w:val="fr-CA" w:eastAsia="es-419"/>
              </w:rPr>
              <w:t>280 203</w:t>
            </w:r>
          </w:p>
        </w:tc>
        <w:tc>
          <w:tcPr>
            <w:tcW w:w="950" w:type="dxa"/>
            <w:tcBorders>
              <w:top w:val="nil"/>
              <w:left w:val="nil"/>
              <w:bottom w:val="single" w:sz="4" w:space="0" w:color="auto"/>
              <w:right w:val="single" w:sz="4" w:space="0" w:color="auto"/>
            </w:tcBorders>
            <w:shd w:val="clear" w:color="auto" w:fill="auto"/>
            <w:noWrap/>
            <w:hideMark/>
          </w:tcPr>
          <w:p w14:paraId="6FB7B258" w14:textId="77777777" w:rsidR="006634B9" w:rsidRPr="006C4EF5" w:rsidRDefault="006634B9" w:rsidP="00405695">
            <w:pPr>
              <w:jc w:val="right"/>
              <w:rPr>
                <w:sz w:val="18"/>
                <w:szCs w:val="18"/>
                <w:lang w:val="fr-CA" w:eastAsia="es-419"/>
              </w:rPr>
            </w:pPr>
            <w:r w:rsidRPr="006C4EF5">
              <w:rPr>
                <w:sz w:val="18"/>
                <w:szCs w:val="18"/>
                <w:lang w:val="fr-CA" w:eastAsia="es-419"/>
              </w:rPr>
              <w:t>285 807</w:t>
            </w:r>
          </w:p>
        </w:tc>
        <w:tc>
          <w:tcPr>
            <w:tcW w:w="950" w:type="dxa"/>
            <w:tcBorders>
              <w:top w:val="nil"/>
              <w:left w:val="nil"/>
              <w:bottom w:val="single" w:sz="4" w:space="0" w:color="auto"/>
              <w:right w:val="single" w:sz="4" w:space="0" w:color="auto"/>
            </w:tcBorders>
            <w:shd w:val="clear" w:color="auto" w:fill="auto"/>
            <w:noWrap/>
            <w:hideMark/>
          </w:tcPr>
          <w:p w14:paraId="7541D60C" w14:textId="77777777" w:rsidR="006634B9" w:rsidRPr="006C4EF5" w:rsidRDefault="006634B9" w:rsidP="00405695">
            <w:pPr>
              <w:jc w:val="right"/>
              <w:rPr>
                <w:sz w:val="18"/>
                <w:szCs w:val="18"/>
                <w:lang w:val="fr-CA" w:eastAsia="es-419"/>
              </w:rPr>
            </w:pPr>
            <w:r w:rsidRPr="006C4EF5">
              <w:rPr>
                <w:sz w:val="18"/>
                <w:szCs w:val="18"/>
                <w:lang w:val="fr-CA" w:eastAsia="es-419"/>
              </w:rPr>
              <w:t>291 523</w:t>
            </w:r>
          </w:p>
        </w:tc>
        <w:tc>
          <w:tcPr>
            <w:tcW w:w="978" w:type="dxa"/>
            <w:tcBorders>
              <w:top w:val="nil"/>
              <w:left w:val="nil"/>
              <w:bottom w:val="single" w:sz="4" w:space="0" w:color="auto"/>
              <w:right w:val="single" w:sz="4" w:space="0" w:color="auto"/>
            </w:tcBorders>
            <w:shd w:val="clear" w:color="auto" w:fill="auto"/>
            <w:noWrap/>
            <w:hideMark/>
          </w:tcPr>
          <w:p w14:paraId="79BD82C4" w14:textId="77777777" w:rsidR="006634B9" w:rsidRPr="006C4EF5" w:rsidRDefault="006634B9" w:rsidP="00405695">
            <w:pPr>
              <w:jc w:val="right"/>
              <w:rPr>
                <w:sz w:val="18"/>
                <w:szCs w:val="18"/>
                <w:lang w:val="fr-CA" w:eastAsia="es-419"/>
              </w:rPr>
            </w:pPr>
            <w:r w:rsidRPr="006C4EF5">
              <w:rPr>
                <w:sz w:val="18"/>
                <w:szCs w:val="18"/>
                <w:lang w:val="fr-CA" w:eastAsia="es-419"/>
              </w:rPr>
              <w:t>297 354</w:t>
            </w:r>
          </w:p>
        </w:tc>
        <w:tc>
          <w:tcPr>
            <w:tcW w:w="950" w:type="dxa"/>
            <w:tcBorders>
              <w:top w:val="nil"/>
              <w:left w:val="nil"/>
              <w:bottom w:val="single" w:sz="4" w:space="0" w:color="auto"/>
              <w:right w:val="single" w:sz="4" w:space="0" w:color="auto"/>
            </w:tcBorders>
            <w:shd w:val="clear" w:color="auto" w:fill="auto"/>
            <w:noWrap/>
            <w:hideMark/>
          </w:tcPr>
          <w:p w14:paraId="764E9582" w14:textId="77777777" w:rsidR="006634B9" w:rsidRPr="006C4EF5" w:rsidRDefault="006634B9" w:rsidP="00405695">
            <w:pPr>
              <w:jc w:val="right"/>
              <w:rPr>
                <w:sz w:val="18"/>
                <w:szCs w:val="18"/>
                <w:lang w:val="fr-CA" w:eastAsia="es-419"/>
              </w:rPr>
            </w:pPr>
            <w:r w:rsidRPr="006C4EF5">
              <w:rPr>
                <w:sz w:val="18"/>
                <w:szCs w:val="18"/>
                <w:lang w:val="fr-CA" w:eastAsia="es-419"/>
              </w:rPr>
              <w:t>327 089</w:t>
            </w:r>
          </w:p>
        </w:tc>
        <w:tc>
          <w:tcPr>
            <w:tcW w:w="950" w:type="dxa"/>
            <w:tcBorders>
              <w:top w:val="nil"/>
              <w:left w:val="nil"/>
              <w:bottom w:val="single" w:sz="4" w:space="0" w:color="auto"/>
              <w:right w:val="single" w:sz="4" w:space="0" w:color="auto"/>
            </w:tcBorders>
            <w:shd w:val="clear" w:color="auto" w:fill="auto"/>
            <w:noWrap/>
            <w:hideMark/>
          </w:tcPr>
          <w:p w14:paraId="3FCA8341" w14:textId="77777777" w:rsidR="006634B9" w:rsidRPr="006C4EF5" w:rsidRDefault="006634B9" w:rsidP="00405695">
            <w:pPr>
              <w:jc w:val="right"/>
              <w:rPr>
                <w:sz w:val="18"/>
                <w:szCs w:val="18"/>
                <w:lang w:val="fr-CA" w:eastAsia="es-419"/>
              </w:rPr>
            </w:pPr>
            <w:r w:rsidRPr="006C4EF5">
              <w:rPr>
                <w:sz w:val="18"/>
                <w:szCs w:val="18"/>
                <w:lang w:val="fr-CA" w:eastAsia="es-419"/>
              </w:rPr>
              <w:t>359 798</w:t>
            </w:r>
          </w:p>
        </w:tc>
        <w:tc>
          <w:tcPr>
            <w:tcW w:w="1076" w:type="dxa"/>
            <w:tcBorders>
              <w:top w:val="nil"/>
              <w:left w:val="nil"/>
              <w:bottom w:val="single" w:sz="4" w:space="0" w:color="auto"/>
              <w:right w:val="single" w:sz="4" w:space="0" w:color="auto"/>
            </w:tcBorders>
            <w:shd w:val="clear" w:color="auto" w:fill="auto"/>
            <w:noWrap/>
            <w:hideMark/>
          </w:tcPr>
          <w:p w14:paraId="571A2529" w14:textId="77777777" w:rsidR="006634B9" w:rsidRPr="006C4EF5" w:rsidRDefault="006634B9" w:rsidP="00405695">
            <w:pPr>
              <w:jc w:val="right"/>
              <w:rPr>
                <w:sz w:val="18"/>
                <w:szCs w:val="18"/>
                <w:lang w:val="fr-CA" w:eastAsia="es-419"/>
              </w:rPr>
            </w:pPr>
            <w:r w:rsidRPr="006C4EF5">
              <w:rPr>
                <w:sz w:val="18"/>
                <w:szCs w:val="18"/>
                <w:lang w:val="fr-CA" w:eastAsia="es-419"/>
              </w:rPr>
              <w:t>291 561</w:t>
            </w:r>
          </w:p>
        </w:tc>
        <w:tc>
          <w:tcPr>
            <w:tcW w:w="1034" w:type="dxa"/>
            <w:tcBorders>
              <w:top w:val="nil"/>
              <w:left w:val="nil"/>
              <w:bottom w:val="single" w:sz="4" w:space="0" w:color="auto"/>
              <w:right w:val="single" w:sz="4" w:space="0" w:color="auto"/>
            </w:tcBorders>
            <w:shd w:val="clear" w:color="auto" w:fill="auto"/>
            <w:noWrap/>
            <w:hideMark/>
          </w:tcPr>
          <w:p w14:paraId="211079DA" w14:textId="77777777" w:rsidR="006634B9" w:rsidRPr="006C4EF5" w:rsidRDefault="006634B9" w:rsidP="00405695">
            <w:pPr>
              <w:jc w:val="right"/>
              <w:rPr>
                <w:sz w:val="18"/>
                <w:szCs w:val="18"/>
                <w:lang w:val="fr-CA" w:eastAsia="es-419"/>
              </w:rPr>
            </w:pPr>
            <w:r w:rsidRPr="006C4EF5">
              <w:rPr>
                <w:sz w:val="18"/>
                <w:szCs w:val="18"/>
                <w:lang w:val="fr-CA" w:eastAsia="es-419"/>
              </w:rPr>
              <w:t>414 227</w:t>
            </w:r>
          </w:p>
        </w:tc>
        <w:tc>
          <w:tcPr>
            <w:tcW w:w="1181" w:type="dxa"/>
            <w:tcBorders>
              <w:top w:val="nil"/>
              <w:left w:val="nil"/>
              <w:bottom w:val="single" w:sz="4" w:space="0" w:color="auto"/>
              <w:right w:val="single" w:sz="4" w:space="0" w:color="auto"/>
            </w:tcBorders>
            <w:shd w:val="clear" w:color="auto" w:fill="auto"/>
            <w:noWrap/>
            <w:hideMark/>
          </w:tcPr>
          <w:p w14:paraId="101F5F83" w14:textId="77777777" w:rsidR="006634B9" w:rsidRPr="006C4EF5" w:rsidRDefault="006634B9" w:rsidP="00405695">
            <w:pPr>
              <w:jc w:val="right"/>
              <w:rPr>
                <w:sz w:val="18"/>
                <w:szCs w:val="18"/>
                <w:lang w:val="fr-CA" w:eastAsia="es-419"/>
              </w:rPr>
            </w:pPr>
            <w:r w:rsidRPr="006C4EF5">
              <w:rPr>
                <w:sz w:val="18"/>
                <w:szCs w:val="18"/>
                <w:lang w:val="fr-CA" w:eastAsia="es-419"/>
              </w:rPr>
              <w:t>86,9%</w:t>
            </w:r>
          </w:p>
        </w:tc>
      </w:tr>
      <w:tr w:rsidR="006634B9" w:rsidRPr="006C4EF5" w14:paraId="559DDCC6"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7FC95A4" w14:textId="77777777" w:rsidR="006634B9" w:rsidRPr="006C4EF5" w:rsidRDefault="006634B9" w:rsidP="00405695">
            <w:pPr>
              <w:jc w:val="left"/>
              <w:rPr>
                <w:sz w:val="18"/>
                <w:szCs w:val="18"/>
                <w:lang w:val="fr-CA" w:eastAsia="es-419"/>
              </w:rPr>
            </w:pPr>
            <w:r w:rsidRPr="006C4EF5">
              <w:rPr>
                <w:sz w:val="18"/>
                <w:szCs w:val="18"/>
                <w:lang w:val="fr-CA" w:eastAsia="es-419"/>
              </w:rPr>
              <w:t>Sainte Lucie</w:t>
            </w:r>
          </w:p>
        </w:tc>
        <w:tc>
          <w:tcPr>
            <w:tcW w:w="950" w:type="dxa"/>
            <w:tcBorders>
              <w:top w:val="nil"/>
              <w:left w:val="nil"/>
              <w:bottom w:val="single" w:sz="4" w:space="0" w:color="auto"/>
              <w:right w:val="single" w:sz="4" w:space="0" w:color="auto"/>
            </w:tcBorders>
            <w:shd w:val="clear" w:color="auto" w:fill="auto"/>
            <w:noWrap/>
            <w:hideMark/>
          </w:tcPr>
          <w:p w14:paraId="3005BDFF" w14:textId="77777777" w:rsidR="006634B9" w:rsidRPr="006C4EF5" w:rsidRDefault="006634B9" w:rsidP="00405695">
            <w:pPr>
              <w:jc w:val="right"/>
              <w:rPr>
                <w:sz w:val="18"/>
                <w:szCs w:val="18"/>
                <w:lang w:val="fr-CA" w:eastAsia="es-419"/>
              </w:rPr>
            </w:pPr>
            <w:r w:rsidRPr="006C4EF5">
              <w:rPr>
                <w:sz w:val="18"/>
                <w:szCs w:val="18"/>
                <w:lang w:val="fr-CA" w:eastAsia="es-419"/>
              </w:rPr>
              <w:t>54 429</w:t>
            </w:r>
          </w:p>
        </w:tc>
        <w:tc>
          <w:tcPr>
            <w:tcW w:w="950" w:type="dxa"/>
            <w:tcBorders>
              <w:top w:val="nil"/>
              <w:left w:val="nil"/>
              <w:bottom w:val="single" w:sz="4" w:space="0" w:color="auto"/>
              <w:right w:val="single" w:sz="4" w:space="0" w:color="auto"/>
            </w:tcBorders>
            <w:shd w:val="clear" w:color="auto" w:fill="auto"/>
            <w:noWrap/>
            <w:hideMark/>
          </w:tcPr>
          <w:p w14:paraId="6756BE92" w14:textId="77777777" w:rsidR="006634B9" w:rsidRPr="006C4EF5" w:rsidRDefault="006634B9" w:rsidP="00405695">
            <w:pPr>
              <w:jc w:val="right"/>
              <w:rPr>
                <w:sz w:val="18"/>
                <w:szCs w:val="18"/>
                <w:lang w:val="fr-CA" w:eastAsia="es-419"/>
              </w:rPr>
            </w:pPr>
            <w:r w:rsidRPr="006C4EF5">
              <w:rPr>
                <w:sz w:val="18"/>
                <w:szCs w:val="18"/>
                <w:lang w:val="fr-CA" w:eastAsia="es-419"/>
              </w:rPr>
              <w:t>55 518</w:t>
            </w:r>
          </w:p>
        </w:tc>
        <w:tc>
          <w:tcPr>
            <w:tcW w:w="950" w:type="dxa"/>
            <w:tcBorders>
              <w:top w:val="nil"/>
              <w:left w:val="nil"/>
              <w:bottom w:val="single" w:sz="4" w:space="0" w:color="auto"/>
              <w:right w:val="single" w:sz="4" w:space="0" w:color="auto"/>
            </w:tcBorders>
            <w:shd w:val="clear" w:color="auto" w:fill="auto"/>
            <w:noWrap/>
            <w:hideMark/>
          </w:tcPr>
          <w:p w14:paraId="05D9C634" w14:textId="77777777" w:rsidR="006634B9" w:rsidRPr="006C4EF5" w:rsidRDefault="006634B9" w:rsidP="00405695">
            <w:pPr>
              <w:jc w:val="right"/>
              <w:rPr>
                <w:sz w:val="18"/>
                <w:szCs w:val="18"/>
                <w:lang w:val="fr-CA" w:eastAsia="es-419"/>
              </w:rPr>
            </w:pPr>
            <w:r w:rsidRPr="006C4EF5">
              <w:rPr>
                <w:sz w:val="18"/>
                <w:szCs w:val="18"/>
                <w:lang w:val="fr-CA" w:eastAsia="es-419"/>
              </w:rPr>
              <w:t>56 628</w:t>
            </w:r>
          </w:p>
        </w:tc>
        <w:tc>
          <w:tcPr>
            <w:tcW w:w="978" w:type="dxa"/>
            <w:tcBorders>
              <w:top w:val="nil"/>
              <w:left w:val="nil"/>
              <w:bottom w:val="single" w:sz="4" w:space="0" w:color="auto"/>
              <w:right w:val="single" w:sz="4" w:space="0" w:color="auto"/>
            </w:tcBorders>
            <w:shd w:val="clear" w:color="auto" w:fill="auto"/>
            <w:noWrap/>
            <w:hideMark/>
          </w:tcPr>
          <w:p w14:paraId="0E95603B" w14:textId="77777777" w:rsidR="006634B9" w:rsidRPr="006C4EF5" w:rsidRDefault="006634B9" w:rsidP="00405695">
            <w:pPr>
              <w:jc w:val="right"/>
              <w:rPr>
                <w:sz w:val="18"/>
                <w:szCs w:val="18"/>
                <w:lang w:val="fr-CA" w:eastAsia="es-419"/>
              </w:rPr>
            </w:pPr>
            <w:r w:rsidRPr="006C4EF5">
              <w:rPr>
                <w:sz w:val="18"/>
                <w:szCs w:val="18"/>
                <w:lang w:val="fr-CA" w:eastAsia="es-419"/>
              </w:rPr>
              <w:t>57 760</w:t>
            </w:r>
          </w:p>
        </w:tc>
        <w:tc>
          <w:tcPr>
            <w:tcW w:w="950" w:type="dxa"/>
            <w:tcBorders>
              <w:top w:val="nil"/>
              <w:left w:val="nil"/>
              <w:bottom w:val="single" w:sz="4" w:space="0" w:color="auto"/>
              <w:right w:val="single" w:sz="4" w:space="0" w:color="auto"/>
            </w:tcBorders>
            <w:shd w:val="clear" w:color="auto" w:fill="auto"/>
            <w:noWrap/>
            <w:hideMark/>
          </w:tcPr>
          <w:p w14:paraId="139978C6" w14:textId="77777777" w:rsidR="006634B9" w:rsidRPr="006C4EF5" w:rsidRDefault="006634B9" w:rsidP="00405695">
            <w:pPr>
              <w:jc w:val="right"/>
              <w:rPr>
                <w:sz w:val="18"/>
                <w:szCs w:val="18"/>
                <w:lang w:val="fr-CA" w:eastAsia="es-419"/>
              </w:rPr>
            </w:pPr>
            <w:r w:rsidRPr="006C4EF5">
              <w:rPr>
                <w:sz w:val="18"/>
                <w:szCs w:val="18"/>
                <w:lang w:val="fr-CA" w:eastAsia="es-419"/>
              </w:rPr>
              <w:t>63 537</w:t>
            </w:r>
          </w:p>
        </w:tc>
        <w:tc>
          <w:tcPr>
            <w:tcW w:w="950" w:type="dxa"/>
            <w:tcBorders>
              <w:top w:val="nil"/>
              <w:left w:val="nil"/>
              <w:bottom w:val="single" w:sz="4" w:space="0" w:color="auto"/>
              <w:right w:val="single" w:sz="4" w:space="0" w:color="auto"/>
            </w:tcBorders>
            <w:shd w:val="clear" w:color="auto" w:fill="auto"/>
            <w:noWrap/>
            <w:hideMark/>
          </w:tcPr>
          <w:p w14:paraId="01BB0665" w14:textId="77777777" w:rsidR="006634B9" w:rsidRPr="006C4EF5" w:rsidRDefault="006634B9" w:rsidP="00405695">
            <w:pPr>
              <w:jc w:val="right"/>
              <w:rPr>
                <w:sz w:val="18"/>
                <w:szCs w:val="18"/>
                <w:lang w:val="fr-CA" w:eastAsia="es-419"/>
              </w:rPr>
            </w:pPr>
            <w:r w:rsidRPr="006C4EF5">
              <w:rPr>
                <w:sz w:val="18"/>
                <w:szCs w:val="18"/>
                <w:lang w:val="fr-CA" w:eastAsia="es-419"/>
              </w:rPr>
              <w:t>69 890</w:t>
            </w:r>
          </w:p>
        </w:tc>
        <w:tc>
          <w:tcPr>
            <w:tcW w:w="1076" w:type="dxa"/>
            <w:tcBorders>
              <w:top w:val="nil"/>
              <w:left w:val="nil"/>
              <w:bottom w:val="single" w:sz="4" w:space="0" w:color="auto"/>
              <w:right w:val="single" w:sz="4" w:space="0" w:color="auto"/>
            </w:tcBorders>
            <w:shd w:val="clear" w:color="auto" w:fill="auto"/>
            <w:noWrap/>
            <w:hideMark/>
          </w:tcPr>
          <w:p w14:paraId="7EF10896" w14:textId="77777777" w:rsidR="006634B9" w:rsidRPr="006C4EF5" w:rsidRDefault="006634B9" w:rsidP="00405695">
            <w:pPr>
              <w:jc w:val="right"/>
              <w:rPr>
                <w:sz w:val="18"/>
                <w:szCs w:val="18"/>
                <w:lang w:val="fr-CA" w:eastAsia="es-419"/>
              </w:rPr>
            </w:pPr>
            <w:r w:rsidRPr="006C4EF5">
              <w:rPr>
                <w:sz w:val="18"/>
                <w:szCs w:val="18"/>
                <w:lang w:val="fr-CA" w:eastAsia="es-419"/>
              </w:rPr>
              <w:t>56 635</w:t>
            </w:r>
          </w:p>
        </w:tc>
        <w:tc>
          <w:tcPr>
            <w:tcW w:w="1034" w:type="dxa"/>
            <w:tcBorders>
              <w:top w:val="nil"/>
              <w:left w:val="nil"/>
              <w:bottom w:val="single" w:sz="4" w:space="0" w:color="auto"/>
              <w:right w:val="single" w:sz="4" w:space="0" w:color="auto"/>
            </w:tcBorders>
            <w:shd w:val="clear" w:color="auto" w:fill="auto"/>
            <w:noWrap/>
            <w:hideMark/>
          </w:tcPr>
          <w:p w14:paraId="7FE34FA9" w14:textId="77777777" w:rsidR="006634B9" w:rsidRPr="006C4EF5" w:rsidRDefault="006634B9" w:rsidP="00405695">
            <w:pPr>
              <w:jc w:val="right"/>
              <w:rPr>
                <w:sz w:val="18"/>
                <w:szCs w:val="18"/>
                <w:lang w:val="fr-CA" w:eastAsia="es-419"/>
              </w:rPr>
            </w:pPr>
            <w:r w:rsidRPr="006C4EF5">
              <w:rPr>
                <w:sz w:val="18"/>
                <w:szCs w:val="18"/>
                <w:lang w:val="fr-CA" w:eastAsia="es-419"/>
              </w:rPr>
              <w:t>79 648</w:t>
            </w:r>
          </w:p>
        </w:tc>
        <w:tc>
          <w:tcPr>
            <w:tcW w:w="1181" w:type="dxa"/>
            <w:tcBorders>
              <w:top w:val="nil"/>
              <w:left w:val="nil"/>
              <w:bottom w:val="single" w:sz="4" w:space="0" w:color="auto"/>
              <w:right w:val="single" w:sz="4" w:space="0" w:color="auto"/>
            </w:tcBorders>
            <w:shd w:val="clear" w:color="auto" w:fill="auto"/>
            <w:noWrap/>
            <w:hideMark/>
          </w:tcPr>
          <w:p w14:paraId="4E741030" w14:textId="77777777" w:rsidR="006634B9" w:rsidRPr="006C4EF5" w:rsidRDefault="006634B9" w:rsidP="00405695">
            <w:pPr>
              <w:jc w:val="right"/>
              <w:rPr>
                <w:sz w:val="18"/>
                <w:szCs w:val="18"/>
                <w:lang w:val="fr-CA" w:eastAsia="es-419"/>
              </w:rPr>
            </w:pPr>
            <w:r w:rsidRPr="006C4EF5">
              <w:rPr>
                <w:sz w:val="18"/>
                <w:szCs w:val="18"/>
                <w:lang w:val="fr-CA" w:eastAsia="es-419"/>
              </w:rPr>
              <w:t>87,7%</w:t>
            </w:r>
          </w:p>
        </w:tc>
      </w:tr>
      <w:tr w:rsidR="006634B9" w:rsidRPr="006C4EF5" w14:paraId="29D11DDA"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42B81E1" w14:textId="77777777" w:rsidR="006634B9" w:rsidRPr="006C4EF5" w:rsidRDefault="006634B9" w:rsidP="00405695">
            <w:pPr>
              <w:jc w:val="left"/>
              <w:rPr>
                <w:sz w:val="18"/>
                <w:szCs w:val="18"/>
                <w:lang w:val="fr-CA" w:eastAsia="es-419"/>
              </w:rPr>
            </w:pPr>
            <w:r w:rsidRPr="006C4EF5">
              <w:rPr>
                <w:sz w:val="18"/>
                <w:szCs w:val="18"/>
                <w:lang w:val="fr-CA" w:eastAsia="es-419"/>
              </w:rPr>
              <w:t>Colombie</w:t>
            </w:r>
          </w:p>
        </w:tc>
        <w:tc>
          <w:tcPr>
            <w:tcW w:w="950" w:type="dxa"/>
            <w:tcBorders>
              <w:top w:val="nil"/>
              <w:left w:val="nil"/>
              <w:bottom w:val="single" w:sz="4" w:space="0" w:color="auto"/>
              <w:right w:val="single" w:sz="4" w:space="0" w:color="auto"/>
            </w:tcBorders>
            <w:shd w:val="clear" w:color="auto" w:fill="auto"/>
            <w:noWrap/>
            <w:hideMark/>
          </w:tcPr>
          <w:p w14:paraId="3422686F" w14:textId="77777777" w:rsidR="006634B9" w:rsidRPr="006C4EF5" w:rsidRDefault="006634B9" w:rsidP="00405695">
            <w:pPr>
              <w:jc w:val="right"/>
              <w:rPr>
                <w:sz w:val="18"/>
                <w:szCs w:val="18"/>
                <w:lang w:val="fr-CA" w:eastAsia="es-419"/>
              </w:rPr>
            </w:pPr>
            <w:r w:rsidRPr="006C4EF5">
              <w:rPr>
                <w:sz w:val="18"/>
                <w:szCs w:val="18"/>
                <w:lang w:val="fr-CA" w:eastAsia="es-419"/>
              </w:rPr>
              <w:t>5 270 350</w:t>
            </w:r>
          </w:p>
        </w:tc>
        <w:tc>
          <w:tcPr>
            <w:tcW w:w="950" w:type="dxa"/>
            <w:tcBorders>
              <w:top w:val="nil"/>
              <w:left w:val="nil"/>
              <w:bottom w:val="single" w:sz="4" w:space="0" w:color="auto"/>
              <w:right w:val="single" w:sz="4" w:space="0" w:color="auto"/>
            </w:tcBorders>
            <w:shd w:val="clear" w:color="auto" w:fill="auto"/>
            <w:noWrap/>
            <w:hideMark/>
          </w:tcPr>
          <w:p w14:paraId="270D400B" w14:textId="77777777" w:rsidR="006634B9" w:rsidRPr="006C4EF5" w:rsidRDefault="006634B9" w:rsidP="00405695">
            <w:pPr>
              <w:jc w:val="right"/>
              <w:rPr>
                <w:sz w:val="18"/>
                <w:szCs w:val="18"/>
                <w:lang w:val="fr-CA" w:eastAsia="es-419"/>
              </w:rPr>
            </w:pPr>
            <w:r w:rsidRPr="006C4EF5">
              <w:rPr>
                <w:sz w:val="18"/>
                <w:szCs w:val="18"/>
                <w:lang w:val="fr-CA" w:eastAsia="es-419"/>
              </w:rPr>
              <w:t>5 375 757</w:t>
            </w:r>
          </w:p>
        </w:tc>
        <w:tc>
          <w:tcPr>
            <w:tcW w:w="950" w:type="dxa"/>
            <w:tcBorders>
              <w:top w:val="nil"/>
              <w:left w:val="nil"/>
              <w:bottom w:val="single" w:sz="4" w:space="0" w:color="auto"/>
              <w:right w:val="single" w:sz="4" w:space="0" w:color="auto"/>
            </w:tcBorders>
            <w:shd w:val="clear" w:color="auto" w:fill="auto"/>
            <w:noWrap/>
            <w:hideMark/>
          </w:tcPr>
          <w:p w14:paraId="425EB80B" w14:textId="77777777" w:rsidR="006634B9" w:rsidRPr="006C4EF5" w:rsidRDefault="006634B9" w:rsidP="00405695">
            <w:pPr>
              <w:jc w:val="right"/>
              <w:rPr>
                <w:sz w:val="18"/>
                <w:szCs w:val="18"/>
                <w:lang w:val="fr-CA" w:eastAsia="es-419"/>
              </w:rPr>
            </w:pPr>
            <w:r w:rsidRPr="006C4EF5">
              <w:rPr>
                <w:sz w:val="18"/>
                <w:szCs w:val="18"/>
                <w:lang w:val="fr-CA" w:eastAsia="es-419"/>
              </w:rPr>
              <w:t>5 483 272</w:t>
            </w:r>
          </w:p>
        </w:tc>
        <w:tc>
          <w:tcPr>
            <w:tcW w:w="978" w:type="dxa"/>
            <w:tcBorders>
              <w:top w:val="nil"/>
              <w:left w:val="nil"/>
              <w:bottom w:val="single" w:sz="4" w:space="0" w:color="auto"/>
              <w:right w:val="single" w:sz="4" w:space="0" w:color="auto"/>
            </w:tcBorders>
            <w:shd w:val="clear" w:color="auto" w:fill="auto"/>
            <w:noWrap/>
            <w:hideMark/>
          </w:tcPr>
          <w:p w14:paraId="46C753DD" w14:textId="77777777" w:rsidR="006634B9" w:rsidRPr="006C4EF5" w:rsidRDefault="006634B9" w:rsidP="00405695">
            <w:pPr>
              <w:jc w:val="right"/>
              <w:rPr>
                <w:sz w:val="18"/>
                <w:szCs w:val="18"/>
                <w:lang w:val="fr-CA" w:eastAsia="es-419"/>
              </w:rPr>
            </w:pPr>
            <w:r w:rsidRPr="006C4EF5">
              <w:rPr>
                <w:sz w:val="18"/>
                <w:szCs w:val="18"/>
                <w:lang w:val="fr-CA" w:eastAsia="es-419"/>
              </w:rPr>
              <w:t>5 592 938</w:t>
            </w:r>
          </w:p>
        </w:tc>
        <w:tc>
          <w:tcPr>
            <w:tcW w:w="950" w:type="dxa"/>
            <w:tcBorders>
              <w:top w:val="nil"/>
              <w:left w:val="nil"/>
              <w:bottom w:val="single" w:sz="4" w:space="0" w:color="auto"/>
              <w:right w:val="single" w:sz="4" w:space="0" w:color="auto"/>
            </w:tcBorders>
            <w:shd w:val="clear" w:color="auto" w:fill="auto"/>
            <w:noWrap/>
            <w:hideMark/>
          </w:tcPr>
          <w:p w14:paraId="67E92544" w14:textId="77777777" w:rsidR="006634B9" w:rsidRPr="006C4EF5" w:rsidRDefault="006634B9" w:rsidP="00405695">
            <w:pPr>
              <w:jc w:val="right"/>
              <w:rPr>
                <w:sz w:val="18"/>
                <w:szCs w:val="18"/>
                <w:lang w:val="fr-CA" w:eastAsia="es-419"/>
              </w:rPr>
            </w:pPr>
            <w:r w:rsidRPr="006C4EF5">
              <w:rPr>
                <w:sz w:val="18"/>
                <w:szCs w:val="18"/>
                <w:lang w:val="fr-CA" w:eastAsia="es-419"/>
              </w:rPr>
              <w:t>6 152 231</w:t>
            </w:r>
          </w:p>
        </w:tc>
        <w:tc>
          <w:tcPr>
            <w:tcW w:w="950" w:type="dxa"/>
            <w:tcBorders>
              <w:top w:val="nil"/>
              <w:left w:val="nil"/>
              <w:bottom w:val="single" w:sz="4" w:space="0" w:color="auto"/>
              <w:right w:val="single" w:sz="4" w:space="0" w:color="auto"/>
            </w:tcBorders>
            <w:shd w:val="clear" w:color="auto" w:fill="auto"/>
            <w:noWrap/>
            <w:hideMark/>
          </w:tcPr>
          <w:p w14:paraId="764795B0" w14:textId="77777777" w:rsidR="006634B9" w:rsidRPr="006C4EF5" w:rsidRDefault="006634B9" w:rsidP="00405695">
            <w:pPr>
              <w:jc w:val="right"/>
              <w:rPr>
                <w:sz w:val="18"/>
                <w:szCs w:val="18"/>
                <w:lang w:val="fr-CA" w:eastAsia="es-419"/>
              </w:rPr>
            </w:pPr>
            <w:r w:rsidRPr="006C4EF5">
              <w:rPr>
                <w:sz w:val="18"/>
                <w:szCs w:val="18"/>
                <w:lang w:val="fr-CA" w:eastAsia="es-419"/>
              </w:rPr>
              <w:t>6 767 454</w:t>
            </w:r>
          </w:p>
        </w:tc>
        <w:tc>
          <w:tcPr>
            <w:tcW w:w="1076" w:type="dxa"/>
            <w:tcBorders>
              <w:top w:val="nil"/>
              <w:left w:val="nil"/>
              <w:bottom w:val="single" w:sz="4" w:space="0" w:color="auto"/>
              <w:right w:val="single" w:sz="4" w:space="0" w:color="auto"/>
            </w:tcBorders>
            <w:shd w:val="clear" w:color="auto" w:fill="auto"/>
            <w:noWrap/>
            <w:hideMark/>
          </w:tcPr>
          <w:p w14:paraId="33468809" w14:textId="77777777" w:rsidR="006634B9" w:rsidRPr="006C4EF5" w:rsidRDefault="006634B9" w:rsidP="00405695">
            <w:pPr>
              <w:jc w:val="right"/>
              <w:rPr>
                <w:sz w:val="18"/>
                <w:szCs w:val="18"/>
                <w:lang w:val="fr-CA" w:eastAsia="es-419"/>
              </w:rPr>
            </w:pPr>
            <w:r w:rsidRPr="006C4EF5">
              <w:rPr>
                <w:sz w:val="18"/>
                <w:szCs w:val="18"/>
                <w:lang w:val="fr-CA" w:eastAsia="es-419"/>
              </w:rPr>
              <w:t>5 483 989</w:t>
            </w:r>
          </w:p>
        </w:tc>
        <w:tc>
          <w:tcPr>
            <w:tcW w:w="1034" w:type="dxa"/>
            <w:tcBorders>
              <w:top w:val="nil"/>
              <w:left w:val="nil"/>
              <w:bottom w:val="single" w:sz="4" w:space="0" w:color="auto"/>
              <w:right w:val="single" w:sz="4" w:space="0" w:color="auto"/>
            </w:tcBorders>
            <w:shd w:val="clear" w:color="auto" w:fill="auto"/>
            <w:noWrap/>
            <w:hideMark/>
          </w:tcPr>
          <w:p w14:paraId="33DD87EE" w14:textId="77777777" w:rsidR="006634B9" w:rsidRPr="006C4EF5" w:rsidRDefault="006634B9" w:rsidP="00405695">
            <w:pPr>
              <w:jc w:val="right"/>
              <w:rPr>
                <w:sz w:val="18"/>
                <w:szCs w:val="18"/>
                <w:lang w:val="fr-CA" w:eastAsia="es-419"/>
              </w:rPr>
            </w:pPr>
            <w:r w:rsidRPr="006C4EF5">
              <w:rPr>
                <w:sz w:val="18"/>
                <w:szCs w:val="18"/>
                <w:lang w:val="fr-CA" w:eastAsia="es-419"/>
              </w:rPr>
              <w:t>7 666 053</w:t>
            </w:r>
          </w:p>
        </w:tc>
        <w:tc>
          <w:tcPr>
            <w:tcW w:w="1181" w:type="dxa"/>
            <w:tcBorders>
              <w:top w:val="nil"/>
              <w:left w:val="nil"/>
              <w:bottom w:val="single" w:sz="4" w:space="0" w:color="auto"/>
              <w:right w:val="single" w:sz="4" w:space="0" w:color="auto"/>
            </w:tcBorders>
            <w:shd w:val="clear" w:color="auto" w:fill="auto"/>
            <w:noWrap/>
            <w:hideMark/>
          </w:tcPr>
          <w:p w14:paraId="54B473F3" w14:textId="77777777" w:rsidR="006634B9" w:rsidRPr="006C4EF5" w:rsidRDefault="006634B9" w:rsidP="00405695">
            <w:pPr>
              <w:jc w:val="right"/>
              <w:rPr>
                <w:sz w:val="18"/>
                <w:szCs w:val="18"/>
                <w:lang w:val="fr-CA" w:eastAsia="es-419"/>
              </w:rPr>
            </w:pPr>
            <w:r w:rsidRPr="006C4EF5">
              <w:rPr>
                <w:sz w:val="18"/>
                <w:szCs w:val="18"/>
                <w:lang w:val="fr-CA" w:eastAsia="es-419"/>
              </w:rPr>
              <w:t>88,3%</w:t>
            </w:r>
          </w:p>
        </w:tc>
      </w:tr>
      <w:tr w:rsidR="006634B9" w:rsidRPr="006C4EF5" w14:paraId="55424377"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672EF3D" w14:textId="77777777" w:rsidR="006634B9" w:rsidRPr="006C4EF5" w:rsidRDefault="006634B9" w:rsidP="00405695">
            <w:pPr>
              <w:jc w:val="left"/>
              <w:rPr>
                <w:sz w:val="18"/>
                <w:szCs w:val="18"/>
                <w:lang w:val="fr-CA" w:eastAsia="es-419"/>
              </w:rPr>
            </w:pPr>
            <w:r w:rsidRPr="006C4EF5">
              <w:rPr>
                <w:sz w:val="18"/>
                <w:szCs w:val="18"/>
                <w:lang w:val="fr-CA" w:eastAsia="es-419"/>
              </w:rPr>
              <w:t>Botswana</w:t>
            </w:r>
          </w:p>
        </w:tc>
        <w:tc>
          <w:tcPr>
            <w:tcW w:w="950" w:type="dxa"/>
            <w:tcBorders>
              <w:top w:val="nil"/>
              <w:left w:val="nil"/>
              <w:bottom w:val="single" w:sz="4" w:space="0" w:color="auto"/>
              <w:right w:val="single" w:sz="4" w:space="0" w:color="auto"/>
            </w:tcBorders>
            <w:shd w:val="clear" w:color="auto" w:fill="auto"/>
            <w:noWrap/>
            <w:hideMark/>
          </w:tcPr>
          <w:p w14:paraId="1250D619" w14:textId="77777777" w:rsidR="006634B9" w:rsidRPr="006C4EF5" w:rsidRDefault="006634B9" w:rsidP="00405695">
            <w:pPr>
              <w:jc w:val="right"/>
              <w:rPr>
                <w:sz w:val="18"/>
                <w:szCs w:val="18"/>
                <w:lang w:val="fr-CA" w:eastAsia="es-419"/>
              </w:rPr>
            </w:pPr>
            <w:r w:rsidRPr="006C4EF5">
              <w:rPr>
                <w:sz w:val="18"/>
                <w:szCs w:val="18"/>
                <w:lang w:val="fr-CA" w:eastAsia="es-419"/>
              </w:rPr>
              <w:t>574 066</w:t>
            </w:r>
          </w:p>
        </w:tc>
        <w:tc>
          <w:tcPr>
            <w:tcW w:w="950" w:type="dxa"/>
            <w:tcBorders>
              <w:top w:val="nil"/>
              <w:left w:val="nil"/>
              <w:bottom w:val="single" w:sz="4" w:space="0" w:color="auto"/>
              <w:right w:val="single" w:sz="4" w:space="0" w:color="auto"/>
            </w:tcBorders>
            <w:shd w:val="clear" w:color="auto" w:fill="auto"/>
            <w:noWrap/>
            <w:hideMark/>
          </w:tcPr>
          <w:p w14:paraId="423235E1" w14:textId="77777777" w:rsidR="006634B9" w:rsidRPr="006C4EF5" w:rsidRDefault="006634B9" w:rsidP="00405695">
            <w:pPr>
              <w:jc w:val="right"/>
              <w:rPr>
                <w:sz w:val="18"/>
                <w:szCs w:val="18"/>
                <w:lang w:val="fr-CA" w:eastAsia="es-419"/>
              </w:rPr>
            </w:pPr>
            <w:r w:rsidRPr="006C4EF5">
              <w:rPr>
                <w:sz w:val="18"/>
                <w:szCs w:val="18"/>
                <w:lang w:val="fr-CA" w:eastAsia="es-419"/>
              </w:rPr>
              <w:t>585 547</w:t>
            </w:r>
          </w:p>
        </w:tc>
        <w:tc>
          <w:tcPr>
            <w:tcW w:w="950" w:type="dxa"/>
            <w:tcBorders>
              <w:top w:val="nil"/>
              <w:left w:val="nil"/>
              <w:bottom w:val="single" w:sz="4" w:space="0" w:color="auto"/>
              <w:right w:val="single" w:sz="4" w:space="0" w:color="auto"/>
            </w:tcBorders>
            <w:shd w:val="clear" w:color="auto" w:fill="auto"/>
            <w:noWrap/>
            <w:hideMark/>
          </w:tcPr>
          <w:p w14:paraId="1B49C671" w14:textId="77777777" w:rsidR="006634B9" w:rsidRPr="006C4EF5" w:rsidRDefault="006634B9" w:rsidP="00405695">
            <w:pPr>
              <w:jc w:val="right"/>
              <w:rPr>
                <w:sz w:val="18"/>
                <w:szCs w:val="18"/>
                <w:lang w:val="fr-CA" w:eastAsia="es-419"/>
              </w:rPr>
            </w:pPr>
            <w:r w:rsidRPr="006C4EF5">
              <w:rPr>
                <w:sz w:val="18"/>
                <w:szCs w:val="18"/>
                <w:lang w:val="fr-CA" w:eastAsia="es-419"/>
              </w:rPr>
              <w:t>597 258</w:t>
            </w:r>
          </w:p>
        </w:tc>
        <w:tc>
          <w:tcPr>
            <w:tcW w:w="978" w:type="dxa"/>
            <w:tcBorders>
              <w:top w:val="nil"/>
              <w:left w:val="nil"/>
              <w:bottom w:val="single" w:sz="4" w:space="0" w:color="auto"/>
              <w:right w:val="single" w:sz="4" w:space="0" w:color="auto"/>
            </w:tcBorders>
            <w:shd w:val="clear" w:color="auto" w:fill="auto"/>
            <w:noWrap/>
            <w:hideMark/>
          </w:tcPr>
          <w:p w14:paraId="784E9E63" w14:textId="77777777" w:rsidR="006634B9" w:rsidRPr="006C4EF5" w:rsidRDefault="006634B9" w:rsidP="00405695">
            <w:pPr>
              <w:jc w:val="right"/>
              <w:rPr>
                <w:sz w:val="18"/>
                <w:szCs w:val="18"/>
                <w:lang w:val="fr-CA" w:eastAsia="es-419"/>
              </w:rPr>
            </w:pPr>
            <w:r w:rsidRPr="006C4EF5">
              <w:rPr>
                <w:sz w:val="18"/>
                <w:szCs w:val="18"/>
                <w:lang w:val="fr-CA" w:eastAsia="es-419"/>
              </w:rPr>
              <w:t>609 203</w:t>
            </w:r>
          </w:p>
        </w:tc>
        <w:tc>
          <w:tcPr>
            <w:tcW w:w="950" w:type="dxa"/>
            <w:tcBorders>
              <w:top w:val="nil"/>
              <w:left w:val="nil"/>
              <w:bottom w:val="single" w:sz="4" w:space="0" w:color="auto"/>
              <w:right w:val="single" w:sz="4" w:space="0" w:color="auto"/>
            </w:tcBorders>
            <w:shd w:val="clear" w:color="auto" w:fill="auto"/>
            <w:noWrap/>
            <w:hideMark/>
          </w:tcPr>
          <w:p w14:paraId="7B1F24C9" w14:textId="77777777" w:rsidR="006634B9" w:rsidRPr="006C4EF5" w:rsidRDefault="006634B9" w:rsidP="00405695">
            <w:pPr>
              <w:jc w:val="right"/>
              <w:rPr>
                <w:sz w:val="18"/>
                <w:szCs w:val="18"/>
                <w:lang w:val="fr-CA" w:eastAsia="es-419"/>
              </w:rPr>
            </w:pPr>
            <w:r w:rsidRPr="006C4EF5">
              <w:rPr>
                <w:sz w:val="18"/>
                <w:szCs w:val="18"/>
                <w:lang w:val="fr-CA" w:eastAsia="es-419"/>
              </w:rPr>
              <w:t>670 124</w:t>
            </w:r>
          </w:p>
        </w:tc>
        <w:tc>
          <w:tcPr>
            <w:tcW w:w="950" w:type="dxa"/>
            <w:tcBorders>
              <w:top w:val="nil"/>
              <w:left w:val="nil"/>
              <w:bottom w:val="single" w:sz="4" w:space="0" w:color="auto"/>
              <w:right w:val="single" w:sz="4" w:space="0" w:color="auto"/>
            </w:tcBorders>
            <w:shd w:val="clear" w:color="auto" w:fill="auto"/>
            <w:noWrap/>
            <w:hideMark/>
          </w:tcPr>
          <w:p w14:paraId="74D337B7" w14:textId="77777777" w:rsidR="006634B9" w:rsidRPr="006C4EF5" w:rsidRDefault="006634B9" w:rsidP="00405695">
            <w:pPr>
              <w:jc w:val="right"/>
              <w:rPr>
                <w:sz w:val="18"/>
                <w:szCs w:val="18"/>
                <w:lang w:val="fr-CA" w:eastAsia="es-419"/>
              </w:rPr>
            </w:pPr>
            <w:r w:rsidRPr="006C4EF5">
              <w:rPr>
                <w:sz w:val="18"/>
                <w:szCs w:val="18"/>
                <w:lang w:val="fr-CA" w:eastAsia="es-419"/>
              </w:rPr>
              <w:t>737 136</w:t>
            </w:r>
          </w:p>
        </w:tc>
        <w:tc>
          <w:tcPr>
            <w:tcW w:w="1076" w:type="dxa"/>
            <w:tcBorders>
              <w:top w:val="nil"/>
              <w:left w:val="nil"/>
              <w:bottom w:val="single" w:sz="4" w:space="0" w:color="auto"/>
              <w:right w:val="single" w:sz="4" w:space="0" w:color="auto"/>
            </w:tcBorders>
            <w:shd w:val="clear" w:color="auto" w:fill="auto"/>
            <w:noWrap/>
            <w:hideMark/>
          </w:tcPr>
          <w:p w14:paraId="660D5BB1" w14:textId="77777777" w:rsidR="006634B9" w:rsidRPr="006C4EF5" w:rsidRDefault="006634B9" w:rsidP="00405695">
            <w:pPr>
              <w:jc w:val="right"/>
              <w:rPr>
                <w:sz w:val="18"/>
                <w:szCs w:val="18"/>
                <w:lang w:val="fr-CA" w:eastAsia="es-419"/>
              </w:rPr>
            </w:pPr>
            <w:r w:rsidRPr="006C4EF5">
              <w:rPr>
                <w:sz w:val="18"/>
                <w:szCs w:val="18"/>
                <w:lang w:val="fr-CA" w:eastAsia="es-419"/>
              </w:rPr>
              <w:t>597 336</w:t>
            </w:r>
          </w:p>
        </w:tc>
        <w:tc>
          <w:tcPr>
            <w:tcW w:w="1034" w:type="dxa"/>
            <w:tcBorders>
              <w:top w:val="nil"/>
              <w:left w:val="nil"/>
              <w:bottom w:val="single" w:sz="4" w:space="0" w:color="auto"/>
              <w:right w:val="single" w:sz="4" w:space="0" w:color="auto"/>
            </w:tcBorders>
            <w:shd w:val="clear" w:color="auto" w:fill="auto"/>
            <w:noWrap/>
            <w:hideMark/>
          </w:tcPr>
          <w:p w14:paraId="29838B04" w14:textId="77777777" w:rsidR="006634B9" w:rsidRPr="006C4EF5" w:rsidRDefault="006634B9" w:rsidP="00405695">
            <w:pPr>
              <w:jc w:val="right"/>
              <w:rPr>
                <w:sz w:val="18"/>
                <w:szCs w:val="18"/>
                <w:lang w:val="fr-CA" w:eastAsia="es-419"/>
              </w:rPr>
            </w:pPr>
            <w:r w:rsidRPr="006C4EF5">
              <w:rPr>
                <w:sz w:val="18"/>
                <w:szCs w:val="18"/>
                <w:lang w:val="fr-CA" w:eastAsia="es-419"/>
              </w:rPr>
              <w:t>832 683</w:t>
            </w:r>
          </w:p>
        </w:tc>
        <w:tc>
          <w:tcPr>
            <w:tcW w:w="1181" w:type="dxa"/>
            <w:tcBorders>
              <w:top w:val="nil"/>
              <w:left w:val="nil"/>
              <w:bottom w:val="single" w:sz="4" w:space="0" w:color="auto"/>
              <w:right w:val="single" w:sz="4" w:space="0" w:color="auto"/>
            </w:tcBorders>
            <w:shd w:val="clear" w:color="auto" w:fill="auto"/>
            <w:noWrap/>
            <w:hideMark/>
          </w:tcPr>
          <w:p w14:paraId="3678D9A4" w14:textId="77777777" w:rsidR="006634B9" w:rsidRPr="006C4EF5" w:rsidRDefault="006634B9" w:rsidP="00405695">
            <w:pPr>
              <w:jc w:val="right"/>
              <w:rPr>
                <w:sz w:val="18"/>
                <w:szCs w:val="18"/>
                <w:lang w:val="fr-CA" w:eastAsia="es-419"/>
              </w:rPr>
            </w:pPr>
            <w:r w:rsidRPr="006C4EF5">
              <w:rPr>
                <w:sz w:val="18"/>
                <w:szCs w:val="18"/>
                <w:lang w:val="fr-CA" w:eastAsia="es-419"/>
              </w:rPr>
              <w:t>88,5%</w:t>
            </w:r>
          </w:p>
        </w:tc>
      </w:tr>
      <w:tr w:rsidR="006634B9" w:rsidRPr="006C4EF5" w14:paraId="7D59A041"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A2312BB" w14:textId="77777777" w:rsidR="006634B9" w:rsidRPr="006C4EF5" w:rsidRDefault="006634B9" w:rsidP="00405695">
            <w:pPr>
              <w:jc w:val="left"/>
              <w:rPr>
                <w:sz w:val="18"/>
                <w:szCs w:val="18"/>
                <w:lang w:val="fr-CA" w:eastAsia="es-419"/>
              </w:rPr>
            </w:pPr>
            <w:r w:rsidRPr="006C4EF5">
              <w:rPr>
                <w:sz w:val="18"/>
                <w:szCs w:val="18"/>
                <w:lang w:val="fr-CA" w:eastAsia="es-419"/>
              </w:rPr>
              <w:t>Paraguay</w:t>
            </w:r>
          </w:p>
        </w:tc>
        <w:tc>
          <w:tcPr>
            <w:tcW w:w="950" w:type="dxa"/>
            <w:tcBorders>
              <w:top w:val="nil"/>
              <w:left w:val="nil"/>
              <w:bottom w:val="single" w:sz="4" w:space="0" w:color="auto"/>
              <w:right w:val="single" w:sz="4" w:space="0" w:color="auto"/>
            </w:tcBorders>
            <w:shd w:val="clear" w:color="auto" w:fill="auto"/>
            <w:noWrap/>
            <w:hideMark/>
          </w:tcPr>
          <w:p w14:paraId="5E927C5A" w14:textId="77777777" w:rsidR="006634B9" w:rsidRPr="006C4EF5" w:rsidRDefault="006634B9" w:rsidP="00405695">
            <w:pPr>
              <w:jc w:val="right"/>
              <w:rPr>
                <w:sz w:val="18"/>
                <w:szCs w:val="18"/>
                <w:lang w:val="fr-CA" w:eastAsia="es-419"/>
              </w:rPr>
            </w:pPr>
            <w:r w:rsidRPr="006C4EF5">
              <w:rPr>
                <w:sz w:val="18"/>
                <w:szCs w:val="18"/>
                <w:lang w:val="fr-CA" w:eastAsia="es-419"/>
              </w:rPr>
              <w:t>934 649</w:t>
            </w:r>
          </w:p>
        </w:tc>
        <w:tc>
          <w:tcPr>
            <w:tcW w:w="950" w:type="dxa"/>
            <w:tcBorders>
              <w:top w:val="nil"/>
              <w:left w:val="nil"/>
              <w:bottom w:val="single" w:sz="4" w:space="0" w:color="auto"/>
              <w:right w:val="single" w:sz="4" w:space="0" w:color="auto"/>
            </w:tcBorders>
            <w:shd w:val="clear" w:color="auto" w:fill="auto"/>
            <w:noWrap/>
            <w:hideMark/>
          </w:tcPr>
          <w:p w14:paraId="34B98288" w14:textId="77777777" w:rsidR="006634B9" w:rsidRPr="006C4EF5" w:rsidRDefault="006634B9" w:rsidP="00405695">
            <w:pPr>
              <w:jc w:val="right"/>
              <w:rPr>
                <w:sz w:val="18"/>
                <w:szCs w:val="18"/>
                <w:lang w:val="fr-CA" w:eastAsia="es-419"/>
              </w:rPr>
            </w:pPr>
            <w:r w:rsidRPr="006C4EF5">
              <w:rPr>
                <w:sz w:val="18"/>
                <w:szCs w:val="18"/>
                <w:lang w:val="fr-CA" w:eastAsia="es-419"/>
              </w:rPr>
              <w:t>953 342</w:t>
            </w:r>
          </w:p>
        </w:tc>
        <w:tc>
          <w:tcPr>
            <w:tcW w:w="950" w:type="dxa"/>
            <w:tcBorders>
              <w:top w:val="nil"/>
              <w:left w:val="nil"/>
              <w:bottom w:val="single" w:sz="4" w:space="0" w:color="auto"/>
              <w:right w:val="single" w:sz="4" w:space="0" w:color="auto"/>
            </w:tcBorders>
            <w:shd w:val="clear" w:color="auto" w:fill="auto"/>
            <w:noWrap/>
            <w:hideMark/>
          </w:tcPr>
          <w:p w14:paraId="4BD15C38" w14:textId="77777777" w:rsidR="006634B9" w:rsidRPr="006C4EF5" w:rsidRDefault="006634B9" w:rsidP="00405695">
            <w:pPr>
              <w:jc w:val="right"/>
              <w:rPr>
                <w:sz w:val="18"/>
                <w:szCs w:val="18"/>
                <w:lang w:val="fr-CA" w:eastAsia="es-419"/>
              </w:rPr>
            </w:pPr>
            <w:r w:rsidRPr="006C4EF5">
              <w:rPr>
                <w:sz w:val="18"/>
                <w:szCs w:val="18"/>
                <w:lang w:val="fr-CA" w:eastAsia="es-419"/>
              </w:rPr>
              <w:t>972 409</w:t>
            </w:r>
          </w:p>
        </w:tc>
        <w:tc>
          <w:tcPr>
            <w:tcW w:w="978" w:type="dxa"/>
            <w:tcBorders>
              <w:top w:val="nil"/>
              <w:left w:val="nil"/>
              <w:bottom w:val="single" w:sz="4" w:space="0" w:color="auto"/>
              <w:right w:val="single" w:sz="4" w:space="0" w:color="auto"/>
            </w:tcBorders>
            <w:shd w:val="clear" w:color="auto" w:fill="auto"/>
            <w:noWrap/>
            <w:hideMark/>
          </w:tcPr>
          <w:p w14:paraId="39CBAEC1" w14:textId="77777777" w:rsidR="006634B9" w:rsidRPr="006C4EF5" w:rsidRDefault="006634B9" w:rsidP="00405695">
            <w:pPr>
              <w:jc w:val="right"/>
              <w:rPr>
                <w:sz w:val="18"/>
                <w:szCs w:val="18"/>
                <w:lang w:val="fr-CA" w:eastAsia="es-419"/>
              </w:rPr>
            </w:pPr>
            <w:r w:rsidRPr="006C4EF5">
              <w:rPr>
                <w:sz w:val="18"/>
                <w:szCs w:val="18"/>
                <w:lang w:val="fr-CA" w:eastAsia="es-419"/>
              </w:rPr>
              <w:t>991 857</w:t>
            </w:r>
          </w:p>
        </w:tc>
        <w:tc>
          <w:tcPr>
            <w:tcW w:w="950" w:type="dxa"/>
            <w:tcBorders>
              <w:top w:val="nil"/>
              <w:left w:val="nil"/>
              <w:bottom w:val="single" w:sz="4" w:space="0" w:color="auto"/>
              <w:right w:val="single" w:sz="4" w:space="0" w:color="auto"/>
            </w:tcBorders>
            <w:shd w:val="clear" w:color="auto" w:fill="auto"/>
            <w:noWrap/>
            <w:hideMark/>
          </w:tcPr>
          <w:p w14:paraId="55FBF6DB" w14:textId="77777777" w:rsidR="006634B9" w:rsidRPr="006C4EF5" w:rsidRDefault="006634B9" w:rsidP="00405695">
            <w:pPr>
              <w:jc w:val="right"/>
              <w:rPr>
                <w:sz w:val="18"/>
                <w:szCs w:val="18"/>
                <w:lang w:val="fr-CA" w:eastAsia="es-419"/>
              </w:rPr>
            </w:pPr>
            <w:r w:rsidRPr="006C4EF5">
              <w:rPr>
                <w:sz w:val="18"/>
                <w:szCs w:val="18"/>
                <w:lang w:val="fr-CA" w:eastAsia="es-419"/>
              </w:rPr>
              <w:t>1 091 043</w:t>
            </w:r>
          </w:p>
        </w:tc>
        <w:tc>
          <w:tcPr>
            <w:tcW w:w="950" w:type="dxa"/>
            <w:tcBorders>
              <w:top w:val="nil"/>
              <w:left w:val="nil"/>
              <w:bottom w:val="single" w:sz="4" w:space="0" w:color="auto"/>
              <w:right w:val="single" w:sz="4" w:space="0" w:color="auto"/>
            </w:tcBorders>
            <w:shd w:val="clear" w:color="auto" w:fill="auto"/>
            <w:noWrap/>
            <w:hideMark/>
          </w:tcPr>
          <w:p w14:paraId="3E3A1A1B" w14:textId="77777777" w:rsidR="006634B9" w:rsidRPr="006C4EF5" w:rsidRDefault="006634B9" w:rsidP="00405695">
            <w:pPr>
              <w:jc w:val="right"/>
              <w:rPr>
                <w:sz w:val="18"/>
                <w:szCs w:val="18"/>
                <w:lang w:val="fr-CA" w:eastAsia="es-419"/>
              </w:rPr>
            </w:pPr>
            <w:r w:rsidRPr="006C4EF5">
              <w:rPr>
                <w:sz w:val="18"/>
                <w:szCs w:val="18"/>
                <w:lang w:val="fr-CA" w:eastAsia="es-419"/>
              </w:rPr>
              <w:t>1 200 147</w:t>
            </w:r>
          </w:p>
        </w:tc>
        <w:tc>
          <w:tcPr>
            <w:tcW w:w="1076" w:type="dxa"/>
            <w:tcBorders>
              <w:top w:val="nil"/>
              <w:left w:val="nil"/>
              <w:bottom w:val="single" w:sz="4" w:space="0" w:color="auto"/>
              <w:right w:val="single" w:sz="4" w:space="0" w:color="auto"/>
            </w:tcBorders>
            <w:shd w:val="clear" w:color="auto" w:fill="auto"/>
            <w:noWrap/>
            <w:hideMark/>
          </w:tcPr>
          <w:p w14:paraId="560862E3" w14:textId="77777777" w:rsidR="006634B9" w:rsidRPr="006C4EF5" w:rsidRDefault="006634B9" w:rsidP="00405695">
            <w:pPr>
              <w:jc w:val="right"/>
              <w:rPr>
                <w:sz w:val="18"/>
                <w:szCs w:val="18"/>
                <w:lang w:val="fr-CA" w:eastAsia="es-419"/>
              </w:rPr>
            </w:pPr>
            <w:r w:rsidRPr="006C4EF5">
              <w:rPr>
                <w:sz w:val="18"/>
                <w:szCs w:val="18"/>
                <w:lang w:val="fr-CA" w:eastAsia="es-419"/>
              </w:rPr>
              <w:t>972 536</w:t>
            </w:r>
          </w:p>
        </w:tc>
        <w:tc>
          <w:tcPr>
            <w:tcW w:w="1034" w:type="dxa"/>
            <w:tcBorders>
              <w:top w:val="nil"/>
              <w:left w:val="nil"/>
              <w:bottom w:val="single" w:sz="4" w:space="0" w:color="auto"/>
              <w:right w:val="single" w:sz="4" w:space="0" w:color="auto"/>
            </w:tcBorders>
            <w:shd w:val="clear" w:color="auto" w:fill="auto"/>
            <w:noWrap/>
            <w:hideMark/>
          </w:tcPr>
          <w:p w14:paraId="1AC67995" w14:textId="77777777" w:rsidR="006634B9" w:rsidRPr="006C4EF5" w:rsidRDefault="006634B9" w:rsidP="00405695">
            <w:pPr>
              <w:jc w:val="right"/>
              <w:rPr>
                <w:sz w:val="18"/>
                <w:szCs w:val="18"/>
                <w:lang w:val="fr-CA" w:eastAsia="es-419"/>
              </w:rPr>
            </w:pPr>
            <w:r w:rsidRPr="006C4EF5">
              <w:rPr>
                <w:sz w:val="18"/>
                <w:szCs w:val="18"/>
                <w:lang w:val="fr-CA" w:eastAsia="es-419"/>
              </w:rPr>
              <w:t>1 351 609</w:t>
            </w:r>
          </w:p>
        </w:tc>
        <w:tc>
          <w:tcPr>
            <w:tcW w:w="1181" w:type="dxa"/>
            <w:tcBorders>
              <w:top w:val="nil"/>
              <w:left w:val="nil"/>
              <w:bottom w:val="single" w:sz="4" w:space="0" w:color="auto"/>
              <w:right w:val="single" w:sz="4" w:space="0" w:color="auto"/>
            </w:tcBorders>
            <w:shd w:val="clear" w:color="auto" w:fill="auto"/>
            <w:noWrap/>
            <w:hideMark/>
          </w:tcPr>
          <w:p w14:paraId="4B32F7CF" w14:textId="77777777" w:rsidR="006634B9" w:rsidRPr="006C4EF5" w:rsidRDefault="006634B9" w:rsidP="00405695">
            <w:pPr>
              <w:jc w:val="right"/>
              <w:rPr>
                <w:sz w:val="18"/>
                <w:szCs w:val="18"/>
                <w:lang w:val="fr-CA" w:eastAsia="es-419"/>
              </w:rPr>
            </w:pPr>
            <w:r w:rsidRPr="006C4EF5">
              <w:rPr>
                <w:sz w:val="18"/>
                <w:szCs w:val="18"/>
                <w:lang w:val="fr-CA" w:eastAsia="es-419"/>
              </w:rPr>
              <w:t>88,8%</w:t>
            </w:r>
          </w:p>
        </w:tc>
      </w:tr>
      <w:tr w:rsidR="006634B9" w:rsidRPr="006C4EF5" w14:paraId="193F0468"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265D891" w14:textId="77777777" w:rsidR="006634B9" w:rsidRPr="006C4EF5" w:rsidRDefault="006634B9" w:rsidP="00405695">
            <w:pPr>
              <w:jc w:val="left"/>
              <w:rPr>
                <w:sz w:val="18"/>
                <w:szCs w:val="18"/>
                <w:lang w:val="fr-CA" w:eastAsia="es-419"/>
              </w:rPr>
            </w:pPr>
            <w:r w:rsidRPr="006C4EF5">
              <w:rPr>
                <w:sz w:val="18"/>
                <w:szCs w:val="18"/>
                <w:lang w:val="fr-CA" w:eastAsia="es-419"/>
              </w:rPr>
              <w:t>Pakistan</w:t>
            </w:r>
          </w:p>
        </w:tc>
        <w:tc>
          <w:tcPr>
            <w:tcW w:w="950" w:type="dxa"/>
            <w:tcBorders>
              <w:top w:val="nil"/>
              <w:left w:val="nil"/>
              <w:bottom w:val="single" w:sz="4" w:space="0" w:color="auto"/>
              <w:right w:val="single" w:sz="4" w:space="0" w:color="auto"/>
            </w:tcBorders>
            <w:shd w:val="clear" w:color="auto" w:fill="auto"/>
            <w:noWrap/>
            <w:hideMark/>
          </w:tcPr>
          <w:p w14:paraId="483235BA" w14:textId="77777777" w:rsidR="006634B9" w:rsidRPr="006C4EF5" w:rsidRDefault="006634B9" w:rsidP="00405695">
            <w:pPr>
              <w:jc w:val="right"/>
              <w:rPr>
                <w:sz w:val="18"/>
                <w:szCs w:val="18"/>
                <w:lang w:val="fr-CA" w:eastAsia="es-419"/>
              </w:rPr>
            </w:pPr>
            <w:r w:rsidRPr="006C4EF5">
              <w:rPr>
                <w:sz w:val="18"/>
                <w:szCs w:val="18"/>
                <w:lang w:val="fr-CA" w:eastAsia="es-419"/>
              </w:rPr>
              <w:t>7 435 247</w:t>
            </w:r>
          </w:p>
        </w:tc>
        <w:tc>
          <w:tcPr>
            <w:tcW w:w="950" w:type="dxa"/>
            <w:tcBorders>
              <w:top w:val="nil"/>
              <w:left w:val="nil"/>
              <w:bottom w:val="single" w:sz="4" w:space="0" w:color="auto"/>
              <w:right w:val="single" w:sz="4" w:space="0" w:color="auto"/>
            </w:tcBorders>
            <w:shd w:val="clear" w:color="auto" w:fill="auto"/>
            <w:noWrap/>
            <w:hideMark/>
          </w:tcPr>
          <w:p w14:paraId="4943EE92" w14:textId="77777777" w:rsidR="006634B9" w:rsidRPr="006C4EF5" w:rsidRDefault="006634B9" w:rsidP="00405695">
            <w:pPr>
              <w:jc w:val="right"/>
              <w:rPr>
                <w:sz w:val="18"/>
                <w:szCs w:val="18"/>
                <w:lang w:val="fr-CA" w:eastAsia="es-419"/>
              </w:rPr>
            </w:pPr>
            <w:r w:rsidRPr="006C4EF5">
              <w:rPr>
                <w:sz w:val="18"/>
                <w:szCs w:val="18"/>
                <w:lang w:val="fr-CA" w:eastAsia="es-419"/>
              </w:rPr>
              <w:t>7 583 952</w:t>
            </w:r>
          </w:p>
        </w:tc>
        <w:tc>
          <w:tcPr>
            <w:tcW w:w="950" w:type="dxa"/>
            <w:tcBorders>
              <w:top w:val="nil"/>
              <w:left w:val="nil"/>
              <w:bottom w:val="single" w:sz="4" w:space="0" w:color="auto"/>
              <w:right w:val="single" w:sz="4" w:space="0" w:color="auto"/>
            </w:tcBorders>
            <w:shd w:val="clear" w:color="auto" w:fill="auto"/>
            <w:noWrap/>
            <w:hideMark/>
          </w:tcPr>
          <w:p w14:paraId="4E243440" w14:textId="77777777" w:rsidR="006634B9" w:rsidRPr="006C4EF5" w:rsidRDefault="006634B9" w:rsidP="00405695">
            <w:pPr>
              <w:jc w:val="right"/>
              <w:rPr>
                <w:sz w:val="18"/>
                <w:szCs w:val="18"/>
                <w:lang w:val="fr-CA" w:eastAsia="es-419"/>
              </w:rPr>
            </w:pPr>
            <w:r w:rsidRPr="006C4EF5">
              <w:rPr>
                <w:sz w:val="18"/>
                <w:szCs w:val="18"/>
                <w:lang w:val="fr-CA" w:eastAsia="es-419"/>
              </w:rPr>
              <w:t>7 735 631</w:t>
            </w:r>
          </w:p>
        </w:tc>
        <w:tc>
          <w:tcPr>
            <w:tcW w:w="978" w:type="dxa"/>
            <w:tcBorders>
              <w:top w:val="nil"/>
              <w:left w:val="nil"/>
              <w:bottom w:val="single" w:sz="4" w:space="0" w:color="auto"/>
              <w:right w:val="single" w:sz="4" w:space="0" w:color="auto"/>
            </w:tcBorders>
            <w:shd w:val="clear" w:color="auto" w:fill="auto"/>
            <w:noWrap/>
            <w:hideMark/>
          </w:tcPr>
          <w:p w14:paraId="5DF55397" w14:textId="77777777" w:rsidR="006634B9" w:rsidRPr="006C4EF5" w:rsidRDefault="006634B9" w:rsidP="00405695">
            <w:pPr>
              <w:jc w:val="right"/>
              <w:rPr>
                <w:sz w:val="18"/>
                <w:szCs w:val="18"/>
                <w:lang w:val="fr-CA" w:eastAsia="es-419"/>
              </w:rPr>
            </w:pPr>
            <w:r w:rsidRPr="006C4EF5">
              <w:rPr>
                <w:sz w:val="18"/>
                <w:szCs w:val="18"/>
                <w:lang w:val="fr-CA" w:eastAsia="es-419"/>
              </w:rPr>
              <w:t>7 890 344</w:t>
            </w:r>
          </w:p>
        </w:tc>
        <w:tc>
          <w:tcPr>
            <w:tcW w:w="950" w:type="dxa"/>
            <w:tcBorders>
              <w:top w:val="nil"/>
              <w:left w:val="nil"/>
              <w:bottom w:val="single" w:sz="4" w:space="0" w:color="auto"/>
              <w:right w:val="single" w:sz="4" w:space="0" w:color="auto"/>
            </w:tcBorders>
            <w:shd w:val="clear" w:color="auto" w:fill="auto"/>
            <w:noWrap/>
            <w:hideMark/>
          </w:tcPr>
          <w:p w14:paraId="2794A79E" w14:textId="77777777" w:rsidR="006634B9" w:rsidRPr="006C4EF5" w:rsidRDefault="006634B9" w:rsidP="00405695">
            <w:pPr>
              <w:jc w:val="right"/>
              <w:rPr>
                <w:sz w:val="18"/>
                <w:szCs w:val="18"/>
                <w:lang w:val="fr-CA" w:eastAsia="es-419"/>
              </w:rPr>
            </w:pPr>
            <w:r w:rsidRPr="006C4EF5">
              <w:rPr>
                <w:sz w:val="18"/>
                <w:szCs w:val="18"/>
                <w:lang w:val="fr-CA" w:eastAsia="es-419"/>
              </w:rPr>
              <w:t>8 679 378</w:t>
            </w:r>
          </w:p>
        </w:tc>
        <w:tc>
          <w:tcPr>
            <w:tcW w:w="950" w:type="dxa"/>
            <w:tcBorders>
              <w:top w:val="nil"/>
              <w:left w:val="nil"/>
              <w:bottom w:val="single" w:sz="4" w:space="0" w:color="auto"/>
              <w:right w:val="single" w:sz="4" w:space="0" w:color="auto"/>
            </w:tcBorders>
            <w:shd w:val="clear" w:color="auto" w:fill="auto"/>
            <w:noWrap/>
            <w:hideMark/>
          </w:tcPr>
          <w:p w14:paraId="0CEF111F" w14:textId="77777777" w:rsidR="006634B9" w:rsidRPr="006C4EF5" w:rsidRDefault="006634B9" w:rsidP="00405695">
            <w:pPr>
              <w:jc w:val="right"/>
              <w:rPr>
                <w:sz w:val="18"/>
                <w:szCs w:val="18"/>
                <w:lang w:val="fr-CA" w:eastAsia="es-419"/>
              </w:rPr>
            </w:pPr>
            <w:r w:rsidRPr="006C4EF5">
              <w:rPr>
                <w:sz w:val="18"/>
                <w:szCs w:val="18"/>
                <w:lang w:val="fr-CA" w:eastAsia="es-419"/>
              </w:rPr>
              <w:t>9 547 316</w:t>
            </w:r>
          </w:p>
        </w:tc>
        <w:tc>
          <w:tcPr>
            <w:tcW w:w="1076" w:type="dxa"/>
            <w:tcBorders>
              <w:top w:val="nil"/>
              <w:left w:val="nil"/>
              <w:bottom w:val="single" w:sz="4" w:space="0" w:color="auto"/>
              <w:right w:val="single" w:sz="4" w:space="0" w:color="auto"/>
            </w:tcBorders>
            <w:shd w:val="clear" w:color="auto" w:fill="auto"/>
            <w:noWrap/>
            <w:hideMark/>
          </w:tcPr>
          <w:p w14:paraId="4A7098FE" w14:textId="77777777" w:rsidR="006634B9" w:rsidRPr="006C4EF5" w:rsidRDefault="006634B9" w:rsidP="00405695">
            <w:pPr>
              <w:jc w:val="right"/>
              <w:rPr>
                <w:sz w:val="18"/>
                <w:szCs w:val="18"/>
                <w:lang w:val="fr-CA" w:eastAsia="es-419"/>
              </w:rPr>
            </w:pPr>
            <w:r w:rsidRPr="006C4EF5">
              <w:rPr>
                <w:sz w:val="18"/>
                <w:szCs w:val="18"/>
                <w:lang w:val="fr-CA" w:eastAsia="es-419"/>
              </w:rPr>
              <w:t>7 736 642</w:t>
            </w:r>
          </w:p>
        </w:tc>
        <w:tc>
          <w:tcPr>
            <w:tcW w:w="1034" w:type="dxa"/>
            <w:tcBorders>
              <w:top w:val="nil"/>
              <w:left w:val="nil"/>
              <w:bottom w:val="single" w:sz="4" w:space="0" w:color="auto"/>
              <w:right w:val="single" w:sz="4" w:space="0" w:color="auto"/>
            </w:tcBorders>
            <w:shd w:val="clear" w:color="auto" w:fill="auto"/>
            <w:noWrap/>
            <w:hideMark/>
          </w:tcPr>
          <w:p w14:paraId="5CAA3418" w14:textId="77777777" w:rsidR="006634B9" w:rsidRPr="006C4EF5" w:rsidRDefault="006634B9" w:rsidP="00405695">
            <w:pPr>
              <w:jc w:val="right"/>
              <w:rPr>
                <w:sz w:val="18"/>
                <w:szCs w:val="18"/>
                <w:lang w:val="fr-CA" w:eastAsia="es-419"/>
              </w:rPr>
            </w:pPr>
            <w:r w:rsidRPr="006C4EF5">
              <w:rPr>
                <w:sz w:val="18"/>
                <w:szCs w:val="18"/>
                <w:lang w:val="fr-CA" w:eastAsia="es-419"/>
              </w:rPr>
              <w:t>10 682 481</w:t>
            </w:r>
          </w:p>
        </w:tc>
        <w:tc>
          <w:tcPr>
            <w:tcW w:w="1181" w:type="dxa"/>
            <w:tcBorders>
              <w:top w:val="nil"/>
              <w:left w:val="nil"/>
              <w:bottom w:val="single" w:sz="4" w:space="0" w:color="auto"/>
              <w:right w:val="single" w:sz="4" w:space="0" w:color="auto"/>
            </w:tcBorders>
            <w:shd w:val="clear" w:color="auto" w:fill="auto"/>
            <w:noWrap/>
            <w:hideMark/>
          </w:tcPr>
          <w:p w14:paraId="089D652C" w14:textId="77777777" w:rsidR="006634B9" w:rsidRPr="006C4EF5" w:rsidRDefault="006634B9" w:rsidP="00405695">
            <w:pPr>
              <w:jc w:val="right"/>
              <w:rPr>
                <w:sz w:val="18"/>
                <w:szCs w:val="18"/>
                <w:lang w:val="fr-CA" w:eastAsia="es-419"/>
              </w:rPr>
            </w:pPr>
            <w:r w:rsidRPr="006C4EF5">
              <w:rPr>
                <w:sz w:val="18"/>
                <w:szCs w:val="18"/>
                <w:lang w:val="fr-CA" w:eastAsia="es-419"/>
              </w:rPr>
              <w:t>89,4%</w:t>
            </w:r>
          </w:p>
        </w:tc>
      </w:tr>
      <w:tr w:rsidR="006634B9" w:rsidRPr="006C4EF5" w14:paraId="7A7437E1"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198BED5" w14:textId="77777777" w:rsidR="006634B9" w:rsidRPr="006C4EF5" w:rsidRDefault="006634B9" w:rsidP="00405695">
            <w:pPr>
              <w:jc w:val="left"/>
              <w:rPr>
                <w:sz w:val="18"/>
                <w:szCs w:val="18"/>
                <w:lang w:val="fr-CA" w:eastAsia="es-419"/>
              </w:rPr>
            </w:pPr>
            <w:r w:rsidRPr="006C4EF5">
              <w:rPr>
                <w:sz w:val="18"/>
                <w:szCs w:val="18"/>
                <w:lang w:val="fr-CA" w:eastAsia="es-419"/>
              </w:rPr>
              <w:t>Guyana</w:t>
            </w:r>
          </w:p>
        </w:tc>
        <w:tc>
          <w:tcPr>
            <w:tcW w:w="950" w:type="dxa"/>
            <w:tcBorders>
              <w:top w:val="nil"/>
              <w:left w:val="nil"/>
              <w:bottom w:val="single" w:sz="4" w:space="0" w:color="auto"/>
              <w:right w:val="single" w:sz="4" w:space="0" w:color="auto"/>
            </w:tcBorders>
            <w:shd w:val="clear" w:color="auto" w:fill="auto"/>
            <w:noWrap/>
            <w:hideMark/>
          </w:tcPr>
          <w:p w14:paraId="7BDDBBEE" w14:textId="77777777" w:rsidR="006634B9" w:rsidRPr="006C4EF5" w:rsidRDefault="006634B9" w:rsidP="00405695">
            <w:pPr>
              <w:jc w:val="right"/>
              <w:rPr>
                <w:sz w:val="18"/>
                <w:szCs w:val="18"/>
                <w:lang w:val="fr-CA" w:eastAsia="es-419"/>
              </w:rPr>
            </w:pPr>
            <w:r w:rsidRPr="006C4EF5">
              <w:rPr>
                <w:sz w:val="18"/>
                <w:szCs w:val="18"/>
                <w:lang w:val="fr-CA" w:eastAsia="es-419"/>
              </w:rPr>
              <w:t>92 782</w:t>
            </w:r>
          </w:p>
        </w:tc>
        <w:tc>
          <w:tcPr>
            <w:tcW w:w="950" w:type="dxa"/>
            <w:tcBorders>
              <w:top w:val="nil"/>
              <w:left w:val="nil"/>
              <w:bottom w:val="single" w:sz="4" w:space="0" w:color="auto"/>
              <w:right w:val="single" w:sz="4" w:space="0" w:color="auto"/>
            </w:tcBorders>
            <w:shd w:val="clear" w:color="auto" w:fill="auto"/>
            <w:noWrap/>
            <w:hideMark/>
          </w:tcPr>
          <w:p w14:paraId="047F8F67" w14:textId="77777777" w:rsidR="006634B9" w:rsidRPr="006C4EF5" w:rsidRDefault="006634B9" w:rsidP="00405695">
            <w:pPr>
              <w:jc w:val="right"/>
              <w:rPr>
                <w:sz w:val="18"/>
                <w:szCs w:val="18"/>
                <w:lang w:val="fr-CA" w:eastAsia="es-419"/>
              </w:rPr>
            </w:pPr>
            <w:r w:rsidRPr="006C4EF5">
              <w:rPr>
                <w:sz w:val="18"/>
                <w:szCs w:val="18"/>
                <w:lang w:val="fr-CA" w:eastAsia="es-419"/>
              </w:rPr>
              <w:t>94 638</w:t>
            </w:r>
          </w:p>
        </w:tc>
        <w:tc>
          <w:tcPr>
            <w:tcW w:w="950" w:type="dxa"/>
            <w:tcBorders>
              <w:top w:val="nil"/>
              <w:left w:val="nil"/>
              <w:bottom w:val="single" w:sz="4" w:space="0" w:color="auto"/>
              <w:right w:val="single" w:sz="4" w:space="0" w:color="auto"/>
            </w:tcBorders>
            <w:shd w:val="clear" w:color="auto" w:fill="auto"/>
            <w:noWrap/>
            <w:hideMark/>
          </w:tcPr>
          <w:p w14:paraId="2CAD124C" w14:textId="77777777" w:rsidR="006634B9" w:rsidRPr="006C4EF5" w:rsidRDefault="006634B9" w:rsidP="00405695">
            <w:pPr>
              <w:jc w:val="right"/>
              <w:rPr>
                <w:sz w:val="18"/>
                <w:szCs w:val="18"/>
                <w:lang w:val="fr-CA" w:eastAsia="es-419"/>
              </w:rPr>
            </w:pPr>
            <w:r w:rsidRPr="006C4EF5">
              <w:rPr>
                <w:sz w:val="18"/>
                <w:szCs w:val="18"/>
                <w:lang w:val="fr-CA" w:eastAsia="es-419"/>
              </w:rPr>
              <w:t>96 530</w:t>
            </w:r>
          </w:p>
        </w:tc>
        <w:tc>
          <w:tcPr>
            <w:tcW w:w="978" w:type="dxa"/>
            <w:tcBorders>
              <w:top w:val="nil"/>
              <w:left w:val="nil"/>
              <w:bottom w:val="single" w:sz="4" w:space="0" w:color="auto"/>
              <w:right w:val="single" w:sz="4" w:space="0" w:color="auto"/>
            </w:tcBorders>
            <w:shd w:val="clear" w:color="auto" w:fill="auto"/>
            <w:noWrap/>
            <w:hideMark/>
          </w:tcPr>
          <w:p w14:paraId="06A3CA13" w14:textId="77777777" w:rsidR="006634B9" w:rsidRPr="006C4EF5" w:rsidRDefault="006634B9" w:rsidP="00405695">
            <w:pPr>
              <w:jc w:val="right"/>
              <w:rPr>
                <w:sz w:val="18"/>
                <w:szCs w:val="18"/>
                <w:lang w:val="fr-CA" w:eastAsia="es-419"/>
              </w:rPr>
            </w:pPr>
            <w:r w:rsidRPr="006C4EF5">
              <w:rPr>
                <w:sz w:val="18"/>
                <w:szCs w:val="18"/>
                <w:lang w:val="fr-CA" w:eastAsia="es-419"/>
              </w:rPr>
              <w:t>98 461</w:t>
            </w:r>
          </w:p>
        </w:tc>
        <w:tc>
          <w:tcPr>
            <w:tcW w:w="950" w:type="dxa"/>
            <w:tcBorders>
              <w:top w:val="nil"/>
              <w:left w:val="nil"/>
              <w:bottom w:val="single" w:sz="4" w:space="0" w:color="auto"/>
              <w:right w:val="single" w:sz="4" w:space="0" w:color="auto"/>
            </w:tcBorders>
            <w:shd w:val="clear" w:color="auto" w:fill="auto"/>
            <w:noWrap/>
            <w:hideMark/>
          </w:tcPr>
          <w:p w14:paraId="548BF3EC" w14:textId="77777777" w:rsidR="006634B9" w:rsidRPr="006C4EF5" w:rsidRDefault="006634B9" w:rsidP="00405695">
            <w:pPr>
              <w:jc w:val="right"/>
              <w:rPr>
                <w:sz w:val="18"/>
                <w:szCs w:val="18"/>
                <w:lang w:val="fr-CA" w:eastAsia="es-419"/>
              </w:rPr>
            </w:pPr>
            <w:r w:rsidRPr="006C4EF5">
              <w:rPr>
                <w:sz w:val="18"/>
                <w:szCs w:val="18"/>
                <w:lang w:val="fr-CA" w:eastAsia="es-419"/>
              </w:rPr>
              <w:t>108 307</w:t>
            </w:r>
          </w:p>
        </w:tc>
        <w:tc>
          <w:tcPr>
            <w:tcW w:w="950" w:type="dxa"/>
            <w:tcBorders>
              <w:top w:val="nil"/>
              <w:left w:val="nil"/>
              <w:bottom w:val="single" w:sz="4" w:space="0" w:color="auto"/>
              <w:right w:val="single" w:sz="4" w:space="0" w:color="auto"/>
            </w:tcBorders>
            <w:shd w:val="clear" w:color="auto" w:fill="auto"/>
            <w:noWrap/>
            <w:hideMark/>
          </w:tcPr>
          <w:p w14:paraId="18198758" w14:textId="77777777" w:rsidR="006634B9" w:rsidRPr="006C4EF5" w:rsidRDefault="006634B9" w:rsidP="00405695">
            <w:pPr>
              <w:jc w:val="right"/>
              <w:rPr>
                <w:sz w:val="18"/>
                <w:szCs w:val="18"/>
                <w:lang w:val="fr-CA" w:eastAsia="es-419"/>
              </w:rPr>
            </w:pPr>
            <w:r w:rsidRPr="006C4EF5">
              <w:rPr>
                <w:sz w:val="18"/>
                <w:szCs w:val="18"/>
                <w:lang w:val="fr-CA" w:eastAsia="es-419"/>
              </w:rPr>
              <w:t>119 138</w:t>
            </w:r>
          </w:p>
        </w:tc>
        <w:tc>
          <w:tcPr>
            <w:tcW w:w="1076" w:type="dxa"/>
            <w:tcBorders>
              <w:top w:val="nil"/>
              <w:left w:val="nil"/>
              <w:bottom w:val="single" w:sz="4" w:space="0" w:color="auto"/>
              <w:right w:val="single" w:sz="4" w:space="0" w:color="auto"/>
            </w:tcBorders>
            <w:shd w:val="clear" w:color="auto" w:fill="auto"/>
            <w:noWrap/>
            <w:hideMark/>
          </w:tcPr>
          <w:p w14:paraId="2669EFF2" w14:textId="77777777" w:rsidR="006634B9" w:rsidRPr="006C4EF5" w:rsidRDefault="006634B9" w:rsidP="00405695">
            <w:pPr>
              <w:jc w:val="right"/>
              <w:rPr>
                <w:sz w:val="18"/>
                <w:szCs w:val="18"/>
                <w:lang w:val="fr-CA" w:eastAsia="es-419"/>
              </w:rPr>
            </w:pPr>
            <w:r w:rsidRPr="006C4EF5">
              <w:rPr>
                <w:sz w:val="18"/>
                <w:szCs w:val="18"/>
                <w:lang w:val="fr-CA" w:eastAsia="es-419"/>
              </w:rPr>
              <w:t>96 543</w:t>
            </w:r>
          </w:p>
        </w:tc>
        <w:tc>
          <w:tcPr>
            <w:tcW w:w="1034" w:type="dxa"/>
            <w:tcBorders>
              <w:top w:val="nil"/>
              <w:left w:val="nil"/>
              <w:bottom w:val="single" w:sz="4" w:space="0" w:color="auto"/>
              <w:right w:val="single" w:sz="4" w:space="0" w:color="auto"/>
            </w:tcBorders>
            <w:shd w:val="clear" w:color="auto" w:fill="auto"/>
            <w:noWrap/>
            <w:hideMark/>
          </w:tcPr>
          <w:p w14:paraId="4926DA80" w14:textId="77777777" w:rsidR="006634B9" w:rsidRPr="006C4EF5" w:rsidRDefault="006634B9" w:rsidP="00405695">
            <w:pPr>
              <w:jc w:val="right"/>
              <w:rPr>
                <w:sz w:val="18"/>
                <w:szCs w:val="18"/>
                <w:lang w:val="fr-CA" w:eastAsia="es-419"/>
              </w:rPr>
            </w:pPr>
            <w:r w:rsidRPr="006C4EF5">
              <w:rPr>
                <w:sz w:val="18"/>
                <w:szCs w:val="18"/>
                <w:lang w:val="fr-CA" w:eastAsia="es-419"/>
              </w:rPr>
              <w:t>133 033</w:t>
            </w:r>
          </w:p>
        </w:tc>
        <w:tc>
          <w:tcPr>
            <w:tcW w:w="1181" w:type="dxa"/>
            <w:tcBorders>
              <w:top w:val="nil"/>
              <w:left w:val="nil"/>
              <w:bottom w:val="single" w:sz="4" w:space="0" w:color="auto"/>
              <w:right w:val="single" w:sz="4" w:space="0" w:color="auto"/>
            </w:tcBorders>
            <w:shd w:val="clear" w:color="auto" w:fill="auto"/>
            <w:noWrap/>
            <w:hideMark/>
          </w:tcPr>
          <w:p w14:paraId="72993431" w14:textId="77777777" w:rsidR="006634B9" w:rsidRPr="006C4EF5" w:rsidRDefault="006634B9" w:rsidP="00405695">
            <w:pPr>
              <w:jc w:val="right"/>
              <w:rPr>
                <w:sz w:val="18"/>
                <w:szCs w:val="18"/>
                <w:lang w:val="fr-CA" w:eastAsia="es-419"/>
              </w:rPr>
            </w:pPr>
            <w:r w:rsidRPr="006C4EF5">
              <w:rPr>
                <w:sz w:val="18"/>
                <w:szCs w:val="18"/>
                <w:lang w:val="fr-CA" w:eastAsia="es-419"/>
              </w:rPr>
              <w:t>89,6%</w:t>
            </w:r>
          </w:p>
        </w:tc>
      </w:tr>
      <w:tr w:rsidR="006634B9" w:rsidRPr="006C4EF5" w14:paraId="5DEF1685"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790AB26" w14:textId="77777777" w:rsidR="006634B9" w:rsidRPr="006C4EF5" w:rsidRDefault="006634B9" w:rsidP="00405695">
            <w:pPr>
              <w:jc w:val="left"/>
              <w:rPr>
                <w:sz w:val="18"/>
                <w:szCs w:val="18"/>
                <w:lang w:val="fr-CA" w:eastAsia="es-419"/>
              </w:rPr>
            </w:pPr>
            <w:r w:rsidRPr="006C4EF5">
              <w:rPr>
                <w:sz w:val="18"/>
                <w:szCs w:val="18"/>
                <w:lang w:val="fr-CA" w:eastAsia="es-419"/>
              </w:rPr>
              <w:lastRenderedPageBreak/>
              <w:t>Zimbabwe</w:t>
            </w:r>
          </w:p>
        </w:tc>
        <w:tc>
          <w:tcPr>
            <w:tcW w:w="950" w:type="dxa"/>
            <w:tcBorders>
              <w:top w:val="nil"/>
              <w:left w:val="nil"/>
              <w:bottom w:val="single" w:sz="4" w:space="0" w:color="auto"/>
              <w:right w:val="single" w:sz="4" w:space="0" w:color="auto"/>
            </w:tcBorders>
            <w:shd w:val="clear" w:color="auto" w:fill="auto"/>
            <w:noWrap/>
            <w:hideMark/>
          </w:tcPr>
          <w:p w14:paraId="6402A6BF" w14:textId="77777777" w:rsidR="006634B9" w:rsidRPr="006C4EF5" w:rsidRDefault="006634B9" w:rsidP="00405695">
            <w:pPr>
              <w:jc w:val="right"/>
              <w:rPr>
                <w:sz w:val="18"/>
                <w:szCs w:val="18"/>
                <w:lang w:val="fr-CA" w:eastAsia="es-419"/>
              </w:rPr>
            </w:pPr>
            <w:r w:rsidRPr="006C4EF5">
              <w:rPr>
                <w:sz w:val="18"/>
                <w:szCs w:val="18"/>
                <w:lang w:val="fr-CA" w:eastAsia="es-419"/>
              </w:rPr>
              <w:t>1 024 385</w:t>
            </w:r>
          </w:p>
        </w:tc>
        <w:tc>
          <w:tcPr>
            <w:tcW w:w="950" w:type="dxa"/>
            <w:tcBorders>
              <w:top w:val="nil"/>
              <w:left w:val="nil"/>
              <w:bottom w:val="single" w:sz="4" w:space="0" w:color="auto"/>
              <w:right w:val="single" w:sz="4" w:space="0" w:color="auto"/>
            </w:tcBorders>
            <w:shd w:val="clear" w:color="auto" w:fill="auto"/>
            <w:noWrap/>
            <w:hideMark/>
          </w:tcPr>
          <w:p w14:paraId="54C3D456" w14:textId="77777777" w:rsidR="006634B9" w:rsidRPr="006C4EF5" w:rsidRDefault="006634B9" w:rsidP="00405695">
            <w:pPr>
              <w:jc w:val="right"/>
              <w:rPr>
                <w:sz w:val="18"/>
                <w:szCs w:val="18"/>
                <w:lang w:val="fr-CA" w:eastAsia="es-419"/>
              </w:rPr>
            </w:pPr>
            <w:r w:rsidRPr="006C4EF5">
              <w:rPr>
                <w:sz w:val="18"/>
                <w:szCs w:val="18"/>
                <w:lang w:val="fr-CA" w:eastAsia="es-419"/>
              </w:rPr>
              <w:t>1 044 873</w:t>
            </w:r>
          </w:p>
        </w:tc>
        <w:tc>
          <w:tcPr>
            <w:tcW w:w="950" w:type="dxa"/>
            <w:tcBorders>
              <w:top w:val="nil"/>
              <w:left w:val="nil"/>
              <w:bottom w:val="single" w:sz="4" w:space="0" w:color="auto"/>
              <w:right w:val="single" w:sz="4" w:space="0" w:color="auto"/>
            </w:tcBorders>
            <w:shd w:val="clear" w:color="auto" w:fill="auto"/>
            <w:noWrap/>
            <w:hideMark/>
          </w:tcPr>
          <w:p w14:paraId="77B5D71B" w14:textId="77777777" w:rsidR="006634B9" w:rsidRPr="006C4EF5" w:rsidRDefault="006634B9" w:rsidP="00405695">
            <w:pPr>
              <w:jc w:val="right"/>
              <w:rPr>
                <w:sz w:val="18"/>
                <w:szCs w:val="18"/>
                <w:lang w:val="fr-CA" w:eastAsia="es-419"/>
              </w:rPr>
            </w:pPr>
            <w:r w:rsidRPr="006C4EF5">
              <w:rPr>
                <w:sz w:val="18"/>
                <w:szCs w:val="18"/>
                <w:lang w:val="fr-CA" w:eastAsia="es-419"/>
              </w:rPr>
              <w:t>1 065 770</w:t>
            </w:r>
          </w:p>
        </w:tc>
        <w:tc>
          <w:tcPr>
            <w:tcW w:w="978" w:type="dxa"/>
            <w:tcBorders>
              <w:top w:val="nil"/>
              <w:left w:val="nil"/>
              <w:bottom w:val="single" w:sz="4" w:space="0" w:color="auto"/>
              <w:right w:val="single" w:sz="4" w:space="0" w:color="auto"/>
            </w:tcBorders>
            <w:shd w:val="clear" w:color="auto" w:fill="auto"/>
            <w:noWrap/>
            <w:hideMark/>
          </w:tcPr>
          <w:p w14:paraId="160A2E48" w14:textId="77777777" w:rsidR="006634B9" w:rsidRPr="006C4EF5" w:rsidRDefault="006634B9" w:rsidP="00405695">
            <w:pPr>
              <w:jc w:val="right"/>
              <w:rPr>
                <w:sz w:val="18"/>
                <w:szCs w:val="18"/>
                <w:lang w:val="fr-CA" w:eastAsia="es-419"/>
              </w:rPr>
            </w:pPr>
            <w:r w:rsidRPr="006C4EF5">
              <w:rPr>
                <w:sz w:val="18"/>
                <w:szCs w:val="18"/>
                <w:lang w:val="fr-CA" w:eastAsia="es-419"/>
              </w:rPr>
              <w:t>1 087 086</w:t>
            </w:r>
          </w:p>
        </w:tc>
        <w:tc>
          <w:tcPr>
            <w:tcW w:w="950" w:type="dxa"/>
            <w:tcBorders>
              <w:top w:val="nil"/>
              <w:left w:val="nil"/>
              <w:bottom w:val="single" w:sz="4" w:space="0" w:color="auto"/>
              <w:right w:val="single" w:sz="4" w:space="0" w:color="auto"/>
            </w:tcBorders>
            <w:shd w:val="clear" w:color="auto" w:fill="auto"/>
            <w:noWrap/>
            <w:hideMark/>
          </w:tcPr>
          <w:p w14:paraId="1F9E4338" w14:textId="77777777" w:rsidR="006634B9" w:rsidRPr="006C4EF5" w:rsidRDefault="006634B9" w:rsidP="00405695">
            <w:pPr>
              <w:jc w:val="right"/>
              <w:rPr>
                <w:sz w:val="18"/>
                <w:szCs w:val="18"/>
                <w:lang w:val="fr-CA" w:eastAsia="es-419"/>
              </w:rPr>
            </w:pPr>
            <w:r w:rsidRPr="006C4EF5">
              <w:rPr>
                <w:sz w:val="18"/>
                <w:szCs w:val="18"/>
                <w:lang w:val="fr-CA" w:eastAsia="es-419"/>
              </w:rPr>
              <w:t>1 195 794</w:t>
            </w:r>
          </w:p>
        </w:tc>
        <w:tc>
          <w:tcPr>
            <w:tcW w:w="950" w:type="dxa"/>
            <w:tcBorders>
              <w:top w:val="nil"/>
              <w:left w:val="nil"/>
              <w:bottom w:val="single" w:sz="4" w:space="0" w:color="auto"/>
              <w:right w:val="single" w:sz="4" w:space="0" w:color="auto"/>
            </w:tcBorders>
            <w:shd w:val="clear" w:color="auto" w:fill="auto"/>
            <w:noWrap/>
            <w:hideMark/>
          </w:tcPr>
          <w:p w14:paraId="158584A0" w14:textId="77777777" w:rsidR="006634B9" w:rsidRPr="006C4EF5" w:rsidRDefault="006634B9" w:rsidP="00405695">
            <w:pPr>
              <w:jc w:val="right"/>
              <w:rPr>
                <w:sz w:val="18"/>
                <w:szCs w:val="18"/>
                <w:lang w:val="fr-CA" w:eastAsia="es-419"/>
              </w:rPr>
            </w:pPr>
            <w:r w:rsidRPr="006C4EF5">
              <w:rPr>
                <w:sz w:val="18"/>
                <w:szCs w:val="18"/>
                <w:lang w:val="fr-CA" w:eastAsia="es-419"/>
              </w:rPr>
              <w:t>1 315 374</w:t>
            </w:r>
          </w:p>
        </w:tc>
        <w:tc>
          <w:tcPr>
            <w:tcW w:w="1076" w:type="dxa"/>
            <w:tcBorders>
              <w:top w:val="nil"/>
              <w:left w:val="nil"/>
              <w:bottom w:val="single" w:sz="4" w:space="0" w:color="auto"/>
              <w:right w:val="single" w:sz="4" w:space="0" w:color="auto"/>
            </w:tcBorders>
            <w:shd w:val="clear" w:color="auto" w:fill="auto"/>
            <w:noWrap/>
            <w:hideMark/>
          </w:tcPr>
          <w:p w14:paraId="3E3DBA54" w14:textId="77777777" w:rsidR="006634B9" w:rsidRPr="006C4EF5" w:rsidRDefault="006634B9" w:rsidP="00405695">
            <w:pPr>
              <w:jc w:val="right"/>
              <w:rPr>
                <w:sz w:val="18"/>
                <w:szCs w:val="18"/>
                <w:lang w:val="fr-CA" w:eastAsia="es-419"/>
              </w:rPr>
            </w:pPr>
            <w:r w:rsidRPr="006C4EF5">
              <w:rPr>
                <w:sz w:val="18"/>
                <w:szCs w:val="18"/>
                <w:lang w:val="fr-CA" w:eastAsia="es-419"/>
              </w:rPr>
              <w:t>1 065 909</w:t>
            </w:r>
          </w:p>
        </w:tc>
        <w:tc>
          <w:tcPr>
            <w:tcW w:w="1034" w:type="dxa"/>
            <w:tcBorders>
              <w:top w:val="nil"/>
              <w:left w:val="nil"/>
              <w:bottom w:val="single" w:sz="4" w:space="0" w:color="auto"/>
              <w:right w:val="single" w:sz="4" w:space="0" w:color="auto"/>
            </w:tcBorders>
            <w:shd w:val="clear" w:color="auto" w:fill="auto"/>
            <w:noWrap/>
            <w:hideMark/>
          </w:tcPr>
          <w:p w14:paraId="6121F7F0" w14:textId="77777777" w:rsidR="006634B9" w:rsidRPr="006C4EF5" w:rsidRDefault="006634B9" w:rsidP="00405695">
            <w:pPr>
              <w:jc w:val="right"/>
              <w:rPr>
                <w:sz w:val="18"/>
                <w:szCs w:val="18"/>
                <w:lang w:val="fr-CA" w:eastAsia="es-419"/>
              </w:rPr>
            </w:pPr>
            <w:r w:rsidRPr="006C4EF5">
              <w:rPr>
                <w:sz w:val="18"/>
                <w:szCs w:val="18"/>
                <w:lang w:val="fr-CA" w:eastAsia="es-419"/>
              </w:rPr>
              <w:t>1 430 411</w:t>
            </w:r>
          </w:p>
        </w:tc>
        <w:tc>
          <w:tcPr>
            <w:tcW w:w="1181" w:type="dxa"/>
            <w:tcBorders>
              <w:top w:val="nil"/>
              <w:left w:val="nil"/>
              <w:bottom w:val="single" w:sz="4" w:space="0" w:color="auto"/>
              <w:right w:val="single" w:sz="4" w:space="0" w:color="auto"/>
            </w:tcBorders>
            <w:shd w:val="clear" w:color="auto" w:fill="auto"/>
            <w:noWrap/>
            <w:hideMark/>
          </w:tcPr>
          <w:p w14:paraId="6F31A0B4" w14:textId="77777777" w:rsidR="006634B9" w:rsidRPr="006C4EF5" w:rsidRDefault="006634B9" w:rsidP="00405695">
            <w:pPr>
              <w:jc w:val="right"/>
              <w:rPr>
                <w:sz w:val="18"/>
                <w:szCs w:val="18"/>
                <w:lang w:val="fr-CA" w:eastAsia="es-419"/>
              </w:rPr>
            </w:pPr>
            <w:r w:rsidRPr="006C4EF5">
              <w:rPr>
                <w:sz w:val="18"/>
                <w:szCs w:val="18"/>
                <w:lang w:val="fr-CA" w:eastAsia="es-419"/>
              </w:rPr>
              <w:t>92,0%</w:t>
            </w:r>
          </w:p>
        </w:tc>
      </w:tr>
      <w:tr w:rsidR="006634B9" w:rsidRPr="006C4EF5" w14:paraId="2AF0BA53"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83FD358" w14:textId="77777777" w:rsidR="006634B9" w:rsidRPr="006C4EF5" w:rsidRDefault="006634B9" w:rsidP="00405695">
            <w:pPr>
              <w:jc w:val="left"/>
              <w:rPr>
                <w:sz w:val="18"/>
                <w:szCs w:val="18"/>
                <w:lang w:val="fr-CA" w:eastAsia="es-419"/>
              </w:rPr>
            </w:pPr>
            <w:r w:rsidRPr="006C4EF5">
              <w:rPr>
                <w:sz w:val="18"/>
                <w:szCs w:val="18"/>
                <w:lang w:val="fr-CA" w:eastAsia="es-419"/>
              </w:rPr>
              <w:t>Guinée</w:t>
            </w:r>
          </w:p>
        </w:tc>
        <w:tc>
          <w:tcPr>
            <w:tcW w:w="950" w:type="dxa"/>
            <w:tcBorders>
              <w:top w:val="nil"/>
              <w:left w:val="nil"/>
              <w:bottom w:val="single" w:sz="4" w:space="0" w:color="auto"/>
              <w:right w:val="single" w:sz="4" w:space="0" w:color="auto"/>
            </w:tcBorders>
            <w:shd w:val="clear" w:color="auto" w:fill="auto"/>
            <w:noWrap/>
            <w:hideMark/>
          </w:tcPr>
          <w:p w14:paraId="039BA772" w14:textId="77777777" w:rsidR="006634B9" w:rsidRPr="006C4EF5" w:rsidRDefault="006634B9" w:rsidP="00405695">
            <w:pPr>
              <w:jc w:val="right"/>
              <w:rPr>
                <w:sz w:val="18"/>
                <w:szCs w:val="18"/>
                <w:lang w:val="fr-CA" w:eastAsia="es-419"/>
              </w:rPr>
            </w:pPr>
            <w:r w:rsidRPr="006C4EF5">
              <w:rPr>
                <w:sz w:val="18"/>
                <w:szCs w:val="18"/>
                <w:lang w:val="fr-CA" w:eastAsia="es-419"/>
              </w:rPr>
              <w:t>1 391 166</w:t>
            </w:r>
          </w:p>
        </w:tc>
        <w:tc>
          <w:tcPr>
            <w:tcW w:w="950" w:type="dxa"/>
            <w:tcBorders>
              <w:top w:val="nil"/>
              <w:left w:val="nil"/>
              <w:bottom w:val="single" w:sz="4" w:space="0" w:color="auto"/>
              <w:right w:val="single" w:sz="4" w:space="0" w:color="auto"/>
            </w:tcBorders>
            <w:shd w:val="clear" w:color="auto" w:fill="auto"/>
            <w:noWrap/>
            <w:hideMark/>
          </w:tcPr>
          <w:p w14:paraId="0573770A" w14:textId="77777777" w:rsidR="006634B9" w:rsidRPr="006C4EF5" w:rsidRDefault="006634B9" w:rsidP="00405695">
            <w:pPr>
              <w:jc w:val="right"/>
              <w:rPr>
                <w:sz w:val="18"/>
                <w:szCs w:val="18"/>
                <w:lang w:val="fr-CA" w:eastAsia="es-419"/>
              </w:rPr>
            </w:pPr>
            <w:r w:rsidRPr="006C4EF5">
              <w:rPr>
                <w:sz w:val="18"/>
                <w:szCs w:val="18"/>
                <w:lang w:val="fr-CA" w:eastAsia="es-419"/>
              </w:rPr>
              <w:t>1 418 989</w:t>
            </w:r>
          </w:p>
        </w:tc>
        <w:tc>
          <w:tcPr>
            <w:tcW w:w="950" w:type="dxa"/>
            <w:tcBorders>
              <w:top w:val="nil"/>
              <w:left w:val="nil"/>
              <w:bottom w:val="single" w:sz="4" w:space="0" w:color="auto"/>
              <w:right w:val="single" w:sz="4" w:space="0" w:color="auto"/>
            </w:tcBorders>
            <w:shd w:val="clear" w:color="auto" w:fill="auto"/>
            <w:noWrap/>
            <w:hideMark/>
          </w:tcPr>
          <w:p w14:paraId="39AA7E12" w14:textId="77777777" w:rsidR="006634B9" w:rsidRPr="006C4EF5" w:rsidRDefault="006634B9" w:rsidP="00405695">
            <w:pPr>
              <w:jc w:val="right"/>
              <w:rPr>
                <w:sz w:val="18"/>
                <w:szCs w:val="18"/>
                <w:lang w:val="fr-CA" w:eastAsia="es-419"/>
              </w:rPr>
            </w:pPr>
            <w:r w:rsidRPr="006C4EF5">
              <w:rPr>
                <w:sz w:val="18"/>
                <w:szCs w:val="18"/>
                <w:lang w:val="fr-CA" w:eastAsia="es-419"/>
              </w:rPr>
              <w:t>1 447 369</w:t>
            </w:r>
          </w:p>
        </w:tc>
        <w:tc>
          <w:tcPr>
            <w:tcW w:w="978" w:type="dxa"/>
            <w:tcBorders>
              <w:top w:val="nil"/>
              <w:left w:val="nil"/>
              <w:bottom w:val="single" w:sz="4" w:space="0" w:color="auto"/>
              <w:right w:val="single" w:sz="4" w:space="0" w:color="auto"/>
            </w:tcBorders>
            <w:shd w:val="clear" w:color="auto" w:fill="auto"/>
            <w:noWrap/>
            <w:hideMark/>
          </w:tcPr>
          <w:p w14:paraId="5CB33E4C" w14:textId="77777777" w:rsidR="006634B9" w:rsidRPr="006C4EF5" w:rsidRDefault="006634B9" w:rsidP="00405695">
            <w:pPr>
              <w:jc w:val="right"/>
              <w:rPr>
                <w:sz w:val="18"/>
                <w:szCs w:val="18"/>
                <w:lang w:val="fr-CA" w:eastAsia="es-419"/>
              </w:rPr>
            </w:pPr>
            <w:r w:rsidRPr="006C4EF5">
              <w:rPr>
                <w:sz w:val="18"/>
                <w:szCs w:val="18"/>
                <w:lang w:val="fr-CA" w:eastAsia="es-419"/>
              </w:rPr>
              <w:t>1 476 316</w:t>
            </w:r>
          </w:p>
        </w:tc>
        <w:tc>
          <w:tcPr>
            <w:tcW w:w="950" w:type="dxa"/>
            <w:tcBorders>
              <w:top w:val="nil"/>
              <w:left w:val="nil"/>
              <w:bottom w:val="single" w:sz="4" w:space="0" w:color="auto"/>
              <w:right w:val="single" w:sz="4" w:space="0" w:color="auto"/>
            </w:tcBorders>
            <w:shd w:val="clear" w:color="auto" w:fill="auto"/>
            <w:noWrap/>
            <w:hideMark/>
          </w:tcPr>
          <w:p w14:paraId="6369C791" w14:textId="77777777" w:rsidR="006634B9" w:rsidRPr="006C4EF5" w:rsidRDefault="006634B9" w:rsidP="00405695">
            <w:pPr>
              <w:jc w:val="right"/>
              <w:rPr>
                <w:sz w:val="18"/>
                <w:szCs w:val="18"/>
                <w:lang w:val="fr-CA" w:eastAsia="es-419"/>
              </w:rPr>
            </w:pPr>
            <w:r w:rsidRPr="006C4EF5">
              <w:rPr>
                <w:sz w:val="18"/>
                <w:szCs w:val="18"/>
                <w:lang w:val="fr-CA" w:eastAsia="es-419"/>
              </w:rPr>
              <w:t>1 623 948</w:t>
            </w:r>
          </w:p>
        </w:tc>
        <w:tc>
          <w:tcPr>
            <w:tcW w:w="950" w:type="dxa"/>
            <w:tcBorders>
              <w:top w:val="nil"/>
              <w:left w:val="nil"/>
              <w:bottom w:val="single" w:sz="4" w:space="0" w:color="auto"/>
              <w:right w:val="single" w:sz="4" w:space="0" w:color="auto"/>
            </w:tcBorders>
            <w:shd w:val="clear" w:color="auto" w:fill="auto"/>
            <w:noWrap/>
            <w:hideMark/>
          </w:tcPr>
          <w:p w14:paraId="6C19FD55" w14:textId="77777777" w:rsidR="006634B9" w:rsidRPr="006C4EF5" w:rsidRDefault="006634B9" w:rsidP="00405695">
            <w:pPr>
              <w:jc w:val="right"/>
              <w:rPr>
                <w:sz w:val="18"/>
                <w:szCs w:val="18"/>
                <w:lang w:val="fr-CA" w:eastAsia="es-419"/>
              </w:rPr>
            </w:pPr>
            <w:r w:rsidRPr="006C4EF5">
              <w:rPr>
                <w:sz w:val="18"/>
                <w:szCs w:val="18"/>
                <w:lang w:val="fr-CA" w:eastAsia="es-419"/>
              </w:rPr>
              <w:t>1 786 342</w:t>
            </w:r>
          </w:p>
        </w:tc>
        <w:tc>
          <w:tcPr>
            <w:tcW w:w="1076" w:type="dxa"/>
            <w:tcBorders>
              <w:top w:val="nil"/>
              <w:left w:val="nil"/>
              <w:bottom w:val="single" w:sz="4" w:space="0" w:color="auto"/>
              <w:right w:val="single" w:sz="4" w:space="0" w:color="auto"/>
            </w:tcBorders>
            <w:shd w:val="clear" w:color="auto" w:fill="auto"/>
            <w:noWrap/>
            <w:hideMark/>
          </w:tcPr>
          <w:p w14:paraId="3C18A927" w14:textId="77777777" w:rsidR="006634B9" w:rsidRPr="006C4EF5" w:rsidRDefault="006634B9" w:rsidP="00405695">
            <w:pPr>
              <w:jc w:val="right"/>
              <w:rPr>
                <w:sz w:val="18"/>
                <w:szCs w:val="18"/>
                <w:lang w:val="fr-CA" w:eastAsia="es-419"/>
              </w:rPr>
            </w:pPr>
            <w:r w:rsidRPr="006C4EF5">
              <w:rPr>
                <w:sz w:val="18"/>
                <w:szCs w:val="18"/>
                <w:lang w:val="fr-CA" w:eastAsia="es-419"/>
              </w:rPr>
              <w:t>1 447 558</w:t>
            </w:r>
          </w:p>
        </w:tc>
        <w:tc>
          <w:tcPr>
            <w:tcW w:w="1034" w:type="dxa"/>
            <w:tcBorders>
              <w:top w:val="nil"/>
              <w:left w:val="nil"/>
              <w:bottom w:val="single" w:sz="4" w:space="0" w:color="auto"/>
              <w:right w:val="single" w:sz="4" w:space="0" w:color="auto"/>
            </w:tcBorders>
            <w:shd w:val="clear" w:color="auto" w:fill="auto"/>
            <w:noWrap/>
            <w:hideMark/>
          </w:tcPr>
          <w:p w14:paraId="191E2000" w14:textId="77777777" w:rsidR="006634B9" w:rsidRPr="006C4EF5" w:rsidRDefault="006634B9" w:rsidP="00405695">
            <w:pPr>
              <w:jc w:val="right"/>
              <w:rPr>
                <w:sz w:val="18"/>
                <w:szCs w:val="18"/>
                <w:lang w:val="fr-CA" w:eastAsia="es-419"/>
              </w:rPr>
            </w:pPr>
            <w:r w:rsidRPr="006C4EF5">
              <w:rPr>
                <w:sz w:val="18"/>
                <w:szCs w:val="18"/>
                <w:lang w:val="fr-CA" w:eastAsia="es-419"/>
              </w:rPr>
              <w:t>1 931 205</w:t>
            </w:r>
          </w:p>
        </w:tc>
        <w:tc>
          <w:tcPr>
            <w:tcW w:w="1181" w:type="dxa"/>
            <w:tcBorders>
              <w:top w:val="nil"/>
              <w:left w:val="nil"/>
              <w:bottom w:val="single" w:sz="4" w:space="0" w:color="auto"/>
              <w:right w:val="single" w:sz="4" w:space="0" w:color="auto"/>
            </w:tcBorders>
            <w:shd w:val="clear" w:color="auto" w:fill="auto"/>
            <w:noWrap/>
            <w:hideMark/>
          </w:tcPr>
          <w:p w14:paraId="33BE69E1" w14:textId="77777777" w:rsidR="006634B9" w:rsidRPr="006C4EF5" w:rsidRDefault="006634B9" w:rsidP="00405695">
            <w:pPr>
              <w:jc w:val="right"/>
              <w:rPr>
                <w:sz w:val="18"/>
                <w:szCs w:val="18"/>
                <w:lang w:val="fr-CA" w:eastAsia="es-419"/>
              </w:rPr>
            </w:pPr>
            <w:r w:rsidRPr="006C4EF5">
              <w:rPr>
                <w:sz w:val="18"/>
                <w:szCs w:val="18"/>
                <w:lang w:val="fr-CA" w:eastAsia="es-419"/>
              </w:rPr>
              <w:t>92,5%</w:t>
            </w:r>
          </w:p>
        </w:tc>
      </w:tr>
      <w:tr w:rsidR="006634B9" w:rsidRPr="006C4EF5" w14:paraId="2CF71A46"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028D6F8" w14:textId="77777777" w:rsidR="006634B9" w:rsidRPr="006C4EF5" w:rsidRDefault="006634B9" w:rsidP="00405695">
            <w:pPr>
              <w:jc w:val="left"/>
              <w:rPr>
                <w:sz w:val="18"/>
                <w:szCs w:val="18"/>
                <w:lang w:val="fr-CA" w:eastAsia="es-419"/>
              </w:rPr>
            </w:pPr>
            <w:r w:rsidRPr="006C4EF5">
              <w:rPr>
                <w:sz w:val="18"/>
                <w:szCs w:val="18"/>
                <w:lang w:val="fr-CA" w:eastAsia="es-419"/>
              </w:rPr>
              <w:t>Madagascar</w:t>
            </w:r>
          </w:p>
        </w:tc>
        <w:tc>
          <w:tcPr>
            <w:tcW w:w="950" w:type="dxa"/>
            <w:tcBorders>
              <w:top w:val="nil"/>
              <w:left w:val="nil"/>
              <w:bottom w:val="single" w:sz="4" w:space="0" w:color="auto"/>
              <w:right w:val="single" w:sz="4" w:space="0" w:color="auto"/>
            </w:tcBorders>
            <w:shd w:val="clear" w:color="auto" w:fill="auto"/>
            <w:noWrap/>
            <w:hideMark/>
          </w:tcPr>
          <w:p w14:paraId="69CBD99C" w14:textId="77777777" w:rsidR="006634B9" w:rsidRPr="006C4EF5" w:rsidRDefault="006634B9" w:rsidP="00405695">
            <w:pPr>
              <w:jc w:val="right"/>
              <w:rPr>
                <w:sz w:val="18"/>
                <w:szCs w:val="18"/>
                <w:lang w:val="fr-CA" w:eastAsia="es-419"/>
              </w:rPr>
            </w:pPr>
            <w:r w:rsidRPr="006C4EF5">
              <w:rPr>
                <w:sz w:val="18"/>
                <w:szCs w:val="18"/>
                <w:lang w:val="fr-CA" w:eastAsia="es-419"/>
              </w:rPr>
              <w:t>1 558 144</w:t>
            </w:r>
          </w:p>
        </w:tc>
        <w:tc>
          <w:tcPr>
            <w:tcW w:w="950" w:type="dxa"/>
            <w:tcBorders>
              <w:top w:val="nil"/>
              <w:left w:val="nil"/>
              <w:bottom w:val="single" w:sz="4" w:space="0" w:color="auto"/>
              <w:right w:val="single" w:sz="4" w:space="0" w:color="auto"/>
            </w:tcBorders>
            <w:shd w:val="clear" w:color="auto" w:fill="auto"/>
            <w:noWrap/>
            <w:hideMark/>
          </w:tcPr>
          <w:p w14:paraId="4C6816B4" w14:textId="77777777" w:rsidR="006634B9" w:rsidRPr="006C4EF5" w:rsidRDefault="006634B9" w:rsidP="00405695">
            <w:pPr>
              <w:jc w:val="right"/>
              <w:rPr>
                <w:sz w:val="18"/>
                <w:szCs w:val="18"/>
                <w:lang w:val="fr-CA" w:eastAsia="es-419"/>
              </w:rPr>
            </w:pPr>
            <w:r w:rsidRPr="006C4EF5">
              <w:rPr>
                <w:sz w:val="18"/>
                <w:szCs w:val="18"/>
                <w:lang w:val="fr-CA" w:eastAsia="es-419"/>
              </w:rPr>
              <w:t>1 589 306</w:t>
            </w:r>
          </w:p>
        </w:tc>
        <w:tc>
          <w:tcPr>
            <w:tcW w:w="950" w:type="dxa"/>
            <w:tcBorders>
              <w:top w:val="nil"/>
              <w:left w:val="nil"/>
              <w:bottom w:val="single" w:sz="4" w:space="0" w:color="auto"/>
              <w:right w:val="single" w:sz="4" w:space="0" w:color="auto"/>
            </w:tcBorders>
            <w:shd w:val="clear" w:color="auto" w:fill="auto"/>
            <w:noWrap/>
            <w:hideMark/>
          </w:tcPr>
          <w:p w14:paraId="503BD9D9" w14:textId="77777777" w:rsidR="006634B9" w:rsidRPr="006C4EF5" w:rsidRDefault="006634B9" w:rsidP="00405695">
            <w:pPr>
              <w:jc w:val="right"/>
              <w:rPr>
                <w:sz w:val="18"/>
                <w:szCs w:val="18"/>
                <w:lang w:val="fr-CA" w:eastAsia="es-419"/>
              </w:rPr>
            </w:pPr>
            <w:r w:rsidRPr="006C4EF5">
              <w:rPr>
                <w:sz w:val="18"/>
                <w:szCs w:val="18"/>
                <w:lang w:val="fr-CA" w:eastAsia="es-419"/>
              </w:rPr>
              <w:t>1 621 093</w:t>
            </w:r>
          </w:p>
        </w:tc>
        <w:tc>
          <w:tcPr>
            <w:tcW w:w="978" w:type="dxa"/>
            <w:tcBorders>
              <w:top w:val="nil"/>
              <w:left w:val="nil"/>
              <w:bottom w:val="single" w:sz="4" w:space="0" w:color="auto"/>
              <w:right w:val="single" w:sz="4" w:space="0" w:color="auto"/>
            </w:tcBorders>
            <w:shd w:val="clear" w:color="auto" w:fill="auto"/>
            <w:noWrap/>
            <w:hideMark/>
          </w:tcPr>
          <w:p w14:paraId="2321273C" w14:textId="77777777" w:rsidR="006634B9" w:rsidRPr="006C4EF5" w:rsidRDefault="006634B9" w:rsidP="00405695">
            <w:pPr>
              <w:jc w:val="right"/>
              <w:rPr>
                <w:sz w:val="18"/>
                <w:szCs w:val="18"/>
                <w:lang w:val="fr-CA" w:eastAsia="es-419"/>
              </w:rPr>
            </w:pPr>
            <w:r w:rsidRPr="006C4EF5">
              <w:rPr>
                <w:sz w:val="18"/>
                <w:szCs w:val="18"/>
                <w:lang w:val="fr-CA" w:eastAsia="es-419"/>
              </w:rPr>
              <w:t>1 653 514</w:t>
            </w:r>
          </w:p>
        </w:tc>
        <w:tc>
          <w:tcPr>
            <w:tcW w:w="950" w:type="dxa"/>
            <w:tcBorders>
              <w:top w:val="nil"/>
              <w:left w:val="nil"/>
              <w:bottom w:val="single" w:sz="4" w:space="0" w:color="auto"/>
              <w:right w:val="single" w:sz="4" w:space="0" w:color="auto"/>
            </w:tcBorders>
            <w:shd w:val="clear" w:color="auto" w:fill="auto"/>
            <w:noWrap/>
            <w:hideMark/>
          </w:tcPr>
          <w:p w14:paraId="49EAF4A0" w14:textId="77777777" w:rsidR="006634B9" w:rsidRPr="006C4EF5" w:rsidRDefault="006634B9" w:rsidP="00405695">
            <w:pPr>
              <w:jc w:val="right"/>
              <w:rPr>
                <w:sz w:val="18"/>
                <w:szCs w:val="18"/>
                <w:lang w:val="fr-CA" w:eastAsia="es-419"/>
              </w:rPr>
            </w:pPr>
            <w:r w:rsidRPr="006C4EF5">
              <w:rPr>
                <w:sz w:val="18"/>
                <w:szCs w:val="18"/>
                <w:lang w:val="fr-CA" w:eastAsia="es-419"/>
              </w:rPr>
              <w:t>1 818 866</w:t>
            </w:r>
          </w:p>
        </w:tc>
        <w:tc>
          <w:tcPr>
            <w:tcW w:w="950" w:type="dxa"/>
            <w:tcBorders>
              <w:top w:val="nil"/>
              <w:left w:val="nil"/>
              <w:bottom w:val="single" w:sz="4" w:space="0" w:color="auto"/>
              <w:right w:val="single" w:sz="4" w:space="0" w:color="auto"/>
            </w:tcBorders>
            <w:shd w:val="clear" w:color="auto" w:fill="auto"/>
            <w:noWrap/>
            <w:hideMark/>
          </w:tcPr>
          <w:p w14:paraId="55B77112" w14:textId="77777777" w:rsidR="006634B9" w:rsidRPr="006C4EF5" w:rsidRDefault="006634B9" w:rsidP="00405695">
            <w:pPr>
              <w:jc w:val="right"/>
              <w:rPr>
                <w:sz w:val="18"/>
                <w:szCs w:val="18"/>
                <w:lang w:val="fr-CA" w:eastAsia="es-419"/>
              </w:rPr>
            </w:pPr>
            <w:r w:rsidRPr="006C4EF5">
              <w:rPr>
                <w:sz w:val="18"/>
                <w:szCs w:val="18"/>
                <w:lang w:val="fr-CA" w:eastAsia="es-419"/>
              </w:rPr>
              <w:t>2 000 752</w:t>
            </w:r>
          </w:p>
        </w:tc>
        <w:tc>
          <w:tcPr>
            <w:tcW w:w="1076" w:type="dxa"/>
            <w:tcBorders>
              <w:top w:val="nil"/>
              <w:left w:val="nil"/>
              <w:bottom w:val="single" w:sz="4" w:space="0" w:color="auto"/>
              <w:right w:val="single" w:sz="4" w:space="0" w:color="auto"/>
            </w:tcBorders>
            <w:shd w:val="clear" w:color="auto" w:fill="auto"/>
            <w:noWrap/>
            <w:hideMark/>
          </w:tcPr>
          <w:p w14:paraId="79799C4C" w14:textId="77777777" w:rsidR="006634B9" w:rsidRPr="006C4EF5" w:rsidRDefault="006634B9" w:rsidP="00405695">
            <w:pPr>
              <w:jc w:val="right"/>
              <w:rPr>
                <w:sz w:val="18"/>
                <w:szCs w:val="18"/>
                <w:lang w:val="fr-CA" w:eastAsia="es-419"/>
              </w:rPr>
            </w:pPr>
            <w:r w:rsidRPr="006C4EF5">
              <w:rPr>
                <w:sz w:val="18"/>
                <w:szCs w:val="18"/>
                <w:lang w:val="fr-CA" w:eastAsia="es-419"/>
              </w:rPr>
              <w:t>1 621 305</w:t>
            </w:r>
          </w:p>
        </w:tc>
        <w:tc>
          <w:tcPr>
            <w:tcW w:w="1034" w:type="dxa"/>
            <w:tcBorders>
              <w:top w:val="nil"/>
              <w:left w:val="nil"/>
              <w:bottom w:val="single" w:sz="4" w:space="0" w:color="auto"/>
              <w:right w:val="single" w:sz="4" w:space="0" w:color="auto"/>
            </w:tcBorders>
            <w:shd w:val="clear" w:color="auto" w:fill="auto"/>
            <w:noWrap/>
            <w:hideMark/>
          </w:tcPr>
          <w:p w14:paraId="496E0ADE" w14:textId="77777777" w:rsidR="006634B9" w:rsidRPr="006C4EF5" w:rsidRDefault="006634B9" w:rsidP="00405695">
            <w:pPr>
              <w:jc w:val="right"/>
              <w:rPr>
                <w:sz w:val="18"/>
                <w:szCs w:val="18"/>
                <w:lang w:val="fr-CA" w:eastAsia="es-419"/>
              </w:rPr>
            </w:pPr>
            <w:r w:rsidRPr="006C4EF5">
              <w:rPr>
                <w:sz w:val="18"/>
                <w:szCs w:val="18"/>
                <w:lang w:val="fr-CA" w:eastAsia="es-419"/>
              </w:rPr>
              <w:t>2 154 118</w:t>
            </w:r>
          </w:p>
        </w:tc>
        <w:tc>
          <w:tcPr>
            <w:tcW w:w="1181" w:type="dxa"/>
            <w:tcBorders>
              <w:top w:val="nil"/>
              <w:left w:val="nil"/>
              <w:bottom w:val="single" w:sz="4" w:space="0" w:color="auto"/>
              <w:right w:val="single" w:sz="4" w:space="0" w:color="auto"/>
            </w:tcBorders>
            <w:shd w:val="clear" w:color="auto" w:fill="auto"/>
            <w:noWrap/>
            <w:hideMark/>
          </w:tcPr>
          <w:p w14:paraId="1DA3B8D9" w14:textId="77777777" w:rsidR="006634B9" w:rsidRPr="006C4EF5" w:rsidRDefault="006634B9" w:rsidP="00405695">
            <w:pPr>
              <w:jc w:val="right"/>
              <w:rPr>
                <w:sz w:val="18"/>
                <w:szCs w:val="18"/>
                <w:lang w:val="fr-CA" w:eastAsia="es-419"/>
              </w:rPr>
            </w:pPr>
            <w:r w:rsidRPr="006C4EF5">
              <w:rPr>
                <w:sz w:val="18"/>
                <w:szCs w:val="18"/>
                <w:lang w:val="fr-CA" w:eastAsia="es-419"/>
              </w:rPr>
              <w:t>92,9%</w:t>
            </w:r>
          </w:p>
        </w:tc>
      </w:tr>
      <w:tr w:rsidR="006634B9" w:rsidRPr="006C4EF5" w14:paraId="746B9B1D"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EB7C72C" w14:textId="77777777" w:rsidR="006634B9" w:rsidRPr="006C4EF5" w:rsidRDefault="006634B9" w:rsidP="00405695">
            <w:pPr>
              <w:jc w:val="left"/>
              <w:rPr>
                <w:sz w:val="18"/>
                <w:szCs w:val="18"/>
                <w:lang w:val="fr-CA" w:eastAsia="es-419"/>
              </w:rPr>
            </w:pPr>
            <w:r w:rsidRPr="006C4EF5">
              <w:rPr>
                <w:sz w:val="18"/>
                <w:szCs w:val="18"/>
                <w:lang w:val="fr-CA" w:eastAsia="es-419"/>
              </w:rPr>
              <w:t>Trinité-et-Tobago</w:t>
            </w:r>
          </w:p>
        </w:tc>
        <w:tc>
          <w:tcPr>
            <w:tcW w:w="950" w:type="dxa"/>
            <w:tcBorders>
              <w:top w:val="nil"/>
              <w:left w:val="nil"/>
              <w:bottom w:val="single" w:sz="4" w:space="0" w:color="auto"/>
              <w:right w:val="single" w:sz="4" w:space="0" w:color="auto"/>
            </w:tcBorders>
            <w:shd w:val="clear" w:color="auto" w:fill="auto"/>
            <w:noWrap/>
            <w:hideMark/>
          </w:tcPr>
          <w:p w14:paraId="0B60B15D" w14:textId="77777777" w:rsidR="006634B9" w:rsidRPr="006C4EF5" w:rsidRDefault="006634B9" w:rsidP="00405695">
            <w:pPr>
              <w:jc w:val="right"/>
              <w:rPr>
                <w:sz w:val="18"/>
                <w:szCs w:val="18"/>
                <w:lang w:val="fr-CA" w:eastAsia="es-419"/>
              </w:rPr>
            </w:pPr>
            <w:r w:rsidRPr="006C4EF5">
              <w:rPr>
                <w:sz w:val="18"/>
                <w:szCs w:val="18"/>
                <w:lang w:val="fr-CA" w:eastAsia="es-419"/>
              </w:rPr>
              <w:t>2 755 910</w:t>
            </w:r>
          </w:p>
        </w:tc>
        <w:tc>
          <w:tcPr>
            <w:tcW w:w="950" w:type="dxa"/>
            <w:tcBorders>
              <w:top w:val="nil"/>
              <w:left w:val="nil"/>
              <w:bottom w:val="single" w:sz="4" w:space="0" w:color="auto"/>
              <w:right w:val="single" w:sz="4" w:space="0" w:color="auto"/>
            </w:tcBorders>
            <w:shd w:val="clear" w:color="auto" w:fill="auto"/>
            <w:noWrap/>
            <w:hideMark/>
          </w:tcPr>
          <w:p w14:paraId="1780F01D" w14:textId="77777777" w:rsidR="006634B9" w:rsidRPr="006C4EF5" w:rsidRDefault="006634B9" w:rsidP="00405695">
            <w:pPr>
              <w:jc w:val="right"/>
              <w:rPr>
                <w:sz w:val="18"/>
                <w:szCs w:val="18"/>
                <w:lang w:val="fr-CA" w:eastAsia="es-419"/>
              </w:rPr>
            </w:pPr>
            <w:r w:rsidRPr="006C4EF5">
              <w:rPr>
                <w:sz w:val="18"/>
                <w:szCs w:val="18"/>
                <w:lang w:val="fr-CA" w:eastAsia="es-419"/>
              </w:rPr>
              <w:t>2 811 028</w:t>
            </w:r>
          </w:p>
        </w:tc>
        <w:tc>
          <w:tcPr>
            <w:tcW w:w="950" w:type="dxa"/>
            <w:tcBorders>
              <w:top w:val="nil"/>
              <w:left w:val="nil"/>
              <w:bottom w:val="single" w:sz="4" w:space="0" w:color="auto"/>
              <w:right w:val="single" w:sz="4" w:space="0" w:color="auto"/>
            </w:tcBorders>
            <w:shd w:val="clear" w:color="auto" w:fill="auto"/>
            <w:noWrap/>
            <w:hideMark/>
          </w:tcPr>
          <w:p w14:paraId="48884C45" w14:textId="77777777" w:rsidR="006634B9" w:rsidRPr="006C4EF5" w:rsidRDefault="006634B9" w:rsidP="00405695">
            <w:pPr>
              <w:jc w:val="right"/>
              <w:rPr>
                <w:sz w:val="18"/>
                <w:szCs w:val="18"/>
                <w:lang w:val="fr-CA" w:eastAsia="es-419"/>
              </w:rPr>
            </w:pPr>
            <w:r w:rsidRPr="006C4EF5">
              <w:rPr>
                <w:sz w:val="18"/>
                <w:szCs w:val="18"/>
                <w:lang w:val="fr-CA" w:eastAsia="es-419"/>
              </w:rPr>
              <w:t>2 867 249</w:t>
            </w:r>
          </w:p>
        </w:tc>
        <w:tc>
          <w:tcPr>
            <w:tcW w:w="978" w:type="dxa"/>
            <w:tcBorders>
              <w:top w:val="nil"/>
              <w:left w:val="nil"/>
              <w:bottom w:val="single" w:sz="4" w:space="0" w:color="auto"/>
              <w:right w:val="single" w:sz="4" w:space="0" w:color="auto"/>
            </w:tcBorders>
            <w:shd w:val="clear" w:color="auto" w:fill="auto"/>
            <w:noWrap/>
            <w:hideMark/>
          </w:tcPr>
          <w:p w14:paraId="2FE2D4B3" w14:textId="77777777" w:rsidR="006634B9" w:rsidRPr="006C4EF5" w:rsidRDefault="006634B9" w:rsidP="00405695">
            <w:pPr>
              <w:jc w:val="right"/>
              <w:rPr>
                <w:sz w:val="18"/>
                <w:szCs w:val="18"/>
                <w:lang w:val="fr-CA" w:eastAsia="es-419"/>
              </w:rPr>
            </w:pPr>
            <w:r w:rsidRPr="006C4EF5">
              <w:rPr>
                <w:sz w:val="18"/>
                <w:szCs w:val="18"/>
                <w:lang w:val="fr-CA" w:eastAsia="es-419"/>
              </w:rPr>
              <w:t>2 924 594</w:t>
            </w:r>
          </w:p>
        </w:tc>
        <w:tc>
          <w:tcPr>
            <w:tcW w:w="950" w:type="dxa"/>
            <w:tcBorders>
              <w:top w:val="nil"/>
              <w:left w:val="nil"/>
              <w:bottom w:val="single" w:sz="4" w:space="0" w:color="auto"/>
              <w:right w:val="single" w:sz="4" w:space="0" w:color="auto"/>
            </w:tcBorders>
            <w:shd w:val="clear" w:color="auto" w:fill="auto"/>
            <w:noWrap/>
            <w:hideMark/>
          </w:tcPr>
          <w:p w14:paraId="2C06A481" w14:textId="77777777" w:rsidR="006634B9" w:rsidRPr="006C4EF5" w:rsidRDefault="006634B9" w:rsidP="00405695">
            <w:pPr>
              <w:jc w:val="right"/>
              <w:rPr>
                <w:sz w:val="18"/>
                <w:szCs w:val="18"/>
                <w:lang w:val="fr-CA" w:eastAsia="es-419"/>
              </w:rPr>
            </w:pPr>
            <w:r w:rsidRPr="006C4EF5">
              <w:rPr>
                <w:sz w:val="18"/>
                <w:szCs w:val="18"/>
                <w:lang w:val="fr-CA" w:eastAsia="es-419"/>
              </w:rPr>
              <w:t>3 217 053</w:t>
            </w:r>
          </w:p>
        </w:tc>
        <w:tc>
          <w:tcPr>
            <w:tcW w:w="950" w:type="dxa"/>
            <w:tcBorders>
              <w:top w:val="nil"/>
              <w:left w:val="nil"/>
              <w:bottom w:val="single" w:sz="4" w:space="0" w:color="auto"/>
              <w:right w:val="single" w:sz="4" w:space="0" w:color="auto"/>
            </w:tcBorders>
            <w:shd w:val="clear" w:color="auto" w:fill="auto"/>
            <w:noWrap/>
            <w:hideMark/>
          </w:tcPr>
          <w:p w14:paraId="15E1BBA9" w14:textId="77777777" w:rsidR="006634B9" w:rsidRPr="006C4EF5" w:rsidRDefault="006634B9" w:rsidP="00405695">
            <w:pPr>
              <w:jc w:val="right"/>
              <w:rPr>
                <w:sz w:val="18"/>
                <w:szCs w:val="18"/>
                <w:lang w:val="fr-CA" w:eastAsia="es-419"/>
              </w:rPr>
            </w:pPr>
            <w:r w:rsidRPr="006C4EF5">
              <w:rPr>
                <w:sz w:val="18"/>
                <w:szCs w:val="18"/>
                <w:lang w:val="fr-CA" w:eastAsia="es-419"/>
              </w:rPr>
              <w:t>3 538 758</w:t>
            </w:r>
          </w:p>
        </w:tc>
        <w:tc>
          <w:tcPr>
            <w:tcW w:w="1076" w:type="dxa"/>
            <w:tcBorders>
              <w:top w:val="nil"/>
              <w:left w:val="nil"/>
              <w:bottom w:val="single" w:sz="4" w:space="0" w:color="auto"/>
              <w:right w:val="single" w:sz="4" w:space="0" w:color="auto"/>
            </w:tcBorders>
            <w:shd w:val="clear" w:color="auto" w:fill="auto"/>
            <w:noWrap/>
            <w:hideMark/>
          </w:tcPr>
          <w:p w14:paraId="0FE91139" w14:textId="77777777" w:rsidR="006634B9" w:rsidRPr="006C4EF5" w:rsidRDefault="006634B9" w:rsidP="00405695">
            <w:pPr>
              <w:jc w:val="right"/>
              <w:rPr>
                <w:sz w:val="18"/>
                <w:szCs w:val="18"/>
                <w:lang w:val="fr-CA" w:eastAsia="es-419"/>
              </w:rPr>
            </w:pPr>
            <w:r w:rsidRPr="006C4EF5">
              <w:rPr>
                <w:sz w:val="18"/>
                <w:szCs w:val="18"/>
                <w:lang w:val="fr-CA" w:eastAsia="es-419"/>
              </w:rPr>
              <w:t>2 867 624</w:t>
            </w:r>
          </w:p>
        </w:tc>
        <w:tc>
          <w:tcPr>
            <w:tcW w:w="1034" w:type="dxa"/>
            <w:tcBorders>
              <w:top w:val="nil"/>
              <w:left w:val="nil"/>
              <w:bottom w:val="single" w:sz="4" w:space="0" w:color="auto"/>
              <w:right w:val="single" w:sz="4" w:space="0" w:color="auto"/>
            </w:tcBorders>
            <w:shd w:val="clear" w:color="auto" w:fill="auto"/>
            <w:noWrap/>
            <w:hideMark/>
          </w:tcPr>
          <w:p w14:paraId="7B466E7A" w14:textId="77777777" w:rsidR="006634B9" w:rsidRPr="006C4EF5" w:rsidRDefault="006634B9" w:rsidP="00405695">
            <w:pPr>
              <w:jc w:val="right"/>
              <w:rPr>
                <w:sz w:val="18"/>
                <w:szCs w:val="18"/>
                <w:lang w:val="fr-CA" w:eastAsia="es-419"/>
              </w:rPr>
            </w:pPr>
            <w:r w:rsidRPr="006C4EF5">
              <w:rPr>
                <w:sz w:val="18"/>
                <w:szCs w:val="18"/>
                <w:lang w:val="fr-CA" w:eastAsia="es-419"/>
              </w:rPr>
              <w:t>3 798 334</w:t>
            </w:r>
          </w:p>
        </w:tc>
        <w:tc>
          <w:tcPr>
            <w:tcW w:w="1181" w:type="dxa"/>
            <w:tcBorders>
              <w:top w:val="nil"/>
              <w:left w:val="nil"/>
              <w:bottom w:val="single" w:sz="4" w:space="0" w:color="auto"/>
              <w:right w:val="single" w:sz="4" w:space="0" w:color="auto"/>
            </w:tcBorders>
            <w:shd w:val="clear" w:color="auto" w:fill="auto"/>
            <w:noWrap/>
            <w:hideMark/>
          </w:tcPr>
          <w:p w14:paraId="5809360E" w14:textId="77777777" w:rsidR="006634B9" w:rsidRPr="006C4EF5" w:rsidRDefault="006634B9" w:rsidP="00405695">
            <w:pPr>
              <w:jc w:val="right"/>
              <w:rPr>
                <w:sz w:val="18"/>
                <w:szCs w:val="18"/>
                <w:lang w:val="fr-CA" w:eastAsia="es-419"/>
              </w:rPr>
            </w:pPr>
            <w:r w:rsidRPr="006C4EF5">
              <w:rPr>
                <w:sz w:val="18"/>
                <w:szCs w:val="18"/>
                <w:lang w:val="fr-CA" w:eastAsia="es-419"/>
              </w:rPr>
              <w:t>93,2%</w:t>
            </w:r>
          </w:p>
        </w:tc>
      </w:tr>
      <w:tr w:rsidR="006634B9" w:rsidRPr="006C4EF5" w14:paraId="77275292"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F2A942E" w14:textId="77777777" w:rsidR="006634B9" w:rsidRPr="006C4EF5" w:rsidRDefault="006634B9" w:rsidP="00405695">
            <w:pPr>
              <w:jc w:val="left"/>
              <w:rPr>
                <w:sz w:val="18"/>
                <w:szCs w:val="18"/>
                <w:lang w:val="fr-CA" w:eastAsia="es-419"/>
              </w:rPr>
            </w:pPr>
            <w:r w:rsidRPr="006C4EF5">
              <w:rPr>
                <w:sz w:val="18"/>
                <w:szCs w:val="18"/>
                <w:lang w:val="fr-CA" w:eastAsia="es-419"/>
              </w:rPr>
              <w:t>Bénin</w:t>
            </w:r>
          </w:p>
        </w:tc>
        <w:tc>
          <w:tcPr>
            <w:tcW w:w="950" w:type="dxa"/>
            <w:tcBorders>
              <w:top w:val="nil"/>
              <w:left w:val="nil"/>
              <w:bottom w:val="single" w:sz="4" w:space="0" w:color="auto"/>
              <w:right w:val="single" w:sz="4" w:space="0" w:color="auto"/>
            </w:tcBorders>
            <w:shd w:val="clear" w:color="auto" w:fill="auto"/>
            <w:noWrap/>
            <w:hideMark/>
          </w:tcPr>
          <w:p w14:paraId="7F83913B" w14:textId="77777777" w:rsidR="006634B9" w:rsidRPr="006C4EF5" w:rsidRDefault="006634B9" w:rsidP="00405695">
            <w:pPr>
              <w:jc w:val="right"/>
              <w:rPr>
                <w:sz w:val="18"/>
                <w:szCs w:val="18"/>
                <w:lang w:val="fr-CA" w:eastAsia="es-419"/>
              </w:rPr>
            </w:pPr>
            <w:r w:rsidRPr="006C4EF5">
              <w:rPr>
                <w:sz w:val="18"/>
                <w:szCs w:val="18"/>
                <w:lang w:val="fr-CA" w:eastAsia="es-419"/>
              </w:rPr>
              <w:t>1 507 956</w:t>
            </w:r>
          </w:p>
        </w:tc>
        <w:tc>
          <w:tcPr>
            <w:tcW w:w="950" w:type="dxa"/>
            <w:tcBorders>
              <w:top w:val="nil"/>
              <w:left w:val="nil"/>
              <w:bottom w:val="single" w:sz="4" w:space="0" w:color="auto"/>
              <w:right w:val="single" w:sz="4" w:space="0" w:color="auto"/>
            </w:tcBorders>
            <w:shd w:val="clear" w:color="auto" w:fill="auto"/>
            <w:noWrap/>
            <w:hideMark/>
          </w:tcPr>
          <w:p w14:paraId="7567938B" w14:textId="77777777" w:rsidR="006634B9" w:rsidRPr="006C4EF5" w:rsidRDefault="006634B9" w:rsidP="00405695">
            <w:pPr>
              <w:jc w:val="right"/>
              <w:rPr>
                <w:sz w:val="18"/>
                <w:szCs w:val="18"/>
                <w:lang w:val="fr-CA" w:eastAsia="es-419"/>
              </w:rPr>
            </w:pPr>
            <w:r w:rsidRPr="006C4EF5">
              <w:rPr>
                <w:sz w:val="18"/>
                <w:szCs w:val="18"/>
                <w:lang w:val="fr-CA" w:eastAsia="es-419"/>
              </w:rPr>
              <w:t>1 538 115</w:t>
            </w:r>
          </w:p>
        </w:tc>
        <w:tc>
          <w:tcPr>
            <w:tcW w:w="950" w:type="dxa"/>
            <w:tcBorders>
              <w:top w:val="nil"/>
              <w:left w:val="nil"/>
              <w:bottom w:val="single" w:sz="4" w:space="0" w:color="auto"/>
              <w:right w:val="single" w:sz="4" w:space="0" w:color="auto"/>
            </w:tcBorders>
            <w:shd w:val="clear" w:color="auto" w:fill="auto"/>
            <w:noWrap/>
            <w:hideMark/>
          </w:tcPr>
          <w:p w14:paraId="2194394E" w14:textId="77777777" w:rsidR="006634B9" w:rsidRPr="006C4EF5" w:rsidRDefault="006634B9" w:rsidP="00405695">
            <w:pPr>
              <w:jc w:val="right"/>
              <w:rPr>
                <w:sz w:val="18"/>
                <w:szCs w:val="18"/>
                <w:lang w:val="fr-CA" w:eastAsia="es-419"/>
              </w:rPr>
            </w:pPr>
            <w:r w:rsidRPr="006C4EF5">
              <w:rPr>
                <w:sz w:val="18"/>
                <w:szCs w:val="18"/>
                <w:lang w:val="fr-CA" w:eastAsia="es-419"/>
              </w:rPr>
              <w:t>1 568 877</w:t>
            </w:r>
          </w:p>
        </w:tc>
        <w:tc>
          <w:tcPr>
            <w:tcW w:w="978" w:type="dxa"/>
            <w:tcBorders>
              <w:top w:val="nil"/>
              <w:left w:val="nil"/>
              <w:bottom w:val="single" w:sz="4" w:space="0" w:color="auto"/>
              <w:right w:val="single" w:sz="4" w:space="0" w:color="auto"/>
            </w:tcBorders>
            <w:shd w:val="clear" w:color="auto" w:fill="auto"/>
            <w:noWrap/>
            <w:hideMark/>
          </w:tcPr>
          <w:p w14:paraId="4E6717E9" w14:textId="77777777" w:rsidR="006634B9" w:rsidRPr="006C4EF5" w:rsidRDefault="006634B9" w:rsidP="00405695">
            <w:pPr>
              <w:jc w:val="right"/>
              <w:rPr>
                <w:sz w:val="18"/>
                <w:szCs w:val="18"/>
                <w:lang w:val="fr-CA" w:eastAsia="es-419"/>
              </w:rPr>
            </w:pPr>
            <w:r w:rsidRPr="006C4EF5">
              <w:rPr>
                <w:sz w:val="18"/>
                <w:szCs w:val="18"/>
                <w:lang w:val="fr-CA" w:eastAsia="es-419"/>
              </w:rPr>
              <w:t>1 600 255</w:t>
            </w:r>
          </w:p>
        </w:tc>
        <w:tc>
          <w:tcPr>
            <w:tcW w:w="950" w:type="dxa"/>
            <w:tcBorders>
              <w:top w:val="nil"/>
              <w:left w:val="nil"/>
              <w:bottom w:val="single" w:sz="4" w:space="0" w:color="auto"/>
              <w:right w:val="single" w:sz="4" w:space="0" w:color="auto"/>
            </w:tcBorders>
            <w:shd w:val="clear" w:color="auto" w:fill="auto"/>
            <w:noWrap/>
            <w:hideMark/>
          </w:tcPr>
          <w:p w14:paraId="640D36C9" w14:textId="77777777" w:rsidR="006634B9" w:rsidRPr="006C4EF5" w:rsidRDefault="006634B9" w:rsidP="00405695">
            <w:pPr>
              <w:jc w:val="right"/>
              <w:rPr>
                <w:sz w:val="18"/>
                <w:szCs w:val="18"/>
                <w:lang w:val="fr-CA" w:eastAsia="es-419"/>
              </w:rPr>
            </w:pPr>
            <w:r w:rsidRPr="006C4EF5">
              <w:rPr>
                <w:sz w:val="18"/>
                <w:szCs w:val="18"/>
                <w:lang w:val="fr-CA" w:eastAsia="es-419"/>
              </w:rPr>
              <w:t>1 760 280</w:t>
            </w:r>
          </w:p>
        </w:tc>
        <w:tc>
          <w:tcPr>
            <w:tcW w:w="950" w:type="dxa"/>
            <w:tcBorders>
              <w:top w:val="nil"/>
              <w:left w:val="nil"/>
              <w:bottom w:val="single" w:sz="4" w:space="0" w:color="auto"/>
              <w:right w:val="single" w:sz="4" w:space="0" w:color="auto"/>
            </w:tcBorders>
            <w:shd w:val="clear" w:color="auto" w:fill="auto"/>
            <w:noWrap/>
            <w:hideMark/>
          </w:tcPr>
          <w:p w14:paraId="69FBA17F" w14:textId="77777777" w:rsidR="006634B9" w:rsidRPr="006C4EF5" w:rsidRDefault="006634B9" w:rsidP="00405695">
            <w:pPr>
              <w:jc w:val="right"/>
              <w:rPr>
                <w:sz w:val="18"/>
                <w:szCs w:val="18"/>
                <w:lang w:val="fr-CA" w:eastAsia="es-419"/>
              </w:rPr>
            </w:pPr>
            <w:r w:rsidRPr="006C4EF5">
              <w:rPr>
                <w:sz w:val="18"/>
                <w:szCs w:val="18"/>
                <w:lang w:val="fr-CA" w:eastAsia="es-419"/>
              </w:rPr>
              <w:t>1 936 309</w:t>
            </w:r>
          </w:p>
        </w:tc>
        <w:tc>
          <w:tcPr>
            <w:tcW w:w="1076" w:type="dxa"/>
            <w:tcBorders>
              <w:top w:val="nil"/>
              <w:left w:val="nil"/>
              <w:bottom w:val="single" w:sz="4" w:space="0" w:color="auto"/>
              <w:right w:val="single" w:sz="4" w:space="0" w:color="auto"/>
            </w:tcBorders>
            <w:shd w:val="clear" w:color="auto" w:fill="auto"/>
            <w:noWrap/>
            <w:hideMark/>
          </w:tcPr>
          <w:p w14:paraId="756F753A" w14:textId="77777777" w:rsidR="006634B9" w:rsidRPr="006C4EF5" w:rsidRDefault="006634B9" w:rsidP="00405695">
            <w:pPr>
              <w:jc w:val="right"/>
              <w:rPr>
                <w:sz w:val="18"/>
                <w:szCs w:val="18"/>
                <w:lang w:val="fr-CA" w:eastAsia="es-419"/>
              </w:rPr>
            </w:pPr>
            <w:r w:rsidRPr="006C4EF5">
              <w:rPr>
                <w:sz w:val="18"/>
                <w:szCs w:val="18"/>
                <w:lang w:val="fr-CA" w:eastAsia="es-419"/>
              </w:rPr>
              <w:t>1 569 083</w:t>
            </w:r>
          </w:p>
        </w:tc>
        <w:tc>
          <w:tcPr>
            <w:tcW w:w="1034" w:type="dxa"/>
            <w:tcBorders>
              <w:top w:val="nil"/>
              <w:left w:val="nil"/>
              <w:bottom w:val="single" w:sz="4" w:space="0" w:color="auto"/>
              <w:right w:val="single" w:sz="4" w:space="0" w:color="auto"/>
            </w:tcBorders>
            <w:shd w:val="clear" w:color="auto" w:fill="auto"/>
            <w:noWrap/>
            <w:hideMark/>
          </w:tcPr>
          <w:p w14:paraId="4FF12815" w14:textId="77777777" w:rsidR="006634B9" w:rsidRPr="006C4EF5" w:rsidRDefault="006634B9" w:rsidP="00405695">
            <w:pPr>
              <w:jc w:val="right"/>
              <w:rPr>
                <w:sz w:val="18"/>
                <w:szCs w:val="18"/>
                <w:lang w:val="fr-CA" w:eastAsia="es-419"/>
              </w:rPr>
            </w:pPr>
            <w:r w:rsidRPr="006C4EF5">
              <w:rPr>
                <w:sz w:val="18"/>
                <w:szCs w:val="18"/>
                <w:lang w:val="fr-CA" w:eastAsia="es-419"/>
              </w:rPr>
              <w:t>2 077 931</w:t>
            </w:r>
          </w:p>
        </w:tc>
        <w:tc>
          <w:tcPr>
            <w:tcW w:w="1181" w:type="dxa"/>
            <w:tcBorders>
              <w:top w:val="nil"/>
              <w:left w:val="nil"/>
              <w:bottom w:val="single" w:sz="4" w:space="0" w:color="auto"/>
              <w:right w:val="single" w:sz="4" w:space="0" w:color="auto"/>
            </w:tcBorders>
            <w:shd w:val="clear" w:color="auto" w:fill="auto"/>
            <w:noWrap/>
            <w:hideMark/>
          </w:tcPr>
          <w:p w14:paraId="719B8AC3" w14:textId="77777777" w:rsidR="006634B9" w:rsidRPr="006C4EF5" w:rsidRDefault="006634B9" w:rsidP="00405695">
            <w:pPr>
              <w:jc w:val="right"/>
              <w:rPr>
                <w:sz w:val="18"/>
                <w:szCs w:val="18"/>
                <w:lang w:val="fr-CA" w:eastAsia="es-419"/>
              </w:rPr>
            </w:pPr>
            <w:r w:rsidRPr="006C4EF5">
              <w:rPr>
                <w:sz w:val="18"/>
                <w:szCs w:val="18"/>
                <w:lang w:val="fr-CA" w:eastAsia="es-419"/>
              </w:rPr>
              <w:t>93,2%</w:t>
            </w:r>
          </w:p>
        </w:tc>
      </w:tr>
      <w:tr w:rsidR="006634B9" w:rsidRPr="006C4EF5" w14:paraId="52577693"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A97B56F" w14:textId="77777777" w:rsidR="006634B9" w:rsidRPr="006C4EF5" w:rsidRDefault="006634B9" w:rsidP="00405695">
            <w:pPr>
              <w:jc w:val="left"/>
              <w:rPr>
                <w:sz w:val="18"/>
                <w:szCs w:val="18"/>
                <w:lang w:val="fr-CA" w:eastAsia="es-419"/>
              </w:rPr>
            </w:pPr>
            <w:r w:rsidRPr="006C4EF5">
              <w:rPr>
                <w:sz w:val="18"/>
                <w:szCs w:val="18"/>
                <w:lang w:val="fr-CA" w:eastAsia="es-419"/>
              </w:rPr>
              <w:t>Oman</w:t>
            </w:r>
          </w:p>
        </w:tc>
        <w:tc>
          <w:tcPr>
            <w:tcW w:w="950" w:type="dxa"/>
            <w:tcBorders>
              <w:top w:val="nil"/>
              <w:left w:val="nil"/>
              <w:bottom w:val="single" w:sz="4" w:space="0" w:color="auto"/>
              <w:right w:val="single" w:sz="4" w:space="0" w:color="auto"/>
            </w:tcBorders>
            <w:shd w:val="clear" w:color="auto" w:fill="auto"/>
            <w:noWrap/>
            <w:hideMark/>
          </w:tcPr>
          <w:p w14:paraId="691829AE" w14:textId="77777777" w:rsidR="006634B9" w:rsidRPr="006C4EF5" w:rsidRDefault="006634B9" w:rsidP="00405695">
            <w:pPr>
              <w:jc w:val="right"/>
              <w:rPr>
                <w:sz w:val="18"/>
                <w:szCs w:val="18"/>
                <w:lang w:val="fr-CA" w:eastAsia="es-419"/>
              </w:rPr>
            </w:pPr>
            <w:r w:rsidRPr="006C4EF5">
              <w:rPr>
                <w:sz w:val="18"/>
                <w:szCs w:val="18"/>
                <w:lang w:val="fr-CA" w:eastAsia="es-419"/>
              </w:rPr>
              <w:t>1 988 072</w:t>
            </w:r>
          </w:p>
        </w:tc>
        <w:tc>
          <w:tcPr>
            <w:tcW w:w="950" w:type="dxa"/>
            <w:tcBorders>
              <w:top w:val="nil"/>
              <w:left w:val="nil"/>
              <w:bottom w:val="single" w:sz="4" w:space="0" w:color="auto"/>
              <w:right w:val="single" w:sz="4" w:space="0" w:color="auto"/>
            </w:tcBorders>
            <w:shd w:val="clear" w:color="auto" w:fill="auto"/>
            <w:noWrap/>
            <w:hideMark/>
          </w:tcPr>
          <w:p w14:paraId="5F03E78E" w14:textId="77777777" w:rsidR="006634B9" w:rsidRPr="006C4EF5" w:rsidRDefault="006634B9" w:rsidP="00405695">
            <w:pPr>
              <w:jc w:val="right"/>
              <w:rPr>
                <w:sz w:val="18"/>
                <w:szCs w:val="18"/>
                <w:lang w:val="fr-CA" w:eastAsia="es-419"/>
              </w:rPr>
            </w:pPr>
            <w:r w:rsidRPr="006C4EF5">
              <w:rPr>
                <w:sz w:val="18"/>
                <w:szCs w:val="18"/>
                <w:lang w:val="fr-CA" w:eastAsia="es-419"/>
              </w:rPr>
              <w:t>2 027 833</w:t>
            </w:r>
          </w:p>
        </w:tc>
        <w:tc>
          <w:tcPr>
            <w:tcW w:w="950" w:type="dxa"/>
            <w:tcBorders>
              <w:top w:val="nil"/>
              <w:left w:val="nil"/>
              <w:bottom w:val="single" w:sz="4" w:space="0" w:color="auto"/>
              <w:right w:val="single" w:sz="4" w:space="0" w:color="auto"/>
            </w:tcBorders>
            <w:shd w:val="clear" w:color="auto" w:fill="auto"/>
            <w:noWrap/>
            <w:hideMark/>
          </w:tcPr>
          <w:p w14:paraId="33D70947" w14:textId="77777777" w:rsidR="006634B9" w:rsidRPr="006C4EF5" w:rsidRDefault="006634B9" w:rsidP="00405695">
            <w:pPr>
              <w:jc w:val="right"/>
              <w:rPr>
                <w:sz w:val="18"/>
                <w:szCs w:val="18"/>
                <w:lang w:val="fr-CA" w:eastAsia="es-419"/>
              </w:rPr>
            </w:pPr>
            <w:r w:rsidRPr="006C4EF5">
              <w:rPr>
                <w:sz w:val="18"/>
                <w:szCs w:val="18"/>
                <w:lang w:val="fr-CA" w:eastAsia="es-419"/>
              </w:rPr>
              <w:t>2 068 390</w:t>
            </w:r>
          </w:p>
        </w:tc>
        <w:tc>
          <w:tcPr>
            <w:tcW w:w="978" w:type="dxa"/>
            <w:tcBorders>
              <w:top w:val="nil"/>
              <w:left w:val="nil"/>
              <w:bottom w:val="single" w:sz="4" w:space="0" w:color="auto"/>
              <w:right w:val="single" w:sz="4" w:space="0" w:color="auto"/>
            </w:tcBorders>
            <w:shd w:val="clear" w:color="auto" w:fill="auto"/>
            <w:noWrap/>
            <w:hideMark/>
          </w:tcPr>
          <w:p w14:paraId="5B8BC8B3" w14:textId="77777777" w:rsidR="006634B9" w:rsidRPr="006C4EF5" w:rsidRDefault="006634B9" w:rsidP="00405695">
            <w:pPr>
              <w:jc w:val="right"/>
              <w:rPr>
                <w:sz w:val="18"/>
                <w:szCs w:val="18"/>
                <w:lang w:val="fr-CA" w:eastAsia="es-419"/>
              </w:rPr>
            </w:pPr>
            <w:r w:rsidRPr="006C4EF5">
              <w:rPr>
                <w:sz w:val="18"/>
                <w:szCs w:val="18"/>
                <w:lang w:val="fr-CA" w:eastAsia="es-419"/>
              </w:rPr>
              <w:t>2 109 758</w:t>
            </w:r>
          </w:p>
        </w:tc>
        <w:tc>
          <w:tcPr>
            <w:tcW w:w="950" w:type="dxa"/>
            <w:tcBorders>
              <w:top w:val="nil"/>
              <w:left w:val="nil"/>
              <w:bottom w:val="single" w:sz="4" w:space="0" w:color="auto"/>
              <w:right w:val="single" w:sz="4" w:space="0" w:color="auto"/>
            </w:tcBorders>
            <w:shd w:val="clear" w:color="auto" w:fill="auto"/>
            <w:noWrap/>
            <w:hideMark/>
          </w:tcPr>
          <w:p w14:paraId="1C9F680D" w14:textId="77777777" w:rsidR="006634B9" w:rsidRPr="006C4EF5" w:rsidRDefault="006634B9" w:rsidP="00405695">
            <w:pPr>
              <w:jc w:val="right"/>
              <w:rPr>
                <w:sz w:val="18"/>
                <w:szCs w:val="18"/>
                <w:lang w:val="fr-CA" w:eastAsia="es-419"/>
              </w:rPr>
            </w:pPr>
            <w:r w:rsidRPr="006C4EF5">
              <w:rPr>
                <w:sz w:val="18"/>
                <w:szCs w:val="18"/>
                <w:lang w:val="fr-CA" w:eastAsia="es-419"/>
              </w:rPr>
              <w:t>2 320 734</w:t>
            </w:r>
          </w:p>
        </w:tc>
        <w:tc>
          <w:tcPr>
            <w:tcW w:w="950" w:type="dxa"/>
            <w:tcBorders>
              <w:top w:val="nil"/>
              <w:left w:val="nil"/>
              <w:bottom w:val="single" w:sz="4" w:space="0" w:color="auto"/>
              <w:right w:val="single" w:sz="4" w:space="0" w:color="auto"/>
            </w:tcBorders>
            <w:shd w:val="clear" w:color="auto" w:fill="auto"/>
            <w:noWrap/>
            <w:hideMark/>
          </w:tcPr>
          <w:p w14:paraId="2A677937" w14:textId="77777777" w:rsidR="006634B9" w:rsidRPr="006C4EF5" w:rsidRDefault="006634B9" w:rsidP="00405695">
            <w:pPr>
              <w:jc w:val="right"/>
              <w:rPr>
                <w:sz w:val="18"/>
                <w:szCs w:val="18"/>
                <w:lang w:val="fr-CA" w:eastAsia="es-419"/>
              </w:rPr>
            </w:pPr>
            <w:r w:rsidRPr="006C4EF5">
              <w:rPr>
                <w:sz w:val="18"/>
                <w:szCs w:val="18"/>
                <w:lang w:val="fr-CA" w:eastAsia="es-419"/>
              </w:rPr>
              <w:t>2 552 807</w:t>
            </w:r>
          </w:p>
        </w:tc>
        <w:tc>
          <w:tcPr>
            <w:tcW w:w="1076" w:type="dxa"/>
            <w:tcBorders>
              <w:top w:val="nil"/>
              <w:left w:val="nil"/>
              <w:bottom w:val="single" w:sz="4" w:space="0" w:color="auto"/>
              <w:right w:val="single" w:sz="4" w:space="0" w:color="auto"/>
            </w:tcBorders>
            <w:shd w:val="clear" w:color="auto" w:fill="auto"/>
            <w:noWrap/>
            <w:hideMark/>
          </w:tcPr>
          <w:p w14:paraId="5EA1F930" w14:textId="77777777" w:rsidR="006634B9" w:rsidRPr="006C4EF5" w:rsidRDefault="006634B9" w:rsidP="00405695">
            <w:pPr>
              <w:jc w:val="right"/>
              <w:rPr>
                <w:sz w:val="18"/>
                <w:szCs w:val="18"/>
                <w:lang w:val="fr-CA" w:eastAsia="es-419"/>
              </w:rPr>
            </w:pPr>
            <w:r w:rsidRPr="006C4EF5">
              <w:rPr>
                <w:sz w:val="18"/>
                <w:szCs w:val="18"/>
                <w:lang w:val="fr-CA" w:eastAsia="es-419"/>
              </w:rPr>
              <w:t>2 068 660</w:t>
            </w:r>
          </w:p>
        </w:tc>
        <w:tc>
          <w:tcPr>
            <w:tcW w:w="1034" w:type="dxa"/>
            <w:tcBorders>
              <w:top w:val="nil"/>
              <w:left w:val="nil"/>
              <w:bottom w:val="single" w:sz="4" w:space="0" w:color="auto"/>
              <w:right w:val="single" w:sz="4" w:space="0" w:color="auto"/>
            </w:tcBorders>
            <w:shd w:val="clear" w:color="auto" w:fill="auto"/>
            <w:noWrap/>
            <w:hideMark/>
          </w:tcPr>
          <w:p w14:paraId="06E187D9" w14:textId="77777777" w:rsidR="006634B9" w:rsidRPr="006C4EF5" w:rsidRDefault="006634B9" w:rsidP="00405695">
            <w:pPr>
              <w:jc w:val="right"/>
              <w:rPr>
                <w:sz w:val="18"/>
                <w:szCs w:val="18"/>
                <w:lang w:val="fr-CA" w:eastAsia="es-419"/>
              </w:rPr>
            </w:pPr>
            <w:r w:rsidRPr="006C4EF5">
              <w:rPr>
                <w:sz w:val="18"/>
                <w:szCs w:val="18"/>
                <w:lang w:val="fr-CA" w:eastAsia="es-419"/>
              </w:rPr>
              <w:t>2 723 984</w:t>
            </w:r>
          </w:p>
        </w:tc>
        <w:tc>
          <w:tcPr>
            <w:tcW w:w="1181" w:type="dxa"/>
            <w:tcBorders>
              <w:top w:val="nil"/>
              <w:left w:val="nil"/>
              <w:bottom w:val="single" w:sz="4" w:space="0" w:color="auto"/>
              <w:right w:val="single" w:sz="4" w:space="0" w:color="auto"/>
            </w:tcBorders>
            <w:shd w:val="clear" w:color="auto" w:fill="auto"/>
            <w:noWrap/>
            <w:hideMark/>
          </w:tcPr>
          <w:p w14:paraId="15254868" w14:textId="77777777" w:rsidR="006634B9" w:rsidRPr="006C4EF5" w:rsidRDefault="006634B9" w:rsidP="00405695">
            <w:pPr>
              <w:jc w:val="right"/>
              <w:rPr>
                <w:sz w:val="18"/>
                <w:szCs w:val="18"/>
                <w:lang w:val="fr-CA" w:eastAsia="es-419"/>
              </w:rPr>
            </w:pPr>
            <w:r w:rsidRPr="006C4EF5">
              <w:rPr>
                <w:sz w:val="18"/>
                <w:szCs w:val="18"/>
                <w:lang w:val="fr-CA" w:eastAsia="es-419"/>
              </w:rPr>
              <w:t>93,7%</w:t>
            </w:r>
          </w:p>
        </w:tc>
      </w:tr>
      <w:tr w:rsidR="006634B9" w:rsidRPr="006C4EF5" w14:paraId="2C46F880"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06CD978" w14:textId="77777777" w:rsidR="006634B9" w:rsidRPr="006C4EF5" w:rsidRDefault="006634B9" w:rsidP="00405695">
            <w:pPr>
              <w:jc w:val="left"/>
              <w:rPr>
                <w:sz w:val="18"/>
                <w:szCs w:val="18"/>
                <w:lang w:val="fr-CA" w:eastAsia="es-419"/>
              </w:rPr>
            </w:pPr>
            <w:r w:rsidRPr="006C4EF5">
              <w:rPr>
                <w:sz w:val="18"/>
                <w:szCs w:val="18"/>
                <w:lang w:val="fr-CA" w:eastAsia="es-419"/>
              </w:rPr>
              <w:t>Suriname</w:t>
            </w:r>
          </w:p>
        </w:tc>
        <w:tc>
          <w:tcPr>
            <w:tcW w:w="950" w:type="dxa"/>
            <w:tcBorders>
              <w:top w:val="nil"/>
              <w:left w:val="nil"/>
              <w:bottom w:val="single" w:sz="4" w:space="0" w:color="auto"/>
              <w:right w:val="single" w:sz="4" w:space="0" w:color="auto"/>
            </w:tcBorders>
            <w:shd w:val="clear" w:color="auto" w:fill="auto"/>
            <w:noWrap/>
            <w:hideMark/>
          </w:tcPr>
          <w:p w14:paraId="6ADF91EE" w14:textId="77777777" w:rsidR="006634B9" w:rsidRPr="006C4EF5" w:rsidRDefault="006634B9" w:rsidP="00405695">
            <w:pPr>
              <w:jc w:val="right"/>
              <w:rPr>
                <w:sz w:val="18"/>
                <w:szCs w:val="18"/>
                <w:lang w:val="fr-CA" w:eastAsia="es-419"/>
              </w:rPr>
            </w:pPr>
            <w:r w:rsidRPr="006C4EF5">
              <w:rPr>
                <w:sz w:val="18"/>
                <w:szCs w:val="18"/>
                <w:lang w:val="fr-CA" w:eastAsia="es-419"/>
              </w:rPr>
              <w:t>132 696</w:t>
            </w:r>
          </w:p>
        </w:tc>
        <w:tc>
          <w:tcPr>
            <w:tcW w:w="950" w:type="dxa"/>
            <w:tcBorders>
              <w:top w:val="nil"/>
              <w:left w:val="nil"/>
              <w:bottom w:val="single" w:sz="4" w:space="0" w:color="auto"/>
              <w:right w:val="single" w:sz="4" w:space="0" w:color="auto"/>
            </w:tcBorders>
            <w:shd w:val="clear" w:color="auto" w:fill="auto"/>
            <w:noWrap/>
            <w:hideMark/>
          </w:tcPr>
          <w:p w14:paraId="1DEE404A" w14:textId="77777777" w:rsidR="006634B9" w:rsidRPr="006C4EF5" w:rsidRDefault="006634B9" w:rsidP="00405695">
            <w:pPr>
              <w:jc w:val="right"/>
              <w:rPr>
                <w:sz w:val="18"/>
                <w:szCs w:val="18"/>
                <w:lang w:val="fr-CA" w:eastAsia="es-419"/>
              </w:rPr>
            </w:pPr>
            <w:r w:rsidRPr="006C4EF5">
              <w:rPr>
                <w:sz w:val="18"/>
                <w:szCs w:val="18"/>
                <w:lang w:val="fr-CA" w:eastAsia="es-419"/>
              </w:rPr>
              <w:t>135 350</w:t>
            </w:r>
          </w:p>
        </w:tc>
        <w:tc>
          <w:tcPr>
            <w:tcW w:w="950" w:type="dxa"/>
            <w:tcBorders>
              <w:top w:val="nil"/>
              <w:left w:val="nil"/>
              <w:bottom w:val="single" w:sz="4" w:space="0" w:color="auto"/>
              <w:right w:val="single" w:sz="4" w:space="0" w:color="auto"/>
            </w:tcBorders>
            <w:shd w:val="clear" w:color="auto" w:fill="auto"/>
            <w:noWrap/>
            <w:hideMark/>
          </w:tcPr>
          <w:p w14:paraId="58251A64" w14:textId="77777777" w:rsidR="006634B9" w:rsidRPr="006C4EF5" w:rsidRDefault="006634B9" w:rsidP="00405695">
            <w:pPr>
              <w:jc w:val="right"/>
              <w:rPr>
                <w:sz w:val="18"/>
                <w:szCs w:val="18"/>
                <w:lang w:val="fr-CA" w:eastAsia="es-419"/>
              </w:rPr>
            </w:pPr>
            <w:r w:rsidRPr="006C4EF5">
              <w:rPr>
                <w:sz w:val="18"/>
                <w:szCs w:val="18"/>
                <w:lang w:val="fr-CA" w:eastAsia="es-419"/>
              </w:rPr>
              <w:t>138 057</w:t>
            </w:r>
          </w:p>
        </w:tc>
        <w:tc>
          <w:tcPr>
            <w:tcW w:w="978" w:type="dxa"/>
            <w:tcBorders>
              <w:top w:val="nil"/>
              <w:left w:val="nil"/>
              <w:bottom w:val="single" w:sz="4" w:space="0" w:color="auto"/>
              <w:right w:val="single" w:sz="4" w:space="0" w:color="auto"/>
            </w:tcBorders>
            <w:shd w:val="clear" w:color="auto" w:fill="auto"/>
            <w:noWrap/>
            <w:hideMark/>
          </w:tcPr>
          <w:p w14:paraId="2272616C" w14:textId="77777777" w:rsidR="006634B9" w:rsidRPr="006C4EF5" w:rsidRDefault="006634B9" w:rsidP="00405695">
            <w:pPr>
              <w:jc w:val="right"/>
              <w:rPr>
                <w:sz w:val="18"/>
                <w:szCs w:val="18"/>
                <w:lang w:val="fr-CA" w:eastAsia="es-419"/>
              </w:rPr>
            </w:pPr>
            <w:r w:rsidRPr="006C4EF5">
              <w:rPr>
                <w:sz w:val="18"/>
                <w:szCs w:val="18"/>
                <w:lang w:val="fr-CA" w:eastAsia="es-419"/>
              </w:rPr>
              <w:t>140 818</w:t>
            </w:r>
          </w:p>
        </w:tc>
        <w:tc>
          <w:tcPr>
            <w:tcW w:w="950" w:type="dxa"/>
            <w:tcBorders>
              <w:top w:val="nil"/>
              <w:left w:val="nil"/>
              <w:bottom w:val="single" w:sz="4" w:space="0" w:color="auto"/>
              <w:right w:val="single" w:sz="4" w:space="0" w:color="auto"/>
            </w:tcBorders>
            <w:shd w:val="clear" w:color="auto" w:fill="auto"/>
            <w:noWrap/>
            <w:hideMark/>
          </w:tcPr>
          <w:p w14:paraId="19101FB6" w14:textId="77777777" w:rsidR="006634B9" w:rsidRPr="006C4EF5" w:rsidRDefault="006634B9" w:rsidP="00405695">
            <w:pPr>
              <w:jc w:val="right"/>
              <w:rPr>
                <w:sz w:val="18"/>
                <w:szCs w:val="18"/>
                <w:lang w:val="fr-CA" w:eastAsia="es-419"/>
              </w:rPr>
            </w:pPr>
            <w:r w:rsidRPr="006C4EF5">
              <w:rPr>
                <w:sz w:val="18"/>
                <w:szCs w:val="18"/>
                <w:lang w:val="fr-CA" w:eastAsia="es-419"/>
              </w:rPr>
              <w:t>154 900</w:t>
            </w:r>
          </w:p>
        </w:tc>
        <w:tc>
          <w:tcPr>
            <w:tcW w:w="950" w:type="dxa"/>
            <w:tcBorders>
              <w:top w:val="nil"/>
              <w:left w:val="nil"/>
              <w:bottom w:val="single" w:sz="4" w:space="0" w:color="auto"/>
              <w:right w:val="single" w:sz="4" w:space="0" w:color="auto"/>
            </w:tcBorders>
            <w:shd w:val="clear" w:color="auto" w:fill="auto"/>
            <w:noWrap/>
            <w:hideMark/>
          </w:tcPr>
          <w:p w14:paraId="1A9D5ACB" w14:textId="77777777" w:rsidR="006634B9" w:rsidRPr="006C4EF5" w:rsidRDefault="006634B9" w:rsidP="00405695">
            <w:pPr>
              <w:jc w:val="right"/>
              <w:rPr>
                <w:sz w:val="18"/>
                <w:szCs w:val="18"/>
                <w:lang w:val="fr-CA" w:eastAsia="es-419"/>
              </w:rPr>
            </w:pPr>
            <w:r w:rsidRPr="006C4EF5">
              <w:rPr>
                <w:sz w:val="18"/>
                <w:szCs w:val="18"/>
                <w:lang w:val="fr-CA" w:eastAsia="es-419"/>
              </w:rPr>
              <w:t>170 390</w:t>
            </w:r>
          </w:p>
        </w:tc>
        <w:tc>
          <w:tcPr>
            <w:tcW w:w="1076" w:type="dxa"/>
            <w:tcBorders>
              <w:top w:val="nil"/>
              <w:left w:val="nil"/>
              <w:bottom w:val="single" w:sz="4" w:space="0" w:color="auto"/>
              <w:right w:val="single" w:sz="4" w:space="0" w:color="auto"/>
            </w:tcBorders>
            <w:shd w:val="clear" w:color="auto" w:fill="auto"/>
            <w:noWrap/>
            <w:hideMark/>
          </w:tcPr>
          <w:p w14:paraId="21B0D0C6" w14:textId="77777777" w:rsidR="006634B9" w:rsidRPr="006C4EF5" w:rsidRDefault="006634B9" w:rsidP="00405695">
            <w:pPr>
              <w:jc w:val="right"/>
              <w:rPr>
                <w:sz w:val="18"/>
                <w:szCs w:val="18"/>
                <w:lang w:val="fr-CA" w:eastAsia="es-419"/>
              </w:rPr>
            </w:pPr>
            <w:r w:rsidRPr="006C4EF5">
              <w:rPr>
                <w:sz w:val="18"/>
                <w:szCs w:val="18"/>
                <w:lang w:val="fr-CA" w:eastAsia="es-419"/>
              </w:rPr>
              <w:t>138 075</w:t>
            </w:r>
          </w:p>
        </w:tc>
        <w:tc>
          <w:tcPr>
            <w:tcW w:w="1034" w:type="dxa"/>
            <w:tcBorders>
              <w:top w:val="nil"/>
              <w:left w:val="nil"/>
              <w:bottom w:val="single" w:sz="4" w:space="0" w:color="auto"/>
              <w:right w:val="single" w:sz="4" w:space="0" w:color="auto"/>
            </w:tcBorders>
            <w:shd w:val="clear" w:color="auto" w:fill="auto"/>
            <w:noWrap/>
            <w:hideMark/>
          </w:tcPr>
          <w:p w14:paraId="17460A28" w14:textId="77777777" w:rsidR="006634B9" w:rsidRPr="006C4EF5" w:rsidRDefault="006634B9" w:rsidP="00405695">
            <w:pPr>
              <w:jc w:val="right"/>
              <w:rPr>
                <w:sz w:val="18"/>
                <w:szCs w:val="18"/>
                <w:lang w:val="fr-CA" w:eastAsia="es-419"/>
              </w:rPr>
            </w:pPr>
            <w:r w:rsidRPr="006C4EF5">
              <w:rPr>
                <w:sz w:val="18"/>
                <w:szCs w:val="18"/>
                <w:lang w:val="fr-CA" w:eastAsia="es-419"/>
              </w:rPr>
              <w:t>180 468</w:t>
            </w:r>
          </w:p>
        </w:tc>
        <w:tc>
          <w:tcPr>
            <w:tcW w:w="1181" w:type="dxa"/>
            <w:tcBorders>
              <w:top w:val="nil"/>
              <w:left w:val="nil"/>
              <w:bottom w:val="single" w:sz="4" w:space="0" w:color="auto"/>
              <w:right w:val="single" w:sz="4" w:space="0" w:color="auto"/>
            </w:tcBorders>
            <w:shd w:val="clear" w:color="auto" w:fill="auto"/>
            <w:noWrap/>
            <w:hideMark/>
          </w:tcPr>
          <w:p w14:paraId="75006C48" w14:textId="77777777" w:rsidR="006634B9" w:rsidRPr="006C4EF5" w:rsidRDefault="006634B9" w:rsidP="00405695">
            <w:pPr>
              <w:jc w:val="right"/>
              <w:rPr>
                <w:sz w:val="18"/>
                <w:szCs w:val="18"/>
                <w:lang w:val="fr-CA" w:eastAsia="es-419"/>
              </w:rPr>
            </w:pPr>
            <w:r w:rsidRPr="006C4EF5">
              <w:rPr>
                <w:sz w:val="18"/>
                <w:szCs w:val="18"/>
                <w:lang w:val="fr-CA" w:eastAsia="es-419"/>
              </w:rPr>
              <w:t>94,4%</w:t>
            </w:r>
          </w:p>
        </w:tc>
      </w:tr>
      <w:tr w:rsidR="006634B9" w:rsidRPr="006C4EF5" w14:paraId="11A07FE9"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9B8012B" w14:textId="77777777" w:rsidR="006634B9" w:rsidRPr="006C4EF5" w:rsidRDefault="006634B9" w:rsidP="00405695">
            <w:pPr>
              <w:jc w:val="left"/>
              <w:rPr>
                <w:sz w:val="18"/>
                <w:szCs w:val="18"/>
                <w:lang w:val="fr-CA" w:eastAsia="es-419"/>
              </w:rPr>
            </w:pPr>
            <w:r w:rsidRPr="006C4EF5">
              <w:rPr>
                <w:sz w:val="18"/>
                <w:szCs w:val="18"/>
                <w:lang w:val="fr-CA" w:eastAsia="es-419"/>
              </w:rPr>
              <w:t>Éthiopie</w:t>
            </w:r>
          </w:p>
        </w:tc>
        <w:tc>
          <w:tcPr>
            <w:tcW w:w="950" w:type="dxa"/>
            <w:tcBorders>
              <w:top w:val="nil"/>
              <w:left w:val="nil"/>
              <w:bottom w:val="single" w:sz="4" w:space="0" w:color="auto"/>
              <w:right w:val="single" w:sz="4" w:space="0" w:color="auto"/>
            </w:tcBorders>
            <w:shd w:val="clear" w:color="auto" w:fill="auto"/>
            <w:noWrap/>
            <w:hideMark/>
          </w:tcPr>
          <w:p w14:paraId="6311B113" w14:textId="77777777" w:rsidR="006634B9" w:rsidRPr="006C4EF5" w:rsidRDefault="006634B9" w:rsidP="00405695">
            <w:pPr>
              <w:jc w:val="right"/>
              <w:rPr>
                <w:sz w:val="18"/>
                <w:szCs w:val="18"/>
                <w:lang w:val="fr-CA" w:eastAsia="es-419"/>
              </w:rPr>
            </w:pPr>
            <w:r w:rsidRPr="006C4EF5">
              <w:rPr>
                <w:sz w:val="18"/>
                <w:szCs w:val="18"/>
                <w:lang w:val="fr-CA" w:eastAsia="es-419"/>
              </w:rPr>
              <w:t>369 744</w:t>
            </w:r>
          </w:p>
        </w:tc>
        <w:tc>
          <w:tcPr>
            <w:tcW w:w="950" w:type="dxa"/>
            <w:tcBorders>
              <w:top w:val="nil"/>
              <w:left w:val="nil"/>
              <w:bottom w:val="single" w:sz="4" w:space="0" w:color="auto"/>
              <w:right w:val="single" w:sz="4" w:space="0" w:color="auto"/>
            </w:tcBorders>
            <w:shd w:val="clear" w:color="auto" w:fill="auto"/>
            <w:noWrap/>
            <w:hideMark/>
          </w:tcPr>
          <w:p w14:paraId="38C319AB" w14:textId="77777777" w:rsidR="006634B9" w:rsidRPr="006C4EF5" w:rsidRDefault="006634B9" w:rsidP="00405695">
            <w:pPr>
              <w:jc w:val="right"/>
              <w:rPr>
                <w:sz w:val="18"/>
                <w:szCs w:val="18"/>
                <w:lang w:val="fr-CA" w:eastAsia="es-419"/>
              </w:rPr>
            </w:pPr>
            <w:r w:rsidRPr="006C4EF5">
              <w:rPr>
                <w:sz w:val="18"/>
                <w:szCs w:val="18"/>
                <w:lang w:val="fr-CA" w:eastAsia="es-419"/>
              </w:rPr>
              <w:t>377 139</w:t>
            </w:r>
          </w:p>
        </w:tc>
        <w:tc>
          <w:tcPr>
            <w:tcW w:w="950" w:type="dxa"/>
            <w:tcBorders>
              <w:top w:val="nil"/>
              <w:left w:val="nil"/>
              <w:bottom w:val="single" w:sz="4" w:space="0" w:color="auto"/>
              <w:right w:val="single" w:sz="4" w:space="0" w:color="auto"/>
            </w:tcBorders>
            <w:shd w:val="clear" w:color="auto" w:fill="auto"/>
            <w:noWrap/>
            <w:hideMark/>
          </w:tcPr>
          <w:p w14:paraId="2FBC80F3" w14:textId="77777777" w:rsidR="006634B9" w:rsidRPr="006C4EF5" w:rsidRDefault="006634B9" w:rsidP="00405695">
            <w:pPr>
              <w:jc w:val="right"/>
              <w:rPr>
                <w:sz w:val="18"/>
                <w:szCs w:val="18"/>
                <w:lang w:val="fr-CA" w:eastAsia="es-419"/>
              </w:rPr>
            </w:pPr>
            <w:r w:rsidRPr="006C4EF5">
              <w:rPr>
                <w:sz w:val="18"/>
                <w:szCs w:val="18"/>
                <w:lang w:val="fr-CA" w:eastAsia="es-419"/>
              </w:rPr>
              <w:t>384 682</w:t>
            </w:r>
          </w:p>
        </w:tc>
        <w:tc>
          <w:tcPr>
            <w:tcW w:w="978" w:type="dxa"/>
            <w:tcBorders>
              <w:top w:val="nil"/>
              <w:left w:val="nil"/>
              <w:bottom w:val="single" w:sz="4" w:space="0" w:color="auto"/>
              <w:right w:val="single" w:sz="4" w:space="0" w:color="auto"/>
            </w:tcBorders>
            <w:shd w:val="clear" w:color="auto" w:fill="auto"/>
            <w:noWrap/>
            <w:hideMark/>
          </w:tcPr>
          <w:p w14:paraId="6DABBD38" w14:textId="77777777" w:rsidR="006634B9" w:rsidRPr="006C4EF5" w:rsidRDefault="006634B9" w:rsidP="00405695">
            <w:pPr>
              <w:jc w:val="right"/>
              <w:rPr>
                <w:sz w:val="18"/>
                <w:szCs w:val="18"/>
                <w:lang w:val="fr-CA" w:eastAsia="es-419"/>
              </w:rPr>
            </w:pPr>
            <w:r w:rsidRPr="006C4EF5">
              <w:rPr>
                <w:sz w:val="18"/>
                <w:szCs w:val="18"/>
                <w:lang w:val="fr-CA" w:eastAsia="es-419"/>
              </w:rPr>
              <w:t>392 375</w:t>
            </w:r>
          </w:p>
        </w:tc>
        <w:tc>
          <w:tcPr>
            <w:tcW w:w="950" w:type="dxa"/>
            <w:tcBorders>
              <w:top w:val="nil"/>
              <w:left w:val="nil"/>
              <w:bottom w:val="single" w:sz="4" w:space="0" w:color="auto"/>
              <w:right w:val="single" w:sz="4" w:space="0" w:color="auto"/>
            </w:tcBorders>
            <w:shd w:val="clear" w:color="auto" w:fill="auto"/>
            <w:noWrap/>
            <w:hideMark/>
          </w:tcPr>
          <w:p w14:paraId="70871077" w14:textId="77777777" w:rsidR="006634B9" w:rsidRPr="006C4EF5" w:rsidRDefault="006634B9" w:rsidP="00405695">
            <w:pPr>
              <w:jc w:val="right"/>
              <w:rPr>
                <w:sz w:val="18"/>
                <w:szCs w:val="18"/>
                <w:lang w:val="fr-CA" w:eastAsia="es-419"/>
              </w:rPr>
            </w:pPr>
            <w:r w:rsidRPr="006C4EF5">
              <w:rPr>
                <w:sz w:val="18"/>
                <w:szCs w:val="18"/>
                <w:lang w:val="fr-CA" w:eastAsia="es-419"/>
              </w:rPr>
              <w:t>431 613</w:t>
            </w:r>
          </w:p>
        </w:tc>
        <w:tc>
          <w:tcPr>
            <w:tcW w:w="950" w:type="dxa"/>
            <w:tcBorders>
              <w:top w:val="nil"/>
              <w:left w:val="nil"/>
              <w:bottom w:val="single" w:sz="4" w:space="0" w:color="auto"/>
              <w:right w:val="single" w:sz="4" w:space="0" w:color="auto"/>
            </w:tcBorders>
            <w:shd w:val="clear" w:color="auto" w:fill="auto"/>
            <w:noWrap/>
            <w:hideMark/>
          </w:tcPr>
          <w:p w14:paraId="088FA0A4" w14:textId="77777777" w:rsidR="006634B9" w:rsidRPr="006C4EF5" w:rsidRDefault="006634B9" w:rsidP="00405695">
            <w:pPr>
              <w:jc w:val="right"/>
              <w:rPr>
                <w:sz w:val="18"/>
                <w:szCs w:val="18"/>
                <w:lang w:val="fr-CA" w:eastAsia="es-419"/>
              </w:rPr>
            </w:pPr>
            <w:r w:rsidRPr="006C4EF5">
              <w:rPr>
                <w:sz w:val="18"/>
                <w:szCs w:val="18"/>
                <w:lang w:val="fr-CA" w:eastAsia="es-419"/>
              </w:rPr>
              <w:t>474 774</w:t>
            </w:r>
          </w:p>
        </w:tc>
        <w:tc>
          <w:tcPr>
            <w:tcW w:w="1076" w:type="dxa"/>
            <w:tcBorders>
              <w:top w:val="nil"/>
              <w:left w:val="nil"/>
              <w:bottom w:val="single" w:sz="4" w:space="0" w:color="auto"/>
              <w:right w:val="single" w:sz="4" w:space="0" w:color="auto"/>
            </w:tcBorders>
            <w:shd w:val="clear" w:color="auto" w:fill="auto"/>
            <w:noWrap/>
            <w:hideMark/>
          </w:tcPr>
          <w:p w14:paraId="09126D5A" w14:textId="77777777" w:rsidR="006634B9" w:rsidRPr="006C4EF5" w:rsidRDefault="006634B9" w:rsidP="00405695">
            <w:pPr>
              <w:jc w:val="right"/>
              <w:rPr>
                <w:sz w:val="18"/>
                <w:szCs w:val="18"/>
                <w:lang w:val="fr-CA" w:eastAsia="es-419"/>
              </w:rPr>
            </w:pPr>
            <w:r w:rsidRPr="006C4EF5">
              <w:rPr>
                <w:sz w:val="18"/>
                <w:szCs w:val="18"/>
                <w:lang w:val="fr-CA" w:eastAsia="es-419"/>
              </w:rPr>
              <w:t>384 732</w:t>
            </w:r>
          </w:p>
        </w:tc>
        <w:tc>
          <w:tcPr>
            <w:tcW w:w="1034" w:type="dxa"/>
            <w:tcBorders>
              <w:top w:val="nil"/>
              <w:left w:val="nil"/>
              <w:bottom w:val="single" w:sz="4" w:space="0" w:color="auto"/>
              <w:right w:val="single" w:sz="4" w:space="0" w:color="auto"/>
            </w:tcBorders>
            <w:shd w:val="clear" w:color="auto" w:fill="auto"/>
            <w:noWrap/>
            <w:hideMark/>
          </w:tcPr>
          <w:p w14:paraId="22F9CAE6" w14:textId="77777777" w:rsidR="006634B9" w:rsidRPr="006C4EF5" w:rsidRDefault="006634B9" w:rsidP="00405695">
            <w:pPr>
              <w:jc w:val="right"/>
              <w:rPr>
                <w:sz w:val="18"/>
                <w:szCs w:val="18"/>
                <w:lang w:val="fr-CA" w:eastAsia="es-419"/>
              </w:rPr>
            </w:pPr>
            <w:r w:rsidRPr="006C4EF5">
              <w:rPr>
                <w:sz w:val="18"/>
                <w:szCs w:val="18"/>
                <w:lang w:val="fr-CA" w:eastAsia="es-419"/>
              </w:rPr>
              <w:t>502 382</w:t>
            </w:r>
          </w:p>
        </w:tc>
        <w:tc>
          <w:tcPr>
            <w:tcW w:w="1181" w:type="dxa"/>
            <w:tcBorders>
              <w:top w:val="nil"/>
              <w:left w:val="nil"/>
              <w:bottom w:val="single" w:sz="4" w:space="0" w:color="auto"/>
              <w:right w:val="single" w:sz="4" w:space="0" w:color="auto"/>
            </w:tcBorders>
            <w:shd w:val="clear" w:color="auto" w:fill="auto"/>
            <w:noWrap/>
            <w:hideMark/>
          </w:tcPr>
          <w:p w14:paraId="63E98BAE" w14:textId="77777777" w:rsidR="006634B9" w:rsidRPr="006C4EF5" w:rsidRDefault="006634B9" w:rsidP="00405695">
            <w:pPr>
              <w:jc w:val="right"/>
              <w:rPr>
                <w:sz w:val="18"/>
                <w:szCs w:val="18"/>
                <w:lang w:val="fr-CA" w:eastAsia="es-419"/>
              </w:rPr>
            </w:pPr>
            <w:r w:rsidRPr="006C4EF5">
              <w:rPr>
                <w:sz w:val="18"/>
                <w:szCs w:val="18"/>
                <w:lang w:val="fr-CA" w:eastAsia="es-419"/>
              </w:rPr>
              <w:t>94,5%</w:t>
            </w:r>
          </w:p>
        </w:tc>
      </w:tr>
      <w:tr w:rsidR="006634B9" w:rsidRPr="006C4EF5" w14:paraId="5D54054E"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557BE1F" w14:textId="77777777" w:rsidR="006634B9" w:rsidRPr="006C4EF5" w:rsidRDefault="006634B9" w:rsidP="00405695">
            <w:pPr>
              <w:jc w:val="left"/>
              <w:rPr>
                <w:sz w:val="18"/>
                <w:szCs w:val="18"/>
                <w:lang w:val="fr-CA" w:eastAsia="es-419"/>
              </w:rPr>
            </w:pPr>
            <w:r w:rsidRPr="006C4EF5">
              <w:rPr>
                <w:sz w:val="18"/>
                <w:szCs w:val="18"/>
                <w:lang w:val="fr-CA" w:eastAsia="es-419"/>
              </w:rPr>
              <w:t>Panama</w:t>
            </w:r>
          </w:p>
        </w:tc>
        <w:tc>
          <w:tcPr>
            <w:tcW w:w="950" w:type="dxa"/>
            <w:tcBorders>
              <w:top w:val="nil"/>
              <w:left w:val="nil"/>
              <w:bottom w:val="single" w:sz="4" w:space="0" w:color="auto"/>
              <w:right w:val="single" w:sz="4" w:space="0" w:color="auto"/>
            </w:tcBorders>
            <w:shd w:val="clear" w:color="auto" w:fill="auto"/>
            <w:noWrap/>
            <w:hideMark/>
          </w:tcPr>
          <w:p w14:paraId="2225991C" w14:textId="77777777" w:rsidR="006634B9" w:rsidRPr="006C4EF5" w:rsidRDefault="006634B9" w:rsidP="00405695">
            <w:pPr>
              <w:jc w:val="right"/>
              <w:rPr>
                <w:sz w:val="18"/>
                <w:szCs w:val="18"/>
                <w:lang w:val="fr-CA" w:eastAsia="es-419"/>
              </w:rPr>
            </w:pPr>
            <w:r w:rsidRPr="006C4EF5">
              <w:rPr>
                <w:sz w:val="18"/>
                <w:szCs w:val="18"/>
                <w:lang w:val="fr-CA" w:eastAsia="es-419"/>
              </w:rPr>
              <w:t>1 565 901</w:t>
            </w:r>
          </w:p>
        </w:tc>
        <w:tc>
          <w:tcPr>
            <w:tcW w:w="950" w:type="dxa"/>
            <w:tcBorders>
              <w:top w:val="nil"/>
              <w:left w:val="nil"/>
              <w:bottom w:val="single" w:sz="4" w:space="0" w:color="auto"/>
              <w:right w:val="single" w:sz="4" w:space="0" w:color="auto"/>
            </w:tcBorders>
            <w:shd w:val="clear" w:color="auto" w:fill="auto"/>
            <w:noWrap/>
            <w:hideMark/>
          </w:tcPr>
          <w:p w14:paraId="176F8597" w14:textId="77777777" w:rsidR="006634B9" w:rsidRPr="006C4EF5" w:rsidRDefault="006634B9" w:rsidP="00405695">
            <w:pPr>
              <w:jc w:val="right"/>
              <w:rPr>
                <w:sz w:val="18"/>
                <w:szCs w:val="18"/>
                <w:lang w:val="fr-CA" w:eastAsia="es-419"/>
              </w:rPr>
            </w:pPr>
            <w:r w:rsidRPr="006C4EF5">
              <w:rPr>
                <w:sz w:val="18"/>
                <w:szCs w:val="18"/>
                <w:lang w:val="fr-CA" w:eastAsia="es-419"/>
              </w:rPr>
              <w:t>1 597 219</w:t>
            </w:r>
          </w:p>
        </w:tc>
        <w:tc>
          <w:tcPr>
            <w:tcW w:w="950" w:type="dxa"/>
            <w:tcBorders>
              <w:top w:val="nil"/>
              <w:left w:val="nil"/>
              <w:bottom w:val="single" w:sz="4" w:space="0" w:color="auto"/>
              <w:right w:val="single" w:sz="4" w:space="0" w:color="auto"/>
            </w:tcBorders>
            <w:shd w:val="clear" w:color="auto" w:fill="auto"/>
            <w:noWrap/>
            <w:hideMark/>
          </w:tcPr>
          <w:p w14:paraId="2C64B119" w14:textId="77777777" w:rsidR="006634B9" w:rsidRPr="006C4EF5" w:rsidRDefault="006634B9" w:rsidP="00405695">
            <w:pPr>
              <w:jc w:val="right"/>
              <w:rPr>
                <w:sz w:val="18"/>
                <w:szCs w:val="18"/>
                <w:lang w:val="fr-CA" w:eastAsia="es-419"/>
              </w:rPr>
            </w:pPr>
            <w:r w:rsidRPr="006C4EF5">
              <w:rPr>
                <w:sz w:val="18"/>
                <w:szCs w:val="18"/>
                <w:lang w:val="fr-CA" w:eastAsia="es-419"/>
              </w:rPr>
              <w:t>1 629 163</w:t>
            </w:r>
          </w:p>
        </w:tc>
        <w:tc>
          <w:tcPr>
            <w:tcW w:w="978" w:type="dxa"/>
            <w:tcBorders>
              <w:top w:val="nil"/>
              <w:left w:val="nil"/>
              <w:bottom w:val="single" w:sz="4" w:space="0" w:color="auto"/>
              <w:right w:val="single" w:sz="4" w:space="0" w:color="auto"/>
            </w:tcBorders>
            <w:shd w:val="clear" w:color="auto" w:fill="auto"/>
            <w:noWrap/>
            <w:hideMark/>
          </w:tcPr>
          <w:p w14:paraId="2DEACB3F" w14:textId="77777777" w:rsidR="006634B9" w:rsidRPr="006C4EF5" w:rsidRDefault="006634B9" w:rsidP="00405695">
            <w:pPr>
              <w:jc w:val="right"/>
              <w:rPr>
                <w:sz w:val="18"/>
                <w:szCs w:val="18"/>
                <w:lang w:val="fr-CA" w:eastAsia="es-419"/>
              </w:rPr>
            </w:pPr>
            <w:r w:rsidRPr="006C4EF5">
              <w:rPr>
                <w:sz w:val="18"/>
                <w:szCs w:val="18"/>
                <w:lang w:val="fr-CA" w:eastAsia="es-419"/>
              </w:rPr>
              <w:t>1 661 747</w:t>
            </w:r>
          </w:p>
        </w:tc>
        <w:tc>
          <w:tcPr>
            <w:tcW w:w="950" w:type="dxa"/>
            <w:tcBorders>
              <w:top w:val="nil"/>
              <w:left w:val="nil"/>
              <w:bottom w:val="single" w:sz="4" w:space="0" w:color="auto"/>
              <w:right w:val="single" w:sz="4" w:space="0" w:color="auto"/>
            </w:tcBorders>
            <w:shd w:val="clear" w:color="auto" w:fill="auto"/>
            <w:noWrap/>
            <w:hideMark/>
          </w:tcPr>
          <w:p w14:paraId="23840E73" w14:textId="77777777" w:rsidR="006634B9" w:rsidRPr="006C4EF5" w:rsidRDefault="006634B9" w:rsidP="00405695">
            <w:pPr>
              <w:jc w:val="right"/>
              <w:rPr>
                <w:sz w:val="18"/>
                <w:szCs w:val="18"/>
                <w:lang w:val="fr-CA" w:eastAsia="es-419"/>
              </w:rPr>
            </w:pPr>
            <w:r w:rsidRPr="006C4EF5">
              <w:rPr>
                <w:sz w:val="18"/>
                <w:szCs w:val="18"/>
                <w:lang w:val="fr-CA" w:eastAsia="es-419"/>
              </w:rPr>
              <w:t>1 827 921</w:t>
            </w:r>
          </w:p>
        </w:tc>
        <w:tc>
          <w:tcPr>
            <w:tcW w:w="950" w:type="dxa"/>
            <w:tcBorders>
              <w:top w:val="nil"/>
              <w:left w:val="nil"/>
              <w:bottom w:val="single" w:sz="4" w:space="0" w:color="auto"/>
              <w:right w:val="single" w:sz="4" w:space="0" w:color="auto"/>
            </w:tcBorders>
            <w:shd w:val="clear" w:color="auto" w:fill="auto"/>
            <w:noWrap/>
            <w:hideMark/>
          </w:tcPr>
          <w:p w14:paraId="1C2B0E19" w14:textId="77777777" w:rsidR="006634B9" w:rsidRPr="006C4EF5" w:rsidRDefault="006634B9" w:rsidP="00405695">
            <w:pPr>
              <w:jc w:val="right"/>
              <w:rPr>
                <w:sz w:val="18"/>
                <w:szCs w:val="18"/>
                <w:lang w:val="fr-CA" w:eastAsia="es-419"/>
              </w:rPr>
            </w:pPr>
            <w:r w:rsidRPr="006C4EF5">
              <w:rPr>
                <w:sz w:val="18"/>
                <w:szCs w:val="18"/>
                <w:lang w:val="fr-CA" w:eastAsia="es-419"/>
              </w:rPr>
              <w:t>2 010 713</w:t>
            </w:r>
          </w:p>
        </w:tc>
        <w:tc>
          <w:tcPr>
            <w:tcW w:w="1076" w:type="dxa"/>
            <w:tcBorders>
              <w:top w:val="nil"/>
              <w:left w:val="nil"/>
              <w:bottom w:val="single" w:sz="4" w:space="0" w:color="auto"/>
              <w:right w:val="single" w:sz="4" w:space="0" w:color="auto"/>
            </w:tcBorders>
            <w:shd w:val="clear" w:color="auto" w:fill="auto"/>
            <w:noWrap/>
            <w:hideMark/>
          </w:tcPr>
          <w:p w14:paraId="3AC89106" w14:textId="77777777" w:rsidR="006634B9" w:rsidRPr="006C4EF5" w:rsidRDefault="006634B9" w:rsidP="00405695">
            <w:pPr>
              <w:jc w:val="right"/>
              <w:rPr>
                <w:sz w:val="18"/>
                <w:szCs w:val="18"/>
                <w:lang w:val="fr-CA" w:eastAsia="es-419"/>
              </w:rPr>
            </w:pPr>
            <w:r w:rsidRPr="006C4EF5">
              <w:rPr>
                <w:sz w:val="18"/>
                <w:szCs w:val="18"/>
                <w:lang w:val="fr-CA" w:eastAsia="es-419"/>
              </w:rPr>
              <w:t>1 629 376</w:t>
            </w:r>
          </w:p>
        </w:tc>
        <w:tc>
          <w:tcPr>
            <w:tcW w:w="1034" w:type="dxa"/>
            <w:tcBorders>
              <w:top w:val="nil"/>
              <w:left w:val="nil"/>
              <w:bottom w:val="single" w:sz="4" w:space="0" w:color="auto"/>
              <w:right w:val="single" w:sz="4" w:space="0" w:color="auto"/>
            </w:tcBorders>
            <w:shd w:val="clear" w:color="auto" w:fill="auto"/>
            <w:noWrap/>
            <w:hideMark/>
          </w:tcPr>
          <w:p w14:paraId="3B707902" w14:textId="77777777" w:rsidR="006634B9" w:rsidRPr="006C4EF5" w:rsidRDefault="006634B9" w:rsidP="00405695">
            <w:pPr>
              <w:jc w:val="right"/>
              <w:rPr>
                <w:sz w:val="18"/>
                <w:szCs w:val="18"/>
                <w:lang w:val="fr-CA" w:eastAsia="es-419"/>
              </w:rPr>
            </w:pPr>
            <w:r w:rsidRPr="006C4EF5">
              <w:rPr>
                <w:sz w:val="18"/>
                <w:szCs w:val="18"/>
                <w:lang w:val="fr-CA" w:eastAsia="es-419"/>
              </w:rPr>
              <w:t>2 118 968</w:t>
            </w:r>
          </w:p>
        </w:tc>
        <w:tc>
          <w:tcPr>
            <w:tcW w:w="1181" w:type="dxa"/>
            <w:tcBorders>
              <w:top w:val="nil"/>
              <w:left w:val="nil"/>
              <w:bottom w:val="single" w:sz="4" w:space="0" w:color="auto"/>
              <w:right w:val="single" w:sz="4" w:space="0" w:color="auto"/>
            </w:tcBorders>
            <w:shd w:val="clear" w:color="auto" w:fill="auto"/>
            <w:noWrap/>
            <w:hideMark/>
          </w:tcPr>
          <w:p w14:paraId="64DF15CB" w14:textId="77777777" w:rsidR="006634B9" w:rsidRPr="006C4EF5" w:rsidRDefault="006634B9" w:rsidP="00405695">
            <w:pPr>
              <w:jc w:val="right"/>
              <w:rPr>
                <w:sz w:val="18"/>
                <w:szCs w:val="18"/>
                <w:lang w:val="fr-CA" w:eastAsia="es-419"/>
              </w:rPr>
            </w:pPr>
            <w:r w:rsidRPr="006C4EF5">
              <w:rPr>
                <w:sz w:val="18"/>
                <w:szCs w:val="18"/>
                <w:lang w:val="fr-CA" w:eastAsia="es-419"/>
              </w:rPr>
              <w:t>94,9%</w:t>
            </w:r>
          </w:p>
        </w:tc>
      </w:tr>
      <w:tr w:rsidR="006634B9" w:rsidRPr="006C4EF5" w14:paraId="55654500"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B5C6523" w14:textId="77777777" w:rsidR="006634B9" w:rsidRPr="006C4EF5" w:rsidRDefault="006634B9" w:rsidP="00405695">
            <w:pPr>
              <w:jc w:val="left"/>
              <w:rPr>
                <w:sz w:val="18"/>
                <w:szCs w:val="18"/>
                <w:lang w:val="fr-CA" w:eastAsia="es-419"/>
              </w:rPr>
            </w:pPr>
            <w:r w:rsidRPr="006C4EF5">
              <w:rPr>
                <w:sz w:val="18"/>
                <w:szCs w:val="18"/>
                <w:lang w:val="fr-CA" w:eastAsia="es-419"/>
              </w:rPr>
              <w:t>Philippines</w:t>
            </w:r>
          </w:p>
        </w:tc>
        <w:tc>
          <w:tcPr>
            <w:tcW w:w="950" w:type="dxa"/>
            <w:tcBorders>
              <w:top w:val="nil"/>
              <w:left w:val="nil"/>
              <w:bottom w:val="single" w:sz="4" w:space="0" w:color="auto"/>
              <w:right w:val="single" w:sz="4" w:space="0" w:color="auto"/>
            </w:tcBorders>
            <w:shd w:val="clear" w:color="auto" w:fill="auto"/>
            <w:noWrap/>
            <w:hideMark/>
          </w:tcPr>
          <w:p w14:paraId="22A0EDD2" w14:textId="77777777" w:rsidR="006634B9" w:rsidRPr="006C4EF5" w:rsidRDefault="006634B9" w:rsidP="00405695">
            <w:pPr>
              <w:jc w:val="right"/>
              <w:rPr>
                <w:sz w:val="18"/>
                <w:szCs w:val="18"/>
                <w:lang w:val="fr-CA" w:eastAsia="es-419"/>
              </w:rPr>
            </w:pPr>
            <w:r w:rsidRPr="006C4EF5">
              <w:rPr>
                <w:sz w:val="18"/>
                <w:szCs w:val="18"/>
                <w:lang w:val="fr-CA" w:eastAsia="es-419"/>
              </w:rPr>
              <w:t>8 143 976</w:t>
            </w:r>
          </w:p>
        </w:tc>
        <w:tc>
          <w:tcPr>
            <w:tcW w:w="950" w:type="dxa"/>
            <w:tcBorders>
              <w:top w:val="nil"/>
              <w:left w:val="nil"/>
              <w:bottom w:val="single" w:sz="4" w:space="0" w:color="auto"/>
              <w:right w:val="single" w:sz="4" w:space="0" w:color="auto"/>
            </w:tcBorders>
            <w:shd w:val="clear" w:color="auto" w:fill="auto"/>
            <w:noWrap/>
            <w:hideMark/>
          </w:tcPr>
          <w:p w14:paraId="12D05FBE" w14:textId="77777777" w:rsidR="006634B9" w:rsidRPr="006C4EF5" w:rsidRDefault="006634B9" w:rsidP="00405695">
            <w:pPr>
              <w:jc w:val="right"/>
              <w:rPr>
                <w:sz w:val="18"/>
                <w:szCs w:val="18"/>
                <w:lang w:val="fr-CA" w:eastAsia="es-419"/>
              </w:rPr>
            </w:pPr>
            <w:r w:rsidRPr="006C4EF5">
              <w:rPr>
                <w:sz w:val="18"/>
                <w:szCs w:val="18"/>
                <w:lang w:val="fr-CA" w:eastAsia="es-419"/>
              </w:rPr>
              <w:t>8 306 856</w:t>
            </w:r>
          </w:p>
        </w:tc>
        <w:tc>
          <w:tcPr>
            <w:tcW w:w="950" w:type="dxa"/>
            <w:tcBorders>
              <w:top w:val="nil"/>
              <w:left w:val="nil"/>
              <w:bottom w:val="single" w:sz="4" w:space="0" w:color="auto"/>
              <w:right w:val="single" w:sz="4" w:space="0" w:color="auto"/>
            </w:tcBorders>
            <w:shd w:val="clear" w:color="auto" w:fill="auto"/>
            <w:noWrap/>
            <w:hideMark/>
          </w:tcPr>
          <w:p w14:paraId="5EF5B651" w14:textId="77777777" w:rsidR="006634B9" w:rsidRPr="006C4EF5" w:rsidRDefault="006634B9" w:rsidP="00405695">
            <w:pPr>
              <w:jc w:val="right"/>
              <w:rPr>
                <w:sz w:val="18"/>
                <w:szCs w:val="18"/>
                <w:lang w:val="fr-CA" w:eastAsia="es-419"/>
              </w:rPr>
            </w:pPr>
            <w:r w:rsidRPr="006C4EF5">
              <w:rPr>
                <w:sz w:val="18"/>
                <w:szCs w:val="18"/>
                <w:lang w:val="fr-CA" w:eastAsia="es-419"/>
              </w:rPr>
              <w:t>8 472 993</w:t>
            </w:r>
          </w:p>
        </w:tc>
        <w:tc>
          <w:tcPr>
            <w:tcW w:w="978" w:type="dxa"/>
            <w:tcBorders>
              <w:top w:val="nil"/>
              <w:left w:val="nil"/>
              <w:bottom w:val="single" w:sz="4" w:space="0" w:color="auto"/>
              <w:right w:val="single" w:sz="4" w:space="0" w:color="auto"/>
            </w:tcBorders>
            <w:shd w:val="clear" w:color="auto" w:fill="auto"/>
            <w:noWrap/>
            <w:hideMark/>
          </w:tcPr>
          <w:p w14:paraId="13602768" w14:textId="77777777" w:rsidR="006634B9" w:rsidRPr="006C4EF5" w:rsidRDefault="006634B9" w:rsidP="00405695">
            <w:pPr>
              <w:jc w:val="right"/>
              <w:rPr>
                <w:sz w:val="18"/>
                <w:szCs w:val="18"/>
                <w:lang w:val="fr-CA" w:eastAsia="es-419"/>
              </w:rPr>
            </w:pPr>
            <w:r w:rsidRPr="006C4EF5">
              <w:rPr>
                <w:sz w:val="18"/>
                <w:szCs w:val="18"/>
                <w:lang w:val="fr-CA" w:eastAsia="es-419"/>
              </w:rPr>
              <w:t>8 642 452</w:t>
            </w:r>
          </w:p>
        </w:tc>
        <w:tc>
          <w:tcPr>
            <w:tcW w:w="950" w:type="dxa"/>
            <w:tcBorders>
              <w:top w:val="nil"/>
              <w:left w:val="nil"/>
              <w:bottom w:val="single" w:sz="4" w:space="0" w:color="auto"/>
              <w:right w:val="single" w:sz="4" w:space="0" w:color="auto"/>
            </w:tcBorders>
            <w:shd w:val="clear" w:color="auto" w:fill="auto"/>
            <w:noWrap/>
            <w:hideMark/>
          </w:tcPr>
          <w:p w14:paraId="6AD47C6C" w14:textId="77777777" w:rsidR="006634B9" w:rsidRPr="006C4EF5" w:rsidRDefault="006634B9" w:rsidP="00405695">
            <w:pPr>
              <w:jc w:val="right"/>
              <w:rPr>
                <w:sz w:val="18"/>
                <w:szCs w:val="18"/>
                <w:lang w:val="fr-CA" w:eastAsia="es-419"/>
              </w:rPr>
            </w:pPr>
            <w:r w:rsidRPr="006C4EF5">
              <w:rPr>
                <w:sz w:val="18"/>
                <w:szCs w:val="18"/>
                <w:lang w:val="fr-CA" w:eastAsia="es-419"/>
              </w:rPr>
              <w:t>9 506 698</w:t>
            </w:r>
          </w:p>
        </w:tc>
        <w:tc>
          <w:tcPr>
            <w:tcW w:w="950" w:type="dxa"/>
            <w:tcBorders>
              <w:top w:val="nil"/>
              <w:left w:val="nil"/>
              <w:bottom w:val="single" w:sz="4" w:space="0" w:color="auto"/>
              <w:right w:val="single" w:sz="4" w:space="0" w:color="auto"/>
            </w:tcBorders>
            <w:shd w:val="clear" w:color="auto" w:fill="auto"/>
            <w:noWrap/>
            <w:hideMark/>
          </w:tcPr>
          <w:p w14:paraId="74B62B8D" w14:textId="77777777" w:rsidR="006634B9" w:rsidRPr="006C4EF5" w:rsidRDefault="006634B9" w:rsidP="00405695">
            <w:pPr>
              <w:jc w:val="right"/>
              <w:rPr>
                <w:sz w:val="18"/>
                <w:szCs w:val="18"/>
                <w:lang w:val="fr-CA" w:eastAsia="es-419"/>
              </w:rPr>
            </w:pPr>
            <w:r w:rsidRPr="006C4EF5">
              <w:rPr>
                <w:sz w:val="18"/>
                <w:szCs w:val="18"/>
                <w:lang w:val="fr-CA" w:eastAsia="es-419"/>
              </w:rPr>
              <w:t>10 457 368</w:t>
            </w:r>
          </w:p>
        </w:tc>
        <w:tc>
          <w:tcPr>
            <w:tcW w:w="1076" w:type="dxa"/>
            <w:tcBorders>
              <w:top w:val="nil"/>
              <w:left w:val="nil"/>
              <w:bottom w:val="single" w:sz="4" w:space="0" w:color="auto"/>
              <w:right w:val="single" w:sz="4" w:space="0" w:color="auto"/>
            </w:tcBorders>
            <w:shd w:val="clear" w:color="auto" w:fill="auto"/>
            <w:noWrap/>
            <w:hideMark/>
          </w:tcPr>
          <w:p w14:paraId="0BB1A4DB" w14:textId="77777777" w:rsidR="006634B9" w:rsidRPr="006C4EF5" w:rsidRDefault="006634B9" w:rsidP="00405695">
            <w:pPr>
              <w:jc w:val="right"/>
              <w:rPr>
                <w:sz w:val="18"/>
                <w:szCs w:val="18"/>
                <w:lang w:val="fr-CA" w:eastAsia="es-419"/>
              </w:rPr>
            </w:pPr>
            <w:r w:rsidRPr="006C4EF5">
              <w:rPr>
                <w:sz w:val="18"/>
                <w:szCs w:val="18"/>
                <w:lang w:val="fr-CA" w:eastAsia="es-419"/>
              </w:rPr>
              <w:t>8 474 100</w:t>
            </w:r>
          </w:p>
        </w:tc>
        <w:tc>
          <w:tcPr>
            <w:tcW w:w="1034" w:type="dxa"/>
            <w:tcBorders>
              <w:top w:val="nil"/>
              <w:left w:val="nil"/>
              <w:bottom w:val="single" w:sz="4" w:space="0" w:color="auto"/>
              <w:right w:val="single" w:sz="4" w:space="0" w:color="auto"/>
            </w:tcBorders>
            <w:shd w:val="clear" w:color="auto" w:fill="auto"/>
            <w:noWrap/>
            <w:hideMark/>
          </w:tcPr>
          <w:p w14:paraId="390E16F0" w14:textId="77777777" w:rsidR="006634B9" w:rsidRPr="006C4EF5" w:rsidRDefault="006634B9" w:rsidP="00405695">
            <w:pPr>
              <w:jc w:val="right"/>
              <w:rPr>
                <w:sz w:val="18"/>
                <w:szCs w:val="18"/>
                <w:lang w:val="fr-CA" w:eastAsia="es-419"/>
              </w:rPr>
            </w:pPr>
            <w:r w:rsidRPr="006C4EF5">
              <w:rPr>
                <w:sz w:val="18"/>
                <w:szCs w:val="18"/>
                <w:lang w:val="fr-CA" w:eastAsia="es-419"/>
              </w:rPr>
              <w:t>11 003 341</w:t>
            </w:r>
          </w:p>
        </w:tc>
        <w:tc>
          <w:tcPr>
            <w:tcW w:w="1181" w:type="dxa"/>
            <w:tcBorders>
              <w:top w:val="nil"/>
              <w:left w:val="nil"/>
              <w:bottom w:val="single" w:sz="4" w:space="0" w:color="auto"/>
              <w:right w:val="single" w:sz="4" w:space="0" w:color="auto"/>
            </w:tcBorders>
            <w:shd w:val="clear" w:color="auto" w:fill="auto"/>
            <w:noWrap/>
            <w:hideMark/>
          </w:tcPr>
          <w:p w14:paraId="6C92C38F" w14:textId="77777777" w:rsidR="006634B9" w:rsidRPr="006C4EF5" w:rsidRDefault="006634B9" w:rsidP="00405695">
            <w:pPr>
              <w:jc w:val="right"/>
              <w:rPr>
                <w:sz w:val="18"/>
                <w:szCs w:val="18"/>
                <w:lang w:val="fr-CA" w:eastAsia="es-419"/>
              </w:rPr>
            </w:pPr>
            <w:r w:rsidRPr="006C4EF5">
              <w:rPr>
                <w:sz w:val="18"/>
                <w:szCs w:val="18"/>
                <w:lang w:val="fr-CA" w:eastAsia="es-419"/>
              </w:rPr>
              <w:t>95,0%</w:t>
            </w:r>
          </w:p>
        </w:tc>
      </w:tr>
      <w:tr w:rsidR="006634B9" w:rsidRPr="006C4EF5" w14:paraId="5BE9C044"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914FB2D" w14:textId="77777777" w:rsidR="006634B9" w:rsidRPr="006C4EF5" w:rsidRDefault="006634B9" w:rsidP="00405695">
            <w:pPr>
              <w:jc w:val="left"/>
              <w:rPr>
                <w:sz w:val="18"/>
                <w:szCs w:val="18"/>
                <w:lang w:val="fr-CA" w:eastAsia="es-419"/>
              </w:rPr>
            </w:pPr>
            <w:r w:rsidRPr="006C4EF5">
              <w:rPr>
                <w:sz w:val="18"/>
                <w:szCs w:val="18"/>
                <w:lang w:val="fr-CA" w:eastAsia="es-419"/>
              </w:rPr>
              <w:t>République démocratique populaire lao</w:t>
            </w:r>
          </w:p>
        </w:tc>
        <w:tc>
          <w:tcPr>
            <w:tcW w:w="950" w:type="dxa"/>
            <w:tcBorders>
              <w:top w:val="nil"/>
              <w:left w:val="nil"/>
              <w:bottom w:val="single" w:sz="4" w:space="0" w:color="auto"/>
              <w:right w:val="single" w:sz="4" w:space="0" w:color="auto"/>
            </w:tcBorders>
            <w:shd w:val="clear" w:color="auto" w:fill="auto"/>
            <w:noWrap/>
            <w:hideMark/>
          </w:tcPr>
          <w:p w14:paraId="24F4AF96" w14:textId="77777777" w:rsidR="006634B9" w:rsidRPr="006C4EF5" w:rsidRDefault="006634B9" w:rsidP="00405695">
            <w:pPr>
              <w:jc w:val="right"/>
              <w:rPr>
                <w:sz w:val="18"/>
                <w:szCs w:val="18"/>
                <w:lang w:val="fr-CA" w:eastAsia="es-419"/>
              </w:rPr>
            </w:pPr>
            <w:r w:rsidRPr="006C4EF5">
              <w:rPr>
                <w:sz w:val="18"/>
                <w:szCs w:val="18"/>
                <w:lang w:val="fr-CA" w:eastAsia="es-419"/>
              </w:rPr>
              <w:t>159 041</w:t>
            </w:r>
          </w:p>
        </w:tc>
        <w:tc>
          <w:tcPr>
            <w:tcW w:w="950" w:type="dxa"/>
            <w:tcBorders>
              <w:top w:val="nil"/>
              <w:left w:val="nil"/>
              <w:bottom w:val="single" w:sz="4" w:space="0" w:color="auto"/>
              <w:right w:val="single" w:sz="4" w:space="0" w:color="auto"/>
            </w:tcBorders>
            <w:shd w:val="clear" w:color="auto" w:fill="auto"/>
            <w:noWrap/>
            <w:hideMark/>
          </w:tcPr>
          <w:p w14:paraId="5A00D6D9" w14:textId="77777777" w:rsidR="006634B9" w:rsidRPr="006C4EF5" w:rsidRDefault="006634B9" w:rsidP="00405695">
            <w:pPr>
              <w:jc w:val="right"/>
              <w:rPr>
                <w:sz w:val="18"/>
                <w:szCs w:val="18"/>
                <w:lang w:val="fr-CA" w:eastAsia="es-419"/>
              </w:rPr>
            </w:pPr>
            <w:r w:rsidRPr="006C4EF5">
              <w:rPr>
                <w:sz w:val="18"/>
                <w:szCs w:val="18"/>
                <w:lang w:val="fr-CA" w:eastAsia="es-419"/>
              </w:rPr>
              <w:t>162 222</w:t>
            </w:r>
          </w:p>
        </w:tc>
        <w:tc>
          <w:tcPr>
            <w:tcW w:w="950" w:type="dxa"/>
            <w:tcBorders>
              <w:top w:val="nil"/>
              <w:left w:val="nil"/>
              <w:bottom w:val="single" w:sz="4" w:space="0" w:color="auto"/>
              <w:right w:val="single" w:sz="4" w:space="0" w:color="auto"/>
            </w:tcBorders>
            <w:shd w:val="clear" w:color="auto" w:fill="auto"/>
            <w:noWrap/>
            <w:hideMark/>
          </w:tcPr>
          <w:p w14:paraId="6D3F1600" w14:textId="77777777" w:rsidR="006634B9" w:rsidRPr="006C4EF5" w:rsidRDefault="006634B9" w:rsidP="00405695">
            <w:pPr>
              <w:jc w:val="right"/>
              <w:rPr>
                <w:sz w:val="18"/>
                <w:szCs w:val="18"/>
                <w:lang w:val="fr-CA" w:eastAsia="es-419"/>
              </w:rPr>
            </w:pPr>
            <w:r w:rsidRPr="006C4EF5">
              <w:rPr>
                <w:sz w:val="18"/>
                <w:szCs w:val="18"/>
                <w:lang w:val="fr-CA" w:eastAsia="es-419"/>
              </w:rPr>
              <w:t>165 466</w:t>
            </w:r>
          </w:p>
        </w:tc>
        <w:tc>
          <w:tcPr>
            <w:tcW w:w="978" w:type="dxa"/>
            <w:tcBorders>
              <w:top w:val="nil"/>
              <w:left w:val="nil"/>
              <w:bottom w:val="single" w:sz="4" w:space="0" w:color="auto"/>
              <w:right w:val="single" w:sz="4" w:space="0" w:color="auto"/>
            </w:tcBorders>
            <w:shd w:val="clear" w:color="auto" w:fill="auto"/>
            <w:noWrap/>
            <w:hideMark/>
          </w:tcPr>
          <w:p w14:paraId="283BEFAB" w14:textId="77777777" w:rsidR="006634B9" w:rsidRPr="006C4EF5" w:rsidRDefault="006634B9" w:rsidP="00405695">
            <w:pPr>
              <w:jc w:val="right"/>
              <w:rPr>
                <w:sz w:val="18"/>
                <w:szCs w:val="18"/>
                <w:lang w:val="fr-CA" w:eastAsia="es-419"/>
              </w:rPr>
            </w:pPr>
            <w:r w:rsidRPr="006C4EF5">
              <w:rPr>
                <w:sz w:val="18"/>
                <w:szCs w:val="18"/>
                <w:lang w:val="fr-CA" w:eastAsia="es-419"/>
              </w:rPr>
              <w:t>168 776</w:t>
            </w:r>
          </w:p>
        </w:tc>
        <w:tc>
          <w:tcPr>
            <w:tcW w:w="950" w:type="dxa"/>
            <w:tcBorders>
              <w:top w:val="nil"/>
              <w:left w:val="nil"/>
              <w:bottom w:val="single" w:sz="4" w:space="0" w:color="auto"/>
              <w:right w:val="single" w:sz="4" w:space="0" w:color="auto"/>
            </w:tcBorders>
            <w:shd w:val="clear" w:color="auto" w:fill="auto"/>
            <w:noWrap/>
            <w:hideMark/>
          </w:tcPr>
          <w:p w14:paraId="1E663BBB" w14:textId="77777777" w:rsidR="006634B9" w:rsidRPr="006C4EF5" w:rsidRDefault="006634B9" w:rsidP="00405695">
            <w:pPr>
              <w:jc w:val="right"/>
              <w:rPr>
                <w:sz w:val="18"/>
                <w:szCs w:val="18"/>
                <w:lang w:val="fr-CA" w:eastAsia="es-419"/>
              </w:rPr>
            </w:pPr>
            <w:r w:rsidRPr="006C4EF5">
              <w:rPr>
                <w:sz w:val="18"/>
                <w:szCs w:val="18"/>
                <w:lang w:val="fr-CA" w:eastAsia="es-419"/>
              </w:rPr>
              <w:t>185 653</w:t>
            </w:r>
          </w:p>
        </w:tc>
        <w:tc>
          <w:tcPr>
            <w:tcW w:w="950" w:type="dxa"/>
            <w:tcBorders>
              <w:top w:val="nil"/>
              <w:left w:val="nil"/>
              <w:bottom w:val="single" w:sz="4" w:space="0" w:color="auto"/>
              <w:right w:val="single" w:sz="4" w:space="0" w:color="auto"/>
            </w:tcBorders>
            <w:shd w:val="clear" w:color="auto" w:fill="auto"/>
            <w:noWrap/>
            <w:hideMark/>
          </w:tcPr>
          <w:p w14:paraId="530E28C8" w14:textId="77777777" w:rsidR="006634B9" w:rsidRPr="006C4EF5" w:rsidRDefault="006634B9" w:rsidP="00405695">
            <w:pPr>
              <w:jc w:val="right"/>
              <w:rPr>
                <w:sz w:val="18"/>
                <w:szCs w:val="18"/>
                <w:lang w:val="fr-CA" w:eastAsia="es-419"/>
              </w:rPr>
            </w:pPr>
            <w:r w:rsidRPr="006C4EF5">
              <w:rPr>
                <w:sz w:val="18"/>
                <w:szCs w:val="18"/>
                <w:lang w:val="fr-CA" w:eastAsia="es-419"/>
              </w:rPr>
              <w:t>204 218</w:t>
            </w:r>
          </w:p>
        </w:tc>
        <w:tc>
          <w:tcPr>
            <w:tcW w:w="1076" w:type="dxa"/>
            <w:tcBorders>
              <w:top w:val="nil"/>
              <w:left w:val="nil"/>
              <w:bottom w:val="single" w:sz="4" w:space="0" w:color="auto"/>
              <w:right w:val="single" w:sz="4" w:space="0" w:color="auto"/>
            </w:tcBorders>
            <w:shd w:val="clear" w:color="auto" w:fill="auto"/>
            <w:noWrap/>
            <w:hideMark/>
          </w:tcPr>
          <w:p w14:paraId="613F752B" w14:textId="77777777" w:rsidR="006634B9" w:rsidRPr="006C4EF5" w:rsidRDefault="006634B9" w:rsidP="00405695">
            <w:pPr>
              <w:jc w:val="right"/>
              <w:rPr>
                <w:sz w:val="18"/>
                <w:szCs w:val="18"/>
                <w:lang w:val="fr-CA" w:eastAsia="es-419"/>
              </w:rPr>
            </w:pPr>
            <w:r w:rsidRPr="006C4EF5">
              <w:rPr>
                <w:sz w:val="18"/>
                <w:szCs w:val="18"/>
                <w:lang w:val="fr-CA" w:eastAsia="es-419"/>
              </w:rPr>
              <w:t>165 488</w:t>
            </w:r>
          </w:p>
        </w:tc>
        <w:tc>
          <w:tcPr>
            <w:tcW w:w="1034" w:type="dxa"/>
            <w:tcBorders>
              <w:top w:val="nil"/>
              <w:left w:val="nil"/>
              <w:bottom w:val="single" w:sz="4" w:space="0" w:color="auto"/>
              <w:right w:val="single" w:sz="4" w:space="0" w:color="auto"/>
            </w:tcBorders>
            <w:shd w:val="clear" w:color="auto" w:fill="auto"/>
            <w:noWrap/>
            <w:hideMark/>
          </w:tcPr>
          <w:p w14:paraId="5A7EDDC4" w14:textId="77777777" w:rsidR="006634B9" w:rsidRPr="006C4EF5" w:rsidRDefault="006634B9" w:rsidP="00405695">
            <w:pPr>
              <w:jc w:val="right"/>
              <w:rPr>
                <w:sz w:val="18"/>
                <w:szCs w:val="18"/>
                <w:lang w:val="fr-CA" w:eastAsia="es-419"/>
              </w:rPr>
            </w:pPr>
            <w:r w:rsidRPr="006C4EF5">
              <w:rPr>
                <w:sz w:val="18"/>
                <w:szCs w:val="18"/>
                <w:lang w:val="fr-CA" w:eastAsia="es-419"/>
              </w:rPr>
              <w:t>214 813</w:t>
            </w:r>
          </w:p>
        </w:tc>
        <w:tc>
          <w:tcPr>
            <w:tcW w:w="1181" w:type="dxa"/>
            <w:tcBorders>
              <w:top w:val="nil"/>
              <w:left w:val="nil"/>
              <w:bottom w:val="single" w:sz="4" w:space="0" w:color="auto"/>
              <w:right w:val="single" w:sz="4" w:space="0" w:color="auto"/>
            </w:tcBorders>
            <w:shd w:val="clear" w:color="auto" w:fill="auto"/>
            <w:noWrap/>
            <w:hideMark/>
          </w:tcPr>
          <w:p w14:paraId="500E9EAA" w14:textId="77777777" w:rsidR="006634B9" w:rsidRPr="006C4EF5" w:rsidRDefault="006634B9" w:rsidP="00405695">
            <w:pPr>
              <w:jc w:val="right"/>
              <w:rPr>
                <w:sz w:val="18"/>
                <w:szCs w:val="18"/>
                <w:lang w:val="fr-CA" w:eastAsia="es-419"/>
              </w:rPr>
            </w:pPr>
            <w:r w:rsidRPr="006C4EF5">
              <w:rPr>
                <w:sz w:val="18"/>
                <w:szCs w:val="18"/>
                <w:lang w:val="fr-CA" w:eastAsia="es-419"/>
              </w:rPr>
              <w:t>95,1%</w:t>
            </w:r>
          </w:p>
        </w:tc>
      </w:tr>
      <w:tr w:rsidR="006634B9" w:rsidRPr="006C4EF5" w14:paraId="50DBD692"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181C8BF" w14:textId="77777777" w:rsidR="006634B9" w:rsidRPr="006C4EF5" w:rsidRDefault="006634B9" w:rsidP="00405695">
            <w:pPr>
              <w:jc w:val="left"/>
              <w:rPr>
                <w:sz w:val="18"/>
                <w:szCs w:val="18"/>
                <w:lang w:val="fr-CA" w:eastAsia="es-419"/>
              </w:rPr>
            </w:pPr>
            <w:r w:rsidRPr="006C4EF5">
              <w:rPr>
                <w:sz w:val="18"/>
                <w:szCs w:val="18"/>
                <w:lang w:val="fr-CA" w:eastAsia="es-419"/>
              </w:rPr>
              <w:t>Turquie</w:t>
            </w:r>
          </w:p>
        </w:tc>
        <w:tc>
          <w:tcPr>
            <w:tcW w:w="950" w:type="dxa"/>
            <w:tcBorders>
              <w:top w:val="nil"/>
              <w:left w:val="nil"/>
              <w:bottom w:val="single" w:sz="4" w:space="0" w:color="auto"/>
              <w:right w:val="single" w:sz="4" w:space="0" w:color="auto"/>
            </w:tcBorders>
            <w:shd w:val="clear" w:color="auto" w:fill="auto"/>
            <w:noWrap/>
            <w:hideMark/>
          </w:tcPr>
          <w:p w14:paraId="5AFF0B45" w14:textId="77777777" w:rsidR="006634B9" w:rsidRPr="006C4EF5" w:rsidRDefault="006634B9" w:rsidP="00405695">
            <w:pPr>
              <w:jc w:val="right"/>
              <w:rPr>
                <w:sz w:val="18"/>
                <w:szCs w:val="18"/>
                <w:lang w:val="fr-CA" w:eastAsia="es-419"/>
              </w:rPr>
            </w:pPr>
            <w:r w:rsidRPr="006C4EF5">
              <w:rPr>
                <w:sz w:val="18"/>
                <w:szCs w:val="18"/>
                <w:lang w:val="fr-CA" w:eastAsia="es-419"/>
              </w:rPr>
              <w:t>28 156 692</w:t>
            </w:r>
          </w:p>
        </w:tc>
        <w:tc>
          <w:tcPr>
            <w:tcW w:w="950" w:type="dxa"/>
            <w:tcBorders>
              <w:top w:val="nil"/>
              <w:left w:val="nil"/>
              <w:bottom w:val="single" w:sz="4" w:space="0" w:color="auto"/>
              <w:right w:val="single" w:sz="4" w:space="0" w:color="auto"/>
            </w:tcBorders>
            <w:shd w:val="clear" w:color="auto" w:fill="auto"/>
            <w:noWrap/>
            <w:hideMark/>
          </w:tcPr>
          <w:p w14:paraId="056045A3" w14:textId="77777777" w:rsidR="006634B9" w:rsidRPr="006C4EF5" w:rsidRDefault="006634B9" w:rsidP="00405695">
            <w:pPr>
              <w:jc w:val="right"/>
              <w:rPr>
                <w:sz w:val="18"/>
                <w:szCs w:val="18"/>
                <w:lang w:val="fr-CA" w:eastAsia="es-419"/>
              </w:rPr>
            </w:pPr>
            <w:r w:rsidRPr="006C4EF5">
              <w:rPr>
                <w:sz w:val="18"/>
                <w:szCs w:val="18"/>
                <w:lang w:val="fr-CA" w:eastAsia="es-419"/>
              </w:rPr>
              <w:t>28 719 826</w:t>
            </w:r>
          </w:p>
        </w:tc>
        <w:tc>
          <w:tcPr>
            <w:tcW w:w="950" w:type="dxa"/>
            <w:tcBorders>
              <w:top w:val="nil"/>
              <w:left w:val="nil"/>
              <w:bottom w:val="single" w:sz="4" w:space="0" w:color="auto"/>
              <w:right w:val="single" w:sz="4" w:space="0" w:color="auto"/>
            </w:tcBorders>
            <w:shd w:val="clear" w:color="auto" w:fill="auto"/>
            <w:noWrap/>
            <w:hideMark/>
          </w:tcPr>
          <w:p w14:paraId="595C4373" w14:textId="77777777" w:rsidR="006634B9" w:rsidRPr="006C4EF5" w:rsidRDefault="006634B9" w:rsidP="00405695">
            <w:pPr>
              <w:jc w:val="right"/>
              <w:rPr>
                <w:sz w:val="18"/>
                <w:szCs w:val="18"/>
                <w:lang w:val="fr-CA" w:eastAsia="es-419"/>
              </w:rPr>
            </w:pPr>
            <w:r w:rsidRPr="006C4EF5">
              <w:rPr>
                <w:sz w:val="18"/>
                <w:szCs w:val="18"/>
                <w:lang w:val="fr-CA" w:eastAsia="es-419"/>
              </w:rPr>
              <w:t>29 294 222</w:t>
            </w:r>
          </w:p>
        </w:tc>
        <w:tc>
          <w:tcPr>
            <w:tcW w:w="978" w:type="dxa"/>
            <w:tcBorders>
              <w:top w:val="nil"/>
              <w:left w:val="nil"/>
              <w:bottom w:val="single" w:sz="4" w:space="0" w:color="auto"/>
              <w:right w:val="single" w:sz="4" w:space="0" w:color="auto"/>
            </w:tcBorders>
            <w:shd w:val="clear" w:color="auto" w:fill="auto"/>
            <w:noWrap/>
            <w:hideMark/>
          </w:tcPr>
          <w:p w14:paraId="43946653" w14:textId="77777777" w:rsidR="006634B9" w:rsidRPr="006C4EF5" w:rsidRDefault="006634B9" w:rsidP="00405695">
            <w:pPr>
              <w:jc w:val="right"/>
              <w:rPr>
                <w:sz w:val="18"/>
                <w:szCs w:val="18"/>
                <w:lang w:val="fr-CA" w:eastAsia="es-419"/>
              </w:rPr>
            </w:pPr>
            <w:r w:rsidRPr="006C4EF5">
              <w:rPr>
                <w:sz w:val="18"/>
                <w:szCs w:val="18"/>
                <w:lang w:val="fr-CA" w:eastAsia="es-419"/>
              </w:rPr>
              <w:t>29 880 107</w:t>
            </w:r>
          </w:p>
        </w:tc>
        <w:tc>
          <w:tcPr>
            <w:tcW w:w="950" w:type="dxa"/>
            <w:tcBorders>
              <w:top w:val="nil"/>
              <w:left w:val="nil"/>
              <w:bottom w:val="single" w:sz="4" w:space="0" w:color="auto"/>
              <w:right w:val="single" w:sz="4" w:space="0" w:color="auto"/>
            </w:tcBorders>
            <w:shd w:val="clear" w:color="auto" w:fill="auto"/>
            <w:noWrap/>
            <w:hideMark/>
          </w:tcPr>
          <w:p w14:paraId="2F2645EF" w14:textId="77777777" w:rsidR="006634B9" w:rsidRPr="006C4EF5" w:rsidRDefault="006634B9" w:rsidP="00405695">
            <w:pPr>
              <w:jc w:val="right"/>
              <w:rPr>
                <w:sz w:val="18"/>
                <w:szCs w:val="18"/>
                <w:lang w:val="fr-CA" w:eastAsia="es-419"/>
              </w:rPr>
            </w:pPr>
            <w:r w:rsidRPr="006C4EF5">
              <w:rPr>
                <w:sz w:val="18"/>
                <w:szCs w:val="18"/>
                <w:lang w:val="fr-CA" w:eastAsia="es-419"/>
              </w:rPr>
              <w:t>32 868 117</w:t>
            </w:r>
          </w:p>
        </w:tc>
        <w:tc>
          <w:tcPr>
            <w:tcW w:w="950" w:type="dxa"/>
            <w:tcBorders>
              <w:top w:val="nil"/>
              <w:left w:val="nil"/>
              <w:bottom w:val="single" w:sz="4" w:space="0" w:color="auto"/>
              <w:right w:val="single" w:sz="4" w:space="0" w:color="auto"/>
            </w:tcBorders>
            <w:shd w:val="clear" w:color="auto" w:fill="auto"/>
            <w:noWrap/>
            <w:hideMark/>
          </w:tcPr>
          <w:p w14:paraId="6A55BC1C" w14:textId="77777777" w:rsidR="006634B9" w:rsidRPr="006C4EF5" w:rsidRDefault="006634B9" w:rsidP="00405695">
            <w:pPr>
              <w:jc w:val="right"/>
              <w:rPr>
                <w:sz w:val="18"/>
                <w:szCs w:val="18"/>
                <w:lang w:val="fr-CA" w:eastAsia="es-419"/>
              </w:rPr>
            </w:pPr>
            <w:r w:rsidRPr="006C4EF5">
              <w:rPr>
                <w:sz w:val="18"/>
                <w:szCs w:val="18"/>
                <w:lang w:val="fr-CA" w:eastAsia="es-419"/>
              </w:rPr>
              <w:t>36 154 929</w:t>
            </w:r>
          </w:p>
        </w:tc>
        <w:tc>
          <w:tcPr>
            <w:tcW w:w="1076" w:type="dxa"/>
            <w:tcBorders>
              <w:top w:val="nil"/>
              <w:left w:val="nil"/>
              <w:bottom w:val="single" w:sz="4" w:space="0" w:color="auto"/>
              <w:right w:val="single" w:sz="4" w:space="0" w:color="auto"/>
            </w:tcBorders>
            <w:shd w:val="clear" w:color="auto" w:fill="auto"/>
            <w:noWrap/>
            <w:hideMark/>
          </w:tcPr>
          <w:p w14:paraId="761E79A7" w14:textId="77777777" w:rsidR="006634B9" w:rsidRPr="006C4EF5" w:rsidRDefault="006634B9" w:rsidP="00405695">
            <w:pPr>
              <w:jc w:val="right"/>
              <w:rPr>
                <w:sz w:val="18"/>
                <w:szCs w:val="18"/>
                <w:lang w:val="fr-CA" w:eastAsia="es-419"/>
              </w:rPr>
            </w:pPr>
            <w:r w:rsidRPr="006C4EF5">
              <w:rPr>
                <w:sz w:val="18"/>
                <w:szCs w:val="18"/>
                <w:lang w:val="fr-CA" w:eastAsia="es-419"/>
              </w:rPr>
              <w:t>29 298 052</w:t>
            </w:r>
          </w:p>
        </w:tc>
        <w:tc>
          <w:tcPr>
            <w:tcW w:w="1034" w:type="dxa"/>
            <w:tcBorders>
              <w:top w:val="nil"/>
              <w:left w:val="nil"/>
              <w:bottom w:val="single" w:sz="4" w:space="0" w:color="auto"/>
              <w:right w:val="single" w:sz="4" w:space="0" w:color="auto"/>
            </w:tcBorders>
            <w:shd w:val="clear" w:color="auto" w:fill="auto"/>
            <w:noWrap/>
            <w:hideMark/>
          </w:tcPr>
          <w:p w14:paraId="0A2DE2B3" w14:textId="77777777" w:rsidR="006634B9" w:rsidRPr="006C4EF5" w:rsidRDefault="006634B9" w:rsidP="00405695">
            <w:pPr>
              <w:jc w:val="right"/>
              <w:rPr>
                <w:sz w:val="18"/>
                <w:szCs w:val="18"/>
                <w:lang w:val="fr-CA" w:eastAsia="es-419"/>
              </w:rPr>
            </w:pPr>
            <w:r w:rsidRPr="006C4EF5">
              <w:rPr>
                <w:sz w:val="18"/>
                <w:szCs w:val="18"/>
                <w:lang w:val="fr-CA" w:eastAsia="es-419"/>
              </w:rPr>
              <w:t>37 952 223</w:t>
            </w:r>
          </w:p>
        </w:tc>
        <w:tc>
          <w:tcPr>
            <w:tcW w:w="1181" w:type="dxa"/>
            <w:tcBorders>
              <w:top w:val="nil"/>
              <w:left w:val="nil"/>
              <w:bottom w:val="single" w:sz="4" w:space="0" w:color="auto"/>
              <w:right w:val="single" w:sz="4" w:space="0" w:color="auto"/>
            </w:tcBorders>
            <w:shd w:val="clear" w:color="auto" w:fill="auto"/>
            <w:noWrap/>
            <w:hideMark/>
          </w:tcPr>
          <w:p w14:paraId="1D5E9737" w14:textId="77777777" w:rsidR="006634B9" w:rsidRPr="006C4EF5" w:rsidRDefault="006634B9" w:rsidP="00405695">
            <w:pPr>
              <w:jc w:val="right"/>
              <w:rPr>
                <w:sz w:val="18"/>
                <w:szCs w:val="18"/>
                <w:lang w:val="fr-CA" w:eastAsia="es-419"/>
              </w:rPr>
            </w:pPr>
            <w:r w:rsidRPr="006C4EF5">
              <w:rPr>
                <w:sz w:val="18"/>
                <w:szCs w:val="18"/>
                <w:lang w:val="fr-CA" w:eastAsia="es-419"/>
              </w:rPr>
              <w:t>95,3%</w:t>
            </w:r>
          </w:p>
        </w:tc>
      </w:tr>
      <w:tr w:rsidR="006634B9" w:rsidRPr="006C4EF5" w14:paraId="02D66119"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CC384B8" w14:textId="77777777" w:rsidR="006634B9" w:rsidRPr="006C4EF5" w:rsidRDefault="006634B9" w:rsidP="00405695">
            <w:pPr>
              <w:jc w:val="left"/>
              <w:rPr>
                <w:sz w:val="18"/>
                <w:szCs w:val="18"/>
                <w:lang w:val="fr-CA" w:eastAsia="es-419"/>
              </w:rPr>
            </w:pPr>
            <w:r w:rsidRPr="006C4EF5">
              <w:rPr>
                <w:sz w:val="18"/>
                <w:szCs w:val="18"/>
                <w:lang w:val="fr-CA" w:eastAsia="es-419"/>
              </w:rPr>
              <w:t>Brésil</w:t>
            </w:r>
          </w:p>
        </w:tc>
        <w:tc>
          <w:tcPr>
            <w:tcW w:w="950" w:type="dxa"/>
            <w:tcBorders>
              <w:top w:val="nil"/>
              <w:left w:val="nil"/>
              <w:bottom w:val="single" w:sz="4" w:space="0" w:color="auto"/>
              <w:right w:val="single" w:sz="4" w:space="0" w:color="auto"/>
            </w:tcBorders>
            <w:shd w:val="clear" w:color="auto" w:fill="auto"/>
            <w:noWrap/>
            <w:hideMark/>
          </w:tcPr>
          <w:p w14:paraId="13C74CFB" w14:textId="77777777" w:rsidR="006634B9" w:rsidRPr="006C4EF5" w:rsidRDefault="006634B9" w:rsidP="00405695">
            <w:pPr>
              <w:jc w:val="right"/>
              <w:rPr>
                <w:sz w:val="18"/>
                <w:szCs w:val="18"/>
                <w:lang w:val="fr-CA" w:eastAsia="es-419"/>
              </w:rPr>
            </w:pPr>
            <w:r w:rsidRPr="006C4EF5">
              <w:rPr>
                <w:sz w:val="18"/>
                <w:szCs w:val="18"/>
                <w:lang w:val="fr-CA" w:eastAsia="es-419"/>
              </w:rPr>
              <w:t>65 627 001</w:t>
            </w:r>
          </w:p>
        </w:tc>
        <w:tc>
          <w:tcPr>
            <w:tcW w:w="950" w:type="dxa"/>
            <w:tcBorders>
              <w:top w:val="nil"/>
              <w:left w:val="nil"/>
              <w:bottom w:val="single" w:sz="4" w:space="0" w:color="auto"/>
              <w:right w:val="single" w:sz="4" w:space="0" w:color="auto"/>
            </w:tcBorders>
            <w:shd w:val="clear" w:color="auto" w:fill="auto"/>
            <w:noWrap/>
            <w:hideMark/>
          </w:tcPr>
          <w:p w14:paraId="5FE0ED42" w14:textId="77777777" w:rsidR="006634B9" w:rsidRPr="006C4EF5" w:rsidRDefault="006634B9" w:rsidP="00405695">
            <w:pPr>
              <w:jc w:val="right"/>
              <w:rPr>
                <w:sz w:val="18"/>
                <w:szCs w:val="18"/>
                <w:lang w:val="fr-CA" w:eastAsia="es-419"/>
              </w:rPr>
            </w:pPr>
            <w:r w:rsidRPr="006C4EF5">
              <w:rPr>
                <w:sz w:val="18"/>
                <w:szCs w:val="18"/>
                <w:lang w:val="fr-CA" w:eastAsia="es-419"/>
              </w:rPr>
              <w:t>66 939 541</w:t>
            </w:r>
          </w:p>
        </w:tc>
        <w:tc>
          <w:tcPr>
            <w:tcW w:w="950" w:type="dxa"/>
            <w:tcBorders>
              <w:top w:val="nil"/>
              <w:left w:val="nil"/>
              <w:bottom w:val="single" w:sz="4" w:space="0" w:color="auto"/>
              <w:right w:val="single" w:sz="4" w:space="0" w:color="auto"/>
            </w:tcBorders>
            <w:shd w:val="clear" w:color="auto" w:fill="auto"/>
            <w:noWrap/>
            <w:hideMark/>
          </w:tcPr>
          <w:p w14:paraId="52FAE008" w14:textId="77777777" w:rsidR="006634B9" w:rsidRPr="006C4EF5" w:rsidRDefault="006634B9" w:rsidP="00405695">
            <w:pPr>
              <w:jc w:val="right"/>
              <w:rPr>
                <w:sz w:val="18"/>
                <w:szCs w:val="18"/>
                <w:lang w:val="fr-CA" w:eastAsia="es-419"/>
              </w:rPr>
            </w:pPr>
            <w:r w:rsidRPr="006C4EF5">
              <w:rPr>
                <w:sz w:val="18"/>
                <w:szCs w:val="18"/>
                <w:lang w:val="fr-CA" w:eastAsia="es-419"/>
              </w:rPr>
              <w:t>68 278 332</w:t>
            </w:r>
          </w:p>
        </w:tc>
        <w:tc>
          <w:tcPr>
            <w:tcW w:w="978" w:type="dxa"/>
            <w:tcBorders>
              <w:top w:val="nil"/>
              <w:left w:val="nil"/>
              <w:bottom w:val="single" w:sz="4" w:space="0" w:color="auto"/>
              <w:right w:val="single" w:sz="4" w:space="0" w:color="auto"/>
            </w:tcBorders>
            <w:shd w:val="clear" w:color="auto" w:fill="auto"/>
            <w:noWrap/>
            <w:hideMark/>
          </w:tcPr>
          <w:p w14:paraId="7D7171B0" w14:textId="77777777" w:rsidR="006634B9" w:rsidRPr="006C4EF5" w:rsidRDefault="006634B9" w:rsidP="00405695">
            <w:pPr>
              <w:jc w:val="right"/>
              <w:rPr>
                <w:sz w:val="18"/>
                <w:szCs w:val="18"/>
                <w:lang w:val="fr-CA" w:eastAsia="es-419"/>
              </w:rPr>
            </w:pPr>
            <w:r w:rsidRPr="006C4EF5">
              <w:rPr>
                <w:sz w:val="18"/>
                <w:szCs w:val="18"/>
                <w:lang w:val="fr-CA" w:eastAsia="es-419"/>
              </w:rPr>
              <w:t>69 643 898</w:t>
            </w:r>
          </w:p>
        </w:tc>
        <w:tc>
          <w:tcPr>
            <w:tcW w:w="950" w:type="dxa"/>
            <w:tcBorders>
              <w:top w:val="nil"/>
              <w:left w:val="nil"/>
              <w:bottom w:val="single" w:sz="4" w:space="0" w:color="auto"/>
              <w:right w:val="single" w:sz="4" w:space="0" w:color="auto"/>
            </w:tcBorders>
            <w:shd w:val="clear" w:color="auto" w:fill="auto"/>
            <w:noWrap/>
            <w:hideMark/>
          </w:tcPr>
          <w:p w14:paraId="04236487" w14:textId="77777777" w:rsidR="006634B9" w:rsidRPr="006C4EF5" w:rsidRDefault="006634B9" w:rsidP="00405695">
            <w:pPr>
              <w:jc w:val="right"/>
              <w:rPr>
                <w:sz w:val="18"/>
                <w:szCs w:val="18"/>
                <w:lang w:val="fr-CA" w:eastAsia="es-419"/>
              </w:rPr>
            </w:pPr>
            <w:r w:rsidRPr="006C4EF5">
              <w:rPr>
                <w:sz w:val="18"/>
                <w:szCs w:val="18"/>
                <w:lang w:val="fr-CA" w:eastAsia="es-419"/>
              </w:rPr>
              <w:t>76 608 288</w:t>
            </w:r>
          </w:p>
        </w:tc>
        <w:tc>
          <w:tcPr>
            <w:tcW w:w="950" w:type="dxa"/>
            <w:tcBorders>
              <w:top w:val="nil"/>
              <w:left w:val="nil"/>
              <w:bottom w:val="single" w:sz="4" w:space="0" w:color="auto"/>
              <w:right w:val="single" w:sz="4" w:space="0" w:color="auto"/>
            </w:tcBorders>
            <w:shd w:val="clear" w:color="auto" w:fill="auto"/>
            <w:noWrap/>
            <w:hideMark/>
          </w:tcPr>
          <w:p w14:paraId="5CD43E9F" w14:textId="77777777" w:rsidR="006634B9" w:rsidRPr="006C4EF5" w:rsidRDefault="006634B9" w:rsidP="00405695">
            <w:pPr>
              <w:jc w:val="right"/>
              <w:rPr>
                <w:sz w:val="18"/>
                <w:szCs w:val="18"/>
                <w:lang w:val="fr-CA" w:eastAsia="es-419"/>
              </w:rPr>
            </w:pPr>
            <w:r w:rsidRPr="006C4EF5">
              <w:rPr>
                <w:sz w:val="18"/>
                <w:szCs w:val="18"/>
                <w:lang w:val="fr-CA" w:eastAsia="es-419"/>
              </w:rPr>
              <w:t>84 269 117</w:t>
            </w:r>
          </w:p>
        </w:tc>
        <w:tc>
          <w:tcPr>
            <w:tcW w:w="1076" w:type="dxa"/>
            <w:tcBorders>
              <w:top w:val="nil"/>
              <w:left w:val="nil"/>
              <w:bottom w:val="single" w:sz="4" w:space="0" w:color="auto"/>
              <w:right w:val="single" w:sz="4" w:space="0" w:color="auto"/>
            </w:tcBorders>
            <w:shd w:val="clear" w:color="auto" w:fill="auto"/>
            <w:noWrap/>
            <w:hideMark/>
          </w:tcPr>
          <w:p w14:paraId="557340B6" w14:textId="77777777" w:rsidR="006634B9" w:rsidRPr="006C4EF5" w:rsidRDefault="006634B9" w:rsidP="00405695">
            <w:pPr>
              <w:jc w:val="right"/>
              <w:rPr>
                <w:sz w:val="18"/>
                <w:szCs w:val="18"/>
                <w:lang w:val="fr-CA" w:eastAsia="es-419"/>
              </w:rPr>
            </w:pPr>
            <w:r w:rsidRPr="006C4EF5">
              <w:rPr>
                <w:sz w:val="18"/>
                <w:szCs w:val="18"/>
                <w:lang w:val="fr-CA" w:eastAsia="es-419"/>
              </w:rPr>
              <w:t>68 287 257</w:t>
            </w:r>
          </w:p>
        </w:tc>
        <w:tc>
          <w:tcPr>
            <w:tcW w:w="1034" w:type="dxa"/>
            <w:tcBorders>
              <w:top w:val="nil"/>
              <w:left w:val="nil"/>
              <w:bottom w:val="single" w:sz="4" w:space="0" w:color="auto"/>
              <w:right w:val="single" w:sz="4" w:space="0" w:color="auto"/>
            </w:tcBorders>
            <w:shd w:val="clear" w:color="auto" w:fill="auto"/>
            <w:noWrap/>
            <w:hideMark/>
          </w:tcPr>
          <w:p w14:paraId="418675FC" w14:textId="77777777" w:rsidR="006634B9" w:rsidRPr="006C4EF5" w:rsidRDefault="006634B9" w:rsidP="00405695">
            <w:pPr>
              <w:jc w:val="right"/>
              <w:rPr>
                <w:sz w:val="18"/>
                <w:szCs w:val="18"/>
                <w:lang w:val="fr-CA" w:eastAsia="es-419"/>
              </w:rPr>
            </w:pPr>
            <w:r w:rsidRPr="006C4EF5">
              <w:rPr>
                <w:sz w:val="18"/>
                <w:szCs w:val="18"/>
                <w:lang w:val="fr-CA" w:eastAsia="es-419"/>
              </w:rPr>
              <w:t>87 593 820</w:t>
            </w:r>
          </w:p>
        </w:tc>
        <w:tc>
          <w:tcPr>
            <w:tcW w:w="1181" w:type="dxa"/>
            <w:tcBorders>
              <w:top w:val="nil"/>
              <w:left w:val="nil"/>
              <w:bottom w:val="single" w:sz="4" w:space="0" w:color="auto"/>
              <w:right w:val="single" w:sz="4" w:space="0" w:color="auto"/>
            </w:tcBorders>
            <w:shd w:val="clear" w:color="auto" w:fill="auto"/>
            <w:noWrap/>
            <w:hideMark/>
          </w:tcPr>
          <w:p w14:paraId="5E6925A7" w14:textId="77777777" w:rsidR="006634B9" w:rsidRPr="006C4EF5" w:rsidRDefault="006634B9" w:rsidP="00405695">
            <w:pPr>
              <w:jc w:val="right"/>
              <w:rPr>
                <w:sz w:val="18"/>
                <w:szCs w:val="18"/>
                <w:lang w:val="fr-CA" w:eastAsia="es-419"/>
              </w:rPr>
            </w:pPr>
            <w:r w:rsidRPr="006C4EF5">
              <w:rPr>
                <w:sz w:val="18"/>
                <w:szCs w:val="18"/>
                <w:lang w:val="fr-CA" w:eastAsia="es-419"/>
              </w:rPr>
              <w:t>96,2%</w:t>
            </w:r>
          </w:p>
        </w:tc>
      </w:tr>
      <w:tr w:rsidR="006634B9" w:rsidRPr="006C4EF5" w14:paraId="12871745"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5579EFF" w14:textId="77777777" w:rsidR="006634B9" w:rsidRPr="006C4EF5" w:rsidRDefault="006634B9" w:rsidP="00405695">
            <w:pPr>
              <w:jc w:val="left"/>
              <w:rPr>
                <w:sz w:val="18"/>
                <w:szCs w:val="18"/>
                <w:lang w:val="fr-CA" w:eastAsia="es-419"/>
              </w:rPr>
            </w:pPr>
            <w:r w:rsidRPr="006C4EF5">
              <w:rPr>
                <w:sz w:val="18"/>
                <w:szCs w:val="18"/>
                <w:lang w:val="fr-CA" w:eastAsia="es-419"/>
              </w:rPr>
              <w:t>Maurice</w:t>
            </w:r>
          </w:p>
        </w:tc>
        <w:tc>
          <w:tcPr>
            <w:tcW w:w="950" w:type="dxa"/>
            <w:tcBorders>
              <w:top w:val="nil"/>
              <w:left w:val="nil"/>
              <w:bottom w:val="single" w:sz="4" w:space="0" w:color="auto"/>
              <w:right w:val="single" w:sz="4" w:space="0" w:color="auto"/>
            </w:tcBorders>
            <w:shd w:val="clear" w:color="auto" w:fill="auto"/>
            <w:noWrap/>
            <w:hideMark/>
          </w:tcPr>
          <w:p w14:paraId="3D7B8F34" w14:textId="77777777" w:rsidR="006634B9" w:rsidRPr="006C4EF5" w:rsidRDefault="006634B9" w:rsidP="00405695">
            <w:pPr>
              <w:jc w:val="right"/>
              <w:rPr>
                <w:sz w:val="18"/>
                <w:szCs w:val="18"/>
                <w:lang w:val="fr-CA" w:eastAsia="es-419"/>
              </w:rPr>
            </w:pPr>
            <w:r w:rsidRPr="006C4EF5">
              <w:rPr>
                <w:sz w:val="18"/>
                <w:szCs w:val="18"/>
                <w:lang w:val="fr-CA" w:eastAsia="es-419"/>
              </w:rPr>
              <w:t>587 594</w:t>
            </w:r>
          </w:p>
        </w:tc>
        <w:tc>
          <w:tcPr>
            <w:tcW w:w="950" w:type="dxa"/>
            <w:tcBorders>
              <w:top w:val="nil"/>
              <w:left w:val="nil"/>
              <w:bottom w:val="single" w:sz="4" w:space="0" w:color="auto"/>
              <w:right w:val="single" w:sz="4" w:space="0" w:color="auto"/>
            </w:tcBorders>
            <w:shd w:val="clear" w:color="auto" w:fill="auto"/>
            <w:noWrap/>
            <w:hideMark/>
          </w:tcPr>
          <w:p w14:paraId="4831A451" w14:textId="77777777" w:rsidR="006634B9" w:rsidRPr="006C4EF5" w:rsidRDefault="006634B9" w:rsidP="00405695">
            <w:pPr>
              <w:jc w:val="right"/>
              <w:rPr>
                <w:sz w:val="18"/>
                <w:szCs w:val="18"/>
                <w:lang w:val="fr-CA" w:eastAsia="es-419"/>
              </w:rPr>
            </w:pPr>
            <w:r w:rsidRPr="006C4EF5">
              <w:rPr>
                <w:sz w:val="18"/>
                <w:szCs w:val="18"/>
                <w:lang w:val="fr-CA" w:eastAsia="es-419"/>
              </w:rPr>
              <w:t>599 346</w:t>
            </w:r>
          </w:p>
        </w:tc>
        <w:tc>
          <w:tcPr>
            <w:tcW w:w="950" w:type="dxa"/>
            <w:tcBorders>
              <w:top w:val="nil"/>
              <w:left w:val="nil"/>
              <w:bottom w:val="single" w:sz="4" w:space="0" w:color="auto"/>
              <w:right w:val="single" w:sz="4" w:space="0" w:color="auto"/>
            </w:tcBorders>
            <w:shd w:val="clear" w:color="auto" w:fill="auto"/>
            <w:noWrap/>
            <w:hideMark/>
          </w:tcPr>
          <w:p w14:paraId="33799CE1" w14:textId="77777777" w:rsidR="006634B9" w:rsidRPr="006C4EF5" w:rsidRDefault="006634B9" w:rsidP="00405695">
            <w:pPr>
              <w:jc w:val="right"/>
              <w:rPr>
                <w:sz w:val="18"/>
                <w:szCs w:val="18"/>
                <w:lang w:val="fr-CA" w:eastAsia="es-419"/>
              </w:rPr>
            </w:pPr>
            <w:r w:rsidRPr="006C4EF5">
              <w:rPr>
                <w:sz w:val="18"/>
                <w:szCs w:val="18"/>
                <w:lang w:val="fr-CA" w:eastAsia="es-419"/>
              </w:rPr>
              <w:t>611 333</w:t>
            </w:r>
          </w:p>
        </w:tc>
        <w:tc>
          <w:tcPr>
            <w:tcW w:w="978" w:type="dxa"/>
            <w:tcBorders>
              <w:top w:val="nil"/>
              <w:left w:val="nil"/>
              <w:bottom w:val="single" w:sz="4" w:space="0" w:color="auto"/>
              <w:right w:val="single" w:sz="4" w:space="0" w:color="auto"/>
            </w:tcBorders>
            <w:shd w:val="clear" w:color="auto" w:fill="auto"/>
            <w:noWrap/>
            <w:hideMark/>
          </w:tcPr>
          <w:p w14:paraId="5B843B54" w14:textId="77777777" w:rsidR="006634B9" w:rsidRPr="006C4EF5" w:rsidRDefault="006634B9" w:rsidP="00405695">
            <w:pPr>
              <w:jc w:val="right"/>
              <w:rPr>
                <w:sz w:val="18"/>
                <w:szCs w:val="18"/>
                <w:lang w:val="fr-CA" w:eastAsia="es-419"/>
              </w:rPr>
            </w:pPr>
            <w:r w:rsidRPr="006C4EF5">
              <w:rPr>
                <w:sz w:val="18"/>
                <w:szCs w:val="18"/>
                <w:lang w:val="fr-CA" w:eastAsia="es-419"/>
              </w:rPr>
              <w:t>623 559</w:t>
            </w:r>
          </w:p>
        </w:tc>
        <w:tc>
          <w:tcPr>
            <w:tcW w:w="950" w:type="dxa"/>
            <w:tcBorders>
              <w:top w:val="nil"/>
              <w:left w:val="nil"/>
              <w:bottom w:val="single" w:sz="4" w:space="0" w:color="auto"/>
              <w:right w:val="single" w:sz="4" w:space="0" w:color="auto"/>
            </w:tcBorders>
            <w:shd w:val="clear" w:color="auto" w:fill="auto"/>
            <w:noWrap/>
            <w:hideMark/>
          </w:tcPr>
          <w:p w14:paraId="7AE4EC50" w14:textId="77777777" w:rsidR="006634B9" w:rsidRPr="006C4EF5" w:rsidRDefault="006634B9" w:rsidP="00405695">
            <w:pPr>
              <w:jc w:val="right"/>
              <w:rPr>
                <w:sz w:val="18"/>
                <w:szCs w:val="18"/>
                <w:lang w:val="fr-CA" w:eastAsia="es-419"/>
              </w:rPr>
            </w:pPr>
            <w:r w:rsidRPr="006C4EF5">
              <w:rPr>
                <w:sz w:val="18"/>
                <w:szCs w:val="18"/>
                <w:lang w:val="fr-CA" w:eastAsia="es-419"/>
              </w:rPr>
              <w:t>685 915</w:t>
            </w:r>
          </w:p>
        </w:tc>
        <w:tc>
          <w:tcPr>
            <w:tcW w:w="950" w:type="dxa"/>
            <w:tcBorders>
              <w:top w:val="nil"/>
              <w:left w:val="nil"/>
              <w:bottom w:val="single" w:sz="4" w:space="0" w:color="auto"/>
              <w:right w:val="single" w:sz="4" w:space="0" w:color="auto"/>
            </w:tcBorders>
            <w:shd w:val="clear" w:color="auto" w:fill="auto"/>
            <w:noWrap/>
            <w:hideMark/>
          </w:tcPr>
          <w:p w14:paraId="3B4AC15C" w14:textId="77777777" w:rsidR="006634B9" w:rsidRPr="006C4EF5" w:rsidRDefault="006634B9" w:rsidP="00405695">
            <w:pPr>
              <w:jc w:val="right"/>
              <w:rPr>
                <w:sz w:val="18"/>
                <w:szCs w:val="18"/>
                <w:lang w:val="fr-CA" w:eastAsia="es-419"/>
              </w:rPr>
            </w:pPr>
            <w:r w:rsidRPr="006C4EF5">
              <w:rPr>
                <w:sz w:val="18"/>
                <w:szCs w:val="18"/>
                <w:lang w:val="fr-CA" w:eastAsia="es-419"/>
              </w:rPr>
              <w:t>754 507</w:t>
            </w:r>
          </w:p>
        </w:tc>
        <w:tc>
          <w:tcPr>
            <w:tcW w:w="1076" w:type="dxa"/>
            <w:tcBorders>
              <w:top w:val="nil"/>
              <w:left w:val="nil"/>
              <w:bottom w:val="single" w:sz="4" w:space="0" w:color="auto"/>
              <w:right w:val="single" w:sz="4" w:space="0" w:color="auto"/>
            </w:tcBorders>
            <w:shd w:val="clear" w:color="auto" w:fill="auto"/>
            <w:noWrap/>
            <w:hideMark/>
          </w:tcPr>
          <w:p w14:paraId="3DE8A97C" w14:textId="77777777" w:rsidR="006634B9" w:rsidRPr="006C4EF5" w:rsidRDefault="006634B9" w:rsidP="00405695">
            <w:pPr>
              <w:jc w:val="right"/>
              <w:rPr>
                <w:sz w:val="18"/>
                <w:szCs w:val="18"/>
                <w:lang w:val="fr-CA" w:eastAsia="es-419"/>
              </w:rPr>
            </w:pPr>
            <w:r w:rsidRPr="006C4EF5">
              <w:rPr>
                <w:sz w:val="18"/>
                <w:szCs w:val="18"/>
                <w:lang w:val="fr-CA" w:eastAsia="es-419"/>
              </w:rPr>
              <w:t>611 413</w:t>
            </w:r>
          </w:p>
        </w:tc>
        <w:tc>
          <w:tcPr>
            <w:tcW w:w="1034" w:type="dxa"/>
            <w:tcBorders>
              <w:top w:val="nil"/>
              <w:left w:val="nil"/>
              <w:bottom w:val="single" w:sz="4" w:space="0" w:color="auto"/>
              <w:right w:val="single" w:sz="4" w:space="0" w:color="auto"/>
            </w:tcBorders>
            <w:shd w:val="clear" w:color="auto" w:fill="auto"/>
            <w:noWrap/>
            <w:hideMark/>
          </w:tcPr>
          <w:p w14:paraId="21BAC354" w14:textId="77777777" w:rsidR="006634B9" w:rsidRPr="006C4EF5" w:rsidRDefault="006634B9" w:rsidP="00405695">
            <w:pPr>
              <w:jc w:val="right"/>
              <w:rPr>
                <w:sz w:val="18"/>
                <w:szCs w:val="18"/>
                <w:lang w:val="fr-CA" w:eastAsia="es-419"/>
              </w:rPr>
            </w:pPr>
            <w:r w:rsidRPr="006C4EF5">
              <w:rPr>
                <w:sz w:val="18"/>
                <w:szCs w:val="18"/>
                <w:lang w:val="fr-CA" w:eastAsia="es-419"/>
              </w:rPr>
              <w:t>780 574</w:t>
            </w:r>
          </w:p>
        </w:tc>
        <w:tc>
          <w:tcPr>
            <w:tcW w:w="1181" w:type="dxa"/>
            <w:tcBorders>
              <w:top w:val="nil"/>
              <w:left w:val="nil"/>
              <w:bottom w:val="single" w:sz="4" w:space="0" w:color="auto"/>
              <w:right w:val="single" w:sz="4" w:space="0" w:color="auto"/>
            </w:tcBorders>
            <w:shd w:val="clear" w:color="auto" w:fill="auto"/>
            <w:noWrap/>
            <w:hideMark/>
          </w:tcPr>
          <w:p w14:paraId="14E439B8" w14:textId="77777777" w:rsidR="006634B9" w:rsidRPr="006C4EF5" w:rsidRDefault="006634B9" w:rsidP="00405695">
            <w:pPr>
              <w:jc w:val="right"/>
              <w:rPr>
                <w:sz w:val="18"/>
                <w:szCs w:val="18"/>
                <w:lang w:val="fr-CA" w:eastAsia="es-419"/>
              </w:rPr>
            </w:pPr>
            <w:r w:rsidRPr="006C4EF5">
              <w:rPr>
                <w:sz w:val="18"/>
                <w:szCs w:val="18"/>
                <w:lang w:val="fr-CA" w:eastAsia="es-419"/>
              </w:rPr>
              <w:t>96,7%</w:t>
            </w:r>
          </w:p>
        </w:tc>
      </w:tr>
      <w:tr w:rsidR="006634B9" w:rsidRPr="006C4EF5" w14:paraId="442E1A73"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3947A38" w14:textId="77777777" w:rsidR="006634B9" w:rsidRPr="006C4EF5" w:rsidRDefault="006634B9" w:rsidP="00405695">
            <w:pPr>
              <w:jc w:val="left"/>
              <w:rPr>
                <w:sz w:val="18"/>
                <w:szCs w:val="18"/>
                <w:lang w:val="fr-CA" w:eastAsia="es-419"/>
              </w:rPr>
            </w:pPr>
            <w:r w:rsidRPr="006C4EF5">
              <w:rPr>
                <w:sz w:val="18"/>
                <w:szCs w:val="18"/>
                <w:lang w:val="fr-CA" w:eastAsia="es-419"/>
              </w:rPr>
              <w:t>Pérou</w:t>
            </w:r>
          </w:p>
        </w:tc>
        <w:tc>
          <w:tcPr>
            <w:tcW w:w="950" w:type="dxa"/>
            <w:tcBorders>
              <w:top w:val="nil"/>
              <w:left w:val="nil"/>
              <w:bottom w:val="single" w:sz="4" w:space="0" w:color="auto"/>
              <w:right w:val="single" w:sz="4" w:space="0" w:color="auto"/>
            </w:tcBorders>
            <w:shd w:val="clear" w:color="auto" w:fill="auto"/>
            <w:noWrap/>
            <w:hideMark/>
          </w:tcPr>
          <w:p w14:paraId="5221B379" w14:textId="77777777" w:rsidR="006634B9" w:rsidRPr="006C4EF5" w:rsidRDefault="006634B9" w:rsidP="00405695">
            <w:pPr>
              <w:jc w:val="right"/>
              <w:rPr>
                <w:sz w:val="18"/>
                <w:szCs w:val="18"/>
                <w:lang w:val="fr-CA" w:eastAsia="es-419"/>
              </w:rPr>
            </w:pPr>
            <w:r w:rsidRPr="006C4EF5">
              <w:rPr>
                <w:sz w:val="18"/>
                <w:szCs w:val="18"/>
                <w:lang w:val="fr-CA" w:eastAsia="es-419"/>
              </w:rPr>
              <w:t>1 910 807</w:t>
            </w:r>
          </w:p>
        </w:tc>
        <w:tc>
          <w:tcPr>
            <w:tcW w:w="950" w:type="dxa"/>
            <w:tcBorders>
              <w:top w:val="nil"/>
              <w:left w:val="nil"/>
              <w:bottom w:val="single" w:sz="4" w:space="0" w:color="auto"/>
              <w:right w:val="single" w:sz="4" w:space="0" w:color="auto"/>
            </w:tcBorders>
            <w:shd w:val="clear" w:color="auto" w:fill="auto"/>
            <w:noWrap/>
            <w:hideMark/>
          </w:tcPr>
          <w:p w14:paraId="71EF0FD5" w14:textId="77777777" w:rsidR="006634B9" w:rsidRPr="006C4EF5" w:rsidRDefault="006634B9" w:rsidP="00405695">
            <w:pPr>
              <w:jc w:val="right"/>
              <w:rPr>
                <w:sz w:val="18"/>
                <w:szCs w:val="18"/>
                <w:lang w:val="fr-CA" w:eastAsia="es-419"/>
              </w:rPr>
            </w:pPr>
            <w:r w:rsidRPr="006C4EF5">
              <w:rPr>
                <w:sz w:val="18"/>
                <w:szCs w:val="18"/>
                <w:lang w:val="fr-CA" w:eastAsia="es-419"/>
              </w:rPr>
              <w:t>1 949 023</w:t>
            </w:r>
          </w:p>
        </w:tc>
        <w:tc>
          <w:tcPr>
            <w:tcW w:w="950" w:type="dxa"/>
            <w:tcBorders>
              <w:top w:val="nil"/>
              <w:left w:val="nil"/>
              <w:bottom w:val="single" w:sz="4" w:space="0" w:color="auto"/>
              <w:right w:val="single" w:sz="4" w:space="0" w:color="auto"/>
            </w:tcBorders>
            <w:shd w:val="clear" w:color="auto" w:fill="auto"/>
            <w:noWrap/>
            <w:hideMark/>
          </w:tcPr>
          <w:p w14:paraId="7B3F4746" w14:textId="77777777" w:rsidR="006634B9" w:rsidRPr="006C4EF5" w:rsidRDefault="006634B9" w:rsidP="00405695">
            <w:pPr>
              <w:jc w:val="right"/>
              <w:rPr>
                <w:sz w:val="18"/>
                <w:szCs w:val="18"/>
                <w:lang w:val="fr-CA" w:eastAsia="es-419"/>
              </w:rPr>
            </w:pPr>
            <w:r w:rsidRPr="006C4EF5">
              <w:rPr>
                <w:sz w:val="18"/>
                <w:szCs w:val="18"/>
                <w:lang w:val="fr-CA" w:eastAsia="es-419"/>
              </w:rPr>
              <w:t>1 988 004</w:t>
            </w:r>
          </w:p>
        </w:tc>
        <w:tc>
          <w:tcPr>
            <w:tcW w:w="978" w:type="dxa"/>
            <w:tcBorders>
              <w:top w:val="nil"/>
              <w:left w:val="nil"/>
              <w:bottom w:val="single" w:sz="4" w:space="0" w:color="auto"/>
              <w:right w:val="single" w:sz="4" w:space="0" w:color="auto"/>
            </w:tcBorders>
            <w:shd w:val="clear" w:color="auto" w:fill="auto"/>
            <w:noWrap/>
            <w:hideMark/>
          </w:tcPr>
          <w:p w14:paraId="459E5405" w14:textId="77777777" w:rsidR="006634B9" w:rsidRPr="006C4EF5" w:rsidRDefault="006634B9" w:rsidP="00405695">
            <w:pPr>
              <w:jc w:val="right"/>
              <w:rPr>
                <w:sz w:val="18"/>
                <w:szCs w:val="18"/>
                <w:lang w:val="fr-CA" w:eastAsia="es-419"/>
              </w:rPr>
            </w:pPr>
            <w:r w:rsidRPr="006C4EF5">
              <w:rPr>
                <w:sz w:val="18"/>
                <w:szCs w:val="18"/>
                <w:lang w:val="fr-CA" w:eastAsia="es-419"/>
              </w:rPr>
              <w:t>2 027 764</w:t>
            </w:r>
          </w:p>
        </w:tc>
        <w:tc>
          <w:tcPr>
            <w:tcW w:w="950" w:type="dxa"/>
            <w:tcBorders>
              <w:top w:val="nil"/>
              <w:left w:val="nil"/>
              <w:bottom w:val="single" w:sz="4" w:space="0" w:color="auto"/>
              <w:right w:val="single" w:sz="4" w:space="0" w:color="auto"/>
            </w:tcBorders>
            <w:shd w:val="clear" w:color="auto" w:fill="auto"/>
            <w:noWrap/>
            <w:hideMark/>
          </w:tcPr>
          <w:p w14:paraId="660A2CF0" w14:textId="77777777" w:rsidR="006634B9" w:rsidRPr="006C4EF5" w:rsidRDefault="006634B9" w:rsidP="00405695">
            <w:pPr>
              <w:jc w:val="right"/>
              <w:rPr>
                <w:sz w:val="18"/>
                <w:szCs w:val="18"/>
                <w:lang w:val="fr-CA" w:eastAsia="es-419"/>
              </w:rPr>
            </w:pPr>
            <w:r w:rsidRPr="006C4EF5">
              <w:rPr>
                <w:sz w:val="18"/>
                <w:szCs w:val="18"/>
                <w:lang w:val="fr-CA" w:eastAsia="es-419"/>
              </w:rPr>
              <w:t>2 230 540</w:t>
            </w:r>
          </w:p>
        </w:tc>
        <w:tc>
          <w:tcPr>
            <w:tcW w:w="950" w:type="dxa"/>
            <w:tcBorders>
              <w:top w:val="nil"/>
              <w:left w:val="nil"/>
              <w:bottom w:val="single" w:sz="4" w:space="0" w:color="auto"/>
              <w:right w:val="single" w:sz="4" w:space="0" w:color="auto"/>
            </w:tcBorders>
            <w:shd w:val="clear" w:color="auto" w:fill="auto"/>
            <w:noWrap/>
            <w:hideMark/>
          </w:tcPr>
          <w:p w14:paraId="2F6AED52" w14:textId="77777777" w:rsidR="006634B9" w:rsidRPr="006C4EF5" w:rsidRDefault="006634B9" w:rsidP="00405695">
            <w:pPr>
              <w:jc w:val="right"/>
              <w:rPr>
                <w:sz w:val="18"/>
                <w:szCs w:val="18"/>
                <w:lang w:val="fr-CA" w:eastAsia="es-419"/>
              </w:rPr>
            </w:pPr>
            <w:r w:rsidRPr="006C4EF5">
              <w:rPr>
                <w:sz w:val="18"/>
                <w:szCs w:val="18"/>
                <w:lang w:val="fr-CA" w:eastAsia="es-419"/>
              </w:rPr>
              <w:t>2 453 594</w:t>
            </w:r>
          </w:p>
        </w:tc>
        <w:tc>
          <w:tcPr>
            <w:tcW w:w="1076" w:type="dxa"/>
            <w:tcBorders>
              <w:top w:val="nil"/>
              <w:left w:val="nil"/>
              <w:bottom w:val="single" w:sz="4" w:space="0" w:color="auto"/>
              <w:right w:val="single" w:sz="4" w:space="0" w:color="auto"/>
            </w:tcBorders>
            <w:shd w:val="clear" w:color="auto" w:fill="auto"/>
            <w:noWrap/>
            <w:hideMark/>
          </w:tcPr>
          <w:p w14:paraId="341F3F7A" w14:textId="77777777" w:rsidR="006634B9" w:rsidRPr="006C4EF5" w:rsidRDefault="006634B9" w:rsidP="00405695">
            <w:pPr>
              <w:jc w:val="right"/>
              <w:rPr>
                <w:sz w:val="18"/>
                <w:szCs w:val="18"/>
                <w:lang w:val="fr-CA" w:eastAsia="es-419"/>
              </w:rPr>
            </w:pPr>
            <w:r w:rsidRPr="006C4EF5">
              <w:rPr>
                <w:sz w:val="18"/>
                <w:szCs w:val="18"/>
                <w:lang w:val="fr-CA" w:eastAsia="es-419"/>
              </w:rPr>
              <w:t>1 988 263</w:t>
            </w:r>
          </w:p>
        </w:tc>
        <w:tc>
          <w:tcPr>
            <w:tcW w:w="1034" w:type="dxa"/>
            <w:tcBorders>
              <w:top w:val="nil"/>
              <w:left w:val="nil"/>
              <w:bottom w:val="single" w:sz="4" w:space="0" w:color="auto"/>
              <w:right w:val="single" w:sz="4" w:space="0" w:color="auto"/>
            </w:tcBorders>
            <w:shd w:val="clear" w:color="auto" w:fill="auto"/>
            <w:noWrap/>
            <w:hideMark/>
          </w:tcPr>
          <w:p w14:paraId="2DD2F93F" w14:textId="77777777" w:rsidR="006634B9" w:rsidRPr="006C4EF5" w:rsidRDefault="006634B9" w:rsidP="00405695">
            <w:pPr>
              <w:jc w:val="right"/>
              <w:rPr>
                <w:sz w:val="18"/>
                <w:szCs w:val="18"/>
                <w:lang w:val="fr-CA" w:eastAsia="es-419"/>
              </w:rPr>
            </w:pPr>
            <w:r w:rsidRPr="006C4EF5">
              <w:rPr>
                <w:sz w:val="18"/>
                <w:szCs w:val="18"/>
                <w:lang w:val="fr-CA" w:eastAsia="es-419"/>
              </w:rPr>
              <w:t>2 532 897</w:t>
            </w:r>
          </w:p>
        </w:tc>
        <w:tc>
          <w:tcPr>
            <w:tcW w:w="1181" w:type="dxa"/>
            <w:tcBorders>
              <w:top w:val="nil"/>
              <w:left w:val="nil"/>
              <w:bottom w:val="single" w:sz="4" w:space="0" w:color="auto"/>
              <w:right w:val="single" w:sz="4" w:space="0" w:color="auto"/>
            </w:tcBorders>
            <w:shd w:val="clear" w:color="auto" w:fill="auto"/>
            <w:noWrap/>
            <w:hideMark/>
          </w:tcPr>
          <w:p w14:paraId="11B0BC22" w14:textId="77777777" w:rsidR="006634B9" w:rsidRPr="006C4EF5" w:rsidRDefault="006634B9" w:rsidP="00405695">
            <w:pPr>
              <w:jc w:val="right"/>
              <w:rPr>
                <w:sz w:val="18"/>
                <w:szCs w:val="18"/>
                <w:lang w:val="fr-CA" w:eastAsia="es-419"/>
              </w:rPr>
            </w:pPr>
            <w:r w:rsidRPr="006C4EF5">
              <w:rPr>
                <w:sz w:val="18"/>
                <w:szCs w:val="18"/>
                <w:lang w:val="fr-CA" w:eastAsia="es-419"/>
              </w:rPr>
              <w:t>96,9%</w:t>
            </w:r>
          </w:p>
        </w:tc>
      </w:tr>
      <w:tr w:rsidR="006634B9" w:rsidRPr="006C4EF5" w14:paraId="199F4587"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7B98D29" w14:textId="77777777" w:rsidR="006634B9" w:rsidRPr="006C4EF5" w:rsidRDefault="006634B9" w:rsidP="00405695">
            <w:pPr>
              <w:jc w:val="left"/>
              <w:rPr>
                <w:sz w:val="18"/>
                <w:szCs w:val="18"/>
                <w:lang w:val="fr-CA" w:eastAsia="es-419"/>
              </w:rPr>
            </w:pPr>
            <w:r w:rsidRPr="006C4EF5">
              <w:rPr>
                <w:sz w:val="18"/>
                <w:szCs w:val="18"/>
                <w:lang w:val="fr-CA" w:eastAsia="es-419"/>
              </w:rPr>
              <w:t>Iles Cook</w:t>
            </w:r>
          </w:p>
        </w:tc>
        <w:tc>
          <w:tcPr>
            <w:tcW w:w="950" w:type="dxa"/>
            <w:tcBorders>
              <w:top w:val="nil"/>
              <w:left w:val="nil"/>
              <w:bottom w:val="single" w:sz="4" w:space="0" w:color="auto"/>
              <w:right w:val="single" w:sz="4" w:space="0" w:color="auto"/>
            </w:tcBorders>
            <w:shd w:val="clear" w:color="auto" w:fill="auto"/>
            <w:noWrap/>
            <w:hideMark/>
          </w:tcPr>
          <w:p w14:paraId="64694080" w14:textId="77777777" w:rsidR="006634B9" w:rsidRPr="006C4EF5" w:rsidRDefault="006634B9" w:rsidP="00405695">
            <w:pPr>
              <w:jc w:val="right"/>
              <w:rPr>
                <w:sz w:val="18"/>
                <w:szCs w:val="18"/>
                <w:lang w:val="fr-CA" w:eastAsia="es-419"/>
              </w:rPr>
            </w:pPr>
            <w:r w:rsidRPr="006C4EF5">
              <w:rPr>
                <w:sz w:val="18"/>
                <w:szCs w:val="18"/>
                <w:lang w:val="fr-CA" w:eastAsia="es-419"/>
              </w:rPr>
              <w:t>3 757</w:t>
            </w:r>
          </w:p>
        </w:tc>
        <w:tc>
          <w:tcPr>
            <w:tcW w:w="950" w:type="dxa"/>
            <w:tcBorders>
              <w:top w:val="nil"/>
              <w:left w:val="nil"/>
              <w:bottom w:val="single" w:sz="4" w:space="0" w:color="auto"/>
              <w:right w:val="single" w:sz="4" w:space="0" w:color="auto"/>
            </w:tcBorders>
            <w:shd w:val="clear" w:color="auto" w:fill="auto"/>
            <w:noWrap/>
            <w:hideMark/>
          </w:tcPr>
          <w:p w14:paraId="34DC49D7" w14:textId="77777777" w:rsidR="006634B9" w:rsidRPr="006C4EF5" w:rsidRDefault="006634B9" w:rsidP="00405695">
            <w:pPr>
              <w:jc w:val="right"/>
              <w:rPr>
                <w:sz w:val="18"/>
                <w:szCs w:val="18"/>
                <w:lang w:val="fr-CA" w:eastAsia="es-419"/>
              </w:rPr>
            </w:pPr>
            <w:r w:rsidRPr="006C4EF5">
              <w:rPr>
                <w:sz w:val="18"/>
                <w:szCs w:val="18"/>
                <w:lang w:val="fr-CA" w:eastAsia="es-419"/>
              </w:rPr>
              <w:t>3 832</w:t>
            </w:r>
          </w:p>
        </w:tc>
        <w:tc>
          <w:tcPr>
            <w:tcW w:w="950" w:type="dxa"/>
            <w:tcBorders>
              <w:top w:val="nil"/>
              <w:left w:val="nil"/>
              <w:bottom w:val="single" w:sz="4" w:space="0" w:color="auto"/>
              <w:right w:val="single" w:sz="4" w:space="0" w:color="auto"/>
            </w:tcBorders>
            <w:shd w:val="clear" w:color="auto" w:fill="auto"/>
            <w:noWrap/>
            <w:hideMark/>
          </w:tcPr>
          <w:p w14:paraId="020980B2" w14:textId="77777777" w:rsidR="006634B9" w:rsidRPr="006C4EF5" w:rsidRDefault="006634B9" w:rsidP="00405695">
            <w:pPr>
              <w:jc w:val="right"/>
              <w:rPr>
                <w:sz w:val="18"/>
                <w:szCs w:val="18"/>
                <w:lang w:val="fr-CA" w:eastAsia="es-419"/>
              </w:rPr>
            </w:pPr>
            <w:r w:rsidRPr="006C4EF5">
              <w:rPr>
                <w:sz w:val="18"/>
                <w:szCs w:val="18"/>
                <w:lang w:val="fr-CA" w:eastAsia="es-419"/>
              </w:rPr>
              <w:t>3 909</w:t>
            </w:r>
          </w:p>
        </w:tc>
        <w:tc>
          <w:tcPr>
            <w:tcW w:w="978" w:type="dxa"/>
            <w:tcBorders>
              <w:top w:val="nil"/>
              <w:left w:val="nil"/>
              <w:bottom w:val="single" w:sz="4" w:space="0" w:color="auto"/>
              <w:right w:val="single" w:sz="4" w:space="0" w:color="auto"/>
            </w:tcBorders>
            <w:shd w:val="clear" w:color="auto" w:fill="auto"/>
            <w:noWrap/>
            <w:hideMark/>
          </w:tcPr>
          <w:p w14:paraId="419AD9FF" w14:textId="77777777" w:rsidR="006634B9" w:rsidRPr="006C4EF5" w:rsidRDefault="006634B9" w:rsidP="00405695">
            <w:pPr>
              <w:jc w:val="right"/>
              <w:rPr>
                <w:sz w:val="18"/>
                <w:szCs w:val="18"/>
                <w:lang w:val="fr-CA" w:eastAsia="es-419"/>
              </w:rPr>
            </w:pPr>
            <w:r w:rsidRPr="006C4EF5">
              <w:rPr>
                <w:sz w:val="18"/>
                <w:szCs w:val="18"/>
                <w:lang w:val="fr-CA" w:eastAsia="es-419"/>
              </w:rPr>
              <w:t>3 987</w:t>
            </w:r>
          </w:p>
        </w:tc>
        <w:tc>
          <w:tcPr>
            <w:tcW w:w="950" w:type="dxa"/>
            <w:tcBorders>
              <w:top w:val="nil"/>
              <w:left w:val="nil"/>
              <w:bottom w:val="single" w:sz="4" w:space="0" w:color="auto"/>
              <w:right w:val="single" w:sz="4" w:space="0" w:color="auto"/>
            </w:tcBorders>
            <w:shd w:val="clear" w:color="auto" w:fill="auto"/>
            <w:noWrap/>
            <w:hideMark/>
          </w:tcPr>
          <w:p w14:paraId="6CA9E15B" w14:textId="77777777" w:rsidR="006634B9" w:rsidRPr="006C4EF5" w:rsidRDefault="006634B9" w:rsidP="00405695">
            <w:pPr>
              <w:jc w:val="right"/>
              <w:rPr>
                <w:sz w:val="18"/>
                <w:szCs w:val="18"/>
                <w:lang w:val="fr-CA" w:eastAsia="es-419"/>
              </w:rPr>
            </w:pPr>
            <w:r w:rsidRPr="006C4EF5">
              <w:rPr>
                <w:sz w:val="18"/>
                <w:szCs w:val="18"/>
                <w:lang w:val="fr-CA" w:eastAsia="es-419"/>
              </w:rPr>
              <w:t>4 386</w:t>
            </w:r>
          </w:p>
        </w:tc>
        <w:tc>
          <w:tcPr>
            <w:tcW w:w="950" w:type="dxa"/>
            <w:tcBorders>
              <w:top w:val="nil"/>
              <w:left w:val="nil"/>
              <w:bottom w:val="single" w:sz="4" w:space="0" w:color="auto"/>
              <w:right w:val="single" w:sz="4" w:space="0" w:color="auto"/>
            </w:tcBorders>
            <w:shd w:val="clear" w:color="auto" w:fill="auto"/>
            <w:noWrap/>
            <w:hideMark/>
          </w:tcPr>
          <w:p w14:paraId="4C37491C" w14:textId="77777777" w:rsidR="006634B9" w:rsidRPr="006C4EF5" w:rsidRDefault="006634B9" w:rsidP="00405695">
            <w:pPr>
              <w:jc w:val="right"/>
              <w:rPr>
                <w:sz w:val="18"/>
                <w:szCs w:val="18"/>
                <w:lang w:val="fr-CA" w:eastAsia="es-419"/>
              </w:rPr>
            </w:pPr>
            <w:r w:rsidRPr="006C4EF5">
              <w:rPr>
                <w:sz w:val="18"/>
                <w:szCs w:val="18"/>
                <w:lang w:val="fr-CA" w:eastAsia="es-419"/>
              </w:rPr>
              <w:t>4 824</w:t>
            </w:r>
          </w:p>
        </w:tc>
        <w:tc>
          <w:tcPr>
            <w:tcW w:w="1076" w:type="dxa"/>
            <w:tcBorders>
              <w:top w:val="nil"/>
              <w:left w:val="nil"/>
              <w:bottom w:val="single" w:sz="4" w:space="0" w:color="auto"/>
              <w:right w:val="single" w:sz="4" w:space="0" w:color="auto"/>
            </w:tcBorders>
            <w:shd w:val="clear" w:color="auto" w:fill="auto"/>
            <w:noWrap/>
            <w:hideMark/>
          </w:tcPr>
          <w:p w14:paraId="7FFC841F" w14:textId="77777777" w:rsidR="006634B9" w:rsidRPr="006C4EF5" w:rsidRDefault="006634B9" w:rsidP="00405695">
            <w:pPr>
              <w:jc w:val="right"/>
              <w:rPr>
                <w:sz w:val="18"/>
                <w:szCs w:val="18"/>
                <w:lang w:val="fr-CA" w:eastAsia="es-419"/>
              </w:rPr>
            </w:pPr>
            <w:r w:rsidRPr="006C4EF5">
              <w:rPr>
                <w:sz w:val="18"/>
                <w:szCs w:val="18"/>
                <w:lang w:val="fr-CA" w:eastAsia="es-419"/>
              </w:rPr>
              <w:t>3 909</w:t>
            </w:r>
          </w:p>
        </w:tc>
        <w:tc>
          <w:tcPr>
            <w:tcW w:w="1034" w:type="dxa"/>
            <w:tcBorders>
              <w:top w:val="nil"/>
              <w:left w:val="nil"/>
              <w:bottom w:val="single" w:sz="4" w:space="0" w:color="auto"/>
              <w:right w:val="single" w:sz="4" w:space="0" w:color="auto"/>
            </w:tcBorders>
            <w:shd w:val="clear" w:color="auto" w:fill="auto"/>
            <w:noWrap/>
            <w:hideMark/>
          </w:tcPr>
          <w:p w14:paraId="15658802" w14:textId="77777777" w:rsidR="006634B9" w:rsidRPr="006C4EF5" w:rsidRDefault="006634B9" w:rsidP="00405695">
            <w:pPr>
              <w:jc w:val="right"/>
              <w:rPr>
                <w:sz w:val="18"/>
                <w:szCs w:val="18"/>
                <w:lang w:val="fr-CA" w:eastAsia="es-419"/>
              </w:rPr>
            </w:pPr>
            <w:r w:rsidRPr="006C4EF5">
              <w:rPr>
                <w:sz w:val="18"/>
                <w:szCs w:val="18"/>
                <w:lang w:val="fr-CA" w:eastAsia="es-419"/>
              </w:rPr>
              <w:t>4 958</w:t>
            </w:r>
          </w:p>
        </w:tc>
        <w:tc>
          <w:tcPr>
            <w:tcW w:w="1181" w:type="dxa"/>
            <w:tcBorders>
              <w:top w:val="nil"/>
              <w:left w:val="nil"/>
              <w:bottom w:val="single" w:sz="4" w:space="0" w:color="auto"/>
              <w:right w:val="single" w:sz="4" w:space="0" w:color="auto"/>
            </w:tcBorders>
            <w:shd w:val="clear" w:color="auto" w:fill="auto"/>
            <w:noWrap/>
            <w:hideMark/>
          </w:tcPr>
          <w:p w14:paraId="731F7A2F" w14:textId="77777777" w:rsidR="006634B9" w:rsidRPr="006C4EF5" w:rsidRDefault="006634B9" w:rsidP="00405695">
            <w:pPr>
              <w:jc w:val="right"/>
              <w:rPr>
                <w:sz w:val="18"/>
                <w:szCs w:val="18"/>
                <w:lang w:val="fr-CA" w:eastAsia="es-419"/>
              </w:rPr>
            </w:pPr>
            <w:r w:rsidRPr="006C4EF5">
              <w:rPr>
                <w:sz w:val="18"/>
                <w:szCs w:val="18"/>
                <w:lang w:val="fr-CA" w:eastAsia="es-419"/>
              </w:rPr>
              <w:t>97,3%</w:t>
            </w:r>
          </w:p>
        </w:tc>
      </w:tr>
      <w:tr w:rsidR="006634B9" w:rsidRPr="006C4EF5" w14:paraId="5609FE53"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E3B079D" w14:textId="77777777" w:rsidR="006634B9" w:rsidRPr="006C4EF5" w:rsidRDefault="006634B9" w:rsidP="00405695">
            <w:pPr>
              <w:jc w:val="left"/>
              <w:rPr>
                <w:sz w:val="18"/>
                <w:szCs w:val="18"/>
                <w:lang w:val="fr-CA" w:eastAsia="es-419"/>
              </w:rPr>
            </w:pPr>
            <w:r w:rsidRPr="006C4EF5">
              <w:rPr>
                <w:sz w:val="18"/>
                <w:szCs w:val="18"/>
                <w:lang w:val="fr-CA" w:eastAsia="es-419"/>
              </w:rPr>
              <w:t>Honduras</w:t>
            </w:r>
          </w:p>
        </w:tc>
        <w:tc>
          <w:tcPr>
            <w:tcW w:w="950" w:type="dxa"/>
            <w:tcBorders>
              <w:top w:val="nil"/>
              <w:left w:val="nil"/>
              <w:bottom w:val="single" w:sz="4" w:space="0" w:color="auto"/>
              <w:right w:val="single" w:sz="4" w:space="0" w:color="auto"/>
            </w:tcBorders>
            <w:shd w:val="clear" w:color="auto" w:fill="auto"/>
            <w:noWrap/>
            <w:hideMark/>
          </w:tcPr>
          <w:p w14:paraId="099FD506" w14:textId="77777777" w:rsidR="006634B9" w:rsidRPr="006C4EF5" w:rsidRDefault="006634B9" w:rsidP="00405695">
            <w:pPr>
              <w:jc w:val="right"/>
              <w:rPr>
                <w:sz w:val="18"/>
                <w:szCs w:val="18"/>
                <w:lang w:val="fr-CA" w:eastAsia="es-419"/>
              </w:rPr>
            </w:pPr>
            <w:r w:rsidRPr="006C4EF5">
              <w:rPr>
                <w:sz w:val="18"/>
                <w:szCs w:val="18"/>
                <w:lang w:val="fr-CA" w:eastAsia="es-419"/>
              </w:rPr>
              <w:t>1 431 079</w:t>
            </w:r>
          </w:p>
        </w:tc>
        <w:tc>
          <w:tcPr>
            <w:tcW w:w="950" w:type="dxa"/>
            <w:tcBorders>
              <w:top w:val="nil"/>
              <w:left w:val="nil"/>
              <w:bottom w:val="single" w:sz="4" w:space="0" w:color="auto"/>
              <w:right w:val="single" w:sz="4" w:space="0" w:color="auto"/>
            </w:tcBorders>
            <w:shd w:val="clear" w:color="auto" w:fill="auto"/>
            <w:noWrap/>
            <w:hideMark/>
          </w:tcPr>
          <w:p w14:paraId="53BC097E" w14:textId="77777777" w:rsidR="006634B9" w:rsidRPr="006C4EF5" w:rsidRDefault="006634B9" w:rsidP="00405695">
            <w:pPr>
              <w:jc w:val="right"/>
              <w:rPr>
                <w:sz w:val="18"/>
                <w:szCs w:val="18"/>
                <w:lang w:val="fr-CA" w:eastAsia="es-419"/>
              </w:rPr>
            </w:pPr>
            <w:r w:rsidRPr="006C4EF5">
              <w:rPr>
                <w:sz w:val="18"/>
                <w:szCs w:val="18"/>
                <w:lang w:val="fr-CA" w:eastAsia="es-419"/>
              </w:rPr>
              <w:t>1 459 701</w:t>
            </w:r>
          </w:p>
        </w:tc>
        <w:tc>
          <w:tcPr>
            <w:tcW w:w="950" w:type="dxa"/>
            <w:tcBorders>
              <w:top w:val="nil"/>
              <w:left w:val="nil"/>
              <w:bottom w:val="single" w:sz="4" w:space="0" w:color="auto"/>
              <w:right w:val="single" w:sz="4" w:space="0" w:color="auto"/>
            </w:tcBorders>
            <w:shd w:val="clear" w:color="auto" w:fill="auto"/>
            <w:noWrap/>
            <w:hideMark/>
          </w:tcPr>
          <w:p w14:paraId="6FC4F718" w14:textId="77777777" w:rsidR="006634B9" w:rsidRPr="006C4EF5" w:rsidRDefault="006634B9" w:rsidP="00405695">
            <w:pPr>
              <w:jc w:val="right"/>
              <w:rPr>
                <w:sz w:val="18"/>
                <w:szCs w:val="18"/>
                <w:lang w:val="fr-CA" w:eastAsia="es-419"/>
              </w:rPr>
            </w:pPr>
            <w:r w:rsidRPr="006C4EF5">
              <w:rPr>
                <w:sz w:val="18"/>
                <w:szCs w:val="18"/>
                <w:lang w:val="fr-CA" w:eastAsia="es-419"/>
              </w:rPr>
              <w:t>1 488 895</w:t>
            </w:r>
          </w:p>
        </w:tc>
        <w:tc>
          <w:tcPr>
            <w:tcW w:w="978" w:type="dxa"/>
            <w:tcBorders>
              <w:top w:val="nil"/>
              <w:left w:val="nil"/>
              <w:bottom w:val="single" w:sz="4" w:space="0" w:color="auto"/>
              <w:right w:val="single" w:sz="4" w:space="0" w:color="auto"/>
            </w:tcBorders>
            <w:shd w:val="clear" w:color="auto" w:fill="auto"/>
            <w:noWrap/>
            <w:hideMark/>
          </w:tcPr>
          <w:p w14:paraId="72484921" w14:textId="77777777" w:rsidR="006634B9" w:rsidRPr="006C4EF5" w:rsidRDefault="006634B9" w:rsidP="00405695">
            <w:pPr>
              <w:jc w:val="right"/>
              <w:rPr>
                <w:sz w:val="18"/>
                <w:szCs w:val="18"/>
                <w:lang w:val="fr-CA" w:eastAsia="es-419"/>
              </w:rPr>
            </w:pPr>
            <w:r w:rsidRPr="006C4EF5">
              <w:rPr>
                <w:sz w:val="18"/>
                <w:szCs w:val="18"/>
                <w:lang w:val="fr-CA" w:eastAsia="es-419"/>
              </w:rPr>
              <w:t>1 518 672</w:t>
            </w:r>
          </w:p>
        </w:tc>
        <w:tc>
          <w:tcPr>
            <w:tcW w:w="950" w:type="dxa"/>
            <w:tcBorders>
              <w:top w:val="nil"/>
              <w:left w:val="nil"/>
              <w:bottom w:val="single" w:sz="4" w:space="0" w:color="auto"/>
              <w:right w:val="single" w:sz="4" w:space="0" w:color="auto"/>
            </w:tcBorders>
            <w:shd w:val="clear" w:color="auto" w:fill="auto"/>
            <w:noWrap/>
            <w:hideMark/>
          </w:tcPr>
          <w:p w14:paraId="5A2A691A" w14:textId="77777777" w:rsidR="006634B9" w:rsidRPr="006C4EF5" w:rsidRDefault="006634B9" w:rsidP="00405695">
            <w:pPr>
              <w:jc w:val="right"/>
              <w:rPr>
                <w:sz w:val="18"/>
                <w:szCs w:val="18"/>
                <w:lang w:val="fr-CA" w:eastAsia="es-419"/>
              </w:rPr>
            </w:pPr>
            <w:r w:rsidRPr="006C4EF5">
              <w:rPr>
                <w:sz w:val="18"/>
                <w:szCs w:val="18"/>
                <w:lang w:val="fr-CA" w:eastAsia="es-419"/>
              </w:rPr>
              <w:t>1 670 540</w:t>
            </w:r>
          </w:p>
        </w:tc>
        <w:tc>
          <w:tcPr>
            <w:tcW w:w="950" w:type="dxa"/>
            <w:tcBorders>
              <w:top w:val="nil"/>
              <w:left w:val="nil"/>
              <w:bottom w:val="single" w:sz="4" w:space="0" w:color="auto"/>
              <w:right w:val="single" w:sz="4" w:space="0" w:color="auto"/>
            </w:tcBorders>
            <w:shd w:val="clear" w:color="auto" w:fill="auto"/>
            <w:noWrap/>
            <w:hideMark/>
          </w:tcPr>
          <w:p w14:paraId="280EFCDD" w14:textId="77777777" w:rsidR="006634B9" w:rsidRPr="006C4EF5" w:rsidRDefault="006634B9" w:rsidP="00405695">
            <w:pPr>
              <w:jc w:val="right"/>
              <w:rPr>
                <w:sz w:val="18"/>
                <w:szCs w:val="18"/>
                <w:lang w:val="fr-CA" w:eastAsia="es-419"/>
              </w:rPr>
            </w:pPr>
            <w:r w:rsidRPr="006C4EF5">
              <w:rPr>
                <w:sz w:val="18"/>
                <w:szCs w:val="18"/>
                <w:lang w:val="fr-CA" w:eastAsia="es-419"/>
              </w:rPr>
              <w:t>1 837 594</w:t>
            </w:r>
          </w:p>
        </w:tc>
        <w:tc>
          <w:tcPr>
            <w:tcW w:w="1076" w:type="dxa"/>
            <w:tcBorders>
              <w:top w:val="nil"/>
              <w:left w:val="nil"/>
              <w:bottom w:val="single" w:sz="4" w:space="0" w:color="auto"/>
              <w:right w:val="single" w:sz="4" w:space="0" w:color="auto"/>
            </w:tcBorders>
            <w:shd w:val="clear" w:color="auto" w:fill="auto"/>
            <w:noWrap/>
            <w:hideMark/>
          </w:tcPr>
          <w:p w14:paraId="62076BC5" w14:textId="77777777" w:rsidR="006634B9" w:rsidRPr="006C4EF5" w:rsidRDefault="006634B9" w:rsidP="00405695">
            <w:pPr>
              <w:jc w:val="right"/>
              <w:rPr>
                <w:sz w:val="18"/>
                <w:szCs w:val="18"/>
                <w:lang w:val="fr-CA" w:eastAsia="es-419"/>
              </w:rPr>
            </w:pPr>
            <w:r w:rsidRPr="006C4EF5">
              <w:rPr>
                <w:sz w:val="18"/>
                <w:szCs w:val="18"/>
                <w:lang w:val="fr-CA" w:eastAsia="es-419"/>
              </w:rPr>
              <w:t>1 489 089</w:t>
            </w:r>
          </w:p>
        </w:tc>
        <w:tc>
          <w:tcPr>
            <w:tcW w:w="1034" w:type="dxa"/>
            <w:tcBorders>
              <w:top w:val="nil"/>
              <w:left w:val="nil"/>
              <w:bottom w:val="single" w:sz="4" w:space="0" w:color="auto"/>
              <w:right w:val="single" w:sz="4" w:space="0" w:color="auto"/>
            </w:tcBorders>
            <w:shd w:val="clear" w:color="auto" w:fill="auto"/>
            <w:noWrap/>
            <w:hideMark/>
          </w:tcPr>
          <w:p w14:paraId="51BE5B54" w14:textId="77777777" w:rsidR="006634B9" w:rsidRPr="006C4EF5" w:rsidRDefault="006634B9" w:rsidP="00405695">
            <w:pPr>
              <w:jc w:val="right"/>
              <w:rPr>
                <w:sz w:val="18"/>
                <w:szCs w:val="18"/>
                <w:lang w:val="fr-CA" w:eastAsia="es-419"/>
              </w:rPr>
            </w:pPr>
            <w:r w:rsidRPr="006C4EF5">
              <w:rPr>
                <w:sz w:val="18"/>
                <w:szCs w:val="18"/>
                <w:lang w:val="fr-CA" w:eastAsia="es-419"/>
              </w:rPr>
              <w:t>1 882 398</w:t>
            </w:r>
          </w:p>
        </w:tc>
        <w:tc>
          <w:tcPr>
            <w:tcW w:w="1181" w:type="dxa"/>
            <w:tcBorders>
              <w:top w:val="nil"/>
              <w:left w:val="nil"/>
              <w:bottom w:val="single" w:sz="4" w:space="0" w:color="auto"/>
              <w:right w:val="single" w:sz="4" w:space="0" w:color="auto"/>
            </w:tcBorders>
            <w:shd w:val="clear" w:color="auto" w:fill="auto"/>
            <w:noWrap/>
            <w:hideMark/>
          </w:tcPr>
          <w:p w14:paraId="0EC27B89" w14:textId="77777777" w:rsidR="006634B9" w:rsidRPr="006C4EF5" w:rsidRDefault="006634B9" w:rsidP="00405695">
            <w:pPr>
              <w:jc w:val="right"/>
              <w:rPr>
                <w:sz w:val="18"/>
                <w:szCs w:val="18"/>
                <w:lang w:val="fr-CA" w:eastAsia="es-419"/>
              </w:rPr>
            </w:pPr>
            <w:r w:rsidRPr="006C4EF5">
              <w:rPr>
                <w:sz w:val="18"/>
                <w:szCs w:val="18"/>
                <w:lang w:val="fr-CA" w:eastAsia="es-419"/>
              </w:rPr>
              <w:t>97,6%</w:t>
            </w:r>
          </w:p>
        </w:tc>
      </w:tr>
      <w:tr w:rsidR="006634B9" w:rsidRPr="006C4EF5" w14:paraId="3E704C3A"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86EA1E6" w14:textId="77777777" w:rsidR="006634B9" w:rsidRPr="006C4EF5" w:rsidRDefault="006634B9" w:rsidP="00405695">
            <w:pPr>
              <w:jc w:val="left"/>
              <w:rPr>
                <w:sz w:val="18"/>
                <w:szCs w:val="18"/>
                <w:lang w:val="fr-CA" w:eastAsia="es-419"/>
              </w:rPr>
            </w:pPr>
            <w:r w:rsidRPr="006C4EF5">
              <w:rPr>
                <w:sz w:val="18"/>
                <w:szCs w:val="18"/>
                <w:lang w:val="fr-CA" w:eastAsia="es-419"/>
              </w:rPr>
              <w:t>Gabon</w:t>
            </w:r>
          </w:p>
        </w:tc>
        <w:tc>
          <w:tcPr>
            <w:tcW w:w="950" w:type="dxa"/>
            <w:tcBorders>
              <w:top w:val="nil"/>
              <w:left w:val="nil"/>
              <w:bottom w:val="single" w:sz="4" w:space="0" w:color="auto"/>
              <w:right w:val="single" w:sz="4" w:space="0" w:color="auto"/>
            </w:tcBorders>
            <w:shd w:val="clear" w:color="auto" w:fill="auto"/>
            <w:noWrap/>
            <w:hideMark/>
          </w:tcPr>
          <w:p w14:paraId="2745D60A" w14:textId="77777777" w:rsidR="006634B9" w:rsidRPr="006C4EF5" w:rsidRDefault="006634B9" w:rsidP="00405695">
            <w:pPr>
              <w:jc w:val="right"/>
              <w:rPr>
                <w:sz w:val="18"/>
                <w:szCs w:val="18"/>
                <w:lang w:val="fr-CA" w:eastAsia="es-419"/>
              </w:rPr>
            </w:pPr>
            <w:r w:rsidRPr="006C4EF5">
              <w:rPr>
                <w:sz w:val="18"/>
                <w:szCs w:val="18"/>
                <w:lang w:val="fr-CA" w:eastAsia="es-419"/>
              </w:rPr>
              <w:t>2 353 671</w:t>
            </w:r>
          </w:p>
        </w:tc>
        <w:tc>
          <w:tcPr>
            <w:tcW w:w="950" w:type="dxa"/>
            <w:tcBorders>
              <w:top w:val="nil"/>
              <w:left w:val="nil"/>
              <w:bottom w:val="single" w:sz="4" w:space="0" w:color="auto"/>
              <w:right w:val="single" w:sz="4" w:space="0" w:color="auto"/>
            </w:tcBorders>
            <w:shd w:val="clear" w:color="auto" w:fill="auto"/>
            <w:noWrap/>
            <w:hideMark/>
          </w:tcPr>
          <w:p w14:paraId="3D30FD2C" w14:textId="77777777" w:rsidR="006634B9" w:rsidRPr="006C4EF5" w:rsidRDefault="006634B9" w:rsidP="00405695">
            <w:pPr>
              <w:jc w:val="right"/>
              <w:rPr>
                <w:sz w:val="18"/>
                <w:szCs w:val="18"/>
                <w:lang w:val="fr-CA" w:eastAsia="es-419"/>
              </w:rPr>
            </w:pPr>
            <w:r w:rsidRPr="006C4EF5">
              <w:rPr>
                <w:sz w:val="18"/>
                <w:szCs w:val="18"/>
                <w:lang w:val="fr-CA" w:eastAsia="es-419"/>
              </w:rPr>
              <w:t>2 400 744</w:t>
            </w:r>
          </w:p>
        </w:tc>
        <w:tc>
          <w:tcPr>
            <w:tcW w:w="950" w:type="dxa"/>
            <w:tcBorders>
              <w:top w:val="nil"/>
              <w:left w:val="nil"/>
              <w:bottom w:val="single" w:sz="4" w:space="0" w:color="auto"/>
              <w:right w:val="single" w:sz="4" w:space="0" w:color="auto"/>
            </w:tcBorders>
            <w:shd w:val="clear" w:color="auto" w:fill="auto"/>
            <w:noWrap/>
            <w:hideMark/>
          </w:tcPr>
          <w:p w14:paraId="1B6D5C06" w14:textId="77777777" w:rsidR="006634B9" w:rsidRPr="006C4EF5" w:rsidRDefault="006634B9" w:rsidP="00405695">
            <w:pPr>
              <w:jc w:val="right"/>
              <w:rPr>
                <w:sz w:val="18"/>
                <w:szCs w:val="18"/>
                <w:lang w:val="fr-CA" w:eastAsia="es-419"/>
              </w:rPr>
            </w:pPr>
            <w:r w:rsidRPr="006C4EF5">
              <w:rPr>
                <w:sz w:val="18"/>
                <w:szCs w:val="18"/>
                <w:lang w:val="fr-CA" w:eastAsia="es-419"/>
              </w:rPr>
              <w:t>2 448 759</w:t>
            </w:r>
          </w:p>
        </w:tc>
        <w:tc>
          <w:tcPr>
            <w:tcW w:w="978" w:type="dxa"/>
            <w:tcBorders>
              <w:top w:val="nil"/>
              <w:left w:val="nil"/>
              <w:bottom w:val="single" w:sz="4" w:space="0" w:color="auto"/>
              <w:right w:val="single" w:sz="4" w:space="0" w:color="auto"/>
            </w:tcBorders>
            <w:shd w:val="clear" w:color="auto" w:fill="auto"/>
            <w:noWrap/>
            <w:hideMark/>
          </w:tcPr>
          <w:p w14:paraId="4D702041" w14:textId="77777777" w:rsidR="006634B9" w:rsidRPr="006C4EF5" w:rsidRDefault="006634B9" w:rsidP="00405695">
            <w:pPr>
              <w:jc w:val="right"/>
              <w:rPr>
                <w:sz w:val="18"/>
                <w:szCs w:val="18"/>
                <w:lang w:val="fr-CA" w:eastAsia="es-419"/>
              </w:rPr>
            </w:pPr>
            <w:r w:rsidRPr="006C4EF5">
              <w:rPr>
                <w:sz w:val="18"/>
                <w:szCs w:val="18"/>
                <w:lang w:val="fr-CA" w:eastAsia="es-419"/>
              </w:rPr>
              <w:t>2 497 734</w:t>
            </w:r>
          </w:p>
        </w:tc>
        <w:tc>
          <w:tcPr>
            <w:tcW w:w="950" w:type="dxa"/>
            <w:tcBorders>
              <w:top w:val="nil"/>
              <w:left w:val="nil"/>
              <w:bottom w:val="single" w:sz="4" w:space="0" w:color="auto"/>
              <w:right w:val="single" w:sz="4" w:space="0" w:color="auto"/>
            </w:tcBorders>
            <w:shd w:val="clear" w:color="auto" w:fill="auto"/>
            <w:noWrap/>
            <w:hideMark/>
          </w:tcPr>
          <w:p w14:paraId="619241CA" w14:textId="77777777" w:rsidR="006634B9" w:rsidRPr="006C4EF5" w:rsidRDefault="006634B9" w:rsidP="00405695">
            <w:pPr>
              <w:jc w:val="right"/>
              <w:rPr>
                <w:sz w:val="18"/>
                <w:szCs w:val="18"/>
                <w:lang w:val="fr-CA" w:eastAsia="es-419"/>
              </w:rPr>
            </w:pPr>
            <w:r w:rsidRPr="006C4EF5">
              <w:rPr>
                <w:sz w:val="18"/>
                <w:szCs w:val="18"/>
                <w:lang w:val="fr-CA" w:eastAsia="es-419"/>
              </w:rPr>
              <w:t>2 747 508</w:t>
            </w:r>
          </w:p>
        </w:tc>
        <w:tc>
          <w:tcPr>
            <w:tcW w:w="950" w:type="dxa"/>
            <w:tcBorders>
              <w:top w:val="nil"/>
              <w:left w:val="nil"/>
              <w:bottom w:val="single" w:sz="4" w:space="0" w:color="auto"/>
              <w:right w:val="single" w:sz="4" w:space="0" w:color="auto"/>
            </w:tcBorders>
            <w:shd w:val="clear" w:color="auto" w:fill="auto"/>
            <w:noWrap/>
            <w:hideMark/>
          </w:tcPr>
          <w:p w14:paraId="42F2DCF7" w14:textId="77777777" w:rsidR="006634B9" w:rsidRPr="006C4EF5" w:rsidRDefault="006634B9" w:rsidP="00405695">
            <w:pPr>
              <w:jc w:val="right"/>
              <w:rPr>
                <w:sz w:val="18"/>
                <w:szCs w:val="18"/>
                <w:lang w:val="fr-CA" w:eastAsia="es-419"/>
              </w:rPr>
            </w:pPr>
            <w:r w:rsidRPr="006C4EF5">
              <w:rPr>
                <w:sz w:val="18"/>
                <w:szCs w:val="18"/>
                <w:lang w:val="fr-CA" w:eastAsia="es-419"/>
              </w:rPr>
              <w:t>3 022 259</w:t>
            </w:r>
          </w:p>
        </w:tc>
        <w:tc>
          <w:tcPr>
            <w:tcW w:w="1076" w:type="dxa"/>
            <w:tcBorders>
              <w:top w:val="nil"/>
              <w:left w:val="nil"/>
              <w:bottom w:val="single" w:sz="4" w:space="0" w:color="auto"/>
              <w:right w:val="single" w:sz="4" w:space="0" w:color="auto"/>
            </w:tcBorders>
            <w:shd w:val="clear" w:color="auto" w:fill="auto"/>
            <w:noWrap/>
            <w:hideMark/>
          </w:tcPr>
          <w:p w14:paraId="7A13CFDC" w14:textId="77777777" w:rsidR="006634B9" w:rsidRPr="006C4EF5" w:rsidRDefault="006634B9" w:rsidP="00405695">
            <w:pPr>
              <w:jc w:val="right"/>
              <w:rPr>
                <w:sz w:val="18"/>
                <w:szCs w:val="18"/>
                <w:lang w:val="fr-CA" w:eastAsia="es-419"/>
              </w:rPr>
            </w:pPr>
            <w:r w:rsidRPr="006C4EF5">
              <w:rPr>
                <w:sz w:val="18"/>
                <w:szCs w:val="18"/>
                <w:lang w:val="fr-CA" w:eastAsia="es-419"/>
              </w:rPr>
              <w:t>2 449 079</w:t>
            </w:r>
          </w:p>
        </w:tc>
        <w:tc>
          <w:tcPr>
            <w:tcW w:w="1034" w:type="dxa"/>
            <w:tcBorders>
              <w:top w:val="nil"/>
              <w:left w:val="nil"/>
              <w:bottom w:val="single" w:sz="4" w:space="0" w:color="auto"/>
              <w:right w:val="single" w:sz="4" w:space="0" w:color="auto"/>
            </w:tcBorders>
            <w:shd w:val="clear" w:color="auto" w:fill="auto"/>
            <w:noWrap/>
            <w:hideMark/>
          </w:tcPr>
          <w:p w14:paraId="651A2CD8" w14:textId="77777777" w:rsidR="006634B9" w:rsidRPr="006C4EF5" w:rsidRDefault="006634B9" w:rsidP="00405695">
            <w:pPr>
              <w:jc w:val="right"/>
              <w:rPr>
                <w:sz w:val="18"/>
                <w:szCs w:val="18"/>
                <w:lang w:val="fr-CA" w:eastAsia="es-419"/>
              </w:rPr>
            </w:pPr>
            <w:r w:rsidRPr="006C4EF5">
              <w:rPr>
                <w:sz w:val="18"/>
                <w:szCs w:val="18"/>
                <w:lang w:val="fr-CA" w:eastAsia="es-419"/>
              </w:rPr>
              <w:t>3 094 919</w:t>
            </w:r>
          </w:p>
        </w:tc>
        <w:tc>
          <w:tcPr>
            <w:tcW w:w="1181" w:type="dxa"/>
            <w:tcBorders>
              <w:top w:val="nil"/>
              <w:left w:val="nil"/>
              <w:bottom w:val="single" w:sz="4" w:space="0" w:color="auto"/>
              <w:right w:val="single" w:sz="4" w:space="0" w:color="auto"/>
            </w:tcBorders>
            <w:shd w:val="clear" w:color="auto" w:fill="auto"/>
            <w:noWrap/>
            <w:hideMark/>
          </w:tcPr>
          <w:p w14:paraId="38375979" w14:textId="77777777" w:rsidR="006634B9" w:rsidRPr="006C4EF5" w:rsidRDefault="006634B9" w:rsidP="00405695">
            <w:pPr>
              <w:jc w:val="right"/>
              <w:rPr>
                <w:sz w:val="18"/>
                <w:szCs w:val="18"/>
                <w:lang w:val="fr-CA" w:eastAsia="es-419"/>
              </w:rPr>
            </w:pPr>
            <w:r w:rsidRPr="006C4EF5">
              <w:rPr>
                <w:sz w:val="18"/>
                <w:szCs w:val="18"/>
                <w:lang w:val="fr-CA" w:eastAsia="es-419"/>
              </w:rPr>
              <w:t>97,7%</w:t>
            </w:r>
          </w:p>
        </w:tc>
      </w:tr>
      <w:tr w:rsidR="006634B9" w:rsidRPr="006C4EF5" w14:paraId="2BB8245B"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5291BAB" w14:textId="77777777" w:rsidR="006634B9" w:rsidRPr="006C4EF5" w:rsidRDefault="006634B9" w:rsidP="00405695">
            <w:pPr>
              <w:jc w:val="left"/>
              <w:rPr>
                <w:sz w:val="18"/>
                <w:szCs w:val="18"/>
                <w:lang w:val="fr-CA" w:eastAsia="es-419"/>
              </w:rPr>
            </w:pPr>
            <w:r w:rsidRPr="006C4EF5">
              <w:rPr>
                <w:sz w:val="18"/>
                <w:szCs w:val="18"/>
                <w:lang w:val="fr-CA" w:eastAsia="es-419"/>
              </w:rPr>
              <w:t>Mexique</w:t>
            </w:r>
          </w:p>
        </w:tc>
        <w:tc>
          <w:tcPr>
            <w:tcW w:w="950" w:type="dxa"/>
            <w:tcBorders>
              <w:top w:val="nil"/>
              <w:left w:val="nil"/>
              <w:bottom w:val="single" w:sz="4" w:space="0" w:color="auto"/>
              <w:right w:val="single" w:sz="4" w:space="0" w:color="auto"/>
            </w:tcBorders>
            <w:shd w:val="clear" w:color="auto" w:fill="auto"/>
            <w:noWrap/>
            <w:hideMark/>
          </w:tcPr>
          <w:p w14:paraId="45175DB7" w14:textId="77777777" w:rsidR="006634B9" w:rsidRPr="006C4EF5" w:rsidRDefault="006634B9" w:rsidP="00405695">
            <w:pPr>
              <w:jc w:val="right"/>
              <w:rPr>
                <w:sz w:val="18"/>
                <w:szCs w:val="18"/>
                <w:lang w:val="fr-CA" w:eastAsia="es-419"/>
              </w:rPr>
            </w:pPr>
            <w:r w:rsidRPr="006C4EF5">
              <w:rPr>
                <w:sz w:val="18"/>
                <w:szCs w:val="18"/>
                <w:lang w:val="fr-CA" w:eastAsia="es-419"/>
              </w:rPr>
              <w:t>50 263 972</w:t>
            </w:r>
          </w:p>
        </w:tc>
        <w:tc>
          <w:tcPr>
            <w:tcW w:w="950" w:type="dxa"/>
            <w:tcBorders>
              <w:top w:val="nil"/>
              <w:left w:val="nil"/>
              <w:bottom w:val="single" w:sz="4" w:space="0" w:color="auto"/>
              <w:right w:val="single" w:sz="4" w:space="0" w:color="auto"/>
            </w:tcBorders>
            <w:shd w:val="clear" w:color="auto" w:fill="auto"/>
            <w:noWrap/>
            <w:hideMark/>
          </w:tcPr>
          <w:p w14:paraId="2C731338" w14:textId="77777777" w:rsidR="006634B9" w:rsidRPr="006C4EF5" w:rsidRDefault="006634B9" w:rsidP="00405695">
            <w:pPr>
              <w:jc w:val="right"/>
              <w:rPr>
                <w:sz w:val="18"/>
                <w:szCs w:val="18"/>
                <w:lang w:val="fr-CA" w:eastAsia="es-419"/>
              </w:rPr>
            </w:pPr>
            <w:r w:rsidRPr="006C4EF5">
              <w:rPr>
                <w:sz w:val="18"/>
                <w:szCs w:val="18"/>
                <w:lang w:val="fr-CA" w:eastAsia="es-419"/>
              </w:rPr>
              <w:t>51 269 251</w:t>
            </w:r>
          </w:p>
        </w:tc>
        <w:tc>
          <w:tcPr>
            <w:tcW w:w="950" w:type="dxa"/>
            <w:tcBorders>
              <w:top w:val="nil"/>
              <w:left w:val="nil"/>
              <w:bottom w:val="single" w:sz="4" w:space="0" w:color="auto"/>
              <w:right w:val="single" w:sz="4" w:space="0" w:color="auto"/>
            </w:tcBorders>
            <w:shd w:val="clear" w:color="auto" w:fill="auto"/>
            <w:noWrap/>
            <w:hideMark/>
          </w:tcPr>
          <w:p w14:paraId="55B507BC" w14:textId="77777777" w:rsidR="006634B9" w:rsidRPr="006C4EF5" w:rsidRDefault="006634B9" w:rsidP="00405695">
            <w:pPr>
              <w:jc w:val="right"/>
              <w:rPr>
                <w:sz w:val="18"/>
                <w:szCs w:val="18"/>
                <w:lang w:val="fr-CA" w:eastAsia="es-419"/>
              </w:rPr>
            </w:pPr>
            <w:r w:rsidRPr="006C4EF5">
              <w:rPr>
                <w:sz w:val="18"/>
                <w:szCs w:val="18"/>
                <w:lang w:val="fr-CA" w:eastAsia="es-419"/>
              </w:rPr>
              <w:t>52 294 636</w:t>
            </w:r>
          </w:p>
        </w:tc>
        <w:tc>
          <w:tcPr>
            <w:tcW w:w="978" w:type="dxa"/>
            <w:tcBorders>
              <w:top w:val="nil"/>
              <w:left w:val="nil"/>
              <w:bottom w:val="single" w:sz="4" w:space="0" w:color="auto"/>
              <w:right w:val="single" w:sz="4" w:space="0" w:color="auto"/>
            </w:tcBorders>
            <w:shd w:val="clear" w:color="auto" w:fill="auto"/>
            <w:noWrap/>
            <w:hideMark/>
          </w:tcPr>
          <w:p w14:paraId="1CF6A093" w14:textId="77777777" w:rsidR="006634B9" w:rsidRPr="006C4EF5" w:rsidRDefault="006634B9" w:rsidP="00405695">
            <w:pPr>
              <w:jc w:val="right"/>
              <w:rPr>
                <w:sz w:val="18"/>
                <w:szCs w:val="18"/>
                <w:lang w:val="fr-CA" w:eastAsia="es-419"/>
              </w:rPr>
            </w:pPr>
            <w:r w:rsidRPr="006C4EF5">
              <w:rPr>
                <w:sz w:val="18"/>
                <w:szCs w:val="18"/>
                <w:lang w:val="fr-CA" w:eastAsia="es-419"/>
              </w:rPr>
              <w:t>53 340 529</w:t>
            </w:r>
          </w:p>
        </w:tc>
        <w:tc>
          <w:tcPr>
            <w:tcW w:w="950" w:type="dxa"/>
            <w:tcBorders>
              <w:top w:val="nil"/>
              <w:left w:val="nil"/>
              <w:bottom w:val="single" w:sz="4" w:space="0" w:color="auto"/>
              <w:right w:val="single" w:sz="4" w:space="0" w:color="auto"/>
            </w:tcBorders>
            <w:shd w:val="clear" w:color="auto" w:fill="auto"/>
            <w:noWrap/>
            <w:hideMark/>
          </w:tcPr>
          <w:p w14:paraId="3C7AE2BF" w14:textId="77777777" w:rsidR="006634B9" w:rsidRPr="006C4EF5" w:rsidRDefault="006634B9" w:rsidP="00405695">
            <w:pPr>
              <w:jc w:val="right"/>
              <w:rPr>
                <w:sz w:val="18"/>
                <w:szCs w:val="18"/>
                <w:lang w:val="fr-CA" w:eastAsia="es-419"/>
              </w:rPr>
            </w:pPr>
            <w:r w:rsidRPr="006C4EF5">
              <w:rPr>
                <w:sz w:val="18"/>
                <w:szCs w:val="18"/>
                <w:lang w:val="fr-CA" w:eastAsia="es-419"/>
              </w:rPr>
              <w:t>58 674 582</w:t>
            </w:r>
          </w:p>
        </w:tc>
        <w:tc>
          <w:tcPr>
            <w:tcW w:w="950" w:type="dxa"/>
            <w:tcBorders>
              <w:top w:val="nil"/>
              <w:left w:val="nil"/>
              <w:bottom w:val="single" w:sz="4" w:space="0" w:color="auto"/>
              <w:right w:val="single" w:sz="4" w:space="0" w:color="auto"/>
            </w:tcBorders>
            <w:shd w:val="clear" w:color="auto" w:fill="auto"/>
            <w:noWrap/>
            <w:hideMark/>
          </w:tcPr>
          <w:p w14:paraId="51598DD5" w14:textId="77777777" w:rsidR="006634B9" w:rsidRPr="006C4EF5" w:rsidRDefault="006634B9" w:rsidP="00405695">
            <w:pPr>
              <w:jc w:val="right"/>
              <w:rPr>
                <w:sz w:val="18"/>
                <w:szCs w:val="18"/>
                <w:lang w:val="fr-CA" w:eastAsia="es-419"/>
              </w:rPr>
            </w:pPr>
            <w:r w:rsidRPr="006C4EF5">
              <w:rPr>
                <w:sz w:val="18"/>
                <w:szCs w:val="18"/>
                <w:lang w:val="fr-CA" w:eastAsia="es-419"/>
              </w:rPr>
              <w:t>64 542 040</w:t>
            </w:r>
          </w:p>
        </w:tc>
        <w:tc>
          <w:tcPr>
            <w:tcW w:w="1076" w:type="dxa"/>
            <w:tcBorders>
              <w:top w:val="nil"/>
              <w:left w:val="nil"/>
              <w:bottom w:val="single" w:sz="4" w:space="0" w:color="auto"/>
              <w:right w:val="single" w:sz="4" w:space="0" w:color="auto"/>
            </w:tcBorders>
            <w:shd w:val="clear" w:color="auto" w:fill="auto"/>
            <w:noWrap/>
            <w:hideMark/>
          </w:tcPr>
          <w:p w14:paraId="73A2F30D" w14:textId="77777777" w:rsidR="006634B9" w:rsidRPr="006C4EF5" w:rsidRDefault="006634B9" w:rsidP="00405695">
            <w:pPr>
              <w:jc w:val="right"/>
              <w:rPr>
                <w:sz w:val="18"/>
                <w:szCs w:val="18"/>
                <w:lang w:val="fr-CA" w:eastAsia="es-419"/>
              </w:rPr>
            </w:pPr>
            <w:r w:rsidRPr="006C4EF5">
              <w:rPr>
                <w:sz w:val="18"/>
                <w:szCs w:val="18"/>
                <w:lang w:val="fr-CA" w:eastAsia="es-419"/>
              </w:rPr>
              <w:t>52 301 472</w:t>
            </w:r>
          </w:p>
        </w:tc>
        <w:tc>
          <w:tcPr>
            <w:tcW w:w="1034" w:type="dxa"/>
            <w:tcBorders>
              <w:top w:val="nil"/>
              <w:left w:val="nil"/>
              <w:bottom w:val="single" w:sz="4" w:space="0" w:color="auto"/>
              <w:right w:val="single" w:sz="4" w:space="0" w:color="auto"/>
            </w:tcBorders>
            <w:shd w:val="clear" w:color="auto" w:fill="auto"/>
            <w:noWrap/>
            <w:hideMark/>
          </w:tcPr>
          <w:p w14:paraId="4D532F49" w14:textId="77777777" w:rsidR="006634B9" w:rsidRPr="006C4EF5" w:rsidRDefault="006634B9" w:rsidP="00405695">
            <w:pPr>
              <w:jc w:val="right"/>
              <w:rPr>
                <w:sz w:val="18"/>
                <w:szCs w:val="18"/>
                <w:lang w:val="fr-CA" w:eastAsia="es-419"/>
              </w:rPr>
            </w:pPr>
            <w:r w:rsidRPr="006C4EF5">
              <w:rPr>
                <w:sz w:val="18"/>
                <w:szCs w:val="18"/>
                <w:lang w:val="fr-CA" w:eastAsia="es-419"/>
              </w:rPr>
              <w:t>65 327 456</w:t>
            </w:r>
          </w:p>
        </w:tc>
        <w:tc>
          <w:tcPr>
            <w:tcW w:w="1181" w:type="dxa"/>
            <w:tcBorders>
              <w:top w:val="nil"/>
              <w:left w:val="nil"/>
              <w:bottom w:val="single" w:sz="4" w:space="0" w:color="auto"/>
              <w:right w:val="single" w:sz="4" w:space="0" w:color="auto"/>
            </w:tcBorders>
            <w:shd w:val="clear" w:color="auto" w:fill="auto"/>
            <w:noWrap/>
            <w:hideMark/>
          </w:tcPr>
          <w:p w14:paraId="0B49DD36" w14:textId="77777777" w:rsidR="006634B9" w:rsidRPr="006C4EF5" w:rsidRDefault="006634B9" w:rsidP="00405695">
            <w:pPr>
              <w:jc w:val="right"/>
              <w:rPr>
                <w:sz w:val="18"/>
                <w:szCs w:val="18"/>
                <w:lang w:val="fr-CA" w:eastAsia="es-419"/>
              </w:rPr>
            </w:pPr>
            <w:r w:rsidRPr="006C4EF5">
              <w:rPr>
                <w:sz w:val="18"/>
                <w:szCs w:val="18"/>
                <w:lang w:val="fr-CA" w:eastAsia="es-419"/>
              </w:rPr>
              <w:t>98,8%</w:t>
            </w:r>
          </w:p>
        </w:tc>
      </w:tr>
      <w:tr w:rsidR="006634B9" w:rsidRPr="006C4EF5" w14:paraId="7FF69DBE"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2577253" w14:textId="77777777" w:rsidR="006634B9" w:rsidRPr="006C4EF5" w:rsidRDefault="006634B9" w:rsidP="00405695">
            <w:pPr>
              <w:jc w:val="left"/>
              <w:rPr>
                <w:sz w:val="18"/>
                <w:szCs w:val="18"/>
                <w:lang w:val="fr-CA" w:eastAsia="es-419"/>
              </w:rPr>
            </w:pPr>
            <w:r w:rsidRPr="006C4EF5">
              <w:rPr>
                <w:sz w:val="18"/>
                <w:szCs w:val="18"/>
                <w:lang w:val="fr-CA" w:eastAsia="es-419"/>
              </w:rPr>
              <w:t>Cuba</w:t>
            </w:r>
          </w:p>
        </w:tc>
        <w:tc>
          <w:tcPr>
            <w:tcW w:w="950" w:type="dxa"/>
            <w:tcBorders>
              <w:top w:val="nil"/>
              <w:left w:val="nil"/>
              <w:bottom w:val="single" w:sz="4" w:space="0" w:color="auto"/>
              <w:right w:val="single" w:sz="4" w:space="0" w:color="auto"/>
            </w:tcBorders>
            <w:shd w:val="clear" w:color="auto" w:fill="auto"/>
            <w:noWrap/>
            <w:hideMark/>
          </w:tcPr>
          <w:p w14:paraId="7FC9CDFD" w14:textId="77777777" w:rsidR="006634B9" w:rsidRPr="006C4EF5" w:rsidRDefault="006634B9" w:rsidP="00405695">
            <w:pPr>
              <w:jc w:val="right"/>
              <w:rPr>
                <w:sz w:val="18"/>
                <w:szCs w:val="18"/>
                <w:lang w:val="fr-CA" w:eastAsia="es-419"/>
              </w:rPr>
            </w:pPr>
            <w:r w:rsidRPr="006C4EF5">
              <w:rPr>
                <w:sz w:val="18"/>
                <w:szCs w:val="18"/>
                <w:lang w:val="fr-CA" w:eastAsia="es-419"/>
              </w:rPr>
              <w:t>1 254 931</w:t>
            </w:r>
          </w:p>
        </w:tc>
        <w:tc>
          <w:tcPr>
            <w:tcW w:w="950" w:type="dxa"/>
            <w:tcBorders>
              <w:top w:val="nil"/>
              <w:left w:val="nil"/>
              <w:bottom w:val="single" w:sz="4" w:space="0" w:color="auto"/>
              <w:right w:val="single" w:sz="4" w:space="0" w:color="auto"/>
            </w:tcBorders>
            <w:shd w:val="clear" w:color="auto" w:fill="auto"/>
            <w:noWrap/>
            <w:hideMark/>
          </w:tcPr>
          <w:p w14:paraId="7BF05C11" w14:textId="77777777" w:rsidR="006634B9" w:rsidRPr="006C4EF5" w:rsidRDefault="006634B9" w:rsidP="00405695">
            <w:pPr>
              <w:jc w:val="right"/>
              <w:rPr>
                <w:sz w:val="18"/>
                <w:szCs w:val="18"/>
                <w:lang w:val="fr-CA" w:eastAsia="es-419"/>
              </w:rPr>
            </w:pPr>
            <w:r w:rsidRPr="006C4EF5">
              <w:rPr>
                <w:sz w:val="18"/>
                <w:szCs w:val="18"/>
                <w:lang w:val="fr-CA" w:eastAsia="es-419"/>
              </w:rPr>
              <w:t>1 280 030</w:t>
            </w:r>
          </w:p>
        </w:tc>
        <w:tc>
          <w:tcPr>
            <w:tcW w:w="950" w:type="dxa"/>
            <w:tcBorders>
              <w:top w:val="nil"/>
              <w:left w:val="nil"/>
              <w:bottom w:val="single" w:sz="4" w:space="0" w:color="auto"/>
              <w:right w:val="single" w:sz="4" w:space="0" w:color="auto"/>
            </w:tcBorders>
            <w:shd w:val="clear" w:color="auto" w:fill="auto"/>
            <w:noWrap/>
            <w:hideMark/>
          </w:tcPr>
          <w:p w14:paraId="4F08ED70" w14:textId="77777777" w:rsidR="006634B9" w:rsidRPr="006C4EF5" w:rsidRDefault="006634B9" w:rsidP="00405695">
            <w:pPr>
              <w:jc w:val="right"/>
              <w:rPr>
                <w:sz w:val="18"/>
                <w:szCs w:val="18"/>
                <w:lang w:val="fr-CA" w:eastAsia="es-419"/>
              </w:rPr>
            </w:pPr>
            <w:r w:rsidRPr="006C4EF5">
              <w:rPr>
                <w:sz w:val="18"/>
                <w:szCs w:val="18"/>
                <w:lang w:val="fr-CA" w:eastAsia="es-419"/>
              </w:rPr>
              <w:t>1 305 630</w:t>
            </w:r>
          </w:p>
        </w:tc>
        <w:tc>
          <w:tcPr>
            <w:tcW w:w="978" w:type="dxa"/>
            <w:tcBorders>
              <w:top w:val="nil"/>
              <w:left w:val="nil"/>
              <w:bottom w:val="single" w:sz="4" w:space="0" w:color="auto"/>
              <w:right w:val="single" w:sz="4" w:space="0" w:color="auto"/>
            </w:tcBorders>
            <w:shd w:val="clear" w:color="auto" w:fill="auto"/>
            <w:noWrap/>
            <w:hideMark/>
          </w:tcPr>
          <w:p w14:paraId="2489C5DE" w14:textId="77777777" w:rsidR="006634B9" w:rsidRPr="006C4EF5" w:rsidRDefault="006634B9" w:rsidP="00405695">
            <w:pPr>
              <w:jc w:val="right"/>
              <w:rPr>
                <w:sz w:val="18"/>
                <w:szCs w:val="18"/>
                <w:lang w:val="fr-CA" w:eastAsia="es-419"/>
              </w:rPr>
            </w:pPr>
            <w:r w:rsidRPr="006C4EF5">
              <w:rPr>
                <w:sz w:val="18"/>
                <w:szCs w:val="18"/>
                <w:lang w:val="fr-CA" w:eastAsia="es-419"/>
              </w:rPr>
              <w:t>1 331 743</w:t>
            </w:r>
          </w:p>
        </w:tc>
        <w:tc>
          <w:tcPr>
            <w:tcW w:w="950" w:type="dxa"/>
            <w:tcBorders>
              <w:top w:val="nil"/>
              <w:left w:val="nil"/>
              <w:bottom w:val="single" w:sz="4" w:space="0" w:color="auto"/>
              <w:right w:val="single" w:sz="4" w:space="0" w:color="auto"/>
            </w:tcBorders>
            <w:shd w:val="clear" w:color="auto" w:fill="auto"/>
            <w:noWrap/>
            <w:hideMark/>
          </w:tcPr>
          <w:p w14:paraId="5478A9DE" w14:textId="77777777" w:rsidR="006634B9" w:rsidRPr="006C4EF5" w:rsidRDefault="006634B9" w:rsidP="00405695">
            <w:pPr>
              <w:jc w:val="right"/>
              <w:rPr>
                <w:sz w:val="18"/>
                <w:szCs w:val="18"/>
                <w:lang w:val="fr-CA" w:eastAsia="es-419"/>
              </w:rPr>
            </w:pPr>
            <w:r w:rsidRPr="006C4EF5">
              <w:rPr>
                <w:sz w:val="18"/>
                <w:szCs w:val="18"/>
                <w:lang w:val="fr-CA" w:eastAsia="es-419"/>
              </w:rPr>
              <w:t>1 464 917</w:t>
            </w:r>
          </w:p>
        </w:tc>
        <w:tc>
          <w:tcPr>
            <w:tcW w:w="950" w:type="dxa"/>
            <w:tcBorders>
              <w:top w:val="nil"/>
              <w:left w:val="nil"/>
              <w:bottom w:val="single" w:sz="4" w:space="0" w:color="auto"/>
              <w:right w:val="single" w:sz="4" w:space="0" w:color="auto"/>
            </w:tcBorders>
            <w:shd w:val="clear" w:color="auto" w:fill="auto"/>
            <w:noWrap/>
            <w:hideMark/>
          </w:tcPr>
          <w:p w14:paraId="341989C8" w14:textId="77777777" w:rsidR="006634B9" w:rsidRPr="006C4EF5" w:rsidRDefault="006634B9" w:rsidP="00405695">
            <w:pPr>
              <w:jc w:val="right"/>
              <w:rPr>
                <w:sz w:val="18"/>
                <w:szCs w:val="18"/>
                <w:lang w:val="fr-CA" w:eastAsia="es-419"/>
              </w:rPr>
            </w:pPr>
            <w:r w:rsidRPr="006C4EF5">
              <w:rPr>
                <w:sz w:val="18"/>
                <w:szCs w:val="18"/>
                <w:lang w:val="fr-CA" w:eastAsia="es-419"/>
              </w:rPr>
              <w:t>1 611 409</w:t>
            </w:r>
          </w:p>
        </w:tc>
        <w:tc>
          <w:tcPr>
            <w:tcW w:w="1076" w:type="dxa"/>
            <w:tcBorders>
              <w:top w:val="nil"/>
              <w:left w:val="nil"/>
              <w:bottom w:val="single" w:sz="4" w:space="0" w:color="auto"/>
              <w:right w:val="single" w:sz="4" w:space="0" w:color="auto"/>
            </w:tcBorders>
            <w:shd w:val="clear" w:color="auto" w:fill="auto"/>
            <w:noWrap/>
            <w:hideMark/>
          </w:tcPr>
          <w:p w14:paraId="52C79938" w14:textId="77777777" w:rsidR="006634B9" w:rsidRPr="006C4EF5" w:rsidRDefault="006634B9" w:rsidP="00405695">
            <w:pPr>
              <w:jc w:val="right"/>
              <w:rPr>
                <w:sz w:val="18"/>
                <w:szCs w:val="18"/>
                <w:lang w:val="fr-CA" w:eastAsia="es-419"/>
              </w:rPr>
            </w:pPr>
            <w:r w:rsidRPr="006C4EF5">
              <w:rPr>
                <w:sz w:val="18"/>
                <w:szCs w:val="18"/>
                <w:lang w:val="fr-CA" w:eastAsia="es-419"/>
              </w:rPr>
              <w:t>1 305 801</w:t>
            </w:r>
          </w:p>
        </w:tc>
        <w:tc>
          <w:tcPr>
            <w:tcW w:w="1034" w:type="dxa"/>
            <w:tcBorders>
              <w:top w:val="nil"/>
              <w:left w:val="nil"/>
              <w:bottom w:val="single" w:sz="4" w:space="0" w:color="auto"/>
              <w:right w:val="single" w:sz="4" w:space="0" w:color="auto"/>
            </w:tcBorders>
            <w:shd w:val="clear" w:color="auto" w:fill="auto"/>
            <w:noWrap/>
            <w:hideMark/>
          </w:tcPr>
          <w:p w14:paraId="4E4DD1D5" w14:textId="77777777" w:rsidR="006634B9" w:rsidRPr="006C4EF5" w:rsidRDefault="006634B9" w:rsidP="00405695">
            <w:pPr>
              <w:jc w:val="right"/>
              <w:rPr>
                <w:sz w:val="18"/>
                <w:szCs w:val="18"/>
                <w:lang w:val="fr-CA" w:eastAsia="es-419"/>
              </w:rPr>
            </w:pPr>
            <w:r w:rsidRPr="006C4EF5">
              <w:rPr>
                <w:sz w:val="18"/>
                <w:szCs w:val="18"/>
                <w:lang w:val="fr-CA" w:eastAsia="es-419"/>
              </w:rPr>
              <w:t>1 622 234</w:t>
            </w:r>
          </w:p>
        </w:tc>
        <w:tc>
          <w:tcPr>
            <w:tcW w:w="1181" w:type="dxa"/>
            <w:tcBorders>
              <w:top w:val="nil"/>
              <w:left w:val="nil"/>
              <w:bottom w:val="single" w:sz="4" w:space="0" w:color="auto"/>
              <w:right w:val="single" w:sz="4" w:space="0" w:color="auto"/>
            </w:tcBorders>
            <w:shd w:val="clear" w:color="auto" w:fill="auto"/>
            <w:noWrap/>
            <w:hideMark/>
          </w:tcPr>
          <w:p w14:paraId="1A77C614" w14:textId="77777777" w:rsidR="006634B9" w:rsidRPr="006C4EF5" w:rsidRDefault="006634B9" w:rsidP="00405695">
            <w:pPr>
              <w:jc w:val="right"/>
              <w:rPr>
                <w:sz w:val="18"/>
                <w:szCs w:val="18"/>
                <w:lang w:val="fr-CA" w:eastAsia="es-419"/>
              </w:rPr>
            </w:pPr>
            <w:r w:rsidRPr="006C4EF5">
              <w:rPr>
                <w:sz w:val="18"/>
                <w:szCs w:val="18"/>
                <w:lang w:val="fr-CA" w:eastAsia="es-419"/>
              </w:rPr>
              <w:t>99,3%</w:t>
            </w:r>
          </w:p>
        </w:tc>
      </w:tr>
      <w:tr w:rsidR="006634B9" w:rsidRPr="006C4EF5" w14:paraId="1F372D13"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30E6FDF" w14:textId="77777777" w:rsidR="006634B9" w:rsidRPr="006C4EF5" w:rsidRDefault="006634B9" w:rsidP="00405695">
            <w:pPr>
              <w:jc w:val="left"/>
              <w:rPr>
                <w:sz w:val="18"/>
                <w:szCs w:val="18"/>
                <w:lang w:val="fr-CA" w:eastAsia="es-419"/>
              </w:rPr>
            </w:pPr>
            <w:r w:rsidRPr="006C4EF5">
              <w:rPr>
                <w:sz w:val="18"/>
                <w:szCs w:val="18"/>
                <w:lang w:val="fr-CA" w:eastAsia="es-419"/>
              </w:rPr>
              <w:t>Chili</w:t>
            </w:r>
          </w:p>
        </w:tc>
        <w:tc>
          <w:tcPr>
            <w:tcW w:w="950" w:type="dxa"/>
            <w:tcBorders>
              <w:top w:val="nil"/>
              <w:left w:val="nil"/>
              <w:bottom w:val="single" w:sz="4" w:space="0" w:color="auto"/>
              <w:right w:val="single" w:sz="4" w:space="0" w:color="auto"/>
            </w:tcBorders>
            <w:shd w:val="clear" w:color="auto" w:fill="auto"/>
            <w:noWrap/>
            <w:hideMark/>
          </w:tcPr>
          <w:p w14:paraId="4BE67C94" w14:textId="77777777" w:rsidR="006634B9" w:rsidRPr="006C4EF5" w:rsidRDefault="006634B9" w:rsidP="00405695">
            <w:pPr>
              <w:jc w:val="right"/>
              <w:rPr>
                <w:sz w:val="18"/>
                <w:szCs w:val="18"/>
                <w:lang w:val="fr-CA" w:eastAsia="es-419"/>
              </w:rPr>
            </w:pPr>
            <w:r w:rsidRPr="006C4EF5">
              <w:rPr>
                <w:sz w:val="18"/>
                <w:szCs w:val="18"/>
                <w:lang w:val="fr-CA" w:eastAsia="es-419"/>
              </w:rPr>
              <w:t>4 763 686</w:t>
            </w:r>
          </w:p>
        </w:tc>
        <w:tc>
          <w:tcPr>
            <w:tcW w:w="950" w:type="dxa"/>
            <w:tcBorders>
              <w:top w:val="nil"/>
              <w:left w:val="nil"/>
              <w:bottom w:val="single" w:sz="4" w:space="0" w:color="auto"/>
              <w:right w:val="single" w:sz="4" w:space="0" w:color="auto"/>
            </w:tcBorders>
            <w:shd w:val="clear" w:color="auto" w:fill="auto"/>
            <w:noWrap/>
            <w:hideMark/>
          </w:tcPr>
          <w:p w14:paraId="644606F1" w14:textId="77777777" w:rsidR="006634B9" w:rsidRPr="006C4EF5" w:rsidRDefault="006634B9" w:rsidP="00405695">
            <w:pPr>
              <w:jc w:val="right"/>
              <w:rPr>
                <w:sz w:val="18"/>
                <w:szCs w:val="18"/>
                <w:lang w:val="fr-CA" w:eastAsia="es-419"/>
              </w:rPr>
            </w:pPr>
            <w:r w:rsidRPr="006C4EF5">
              <w:rPr>
                <w:sz w:val="18"/>
                <w:szCs w:val="18"/>
                <w:lang w:val="fr-CA" w:eastAsia="es-419"/>
              </w:rPr>
              <w:t>4 858 960</w:t>
            </w:r>
          </w:p>
        </w:tc>
        <w:tc>
          <w:tcPr>
            <w:tcW w:w="950" w:type="dxa"/>
            <w:tcBorders>
              <w:top w:val="nil"/>
              <w:left w:val="nil"/>
              <w:bottom w:val="single" w:sz="4" w:space="0" w:color="auto"/>
              <w:right w:val="single" w:sz="4" w:space="0" w:color="auto"/>
            </w:tcBorders>
            <w:shd w:val="clear" w:color="auto" w:fill="auto"/>
            <w:noWrap/>
            <w:hideMark/>
          </w:tcPr>
          <w:p w14:paraId="6D8528D6" w14:textId="77777777" w:rsidR="006634B9" w:rsidRPr="006C4EF5" w:rsidRDefault="006634B9" w:rsidP="00405695">
            <w:pPr>
              <w:jc w:val="right"/>
              <w:rPr>
                <w:sz w:val="18"/>
                <w:szCs w:val="18"/>
                <w:lang w:val="fr-CA" w:eastAsia="es-419"/>
              </w:rPr>
            </w:pPr>
            <w:r w:rsidRPr="006C4EF5">
              <w:rPr>
                <w:sz w:val="18"/>
                <w:szCs w:val="18"/>
                <w:lang w:val="fr-CA" w:eastAsia="es-419"/>
              </w:rPr>
              <w:t>4 956 139</w:t>
            </w:r>
          </w:p>
        </w:tc>
        <w:tc>
          <w:tcPr>
            <w:tcW w:w="978" w:type="dxa"/>
            <w:tcBorders>
              <w:top w:val="nil"/>
              <w:left w:val="nil"/>
              <w:bottom w:val="single" w:sz="4" w:space="0" w:color="auto"/>
              <w:right w:val="single" w:sz="4" w:space="0" w:color="auto"/>
            </w:tcBorders>
            <w:shd w:val="clear" w:color="auto" w:fill="auto"/>
            <w:noWrap/>
            <w:hideMark/>
          </w:tcPr>
          <w:p w14:paraId="287C790E" w14:textId="77777777" w:rsidR="006634B9" w:rsidRPr="006C4EF5" w:rsidRDefault="006634B9" w:rsidP="00405695">
            <w:pPr>
              <w:jc w:val="right"/>
              <w:rPr>
                <w:sz w:val="18"/>
                <w:szCs w:val="18"/>
                <w:lang w:val="fr-CA" w:eastAsia="es-419"/>
              </w:rPr>
            </w:pPr>
            <w:r w:rsidRPr="006C4EF5">
              <w:rPr>
                <w:sz w:val="18"/>
                <w:szCs w:val="18"/>
                <w:lang w:val="fr-CA" w:eastAsia="es-419"/>
              </w:rPr>
              <w:t>5 055 262</w:t>
            </w:r>
          </w:p>
        </w:tc>
        <w:tc>
          <w:tcPr>
            <w:tcW w:w="950" w:type="dxa"/>
            <w:tcBorders>
              <w:top w:val="nil"/>
              <w:left w:val="nil"/>
              <w:bottom w:val="single" w:sz="4" w:space="0" w:color="auto"/>
              <w:right w:val="single" w:sz="4" w:space="0" w:color="auto"/>
            </w:tcBorders>
            <w:shd w:val="clear" w:color="auto" w:fill="auto"/>
            <w:noWrap/>
            <w:hideMark/>
          </w:tcPr>
          <w:p w14:paraId="4A3CC35C" w14:textId="77777777" w:rsidR="006634B9" w:rsidRPr="006C4EF5" w:rsidRDefault="006634B9" w:rsidP="00405695">
            <w:pPr>
              <w:jc w:val="right"/>
              <w:rPr>
                <w:sz w:val="18"/>
                <w:szCs w:val="18"/>
                <w:lang w:val="fr-CA" w:eastAsia="es-419"/>
              </w:rPr>
            </w:pPr>
            <w:r w:rsidRPr="006C4EF5">
              <w:rPr>
                <w:sz w:val="18"/>
                <w:szCs w:val="18"/>
                <w:lang w:val="fr-CA" w:eastAsia="es-419"/>
              </w:rPr>
              <w:t>5 560 788</w:t>
            </w:r>
          </w:p>
        </w:tc>
        <w:tc>
          <w:tcPr>
            <w:tcW w:w="950" w:type="dxa"/>
            <w:tcBorders>
              <w:top w:val="nil"/>
              <w:left w:val="nil"/>
              <w:bottom w:val="single" w:sz="4" w:space="0" w:color="auto"/>
              <w:right w:val="single" w:sz="4" w:space="0" w:color="auto"/>
            </w:tcBorders>
            <w:shd w:val="clear" w:color="auto" w:fill="auto"/>
            <w:noWrap/>
            <w:hideMark/>
          </w:tcPr>
          <w:p w14:paraId="181F7FE2" w14:textId="77777777" w:rsidR="006634B9" w:rsidRPr="006C4EF5" w:rsidRDefault="006634B9" w:rsidP="00405695">
            <w:pPr>
              <w:jc w:val="right"/>
              <w:rPr>
                <w:sz w:val="18"/>
                <w:szCs w:val="18"/>
                <w:lang w:val="fr-CA" w:eastAsia="es-419"/>
              </w:rPr>
            </w:pPr>
            <w:r w:rsidRPr="006C4EF5">
              <w:rPr>
                <w:sz w:val="18"/>
                <w:szCs w:val="18"/>
                <w:lang w:val="fr-CA" w:eastAsia="es-419"/>
              </w:rPr>
              <w:t>6 116 867</w:t>
            </w:r>
          </w:p>
        </w:tc>
        <w:tc>
          <w:tcPr>
            <w:tcW w:w="1076" w:type="dxa"/>
            <w:tcBorders>
              <w:top w:val="nil"/>
              <w:left w:val="nil"/>
              <w:bottom w:val="single" w:sz="4" w:space="0" w:color="auto"/>
              <w:right w:val="single" w:sz="4" w:space="0" w:color="auto"/>
            </w:tcBorders>
            <w:shd w:val="clear" w:color="auto" w:fill="auto"/>
            <w:noWrap/>
            <w:hideMark/>
          </w:tcPr>
          <w:p w14:paraId="0B79C451" w14:textId="77777777" w:rsidR="006634B9" w:rsidRPr="006C4EF5" w:rsidRDefault="006634B9" w:rsidP="00405695">
            <w:pPr>
              <w:jc w:val="right"/>
              <w:rPr>
                <w:sz w:val="18"/>
                <w:szCs w:val="18"/>
                <w:lang w:val="fr-CA" w:eastAsia="es-419"/>
              </w:rPr>
            </w:pPr>
            <w:r w:rsidRPr="006C4EF5">
              <w:rPr>
                <w:sz w:val="18"/>
                <w:szCs w:val="18"/>
                <w:lang w:val="fr-CA" w:eastAsia="es-419"/>
              </w:rPr>
              <w:t>4 956 787</w:t>
            </w:r>
          </w:p>
        </w:tc>
        <w:tc>
          <w:tcPr>
            <w:tcW w:w="1034" w:type="dxa"/>
            <w:tcBorders>
              <w:top w:val="nil"/>
              <w:left w:val="nil"/>
              <w:bottom w:val="single" w:sz="4" w:space="0" w:color="auto"/>
              <w:right w:val="single" w:sz="4" w:space="0" w:color="auto"/>
            </w:tcBorders>
            <w:shd w:val="clear" w:color="auto" w:fill="auto"/>
            <w:noWrap/>
            <w:hideMark/>
          </w:tcPr>
          <w:p w14:paraId="596D0847" w14:textId="77777777" w:rsidR="006634B9" w:rsidRPr="006C4EF5" w:rsidRDefault="006634B9" w:rsidP="00405695">
            <w:pPr>
              <w:jc w:val="right"/>
              <w:rPr>
                <w:sz w:val="18"/>
                <w:szCs w:val="18"/>
                <w:lang w:val="fr-CA" w:eastAsia="es-419"/>
              </w:rPr>
            </w:pPr>
            <w:r w:rsidRPr="006C4EF5">
              <w:rPr>
                <w:sz w:val="18"/>
                <w:szCs w:val="18"/>
                <w:lang w:val="fr-CA" w:eastAsia="es-419"/>
              </w:rPr>
              <w:t>6 150 432</w:t>
            </w:r>
          </w:p>
        </w:tc>
        <w:tc>
          <w:tcPr>
            <w:tcW w:w="1181" w:type="dxa"/>
            <w:tcBorders>
              <w:top w:val="nil"/>
              <w:left w:val="nil"/>
              <w:bottom w:val="single" w:sz="4" w:space="0" w:color="auto"/>
              <w:right w:val="single" w:sz="4" w:space="0" w:color="auto"/>
            </w:tcBorders>
            <w:shd w:val="clear" w:color="auto" w:fill="auto"/>
            <w:noWrap/>
            <w:hideMark/>
          </w:tcPr>
          <w:p w14:paraId="46E3761E" w14:textId="77777777" w:rsidR="006634B9" w:rsidRPr="006C4EF5" w:rsidRDefault="006634B9" w:rsidP="00405695">
            <w:pPr>
              <w:jc w:val="right"/>
              <w:rPr>
                <w:sz w:val="18"/>
                <w:szCs w:val="18"/>
                <w:lang w:val="fr-CA" w:eastAsia="es-419"/>
              </w:rPr>
            </w:pPr>
            <w:r w:rsidRPr="006C4EF5">
              <w:rPr>
                <w:sz w:val="18"/>
                <w:szCs w:val="18"/>
                <w:lang w:val="fr-CA" w:eastAsia="es-419"/>
              </w:rPr>
              <w:t>99,5%</w:t>
            </w:r>
          </w:p>
        </w:tc>
      </w:tr>
      <w:tr w:rsidR="006634B9" w:rsidRPr="006C4EF5" w14:paraId="39DDB9BD"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2C8F304" w14:textId="77777777" w:rsidR="006634B9" w:rsidRPr="006C4EF5" w:rsidRDefault="006634B9" w:rsidP="00405695">
            <w:pPr>
              <w:jc w:val="left"/>
              <w:rPr>
                <w:sz w:val="18"/>
                <w:szCs w:val="18"/>
                <w:lang w:val="fr-CA" w:eastAsia="es-419"/>
              </w:rPr>
            </w:pPr>
            <w:r w:rsidRPr="006C4EF5">
              <w:rPr>
                <w:sz w:val="18"/>
                <w:szCs w:val="18"/>
                <w:lang w:val="fr-CA" w:eastAsia="es-419"/>
              </w:rPr>
              <w:t>Kirghizistan</w:t>
            </w:r>
          </w:p>
        </w:tc>
        <w:tc>
          <w:tcPr>
            <w:tcW w:w="950" w:type="dxa"/>
            <w:tcBorders>
              <w:top w:val="nil"/>
              <w:left w:val="nil"/>
              <w:bottom w:val="single" w:sz="4" w:space="0" w:color="auto"/>
              <w:right w:val="single" w:sz="4" w:space="0" w:color="auto"/>
            </w:tcBorders>
            <w:shd w:val="clear" w:color="auto" w:fill="auto"/>
            <w:noWrap/>
            <w:hideMark/>
          </w:tcPr>
          <w:p w14:paraId="121FB460" w14:textId="77777777" w:rsidR="006634B9" w:rsidRPr="006C4EF5" w:rsidRDefault="006634B9" w:rsidP="00405695">
            <w:pPr>
              <w:jc w:val="right"/>
              <w:rPr>
                <w:sz w:val="18"/>
                <w:szCs w:val="18"/>
                <w:lang w:val="fr-CA" w:eastAsia="es-419"/>
              </w:rPr>
            </w:pPr>
            <w:r w:rsidRPr="006C4EF5">
              <w:rPr>
                <w:sz w:val="18"/>
                <w:szCs w:val="18"/>
                <w:lang w:val="fr-CA" w:eastAsia="es-419"/>
              </w:rPr>
              <w:t>304 301</w:t>
            </w:r>
          </w:p>
        </w:tc>
        <w:tc>
          <w:tcPr>
            <w:tcW w:w="950" w:type="dxa"/>
            <w:tcBorders>
              <w:top w:val="nil"/>
              <w:left w:val="nil"/>
              <w:bottom w:val="single" w:sz="4" w:space="0" w:color="auto"/>
              <w:right w:val="single" w:sz="4" w:space="0" w:color="auto"/>
            </w:tcBorders>
            <w:shd w:val="clear" w:color="auto" w:fill="auto"/>
            <w:noWrap/>
            <w:hideMark/>
          </w:tcPr>
          <w:p w14:paraId="65578B22" w14:textId="77777777" w:rsidR="006634B9" w:rsidRPr="006C4EF5" w:rsidRDefault="006634B9" w:rsidP="00405695">
            <w:pPr>
              <w:jc w:val="right"/>
              <w:rPr>
                <w:sz w:val="18"/>
                <w:szCs w:val="18"/>
                <w:lang w:val="fr-CA" w:eastAsia="es-419"/>
              </w:rPr>
            </w:pPr>
            <w:r w:rsidRPr="006C4EF5">
              <w:rPr>
                <w:sz w:val="18"/>
                <w:szCs w:val="18"/>
                <w:lang w:val="fr-CA" w:eastAsia="es-419"/>
              </w:rPr>
              <w:t>310 387</w:t>
            </w:r>
          </w:p>
        </w:tc>
        <w:tc>
          <w:tcPr>
            <w:tcW w:w="950" w:type="dxa"/>
            <w:tcBorders>
              <w:top w:val="nil"/>
              <w:left w:val="nil"/>
              <w:bottom w:val="single" w:sz="4" w:space="0" w:color="auto"/>
              <w:right w:val="single" w:sz="4" w:space="0" w:color="auto"/>
            </w:tcBorders>
            <w:shd w:val="clear" w:color="auto" w:fill="auto"/>
            <w:noWrap/>
            <w:hideMark/>
          </w:tcPr>
          <w:p w14:paraId="6A818365" w14:textId="77777777" w:rsidR="006634B9" w:rsidRPr="006C4EF5" w:rsidRDefault="006634B9" w:rsidP="00405695">
            <w:pPr>
              <w:jc w:val="right"/>
              <w:rPr>
                <w:sz w:val="18"/>
                <w:szCs w:val="18"/>
                <w:lang w:val="fr-CA" w:eastAsia="es-419"/>
              </w:rPr>
            </w:pPr>
            <w:r w:rsidRPr="006C4EF5">
              <w:rPr>
                <w:sz w:val="18"/>
                <w:szCs w:val="18"/>
                <w:lang w:val="fr-CA" w:eastAsia="es-419"/>
              </w:rPr>
              <w:t>316 595</w:t>
            </w:r>
          </w:p>
        </w:tc>
        <w:tc>
          <w:tcPr>
            <w:tcW w:w="978" w:type="dxa"/>
            <w:tcBorders>
              <w:top w:val="nil"/>
              <w:left w:val="nil"/>
              <w:bottom w:val="single" w:sz="4" w:space="0" w:color="auto"/>
              <w:right w:val="single" w:sz="4" w:space="0" w:color="auto"/>
            </w:tcBorders>
            <w:shd w:val="clear" w:color="auto" w:fill="auto"/>
            <w:noWrap/>
            <w:hideMark/>
          </w:tcPr>
          <w:p w14:paraId="059AB70D" w14:textId="77777777" w:rsidR="006634B9" w:rsidRPr="006C4EF5" w:rsidRDefault="006634B9" w:rsidP="00405695">
            <w:pPr>
              <w:jc w:val="right"/>
              <w:rPr>
                <w:sz w:val="18"/>
                <w:szCs w:val="18"/>
                <w:lang w:val="fr-CA" w:eastAsia="es-419"/>
              </w:rPr>
            </w:pPr>
            <w:r w:rsidRPr="006C4EF5">
              <w:rPr>
                <w:sz w:val="18"/>
                <w:szCs w:val="18"/>
                <w:lang w:val="fr-CA" w:eastAsia="es-419"/>
              </w:rPr>
              <w:t>322 927</w:t>
            </w:r>
          </w:p>
        </w:tc>
        <w:tc>
          <w:tcPr>
            <w:tcW w:w="950" w:type="dxa"/>
            <w:tcBorders>
              <w:top w:val="nil"/>
              <w:left w:val="nil"/>
              <w:bottom w:val="single" w:sz="4" w:space="0" w:color="auto"/>
              <w:right w:val="single" w:sz="4" w:space="0" w:color="auto"/>
            </w:tcBorders>
            <w:shd w:val="clear" w:color="auto" w:fill="auto"/>
            <w:noWrap/>
            <w:hideMark/>
          </w:tcPr>
          <w:p w14:paraId="1B6D1CC8" w14:textId="77777777" w:rsidR="006634B9" w:rsidRPr="006C4EF5" w:rsidRDefault="006634B9" w:rsidP="00405695">
            <w:pPr>
              <w:jc w:val="right"/>
              <w:rPr>
                <w:sz w:val="18"/>
                <w:szCs w:val="18"/>
                <w:lang w:val="fr-CA" w:eastAsia="es-419"/>
              </w:rPr>
            </w:pPr>
            <w:r w:rsidRPr="006C4EF5">
              <w:rPr>
                <w:sz w:val="18"/>
                <w:szCs w:val="18"/>
                <w:lang w:val="fr-CA" w:eastAsia="es-419"/>
              </w:rPr>
              <w:t>355 219</w:t>
            </w:r>
          </w:p>
        </w:tc>
        <w:tc>
          <w:tcPr>
            <w:tcW w:w="950" w:type="dxa"/>
            <w:tcBorders>
              <w:top w:val="nil"/>
              <w:left w:val="nil"/>
              <w:bottom w:val="single" w:sz="4" w:space="0" w:color="auto"/>
              <w:right w:val="single" w:sz="4" w:space="0" w:color="auto"/>
            </w:tcBorders>
            <w:shd w:val="clear" w:color="auto" w:fill="auto"/>
            <w:noWrap/>
            <w:hideMark/>
          </w:tcPr>
          <w:p w14:paraId="43F5DAD4" w14:textId="77777777" w:rsidR="006634B9" w:rsidRPr="006C4EF5" w:rsidRDefault="006634B9" w:rsidP="00405695">
            <w:pPr>
              <w:jc w:val="right"/>
              <w:rPr>
                <w:sz w:val="18"/>
                <w:szCs w:val="18"/>
                <w:lang w:val="fr-CA" w:eastAsia="es-419"/>
              </w:rPr>
            </w:pPr>
            <w:r w:rsidRPr="006C4EF5">
              <w:rPr>
                <w:sz w:val="18"/>
                <w:szCs w:val="18"/>
                <w:lang w:val="fr-CA" w:eastAsia="es-419"/>
              </w:rPr>
              <w:t>390 741</w:t>
            </w:r>
          </w:p>
        </w:tc>
        <w:tc>
          <w:tcPr>
            <w:tcW w:w="1076" w:type="dxa"/>
            <w:tcBorders>
              <w:top w:val="nil"/>
              <w:left w:val="nil"/>
              <w:bottom w:val="single" w:sz="4" w:space="0" w:color="auto"/>
              <w:right w:val="single" w:sz="4" w:space="0" w:color="auto"/>
            </w:tcBorders>
            <w:shd w:val="clear" w:color="auto" w:fill="auto"/>
            <w:noWrap/>
            <w:hideMark/>
          </w:tcPr>
          <w:p w14:paraId="49D8DD5E" w14:textId="77777777" w:rsidR="006634B9" w:rsidRPr="006C4EF5" w:rsidRDefault="006634B9" w:rsidP="00405695">
            <w:pPr>
              <w:jc w:val="right"/>
              <w:rPr>
                <w:sz w:val="18"/>
                <w:szCs w:val="18"/>
                <w:lang w:val="fr-CA" w:eastAsia="es-419"/>
              </w:rPr>
            </w:pPr>
            <w:r w:rsidRPr="006C4EF5">
              <w:rPr>
                <w:sz w:val="18"/>
                <w:szCs w:val="18"/>
                <w:lang w:val="fr-CA" w:eastAsia="es-419"/>
              </w:rPr>
              <w:t>316 636</w:t>
            </w:r>
          </w:p>
        </w:tc>
        <w:tc>
          <w:tcPr>
            <w:tcW w:w="1034" w:type="dxa"/>
            <w:tcBorders>
              <w:top w:val="nil"/>
              <w:left w:val="nil"/>
              <w:bottom w:val="single" w:sz="4" w:space="0" w:color="auto"/>
              <w:right w:val="single" w:sz="4" w:space="0" w:color="auto"/>
            </w:tcBorders>
            <w:shd w:val="clear" w:color="auto" w:fill="auto"/>
            <w:noWrap/>
            <w:hideMark/>
          </w:tcPr>
          <w:p w14:paraId="1FB13DA3" w14:textId="77777777" w:rsidR="006634B9" w:rsidRPr="006C4EF5" w:rsidRDefault="006634B9" w:rsidP="00405695">
            <w:pPr>
              <w:jc w:val="right"/>
              <w:rPr>
                <w:sz w:val="18"/>
                <w:szCs w:val="18"/>
                <w:lang w:val="fr-CA" w:eastAsia="es-419"/>
              </w:rPr>
            </w:pPr>
            <w:r w:rsidRPr="006C4EF5">
              <w:rPr>
                <w:sz w:val="18"/>
                <w:szCs w:val="18"/>
                <w:lang w:val="fr-CA" w:eastAsia="es-419"/>
              </w:rPr>
              <w:t>391 179</w:t>
            </w:r>
          </w:p>
        </w:tc>
        <w:tc>
          <w:tcPr>
            <w:tcW w:w="1181" w:type="dxa"/>
            <w:tcBorders>
              <w:top w:val="nil"/>
              <w:left w:val="nil"/>
              <w:bottom w:val="single" w:sz="4" w:space="0" w:color="auto"/>
              <w:right w:val="single" w:sz="4" w:space="0" w:color="auto"/>
            </w:tcBorders>
            <w:shd w:val="clear" w:color="auto" w:fill="auto"/>
            <w:noWrap/>
            <w:hideMark/>
          </w:tcPr>
          <w:p w14:paraId="6D964B90" w14:textId="77777777" w:rsidR="006634B9" w:rsidRPr="006C4EF5" w:rsidRDefault="006634B9" w:rsidP="00405695">
            <w:pPr>
              <w:jc w:val="right"/>
              <w:rPr>
                <w:sz w:val="18"/>
                <w:szCs w:val="18"/>
                <w:lang w:val="fr-CA" w:eastAsia="es-419"/>
              </w:rPr>
            </w:pPr>
            <w:r w:rsidRPr="006C4EF5">
              <w:rPr>
                <w:sz w:val="18"/>
                <w:szCs w:val="18"/>
                <w:lang w:val="fr-CA" w:eastAsia="es-419"/>
              </w:rPr>
              <w:t>99,9%</w:t>
            </w:r>
          </w:p>
        </w:tc>
      </w:tr>
      <w:tr w:rsidR="006634B9" w:rsidRPr="006C4EF5" w14:paraId="7D45054B"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A2B6D31" w14:textId="77777777" w:rsidR="006634B9" w:rsidRPr="006C4EF5" w:rsidRDefault="006634B9" w:rsidP="00405695">
            <w:pPr>
              <w:jc w:val="left"/>
              <w:rPr>
                <w:sz w:val="18"/>
                <w:szCs w:val="18"/>
                <w:lang w:val="fr-CA" w:eastAsia="es-419"/>
              </w:rPr>
            </w:pPr>
            <w:r w:rsidRPr="006C4EF5">
              <w:rPr>
                <w:sz w:val="18"/>
                <w:szCs w:val="18"/>
                <w:lang w:val="fr-CA" w:eastAsia="es-419"/>
              </w:rPr>
              <w:t>Namibie</w:t>
            </w:r>
          </w:p>
        </w:tc>
        <w:tc>
          <w:tcPr>
            <w:tcW w:w="950" w:type="dxa"/>
            <w:tcBorders>
              <w:top w:val="nil"/>
              <w:left w:val="nil"/>
              <w:bottom w:val="single" w:sz="4" w:space="0" w:color="auto"/>
              <w:right w:val="single" w:sz="4" w:space="0" w:color="auto"/>
            </w:tcBorders>
            <w:shd w:val="clear" w:color="auto" w:fill="auto"/>
            <w:noWrap/>
            <w:hideMark/>
          </w:tcPr>
          <w:p w14:paraId="3F08A8FF" w14:textId="77777777" w:rsidR="006634B9" w:rsidRPr="006C4EF5" w:rsidRDefault="006634B9" w:rsidP="00405695">
            <w:pPr>
              <w:jc w:val="right"/>
              <w:rPr>
                <w:sz w:val="18"/>
                <w:szCs w:val="18"/>
                <w:lang w:val="fr-CA" w:eastAsia="es-419"/>
              </w:rPr>
            </w:pPr>
            <w:r w:rsidRPr="006C4EF5">
              <w:rPr>
                <w:sz w:val="18"/>
                <w:szCs w:val="18"/>
                <w:lang w:val="fr-CA" w:eastAsia="es-419"/>
              </w:rPr>
              <w:t>729 875</w:t>
            </w:r>
          </w:p>
        </w:tc>
        <w:tc>
          <w:tcPr>
            <w:tcW w:w="950" w:type="dxa"/>
            <w:tcBorders>
              <w:top w:val="nil"/>
              <w:left w:val="nil"/>
              <w:bottom w:val="single" w:sz="4" w:space="0" w:color="auto"/>
              <w:right w:val="single" w:sz="4" w:space="0" w:color="auto"/>
            </w:tcBorders>
            <w:shd w:val="clear" w:color="auto" w:fill="auto"/>
            <w:noWrap/>
            <w:hideMark/>
          </w:tcPr>
          <w:p w14:paraId="4A482151" w14:textId="77777777" w:rsidR="006634B9" w:rsidRPr="006C4EF5" w:rsidRDefault="006634B9" w:rsidP="00405695">
            <w:pPr>
              <w:jc w:val="right"/>
              <w:rPr>
                <w:sz w:val="18"/>
                <w:szCs w:val="18"/>
                <w:lang w:val="fr-CA" w:eastAsia="es-419"/>
              </w:rPr>
            </w:pPr>
            <w:r w:rsidRPr="006C4EF5">
              <w:rPr>
                <w:sz w:val="18"/>
                <w:szCs w:val="18"/>
                <w:lang w:val="fr-CA" w:eastAsia="es-419"/>
              </w:rPr>
              <w:t>744 473</w:t>
            </w:r>
          </w:p>
        </w:tc>
        <w:tc>
          <w:tcPr>
            <w:tcW w:w="950" w:type="dxa"/>
            <w:tcBorders>
              <w:top w:val="nil"/>
              <w:left w:val="nil"/>
              <w:bottom w:val="single" w:sz="4" w:space="0" w:color="auto"/>
              <w:right w:val="single" w:sz="4" w:space="0" w:color="auto"/>
            </w:tcBorders>
            <w:shd w:val="clear" w:color="auto" w:fill="auto"/>
            <w:noWrap/>
            <w:hideMark/>
          </w:tcPr>
          <w:p w14:paraId="4C3302BB" w14:textId="77777777" w:rsidR="006634B9" w:rsidRPr="006C4EF5" w:rsidRDefault="006634B9" w:rsidP="00405695">
            <w:pPr>
              <w:jc w:val="right"/>
              <w:rPr>
                <w:sz w:val="18"/>
                <w:szCs w:val="18"/>
                <w:lang w:val="fr-CA" w:eastAsia="es-419"/>
              </w:rPr>
            </w:pPr>
            <w:r w:rsidRPr="006C4EF5">
              <w:rPr>
                <w:sz w:val="18"/>
                <w:szCs w:val="18"/>
                <w:lang w:val="fr-CA" w:eastAsia="es-419"/>
              </w:rPr>
              <w:t>759 362</w:t>
            </w:r>
          </w:p>
        </w:tc>
        <w:tc>
          <w:tcPr>
            <w:tcW w:w="978" w:type="dxa"/>
            <w:tcBorders>
              <w:top w:val="nil"/>
              <w:left w:val="nil"/>
              <w:bottom w:val="single" w:sz="4" w:space="0" w:color="auto"/>
              <w:right w:val="single" w:sz="4" w:space="0" w:color="auto"/>
            </w:tcBorders>
            <w:shd w:val="clear" w:color="auto" w:fill="auto"/>
            <w:noWrap/>
            <w:hideMark/>
          </w:tcPr>
          <w:p w14:paraId="5BFCA5C2" w14:textId="77777777" w:rsidR="006634B9" w:rsidRPr="006C4EF5" w:rsidRDefault="006634B9" w:rsidP="00405695">
            <w:pPr>
              <w:jc w:val="right"/>
              <w:rPr>
                <w:sz w:val="18"/>
                <w:szCs w:val="18"/>
                <w:lang w:val="fr-CA" w:eastAsia="es-419"/>
              </w:rPr>
            </w:pPr>
            <w:r w:rsidRPr="006C4EF5">
              <w:rPr>
                <w:sz w:val="18"/>
                <w:szCs w:val="18"/>
                <w:lang w:val="fr-CA" w:eastAsia="es-419"/>
              </w:rPr>
              <w:t>774 549</w:t>
            </w:r>
          </w:p>
        </w:tc>
        <w:tc>
          <w:tcPr>
            <w:tcW w:w="950" w:type="dxa"/>
            <w:tcBorders>
              <w:top w:val="nil"/>
              <w:left w:val="nil"/>
              <w:bottom w:val="single" w:sz="4" w:space="0" w:color="auto"/>
              <w:right w:val="single" w:sz="4" w:space="0" w:color="auto"/>
            </w:tcBorders>
            <w:shd w:val="clear" w:color="auto" w:fill="auto"/>
            <w:noWrap/>
            <w:hideMark/>
          </w:tcPr>
          <w:p w14:paraId="066FFDEA" w14:textId="77777777" w:rsidR="006634B9" w:rsidRPr="006C4EF5" w:rsidRDefault="006634B9" w:rsidP="00405695">
            <w:pPr>
              <w:jc w:val="right"/>
              <w:rPr>
                <w:sz w:val="18"/>
                <w:szCs w:val="18"/>
                <w:lang w:val="fr-CA" w:eastAsia="es-419"/>
              </w:rPr>
            </w:pPr>
            <w:r w:rsidRPr="006C4EF5">
              <w:rPr>
                <w:sz w:val="18"/>
                <w:szCs w:val="18"/>
                <w:lang w:val="fr-CA" w:eastAsia="es-419"/>
              </w:rPr>
              <w:t>852 004</w:t>
            </w:r>
          </w:p>
        </w:tc>
        <w:tc>
          <w:tcPr>
            <w:tcW w:w="950" w:type="dxa"/>
            <w:tcBorders>
              <w:top w:val="nil"/>
              <w:left w:val="nil"/>
              <w:bottom w:val="single" w:sz="4" w:space="0" w:color="auto"/>
              <w:right w:val="single" w:sz="4" w:space="0" w:color="auto"/>
            </w:tcBorders>
            <w:shd w:val="clear" w:color="auto" w:fill="auto"/>
            <w:noWrap/>
            <w:hideMark/>
          </w:tcPr>
          <w:p w14:paraId="116CA5D8" w14:textId="77777777" w:rsidR="006634B9" w:rsidRPr="006C4EF5" w:rsidRDefault="006634B9" w:rsidP="00405695">
            <w:pPr>
              <w:jc w:val="right"/>
              <w:rPr>
                <w:sz w:val="18"/>
                <w:szCs w:val="18"/>
                <w:lang w:val="fr-CA" w:eastAsia="es-419"/>
              </w:rPr>
            </w:pPr>
            <w:r w:rsidRPr="006C4EF5">
              <w:rPr>
                <w:sz w:val="18"/>
                <w:szCs w:val="18"/>
                <w:lang w:val="fr-CA" w:eastAsia="es-419"/>
              </w:rPr>
              <w:t>937 205</w:t>
            </w:r>
          </w:p>
        </w:tc>
        <w:tc>
          <w:tcPr>
            <w:tcW w:w="1076" w:type="dxa"/>
            <w:tcBorders>
              <w:top w:val="nil"/>
              <w:left w:val="nil"/>
              <w:bottom w:val="single" w:sz="4" w:space="0" w:color="auto"/>
              <w:right w:val="single" w:sz="4" w:space="0" w:color="auto"/>
            </w:tcBorders>
            <w:shd w:val="clear" w:color="auto" w:fill="auto"/>
            <w:noWrap/>
            <w:hideMark/>
          </w:tcPr>
          <w:p w14:paraId="10230CEA" w14:textId="77777777" w:rsidR="006634B9" w:rsidRPr="006C4EF5" w:rsidRDefault="006634B9" w:rsidP="00405695">
            <w:pPr>
              <w:jc w:val="right"/>
              <w:rPr>
                <w:sz w:val="18"/>
                <w:szCs w:val="18"/>
                <w:lang w:val="fr-CA" w:eastAsia="es-419"/>
              </w:rPr>
            </w:pPr>
            <w:r w:rsidRPr="006C4EF5">
              <w:rPr>
                <w:sz w:val="18"/>
                <w:szCs w:val="18"/>
                <w:lang w:val="fr-CA" w:eastAsia="es-419"/>
              </w:rPr>
              <w:t>759 461</w:t>
            </w:r>
          </w:p>
        </w:tc>
        <w:tc>
          <w:tcPr>
            <w:tcW w:w="1034" w:type="dxa"/>
            <w:tcBorders>
              <w:top w:val="nil"/>
              <w:left w:val="nil"/>
              <w:bottom w:val="single" w:sz="4" w:space="0" w:color="auto"/>
              <w:right w:val="single" w:sz="4" w:space="0" w:color="auto"/>
            </w:tcBorders>
            <w:shd w:val="clear" w:color="auto" w:fill="auto"/>
            <w:noWrap/>
            <w:hideMark/>
          </w:tcPr>
          <w:p w14:paraId="2BB31E63" w14:textId="77777777" w:rsidR="006634B9" w:rsidRPr="006C4EF5" w:rsidRDefault="006634B9" w:rsidP="00405695">
            <w:pPr>
              <w:jc w:val="right"/>
              <w:rPr>
                <w:sz w:val="18"/>
                <w:szCs w:val="18"/>
                <w:lang w:val="fr-CA" w:eastAsia="es-419"/>
              </w:rPr>
            </w:pPr>
            <w:r w:rsidRPr="006C4EF5">
              <w:rPr>
                <w:sz w:val="18"/>
                <w:szCs w:val="18"/>
                <w:lang w:val="fr-CA" w:eastAsia="es-419"/>
              </w:rPr>
              <w:t>933 961</w:t>
            </w:r>
          </w:p>
        </w:tc>
        <w:tc>
          <w:tcPr>
            <w:tcW w:w="1181" w:type="dxa"/>
            <w:tcBorders>
              <w:top w:val="nil"/>
              <w:left w:val="nil"/>
              <w:bottom w:val="single" w:sz="4" w:space="0" w:color="auto"/>
              <w:right w:val="single" w:sz="4" w:space="0" w:color="auto"/>
            </w:tcBorders>
            <w:shd w:val="clear" w:color="auto" w:fill="auto"/>
            <w:noWrap/>
            <w:hideMark/>
          </w:tcPr>
          <w:p w14:paraId="11A18A58" w14:textId="77777777" w:rsidR="006634B9" w:rsidRPr="006C4EF5" w:rsidRDefault="006634B9" w:rsidP="00405695">
            <w:pPr>
              <w:jc w:val="right"/>
              <w:rPr>
                <w:sz w:val="18"/>
                <w:szCs w:val="18"/>
                <w:lang w:val="fr-CA" w:eastAsia="es-419"/>
              </w:rPr>
            </w:pPr>
            <w:r w:rsidRPr="006C4EF5">
              <w:rPr>
                <w:sz w:val="18"/>
                <w:szCs w:val="18"/>
                <w:lang w:val="fr-CA" w:eastAsia="es-419"/>
              </w:rPr>
              <w:t>100,3%</w:t>
            </w:r>
          </w:p>
        </w:tc>
      </w:tr>
      <w:tr w:rsidR="006634B9" w:rsidRPr="006C4EF5" w14:paraId="37B00C79"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BE8F858" w14:textId="77777777" w:rsidR="006634B9" w:rsidRPr="006C4EF5" w:rsidRDefault="006634B9" w:rsidP="00405695">
            <w:pPr>
              <w:jc w:val="left"/>
              <w:rPr>
                <w:sz w:val="18"/>
                <w:szCs w:val="18"/>
                <w:lang w:val="fr-CA" w:eastAsia="es-419"/>
              </w:rPr>
            </w:pPr>
            <w:r w:rsidRPr="006C4EF5">
              <w:rPr>
                <w:sz w:val="18"/>
                <w:szCs w:val="18"/>
                <w:lang w:val="fr-CA" w:eastAsia="es-419"/>
              </w:rPr>
              <w:t>Maldives</w:t>
            </w:r>
          </w:p>
        </w:tc>
        <w:tc>
          <w:tcPr>
            <w:tcW w:w="950" w:type="dxa"/>
            <w:tcBorders>
              <w:top w:val="nil"/>
              <w:left w:val="nil"/>
              <w:bottom w:val="single" w:sz="4" w:space="0" w:color="auto"/>
              <w:right w:val="single" w:sz="4" w:space="0" w:color="auto"/>
            </w:tcBorders>
            <w:shd w:val="clear" w:color="auto" w:fill="auto"/>
            <w:noWrap/>
            <w:hideMark/>
          </w:tcPr>
          <w:p w14:paraId="138C299A" w14:textId="77777777" w:rsidR="006634B9" w:rsidRPr="006C4EF5" w:rsidRDefault="006634B9" w:rsidP="00405695">
            <w:pPr>
              <w:jc w:val="right"/>
              <w:rPr>
                <w:sz w:val="18"/>
                <w:szCs w:val="18"/>
                <w:lang w:val="fr-CA" w:eastAsia="es-419"/>
              </w:rPr>
            </w:pPr>
            <w:r w:rsidRPr="006C4EF5">
              <w:rPr>
                <w:sz w:val="18"/>
                <w:szCs w:val="18"/>
                <w:lang w:val="fr-CA" w:eastAsia="es-419"/>
              </w:rPr>
              <w:t>358 171</w:t>
            </w:r>
          </w:p>
        </w:tc>
        <w:tc>
          <w:tcPr>
            <w:tcW w:w="950" w:type="dxa"/>
            <w:tcBorders>
              <w:top w:val="nil"/>
              <w:left w:val="nil"/>
              <w:bottom w:val="single" w:sz="4" w:space="0" w:color="auto"/>
              <w:right w:val="single" w:sz="4" w:space="0" w:color="auto"/>
            </w:tcBorders>
            <w:shd w:val="clear" w:color="auto" w:fill="auto"/>
            <w:noWrap/>
            <w:hideMark/>
          </w:tcPr>
          <w:p w14:paraId="0324C66D" w14:textId="77777777" w:rsidR="006634B9" w:rsidRPr="006C4EF5" w:rsidRDefault="006634B9" w:rsidP="00405695">
            <w:pPr>
              <w:jc w:val="right"/>
              <w:rPr>
                <w:sz w:val="18"/>
                <w:szCs w:val="18"/>
                <w:lang w:val="fr-CA" w:eastAsia="es-419"/>
              </w:rPr>
            </w:pPr>
            <w:r w:rsidRPr="006C4EF5">
              <w:rPr>
                <w:sz w:val="18"/>
                <w:szCs w:val="18"/>
                <w:lang w:val="fr-CA" w:eastAsia="es-419"/>
              </w:rPr>
              <w:t>365 334</w:t>
            </w:r>
          </w:p>
        </w:tc>
        <w:tc>
          <w:tcPr>
            <w:tcW w:w="950" w:type="dxa"/>
            <w:tcBorders>
              <w:top w:val="nil"/>
              <w:left w:val="nil"/>
              <w:bottom w:val="single" w:sz="4" w:space="0" w:color="auto"/>
              <w:right w:val="single" w:sz="4" w:space="0" w:color="auto"/>
            </w:tcBorders>
            <w:shd w:val="clear" w:color="auto" w:fill="auto"/>
            <w:noWrap/>
            <w:hideMark/>
          </w:tcPr>
          <w:p w14:paraId="34DCF008" w14:textId="77777777" w:rsidR="006634B9" w:rsidRPr="006C4EF5" w:rsidRDefault="006634B9" w:rsidP="00405695">
            <w:pPr>
              <w:jc w:val="right"/>
              <w:rPr>
                <w:sz w:val="18"/>
                <w:szCs w:val="18"/>
                <w:lang w:val="fr-CA" w:eastAsia="es-419"/>
              </w:rPr>
            </w:pPr>
            <w:r w:rsidRPr="006C4EF5">
              <w:rPr>
                <w:sz w:val="18"/>
                <w:szCs w:val="18"/>
                <w:lang w:val="fr-CA" w:eastAsia="es-419"/>
              </w:rPr>
              <w:t>372 641</w:t>
            </w:r>
          </w:p>
        </w:tc>
        <w:tc>
          <w:tcPr>
            <w:tcW w:w="978" w:type="dxa"/>
            <w:tcBorders>
              <w:top w:val="nil"/>
              <w:left w:val="nil"/>
              <w:bottom w:val="single" w:sz="4" w:space="0" w:color="auto"/>
              <w:right w:val="single" w:sz="4" w:space="0" w:color="auto"/>
            </w:tcBorders>
            <w:shd w:val="clear" w:color="auto" w:fill="auto"/>
            <w:noWrap/>
            <w:hideMark/>
          </w:tcPr>
          <w:p w14:paraId="1AF131BC" w14:textId="77777777" w:rsidR="006634B9" w:rsidRPr="006C4EF5" w:rsidRDefault="006634B9" w:rsidP="00405695">
            <w:pPr>
              <w:jc w:val="right"/>
              <w:rPr>
                <w:sz w:val="18"/>
                <w:szCs w:val="18"/>
                <w:lang w:val="fr-CA" w:eastAsia="es-419"/>
              </w:rPr>
            </w:pPr>
            <w:r w:rsidRPr="006C4EF5">
              <w:rPr>
                <w:sz w:val="18"/>
                <w:szCs w:val="18"/>
                <w:lang w:val="fr-CA" w:eastAsia="es-419"/>
              </w:rPr>
              <w:t>380 094</w:t>
            </w:r>
          </w:p>
        </w:tc>
        <w:tc>
          <w:tcPr>
            <w:tcW w:w="950" w:type="dxa"/>
            <w:tcBorders>
              <w:top w:val="nil"/>
              <w:left w:val="nil"/>
              <w:bottom w:val="single" w:sz="4" w:space="0" w:color="auto"/>
              <w:right w:val="single" w:sz="4" w:space="0" w:color="auto"/>
            </w:tcBorders>
            <w:shd w:val="clear" w:color="auto" w:fill="auto"/>
            <w:noWrap/>
            <w:hideMark/>
          </w:tcPr>
          <w:p w14:paraId="320DC713" w14:textId="77777777" w:rsidR="006634B9" w:rsidRPr="006C4EF5" w:rsidRDefault="006634B9" w:rsidP="00405695">
            <w:pPr>
              <w:jc w:val="right"/>
              <w:rPr>
                <w:sz w:val="18"/>
                <w:szCs w:val="18"/>
                <w:lang w:val="fr-CA" w:eastAsia="es-419"/>
              </w:rPr>
            </w:pPr>
            <w:r w:rsidRPr="006C4EF5">
              <w:rPr>
                <w:sz w:val="18"/>
                <w:szCs w:val="18"/>
                <w:lang w:val="fr-CA" w:eastAsia="es-419"/>
              </w:rPr>
              <w:t>418 103</w:t>
            </w:r>
          </w:p>
        </w:tc>
        <w:tc>
          <w:tcPr>
            <w:tcW w:w="950" w:type="dxa"/>
            <w:tcBorders>
              <w:top w:val="nil"/>
              <w:left w:val="nil"/>
              <w:bottom w:val="single" w:sz="4" w:space="0" w:color="auto"/>
              <w:right w:val="single" w:sz="4" w:space="0" w:color="auto"/>
            </w:tcBorders>
            <w:shd w:val="clear" w:color="auto" w:fill="auto"/>
            <w:noWrap/>
            <w:hideMark/>
          </w:tcPr>
          <w:p w14:paraId="559AEC35" w14:textId="77777777" w:rsidR="006634B9" w:rsidRPr="006C4EF5" w:rsidRDefault="006634B9" w:rsidP="00405695">
            <w:pPr>
              <w:jc w:val="right"/>
              <w:rPr>
                <w:sz w:val="18"/>
                <w:szCs w:val="18"/>
                <w:lang w:val="fr-CA" w:eastAsia="es-419"/>
              </w:rPr>
            </w:pPr>
            <w:r w:rsidRPr="006C4EF5">
              <w:rPr>
                <w:sz w:val="18"/>
                <w:szCs w:val="18"/>
                <w:lang w:val="fr-CA" w:eastAsia="es-419"/>
              </w:rPr>
              <w:t>459 914</w:t>
            </w:r>
          </w:p>
        </w:tc>
        <w:tc>
          <w:tcPr>
            <w:tcW w:w="1076" w:type="dxa"/>
            <w:tcBorders>
              <w:top w:val="nil"/>
              <w:left w:val="nil"/>
              <w:bottom w:val="single" w:sz="4" w:space="0" w:color="auto"/>
              <w:right w:val="single" w:sz="4" w:space="0" w:color="auto"/>
            </w:tcBorders>
            <w:shd w:val="clear" w:color="auto" w:fill="auto"/>
            <w:noWrap/>
            <w:hideMark/>
          </w:tcPr>
          <w:p w14:paraId="336491F5" w14:textId="77777777" w:rsidR="006634B9" w:rsidRPr="006C4EF5" w:rsidRDefault="006634B9" w:rsidP="00405695">
            <w:pPr>
              <w:jc w:val="right"/>
              <w:rPr>
                <w:sz w:val="18"/>
                <w:szCs w:val="18"/>
                <w:lang w:val="fr-CA" w:eastAsia="es-419"/>
              </w:rPr>
            </w:pPr>
            <w:r w:rsidRPr="006C4EF5">
              <w:rPr>
                <w:sz w:val="18"/>
                <w:szCs w:val="18"/>
                <w:lang w:val="fr-CA" w:eastAsia="es-419"/>
              </w:rPr>
              <w:t>372 690</w:t>
            </w:r>
          </w:p>
        </w:tc>
        <w:tc>
          <w:tcPr>
            <w:tcW w:w="1034" w:type="dxa"/>
            <w:tcBorders>
              <w:top w:val="nil"/>
              <w:left w:val="nil"/>
              <w:bottom w:val="single" w:sz="4" w:space="0" w:color="auto"/>
              <w:right w:val="single" w:sz="4" w:space="0" w:color="auto"/>
            </w:tcBorders>
            <w:shd w:val="clear" w:color="auto" w:fill="auto"/>
            <w:noWrap/>
            <w:hideMark/>
          </w:tcPr>
          <w:p w14:paraId="344042A4" w14:textId="77777777" w:rsidR="006634B9" w:rsidRPr="006C4EF5" w:rsidRDefault="006634B9" w:rsidP="00405695">
            <w:pPr>
              <w:jc w:val="right"/>
              <w:rPr>
                <w:sz w:val="18"/>
                <w:szCs w:val="18"/>
                <w:lang w:val="fr-CA" w:eastAsia="es-419"/>
              </w:rPr>
            </w:pPr>
            <w:r w:rsidRPr="006C4EF5">
              <w:rPr>
                <w:sz w:val="18"/>
                <w:szCs w:val="18"/>
                <w:lang w:val="fr-CA" w:eastAsia="es-419"/>
              </w:rPr>
              <w:t>458 238</w:t>
            </w:r>
          </w:p>
        </w:tc>
        <w:tc>
          <w:tcPr>
            <w:tcW w:w="1181" w:type="dxa"/>
            <w:tcBorders>
              <w:top w:val="nil"/>
              <w:left w:val="nil"/>
              <w:bottom w:val="single" w:sz="4" w:space="0" w:color="auto"/>
              <w:right w:val="single" w:sz="4" w:space="0" w:color="auto"/>
            </w:tcBorders>
            <w:shd w:val="clear" w:color="auto" w:fill="auto"/>
            <w:noWrap/>
            <w:hideMark/>
          </w:tcPr>
          <w:p w14:paraId="204950DE" w14:textId="77777777" w:rsidR="006634B9" w:rsidRPr="006C4EF5" w:rsidRDefault="006634B9" w:rsidP="00405695">
            <w:pPr>
              <w:jc w:val="right"/>
              <w:rPr>
                <w:sz w:val="18"/>
                <w:szCs w:val="18"/>
                <w:lang w:val="fr-CA" w:eastAsia="es-419"/>
              </w:rPr>
            </w:pPr>
            <w:r w:rsidRPr="006C4EF5">
              <w:rPr>
                <w:sz w:val="18"/>
                <w:szCs w:val="18"/>
                <w:lang w:val="fr-CA" w:eastAsia="es-419"/>
              </w:rPr>
              <w:t>100,4%</w:t>
            </w:r>
          </w:p>
        </w:tc>
      </w:tr>
      <w:tr w:rsidR="006634B9" w:rsidRPr="006C4EF5" w14:paraId="5B80DEF9"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7DB3DCB" w14:textId="77777777" w:rsidR="006634B9" w:rsidRPr="006C4EF5" w:rsidRDefault="006634B9" w:rsidP="00405695">
            <w:pPr>
              <w:jc w:val="left"/>
              <w:rPr>
                <w:sz w:val="18"/>
                <w:szCs w:val="18"/>
                <w:lang w:val="fr-CA" w:eastAsia="es-419"/>
              </w:rPr>
            </w:pPr>
            <w:r w:rsidRPr="006C4EF5">
              <w:rPr>
                <w:sz w:val="18"/>
                <w:szCs w:val="18"/>
                <w:lang w:val="fr-CA" w:eastAsia="es-419"/>
              </w:rPr>
              <w:t>Nicaragua</w:t>
            </w:r>
          </w:p>
        </w:tc>
        <w:tc>
          <w:tcPr>
            <w:tcW w:w="950" w:type="dxa"/>
            <w:tcBorders>
              <w:top w:val="nil"/>
              <w:left w:val="nil"/>
              <w:bottom w:val="single" w:sz="4" w:space="0" w:color="auto"/>
              <w:right w:val="single" w:sz="4" w:space="0" w:color="auto"/>
            </w:tcBorders>
            <w:shd w:val="clear" w:color="auto" w:fill="auto"/>
            <w:noWrap/>
            <w:hideMark/>
          </w:tcPr>
          <w:p w14:paraId="30DE8BA9" w14:textId="77777777" w:rsidR="006634B9" w:rsidRPr="006C4EF5" w:rsidRDefault="006634B9" w:rsidP="00405695">
            <w:pPr>
              <w:jc w:val="right"/>
              <w:rPr>
                <w:sz w:val="18"/>
                <w:szCs w:val="18"/>
                <w:lang w:val="fr-CA" w:eastAsia="es-419"/>
              </w:rPr>
            </w:pPr>
            <w:r w:rsidRPr="006C4EF5">
              <w:rPr>
                <w:sz w:val="18"/>
                <w:szCs w:val="18"/>
                <w:lang w:val="fr-CA" w:eastAsia="es-419"/>
              </w:rPr>
              <w:t>558 528</w:t>
            </w:r>
          </w:p>
        </w:tc>
        <w:tc>
          <w:tcPr>
            <w:tcW w:w="950" w:type="dxa"/>
            <w:tcBorders>
              <w:top w:val="nil"/>
              <w:left w:val="nil"/>
              <w:bottom w:val="single" w:sz="4" w:space="0" w:color="auto"/>
              <w:right w:val="single" w:sz="4" w:space="0" w:color="auto"/>
            </w:tcBorders>
            <w:shd w:val="clear" w:color="auto" w:fill="auto"/>
            <w:noWrap/>
            <w:hideMark/>
          </w:tcPr>
          <w:p w14:paraId="64A0900F" w14:textId="77777777" w:rsidR="006634B9" w:rsidRPr="006C4EF5" w:rsidRDefault="006634B9" w:rsidP="00405695">
            <w:pPr>
              <w:jc w:val="right"/>
              <w:rPr>
                <w:sz w:val="18"/>
                <w:szCs w:val="18"/>
                <w:lang w:val="fr-CA" w:eastAsia="es-419"/>
              </w:rPr>
            </w:pPr>
            <w:r w:rsidRPr="006C4EF5">
              <w:rPr>
                <w:sz w:val="18"/>
                <w:szCs w:val="18"/>
                <w:lang w:val="fr-CA" w:eastAsia="es-419"/>
              </w:rPr>
              <w:t>569 699</w:t>
            </w:r>
          </w:p>
        </w:tc>
        <w:tc>
          <w:tcPr>
            <w:tcW w:w="950" w:type="dxa"/>
            <w:tcBorders>
              <w:top w:val="nil"/>
              <w:left w:val="nil"/>
              <w:bottom w:val="single" w:sz="4" w:space="0" w:color="auto"/>
              <w:right w:val="single" w:sz="4" w:space="0" w:color="auto"/>
            </w:tcBorders>
            <w:shd w:val="clear" w:color="auto" w:fill="auto"/>
            <w:noWrap/>
            <w:hideMark/>
          </w:tcPr>
          <w:p w14:paraId="7EC37C17" w14:textId="77777777" w:rsidR="006634B9" w:rsidRPr="006C4EF5" w:rsidRDefault="006634B9" w:rsidP="00405695">
            <w:pPr>
              <w:jc w:val="right"/>
              <w:rPr>
                <w:sz w:val="18"/>
                <w:szCs w:val="18"/>
                <w:lang w:val="fr-CA" w:eastAsia="es-419"/>
              </w:rPr>
            </w:pPr>
            <w:r w:rsidRPr="006C4EF5">
              <w:rPr>
                <w:sz w:val="18"/>
                <w:szCs w:val="18"/>
                <w:lang w:val="fr-CA" w:eastAsia="es-419"/>
              </w:rPr>
              <w:t>581 093</w:t>
            </w:r>
          </w:p>
        </w:tc>
        <w:tc>
          <w:tcPr>
            <w:tcW w:w="978" w:type="dxa"/>
            <w:tcBorders>
              <w:top w:val="nil"/>
              <w:left w:val="nil"/>
              <w:bottom w:val="single" w:sz="4" w:space="0" w:color="auto"/>
              <w:right w:val="single" w:sz="4" w:space="0" w:color="auto"/>
            </w:tcBorders>
            <w:shd w:val="clear" w:color="auto" w:fill="auto"/>
            <w:noWrap/>
            <w:hideMark/>
          </w:tcPr>
          <w:p w14:paraId="2C7C8D18" w14:textId="77777777" w:rsidR="006634B9" w:rsidRPr="006C4EF5" w:rsidRDefault="006634B9" w:rsidP="00405695">
            <w:pPr>
              <w:jc w:val="right"/>
              <w:rPr>
                <w:sz w:val="18"/>
                <w:szCs w:val="18"/>
                <w:lang w:val="fr-CA" w:eastAsia="es-419"/>
              </w:rPr>
            </w:pPr>
            <w:r w:rsidRPr="006C4EF5">
              <w:rPr>
                <w:sz w:val="18"/>
                <w:szCs w:val="18"/>
                <w:lang w:val="fr-CA" w:eastAsia="es-419"/>
              </w:rPr>
              <w:t>592 714</w:t>
            </w:r>
          </w:p>
        </w:tc>
        <w:tc>
          <w:tcPr>
            <w:tcW w:w="950" w:type="dxa"/>
            <w:tcBorders>
              <w:top w:val="nil"/>
              <w:left w:val="nil"/>
              <w:bottom w:val="single" w:sz="4" w:space="0" w:color="auto"/>
              <w:right w:val="single" w:sz="4" w:space="0" w:color="auto"/>
            </w:tcBorders>
            <w:shd w:val="clear" w:color="auto" w:fill="auto"/>
            <w:noWrap/>
            <w:hideMark/>
          </w:tcPr>
          <w:p w14:paraId="413DAC9B" w14:textId="77777777" w:rsidR="006634B9" w:rsidRPr="006C4EF5" w:rsidRDefault="006634B9" w:rsidP="00405695">
            <w:pPr>
              <w:jc w:val="right"/>
              <w:rPr>
                <w:sz w:val="18"/>
                <w:szCs w:val="18"/>
                <w:lang w:val="fr-CA" w:eastAsia="es-419"/>
              </w:rPr>
            </w:pPr>
            <w:r w:rsidRPr="006C4EF5">
              <w:rPr>
                <w:sz w:val="18"/>
                <w:szCs w:val="18"/>
                <w:lang w:val="fr-CA" w:eastAsia="es-419"/>
              </w:rPr>
              <w:t>651 986</w:t>
            </w:r>
          </w:p>
        </w:tc>
        <w:tc>
          <w:tcPr>
            <w:tcW w:w="950" w:type="dxa"/>
            <w:tcBorders>
              <w:top w:val="nil"/>
              <w:left w:val="nil"/>
              <w:bottom w:val="single" w:sz="4" w:space="0" w:color="auto"/>
              <w:right w:val="single" w:sz="4" w:space="0" w:color="auto"/>
            </w:tcBorders>
            <w:shd w:val="clear" w:color="auto" w:fill="auto"/>
            <w:noWrap/>
            <w:hideMark/>
          </w:tcPr>
          <w:p w14:paraId="76139CCF" w14:textId="77777777" w:rsidR="006634B9" w:rsidRPr="006C4EF5" w:rsidRDefault="006634B9" w:rsidP="00405695">
            <w:pPr>
              <w:jc w:val="right"/>
              <w:rPr>
                <w:sz w:val="18"/>
                <w:szCs w:val="18"/>
                <w:lang w:val="fr-CA" w:eastAsia="es-419"/>
              </w:rPr>
            </w:pPr>
            <w:r w:rsidRPr="006C4EF5">
              <w:rPr>
                <w:sz w:val="18"/>
                <w:szCs w:val="18"/>
                <w:lang w:val="fr-CA" w:eastAsia="es-419"/>
              </w:rPr>
              <w:t>717 184</w:t>
            </w:r>
          </w:p>
        </w:tc>
        <w:tc>
          <w:tcPr>
            <w:tcW w:w="1076" w:type="dxa"/>
            <w:tcBorders>
              <w:top w:val="nil"/>
              <w:left w:val="nil"/>
              <w:bottom w:val="single" w:sz="4" w:space="0" w:color="auto"/>
              <w:right w:val="single" w:sz="4" w:space="0" w:color="auto"/>
            </w:tcBorders>
            <w:shd w:val="clear" w:color="auto" w:fill="auto"/>
            <w:noWrap/>
            <w:hideMark/>
          </w:tcPr>
          <w:p w14:paraId="69739D9E" w14:textId="77777777" w:rsidR="006634B9" w:rsidRPr="006C4EF5" w:rsidRDefault="006634B9" w:rsidP="00405695">
            <w:pPr>
              <w:jc w:val="right"/>
              <w:rPr>
                <w:sz w:val="18"/>
                <w:szCs w:val="18"/>
                <w:lang w:val="fr-CA" w:eastAsia="es-419"/>
              </w:rPr>
            </w:pPr>
            <w:r w:rsidRPr="006C4EF5">
              <w:rPr>
                <w:sz w:val="18"/>
                <w:szCs w:val="18"/>
                <w:lang w:val="fr-CA" w:eastAsia="es-419"/>
              </w:rPr>
              <w:t>581 168</w:t>
            </w:r>
          </w:p>
        </w:tc>
        <w:tc>
          <w:tcPr>
            <w:tcW w:w="1034" w:type="dxa"/>
            <w:tcBorders>
              <w:top w:val="nil"/>
              <w:left w:val="nil"/>
              <w:bottom w:val="single" w:sz="4" w:space="0" w:color="auto"/>
              <w:right w:val="single" w:sz="4" w:space="0" w:color="auto"/>
            </w:tcBorders>
            <w:shd w:val="clear" w:color="auto" w:fill="auto"/>
            <w:noWrap/>
            <w:hideMark/>
          </w:tcPr>
          <w:p w14:paraId="1372B04F" w14:textId="77777777" w:rsidR="006634B9" w:rsidRPr="006C4EF5" w:rsidRDefault="006634B9" w:rsidP="00405695">
            <w:pPr>
              <w:jc w:val="right"/>
              <w:rPr>
                <w:sz w:val="18"/>
                <w:szCs w:val="18"/>
                <w:lang w:val="fr-CA" w:eastAsia="es-419"/>
              </w:rPr>
            </w:pPr>
            <w:r w:rsidRPr="006C4EF5">
              <w:rPr>
                <w:sz w:val="18"/>
                <w:szCs w:val="18"/>
                <w:lang w:val="fr-CA" w:eastAsia="es-419"/>
              </w:rPr>
              <w:t>714 476</w:t>
            </w:r>
          </w:p>
        </w:tc>
        <w:tc>
          <w:tcPr>
            <w:tcW w:w="1181" w:type="dxa"/>
            <w:tcBorders>
              <w:top w:val="nil"/>
              <w:left w:val="nil"/>
              <w:bottom w:val="single" w:sz="4" w:space="0" w:color="auto"/>
              <w:right w:val="single" w:sz="4" w:space="0" w:color="auto"/>
            </w:tcBorders>
            <w:shd w:val="clear" w:color="auto" w:fill="auto"/>
            <w:noWrap/>
            <w:hideMark/>
          </w:tcPr>
          <w:p w14:paraId="31E28E7B" w14:textId="77777777" w:rsidR="006634B9" w:rsidRPr="006C4EF5" w:rsidRDefault="006634B9" w:rsidP="00405695">
            <w:pPr>
              <w:jc w:val="right"/>
              <w:rPr>
                <w:sz w:val="18"/>
                <w:szCs w:val="18"/>
                <w:lang w:val="fr-CA" w:eastAsia="es-419"/>
              </w:rPr>
            </w:pPr>
            <w:r w:rsidRPr="006C4EF5">
              <w:rPr>
                <w:sz w:val="18"/>
                <w:szCs w:val="18"/>
                <w:lang w:val="fr-CA" w:eastAsia="es-419"/>
              </w:rPr>
              <w:t>100,4%</w:t>
            </w:r>
          </w:p>
        </w:tc>
      </w:tr>
      <w:tr w:rsidR="006634B9" w:rsidRPr="006C4EF5" w14:paraId="66D71F66"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9F6CB93" w14:textId="77777777" w:rsidR="006634B9" w:rsidRPr="006C4EF5" w:rsidRDefault="006634B9" w:rsidP="00405695">
            <w:pPr>
              <w:jc w:val="left"/>
              <w:rPr>
                <w:sz w:val="18"/>
                <w:szCs w:val="18"/>
                <w:lang w:val="fr-CA" w:eastAsia="es-419"/>
              </w:rPr>
            </w:pPr>
            <w:r w:rsidRPr="006C4EF5">
              <w:rPr>
                <w:sz w:val="18"/>
                <w:szCs w:val="18"/>
                <w:lang w:val="fr-CA" w:eastAsia="es-419"/>
              </w:rPr>
              <w:t>Costa Rica</w:t>
            </w:r>
          </w:p>
        </w:tc>
        <w:tc>
          <w:tcPr>
            <w:tcW w:w="950" w:type="dxa"/>
            <w:tcBorders>
              <w:top w:val="nil"/>
              <w:left w:val="nil"/>
              <w:bottom w:val="single" w:sz="4" w:space="0" w:color="auto"/>
              <w:right w:val="single" w:sz="4" w:space="0" w:color="auto"/>
            </w:tcBorders>
            <w:shd w:val="clear" w:color="auto" w:fill="auto"/>
            <w:noWrap/>
            <w:hideMark/>
          </w:tcPr>
          <w:p w14:paraId="0BECAD6F" w14:textId="77777777" w:rsidR="006634B9" w:rsidRPr="006C4EF5" w:rsidRDefault="006634B9" w:rsidP="00405695">
            <w:pPr>
              <w:jc w:val="right"/>
              <w:rPr>
                <w:sz w:val="18"/>
                <w:szCs w:val="18"/>
                <w:lang w:val="fr-CA" w:eastAsia="es-419"/>
              </w:rPr>
            </w:pPr>
            <w:r w:rsidRPr="006C4EF5">
              <w:rPr>
                <w:sz w:val="18"/>
                <w:szCs w:val="18"/>
                <w:lang w:val="fr-CA" w:eastAsia="es-419"/>
              </w:rPr>
              <w:t>1 099 195</w:t>
            </w:r>
          </w:p>
        </w:tc>
        <w:tc>
          <w:tcPr>
            <w:tcW w:w="950" w:type="dxa"/>
            <w:tcBorders>
              <w:top w:val="nil"/>
              <w:left w:val="nil"/>
              <w:bottom w:val="single" w:sz="4" w:space="0" w:color="auto"/>
              <w:right w:val="single" w:sz="4" w:space="0" w:color="auto"/>
            </w:tcBorders>
            <w:shd w:val="clear" w:color="auto" w:fill="auto"/>
            <w:noWrap/>
            <w:hideMark/>
          </w:tcPr>
          <w:p w14:paraId="11C62583" w14:textId="77777777" w:rsidR="006634B9" w:rsidRPr="006C4EF5" w:rsidRDefault="006634B9" w:rsidP="00405695">
            <w:pPr>
              <w:jc w:val="right"/>
              <w:rPr>
                <w:sz w:val="18"/>
                <w:szCs w:val="18"/>
                <w:lang w:val="fr-CA" w:eastAsia="es-419"/>
              </w:rPr>
            </w:pPr>
            <w:r w:rsidRPr="006C4EF5">
              <w:rPr>
                <w:sz w:val="18"/>
                <w:szCs w:val="18"/>
                <w:lang w:val="fr-CA" w:eastAsia="es-419"/>
              </w:rPr>
              <w:t>1 121 179</w:t>
            </w:r>
          </w:p>
        </w:tc>
        <w:tc>
          <w:tcPr>
            <w:tcW w:w="950" w:type="dxa"/>
            <w:tcBorders>
              <w:top w:val="nil"/>
              <w:left w:val="nil"/>
              <w:bottom w:val="single" w:sz="4" w:space="0" w:color="auto"/>
              <w:right w:val="single" w:sz="4" w:space="0" w:color="auto"/>
            </w:tcBorders>
            <w:shd w:val="clear" w:color="auto" w:fill="auto"/>
            <w:noWrap/>
            <w:hideMark/>
          </w:tcPr>
          <w:p w14:paraId="7999D02D" w14:textId="77777777" w:rsidR="006634B9" w:rsidRPr="006C4EF5" w:rsidRDefault="006634B9" w:rsidP="00405695">
            <w:pPr>
              <w:jc w:val="right"/>
              <w:rPr>
                <w:sz w:val="18"/>
                <w:szCs w:val="18"/>
                <w:lang w:val="fr-CA" w:eastAsia="es-419"/>
              </w:rPr>
            </w:pPr>
            <w:r w:rsidRPr="006C4EF5">
              <w:rPr>
                <w:sz w:val="18"/>
                <w:szCs w:val="18"/>
                <w:lang w:val="fr-CA" w:eastAsia="es-419"/>
              </w:rPr>
              <w:t>1 143 602</w:t>
            </w:r>
          </w:p>
        </w:tc>
        <w:tc>
          <w:tcPr>
            <w:tcW w:w="978" w:type="dxa"/>
            <w:tcBorders>
              <w:top w:val="nil"/>
              <w:left w:val="nil"/>
              <w:bottom w:val="single" w:sz="4" w:space="0" w:color="auto"/>
              <w:right w:val="single" w:sz="4" w:space="0" w:color="auto"/>
            </w:tcBorders>
            <w:shd w:val="clear" w:color="auto" w:fill="auto"/>
            <w:noWrap/>
            <w:hideMark/>
          </w:tcPr>
          <w:p w14:paraId="1CD45A64" w14:textId="77777777" w:rsidR="006634B9" w:rsidRPr="006C4EF5" w:rsidRDefault="006634B9" w:rsidP="00405695">
            <w:pPr>
              <w:jc w:val="right"/>
              <w:rPr>
                <w:sz w:val="18"/>
                <w:szCs w:val="18"/>
                <w:lang w:val="fr-CA" w:eastAsia="es-419"/>
              </w:rPr>
            </w:pPr>
            <w:r w:rsidRPr="006C4EF5">
              <w:rPr>
                <w:sz w:val="18"/>
                <w:szCs w:val="18"/>
                <w:lang w:val="fr-CA" w:eastAsia="es-419"/>
              </w:rPr>
              <w:t>1 166 475</w:t>
            </w:r>
          </w:p>
        </w:tc>
        <w:tc>
          <w:tcPr>
            <w:tcW w:w="950" w:type="dxa"/>
            <w:tcBorders>
              <w:top w:val="nil"/>
              <w:left w:val="nil"/>
              <w:bottom w:val="single" w:sz="4" w:space="0" w:color="auto"/>
              <w:right w:val="single" w:sz="4" w:space="0" w:color="auto"/>
            </w:tcBorders>
            <w:shd w:val="clear" w:color="auto" w:fill="auto"/>
            <w:noWrap/>
            <w:hideMark/>
          </w:tcPr>
          <w:p w14:paraId="199C748A" w14:textId="77777777" w:rsidR="006634B9" w:rsidRPr="006C4EF5" w:rsidRDefault="006634B9" w:rsidP="00405695">
            <w:pPr>
              <w:jc w:val="right"/>
              <w:rPr>
                <w:sz w:val="18"/>
                <w:szCs w:val="18"/>
                <w:lang w:val="fr-CA" w:eastAsia="es-419"/>
              </w:rPr>
            </w:pPr>
            <w:r w:rsidRPr="006C4EF5">
              <w:rPr>
                <w:sz w:val="18"/>
                <w:szCs w:val="18"/>
                <w:lang w:val="fr-CA" w:eastAsia="es-419"/>
              </w:rPr>
              <w:t>1 283 122</w:t>
            </w:r>
          </w:p>
        </w:tc>
        <w:tc>
          <w:tcPr>
            <w:tcW w:w="950" w:type="dxa"/>
            <w:tcBorders>
              <w:top w:val="nil"/>
              <w:left w:val="nil"/>
              <w:bottom w:val="single" w:sz="4" w:space="0" w:color="auto"/>
              <w:right w:val="single" w:sz="4" w:space="0" w:color="auto"/>
            </w:tcBorders>
            <w:shd w:val="clear" w:color="auto" w:fill="auto"/>
            <w:noWrap/>
            <w:hideMark/>
          </w:tcPr>
          <w:p w14:paraId="222F8D2E" w14:textId="77777777" w:rsidR="006634B9" w:rsidRPr="006C4EF5" w:rsidRDefault="006634B9" w:rsidP="00405695">
            <w:pPr>
              <w:jc w:val="right"/>
              <w:rPr>
                <w:sz w:val="18"/>
                <w:szCs w:val="18"/>
                <w:lang w:val="fr-CA" w:eastAsia="es-419"/>
              </w:rPr>
            </w:pPr>
            <w:r w:rsidRPr="006C4EF5">
              <w:rPr>
                <w:sz w:val="18"/>
                <w:szCs w:val="18"/>
                <w:lang w:val="fr-CA" w:eastAsia="es-419"/>
              </w:rPr>
              <w:t>1 411 434</w:t>
            </w:r>
          </w:p>
        </w:tc>
        <w:tc>
          <w:tcPr>
            <w:tcW w:w="1076" w:type="dxa"/>
            <w:tcBorders>
              <w:top w:val="nil"/>
              <w:left w:val="nil"/>
              <w:bottom w:val="single" w:sz="4" w:space="0" w:color="auto"/>
              <w:right w:val="single" w:sz="4" w:space="0" w:color="auto"/>
            </w:tcBorders>
            <w:shd w:val="clear" w:color="auto" w:fill="auto"/>
            <w:noWrap/>
            <w:hideMark/>
          </w:tcPr>
          <w:p w14:paraId="1547D649" w14:textId="77777777" w:rsidR="006634B9" w:rsidRPr="006C4EF5" w:rsidRDefault="006634B9" w:rsidP="00405695">
            <w:pPr>
              <w:jc w:val="right"/>
              <w:rPr>
                <w:sz w:val="18"/>
                <w:szCs w:val="18"/>
                <w:lang w:val="fr-CA" w:eastAsia="es-419"/>
              </w:rPr>
            </w:pPr>
            <w:r w:rsidRPr="006C4EF5">
              <w:rPr>
                <w:sz w:val="18"/>
                <w:szCs w:val="18"/>
                <w:lang w:val="fr-CA" w:eastAsia="es-419"/>
              </w:rPr>
              <w:t>1 143 752</w:t>
            </w:r>
          </w:p>
        </w:tc>
        <w:tc>
          <w:tcPr>
            <w:tcW w:w="1034" w:type="dxa"/>
            <w:tcBorders>
              <w:top w:val="nil"/>
              <w:left w:val="nil"/>
              <w:bottom w:val="single" w:sz="4" w:space="0" w:color="auto"/>
              <w:right w:val="single" w:sz="4" w:space="0" w:color="auto"/>
            </w:tcBorders>
            <w:shd w:val="clear" w:color="auto" w:fill="auto"/>
            <w:noWrap/>
            <w:hideMark/>
          </w:tcPr>
          <w:p w14:paraId="7FF46750" w14:textId="77777777" w:rsidR="006634B9" w:rsidRPr="006C4EF5" w:rsidRDefault="006634B9" w:rsidP="00405695">
            <w:pPr>
              <w:jc w:val="right"/>
              <w:rPr>
                <w:sz w:val="18"/>
                <w:szCs w:val="18"/>
                <w:lang w:val="fr-CA" w:eastAsia="es-419"/>
              </w:rPr>
            </w:pPr>
            <w:r w:rsidRPr="006C4EF5">
              <w:rPr>
                <w:sz w:val="18"/>
                <w:szCs w:val="18"/>
                <w:lang w:val="fr-CA" w:eastAsia="es-419"/>
              </w:rPr>
              <w:t>1 382 354</w:t>
            </w:r>
          </w:p>
        </w:tc>
        <w:tc>
          <w:tcPr>
            <w:tcW w:w="1181" w:type="dxa"/>
            <w:tcBorders>
              <w:top w:val="nil"/>
              <w:left w:val="nil"/>
              <w:bottom w:val="single" w:sz="4" w:space="0" w:color="auto"/>
              <w:right w:val="single" w:sz="4" w:space="0" w:color="auto"/>
            </w:tcBorders>
            <w:shd w:val="clear" w:color="auto" w:fill="auto"/>
            <w:noWrap/>
            <w:hideMark/>
          </w:tcPr>
          <w:p w14:paraId="5E2C5C20" w14:textId="77777777" w:rsidR="006634B9" w:rsidRPr="006C4EF5" w:rsidRDefault="006634B9" w:rsidP="00405695">
            <w:pPr>
              <w:jc w:val="right"/>
              <w:rPr>
                <w:sz w:val="18"/>
                <w:szCs w:val="18"/>
                <w:lang w:val="fr-CA" w:eastAsia="es-419"/>
              </w:rPr>
            </w:pPr>
            <w:r w:rsidRPr="006C4EF5">
              <w:rPr>
                <w:sz w:val="18"/>
                <w:szCs w:val="18"/>
                <w:lang w:val="fr-CA" w:eastAsia="es-419"/>
              </w:rPr>
              <w:t>102,1%</w:t>
            </w:r>
          </w:p>
        </w:tc>
      </w:tr>
      <w:tr w:rsidR="006634B9" w:rsidRPr="006C4EF5" w14:paraId="21494E9A"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5DC7BD9" w14:textId="77777777" w:rsidR="006634B9" w:rsidRPr="006C4EF5" w:rsidRDefault="006634B9" w:rsidP="00405695">
            <w:pPr>
              <w:jc w:val="left"/>
              <w:rPr>
                <w:sz w:val="18"/>
                <w:szCs w:val="18"/>
                <w:lang w:val="fr-CA" w:eastAsia="es-419"/>
              </w:rPr>
            </w:pPr>
            <w:r w:rsidRPr="006C4EF5">
              <w:rPr>
                <w:sz w:val="18"/>
                <w:szCs w:val="18"/>
                <w:lang w:val="fr-CA" w:eastAsia="es-419"/>
              </w:rPr>
              <w:t>Samoa</w:t>
            </w:r>
          </w:p>
        </w:tc>
        <w:tc>
          <w:tcPr>
            <w:tcW w:w="950" w:type="dxa"/>
            <w:tcBorders>
              <w:top w:val="nil"/>
              <w:left w:val="nil"/>
              <w:bottom w:val="single" w:sz="4" w:space="0" w:color="auto"/>
              <w:right w:val="single" w:sz="4" w:space="0" w:color="auto"/>
            </w:tcBorders>
            <w:shd w:val="clear" w:color="auto" w:fill="auto"/>
            <w:noWrap/>
            <w:hideMark/>
          </w:tcPr>
          <w:p w14:paraId="56880DF8" w14:textId="77777777" w:rsidR="006634B9" w:rsidRPr="006C4EF5" w:rsidRDefault="006634B9" w:rsidP="00405695">
            <w:pPr>
              <w:jc w:val="right"/>
              <w:rPr>
                <w:sz w:val="18"/>
                <w:szCs w:val="18"/>
                <w:lang w:val="fr-CA" w:eastAsia="es-419"/>
              </w:rPr>
            </w:pPr>
            <w:r w:rsidRPr="006C4EF5">
              <w:rPr>
                <w:sz w:val="18"/>
                <w:szCs w:val="18"/>
                <w:lang w:val="fr-CA" w:eastAsia="es-419"/>
              </w:rPr>
              <w:t>25 170</w:t>
            </w:r>
          </w:p>
        </w:tc>
        <w:tc>
          <w:tcPr>
            <w:tcW w:w="950" w:type="dxa"/>
            <w:tcBorders>
              <w:top w:val="nil"/>
              <w:left w:val="nil"/>
              <w:bottom w:val="single" w:sz="4" w:space="0" w:color="auto"/>
              <w:right w:val="single" w:sz="4" w:space="0" w:color="auto"/>
            </w:tcBorders>
            <w:shd w:val="clear" w:color="auto" w:fill="auto"/>
            <w:noWrap/>
            <w:hideMark/>
          </w:tcPr>
          <w:p w14:paraId="3C8CD0A4" w14:textId="77777777" w:rsidR="006634B9" w:rsidRPr="006C4EF5" w:rsidRDefault="006634B9" w:rsidP="00405695">
            <w:pPr>
              <w:jc w:val="right"/>
              <w:rPr>
                <w:sz w:val="18"/>
                <w:szCs w:val="18"/>
                <w:lang w:val="fr-CA" w:eastAsia="es-419"/>
              </w:rPr>
            </w:pPr>
            <w:r w:rsidRPr="006C4EF5">
              <w:rPr>
                <w:sz w:val="18"/>
                <w:szCs w:val="18"/>
                <w:lang w:val="fr-CA" w:eastAsia="es-419"/>
              </w:rPr>
              <w:t>25 673</w:t>
            </w:r>
          </w:p>
        </w:tc>
        <w:tc>
          <w:tcPr>
            <w:tcW w:w="950" w:type="dxa"/>
            <w:tcBorders>
              <w:top w:val="nil"/>
              <w:left w:val="nil"/>
              <w:bottom w:val="single" w:sz="4" w:space="0" w:color="auto"/>
              <w:right w:val="single" w:sz="4" w:space="0" w:color="auto"/>
            </w:tcBorders>
            <w:shd w:val="clear" w:color="auto" w:fill="auto"/>
            <w:noWrap/>
            <w:hideMark/>
          </w:tcPr>
          <w:p w14:paraId="012CEC7D" w14:textId="77777777" w:rsidR="006634B9" w:rsidRPr="006C4EF5" w:rsidRDefault="006634B9" w:rsidP="00405695">
            <w:pPr>
              <w:jc w:val="right"/>
              <w:rPr>
                <w:sz w:val="18"/>
                <w:szCs w:val="18"/>
                <w:lang w:val="fr-CA" w:eastAsia="es-419"/>
              </w:rPr>
            </w:pPr>
            <w:r w:rsidRPr="006C4EF5">
              <w:rPr>
                <w:sz w:val="18"/>
                <w:szCs w:val="18"/>
                <w:lang w:val="fr-CA" w:eastAsia="es-419"/>
              </w:rPr>
              <w:t>26 187</w:t>
            </w:r>
          </w:p>
        </w:tc>
        <w:tc>
          <w:tcPr>
            <w:tcW w:w="978" w:type="dxa"/>
            <w:tcBorders>
              <w:top w:val="nil"/>
              <w:left w:val="nil"/>
              <w:bottom w:val="single" w:sz="4" w:space="0" w:color="auto"/>
              <w:right w:val="single" w:sz="4" w:space="0" w:color="auto"/>
            </w:tcBorders>
            <w:shd w:val="clear" w:color="auto" w:fill="auto"/>
            <w:noWrap/>
            <w:hideMark/>
          </w:tcPr>
          <w:p w14:paraId="337920C6" w14:textId="77777777" w:rsidR="006634B9" w:rsidRPr="006C4EF5" w:rsidRDefault="006634B9" w:rsidP="00405695">
            <w:pPr>
              <w:jc w:val="right"/>
              <w:rPr>
                <w:sz w:val="18"/>
                <w:szCs w:val="18"/>
                <w:lang w:val="fr-CA" w:eastAsia="es-419"/>
              </w:rPr>
            </w:pPr>
            <w:r w:rsidRPr="006C4EF5">
              <w:rPr>
                <w:sz w:val="18"/>
                <w:szCs w:val="18"/>
                <w:lang w:val="fr-CA" w:eastAsia="es-419"/>
              </w:rPr>
              <w:t>26 711</w:t>
            </w:r>
          </w:p>
        </w:tc>
        <w:tc>
          <w:tcPr>
            <w:tcW w:w="950" w:type="dxa"/>
            <w:tcBorders>
              <w:top w:val="nil"/>
              <w:left w:val="nil"/>
              <w:bottom w:val="single" w:sz="4" w:space="0" w:color="auto"/>
              <w:right w:val="single" w:sz="4" w:space="0" w:color="auto"/>
            </w:tcBorders>
            <w:shd w:val="clear" w:color="auto" w:fill="auto"/>
            <w:noWrap/>
            <w:hideMark/>
          </w:tcPr>
          <w:p w14:paraId="48EB0999" w14:textId="77777777" w:rsidR="006634B9" w:rsidRPr="006C4EF5" w:rsidRDefault="006634B9" w:rsidP="00405695">
            <w:pPr>
              <w:jc w:val="right"/>
              <w:rPr>
                <w:sz w:val="18"/>
                <w:szCs w:val="18"/>
                <w:lang w:val="fr-CA" w:eastAsia="es-419"/>
              </w:rPr>
            </w:pPr>
            <w:r w:rsidRPr="006C4EF5">
              <w:rPr>
                <w:sz w:val="18"/>
                <w:szCs w:val="18"/>
                <w:lang w:val="fr-CA" w:eastAsia="es-419"/>
              </w:rPr>
              <w:t>29 382</w:t>
            </w:r>
          </w:p>
        </w:tc>
        <w:tc>
          <w:tcPr>
            <w:tcW w:w="950" w:type="dxa"/>
            <w:tcBorders>
              <w:top w:val="nil"/>
              <w:left w:val="nil"/>
              <w:bottom w:val="single" w:sz="4" w:space="0" w:color="auto"/>
              <w:right w:val="single" w:sz="4" w:space="0" w:color="auto"/>
            </w:tcBorders>
            <w:shd w:val="clear" w:color="auto" w:fill="auto"/>
            <w:noWrap/>
            <w:hideMark/>
          </w:tcPr>
          <w:p w14:paraId="7BDC045D" w14:textId="77777777" w:rsidR="006634B9" w:rsidRPr="006C4EF5" w:rsidRDefault="006634B9" w:rsidP="00405695">
            <w:pPr>
              <w:jc w:val="right"/>
              <w:rPr>
                <w:sz w:val="18"/>
                <w:szCs w:val="18"/>
                <w:lang w:val="fr-CA" w:eastAsia="es-419"/>
              </w:rPr>
            </w:pPr>
            <w:r w:rsidRPr="006C4EF5">
              <w:rPr>
                <w:sz w:val="18"/>
                <w:szCs w:val="18"/>
                <w:lang w:val="fr-CA" w:eastAsia="es-419"/>
              </w:rPr>
              <w:t>32 320</w:t>
            </w:r>
          </w:p>
        </w:tc>
        <w:tc>
          <w:tcPr>
            <w:tcW w:w="1076" w:type="dxa"/>
            <w:tcBorders>
              <w:top w:val="nil"/>
              <w:left w:val="nil"/>
              <w:bottom w:val="single" w:sz="4" w:space="0" w:color="auto"/>
              <w:right w:val="single" w:sz="4" w:space="0" w:color="auto"/>
            </w:tcBorders>
            <w:shd w:val="clear" w:color="auto" w:fill="auto"/>
            <w:noWrap/>
            <w:hideMark/>
          </w:tcPr>
          <w:p w14:paraId="42A05AC5" w14:textId="77777777" w:rsidR="006634B9" w:rsidRPr="006C4EF5" w:rsidRDefault="006634B9" w:rsidP="00405695">
            <w:pPr>
              <w:jc w:val="right"/>
              <w:rPr>
                <w:sz w:val="18"/>
                <w:szCs w:val="18"/>
                <w:lang w:val="fr-CA" w:eastAsia="es-419"/>
              </w:rPr>
            </w:pPr>
            <w:r w:rsidRPr="006C4EF5">
              <w:rPr>
                <w:sz w:val="18"/>
                <w:szCs w:val="18"/>
                <w:lang w:val="fr-CA" w:eastAsia="es-419"/>
              </w:rPr>
              <w:t>26 190</w:t>
            </w:r>
          </w:p>
        </w:tc>
        <w:tc>
          <w:tcPr>
            <w:tcW w:w="1034" w:type="dxa"/>
            <w:tcBorders>
              <w:top w:val="nil"/>
              <w:left w:val="nil"/>
              <w:bottom w:val="single" w:sz="4" w:space="0" w:color="auto"/>
              <w:right w:val="single" w:sz="4" w:space="0" w:color="auto"/>
            </w:tcBorders>
            <w:shd w:val="clear" w:color="auto" w:fill="auto"/>
            <w:noWrap/>
            <w:hideMark/>
          </w:tcPr>
          <w:p w14:paraId="1CC7227E" w14:textId="77777777" w:rsidR="006634B9" w:rsidRPr="006C4EF5" w:rsidRDefault="006634B9" w:rsidP="00405695">
            <w:pPr>
              <w:jc w:val="right"/>
              <w:rPr>
                <w:sz w:val="18"/>
                <w:szCs w:val="18"/>
                <w:lang w:val="fr-CA" w:eastAsia="es-419"/>
              </w:rPr>
            </w:pPr>
            <w:r w:rsidRPr="006C4EF5">
              <w:rPr>
                <w:sz w:val="18"/>
                <w:szCs w:val="18"/>
                <w:lang w:val="fr-CA" w:eastAsia="es-419"/>
              </w:rPr>
              <w:t>31 602</w:t>
            </w:r>
          </w:p>
        </w:tc>
        <w:tc>
          <w:tcPr>
            <w:tcW w:w="1181" w:type="dxa"/>
            <w:tcBorders>
              <w:top w:val="nil"/>
              <w:left w:val="nil"/>
              <w:bottom w:val="single" w:sz="4" w:space="0" w:color="auto"/>
              <w:right w:val="single" w:sz="4" w:space="0" w:color="auto"/>
            </w:tcBorders>
            <w:shd w:val="clear" w:color="auto" w:fill="auto"/>
            <w:noWrap/>
            <w:hideMark/>
          </w:tcPr>
          <w:p w14:paraId="1E82F6F8" w14:textId="77777777" w:rsidR="006634B9" w:rsidRPr="006C4EF5" w:rsidRDefault="006634B9" w:rsidP="00405695">
            <w:pPr>
              <w:jc w:val="right"/>
              <w:rPr>
                <w:sz w:val="18"/>
                <w:szCs w:val="18"/>
                <w:lang w:val="fr-CA" w:eastAsia="es-419"/>
              </w:rPr>
            </w:pPr>
            <w:r w:rsidRPr="006C4EF5">
              <w:rPr>
                <w:sz w:val="18"/>
                <w:szCs w:val="18"/>
                <w:lang w:val="fr-CA" w:eastAsia="es-419"/>
              </w:rPr>
              <w:t>102,3%</w:t>
            </w:r>
          </w:p>
        </w:tc>
      </w:tr>
      <w:tr w:rsidR="006634B9" w:rsidRPr="006C4EF5" w14:paraId="661D5409"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45940DD" w14:textId="77777777" w:rsidR="006634B9" w:rsidRPr="006C4EF5" w:rsidRDefault="006634B9" w:rsidP="00405695">
            <w:pPr>
              <w:jc w:val="left"/>
              <w:rPr>
                <w:sz w:val="18"/>
                <w:szCs w:val="18"/>
                <w:lang w:val="fr-CA" w:eastAsia="es-419"/>
              </w:rPr>
            </w:pPr>
            <w:r w:rsidRPr="006C4EF5">
              <w:rPr>
                <w:sz w:val="18"/>
                <w:szCs w:val="18"/>
                <w:lang w:val="fr-CA" w:eastAsia="es-419"/>
              </w:rPr>
              <w:t>Micronésie (États fédérés de )</w:t>
            </w:r>
          </w:p>
        </w:tc>
        <w:tc>
          <w:tcPr>
            <w:tcW w:w="950" w:type="dxa"/>
            <w:tcBorders>
              <w:top w:val="nil"/>
              <w:left w:val="nil"/>
              <w:bottom w:val="single" w:sz="4" w:space="0" w:color="auto"/>
              <w:right w:val="single" w:sz="4" w:space="0" w:color="auto"/>
            </w:tcBorders>
            <w:shd w:val="clear" w:color="auto" w:fill="auto"/>
            <w:noWrap/>
            <w:hideMark/>
          </w:tcPr>
          <w:p w14:paraId="3F1A2CBC" w14:textId="77777777" w:rsidR="006634B9" w:rsidRPr="006C4EF5" w:rsidRDefault="006634B9" w:rsidP="00405695">
            <w:pPr>
              <w:jc w:val="right"/>
              <w:rPr>
                <w:sz w:val="18"/>
                <w:szCs w:val="18"/>
                <w:lang w:val="fr-CA" w:eastAsia="es-419"/>
              </w:rPr>
            </w:pPr>
            <w:r w:rsidRPr="006C4EF5">
              <w:rPr>
                <w:sz w:val="18"/>
                <w:szCs w:val="18"/>
                <w:lang w:val="fr-CA" w:eastAsia="es-419"/>
              </w:rPr>
              <w:t>14 020</w:t>
            </w:r>
          </w:p>
        </w:tc>
        <w:tc>
          <w:tcPr>
            <w:tcW w:w="950" w:type="dxa"/>
            <w:tcBorders>
              <w:top w:val="nil"/>
              <w:left w:val="nil"/>
              <w:bottom w:val="single" w:sz="4" w:space="0" w:color="auto"/>
              <w:right w:val="single" w:sz="4" w:space="0" w:color="auto"/>
            </w:tcBorders>
            <w:shd w:val="clear" w:color="auto" w:fill="auto"/>
            <w:noWrap/>
            <w:hideMark/>
          </w:tcPr>
          <w:p w14:paraId="6A3308F4" w14:textId="77777777" w:rsidR="006634B9" w:rsidRPr="006C4EF5" w:rsidRDefault="006634B9" w:rsidP="00405695">
            <w:pPr>
              <w:jc w:val="right"/>
              <w:rPr>
                <w:sz w:val="18"/>
                <w:szCs w:val="18"/>
                <w:lang w:val="fr-CA" w:eastAsia="es-419"/>
              </w:rPr>
            </w:pPr>
            <w:r w:rsidRPr="006C4EF5">
              <w:rPr>
                <w:sz w:val="18"/>
                <w:szCs w:val="18"/>
                <w:lang w:val="fr-CA" w:eastAsia="es-419"/>
              </w:rPr>
              <w:t>14 300</w:t>
            </w:r>
          </w:p>
        </w:tc>
        <w:tc>
          <w:tcPr>
            <w:tcW w:w="950" w:type="dxa"/>
            <w:tcBorders>
              <w:top w:val="nil"/>
              <w:left w:val="nil"/>
              <w:bottom w:val="single" w:sz="4" w:space="0" w:color="auto"/>
              <w:right w:val="single" w:sz="4" w:space="0" w:color="auto"/>
            </w:tcBorders>
            <w:shd w:val="clear" w:color="auto" w:fill="auto"/>
            <w:noWrap/>
            <w:hideMark/>
          </w:tcPr>
          <w:p w14:paraId="42EB5E9E" w14:textId="77777777" w:rsidR="006634B9" w:rsidRPr="006C4EF5" w:rsidRDefault="006634B9" w:rsidP="00405695">
            <w:pPr>
              <w:jc w:val="right"/>
              <w:rPr>
                <w:sz w:val="18"/>
                <w:szCs w:val="18"/>
                <w:lang w:val="fr-CA" w:eastAsia="es-419"/>
              </w:rPr>
            </w:pPr>
            <w:r w:rsidRPr="006C4EF5">
              <w:rPr>
                <w:sz w:val="18"/>
                <w:szCs w:val="18"/>
                <w:lang w:val="fr-CA" w:eastAsia="es-419"/>
              </w:rPr>
              <w:t>14 586</w:t>
            </w:r>
          </w:p>
        </w:tc>
        <w:tc>
          <w:tcPr>
            <w:tcW w:w="978" w:type="dxa"/>
            <w:tcBorders>
              <w:top w:val="nil"/>
              <w:left w:val="nil"/>
              <w:bottom w:val="single" w:sz="4" w:space="0" w:color="auto"/>
              <w:right w:val="single" w:sz="4" w:space="0" w:color="auto"/>
            </w:tcBorders>
            <w:shd w:val="clear" w:color="auto" w:fill="auto"/>
            <w:noWrap/>
            <w:hideMark/>
          </w:tcPr>
          <w:p w14:paraId="5A99B567" w14:textId="77777777" w:rsidR="006634B9" w:rsidRPr="006C4EF5" w:rsidRDefault="006634B9" w:rsidP="00405695">
            <w:pPr>
              <w:jc w:val="right"/>
              <w:rPr>
                <w:sz w:val="18"/>
                <w:szCs w:val="18"/>
                <w:lang w:val="fr-CA" w:eastAsia="es-419"/>
              </w:rPr>
            </w:pPr>
            <w:r w:rsidRPr="006C4EF5">
              <w:rPr>
                <w:sz w:val="18"/>
                <w:szCs w:val="18"/>
                <w:lang w:val="fr-CA" w:eastAsia="es-419"/>
              </w:rPr>
              <w:t>14 878</w:t>
            </w:r>
          </w:p>
        </w:tc>
        <w:tc>
          <w:tcPr>
            <w:tcW w:w="950" w:type="dxa"/>
            <w:tcBorders>
              <w:top w:val="nil"/>
              <w:left w:val="nil"/>
              <w:bottom w:val="single" w:sz="4" w:space="0" w:color="auto"/>
              <w:right w:val="single" w:sz="4" w:space="0" w:color="auto"/>
            </w:tcBorders>
            <w:shd w:val="clear" w:color="auto" w:fill="auto"/>
            <w:noWrap/>
            <w:hideMark/>
          </w:tcPr>
          <w:p w14:paraId="55D120BC" w14:textId="77777777" w:rsidR="006634B9" w:rsidRPr="006C4EF5" w:rsidRDefault="006634B9" w:rsidP="00405695">
            <w:pPr>
              <w:jc w:val="right"/>
              <w:rPr>
                <w:sz w:val="18"/>
                <w:szCs w:val="18"/>
                <w:lang w:val="fr-CA" w:eastAsia="es-419"/>
              </w:rPr>
            </w:pPr>
            <w:r w:rsidRPr="006C4EF5">
              <w:rPr>
                <w:sz w:val="18"/>
                <w:szCs w:val="18"/>
                <w:lang w:val="fr-CA" w:eastAsia="es-419"/>
              </w:rPr>
              <w:t>16 366</w:t>
            </w:r>
          </w:p>
        </w:tc>
        <w:tc>
          <w:tcPr>
            <w:tcW w:w="950" w:type="dxa"/>
            <w:tcBorders>
              <w:top w:val="nil"/>
              <w:left w:val="nil"/>
              <w:bottom w:val="single" w:sz="4" w:space="0" w:color="auto"/>
              <w:right w:val="single" w:sz="4" w:space="0" w:color="auto"/>
            </w:tcBorders>
            <w:shd w:val="clear" w:color="auto" w:fill="auto"/>
            <w:noWrap/>
            <w:hideMark/>
          </w:tcPr>
          <w:p w14:paraId="52E1B0DA" w14:textId="77777777" w:rsidR="006634B9" w:rsidRPr="006C4EF5" w:rsidRDefault="006634B9" w:rsidP="00405695">
            <w:pPr>
              <w:jc w:val="right"/>
              <w:rPr>
                <w:sz w:val="18"/>
                <w:szCs w:val="18"/>
                <w:lang w:val="fr-CA" w:eastAsia="es-419"/>
              </w:rPr>
            </w:pPr>
            <w:r w:rsidRPr="006C4EF5">
              <w:rPr>
                <w:sz w:val="18"/>
                <w:szCs w:val="18"/>
                <w:lang w:val="fr-CA" w:eastAsia="es-419"/>
              </w:rPr>
              <w:t>18 003</w:t>
            </w:r>
          </w:p>
        </w:tc>
        <w:tc>
          <w:tcPr>
            <w:tcW w:w="1076" w:type="dxa"/>
            <w:tcBorders>
              <w:top w:val="nil"/>
              <w:left w:val="nil"/>
              <w:bottom w:val="single" w:sz="4" w:space="0" w:color="auto"/>
              <w:right w:val="single" w:sz="4" w:space="0" w:color="auto"/>
            </w:tcBorders>
            <w:shd w:val="clear" w:color="auto" w:fill="auto"/>
            <w:noWrap/>
            <w:hideMark/>
          </w:tcPr>
          <w:p w14:paraId="374A6BE5" w14:textId="77777777" w:rsidR="006634B9" w:rsidRPr="006C4EF5" w:rsidRDefault="006634B9" w:rsidP="00405695">
            <w:pPr>
              <w:jc w:val="right"/>
              <w:rPr>
                <w:sz w:val="18"/>
                <w:szCs w:val="18"/>
                <w:lang w:val="fr-CA" w:eastAsia="es-419"/>
              </w:rPr>
            </w:pPr>
            <w:r w:rsidRPr="006C4EF5">
              <w:rPr>
                <w:sz w:val="18"/>
                <w:szCs w:val="18"/>
                <w:lang w:val="fr-CA" w:eastAsia="es-419"/>
              </w:rPr>
              <w:t>14 588</w:t>
            </w:r>
          </w:p>
        </w:tc>
        <w:tc>
          <w:tcPr>
            <w:tcW w:w="1034" w:type="dxa"/>
            <w:tcBorders>
              <w:top w:val="nil"/>
              <w:left w:val="nil"/>
              <w:bottom w:val="single" w:sz="4" w:space="0" w:color="auto"/>
              <w:right w:val="single" w:sz="4" w:space="0" w:color="auto"/>
            </w:tcBorders>
            <w:shd w:val="clear" w:color="auto" w:fill="auto"/>
            <w:noWrap/>
            <w:hideMark/>
          </w:tcPr>
          <w:p w14:paraId="3D19FBB8" w14:textId="77777777" w:rsidR="006634B9" w:rsidRPr="006C4EF5" w:rsidRDefault="006634B9" w:rsidP="00405695">
            <w:pPr>
              <w:jc w:val="right"/>
              <w:rPr>
                <w:sz w:val="18"/>
                <w:szCs w:val="18"/>
                <w:lang w:val="fr-CA" w:eastAsia="es-419"/>
              </w:rPr>
            </w:pPr>
            <w:r w:rsidRPr="006C4EF5">
              <w:rPr>
                <w:sz w:val="18"/>
                <w:szCs w:val="18"/>
                <w:lang w:val="fr-CA" w:eastAsia="es-419"/>
              </w:rPr>
              <w:t>17 514</w:t>
            </w:r>
          </w:p>
        </w:tc>
        <w:tc>
          <w:tcPr>
            <w:tcW w:w="1181" w:type="dxa"/>
            <w:tcBorders>
              <w:top w:val="nil"/>
              <w:left w:val="nil"/>
              <w:bottom w:val="single" w:sz="4" w:space="0" w:color="auto"/>
              <w:right w:val="single" w:sz="4" w:space="0" w:color="auto"/>
            </w:tcBorders>
            <w:shd w:val="clear" w:color="auto" w:fill="auto"/>
            <w:noWrap/>
            <w:hideMark/>
          </w:tcPr>
          <w:p w14:paraId="28DA9F48" w14:textId="77777777" w:rsidR="006634B9" w:rsidRPr="006C4EF5" w:rsidRDefault="006634B9" w:rsidP="00405695">
            <w:pPr>
              <w:jc w:val="right"/>
              <w:rPr>
                <w:sz w:val="18"/>
                <w:szCs w:val="18"/>
                <w:lang w:val="fr-CA" w:eastAsia="es-419"/>
              </w:rPr>
            </w:pPr>
            <w:r w:rsidRPr="006C4EF5">
              <w:rPr>
                <w:sz w:val="18"/>
                <w:szCs w:val="18"/>
                <w:lang w:val="fr-CA" w:eastAsia="es-419"/>
              </w:rPr>
              <w:t>102,8%</w:t>
            </w:r>
          </w:p>
        </w:tc>
      </w:tr>
      <w:tr w:rsidR="006634B9" w:rsidRPr="006C4EF5" w14:paraId="66D1E9B8"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E2DD708" w14:textId="77777777" w:rsidR="006634B9" w:rsidRPr="006C4EF5" w:rsidRDefault="006634B9" w:rsidP="00405695">
            <w:pPr>
              <w:jc w:val="left"/>
              <w:rPr>
                <w:sz w:val="18"/>
                <w:szCs w:val="18"/>
                <w:lang w:val="fr-CA" w:eastAsia="es-419"/>
              </w:rPr>
            </w:pPr>
            <w:r w:rsidRPr="006C4EF5">
              <w:rPr>
                <w:sz w:val="18"/>
                <w:szCs w:val="18"/>
                <w:lang w:val="fr-CA" w:eastAsia="es-419"/>
              </w:rPr>
              <w:t>Kiribati</w:t>
            </w:r>
          </w:p>
        </w:tc>
        <w:tc>
          <w:tcPr>
            <w:tcW w:w="950" w:type="dxa"/>
            <w:tcBorders>
              <w:top w:val="nil"/>
              <w:left w:val="nil"/>
              <w:bottom w:val="single" w:sz="4" w:space="0" w:color="auto"/>
              <w:right w:val="single" w:sz="4" w:space="0" w:color="auto"/>
            </w:tcBorders>
            <w:shd w:val="clear" w:color="auto" w:fill="auto"/>
            <w:noWrap/>
            <w:hideMark/>
          </w:tcPr>
          <w:p w14:paraId="0F9F07C1" w14:textId="77777777" w:rsidR="006634B9" w:rsidRPr="006C4EF5" w:rsidRDefault="006634B9" w:rsidP="00405695">
            <w:pPr>
              <w:jc w:val="right"/>
              <w:rPr>
                <w:sz w:val="18"/>
                <w:szCs w:val="18"/>
                <w:lang w:val="fr-CA" w:eastAsia="es-419"/>
              </w:rPr>
            </w:pPr>
            <w:r w:rsidRPr="006C4EF5">
              <w:rPr>
                <w:sz w:val="18"/>
                <w:szCs w:val="18"/>
                <w:lang w:val="fr-CA" w:eastAsia="es-419"/>
              </w:rPr>
              <w:t>5 572</w:t>
            </w:r>
          </w:p>
        </w:tc>
        <w:tc>
          <w:tcPr>
            <w:tcW w:w="950" w:type="dxa"/>
            <w:tcBorders>
              <w:top w:val="nil"/>
              <w:left w:val="nil"/>
              <w:bottom w:val="single" w:sz="4" w:space="0" w:color="auto"/>
              <w:right w:val="single" w:sz="4" w:space="0" w:color="auto"/>
            </w:tcBorders>
            <w:shd w:val="clear" w:color="auto" w:fill="auto"/>
            <w:noWrap/>
            <w:hideMark/>
          </w:tcPr>
          <w:p w14:paraId="62F93347" w14:textId="77777777" w:rsidR="006634B9" w:rsidRPr="006C4EF5" w:rsidRDefault="006634B9" w:rsidP="00405695">
            <w:pPr>
              <w:jc w:val="right"/>
              <w:rPr>
                <w:sz w:val="18"/>
                <w:szCs w:val="18"/>
                <w:lang w:val="fr-CA" w:eastAsia="es-419"/>
              </w:rPr>
            </w:pPr>
            <w:r w:rsidRPr="006C4EF5">
              <w:rPr>
                <w:sz w:val="18"/>
                <w:szCs w:val="18"/>
                <w:lang w:val="fr-CA" w:eastAsia="es-419"/>
              </w:rPr>
              <w:t>5 683</w:t>
            </w:r>
          </w:p>
        </w:tc>
        <w:tc>
          <w:tcPr>
            <w:tcW w:w="950" w:type="dxa"/>
            <w:tcBorders>
              <w:top w:val="nil"/>
              <w:left w:val="nil"/>
              <w:bottom w:val="single" w:sz="4" w:space="0" w:color="auto"/>
              <w:right w:val="single" w:sz="4" w:space="0" w:color="auto"/>
            </w:tcBorders>
            <w:shd w:val="clear" w:color="auto" w:fill="auto"/>
            <w:noWrap/>
            <w:hideMark/>
          </w:tcPr>
          <w:p w14:paraId="0D312587" w14:textId="77777777" w:rsidR="006634B9" w:rsidRPr="006C4EF5" w:rsidRDefault="006634B9" w:rsidP="00405695">
            <w:pPr>
              <w:jc w:val="right"/>
              <w:rPr>
                <w:sz w:val="18"/>
                <w:szCs w:val="18"/>
                <w:lang w:val="fr-CA" w:eastAsia="es-419"/>
              </w:rPr>
            </w:pPr>
            <w:r w:rsidRPr="006C4EF5">
              <w:rPr>
                <w:sz w:val="18"/>
                <w:szCs w:val="18"/>
                <w:lang w:val="fr-CA" w:eastAsia="es-419"/>
              </w:rPr>
              <w:t>5 797</w:t>
            </w:r>
          </w:p>
        </w:tc>
        <w:tc>
          <w:tcPr>
            <w:tcW w:w="978" w:type="dxa"/>
            <w:tcBorders>
              <w:top w:val="nil"/>
              <w:left w:val="nil"/>
              <w:bottom w:val="single" w:sz="4" w:space="0" w:color="auto"/>
              <w:right w:val="single" w:sz="4" w:space="0" w:color="auto"/>
            </w:tcBorders>
            <w:shd w:val="clear" w:color="auto" w:fill="auto"/>
            <w:noWrap/>
            <w:hideMark/>
          </w:tcPr>
          <w:p w14:paraId="317973C0" w14:textId="77777777" w:rsidR="006634B9" w:rsidRPr="006C4EF5" w:rsidRDefault="006634B9" w:rsidP="00405695">
            <w:pPr>
              <w:jc w:val="right"/>
              <w:rPr>
                <w:sz w:val="18"/>
                <w:szCs w:val="18"/>
                <w:lang w:val="fr-CA" w:eastAsia="es-419"/>
              </w:rPr>
            </w:pPr>
            <w:r w:rsidRPr="006C4EF5">
              <w:rPr>
                <w:sz w:val="18"/>
                <w:szCs w:val="18"/>
                <w:lang w:val="fr-CA" w:eastAsia="es-419"/>
              </w:rPr>
              <w:t>5 913</w:t>
            </w:r>
          </w:p>
        </w:tc>
        <w:tc>
          <w:tcPr>
            <w:tcW w:w="950" w:type="dxa"/>
            <w:tcBorders>
              <w:top w:val="nil"/>
              <w:left w:val="nil"/>
              <w:bottom w:val="single" w:sz="4" w:space="0" w:color="auto"/>
              <w:right w:val="single" w:sz="4" w:space="0" w:color="auto"/>
            </w:tcBorders>
            <w:shd w:val="clear" w:color="auto" w:fill="auto"/>
            <w:noWrap/>
            <w:hideMark/>
          </w:tcPr>
          <w:p w14:paraId="1B5A6013" w14:textId="77777777" w:rsidR="006634B9" w:rsidRPr="006C4EF5" w:rsidRDefault="006634B9" w:rsidP="00405695">
            <w:pPr>
              <w:jc w:val="right"/>
              <w:rPr>
                <w:sz w:val="18"/>
                <w:szCs w:val="18"/>
                <w:lang w:val="fr-CA" w:eastAsia="es-419"/>
              </w:rPr>
            </w:pPr>
            <w:r w:rsidRPr="006C4EF5">
              <w:rPr>
                <w:sz w:val="18"/>
                <w:szCs w:val="18"/>
                <w:lang w:val="fr-CA" w:eastAsia="es-419"/>
              </w:rPr>
              <w:t>6 504</w:t>
            </w:r>
          </w:p>
        </w:tc>
        <w:tc>
          <w:tcPr>
            <w:tcW w:w="950" w:type="dxa"/>
            <w:tcBorders>
              <w:top w:val="nil"/>
              <w:left w:val="nil"/>
              <w:bottom w:val="single" w:sz="4" w:space="0" w:color="auto"/>
              <w:right w:val="single" w:sz="4" w:space="0" w:color="auto"/>
            </w:tcBorders>
            <w:shd w:val="clear" w:color="auto" w:fill="auto"/>
            <w:noWrap/>
            <w:hideMark/>
          </w:tcPr>
          <w:p w14:paraId="75246BC7" w14:textId="77777777" w:rsidR="006634B9" w:rsidRPr="006C4EF5" w:rsidRDefault="006634B9" w:rsidP="00405695">
            <w:pPr>
              <w:jc w:val="right"/>
              <w:rPr>
                <w:sz w:val="18"/>
                <w:szCs w:val="18"/>
                <w:lang w:val="fr-CA" w:eastAsia="es-419"/>
              </w:rPr>
            </w:pPr>
            <w:r w:rsidRPr="006C4EF5">
              <w:rPr>
                <w:sz w:val="18"/>
                <w:szCs w:val="18"/>
                <w:lang w:val="fr-CA" w:eastAsia="es-419"/>
              </w:rPr>
              <w:t>7 155</w:t>
            </w:r>
          </w:p>
        </w:tc>
        <w:tc>
          <w:tcPr>
            <w:tcW w:w="1076" w:type="dxa"/>
            <w:tcBorders>
              <w:top w:val="nil"/>
              <w:left w:val="nil"/>
              <w:bottom w:val="single" w:sz="4" w:space="0" w:color="auto"/>
              <w:right w:val="single" w:sz="4" w:space="0" w:color="auto"/>
            </w:tcBorders>
            <w:shd w:val="clear" w:color="auto" w:fill="auto"/>
            <w:noWrap/>
            <w:hideMark/>
          </w:tcPr>
          <w:p w14:paraId="114797F3" w14:textId="77777777" w:rsidR="006634B9" w:rsidRPr="006C4EF5" w:rsidRDefault="006634B9" w:rsidP="00405695">
            <w:pPr>
              <w:jc w:val="right"/>
              <w:rPr>
                <w:sz w:val="18"/>
                <w:szCs w:val="18"/>
                <w:lang w:val="fr-CA" w:eastAsia="es-419"/>
              </w:rPr>
            </w:pPr>
            <w:r w:rsidRPr="006C4EF5">
              <w:rPr>
                <w:sz w:val="18"/>
                <w:szCs w:val="18"/>
                <w:lang w:val="fr-CA" w:eastAsia="es-419"/>
              </w:rPr>
              <w:t>5 798</w:t>
            </w:r>
          </w:p>
        </w:tc>
        <w:tc>
          <w:tcPr>
            <w:tcW w:w="1034" w:type="dxa"/>
            <w:tcBorders>
              <w:top w:val="nil"/>
              <w:left w:val="nil"/>
              <w:bottom w:val="single" w:sz="4" w:space="0" w:color="auto"/>
              <w:right w:val="single" w:sz="4" w:space="0" w:color="auto"/>
            </w:tcBorders>
            <w:shd w:val="clear" w:color="auto" w:fill="auto"/>
            <w:noWrap/>
            <w:hideMark/>
          </w:tcPr>
          <w:p w14:paraId="029CF310" w14:textId="77777777" w:rsidR="006634B9" w:rsidRPr="006C4EF5" w:rsidRDefault="006634B9" w:rsidP="00405695">
            <w:pPr>
              <w:jc w:val="right"/>
              <w:rPr>
                <w:sz w:val="18"/>
                <w:szCs w:val="18"/>
                <w:lang w:val="fr-CA" w:eastAsia="es-419"/>
              </w:rPr>
            </w:pPr>
            <w:r w:rsidRPr="006C4EF5">
              <w:rPr>
                <w:sz w:val="18"/>
                <w:szCs w:val="18"/>
                <w:lang w:val="fr-CA" w:eastAsia="es-419"/>
              </w:rPr>
              <w:t>6 939</w:t>
            </w:r>
          </w:p>
        </w:tc>
        <w:tc>
          <w:tcPr>
            <w:tcW w:w="1181" w:type="dxa"/>
            <w:tcBorders>
              <w:top w:val="nil"/>
              <w:left w:val="nil"/>
              <w:bottom w:val="single" w:sz="4" w:space="0" w:color="auto"/>
              <w:right w:val="single" w:sz="4" w:space="0" w:color="auto"/>
            </w:tcBorders>
            <w:shd w:val="clear" w:color="auto" w:fill="auto"/>
            <w:noWrap/>
            <w:hideMark/>
          </w:tcPr>
          <w:p w14:paraId="5A255F9D" w14:textId="77777777" w:rsidR="006634B9" w:rsidRPr="006C4EF5" w:rsidRDefault="006634B9" w:rsidP="00405695">
            <w:pPr>
              <w:jc w:val="right"/>
              <w:rPr>
                <w:sz w:val="18"/>
                <w:szCs w:val="18"/>
                <w:lang w:val="fr-CA" w:eastAsia="es-419"/>
              </w:rPr>
            </w:pPr>
            <w:r w:rsidRPr="006C4EF5">
              <w:rPr>
                <w:sz w:val="18"/>
                <w:szCs w:val="18"/>
                <w:lang w:val="fr-CA" w:eastAsia="es-419"/>
              </w:rPr>
              <w:t>103,1%</w:t>
            </w:r>
          </w:p>
        </w:tc>
      </w:tr>
      <w:tr w:rsidR="006634B9" w:rsidRPr="006C4EF5" w14:paraId="61E6250A"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E0026F7" w14:textId="77777777" w:rsidR="006634B9" w:rsidRPr="006C4EF5" w:rsidRDefault="006634B9" w:rsidP="00405695">
            <w:pPr>
              <w:jc w:val="left"/>
              <w:rPr>
                <w:sz w:val="18"/>
                <w:szCs w:val="18"/>
                <w:lang w:val="fr-CA" w:eastAsia="es-419"/>
              </w:rPr>
            </w:pPr>
            <w:r w:rsidRPr="006C4EF5">
              <w:rPr>
                <w:sz w:val="18"/>
                <w:szCs w:val="18"/>
                <w:lang w:val="fr-CA" w:eastAsia="es-419"/>
              </w:rPr>
              <w:t>Équateur</w:t>
            </w:r>
          </w:p>
        </w:tc>
        <w:tc>
          <w:tcPr>
            <w:tcW w:w="950" w:type="dxa"/>
            <w:tcBorders>
              <w:top w:val="nil"/>
              <w:left w:val="nil"/>
              <w:bottom w:val="single" w:sz="4" w:space="0" w:color="auto"/>
              <w:right w:val="single" w:sz="4" w:space="0" w:color="auto"/>
            </w:tcBorders>
            <w:shd w:val="clear" w:color="auto" w:fill="auto"/>
            <w:noWrap/>
            <w:hideMark/>
          </w:tcPr>
          <w:p w14:paraId="06E39385" w14:textId="77777777" w:rsidR="006634B9" w:rsidRPr="006C4EF5" w:rsidRDefault="006634B9" w:rsidP="00405695">
            <w:pPr>
              <w:jc w:val="right"/>
              <w:rPr>
                <w:sz w:val="18"/>
                <w:szCs w:val="18"/>
                <w:lang w:val="fr-CA" w:eastAsia="es-419"/>
              </w:rPr>
            </w:pPr>
            <w:r w:rsidRPr="006C4EF5">
              <w:rPr>
                <w:sz w:val="18"/>
                <w:szCs w:val="18"/>
                <w:lang w:val="fr-CA" w:eastAsia="es-419"/>
              </w:rPr>
              <w:t>2 370 319</w:t>
            </w:r>
          </w:p>
        </w:tc>
        <w:tc>
          <w:tcPr>
            <w:tcW w:w="950" w:type="dxa"/>
            <w:tcBorders>
              <w:top w:val="nil"/>
              <w:left w:val="nil"/>
              <w:bottom w:val="single" w:sz="4" w:space="0" w:color="auto"/>
              <w:right w:val="single" w:sz="4" w:space="0" w:color="auto"/>
            </w:tcBorders>
            <w:shd w:val="clear" w:color="auto" w:fill="auto"/>
            <w:noWrap/>
            <w:hideMark/>
          </w:tcPr>
          <w:p w14:paraId="639F1B39" w14:textId="77777777" w:rsidR="006634B9" w:rsidRPr="006C4EF5" w:rsidRDefault="006634B9" w:rsidP="00405695">
            <w:pPr>
              <w:jc w:val="right"/>
              <w:rPr>
                <w:sz w:val="18"/>
                <w:szCs w:val="18"/>
                <w:lang w:val="fr-CA" w:eastAsia="es-419"/>
              </w:rPr>
            </w:pPr>
            <w:r w:rsidRPr="006C4EF5">
              <w:rPr>
                <w:sz w:val="18"/>
                <w:szCs w:val="18"/>
                <w:lang w:val="fr-CA" w:eastAsia="es-419"/>
              </w:rPr>
              <w:t>2 417 725</w:t>
            </w:r>
          </w:p>
        </w:tc>
        <w:tc>
          <w:tcPr>
            <w:tcW w:w="950" w:type="dxa"/>
            <w:tcBorders>
              <w:top w:val="nil"/>
              <w:left w:val="nil"/>
              <w:bottom w:val="single" w:sz="4" w:space="0" w:color="auto"/>
              <w:right w:val="single" w:sz="4" w:space="0" w:color="auto"/>
            </w:tcBorders>
            <w:shd w:val="clear" w:color="auto" w:fill="auto"/>
            <w:noWrap/>
            <w:hideMark/>
          </w:tcPr>
          <w:p w14:paraId="69E4459A" w14:textId="77777777" w:rsidR="006634B9" w:rsidRPr="006C4EF5" w:rsidRDefault="006634B9" w:rsidP="00405695">
            <w:pPr>
              <w:jc w:val="right"/>
              <w:rPr>
                <w:sz w:val="18"/>
                <w:szCs w:val="18"/>
                <w:lang w:val="fr-CA" w:eastAsia="es-419"/>
              </w:rPr>
            </w:pPr>
            <w:r w:rsidRPr="006C4EF5">
              <w:rPr>
                <w:sz w:val="18"/>
                <w:szCs w:val="18"/>
                <w:lang w:val="fr-CA" w:eastAsia="es-419"/>
              </w:rPr>
              <w:t>2 466 080</w:t>
            </w:r>
          </w:p>
        </w:tc>
        <w:tc>
          <w:tcPr>
            <w:tcW w:w="978" w:type="dxa"/>
            <w:tcBorders>
              <w:top w:val="nil"/>
              <w:left w:val="nil"/>
              <w:bottom w:val="single" w:sz="4" w:space="0" w:color="auto"/>
              <w:right w:val="single" w:sz="4" w:space="0" w:color="auto"/>
            </w:tcBorders>
            <w:shd w:val="clear" w:color="auto" w:fill="auto"/>
            <w:noWrap/>
            <w:hideMark/>
          </w:tcPr>
          <w:p w14:paraId="754F145C" w14:textId="77777777" w:rsidR="006634B9" w:rsidRPr="006C4EF5" w:rsidRDefault="006634B9" w:rsidP="00405695">
            <w:pPr>
              <w:jc w:val="right"/>
              <w:rPr>
                <w:sz w:val="18"/>
                <w:szCs w:val="18"/>
                <w:lang w:val="fr-CA" w:eastAsia="es-419"/>
              </w:rPr>
            </w:pPr>
            <w:r w:rsidRPr="006C4EF5">
              <w:rPr>
                <w:sz w:val="18"/>
                <w:szCs w:val="18"/>
                <w:lang w:val="fr-CA" w:eastAsia="es-419"/>
              </w:rPr>
              <w:t>2 515 401</w:t>
            </w:r>
          </w:p>
        </w:tc>
        <w:tc>
          <w:tcPr>
            <w:tcW w:w="950" w:type="dxa"/>
            <w:tcBorders>
              <w:top w:val="nil"/>
              <w:left w:val="nil"/>
              <w:bottom w:val="single" w:sz="4" w:space="0" w:color="auto"/>
              <w:right w:val="single" w:sz="4" w:space="0" w:color="auto"/>
            </w:tcBorders>
            <w:shd w:val="clear" w:color="auto" w:fill="auto"/>
            <w:noWrap/>
            <w:hideMark/>
          </w:tcPr>
          <w:p w14:paraId="75CD1171" w14:textId="77777777" w:rsidR="006634B9" w:rsidRPr="006C4EF5" w:rsidRDefault="006634B9" w:rsidP="00405695">
            <w:pPr>
              <w:jc w:val="right"/>
              <w:rPr>
                <w:sz w:val="18"/>
                <w:szCs w:val="18"/>
                <w:lang w:val="fr-CA" w:eastAsia="es-419"/>
              </w:rPr>
            </w:pPr>
            <w:r w:rsidRPr="006C4EF5">
              <w:rPr>
                <w:sz w:val="18"/>
                <w:szCs w:val="18"/>
                <w:lang w:val="fr-CA" w:eastAsia="es-419"/>
              </w:rPr>
              <w:t>2 766 942</w:t>
            </w:r>
          </w:p>
        </w:tc>
        <w:tc>
          <w:tcPr>
            <w:tcW w:w="950" w:type="dxa"/>
            <w:tcBorders>
              <w:top w:val="nil"/>
              <w:left w:val="nil"/>
              <w:bottom w:val="single" w:sz="4" w:space="0" w:color="auto"/>
              <w:right w:val="single" w:sz="4" w:space="0" w:color="auto"/>
            </w:tcBorders>
            <w:shd w:val="clear" w:color="auto" w:fill="auto"/>
            <w:noWrap/>
            <w:hideMark/>
          </w:tcPr>
          <w:p w14:paraId="57231E5A" w14:textId="77777777" w:rsidR="006634B9" w:rsidRPr="006C4EF5" w:rsidRDefault="006634B9" w:rsidP="00405695">
            <w:pPr>
              <w:jc w:val="right"/>
              <w:rPr>
                <w:sz w:val="18"/>
                <w:szCs w:val="18"/>
                <w:lang w:val="fr-CA" w:eastAsia="es-419"/>
              </w:rPr>
            </w:pPr>
            <w:r w:rsidRPr="006C4EF5">
              <w:rPr>
                <w:sz w:val="18"/>
                <w:szCs w:val="18"/>
                <w:lang w:val="fr-CA" w:eastAsia="es-419"/>
              </w:rPr>
              <w:t>3 043 636</w:t>
            </w:r>
          </w:p>
        </w:tc>
        <w:tc>
          <w:tcPr>
            <w:tcW w:w="1076" w:type="dxa"/>
            <w:tcBorders>
              <w:top w:val="nil"/>
              <w:left w:val="nil"/>
              <w:bottom w:val="single" w:sz="4" w:space="0" w:color="auto"/>
              <w:right w:val="single" w:sz="4" w:space="0" w:color="auto"/>
            </w:tcBorders>
            <w:shd w:val="clear" w:color="auto" w:fill="auto"/>
            <w:noWrap/>
            <w:hideMark/>
          </w:tcPr>
          <w:p w14:paraId="795037BC" w14:textId="77777777" w:rsidR="006634B9" w:rsidRPr="006C4EF5" w:rsidRDefault="006634B9" w:rsidP="00405695">
            <w:pPr>
              <w:jc w:val="right"/>
              <w:rPr>
                <w:sz w:val="18"/>
                <w:szCs w:val="18"/>
                <w:lang w:val="fr-CA" w:eastAsia="es-419"/>
              </w:rPr>
            </w:pPr>
            <w:r w:rsidRPr="006C4EF5">
              <w:rPr>
                <w:sz w:val="18"/>
                <w:szCs w:val="18"/>
                <w:lang w:val="fr-CA" w:eastAsia="es-419"/>
              </w:rPr>
              <w:t>2 466 402</w:t>
            </w:r>
          </w:p>
        </w:tc>
        <w:tc>
          <w:tcPr>
            <w:tcW w:w="1034" w:type="dxa"/>
            <w:tcBorders>
              <w:top w:val="nil"/>
              <w:left w:val="nil"/>
              <w:bottom w:val="single" w:sz="4" w:space="0" w:color="auto"/>
              <w:right w:val="single" w:sz="4" w:space="0" w:color="auto"/>
            </w:tcBorders>
            <w:shd w:val="clear" w:color="auto" w:fill="auto"/>
            <w:noWrap/>
            <w:hideMark/>
          </w:tcPr>
          <w:p w14:paraId="15772DB9" w14:textId="77777777" w:rsidR="006634B9" w:rsidRPr="006C4EF5" w:rsidRDefault="006634B9" w:rsidP="00405695">
            <w:pPr>
              <w:jc w:val="right"/>
              <w:rPr>
                <w:sz w:val="18"/>
                <w:szCs w:val="18"/>
                <w:lang w:val="fr-CA" w:eastAsia="es-419"/>
              </w:rPr>
            </w:pPr>
            <w:r w:rsidRPr="006C4EF5">
              <w:rPr>
                <w:sz w:val="18"/>
                <w:szCs w:val="18"/>
                <w:lang w:val="fr-CA" w:eastAsia="es-419"/>
              </w:rPr>
              <w:t>2 947 540</w:t>
            </w:r>
          </w:p>
        </w:tc>
        <w:tc>
          <w:tcPr>
            <w:tcW w:w="1181" w:type="dxa"/>
            <w:tcBorders>
              <w:top w:val="nil"/>
              <w:left w:val="nil"/>
              <w:bottom w:val="single" w:sz="4" w:space="0" w:color="auto"/>
              <w:right w:val="single" w:sz="4" w:space="0" w:color="auto"/>
            </w:tcBorders>
            <w:shd w:val="clear" w:color="auto" w:fill="auto"/>
            <w:noWrap/>
            <w:hideMark/>
          </w:tcPr>
          <w:p w14:paraId="1821C097" w14:textId="77777777" w:rsidR="006634B9" w:rsidRPr="006C4EF5" w:rsidRDefault="006634B9" w:rsidP="00405695">
            <w:pPr>
              <w:jc w:val="right"/>
              <w:rPr>
                <w:sz w:val="18"/>
                <w:szCs w:val="18"/>
                <w:lang w:val="fr-CA" w:eastAsia="es-419"/>
              </w:rPr>
            </w:pPr>
            <w:r w:rsidRPr="006C4EF5">
              <w:rPr>
                <w:sz w:val="18"/>
                <w:szCs w:val="18"/>
                <w:lang w:val="fr-CA" w:eastAsia="es-419"/>
              </w:rPr>
              <w:t>103,3%</w:t>
            </w:r>
          </w:p>
        </w:tc>
      </w:tr>
      <w:tr w:rsidR="006634B9" w:rsidRPr="006C4EF5" w14:paraId="0FC4DCAF"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527D5B6" w14:textId="77777777" w:rsidR="006634B9" w:rsidRPr="006C4EF5" w:rsidRDefault="006634B9" w:rsidP="00405695">
            <w:pPr>
              <w:jc w:val="left"/>
              <w:rPr>
                <w:sz w:val="18"/>
                <w:szCs w:val="18"/>
                <w:lang w:val="fr-CA" w:eastAsia="es-419"/>
              </w:rPr>
            </w:pPr>
            <w:r w:rsidRPr="006C4EF5">
              <w:rPr>
                <w:sz w:val="18"/>
                <w:szCs w:val="18"/>
                <w:lang w:val="fr-CA" w:eastAsia="es-419"/>
              </w:rPr>
              <w:t>Niger</w:t>
            </w:r>
          </w:p>
        </w:tc>
        <w:tc>
          <w:tcPr>
            <w:tcW w:w="950" w:type="dxa"/>
            <w:tcBorders>
              <w:top w:val="nil"/>
              <w:left w:val="nil"/>
              <w:bottom w:val="single" w:sz="4" w:space="0" w:color="auto"/>
              <w:right w:val="single" w:sz="4" w:space="0" w:color="auto"/>
            </w:tcBorders>
            <w:shd w:val="clear" w:color="auto" w:fill="auto"/>
            <w:noWrap/>
            <w:hideMark/>
          </w:tcPr>
          <w:p w14:paraId="743E823A" w14:textId="77777777" w:rsidR="006634B9" w:rsidRPr="006C4EF5" w:rsidRDefault="006634B9" w:rsidP="00405695">
            <w:pPr>
              <w:jc w:val="right"/>
              <w:rPr>
                <w:sz w:val="18"/>
                <w:szCs w:val="18"/>
                <w:lang w:val="fr-CA" w:eastAsia="es-419"/>
              </w:rPr>
            </w:pPr>
            <w:r w:rsidRPr="006C4EF5">
              <w:rPr>
                <w:sz w:val="18"/>
                <w:szCs w:val="18"/>
                <w:lang w:val="fr-CA" w:eastAsia="es-419"/>
              </w:rPr>
              <w:t>1 730 118</w:t>
            </w:r>
          </w:p>
        </w:tc>
        <w:tc>
          <w:tcPr>
            <w:tcW w:w="950" w:type="dxa"/>
            <w:tcBorders>
              <w:top w:val="nil"/>
              <w:left w:val="nil"/>
              <w:bottom w:val="single" w:sz="4" w:space="0" w:color="auto"/>
              <w:right w:val="single" w:sz="4" w:space="0" w:color="auto"/>
            </w:tcBorders>
            <w:shd w:val="clear" w:color="auto" w:fill="auto"/>
            <w:noWrap/>
            <w:hideMark/>
          </w:tcPr>
          <w:p w14:paraId="1D16E67B" w14:textId="77777777" w:rsidR="006634B9" w:rsidRPr="006C4EF5" w:rsidRDefault="006634B9" w:rsidP="00405695">
            <w:pPr>
              <w:jc w:val="right"/>
              <w:rPr>
                <w:sz w:val="18"/>
                <w:szCs w:val="18"/>
                <w:lang w:val="fr-CA" w:eastAsia="es-419"/>
              </w:rPr>
            </w:pPr>
            <w:r w:rsidRPr="006C4EF5">
              <w:rPr>
                <w:sz w:val="18"/>
                <w:szCs w:val="18"/>
                <w:lang w:val="fr-CA" w:eastAsia="es-419"/>
              </w:rPr>
              <w:t>1 764 720</w:t>
            </w:r>
          </w:p>
        </w:tc>
        <w:tc>
          <w:tcPr>
            <w:tcW w:w="950" w:type="dxa"/>
            <w:tcBorders>
              <w:top w:val="nil"/>
              <w:left w:val="nil"/>
              <w:bottom w:val="single" w:sz="4" w:space="0" w:color="auto"/>
              <w:right w:val="single" w:sz="4" w:space="0" w:color="auto"/>
            </w:tcBorders>
            <w:shd w:val="clear" w:color="auto" w:fill="auto"/>
            <w:noWrap/>
            <w:hideMark/>
          </w:tcPr>
          <w:p w14:paraId="1294B675" w14:textId="77777777" w:rsidR="006634B9" w:rsidRPr="006C4EF5" w:rsidRDefault="006634B9" w:rsidP="00405695">
            <w:pPr>
              <w:jc w:val="right"/>
              <w:rPr>
                <w:sz w:val="18"/>
                <w:szCs w:val="18"/>
                <w:lang w:val="fr-CA" w:eastAsia="es-419"/>
              </w:rPr>
            </w:pPr>
            <w:r w:rsidRPr="006C4EF5">
              <w:rPr>
                <w:sz w:val="18"/>
                <w:szCs w:val="18"/>
                <w:lang w:val="fr-CA" w:eastAsia="es-419"/>
              </w:rPr>
              <w:t>1 800 015</w:t>
            </w:r>
          </w:p>
        </w:tc>
        <w:tc>
          <w:tcPr>
            <w:tcW w:w="978" w:type="dxa"/>
            <w:tcBorders>
              <w:top w:val="nil"/>
              <w:left w:val="nil"/>
              <w:bottom w:val="single" w:sz="4" w:space="0" w:color="auto"/>
              <w:right w:val="single" w:sz="4" w:space="0" w:color="auto"/>
            </w:tcBorders>
            <w:shd w:val="clear" w:color="auto" w:fill="auto"/>
            <w:noWrap/>
            <w:hideMark/>
          </w:tcPr>
          <w:p w14:paraId="6E285BB3" w14:textId="77777777" w:rsidR="006634B9" w:rsidRPr="006C4EF5" w:rsidRDefault="006634B9" w:rsidP="00405695">
            <w:pPr>
              <w:jc w:val="right"/>
              <w:rPr>
                <w:sz w:val="18"/>
                <w:szCs w:val="18"/>
                <w:lang w:val="fr-CA" w:eastAsia="es-419"/>
              </w:rPr>
            </w:pPr>
            <w:r w:rsidRPr="006C4EF5">
              <w:rPr>
                <w:sz w:val="18"/>
                <w:szCs w:val="18"/>
                <w:lang w:val="fr-CA" w:eastAsia="es-419"/>
              </w:rPr>
              <w:t>1 836 015</w:t>
            </w:r>
          </w:p>
        </w:tc>
        <w:tc>
          <w:tcPr>
            <w:tcW w:w="950" w:type="dxa"/>
            <w:tcBorders>
              <w:top w:val="nil"/>
              <w:left w:val="nil"/>
              <w:bottom w:val="single" w:sz="4" w:space="0" w:color="auto"/>
              <w:right w:val="single" w:sz="4" w:space="0" w:color="auto"/>
            </w:tcBorders>
            <w:shd w:val="clear" w:color="auto" w:fill="auto"/>
            <w:noWrap/>
            <w:hideMark/>
          </w:tcPr>
          <w:p w14:paraId="1D52E0E2" w14:textId="77777777" w:rsidR="006634B9" w:rsidRPr="006C4EF5" w:rsidRDefault="006634B9" w:rsidP="00405695">
            <w:pPr>
              <w:jc w:val="right"/>
              <w:rPr>
                <w:sz w:val="18"/>
                <w:szCs w:val="18"/>
                <w:lang w:val="fr-CA" w:eastAsia="es-419"/>
              </w:rPr>
            </w:pPr>
            <w:r w:rsidRPr="006C4EF5">
              <w:rPr>
                <w:sz w:val="18"/>
                <w:szCs w:val="18"/>
                <w:lang w:val="fr-CA" w:eastAsia="es-419"/>
              </w:rPr>
              <w:t>2 019 617</w:t>
            </w:r>
          </w:p>
        </w:tc>
        <w:tc>
          <w:tcPr>
            <w:tcW w:w="950" w:type="dxa"/>
            <w:tcBorders>
              <w:top w:val="nil"/>
              <w:left w:val="nil"/>
              <w:bottom w:val="single" w:sz="4" w:space="0" w:color="auto"/>
              <w:right w:val="single" w:sz="4" w:space="0" w:color="auto"/>
            </w:tcBorders>
            <w:shd w:val="clear" w:color="auto" w:fill="auto"/>
            <w:noWrap/>
            <w:hideMark/>
          </w:tcPr>
          <w:p w14:paraId="0F8A0583" w14:textId="77777777" w:rsidR="006634B9" w:rsidRPr="006C4EF5" w:rsidRDefault="006634B9" w:rsidP="00405695">
            <w:pPr>
              <w:jc w:val="right"/>
              <w:rPr>
                <w:sz w:val="18"/>
                <w:szCs w:val="18"/>
                <w:lang w:val="fr-CA" w:eastAsia="es-419"/>
              </w:rPr>
            </w:pPr>
            <w:r w:rsidRPr="006C4EF5">
              <w:rPr>
                <w:sz w:val="18"/>
                <w:szCs w:val="18"/>
                <w:lang w:val="fr-CA" w:eastAsia="es-419"/>
              </w:rPr>
              <w:t>2 221 578</w:t>
            </w:r>
          </w:p>
        </w:tc>
        <w:tc>
          <w:tcPr>
            <w:tcW w:w="1076" w:type="dxa"/>
            <w:tcBorders>
              <w:top w:val="nil"/>
              <w:left w:val="nil"/>
              <w:bottom w:val="single" w:sz="4" w:space="0" w:color="auto"/>
              <w:right w:val="single" w:sz="4" w:space="0" w:color="auto"/>
            </w:tcBorders>
            <w:shd w:val="clear" w:color="auto" w:fill="auto"/>
            <w:noWrap/>
            <w:hideMark/>
          </w:tcPr>
          <w:p w14:paraId="3D022A0A" w14:textId="77777777" w:rsidR="006634B9" w:rsidRPr="006C4EF5" w:rsidRDefault="006634B9" w:rsidP="00405695">
            <w:pPr>
              <w:jc w:val="right"/>
              <w:rPr>
                <w:sz w:val="18"/>
                <w:szCs w:val="18"/>
                <w:lang w:val="fr-CA" w:eastAsia="es-419"/>
              </w:rPr>
            </w:pPr>
            <w:r w:rsidRPr="006C4EF5">
              <w:rPr>
                <w:sz w:val="18"/>
                <w:szCs w:val="18"/>
                <w:lang w:val="fr-CA" w:eastAsia="es-419"/>
              </w:rPr>
              <w:t>1 800 250</w:t>
            </w:r>
          </w:p>
        </w:tc>
        <w:tc>
          <w:tcPr>
            <w:tcW w:w="1034" w:type="dxa"/>
            <w:tcBorders>
              <w:top w:val="nil"/>
              <w:left w:val="nil"/>
              <w:bottom w:val="single" w:sz="4" w:space="0" w:color="auto"/>
              <w:right w:val="single" w:sz="4" w:space="0" w:color="auto"/>
            </w:tcBorders>
            <w:shd w:val="clear" w:color="auto" w:fill="auto"/>
            <w:noWrap/>
            <w:hideMark/>
          </w:tcPr>
          <w:p w14:paraId="171384FF" w14:textId="77777777" w:rsidR="006634B9" w:rsidRPr="006C4EF5" w:rsidRDefault="006634B9" w:rsidP="00405695">
            <w:pPr>
              <w:jc w:val="right"/>
              <w:rPr>
                <w:sz w:val="18"/>
                <w:szCs w:val="18"/>
                <w:lang w:val="fr-CA" w:eastAsia="es-419"/>
              </w:rPr>
            </w:pPr>
            <w:r w:rsidRPr="006C4EF5">
              <w:rPr>
                <w:sz w:val="18"/>
                <w:szCs w:val="18"/>
                <w:lang w:val="fr-CA" w:eastAsia="es-419"/>
              </w:rPr>
              <w:t>2 141 888</w:t>
            </w:r>
          </w:p>
        </w:tc>
        <w:tc>
          <w:tcPr>
            <w:tcW w:w="1181" w:type="dxa"/>
            <w:tcBorders>
              <w:top w:val="nil"/>
              <w:left w:val="nil"/>
              <w:bottom w:val="single" w:sz="4" w:space="0" w:color="auto"/>
              <w:right w:val="single" w:sz="4" w:space="0" w:color="auto"/>
            </w:tcBorders>
            <w:shd w:val="clear" w:color="auto" w:fill="auto"/>
            <w:noWrap/>
            <w:hideMark/>
          </w:tcPr>
          <w:p w14:paraId="62E1E96D" w14:textId="77777777" w:rsidR="006634B9" w:rsidRPr="006C4EF5" w:rsidRDefault="006634B9" w:rsidP="00405695">
            <w:pPr>
              <w:jc w:val="right"/>
              <w:rPr>
                <w:sz w:val="18"/>
                <w:szCs w:val="18"/>
                <w:lang w:val="fr-CA" w:eastAsia="es-419"/>
              </w:rPr>
            </w:pPr>
            <w:r w:rsidRPr="006C4EF5">
              <w:rPr>
                <w:sz w:val="18"/>
                <w:szCs w:val="18"/>
                <w:lang w:val="fr-CA" w:eastAsia="es-419"/>
              </w:rPr>
              <w:t>103,7%</w:t>
            </w:r>
          </w:p>
        </w:tc>
      </w:tr>
      <w:tr w:rsidR="006634B9" w:rsidRPr="006C4EF5" w14:paraId="59201FCE"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E52D023" w14:textId="77777777" w:rsidR="006634B9" w:rsidRPr="006C4EF5" w:rsidRDefault="006634B9" w:rsidP="00405695">
            <w:pPr>
              <w:jc w:val="left"/>
              <w:rPr>
                <w:sz w:val="18"/>
                <w:szCs w:val="18"/>
                <w:lang w:val="fr-CA" w:eastAsia="es-419"/>
              </w:rPr>
            </w:pPr>
            <w:r w:rsidRPr="006C4EF5">
              <w:rPr>
                <w:sz w:val="18"/>
                <w:szCs w:val="18"/>
                <w:lang w:val="fr-CA" w:eastAsia="es-419"/>
              </w:rPr>
              <w:t>Saint-Vincent-et-les Grenadines</w:t>
            </w:r>
          </w:p>
        </w:tc>
        <w:tc>
          <w:tcPr>
            <w:tcW w:w="950" w:type="dxa"/>
            <w:tcBorders>
              <w:top w:val="nil"/>
              <w:left w:val="nil"/>
              <w:bottom w:val="single" w:sz="4" w:space="0" w:color="auto"/>
              <w:right w:val="single" w:sz="4" w:space="0" w:color="auto"/>
            </w:tcBorders>
            <w:shd w:val="clear" w:color="auto" w:fill="auto"/>
            <w:noWrap/>
            <w:hideMark/>
          </w:tcPr>
          <w:p w14:paraId="1A0788C9" w14:textId="77777777" w:rsidR="006634B9" w:rsidRPr="006C4EF5" w:rsidRDefault="006634B9" w:rsidP="00405695">
            <w:pPr>
              <w:jc w:val="right"/>
              <w:rPr>
                <w:sz w:val="18"/>
                <w:szCs w:val="18"/>
                <w:lang w:val="fr-CA" w:eastAsia="es-419"/>
              </w:rPr>
            </w:pPr>
            <w:r w:rsidRPr="006C4EF5">
              <w:rPr>
                <w:sz w:val="18"/>
                <w:szCs w:val="18"/>
                <w:lang w:val="fr-CA" w:eastAsia="es-419"/>
              </w:rPr>
              <w:t>30 664</w:t>
            </w:r>
          </w:p>
        </w:tc>
        <w:tc>
          <w:tcPr>
            <w:tcW w:w="950" w:type="dxa"/>
            <w:tcBorders>
              <w:top w:val="nil"/>
              <w:left w:val="nil"/>
              <w:bottom w:val="single" w:sz="4" w:space="0" w:color="auto"/>
              <w:right w:val="single" w:sz="4" w:space="0" w:color="auto"/>
            </w:tcBorders>
            <w:shd w:val="clear" w:color="auto" w:fill="auto"/>
            <w:noWrap/>
            <w:hideMark/>
          </w:tcPr>
          <w:p w14:paraId="2E175818" w14:textId="77777777" w:rsidR="006634B9" w:rsidRPr="006C4EF5" w:rsidRDefault="006634B9" w:rsidP="00405695">
            <w:pPr>
              <w:jc w:val="right"/>
              <w:rPr>
                <w:sz w:val="18"/>
                <w:szCs w:val="18"/>
                <w:lang w:val="fr-CA" w:eastAsia="es-419"/>
              </w:rPr>
            </w:pPr>
            <w:r w:rsidRPr="006C4EF5">
              <w:rPr>
                <w:sz w:val="18"/>
                <w:szCs w:val="18"/>
                <w:lang w:val="fr-CA" w:eastAsia="es-419"/>
              </w:rPr>
              <w:t>31 277</w:t>
            </w:r>
          </w:p>
        </w:tc>
        <w:tc>
          <w:tcPr>
            <w:tcW w:w="950" w:type="dxa"/>
            <w:tcBorders>
              <w:top w:val="nil"/>
              <w:left w:val="nil"/>
              <w:bottom w:val="single" w:sz="4" w:space="0" w:color="auto"/>
              <w:right w:val="single" w:sz="4" w:space="0" w:color="auto"/>
            </w:tcBorders>
            <w:shd w:val="clear" w:color="auto" w:fill="auto"/>
            <w:noWrap/>
            <w:hideMark/>
          </w:tcPr>
          <w:p w14:paraId="509B58B9" w14:textId="77777777" w:rsidR="006634B9" w:rsidRPr="006C4EF5" w:rsidRDefault="006634B9" w:rsidP="00405695">
            <w:pPr>
              <w:jc w:val="right"/>
              <w:rPr>
                <w:sz w:val="18"/>
                <w:szCs w:val="18"/>
                <w:lang w:val="fr-CA" w:eastAsia="es-419"/>
              </w:rPr>
            </w:pPr>
            <w:r w:rsidRPr="006C4EF5">
              <w:rPr>
                <w:sz w:val="18"/>
                <w:szCs w:val="18"/>
                <w:lang w:val="fr-CA" w:eastAsia="es-419"/>
              </w:rPr>
              <w:t>31 903</w:t>
            </w:r>
          </w:p>
        </w:tc>
        <w:tc>
          <w:tcPr>
            <w:tcW w:w="978" w:type="dxa"/>
            <w:tcBorders>
              <w:top w:val="nil"/>
              <w:left w:val="nil"/>
              <w:bottom w:val="single" w:sz="4" w:space="0" w:color="auto"/>
              <w:right w:val="single" w:sz="4" w:space="0" w:color="auto"/>
            </w:tcBorders>
            <w:shd w:val="clear" w:color="auto" w:fill="auto"/>
            <w:noWrap/>
            <w:hideMark/>
          </w:tcPr>
          <w:p w14:paraId="72A7A066" w14:textId="77777777" w:rsidR="006634B9" w:rsidRPr="006C4EF5" w:rsidRDefault="006634B9" w:rsidP="00405695">
            <w:pPr>
              <w:jc w:val="right"/>
              <w:rPr>
                <w:sz w:val="18"/>
                <w:szCs w:val="18"/>
                <w:lang w:val="fr-CA" w:eastAsia="es-419"/>
              </w:rPr>
            </w:pPr>
            <w:r w:rsidRPr="006C4EF5">
              <w:rPr>
                <w:sz w:val="18"/>
                <w:szCs w:val="18"/>
                <w:lang w:val="fr-CA" w:eastAsia="es-419"/>
              </w:rPr>
              <w:t>32 541</w:t>
            </w:r>
          </w:p>
        </w:tc>
        <w:tc>
          <w:tcPr>
            <w:tcW w:w="950" w:type="dxa"/>
            <w:tcBorders>
              <w:top w:val="nil"/>
              <w:left w:val="nil"/>
              <w:bottom w:val="single" w:sz="4" w:space="0" w:color="auto"/>
              <w:right w:val="single" w:sz="4" w:space="0" w:color="auto"/>
            </w:tcBorders>
            <w:shd w:val="clear" w:color="auto" w:fill="auto"/>
            <w:noWrap/>
            <w:hideMark/>
          </w:tcPr>
          <w:p w14:paraId="23C1582D" w14:textId="77777777" w:rsidR="006634B9" w:rsidRPr="006C4EF5" w:rsidRDefault="006634B9" w:rsidP="00405695">
            <w:pPr>
              <w:jc w:val="right"/>
              <w:rPr>
                <w:sz w:val="18"/>
                <w:szCs w:val="18"/>
                <w:lang w:val="fr-CA" w:eastAsia="es-419"/>
              </w:rPr>
            </w:pPr>
            <w:r w:rsidRPr="006C4EF5">
              <w:rPr>
                <w:sz w:val="18"/>
                <w:szCs w:val="18"/>
                <w:lang w:val="fr-CA" w:eastAsia="es-419"/>
              </w:rPr>
              <w:t>35 795</w:t>
            </w:r>
          </w:p>
        </w:tc>
        <w:tc>
          <w:tcPr>
            <w:tcW w:w="950" w:type="dxa"/>
            <w:tcBorders>
              <w:top w:val="nil"/>
              <w:left w:val="nil"/>
              <w:bottom w:val="single" w:sz="4" w:space="0" w:color="auto"/>
              <w:right w:val="single" w:sz="4" w:space="0" w:color="auto"/>
            </w:tcBorders>
            <w:shd w:val="clear" w:color="auto" w:fill="auto"/>
            <w:noWrap/>
            <w:hideMark/>
          </w:tcPr>
          <w:p w14:paraId="4B607836" w14:textId="77777777" w:rsidR="006634B9" w:rsidRPr="006C4EF5" w:rsidRDefault="006634B9" w:rsidP="00405695">
            <w:pPr>
              <w:jc w:val="right"/>
              <w:rPr>
                <w:sz w:val="18"/>
                <w:szCs w:val="18"/>
                <w:lang w:val="fr-CA" w:eastAsia="es-419"/>
              </w:rPr>
            </w:pPr>
            <w:r w:rsidRPr="006C4EF5">
              <w:rPr>
                <w:sz w:val="18"/>
                <w:szCs w:val="18"/>
                <w:lang w:val="fr-CA" w:eastAsia="es-419"/>
              </w:rPr>
              <w:t>39 374</w:t>
            </w:r>
          </w:p>
        </w:tc>
        <w:tc>
          <w:tcPr>
            <w:tcW w:w="1076" w:type="dxa"/>
            <w:tcBorders>
              <w:top w:val="nil"/>
              <w:left w:val="nil"/>
              <w:bottom w:val="single" w:sz="4" w:space="0" w:color="auto"/>
              <w:right w:val="single" w:sz="4" w:space="0" w:color="auto"/>
            </w:tcBorders>
            <w:shd w:val="clear" w:color="auto" w:fill="auto"/>
            <w:noWrap/>
            <w:hideMark/>
          </w:tcPr>
          <w:p w14:paraId="4EF07C7E" w14:textId="77777777" w:rsidR="006634B9" w:rsidRPr="006C4EF5" w:rsidRDefault="006634B9" w:rsidP="00405695">
            <w:pPr>
              <w:jc w:val="right"/>
              <w:rPr>
                <w:sz w:val="18"/>
                <w:szCs w:val="18"/>
                <w:lang w:val="fr-CA" w:eastAsia="es-419"/>
              </w:rPr>
            </w:pPr>
            <w:r w:rsidRPr="006C4EF5">
              <w:rPr>
                <w:sz w:val="18"/>
                <w:szCs w:val="18"/>
                <w:lang w:val="fr-CA" w:eastAsia="es-419"/>
              </w:rPr>
              <w:t>31 907</w:t>
            </w:r>
          </w:p>
        </w:tc>
        <w:tc>
          <w:tcPr>
            <w:tcW w:w="1034" w:type="dxa"/>
            <w:tcBorders>
              <w:top w:val="nil"/>
              <w:left w:val="nil"/>
              <w:bottom w:val="single" w:sz="4" w:space="0" w:color="auto"/>
              <w:right w:val="single" w:sz="4" w:space="0" w:color="auto"/>
            </w:tcBorders>
            <w:shd w:val="clear" w:color="auto" w:fill="auto"/>
            <w:noWrap/>
            <w:hideMark/>
          </w:tcPr>
          <w:p w14:paraId="7AE4D58C" w14:textId="77777777" w:rsidR="006634B9" w:rsidRPr="006C4EF5" w:rsidRDefault="006634B9" w:rsidP="00405695">
            <w:pPr>
              <w:jc w:val="right"/>
              <w:rPr>
                <w:sz w:val="18"/>
                <w:szCs w:val="18"/>
                <w:lang w:val="fr-CA" w:eastAsia="es-419"/>
              </w:rPr>
            </w:pPr>
            <w:r w:rsidRPr="006C4EF5">
              <w:rPr>
                <w:sz w:val="18"/>
                <w:szCs w:val="18"/>
                <w:lang w:val="fr-CA" w:eastAsia="es-419"/>
              </w:rPr>
              <w:t>37 943</w:t>
            </w:r>
          </w:p>
        </w:tc>
        <w:tc>
          <w:tcPr>
            <w:tcW w:w="1181" w:type="dxa"/>
            <w:tcBorders>
              <w:top w:val="nil"/>
              <w:left w:val="nil"/>
              <w:bottom w:val="single" w:sz="4" w:space="0" w:color="auto"/>
              <w:right w:val="single" w:sz="4" w:space="0" w:color="auto"/>
            </w:tcBorders>
            <w:shd w:val="clear" w:color="auto" w:fill="auto"/>
            <w:noWrap/>
            <w:hideMark/>
          </w:tcPr>
          <w:p w14:paraId="37E14BA7" w14:textId="77777777" w:rsidR="006634B9" w:rsidRPr="006C4EF5" w:rsidRDefault="006634B9" w:rsidP="00405695">
            <w:pPr>
              <w:jc w:val="right"/>
              <w:rPr>
                <w:sz w:val="18"/>
                <w:szCs w:val="18"/>
                <w:lang w:val="fr-CA" w:eastAsia="es-419"/>
              </w:rPr>
            </w:pPr>
            <w:r w:rsidRPr="006C4EF5">
              <w:rPr>
                <w:sz w:val="18"/>
                <w:szCs w:val="18"/>
                <w:lang w:val="fr-CA" w:eastAsia="es-419"/>
              </w:rPr>
              <w:t>103,8%</w:t>
            </w:r>
          </w:p>
        </w:tc>
      </w:tr>
      <w:tr w:rsidR="006634B9" w:rsidRPr="006C4EF5" w14:paraId="69582C68"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0710F62" w14:textId="77777777" w:rsidR="006634B9" w:rsidRPr="006C4EF5" w:rsidRDefault="006634B9" w:rsidP="00405695">
            <w:pPr>
              <w:jc w:val="left"/>
              <w:rPr>
                <w:sz w:val="18"/>
                <w:szCs w:val="18"/>
                <w:lang w:val="fr-CA" w:eastAsia="es-419"/>
              </w:rPr>
            </w:pPr>
            <w:r w:rsidRPr="006C4EF5">
              <w:rPr>
                <w:sz w:val="18"/>
                <w:szCs w:val="18"/>
                <w:lang w:val="fr-CA" w:eastAsia="es-419"/>
              </w:rPr>
              <w:t>Ouganda</w:t>
            </w:r>
          </w:p>
        </w:tc>
        <w:tc>
          <w:tcPr>
            <w:tcW w:w="950" w:type="dxa"/>
            <w:tcBorders>
              <w:top w:val="nil"/>
              <w:left w:val="nil"/>
              <w:bottom w:val="single" w:sz="4" w:space="0" w:color="auto"/>
              <w:right w:val="single" w:sz="4" w:space="0" w:color="auto"/>
            </w:tcBorders>
            <w:shd w:val="clear" w:color="auto" w:fill="auto"/>
            <w:noWrap/>
            <w:hideMark/>
          </w:tcPr>
          <w:p w14:paraId="4C67EB82" w14:textId="77777777" w:rsidR="006634B9" w:rsidRPr="006C4EF5" w:rsidRDefault="006634B9" w:rsidP="00405695">
            <w:pPr>
              <w:jc w:val="right"/>
              <w:rPr>
                <w:sz w:val="18"/>
                <w:szCs w:val="18"/>
                <w:lang w:val="fr-CA" w:eastAsia="es-419"/>
              </w:rPr>
            </w:pPr>
            <w:r w:rsidRPr="006C4EF5">
              <w:rPr>
                <w:sz w:val="18"/>
                <w:szCs w:val="18"/>
                <w:lang w:val="fr-CA" w:eastAsia="es-419"/>
              </w:rPr>
              <w:t>21 480</w:t>
            </w:r>
          </w:p>
        </w:tc>
        <w:tc>
          <w:tcPr>
            <w:tcW w:w="950" w:type="dxa"/>
            <w:tcBorders>
              <w:top w:val="nil"/>
              <w:left w:val="nil"/>
              <w:bottom w:val="single" w:sz="4" w:space="0" w:color="auto"/>
              <w:right w:val="single" w:sz="4" w:space="0" w:color="auto"/>
            </w:tcBorders>
            <w:shd w:val="clear" w:color="auto" w:fill="auto"/>
            <w:noWrap/>
            <w:hideMark/>
          </w:tcPr>
          <w:p w14:paraId="49C2A9F3" w14:textId="77777777" w:rsidR="006634B9" w:rsidRPr="006C4EF5" w:rsidRDefault="006634B9" w:rsidP="00405695">
            <w:pPr>
              <w:jc w:val="right"/>
              <w:rPr>
                <w:sz w:val="18"/>
                <w:szCs w:val="18"/>
                <w:lang w:val="fr-CA" w:eastAsia="es-419"/>
              </w:rPr>
            </w:pPr>
            <w:r w:rsidRPr="006C4EF5">
              <w:rPr>
                <w:sz w:val="18"/>
                <w:szCs w:val="18"/>
                <w:lang w:val="fr-CA" w:eastAsia="es-419"/>
              </w:rPr>
              <w:t>21 910</w:t>
            </w:r>
          </w:p>
        </w:tc>
        <w:tc>
          <w:tcPr>
            <w:tcW w:w="950" w:type="dxa"/>
            <w:tcBorders>
              <w:top w:val="nil"/>
              <w:left w:val="nil"/>
              <w:bottom w:val="single" w:sz="4" w:space="0" w:color="auto"/>
              <w:right w:val="single" w:sz="4" w:space="0" w:color="auto"/>
            </w:tcBorders>
            <w:shd w:val="clear" w:color="auto" w:fill="auto"/>
            <w:noWrap/>
            <w:hideMark/>
          </w:tcPr>
          <w:p w14:paraId="4BFEB34E" w14:textId="77777777" w:rsidR="006634B9" w:rsidRPr="006C4EF5" w:rsidRDefault="006634B9" w:rsidP="00405695">
            <w:pPr>
              <w:jc w:val="right"/>
              <w:rPr>
                <w:sz w:val="18"/>
                <w:szCs w:val="18"/>
                <w:lang w:val="fr-CA" w:eastAsia="es-419"/>
              </w:rPr>
            </w:pPr>
            <w:r w:rsidRPr="006C4EF5">
              <w:rPr>
                <w:sz w:val="18"/>
                <w:szCs w:val="18"/>
                <w:lang w:val="fr-CA" w:eastAsia="es-419"/>
              </w:rPr>
              <w:t>22 348</w:t>
            </w:r>
          </w:p>
        </w:tc>
        <w:tc>
          <w:tcPr>
            <w:tcW w:w="978" w:type="dxa"/>
            <w:tcBorders>
              <w:top w:val="nil"/>
              <w:left w:val="nil"/>
              <w:bottom w:val="single" w:sz="4" w:space="0" w:color="auto"/>
              <w:right w:val="single" w:sz="4" w:space="0" w:color="auto"/>
            </w:tcBorders>
            <w:shd w:val="clear" w:color="auto" w:fill="auto"/>
            <w:noWrap/>
            <w:hideMark/>
          </w:tcPr>
          <w:p w14:paraId="0531A3FC" w14:textId="77777777" w:rsidR="006634B9" w:rsidRPr="006C4EF5" w:rsidRDefault="006634B9" w:rsidP="00405695">
            <w:pPr>
              <w:jc w:val="right"/>
              <w:rPr>
                <w:sz w:val="18"/>
                <w:szCs w:val="18"/>
                <w:lang w:val="fr-CA" w:eastAsia="es-419"/>
              </w:rPr>
            </w:pPr>
            <w:r w:rsidRPr="006C4EF5">
              <w:rPr>
                <w:sz w:val="18"/>
                <w:szCs w:val="18"/>
                <w:lang w:val="fr-CA" w:eastAsia="es-419"/>
              </w:rPr>
              <w:t>22 795</w:t>
            </w:r>
          </w:p>
        </w:tc>
        <w:tc>
          <w:tcPr>
            <w:tcW w:w="950" w:type="dxa"/>
            <w:tcBorders>
              <w:top w:val="nil"/>
              <w:left w:val="nil"/>
              <w:bottom w:val="single" w:sz="4" w:space="0" w:color="auto"/>
              <w:right w:val="single" w:sz="4" w:space="0" w:color="auto"/>
            </w:tcBorders>
            <w:shd w:val="clear" w:color="auto" w:fill="auto"/>
            <w:noWrap/>
            <w:hideMark/>
          </w:tcPr>
          <w:p w14:paraId="5C6CBC8F" w14:textId="77777777" w:rsidR="006634B9" w:rsidRPr="006C4EF5" w:rsidRDefault="006634B9" w:rsidP="00405695">
            <w:pPr>
              <w:jc w:val="right"/>
              <w:rPr>
                <w:sz w:val="18"/>
                <w:szCs w:val="18"/>
                <w:lang w:val="fr-CA" w:eastAsia="es-419"/>
              </w:rPr>
            </w:pPr>
            <w:r w:rsidRPr="006C4EF5">
              <w:rPr>
                <w:sz w:val="18"/>
                <w:szCs w:val="18"/>
                <w:lang w:val="fr-CA" w:eastAsia="es-419"/>
              </w:rPr>
              <w:t>25 074</w:t>
            </w:r>
          </w:p>
        </w:tc>
        <w:tc>
          <w:tcPr>
            <w:tcW w:w="950" w:type="dxa"/>
            <w:tcBorders>
              <w:top w:val="nil"/>
              <w:left w:val="nil"/>
              <w:bottom w:val="single" w:sz="4" w:space="0" w:color="auto"/>
              <w:right w:val="single" w:sz="4" w:space="0" w:color="auto"/>
            </w:tcBorders>
            <w:shd w:val="clear" w:color="auto" w:fill="auto"/>
            <w:noWrap/>
            <w:hideMark/>
          </w:tcPr>
          <w:p w14:paraId="528A94C3" w14:textId="77777777" w:rsidR="006634B9" w:rsidRPr="006C4EF5" w:rsidRDefault="006634B9" w:rsidP="00405695">
            <w:pPr>
              <w:jc w:val="right"/>
              <w:rPr>
                <w:sz w:val="18"/>
                <w:szCs w:val="18"/>
                <w:lang w:val="fr-CA" w:eastAsia="es-419"/>
              </w:rPr>
            </w:pPr>
            <w:r w:rsidRPr="006C4EF5">
              <w:rPr>
                <w:sz w:val="18"/>
                <w:szCs w:val="18"/>
                <w:lang w:val="fr-CA" w:eastAsia="es-419"/>
              </w:rPr>
              <w:t>27 582</w:t>
            </w:r>
          </w:p>
        </w:tc>
        <w:tc>
          <w:tcPr>
            <w:tcW w:w="1076" w:type="dxa"/>
            <w:tcBorders>
              <w:top w:val="nil"/>
              <w:left w:val="nil"/>
              <w:bottom w:val="single" w:sz="4" w:space="0" w:color="auto"/>
              <w:right w:val="single" w:sz="4" w:space="0" w:color="auto"/>
            </w:tcBorders>
            <w:shd w:val="clear" w:color="auto" w:fill="auto"/>
            <w:noWrap/>
            <w:hideMark/>
          </w:tcPr>
          <w:p w14:paraId="2979DC60" w14:textId="77777777" w:rsidR="006634B9" w:rsidRPr="006C4EF5" w:rsidRDefault="006634B9" w:rsidP="00405695">
            <w:pPr>
              <w:jc w:val="right"/>
              <w:rPr>
                <w:sz w:val="18"/>
                <w:szCs w:val="18"/>
                <w:lang w:val="fr-CA" w:eastAsia="es-419"/>
              </w:rPr>
            </w:pPr>
            <w:r w:rsidRPr="006C4EF5">
              <w:rPr>
                <w:sz w:val="18"/>
                <w:szCs w:val="18"/>
                <w:lang w:val="fr-CA" w:eastAsia="es-419"/>
              </w:rPr>
              <w:t>22 351</w:t>
            </w:r>
          </w:p>
        </w:tc>
        <w:tc>
          <w:tcPr>
            <w:tcW w:w="1034" w:type="dxa"/>
            <w:tcBorders>
              <w:top w:val="nil"/>
              <w:left w:val="nil"/>
              <w:bottom w:val="single" w:sz="4" w:space="0" w:color="auto"/>
              <w:right w:val="single" w:sz="4" w:space="0" w:color="auto"/>
            </w:tcBorders>
            <w:shd w:val="clear" w:color="auto" w:fill="auto"/>
            <w:noWrap/>
            <w:hideMark/>
          </w:tcPr>
          <w:p w14:paraId="4308190E" w14:textId="77777777" w:rsidR="006634B9" w:rsidRPr="006C4EF5" w:rsidRDefault="006634B9" w:rsidP="00405695">
            <w:pPr>
              <w:jc w:val="right"/>
              <w:rPr>
                <w:sz w:val="18"/>
                <w:szCs w:val="18"/>
                <w:lang w:val="fr-CA" w:eastAsia="es-419"/>
              </w:rPr>
            </w:pPr>
            <w:r w:rsidRPr="006C4EF5">
              <w:rPr>
                <w:sz w:val="18"/>
                <w:szCs w:val="18"/>
                <w:lang w:val="fr-CA" w:eastAsia="es-419"/>
              </w:rPr>
              <w:t>25 493</w:t>
            </w:r>
          </w:p>
        </w:tc>
        <w:tc>
          <w:tcPr>
            <w:tcW w:w="1181" w:type="dxa"/>
            <w:tcBorders>
              <w:top w:val="nil"/>
              <w:left w:val="nil"/>
              <w:bottom w:val="single" w:sz="4" w:space="0" w:color="auto"/>
              <w:right w:val="single" w:sz="4" w:space="0" w:color="auto"/>
            </w:tcBorders>
            <w:shd w:val="clear" w:color="auto" w:fill="auto"/>
            <w:noWrap/>
            <w:hideMark/>
          </w:tcPr>
          <w:p w14:paraId="28B6012F" w14:textId="77777777" w:rsidR="006634B9" w:rsidRPr="006C4EF5" w:rsidRDefault="006634B9" w:rsidP="00405695">
            <w:pPr>
              <w:jc w:val="right"/>
              <w:rPr>
                <w:sz w:val="18"/>
                <w:szCs w:val="18"/>
                <w:lang w:val="fr-CA" w:eastAsia="es-419"/>
              </w:rPr>
            </w:pPr>
            <w:r w:rsidRPr="006C4EF5">
              <w:rPr>
                <w:sz w:val="18"/>
                <w:szCs w:val="18"/>
                <w:lang w:val="fr-CA" w:eastAsia="es-419"/>
              </w:rPr>
              <w:t>108,2%</w:t>
            </w:r>
          </w:p>
        </w:tc>
      </w:tr>
      <w:tr w:rsidR="006634B9" w:rsidRPr="006C4EF5" w14:paraId="4EC6341D"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6AC84CB" w14:textId="77777777" w:rsidR="006634B9" w:rsidRPr="006C4EF5" w:rsidRDefault="006634B9" w:rsidP="00405695">
            <w:pPr>
              <w:jc w:val="left"/>
              <w:rPr>
                <w:sz w:val="18"/>
                <w:szCs w:val="18"/>
                <w:lang w:val="fr-CA" w:eastAsia="es-419"/>
              </w:rPr>
            </w:pPr>
            <w:r w:rsidRPr="006C4EF5">
              <w:rPr>
                <w:sz w:val="18"/>
                <w:szCs w:val="18"/>
                <w:lang w:val="fr-CA" w:eastAsia="es-419"/>
              </w:rPr>
              <w:t>Bolivie (État plurinational de)</w:t>
            </w:r>
          </w:p>
        </w:tc>
        <w:tc>
          <w:tcPr>
            <w:tcW w:w="950" w:type="dxa"/>
            <w:tcBorders>
              <w:top w:val="nil"/>
              <w:left w:val="nil"/>
              <w:bottom w:val="single" w:sz="4" w:space="0" w:color="auto"/>
              <w:right w:val="single" w:sz="4" w:space="0" w:color="auto"/>
            </w:tcBorders>
            <w:shd w:val="clear" w:color="auto" w:fill="auto"/>
            <w:noWrap/>
            <w:hideMark/>
          </w:tcPr>
          <w:p w14:paraId="536F58FB" w14:textId="77777777" w:rsidR="006634B9" w:rsidRPr="006C4EF5" w:rsidRDefault="006634B9" w:rsidP="00405695">
            <w:pPr>
              <w:jc w:val="right"/>
              <w:rPr>
                <w:sz w:val="18"/>
                <w:szCs w:val="18"/>
                <w:lang w:val="fr-CA" w:eastAsia="es-419"/>
              </w:rPr>
            </w:pPr>
            <w:r w:rsidRPr="006C4EF5">
              <w:rPr>
                <w:sz w:val="18"/>
                <w:szCs w:val="18"/>
                <w:lang w:val="fr-CA" w:eastAsia="es-419"/>
              </w:rPr>
              <w:t>773 894</w:t>
            </w:r>
          </w:p>
        </w:tc>
        <w:tc>
          <w:tcPr>
            <w:tcW w:w="950" w:type="dxa"/>
            <w:tcBorders>
              <w:top w:val="nil"/>
              <w:left w:val="nil"/>
              <w:bottom w:val="single" w:sz="4" w:space="0" w:color="auto"/>
              <w:right w:val="single" w:sz="4" w:space="0" w:color="auto"/>
            </w:tcBorders>
            <w:shd w:val="clear" w:color="auto" w:fill="auto"/>
            <w:noWrap/>
            <w:hideMark/>
          </w:tcPr>
          <w:p w14:paraId="71B56B20" w14:textId="77777777" w:rsidR="006634B9" w:rsidRPr="006C4EF5" w:rsidRDefault="006634B9" w:rsidP="00405695">
            <w:pPr>
              <w:jc w:val="right"/>
              <w:rPr>
                <w:sz w:val="18"/>
                <w:szCs w:val="18"/>
                <w:lang w:val="fr-CA" w:eastAsia="es-419"/>
              </w:rPr>
            </w:pPr>
            <w:r w:rsidRPr="006C4EF5">
              <w:rPr>
                <w:sz w:val="18"/>
                <w:szCs w:val="18"/>
                <w:lang w:val="fr-CA" w:eastAsia="es-419"/>
              </w:rPr>
              <w:t>789 372</w:t>
            </w:r>
          </w:p>
        </w:tc>
        <w:tc>
          <w:tcPr>
            <w:tcW w:w="950" w:type="dxa"/>
            <w:tcBorders>
              <w:top w:val="nil"/>
              <w:left w:val="nil"/>
              <w:bottom w:val="single" w:sz="4" w:space="0" w:color="auto"/>
              <w:right w:val="single" w:sz="4" w:space="0" w:color="auto"/>
            </w:tcBorders>
            <w:shd w:val="clear" w:color="auto" w:fill="auto"/>
            <w:noWrap/>
            <w:hideMark/>
          </w:tcPr>
          <w:p w14:paraId="57DB9193" w14:textId="77777777" w:rsidR="006634B9" w:rsidRPr="006C4EF5" w:rsidRDefault="006634B9" w:rsidP="00405695">
            <w:pPr>
              <w:jc w:val="right"/>
              <w:rPr>
                <w:sz w:val="18"/>
                <w:szCs w:val="18"/>
                <w:lang w:val="fr-CA" w:eastAsia="es-419"/>
              </w:rPr>
            </w:pPr>
            <w:r w:rsidRPr="006C4EF5">
              <w:rPr>
                <w:sz w:val="18"/>
                <w:szCs w:val="18"/>
                <w:lang w:val="fr-CA" w:eastAsia="es-419"/>
              </w:rPr>
              <w:t>805 160</w:t>
            </w:r>
          </w:p>
        </w:tc>
        <w:tc>
          <w:tcPr>
            <w:tcW w:w="978" w:type="dxa"/>
            <w:tcBorders>
              <w:top w:val="nil"/>
              <w:left w:val="nil"/>
              <w:bottom w:val="single" w:sz="4" w:space="0" w:color="auto"/>
              <w:right w:val="single" w:sz="4" w:space="0" w:color="auto"/>
            </w:tcBorders>
            <w:shd w:val="clear" w:color="auto" w:fill="auto"/>
            <w:noWrap/>
            <w:hideMark/>
          </w:tcPr>
          <w:p w14:paraId="1D6CA46C" w14:textId="77777777" w:rsidR="006634B9" w:rsidRPr="006C4EF5" w:rsidRDefault="006634B9" w:rsidP="00405695">
            <w:pPr>
              <w:jc w:val="right"/>
              <w:rPr>
                <w:sz w:val="18"/>
                <w:szCs w:val="18"/>
                <w:lang w:val="fr-CA" w:eastAsia="es-419"/>
              </w:rPr>
            </w:pPr>
            <w:r w:rsidRPr="006C4EF5">
              <w:rPr>
                <w:sz w:val="18"/>
                <w:szCs w:val="18"/>
                <w:lang w:val="fr-CA" w:eastAsia="es-419"/>
              </w:rPr>
              <w:t>821 263</w:t>
            </w:r>
          </w:p>
        </w:tc>
        <w:tc>
          <w:tcPr>
            <w:tcW w:w="950" w:type="dxa"/>
            <w:tcBorders>
              <w:top w:val="nil"/>
              <w:left w:val="nil"/>
              <w:bottom w:val="single" w:sz="4" w:space="0" w:color="auto"/>
              <w:right w:val="single" w:sz="4" w:space="0" w:color="auto"/>
            </w:tcBorders>
            <w:shd w:val="clear" w:color="auto" w:fill="auto"/>
            <w:noWrap/>
            <w:hideMark/>
          </w:tcPr>
          <w:p w14:paraId="6BEC8BEA" w14:textId="77777777" w:rsidR="006634B9" w:rsidRPr="006C4EF5" w:rsidRDefault="006634B9" w:rsidP="00405695">
            <w:pPr>
              <w:jc w:val="right"/>
              <w:rPr>
                <w:sz w:val="18"/>
                <w:szCs w:val="18"/>
                <w:lang w:val="fr-CA" w:eastAsia="es-419"/>
              </w:rPr>
            </w:pPr>
            <w:r w:rsidRPr="006C4EF5">
              <w:rPr>
                <w:sz w:val="18"/>
                <w:szCs w:val="18"/>
                <w:lang w:val="fr-CA" w:eastAsia="es-419"/>
              </w:rPr>
              <w:t>903 389</w:t>
            </w:r>
          </w:p>
        </w:tc>
        <w:tc>
          <w:tcPr>
            <w:tcW w:w="950" w:type="dxa"/>
            <w:tcBorders>
              <w:top w:val="nil"/>
              <w:left w:val="nil"/>
              <w:bottom w:val="single" w:sz="4" w:space="0" w:color="auto"/>
              <w:right w:val="single" w:sz="4" w:space="0" w:color="auto"/>
            </w:tcBorders>
            <w:shd w:val="clear" w:color="auto" w:fill="auto"/>
            <w:noWrap/>
            <w:hideMark/>
          </w:tcPr>
          <w:p w14:paraId="6CC07130" w14:textId="77777777" w:rsidR="006634B9" w:rsidRPr="006C4EF5" w:rsidRDefault="006634B9" w:rsidP="00405695">
            <w:pPr>
              <w:jc w:val="right"/>
              <w:rPr>
                <w:sz w:val="18"/>
                <w:szCs w:val="18"/>
                <w:lang w:val="fr-CA" w:eastAsia="es-419"/>
              </w:rPr>
            </w:pPr>
            <w:r w:rsidRPr="006C4EF5">
              <w:rPr>
                <w:sz w:val="18"/>
                <w:szCs w:val="18"/>
                <w:lang w:val="fr-CA" w:eastAsia="es-419"/>
              </w:rPr>
              <w:t>993 728</w:t>
            </w:r>
          </w:p>
        </w:tc>
        <w:tc>
          <w:tcPr>
            <w:tcW w:w="1076" w:type="dxa"/>
            <w:tcBorders>
              <w:top w:val="nil"/>
              <w:left w:val="nil"/>
              <w:bottom w:val="single" w:sz="4" w:space="0" w:color="auto"/>
              <w:right w:val="single" w:sz="4" w:space="0" w:color="auto"/>
            </w:tcBorders>
            <w:shd w:val="clear" w:color="auto" w:fill="auto"/>
            <w:noWrap/>
            <w:hideMark/>
          </w:tcPr>
          <w:p w14:paraId="2DC32EE8" w14:textId="77777777" w:rsidR="006634B9" w:rsidRPr="006C4EF5" w:rsidRDefault="006634B9" w:rsidP="00405695">
            <w:pPr>
              <w:jc w:val="right"/>
              <w:rPr>
                <w:sz w:val="18"/>
                <w:szCs w:val="18"/>
                <w:lang w:val="fr-CA" w:eastAsia="es-419"/>
              </w:rPr>
            </w:pPr>
            <w:r w:rsidRPr="006C4EF5">
              <w:rPr>
                <w:sz w:val="18"/>
                <w:szCs w:val="18"/>
                <w:lang w:val="fr-CA" w:eastAsia="es-419"/>
              </w:rPr>
              <w:t>805 265</w:t>
            </w:r>
          </w:p>
        </w:tc>
        <w:tc>
          <w:tcPr>
            <w:tcW w:w="1034" w:type="dxa"/>
            <w:tcBorders>
              <w:top w:val="nil"/>
              <w:left w:val="nil"/>
              <w:bottom w:val="single" w:sz="4" w:space="0" w:color="auto"/>
              <w:right w:val="single" w:sz="4" w:space="0" w:color="auto"/>
            </w:tcBorders>
            <w:shd w:val="clear" w:color="auto" w:fill="auto"/>
            <w:noWrap/>
            <w:hideMark/>
          </w:tcPr>
          <w:p w14:paraId="33EB467C" w14:textId="77777777" w:rsidR="006634B9" w:rsidRPr="006C4EF5" w:rsidRDefault="006634B9" w:rsidP="00405695">
            <w:pPr>
              <w:jc w:val="right"/>
              <w:rPr>
                <w:sz w:val="18"/>
                <w:szCs w:val="18"/>
                <w:lang w:val="fr-CA" w:eastAsia="es-419"/>
              </w:rPr>
            </w:pPr>
            <w:r w:rsidRPr="006C4EF5">
              <w:rPr>
                <w:sz w:val="18"/>
                <w:szCs w:val="18"/>
                <w:lang w:val="fr-CA" w:eastAsia="es-419"/>
              </w:rPr>
              <w:t>917 796</w:t>
            </w:r>
          </w:p>
        </w:tc>
        <w:tc>
          <w:tcPr>
            <w:tcW w:w="1181" w:type="dxa"/>
            <w:tcBorders>
              <w:top w:val="nil"/>
              <w:left w:val="nil"/>
              <w:bottom w:val="single" w:sz="4" w:space="0" w:color="auto"/>
              <w:right w:val="single" w:sz="4" w:space="0" w:color="auto"/>
            </w:tcBorders>
            <w:shd w:val="clear" w:color="auto" w:fill="auto"/>
            <w:noWrap/>
            <w:hideMark/>
          </w:tcPr>
          <w:p w14:paraId="63FBD278" w14:textId="77777777" w:rsidR="006634B9" w:rsidRPr="006C4EF5" w:rsidRDefault="006634B9" w:rsidP="00405695">
            <w:pPr>
              <w:jc w:val="right"/>
              <w:rPr>
                <w:sz w:val="18"/>
                <w:szCs w:val="18"/>
                <w:lang w:val="fr-CA" w:eastAsia="es-419"/>
              </w:rPr>
            </w:pPr>
            <w:r w:rsidRPr="006C4EF5">
              <w:rPr>
                <w:sz w:val="18"/>
                <w:szCs w:val="18"/>
                <w:lang w:val="fr-CA" w:eastAsia="es-419"/>
              </w:rPr>
              <w:t>108,3%</w:t>
            </w:r>
          </w:p>
        </w:tc>
      </w:tr>
      <w:tr w:rsidR="006634B9" w:rsidRPr="006C4EF5" w14:paraId="688A56F5"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4CA134E" w14:textId="77777777" w:rsidR="006634B9" w:rsidRPr="006C4EF5" w:rsidRDefault="006634B9" w:rsidP="00405695">
            <w:pPr>
              <w:jc w:val="left"/>
              <w:rPr>
                <w:sz w:val="18"/>
                <w:szCs w:val="18"/>
                <w:lang w:val="fr-CA" w:eastAsia="es-419"/>
              </w:rPr>
            </w:pPr>
            <w:r w:rsidRPr="006C4EF5">
              <w:rPr>
                <w:sz w:val="18"/>
                <w:szCs w:val="18"/>
                <w:lang w:val="fr-CA" w:eastAsia="es-419"/>
              </w:rPr>
              <w:t>Guatemala</w:t>
            </w:r>
          </w:p>
        </w:tc>
        <w:tc>
          <w:tcPr>
            <w:tcW w:w="950" w:type="dxa"/>
            <w:tcBorders>
              <w:top w:val="nil"/>
              <w:left w:val="nil"/>
              <w:bottom w:val="single" w:sz="4" w:space="0" w:color="auto"/>
              <w:right w:val="single" w:sz="4" w:space="0" w:color="auto"/>
            </w:tcBorders>
            <w:shd w:val="clear" w:color="auto" w:fill="auto"/>
            <w:noWrap/>
            <w:hideMark/>
          </w:tcPr>
          <w:p w14:paraId="775357D9" w14:textId="77777777" w:rsidR="006634B9" w:rsidRPr="006C4EF5" w:rsidRDefault="006634B9" w:rsidP="00405695">
            <w:pPr>
              <w:jc w:val="right"/>
              <w:rPr>
                <w:sz w:val="18"/>
                <w:szCs w:val="18"/>
                <w:lang w:val="fr-CA" w:eastAsia="es-419"/>
              </w:rPr>
            </w:pPr>
            <w:r w:rsidRPr="006C4EF5">
              <w:rPr>
                <w:sz w:val="18"/>
                <w:szCs w:val="18"/>
                <w:lang w:val="fr-CA" w:eastAsia="es-419"/>
              </w:rPr>
              <w:t>1 169 662</w:t>
            </w:r>
          </w:p>
        </w:tc>
        <w:tc>
          <w:tcPr>
            <w:tcW w:w="950" w:type="dxa"/>
            <w:tcBorders>
              <w:top w:val="nil"/>
              <w:left w:val="nil"/>
              <w:bottom w:val="single" w:sz="4" w:space="0" w:color="auto"/>
              <w:right w:val="single" w:sz="4" w:space="0" w:color="auto"/>
            </w:tcBorders>
            <w:shd w:val="clear" w:color="auto" w:fill="auto"/>
            <w:noWrap/>
            <w:hideMark/>
          </w:tcPr>
          <w:p w14:paraId="535E08BB" w14:textId="77777777" w:rsidR="006634B9" w:rsidRPr="006C4EF5" w:rsidRDefault="006634B9" w:rsidP="00405695">
            <w:pPr>
              <w:jc w:val="right"/>
              <w:rPr>
                <w:sz w:val="18"/>
                <w:szCs w:val="18"/>
                <w:lang w:val="fr-CA" w:eastAsia="es-419"/>
              </w:rPr>
            </w:pPr>
            <w:r w:rsidRPr="006C4EF5">
              <w:rPr>
                <w:sz w:val="18"/>
                <w:szCs w:val="18"/>
                <w:lang w:val="fr-CA" w:eastAsia="es-419"/>
              </w:rPr>
              <w:t>1 193 055</w:t>
            </w:r>
          </w:p>
        </w:tc>
        <w:tc>
          <w:tcPr>
            <w:tcW w:w="950" w:type="dxa"/>
            <w:tcBorders>
              <w:top w:val="nil"/>
              <w:left w:val="nil"/>
              <w:bottom w:val="single" w:sz="4" w:space="0" w:color="auto"/>
              <w:right w:val="single" w:sz="4" w:space="0" w:color="auto"/>
            </w:tcBorders>
            <w:shd w:val="clear" w:color="auto" w:fill="auto"/>
            <w:noWrap/>
            <w:hideMark/>
          </w:tcPr>
          <w:p w14:paraId="5981D329" w14:textId="77777777" w:rsidR="006634B9" w:rsidRPr="006C4EF5" w:rsidRDefault="006634B9" w:rsidP="00405695">
            <w:pPr>
              <w:jc w:val="right"/>
              <w:rPr>
                <w:sz w:val="18"/>
                <w:szCs w:val="18"/>
                <w:lang w:val="fr-CA" w:eastAsia="es-419"/>
              </w:rPr>
            </w:pPr>
            <w:r w:rsidRPr="006C4EF5">
              <w:rPr>
                <w:sz w:val="18"/>
                <w:szCs w:val="18"/>
                <w:lang w:val="fr-CA" w:eastAsia="es-419"/>
              </w:rPr>
              <w:t>1 216 916</w:t>
            </w:r>
          </w:p>
        </w:tc>
        <w:tc>
          <w:tcPr>
            <w:tcW w:w="978" w:type="dxa"/>
            <w:tcBorders>
              <w:top w:val="nil"/>
              <w:left w:val="nil"/>
              <w:bottom w:val="single" w:sz="4" w:space="0" w:color="auto"/>
              <w:right w:val="single" w:sz="4" w:space="0" w:color="auto"/>
            </w:tcBorders>
            <w:shd w:val="clear" w:color="auto" w:fill="auto"/>
            <w:noWrap/>
            <w:hideMark/>
          </w:tcPr>
          <w:p w14:paraId="648EB4F1" w14:textId="77777777" w:rsidR="006634B9" w:rsidRPr="006C4EF5" w:rsidRDefault="006634B9" w:rsidP="00405695">
            <w:pPr>
              <w:jc w:val="right"/>
              <w:rPr>
                <w:sz w:val="18"/>
                <w:szCs w:val="18"/>
                <w:lang w:val="fr-CA" w:eastAsia="es-419"/>
              </w:rPr>
            </w:pPr>
            <w:r w:rsidRPr="006C4EF5">
              <w:rPr>
                <w:sz w:val="18"/>
                <w:szCs w:val="18"/>
                <w:lang w:val="fr-CA" w:eastAsia="es-419"/>
              </w:rPr>
              <w:t>1 241 255</w:t>
            </w:r>
          </w:p>
        </w:tc>
        <w:tc>
          <w:tcPr>
            <w:tcW w:w="950" w:type="dxa"/>
            <w:tcBorders>
              <w:top w:val="nil"/>
              <w:left w:val="nil"/>
              <w:bottom w:val="single" w:sz="4" w:space="0" w:color="auto"/>
              <w:right w:val="single" w:sz="4" w:space="0" w:color="auto"/>
            </w:tcBorders>
            <w:shd w:val="clear" w:color="auto" w:fill="auto"/>
            <w:noWrap/>
            <w:hideMark/>
          </w:tcPr>
          <w:p w14:paraId="51C074B7" w14:textId="77777777" w:rsidR="006634B9" w:rsidRPr="006C4EF5" w:rsidRDefault="006634B9" w:rsidP="00405695">
            <w:pPr>
              <w:jc w:val="right"/>
              <w:rPr>
                <w:sz w:val="18"/>
                <w:szCs w:val="18"/>
                <w:lang w:val="fr-CA" w:eastAsia="es-419"/>
              </w:rPr>
            </w:pPr>
            <w:r w:rsidRPr="006C4EF5">
              <w:rPr>
                <w:sz w:val="18"/>
                <w:szCs w:val="18"/>
                <w:lang w:val="fr-CA" w:eastAsia="es-419"/>
              </w:rPr>
              <w:t>1 365 380</w:t>
            </w:r>
          </w:p>
        </w:tc>
        <w:tc>
          <w:tcPr>
            <w:tcW w:w="950" w:type="dxa"/>
            <w:tcBorders>
              <w:top w:val="nil"/>
              <w:left w:val="nil"/>
              <w:bottom w:val="single" w:sz="4" w:space="0" w:color="auto"/>
              <w:right w:val="single" w:sz="4" w:space="0" w:color="auto"/>
            </w:tcBorders>
            <w:shd w:val="clear" w:color="auto" w:fill="auto"/>
            <w:noWrap/>
            <w:hideMark/>
          </w:tcPr>
          <w:p w14:paraId="5F4A7149" w14:textId="77777777" w:rsidR="006634B9" w:rsidRPr="006C4EF5" w:rsidRDefault="006634B9" w:rsidP="00405695">
            <w:pPr>
              <w:jc w:val="right"/>
              <w:rPr>
                <w:sz w:val="18"/>
                <w:szCs w:val="18"/>
                <w:lang w:val="fr-CA" w:eastAsia="es-419"/>
              </w:rPr>
            </w:pPr>
            <w:r w:rsidRPr="006C4EF5">
              <w:rPr>
                <w:sz w:val="18"/>
                <w:szCs w:val="18"/>
                <w:lang w:val="fr-CA" w:eastAsia="es-419"/>
              </w:rPr>
              <w:t>1 501 918</w:t>
            </w:r>
          </w:p>
        </w:tc>
        <w:tc>
          <w:tcPr>
            <w:tcW w:w="1076" w:type="dxa"/>
            <w:tcBorders>
              <w:top w:val="nil"/>
              <w:left w:val="nil"/>
              <w:bottom w:val="single" w:sz="4" w:space="0" w:color="auto"/>
              <w:right w:val="single" w:sz="4" w:space="0" w:color="auto"/>
            </w:tcBorders>
            <w:shd w:val="clear" w:color="auto" w:fill="auto"/>
            <w:noWrap/>
            <w:hideMark/>
          </w:tcPr>
          <w:p w14:paraId="45E8F16F" w14:textId="77777777" w:rsidR="006634B9" w:rsidRPr="006C4EF5" w:rsidRDefault="006634B9" w:rsidP="00405695">
            <w:pPr>
              <w:jc w:val="right"/>
              <w:rPr>
                <w:sz w:val="18"/>
                <w:szCs w:val="18"/>
                <w:lang w:val="fr-CA" w:eastAsia="es-419"/>
              </w:rPr>
            </w:pPr>
            <w:r w:rsidRPr="006C4EF5">
              <w:rPr>
                <w:sz w:val="18"/>
                <w:szCs w:val="18"/>
                <w:lang w:val="fr-CA" w:eastAsia="es-419"/>
              </w:rPr>
              <w:t>1 217 075</w:t>
            </w:r>
          </w:p>
        </w:tc>
        <w:tc>
          <w:tcPr>
            <w:tcW w:w="1034" w:type="dxa"/>
            <w:tcBorders>
              <w:top w:val="nil"/>
              <w:left w:val="nil"/>
              <w:bottom w:val="single" w:sz="4" w:space="0" w:color="auto"/>
              <w:right w:val="single" w:sz="4" w:space="0" w:color="auto"/>
            </w:tcBorders>
            <w:shd w:val="clear" w:color="auto" w:fill="auto"/>
            <w:noWrap/>
            <w:hideMark/>
          </w:tcPr>
          <w:p w14:paraId="14830917" w14:textId="77777777" w:rsidR="006634B9" w:rsidRPr="006C4EF5" w:rsidRDefault="006634B9" w:rsidP="00405695">
            <w:pPr>
              <w:jc w:val="right"/>
              <w:rPr>
                <w:sz w:val="18"/>
                <w:szCs w:val="18"/>
                <w:lang w:val="fr-CA" w:eastAsia="es-419"/>
              </w:rPr>
            </w:pPr>
            <w:r w:rsidRPr="006C4EF5">
              <w:rPr>
                <w:sz w:val="18"/>
                <w:szCs w:val="18"/>
                <w:lang w:val="fr-CA" w:eastAsia="es-419"/>
              </w:rPr>
              <w:t>1 373 638</w:t>
            </w:r>
          </w:p>
        </w:tc>
        <w:tc>
          <w:tcPr>
            <w:tcW w:w="1181" w:type="dxa"/>
            <w:tcBorders>
              <w:top w:val="nil"/>
              <w:left w:val="nil"/>
              <w:bottom w:val="single" w:sz="4" w:space="0" w:color="auto"/>
              <w:right w:val="single" w:sz="4" w:space="0" w:color="auto"/>
            </w:tcBorders>
            <w:shd w:val="clear" w:color="auto" w:fill="auto"/>
            <w:noWrap/>
            <w:hideMark/>
          </w:tcPr>
          <w:p w14:paraId="02008210" w14:textId="77777777" w:rsidR="006634B9" w:rsidRPr="006C4EF5" w:rsidRDefault="006634B9" w:rsidP="00405695">
            <w:pPr>
              <w:jc w:val="right"/>
              <w:rPr>
                <w:sz w:val="18"/>
                <w:szCs w:val="18"/>
                <w:lang w:val="fr-CA" w:eastAsia="es-419"/>
              </w:rPr>
            </w:pPr>
            <w:r w:rsidRPr="006C4EF5">
              <w:rPr>
                <w:sz w:val="18"/>
                <w:szCs w:val="18"/>
                <w:lang w:val="fr-CA" w:eastAsia="es-419"/>
              </w:rPr>
              <w:t>109,3%</w:t>
            </w:r>
          </w:p>
        </w:tc>
      </w:tr>
      <w:tr w:rsidR="006634B9" w:rsidRPr="006C4EF5" w14:paraId="6D8698E9"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E36E939" w14:textId="77777777" w:rsidR="006634B9" w:rsidRPr="006C4EF5" w:rsidRDefault="006634B9" w:rsidP="00405695">
            <w:pPr>
              <w:jc w:val="left"/>
              <w:rPr>
                <w:sz w:val="18"/>
                <w:szCs w:val="18"/>
                <w:lang w:val="fr-CA" w:eastAsia="es-419"/>
              </w:rPr>
            </w:pPr>
            <w:r w:rsidRPr="006C4EF5">
              <w:rPr>
                <w:sz w:val="18"/>
                <w:szCs w:val="18"/>
                <w:lang w:val="fr-CA" w:eastAsia="es-419"/>
              </w:rPr>
              <w:t>Seychelles</w:t>
            </w:r>
          </w:p>
        </w:tc>
        <w:tc>
          <w:tcPr>
            <w:tcW w:w="950" w:type="dxa"/>
            <w:tcBorders>
              <w:top w:val="nil"/>
              <w:left w:val="nil"/>
              <w:bottom w:val="single" w:sz="4" w:space="0" w:color="auto"/>
              <w:right w:val="single" w:sz="4" w:space="0" w:color="auto"/>
            </w:tcBorders>
            <w:shd w:val="clear" w:color="auto" w:fill="auto"/>
            <w:noWrap/>
            <w:hideMark/>
          </w:tcPr>
          <w:p w14:paraId="3B9DEF9F" w14:textId="77777777" w:rsidR="006634B9" w:rsidRPr="006C4EF5" w:rsidRDefault="006634B9" w:rsidP="00405695">
            <w:pPr>
              <w:jc w:val="right"/>
              <w:rPr>
                <w:sz w:val="18"/>
                <w:szCs w:val="18"/>
                <w:lang w:val="fr-CA" w:eastAsia="es-419"/>
              </w:rPr>
            </w:pPr>
            <w:r w:rsidRPr="006C4EF5">
              <w:rPr>
                <w:sz w:val="18"/>
                <w:szCs w:val="18"/>
                <w:lang w:val="fr-CA" w:eastAsia="es-419"/>
              </w:rPr>
              <w:t>227 367</w:t>
            </w:r>
          </w:p>
        </w:tc>
        <w:tc>
          <w:tcPr>
            <w:tcW w:w="950" w:type="dxa"/>
            <w:tcBorders>
              <w:top w:val="nil"/>
              <w:left w:val="nil"/>
              <w:bottom w:val="single" w:sz="4" w:space="0" w:color="auto"/>
              <w:right w:val="single" w:sz="4" w:space="0" w:color="auto"/>
            </w:tcBorders>
            <w:shd w:val="clear" w:color="auto" w:fill="auto"/>
            <w:noWrap/>
            <w:hideMark/>
          </w:tcPr>
          <w:p w14:paraId="34FE7E47" w14:textId="77777777" w:rsidR="006634B9" w:rsidRPr="006C4EF5" w:rsidRDefault="006634B9" w:rsidP="00405695">
            <w:pPr>
              <w:jc w:val="right"/>
              <w:rPr>
                <w:sz w:val="18"/>
                <w:szCs w:val="18"/>
                <w:lang w:val="fr-CA" w:eastAsia="es-419"/>
              </w:rPr>
            </w:pPr>
            <w:r w:rsidRPr="006C4EF5">
              <w:rPr>
                <w:sz w:val="18"/>
                <w:szCs w:val="18"/>
                <w:lang w:val="fr-CA" w:eastAsia="es-419"/>
              </w:rPr>
              <w:t>231 914</w:t>
            </w:r>
          </w:p>
        </w:tc>
        <w:tc>
          <w:tcPr>
            <w:tcW w:w="950" w:type="dxa"/>
            <w:tcBorders>
              <w:top w:val="nil"/>
              <w:left w:val="nil"/>
              <w:bottom w:val="single" w:sz="4" w:space="0" w:color="auto"/>
              <w:right w:val="single" w:sz="4" w:space="0" w:color="auto"/>
            </w:tcBorders>
            <w:shd w:val="clear" w:color="auto" w:fill="auto"/>
            <w:noWrap/>
            <w:hideMark/>
          </w:tcPr>
          <w:p w14:paraId="223F49A1" w14:textId="77777777" w:rsidR="006634B9" w:rsidRPr="006C4EF5" w:rsidRDefault="006634B9" w:rsidP="00405695">
            <w:pPr>
              <w:jc w:val="right"/>
              <w:rPr>
                <w:sz w:val="18"/>
                <w:szCs w:val="18"/>
                <w:lang w:val="fr-CA" w:eastAsia="es-419"/>
              </w:rPr>
            </w:pPr>
            <w:r w:rsidRPr="006C4EF5">
              <w:rPr>
                <w:sz w:val="18"/>
                <w:szCs w:val="18"/>
                <w:lang w:val="fr-CA" w:eastAsia="es-419"/>
              </w:rPr>
              <w:t>236 553</w:t>
            </w:r>
          </w:p>
        </w:tc>
        <w:tc>
          <w:tcPr>
            <w:tcW w:w="978" w:type="dxa"/>
            <w:tcBorders>
              <w:top w:val="nil"/>
              <w:left w:val="nil"/>
              <w:bottom w:val="single" w:sz="4" w:space="0" w:color="auto"/>
              <w:right w:val="single" w:sz="4" w:space="0" w:color="auto"/>
            </w:tcBorders>
            <w:shd w:val="clear" w:color="auto" w:fill="auto"/>
            <w:noWrap/>
            <w:hideMark/>
          </w:tcPr>
          <w:p w14:paraId="70F8652D" w14:textId="77777777" w:rsidR="006634B9" w:rsidRPr="006C4EF5" w:rsidRDefault="006634B9" w:rsidP="00405695">
            <w:pPr>
              <w:jc w:val="right"/>
              <w:rPr>
                <w:sz w:val="18"/>
                <w:szCs w:val="18"/>
                <w:lang w:val="fr-CA" w:eastAsia="es-419"/>
              </w:rPr>
            </w:pPr>
            <w:r w:rsidRPr="006C4EF5">
              <w:rPr>
                <w:sz w:val="18"/>
                <w:szCs w:val="18"/>
                <w:lang w:val="fr-CA" w:eastAsia="es-419"/>
              </w:rPr>
              <w:t>241 284</w:t>
            </w:r>
          </w:p>
        </w:tc>
        <w:tc>
          <w:tcPr>
            <w:tcW w:w="950" w:type="dxa"/>
            <w:tcBorders>
              <w:top w:val="nil"/>
              <w:left w:val="nil"/>
              <w:bottom w:val="single" w:sz="4" w:space="0" w:color="auto"/>
              <w:right w:val="single" w:sz="4" w:space="0" w:color="auto"/>
            </w:tcBorders>
            <w:shd w:val="clear" w:color="auto" w:fill="auto"/>
            <w:noWrap/>
            <w:hideMark/>
          </w:tcPr>
          <w:p w14:paraId="044E5853" w14:textId="77777777" w:rsidR="006634B9" w:rsidRPr="006C4EF5" w:rsidRDefault="006634B9" w:rsidP="00405695">
            <w:pPr>
              <w:jc w:val="right"/>
              <w:rPr>
                <w:sz w:val="18"/>
                <w:szCs w:val="18"/>
                <w:lang w:val="fr-CA" w:eastAsia="es-419"/>
              </w:rPr>
            </w:pPr>
            <w:r w:rsidRPr="006C4EF5">
              <w:rPr>
                <w:sz w:val="18"/>
                <w:szCs w:val="18"/>
                <w:lang w:val="fr-CA" w:eastAsia="es-419"/>
              </w:rPr>
              <w:t>265 412</w:t>
            </w:r>
          </w:p>
        </w:tc>
        <w:tc>
          <w:tcPr>
            <w:tcW w:w="950" w:type="dxa"/>
            <w:tcBorders>
              <w:top w:val="nil"/>
              <w:left w:val="nil"/>
              <w:bottom w:val="single" w:sz="4" w:space="0" w:color="auto"/>
              <w:right w:val="single" w:sz="4" w:space="0" w:color="auto"/>
            </w:tcBorders>
            <w:shd w:val="clear" w:color="auto" w:fill="auto"/>
            <w:noWrap/>
            <w:hideMark/>
          </w:tcPr>
          <w:p w14:paraId="4C9F2E0F" w14:textId="77777777" w:rsidR="006634B9" w:rsidRPr="006C4EF5" w:rsidRDefault="006634B9" w:rsidP="00405695">
            <w:pPr>
              <w:jc w:val="right"/>
              <w:rPr>
                <w:sz w:val="18"/>
                <w:szCs w:val="18"/>
                <w:lang w:val="fr-CA" w:eastAsia="es-419"/>
              </w:rPr>
            </w:pPr>
            <w:r w:rsidRPr="006C4EF5">
              <w:rPr>
                <w:sz w:val="18"/>
                <w:szCs w:val="18"/>
                <w:lang w:val="fr-CA" w:eastAsia="es-419"/>
              </w:rPr>
              <w:t>291 953</w:t>
            </w:r>
          </w:p>
        </w:tc>
        <w:tc>
          <w:tcPr>
            <w:tcW w:w="1076" w:type="dxa"/>
            <w:tcBorders>
              <w:top w:val="nil"/>
              <w:left w:val="nil"/>
              <w:bottom w:val="single" w:sz="4" w:space="0" w:color="auto"/>
              <w:right w:val="single" w:sz="4" w:space="0" w:color="auto"/>
            </w:tcBorders>
            <w:shd w:val="clear" w:color="auto" w:fill="auto"/>
            <w:noWrap/>
            <w:hideMark/>
          </w:tcPr>
          <w:p w14:paraId="11B6E159" w14:textId="77777777" w:rsidR="006634B9" w:rsidRPr="006C4EF5" w:rsidRDefault="006634B9" w:rsidP="00405695">
            <w:pPr>
              <w:jc w:val="right"/>
              <w:rPr>
                <w:sz w:val="18"/>
                <w:szCs w:val="18"/>
                <w:lang w:val="fr-CA" w:eastAsia="es-419"/>
              </w:rPr>
            </w:pPr>
            <w:r w:rsidRPr="006C4EF5">
              <w:rPr>
                <w:sz w:val="18"/>
                <w:szCs w:val="18"/>
                <w:lang w:val="fr-CA" w:eastAsia="es-419"/>
              </w:rPr>
              <w:t>236 584</w:t>
            </w:r>
          </w:p>
        </w:tc>
        <w:tc>
          <w:tcPr>
            <w:tcW w:w="1034" w:type="dxa"/>
            <w:tcBorders>
              <w:top w:val="nil"/>
              <w:left w:val="nil"/>
              <w:bottom w:val="single" w:sz="4" w:space="0" w:color="auto"/>
              <w:right w:val="single" w:sz="4" w:space="0" w:color="auto"/>
            </w:tcBorders>
            <w:shd w:val="clear" w:color="auto" w:fill="auto"/>
            <w:noWrap/>
            <w:hideMark/>
          </w:tcPr>
          <w:p w14:paraId="2FEFDC63" w14:textId="77777777" w:rsidR="006634B9" w:rsidRPr="006C4EF5" w:rsidRDefault="006634B9" w:rsidP="00405695">
            <w:pPr>
              <w:jc w:val="right"/>
              <w:rPr>
                <w:sz w:val="18"/>
                <w:szCs w:val="18"/>
                <w:lang w:val="fr-CA" w:eastAsia="es-419"/>
              </w:rPr>
            </w:pPr>
            <w:r w:rsidRPr="006C4EF5">
              <w:rPr>
                <w:sz w:val="18"/>
                <w:szCs w:val="18"/>
                <w:lang w:val="fr-CA" w:eastAsia="es-419"/>
              </w:rPr>
              <w:t>265 713</w:t>
            </w:r>
          </w:p>
        </w:tc>
        <w:tc>
          <w:tcPr>
            <w:tcW w:w="1181" w:type="dxa"/>
            <w:tcBorders>
              <w:top w:val="nil"/>
              <w:left w:val="nil"/>
              <w:bottom w:val="single" w:sz="4" w:space="0" w:color="auto"/>
              <w:right w:val="single" w:sz="4" w:space="0" w:color="auto"/>
            </w:tcBorders>
            <w:shd w:val="clear" w:color="auto" w:fill="auto"/>
            <w:noWrap/>
            <w:hideMark/>
          </w:tcPr>
          <w:p w14:paraId="1FE69FA1" w14:textId="77777777" w:rsidR="006634B9" w:rsidRPr="006C4EF5" w:rsidRDefault="006634B9" w:rsidP="00405695">
            <w:pPr>
              <w:jc w:val="right"/>
              <w:rPr>
                <w:sz w:val="18"/>
                <w:szCs w:val="18"/>
                <w:lang w:val="fr-CA" w:eastAsia="es-419"/>
              </w:rPr>
            </w:pPr>
            <w:r w:rsidRPr="006C4EF5">
              <w:rPr>
                <w:sz w:val="18"/>
                <w:szCs w:val="18"/>
                <w:lang w:val="fr-CA" w:eastAsia="es-419"/>
              </w:rPr>
              <w:t>109,9%</w:t>
            </w:r>
          </w:p>
        </w:tc>
      </w:tr>
      <w:tr w:rsidR="006634B9" w:rsidRPr="006C4EF5" w14:paraId="2499C6B3"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FA5100A" w14:textId="77777777" w:rsidR="006634B9" w:rsidRPr="006C4EF5" w:rsidRDefault="006634B9" w:rsidP="00405695">
            <w:pPr>
              <w:jc w:val="left"/>
              <w:rPr>
                <w:sz w:val="18"/>
                <w:szCs w:val="18"/>
                <w:lang w:val="fr-CA" w:eastAsia="es-419"/>
              </w:rPr>
            </w:pPr>
            <w:r w:rsidRPr="006C4EF5">
              <w:rPr>
                <w:sz w:val="18"/>
                <w:szCs w:val="18"/>
                <w:lang w:val="fr-CA" w:eastAsia="es-419"/>
              </w:rPr>
              <w:t>Rwanda</w:t>
            </w:r>
          </w:p>
        </w:tc>
        <w:tc>
          <w:tcPr>
            <w:tcW w:w="950" w:type="dxa"/>
            <w:tcBorders>
              <w:top w:val="nil"/>
              <w:left w:val="nil"/>
              <w:bottom w:val="single" w:sz="4" w:space="0" w:color="auto"/>
              <w:right w:val="single" w:sz="4" w:space="0" w:color="auto"/>
            </w:tcBorders>
            <w:shd w:val="clear" w:color="auto" w:fill="auto"/>
            <w:noWrap/>
            <w:hideMark/>
          </w:tcPr>
          <w:p w14:paraId="5A6530F7" w14:textId="77777777" w:rsidR="006634B9" w:rsidRPr="006C4EF5" w:rsidRDefault="006634B9" w:rsidP="00405695">
            <w:pPr>
              <w:jc w:val="right"/>
              <w:rPr>
                <w:sz w:val="18"/>
                <w:szCs w:val="18"/>
                <w:lang w:val="fr-CA" w:eastAsia="es-419"/>
              </w:rPr>
            </w:pPr>
            <w:r w:rsidRPr="006C4EF5">
              <w:rPr>
                <w:sz w:val="18"/>
                <w:szCs w:val="18"/>
                <w:lang w:val="fr-CA" w:eastAsia="es-419"/>
              </w:rPr>
              <w:t>700 970</w:t>
            </w:r>
          </w:p>
        </w:tc>
        <w:tc>
          <w:tcPr>
            <w:tcW w:w="950" w:type="dxa"/>
            <w:tcBorders>
              <w:top w:val="nil"/>
              <w:left w:val="nil"/>
              <w:bottom w:val="single" w:sz="4" w:space="0" w:color="auto"/>
              <w:right w:val="single" w:sz="4" w:space="0" w:color="auto"/>
            </w:tcBorders>
            <w:shd w:val="clear" w:color="auto" w:fill="auto"/>
            <w:noWrap/>
            <w:hideMark/>
          </w:tcPr>
          <w:p w14:paraId="77144BB1" w14:textId="77777777" w:rsidR="006634B9" w:rsidRPr="006C4EF5" w:rsidRDefault="006634B9" w:rsidP="00405695">
            <w:pPr>
              <w:jc w:val="right"/>
              <w:rPr>
                <w:sz w:val="18"/>
                <w:szCs w:val="18"/>
                <w:lang w:val="fr-CA" w:eastAsia="es-419"/>
              </w:rPr>
            </w:pPr>
            <w:r w:rsidRPr="006C4EF5">
              <w:rPr>
                <w:sz w:val="18"/>
                <w:szCs w:val="18"/>
                <w:lang w:val="fr-CA" w:eastAsia="es-419"/>
              </w:rPr>
              <w:t>714 989</w:t>
            </w:r>
          </w:p>
        </w:tc>
        <w:tc>
          <w:tcPr>
            <w:tcW w:w="950" w:type="dxa"/>
            <w:tcBorders>
              <w:top w:val="nil"/>
              <w:left w:val="nil"/>
              <w:bottom w:val="single" w:sz="4" w:space="0" w:color="auto"/>
              <w:right w:val="single" w:sz="4" w:space="0" w:color="auto"/>
            </w:tcBorders>
            <w:shd w:val="clear" w:color="auto" w:fill="auto"/>
            <w:noWrap/>
            <w:hideMark/>
          </w:tcPr>
          <w:p w14:paraId="60A8CEF1" w14:textId="77777777" w:rsidR="006634B9" w:rsidRPr="006C4EF5" w:rsidRDefault="006634B9" w:rsidP="00405695">
            <w:pPr>
              <w:jc w:val="right"/>
              <w:rPr>
                <w:sz w:val="18"/>
                <w:szCs w:val="18"/>
                <w:lang w:val="fr-CA" w:eastAsia="es-419"/>
              </w:rPr>
            </w:pPr>
            <w:r w:rsidRPr="006C4EF5">
              <w:rPr>
                <w:sz w:val="18"/>
                <w:szCs w:val="18"/>
                <w:lang w:val="fr-CA" w:eastAsia="es-419"/>
              </w:rPr>
              <w:t>729 289</w:t>
            </w:r>
          </w:p>
        </w:tc>
        <w:tc>
          <w:tcPr>
            <w:tcW w:w="978" w:type="dxa"/>
            <w:tcBorders>
              <w:top w:val="nil"/>
              <w:left w:val="nil"/>
              <w:bottom w:val="single" w:sz="4" w:space="0" w:color="auto"/>
              <w:right w:val="single" w:sz="4" w:space="0" w:color="auto"/>
            </w:tcBorders>
            <w:shd w:val="clear" w:color="auto" w:fill="auto"/>
            <w:noWrap/>
            <w:hideMark/>
          </w:tcPr>
          <w:p w14:paraId="4717E751" w14:textId="77777777" w:rsidR="006634B9" w:rsidRPr="006C4EF5" w:rsidRDefault="006634B9" w:rsidP="00405695">
            <w:pPr>
              <w:jc w:val="right"/>
              <w:rPr>
                <w:sz w:val="18"/>
                <w:szCs w:val="18"/>
                <w:lang w:val="fr-CA" w:eastAsia="es-419"/>
              </w:rPr>
            </w:pPr>
            <w:r w:rsidRPr="006C4EF5">
              <w:rPr>
                <w:sz w:val="18"/>
                <w:szCs w:val="18"/>
                <w:lang w:val="fr-CA" w:eastAsia="es-419"/>
              </w:rPr>
              <w:t>743 875</w:t>
            </w:r>
          </w:p>
        </w:tc>
        <w:tc>
          <w:tcPr>
            <w:tcW w:w="950" w:type="dxa"/>
            <w:tcBorders>
              <w:top w:val="nil"/>
              <w:left w:val="nil"/>
              <w:bottom w:val="single" w:sz="4" w:space="0" w:color="auto"/>
              <w:right w:val="single" w:sz="4" w:space="0" w:color="auto"/>
            </w:tcBorders>
            <w:shd w:val="clear" w:color="auto" w:fill="auto"/>
            <w:noWrap/>
            <w:hideMark/>
          </w:tcPr>
          <w:p w14:paraId="7B11DA40" w14:textId="77777777" w:rsidR="006634B9" w:rsidRPr="006C4EF5" w:rsidRDefault="006634B9" w:rsidP="00405695">
            <w:pPr>
              <w:jc w:val="right"/>
              <w:rPr>
                <w:sz w:val="18"/>
                <w:szCs w:val="18"/>
                <w:lang w:val="fr-CA" w:eastAsia="es-419"/>
              </w:rPr>
            </w:pPr>
            <w:r w:rsidRPr="006C4EF5">
              <w:rPr>
                <w:sz w:val="18"/>
                <w:szCs w:val="18"/>
                <w:lang w:val="fr-CA" w:eastAsia="es-419"/>
              </w:rPr>
              <w:t>818 262</w:t>
            </w:r>
          </w:p>
        </w:tc>
        <w:tc>
          <w:tcPr>
            <w:tcW w:w="950" w:type="dxa"/>
            <w:tcBorders>
              <w:top w:val="nil"/>
              <w:left w:val="nil"/>
              <w:bottom w:val="single" w:sz="4" w:space="0" w:color="auto"/>
              <w:right w:val="single" w:sz="4" w:space="0" w:color="auto"/>
            </w:tcBorders>
            <w:shd w:val="clear" w:color="auto" w:fill="auto"/>
            <w:noWrap/>
            <w:hideMark/>
          </w:tcPr>
          <w:p w14:paraId="76EEC28E" w14:textId="77777777" w:rsidR="006634B9" w:rsidRPr="006C4EF5" w:rsidRDefault="006634B9" w:rsidP="00405695">
            <w:pPr>
              <w:jc w:val="right"/>
              <w:rPr>
                <w:sz w:val="18"/>
                <w:szCs w:val="18"/>
                <w:lang w:val="fr-CA" w:eastAsia="es-419"/>
              </w:rPr>
            </w:pPr>
            <w:r w:rsidRPr="006C4EF5">
              <w:rPr>
                <w:sz w:val="18"/>
                <w:szCs w:val="18"/>
                <w:lang w:val="fr-CA" w:eastAsia="es-419"/>
              </w:rPr>
              <w:t>900 089</w:t>
            </w:r>
          </w:p>
        </w:tc>
        <w:tc>
          <w:tcPr>
            <w:tcW w:w="1076" w:type="dxa"/>
            <w:tcBorders>
              <w:top w:val="nil"/>
              <w:left w:val="nil"/>
              <w:bottom w:val="single" w:sz="4" w:space="0" w:color="auto"/>
              <w:right w:val="single" w:sz="4" w:space="0" w:color="auto"/>
            </w:tcBorders>
            <w:shd w:val="clear" w:color="auto" w:fill="auto"/>
            <w:noWrap/>
            <w:hideMark/>
          </w:tcPr>
          <w:p w14:paraId="40AAC4C9" w14:textId="77777777" w:rsidR="006634B9" w:rsidRPr="006C4EF5" w:rsidRDefault="006634B9" w:rsidP="00405695">
            <w:pPr>
              <w:jc w:val="right"/>
              <w:rPr>
                <w:sz w:val="18"/>
                <w:szCs w:val="18"/>
                <w:lang w:val="fr-CA" w:eastAsia="es-419"/>
              </w:rPr>
            </w:pPr>
            <w:r w:rsidRPr="006C4EF5">
              <w:rPr>
                <w:sz w:val="18"/>
                <w:szCs w:val="18"/>
                <w:lang w:val="fr-CA" w:eastAsia="es-419"/>
              </w:rPr>
              <w:t>729 385</w:t>
            </w:r>
          </w:p>
        </w:tc>
        <w:tc>
          <w:tcPr>
            <w:tcW w:w="1034" w:type="dxa"/>
            <w:tcBorders>
              <w:top w:val="nil"/>
              <w:left w:val="nil"/>
              <w:bottom w:val="single" w:sz="4" w:space="0" w:color="auto"/>
              <w:right w:val="single" w:sz="4" w:space="0" w:color="auto"/>
            </w:tcBorders>
            <w:shd w:val="clear" w:color="auto" w:fill="auto"/>
            <w:noWrap/>
            <w:hideMark/>
          </w:tcPr>
          <w:p w14:paraId="724C2EF4" w14:textId="77777777" w:rsidR="006634B9" w:rsidRPr="006C4EF5" w:rsidRDefault="006634B9" w:rsidP="00405695">
            <w:pPr>
              <w:jc w:val="right"/>
              <w:rPr>
                <w:sz w:val="18"/>
                <w:szCs w:val="18"/>
                <w:lang w:val="fr-CA" w:eastAsia="es-419"/>
              </w:rPr>
            </w:pPr>
            <w:r w:rsidRPr="006C4EF5">
              <w:rPr>
                <w:sz w:val="18"/>
                <w:szCs w:val="18"/>
                <w:lang w:val="fr-CA" w:eastAsia="es-419"/>
              </w:rPr>
              <w:t>813 423</w:t>
            </w:r>
          </w:p>
        </w:tc>
        <w:tc>
          <w:tcPr>
            <w:tcW w:w="1181" w:type="dxa"/>
            <w:tcBorders>
              <w:top w:val="nil"/>
              <w:left w:val="nil"/>
              <w:bottom w:val="single" w:sz="4" w:space="0" w:color="auto"/>
              <w:right w:val="single" w:sz="4" w:space="0" w:color="auto"/>
            </w:tcBorders>
            <w:shd w:val="clear" w:color="auto" w:fill="auto"/>
            <w:noWrap/>
            <w:hideMark/>
          </w:tcPr>
          <w:p w14:paraId="6FB241F8" w14:textId="77777777" w:rsidR="006634B9" w:rsidRPr="006C4EF5" w:rsidRDefault="006634B9" w:rsidP="00405695">
            <w:pPr>
              <w:jc w:val="right"/>
              <w:rPr>
                <w:sz w:val="18"/>
                <w:szCs w:val="18"/>
                <w:lang w:val="fr-CA" w:eastAsia="es-419"/>
              </w:rPr>
            </w:pPr>
            <w:r w:rsidRPr="006C4EF5">
              <w:rPr>
                <w:sz w:val="18"/>
                <w:szCs w:val="18"/>
                <w:lang w:val="fr-CA" w:eastAsia="es-419"/>
              </w:rPr>
              <w:t>110,7%</w:t>
            </w:r>
          </w:p>
        </w:tc>
      </w:tr>
      <w:tr w:rsidR="006634B9" w:rsidRPr="006C4EF5" w14:paraId="322953CE"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A688164" w14:textId="77777777" w:rsidR="006634B9" w:rsidRPr="006C4EF5" w:rsidRDefault="006634B9" w:rsidP="00405695">
            <w:pPr>
              <w:jc w:val="left"/>
              <w:rPr>
                <w:sz w:val="18"/>
                <w:szCs w:val="18"/>
                <w:lang w:val="fr-CA" w:eastAsia="es-419"/>
              </w:rPr>
            </w:pPr>
            <w:r w:rsidRPr="006C4EF5">
              <w:rPr>
                <w:sz w:val="18"/>
                <w:szCs w:val="18"/>
                <w:lang w:val="fr-CA" w:eastAsia="es-419"/>
              </w:rPr>
              <w:t>Albanie</w:t>
            </w:r>
          </w:p>
        </w:tc>
        <w:tc>
          <w:tcPr>
            <w:tcW w:w="950" w:type="dxa"/>
            <w:tcBorders>
              <w:top w:val="nil"/>
              <w:left w:val="nil"/>
              <w:bottom w:val="single" w:sz="4" w:space="0" w:color="auto"/>
              <w:right w:val="single" w:sz="4" w:space="0" w:color="auto"/>
            </w:tcBorders>
            <w:shd w:val="clear" w:color="auto" w:fill="auto"/>
            <w:noWrap/>
            <w:hideMark/>
          </w:tcPr>
          <w:p w14:paraId="5638B44A" w14:textId="77777777" w:rsidR="006634B9" w:rsidRPr="006C4EF5" w:rsidRDefault="006634B9" w:rsidP="00405695">
            <w:pPr>
              <w:jc w:val="right"/>
              <w:rPr>
                <w:sz w:val="18"/>
                <w:szCs w:val="18"/>
                <w:lang w:val="fr-CA" w:eastAsia="es-419"/>
              </w:rPr>
            </w:pPr>
            <w:r w:rsidRPr="006C4EF5">
              <w:rPr>
                <w:sz w:val="18"/>
                <w:szCs w:val="18"/>
                <w:lang w:val="fr-CA" w:eastAsia="es-419"/>
              </w:rPr>
              <w:t>1 091 972</w:t>
            </w:r>
          </w:p>
        </w:tc>
        <w:tc>
          <w:tcPr>
            <w:tcW w:w="950" w:type="dxa"/>
            <w:tcBorders>
              <w:top w:val="nil"/>
              <w:left w:val="nil"/>
              <w:bottom w:val="single" w:sz="4" w:space="0" w:color="auto"/>
              <w:right w:val="single" w:sz="4" w:space="0" w:color="auto"/>
            </w:tcBorders>
            <w:shd w:val="clear" w:color="auto" w:fill="auto"/>
            <w:noWrap/>
            <w:hideMark/>
          </w:tcPr>
          <w:p w14:paraId="5869685A" w14:textId="77777777" w:rsidR="006634B9" w:rsidRPr="006C4EF5" w:rsidRDefault="006634B9" w:rsidP="00405695">
            <w:pPr>
              <w:jc w:val="right"/>
              <w:rPr>
                <w:sz w:val="18"/>
                <w:szCs w:val="18"/>
                <w:lang w:val="fr-CA" w:eastAsia="es-419"/>
              </w:rPr>
            </w:pPr>
            <w:r w:rsidRPr="006C4EF5">
              <w:rPr>
                <w:sz w:val="18"/>
                <w:szCs w:val="18"/>
                <w:lang w:val="fr-CA" w:eastAsia="es-419"/>
              </w:rPr>
              <w:t>1 113 811</w:t>
            </w:r>
          </w:p>
        </w:tc>
        <w:tc>
          <w:tcPr>
            <w:tcW w:w="950" w:type="dxa"/>
            <w:tcBorders>
              <w:top w:val="nil"/>
              <w:left w:val="nil"/>
              <w:bottom w:val="single" w:sz="4" w:space="0" w:color="auto"/>
              <w:right w:val="single" w:sz="4" w:space="0" w:color="auto"/>
            </w:tcBorders>
            <w:shd w:val="clear" w:color="auto" w:fill="auto"/>
            <w:noWrap/>
            <w:hideMark/>
          </w:tcPr>
          <w:p w14:paraId="5ED52CFE" w14:textId="77777777" w:rsidR="006634B9" w:rsidRPr="006C4EF5" w:rsidRDefault="006634B9" w:rsidP="00405695">
            <w:pPr>
              <w:jc w:val="right"/>
              <w:rPr>
                <w:sz w:val="18"/>
                <w:szCs w:val="18"/>
                <w:lang w:val="fr-CA" w:eastAsia="es-419"/>
              </w:rPr>
            </w:pPr>
            <w:r w:rsidRPr="006C4EF5">
              <w:rPr>
                <w:sz w:val="18"/>
                <w:szCs w:val="18"/>
                <w:lang w:val="fr-CA" w:eastAsia="es-419"/>
              </w:rPr>
              <w:t>1 136 088</w:t>
            </w:r>
          </w:p>
        </w:tc>
        <w:tc>
          <w:tcPr>
            <w:tcW w:w="978" w:type="dxa"/>
            <w:tcBorders>
              <w:top w:val="nil"/>
              <w:left w:val="nil"/>
              <w:bottom w:val="single" w:sz="4" w:space="0" w:color="auto"/>
              <w:right w:val="single" w:sz="4" w:space="0" w:color="auto"/>
            </w:tcBorders>
            <w:shd w:val="clear" w:color="auto" w:fill="auto"/>
            <w:noWrap/>
            <w:hideMark/>
          </w:tcPr>
          <w:p w14:paraId="332C067C" w14:textId="77777777" w:rsidR="006634B9" w:rsidRPr="006C4EF5" w:rsidRDefault="006634B9" w:rsidP="00405695">
            <w:pPr>
              <w:jc w:val="right"/>
              <w:rPr>
                <w:sz w:val="18"/>
                <w:szCs w:val="18"/>
                <w:lang w:val="fr-CA" w:eastAsia="es-419"/>
              </w:rPr>
            </w:pPr>
            <w:r w:rsidRPr="006C4EF5">
              <w:rPr>
                <w:sz w:val="18"/>
                <w:szCs w:val="18"/>
                <w:lang w:val="fr-CA" w:eastAsia="es-419"/>
              </w:rPr>
              <w:t>1 158 809</w:t>
            </w:r>
          </w:p>
        </w:tc>
        <w:tc>
          <w:tcPr>
            <w:tcW w:w="950" w:type="dxa"/>
            <w:tcBorders>
              <w:top w:val="nil"/>
              <w:left w:val="nil"/>
              <w:bottom w:val="single" w:sz="4" w:space="0" w:color="auto"/>
              <w:right w:val="single" w:sz="4" w:space="0" w:color="auto"/>
            </w:tcBorders>
            <w:shd w:val="clear" w:color="auto" w:fill="auto"/>
            <w:noWrap/>
            <w:hideMark/>
          </w:tcPr>
          <w:p w14:paraId="3B018057" w14:textId="77777777" w:rsidR="006634B9" w:rsidRPr="006C4EF5" w:rsidRDefault="006634B9" w:rsidP="00405695">
            <w:pPr>
              <w:jc w:val="right"/>
              <w:rPr>
                <w:sz w:val="18"/>
                <w:szCs w:val="18"/>
                <w:lang w:val="fr-CA" w:eastAsia="es-419"/>
              </w:rPr>
            </w:pPr>
            <w:r w:rsidRPr="006C4EF5">
              <w:rPr>
                <w:sz w:val="18"/>
                <w:szCs w:val="18"/>
                <w:lang w:val="fr-CA" w:eastAsia="es-419"/>
              </w:rPr>
              <w:t>1 274 690</w:t>
            </w:r>
          </w:p>
        </w:tc>
        <w:tc>
          <w:tcPr>
            <w:tcW w:w="950" w:type="dxa"/>
            <w:tcBorders>
              <w:top w:val="nil"/>
              <w:left w:val="nil"/>
              <w:bottom w:val="single" w:sz="4" w:space="0" w:color="auto"/>
              <w:right w:val="single" w:sz="4" w:space="0" w:color="auto"/>
            </w:tcBorders>
            <w:shd w:val="clear" w:color="auto" w:fill="auto"/>
            <w:noWrap/>
            <w:hideMark/>
          </w:tcPr>
          <w:p w14:paraId="43A55369" w14:textId="77777777" w:rsidR="006634B9" w:rsidRPr="006C4EF5" w:rsidRDefault="006634B9" w:rsidP="00405695">
            <w:pPr>
              <w:jc w:val="right"/>
              <w:rPr>
                <w:sz w:val="18"/>
                <w:szCs w:val="18"/>
                <w:lang w:val="fr-CA" w:eastAsia="es-419"/>
              </w:rPr>
            </w:pPr>
            <w:r w:rsidRPr="006C4EF5">
              <w:rPr>
                <w:sz w:val="18"/>
                <w:szCs w:val="18"/>
                <w:lang w:val="fr-CA" w:eastAsia="es-419"/>
              </w:rPr>
              <w:t>1 402 159</w:t>
            </w:r>
          </w:p>
        </w:tc>
        <w:tc>
          <w:tcPr>
            <w:tcW w:w="1076" w:type="dxa"/>
            <w:tcBorders>
              <w:top w:val="nil"/>
              <w:left w:val="nil"/>
              <w:bottom w:val="single" w:sz="4" w:space="0" w:color="auto"/>
              <w:right w:val="single" w:sz="4" w:space="0" w:color="auto"/>
            </w:tcBorders>
            <w:shd w:val="clear" w:color="auto" w:fill="auto"/>
            <w:noWrap/>
            <w:hideMark/>
          </w:tcPr>
          <w:p w14:paraId="387DB9C3" w14:textId="77777777" w:rsidR="006634B9" w:rsidRPr="006C4EF5" w:rsidRDefault="006634B9" w:rsidP="00405695">
            <w:pPr>
              <w:jc w:val="right"/>
              <w:rPr>
                <w:sz w:val="18"/>
                <w:szCs w:val="18"/>
                <w:lang w:val="fr-CA" w:eastAsia="es-419"/>
              </w:rPr>
            </w:pPr>
            <w:r w:rsidRPr="006C4EF5">
              <w:rPr>
                <w:sz w:val="18"/>
                <w:szCs w:val="18"/>
                <w:lang w:val="fr-CA" w:eastAsia="es-419"/>
              </w:rPr>
              <w:t>1 136 236</w:t>
            </w:r>
          </w:p>
        </w:tc>
        <w:tc>
          <w:tcPr>
            <w:tcW w:w="1034" w:type="dxa"/>
            <w:tcBorders>
              <w:top w:val="nil"/>
              <w:left w:val="nil"/>
              <w:bottom w:val="single" w:sz="4" w:space="0" w:color="auto"/>
              <w:right w:val="single" w:sz="4" w:space="0" w:color="auto"/>
            </w:tcBorders>
            <w:shd w:val="clear" w:color="auto" w:fill="auto"/>
            <w:noWrap/>
            <w:hideMark/>
          </w:tcPr>
          <w:p w14:paraId="4A4C46C8" w14:textId="77777777" w:rsidR="006634B9" w:rsidRPr="006C4EF5" w:rsidRDefault="006634B9" w:rsidP="00405695">
            <w:pPr>
              <w:jc w:val="right"/>
              <w:rPr>
                <w:sz w:val="18"/>
                <w:szCs w:val="18"/>
                <w:lang w:val="fr-CA" w:eastAsia="es-419"/>
              </w:rPr>
            </w:pPr>
            <w:r w:rsidRPr="006C4EF5">
              <w:rPr>
                <w:sz w:val="18"/>
                <w:szCs w:val="18"/>
                <w:lang w:val="fr-CA" w:eastAsia="es-419"/>
              </w:rPr>
              <w:t>1 263 325</w:t>
            </w:r>
          </w:p>
        </w:tc>
        <w:tc>
          <w:tcPr>
            <w:tcW w:w="1181" w:type="dxa"/>
            <w:tcBorders>
              <w:top w:val="nil"/>
              <w:left w:val="nil"/>
              <w:bottom w:val="single" w:sz="4" w:space="0" w:color="auto"/>
              <w:right w:val="single" w:sz="4" w:space="0" w:color="auto"/>
            </w:tcBorders>
            <w:shd w:val="clear" w:color="auto" w:fill="auto"/>
            <w:noWrap/>
            <w:hideMark/>
          </w:tcPr>
          <w:p w14:paraId="6B44316F" w14:textId="77777777" w:rsidR="006634B9" w:rsidRPr="006C4EF5" w:rsidRDefault="006634B9" w:rsidP="00405695">
            <w:pPr>
              <w:jc w:val="right"/>
              <w:rPr>
                <w:sz w:val="18"/>
                <w:szCs w:val="18"/>
                <w:lang w:val="fr-CA" w:eastAsia="es-419"/>
              </w:rPr>
            </w:pPr>
            <w:r w:rsidRPr="006C4EF5">
              <w:rPr>
                <w:sz w:val="18"/>
                <w:szCs w:val="18"/>
                <w:lang w:val="fr-CA" w:eastAsia="es-419"/>
              </w:rPr>
              <w:t>111,0%</w:t>
            </w:r>
          </w:p>
        </w:tc>
      </w:tr>
      <w:tr w:rsidR="006634B9" w:rsidRPr="006C4EF5" w14:paraId="009BD87C"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680CFA3" w14:textId="77777777" w:rsidR="006634B9" w:rsidRPr="006C4EF5" w:rsidRDefault="006634B9" w:rsidP="00405695">
            <w:pPr>
              <w:jc w:val="left"/>
              <w:rPr>
                <w:sz w:val="18"/>
                <w:szCs w:val="18"/>
                <w:lang w:val="fr-CA" w:eastAsia="es-419"/>
              </w:rPr>
            </w:pPr>
            <w:r w:rsidRPr="006C4EF5">
              <w:rPr>
                <w:sz w:val="18"/>
                <w:szCs w:val="18"/>
                <w:lang w:val="fr-CA" w:eastAsia="es-419"/>
              </w:rPr>
              <w:t>Comores</w:t>
            </w:r>
          </w:p>
        </w:tc>
        <w:tc>
          <w:tcPr>
            <w:tcW w:w="950" w:type="dxa"/>
            <w:tcBorders>
              <w:top w:val="nil"/>
              <w:left w:val="nil"/>
              <w:bottom w:val="single" w:sz="4" w:space="0" w:color="auto"/>
              <w:right w:val="single" w:sz="4" w:space="0" w:color="auto"/>
            </w:tcBorders>
            <w:shd w:val="clear" w:color="auto" w:fill="auto"/>
            <w:noWrap/>
            <w:hideMark/>
          </w:tcPr>
          <w:p w14:paraId="46AA9D32" w14:textId="77777777" w:rsidR="006634B9" w:rsidRPr="006C4EF5" w:rsidRDefault="006634B9" w:rsidP="00405695">
            <w:pPr>
              <w:jc w:val="right"/>
              <w:rPr>
                <w:sz w:val="18"/>
                <w:szCs w:val="18"/>
                <w:lang w:val="fr-CA" w:eastAsia="es-419"/>
              </w:rPr>
            </w:pPr>
            <w:r w:rsidRPr="006C4EF5">
              <w:rPr>
                <w:sz w:val="18"/>
                <w:szCs w:val="18"/>
                <w:lang w:val="fr-CA" w:eastAsia="es-419"/>
              </w:rPr>
              <w:t>34 149</w:t>
            </w:r>
          </w:p>
        </w:tc>
        <w:tc>
          <w:tcPr>
            <w:tcW w:w="950" w:type="dxa"/>
            <w:tcBorders>
              <w:top w:val="nil"/>
              <w:left w:val="nil"/>
              <w:bottom w:val="single" w:sz="4" w:space="0" w:color="auto"/>
              <w:right w:val="single" w:sz="4" w:space="0" w:color="auto"/>
            </w:tcBorders>
            <w:shd w:val="clear" w:color="auto" w:fill="auto"/>
            <w:noWrap/>
            <w:hideMark/>
          </w:tcPr>
          <w:p w14:paraId="1A5D601B" w14:textId="77777777" w:rsidR="006634B9" w:rsidRPr="006C4EF5" w:rsidRDefault="006634B9" w:rsidP="00405695">
            <w:pPr>
              <w:jc w:val="right"/>
              <w:rPr>
                <w:sz w:val="18"/>
                <w:szCs w:val="18"/>
                <w:lang w:val="fr-CA" w:eastAsia="es-419"/>
              </w:rPr>
            </w:pPr>
            <w:r w:rsidRPr="006C4EF5">
              <w:rPr>
                <w:sz w:val="18"/>
                <w:szCs w:val="18"/>
                <w:lang w:val="fr-CA" w:eastAsia="es-419"/>
              </w:rPr>
              <w:t>34 832</w:t>
            </w:r>
          </w:p>
        </w:tc>
        <w:tc>
          <w:tcPr>
            <w:tcW w:w="950" w:type="dxa"/>
            <w:tcBorders>
              <w:top w:val="nil"/>
              <w:left w:val="nil"/>
              <w:bottom w:val="single" w:sz="4" w:space="0" w:color="auto"/>
              <w:right w:val="single" w:sz="4" w:space="0" w:color="auto"/>
            </w:tcBorders>
            <w:shd w:val="clear" w:color="auto" w:fill="auto"/>
            <w:noWrap/>
            <w:hideMark/>
          </w:tcPr>
          <w:p w14:paraId="0B3CB697" w14:textId="77777777" w:rsidR="006634B9" w:rsidRPr="006C4EF5" w:rsidRDefault="006634B9" w:rsidP="00405695">
            <w:pPr>
              <w:jc w:val="right"/>
              <w:rPr>
                <w:sz w:val="18"/>
                <w:szCs w:val="18"/>
                <w:lang w:val="fr-CA" w:eastAsia="es-419"/>
              </w:rPr>
            </w:pPr>
            <w:r w:rsidRPr="006C4EF5">
              <w:rPr>
                <w:sz w:val="18"/>
                <w:szCs w:val="18"/>
                <w:lang w:val="fr-CA" w:eastAsia="es-419"/>
              </w:rPr>
              <w:t>35 529</w:t>
            </w:r>
          </w:p>
        </w:tc>
        <w:tc>
          <w:tcPr>
            <w:tcW w:w="978" w:type="dxa"/>
            <w:tcBorders>
              <w:top w:val="nil"/>
              <w:left w:val="nil"/>
              <w:bottom w:val="single" w:sz="4" w:space="0" w:color="auto"/>
              <w:right w:val="single" w:sz="4" w:space="0" w:color="auto"/>
            </w:tcBorders>
            <w:shd w:val="clear" w:color="auto" w:fill="auto"/>
            <w:noWrap/>
            <w:hideMark/>
          </w:tcPr>
          <w:p w14:paraId="33357CF9" w14:textId="77777777" w:rsidR="006634B9" w:rsidRPr="006C4EF5" w:rsidRDefault="006634B9" w:rsidP="00405695">
            <w:pPr>
              <w:jc w:val="right"/>
              <w:rPr>
                <w:sz w:val="18"/>
                <w:szCs w:val="18"/>
                <w:lang w:val="fr-CA" w:eastAsia="es-419"/>
              </w:rPr>
            </w:pPr>
            <w:r w:rsidRPr="006C4EF5">
              <w:rPr>
                <w:sz w:val="18"/>
                <w:szCs w:val="18"/>
                <w:lang w:val="fr-CA" w:eastAsia="es-419"/>
              </w:rPr>
              <w:t>36 239</w:t>
            </w:r>
          </w:p>
        </w:tc>
        <w:tc>
          <w:tcPr>
            <w:tcW w:w="950" w:type="dxa"/>
            <w:tcBorders>
              <w:top w:val="nil"/>
              <w:left w:val="nil"/>
              <w:bottom w:val="single" w:sz="4" w:space="0" w:color="auto"/>
              <w:right w:val="single" w:sz="4" w:space="0" w:color="auto"/>
            </w:tcBorders>
            <w:shd w:val="clear" w:color="auto" w:fill="auto"/>
            <w:noWrap/>
            <w:hideMark/>
          </w:tcPr>
          <w:p w14:paraId="26082630" w14:textId="77777777" w:rsidR="006634B9" w:rsidRPr="006C4EF5" w:rsidRDefault="006634B9" w:rsidP="00405695">
            <w:pPr>
              <w:jc w:val="right"/>
              <w:rPr>
                <w:sz w:val="18"/>
                <w:szCs w:val="18"/>
                <w:lang w:val="fr-CA" w:eastAsia="es-419"/>
              </w:rPr>
            </w:pPr>
            <w:r w:rsidRPr="006C4EF5">
              <w:rPr>
                <w:sz w:val="18"/>
                <w:szCs w:val="18"/>
                <w:lang w:val="fr-CA" w:eastAsia="es-419"/>
              </w:rPr>
              <w:t>39 863</w:t>
            </w:r>
          </w:p>
        </w:tc>
        <w:tc>
          <w:tcPr>
            <w:tcW w:w="950" w:type="dxa"/>
            <w:tcBorders>
              <w:top w:val="nil"/>
              <w:left w:val="nil"/>
              <w:bottom w:val="single" w:sz="4" w:space="0" w:color="auto"/>
              <w:right w:val="single" w:sz="4" w:space="0" w:color="auto"/>
            </w:tcBorders>
            <w:shd w:val="clear" w:color="auto" w:fill="auto"/>
            <w:noWrap/>
            <w:hideMark/>
          </w:tcPr>
          <w:p w14:paraId="21ADCF17" w14:textId="77777777" w:rsidR="006634B9" w:rsidRPr="006C4EF5" w:rsidRDefault="006634B9" w:rsidP="00405695">
            <w:pPr>
              <w:jc w:val="right"/>
              <w:rPr>
                <w:sz w:val="18"/>
                <w:szCs w:val="18"/>
                <w:lang w:val="fr-CA" w:eastAsia="es-419"/>
              </w:rPr>
            </w:pPr>
            <w:r w:rsidRPr="006C4EF5">
              <w:rPr>
                <w:sz w:val="18"/>
                <w:szCs w:val="18"/>
                <w:lang w:val="fr-CA" w:eastAsia="es-419"/>
              </w:rPr>
              <w:t>43 849</w:t>
            </w:r>
          </w:p>
        </w:tc>
        <w:tc>
          <w:tcPr>
            <w:tcW w:w="1076" w:type="dxa"/>
            <w:tcBorders>
              <w:top w:val="nil"/>
              <w:left w:val="nil"/>
              <w:bottom w:val="single" w:sz="4" w:space="0" w:color="auto"/>
              <w:right w:val="single" w:sz="4" w:space="0" w:color="auto"/>
            </w:tcBorders>
            <w:shd w:val="clear" w:color="auto" w:fill="auto"/>
            <w:noWrap/>
            <w:hideMark/>
          </w:tcPr>
          <w:p w14:paraId="23EE5C0E" w14:textId="77777777" w:rsidR="006634B9" w:rsidRPr="006C4EF5" w:rsidRDefault="006634B9" w:rsidP="00405695">
            <w:pPr>
              <w:jc w:val="right"/>
              <w:rPr>
                <w:sz w:val="18"/>
                <w:szCs w:val="18"/>
                <w:lang w:val="fr-CA" w:eastAsia="es-419"/>
              </w:rPr>
            </w:pPr>
            <w:r w:rsidRPr="006C4EF5">
              <w:rPr>
                <w:sz w:val="18"/>
                <w:szCs w:val="18"/>
                <w:lang w:val="fr-CA" w:eastAsia="es-419"/>
              </w:rPr>
              <w:t>35 533</w:t>
            </w:r>
          </w:p>
        </w:tc>
        <w:tc>
          <w:tcPr>
            <w:tcW w:w="1034" w:type="dxa"/>
            <w:tcBorders>
              <w:top w:val="nil"/>
              <w:left w:val="nil"/>
              <w:bottom w:val="single" w:sz="4" w:space="0" w:color="auto"/>
              <w:right w:val="single" w:sz="4" w:space="0" w:color="auto"/>
            </w:tcBorders>
            <w:shd w:val="clear" w:color="auto" w:fill="auto"/>
            <w:noWrap/>
            <w:hideMark/>
          </w:tcPr>
          <w:p w14:paraId="0A4E4F7E" w14:textId="77777777" w:rsidR="006634B9" w:rsidRPr="006C4EF5" w:rsidRDefault="006634B9" w:rsidP="00405695">
            <w:pPr>
              <w:jc w:val="right"/>
              <w:rPr>
                <w:sz w:val="18"/>
                <w:szCs w:val="18"/>
                <w:lang w:val="fr-CA" w:eastAsia="es-419"/>
              </w:rPr>
            </w:pPr>
            <w:r w:rsidRPr="006C4EF5">
              <w:rPr>
                <w:sz w:val="18"/>
                <w:szCs w:val="18"/>
                <w:lang w:val="fr-CA" w:eastAsia="es-419"/>
              </w:rPr>
              <w:t>38 451</w:t>
            </w:r>
          </w:p>
        </w:tc>
        <w:tc>
          <w:tcPr>
            <w:tcW w:w="1181" w:type="dxa"/>
            <w:tcBorders>
              <w:top w:val="nil"/>
              <w:left w:val="nil"/>
              <w:bottom w:val="single" w:sz="4" w:space="0" w:color="auto"/>
              <w:right w:val="single" w:sz="4" w:space="0" w:color="auto"/>
            </w:tcBorders>
            <w:shd w:val="clear" w:color="auto" w:fill="auto"/>
            <w:noWrap/>
            <w:hideMark/>
          </w:tcPr>
          <w:p w14:paraId="794C5668" w14:textId="77777777" w:rsidR="006634B9" w:rsidRPr="006C4EF5" w:rsidRDefault="006634B9" w:rsidP="00405695">
            <w:pPr>
              <w:jc w:val="right"/>
              <w:rPr>
                <w:sz w:val="18"/>
                <w:szCs w:val="18"/>
                <w:lang w:val="fr-CA" w:eastAsia="es-419"/>
              </w:rPr>
            </w:pPr>
            <w:r w:rsidRPr="006C4EF5">
              <w:rPr>
                <w:sz w:val="18"/>
                <w:szCs w:val="18"/>
                <w:lang w:val="fr-CA" w:eastAsia="es-419"/>
              </w:rPr>
              <w:t>114,0%</w:t>
            </w:r>
          </w:p>
        </w:tc>
      </w:tr>
      <w:tr w:rsidR="006634B9" w:rsidRPr="006C4EF5" w14:paraId="3C9A560A"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5CCB488" w14:textId="77777777" w:rsidR="006634B9" w:rsidRPr="006C4EF5" w:rsidRDefault="006634B9" w:rsidP="00405695">
            <w:pPr>
              <w:jc w:val="left"/>
              <w:rPr>
                <w:sz w:val="18"/>
                <w:szCs w:val="18"/>
                <w:lang w:val="fr-CA" w:eastAsia="es-419"/>
              </w:rPr>
            </w:pPr>
            <w:r w:rsidRPr="006C4EF5">
              <w:rPr>
                <w:sz w:val="18"/>
                <w:szCs w:val="18"/>
                <w:lang w:val="fr-CA" w:eastAsia="es-419"/>
              </w:rPr>
              <w:t>Qatar</w:t>
            </w:r>
          </w:p>
        </w:tc>
        <w:tc>
          <w:tcPr>
            <w:tcW w:w="950" w:type="dxa"/>
            <w:tcBorders>
              <w:top w:val="nil"/>
              <w:left w:val="nil"/>
              <w:bottom w:val="single" w:sz="4" w:space="0" w:color="auto"/>
              <w:right w:val="single" w:sz="4" w:space="0" w:color="auto"/>
            </w:tcBorders>
            <w:shd w:val="clear" w:color="auto" w:fill="auto"/>
            <w:noWrap/>
            <w:hideMark/>
          </w:tcPr>
          <w:p w14:paraId="4936BB0B" w14:textId="77777777" w:rsidR="006634B9" w:rsidRPr="006C4EF5" w:rsidRDefault="006634B9" w:rsidP="00405695">
            <w:pPr>
              <w:jc w:val="right"/>
              <w:rPr>
                <w:sz w:val="18"/>
                <w:szCs w:val="18"/>
                <w:lang w:val="fr-CA" w:eastAsia="es-419"/>
              </w:rPr>
            </w:pPr>
            <w:r w:rsidRPr="006C4EF5">
              <w:rPr>
                <w:sz w:val="18"/>
                <w:szCs w:val="18"/>
                <w:lang w:val="fr-CA" w:eastAsia="es-419"/>
              </w:rPr>
              <w:t>21 878 613</w:t>
            </w:r>
          </w:p>
        </w:tc>
        <w:tc>
          <w:tcPr>
            <w:tcW w:w="950" w:type="dxa"/>
            <w:tcBorders>
              <w:top w:val="nil"/>
              <w:left w:val="nil"/>
              <w:bottom w:val="single" w:sz="4" w:space="0" w:color="auto"/>
              <w:right w:val="single" w:sz="4" w:space="0" w:color="auto"/>
            </w:tcBorders>
            <w:shd w:val="clear" w:color="auto" w:fill="auto"/>
            <w:noWrap/>
            <w:hideMark/>
          </w:tcPr>
          <w:p w14:paraId="53B2811E" w14:textId="77777777" w:rsidR="006634B9" w:rsidRPr="006C4EF5" w:rsidRDefault="006634B9" w:rsidP="00405695">
            <w:pPr>
              <w:jc w:val="right"/>
              <w:rPr>
                <w:sz w:val="18"/>
                <w:szCs w:val="18"/>
                <w:lang w:val="fr-CA" w:eastAsia="es-419"/>
              </w:rPr>
            </w:pPr>
            <w:r w:rsidRPr="006C4EF5">
              <w:rPr>
                <w:sz w:val="18"/>
                <w:szCs w:val="18"/>
                <w:lang w:val="fr-CA" w:eastAsia="es-419"/>
              </w:rPr>
              <w:t>22 316 185</w:t>
            </w:r>
          </w:p>
        </w:tc>
        <w:tc>
          <w:tcPr>
            <w:tcW w:w="950" w:type="dxa"/>
            <w:tcBorders>
              <w:top w:val="nil"/>
              <w:left w:val="nil"/>
              <w:bottom w:val="single" w:sz="4" w:space="0" w:color="auto"/>
              <w:right w:val="single" w:sz="4" w:space="0" w:color="auto"/>
            </w:tcBorders>
            <w:shd w:val="clear" w:color="auto" w:fill="auto"/>
            <w:noWrap/>
            <w:hideMark/>
          </w:tcPr>
          <w:p w14:paraId="021039DD" w14:textId="77777777" w:rsidR="006634B9" w:rsidRPr="006C4EF5" w:rsidRDefault="006634B9" w:rsidP="00405695">
            <w:pPr>
              <w:jc w:val="right"/>
              <w:rPr>
                <w:sz w:val="18"/>
                <w:szCs w:val="18"/>
                <w:lang w:val="fr-CA" w:eastAsia="es-419"/>
              </w:rPr>
            </w:pPr>
            <w:r w:rsidRPr="006C4EF5">
              <w:rPr>
                <w:sz w:val="18"/>
                <w:szCs w:val="18"/>
                <w:lang w:val="fr-CA" w:eastAsia="es-419"/>
              </w:rPr>
              <w:t>22 762 509</w:t>
            </w:r>
          </w:p>
        </w:tc>
        <w:tc>
          <w:tcPr>
            <w:tcW w:w="978" w:type="dxa"/>
            <w:tcBorders>
              <w:top w:val="nil"/>
              <w:left w:val="nil"/>
              <w:bottom w:val="single" w:sz="4" w:space="0" w:color="auto"/>
              <w:right w:val="single" w:sz="4" w:space="0" w:color="auto"/>
            </w:tcBorders>
            <w:shd w:val="clear" w:color="auto" w:fill="auto"/>
            <w:noWrap/>
            <w:hideMark/>
          </w:tcPr>
          <w:p w14:paraId="43887E38" w14:textId="77777777" w:rsidR="006634B9" w:rsidRPr="006C4EF5" w:rsidRDefault="006634B9" w:rsidP="00405695">
            <w:pPr>
              <w:jc w:val="right"/>
              <w:rPr>
                <w:sz w:val="18"/>
                <w:szCs w:val="18"/>
                <w:lang w:val="fr-CA" w:eastAsia="es-419"/>
              </w:rPr>
            </w:pPr>
            <w:r w:rsidRPr="006C4EF5">
              <w:rPr>
                <w:sz w:val="18"/>
                <w:szCs w:val="18"/>
                <w:lang w:val="fr-CA" w:eastAsia="es-419"/>
              </w:rPr>
              <w:t>23 217 759</w:t>
            </w:r>
          </w:p>
        </w:tc>
        <w:tc>
          <w:tcPr>
            <w:tcW w:w="950" w:type="dxa"/>
            <w:tcBorders>
              <w:top w:val="nil"/>
              <w:left w:val="nil"/>
              <w:bottom w:val="single" w:sz="4" w:space="0" w:color="auto"/>
              <w:right w:val="single" w:sz="4" w:space="0" w:color="auto"/>
            </w:tcBorders>
            <w:shd w:val="clear" w:color="auto" w:fill="auto"/>
            <w:noWrap/>
            <w:hideMark/>
          </w:tcPr>
          <w:p w14:paraId="665F0741" w14:textId="77777777" w:rsidR="006634B9" w:rsidRPr="006C4EF5" w:rsidRDefault="006634B9" w:rsidP="00405695">
            <w:pPr>
              <w:jc w:val="right"/>
              <w:rPr>
                <w:sz w:val="18"/>
                <w:szCs w:val="18"/>
                <w:lang w:val="fr-CA" w:eastAsia="es-419"/>
              </w:rPr>
            </w:pPr>
            <w:r w:rsidRPr="006C4EF5">
              <w:rPr>
                <w:sz w:val="18"/>
                <w:szCs w:val="18"/>
                <w:lang w:val="fr-CA" w:eastAsia="es-419"/>
              </w:rPr>
              <w:t>25 539 535</w:t>
            </w:r>
          </w:p>
        </w:tc>
        <w:tc>
          <w:tcPr>
            <w:tcW w:w="950" w:type="dxa"/>
            <w:tcBorders>
              <w:top w:val="nil"/>
              <w:left w:val="nil"/>
              <w:bottom w:val="single" w:sz="4" w:space="0" w:color="auto"/>
              <w:right w:val="single" w:sz="4" w:space="0" w:color="auto"/>
            </w:tcBorders>
            <w:shd w:val="clear" w:color="auto" w:fill="auto"/>
            <w:noWrap/>
            <w:hideMark/>
          </w:tcPr>
          <w:p w14:paraId="66A64272" w14:textId="77777777" w:rsidR="006634B9" w:rsidRPr="006C4EF5" w:rsidRDefault="006634B9" w:rsidP="00405695">
            <w:pPr>
              <w:jc w:val="right"/>
              <w:rPr>
                <w:sz w:val="18"/>
                <w:szCs w:val="18"/>
                <w:lang w:val="fr-CA" w:eastAsia="es-419"/>
              </w:rPr>
            </w:pPr>
            <w:r w:rsidRPr="006C4EF5">
              <w:rPr>
                <w:sz w:val="18"/>
                <w:szCs w:val="18"/>
                <w:lang w:val="fr-CA" w:eastAsia="es-419"/>
              </w:rPr>
              <w:t>28 093 488</w:t>
            </w:r>
          </w:p>
        </w:tc>
        <w:tc>
          <w:tcPr>
            <w:tcW w:w="1076" w:type="dxa"/>
            <w:tcBorders>
              <w:top w:val="nil"/>
              <w:left w:val="nil"/>
              <w:bottom w:val="single" w:sz="4" w:space="0" w:color="auto"/>
              <w:right w:val="single" w:sz="4" w:space="0" w:color="auto"/>
            </w:tcBorders>
            <w:shd w:val="clear" w:color="auto" w:fill="auto"/>
            <w:noWrap/>
            <w:hideMark/>
          </w:tcPr>
          <w:p w14:paraId="134FF698" w14:textId="77777777" w:rsidR="006634B9" w:rsidRPr="006C4EF5" w:rsidRDefault="006634B9" w:rsidP="00405695">
            <w:pPr>
              <w:jc w:val="right"/>
              <w:rPr>
                <w:sz w:val="18"/>
                <w:szCs w:val="18"/>
                <w:lang w:val="fr-CA" w:eastAsia="es-419"/>
              </w:rPr>
            </w:pPr>
            <w:r w:rsidRPr="006C4EF5">
              <w:rPr>
                <w:sz w:val="18"/>
                <w:szCs w:val="18"/>
                <w:lang w:val="fr-CA" w:eastAsia="es-419"/>
              </w:rPr>
              <w:t>22 765 484</w:t>
            </w:r>
          </w:p>
        </w:tc>
        <w:tc>
          <w:tcPr>
            <w:tcW w:w="1034" w:type="dxa"/>
            <w:tcBorders>
              <w:top w:val="nil"/>
              <w:left w:val="nil"/>
              <w:bottom w:val="single" w:sz="4" w:space="0" w:color="auto"/>
              <w:right w:val="single" w:sz="4" w:space="0" w:color="auto"/>
            </w:tcBorders>
            <w:shd w:val="clear" w:color="auto" w:fill="auto"/>
            <w:noWrap/>
            <w:hideMark/>
          </w:tcPr>
          <w:p w14:paraId="7DB3DD43" w14:textId="77777777" w:rsidR="006634B9" w:rsidRPr="006C4EF5" w:rsidRDefault="006634B9" w:rsidP="00405695">
            <w:pPr>
              <w:jc w:val="right"/>
              <w:rPr>
                <w:sz w:val="18"/>
                <w:szCs w:val="18"/>
                <w:lang w:val="fr-CA" w:eastAsia="es-419"/>
              </w:rPr>
            </w:pPr>
            <w:r w:rsidRPr="006C4EF5">
              <w:rPr>
                <w:sz w:val="18"/>
                <w:szCs w:val="18"/>
                <w:lang w:val="fr-CA" w:eastAsia="es-419"/>
              </w:rPr>
              <w:t>24 633 313</w:t>
            </w:r>
          </w:p>
        </w:tc>
        <w:tc>
          <w:tcPr>
            <w:tcW w:w="1181" w:type="dxa"/>
            <w:tcBorders>
              <w:top w:val="nil"/>
              <w:left w:val="nil"/>
              <w:bottom w:val="single" w:sz="4" w:space="0" w:color="auto"/>
              <w:right w:val="single" w:sz="4" w:space="0" w:color="auto"/>
            </w:tcBorders>
            <w:shd w:val="clear" w:color="auto" w:fill="auto"/>
            <w:noWrap/>
            <w:hideMark/>
          </w:tcPr>
          <w:p w14:paraId="783C4E72" w14:textId="77777777" w:rsidR="006634B9" w:rsidRPr="006C4EF5" w:rsidRDefault="006634B9" w:rsidP="00405695">
            <w:pPr>
              <w:jc w:val="right"/>
              <w:rPr>
                <w:sz w:val="18"/>
                <w:szCs w:val="18"/>
                <w:lang w:val="fr-CA" w:eastAsia="es-419"/>
              </w:rPr>
            </w:pPr>
            <w:r w:rsidRPr="006C4EF5">
              <w:rPr>
                <w:sz w:val="18"/>
                <w:szCs w:val="18"/>
                <w:lang w:val="fr-CA" w:eastAsia="es-419"/>
              </w:rPr>
              <w:t>114,0%</w:t>
            </w:r>
          </w:p>
        </w:tc>
      </w:tr>
      <w:tr w:rsidR="006634B9" w:rsidRPr="006C4EF5" w14:paraId="06DB18D3"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7E38365" w14:textId="77777777" w:rsidR="006634B9" w:rsidRPr="006C4EF5" w:rsidRDefault="006634B9" w:rsidP="00405695">
            <w:pPr>
              <w:jc w:val="left"/>
              <w:rPr>
                <w:sz w:val="18"/>
                <w:szCs w:val="18"/>
                <w:lang w:val="fr-CA" w:eastAsia="es-419"/>
              </w:rPr>
            </w:pPr>
            <w:r w:rsidRPr="006C4EF5">
              <w:rPr>
                <w:sz w:val="18"/>
                <w:szCs w:val="18"/>
                <w:lang w:val="fr-CA" w:eastAsia="es-419"/>
              </w:rPr>
              <w:t>Monténégro</w:t>
            </w:r>
          </w:p>
        </w:tc>
        <w:tc>
          <w:tcPr>
            <w:tcW w:w="950" w:type="dxa"/>
            <w:tcBorders>
              <w:top w:val="nil"/>
              <w:left w:val="nil"/>
              <w:bottom w:val="single" w:sz="4" w:space="0" w:color="auto"/>
              <w:right w:val="single" w:sz="4" w:space="0" w:color="auto"/>
            </w:tcBorders>
            <w:shd w:val="clear" w:color="auto" w:fill="auto"/>
            <w:noWrap/>
            <w:hideMark/>
          </w:tcPr>
          <w:p w14:paraId="3E34714A" w14:textId="77777777" w:rsidR="006634B9" w:rsidRPr="006C4EF5" w:rsidRDefault="006634B9" w:rsidP="00405695">
            <w:pPr>
              <w:jc w:val="right"/>
              <w:rPr>
                <w:sz w:val="18"/>
                <w:szCs w:val="18"/>
                <w:lang w:val="fr-CA" w:eastAsia="es-419"/>
              </w:rPr>
            </w:pPr>
            <w:r w:rsidRPr="006C4EF5">
              <w:rPr>
                <w:sz w:val="18"/>
                <w:szCs w:val="18"/>
                <w:lang w:val="fr-CA" w:eastAsia="es-419"/>
              </w:rPr>
              <w:t>192 898</w:t>
            </w:r>
          </w:p>
        </w:tc>
        <w:tc>
          <w:tcPr>
            <w:tcW w:w="950" w:type="dxa"/>
            <w:tcBorders>
              <w:top w:val="nil"/>
              <w:left w:val="nil"/>
              <w:bottom w:val="single" w:sz="4" w:space="0" w:color="auto"/>
              <w:right w:val="single" w:sz="4" w:space="0" w:color="auto"/>
            </w:tcBorders>
            <w:shd w:val="clear" w:color="auto" w:fill="auto"/>
            <w:noWrap/>
            <w:hideMark/>
          </w:tcPr>
          <w:p w14:paraId="7CEAF52D" w14:textId="77777777" w:rsidR="006634B9" w:rsidRPr="006C4EF5" w:rsidRDefault="006634B9" w:rsidP="00405695">
            <w:pPr>
              <w:jc w:val="right"/>
              <w:rPr>
                <w:sz w:val="18"/>
                <w:szCs w:val="18"/>
                <w:lang w:val="fr-CA" w:eastAsia="es-419"/>
              </w:rPr>
            </w:pPr>
            <w:r w:rsidRPr="006C4EF5">
              <w:rPr>
                <w:sz w:val="18"/>
                <w:szCs w:val="18"/>
                <w:lang w:val="fr-CA" w:eastAsia="es-419"/>
              </w:rPr>
              <w:t>196 756</w:t>
            </w:r>
          </w:p>
        </w:tc>
        <w:tc>
          <w:tcPr>
            <w:tcW w:w="950" w:type="dxa"/>
            <w:tcBorders>
              <w:top w:val="nil"/>
              <w:left w:val="nil"/>
              <w:bottom w:val="single" w:sz="4" w:space="0" w:color="auto"/>
              <w:right w:val="single" w:sz="4" w:space="0" w:color="auto"/>
            </w:tcBorders>
            <w:shd w:val="clear" w:color="auto" w:fill="auto"/>
            <w:noWrap/>
            <w:hideMark/>
          </w:tcPr>
          <w:p w14:paraId="5CCCC29F" w14:textId="77777777" w:rsidR="006634B9" w:rsidRPr="006C4EF5" w:rsidRDefault="006634B9" w:rsidP="00405695">
            <w:pPr>
              <w:jc w:val="right"/>
              <w:rPr>
                <w:sz w:val="18"/>
                <w:szCs w:val="18"/>
                <w:lang w:val="fr-CA" w:eastAsia="es-419"/>
              </w:rPr>
            </w:pPr>
            <w:r w:rsidRPr="006C4EF5">
              <w:rPr>
                <w:sz w:val="18"/>
                <w:szCs w:val="18"/>
                <w:lang w:val="fr-CA" w:eastAsia="es-419"/>
              </w:rPr>
              <w:t>200 691</w:t>
            </w:r>
          </w:p>
        </w:tc>
        <w:tc>
          <w:tcPr>
            <w:tcW w:w="978" w:type="dxa"/>
            <w:tcBorders>
              <w:top w:val="nil"/>
              <w:left w:val="nil"/>
              <w:bottom w:val="single" w:sz="4" w:space="0" w:color="auto"/>
              <w:right w:val="single" w:sz="4" w:space="0" w:color="auto"/>
            </w:tcBorders>
            <w:shd w:val="clear" w:color="auto" w:fill="auto"/>
            <w:noWrap/>
            <w:hideMark/>
          </w:tcPr>
          <w:p w14:paraId="36533098" w14:textId="77777777" w:rsidR="006634B9" w:rsidRPr="006C4EF5" w:rsidRDefault="006634B9" w:rsidP="00405695">
            <w:pPr>
              <w:jc w:val="right"/>
              <w:rPr>
                <w:sz w:val="18"/>
                <w:szCs w:val="18"/>
                <w:lang w:val="fr-CA" w:eastAsia="es-419"/>
              </w:rPr>
            </w:pPr>
            <w:r w:rsidRPr="006C4EF5">
              <w:rPr>
                <w:sz w:val="18"/>
                <w:szCs w:val="18"/>
                <w:lang w:val="fr-CA" w:eastAsia="es-419"/>
              </w:rPr>
              <w:t>204 705</w:t>
            </w:r>
          </w:p>
        </w:tc>
        <w:tc>
          <w:tcPr>
            <w:tcW w:w="950" w:type="dxa"/>
            <w:tcBorders>
              <w:top w:val="nil"/>
              <w:left w:val="nil"/>
              <w:bottom w:val="single" w:sz="4" w:space="0" w:color="auto"/>
              <w:right w:val="single" w:sz="4" w:space="0" w:color="auto"/>
            </w:tcBorders>
            <w:shd w:val="clear" w:color="auto" w:fill="auto"/>
            <w:noWrap/>
            <w:hideMark/>
          </w:tcPr>
          <w:p w14:paraId="307C0119" w14:textId="77777777" w:rsidR="006634B9" w:rsidRPr="006C4EF5" w:rsidRDefault="006634B9" w:rsidP="00405695">
            <w:pPr>
              <w:jc w:val="right"/>
              <w:rPr>
                <w:sz w:val="18"/>
                <w:szCs w:val="18"/>
                <w:lang w:val="fr-CA" w:eastAsia="es-419"/>
              </w:rPr>
            </w:pPr>
            <w:r w:rsidRPr="006C4EF5">
              <w:rPr>
                <w:sz w:val="18"/>
                <w:szCs w:val="18"/>
                <w:lang w:val="fr-CA" w:eastAsia="es-419"/>
              </w:rPr>
              <w:t>225 175</w:t>
            </w:r>
          </w:p>
        </w:tc>
        <w:tc>
          <w:tcPr>
            <w:tcW w:w="950" w:type="dxa"/>
            <w:tcBorders>
              <w:top w:val="nil"/>
              <w:left w:val="nil"/>
              <w:bottom w:val="single" w:sz="4" w:space="0" w:color="auto"/>
              <w:right w:val="single" w:sz="4" w:space="0" w:color="auto"/>
            </w:tcBorders>
            <w:shd w:val="clear" w:color="auto" w:fill="auto"/>
            <w:noWrap/>
            <w:hideMark/>
          </w:tcPr>
          <w:p w14:paraId="2042F9AB" w14:textId="77777777" w:rsidR="006634B9" w:rsidRPr="006C4EF5" w:rsidRDefault="006634B9" w:rsidP="00405695">
            <w:pPr>
              <w:jc w:val="right"/>
              <w:rPr>
                <w:sz w:val="18"/>
                <w:szCs w:val="18"/>
                <w:lang w:val="fr-CA" w:eastAsia="es-419"/>
              </w:rPr>
            </w:pPr>
            <w:r w:rsidRPr="006C4EF5">
              <w:rPr>
                <w:sz w:val="18"/>
                <w:szCs w:val="18"/>
                <w:lang w:val="fr-CA" w:eastAsia="es-419"/>
              </w:rPr>
              <w:t>247 693</w:t>
            </w:r>
          </w:p>
        </w:tc>
        <w:tc>
          <w:tcPr>
            <w:tcW w:w="1076" w:type="dxa"/>
            <w:tcBorders>
              <w:top w:val="nil"/>
              <w:left w:val="nil"/>
              <w:bottom w:val="single" w:sz="4" w:space="0" w:color="auto"/>
              <w:right w:val="single" w:sz="4" w:space="0" w:color="auto"/>
            </w:tcBorders>
            <w:shd w:val="clear" w:color="auto" w:fill="auto"/>
            <w:noWrap/>
            <w:hideMark/>
          </w:tcPr>
          <w:p w14:paraId="4470E9F1" w14:textId="77777777" w:rsidR="006634B9" w:rsidRPr="006C4EF5" w:rsidRDefault="006634B9" w:rsidP="00405695">
            <w:pPr>
              <w:jc w:val="right"/>
              <w:rPr>
                <w:sz w:val="18"/>
                <w:szCs w:val="18"/>
                <w:lang w:val="fr-CA" w:eastAsia="es-419"/>
              </w:rPr>
            </w:pPr>
            <w:r w:rsidRPr="006C4EF5">
              <w:rPr>
                <w:sz w:val="18"/>
                <w:szCs w:val="18"/>
                <w:lang w:val="fr-CA" w:eastAsia="es-419"/>
              </w:rPr>
              <w:t>200 717</w:t>
            </w:r>
          </w:p>
        </w:tc>
        <w:tc>
          <w:tcPr>
            <w:tcW w:w="1034" w:type="dxa"/>
            <w:tcBorders>
              <w:top w:val="nil"/>
              <w:left w:val="nil"/>
              <w:bottom w:val="single" w:sz="4" w:space="0" w:color="auto"/>
              <w:right w:val="single" w:sz="4" w:space="0" w:color="auto"/>
            </w:tcBorders>
            <w:shd w:val="clear" w:color="auto" w:fill="auto"/>
            <w:noWrap/>
            <w:hideMark/>
          </w:tcPr>
          <w:p w14:paraId="3ACB8DB4" w14:textId="77777777" w:rsidR="006634B9" w:rsidRPr="006C4EF5" w:rsidRDefault="006634B9" w:rsidP="00405695">
            <w:pPr>
              <w:jc w:val="right"/>
              <w:rPr>
                <w:sz w:val="18"/>
                <w:szCs w:val="18"/>
                <w:lang w:val="fr-CA" w:eastAsia="es-419"/>
              </w:rPr>
            </w:pPr>
            <w:r w:rsidRPr="006C4EF5">
              <w:rPr>
                <w:sz w:val="18"/>
                <w:szCs w:val="18"/>
                <w:lang w:val="fr-CA" w:eastAsia="es-419"/>
              </w:rPr>
              <w:t>217 041</w:t>
            </w:r>
          </w:p>
        </w:tc>
        <w:tc>
          <w:tcPr>
            <w:tcW w:w="1181" w:type="dxa"/>
            <w:tcBorders>
              <w:top w:val="nil"/>
              <w:left w:val="nil"/>
              <w:bottom w:val="single" w:sz="4" w:space="0" w:color="auto"/>
              <w:right w:val="single" w:sz="4" w:space="0" w:color="auto"/>
            </w:tcBorders>
            <w:shd w:val="clear" w:color="auto" w:fill="auto"/>
            <w:noWrap/>
            <w:hideMark/>
          </w:tcPr>
          <w:p w14:paraId="2E081359" w14:textId="77777777" w:rsidR="006634B9" w:rsidRPr="006C4EF5" w:rsidRDefault="006634B9" w:rsidP="00405695">
            <w:pPr>
              <w:jc w:val="right"/>
              <w:rPr>
                <w:sz w:val="18"/>
                <w:szCs w:val="18"/>
                <w:lang w:val="fr-CA" w:eastAsia="es-419"/>
              </w:rPr>
            </w:pPr>
            <w:r w:rsidRPr="006C4EF5">
              <w:rPr>
                <w:sz w:val="18"/>
                <w:szCs w:val="18"/>
                <w:lang w:val="fr-CA" w:eastAsia="es-419"/>
              </w:rPr>
              <w:t>114,1%</w:t>
            </w:r>
          </w:p>
        </w:tc>
      </w:tr>
      <w:tr w:rsidR="006634B9" w:rsidRPr="006C4EF5" w14:paraId="2E0D2DB1"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E5401D0" w14:textId="77777777" w:rsidR="006634B9" w:rsidRPr="006C4EF5" w:rsidRDefault="006634B9" w:rsidP="00405695">
            <w:pPr>
              <w:jc w:val="left"/>
              <w:rPr>
                <w:sz w:val="18"/>
                <w:szCs w:val="18"/>
                <w:lang w:val="fr-CA" w:eastAsia="es-419"/>
              </w:rPr>
            </w:pPr>
            <w:r w:rsidRPr="006C4EF5">
              <w:rPr>
                <w:sz w:val="18"/>
                <w:szCs w:val="18"/>
                <w:lang w:val="fr-CA" w:eastAsia="es-419"/>
              </w:rPr>
              <w:t>Cote d'Ivoire</w:t>
            </w:r>
          </w:p>
        </w:tc>
        <w:tc>
          <w:tcPr>
            <w:tcW w:w="950" w:type="dxa"/>
            <w:tcBorders>
              <w:top w:val="nil"/>
              <w:left w:val="nil"/>
              <w:bottom w:val="single" w:sz="4" w:space="0" w:color="auto"/>
              <w:right w:val="single" w:sz="4" w:space="0" w:color="auto"/>
            </w:tcBorders>
            <w:shd w:val="clear" w:color="auto" w:fill="auto"/>
            <w:noWrap/>
            <w:hideMark/>
          </w:tcPr>
          <w:p w14:paraId="17D65405" w14:textId="77777777" w:rsidR="006634B9" w:rsidRPr="006C4EF5" w:rsidRDefault="006634B9" w:rsidP="00405695">
            <w:pPr>
              <w:jc w:val="right"/>
              <w:rPr>
                <w:sz w:val="18"/>
                <w:szCs w:val="18"/>
                <w:lang w:val="fr-CA" w:eastAsia="es-419"/>
              </w:rPr>
            </w:pPr>
            <w:r w:rsidRPr="006C4EF5">
              <w:rPr>
                <w:sz w:val="18"/>
                <w:szCs w:val="18"/>
                <w:lang w:val="fr-CA" w:eastAsia="es-419"/>
              </w:rPr>
              <w:t>24 855 307</w:t>
            </w:r>
          </w:p>
        </w:tc>
        <w:tc>
          <w:tcPr>
            <w:tcW w:w="950" w:type="dxa"/>
            <w:tcBorders>
              <w:top w:val="nil"/>
              <w:left w:val="nil"/>
              <w:bottom w:val="single" w:sz="4" w:space="0" w:color="auto"/>
              <w:right w:val="single" w:sz="4" w:space="0" w:color="auto"/>
            </w:tcBorders>
            <w:shd w:val="clear" w:color="auto" w:fill="auto"/>
            <w:noWrap/>
            <w:hideMark/>
          </w:tcPr>
          <w:p w14:paraId="1461F3EC" w14:textId="77777777" w:rsidR="006634B9" w:rsidRPr="006C4EF5" w:rsidRDefault="006634B9" w:rsidP="00405695">
            <w:pPr>
              <w:jc w:val="right"/>
              <w:rPr>
                <w:sz w:val="18"/>
                <w:szCs w:val="18"/>
                <w:lang w:val="fr-CA" w:eastAsia="es-419"/>
              </w:rPr>
            </w:pPr>
            <w:r w:rsidRPr="006C4EF5">
              <w:rPr>
                <w:sz w:val="18"/>
                <w:szCs w:val="18"/>
                <w:lang w:val="fr-CA" w:eastAsia="es-419"/>
              </w:rPr>
              <w:t>25 352 413</w:t>
            </w:r>
          </w:p>
        </w:tc>
        <w:tc>
          <w:tcPr>
            <w:tcW w:w="950" w:type="dxa"/>
            <w:tcBorders>
              <w:top w:val="nil"/>
              <w:left w:val="nil"/>
              <w:bottom w:val="single" w:sz="4" w:space="0" w:color="auto"/>
              <w:right w:val="single" w:sz="4" w:space="0" w:color="auto"/>
            </w:tcBorders>
            <w:shd w:val="clear" w:color="auto" w:fill="auto"/>
            <w:noWrap/>
            <w:hideMark/>
          </w:tcPr>
          <w:p w14:paraId="0CD76FBE" w14:textId="77777777" w:rsidR="006634B9" w:rsidRPr="006C4EF5" w:rsidRDefault="006634B9" w:rsidP="00405695">
            <w:pPr>
              <w:jc w:val="right"/>
              <w:rPr>
                <w:sz w:val="18"/>
                <w:szCs w:val="18"/>
                <w:lang w:val="fr-CA" w:eastAsia="es-419"/>
              </w:rPr>
            </w:pPr>
            <w:r w:rsidRPr="006C4EF5">
              <w:rPr>
                <w:sz w:val="18"/>
                <w:szCs w:val="18"/>
                <w:lang w:val="fr-CA" w:eastAsia="es-419"/>
              </w:rPr>
              <w:t>25 859 461</w:t>
            </w:r>
          </w:p>
        </w:tc>
        <w:tc>
          <w:tcPr>
            <w:tcW w:w="978" w:type="dxa"/>
            <w:tcBorders>
              <w:top w:val="nil"/>
              <w:left w:val="nil"/>
              <w:bottom w:val="single" w:sz="4" w:space="0" w:color="auto"/>
              <w:right w:val="single" w:sz="4" w:space="0" w:color="auto"/>
            </w:tcBorders>
            <w:shd w:val="clear" w:color="auto" w:fill="auto"/>
            <w:noWrap/>
            <w:hideMark/>
          </w:tcPr>
          <w:p w14:paraId="3FE678AE" w14:textId="77777777" w:rsidR="006634B9" w:rsidRPr="006C4EF5" w:rsidRDefault="006634B9" w:rsidP="00405695">
            <w:pPr>
              <w:jc w:val="right"/>
              <w:rPr>
                <w:sz w:val="18"/>
                <w:szCs w:val="18"/>
                <w:lang w:val="fr-CA" w:eastAsia="es-419"/>
              </w:rPr>
            </w:pPr>
            <w:r w:rsidRPr="006C4EF5">
              <w:rPr>
                <w:sz w:val="18"/>
                <w:szCs w:val="18"/>
                <w:lang w:val="fr-CA" w:eastAsia="es-419"/>
              </w:rPr>
              <w:t>26 376 651</w:t>
            </w:r>
          </w:p>
        </w:tc>
        <w:tc>
          <w:tcPr>
            <w:tcW w:w="950" w:type="dxa"/>
            <w:tcBorders>
              <w:top w:val="nil"/>
              <w:left w:val="nil"/>
              <w:bottom w:val="single" w:sz="4" w:space="0" w:color="auto"/>
              <w:right w:val="single" w:sz="4" w:space="0" w:color="auto"/>
            </w:tcBorders>
            <w:shd w:val="clear" w:color="auto" w:fill="auto"/>
            <w:noWrap/>
            <w:hideMark/>
          </w:tcPr>
          <w:p w14:paraId="07B08EF2" w14:textId="77777777" w:rsidR="006634B9" w:rsidRPr="006C4EF5" w:rsidRDefault="006634B9" w:rsidP="00405695">
            <w:pPr>
              <w:jc w:val="right"/>
              <w:rPr>
                <w:sz w:val="18"/>
                <w:szCs w:val="18"/>
                <w:lang w:val="fr-CA" w:eastAsia="es-419"/>
              </w:rPr>
            </w:pPr>
            <w:r w:rsidRPr="006C4EF5">
              <w:rPr>
                <w:sz w:val="18"/>
                <w:szCs w:val="18"/>
                <w:lang w:val="fr-CA" w:eastAsia="es-419"/>
              </w:rPr>
              <w:t>29 014 316</w:t>
            </w:r>
          </w:p>
        </w:tc>
        <w:tc>
          <w:tcPr>
            <w:tcW w:w="950" w:type="dxa"/>
            <w:tcBorders>
              <w:top w:val="nil"/>
              <w:left w:val="nil"/>
              <w:bottom w:val="single" w:sz="4" w:space="0" w:color="auto"/>
              <w:right w:val="single" w:sz="4" w:space="0" w:color="auto"/>
            </w:tcBorders>
            <w:shd w:val="clear" w:color="auto" w:fill="auto"/>
            <w:noWrap/>
            <w:hideMark/>
          </w:tcPr>
          <w:p w14:paraId="1B688453" w14:textId="77777777" w:rsidR="006634B9" w:rsidRPr="006C4EF5" w:rsidRDefault="006634B9" w:rsidP="00405695">
            <w:pPr>
              <w:jc w:val="right"/>
              <w:rPr>
                <w:sz w:val="18"/>
                <w:szCs w:val="18"/>
                <w:lang w:val="fr-CA" w:eastAsia="es-419"/>
              </w:rPr>
            </w:pPr>
            <w:r w:rsidRPr="006C4EF5">
              <w:rPr>
                <w:sz w:val="18"/>
                <w:szCs w:val="18"/>
                <w:lang w:val="fr-CA" w:eastAsia="es-419"/>
              </w:rPr>
              <w:t>31 915 747</w:t>
            </w:r>
          </w:p>
        </w:tc>
        <w:tc>
          <w:tcPr>
            <w:tcW w:w="1076" w:type="dxa"/>
            <w:tcBorders>
              <w:top w:val="nil"/>
              <w:left w:val="nil"/>
              <w:bottom w:val="single" w:sz="4" w:space="0" w:color="auto"/>
              <w:right w:val="single" w:sz="4" w:space="0" w:color="auto"/>
            </w:tcBorders>
            <w:shd w:val="clear" w:color="auto" w:fill="auto"/>
            <w:noWrap/>
            <w:hideMark/>
          </w:tcPr>
          <w:p w14:paraId="13A936A7" w14:textId="77777777" w:rsidR="006634B9" w:rsidRPr="006C4EF5" w:rsidRDefault="006634B9" w:rsidP="00405695">
            <w:pPr>
              <w:jc w:val="right"/>
              <w:rPr>
                <w:sz w:val="18"/>
                <w:szCs w:val="18"/>
                <w:lang w:val="fr-CA" w:eastAsia="es-419"/>
              </w:rPr>
            </w:pPr>
            <w:r w:rsidRPr="006C4EF5">
              <w:rPr>
                <w:sz w:val="18"/>
                <w:szCs w:val="18"/>
                <w:lang w:val="fr-CA" w:eastAsia="es-419"/>
              </w:rPr>
              <w:t>25 862 842</w:t>
            </w:r>
          </w:p>
        </w:tc>
        <w:tc>
          <w:tcPr>
            <w:tcW w:w="1034" w:type="dxa"/>
            <w:tcBorders>
              <w:top w:val="nil"/>
              <w:left w:val="nil"/>
              <w:bottom w:val="single" w:sz="4" w:space="0" w:color="auto"/>
              <w:right w:val="single" w:sz="4" w:space="0" w:color="auto"/>
            </w:tcBorders>
            <w:shd w:val="clear" w:color="auto" w:fill="auto"/>
            <w:noWrap/>
            <w:hideMark/>
          </w:tcPr>
          <w:p w14:paraId="5DA2579E" w14:textId="77777777" w:rsidR="006634B9" w:rsidRPr="006C4EF5" w:rsidRDefault="006634B9" w:rsidP="00405695">
            <w:pPr>
              <w:jc w:val="right"/>
              <w:rPr>
                <w:sz w:val="18"/>
                <w:szCs w:val="18"/>
                <w:lang w:val="fr-CA" w:eastAsia="es-419"/>
              </w:rPr>
            </w:pPr>
            <w:r w:rsidRPr="006C4EF5">
              <w:rPr>
                <w:sz w:val="18"/>
                <w:szCs w:val="18"/>
                <w:lang w:val="fr-CA" w:eastAsia="es-419"/>
              </w:rPr>
              <w:t>27 226 758</w:t>
            </w:r>
          </w:p>
        </w:tc>
        <w:tc>
          <w:tcPr>
            <w:tcW w:w="1181" w:type="dxa"/>
            <w:tcBorders>
              <w:top w:val="nil"/>
              <w:left w:val="nil"/>
              <w:bottom w:val="single" w:sz="4" w:space="0" w:color="auto"/>
              <w:right w:val="single" w:sz="4" w:space="0" w:color="auto"/>
            </w:tcBorders>
            <w:shd w:val="clear" w:color="auto" w:fill="auto"/>
            <w:noWrap/>
            <w:hideMark/>
          </w:tcPr>
          <w:p w14:paraId="38083605" w14:textId="77777777" w:rsidR="006634B9" w:rsidRPr="006C4EF5" w:rsidRDefault="006634B9" w:rsidP="00405695">
            <w:pPr>
              <w:jc w:val="right"/>
              <w:rPr>
                <w:sz w:val="18"/>
                <w:szCs w:val="18"/>
                <w:lang w:val="fr-CA" w:eastAsia="es-419"/>
              </w:rPr>
            </w:pPr>
            <w:r w:rsidRPr="006C4EF5">
              <w:rPr>
                <w:sz w:val="18"/>
                <w:szCs w:val="18"/>
                <w:lang w:val="fr-CA" w:eastAsia="es-419"/>
              </w:rPr>
              <w:t>117,2%</w:t>
            </w:r>
          </w:p>
        </w:tc>
      </w:tr>
      <w:tr w:rsidR="006634B9" w:rsidRPr="006C4EF5" w14:paraId="0F4B2B5F"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A9EAAE7" w14:textId="77777777" w:rsidR="006634B9" w:rsidRPr="006C4EF5" w:rsidRDefault="006634B9" w:rsidP="00405695">
            <w:pPr>
              <w:jc w:val="left"/>
              <w:rPr>
                <w:sz w:val="18"/>
                <w:szCs w:val="18"/>
                <w:lang w:val="fr-CA" w:eastAsia="es-419"/>
              </w:rPr>
            </w:pPr>
            <w:r w:rsidRPr="006C4EF5">
              <w:rPr>
                <w:sz w:val="18"/>
                <w:szCs w:val="18"/>
                <w:lang w:val="fr-CA" w:eastAsia="es-419"/>
              </w:rPr>
              <w:t>Guinée-Bissau</w:t>
            </w:r>
          </w:p>
        </w:tc>
        <w:tc>
          <w:tcPr>
            <w:tcW w:w="950" w:type="dxa"/>
            <w:tcBorders>
              <w:top w:val="nil"/>
              <w:left w:val="nil"/>
              <w:bottom w:val="single" w:sz="4" w:space="0" w:color="auto"/>
              <w:right w:val="single" w:sz="4" w:space="0" w:color="auto"/>
            </w:tcBorders>
            <w:shd w:val="clear" w:color="auto" w:fill="auto"/>
            <w:noWrap/>
            <w:hideMark/>
          </w:tcPr>
          <w:p w14:paraId="440F4452" w14:textId="77777777" w:rsidR="006634B9" w:rsidRPr="006C4EF5" w:rsidRDefault="006634B9" w:rsidP="00405695">
            <w:pPr>
              <w:jc w:val="right"/>
              <w:rPr>
                <w:sz w:val="18"/>
                <w:szCs w:val="18"/>
                <w:lang w:val="fr-CA" w:eastAsia="es-419"/>
              </w:rPr>
            </w:pPr>
            <w:r w:rsidRPr="006C4EF5">
              <w:rPr>
                <w:sz w:val="18"/>
                <w:szCs w:val="18"/>
                <w:lang w:val="fr-CA" w:eastAsia="es-419"/>
              </w:rPr>
              <w:t>1 391 073</w:t>
            </w:r>
          </w:p>
        </w:tc>
        <w:tc>
          <w:tcPr>
            <w:tcW w:w="950" w:type="dxa"/>
            <w:tcBorders>
              <w:top w:val="nil"/>
              <w:left w:val="nil"/>
              <w:bottom w:val="single" w:sz="4" w:space="0" w:color="auto"/>
              <w:right w:val="single" w:sz="4" w:space="0" w:color="auto"/>
            </w:tcBorders>
            <w:shd w:val="clear" w:color="auto" w:fill="auto"/>
            <w:noWrap/>
            <w:hideMark/>
          </w:tcPr>
          <w:p w14:paraId="18BCE6EB" w14:textId="77777777" w:rsidR="006634B9" w:rsidRPr="006C4EF5" w:rsidRDefault="006634B9" w:rsidP="00405695">
            <w:pPr>
              <w:jc w:val="right"/>
              <w:rPr>
                <w:sz w:val="18"/>
                <w:szCs w:val="18"/>
                <w:lang w:val="fr-CA" w:eastAsia="es-419"/>
              </w:rPr>
            </w:pPr>
            <w:r w:rsidRPr="006C4EF5">
              <w:rPr>
                <w:sz w:val="18"/>
                <w:szCs w:val="18"/>
                <w:lang w:val="fr-CA" w:eastAsia="es-419"/>
              </w:rPr>
              <w:t>1 418 894</w:t>
            </w:r>
          </w:p>
        </w:tc>
        <w:tc>
          <w:tcPr>
            <w:tcW w:w="950" w:type="dxa"/>
            <w:tcBorders>
              <w:top w:val="nil"/>
              <w:left w:val="nil"/>
              <w:bottom w:val="single" w:sz="4" w:space="0" w:color="auto"/>
              <w:right w:val="single" w:sz="4" w:space="0" w:color="auto"/>
            </w:tcBorders>
            <w:shd w:val="clear" w:color="auto" w:fill="auto"/>
            <w:noWrap/>
            <w:hideMark/>
          </w:tcPr>
          <w:p w14:paraId="21F372C8" w14:textId="77777777" w:rsidR="006634B9" w:rsidRPr="006C4EF5" w:rsidRDefault="006634B9" w:rsidP="00405695">
            <w:pPr>
              <w:jc w:val="right"/>
              <w:rPr>
                <w:sz w:val="18"/>
                <w:szCs w:val="18"/>
                <w:lang w:val="fr-CA" w:eastAsia="es-419"/>
              </w:rPr>
            </w:pPr>
            <w:r w:rsidRPr="006C4EF5">
              <w:rPr>
                <w:sz w:val="18"/>
                <w:szCs w:val="18"/>
                <w:lang w:val="fr-CA" w:eastAsia="es-419"/>
              </w:rPr>
              <w:t>1 447 272</w:t>
            </w:r>
          </w:p>
        </w:tc>
        <w:tc>
          <w:tcPr>
            <w:tcW w:w="978" w:type="dxa"/>
            <w:tcBorders>
              <w:top w:val="nil"/>
              <w:left w:val="nil"/>
              <w:bottom w:val="single" w:sz="4" w:space="0" w:color="auto"/>
              <w:right w:val="single" w:sz="4" w:space="0" w:color="auto"/>
            </w:tcBorders>
            <w:shd w:val="clear" w:color="auto" w:fill="auto"/>
            <w:noWrap/>
            <w:hideMark/>
          </w:tcPr>
          <w:p w14:paraId="138718FB" w14:textId="77777777" w:rsidR="006634B9" w:rsidRPr="006C4EF5" w:rsidRDefault="006634B9" w:rsidP="00405695">
            <w:pPr>
              <w:jc w:val="right"/>
              <w:rPr>
                <w:sz w:val="18"/>
                <w:szCs w:val="18"/>
                <w:lang w:val="fr-CA" w:eastAsia="es-419"/>
              </w:rPr>
            </w:pPr>
            <w:r w:rsidRPr="006C4EF5">
              <w:rPr>
                <w:sz w:val="18"/>
                <w:szCs w:val="18"/>
                <w:lang w:val="fr-CA" w:eastAsia="es-419"/>
              </w:rPr>
              <w:t>1 476 218</w:t>
            </w:r>
          </w:p>
        </w:tc>
        <w:tc>
          <w:tcPr>
            <w:tcW w:w="950" w:type="dxa"/>
            <w:tcBorders>
              <w:top w:val="nil"/>
              <w:left w:val="nil"/>
              <w:bottom w:val="single" w:sz="4" w:space="0" w:color="auto"/>
              <w:right w:val="single" w:sz="4" w:space="0" w:color="auto"/>
            </w:tcBorders>
            <w:shd w:val="clear" w:color="auto" w:fill="auto"/>
            <w:noWrap/>
            <w:hideMark/>
          </w:tcPr>
          <w:p w14:paraId="40D6231C" w14:textId="77777777" w:rsidR="006634B9" w:rsidRPr="006C4EF5" w:rsidRDefault="006634B9" w:rsidP="00405695">
            <w:pPr>
              <w:jc w:val="right"/>
              <w:rPr>
                <w:sz w:val="18"/>
                <w:szCs w:val="18"/>
                <w:lang w:val="fr-CA" w:eastAsia="es-419"/>
              </w:rPr>
            </w:pPr>
            <w:r w:rsidRPr="006C4EF5">
              <w:rPr>
                <w:sz w:val="18"/>
                <w:szCs w:val="18"/>
                <w:lang w:val="fr-CA" w:eastAsia="es-419"/>
              </w:rPr>
              <w:t>1 623 840</w:t>
            </w:r>
          </w:p>
        </w:tc>
        <w:tc>
          <w:tcPr>
            <w:tcW w:w="950" w:type="dxa"/>
            <w:tcBorders>
              <w:top w:val="nil"/>
              <w:left w:val="nil"/>
              <w:bottom w:val="single" w:sz="4" w:space="0" w:color="auto"/>
              <w:right w:val="single" w:sz="4" w:space="0" w:color="auto"/>
            </w:tcBorders>
            <w:shd w:val="clear" w:color="auto" w:fill="auto"/>
            <w:noWrap/>
            <w:hideMark/>
          </w:tcPr>
          <w:p w14:paraId="720DBF69" w14:textId="77777777" w:rsidR="006634B9" w:rsidRPr="006C4EF5" w:rsidRDefault="006634B9" w:rsidP="00405695">
            <w:pPr>
              <w:jc w:val="right"/>
              <w:rPr>
                <w:sz w:val="18"/>
                <w:szCs w:val="18"/>
                <w:lang w:val="fr-CA" w:eastAsia="es-419"/>
              </w:rPr>
            </w:pPr>
            <w:r w:rsidRPr="006C4EF5">
              <w:rPr>
                <w:sz w:val="18"/>
                <w:szCs w:val="18"/>
                <w:lang w:val="fr-CA" w:eastAsia="es-419"/>
              </w:rPr>
              <w:t>1 786 224</w:t>
            </w:r>
          </w:p>
        </w:tc>
        <w:tc>
          <w:tcPr>
            <w:tcW w:w="1076" w:type="dxa"/>
            <w:tcBorders>
              <w:top w:val="nil"/>
              <w:left w:val="nil"/>
              <w:bottom w:val="single" w:sz="4" w:space="0" w:color="auto"/>
              <w:right w:val="single" w:sz="4" w:space="0" w:color="auto"/>
            </w:tcBorders>
            <w:shd w:val="clear" w:color="auto" w:fill="auto"/>
            <w:noWrap/>
            <w:hideMark/>
          </w:tcPr>
          <w:p w14:paraId="147521F9" w14:textId="77777777" w:rsidR="006634B9" w:rsidRPr="006C4EF5" w:rsidRDefault="006634B9" w:rsidP="00405695">
            <w:pPr>
              <w:jc w:val="right"/>
              <w:rPr>
                <w:sz w:val="18"/>
                <w:szCs w:val="18"/>
                <w:lang w:val="fr-CA" w:eastAsia="es-419"/>
              </w:rPr>
            </w:pPr>
            <w:r w:rsidRPr="006C4EF5">
              <w:rPr>
                <w:sz w:val="18"/>
                <w:szCs w:val="18"/>
                <w:lang w:val="fr-CA" w:eastAsia="es-419"/>
              </w:rPr>
              <w:t>1 447 462</w:t>
            </w:r>
          </w:p>
        </w:tc>
        <w:tc>
          <w:tcPr>
            <w:tcW w:w="1034" w:type="dxa"/>
            <w:tcBorders>
              <w:top w:val="nil"/>
              <w:left w:val="nil"/>
              <w:bottom w:val="single" w:sz="4" w:space="0" w:color="auto"/>
              <w:right w:val="single" w:sz="4" w:space="0" w:color="auto"/>
            </w:tcBorders>
            <w:shd w:val="clear" w:color="auto" w:fill="auto"/>
            <w:noWrap/>
            <w:hideMark/>
          </w:tcPr>
          <w:p w14:paraId="6CA506A0" w14:textId="77777777" w:rsidR="006634B9" w:rsidRPr="006C4EF5" w:rsidRDefault="006634B9" w:rsidP="00405695">
            <w:pPr>
              <w:jc w:val="right"/>
              <w:rPr>
                <w:sz w:val="18"/>
                <w:szCs w:val="18"/>
                <w:lang w:val="fr-CA" w:eastAsia="es-419"/>
              </w:rPr>
            </w:pPr>
            <w:r w:rsidRPr="006C4EF5">
              <w:rPr>
                <w:sz w:val="18"/>
                <w:szCs w:val="18"/>
                <w:lang w:val="fr-CA" w:eastAsia="es-419"/>
              </w:rPr>
              <w:t>1 507 463</w:t>
            </w:r>
          </w:p>
        </w:tc>
        <w:tc>
          <w:tcPr>
            <w:tcW w:w="1181" w:type="dxa"/>
            <w:tcBorders>
              <w:top w:val="nil"/>
              <w:left w:val="nil"/>
              <w:bottom w:val="single" w:sz="4" w:space="0" w:color="auto"/>
              <w:right w:val="single" w:sz="4" w:space="0" w:color="auto"/>
            </w:tcBorders>
            <w:shd w:val="clear" w:color="auto" w:fill="auto"/>
            <w:noWrap/>
            <w:hideMark/>
          </w:tcPr>
          <w:p w14:paraId="11FC18AC" w14:textId="77777777" w:rsidR="006634B9" w:rsidRPr="006C4EF5" w:rsidRDefault="006634B9" w:rsidP="00405695">
            <w:pPr>
              <w:jc w:val="right"/>
              <w:rPr>
                <w:sz w:val="18"/>
                <w:szCs w:val="18"/>
                <w:lang w:val="fr-CA" w:eastAsia="es-419"/>
              </w:rPr>
            </w:pPr>
            <w:r w:rsidRPr="006C4EF5">
              <w:rPr>
                <w:sz w:val="18"/>
                <w:szCs w:val="18"/>
                <w:lang w:val="fr-CA" w:eastAsia="es-419"/>
              </w:rPr>
              <w:t>118,5%</w:t>
            </w:r>
          </w:p>
        </w:tc>
      </w:tr>
      <w:tr w:rsidR="006634B9" w:rsidRPr="006C4EF5" w14:paraId="6A320A57"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1CB876B" w14:textId="77777777" w:rsidR="006634B9" w:rsidRPr="006C4EF5" w:rsidRDefault="006634B9" w:rsidP="00405695">
            <w:pPr>
              <w:jc w:val="left"/>
              <w:rPr>
                <w:sz w:val="18"/>
                <w:szCs w:val="18"/>
                <w:lang w:val="fr-CA" w:eastAsia="es-419"/>
              </w:rPr>
            </w:pPr>
            <w:r w:rsidRPr="006C4EF5">
              <w:rPr>
                <w:sz w:val="18"/>
                <w:szCs w:val="18"/>
                <w:lang w:val="fr-CA" w:eastAsia="es-419"/>
              </w:rPr>
              <w:t>Tchad</w:t>
            </w:r>
          </w:p>
        </w:tc>
        <w:tc>
          <w:tcPr>
            <w:tcW w:w="950" w:type="dxa"/>
            <w:tcBorders>
              <w:top w:val="nil"/>
              <w:left w:val="nil"/>
              <w:bottom w:val="single" w:sz="4" w:space="0" w:color="auto"/>
              <w:right w:val="single" w:sz="4" w:space="0" w:color="auto"/>
            </w:tcBorders>
            <w:shd w:val="clear" w:color="auto" w:fill="auto"/>
            <w:noWrap/>
            <w:hideMark/>
          </w:tcPr>
          <w:p w14:paraId="0816FEA6" w14:textId="77777777" w:rsidR="006634B9" w:rsidRPr="006C4EF5" w:rsidRDefault="006634B9" w:rsidP="00405695">
            <w:pPr>
              <w:jc w:val="right"/>
              <w:rPr>
                <w:sz w:val="18"/>
                <w:szCs w:val="18"/>
                <w:lang w:val="fr-CA" w:eastAsia="es-419"/>
              </w:rPr>
            </w:pPr>
            <w:r w:rsidRPr="006C4EF5">
              <w:rPr>
                <w:sz w:val="18"/>
                <w:szCs w:val="18"/>
                <w:lang w:val="fr-CA" w:eastAsia="es-419"/>
              </w:rPr>
              <w:t>22 341 189</w:t>
            </w:r>
          </w:p>
        </w:tc>
        <w:tc>
          <w:tcPr>
            <w:tcW w:w="950" w:type="dxa"/>
            <w:tcBorders>
              <w:top w:val="nil"/>
              <w:left w:val="nil"/>
              <w:bottom w:val="single" w:sz="4" w:space="0" w:color="auto"/>
              <w:right w:val="single" w:sz="4" w:space="0" w:color="auto"/>
            </w:tcBorders>
            <w:shd w:val="clear" w:color="auto" w:fill="auto"/>
            <w:noWrap/>
            <w:hideMark/>
          </w:tcPr>
          <w:p w14:paraId="7533D38F" w14:textId="77777777" w:rsidR="006634B9" w:rsidRPr="006C4EF5" w:rsidRDefault="006634B9" w:rsidP="00405695">
            <w:pPr>
              <w:jc w:val="right"/>
              <w:rPr>
                <w:sz w:val="18"/>
                <w:szCs w:val="18"/>
                <w:lang w:val="fr-CA" w:eastAsia="es-419"/>
              </w:rPr>
            </w:pPr>
            <w:r w:rsidRPr="006C4EF5">
              <w:rPr>
                <w:sz w:val="18"/>
                <w:szCs w:val="18"/>
                <w:lang w:val="fr-CA" w:eastAsia="es-419"/>
              </w:rPr>
              <w:t>22 788 013</w:t>
            </w:r>
          </w:p>
        </w:tc>
        <w:tc>
          <w:tcPr>
            <w:tcW w:w="950" w:type="dxa"/>
            <w:tcBorders>
              <w:top w:val="nil"/>
              <w:left w:val="nil"/>
              <w:bottom w:val="single" w:sz="4" w:space="0" w:color="auto"/>
              <w:right w:val="single" w:sz="4" w:space="0" w:color="auto"/>
            </w:tcBorders>
            <w:shd w:val="clear" w:color="auto" w:fill="auto"/>
            <w:noWrap/>
            <w:hideMark/>
          </w:tcPr>
          <w:p w14:paraId="60480A0F" w14:textId="77777777" w:rsidR="006634B9" w:rsidRPr="006C4EF5" w:rsidRDefault="006634B9" w:rsidP="00405695">
            <w:pPr>
              <w:jc w:val="right"/>
              <w:rPr>
                <w:sz w:val="18"/>
                <w:szCs w:val="18"/>
                <w:lang w:val="fr-CA" w:eastAsia="es-419"/>
              </w:rPr>
            </w:pPr>
            <w:r w:rsidRPr="006C4EF5">
              <w:rPr>
                <w:sz w:val="18"/>
                <w:szCs w:val="18"/>
                <w:lang w:val="fr-CA" w:eastAsia="es-419"/>
              </w:rPr>
              <w:t>23 243 773</w:t>
            </w:r>
          </w:p>
        </w:tc>
        <w:tc>
          <w:tcPr>
            <w:tcW w:w="978" w:type="dxa"/>
            <w:tcBorders>
              <w:top w:val="nil"/>
              <w:left w:val="nil"/>
              <w:bottom w:val="single" w:sz="4" w:space="0" w:color="auto"/>
              <w:right w:val="single" w:sz="4" w:space="0" w:color="auto"/>
            </w:tcBorders>
            <w:shd w:val="clear" w:color="auto" w:fill="auto"/>
            <w:noWrap/>
            <w:hideMark/>
          </w:tcPr>
          <w:p w14:paraId="46B6DE0E" w14:textId="77777777" w:rsidR="006634B9" w:rsidRPr="006C4EF5" w:rsidRDefault="006634B9" w:rsidP="00405695">
            <w:pPr>
              <w:jc w:val="right"/>
              <w:rPr>
                <w:sz w:val="18"/>
                <w:szCs w:val="18"/>
                <w:lang w:val="fr-CA" w:eastAsia="es-419"/>
              </w:rPr>
            </w:pPr>
            <w:r w:rsidRPr="006C4EF5">
              <w:rPr>
                <w:sz w:val="18"/>
                <w:szCs w:val="18"/>
                <w:lang w:val="fr-CA" w:eastAsia="es-419"/>
              </w:rPr>
              <w:t>23 708 648</w:t>
            </w:r>
          </w:p>
        </w:tc>
        <w:tc>
          <w:tcPr>
            <w:tcW w:w="950" w:type="dxa"/>
            <w:tcBorders>
              <w:top w:val="nil"/>
              <w:left w:val="nil"/>
              <w:bottom w:val="single" w:sz="4" w:space="0" w:color="auto"/>
              <w:right w:val="single" w:sz="4" w:space="0" w:color="auto"/>
            </w:tcBorders>
            <w:shd w:val="clear" w:color="auto" w:fill="auto"/>
            <w:noWrap/>
            <w:hideMark/>
          </w:tcPr>
          <w:p w14:paraId="70719B8B" w14:textId="77777777" w:rsidR="006634B9" w:rsidRPr="006C4EF5" w:rsidRDefault="006634B9" w:rsidP="00405695">
            <w:pPr>
              <w:jc w:val="right"/>
              <w:rPr>
                <w:sz w:val="18"/>
                <w:szCs w:val="18"/>
                <w:lang w:val="fr-CA" w:eastAsia="es-419"/>
              </w:rPr>
            </w:pPr>
            <w:r w:rsidRPr="006C4EF5">
              <w:rPr>
                <w:sz w:val="18"/>
                <w:szCs w:val="18"/>
                <w:lang w:val="fr-CA" w:eastAsia="es-419"/>
              </w:rPr>
              <w:t>26 079 513</w:t>
            </w:r>
          </w:p>
        </w:tc>
        <w:tc>
          <w:tcPr>
            <w:tcW w:w="950" w:type="dxa"/>
            <w:tcBorders>
              <w:top w:val="nil"/>
              <w:left w:val="nil"/>
              <w:bottom w:val="single" w:sz="4" w:space="0" w:color="auto"/>
              <w:right w:val="single" w:sz="4" w:space="0" w:color="auto"/>
            </w:tcBorders>
            <w:shd w:val="clear" w:color="auto" w:fill="auto"/>
            <w:noWrap/>
            <w:hideMark/>
          </w:tcPr>
          <w:p w14:paraId="5169293E" w14:textId="77777777" w:rsidR="006634B9" w:rsidRPr="006C4EF5" w:rsidRDefault="006634B9" w:rsidP="00405695">
            <w:pPr>
              <w:jc w:val="right"/>
              <w:rPr>
                <w:sz w:val="18"/>
                <w:szCs w:val="18"/>
                <w:lang w:val="fr-CA" w:eastAsia="es-419"/>
              </w:rPr>
            </w:pPr>
            <w:r w:rsidRPr="006C4EF5">
              <w:rPr>
                <w:sz w:val="18"/>
                <w:szCs w:val="18"/>
                <w:lang w:val="fr-CA" w:eastAsia="es-419"/>
              </w:rPr>
              <w:t>28 687 465</w:t>
            </w:r>
          </w:p>
        </w:tc>
        <w:tc>
          <w:tcPr>
            <w:tcW w:w="1076" w:type="dxa"/>
            <w:tcBorders>
              <w:top w:val="nil"/>
              <w:left w:val="nil"/>
              <w:bottom w:val="single" w:sz="4" w:space="0" w:color="auto"/>
              <w:right w:val="single" w:sz="4" w:space="0" w:color="auto"/>
            </w:tcBorders>
            <w:shd w:val="clear" w:color="auto" w:fill="auto"/>
            <w:noWrap/>
            <w:hideMark/>
          </w:tcPr>
          <w:p w14:paraId="4A601234" w14:textId="77777777" w:rsidR="006634B9" w:rsidRPr="006C4EF5" w:rsidRDefault="006634B9" w:rsidP="00405695">
            <w:pPr>
              <w:jc w:val="right"/>
              <w:rPr>
                <w:sz w:val="18"/>
                <w:szCs w:val="18"/>
                <w:lang w:val="fr-CA" w:eastAsia="es-419"/>
              </w:rPr>
            </w:pPr>
            <w:r w:rsidRPr="006C4EF5">
              <w:rPr>
                <w:sz w:val="18"/>
                <w:szCs w:val="18"/>
                <w:lang w:val="fr-CA" w:eastAsia="es-419"/>
              </w:rPr>
              <w:t>23 246 811</w:t>
            </w:r>
          </w:p>
        </w:tc>
        <w:tc>
          <w:tcPr>
            <w:tcW w:w="1034" w:type="dxa"/>
            <w:tcBorders>
              <w:top w:val="nil"/>
              <w:left w:val="nil"/>
              <w:bottom w:val="single" w:sz="4" w:space="0" w:color="auto"/>
              <w:right w:val="single" w:sz="4" w:space="0" w:color="auto"/>
            </w:tcBorders>
            <w:shd w:val="clear" w:color="auto" w:fill="auto"/>
            <w:noWrap/>
            <w:hideMark/>
          </w:tcPr>
          <w:p w14:paraId="62A73732" w14:textId="77777777" w:rsidR="006634B9" w:rsidRPr="006C4EF5" w:rsidRDefault="006634B9" w:rsidP="00405695">
            <w:pPr>
              <w:jc w:val="right"/>
              <w:rPr>
                <w:sz w:val="18"/>
                <w:szCs w:val="18"/>
                <w:lang w:val="fr-CA" w:eastAsia="es-419"/>
              </w:rPr>
            </w:pPr>
            <w:r w:rsidRPr="006C4EF5">
              <w:rPr>
                <w:sz w:val="18"/>
                <w:szCs w:val="18"/>
                <w:lang w:val="fr-CA" w:eastAsia="es-419"/>
              </w:rPr>
              <w:t>23 591 173</w:t>
            </w:r>
          </w:p>
        </w:tc>
        <w:tc>
          <w:tcPr>
            <w:tcW w:w="1181" w:type="dxa"/>
            <w:tcBorders>
              <w:top w:val="nil"/>
              <w:left w:val="nil"/>
              <w:bottom w:val="single" w:sz="4" w:space="0" w:color="auto"/>
              <w:right w:val="single" w:sz="4" w:space="0" w:color="auto"/>
            </w:tcBorders>
            <w:shd w:val="clear" w:color="auto" w:fill="auto"/>
            <w:noWrap/>
            <w:hideMark/>
          </w:tcPr>
          <w:p w14:paraId="43FD5EFE" w14:textId="77777777" w:rsidR="006634B9" w:rsidRPr="006C4EF5" w:rsidRDefault="006634B9" w:rsidP="00405695">
            <w:pPr>
              <w:jc w:val="right"/>
              <w:rPr>
                <w:sz w:val="18"/>
                <w:szCs w:val="18"/>
                <w:lang w:val="fr-CA" w:eastAsia="es-419"/>
              </w:rPr>
            </w:pPr>
            <w:r w:rsidRPr="006C4EF5">
              <w:rPr>
                <w:sz w:val="18"/>
                <w:szCs w:val="18"/>
                <w:lang w:val="fr-CA" w:eastAsia="es-419"/>
              </w:rPr>
              <w:t>121,6%</w:t>
            </w:r>
          </w:p>
        </w:tc>
      </w:tr>
      <w:tr w:rsidR="006634B9" w:rsidRPr="006C4EF5" w14:paraId="426CC91D" w14:textId="77777777" w:rsidTr="00405695">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CC3A42B" w14:textId="77777777" w:rsidR="006634B9" w:rsidRPr="006C4EF5" w:rsidRDefault="006634B9" w:rsidP="00405695">
            <w:pPr>
              <w:jc w:val="left"/>
              <w:rPr>
                <w:sz w:val="18"/>
                <w:szCs w:val="18"/>
                <w:lang w:val="fr-CA" w:eastAsia="es-419"/>
              </w:rPr>
            </w:pPr>
            <w:r w:rsidRPr="006C4EF5">
              <w:rPr>
                <w:sz w:val="18"/>
                <w:szCs w:val="18"/>
                <w:lang w:val="fr-CA" w:eastAsia="es-419"/>
              </w:rPr>
              <w:t>Cabo Verde</w:t>
            </w:r>
          </w:p>
        </w:tc>
        <w:tc>
          <w:tcPr>
            <w:tcW w:w="950" w:type="dxa"/>
            <w:tcBorders>
              <w:top w:val="nil"/>
              <w:left w:val="nil"/>
              <w:bottom w:val="single" w:sz="4" w:space="0" w:color="auto"/>
              <w:right w:val="single" w:sz="4" w:space="0" w:color="auto"/>
            </w:tcBorders>
            <w:shd w:val="clear" w:color="auto" w:fill="auto"/>
            <w:noWrap/>
            <w:hideMark/>
          </w:tcPr>
          <w:p w14:paraId="187DC311" w14:textId="77777777" w:rsidR="006634B9" w:rsidRPr="006C4EF5" w:rsidRDefault="006634B9" w:rsidP="00405695">
            <w:pPr>
              <w:jc w:val="right"/>
              <w:rPr>
                <w:sz w:val="18"/>
                <w:szCs w:val="18"/>
                <w:lang w:val="fr-CA" w:eastAsia="es-419"/>
              </w:rPr>
            </w:pPr>
            <w:r w:rsidRPr="006C4EF5">
              <w:rPr>
                <w:sz w:val="18"/>
                <w:szCs w:val="18"/>
                <w:lang w:val="fr-CA" w:eastAsia="es-419"/>
              </w:rPr>
              <w:t>3 498 447</w:t>
            </w:r>
          </w:p>
        </w:tc>
        <w:tc>
          <w:tcPr>
            <w:tcW w:w="950" w:type="dxa"/>
            <w:tcBorders>
              <w:top w:val="nil"/>
              <w:left w:val="nil"/>
              <w:bottom w:val="single" w:sz="4" w:space="0" w:color="auto"/>
              <w:right w:val="single" w:sz="4" w:space="0" w:color="auto"/>
            </w:tcBorders>
            <w:shd w:val="clear" w:color="auto" w:fill="auto"/>
            <w:noWrap/>
            <w:hideMark/>
          </w:tcPr>
          <w:p w14:paraId="2BB1148E" w14:textId="77777777" w:rsidR="006634B9" w:rsidRPr="006C4EF5" w:rsidRDefault="006634B9" w:rsidP="00405695">
            <w:pPr>
              <w:jc w:val="right"/>
              <w:rPr>
                <w:sz w:val="18"/>
                <w:szCs w:val="18"/>
                <w:lang w:val="fr-CA" w:eastAsia="es-419"/>
              </w:rPr>
            </w:pPr>
            <w:r w:rsidRPr="006C4EF5">
              <w:rPr>
                <w:sz w:val="18"/>
                <w:szCs w:val="18"/>
                <w:lang w:val="fr-CA" w:eastAsia="es-419"/>
              </w:rPr>
              <w:t>3 568 416</w:t>
            </w:r>
          </w:p>
        </w:tc>
        <w:tc>
          <w:tcPr>
            <w:tcW w:w="950" w:type="dxa"/>
            <w:tcBorders>
              <w:top w:val="nil"/>
              <w:left w:val="nil"/>
              <w:bottom w:val="single" w:sz="4" w:space="0" w:color="auto"/>
              <w:right w:val="single" w:sz="4" w:space="0" w:color="auto"/>
            </w:tcBorders>
            <w:shd w:val="clear" w:color="auto" w:fill="auto"/>
            <w:noWrap/>
            <w:hideMark/>
          </w:tcPr>
          <w:p w14:paraId="436E59F6" w14:textId="77777777" w:rsidR="006634B9" w:rsidRPr="006C4EF5" w:rsidRDefault="006634B9" w:rsidP="00405695">
            <w:pPr>
              <w:jc w:val="right"/>
              <w:rPr>
                <w:sz w:val="18"/>
                <w:szCs w:val="18"/>
                <w:lang w:val="fr-CA" w:eastAsia="es-419"/>
              </w:rPr>
            </w:pPr>
            <w:r w:rsidRPr="006C4EF5">
              <w:rPr>
                <w:sz w:val="18"/>
                <w:szCs w:val="18"/>
                <w:lang w:val="fr-CA" w:eastAsia="es-419"/>
              </w:rPr>
              <w:t>3 639 785</w:t>
            </w:r>
          </w:p>
        </w:tc>
        <w:tc>
          <w:tcPr>
            <w:tcW w:w="978" w:type="dxa"/>
            <w:tcBorders>
              <w:top w:val="nil"/>
              <w:left w:val="nil"/>
              <w:bottom w:val="single" w:sz="4" w:space="0" w:color="auto"/>
              <w:right w:val="single" w:sz="4" w:space="0" w:color="auto"/>
            </w:tcBorders>
            <w:shd w:val="clear" w:color="auto" w:fill="auto"/>
            <w:noWrap/>
            <w:hideMark/>
          </w:tcPr>
          <w:p w14:paraId="7B7E0C0E" w14:textId="77777777" w:rsidR="006634B9" w:rsidRPr="006C4EF5" w:rsidRDefault="006634B9" w:rsidP="00405695">
            <w:pPr>
              <w:jc w:val="right"/>
              <w:rPr>
                <w:sz w:val="18"/>
                <w:szCs w:val="18"/>
                <w:lang w:val="fr-CA" w:eastAsia="es-419"/>
              </w:rPr>
            </w:pPr>
            <w:r w:rsidRPr="006C4EF5">
              <w:rPr>
                <w:sz w:val="18"/>
                <w:szCs w:val="18"/>
                <w:lang w:val="fr-CA" w:eastAsia="es-419"/>
              </w:rPr>
              <w:t>3 712 580</w:t>
            </w:r>
          </w:p>
        </w:tc>
        <w:tc>
          <w:tcPr>
            <w:tcW w:w="950" w:type="dxa"/>
            <w:tcBorders>
              <w:top w:val="nil"/>
              <w:left w:val="nil"/>
              <w:bottom w:val="single" w:sz="4" w:space="0" w:color="auto"/>
              <w:right w:val="single" w:sz="4" w:space="0" w:color="auto"/>
            </w:tcBorders>
            <w:shd w:val="clear" w:color="auto" w:fill="auto"/>
            <w:noWrap/>
            <w:hideMark/>
          </w:tcPr>
          <w:p w14:paraId="2DA15F30" w14:textId="77777777" w:rsidR="006634B9" w:rsidRPr="006C4EF5" w:rsidRDefault="006634B9" w:rsidP="00405695">
            <w:pPr>
              <w:jc w:val="right"/>
              <w:rPr>
                <w:sz w:val="18"/>
                <w:szCs w:val="18"/>
                <w:lang w:val="fr-CA" w:eastAsia="es-419"/>
              </w:rPr>
            </w:pPr>
            <w:r w:rsidRPr="006C4EF5">
              <w:rPr>
                <w:sz w:val="18"/>
                <w:szCs w:val="18"/>
                <w:lang w:val="fr-CA" w:eastAsia="es-419"/>
              </w:rPr>
              <w:t>4 083 838</w:t>
            </w:r>
          </w:p>
        </w:tc>
        <w:tc>
          <w:tcPr>
            <w:tcW w:w="950" w:type="dxa"/>
            <w:tcBorders>
              <w:top w:val="nil"/>
              <w:left w:val="nil"/>
              <w:bottom w:val="single" w:sz="4" w:space="0" w:color="auto"/>
              <w:right w:val="single" w:sz="4" w:space="0" w:color="auto"/>
            </w:tcBorders>
            <w:shd w:val="clear" w:color="auto" w:fill="auto"/>
            <w:noWrap/>
            <w:hideMark/>
          </w:tcPr>
          <w:p w14:paraId="22CD6FB5" w14:textId="77777777" w:rsidR="006634B9" w:rsidRPr="006C4EF5" w:rsidRDefault="006634B9" w:rsidP="00405695">
            <w:pPr>
              <w:jc w:val="right"/>
              <w:rPr>
                <w:sz w:val="18"/>
                <w:szCs w:val="18"/>
                <w:lang w:val="fr-CA" w:eastAsia="es-419"/>
              </w:rPr>
            </w:pPr>
            <w:r w:rsidRPr="006C4EF5">
              <w:rPr>
                <w:sz w:val="18"/>
                <w:szCs w:val="18"/>
                <w:lang w:val="fr-CA" w:eastAsia="es-419"/>
              </w:rPr>
              <w:t>4 492 222</w:t>
            </w:r>
          </w:p>
        </w:tc>
        <w:tc>
          <w:tcPr>
            <w:tcW w:w="1076" w:type="dxa"/>
            <w:tcBorders>
              <w:top w:val="nil"/>
              <w:left w:val="nil"/>
              <w:bottom w:val="single" w:sz="4" w:space="0" w:color="auto"/>
              <w:right w:val="single" w:sz="4" w:space="0" w:color="auto"/>
            </w:tcBorders>
            <w:shd w:val="clear" w:color="auto" w:fill="auto"/>
            <w:noWrap/>
            <w:hideMark/>
          </w:tcPr>
          <w:p w14:paraId="3E43403B" w14:textId="77777777" w:rsidR="006634B9" w:rsidRPr="006C4EF5" w:rsidRDefault="006634B9" w:rsidP="00405695">
            <w:pPr>
              <w:jc w:val="right"/>
              <w:rPr>
                <w:sz w:val="18"/>
                <w:szCs w:val="18"/>
                <w:lang w:val="fr-CA" w:eastAsia="es-419"/>
              </w:rPr>
            </w:pPr>
            <w:r w:rsidRPr="006C4EF5">
              <w:rPr>
                <w:sz w:val="18"/>
                <w:szCs w:val="18"/>
                <w:lang w:val="fr-CA" w:eastAsia="es-419"/>
              </w:rPr>
              <w:t>3 640 260</w:t>
            </w:r>
          </w:p>
        </w:tc>
        <w:tc>
          <w:tcPr>
            <w:tcW w:w="1034" w:type="dxa"/>
            <w:tcBorders>
              <w:top w:val="nil"/>
              <w:left w:val="nil"/>
              <w:bottom w:val="single" w:sz="4" w:space="0" w:color="auto"/>
              <w:right w:val="single" w:sz="4" w:space="0" w:color="auto"/>
            </w:tcBorders>
            <w:shd w:val="clear" w:color="auto" w:fill="auto"/>
            <w:noWrap/>
            <w:hideMark/>
          </w:tcPr>
          <w:p w14:paraId="3503EA3B" w14:textId="77777777" w:rsidR="006634B9" w:rsidRPr="006C4EF5" w:rsidRDefault="006634B9" w:rsidP="00405695">
            <w:pPr>
              <w:jc w:val="right"/>
              <w:rPr>
                <w:sz w:val="18"/>
                <w:szCs w:val="18"/>
                <w:lang w:val="fr-CA" w:eastAsia="es-419"/>
              </w:rPr>
            </w:pPr>
            <w:r w:rsidRPr="006C4EF5">
              <w:rPr>
                <w:sz w:val="18"/>
                <w:szCs w:val="18"/>
                <w:lang w:val="fr-CA" w:eastAsia="es-419"/>
              </w:rPr>
              <w:t>3 662 026</w:t>
            </w:r>
          </w:p>
        </w:tc>
        <w:tc>
          <w:tcPr>
            <w:tcW w:w="1181" w:type="dxa"/>
            <w:tcBorders>
              <w:top w:val="nil"/>
              <w:left w:val="nil"/>
              <w:bottom w:val="single" w:sz="4" w:space="0" w:color="auto"/>
              <w:right w:val="single" w:sz="4" w:space="0" w:color="auto"/>
            </w:tcBorders>
            <w:shd w:val="clear" w:color="auto" w:fill="auto"/>
            <w:noWrap/>
            <w:hideMark/>
          </w:tcPr>
          <w:p w14:paraId="723DA841" w14:textId="77777777" w:rsidR="006634B9" w:rsidRPr="006C4EF5" w:rsidRDefault="006634B9" w:rsidP="00405695">
            <w:pPr>
              <w:jc w:val="right"/>
              <w:rPr>
                <w:sz w:val="18"/>
                <w:szCs w:val="18"/>
                <w:lang w:val="fr-CA" w:eastAsia="es-419"/>
              </w:rPr>
            </w:pPr>
            <w:r w:rsidRPr="006C4EF5">
              <w:rPr>
                <w:sz w:val="18"/>
                <w:szCs w:val="18"/>
                <w:lang w:val="fr-CA" w:eastAsia="es-419"/>
              </w:rPr>
              <w:t>122,7%</w:t>
            </w:r>
          </w:p>
        </w:tc>
      </w:tr>
    </w:tbl>
    <w:p w14:paraId="626C2EFB" w14:textId="77777777" w:rsidR="006634B9" w:rsidRPr="006C4EF5" w:rsidRDefault="006634B9" w:rsidP="006634B9">
      <w:pPr>
        <w:pStyle w:val="StyleHeader4Para4Left0Firstline0"/>
        <w:numPr>
          <w:ilvl w:val="0"/>
          <w:numId w:val="0"/>
        </w:numPr>
        <w:spacing w:after="0"/>
        <w:jc w:val="left"/>
        <w:rPr>
          <w:sz w:val="22"/>
          <w:lang w:val="fr-CA"/>
        </w:rPr>
      </w:pPr>
    </w:p>
    <w:p w14:paraId="6B533E07" w14:textId="77777777" w:rsidR="006634B9" w:rsidRPr="006C4EF5" w:rsidRDefault="006634B9" w:rsidP="006634B9">
      <w:pPr>
        <w:jc w:val="left"/>
        <w:rPr>
          <w:lang w:val="fr-CA"/>
        </w:rPr>
        <w:sectPr w:rsidR="006634B9" w:rsidRPr="006C4EF5" w:rsidSect="005068E7">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pPr>
    </w:p>
    <w:p w14:paraId="737F937E" w14:textId="77777777" w:rsidR="006634B9" w:rsidRPr="006C4EF5" w:rsidRDefault="006634B9" w:rsidP="006634B9">
      <w:pPr>
        <w:pStyle w:val="StyleHeader4Para4Left0Firstline0"/>
        <w:numPr>
          <w:ilvl w:val="0"/>
          <w:numId w:val="0"/>
        </w:numPr>
        <w:spacing w:after="0"/>
        <w:jc w:val="center"/>
        <w:rPr>
          <w:b/>
          <w:sz w:val="22"/>
          <w:lang w:val="fr-CA"/>
        </w:rPr>
      </w:pPr>
      <w:r w:rsidRPr="006C4EF5">
        <w:rPr>
          <w:b/>
          <w:sz w:val="22"/>
          <w:lang w:val="fr-CA"/>
        </w:rPr>
        <w:lastRenderedPageBreak/>
        <w:t>Annexe II</w:t>
      </w:r>
    </w:p>
    <w:p w14:paraId="004A39D8" w14:textId="77777777" w:rsidR="006634B9" w:rsidRPr="006C4EF5" w:rsidRDefault="006634B9" w:rsidP="006634B9">
      <w:pPr>
        <w:pStyle w:val="StyleHeader4Para4Left0Firstline0"/>
        <w:numPr>
          <w:ilvl w:val="0"/>
          <w:numId w:val="0"/>
        </w:numPr>
        <w:spacing w:after="0"/>
        <w:jc w:val="center"/>
        <w:rPr>
          <w:b/>
          <w:sz w:val="22"/>
          <w:lang w:val="fr-CA"/>
        </w:rPr>
      </w:pPr>
    </w:p>
    <w:p w14:paraId="3A99CAB1" w14:textId="77777777" w:rsidR="006634B9" w:rsidRPr="006C4EF5" w:rsidRDefault="006634B9" w:rsidP="006634B9">
      <w:pPr>
        <w:jc w:val="center"/>
        <w:rPr>
          <w:b/>
          <w:lang w:val="fr-CA"/>
        </w:rPr>
      </w:pPr>
      <w:r w:rsidRPr="006C4EF5">
        <w:rPr>
          <w:b/>
          <w:lang w:val="fr-CA"/>
        </w:rPr>
        <w:t>RÉSUMÉ DES MODALITÉS DE MISE EN ŒUVRE DES PROJETS D’INVESTISSEMENT</w:t>
      </w:r>
    </w:p>
    <w:p w14:paraId="3901BD1F" w14:textId="77777777" w:rsidR="006634B9" w:rsidRPr="006C4EF5" w:rsidRDefault="006634B9" w:rsidP="006634B9">
      <w:pPr>
        <w:rPr>
          <w:b/>
          <w:sz w:val="21"/>
          <w:szCs w:val="21"/>
          <w:lang w:val="fr-CA"/>
        </w:rPr>
      </w:pPr>
    </w:p>
    <w:tbl>
      <w:tblPr>
        <w:tblStyle w:val="TableGrid"/>
        <w:tblW w:w="9445" w:type="dxa"/>
        <w:tblLook w:val="04A0" w:firstRow="1" w:lastRow="0" w:firstColumn="1" w:lastColumn="0" w:noHBand="0" w:noVBand="1"/>
      </w:tblPr>
      <w:tblGrid>
        <w:gridCol w:w="1213"/>
        <w:gridCol w:w="1165"/>
        <w:gridCol w:w="1166"/>
        <w:gridCol w:w="3127"/>
        <w:gridCol w:w="2774"/>
      </w:tblGrid>
      <w:tr w:rsidR="006634B9" w:rsidRPr="00AF1013" w14:paraId="4DB42173" w14:textId="77777777" w:rsidTr="00405695">
        <w:trPr>
          <w:tblHeader/>
        </w:trPr>
        <w:tc>
          <w:tcPr>
            <w:tcW w:w="1165" w:type="dxa"/>
            <w:vAlign w:val="center"/>
          </w:tcPr>
          <w:p w14:paraId="12C127CE" w14:textId="77777777" w:rsidR="006634B9" w:rsidRPr="006C4EF5" w:rsidRDefault="006634B9" w:rsidP="00405695">
            <w:pPr>
              <w:jc w:val="left"/>
              <w:rPr>
                <w:b/>
                <w:sz w:val="19"/>
                <w:szCs w:val="19"/>
                <w:lang w:val="fr-CA"/>
              </w:rPr>
            </w:pPr>
            <w:r w:rsidRPr="006C4EF5">
              <w:rPr>
                <w:b/>
                <w:sz w:val="19"/>
                <w:szCs w:val="19"/>
                <w:lang w:val="fr-CA"/>
              </w:rPr>
              <w:t>Secteur</w:t>
            </w:r>
          </w:p>
        </w:tc>
        <w:tc>
          <w:tcPr>
            <w:tcW w:w="1170" w:type="dxa"/>
            <w:vAlign w:val="center"/>
          </w:tcPr>
          <w:p w14:paraId="1720BFA3" w14:textId="77777777" w:rsidR="006634B9" w:rsidRPr="006C4EF5" w:rsidRDefault="006634B9" w:rsidP="00405695">
            <w:pPr>
              <w:jc w:val="center"/>
              <w:rPr>
                <w:b/>
                <w:sz w:val="19"/>
                <w:szCs w:val="19"/>
                <w:lang w:val="fr-CA"/>
              </w:rPr>
            </w:pPr>
            <w:r w:rsidRPr="006C4EF5">
              <w:rPr>
                <w:b/>
                <w:sz w:val="19"/>
                <w:szCs w:val="19"/>
                <w:lang w:val="fr-CA"/>
              </w:rPr>
              <w:t xml:space="preserve">HCFC </w:t>
            </w:r>
          </w:p>
        </w:tc>
        <w:tc>
          <w:tcPr>
            <w:tcW w:w="1170" w:type="dxa"/>
            <w:vAlign w:val="center"/>
          </w:tcPr>
          <w:p w14:paraId="5E6493B9" w14:textId="77777777" w:rsidR="006634B9" w:rsidRPr="006C4EF5" w:rsidRDefault="006634B9" w:rsidP="00405695">
            <w:pPr>
              <w:jc w:val="center"/>
              <w:rPr>
                <w:b/>
                <w:sz w:val="19"/>
                <w:szCs w:val="19"/>
                <w:lang w:val="fr-CA"/>
              </w:rPr>
            </w:pPr>
            <w:r w:rsidRPr="006C4EF5">
              <w:rPr>
                <w:b/>
                <w:sz w:val="19"/>
                <w:szCs w:val="19"/>
                <w:lang w:val="fr-CA"/>
              </w:rPr>
              <w:t xml:space="preserve">HFC </w:t>
            </w:r>
          </w:p>
        </w:tc>
        <w:tc>
          <w:tcPr>
            <w:tcW w:w="3150" w:type="dxa"/>
            <w:vAlign w:val="center"/>
          </w:tcPr>
          <w:p w14:paraId="5384134C" w14:textId="77777777" w:rsidR="006634B9" w:rsidRPr="006C4EF5" w:rsidRDefault="006634B9" w:rsidP="00405695">
            <w:pPr>
              <w:jc w:val="center"/>
              <w:rPr>
                <w:b/>
                <w:sz w:val="19"/>
                <w:szCs w:val="19"/>
                <w:lang w:val="fr-CA"/>
              </w:rPr>
            </w:pPr>
            <w:r w:rsidRPr="006C4EF5">
              <w:rPr>
                <w:b/>
                <w:sz w:val="19"/>
                <w:szCs w:val="19"/>
                <w:lang w:val="fr-CA"/>
              </w:rPr>
              <w:t>Possibilités de mise en œuvre intégrée d’élimination de HCFC/ réduction de HFC</w:t>
            </w:r>
          </w:p>
        </w:tc>
        <w:tc>
          <w:tcPr>
            <w:tcW w:w="2790" w:type="dxa"/>
            <w:vAlign w:val="center"/>
          </w:tcPr>
          <w:p w14:paraId="0CE52474" w14:textId="77777777" w:rsidR="006634B9" w:rsidRPr="006C4EF5" w:rsidRDefault="006634B9" w:rsidP="00405695">
            <w:pPr>
              <w:jc w:val="center"/>
              <w:rPr>
                <w:b/>
                <w:sz w:val="19"/>
                <w:szCs w:val="19"/>
                <w:lang w:val="fr-CA"/>
              </w:rPr>
            </w:pPr>
            <w:r w:rsidRPr="006C4EF5">
              <w:rPr>
                <w:b/>
                <w:sz w:val="19"/>
                <w:szCs w:val="19"/>
                <w:lang w:val="fr-CA"/>
              </w:rPr>
              <w:t>Autres considérations (incluant mesures rapides pour limiter la croissance de la consommation de HFC)</w:t>
            </w:r>
          </w:p>
        </w:tc>
      </w:tr>
      <w:tr w:rsidR="006634B9" w:rsidRPr="00AF1013" w14:paraId="09D668D5" w14:textId="77777777" w:rsidTr="00405695">
        <w:tc>
          <w:tcPr>
            <w:tcW w:w="1165" w:type="dxa"/>
            <w:tcMar>
              <w:left w:w="72" w:type="dxa"/>
              <w:right w:w="43" w:type="dxa"/>
            </w:tcMar>
          </w:tcPr>
          <w:p w14:paraId="1274122B" w14:textId="77777777" w:rsidR="006634B9" w:rsidRPr="006C4EF5" w:rsidRDefault="006634B9" w:rsidP="00405695">
            <w:pPr>
              <w:jc w:val="left"/>
              <w:rPr>
                <w:sz w:val="19"/>
                <w:szCs w:val="19"/>
                <w:lang w:val="fr-CA"/>
              </w:rPr>
            </w:pPr>
            <w:r w:rsidRPr="006C4EF5">
              <w:rPr>
                <w:sz w:val="19"/>
                <w:szCs w:val="19"/>
                <w:lang w:val="fr-CA"/>
              </w:rPr>
              <w:t xml:space="preserve">Mousse PU </w:t>
            </w:r>
          </w:p>
        </w:tc>
        <w:tc>
          <w:tcPr>
            <w:tcW w:w="1170" w:type="dxa"/>
            <w:tcMar>
              <w:left w:w="72" w:type="dxa"/>
              <w:right w:w="43" w:type="dxa"/>
            </w:tcMar>
          </w:tcPr>
          <w:p w14:paraId="09E9C9DA" w14:textId="77777777" w:rsidR="006634B9" w:rsidRPr="006C4EF5" w:rsidRDefault="006634B9" w:rsidP="00405695">
            <w:pPr>
              <w:jc w:val="left"/>
              <w:rPr>
                <w:sz w:val="19"/>
                <w:szCs w:val="19"/>
                <w:lang w:val="fr-CA"/>
              </w:rPr>
            </w:pPr>
            <w:r w:rsidRPr="006C4EF5">
              <w:rPr>
                <w:sz w:val="19"/>
                <w:szCs w:val="19"/>
                <w:lang w:val="fr-CA"/>
              </w:rPr>
              <w:t>HCFC-141b</w:t>
            </w:r>
          </w:p>
        </w:tc>
        <w:tc>
          <w:tcPr>
            <w:tcW w:w="1170" w:type="dxa"/>
            <w:tcMar>
              <w:left w:w="72" w:type="dxa"/>
              <w:right w:w="43" w:type="dxa"/>
            </w:tcMar>
          </w:tcPr>
          <w:p w14:paraId="68F15595" w14:textId="77777777" w:rsidR="006634B9" w:rsidRPr="006C4EF5" w:rsidRDefault="006634B9" w:rsidP="00405695">
            <w:pPr>
              <w:jc w:val="left"/>
              <w:rPr>
                <w:sz w:val="19"/>
                <w:szCs w:val="19"/>
                <w:lang w:val="fr-CA"/>
              </w:rPr>
            </w:pPr>
            <w:r w:rsidRPr="006C4EF5">
              <w:rPr>
                <w:sz w:val="19"/>
                <w:szCs w:val="19"/>
                <w:lang w:val="fr-CA"/>
              </w:rPr>
              <w:t>HFC-245fa</w:t>
            </w:r>
          </w:p>
          <w:p w14:paraId="0D6D2779" w14:textId="77777777" w:rsidR="006634B9" w:rsidRPr="006C4EF5" w:rsidRDefault="006634B9" w:rsidP="00405695">
            <w:pPr>
              <w:jc w:val="left"/>
              <w:rPr>
                <w:sz w:val="19"/>
                <w:szCs w:val="19"/>
                <w:lang w:val="fr-CA"/>
              </w:rPr>
            </w:pPr>
            <w:r w:rsidRPr="006C4EF5">
              <w:rPr>
                <w:sz w:val="19"/>
                <w:szCs w:val="19"/>
                <w:lang w:val="fr-CA"/>
              </w:rPr>
              <w:t>HFC-365mfc / HFC-227ea</w:t>
            </w:r>
          </w:p>
        </w:tc>
        <w:tc>
          <w:tcPr>
            <w:tcW w:w="3150" w:type="dxa"/>
            <w:tcMar>
              <w:left w:w="72" w:type="dxa"/>
              <w:right w:w="43" w:type="dxa"/>
            </w:tcMar>
          </w:tcPr>
          <w:p w14:paraId="2F90077A" w14:textId="77777777" w:rsidR="006634B9" w:rsidRPr="006C4EF5" w:rsidRDefault="006634B9" w:rsidP="00405695">
            <w:pPr>
              <w:spacing w:after="60"/>
              <w:jc w:val="left"/>
              <w:rPr>
                <w:sz w:val="19"/>
                <w:szCs w:val="19"/>
                <w:lang w:val="fr-CA"/>
              </w:rPr>
            </w:pPr>
            <w:r w:rsidRPr="006C4EF5">
              <w:rPr>
                <w:sz w:val="19"/>
                <w:szCs w:val="19"/>
                <w:lang w:val="fr-CA"/>
              </w:rPr>
              <w:t>Dans la plupart des pays, les plans pour le secteur des mousses PU sont à un stade avancé de mise en œuvre, avec l’introduction de produits de remplacement à faible PRG. La mise en œuvre intégrée pourrait donc être limitée aux cas où d’important travaux d’élimination de HCFC sont prévus pour les années à venir.</w:t>
            </w:r>
          </w:p>
        </w:tc>
        <w:tc>
          <w:tcPr>
            <w:tcW w:w="2790" w:type="dxa"/>
            <w:tcMar>
              <w:left w:w="72" w:type="dxa"/>
              <w:right w:w="43" w:type="dxa"/>
            </w:tcMar>
          </w:tcPr>
          <w:p w14:paraId="437BA7D7" w14:textId="77777777" w:rsidR="006634B9" w:rsidRPr="006C4EF5" w:rsidRDefault="006634B9" w:rsidP="00405695">
            <w:pPr>
              <w:spacing w:after="60"/>
              <w:jc w:val="left"/>
              <w:rPr>
                <w:sz w:val="19"/>
                <w:szCs w:val="19"/>
                <w:lang w:val="fr-CA"/>
              </w:rPr>
            </w:pPr>
            <w:r w:rsidRPr="006C4EF5">
              <w:rPr>
                <w:sz w:val="19"/>
                <w:szCs w:val="19"/>
                <w:lang w:val="fr-CA"/>
              </w:rPr>
              <w:t xml:space="preserve">L’élimination de HFC dans ce secteur pourrait contribuer à l’adoption durable de solutions de remplacement à faible PRG dans le cadre de plans d’élimination de HCFC. </w:t>
            </w:r>
          </w:p>
          <w:p w14:paraId="79E2B8BF" w14:textId="77777777" w:rsidR="006634B9" w:rsidRPr="006C4EF5" w:rsidRDefault="006634B9" w:rsidP="00405695">
            <w:pPr>
              <w:spacing w:after="60"/>
              <w:jc w:val="left"/>
              <w:rPr>
                <w:sz w:val="19"/>
                <w:szCs w:val="19"/>
                <w:lang w:val="fr-CA"/>
              </w:rPr>
            </w:pPr>
          </w:p>
        </w:tc>
      </w:tr>
      <w:tr w:rsidR="006634B9" w:rsidRPr="00AF1013" w14:paraId="128F3A13" w14:textId="77777777" w:rsidTr="00405695">
        <w:tc>
          <w:tcPr>
            <w:tcW w:w="1165" w:type="dxa"/>
            <w:tcMar>
              <w:left w:w="72" w:type="dxa"/>
              <w:right w:w="43" w:type="dxa"/>
            </w:tcMar>
          </w:tcPr>
          <w:p w14:paraId="01806729" w14:textId="77777777" w:rsidR="006634B9" w:rsidRPr="006C4EF5" w:rsidRDefault="006634B9" w:rsidP="00405695">
            <w:pPr>
              <w:jc w:val="left"/>
              <w:rPr>
                <w:sz w:val="19"/>
                <w:szCs w:val="19"/>
                <w:lang w:val="fr-CA"/>
              </w:rPr>
            </w:pPr>
            <w:r w:rsidRPr="006C4EF5">
              <w:rPr>
                <w:sz w:val="19"/>
                <w:szCs w:val="19"/>
                <w:lang w:val="fr-CA"/>
              </w:rPr>
              <w:t xml:space="preserve">Mousse XPS </w:t>
            </w:r>
          </w:p>
        </w:tc>
        <w:tc>
          <w:tcPr>
            <w:tcW w:w="1170" w:type="dxa"/>
            <w:tcMar>
              <w:left w:w="72" w:type="dxa"/>
              <w:right w:w="43" w:type="dxa"/>
            </w:tcMar>
          </w:tcPr>
          <w:p w14:paraId="360230B7" w14:textId="77777777" w:rsidR="006634B9" w:rsidRPr="006C4EF5" w:rsidRDefault="006634B9" w:rsidP="00405695">
            <w:pPr>
              <w:jc w:val="left"/>
              <w:rPr>
                <w:sz w:val="19"/>
                <w:szCs w:val="19"/>
                <w:lang w:val="fr-CA"/>
              </w:rPr>
            </w:pPr>
            <w:r w:rsidRPr="006C4EF5">
              <w:rPr>
                <w:sz w:val="19"/>
                <w:szCs w:val="19"/>
                <w:lang w:val="fr-CA"/>
              </w:rPr>
              <w:t>HCFC-22/</w:t>
            </w:r>
          </w:p>
          <w:p w14:paraId="0D13A564" w14:textId="77777777" w:rsidR="006634B9" w:rsidRPr="006C4EF5" w:rsidRDefault="006634B9" w:rsidP="00405695">
            <w:pPr>
              <w:jc w:val="left"/>
              <w:rPr>
                <w:sz w:val="19"/>
                <w:szCs w:val="19"/>
                <w:lang w:val="fr-CA"/>
              </w:rPr>
            </w:pPr>
            <w:r w:rsidRPr="006C4EF5">
              <w:rPr>
                <w:sz w:val="19"/>
                <w:szCs w:val="19"/>
                <w:lang w:val="fr-CA"/>
              </w:rPr>
              <w:t>HCFC-142b</w:t>
            </w:r>
          </w:p>
        </w:tc>
        <w:tc>
          <w:tcPr>
            <w:tcW w:w="1170" w:type="dxa"/>
            <w:tcMar>
              <w:left w:w="72" w:type="dxa"/>
              <w:right w:w="43" w:type="dxa"/>
            </w:tcMar>
          </w:tcPr>
          <w:p w14:paraId="45BCA227" w14:textId="77777777" w:rsidR="006634B9" w:rsidRPr="006C4EF5" w:rsidRDefault="006634B9" w:rsidP="00405695">
            <w:pPr>
              <w:jc w:val="left"/>
              <w:rPr>
                <w:sz w:val="19"/>
                <w:szCs w:val="19"/>
                <w:lang w:val="fr-CA"/>
              </w:rPr>
            </w:pPr>
            <w:r w:rsidRPr="006C4EF5">
              <w:rPr>
                <w:sz w:val="19"/>
                <w:szCs w:val="19"/>
                <w:lang w:val="fr-CA"/>
              </w:rPr>
              <w:t>HFC-134a/</w:t>
            </w:r>
          </w:p>
          <w:p w14:paraId="70A58E2D" w14:textId="77777777" w:rsidR="006634B9" w:rsidRPr="006C4EF5" w:rsidRDefault="006634B9" w:rsidP="00405695">
            <w:pPr>
              <w:jc w:val="left"/>
              <w:rPr>
                <w:sz w:val="19"/>
                <w:szCs w:val="19"/>
                <w:lang w:val="fr-CA"/>
              </w:rPr>
            </w:pPr>
            <w:r w:rsidRPr="006C4EF5">
              <w:rPr>
                <w:sz w:val="19"/>
                <w:szCs w:val="19"/>
                <w:lang w:val="fr-CA"/>
              </w:rPr>
              <w:t>HFC-152a</w:t>
            </w:r>
          </w:p>
        </w:tc>
        <w:tc>
          <w:tcPr>
            <w:tcW w:w="3150" w:type="dxa"/>
            <w:tcMar>
              <w:left w:w="72" w:type="dxa"/>
              <w:right w:w="43" w:type="dxa"/>
            </w:tcMar>
          </w:tcPr>
          <w:p w14:paraId="1A4C56A7" w14:textId="77777777" w:rsidR="006634B9" w:rsidRPr="006C4EF5" w:rsidRDefault="006634B9" w:rsidP="00405695">
            <w:pPr>
              <w:spacing w:after="60"/>
              <w:jc w:val="left"/>
              <w:rPr>
                <w:sz w:val="19"/>
                <w:szCs w:val="19"/>
                <w:lang w:val="fr-CA"/>
              </w:rPr>
            </w:pPr>
            <w:r w:rsidRPr="006C4EF5">
              <w:rPr>
                <w:sz w:val="19"/>
                <w:szCs w:val="19"/>
                <w:lang w:val="fr-CA"/>
              </w:rPr>
              <w:t>Dans la plupart des pays, les plans pour le secteur des mousses XPS sont à un stade avancé de mise en œuvre, avec l’introduction de produits de remplacement à faible PRG. La mise en œuvre intégrée pourrait donc être limitée aux cas où d’important travaux d’élimination de HCFC sont prévus pour les années à venir</w:t>
            </w:r>
          </w:p>
        </w:tc>
        <w:tc>
          <w:tcPr>
            <w:tcW w:w="2790" w:type="dxa"/>
            <w:tcMar>
              <w:left w:w="72" w:type="dxa"/>
              <w:right w:w="43" w:type="dxa"/>
            </w:tcMar>
          </w:tcPr>
          <w:p w14:paraId="7DA4F358" w14:textId="77777777" w:rsidR="006634B9" w:rsidRPr="006C4EF5" w:rsidRDefault="006634B9" w:rsidP="00405695">
            <w:pPr>
              <w:spacing w:after="60"/>
              <w:jc w:val="left"/>
              <w:rPr>
                <w:sz w:val="19"/>
                <w:szCs w:val="19"/>
                <w:lang w:val="fr-CA"/>
              </w:rPr>
            </w:pPr>
            <w:r w:rsidRPr="006C4EF5">
              <w:rPr>
                <w:sz w:val="19"/>
                <w:szCs w:val="19"/>
                <w:lang w:val="fr-CA"/>
              </w:rPr>
              <w:t>Les solutions de remplacement à faible PRG sont introduites dansle cadre des PGEH (par exemple, CO</w:t>
            </w:r>
            <w:r w:rsidRPr="006C4EF5">
              <w:rPr>
                <w:sz w:val="19"/>
                <w:szCs w:val="19"/>
                <w:vertAlign w:val="subscript"/>
                <w:lang w:val="fr-CA"/>
              </w:rPr>
              <w:t>2</w:t>
            </w:r>
            <w:r w:rsidRPr="006C4EF5">
              <w:rPr>
                <w:sz w:val="19"/>
                <w:szCs w:val="19"/>
                <w:lang w:val="fr-CA"/>
              </w:rPr>
              <w:t xml:space="preserve">, isobutane et HFO). </w:t>
            </w:r>
          </w:p>
          <w:p w14:paraId="3C187D64" w14:textId="77777777" w:rsidR="006634B9" w:rsidRPr="006C4EF5" w:rsidRDefault="006634B9" w:rsidP="00405695">
            <w:pPr>
              <w:spacing w:after="60"/>
              <w:jc w:val="left"/>
              <w:rPr>
                <w:sz w:val="19"/>
                <w:szCs w:val="19"/>
                <w:lang w:val="fr-CA"/>
              </w:rPr>
            </w:pPr>
            <w:r w:rsidRPr="006C4EF5">
              <w:rPr>
                <w:sz w:val="19"/>
                <w:szCs w:val="19"/>
                <w:lang w:val="fr-CA"/>
              </w:rPr>
              <w:t>Les pays visés à l’Article 5 pourraient envisager d’établir des mesures de règlementation pour éviter l’installation de capacités de fabrication de mousses XPS à base de HFC.</w:t>
            </w:r>
          </w:p>
        </w:tc>
      </w:tr>
      <w:tr w:rsidR="006634B9" w:rsidRPr="00AF1013" w14:paraId="1C84B22A" w14:textId="77777777" w:rsidTr="00405695">
        <w:tc>
          <w:tcPr>
            <w:tcW w:w="1165" w:type="dxa"/>
            <w:tcMar>
              <w:left w:w="72" w:type="dxa"/>
              <w:right w:w="43" w:type="dxa"/>
            </w:tcMar>
          </w:tcPr>
          <w:p w14:paraId="1BB3AF17" w14:textId="77777777" w:rsidR="006634B9" w:rsidRPr="006C4EF5" w:rsidRDefault="006634B9" w:rsidP="00405695">
            <w:pPr>
              <w:jc w:val="left"/>
              <w:rPr>
                <w:sz w:val="19"/>
                <w:szCs w:val="19"/>
                <w:lang w:val="fr-CA"/>
              </w:rPr>
            </w:pPr>
            <w:r w:rsidRPr="006C4EF5">
              <w:rPr>
                <w:sz w:val="19"/>
                <w:szCs w:val="19"/>
                <w:lang w:val="fr-CA"/>
              </w:rPr>
              <w:t>Réfrigération domestique (système de réfrigération)</w:t>
            </w:r>
          </w:p>
        </w:tc>
        <w:tc>
          <w:tcPr>
            <w:tcW w:w="1170" w:type="dxa"/>
            <w:tcMar>
              <w:left w:w="72" w:type="dxa"/>
              <w:right w:w="43" w:type="dxa"/>
            </w:tcMar>
          </w:tcPr>
          <w:p w14:paraId="5750C412" w14:textId="77777777" w:rsidR="006634B9" w:rsidRPr="006C4EF5" w:rsidRDefault="006634B9" w:rsidP="00405695">
            <w:pPr>
              <w:jc w:val="left"/>
              <w:rPr>
                <w:sz w:val="19"/>
                <w:szCs w:val="19"/>
                <w:lang w:val="fr-CA"/>
              </w:rPr>
            </w:pPr>
            <w:r w:rsidRPr="006C4EF5">
              <w:rPr>
                <w:sz w:val="19"/>
                <w:szCs w:val="19"/>
                <w:lang w:val="fr-CA"/>
              </w:rPr>
              <w:t>Néant</w:t>
            </w:r>
          </w:p>
        </w:tc>
        <w:tc>
          <w:tcPr>
            <w:tcW w:w="1170" w:type="dxa"/>
            <w:tcMar>
              <w:left w:w="72" w:type="dxa"/>
              <w:right w:w="43" w:type="dxa"/>
            </w:tcMar>
          </w:tcPr>
          <w:p w14:paraId="507EC1A7" w14:textId="77777777" w:rsidR="006634B9" w:rsidRPr="006C4EF5" w:rsidRDefault="006634B9" w:rsidP="00405695">
            <w:pPr>
              <w:jc w:val="left"/>
              <w:rPr>
                <w:sz w:val="19"/>
                <w:szCs w:val="19"/>
                <w:lang w:val="fr-CA"/>
              </w:rPr>
            </w:pPr>
            <w:r w:rsidRPr="006C4EF5">
              <w:rPr>
                <w:sz w:val="19"/>
                <w:szCs w:val="19"/>
                <w:lang w:val="fr-CA"/>
              </w:rPr>
              <w:t>HFC-134a</w:t>
            </w:r>
          </w:p>
        </w:tc>
        <w:tc>
          <w:tcPr>
            <w:tcW w:w="3150" w:type="dxa"/>
            <w:tcMar>
              <w:left w:w="72" w:type="dxa"/>
              <w:right w:w="43" w:type="dxa"/>
            </w:tcMar>
          </w:tcPr>
          <w:p w14:paraId="29D7F8B7" w14:textId="77777777" w:rsidR="006634B9" w:rsidRPr="006C4EF5" w:rsidRDefault="006634B9" w:rsidP="00405695">
            <w:pPr>
              <w:spacing w:after="60"/>
              <w:jc w:val="left"/>
              <w:rPr>
                <w:sz w:val="19"/>
                <w:szCs w:val="19"/>
                <w:lang w:val="fr-CA"/>
              </w:rPr>
            </w:pPr>
            <w:r w:rsidRPr="006C4EF5">
              <w:rPr>
                <w:sz w:val="19"/>
                <w:szCs w:val="19"/>
                <w:lang w:val="fr-CA"/>
              </w:rPr>
              <w:t xml:space="preserve">La reconversion de panneaux de mousse of HCFC-141b est déjà faite dans la plupart des pays. </w:t>
            </w:r>
          </w:p>
          <w:p w14:paraId="5D6D3E2C" w14:textId="77777777" w:rsidR="006634B9" w:rsidRPr="006C4EF5" w:rsidRDefault="006634B9" w:rsidP="00405695">
            <w:pPr>
              <w:spacing w:after="60"/>
              <w:jc w:val="left"/>
              <w:rPr>
                <w:sz w:val="19"/>
                <w:szCs w:val="19"/>
                <w:lang w:val="fr-CA"/>
              </w:rPr>
            </w:pPr>
            <w:r w:rsidRPr="006C4EF5">
              <w:rPr>
                <w:sz w:val="19"/>
                <w:szCs w:val="19"/>
                <w:lang w:val="fr-CA"/>
              </w:rPr>
              <w:t xml:space="preserve">La mise en œuvre intégrée n’est pas possible pour ces systèmes de réfrigération, car le HCFC n’est pas utilisé. </w:t>
            </w:r>
          </w:p>
        </w:tc>
        <w:tc>
          <w:tcPr>
            <w:tcW w:w="2790" w:type="dxa"/>
            <w:tcMar>
              <w:left w:w="72" w:type="dxa"/>
              <w:right w:w="43" w:type="dxa"/>
            </w:tcMar>
          </w:tcPr>
          <w:p w14:paraId="42F718F1" w14:textId="77777777" w:rsidR="006634B9" w:rsidRPr="006C4EF5" w:rsidRDefault="006634B9" w:rsidP="00405695">
            <w:pPr>
              <w:spacing w:after="60"/>
              <w:jc w:val="left"/>
              <w:rPr>
                <w:sz w:val="19"/>
                <w:szCs w:val="19"/>
                <w:lang w:val="fr-CA"/>
              </w:rPr>
            </w:pPr>
            <w:r w:rsidRPr="006C4EF5">
              <w:rPr>
                <w:sz w:val="19"/>
                <w:szCs w:val="19"/>
                <w:lang w:val="fr-CA"/>
              </w:rPr>
              <w:t>Les produits de remplacement du HFC-134a efficaces par rapport aux coûts sont commercialement disponibles sur les marchés locaux; ce secteur pourrait maintenant être reconverti, suivi  de règlements pour assurer de pérennité de l’élimination.</w:t>
            </w:r>
          </w:p>
        </w:tc>
      </w:tr>
      <w:tr w:rsidR="006634B9" w:rsidRPr="00AF1013" w14:paraId="466BC43C" w14:textId="77777777" w:rsidTr="00405695">
        <w:tc>
          <w:tcPr>
            <w:tcW w:w="1165" w:type="dxa"/>
            <w:tcMar>
              <w:left w:w="72" w:type="dxa"/>
              <w:right w:w="43" w:type="dxa"/>
            </w:tcMar>
          </w:tcPr>
          <w:p w14:paraId="29B3BC37" w14:textId="77777777" w:rsidR="006634B9" w:rsidRPr="006C4EF5" w:rsidRDefault="006634B9" w:rsidP="00405695">
            <w:pPr>
              <w:jc w:val="left"/>
              <w:rPr>
                <w:sz w:val="19"/>
                <w:szCs w:val="19"/>
                <w:lang w:val="fr-CA"/>
              </w:rPr>
            </w:pPr>
            <w:r w:rsidRPr="006C4EF5">
              <w:rPr>
                <w:sz w:val="19"/>
                <w:szCs w:val="19"/>
                <w:lang w:val="fr-CA"/>
              </w:rPr>
              <w:t>Réfrigération commerciale (unités autonomes)</w:t>
            </w:r>
          </w:p>
        </w:tc>
        <w:tc>
          <w:tcPr>
            <w:tcW w:w="1170" w:type="dxa"/>
            <w:tcMar>
              <w:left w:w="72" w:type="dxa"/>
              <w:right w:w="43" w:type="dxa"/>
            </w:tcMar>
          </w:tcPr>
          <w:p w14:paraId="6F486457" w14:textId="77777777" w:rsidR="006634B9" w:rsidRPr="006C4EF5" w:rsidRDefault="006634B9" w:rsidP="00405695">
            <w:pPr>
              <w:jc w:val="left"/>
              <w:rPr>
                <w:sz w:val="19"/>
                <w:szCs w:val="19"/>
                <w:lang w:val="fr-CA"/>
              </w:rPr>
            </w:pPr>
            <w:r w:rsidRPr="006C4EF5">
              <w:rPr>
                <w:sz w:val="19"/>
                <w:szCs w:val="19"/>
                <w:lang w:val="fr-CA"/>
              </w:rPr>
              <w:t>HCFC-22</w:t>
            </w:r>
          </w:p>
        </w:tc>
        <w:tc>
          <w:tcPr>
            <w:tcW w:w="1170" w:type="dxa"/>
            <w:tcMar>
              <w:left w:w="72" w:type="dxa"/>
              <w:right w:w="43" w:type="dxa"/>
            </w:tcMar>
          </w:tcPr>
          <w:p w14:paraId="473E600E" w14:textId="77777777" w:rsidR="006634B9" w:rsidRPr="006C4EF5" w:rsidRDefault="006634B9" w:rsidP="00405695">
            <w:pPr>
              <w:jc w:val="left"/>
              <w:rPr>
                <w:sz w:val="19"/>
                <w:szCs w:val="19"/>
                <w:lang w:val="fr-CA"/>
              </w:rPr>
            </w:pPr>
            <w:r w:rsidRPr="006C4EF5">
              <w:rPr>
                <w:sz w:val="19"/>
                <w:szCs w:val="19"/>
                <w:lang w:val="fr-CA"/>
              </w:rPr>
              <w:t>HFC-134a</w:t>
            </w:r>
          </w:p>
          <w:p w14:paraId="3EF7DC11" w14:textId="77777777" w:rsidR="006634B9" w:rsidRPr="006C4EF5" w:rsidRDefault="006634B9" w:rsidP="00405695">
            <w:pPr>
              <w:jc w:val="left"/>
              <w:rPr>
                <w:sz w:val="19"/>
                <w:szCs w:val="19"/>
                <w:lang w:val="fr-CA"/>
              </w:rPr>
            </w:pPr>
            <w:r w:rsidRPr="006C4EF5">
              <w:rPr>
                <w:sz w:val="19"/>
                <w:szCs w:val="19"/>
                <w:lang w:val="fr-CA"/>
              </w:rPr>
              <w:t>Mélanges de R-404A</w:t>
            </w:r>
          </w:p>
          <w:p w14:paraId="45C24FFE" w14:textId="77777777" w:rsidR="006634B9" w:rsidRPr="006C4EF5" w:rsidRDefault="006634B9" w:rsidP="00405695">
            <w:pPr>
              <w:jc w:val="left"/>
              <w:rPr>
                <w:sz w:val="19"/>
                <w:szCs w:val="19"/>
                <w:lang w:val="fr-CA"/>
              </w:rPr>
            </w:pPr>
          </w:p>
        </w:tc>
        <w:tc>
          <w:tcPr>
            <w:tcW w:w="3150" w:type="dxa"/>
            <w:tcMar>
              <w:left w:w="72" w:type="dxa"/>
              <w:right w:w="43" w:type="dxa"/>
            </w:tcMar>
          </w:tcPr>
          <w:p w14:paraId="4A83989E" w14:textId="77777777" w:rsidR="006634B9" w:rsidRPr="006C4EF5" w:rsidRDefault="006634B9" w:rsidP="00405695">
            <w:pPr>
              <w:spacing w:after="60"/>
              <w:jc w:val="left"/>
              <w:rPr>
                <w:sz w:val="19"/>
                <w:szCs w:val="19"/>
                <w:lang w:val="fr-CA"/>
              </w:rPr>
            </w:pPr>
            <w:r w:rsidRPr="006C4EF5">
              <w:rPr>
                <w:sz w:val="19"/>
                <w:szCs w:val="19"/>
                <w:lang w:val="fr-CA"/>
              </w:rPr>
              <w:t>La reconversion de panneaux de mousse of HCFC-141b est déjà faite dans la plupart des pays.</w:t>
            </w:r>
          </w:p>
          <w:p w14:paraId="3582BAF8" w14:textId="77777777" w:rsidR="006634B9" w:rsidRPr="006C4EF5" w:rsidRDefault="006634B9" w:rsidP="00405695">
            <w:pPr>
              <w:spacing w:after="60"/>
              <w:jc w:val="left"/>
              <w:rPr>
                <w:sz w:val="19"/>
                <w:szCs w:val="19"/>
                <w:lang w:val="fr-CA"/>
              </w:rPr>
            </w:pPr>
            <w:r w:rsidRPr="006C4EF5">
              <w:rPr>
                <w:sz w:val="19"/>
                <w:szCs w:val="19"/>
                <w:lang w:val="fr-CA"/>
              </w:rPr>
              <w:t>La mise en œuvre intégrée est possible pour ces systèmes de réfrigération dans les entreprises utilisant des frigorigènes multiples pour différentes applications (par ex. CFC-22, HFC</w:t>
            </w:r>
            <w:r w:rsidRPr="006C4EF5">
              <w:rPr>
                <w:sz w:val="19"/>
                <w:szCs w:val="19"/>
                <w:lang w:val="fr-CA"/>
              </w:rPr>
              <w:noBreakHyphen/>
              <w:t>134a et R</w:t>
            </w:r>
            <w:r w:rsidRPr="006C4EF5">
              <w:rPr>
                <w:sz w:val="19"/>
                <w:szCs w:val="19"/>
                <w:lang w:val="fr-CA"/>
              </w:rPr>
              <w:noBreakHyphen/>
              <w:t>404A).</w:t>
            </w:r>
          </w:p>
        </w:tc>
        <w:tc>
          <w:tcPr>
            <w:tcW w:w="2790" w:type="dxa"/>
            <w:tcMar>
              <w:left w:w="72" w:type="dxa"/>
              <w:right w:w="43" w:type="dxa"/>
            </w:tcMar>
          </w:tcPr>
          <w:p w14:paraId="734B8033" w14:textId="77777777" w:rsidR="006634B9" w:rsidRPr="006C4EF5" w:rsidRDefault="006634B9" w:rsidP="00405695">
            <w:pPr>
              <w:spacing w:after="60"/>
              <w:jc w:val="left"/>
              <w:rPr>
                <w:sz w:val="19"/>
                <w:szCs w:val="19"/>
                <w:lang w:val="fr-CA"/>
              </w:rPr>
            </w:pPr>
            <w:r w:rsidRPr="006C4EF5">
              <w:rPr>
                <w:sz w:val="19"/>
                <w:szCs w:val="19"/>
                <w:lang w:val="fr-CA"/>
              </w:rPr>
              <w:t xml:space="preserve">Plusieurs options techniques sont disponibles commercialement et d’autres options sont en cours de mise au point. </w:t>
            </w:r>
          </w:p>
          <w:p w14:paraId="32822900" w14:textId="77777777" w:rsidR="006634B9" w:rsidRPr="006C4EF5" w:rsidRDefault="006634B9" w:rsidP="00405695">
            <w:pPr>
              <w:spacing w:after="60"/>
              <w:jc w:val="left"/>
              <w:rPr>
                <w:sz w:val="19"/>
                <w:szCs w:val="19"/>
                <w:lang w:val="fr-CA"/>
              </w:rPr>
            </w:pPr>
            <w:r w:rsidRPr="006C4EF5">
              <w:rPr>
                <w:sz w:val="19"/>
                <w:szCs w:val="19"/>
                <w:lang w:val="fr-CA"/>
              </w:rPr>
              <w:t>Le sous-secteur de fabrication d’unités autonomes plus petites pourrait désormais être reconverti à des produits de remplacement tels que le R-290 et le CO</w:t>
            </w:r>
            <w:r w:rsidRPr="006C4EF5">
              <w:rPr>
                <w:sz w:val="19"/>
                <w:szCs w:val="19"/>
                <w:vertAlign w:val="subscript"/>
                <w:lang w:val="fr-CA"/>
              </w:rPr>
              <w:t>2</w:t>
            </w:r>
            <w:r w:rsidRPr="006C4EF5">
              <w:rPr>
                <w:sz w:val="19"/>
                <w:szCs w:val="19"/>
                <w:lang w:val="fr-CA"/>
              </w:rPr>
              <w:t>,, suivi de la réglementation de sous-secteurs particuliers pour assurer la pérennité.</w:t>
            </w:r>
          </w:p>
        </w:tc>
      </w:tr>
      <w:tr w:rsidR="006634B9" w:rsidRPr="00AF1013" w14:paraId="0C13AE77" w14:textId="77777777" w:rsidTr="00405695">
        <w:tc>
          <w:tcPr>
            <w:tcW w:w="1165" w:type="dxa"/>
            <w:tcMar>
              <w:left w:w="72" w:type="dxa"/>
              <w:right w:w="43" w:type="dxa"/>
            </w:tcMar>
          </w:tcPr>
          <w:p w14:paraId="2F540678" w14:textId="77777777" w:rsidR="006634B9" w:rsidRPr="006C4EF5" w:rsidRDefault="006634B9" w:rsidP="00405695">
            <w:pPr>
              <w:jc w:val="left"/>
              <w:rPr>
                <w:sz w:val="19"/>
                <w:szCs w:val="19"/>
                <w:lang w:val="fr-CA"/>
              </w:rPr>
            </w:pPr>
            <w:r w:rsidRPr="006C4EF5">
              <w:rPr>
                <w:sz w:val="19"/>
                <w:szCs w:val="19"/>
                <w:lang w:val="fr-CA"/>
              </w:rPr>
              <w:t xml:space="preserve">Réfrigération commerciale et industrielle de grandes dimensions </w:t>
            </w:r>
          </w:p>
        </w:tc>
        <w:tc>
          <w:tcPr>
            <w:tcW w:w="1170" w:type="dxa"/>
            <w:tcMar>
              <w:left w:w="72" w:type="dxa"/>
              <w:right w:w="43" w:type="dxa"/>
            </w:tcMar>
          </w:tcPr>
          <w:p w14:paraId="4588E6CF" w14:textId="77777777" w:rsidR="006634B9" w:rsidRPr="006C4EF5" w:rsidRDefault="006634B9" w:rsidP="00405695">
            <w:pPr>
              <w:jc w:val="left"/>
              <w:rPr>
                <w:sz w:val="19"/>
                <w:szCs w:val="19"/>
                <w:lang w:val="fr-CA"/>
              </w:rPr>
            </w:pPr>
            <w:r w:rsidRPr="006C4EF5">
              <w:rPr>
                <w:sz w:val="19"/>
                <w:szCs w:val="19"/>
                <w:lang w:val="fr-CA"/>
              </w:rPr>
              <w:t>HCFC-22</w:t>
            </w:r>
          </w:p>
        </w:tc>
        <w:tc>
          <w:tcPr>
            <w:tcW w:w="1170" w:type="dxa"/>
            <w:tcMar>
              <w:left w:w="72" w:type="dxa"/>
              <w:right w:w="43" w:type="dxa"/>
            </w:tcMar>
          </w:tcPr>
          <w:p w14:paraId="300B7C66" w14:textId="77777777" w:rsidR="006634B9" w:rsidRPr="006C4EF5" w:rsidRDefault="006634B9" w:rsidP="00405695">
            <w:pPr>
              <w:jc w:val="left"/>
              <w:rPr>
                <w:sz w:val="19"/>
                <w:szCs w:val="19"/>
                <w:lang w:val="fr-CA"/>
              </w:rPr>
            </w:pPr>
            <w:r w:rsidRPr="006C4EF5">
              <w:rPr>
                <w:sz w:val="19"/>
                <w:szCs w:val="19"/>
                <w:lang w:val="fr-CA"/>
              </w:rPr>
              <w:t>HFC-134a</w:t>
            </w:r>
          </w:p>
          <w:p w14:paraId="43B02FCB" w14:textId="77777777" w:rsidR="006634B9" w:rsidRPr="006C4EF5" w:rsidRDefault="006634B9" w:rsidP="00405695">
            <w:pPr>
              <w:jc w:val="left"/>
              <w:rPr>
                <w:sz w:val="19"/>
                <w:szCs w:val="19"/>
                <w:lang w:val="fr-CA"/>
              </w:rPr>
            </w:pPr>
            <w:r w:rsidRPr="006C4EF5">
              <w:rPr>
                <w:sz w:val="19"/>
                <w:szCs w:val="19"/>
                <w:lang w:val="fr-CA"/>
              </w:rPr>
              <w:t>R-404A</w:t>
            </w:r>
          </w:p>
          <w:p w14:paraId="5926574F" w14:textId="77777777" w:rsidR="006634B9" w:rsidRPr="006C4EF5" w:rsidRDefault="006634B9" w:rsidP="00405695">
            <w:pPr>
              <w:jc w:val="left"/>
              <w:rPr>
                <w:sz w:val="19"/>
                <w:szCs w:val="19"/>
                <w:lang w:val="fr-CA"/>
              </w:rPr>
            </w:pPr>
          </w:p>
        </w:tc>
        <w:tc>
          <w:tcPr>
            <w:tcW w:w="3150" w:type="dxa"/>
            <w:tcMar>
              <w:left w:w="72" w:type="dxa"/>
              <w:right w:w="43" w:type="dxa"/>
            </w:tcMar>
          </w:tcPr>
          <w:p w14:paraId="2EF0665D" w14:textId="77777777" w:rsidR="006634B9" w:rsidRPr="006C4EF5" w:rsidRDefault="006634B9" w:rsidP="00405695">
            <w:pPr>
              <w:spacing w:after="60"/>
              <w:jc w:val="left"/>
              <w:rPr>
                <w:sz w:val="19"/>
                <w:szCs w:val="19"/>
                <w:lang w:val="fr-CA"/>
              </w:rPr>
            </w:pPr>
            <w:r w:rsidRPr="006C4EF5">
              <w:rPr>
                <w:sz w:val="19"/>
                <w:szCs w:val="19"/>
                <w:lang w:val="fr-CA"/>
              </w:rPr>
              <w:t>À envisager cas par cas, compte tenu de la variété des applications et des types d’entreprises.</w:t>
            </w:r>
          </w:p>
          <w:p w14:paraId="5793D081" w14:textId="77777777" w:rsidR="006634B9" w:rsidRPr="006C4EF5" w:rsidRDefault="006634B9" w:rsidP="00405695">
            <w:pPr>
              <w:spacing w:after="60"/>
              <w:jc w:val="left"/>
              <w:rPr>
                <w:sz w:val="19"/>
                <w:szCs w:val="19"/>
                <w:lang w:val="fr-CA"/>
              </w:rPr>
            </w:pPr>
            <w:r w:rsidRPr="006C4EF5">
              <w:rPr>
                <w:sz w:val="19"/>
                <w:szCs w:val="19"/>
                <w:lang w:val="fr-CA"/>
              </w:rPr>
              <w:t>La mise en œuvre intégrée peut être faisable dans les entreprises utilisant des frigorigènes multiples pour différentes applications (par ex., HCFC-22, HFC-134a et R</w:t>
            </w:r>
            <w:r w:rsidRPr="006C4EF5">
              <w:rPr>
                <w:sz w:val="19"/>
                <w:szCs w:val="19"/>
                <w:lang w:val="fr-CA"/>
              </w:rPr>
              <w:noBreakHyphen/>
              <w:t>404A). Toutefois, une démarche par secteur ou sous-secteur aurait plus de chance d’assurer une élimination durable.</w:t>
            </w:r>
          </w:p>
        </w:tc>
        <w:tc>
          <w:tcPr>
            <w:tcW w:w="2790" w:type="dxa"/>
            <w:tcMar>
              <w:left w:w="72" w:type="dxa"/>
              <w:right w:w="43" w:type="dxa"/>
            </w:tcMar>
          </w:tcPr>
          <w:p w14:paraId="5CB2D315" w14:textId="77777777" w:rsidR="006634B9" w:rsidRPr="006C4EF5" w:rsidRDefault="006634B9" w:rsidP="00405695">
            <w:pPr>
              <w:spacing w:after="60"/>
              <w:jc w:val="left"/>
              <w:rPr>
                <w:sz w:val="19"/>
                <w:szCs w:val="19"/>
                <w:lang w:val="fr-CA"/>
              </w:rPr>
            </w:pPr>
            <w:r w:rsidRPr="006C4EF5">
              <w:rPr>
                <w:sz w:val="19"/>
                <w:szCs w:val="19"/>
                <w:lang w:val="fr-CA"/>
              </w:rPr>
              <w:t>Les activités visant à réduire l’utilisation de R-404A et de R-507A dans la fabrication pourraient avoir des incidences profondes, étant donné leur PRG élevé. Il faudrait cependant qu’elles couvrent le secteur au complet pour assurer une élimination durable.</w:t>
            </w:r>
          </w:p>
          <w:p w14:paraId="5358ADE3" w14:textId="77777777" w:rsidR="006634B9" w:rsidRPr="006C4EF5" w:rsidRDefault="006634B9" w:rsidP="00405695">
            <w:pPr>
              <w:spacing w:after="60"/>
              <w:jc w:val="left"/>
              <w:rPr>
                <w:sz w:val="19"/>
                <w:szCs w:val="19"/>
                <w:lang w:val="fr-CA"/>
              </w:rPr>
            </w:pPr>
            <w:r w:rsidRPr="006C4EF5">
              <w:rPr>
                <w:sz w:val="19"/>
                <w:szCs w:val="19"/>
                <w:lang w:val="fr-CA"/>
              </w:rPr>
              <w:t xml:space="preserve">Les activités potentielles qui pourraient être exécutées durant la </w:t>
            </w:r>
            <w:r w:rsidRPr="006C4EF5">
              <w:rPr>
                <w:sz w:val="19"/>
                <w:szCs w:val="19"/>
                <w:lang w:val="fr-CA"/>
              </w:rPr>
              <w:lastRenderedPageBreak/>
              <w:t>phase I des plans de réduction des HFC dans le secteur de l’entretien comprennent la maintenance préventive, le contrôle des fuites et le soutien aux utilisateurs ultimes pour mieux desservir les équipements en place</w:t>
            </w:r>
          </w:p>
        </w:tc>
      </w:tr>
      <w:tr w:rsidR="006634B9" w:rsidRPr="00AF1013" w14:paraId="7A1EE5BC" w14:textId="77777777" w:rsidTr="00405695">
        <w:tc>
          <w:tcPr>
            <w:tcW w:w="1165" w:type="dxa"/>
            <w:tcMar>
              <w:left w:w="72" w:type="dxa"/>
              <w:right w:w="43" w:type="dxa"/>
            </w:tcMar>
          </w:tcPr>
          <w:p w14:paraId="6A18CC44" w14:textId="77777777" w:rsidR="006634B9" w:rsidRPr="006C4EF5" w:rsidRDefault="006634B9" w:rsidP="00405695">
            <w:pPr>
              <w:jc w:val="left"/>
              <w:rPr>
                <w:sz w:val="19"/>
                <w:szCs w:val="19"/>
                <w:lang w:val="fr-CA"/>
              </w:rPr>
            </w:pPr>
            <w:r w:rsidRPr="006C4EF5">
              <w:rPr>
                <w:sz w:val="19"/>
                <w:szCs w:val="19"/>
                <w:lang w:val="fr-CA"/>
              </w:rPr>
              <w:lastRenderedPageBreak/>
              <w:t xml:space="preserve">Climatisation résidentielle et commerciale </w:t>
            </w:r>
          </w:p>
        </w:tc>
        <w:tc>
          <w:tcPr>
            <w:tcW w:w="1170" w:type="dxa"/>
            <w:tcMar>
              <w:left w:w="72" w:type="dxa"/>
              <w:right w:w="43" w:type="dxa"/>
            </w:tcMar>
          </w:tcPr>
          <w:p w14:paraId="54614004" w14:textId="77777777" w:rsidR="006634B9" w:rsidRPr="006C4EF5" w:rsidRDefault="006634B9" w:rsidP="00405695">
            <w:pPr>
              <w:jc w:val="left"/>
              <w:rPr>
                <w:sz w:val="19"/>
                <w:szCs w:val="19"/>
                <w:lang w:val="fr-CA"/>
              </w:rPr>
            </w:pPr>
            <w:r w:rsidRPr="006C4EF5">
              <w:rPr>
                <w:sz w:val="19"/>
                <w:szCs w:val="19"/>
                <w:lang w:val="fr-CA"/>
              </w:rPr>
              <w:t>HCFC-22</w:t>
            </w:r>
          </w:p>
        </w:tc>
        <w:tc>
          <w:tcPr>
            <w:tcW w:w="1170" w:type="dxa"/>
            <w:tcMar>
              <w:left w:w="72" w:type="dxa"/>
              <w:right w:w="43" w:type="dxa"/>
            </w:tcMar>
          </w:tcPr>
          <w:p w14:paraId="31E1C833" w14:textId="77777777" w:rsidR="006634B9" w:rsidRPr="006C4EF5" w:rsidRDefault="006634B9" w:rsidP="00405695">
            <w:pPr>
              <w:jc w:val="left"/>
              <w:rPr>
                <w:sz w:val="19"/>
                <w:szCs w:val="19"/>
                <w:lang w:val="fr-CA"/>
              </w:rPr>
            </w:pPr>
            <w:r w:rsidRPr="006C4EF5">
              <w:rPr>
                <w:sz w:val="19"/>
                <w:szCs w:val="19"/>
                <w:lang w:val="fr-CA"/>
              </w:rPr>
              <w:t>Mélanges de R-410A</w:t>
            </w:r>
          </w:p>
          <w:p w14:paraId="3DCA11D6" w14:textId="77777777" w:rsidR="006634B9" w:rsidRPr="006C4EF5" w:rsidRDefault="006634B9" w:rsidP="00405695">
            <w:pPr>
              <w:jc w:val="left"/>
              <w:rPr>
                <w:sz w:val="19"/>
                <w:szCs w:val="19"/>
                <w:lang w:val="fr-CA"/>
              </w:rPr>
            </w:pPr>
            <w:r w:rsidRPr="006C4EF5">
              <w:rPr>
                <w:sz w:val="19"/>
                <w:szCs w:val="19"/>
                <w:lang w:val="fr-CA"/>
              </w:rPr>
              <w:t>R-407C</w:t>
            </w:r>
          </w:p>
          <w:p w14:paraId="0C1B1942" w14:textId="77777777" w:rsidR="006634B9" w:rsidRPr="006C4EF5" w:rsidRDefault="006634B9" w:rsidP="00405695">
            <w:pPr>
              <w:jc w:val="left"/>
              <w:rPr>
                <w:sz w:val="19"/>
                <w:szCs w:val="19"/>
                <w:lang w:val="fr-CA"/>
              </w:rPr>
            </w:pPr>
          </w:p>
        </w:tc>
        <w:tc>
          <w:tcPr>
            <w:tcW w:w="3150" w:type="dxa"/>
            <w:tcMar>
              <w:left w:w="72" w:type="dxa"/>
              <w:right w:w="43" w:type="dxa"/>
            </w:tcMar>
          </w:tcPr>
          <w:p w14:paraId="06A4BCA4" w14:textId="77777777" w:rsidR="006634B9" w:rsidRPr="006C4EF5" w:rsidRDefault="006634B9" w:rsidP="00405695">
            <w:pPr>
              <w:spacing w:after="60"/>
              <w:jc w:val="left"/>
              <w:rPr>
                <w:sz w:val="19"/>
                <w:szCs w:val="19"/>
                <w:lang w:val="fr-CA"/>
              </w:rPr>
            </w:pPr>
            <w:r w:rsidRPr="006C4EF5">
              <w:rPr>
                <w:sz w:val="19"/>
                <w:szCs w:val="19"/>
                <w:lang w:val="fr-CA"/>
              </w:rPr>
              <w:t>La mise en œuvre intégrée serait possible dans les entreprises consumant à la fois du HCFC</w:t>
            </w:r>
            <w:r w:rsidRPr="006C4EF5">
              <w:rPr>
                <w:sz w:val="19"/>
                <w:szCs w:val="19"/>
                <w:lang w:val="fr-CA"/>
              </w:rPr>
              <w:noBreakHyphen/>
              <w:t>22 et du R</w:t>
            </w:r>
            <w:r w:rsidRPr="006C4EF5">
              <w:rPr>
                <w:sz w:val="19"/>
                <w:szCs w:val="19"/>
                <w:lang w:val="fr-CA"/>
              </w:rPr>
              <w:noBreakHyphen/>
              <w:t>410A (ou d’autres HFC présentant un PRG élevé). Par contre, la reconversion d’entreprises individuelles risque de ne pas être durable si d’autres fabricants continuent d’utiliser des HFC à PRG élevé, ou s’ils importent des équipements utilisant des HFC à PRG élevé. Une démarche sectorielle est nécessaire pour assurer l’adoption durable de technologies de remplacement à PRG plus faible.</w:t>
            </w:r>
          </w:p>
        </w:tc>
        <w:tc>
          <w:tcPr>
            <w:tcW w:w="2790" w:type="dxa"/>
            <w:tcMar>
              <w:left w:w="72" w:type="dxa"/>
              <w:right w:w="43" w:type="dxa"/>
            </w:tcMar>
          </w:tcPr>
          <w:p w14:paraId="78E593E0" w14:textId="77777777" w:rsidR="006634B9" w:rsidRPr="006C4EF5" w:rsidRDefault="006634B9" w:rsidP="00405695">
            <w:pPr>
              <w:spacing w:after="60"/>
              <w:jc w:val="left"/>
              <w:rPr>
                <w:sz w:val="19"/>
                <w:szCs w:val="19"/>
                <w:lang w:val="fr-CA"/>
              </w:rPr>
            </w:pPr>
            <w:r w:rsidRPr="006C4EF5">
              <w:rPr>
                <w:sz w:val="19"/>
                <w:szCs w:val="19"/>
                <w:lang w:val="fr-CA"/>
              </w:rPr>
              <w:t>Les normes régissant l’efficacité énergétique en climatisation pourraient, à court terme, faciliter l’adoption du R</w:t>
            </w:r>
            <w:r w:rsidRPr="006C4EF5">
              <w:rPr>
                <w:sz w:val="19"/>
                <w:szCs w:val="19"/>
                <w:lang w:val="fr-CA"/>
              </w:rPr>
              <w:noBreakHyphen/>
              <w:t>410A et autres frigorigènes à PRG élevé; des mesures de politique pourraient être nécessaires pour éviter de tels résultats.</w:t>
            </w:r>
          </w:p>
          <w:p w14:paraId="1A66F056" w14:textId="77777777" w:rsidR="006634B9" w:rsidRPr="006C4EF5" w:rsidRDefault="006634B9" w:rsidP="00405695">
            <w:pPr>
              <w:spacing w:after="60"/>
              <w:jc w:val="left"/>
              <w:rPr>
                <w:sz w:val="19"/>
                <w:szCs w:val="19"/>
                <w:lang w:val="fr-CA"/>
              </w:rPr>
            </w:pPr>
          </w:p>
        </w:tc>
      </w:tr>
      <w:tr w:rsidR="006634B9" w:rsidRPr="00AF1013" w14:paraId="0370C72B" w14:textId="77777777" w:rsidTr="00405695">
        <w:tc>
          <w:tcPr>
            <w:tcW w:w="1165" w:type="dxa"/>
            <w:tcMar>
              <w:left w:w="72" w:type="dxa"/>
              <w:right w:w="43" w:type="dxa"/>
            </w:tcMar>
          </w:tcPr>
          <w:p w14:paraId="0E605CFA" w14:textId="77777777" w:rsidR="006634B9" w:rsidRPr="006C4EF5" w:rsidRDefault="006634B9" w:rsidP="00405695">
            <w:pPr>
              <w:jc w:val="left"/>
              <w:rPr>
                <w:sz w:val="19"/>
                <w:szCs w:val="19"/>
                <w:lang w:val="fr-CA"/>
              </w:rPr>
            </w:pPr>
            <w:r w:rsidRPr="006C4EF5">
              <w:rPr>
                <w:sz w:val="19"/>
                <w:szCs w:val="19"/>
                <w:lang w:val="fr-CA"/>
              </w:rPr>
              <w:t>Climatisation mobile   (véhicules)</w:t>
            </w:r>
          </w:p>
        </w:tc>
        <w:tc>
          <w:tcPr>
            <w:tcW w:w="1170" w:type="dxa"/>
            <w:tcMar>
              <w:left w:w="72" w:type="dxa"/>
              <w:right w:w="43" w:type="dxa"/>
            </w:tcMar>
          </w:tcPr>
          <w:p w14:paraId="21DBAA14" w14:textId="77777777" w:rsidR="006634B9" w:rsidRPr="006C4EF5" w:rsidRDefault="006634B9" w:rsidP="00405695">
            <w:pPr>
              <w:jc w:val="left"/>
              <w:rPr>
                <w:sz w:val="19"/>
                <w:szCs w:val="19"/>
                <w:lang w:val="fr-CA"/>
              </w:rPr>
            </w:pPr>
            <w:r w:rsidRPr="006C4EF5">
              <w:rPr>
                <w:sz w:val="19"/>
                <w:szCs w:val="19"/>
                <w:lang w:val="fr-CA"/>
              </w:rPr>
              <w:t>Néant</w:t>
            </w:r>
          </w:p>
        </w:tc>
        <w:tc>
          <w:tcPr>
            <w:tcW w:w="1170" w:type="dxa"/>
            <w:tcMar>
              <w:left w:w="72" w:type="dxa"/>
              <w:right w:w="43" w:type="dxa"/>
            </w:tcMar>
          </w:tcPr>
          <w:p w14:paraId="03189125" w14:textId="77777777" w:rsidR="006634B9" w:rsidRPr="006C4EF5" w:rsidRDefault="006634B9" w:rsidP="00405695">
            <w:pPr>
              <w:jc w:val="left"/>
              <w:rPr>
                <w:sz w:val="19"/>
                <w:szCs w:val="19"/>
                <w:lang w:val="fr-CA"/>
              </w:rPr>
            </w:pPr>
            <w:r w:rsidRPr="006C4EF5">
              <w:rPr>
                <w:sz w:val="19"/>
                <w:szCs w:val="19"/>
                <w:lang w:val="fr-CA"/>
              </w:rPr>
              <w:t>HFC-134a</w:t>
            </w:r>
          </w:p>
        </w:tc>
        <w:tc>
          <w:tcPr>
            <w:tcW w:w="3150" w:type="dxa"/>
            <w:tcMar>
              <w:left w:w="72" w:type="dxa"/>
              <w:right w:w="43" w:type="dxa"/>
            </w:tcMar>
          </w:tcPr>
          <w:p w14:paraId="6084DDAE" w14:textId="77777777" w:rsidR="006634B9" w:rsidRPr="006C4EF5" w:rsidRDefault="006634B9" w:rsidP="00405695">
            <w:pPr>
              <w:spacing w:after="60"/>
              <w:jc w:val="left"/>
              <w:rPr>
                <w:sz w:val="19"/>
                <w:szCs w:val="19"/>
                <w:lang w:val="fr-CA"/>
              </w:rPr>
            </w:pPr>
            <w:r w:rsidRPr="006C4EF5">
              <w:rPr>
                <w:sz w:val="19"/>
                <w:szCs w:val="19"/>
                <w:lang w:val="fr-CA"/>
              </w:rPr>
              <w:t xml:space="preserve">La mise en œuvre intégrée n’est pas possible, car le HCFC n’est pas utilisé </w:t>
            </w:r>
          </w:p>
        </w:tc>
        <w:tc>
          <w:tcPr>
            <w:tcW w:w="2790" w:type="dxa"/>
            <w:tcMar>
              <w:left w:w="72" w:type="dxa"/>
              <w:right w:w="43" w:type="dxa"/>
            </w:tcMar>
          </w:tcPr>
          <w:p w14:paraId="6439409E" w14:textId="77777777" w:rsidR="006634B9" w:rsidRPr="006C4EF5" w:rsidRDefault="006634B9" w:rsidP="00405695">
            <w:pPr>
              <w:spacing w:after="60"/>
              <w:jc w:val="left"/>
              <w:rPr>
                <w:sz w:val="19"/>
                <w:szCs w:val="19"/>
                <w:lang w:val="fr-CA"/>
              </w:rPr>
            </w:pPr>
            <w:r w:rsidRPr="006C4EF5">
              <w:rPr>
                <w:sz w:val="19"/>
                <w:szCs w:val="19"/>
                <w:lang w:val="fr-CA"/>
              </w:rPr>
              <w:t>Peu d’information disponible. Pour l’instant, certains fabricants d’automobiles utilisent le HFO</w:t>
            </w:r>
            <w:r w:rsidRPr="006C4EF5">
              <w:rPr>
                <w:sz w:val="19"/>
                <w:szCs w:val="19"/>
                <w:lang w:val="fr-CA"/>
              </w:rPr>
              <w:noBreakHyphen/>
              <w:t xml:space="preserve">1234yf en remplacement du HFC-134a. </w:t>
            </w:r>
          </w:p>
        </w:tc>
      </w:tr>
      <w:tr w:rsidR="006634B9" w:rsidRPr="006C4EF5" w14:paraId="130890DA" w14:textId="77777777" w:rsidTr="00405695">
        <w:tc>
          <w:tcPr>
            <w:tcW w:w="1165" w:type="dxa"/>
            <w:tcMar>
              <w:left w:w="72" w:type="dxa"/>
              <w:right w:w="43" w:type="dxa"/>
            </w:tcMar>
          </w:tcPr>
          <w:p w14:paraId="189560F7" w14:textId="77777777" w:rsidR="006634B9" w:rsidRPr="006C4EF5" w:rsidRDefault="006634B9" w:rsidP="00405695">
            <w:pPr>
              <w:jc w:val="left"/>
              <w:rPr>
                <w:sz w:val="19"/>
                <w:szCs w:val="19"/>
                <w:lang w:val="fr-CA"/>
              </w:rPr>
            </w:pPr>
            <w:r w:rsidRPr="006C4EF5">
              <w:rPr>
                <w:sz w:val="19"/>
                <w:szCs w:val="19"/>
                <w:lang w:val="fr-CA"/>
              </w:rPr>
              <w:t>Refroidisseurs</w:t>
            </w:r>
          </w:p>
        </w:tc>
        <w:tc>
          <w:tcPr>
            <w:tcW w:w="1170" w:type="dxa"/>
            <w:tcMar>
              <w:left w:w="72" w:type="dxa"/>
              <w:right w:w="43" w:type="dxa"/>
            </w:tcMar>
          </w:tcPr>
          <w:p w14:paraId="35B59AE1" w14:textId="77777777" w:rsidR="006634B9" w:rsidRPr="006C4EF5" w:rsidRDefault="006634B9" w:rsidP="00405695">
            <w:pPr>
              <w:jc w:val="left"/>
              <w:rPr>
                <w:sz w:val="19"/>
                <w:szCs w:val="19"/>
                <w:lang w:val="fr-CA"/>
              </w:rPr>
            </w:pPr>
            <w:r w:rsidRPr="006C4EF5">
              <w:rPr>
                <w:sz w:val="19"/>
                <w:szCs w:val="19"/>
                <w:lang w:val="fr-CA"/>
              </w:rPr>
              <w:t>HCFC-22</w:t>
            </w:r>
          </w:p>
        </w:tc>
        <w:tc>
          <w:tcPr>
            <w:tcW w:w="1170" w:type="dxa"/>
            <w:tcMar>
              <w:left w:w="72" w:type="dxa"/>
              <w:right w:w="43" w:type="dxa"/>
            </w:tcMar>
          </w:tcPr>
          <w:p w14:paraId="13037798" w14:textId="77777777" w:rsidR="006634B9" w:rsidRPr="00C6517F" w:rsidRDefault="006634B9" w:rsidP="00405695">
            <w:pPr>
              <w:jc w:val="left"/>
              <w:rPr>
                <w:sz w:val="19"/>
                <w:szCs w:val="19"/>
              </w:rPr>
            </w:pPr>
            <w:r w:rsidRPr="00C6517F">
              <w:rPr>
                <w:sz w:val="19"/>
                <w:szCs w:val="19"/>
              </w:rPr>
              <w:t>HFC-134a,</w:t>
            </w:r>
          </w:p>
          <w:p w14:paraId="070FAB22" w14:textId="77777777" w:rsidR="006634B9" w:rsidRPr="00C6517F" w:rsidRDefault="006634B9" w:rsidP="00405695">
            <w:pPr>
              <w:jc w:val="left"/>
              <w:rPr>
                <w:sz w:val="19"/>
                <w:szCs w:val="19"/>
              </w:rPr>
            </w:pPr>
            <w:r w:rsidRPr="00C6517F">
              <w:rPr>
                <w:sz w:val="19"/>
                <w:szCs w:val="19"/>
              </w:rPr>
              <w:t>R-410A,</w:t>
            </w:r>
          </w:p>
          <w:p w14:paraId="7F24F191" w14:textId="77777777" w:rsidR="006634B9" w:rsidRPr="00C6517F" w:rsidRDefault="006634B9" w:rsidP="00405695">
            <w:pPr>
              <w:jc w:val="left"/>
              <w:rPr>
                <w:sz w:val="19"/>
                <w:szCs w:val="19"/>
              </w:rPr>
            </w:pPr>
            <w:r w:rsidRPr="00C6517F">
              <w:rPr>
                <w:sz w:val="19"/>
                <w:szCs w:val="19"/>
              </w:rPr>
              <w:t>R-407C,</w:t>
            </w:r>
          </w:p>
          <w:p w14:paraId="47544D0C" w14:textId="77777777" w:rsidR="006634B9" w:rsidRPr="00C6517F" w:rsidRDefault="006634B9" w:rsidP="00405695">
            <w:pPr>
              <w:jc w:val="left"/>
              <w:rPr>
                <w:sz w:val="19"/>
                <w:szCs w:val="19"/>
              </w:rPr>
            </w:pPr>
            <w:r w:rsidRPr="00C6517F">
              <w:rPr>
                <w:sz w:val="19"/>
                <w:szCs w:val="19"/>
              </w:rPr>
              <w:t xml:space="preserve">R-413A </w:t>
            </w:r>
          </w:p>
        </w:tc>
        <w:tc>
          <w:tcPr>
            <w:tcW w:w="3150" w:type="dxa"/>
            <w:tcMar>
              <w:left w:w="72" w:type="dxa"/>
              <w:right w:w="43" w:type="dxa"/>
            </w:tcMar>
          </w:tcPr>
          <w:p w14:paraId="081CAB7E" w14:textId="77777777" w:rsidR="006634B9" w:rsidRPr="006C4EF5" w:rsidRDefault="006634B9" w:rsidP="00405695">
            <w:pPr>
              <w:spacing w:after="60"/>
              <w:jc w:val="left"/>
              <w:rPr>
                <w:sz w:val="19"/>
                <w:szCs w:val="19"/>
                <w:lang w:val="fr-CA"/>
              </w:rPr>
            </w:pPr>
            <w:r w:rsidRPr="006C4EF5">
              <w:rPr>
                <w:sz w:val="19"/>
                <w:szCs w:val="19"/>
                <w:lang w:val="fr-CA"/>
              </w:rPr>
              <w:t>Semblable à la climatisation commerciale, quoique les niveaux de consommation puissent être plus faibles. Ce secteur touche davantage les utilisateurs ultimes et/ou les entreprises d’assemblage.</w:t>
            </w:r>
          </w:p>
          <w:p w14:paraId="4EEBA3FD" w14:textId="77777777" w:rsidR="006634B9" w:rsidRPr="006C4EF5" w:rsidRDefault="006634B9" w:rsidP="00405695">
            <w:pPr>
              <w:spacing w:after="60"/>
              <w:jc w:val="left"/>
              <w:rPr>
                <w:sz w:val="19"/>
                <w:szCs w:val="19"/>
                <w:lang w:val="fr-CA"/>
              </w:rPr>
            </w:pPr>
            <w:r w:rsidRPr="006C4EF5">
              <w:rPr>
                <w:sz w:val="19"/>
                <w:szCs w:val="19"/>
                <w:lang w:val="fr-CA"/>
              </w:rPr>
              <w:t>Possibilités de mise en œuvre intégrée peu probables avec les HCFC et les HFC.</w:t>
            </w:r>
          </w:p>
        </w:tc>
        <w:tc>
          <w:tcPr>
            <w:tcW w:w="2790" w:type="dxa"/>
            <w:tcMar>
              <w:left w:w="72" w:type="dxa"/>
              <w:right w:w="43" w:type="dxa"/>
            </w:tcMar>
          </w:tcPr>
          <w:p w14:paraId="40FF08FC" w14:textId="77777777" w:rsidR="006634B9" w:rsidRPr="006C4EF5" w:rsidRDefault="006634B9" w:rsidP="00405695">
            <w:pPr>
              <w:spacing w:after="60"/>
              <w:jc w:val="left"/>
              <w:rPr>
                <w:sz w:val="19"/>
                <w:szCs w:val="19"/>
                <w:lang w:val="fr-CA"/>
              </w:rPr>
            </w:pPr>
            <w:r w:rsidRPr="006C4EF5">
              <w:rPr>
                <w:sz w:val="19"/>
                <w:szCs w:val="19"/>
                <w:lang w:val="fr-CA"/>
              </w:rPr>
              <w:t>Peu d’information disponible.</w:t>
            </w:r>
          </w:p>
        </w:tc>
      </w:tr>
      <w:tr w:rsidR="006634B9" w:rsidRPr="00AF1013" w14:paraId="224ECB69" w14:textId="77777777" w:rsidTr="00405695">
        <w:tc>
          <w:tcPr>
            <w:tcW w:w="1165" w:type="dxa"/>
            <w:tcMar>
              <w:left w:w="72" w:type="dxa"/>
              <w:right w:w="43" w:type="dxa"/>
            </w:tcMar>
          </w:tcPr>
          <w:p w14:paraId="4AA9C4D9" w14:textId="77777777" w:rsidR="006634B9" w:rsidRPr="006C4EF5" w:rsidRDefault="006634B9" w:rsidP="00405695">
            <w:pPr>
              <w:jc w:val="left"/>
              <w:rPr>
                <w:sz w:val="19"/>
                <w:szCs w:val="19"/>
                <w:lang w:val="fr-CA"/>
              </w:rPr>
            </w:pPr>
            <w:r w:rsidRPr="006C4EF5">
              <w:rPr>
                <w:sz w:val="19"/>
                <w:szCs w:val="19"/>
                <w:lang w:val="fr-CA"/>
              </w:rPr>
              <w:t>Aérosols</w:t>
            </w:r>
          </w:p>
        </w:tc>
        <w:tc>
          <w:tcPr>
            <w:tcW w:w="1170" w:type="dxa"/>
            <w:tcMar>
              <w:left w:w="72" w:type="dxa"/>
              <w:right w:w="43" w:type="dxa"/>
            </w:tcMar>
          </w:tcPr>
          <w:p w14:paraId="6DF1A7E0" w14:textId="77777777" w:rsidR="006634B9" w:rsidRPr="006C4EF5" w:rsidRDefault="006634B9" w:rsidP="00405695">
            <w:pPr>
              <w:jc w:val="left"/>
              <w:rPr>
                <w:sz w:val="19"/>
                <w:szCs w:val="19"/>
                <w:lang w:val="fr-CA"/>
              </w:rPr>
            </w:pPr>
            <w:r w:rsidRPr="006C4EF5">
              <w:rPr>
                <w:sz w:val="19"/>
                <w:szCs w:val="19"/>
                <w:lang w:val="fr-CA"/>
              </w:rPr>
              <w:t>HCFC-22, HCFC-141b</w:t>
            </w:r>
          </w:p>
        </w:tc>
        <w:tc>
          <w:tcPr>
            <w:tcW w:w="1170" w:type="dxa"/>
            <w:tcMar>
              <w:left w:w="72" w:type="dxa"/>
              <w:right w:w="43" w:type="dxa"/>
            </w:tcMar>
          </w:tcPr>
          <w:p w14:paraId="6AC21D8E" w14:textId="77777777" w:rsidR="006634B9" w:rsidRPr="006C4EF5" w:rsidRDefault="006634B9" w:rsidP="00405695">
            <w:pPr>
              <w:jc w:val="left"/>
              <w:rPr>
                <w:sz w:val="19"/>
                <w:szCs w:val="19"/>
                <w:lang w:val="fr-CA"/>
              </w:rPr>
            </w:pPr>
            <w:r w:rsidRPr="006C4EF5">
              <w:rPr>
                <w:sz w:val="19"/>
                <w:szCs w:val="19"/>
                <w:lang w:val="fr-CA"/>
              </w:rPr>
              <w:t>HFC-134a et</w:t>
            </w:r>
          </w:p>
          <w:p w14:paraId="33F4C10E" w14:textId="77777777" w:rsidR="006634B9" w:rsidRPr="006C4EF5" w:rsidRDefault="006634B9" w:rsidP="00405695">
            <w:pPr>
              <w:jc w:val="left"/>
              <w:rPr>
                <w:sz w:val="19"/>
                <w:szCs w:val="19"/>
                <w:lang w:val="fr-CA"/>
              </w:rPr>
            </w:pPr>
            <w:r w:rsidRPr="006C4EF5">
              <w:rPr>
                <w:sz w:val="19"/>
                <w:szCs w:val="19"/>
                <w:lang w:val="fr-CA"/>
              </w:rPr>
              <w:t>HFC-152a</w:t>
            </w:r>
          </w:p>
          <w:p w14:paraId="4F9F0236" w14:textId="77777777" w:rsidR="006634B9" w:rsidRPr="006C4EF5" w:rsidRDefault="006634B9" w:rsidP="00405695">
            <w:pPr>
              <w:jc w:val="left"/>
              <w:rPr>
                <w:sz w:val="19"/>
                <w:szCs w:val="19"/>
                <w:lang w:val="fr-CA"/>
              </w:rPr>
            </w:pPr>
            <w:r w:rsidRPr="006C4EF5">
              <w:rPr>
                <w:sz w:val="19"/>
                <w:szCs w:val="19"/>
                <w:lang w:val="fr-CA"/>
              </w:rPr>
              <w:t>HFC-134a dans MDI</w:t>
            </w:r>
          </w:p>
        </w:tc>
        <w:tc>
          <w:tcPr>
            <w:tcW w:w="3150" w:type="dxa"/>
            <w:tcMar>
              <w:left w:w="72" w:type="dxa"/>
              <w:right w:w="43" w:type="dxa"/>
            </w:tcMar>
          </w:tcPr>
          <w:p w14:paraId="2224C070" w14:textId="77777777" w:rsidR="006634B9" w:rsidRPr="006C4EF5" w:rsidRDefault="006634B9" w:rsidP="00405695">
            <w:pPr>
              <w:spacing w:after="60"/>
              <w:jc w:val="left"/>
              <w:rPr>
                <w:sz w:val="19"/>
                <w:szCs w:val="19"/>
                <w:lang w:val="fr-CA"/>
              </w:rPr>
            </w:pPr>
            <w:r w:rsidRPr="006C4EF5">
              <w:rPr>
                <w:sz w:val="19"/>
                <w:szCs w:val="19"/>
                <w:lang w:val="fr-CA"/>
              </w:rPr>
              <w:t xml:space="preserve">À mettre en œuvre séparément au fur et à mesure que des produits de remplacement deviennent disponibles. </w:t>
            </w:r>
          </w:p>
        </w:tc>
        <w:tc>
          <w:tcPr>
            <w:tcW w:w="2790" w:type="dxa"/>
            <w:tcMar>
              <w:left w:w="72" w:type="dxa"/>
              <w:right w:w="43" w:type="dxa"/>
            </w:tcMar>
          </w:tcPr>
          <w:p w14:paraId="76F754F6" w14:textId="77777777" w:rsidR="006634B9" w:rsidRPr="006C4EF5" w:rsidRDefault="006634B9" w:rsidP="00405695">
            <w:pPr>
              <w:spacing w:after="60"/>
              <w:jc w:val="left"/>
              <w:rPr>
                <w:sz w:val="19"/>
                <w:szCs w:val="19"/>
                <w:lang w:val="fr-CA"/>
              </w:rPr>
            </w:pPr>
            <w:r w:rsidRPr="006C4EF5">
              <w:rPr>
                <w:sz w:val="19"/>
                <w:szCs w:val="19"/>
                <w:lang w:val="fr-CA"/>
              </w:rPr>
              <w:t xml:space="preserve">Plusieurs pays utilisent le HFC-152a (PRG 124). </w:t>
            </w:r>
          </w:p>
          <w:p w14:paraId="09835E20" w14:textId="77777777" w:rsidR="006634B9" w:rsidRPr="006C4EF5" w:rsidRDefault="006634B9" w:rsidP="00405695">
            <w:pPr>
              <w:spacing w:after="60"/>
              <w:jc w:val="left"/>
              <w:rPr>
                <w:sz w:val="19"/>
                <w:szCs w:val="19"/>
                <w:lang w:val="fr-CA"/>
              </w:rPr>
            </w:pPr>
            <w:r w:rsidRPr="006C4EF5">
              <w:rPr>
                <w:sz w:val="19"/>
                <w:szCs w:val="19"/>
                <w:lang w:val="fr-CA"/>
              </w:rPr>
              <w:t>Les niveaux de consommation du HFC</w:t>
            </w:r>
            <w:r w:rsidRPr="006C4EF5">
              <w:rPr>
                <w:sz w:val="19"/>
                <w:szCs w:val="19"/>
                <w:lang w:val="fr-CA"/>
              </w:rPr>
              <w:noBreakHyphen/>
              <w:t xml:space="preserve">134a dans le MDI et autres applications d’aérosols semblent faibles. </w:t>
            </w:r>
          </w:p>
          <w:p w14:paraId="0FBEB5BD" w14:textId="77777777" w:rsidR="006634B9" w:rsidRPr="006C4EF5" w:rsidRDefault="006634B9" w:rsidP="00405695">
            <w:pPr>
              <w:spacing w:after="60"/>
              <w:jc w:val="left"/>
              <w:rPr>
                <w:sz w:val="19"/>
                <w:szCs w:val="19"/>
                <w:lang w:val="fr-CA"/>
              </w:rPr>
            </w:pPr>
            <w:r w:rsidRPr="006C4EF5">
              <w:rPr>
                <w:sz w:val="19"/>
                <w:szCs w:val="19"/>
                <w:lang w:val="fr-CA"/>
              </w:rPr>
              <w:t>Il faut du temps poir mettre au point une technologie sans HFC pour le MDI. Il n’est donc pas recommandé d’envisager des mesures rapides dans le secteur du MDI.</w:t>
            </w:r>
          </w:p>
        </w:tc>
      </w:tr>
      <w:tr w:rsidR="006634B9" w:rsidRPr="00AF1013" w14:paraId="6483DFDD" w14:textId="77777777" w:rsidTr="00405695">
        <w:tc>
          <w:tcPr>
            <w:tcW w:w="1165" w:type="dxa"/>
            <w:tcMar>
              <w:left w:w="72" w:type="dxa"/>
              <w:right w:w="43" w:type="dxa"/>
            </w:tcMar>
          </w:tcPr>
          <w:p w14:paraId="43DE3404" w14:textId="77777777" w:rsidR="006634B9" w:rsidRPr="006C4EF5" w:rsidRDefault="006634B9" w:rsidP="00405695">
            <w:pPr>
              <w:jc w:val="left"/>
              <w:rPr>
                <w:sz w:val="19"/>
                <w:szCs w:val="19"/>
                <w:lang w:val="fr-CA"/>
              </w:rPr>
            </w:pPr>
            <w:r w:rsidRPr="006C4EF5">
              <w:rPr>
                <w:sz w:val="19"/>
                <w:szCs w:val="19"/>
                <w:lang w:val="fr-CA"/>
              </w:rPr>
              <w:t>Solvant</w:t>
            </w:r>
          </w:p>
        </w:tc>
        <w:tc>
          <w:tcPr>
            <w:tcW w:w="1170" w:type="dxa"/>
            <w:tcMar>
              <w:left w:w="72" w:type="dxa"/>
              <w:right w:w="43" w:type="dxa"/>
            </w:tcMar>
          </w:tcPr>
          <w:p w14:paraId="3E7E521F" w14:textId="77777777" w:rsidR="006634B9" w:rsidRPr="006C4EF5" w:rsidRDefault="006634B9" w:rsidP="00405695">
            <w:pPr>
              <w:jc w:val="left"/>
              <w:rPr>
                <w:sz w:val="19"/>
                <w:szCs w:val="19"/>
                <w:lang w:val="fr-CA"/>
              </w:rPr>
            </w:pPr>
            <w:r w:rsidRPr="006C4EF5">
              <w:rPr>
                <w:sz w:val="19"/>
                <w:szCs w:val="19"/>
                <w:lang w:val="fr-CA"/>
              </w:rPr>
              <w:t>HCFC-141b</w:t>
            </w:r>
          </w:p>
          <w:p w14:paraId="0F2152D8" w14:textId="77777777" w:rsidR="006634B9" w:rsidRPr="006C4EF5" w:rsidRDefault="006634B9" w:rsidP="00405695">
            <w:pPr>
              <w:jc w:val="left"/>
              <w:rPr>
                <w:sz w:val="19"/>
                <w:szCs w:val="19"/>
                <w:lang w:val="fr-CA"/>
              </w:rPr>
            </w:pPr>
            <w:r w:rsidRPr="006C4EF5">
              <w:rPr>
                <w:sz w:val="19"/>
                <w:szCs w:val="19"/>
                <w:lang w:val="fr-CA"/>
              </w:rPr>
              <w:t>HCFC-22</w:t>
            </w:r>
          </w:p>
          <w:p w14:paraId="0C73EB4F" w14:textId="77777777" w:rsidR="006634B9" w:rsidRPr="006C4EF5" w:rsidRDefault="006634B9" w:rsidP="00405695">
            <w:pPr>
              <w:jc w:val="left"/>
              <w:rPr>
                <w:sz w:val="19"/>
                <w:szCs w:val="19"/>
                <w:lang w:val="fr-CA"/>
              </w:rPr>
            </w:pPr>
            <w:r w:rsidRPr="006C4EF5">
              <w:rPr>
                <w:sz w:val="19"/>
                <w:szCs w:val="19"/>
                <w:lang w:val="fr-CA"/>
              </w:rPr>
              <w:t>HCFC-225ca</w:t>
            </w:r>
          </w:p>
          <w:p w14:paraId="5616EA13" w14:textId="77777777" w:rsidR="006634B9" w:rsidRPr="006C4EF5" w:rsidRDefault="006634B9" w:rsidP="00405695">
            <w:pPr>
              <w:jc w:val="left"/>
              <w:rPr>
                <w:sz w:val="19"/>
                <w:szCs w:val="19"/>
                <w:lang w:val="fr-CA"/>
              </w:rPr>
            </w:pPr>
            <w:r w:rsidRPr="006C4EF5">
              <w:rPr>
                <w:sz w:val="19"/>
                <w:szCs w:val="19"/>
                <w:lang w:val="fr-CA"/>
              </w:rPr>
              <w:t>HCFC-225cb</w:t>
            </w:r>
          </w:p>
        </w:tc>
        <w:tc>
          <w:tcPr>
            <w:tcW w:w="1170" w:type="dxa"/>
            <w:tcMar>
              <w:left w:w="72" w:type="dxa"/>
              <w:right w:w="43" w:type="dxa"/>
            </w:tcMar>
          </w:tcPr>
          <w:p w14:paraId="481EB378" w14:textId="77777777" w:rsidR="006634B9" w:rsidRPr="006C4EF5" w:rsidRDefault="006634B9" w:rsidP="00405695">
            <w:pPr>
              <w:jc w:val="left"/>
              <w:rPr>
                <w:sz w:val="19"/>
                <w:szCs w:val="19"/>
                <w:lang w:val="fr-CA"/>
              </w:rPr>
            </w:pPr>
            <w:r w:rsidRPr="006C4EF5">
              <w:rPr>
                <w:sz w:val="19"/>
                <w:szCs w:val="19"/>
                <w:lang w:val="fr-CA"/>
              </w:rPr>
              <w:t>Plusieurs mélanges de  HFC</w:t>
            </w:r>
          </w:p>
        </w:tc>
        <w:tc>
          <w:tcPr>
            <w:tcW w:w="3150" w:type="dxa"/>
            <w:tcMar>
              <w:left w:w="72" w:type="dxa"/>
              <w:right w:w="43" w:type="dxa"/>
            </w:tcMar>
          </w:tcPr>
          <w:p w14:paraId="5CD7D0E4" w14:textId="77777777" w:rsidR="006634B9" w:rsidRPr="006C4EF5" w:rsidRDefault="006634B9" w:rsidP="00405695">
            <w:pPr>
              <w:spacing w:after="60"/>
              <w:jc w:val="left"/>
              <w:rPr>
                <w:sz w:val="19"/>
                <w:szCs w:val="19"/>
                <w:lang w:val="fr-CA"/>
              </w:rPr>
            </w:pPr>
            <w:r w:rsidRPr="006C4EF5">
              <w:rPr>
                <w:sz w:val="19"/>
                <w:szCs w:val="19"/>
                <w:lang w:val="fr-CA"/>
              </w:rPr>
              <w:t xml:space="preserve">À déterminer </w:t>
            </w:r>
          </w:p>
        </w:tc>
        <w:tc>
          <w:tcPr>
            <w:tcW w:w="2790" w:type="dxa"/>
            <w:tcMar>
              <w:left w:w="72" w:type="dxa"/>
              <w:right w:w="43" w:type="dxa"/>
            </w:tcMar>
          </w:tcPr>
          <w:p w14:paraId="5E75B3E9" w14:textId="77777777" w:rsidR="006634B9" w:rsidRPr="006C4EF5" w:rsidRDefault="006634B9" w:rsidP="00405695">
            <w:pPr>
              <w:spacing w:after="60"/>
              <w:jc w:val="left"/>
              <w:rPr>
                <w:sz w:val="19"/>
                <w:szCs w:val="19"/>
                <w:lang w:val="fr-CA"/>
              </w:rPr>
            </w:pPr>
            <w:r w:rsidRPr="006C4EF5">
              <w:rPr>
                <w:sz w:val="19"/>
                <w:szCs w:val="19"/>
                <w:lang w:val="fr-CA"/>
              </w:rPr>
              <w:t>Les niveaux de consommation de HFC semblent être faibles.</w:t>
            </w:r>
          </w:p>
        </w:tc>
      </w:tr>
      <w:tr w:rsidR="006634B9" w:rsidRPr="00AF1013" w14:paraId="7D716649" w14:textId="77777777" w:rsidTr="00405695">
        <w:tc>
          <w:tcPr>
            <w:tcW w:w="1165" w:type="dxa"/>
            <w:tcMar>
              <w:left w:w="72" w:type="dxa"/>
              <w:right w:w="43" w:type="dxa"/>
            </w:tcMar>
          </w:tcPr>
          <w:p w14:paraId="3230028B" w14:textId="77777777" w:rsidR="006634B9" w:rsidRPr="006C4EF5" w:rsidRDefault="006634B9" w:rsidP="00405695">
            <w:pPr>
              <w:jc w:val="left"/>
              <w:rPr>
                <w:sz w:val="19"/>
                <w:szCs w:val="19"/>
                <w:lang w:val="fr-CA"/>
              </w:rPr>
            </w:pPr>
            <w:r w:rsidRPr="006C4EF5">
              <w:rPr>
                <w:sz w:val="19"/>
                <w:szCs w:val="19"/>
                <w:lang w:val="fr-CA"/>
              </w:rPr>
              <w:t>Lutte contre l’incendie</w:t>
            </w:r>
          </w:p>
        </w:tc>
        <w:tc>
          <w:tcPr>
            <w:tcW w:w="1170" w:type="dxa"/>
            <w:tcMar>
              <w:left w:w="72" w:type="dxa"/>
              <w:right w:w="43" w:type="dxa"/>
            </w:tcMar>
          </w:tcPr>
          <w:p w14:paraId="76DE5F7E" w14:textId="77777777" w:rsidR="006634B9" w:rsidRPr="006C4EF5" w:rsidRDefault="006634B9" w:rsidP="00405695">
            <w:pPr>
              <w:jc w:val="left"/>
              <w:rPr>
                <w:sz w:val="19"/>
                <w:szCs w:val="19"/>
                <w:lang w:val="fr-CA"/>
              </w:rPr>
            </w:pPr>
            <w:r w:rsidRPr="006C4EF5">
              <w:rPr>
                <w:sz w:val="19"/>
                <w:szCs w:val="19"/>
                <w:lang w:val="fr-CA"/>
              </w:rPr>
              <w:t>HCFC-123</w:t>
            </w:r>
          </w:p>
        </w:tc>
        <w:tc>
          <w:tcPr>
            <w:tcW w:w="1170" w:type="dxa"/>
            <w:tcMar>
              <w:left w:w="72" w:type="dxa"/>
              <w:right w:w="43" w:type="dxa"/>
            </w:tcMar>
          </w:tcPr>
          <w:p w14:paraId="4C024C2D" w14:textId="77777777" w:rsidR="006634B9" w:rsidRPr="005068E7" w:rsidRDefault="006634B9" w:rsidP="00405695">
            <w:pPr>
              <w:jc w:val="left"/>
              <w:rPr>
                <w:sz w:val="19"/>
                <w:szCs w:val="19"/>
                <w:lang w:val="en-US"/>
              </w:rPr>
            </w:pPr>
            <w:r w:rsidRPr="005068E7">
              <w:rPr>
                <w:sz w:val="19"/>
                <w:szCs w:val="19"/>
                <w:lang w:val="en-US"/>
              </w:rPr>
              <w:t xml:space="preserve">HFC-227ea HFC-236fa </w:t>
            </w:r>
            <w:r w:rsidRPr="005068E7">
              <w:rPr>
                <w:sz w:val="19"/>
                <w:szCs w:val="19"/>
                <w:lang w:val="en-US"/>
              </w:rPr>
              <w:lastRenderedPageBreak/>
              <w:t xml:space="preserve">HFC-23, HFC-125 </w:t>
            </w:r>
          </w:p>
          <w:p w14:paraId="0F31274D" w14:textId="77777777" w:rsidR="006634B9" w:rsidRPr="006C4EF5" w:rsidRDefault="006634B9" w:rsidP="00405695">
            <w:pPr>
              <w:jc w:val="left"/>
              <w:rPr>
                <w:sz w:val="19"/>
                <w:szCs w:val="19"/>
                <w:lang w:val="fr-CA"/>
              </w:rPr>
            </w:pPr>
            <w:r w:rsidRPr="006C4EF5">
              <w:rPr>
                <w:sz w:val="19"/>
                <w:szCs w:val="19"/>
                <w:lang w:val="fr-CA"/>
              </w:rPr>
              <w:t>autres HFC et mélanges</w:t>
            </w:r>
          </w:p>
        </w:tc>
        <w:tc>
          <w:tcPr>
            <w:tcW w:w="3150" w:type="dxa"/>
            <w:tcMar>
              <w:left w:w="72" w:type="dxa"/>
              <w:right w:w="43" w:type="dxa"/>
            </w:tcMar>
          </w:tcPr>
          <w:p w14:paraId="6BBD7D5A" w14:textId="77777777" w:rsidR="006634B9" w:rsidRPr="006C4EF5" w:rsidRDefault="006634B9" w:rsidP="00405695">
            <w:pPr>
              <w:spacing w:after="60"/>
              <w:jc w:val="left"/>
              <w:rPr>
                <w:sz w:val="19"/>
                <w:szCs w:val="19"/>
                <w:lang w:val="fr-CA"/>
              </w:rPr>
            </w:pPr>
            <w:r w:rsidRPr="006C4EF5">
              <w:rPr>
                <w:sz w:val="19"/>
                <w:szCs w:val="19"/>
                <w:lang w:val="fr-CA"/>
              </w:rPr>
              <w:lastRenderedPageBreak/>
              <w:t xml:space="preserve">Une mise en œuvre intégrée potentielle pourrait être envisagée dans les quelques pays qui n’ont pas prévu le </w:t>
            </w:r>
            <w:r w:rsidRPr="006C4EF5">
              <w:rPr>
                <w:sz w:val="19"/>
                <w:szCs w:val="19"/>
                <w:lang w:val="fr-CA"/>
              </w:rPr>
              <w:lastRenderedPageBreak/>
              <w:t>HCFC-123 dans leurs PGEH et qui ont signalé la consommation de HFC. À l’exception d’un pays, la consommation est négligeable.</w:t>
            </w:r>
          </w:p>
          <w:p w14:paraId="5F7ED15E" w14:textId="77777777" w:rsidR="006634B9" w:rsidRPr="006C4EF5" w:rsidRDefault="006634B9" w:rsidP="00405695">
            <w:pPr>
              <w:spacing w:after="60"/>
              <w:jc w:val="left"/>
              <w:rPr>
                <w:sz w:val="19"/>
                <w:szCs w:val="19"/>
                <w:lang w:val="fr-CA"/>
              </w:rPr>
            </w:pPr>
            <w:r w:rsidRPr="006C4EF5">
              <w:rPr>
                <w:sz w:val="19"/>
                <w:szCs w:val="19"/>
                <w:lang w:val="fr-CA"/>
              </w:rPr>
              <w:t xml:space="preserve">De plus, les Parties ont modifié le Protocole de Montréal pour permettre l’entretien des équipements de pompiers au HCFC-123 dans le segment de l’entretien. En conséquence, il n’y a aucune incitation d’urgence dans la mise en œuvre intégrée dans les PGEH. </w:t>
            </w:r>
          </w:p>
        </w:tc>
        <w:tc>
          <w:tcPr>
            <w:tcW w:w="2790" w:type="dxa"/>
            <w:tcMar>
              <w:left w:w="72" w:type="dxa"/>
              <w:right w:w="43" w:type="dxa"/>
            </w:tcMar>
          </w:tcPr>
          <w:p w14:paraId="1F32DDBD" w14:textId="77777777" w:rsidR="006634B9" w:rsidRPr="006C4EF5" w:rsidRDefault="006634B9" w:rsidP="00405695">
            <w:pPr>
              <w:spacing w:after="60"/>
              <w:jc w:val="left"/>
              <w:rPr>
                <w:sz w:val="19"/>
                <w:szCs w:val="19"/>
                <w:lang w:val="fr-CA"/>
              </w:rPr>
            </w:pPr>
            <w:r w:rsidRPr="006C4EF5">
              <w:rPr>
                <w:sz w:val="19"/>
                <w:szCs w:val="19"/>
                <w:lang w:val="fr-CA"/>
              </w:rPr>
              <w:lastRenderedPageBreak/>
              <w:t xml:space="preserve">Les niveaux de consommation du HCFC-123 et de HFC dans ce secteur semblent être faibles, sauf </w:t>
            </w:r>
            <w:r w:rsidRPr="006C4EF5">
              <w:rPr>
                <w:sz w:val="19"/>
                <w:szCs w:val="19"/>
                <w:lang w:val="fr-CA"/>
              </w:rPr>
              <w:lastRenderedPageBreak/>
              <w:t>pour l’utilisation de 6 087 tm de HFC-225ea dans un pays.</w:t>
            </w:r>
          </w:p>
        </w:tc>
      </w:tr>
      <w:tr w:rsidR="006634B9" w:rsidRPr="00AF1013" w14:paraId="527CF631" w14:textId="77777777" w:rsidTr="00405695">
        <w:tc>
          <w:tcPr>
            <w:tcW w:w="1165" w:type="dxa"/>
            <w:tcMar>
              <w:left w:w="72" w:type="dxa"/>
              <w:right w:w="43" w:type="dxa"/>
            </w:tcMar>
          </w:tcPr>
          <w:p w14:paraId="026DFB6E" w14:textId="77777777" w:rsidR="006634B9" w:rsidRPr="006C4EF5" w:rsidRDefault="006634B9" w:rsidP="00405695">
            <w:pPr>
              <w:jc w:val="left"/>
              <w:rPr>
                <w:sz w:val="19"/>
                <w:szCs w:val="19"/>
                <w:lang w:val="fr-CA"/>
              </w:rPr>
            </w:pPr>
            <w:r w:rsidRPr="006C4EF5">
              <w:rPr>
                <w:sz w:val="19"/>
                <w:szCs w:val="19"/>
                <w:lang w:val="fr-CA"/>
              </w:rPr>
              <w:lastRenderedPageBreak/>
              <w:t>Plusieurs utilisations de HFC-23 (Lutte contre l’incendie, réfrigération à faible température, divers)</w:t>
            </w:r>
          </w:p>
        </w:tc>
        <w:tc>
          <w:tcPr>
            <w:tcW w:w="1170" w:type="dxa"/>
            <w:tcMar>
              <w:left w:w="72" w:type="dxa"/>
              <w:right w:w="43" w:type="dxa"/>
            </w:tcMar>
          </w:tcPr>
          <w:p w14:paraId="505356A5" w14:textId="77777777" w:rsidR="006634B9" w:rsidRPr="006C4EF5" w:rsidRDefault="006634B9" w:rsidP="00405695">
            <w:pPr>
              <w:jc w:val="left"/>
              <w:rPr>
                <w:sz w:val="19"/>
                <w:szCs w:val="19"/>
                <w:lang w:val="fr-CA"/>
              </w:rPr>
            </w:pPr>
            <w:r w:rsidRPr="006C4EF5">
              <w:rPr>
                <w:sz w:val="19"/>
                <w:szCs w:val="19"/>
                <w:lang w:val="fr-CA"/>
              </w:rPr>
              <w:t>N/A</w:t>
            </w:r>
          </w:p>
        </w:tc>
        <w:tc>
          <w:tcPr>
            <w:tcW w:w="1170" w:type="dxa"/>
            <w:tcMar>
              <w:left w:w="72" w:type="dxa"/>
              <w:right w:w="43" w:type="dxa"/>
            </w:tcMar>
          </w:tcPr>
          <w:p w14:paraId="282FCDD0" w14:textId="77777777" w:rsidR="006634B9" w:rsidRPr="006C4EF5" w:rsidRDefault="006634B9" w:rsidP="00405695">
            <w:pPr>
              <w:jc w:val="left"/>
              <w:rPr>
                <w:sz w:val="19"/>
                <w:szCs w:val="19"/>
                <w:lang w:val="fr-CA"/>
              </w:rPr>
            </w:pPr>
            <w:r w:rsidRPr="006C4EF5">
              <w:rPr>
                <w:sz w:val="19"/>
                <w:szCs w:val="19"/>
                <w:lang w:val="fr-CA"/>
              </w:rPr>
              <w:t>HFC-23</w:t>
            </w:r>
          </w:p>
        </w:tc>
        <w:tc>
          <w:tcPr>
            <w:tcW w:w="3150" w:type="dxa"/>
            <w:tcMar>
              <w:left w:w="72" w:type="dxa"/>
              <w:right w:w="43" w:type="dxa"/>
            </w:tcMar>
          </w:tcPr>
          <w:p w14:paraId="4CF7752F" w14:textId="77777777" w:rsidR="006634B9" w:rsidRPr="006C4EF5" w:rsidRDefault="006634B9" w:rsidP="00405695">
            <w:pPr>
              <w:spacing w:after="60"/>
              <w:jc w:val="left"/>
              <w:rPr>
                <w:sz w:val="19"/>
                <w:szCs w:val="19"/>
                <w:lang w:val="fr-CA"/>
              </w:rPr>
            </w:pPr>
            <w:r w:rsidRPr="006C4EF5">
              <w:rPr>
                <w:sz w:val="19"/>
                <w:szCs w:val="19"/>
                <w:lang w:val="fr-CA"/>
              </w:rPr>
              <w:t>Faible potentiel d’intégration.</w:t>
            </w:r>
          </w:p>
        </w:tc>
        <w:tc>
          <w:tcPr>
            <w:tcW w:w="2790" w:type="dxa"/>
            <w:tcMar>
              <w:left w:w="72" w:type="dxa"/>
              <w:right w:w="43" w:type="dxa"/>
            </w:tcMar>
          </w:tcPr>
          <w:p w14:paraId="4C5776FF" w14:textId="77777777" w:rsidR="006634B9" w:rsidRPr="006C4EF5" w:rsidRDefault="006634B9" w:rsidP="00405695">
            <w:pPr>
              <w:spacing w:after="60"/>
              <w:jc w:val="left"/>
              <w:rPr>
                <w:sz w:val="19"/>
                <w:szCs w:val="19"/>
                <w:lang w:val="fr-CA"/>
              </w:rPr>
            </w:pPr>
            <w:r w:rsidRPr="006C4EF5">
              <w:rPr>
                <w:sz w:val="19"/>
                <w:szCs w:val="19"/>
                <w:lang w:val="fr-CA"/>
              </w:rPr>
              <w:t>Indépendamment de la consommation limitée de HFC-23 dans les pays, son PRG (très) élevé peut en faire un objectif opportun for une action rapide.</w:t>
            </w:r>
          </w:p>
        </w:tc>
      </w:tr>
    </w:tbl>
    <w:p w14:paraId="1EFDA2AD" w14:textId="77777777" w:rsidR="006634B9" w:rsidRPr="006C4EF5" w:rsidRDefault="006634B9" w:rsidP="006634B9">
      <w:pPr>
        <w:rPr>
          <w:lang w:val="fr-CA"/>
        </w:rPr>
      </w:pPr>
    </w:p>
    <w:p w14:paraId="03567768" w14:textId="77777777" w:rsidR="006634B9" w:rsidRPr="006C4EF5" w:rsidRDefault="006634B9" w:rsidP="006634B9">
      <w:pPr>
        <w:rPr>
          <w:lang w:val="fr-CA"/>
        </w:rPr>
      </w:pPr>
    </w:p>
    <w:p w14:paraId="272F78DF" w14:textId="77777777" w:rsidR="006634B9" w:rsidRPr="006C4EF5" w:rsidRDefault="006634B9" w:rsidP="006634B9">
      <w:pPr>
        <w:rPr>
          <w:lang w:val="fr-CA"/>
        </w:rPr>
      </w:pPr>
      <w:r w:rsidRPr="006C4EF5">
        <w:rPr>
          <w:lang w:val="fr-CA"/>
        </w:rPr>
        <w:br/>
      </w:r>
    </w:p>
    <w:p w14:paraId="633CBD4E" w14:textId="77777777" w:rsidR="006634B9" w:rsidRDefault="006634B9" w:rsidP="006634B9">
      <w:pPr>
        <w:rPr>
          <w:lang w:val="fr-CA"/>
        </w:rPr>
        <w:sectPr w:rsidR="006634B9" w:rsidSect="0047349F">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titlePg/>
        </w:sectPr>
      </w:pPr>
    </w:p>
    <w:p w14:paraId="2C373F51" w14:textId="77777777" w:rsidR="006634B9" w:rsidRPr="006C4EF5" w:rsidRDefault="006634B9" w:rsidP="006634B9">
      <w:pPr>
        <w:pStyle w:val="Heading1"/>
        <w:numPr>
          <w:ilvl w:val="0"/>
          <w:numId w:val="0"/>
        </w:numPr>
        <w:jc w:val="center"/>
        <w:rPr>
          <w:b/>
          <w:lang w:val="fr-CA"/>
        </w:rPr>
      </w:pPr>
      <w:r w:rsidRPr="006C4EF5">
        <w:rPr>
          <w:b/>
          <w:lang w:val="fr-CA"/>
        </w:rPr>
        <w:lastRenderedPageBreak/>
        <w:t>Annexe III</w:t>
      </w:r>
    </w:p>
    <w:p w14:paraId="5E84C211" w14:textId="77777777" w:rsidR="006634B9" w:rsidRPr="006C4EF5" w:rsidRDefault="006634B9" w:rsidP="006634B9">
      <w:pPr>
        <w:jc w:val="center"/>
        <w:rPr>
          <w:b/>
          <w:lang w:val="fr-CA"/>
        </w:rPr>
      </w:pPr>
      <w:r w:rsidRPr="006C4EF5">
        <w:rPr>
          <w:b/>
          <w:lang w:val="fr-CA"/>
        </w:rPr>
        <w:t xml:space="preserve">DOCUMENT DE STRATÉGIE INTÉGRÉE PROPOSÉE AUX FINS DE CONFORMITÉ </w:t>
      </w:r>
    </w:p>
    <w:p w14:paraId="2615F67F" w14:textId="77777777" w:rsidR="006634B9" w:rsidRPr="006C4EF5" w:rsidRDefault="006634B9" w:rsidP="006634B9">
      <w:pPr>
        <w:jc w:val="center"/>
        <w:rPr>
          <w:b/>
          <w:lang w:val="fr-CA"/>
        </w:rPr>
      </w:pPr>
      <w:r w:rsidRPr="006C4EF5">
        <w:rPr>
          <w:b/>
          <w:lang w:val="fr-CA"/>
        </w:rPr>
        <w:t>(à soumettre avec la phase I du plan de réduction de HFC, pour information)</w:t>
      </w:r>
    </w:p>
    <w:p w14:paraId="339E2454" w14:textId="77777777" w:rsidR="006634B9" w:rsidRPr="006C4EF5" w:rsidRDefault="006634B9" w:rsidP="006634B9">
      <w:pPr>
        <w:rPr>
          <w:lang w:val="fr-CA"/>
        </w:rPr>
      </w:pPr>
    </w:p>
    <w:p w14:paraId="54E47B36" w14:textId="77777777" w:rsidR="006634B9" w:rsidRPr="006C4EF5" w:rsidRDefault="006634B9" w:rsidP="006634B9">
      <w:pPr>
        <w:rPr>
          <w:b/>
          <w:lang w:val="fr-CA"/>
        </w:rPr>
      </w:pPr>
      <w:r w:rsidRPr="006C4EF5">
        <w:rPr>
          <w:b/>
          <w:lang w:val="fr-CA"/>
        </w:rPr>
        <w:t>Engagement du Gouvernement</w:t>
      </w:r>
    </w:p>
    <w:p w14:paraId="5C57B882" w14:textId="77777777" w:rsidR="006634B9" w:rsidRPr="006C4EF5" w:rsidRDefault="006634B9" w:rsidP="006634B9">
      <w:pPr>
        <w:rPr>
          <w:b/>
          <w:lang w:val="fr-CA"/>
        </w:rPr>
      </w:pPr>
    </w:p>
    <w:p w14:paraId="2C4E30AA" w14:textId="77777777" w:rsidR="006634B9" w:rsidRPr="006C4EF5" w:rsidRDefault="006634B9" w:rsidP="006634B9">
      <w:pPr>
        <w:rPr>
          <w:lang w:val="fr-CA"/>
        </w:rPr>
      </w:pPr>
      <w:r w:rsidRPr="006C4EF5">
        <w:rPr>
          <w:lang w:val="fr-CA"/>
        </w:rPr>
        <w:t>La présente section comprend la déclaration d’engagement du Gouvernement visant à harmoniser dans la mesure du possible l’élimination des HCFC et la réduction de la consommation de HFC pour la période 2021- 2030 (2032). Elle inclut en outre un exposé général de la démarche suivie, des secteurs considérés comme prioritaires et des mesures et des activités particulières proposées pour restreindre les hausses de la consommation de HFC, notamment celles qui résultent de l’exécution du PGEH.</w:t>
      </w:r>
    </w:p>
    <w:p w14:paraId="4EADB0A4" w14:textId="77777777" w:rsidR="006634B9" w:rsidRPr="006C4EF5" w:rsidRDefault="006634B9" w:rsidP="006634B9">
      <w:pPr>
        <w:rPr>
          <w:lang w:val="fr-CA"/>
        </w:rPr>
      </w:pPr>
    </w:p>
    <w:p w14:paraId="785E56F8" w14:textId="77777777" w:rsidR="006634B9" w:rsidRPr="006C4EF5" w:rsidRDefault="006634B9" w:rsidP="006634B9">
      <w:pPr>
        <w:rPr>
          <w:b/>
          <w:lang w:val="fr-CA"/>
        </w:rPr>
      </w:pPr>
      <w:r w:rsidRPr="006C4EF5">
        <w:rPr>
          <w:b/>
          <w:lang w:val="fr-CA"/>
        </w:rPr>
        <w:t>Activités intégrées</w:t>
      </w:r>
    </w:p>
    <w:p w14:paraId="563B6EAA" w14:textId="77777777" w:rsidR="006634B9" w:rsidRPr="006C4EF5" w:rsidRDefault="006634B9" w:rsidP="006634B9">
      <w:pPr>
        <w:rPr>
          <w:lang w:val="fr-CA"/>
        </w:rPr>
      </w:pPr>
    </w:p>
    <w:p w14:paraId="4111524A" w14:textId="77777777" w:rsidR="006634B9" w:rsidRPr="006C4EF5" w:rsidRDefault="006634B9" w:rsidP="006634B9">
      <w:pPr>
        <w:rPr>
          <w:lang w:val="fr-CA"/>
        </w:rPr>
      </w:pPr>
      <w:r w:rsidRPr="006C4EF5">
        <w:rPr>
          <w:lang w:val="fr-CA"/>
        </w:rPr>
        <w:t>Cette section identifie les secteurs ou les applications dans lesquelles il serait possible d’assurer une mise en œuvre intégrée de l’élimination des HCFC et de la réduction des HFC. Pour le secteur de l’entretien en réfrigération, la section comprend a</w:t>
      </w:r>
      <w:r>
        <w:rPr>
          <w:lang w:val="fr-CA"/>
        </w:rPr>
        <w:t>ussi un</w:t>
      </w:r>
      <w:r w:rsidRPr="006C4EF5">
        <w:rPr>
          <w:lang w:val="fr-CA"/>
        </w:rPr>
        <w:t xml:space="preserve"> exposé général du plan visant à combiner les activités en cours et les activités proposées au titre du plan de gestion de l’élimination des HCFC (PGEH) avec le plan proposé de réduction des HFC.</w:t>
      </w:r>
    </w:p>
    <w:p w14:paraId="508EB540" w14:textId="77777777" w:rsidR="006634B9" w:rsidRPr="006C4EF5" w:rsidRDefault="006634B9" w:rsidP="006634B9">
      <w:pPr>
        <w:rPr>
          <w:lang w:val="fr-CA"/>
        </w:rPr>
      </w:pPr>
    </w:p>
    <w:p w14:paraId="0DCC4653" w14:textId="77777777" w:rsidR="006634B9" w:rsidRPr="006C4EF5" w:rsidRDefault="006634B9" w:rsidP="006634B9">
      <w:pPr>
        <w:rPr>
          <w:b/>
          <w:lang w:val="fr-CA"/>
        </w:rPr>
      </w:pPr>
      <w:r w:rsidRPr="006C4EF5">
        <w:rPr>
          <w:b/>
          <w:lang w:val="fr-CA"/>
        </w:rPr>
        <w:t xml:space="preserve">Activités parallèles </w:t>
      </w:r>
    </w:p>
    <w:p w14:paraId="70B28B1B" w14:textId="77777777" w:rsidR="006634B9" w:rsidRPr="006C4EF5" w:rsidRDefault="006634B9" w:rsidP="006634B9">
      <w:pPr>
        <w:rPr>
          <w:lang w:val="fr-CA"/>
        </w:rPr>
      </w:pPr>
    </w:p>
    <w:p w14:paraId="0C8F8A6A" w14:textId="77777777" w:rsidR="006634B9" w:rsidRPr="006C4EF5" w:rsidRDefault="006634B9" w:rsidP="006634B9">
      <w:pPr>
        <w:rPr>
          <w:lang w:val="fr-CA"/>
        </w:rPr>
      </w:pPr>
      <w:r w:rsidRPr="006C4EF5">
        <w:rPr>
          <w:lang w:val="fr-CA"/>
        </w:rPr>
        <w:t xml:space="preserve">Cette section identifie les secteurs </w:t>
      </w:r>
      <w:r w:rsidRPr="006C4EF5">
        <w:rPr>
          <w:rStyle w:val="jlqj4b"/>
          <w:lang w:val="fr-FR"/>
        </w:rPr>
        <w:t xml:space="preserve">où la réduction des </w:t>
      </w:r>
      <w:r w:rsidRPr="006C4EF5">
        <w:rPr>
          <w:lang w:val="fr-CA"/>
        </w:rPr>
        <w:t>HFC ne pourrait pas être intégrée avec l’élimination en cours des HCFC et devra donc être effectuée séparément, soit en parallèle avec l’élimination en cours des HCFC, soit à la suite de cette élimination.</w:t>
      </w:r>
    </w:p>
    <w:p w14:paraId="79BDC4DE" w14:textId="77777777" w:rsidR="006634B9" w:rsidRPr="006C4EF5" w:rsidRDefault="006634B9" w:rsidP="006634B9">
      <w:pPr>
        <w:pStyle w:val="StyleHeader4Para4Left0Firstline0"/>
        <w:numPr>
          <w:ilvl w:val="0"/>
          <w:numId w:val="0"/>
        </w:numPr>
        <w:spacing w:after="0"/>
        <w:jc w:val="left"/>
        <w:rPr>
          <w:sz w:val="22"/>
          <w:lang w:val="fr-CA"/>
        </w:rPr>
      </w:pPr>
    </w:p>
    <w:p w14:paraId="003679FB" w14:textId="77777777" w:rsidR="006634B9" w:rsidRPr="006C4EF5" w:rsidRDefault="006634B9" w:rsidP="006634B9">
      <w:pPr>
        <w:rPr>
          <w:b/>
          <w:lang w:val="fr-CA"/>
        </w:rPr>
      </w:pPr>
      <w:r w:rsidRPr="006C4EF5">
        <w:rPr>
          <w:b/>
          <w:lang w:val="fr-CA"/>
        </w:rPr>
        <w:t>Calendrier de la consommation maximale autorisée proposée de HCFC et de HFC jusqu’en 2030</w:t>
      </w:r>
    </w:p>
    <w:p w14:paraId="44F23314" w14:textId="77777777" w:rsidR="006634B9" w:rsidRPr="006C4EF5" w:rsidRDefault="006634B9" w:rsidP="006634B9">
      <w:pPr>
        <w:rPr>
          <w:lang w:val="fr-CA"/>
        </w:rPr>
      </w:pPr>
    </w:p>
    <w:p w14:paraId="1A9E5625" w14:textId="77777777" w:rsidR="006634B9" w:rsidRPr="006C4EF5" w:rsidRDefault="006634B9" w:rsidP="006634B9">
      <w:pPr>
        <w:rPr>
          <w:lang w:val="fr-CA"/>
        </w:rPr>
      </w:pPr>
      <w:r w:rsidRPr="006C4EF5">
        <w:rPr>
          <w:lang w:val="fr-CA"/>
        </w:rPr>
        <w:t xml:space="preserve">Les calendriers de consommation peuvent être présentés sous forme de tableau, utilisant comme référence la partie du tableau indiquant la consommation maximale autorisée figurant à l’Appendice 2-A des Accords de PGEH présenté au Tableau 1. Le calendrier d’élimination des HCFC seront présenté de la même manière que les lignes 1.1 et 1.2 de l’Appendice 2-A de l’Accord sur les PGEH (en tonnes PAO). Si la dernière phase du PGEH n’a pas encore été approuvée par le Comité exécutif, il conviendrait d’inclure un calendrier de la même manière qu’il sera proposé dans la dernière phase du PGEH. </w:t>
      </w:r>
    </w:p>
    <w:p w14:paraId="475B7D11" w14:textId="77777777" w:rsidR="006634B9" w:rsidRPr="006C4EF5" w:rsidRDefault="006634B9" w:rsidP="006634B9">
      <w:pPr>
        <w:rPr>
          <w:lang w:val="fr-CA"/>
        </w:rPr>
      </w:pPr>
    </w:p>
    <w:p w14:paraId="1BD9D4C9" w14:textId="77777777" w:rsidR="006634B9" w:rsidRPr="006C4EF5" w:rsidRDefault="006634B9" w:rsidP="006634B9">
      <w:pPr>
        <w:rPr>
          <w:lang w:val="fr-CA"/>
        </w:rPr>
      </w:pPr>
      <w:r w:rsidRPr="006C4EF5">
        <w:rPr>
          <w:lang w:val="fr-CA"/>
        </w:rPr>
        <w:t>La consommation maximale autorisée proposée de HFC jusqu’en 2030 (2032 pour les pays du groupe 2) peut être présentée sous la même forme que celle des lignes 1.1 et 1.2 de l’Appendice 2-A de l’Accord sur les PGEH, mais en tonnes équivalant de CO</w:t>
      </w:r>
      <w:r w:rsidRPr="006C4EF5">
        <w:rPr>
          <w:vertAlign w:val="subscript"/>
          <w:lang w:val="fr-CA"/>
        </w:rPr>
        <w:t>2</w:t>
      </w:r>
      <w:r w:rsidRPr="006C4EF5">
        <w:rPr>
          <w:lang w:val="fr-CA"/>
        </w:rPr>
        <w:t>, tel qu’indiqué dans le Tableau 1.</w:t>
      </w:r>
    </w:p>
    <w:p w14:paraId="0EC4F42C" w14:textId="77777777" w:rsidR="006634B9" w:rsidRPr="006C4EF5" w:rsidRDefault="006634B9" w:rsidP="006634B9">
      <w:pPr>
        <w:rPr>
          <w:lang w:val="fr-CA"/>
        </w:rPr>
      </w:pPr>
    </w:p>
    <w:p w14:paraId="34D7E499" w14:textId="77777777" w:rsidR="006634B9" w:rsidRPr="006C4EF5" w:rsidRDefault="006634B9" w:rsidP="006634B9">
      <w:pPr>
        <w:keepNext/>
        <w:keepLines/>
        <w:rPr>
          <w:b/>
          <w:lang w:val="fr-CA"/>
        </w:rPr>
      </w:pPr>
      <w:r w:rsidRPr="006C4EF5">
        <w:rPr>
          <w:b/>
          <w:lang w:val="fr-CA"/>
        </w:rPr>
        <w:lastRenderedPageBreak/>
        <w:t>Tableau 1</w:t>
      </w:r>
      <w:r>
        <w:rPr>
          <w:b/>
          <w:lang w:val="fr-CA"/>
        </w:rPr>
        <w:t>.</w:t>
      </w:r>
      <w:r w:rsidRPr="006C4EF5">
        <w:rPr>
          <w:b/>
          <w:lang w:val="fr-CA"/>
        </w:rPr>
        <w:t xml:space="preserve"> Calendriers de consommation pour l’élimination de HCFC et la réduction de HFC jusqu’en 2030 (2032)</w:t>
      </w:r>
    </w:p>
    <w:tbl>
      <w:tblPr>
        <w:tblW w:w="9360" w:type="dxa"/>
        <w:tblLayout w:type="fixed"/>
        <w:tblLook w:val="04A0" w:firstRow="1" w:lastRow="0" w:firstColumn="1" w:lastColumn="0" w:noHBand="0" w:noVBand="1"/>
      </w:tblPr>
      <w:tblGrid>
        <w:gridCol w:w="4956"/>
        <w:gridCol w:w="660"/>
        <w:gridCol w:w="623"/>
        <w:gridCol w:w="623"/>
        <w:gridCol w:w="623"/>
        <w:gridCol w:w="623"/>
        <w:gridCol w:w="623"/>
        <w:gridCol w:w="629"/>
      </w:tblGrid>
      <w:tr w:rsidR="006634B9" w:rsidRPr="000868B2" w14:paraId="0ACF8BE7" w14:textId="77777777" w:rsidTr="00405695">
        <w:trPr>
          <w:tblHeader/>
        </w:trPr>
        <w:tc>
          <w:tcPr>
            <w:tcW w:w="2647" w:type="pct"/>
            <w:tcBorders>
              <w:top w:val="single" w:sz="4" w:space="0" w:color="auto"/>
              <w:left w:val="single" w:sz="4" w:space="0" w:color="auto"/>
              <w:bottom w:val="single" w:sz="4" w:space="0" w:color="auto"/>
              <w:right w:val="single" w:sz="4" w:space="0" w:color="auto"/>
            </w:tcBorders>
            <w:shd w:val="clear" w:color="auto" w:fill="auto"/>
            <w:hideMark/>
          </w:tcPr>
          <w:p w14:paraId="5969864A" w14:textId="77777777" w:rsidR="006634B9" w:rsidRPr="006C4EF5" w:rsidRDefault="006634B9" w:rsidP="00405695">
            <w:pPr>
              <w:keepNext/>
              <w:keepLines/>
              <w:jc w:val="center"/>
              <w:rPr>
                <w:b/>
                <w:bCs/>
                <w:color w:val="000000"/>
                <w:sz w:val="20"/>
                <w:szCs w:val="20"/>
                <w:lang w:val="fr-CA" w:eastAsia="en-CA"/>
              </w:rPr>
            </w:pPr>
            <w:r w:rsidRPr="006C4EF5">
              <w:rPr>
                <w:b/>
                <w:bCs/>
                <w:color w:val="000000"/>
                <w:sz w:val="20"/>
                <w:szCs w:val="20"/>
                <w:lang w:val="fr-CA" w:eastAsia="en-CA"/>
              </w:rPr>
              <w:t>Titres</w:t>
            </w:r>
          </w:p>
        </w:tc>
        <w:tc>
          <w:tcPr>
            <w:tcW w:w="352" w:type="pct"/>
            <w:tcBorders>
              <w:top w:val="single" w:sz="4" w:space="0" w:color="auto"/>
              <w:left w:val="nil"/>
              <w:bottom w:val="single" w:sz="4" w:space="0" w:color="auto"/>
              <w:right w:val="single" w:sz="4" w:space="0" w:color="auto"/>
            </w:tcBorders>
            <w:shd w:val="clear" w:color="auto" w:fill="auto"/>
            <w:hideMark/>
          </w:tcPr>
          <w:p w14:paraId="4051B460" w14:textId="77777777" w:rsidR="006634B9" w:rsidRPr="006C4EF5" w:rsidRDefault="006634B9" w:rsidP="00405695">
            <w:pPr>
              <w:keepNext/>
              <w:keepLines/>
              <w:jc w:val="center"/>
              <w:rPr>
                <w:b/>
                <w:bCs/>
                <w:color w:val="000000"/>
                <w:sz w:val="20"/>
                <w:szCs w:val="20"/>
                <w:lang w:val="fr-CA" w:eastAsia="en-CA"/>
              </w:rPr>
            </w:pPr>
            <w:r w:rsidRPr="006C4EF5">
              <w:rPr>
                <w:b/>
                <w:bCs/>
                <w:color w:val="000000"/>
                <w:sz w:val="20"/>
                <w:szCs w:val="20"/>
                <w:lang w:val="fr-CA" w:eastAsia="en-CA"/>
              </w:rPr>
              <w:t>2024</w:t>
            </w:r>
          </w:p>
        </w:tc>
        <w:tc>
          <w:tcPr>
            <w:tcW w:w="333" w:type="pct"/>
            <w:tcBorders>
              <w:top w:val="single" w:sz="4" w:space="0" w:color="auto"/>
              <w:left w:val="nil"/>
              <w:bottom w:val="single" w:sz="4" w:space="0" w:color="auto"/>
              <w:right w:val="single" w:sz="4" w:space="0" w:color="auto"/>
            </w:tcBorders>
          </w:tcPr>
          <w:p w14:paraId="1981AB82" w14:textId="77777777" w:rsidR="006634B9" w:rsidRPr="006C4EF5" w:rsidRDefault="006634B9" w:rsidP="00405695">
            <w:pPr>
              <w:keepNext/>
              <w:keepLines/>
              <w:jc w:val="center"/>
              <w:rPr>
                <w:b/>
                <w:bCs/>
                <w:color w:val="000000"/>
                <w:sz w:val="20"/>
                <w:szCs w:val="20"/>
                <w:lang w:val="fr-CA" w:eastAsia="en-CA"/>
              </w:rPr>
            </w:pPr>
            <w:r w:rsidRPr="006C4EF5">
              <w:rPr>
                <w:b/>
                <w:bCs/>
                <w:color w:val="000000"/>
                <w:sz w:val="20"/>
                <w:szCs w:val="20"/>
                <w:lang w:val="fr-CA" w:eastAsia="en-CA"/>
              </w:rPr>
              <w:t>2025</w:t>
            </w:r>
          </w:p>
        </w:tc>
        <w:tc>
          <w:tcPr>
            <w:tcW w:w="333" w:type="pct"/>
            <w:tcBorders>
              <w:top w:val="single" w:sz="4" w:space="0" w:color="auto"/>
              <w:left w:val="single" w:sz="4" w:space="0" w:color="auto"/>
              <w:bottom w:val="single" w:sz="4" w:space="0" w:color="auto"/>
              <w:right w:val="single" w:sz="4" w:space="0" w:color="auto"/>
            </w:tcBorders>
          </w:tcPr>
          <w:p w14:paraId="1E9D4B88" w14:textId="77777777" w:rsidR="006634B9" w:rsidRPr="006C4EF5" w:rsidRDefault="006634B9" w:rsidP="00405695">
            <w:pPr>
              <w:keepNext/>
              <w:keepLines/>
              <w:jc w:val="center"/>
              <w:rPr>
                <w:b/>
                <w:bCs/>
                <w:color w:val="000000"/>
                <w:sz w:val="20"/>
                <w:szCs w:val="20"/>
                <w:lang w:val="fr-CA" w:eastAsia="en-CA"/>
              </w:rPr>
            </w:pPr>
            <w:r w:rsidRPr="006C4EF5">
              <w:rPr>
                <w:b/>
                <w:bCs/>
                <w:color w:val="000000"/>
                <w:sz w:val="20"/>
                <w:szCs w:val="20"/>
                <w:lang w:val="fr-CA" w:eastAsia="en-CA"/>
              </w:rPr>
              <w:t>2026</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14:paraId="136767D1" w14:textId="77777777" w:rsidR="006634B9" w:rsidRPr="006C4EF5" w:rsidRDefault="006634B9" w:rsidP="00405695">
            <w:pPr>
              <w:keepNext/>
              <w:keepLines/>
              <w:jc w:val="center"/>
              <w:rPr>
                <w:b/>
                <w:bCs/>
                <w:color w:val="000000"/>
                <w:sz w:val="20"/>
                <w:szCs w:val="20"/>
                <w:lang w:val="fr-CA" w:eastAsia="en-CA"/>
              </w:rPr>
            </w:pPr>
            <w:r w:rsidRPr="006C4EF5">
              <w:rPr>
                <w:b/>
                <w:bCs/>
                <w:color w:val="000000"/>
                <w:sz w:val="20"/>
                <w:szCs w:val="20"/>
                <w:lang w:val="fr-CA" w:eastAsia="en-CA"/>
              </w:rPr>
              <w:t>2027</w:t>
            </w:r>
          </w:p>
        </w:tc>
        <w:tc>
          <w:tcPr>
            <w:tcW w:w="333" w:type="pct"/>
            <w:tcBorders>
              <w:top w:val="single" w:sz="4" w:space="0" w:color="auto"/>
              <w:left w:val="nil"/>
              <w:bottom w:val="single" w:sz="4" w:space="0" w:color="auto"/>
              <w:right w:val="single" w:sz="4" w:space="0" w:color="auto"/>
            </w:tcBorders>
            <w:shd w:val="clear" w:color="auto" w:fill="auto"/>
            <w:hideMark/>
          </w:tcPr>
          <w:p w14:paraId="01067460" w14:textId="77777777" w:rsidR="006634B9" w:rsidRPr="006C4EF5" w:rsidRDefault="006634B9" w:rsidP="00405695">
            <w:pPr>
              <w:keepNext/>
              <w:keepLines/>
              <w:jc w:val="center"/>
              <w:rPr>
                <w:b/>
                <w:bCs/>
                <w:color w:val="000000"/>
                <w:sz w:val="20"/>
                <w:szCs w:val="20"/>
                <w:lang w:val="fr-CA" w:eastAsia="en-CA"/>
              </w:rPr>
            </w:pPr>
            <w:r w:rsidRPr="006C4EF5">
              <w:rPr>
                <w:b/>
                <w:bCs/>
                <w:color w:val="000000"/>
                <w:sz w:val="20"/>
                <w:szCs w:val="20"/>
                <w:lang w:val="fr-CA" w:eastAsia="en-CA"/>
              </w:rPr>
              <w:t>2028</w:t>
            </w:r>
          </w:p>
        </w:tc>
        <w:tc>
          <w:tcPr>
            <w:tcW w:w="333" w:type="pct"/>
            <w:tcBorders>
              <w:top w:val="single" w:sz="4" w:space="0" w:color="auto"/>
              <w:left w:val="nil"/>
              <w:bottom w:val="single" w:sz="4" w:space="0" w:color="auto"/>
              <w:right w:val="single" w:sz="4" w:space="0" w:color="auto"/>
            </w:tcBorders>
            <w:shd w:val="clear" w:color="auto" w:fill="auto"/>
            <w:hideMark/>
          </w:tcPr>
          <w:p w14:paraId="6FAB4A3C" w14:textId="77777777" w:rsidR="006634B9" w:rsidRPr="006C4EF5" w:rsidRDefault="006634B9" w:rsidP="00405695">
            <w:pPr>
              <w:keepNext/>
              <w:keepLines/>
              <w:jc w:val="center"/>
              <w:rPr>
                <w:b/>
                <w:bCs/>
                <w:color w:val="000000"/>
                <w:sz w:val="20"/>
                <w:szCs w:val="20"/>
                <w:lang w:val="fr-CA" w:eastAsia="en-CA"/>
              </w:rPr>
            </w:pPr>
            <w:r w:rsidRPr="006C4EF5">
              <w:rPr>
                <w:b/>
                <w:bCs/>
                <w:color w:val="000000"/>
                <w:sz w:val="20"/>
                <w:szCs w:val="20"/>
                <w:lang w:val="fr-CA" w:eastAsia="en-CA"/>
              </w:rPr>
              <w:t>2029</w:t>
            </w:r>
          </w:p>
        </w:tc>
        <w:tc>
          <w:tcPr>
            <w:tcW w:w="335" w:type="pct"/>
            <w:tcBorders>
              <w:top w:val="single" w:sz="4" w:space="0" w:color="auto"/>
              <w:left w:val="nil"/>
              <w:bottom w:val="single" w:sz="4" w:space="0" w:color="auto"/>
              <w:right w:val="single" w:sz="4" w:space="0" w:color="auto"/>
            </w:tcBorders>
            <w:shd w:val="clear" w:color="auto" w:fill="auto"/>
            <w:hideMark/>
          </w:tcPr>
          <w:p w14:paraId="194BC4F4" w14:textId="77777777" w:rsidR="006634B9" w:rsidRPr="006C4EF5" w:rsidRDefault="006634B9" w:rsidP="00405695">
            <w:pPr>
              <w:keepNext/>
              <w:keepLines/>
              <w:jc w:val="center"/>
              <w:rPr>
                <w:b/>
                <w:bCs/>
                <w:color w:val="000000"/>
                <w:sz w:val="20"/>
                <w:szCs w:val="20"/>
                <w:lang w:val="fr-CA" w:eastAsia="en-CA"/>
              </w:rPr>
            </w:pPr>
            <w:r w:rsidRPr="006C4EF5">
              <w:rPr>
                <w:b/>
                <w:bCs/>
                <w:color w:val="000000"/>
                <w:sz w:val="20"/>
                <w:szCs w:val="20"/>
                <w:lang w:val="fr-CA" w:eastAsia="en-CA"/>
              </w:rPr>
              <w:t>2030</w:t>
            </w:r>
          </w:p>
        </w:tc>
      </w:tr>
      <w:tr w:rsidR="006634B9" w:rsidRPr="000868B2" w14:paraId="6B673590" w14:textId="77777777" w:rsidTr="00405695">
        <w:trPr>
          <w:tblHeader/>
        </w:trPr>
        <w:tc>
          <w:tcPr>
            <w:tcW w:w="5000" w:type="pct"/>
            <w:gridSpan w:val="8"/>
            <w:tcBorders>
              <w:top w:val="single" w:sz="4" w:space="0" w:color="auto"/>
              <w:left w:val="single" w:sz="4" w:space="0" w:color="auto"/>
              <w:bottom w:val="single" w:sz="4" w:space="0" w:color="auto"/>
              <w:right w:val="single" w:sz="4" w:space="0" w:color="auto"/>
            </w:tcBorders>
          </w:tcPr>
          <w:p w14:paraId="5736C66D" w14:textId="77777777" w:rsidR="006634B9" w:rsidRPr="006C4EF5" w:rsidRDefault="006634B9" w:rsidP="00405695">
            <w:pPr>
              <w:keepNext/>
              <w:keepLines/>
              <w:jc w:val="center"/>
              <w:rPr>
                <w:b/>
                <w:bCs/>
                <w:color w:val="000000"/>
                <w:sz w:val="20"/>
                <w:szCs w:val="20"/>
                <w:lang w:val="fr-CA" w:eastAsia="en-CA"/>
              </w:rPr>
            </w:pPr>
            <w:r w:rsidRPr="006C4EF5">
              <w:rPr>
                <w:b/>
                <w:bCs/>
                <w:color w:val="000000"/>
                <w:sz w:val="20"/>
                <w:szCs w:val="20"/>
                <w:lang w:val="fr-CA" w:eastAsia="en-CA"/>
              </w:rPr>
              <w:t>Calendrier d’élimination des HCFC</w:t>
            </w:r>
          </w:p>
        </w:tc>
      </w:tr>
      <w:tr w:rsidR="006634B9" w:rsidRPr="00AF1013" w14:paraId="364E259A" w14:textId="77777777" w:rsidTr="00405695">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17EB9B7" w14:textId="77777777" w:rsidR="006634B9" w:rsidRPr="006C4EF5" w:rsidRDefault="006634B9" w:rsidP="00405695">
            <w:pPr>
              <w:keepNext/>
              <w:keepLines/>
              <w:jc w:val="left"/>
              <w:rPr>
                <w:color w:val="000000"/>
                <w:sz w:val="20"/>
                <w:szCs w:val="20"/>
                <w:lang w:val="fr-CA" w:eastAsia="en-CA"/>
              </w:rPr>
            </w:pPr>
            <w:r w:rsidRPr="006C4EF5">
              <w:rPr>
                <w:color w:val="000000"/>
                <w:sz w:val="20"/>
                <w:szCs w:val="20"/>
                <w:lang w:val="fr-CA" w:eastAsia="en-CA"/>
              </w:rPr>
              <w:t>Calendrier d’élimination des substances de l’Annexe C, Groupe 1, du Protocole de Montréal (tonnes PAO)</w:t>
            </w:r>
          </w:p>
        </w:tc>
        <w:tc>
          <w:tcPr>
            <w:tcW w:w="352" w:type="pct"/>
            <w:tcBorders>
              <w:top w:val="nil"/>
              <w:left w:val="nil"/>
              <w:bottom w:val="single" w:sz="4" w:space="0" w:color="auto"/>
              <w:right w:val="single" w:sz="4" w:space="0" w:color="auto"/>
            </w:tcBorders>
            <w:shd w:val="clear" w:color="auto" w:fill="FFFFFF" w:themeFill="background1"/>
          </w:tcPr>
          <w:p w14:paraId="25A78A9B" w14:textId="77777777" w:rsidR="006634B9" w:rsidRPr="006C4EF5" w:rsidRDefault="006634B9" w:rsidP="00405695">
            <w:pPr>
              <w:keepNext/>
              <w:keepLines/>
              <w:jc w:val="right"/>
              <w:rPr>
                <w:color w:val="000000"/>
                <w:sz w:val="20"/>
                <w:szCs w:val="20"/>
                <w:lang w:val="fr-CA"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277D3028" w14:textId="77777777" w:rsidR="006634B9" w:rsidRPr="006C4EF5" w:rsidRDefault="006634B9" w:rsidP="00405695">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08AD2BD4" w14:textId="77777777" w:rsidR="006634B9" w:rsidRPr="006C4EF5" w:rsidRDefault="006634B9" w:rsidP="00405695">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76770774" w14:textId="77777777" w:rsidR="006634B9" w:rsidRPr="006C4EF5" w:rsidRDefault="006634B9" w:rsidP="00405695">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4F65EA1F" w14:textId="77777777" w:rsidR="006634B9" w:rsidRPr="006C4EF5" w:rsidRDefault="006634B9" w:rsidP="00405695">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13D38034" w14:textId="77777777" w:rsidR="006634B9" w:rsidRPr="006C4EF5" w:rsidRDefault="006634B9" w:rsidP="00405695">
            <w:pPr>
              <w:keepNext/>
              <w:keepLines/>
              <w:jc w:val="right"/>
              <w:rPr>
                <w:color w:val="000000"/>
                <w:sz w:val="20"/>
                <w:szCs w:val="20"/>
                <w:lang w:val="fr-CA" w:eastAsia="en-CA"/>
              </w:rPr>
            </w:pPr>
          </w:p>
        </w:tc>
        <w:tc>
          <w:tcPr>
            <w:tcW w:w="335" w:type="pct"/>
            <w:tcBorders>
              <w:top w:val="nil"/>
              <w:left w:val="nil"/>
              <w:bottom w:val="single" w:sz="4" w:space="0" w:color="auto"/>
              <w:right w:val="single" w:sz="4" w:space="0" w:color="auto"/>
            </w:tcBorders>
            <w:shd w:val="clear" w:color="auto" w:fill="FFFFFF" w:themeFill="background1"/>
          </w:tcPr>
          <w:p w14:paraId="33EA15AC" w14:textId="77777777" w:rsidR="006634B9" w:rsidRPr="006C4EF5" w:rsidRDefault="006634B9" w:rsidP="00405695">
            <w:pPr>
              <w:keepNext/>
              <w:keepLines/>
              <w:jc w:val="right"/>
              <w:rPr>
                <w:color w:val="000000"/>
                <w:sz w:val="20"/>
                <w:szCs w:val="20"/>
                <w:lang w:val="fr-CA" w:eastAsia="en-CA"/>
              </w:rPr>
            </w:pPr>
          </w:p>
        </w:tc>
      </w:tr>
      <w:tr w:rsidR="006634B9" w:rsidRPr="00AF1013" w14:paraId="28E3B966" w14:textId="77777777" w:rsidTr="00405695">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F054EAC" w14:textId="77777777" w:rsidR="006634B9" w:rsidRPr="006C4EF5" w:rsidRDefault="006634B9" w:rsidP="00405695">
            <w:pPr>
              <w:keepNext/>
              <w:keepLines/>
              <w:jc w:val="left"/>
              <w:rPr>
                <w:color w:val="000000"/>
                <w:sz w:val="20"/>
                <w:szCs w:val="20"/>
                <w:lang w:val="fr-CA" w:eastAsia="en-CA"/>
              </w:rPr>
            </w:pPr>
            <w:r w:rsidRPr="006C4EF5">
              <w:rPr>
                <w:color w:val="000000"/>
                <w:sz w:val="20"/>
                <w:szCs w:val="20"/>
                <w:lang w:val="fr-CA" w:eastAsia="en-CA"/>
              </w:rPr>
              <w:t>Consommation maximale autorisée totale de substances de l’Annexe C, Groupe I (tonnes PAO)</w:t>
            </w:r>
          </w:p>
        </w:tc>
        <w:tc>
          <w:tcPr>
            <w:tcW w:w="352" w:type="pct"/>
            <w:tcBorders>
              <w:top w:val="nil"/>
              <w:left w:val="nil"/>
              <w:bottom w:val="single" w:sz="4" w:space="0" w:color="auto"/>
              <w:right w:val="single" w:sz="4" w:space="0" w:color="auto"/>
            </w:tcBorders>
            <w:shd w:val="clear" w:color="auto" w:fill="FFFFFF" w:themeFill="background1"/>
          </w:tcPr>
          <w:p w14:paraId="39A8127F" w14:textId="77777777" w:rsidR="006634B9" w:rsidRPr="006C4EF5" w:rsidRDefault="006634B9" w:rsidP="00405695">
            <w:pPr>
              <w:keepNext/>
              <w:keepLines/>
              <w:jc w:val="right"/>
              <w:rPr>
                <w:color w:val="000000"/>
                <w:sz w:val="20"/>
                <w:szCs w:val="20"/>
                <w:lang w:val="fr-CA"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7FDA6F45" w14:textId="77777777" w:rsidR="006634B9" w:rsidRPr="006C4EF5" w:rsidRDefault="006634B9" w:rsidP="00405695">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79EBA1CC" w14:textId="77777777" w:rsidR="006634B9" w:rsidRPr="006C4EF5" w:rsidRDefault="006634B9" w:rsidP="00405695">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5FAB1980" w14:textId="77777777" w:rsidR="006634B9" w:rsidRPr="006C4EF5" w:rsidRDefault="006634B9" w:rsidP="00405695">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41FE3039" w14:textId="77777777" w:rsidR="006634B9" w:rsidRPr="006C4EF5" w:rsidRDefault="006634B9" w:rsidP="00405695">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4F8CC3B0" w14:textId="77777777" w:rsidR="006634B9" w:rsidRPr="006C4EF5" w:rsidRDefault="006634B9" w:rsidP="00405695">
            <w:pPr>
              <w:keepNext/>
              <w:keepLines/>
              <w:jc w:val="right"/>
              <w:rPr>
                <w:color w:val="000000"/>
                <w:sz w:val="20"/>
                <w:szCs w:val="20"/>
                <w:lang w:val="fr-CA" w:eastAsia="en-CA"/>
              </w:rPr>
            </w:pPr>
          </w:p>
        </w:tc>
        <w:tc>
          <w:tcPr>
            <w:tcW w:w="335" w:type="pct"/>
            <w:tcBorders>
              <w:top w:val="nil"/>
              <w:left w:val="nil"/>
              <w:bottom w:val="single" w:sz="4" w:space="0" w:color="auto"/>
              <w:right w:val="single" w:sz="4" w:space="0" w:color="auto"/>
            </w:tcBorders>
            <w:shd w:val="clear" w:color="auto" w:fill="FFFFFF" w:themeFill="background1"/>
          </w:tcPr>
          <w:p w14:paraId="663C0DA1" w14:textId="77777777" w:rsidR="006634B9" w:rsidRPr="006C4EF5" w:rsidRDefault="006634B9" w:rsidP="00405695">
            <w:pPr>
              <w:keepNext/>
              <w:keepLines/>
              <w:jc w:val="right"/>
              <w:rPr>
                <w:color w:val="000000"/>
                <w:sz w:val="20"/>
                <w:szCs w:val="20"/>
                <w:lang w:val="fr-CA" w:eastAsia="en-CA"/>
              </w:rPr>
            </w:pPr>
          </w:p>
        </w:tc>
      </w:tr>
      <w:tr w:rsidR="006634B9" w:rsidRPr="00AF1013" w14:paraId="5FF4DEF8" w14:textId="77777777" w:rsidTr="00405695">
        <w:tc>
          <w:tcPr>
            <w:tcW w:w="5000" w:type="pct"/>
            <w:gridSpan w:val="8"/>
            <w:tcBorders>
              <w:top w:val="single" w:sz="4" w:space="0" w:color="auto"/>
              <w:left w:val="single" w:sz="4" w:space="0" w:color="auto"/>
              <w:bottom w:val="single" w:sz="4" w:space="0" w:color="auto"/>
              <w:right w:val="single" w:sz="4" w:space="0" w:color="auto"/>
            </w:tcBorders>
          </w:tcPr>
          <w:p w14:paraId="434C44B6" w14:textId="77777777" w:rsidR="006634B9" w:rsidRPr="006C4EF5" w:rsidRDefault="006634B9" w:rsidP="00405695">
            <w:pPr>
              <w:keepNext/>
              <w:keepLines/>
              <w:jc w:val="center"/>
              <w:rPr>
                <w:b/>
                <w:color w:val="000000"/>
                <w:sz w:val="20"/>
                <w:szCs w:val="20"/>
                <w:lang w:val="fr-CA" w:eastAsia="en-CA"/>
              </w:rPr>
            </w:pPr>
            <w:r w:rsidRPr="006C4EF5">
              <w:rPr>
                <w:b/>
                <w:color w:val="000000"/>
                <w:sz w:val="20"/>
                <w:szCs w:val="20"/>
                <w:lang w:val="fr-CA" w:eastAsia="en-CA"/>
              </w:rPr>
              <w:t xml:space="preserve">Calendrier de réduction des HFC </w:t>
            </w:r>
          </w:p>
        </w:tc>
      </w:tr>
      <w:tr w:rsidR="006634B9" w:rsidRPr="00AF1013" w14:paraId="1E039510" w14:textId="77777777" w:rsidTr="00405695">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tcPr>
          <w:p w14:paraId="501ABCAA" w14:textId="77777777" w:rsidR="006634B9" w:rsidRPr="006C4EF5" w:rsidRDefault="006634B9" w:rsidP="00405695">
            <w:pPr>
              <w:keepNext/>
              <w:keepLines/>
              <w:jc w:val="left"/>
              <w:rPr>
                <w:color w:val="000000"/>
                <w:sz w:val="20"/>
                <w:szCs w:val="20"/>
                <w:lang w:val="fr-CA" w:eastAsia="en-CA"/>
              </w:rPr>
            </w:pPr>
            <w:r w:rsidRPr="006C4EF5">
              <w:rPr>
                <w:color w:val="000000"/>
                <w:sz w:val="20"/>
                <w:szCs w:val="20"/>
                <w:lang w:val="fr-CA" w:eastAsia="en-CA"/>
              </w:rPr>
              <w:t>Calendrier de réduction des substances de l’Annexe F, Groupe I, du Protocole de Montréal (t.éq.CO</w:t>
            </w:r>
            <w:r w:rsidRPr="006C4EF5">
              <w:rPr>
                <w:color w:val="000000"/>
                <w:sz w:val="20"/>
                <w:szCs w:val="20"/>
                <w:vertAlign w:val="subscript"/>
                <w:lang w:val="fr-CA" w:eastAsia="en-CA"/>
              </w:rPr>
              <w:t>2</w:t>
            </w:r>
            <w:r w:rsidRPr="006C4EF5">
              <w:rPr>
                <w:color w:val="000000"/>
                <w:sz w:val="20"/>
                <w:szCs w:val="20"/>
                <w:lang w:val="fr-CA" w:eastAsia="en-CA"/>
              </w:rPr>
              <w:t>)</w:t>
            </w:r>
          </w:p>
        </w:tc>
        <w:tc>
          <w:tcPr>
            <w:tcW w:w="352" w:type="pct"/>
            <w:tcBorders>
              <w:top w:val="nil"/>
              <w:left w:val="nil"/>
              <w:bottom w:val="single" w:sz="4" w:space="0" w:color="auto"/>
              <w:right w:val="single" w:sz="4" w:space="0" w:color="auto"/>
            </w:tcBorders>
            <w:shd w:val="clear" w:color="auto" w:fill="FFFFFF" w:themeFill="background1"/>
          </w:tcPr>
          <w:p w14:paraId="2CC4A72B" w14:textId="77777777" w:rsidR="006634B9" w:rsidRPr="006C4EF5" w:rsidRDefault="006634B9" w:rsidP="00405695">
            <w:pPr>
              <w:keepNext/>
              <w:keepLines/>
              <w:jc w:val="right"/>
              <w:rPr>
                <w:color w:val="000000"/>
                <w:sz w:val="20"/>
                <w:szCs w:val="20"/>
                <w:lang w:val="fr-CA"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0F4DD532" w14:textId="77777777" w:rsidR="006634B9" w:rsidRPr="006C4EF5" w:rsidRDefault="006634B9" w:rsidP="00405695">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37F897F6" w14:textId="77777777" w:rsidR="006634B9" w:rsidRPr="006C4EF5" w:rsidRDefault="006634B9" w:rsidP="00405695">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56EA8611" w14:textId="77777777" w:rsidR="006634B9" w:rsidRPr="006C4EF5" w:rsidRDefault="006634B9" w:rsidP="00405695">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7E2621E0" w14:textId="77777777" w:rsidR="006634B9" w:rsidRPr="006C4EF5" w:rsidRDefault="006634B9" w:rsidP="00405695">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17EE7734" w14:textId="77777777" w:rsidR="006634B9" w:rsidRPr="006C4EF5" w:rsidRDefault="006634B9" w:rsidP="00405695">
            <w:pPr>
              <w:keepNext/>
              <w:keepLines/>
              <w:jc w:val="right"/>
              <w:rPr>
                <w:color w:val="000000"/>
                <w:sz w:val="20"/>
                <w:szCs w:val="20"/>
                <w:lang w:val="fr-CA" w:eastAsia="en-CA"/>
              </w:rPr>
            </w:pPr>
          </w:p>
        </w:tc>
        <w:tc>
          <w:tcPr>
            <w:tcW w:w="335" w:type="pct"/>
            <w:tcBorders>
              <w:top w:val="nil"/>
              <w:left w:val="nil"/>
              <w:bottom w:val="single" w:sz="4" w:space="0" w:color="auto"/>
              <w:right w:val="single" w:sz="4" w:space="0" w:color="auto"/>
            </w:tcBorders>
            <w:shd w:val="clear" w:color="auto" w:fill="FFFFFF" w:themeFill="background1"/>
          </w:tcPr>
          <w:p w14:paraId="325FBDDD" w14:textId="77777777" w:rsidR="006634B9" w:rsidRPr="006C4EF5" w:rsidRDefault="006634B9" w:rsidP="00405695">
            <w:pPr>
              <w:keepNext/>
              <w:keepLines/>
              <w:jc w:val="right"/>
              <w:rPr>
                <w:color w:val="000000"/>
                <w:sz w:val="20"/>
                <w:szCs w:val="20"/>
                <w:lang w:val="fr-CA" w:eastAsia="en-CA"/>
              </w:rPr>
            </w:pPr>
          </w:p>
        </w:tc>
      </w:tr>
      <w:tr w:rsidR="006634B9" w:rsidRPr="00AF1013" w14:paraId="3E81EB48" w14:textId="77777777" w:rsidTr="00405695">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tcPr>
          <w:p w14:paraId="0A7A4F1F" w14:textId="77777777" w:rsidR="006634B9" w:rsidRPr="006C4EF5" w:rsidRDefault="006634B9" w:rsidP="00405695">
            <w:pPr>
              <w:keepNext/>
              <w:keepLines/>
              <w:jc w:val="left"/>
              <w:rPr>
                <w:color w:val="000000"/>
                <w:sz w:val="20"/>
                <w:szCs w:val="20"/>
                <w:lang w:val="fr-CA" w:eastAsia="en-CA"/>
              </w:rPr>
            </w:pPr>
            <w:r w:rsidRPr="006C4EF5">
              <w:rPr>
                <w:color w:val="000000"/>
                <w:sz w:val="20"/>
                <w:szCs w:val="20"/>
                <w:lang w:val="fr-CA" w:eastAsia="en-CA"/>
              </w:rPr>
              <w:t>Consommation maximale autorisée totale de substances de l’Annexe F, Groupe I (t.éq.CO</w:t>
            </w:r>
            <w:r w:rsidRPr="006C4EF5">
              <w:rPr>
                <w:color w:val="000000"/>
                <w:sz w:val="20"/>
                <w:szCs w:val="20"/>
                <w:vertAlign w:val="subscript"/>
                <w:lang w:val="fr-CA" w:eastAsia="en-CA"/>
              </w:rPr>
              <w:t>2</w:t>
            </w:r>
            <w:r w:rsidRPr="006C4EF5">
              <w:rPr>
                <w:color w:val="000000"/>
                <w:sz w:val="20"/>
                <w:szCs w:val="20"/>
                <w:lang w:val="fr-CA" w:eastAsia="en-CA"/>
              </w:rPr>
              <w:t>)</w:t>
            </w:r>
          </w:p>
        </w:tc>
        <w:tc>
          <w:tcPr>
            <w:tcW w:w="352" w:type="pct"/>
            <w:tcBorders>
              <w:top w:val="nil"/>
              <w:left w:val="nil"/>
              <w:bottom w:val="single" w:sz="4" w:space="0" w:color="auto"/>
              <w:right w:val="single" w:sz="4" w:space="0" w:color="auto"/>
            </w:tcBorders>
            <w:shd w:val="clear" w:color="auto" w:fill="FFFFFF" w:themeFill="background1"/>
          </w:tcPr>
          <w:p w14:paraId="113A169B" w14:textId="77777777" w:rsidR="006634B9" w:rsidRPr="006C4EF5" w:rsidRDefault="006634B9" w:rsidP="00405695">
            <w:pPr>
              <w:keepNext/>
              <w:keepLines/>
              <w:jc w:val="right"/>
              <w:rPr>
                <w:color w:val="000000"/>
                <w:sz w:val="20"/>
                <w:szCs w:val="20"/>
                <w:lang w:val="fr-CA"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7C81F094" w14:textId="77777777" w:rsidR="006634B9" w:rsidRPr="006C4EF5" w:rsidRDefault="006634B9" w:rsidP="00405695">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1FF7476B" w14:textId="77777777" w:rsidR="006634B9" w:rsidRPr="006C4EF5" w:rsidRDefault="006634B9" w:rsidP="00405695">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6C7B8BD7" w14:textId="77777777" w:rsidR="006634B9" w:rsidRPr="006C4EF5" w:rsidRDefault="006634B9" w:rsidP="00405695">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5AB0AB3E" w14:textId="77777777" w:rsidR="006634B9" w:rsidRPr="006C4EF5" w:rsidRDefault="006634B9" w:rsidP="00405695">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46A65858" w14:textId="77777777" w:rsidR="006634B9" w:rsidRPr="006C4EF5" w:rsidRDefault="006634B9" w:rsidP="00405695">
            <w:pPr>
              <w:keepNext/>
              <w:keepLines/>
              <w:jc w:val="right"/>
              <w:rPr>
                <w:color w:val="000000"/>
                <w:sz w:val="20"/>
                <w:szCs w:val="20"/>
                <w:lang w:val="fr-CA" w:eastAsia="en-CA"/>
              </w:rPr>
            </w:pPr>
          </w:p>
        </w:tc>
        <w:tc>
          <w:tcPr>
            <w:tcW w:w="335" w:type="pct"/>
            <w:tcBorders>
              <w:top w:val="nil"/>
              <w:left w:val="nil"/>
              <w:bottom w:val="single" w:sz="4" w:space="0" w:color="auto"/>
              <w:right w:val="single" w:sz="4" w:space="0" w:color="auto"/>
            </w:tcBorders>
            <w:shd w:val="clear" w:color="auto" w:fill="FFFFFF" w:themeFill="background1"/>
          </w:tcPr>
          <w:p w14:paraId="7697F43E" w14:textId="77777777" w:rsidR="006634B9" w:rsidRPr="006C4EF5" w:rsidRDefault="006634B9" w:rsidP="00405695">
            <w:pPr>
              <w:keepNext/>
              <w:keepLines/>
              <w:jc w:val="right"/>
              <w:rPr>
                <w:color w:val="000000"/>
                <w:sz w:val="20"/>
                <w:szCs w:val="20"/>
                <w:lang w:val="fr-CA" w:eastAsia="en-CA"/>
              </w:rPr>
            </w:pPr>
          </w:p>
        </w:tc>
      </w:tr>
    </w:tbl>
    <w:p w14:paraId="192BED45" w14:textId="77777777" w:rsidR="006634B9" w:rsidRPr="006C4EF5" w:rsidRDefault="006634B9" w:rsidP="006634B9">
      <w:pPr>
        <w:keepNext/>
        <w:keepLines/>
        <w:rPr>
          <w:lang w:val="fr-CA"/>
        </w:rPr>
      </w:pPr>
    </w:p>
    <w:p w14:paraId="453A27D0" w14:textId="77777777" w:rsidR="006634B9" w:rsidRPr="006C4EF5" w:rsidRDefault="006634B9" w:rsidP="006634B9">
      <w:pPr>
        <w:keepNext/>
        <w:keepLines/>
        <w:rPr>
          <w:b/>
          <w:lang w:val="fr-CA"/>
        </w:rPr>
      </w:pPr>
      <w:r w:rsidRPr="006C4EF5">
        <w:rPr>
          <w:b/>
          <w:lang w:val="fr-CA"/>
        </w:rPr>
        <w:t xml:space="preserve">Tranches de financement proposées du PGEH et de la réduction de HFC </w:t>
      </w:r>
    </w:p>
    <w:p w14:paraId="631635CB" w14:textId="77777777" w:rsidR="006634B9" w:rsidRPr="006C4EF5" w:rsidRDefault="006634B9" w:rsidP="006634B9">
      <w:pPr>
        <w:keepNext/>
        <w:keepLines/>
        <w:rPr>
          <w:lang w:val="fr-CA"/>
        </w:rPr>
      </w:pPr>
    </w:p>
    <w:p w14:paraId="661AA7C7" w14:textId="77777777" w:rsidR="006634B9" w:rsidRPr="006C4EF5" w:rsidRDefault="006634B9" w:rsidP="006634B9">
      <w:pPr>
        <w:keepNext/>
        <w:keepLines/>
        <w:rPr>
          <w:lang w:val="fr-CA"/>
        </w:rPr>
      </w:pPr>
      <w:r w:rsidRPr="006C4EF5">
        <w:rPr>
          <w:lang w:val="fr-CA"/>
        </w:rPr>
        <w:t xml:space="preserve">Les calendriers peuvent être présentés sous forme de tableaux utilisant comme référence le tableau avec les calendriers de financement convenus de l’Appendice 2-A des Accords sur les PGEH, tels qu’indiqué au Tableau 2. Il conviendrait, dans la mesure du possible, de synchroniser les tranches pour le PGEH et les plans de réduction des HFC afin de réduire au minimum les chevauchements dans la préparation des rapports de mise en œuvre des tranches, les plans de mise en œuvre des tranches, et les demandes de vérifications liées à la libération des tranches. </w:t>
      </w:r>
    </w:p>
    <w:p w14:paraId="27A360E0" w14:textId="77777777" w:rsidR="006634B9" w:rsidRPr="006C4EF5" w:rsidRDefault="006634B9" w:rsidP="006634B9">
      <w:pPr>
        <w:rPr>
          <w:lang w:val="fr-CA"/>
        </w:rPr>
      </w:pPr>
    </w:p>
    <w:p w14:paraId="41C83436" w14:textId="77777777" w:rsidR="006634B9" w:rsidRPr="006C4EF5" w:rsidRDefault="006634B9" w:rsidP="006634B9">
      <w:pPr>
        <w:rPr>
          <w:b/>
          <w:lang w:val="fr-CA"/>
        </w:rPr>
      </w:pPr>
      <w:r w:rsidRPr="006C4EF5">
        <w:rPr>
          <w:b/>
          <w:lang w:val="fr-CA"/>
        </w:rPr>
        <w:t>Tableau 2. Calendriers de financement de l’élimination de HCFC et de la réduction de HFC jusqu’en 2030 (2032)</w:t>
      </w:r>
    </w:p>
    <w:tbl>
      <w:tblPr>
        <w:tblW w:w="9360" w:type="dxa"/>
        <w:tblLayout w:type="fixed"/>
        <w:tblLook w:val="04A0" w:firstRow="1" w:lastRow="0" w:firstColumn="1" w:lastColumn="0" w:noHBand="0" w:noVBand="1"/>
      </w:tblPr>
      <w:tblGrid>
        <w:gridCol w:w="4866"/>
        <w:gridCol w:w="682"/>
        <w:gridCol w:w="637"/>
        <w:gridCol w:w="636"/>
        <w:gridCol w:w="636"/>
        <w:gridCol w:w="636"/>
        <w:gridCol w:w="636"/>
        <w:gridCol w:w="631"/>
      </w:tblGrid>
      <w:tr w:rsidR="006634B9" w:rsidRPr="006C4EF5" w14:paraId="1C9A8095" w14:textId="77777777" w:rsidTr="00405695">
        <w:trPr>
          <w:tblHeader/>
        </w:trPr>
        <w:tc>
          <w:tcPr>
            <w:tcW w:w="2599" w:type="pct"/>
            <w:tcBorders>
              <w:top w:val="single" w:sz="4" w:space="0" w:color="auto"/>
              <w:left w:val="single" w:sz="4" w:space="0" w:color="auto"/>
              <w:bottom w:val="single" w:sz="4" w:space="0" w:color="auto"/>
              <w:right w:val="single" w:sz="4" w:space="0" w:color="auto"/>
            </w:tcBorders>
            <w:shd w:val="clear" w:color="auto" w:fill="auto"/>
            <w:hideMark/>
          </w:tcPr>
          <w:p w14:paraId="3887D65B" w14:textId="77777777" w:rsidR="006634B9" w:rsidRPr="006C4EF5" w:rsidRDefault="006634B9" w:rsidP="00405695">
            <w:pPr>
              <w:keepNext/>
              <w:keepLines/>
              <w:jc w:val="center"/>
              <w:rPr>
                <w:b/>
                <w:bCs/>
                <w:color w:val="000000"/>
                <w:sz w:val="20"/>
                <w:szCs w:val="20"/>
                <w:lang w:val="fr-CA" w:eastAsia="en-CA"/>
              </w:rPr>
            </w:pPr>
            <w:r w:rsidRPr="006C4EF5">
              <w:rPr>
                <w:b/>
                <w:bCs/>
                <w:color w:val="000000"/>
                <w:sz w:val="20"/>
                <w:szCs w:val="20"/>
                <w:lang w:val="fr-CA" w:eastAsia="en-CA"/>
              </w:rPr>
              <w:t>Titres</w:t>
            </w:r>
          </w:p>
        </w:tc>
        <w:tc>
          <w:tcPr>
            <w:tcW w:w="364" w:type="pct"/>
            <w:tcBorders>
              <w:top w:val="single" w:sz="4" w:space="0" w:color="auto"/>
              <w:left w:val="nil"/>
              <w:bottom w:val="single" w:sz="4" w:space="0" w:color="auto"/>
              <w:right w:val="single" w:sz="4" w:space="0" w:color="auto"/>
            </w:tcBorders>
            <w:shd w:val="clear" w:color="auto" w:fill="auto"/>
            <w:hideMark/>
          </w:tcPr>
          <w:p w14:paraId="4E3739A0" w14:textId="77777777" w:rsidR="006634B9" w:rsidRPr="006C4EF5" w:rsidRDefault="006634B9" w:rsidP="00405695">
            <w:pPr>
              <w:keepNext/>
              <w:keepLines/>
              <w:jc w:val="center"/>
              <w:rPr>
                <w:b/>
                <w:bCs/>
                <w:color w:val="000000"/>
                <w:sz w:val="20"/>
                <w:szCs w:val="20"/>
                <w:lang w:val="fr-CA" w:eastAsia="en-CA"/>
              </w:rPr>
            </w:pPr>
            <w:r w:rsidRPr="006C4EF5">
              <w:rPr>
                <w:b/>
                <w:bCs/>
                <w:color w:val="000000"/>
                <w:sz w:val="20"/>
                <w:szCs w:val="20"/>
                <w:lang w:val="fr-CA" w:eastAsia="en-CA"/>
              </w:rPr>
              <w:t>2024</w:t>
            </w:r>
          </w:p>
        </w:tc>
        <w:tc>
          <w:tcPr>
            <w:tcW w:w="340" w:type="pct"/>
            <w:tcBorders>
              <w:top w:val="single" w:sz="4" w:space="0" w:color="auto"/>
              <w:left w:val="nil"/>
              <w:bottom w:val="single" w:sz="4" w:space="0" w:color="auto"/>
              <w:right w:val="single" w:sz="4" w:space="0" w:color="auto"/>
            </w:tcBorders>
          </w:tcPr>
          <w:p w14:paraId="37AA7D6D" w14:textId="77777777" w:rsidR="006634B9" w:rsidRPr="006C4EF5" w:rsidRDefault="006634B9" w:rsidP="00405695">
            <w:pPr>
              <w:keepNext/>
              <w:keepLines/>
              <w:jc w:val="center"/>
              <w:rPr>
                <w:b/>
                <w:bCs/>
                <w:color w:val="000000"/>
                <w:sz w:val="20"/>
                <w:szCs w:val="20"/>
                <w:lang w:val="fr-CA" w:eastAsia="en-CA"/>
              </w:rPr>
            </w:pPr>
            <w:r w:rsidRPr="006C4EF5">
              <w:rPr>
                <w:b/>
                <w:bCs/>
                <w:color w:val="000000"/>
                <w:sz w:val="20"/>
                <w:szCs w:val="20"/>
                <w:lang w:val="fr-CA" w:eastAsia="en-CA"/>
              </w:rPr>
              <w:t>2025</w:t>
            </w:r>
          </w:p>
        </w:tc>
        <w:tc>
          <w:tcPr>
            <w:tcW w:w="340" w:type="pct"/>
            <w:tcBorders>
              <w:top w:val="single" w:sz="4" w:space="0" w:color="auto"/>
              <w:left w:val="single" w:sz="4" w:space="0" w:color="auto"/>
              <w:bottom w:val="single" w:sz="4" w:space="0" w:color="auto"/>
              <w:right w:val="single" w:sz="4" w:space="0" w:color="auto"/>
            </w:tcBorders>
          </w:tcPr>
          <w:p w14:paraId="229A9152" w14:textId="77777777" w:rsidR="006634B9" w:rsidRPr="006C4EF5" w:rsidRDefault="006634B9" w:rsidP="00405695">
            <w:pPr>
              <w:keepNext/>
              <w:keepLines/>
              <w:jc w:val="center"/>
              <w:rPr>
                <w:b/>
                <w:bCs/>
                <w:color w:val="000000"/>
                <w:sz w:val="20"/>
                <w:szCs w:val="20"/>
                <w:lang w:val="fr-CA" w:eastAsia="en-CA"/>
              </w:rPr>
            </w:pPr>
            <w:r w:rsidRPr="006C4EF5">
              <w:rPr>
                <w:b/>
                <w:bCs/>
                <w:color w:val="000000"/>
                <w:sz w:val="20"/>
                <w:szCs w:val="20"/>
                <w:lang w:val="fr-CA" w:eastAsia="en-CA"/>
              </w:rPr>
              <w:t>2026</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1EC5BEA6" w14:textId="77777777" w:rsidR="006634B9" w:rsidRPr="006C4EF5" w:rsidRDefault="006634B9" w:rsidP="00405695">
            <w:pPr>
              <w:keepNext/>
              <w:keepLines/>
              <w:jc w:val="center"/>
              <w:rPr>
                <w:b/>
                <w:bCs/>
                <w:color w:val="000000"/>
                <w:sz w:val="20"/>
                <w:szCs w:val="20"/>
                <w:lang w:val="fr-CA" w:eastAsia="en-CA"/>
              </w:rPr>
            </w:pPr>
            <w:r w:rsidRPr="006C4EF5">
              <w:rPr>
                <w:b/>
                <w:bCs/>
                <w:color w:val="000000"/>
                <w:sz w:val="20"/>
                <w:szCs w:val="20"/>
                <w:lang w:val="fr-CA" w:eastAsia="en-CA"/>
              </w:rPr>
              <w:t>2027</w:t>
            </w:r>
          </w:p>
        </w:tc>
        <w:tc>
          <w:tcPr>
            <w:tcW w:w="340" w:type="pct"/>
            <w:tcBorders>
              <w:top w:val="single" w:sz="4" w:space="0" w:color="auto"/>
              <w:left w:val="nil"/>
              <w:bottom w:val="single" w:sz="4" w:space="0" w:color="auto"/>
              <w:right w:val="single" w:sz="4" w:space="0" w:color="auto"/>
            </w:tcBorders>
            <w:shd w:val="clear" w:color="auto" w:fill="auto"/>
            <w:hideMark/>
          </w:tcPr>
          <w:p w14:paraId="232FA133" w14:textId="77777777" w:rsidR="006634B9" w:rsidRPr="006C4EF5" w:rsidRDefault="006634B9" w:rsidP="00405695">
            <w:pPr>
              <w:keepNext/>
              <w:keepLines/>
              <w:jc w:val="center"/>
              <w:rPr>
                <w:b/>
                <w:bCs/>
                <w:color w:val="000000"/>
                <w:sz w:val="20"/>
                <w:szCs w:val="20"/>
                <w:lang w:val="fr-CA" w:eastAsia="en-CA"/>
              </w:rPr>
            </w:pPr>
            <w:r w:rsidRPr="006C4EF5">
              <w:rPr>
                <w:b/>
                <w:bCs/>
                <w:color w:val="000000"/>
                <w:sz w:val="20"/>
                <w:szCs w:val="20"/>
                <w:lang w:val="fr-CA" w:eastAsia="en-CA"/>
              </w:rPr>
              <w:t>2028</w:t>
            </w:r>
          </w:p>
        </w:tc>
        <w:tc>
          <w:tcPr>
            <w:tcW w:w="340" w:type="pct"/>
            <w:tcBorders>
              <w:top w:val="single" w:sz="4" w:space="0" w:color="auto"/>
              <w:left w:val="nil"/>
              <w:bottom w:val="single" w:sz="4" w:space="0" w:color="auto"/>
              <w:right w:val="single" w:sz="4" w:space="0" w:color="auto"/>
            </w:tcBorders>
            <w:shd w:val="clear" w:color="auto" w:fill="auto"/>
            <w:hideMark/>
          </w:tcPr>
          <w:p w14:paraId="7547F286" w14:textId="77777777" w:rsidR="006634B9" w:rsidRPr="006C4EF5" w:rsidRDefault="006634B9" w:rsidP="00405695">
            <w:pPr>
              <w:keepNext/>
              <w:keepLines/>
              <w:jc w:val="center"/>
              <w:rPr>
                <w:b/>
                <w:bCs/>
                <w:color w:val="000000"/>
                <w:sz w:val="20"/>
                <w:szCs w:val="20"/>
                <w:lang w:val="fr-CA" w:eastAsia="en-CA"/>
              </w:rPr>
            </w:pPr>
            <w:r w:rsidRPr="006C4EF5">
              <w:rPr>
                <w:b/>
                <w:bCs/>
                <w:color w:val="000000"/>
                <w:sz w:val="20"/>
                <w:szCs w:val="20"/>
                <w:lang w:val="fr-CA" w:eastAsia="en-CA"/>
              </w:rPr>
              <w:t>2029</w:t>
            </w:r>
          </w:p>
        </w:tc>
        <w:tc>
          <w:tcPr>
            <w:tcW w:w="338" w:type="pct"/>
            <w:tcBorders>
              <w:top w:val="single" w:sz="4" w:space="0" w:color="auto"/>
              <w:left w:val="nil"/>
              <w:bottom w:val="single" w:sz="4" w:space="0" w:color="auto"/>
              <w:right w:val="single" w:sz="4" w:space="0" w:color="auto"/>
            </w:tcBorders>
            <w:shd w:val="clear" w:color="auto" w:fill="auto"/>
            <w:hideMark/>
          </w:tcPr>
          <w:p w14:paraId="642FE614" w14:textId="77777777" w:rsidR="006634B9" w:rsidRPr="006C4EF5" w:rsidRDefault="006634B9" w:rsidP="00405695">
            <w:pPr>
              <w:keepNext/>
              <w:keepLines/>
              <w:jc w:val="center"/>
              <w:rPr>
                <w:b/>
                <w:bCs/>
                <w:color w:val="000000"/>
                <w:sz w:val="20"/>
                <w:szCs w:val="20"/>
                <w:lang w:val="fr-CA" w:eastAsia="en-CA"/>
              </w:rPr>
            </w:pPr>
            <w:r w:rsidRPr="006C4EF5">
              <w:rPr>
                <w:b/>
                <w:bCs/>
                <w:color w:val="000000"/>
                <w:sz w:val="20"/>
                <w:szCs w:val="20"/>
                <w:lang w:val="fr-CA" w:eastAsia="en-CA"/>
              </w:rPr>
              <w:t>2030</w:t>
            </w:r>
          </w:p>
        </w:tc>
      </w:tr>
      <w:tr w:rsidR="006634B9" w:rsidRPr="006C4EF5" w14:paraId="32D812E6" w14:textId="77777777" w:rsidTr="00405695">
        <w:trPr>
          <w:tblHeader/>
        </w:trPr>
        <w:tc>
          <w:tcPr>
            <w:tcW w:w="5000" w:type="pct"/>
            <w:gridSpan w:val="8"/>
            <w:tcBorders>
              <w:top w:val="single" w:sz="4" w:space="0" w:color="auto"/>
              <w:left w:val="single" w:sz="4" w:space="0" w:color="auto"/>
              <w:bottom w:val="single" w:sz="4" w:space="0" w:color="auto"/>
              <w:right w:val="single" w:sz="4" w:space="0" w:color="auto"/>
            </w:tcBorders>
          </w:tcPr>
          <w:p w14:paraId="6E439C82" w14:textId="77777777" w:rsidR="006634B9" w:rsidRPr="006C4EF5" w:rsidRDefault="006634B9" w:rsidP="00405695">
            <w:pPr>
              <w:keepNext/>
              <w:keepLines/>
              <w:jc w:val="center"/>
              <w:rPr>
                <w:b/>
                <w:bCs/>
                <w:color w:val="000000"/>
                <w:sz w:val="20"/>
                <w:szCs w:val="20"/>
                <w:lang w:val="fr-CA" w:eastAsia="en-CA"/>
              </w:rPr>
            </w:pPr>
            <w:r w:rsidRPr="006C4EF5">
              <w:rPr>
                <w:b/>
                <w:bCs/>
                <w:color w:val="000000"/>
                <w:sz w:val="20"/>
                <w:szCs w:val="20"/>
                <w:lang w:val="fr-CA" w:eastAsia="en-CA"/>
              </w:rPr>
              <w:t>Financement pour les HCFC</w:t>
            </w:r>
          </w:p>
        </w:tc>
      </w:tr>
      <w:tr w:rsidR="006634B9" w:rsidRPr="00AF1013" w14:paraId="43FE8AE3" w14:textId="77777777" w:rsidTr="00405695">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659DC25" w14:textId="77777777" w:rsidR="006634B9" w:rsidRPr="006C4EF5" w:rsidRDefault="006634B9" w:rsidP="00405695">
            <w:pPr>
              <w:keepNext/>
              <w:keepLines/>
              <w:jc w:val="left"/>
              <w:rPr>
                <w:color w:val="000000"/>
                <w:sz w:val="20"/>
                <w:szCs w:val="20"/>
                <w:lang w:val="fr-CA" w:eastAsia="en-CA"/>
              </w:rPr>
            </w:pPr>
            <w:r w:rsidRPr="006C4EF5">
              <w:rPr>
                <w:color w:val="000000"/>
                <w:sz w:val="20"/>
                <w:szCs w:val="20"/>
                <w:lang w:val="fr-CA" w:eastAsia="en-CA"/>
              </w:rPr>
              <w:t>Financement convenu par l’agence principale ($US)</w:t>
            </w:r>
          </w:p>
        </w:tc>
        <w:tc>
          <w:tcPr>
            <w:tcW w:w="364" w:type="pct"/>
            <w:tcBorders>
              <w:top w:val="nil"/>
              <w:left w:val="nil"/>
              <w:bottom w:val="single" w:sz="4" w:space="0" w:color="auto"/>
              <w:right w:val="single" w:sz="4" w:space="0" w:color="auto"/>
            </w:tcBorders>
            <w:shd w:val="clear" w:color="auto" w:fill="FFFFFF" w:themeFill="background1"/>
          </w:tcPr>
          <w:p w14:paraId="605F4211" w14:textId="77777777" w:rsidR="006634B9" w:rsidRPr="006C4EF5" w:rsidRDefault="006634B9" w:rsidP="00405695">
            <w:pPr>
              <w:keepNext/>
              <w:keepLines/>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41768315" w14:textId="77777777" w:rsidR="006634B9" w:rsidRPr="006C4EF5" w:rsidRDefault="006634B9" w:rsidP="00405695">
            <w:pPr>
              <w:keepNext/>
              <w:keepLines/>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A8F8E99" w14:textId="77777777" w:rsidR="006634B9" w:rsidRPr="006C4EF5" w:rsidRDefault="006634B9" w:rsidP="00405695">
            <w:pPr>
              <w:keepNext/>
              <w:keepLines/>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05E78D8" w14:textId="77777777" w:rsidR="006634B9" w:rsidRPr="006C4EF5" w:rsidRDefault="006634B9" w:rsidP="00405695">
            <w:pPr>
              <w:keepNext/>
              <w:keepLines/>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734EDAA5" w14:textId="77777777" w:rsidR="006634B9" w:rsidRPr="006C4EF5" w:rsidRDefault="006634B9" w:rsidP="00405695">
            <w:pPr>
              <w:keepNext/>
              <w:keepLines/>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3326E69A" w14:textId="77777777" w:rsidR="006634B9" w:rsidRPr="006C4EF5" w:rsidRDefault="006634B9" w:rsidP="00405695">
            <w:pPr>
              <w:keepNext/>
              <w:keepLines/>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766962C1" w14:textId="77777777" w:rsidR="006634B9" w:rsidRPr="006C4EF5" w:rsidRDefault="006634B9" w:rsidP="00405695">
            <w:pPr>
              <w:keepNext/>
              <w:keepLines/>
              <w:jc w:val="right"/>
              <w:rPr>
                <w:color w:val="000000"/>
                <w:sz w:val="20"/>
                <w:szCs w:val="20"/>
                <w:lang w:val="fr-CA" w:eastAsia="en-CA"/>
              </w:rPr>
            </w:pPr>
          </w:p>
        </w:tc>
      </w:tr>
      <w:tr w:rsidR="006634B9" w:rsidRPr="00AF1013" w14:paraId="17C0BB3B" w14:textId="77777777" w:rsidTr="00405695">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722FB36" w14:textId="77777777" w:rsidR="006634B9" w:rsidRPr="006C4EF5" w:rsidRDefault="006634B9" w:rsidP="00405695">
            <w:pPr>
              <w:jc w:val="left"/>
              <w:rPr>
                <w:color w:val="000000"/>
                <w:sz w:val="20"/>
                <w:szCs w:val="20"/>
                <w:lang w:val="fr-CA" w:eastAsia="en-CA"/>
              </w:rPr>
            </w:pPr>
            <w:r w:rsidRPr="006C4EF5">
              <w:rPr>
                <w:color w:val="000000"/>
                <w:sz w:val="20"/>
                <w:szCs w:val="20"/>
                <w:lang w:val="fr-CA" w:eastAsia="en-CA"/>
              </w:rPr>
              <w:t>Coût d’appui pour l’agence principale ($US)</w:t>
            </w:r>
          </w:p>
        </w:tc>
        <w:tc>
          <w:tcPr>
            <w:tcW w:w="364" w:type="pct"/>
            <w:tcBorders>
              <w:top w:val="nil"/>
              <w:left w:val="nil"/>
              <w:bottom w:val="single" w:sz="4" w:space="0" w:color="auto"/>
              <w:right w:val="single" w:sz="4" w:space="0" w:color="auto"/>
            </w:tcBorders>
            <w:shd w:val="clear" w:color="auto" w:fill="FFFFFF" w:themeFill="background1"/>
          </w:tcPr>
          <w:p w14:paraId="340C0ACE"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4D073F8D"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A1DDF56"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70DBB49" w14:textId="77777777" w:rsidR="006634B9" w:rsidRPr="006C4EF5" w:rsidRDefault="006634B9" w:rsidP="00405695">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44D6BF94" w14:textId="77777777" w:rsidR="006634B9" w:rsidRPr="006C4EF5" w:rsidRDefault="006634B9" w:rsidP="00405695">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7D80655B" w14:textId="77777777" w:rsidR="006634B9" w:rsidRPr="006C4EF5" w:rsidRDefault="006634B9" w:rsidP="00405695">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41BD5709" w14:textId="77777777" w:rsidR="006634B9" w:rsidRPr="006C4EF5" w:rsidRDefault="006634B9" w:rsidP="00405695">
            <w:pPr>
              <w:jc w:val="right"/>
              <w:rPr>
                <w:color w:val="000000"/>
                <w:sz w:val="20"/>
                <w:szCs w:val="20"/>
                <w:lang w:val="fr-CA" w:eastAsia="en-CA"/>
              </w:rPr>
            </w:pPr>
          </w:p>
        </w:tc>
      </w:tr>
      <w:tr w:rsidR="006634B9" w:rsidRPr="00AF1013" w14:paraId="5FEB4D20" w14:textId="77777777" w:rsidTr="00405695">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57DB7A6F" w14:textId="77777777" w:rsidR="006634B9" w:rsidRPr="006C4EF5" w:rsidRDefault="006634B9" w:rsidP="00405695">
            <w:pPr>
              <w:jc w:val="left"/>
              <w:rPr>
                <w:color w:val="000000"/>
                <w:sz w:val="20"/>
                <w:szCs w:val="20"/>
                <w:lang w:val="fr-CA" w:eastAsia="en-CA"/>
              </w:rPr>
            </w:pPr>
            <w:r w:rsidRPr="006C4EF5">
              <w:rPr>
                <w:color w:val="000000"/>
                <w:sz w:val="20"/>
                <w:szCs w:val="20"/>
                <w:lang w:val="fr-CA" w:eastAsia="en-CA"/>
              </w:rPr>
              <w:t>Financement convenu par l’agence de coopération ($US)</w:t>
            </w:r>
          </w:p>
        </w:tc>
        <w:tc>
          <w:tcPr>
            <w:tcW w:w="364" w:type="pct"/>
            <w:tcBorders>
              <w:top w:val="nil"/>
              <w:left w:val="nil"/>
              <w:bottom w:val="single" w:sz="4" w:space="0" w:color="auto"/>
              <w:right w:val="single" w:sz="4" w:space="0" w:color="auto"/>
            </w:tcBorders>
            <w:shd w:val="clear" w:color="auto" w:fill="FFFFFF" w:themeFill="background1"/>
          </w:tcPr>
          <w:p w14:paraId="19F4D06A"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5FEC2F0C"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2D5D693"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0957880" w14:textId="77777777" w:rsidR="006634B9" w:rsidRPr="006C4EF5" w:rsidRDefault="006634B9" w:rsidP="00405695">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613CC20F" w14:textId="77777777" w:rsidR="006634B9" w:rsidRPr="006C4EF5" w:rsidRDefault="006634B9" w:rsidP="00405695">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72ED9815" w14:textId="77777777" w:rsidR="006634B9" w:rsidRPr="006C4EF5" w:rsidRDefault="006634B9" w:rsidP="00405695">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1FF04748" w14:textId="77777777" w:rsidR="006634B9" w:rsidRPr="006C4EF5" w:rsidRDefault="006634B9" w:rsidP="00405695">
            <w:pPr>
              <w:jc w:val="right"/>
              <w:rPr>
                <w:color w:val="000000"/>
                <w:sz w:val="20"/>
                <w:szCs w:val="20"/>
                <w:lang w:val="fr-CA" w:eastAsia="en-CA"/>
              </w:rPr>
            </w:pPr>
          </w:p>
        </w:tc>
      </w:tr>
      <w:tr w:rsidR="006634B9" w:rsidRPr="00AF1013" w14:paraId="37615232" w14:textId="77777777" w:rsidTr="00405695">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60FAB8C3" w14:textId="77777777" w:rsidR="006634B9" w:rsidRPr="006C4EF5" w:rsidRDefault="006634B9" w:rsidP="00405695">
            <w:pPr>
              <w:jc w:val="left"/>
              <w:rPr>
                <w:color w:val="000000"/>
                <w:sz w:val="20"/>
                <w:szCs w:val="20"/>
                <w:lang w:val="fr-CA" w:eastAsia="en-CA"/>
              </w:rPr>
            </w:pPr>
            <w:r w:rsidRPr="006C4EF5">
              <w:rPr>
                <w:color w:val="000000"/>
                <w:sz w:val="20"/>
                <w:szCs w:val="20"/>
                <w:lang w:val="fr-CA" w:eastAsia="en-CA"/>
              </w:rPr>
              <w:t>Coût d’appui pour l’agence de coopération ($US)</w:t>
            </w:r>
          </w:p>
        </w:tc>
        <w:tc>
          <w:tcPr>
            <w:tcW w:w="364" w:type="pct"/>
            <w:tcBorders>
              <w:top w:val="nil"/>
              <w:left w:val="nil"/>
              <w:bottom w:val="single" w:sz="4" w:space="0" w:color="auto"/>
              <w:right w:val="single" w:sz="4" w:space="0" w:color="auto"/>
            </w:tcBorders>
            <w:shd w:val="clear" w:color="auto" w:fill="FFFFFF" w:themeFill="background1"/>
          </w:tcPr>
          <w:p w14:paraId="0D8EFF83"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41ED02EE"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C964319"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B98D95E" w14:textId="77777777" w:rsidR="006634B9" w:rsidRPr="006C4EF5" w:rsidRDefault="006634B9" w:rsidP="00405695">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61D7C955" w14:textId="77777777" w:rsidR="006634B9" w:rsidRPr="006C4EF5" w:rsidRDefault="006634B9" w:rsidP="00405695">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2E53A828" w14:textId="77777777" w:rsidR="006634B9" w:rsidRPr="006C4EF5" w:rsidRDefault="006634B9" w:rsidP="00405695">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5A66DE0C" w14:textId="77777777" w:rsidR="006634B9" w:rsidRPr="006C4EF5" w:rsidRDefault="006634B9" w:rsidP="00405695">
            <w:pPr>
              <w:jc w:val="right"/>
              <w:rPr>
                <w:color w:val="000000"/>
                <w:sz w:val="20"/>
                <w:szCs w:val="20"/>
                <w:lang w:val="fr-CA" w:eastAsia="en-CA"/>
              </w:rPr>
            </w:pPr>
          </w:p>
        </w:tc>
      </w:tr>
      <w:tr w:rsidR="006634B9" w:rsidRPr="006C4EF5" w14:paraId="6EDEC1E8" w14:textId="77777777" w:rsidTr="00405695">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2B9B07DB" w14:textId="77777777" w:rsidR="006634B9" w:rsidRPr="006C4EF5" w:rsidRDefault="006634B9" w:rsidP="00405695">
            <w:pPr>
              <w:jc w:val="left"/>
              <w:rPr>
                <w:color w:val="000000"/>
                <w:sz w:val="20"/>
                <w:szCs w:val="20"/>
                <w:lang w:val="fr-CA" w:eastAsia="en-CA"/>
              </w:rPr>
            </w:pPr>
            <w:r w:rsidRPr="006C4EF5">
              <w:rPr>
                <w:color w:val="000000"/>
                <w:sz w:val="20"/>
                <w:szCs w:val="20"/>
                <w:lang w:val="fr-CA" w:eastAsia="en-CA"/>
              </w:rPr>
              <w:t>Financement total convenu ($US)</w:t>
            </w:r>
          </w:p>
        </w:tc>
        <w:tc>
          <w:tcPr>
            <w:tcW w:w="364" w:type="pct"/>
            <w:tcBorders>
              <w:top w:val="nil"/>
              <w:left w:val="nil"/>
              <w:bottom w:val="single" w:sz="4" w:space="0" w:color="auto"/>
              <w:right w:val="single" w:sz="4" w:space="0" w:color="auto"/>
            </w:tcBorders>
            <w:shd w:val="clear" w:color="auto" w:fill="FFFFFF" w:themeFill="background1"/>
          </w:tcPr>
          <w:p w14:paraId="75891F2B"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287DA0D2"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68F56DA"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403DCBB" w14:textId="77777777" w:rsidR="006634B9" w:rsidRPr="006C4EF5" w:rsidRDefault="006634B9" w:rsidP="00405695">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5337F5BB" w14:textId="77777777" w:rsidR="006634B9" w:rsidRPr="006C4EF5" w:rsidRDefault="006634B9" w:rsidP="00405695">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24DAF442" w14:textId="77777777" w:rsidR="006634B9" w:rsidRPr="006C4EF5" w:rsidRDefault="006634B9" w:rsidP="00405695">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7ED93BF9" w14:textId="77777777" w:rsidR="006634B9" w:rsidRPr="006C4EF5" w:rsidRDefault="006634B9" w:rsidP="00405695">
            <w:pPr>
              <w:jc w:val="right"/>
              <w:rPr>
                <w:color w:val="000000"/>
                <w:sz w:val="20"/>
                <w:szCs w:val="20"/>
                <w:lang w:val="fr-CA" w:eastAsia="en-CA"/>
              </w:rPr>
            </w:pPr>
          </w:p>
        </w:tc>
      </w:tr>
      <w:tr w:rsidR="006634B9" w:rsidRPr="006C4EF5" w14:paraId="40F76B34" w14:textId="77777777" w:rsidTr="00405695">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72C1C442" w14:textId="77777777" w:rsidR="006634B9" w:rsidRPr="006C4EF5" w:rsidRDefault="006634B9" w:rsidP="00405695">
            <w:pPr>
              <w:jc w:val="left"/>
              <w:rPr>
                <w:color w:val="000000"/>
                <w:sz w:val="20"/>
                <w:szCs w:val="20"/>
                <w:lang w:val="fr-CA" w:eastAsia="en-CA"/>
              </w:rPr>
            </w:pPr>
            <w:r w:rsidRPr="006C4EF5">
              <w:rPr>
                <w:color w:val="000000"/>
                <w:sz w:val="20"/>
                <w:szCs w:val="20"/>
                <w:lang w:val="fr-CA" w:eastAsia="en-CA"/>
              </w:rPr>
              <w:t>Coûts d’appui totaux ($US)</w:t>
            </w:r>
          </w:p>
        </w:tc>
        <w:tc>
          <w:tcPr>
            <w:tcW w:w="364" w:type="pct"/>
            <w:tcBorders>
              <w:top w:val="nil"/>
              <w:left w:val="nil"/>
              <w:bottom w:val="single" w:sz="4" w:space="0" w:color="auto"/>
              <w:right w:val="single" w:sz="4" w:space="0" w:color="auto"/>
            </w:tcBorders>
            <w:shd w:val="clear" w:color="auto" w:fill="FFFFFF" w:themeFill="background1"/>
          </w:tcPr>
          <w:p w14:paraId="0E93163C"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3BC8B1D2"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D5A9DB5"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860E91E" w14:textId="77777777" w:rsidR="006634B9" w:rsidRPr="006C4EF5" w:rsidRDefault="006634B9" w:rsidP="00405695">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78DBFEDC" w14:textId="77777777" w:rsidR="006634B9" w:rsidRPr="006C4EF5" w:rsidRDefault="006634B9" w:rsidP="00405695">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2ACD2B65" w14:textId="77777777" w:rsidR="006634B9" w:rsidRPr="006C4EF5" w:rsidRDefault="006634B9" w:rsidP="00405695">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1C0683B5" w14:textId="77777777" w:rsidR="006634B9" w:rsidRPr="006C4EF5" w:rsidRDefault="006634B9" w:rsidP="00405695">
            <w:pPr>
              <w:jc w:val="right"/>
              <w:rPr>
                <w:color w:val="000000"/>
                <w:sz w:val="20"/>
                <w:szCs w:val="20"/>
                <w:lang w:val="fr-CA" w:eastAsia="en-CA"/>
              </w:rPr>
            </w:pPr>
          </w:p>
        </w:tc>
      </w:tr>
      <w:tr w:rsidR="006634B9" w:rsidRPr="006C4EF5" w14:paraId="67AED811" w14:textId="77777777" w:rsidTr="00405695">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6ED8896C" w14:textId="77777777" w:rsidR="006634B9" w:rsidRPr="006C4EF5" w:rsidRDefault="006634B9" w:rsidP="00405695">
            <w:pPr>
              <w:jc w:val="left"/>
              <w:rPr>
                <w:color w:val="000000"/>
                <w:sz w:val="20"/>
                <w:szCs w:val="20"/>
                <w:lang w:val="fr-CA" w:eastAsia="en-CA"/>
              </w:rPr>
            </w:pPr>
            <w:r w:rsidRPr="006C4EF5">
              <w:rPr>
                <w:color w:val="000000"/>
                <w:sz w:val="20"/>
                <w:szCs w:val="20"/>
                <w:lang w:val="fr-CA" w:eastAsia="en-CA"/>
              </w:rPr>
              <w:t>Coûts totaux convenus ($US)</w:t>
            </w:r>
          </w:p>
        </w:tc>
        <w:tc>
          <w:tcPr>
            <w:tcW w:w="364" w:type="pct"/>
            <w:tcBorders>
              <w:top w:val="nil"/>
              <w:left w:val="nil"/>
              <w:bottom w:val="single" w:sz="4" w:space="0" w:color="auto"/>
              <w:right w:val="single" w:sz="4" w:space="0" w:color="auto"/>
            </w:tcBorders>
            <w:shd w:val="clear" w:color="auto" w:fill="FFFFFF" w:themeFill="background1"/>
          </w:tcPr>
          <w:p w14:paraId="041CE4C8"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63817989"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9207567"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D44DB30" w14:textId="77777777" w:rsidR="006634B9" w:rsidRPr="006C4EF5" w:rsidRDefault="006634B9" w:rsidP="00405695">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0599BA80" w14:textId="77777777" w:rsidR="006634B9" w:rsidRPr="006C4EF5" w:rsidRDefault="006634B9" w:rsidP="00405695">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75946FED" w14:textId="77777777" w:rsidR="006634B9" w:rsidRPr="006C4EF5" w:rsidRDefault="006634B9" w:rsidP="00405695">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5A96D679" w14:textId="77777777" w:rsidR="006634B9" w:rsidRPr="006C4EF5" w:rsidRDefault="006634B9" w:rsidP="00405695">
            <w:pPr>
              <w:jc w:val="right"/>
              <w:rPr>
                <w:color w:val="000000"/>
                <w:sz w:val="20"/>
                <w:szCs w:val="20"/>
                <w:lang w:val="fr-CA" w:eastAsia="en-CA"/>
              </w:rPr>
            </w:pPr>
          </w:p>
        </w:tc>
      </w:tr>
      <w:tr w:rsidR="006634B9" w:rsidRPr="006C4EF5" w14:paraId="5F8325DF" w14:textId="77777777" w:rsidTr="00405695">
        <w:tc>
          <w:tcPr>
            <w:tcW w:w="5000" w:type="pct"/>
            <w:gridSpan w:val="8"/>
            <w:tcBorders>
              <w:top w:val="single" w:sz="4" w:space="0" w:color="auto"/>
              <w:left w:val="single" w:sz="4" w:space="0" w:color="auto"/>
              <w:bottom w:val="single" w:sz="4" w:space="0" w:color="auto"/>
              <w:right w:val="single" w:sz="4" w:space="0" w:color="auto"/>
            </w:tcBorders>
          </w:tcPr>
          <w:p w14:paraId="39A3E489" w14:textId="77777777" w:rsidR="006634B9" w:rsidRPr="006C4EF5" w:rsidRDefault="006634B9" w:rsidP="00405695">
            <w:pPr>
              <w:jc w:val="center"/>
              <w:rPr>
                <w:b/>
                <w:color w:val="000000"/>
                <w:sz w:val="20"/>
                <w:szCs w:val="20"/>
                <w:lang w:val="fr-CA" w:eastAsia="en-CA"/>
              </w:rPr>
            </w:pPr>
            <w:r w:rsidRPr="006C4EF5">
              <w:rPr>
                <w:b/>
                <w:color w:val="000000"/>
                <w:sz w:val="20"/>
                <w:szCs w:val="20"/>
                <w:lang w:val="fr-CA" w:eastAsia="en-CA"/>
              </w:rPr>
              <w:t>Financement pour les HFC</w:t>
            </w:r>
          </w:p>
        </w:tc>
      </w:tr>
      <w:tr w:rsidR="006634B9" w:rsidRPr="00AF1013" w14:paraId="7ECFB214" w14:textId="77777777" w:rsidTr="00405695">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550CE81" w14:textId="77777777" w:rsidR="006634B9" w:rsidRPr="006C4EF5" w:rsidRDefault="006634B9" w:rsidP="00405695">
            <w:pPr>
              <w:keepNext/>
              <w:keepLines/>
              <w:jc w:val="left"/>
              <w:rPr>
                <w:color w:val="000000"/>
                <w:sz w:val="20"/>
                <w:szCs w:val="20"/>
                <w:lang w:val="fr-CA" w:eastAsia="en-CA"/>
              </w:rPr>
            </w:pPr>
            <w:r w:rsidRPr="006C4EF5">
              <w:rPr>
                <w:color w:val="000000"/>
                <w:sz w:val="20"/>
                <w:szCs w:val="20"/>
                <w:lang w:val="fr-CA" w:eastAsia="en-CA"/>
              </w:rPr>
              <w:t>Financement proposé par l’agence principale ($US)</w:t>
            </w:r>
          </w:p>
        </w:tc>
        <w:tc>
          <w:tcPr>
            <w:tcW w:w="364" w:type="pct"/>
            <w:tcBorders>
              <w:top w:val="nil"/>
              <w:left w:val="nil"/>
              <w:bottom w:val="single" w:sz="4" w:space="0" w:color="auto"/>
              <w:right w:val="single" w:sz="4" w:space="0" w:color="auto"/>
            </w:tcBorders>
            <w:shd w:val="clear" w:color="auto" w:fill="FFFFFF" w:themeFill="background1"/>
          </w:tcPr>
          <w:p w14:paraId="480EF352" w14:textId="77777777" w:rsidR="006634B9" w:rsidRPr="006C4EF5" w:rsidRDefault="006634B9" w:rsidP="00405695">
            <w:pPr>
              <w:keepNext/>
              <w:keepLines/>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00995D12" w14:textId="77777777" w:rsidR="006634B9" w:rsidRPr="006C4EF5" w:rsidRDefault="006634B9" w:rsidP="00405695">
            <w:pPr>
              <w:keepNext/>
              <w:keepLines/>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6942B92" w14:textId="77777777" w:rsidR="006634B9" w:rsidRPr="006C4EF5" w:rsidRDefault="006634B9" w:rsidP="00405695">
            <w:pPr>
              <w:keepNext/>
              <w:keepLines/>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D584413" w14:textId="77777777" w:rsidR="006634B9" w:rsidRPr="006C4EF5" w:rsidRDefault="006634B9" w:rsidP="00405695">
            <w:pPr>
              <w:keepNext/>
              <w:keepLines/>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4E386F8B" w14:textId="77777777" w:rsidR="006634B9" w:rsidRPr="006C4EF5" w:rsidRDefault="006634B9" w:rsidP="00405695">
            <w:pPr>
              <w:keepNext/>
              <w:keepLines/>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661C1989" w14:textId="77777777" w:rsidR="006634B9" w:rsidRPr="006C4EF5" w:rsidRDefault="006634B9" w:rsidP="00405695">
            <w:pPr>
              <w:keepNext/>
              <w:keepLines/>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5F0C8824" w14:textId="77777777" w:rsidR="006634B9" w:rsidRPr="006C4EF5" w:rsidRDefault="006634B9" w:rsidP="00405695">
            <w:pPr>
              <w:keepNext/>
              <w:keepLines/>
              <w:jc w:val="right"/>
              <w:rPr>
                <w:color w:val="000000"/>
                <w:sz w:val="20"/>
                <w:szCs w:val="20"/>
                <w:lang w:val="fr-CA" w:eastAsia="en-CA"/>
              </w:rPr>
            </w:pPr>
          </w:p>
        </w:tc>
      </w:tr>
      <w:tr w:rsidR="006634B9" w:rsidRPr="00AF1013" w14:paraId="23FCE8A7" w14:textId="77777777" w:rsidTr="00405695">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0EFA3C7" w14:textId="77777777" w:rsidR="006634B9" w:rsidRPr="006C4EF5" w:rsidRDefault="006634B9" w:rsidP="00405695">
            <w:pPr>
              <w:jc w:val="left"/>
              <w:rPr>
                <w:color w:val="000000"/>
                <w:sz w:val="20"/>
                <w:szCs w:val="20"/>
                <w:lang w:val="fr-CA" w:eastAsia="en-CA"/>
              </w:rPr>
            </w:pPr>
            <w:r w:rsidRPr="006C4EF5">
              <w:rPr>
                <w:color w:val="000000"/>
                <w:sz w:val="20"/>
                <w:szCs w:val="20"/>
                <w:lang w:val="fr-CA" w:eastAsia="en-CA"/>
              </w:rPr>
              <w:t>Coût d’appui pour l’agence principale ($US)</w:t>
            </w:r>
          </w:p>
        </w:tc>
        <w:tc>
          <w:tcPr>
            <w:tcW w:w="364" w:type="pct"/>
            <w:tcBorders>
              <w:top w:val="nil"/>
              <w:left w:val="nil"/>
              <w:bottom w:val="single" w:sz="4" w:space="0" w:color="auto"/>
              <w:right w:val="single" w:sz="4" w:space="0" w:color="auto"/>
            </w:tcBorders>
            <w:shd w:val="clear" w:color="auto" w:fill="FFFFFF" w:themeFill="background1"/>
          </w:tcPr>
          <w:p w14:paraId="046ABC2C"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0DC1A447"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8C7F0EC"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9725FFE" w14:textId="77777777" w:rsidR="006634B9" w:rsidRPr="006C4EF5" w:rsidRDefault="006634B9" w:rsidP="00405695">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03D93931" w14:textId="77777777" w:rsidR="006634B9" w:rsidRPr="006C4EF5" w:rsidRDefault="006634B9" w:rsidP="00405695">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3F73BCD5" w14:textId="77777777" w:rsidR="006634B9" w:rsidRPr="006C4EF5" w:rsidRDefault="006634B9" w:rsidP="00405695">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561FFB6A" w14:textId="77777777" w:rsidR="006634B9" w:rsidRPr="006C4EF5" w:rsidRDefault="006634B9" w:rsidP="00405695">
            <w:pPr>
              <w:jc w:val="right"/>
              <w:rPr>
                <w:color w:val="000000"/>
                <w:sz w:val="20"/>
                <w:szCs w:val="20"/>
                <w:lang w:val="fr-CA" w:eastAsia="en-CA"/>
              </w:rPr>
            </w:pPr>
          </w:p>
        </w:tc>
      </w:tr>
      <w:tr w:rsidR="006634B9" w:rsidRPr="00AF1013" w14:paraId="52045604" w14:textId="77777777" w:rsidTr="00405695">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38760BA9" w14:textId="77777777" w:rsidR="006634B9" w:rsidRPr="006C4EF5" w:rsidRDefault="006634B9" w:rsidP="00405695">
            <w:pPr>
              <w:jc w:val="left"/>
              <w:rPr>
                <w:color w:val="000000"/>
                <w:sz w:val="20"/>
                <w:szCs w:val="20"/>
                <w:lang w:val="fr-CA" w:eastAsia="en-CA"/>
              </w:rPr>
            </w:pPr>
            <w:r w:rsidRPr="006C4EF5">
              <w:rPr>
                <w:color w:val="000000"/>
                <w:sz w:val="20"/>
                <w:szCs w:val="20"/>
                <w:lang w:val="fr-CA" w:eastAsia="en-CA"/>
              </w:rPr>
              <w:t>Financement convenu par l’agence de coopération ($US)</w:t>
            </w:r>
          </w:p>
        </w:tc>
        <w:tc>
          <w:tcPr>
            <w:tcW w:w="364" w:type="pct"/>
            <w:tcBorders>
              <w:top w:val="nil"/>
              <w:left w:val="nil"/>
              <w:bottom w:val="single" w:sz="4" w:space="0" w:color="auto"/>
              <w:right w:val="single" w:sz="4" w:space="0" w:color="auto"/>
            </w:tcBorders>
            <w:shd w:val="clear" w:color="auto" w:fill="FFFFFF" w:themeFill="background1"/>
          </w:tcPr>
          <w:p w14:paraId="23AA26B1"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519B150A"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582F813"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C73C9C4" w14:textId="77777777" w:rsidR="006634B9" w:rsidRPr="006C4EF5" w:rsidRDefault="006634B9" w:rsidP="00405695">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11104E61" w14:textId="77777777" w:rsidR="006634B9" w:rsidRPr="006C4EF5" w:rsidRDefault="006634B9" w:rsidP="00405695">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399BA17A" w14:textId="77777777" w:rsidR="006634B9" w:rsidRPr="006C4EF5" w:rsidRDefault="006634B9" w:rsidP="00405695">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228E8EAD" w14:textId="77777777" w:rsidR="006634B9" w:rsidRPr="006C4EF5" w:rsidRDefault="006634B9" w:rsidP="00405695">
            <w:pPr>
              <w:jc w:val="right"/>
              <w:rPr>
                <w:color w:val="000000"/>
                <w:sz w:val="20"/>
                <w:szCs w:val="20"/>
                <w:lang w:val="fr-CA" w:eastAsia="en-CA"/>
              </w:rPr>
            </w:pPr>
          </w:p>
        </w:tc>
      </w:tr>
      <w:tr w:rsidR="006634B9" w:rsidRPr="00AF1013" w14:paraId="0CBA5082" w14:textId="77777777" w:rsidTr="00405695">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0B64C91F" w14:textId="77777777" w:rsidR="006634B9" w:rsidRPr="006C4EF5" w:rsidRDefault="006634B9" w:rsidP="00405695">
            <w:pPr>
              <w:jc w:val="left"/>
              <w:rPr>
                <w:color w:val="000000"/>
                <w:sz w:val="20"/>
                <w:szCs w:val="20"/>
                <w:lang w:val="fr-CA" w:eastAsia="en-CA"/>
              </w:rPr>
            </w:pPr>
            <w:r w:rsidRPr="006C4EF5">
              <w:rPr>
                <w:color w:val="000000"/>
                <w:sz w:val="20"/>
                <w:szCs w:val="20"/>
                <w:lang w:val="fr-CA" w:eastAsia="en-CA"/>
              </w:rPr>
              <w:t>Coût d’appui pour l’agence de coopération ($US)</w:t>
            </w:r>
          </w:p>
        </w:tc>
        <w:tc>
          <w:tcPr>
            <w:tcW w:w="364" w:type="pct"/>
            <w:tcBorders>
              <w:top w:val="nil"/>
              <w:left w:val="nil"/>
              <w:bottom w:val="single" w:sz="4" w:space="0" w:color="auto"/>
              <w:right w:val="single" w:sz="4" w:space="0" w:color="auto"/>
            </w:tcBorders>
            <w:shd w:val="clear" w:color="auto" w:fill="FFFFFF" w:themeFill="background1"/>
          </w:tcPr>
          <w:p w14:paraId="348472CB"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5834A8FE"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743EA8B"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389C146" w14:textId="77777777" w:rsidR="006634B9" w:rsidRPr="006C4EF5" w:rsidRDefault="006634B9" w:rsidP="00405695">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56C847C3" w14:textId="77777777" w:rsidR="006634B9" w:rsidRPr="006C4EF5" w:rsidRDefault="006634B9" w:rsidP="00405695">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5C75D98E" w14:textId="77777777" w:rsidR="006634B9" w:rsidRPr="006C4EF5" w:rsidRDefault="006634B9" w:rsidP="00405695">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302814FF" w14:textId="77777777" w:rsidR="006634B9" w:rsidRPr="006C4EF5" w:rsidRDefault="006634B9" w:rsidP="00405695">
            <w:pPr>
              <w:jc w:val="right"/>
              <w:rPr>
                <w:color w:val="000000"/>
                <w:sz w:val="20"/>
                <w:szCs w:val="20"/>
                <w:lang w:val="fr-CA" w:eastAsia="en-CA"/>
              </w:rPr>
            </w:pPr>
          </w:p>
        </w:tc>
      </w:tr>
      <w:tr w:rsidR="006634B9" w:rsidRPr="006C4EF5" w14:paraId="09E4F1F6" w14:textId="77777777" w:rsidTr="00405695">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62AF44D8" w14:textId="77777777" w:rsidR="006634B9" w:rsidRPr="006C4EF5" w:rsidRDefault="006634B9" w:rsidP="00405695">
            <w:pPr>
              <w:jc w:val="left"/>
              <w:rPr>
                <w:color w:val="000000"/>
                <w:sz w:val="20"/>
                <w:szCs w:val="20"/>
                <w:lang w:val="fr-CA" w:eastAsia="en-CA"/>
              </w:rPr>
            </w:pPr>
            <w:r w:rsidRPr="006C4EF5">
              <w:rPr>
                <w:color w:val="000000"/>
                <w:sz w:val="20"/>
                <w:szCs w:val="20"/>
                <w:lang w:val="fr-CA" w:eastAsia="en-CA"/>
              </w:rPr>
              <w:t>Financement total proposé ($US)</w:t>
            </w:r>
          </w:p>
        </w:tc>
        <w:tc>
          <w:tcPr>
            <w:tcW w:w="364" w:type="pct"/>
            <w:tcBorders>
              <w:top w:val="nil"/>
              <w:left w:val="nil"/>
              <w:bottom w:val="single" w:sz="4" w:space="0" w:color="auto"/>
              <w:right w:val="single" w:sz="4" w:space="0" w:color="auto"/>
            </w:tcBorders>
            <w:shd w:val="clear" w:color="auto" w:fill="FFFFFF" w:themeFill="background1"/>
          </w:tcPr>
          <w:p w14:paraId="78F10674"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5191973C"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963C5D1"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3A8C7C7" w14:textId="77777777" w:rsidR="006634B9" w:rsidRPr="006C4EF5" w:rsidRDefault="006634B9" w:rsidP="00405695">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5D0509DD" w14:textId="77777777" w:rsidR="006634B9" w:rsidRPr="006C4EF5" w:rsidRDefault="006634B9" w:rsidP="00405695">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255844B2" w14:textId="77777777" w:rsidR="006634B9" w:rsidRPr="006C4EF5" w:rsidRDefault="006634B9" w:rsidP="00405695">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4650193C" w14:textId="77777777" w:rsidR="006634B9" w:rsidRPr="006C4EF5" w:rsidRDefault="006634B9" w:rsidP="00405695">
            <w:pPr>
              <w:jc w:val="right"/>
              <w:rPr>
                <w:color w:val="000000"/>
                <w:sz w:val="20"/>
                <w:szCs w:val="20"/>
                <w:lang w:val="fr-CA" w:eastAsia="en-CA"/>
              </w:rPr>
            </w:pPr>
          </w:p>
        </w:tc>
      </w:tr>
      <w:tr w:rsidR="006634B9" w:rsidRPr="006C4EF5" w14:paraId="7D314C39" w14:textId="77777777" w:rsidTr="00405695">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2F2311B5" w14:textId="77777777" w:rsidR="006634B9" w:rsidRPr="006C4EF5" w:rsidRDefault="006634B9" w:rsidP="00405695">
            <w:pPr>
              <w:jc w:val="left"/>
              <w:rPr>
                <w:color w:val="000000"/>
                <w:sz w:val="20"/>
                <w:szCs w:val="20"/>
                <w:lang w:val="fr-CA" w:eastAsia="en-CA"/>
              </w:rPr>
            </w:pPr>
            <w:r w:rsidRPr="006C4EF5">
              <w:rPr>
                <w:color w:val="000000"/>
                <w:sz w:val="20"/>
                <w:szCs w:val="20"/>
                <w:lang w:val="fr-CA" w:eastAsia="en-CA"/>
              </w:rPr>
              <w:t>Coûts d’appui totaux ($US)</w:t>
            </w:r>
          </w:p>
        </w:tc>
        <w:tc>
          <w:tcPr>
            <w:tcW w:w="364" w:type="pct"/>
            <w:tcBorders>
              <w:top w:val="nil"/>
              <w:left w:val="nil"/>
              <w:bottom w:val="single" w:sz="4" w:space="0" w:color="auto"/>
              <w:right w:val="single" w:sz="4" w:space="0" w:color="auto"/>
            </w:tcBorders>
            <w:shd w:val="clear" w:color="auto" w:fill="FFFFFF" w:themeFill="background1"/>
          </w:tcPr>
          <w:p w14:paraId="6F6B0E17"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7908712D"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3EAD00B" w14:textId="77777777" w:rsidR="006634B9" w:rsidRPr="006C4EF5" w:rsidRDefault="006634B9" w:rsidP="00405695">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23C2A35" w14:textId="77777777" w:rsidR="006634B9" w:rsidRPr="006C4EF5" w:rsidRDefault="006634B9" w:rsidP="00405695">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092C28E5" w14:textId="77777777" w:rsidR="006634B9" w:rsidRPr="006C4EF5" w:rsidRDefault="006634B9" w:rsidP="00405695">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7E29938F" w14:textId="77777777" w:rsidR="006634B9" w:rsidRPr="006C4EF5" w:rsidRDefault="006634B9" w:rsidP="00405695">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1C0EC1E6" w14:textId="77777777" w:rsidR="006634B9" w:rsidRPr="006C4EF5" w:rsidRDefault="006634B9" w:rsidP="00405695">
            <w:pPr>
              <w:jc w:val="right"/>
              <w:rPr>
                <w:color w:val="000000"/>
                <w:sz w:val="20"/>
                <w:szCs w:val="20"/>
                <w:lang w:val="fr-CA" w:eastAsia="en-CA"/>
              </w:rPr>
            </w:pPr>
          </w:p>
        </w:tc>
      </w:tr>
      <w:tr w:rsidR="006634B9" w:rsidRPr="00FE2DCE" w14:paraId="667F550D" w14:textId="77777777" w:rsidTr="00405695">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67462555" w14:textId="77777777" w:rsidR="006634B9" w:rsidRPr="00FE2DCE" w:rsidRDefault="006634B9" w:rsidP="00405695">
            <w:pPr>
              <w:jc w:val="left"/>
              <w:rPr>
                <w:color w:val="000000"/>
                <w:sz w:val="20"/>
                <w:szCs w:val="20"/>
                <w:lang w:val="fr-CA" w:eastAsia="en-CA"/>
              </w:rPr>
            </w:pPr>
            <w:r w:rsidRPr="006C4EF5">
              <w:rPr>
                <w:color w:val="000000"/>
                <w:sz w:val="20"/>
                <w:szCs w:val="20"/>
                <w:lang w:val="fr-CA" w:eastAsia="en-CA"/>
              </w:rPr>
              <w:t>Coûts totaux proposés ($US)</w:t>
            </w:r>
          </w:p>
        </w:tc>
        <w:tc>
          <w:tcPr>
            <w:tcW w:w="364" w:type="pct"/>
            <w:tcBorders>
              <w:top w:val="nil"/>
              <w:left w:val="nil"/>
              <w:bottom w:val="single" w:sz="4" w:space="0" w:color="auto"/>
              <w:right w:val="single" w:sz="4" w:space="0" w:color="auto"/>
            </w:tcBorders>
            <w:shd w:val="clear" w:color="auto" w:fill="FFFFFF" w:themeFill="background1"/>
          </w:tcPr>
          <w:p w14:paraId="09132D30" w14:textId="77777777" w:rsidR="006634B9" w:rsidRPr="00FE2DCE" w:rsidRDefault="006634B9" w:rsidP="00405695">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3FB92EDA" w14:textId="77777777" w:rsidR="006634B9" w:rsidRPr="00FE2DCE" w:rsidRDefault="006634B9" w:rsidP="00405695">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E4745AD" w14:textId="77777777" w:rsidR="006634B9" w:rsidRPr="00FE2DCE" w:rsidRDefault="006634B9" w:rsidP="00405695">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F48C794" w14:textId="77777777" w:rsidR="006634B9" w:rsidRPr="00FE2DCE" w:rsidRDefault="006634B9" w:rsidP="00405695">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361D486A" w14:textId="77777777" w:rsidR="006634B9" w:rsidRPr="00FE2DCE" w:rsidRDefault="006634B9" w:rsidP="00405695">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1C6FE792" w14:textId="77777777" w:rsidR="006634B9" w:rsidRPr="00FE2DCE" w:rsidRDefault="006634B9" w:rsidP="00405695">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0C139672" w14:textId="77777777" w:rsidR="006634B9" w:rsidRPr="00FE2DCE" w:rsidRDefault="006634B9" w:rsidP="00405695">
            <w:pPr>
              <w:jc w:val="right"/>
              <w:rPr>
                <w:color w:val="000000"/>
                <w:sz w:val="20"/>
                <w:szCs w:val="20"/>
                <w:lang w:val="fr-CA" w:eastAsia="en-CA"/>
              </w:rPr>
            </w:pPr>
          </w:p>
        </w:tc>
      </w:tr>
    </w:tbl>
    <w:p w14:paraId="3DEEB20F" w14:textId="77777777" w:rsidR="006634B9" w:rsidRPr="00FE2DCE" w:rsidRDefault="006634B9" w:rsidP="006634B9">
      <w:pPr>
        <w:pStyle w:val="StyleHeader4Para4Left0Firstline0"/>
        <w:numPr>
          <w:ilvl w:val="0"/>
          <w:numId w:val="0"/>
        </w:numPr>
        <w:spacing w:after="0"/>
        <w:jc w:val="left"/>
        <w:rPr>
          <w:sz w:val="22"/>
          <w:lang w:val="fr-CA"/>
        </w:rPr>
      </w:pPr>
    </w:p>
    <w:p w14:paraId="0931B73A" w14:textId="77777777" w:rsidR="006634B9" w:rsidRPr="00FE2DCE" w:rsidRDefault="006634B9" w:rsidP="006634B9">
      <w:pPr>
        <w:pStyle w:val="StyleHeader4Para4Left0Firstline0"/>
        <w:numPr>
          <w:ilvl w:val="0"/>
          <w:numId w:val="0"/>
        </w:numPr>
        <w:spacing w:after="0"/>
        <w:jc w:val="left"/>
        <w:rPr>
          <w:sz w:val="22"/>
          <w:lang w:val="fr-CA"/>
        </w:rPr>
      </w:pPr>
    </w:p>
    <w:p w14:paraId="534EF460" w14:textId="77777777" w:rsidR="006634B9" w:rsidRDefault="006634B9" w:rsidP="006634B9">
      <w:pPr>
        <w:pStyle w:val="StyleHeader4Para4Left0Firstline0"/>
        <w:numPr>
          <w:ilvl w:val="0"/>
          <w:numId w:val="0"/>
        </w:numPr>
        <w:rPr>
          <w:lang w:val="fr-CA"/>
        </w:rPr>
      </w:pPr>
    </w:p>
    <w:p w14:paraId="1701EB95" w14:textId="77777777" w:rsidR="006634B9" w:rsidRDefault="006634B9" w:rsidP="006634B9">
      <w:pPr>
        <w:pStyle w:val="StyleHeader4Para4Left0Firstline0"/>
        <w:numPr>
          <w:ilvl w:val="0"/>
          <w:numId w:val="0"/>
        </w:numPr>
        <w:rPr>
          <w:lang w:val="fr-CA"/>
        </w:rPr>
      </w:pPr>
    </w:p>
    <w:p w14:paraId="3FB76B67" w14:textId="77777777" w:rsidR="006634B9" w:rsidRDefault="006634B9" w:rsidP="006634B9">
      <w:pPr>
        <w:pStyle w:val="StyleHeader4Para4Left0Firstline0"/>
        <w:numPr>
          <w:ilvl w:val="0"/>
          <w:numId w:val="0"/>
        </w:numPr>
        <w:rPr>
          <w:lang w:val="fr-CA"/>
        </w:rPr>
        <w:sectPr w:rsidR="006634B9">
          <w:headerReference w:type="even" r:id="rId32"/>
          <w:footerReference w:type="even" r:id="rId33"/>
          <w:headerReference w:type="first" r:id="rId34"/>
          <w:footerReference w:type="first" r:id="rId35"/>
          <w:pgSz w:w="12240" w:h="15840" w:code="1"/>
          <w:pgMar w:top="720" w:right="1440" w:bottom="864" w:left="1440" w:header="720" w:footer="475" w:gutter="0"/>
          <w:pgNumType w:start="1"/>
          <w:cols w:space="720"/>
          <w:titlePg/>
        </w:sectPr>
      </w:pPr>
    </w:p>
    <w:p w14:paraId="7AA011B3" w14:textId="77777777" w:rsidR="006634B9" w:rsidRDefault="006634B9" w:rsidP="006634B9">
      <w:pPr>
        <w:pStyle w:val="StyleHeader4Para4Left0Firstline0"/>
        <w:numPr>
          <w:ilvl w:val="0"/>
          <w:numId w:val="0"/>
        </w:numPr>
        <w:jc w:val="center"/>
        <w:rPr>
          <w:b/>
          <w:bCs/>
          <w:lang w:val="fr-CA"/>
        </w:rPr>
      </w:pPr>
    </w:p>
    <w:p w14:paraId="69D40493" w14:textId="77777777" w:rsidR="006634B9" w:rsidRPr="003964C1" w:rsidRDefault="006634B9" w:rsidP="006634B9">
      <w:pPr>
        <w:pStyle w:val="StyleHeader4Para4Left0Firstline0"/>
        <w:numPr>
          <w:ilvl w:val="0"/>
          <w:numId w:val="0"/>
        </w:numPr>
        <w:jc w:val="center"/>
        <w:rPr>
          <w:b/>
          <w:bCs/>
          <w:lang w:val="fr-CA"/>
        </w:rPr>
      </w:pPr>
      <w:r w:rsidRPr="003964C1">
        <w:rPr>
          <w:b/>
          <w:bCs/>
          <w:lang w:val="fr-CA"/>
        </w:rPr>
        <w:t>Annexe IV</w:t>
      </w:r>
    </w:p>
    <w:p w14:paraId="05C061AF" w14:textId="77777777" w:rsidR="006634B9" w:rsidRPr="003964C1" w:rsidRDefault="006634B9" w:rsidP="006634B9">
      <w:pPr>
        <w:jc w:val="center"/>
        <w:rPr>
          <w:b/>
          <w:bCs/>
          <w:lang w:val="fr-CA"/>
        </w:rPr>
      </w:pPr>
      <w:r w:rsidRPr="003964C1">
        <w:rPr>
          <w:b/>
          <w:bCs/>
          <w:lang w:val="fr-CA"/>
        </w:rPr>
        <w:t>LIGNES DIRECTRICES POUR LA PRÉPARATION DES PLANS DE MISE EN ŒUVRE DE L’AMENDEMENT DE KIGALI POUR LES PAYS VISÉS À L’ARTICLE 5 (DÉCISION 87/50)</w:t>
      </w:r>
    </w:p>
    <w:p w14:paraId="407027BA" w14:textId="77777777" w:rsidR="006634B9" w:rsidRPr="00AF1013" w:rsidRDefault="006634B9" w:rsidP="006634B9">
      <w:pPr>
        <w:pStyle w:val="StyleHeader4Para4Left0Firstline0"/>
        <w:numPr>
          <w:ilvl w:val="0"/>
          <w:numId w:val="0"/>
        </w:numPr>
        <w:jc w:val="center"/>
        <w:rPr>
          <w:lang w:val="fr-CA"/>
        </w:rPr>
      </w:pPr>
    </w:p>
    <w:p w14:paraId="29B0EA68" w14:textId="77777777" w:rsidR="006634B9" w:rsidRPr="00AF1013" w:rsidRDefault="006634B9" w:rsidP="006634B9">
      <w:pPr>
        <w:pStyle w:val="Heading1"/>
        <w:numPr>
          <w:ilvl w:val="0"/>
          <w:numId w:val="45"/>
        </w:numPr>
        <w:tabs>
          <w:tab w:val="clear" w:pos="0"/>
          <w:tab w:val="num" w:pos="360"/>
          <w:tab w:val="left" w:pos="567"/>
        </w:tabs>
        <w:rPr>
          <w:u w:val="single"/>
          <w:lang w:val="fr-CA"/>
        </w:rPr>
      </w:pPr>
      <w:r w:rsidRPr="00AF1013">
        <w:rPr>
          <w:lang w:val="fr-CA"/>
        </w:rPr>
        <w:t xml:space="preserve">Le Comité exécutif </w:t>
      </w:r>
      <w:r w:rsidRPr="00AF1013">
        <w:rPr>
          <w:u w:val="single"/>
          <w:lang w:val="fr-CA"/>
        </w:rPr>
        <w:t>a décidé</w:t>
      </w:r>
      <w:r w:rsidRPr="00AF1013">
        <w:rPr>
          <w:lang w:val="fr-CA"/>
        </w:rPr>
        <w:t xml:space="preserve"> ce qui suit:</w:t>
      </w:r>
    </w:p>
    <w:p w14:paraId="031D5779" w14:textId="77777777" w:rsidR="006634B9" w:rsidRPr="00AF1013" w:rsidRDefault="006634B9" w:rsidP="006634B9">
      <w:pPr>
        <w:pStyle w:val="Heading2"/>
        <w:numPr>
          <w:ilvl w:val="1"/>
          <w:numId w:val="1"/>
        </w:numPr>
        <w:ind w:left="1134" w:hanging="567"/>
        <w:rPr>
          <w:lang w:val="fr-CA"/>
        </w:rPr>
      </w:pPr>
      <w:r w:rsidRPr="00AF1013">
        <w:rPr>
          <w:lang w:val="fr-CA"/>
        </w:rPr>
        <w:t>Prendre note des projets de lignes directrices pour la préparation des plans de réduction des HFC pour les pays visés à l’article 5, figurant dans le document UNEP/OzL.Pro/ExCom/87/46;</w:t>
      </w:r>
    </w:p>
    <w:p w14:paraId="17B17F92" w14:textId="77777777" w:rsidR="006634B9" w:rsidRPr="00AF1013" w:rsidRDefault="006634B9" w:rsidP="006634B9">
      <w:pPr>
        <w:pStyle w:val="Heading2"/>
        <w:keepNext/>
        <w:widowControl/>
        <w:numPr>
          <w:ilvl w:val="1"/>
          <w:numId w:val="1"/>
        </w:numPr>
        <w:ind w:left="1134" w:hanging="567"/>
        <w:rPr>
          <w:lang w:val="fr-CA"/>
        </w:rPr>
      </w:pPr>
      <w:r w:rsidRPr="00AF1013">
        <w:rPr>
          <w:lang w:val="fr-CA"/>
        </w:rPr>
        <w:t>Inclure, dans le financement de la préparation d’une stratégie générale pour la phase I du plan de réduction de HFC, appelé ci-après le plan de mise en œuvre de l’Amendement de Kigali pour les HFC, une assistance pour les activités ci-après:</w:t>
      </w:r>
    </w:p>
    <w:p w14:paraId="0F77C9E1" w14:textId="77777777" w:rsidR="006634B9" w:rsidRPr="00AF1013" w:rsidRDefault="006634B9" w:rsidP="006634B9">
      <w:pPr>
        <w:pStyle w:val="Heading3"/>
        <w:numPr>
          <w:ilvl w:val="2"/>
          <w:numId w:val="1"/>
        </w:numPr>
        <w:ind w:left="1701" w:hanging="567"/>
        <w:rPr>
          <w:lang w:val="fr-CA"/>
        </w:rPr>
      </w:pPr>
      <w:r w:rsidRPr="00AF1013">
        <w:rPr>
          <w:lang w:val="fr-CA"/>
        </w:rPr>
        <w:t>Extension des législations, politiques et règlements existants ou élaboration de législations, politiques et règlements nouveaux, selon les besoins, régissant les systèmes de licences d’importation/exportation et les régimes de quotas visant les substances réglementées de l’annexe F (HFC) du Protocole de Montréal;</w:t>
      </w:r>
    </w:p>
    <w:p w14:paraId="01886BF2" w14:textId="77777777" w:rsidR="006634B9" w:rsidRPr="00AF1013" w:rsidRDefault="006634B9" w:rsidP="006634B9">
      <w:pPr>
        <w:widowControl w:val="0"/>
        <w:numPr>
          <w:ilvl w:val="2"/>
          <w:numId w:val="1"/>
        </w:numPr>
        <w:tabs>
          <w:tab w:val="clear" w:pos="0"/>
          <w:tab w:val="num" w:pos="-270"/>
        </w:tabs>
        <w:spacing w:after="240"/>
        <w:ind w:left="1701" w:hanging="567"/>
        <w:outlineLvl w:val="2"/>
        <w:rPr>
          <w:lang w:val="fr-CA"/>
        </w:rPr>
      </w:pPr>
      <w:r w:rsidRPr="00AF1013">
        <w:rPr>
          <w:lang w:val="fr-CA"/>
        </w:rPr>
        <w:t>Exécution d’une enquête sur la consommation et la répartition sectorielle de HFC, d’enquêtes sur les entreprises dans les secteurs de la fabrication et de l’entretien, avec des analyses de données, afin d’estimer les valeurs de référence des HFC aux fins de conformité, et en tenant compte des enquêtes menées sur les HFC;</w:t>
      </w:r>
    </w:p>
    <w:p w14:paraId="69A1E706" w14:textId="77777777" w:rsidR="006634B9" w:rsidRPr="00AF1013" w:rsidRDefault="006634B9" w:rsidP="006634B9">
      <w:pPr>
        <w:widowControl w:val="0"/>
        <w:numPr>
          <w:ilvl w:val="2"/>
          <w:numId w:val="1"/>
        </w:numPr>
        <w:tabs>
          <w:tab w:val="clear" w:pos="0"/>
          <w:tab w:val="num" w:pos="-270"/>
        </w:tabs>
        <w:spacing w:after="240"/>
        <w:ind w:left="1701" w:hanging="567"/>
        <w:outlineLvl w:val="2"/>
        <w:rPr>
          <w:lang w:val="fr-CA"/>
        </w:rPr>
      </w:pPr>
      <w:r w:rsidRPr="00AF1013">
        <w:rPr>
          <w:lang w:val="fr-CA"/>
        </w:rPr>
        <w:t>Établissement de la stratégie générale de la réduction progressive des HFC et de plan d’action incluant le secteur de l’entretien en réfrigération pour la phase I des plans de mise en œuvre de l'Amendement de Kigali pour tenir compte du gel de la consommation de HFC et de sa réduction de 10%;</w:t>
      </w:r>
    </w:p>
    <w:p w14:paraId="0328AF4B" w14:textId="77777777" w:rsidR="006634B9" w:rsidRPr="00AF1013" w:rsidRDefault="006634B9" w:rsidP="006634B9">
      <w:pPr>
        <w:widowControl w:val="0"/>
        <w:numPr>
          <w:ilvl w:val="2"/>
          <w:numId w:val="1"/>
        </w:numPr>
        <w:tabs>
          <w:tab w:val="clear" w:pos="0"/>
          <w:tab w:val="num" w:pos="-270"/>
        </w:tabs>
        <w:spacing w:after="240"/>
        <w:ind w:left="1701" w:hanging="567"/>
        <w:outlineLvl w:val="2"/>
        <w:rPr>
          <w:lang w:val="fr-CA"/>
        </w:rPr>
      </w:pPr>
      <w:r w:rsidRPr="00AF1013">
        <w:rPr>
          <w:lang w:val="fr-CA"/>
        </w:rPr>
        <w:t>Pour les pays qui le souhaitent, examen de l’intégration des activités de réduction des HFC avec les activités du plan de gestion de l’élimination des HCFC;</w:t>
      </w:r>
    </w:p>
    <w:p w14:paraId="4AD99495" w14:textId="77777777" w:rsidR="006634B9" w:rsidRPr="00AF1013" w:rsidRDefault="006634B9" w:rsidP="006634B9">
      <w:pPr>
        <w:widowControl w:val="0"/>
        <w:numPr>
          <w:ilvl w:val="2"/>
          <w:numId w:val="1"/>
        </w:numPr>
        <w:spacing w:after="240"/>
        <w:ind w:left="1701" w:hanging="567"/>
        <w:outlineLvl w:val="2"/>
        <w:rPr>
          <w:lang w:val="fr-CA"/>
        </w:rPr>
      </w:pPr>
      <w:r w:rsidRPr="00AF1013">
        <w:rPr>
          <w:lang w:val="fr-CA"/>
        </w:rPr>
        <w:t>Pour les pays qui le souhaitent, description des initiatives, politiques, règlements et normes nationaux pertinents liés au maintien et/ou au renforcement de l’efficacité énergétique;</w:t>
      </w:r>
    </w:p>
    <w:p w14:paraId="1825E4C9" w14:textId="77777777" w:rsidR="006634B9" w:rsidRPr="00AF1013" w:rsidRDefault="006634B9" w:rsidP="006634B9">
      <w:pPr>
        <w:widowControl w:val="0"/>
        <w:numPr>
          <w:ilvl w:val="1"/>
          <w:numId w:val="1"/>
        </w:numPr>
        <w:spacing w:after="240"/>
        <w:ind w:left="1134" w:hanging="567"/>
        <w:outlineLvl w:val="1"/>
        <w:rPr>
          <w:lang w:val="fr-CA"/>
        </w:rPr>
      </w:pPr>
      <w:r w:rsidRPr="00AF1013">
        <w:rPr>
          <w:lang w:val="fr-CA"/>
        </w:rPr>
        <w:t>Fournir des fonds aux éléments décrits dans les alinéas (b)(i) à (v) ci-dessus, comme il est précisé dans le tableau ci-après, en fonction des niveaux de référence de la consommation de HCFC du pays:</w:t>
      </w:r>
    </w:p>
    <w:tbl>
      <w:tblPr>
        <w:tblW w:w="7920" w:type="dxa"/>
        <w:tblInd w:w="1495" w:type="dxa"/>
        <w:tblLayout w:type="fixed"/>
        <w:tblLook w:val="04A0" w:firstRow="1" w:lastRow="0" w:firstColumn="1" w:lastColumn="0" w:noHBand="0" w:noVBand="1"/>
      </w:tblPr>
      <w:tblGrid>
        <w:gridCol w:w="3839"/>
        <w:gridCol w:w="4081"/>
      </w:tblGrid>
      <w:tr w:rsidR="006634B9" w:rsidRPr="00AF1013" w14:paraId="7C99CAEF" w14:textId="77777777" w:rsidTr="00405695">
        <w:trPr>
          <w:tblHeader/>
        </w:trPr>
        <w:tc>
          <w:tcPr>
            <w:tcW w:w="3810" w:type="dxa"/>
            <w:tcBorders>
              <w:top w:val="single" w:sz="4" w:space="0" w:color="auto"/>
              <w:left w:val="single" w:sz="4" w:space="0" w:color="auto"/>
              <w:bottom w:val="single" w:sz="4" w:space="0" w:color="auto"/>
              <w:right w:val="single" w:sz="4" w:space="0" w:color="auto"/>
            </w:tcBorders>
            <w:vAlign w:val="center"/>
            <w:hideMark/>
          </w:tcPr>
          <w:p w14:paraId="00C6B689" w14:textId="77777777" w:rsidR="006634B9" w:rsidRPr="00AF1013" w:rsidRDefault="006634B9" w:rsidP="00405695">
            <w:pPr>
              <w:keepNext/>
              <w:jc w:val="center"/>
              <w:rPr>
                <w:color w:val="000000"/>
                <w:sz w:val="20"/>
                <w:szCs w:val="20"/>
                <w:lang w:val="fr-CA"/>
              </w:rPr>
            </w:pPr>
            <w:r w:rsidRPr="00AF1013">
              <w:rPr>
                <w:color w:val="000000"/>
                <w:sz w:val="20"/>
                <w:szCs w:val="20"/>
                <w:lang w:val="fr-CA"/>
              </w:rPr>
              <w:t xml:space="preserve">Niveau de référence des HCFC </w:t>
            </w:r>
          </w:p>
          <w:p w14:paraId="62554C22" w14:textId="77777777" w:rsidR="006634B9" w:rsidRPr="00AF1013" w:rsidRDefault="006634B9" w:rsidP="00405695">
            <w:pPr>
              <w:keepNext/>
              <w:jc w:val="center"/>
              <w:rPr>
                <w:color w:val="000000"/>
                <w:sz w:val="20"/>
                <w:szCs w:val="20"/>
                <w:lang w:val="fr-CA"/>
              </w:rPr>
            </w:pPr>
            <w:r w:rsidRPr="00AF1013">
              <w:rPr>
                <w:color w:val="000000"/>
                <w:sz w:val="20"/>
                <w:szCs w:val="20"/>
                <w:lang w:val="fr-CA"/>
              </w:rPr>
              <w:t>(tonnes PAO)</w:t>
            </w:r>
          </w:p>
        </w:tc>
        <w:tc>
          <w:tcPr>
            <w:tcW w:w="4050" w:type="dxa"/>
            <w:tcBorders>
              <w:top w:val="single" w:sz="4" w:space="0" w:color="auto"/>
              <w:left w:val="single" w:sz="4" w:space="0" w:color="auto"/>
              <w:bottom w:val="single" w:sz="4" w:space="0" w:color="auto"/>
              <w:right w:val="single" w:sz="4" w:space="0" w:color="auto"/>
            </w:tcBorders>
            <w:vAlign w:val="center"/>
            <w:hideMark/>
          </w:tcPr>
          <w:p w14:paraId="7D568E30" w14:textId="77777777" w:rsidR="006634B9" w:rsidRPr="00AF1013" w:rsidRDefault="006634B9" w:rsidP="00405695">
            <w:pPr>
              <w:widowControl w:val="0"/>
              <w:jc w:val="center"/>
              <w:rPr>
                <w:color w:val="000000"/>
                <w:sz w:val="20"/>
                <w:szCs w:val="20"/>
                <w:lang w:val="fr-CA"/>
              </w:rPr>
            </w:pPr>
            <w:r w:rsidRPr="00AF1013">
              <w:rPr>
                <w:color w:val="000000"/>
                <w:sz w:val="20"/>
                <w:szCs w:val="20"/>
                <w:lang w:val="fr-CA"/>
              </w:rPr>
              <w:t>Financement de la préparation de la phase I des plans de mise en œuvre de l'Amendement de Kigali ($US)</w:t>
            </w:r>
          </w:p>
        </w:tc>
      </w:tr>
      <w:tr w:rsidR="006634B9" w:rsidRPr="00AF1013" w14:paraId="24B9547D" w14:textId="77777777" w:rsidTr="00405695">
        <w:tc>
          <w:tcPr>
            <w:tcW w:w="3810" w:type="dxa"/>
            <w:tcBorders>
              <w:top w:val="single" w:sz="4" w:space="0" w:color="auto"/>
              <w:left w:val="single" w:sz="4" w:space="0" w:color="auto"/>
              <w:bottom w:val="single" w:sz="4" w:space="0" w:color="auto"/>
              <w:right w:val="single" w:sz="4" w:space="0" w:color="auto"/>
            </w:tcBorders>
            <w:hideMark/>
          </w:tcPr>
          <w:p w14:paraId="330B2AA3" w14:textId="77777777" w:rsidR="006634B9" w:rsidRPr="00AF1013" w:rsidRDefault="006634B9" w:rsidP="00405695">
            <w:pPr>
              <w:keepNext/>
              <w:ind w:left="102"/>
              <w:rPr>
                <w:color w:val="000000"/>
                <w:sz w:val="20"/>
                <w:szCs w:val="20"/>
                <w:lang w:val="fr-CA"/>
              </w:rPr>
            </w:pPr>
            <w:r w:rsidRPr="00AF1013">
              <w:rPr>
                <w:sz w:val="20"/>
                <w:szCs w:val="20"/>
                <w:lang w:val="fr-CA"/>
              </w:rPr>
              <w:t xml:space="preserve">Inférieur à 1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4E6F73C6" w14:textId="77777777" w:rsidR="006634B9" w:rsidRPr="00AF1013" w:rsidRDefault="006634B9" w:rsidP="00405695">
            <w:pPr>
              <w:widowControl w:val="0"/>
              <w:ind w:right="1242"/>
              <w:jc w:val="right"/>
              <w:rPr>
                <w:color w:val="000000"/>
                <w:sz w:val="20"/>
                <w:szCs w:val="20"/>
                <w:lang w:val="fr-CA"/>
              </w:rPr>
            </w:pPr>
            <w:r w:rsidRPr="00AF1013">
              <w:rPr>
                <w:sz w:val="20"/>
                <w:szCs w:val="20"/>
                <w:lang w:val="fr-CA"/>
              </w:rPr>
              <w:t>100 000</w:t>
            </w:r>
          </w:p>
        </w:tc>
      </w:tr>
      <w:tr w:rsidR="006634B9" w:rsidRPr="00AF1013" w14:paraId="27D8E856" w14:textId="77777777" w:rsidTr="00405695">
        <w:tc>
          <w:tcPr>
            <w:tcW w:w="3810" w:type="dxa"/>
            <w:tcBorders>
              <w:top w:val="nil"/>
              <w:left w:val="single" w:sz="4" w:space="0" w:color="auto"/>
              <w:bottom w:val="single" w:sz="4" w:space="0" w:color="auto"/>
              <w:right w:val="single" w:sz="4" w:space="0" w:color="auto"/>
            </w:tcBorders>
            <w:hideMark/>
          </w:tcPr>
          <w:p w14:paraId="74EB05EA" w14:textId="77777777" w:rsidR="006634B9" w:rsidRPr="00AF1013" w:rsidRDefault="006634B9" w:rsidP="00405695">
            <w:pPr>
              <w:keepNext/>
              <w:ind w:left="102"/>
              <w:rPr>
                <w:color w:val="000000"/>
                <w:sz w:val="20"/>
                <w:szCs w:val="20"/>
                <w:lang w:val="fr-CA"/>
              </w:rPr>
            </w:pPr>
            <w:r w:rsidRPr="00AF1013">
              <w:rPr>
                <w:sz w:val="20"/>
                <w:szCs w:val="20"/>
                <w:lang w:val="fr-CA"/>
              </w:rPr>
              <w:t>1 à 6</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774EDF49" w14:textId="77777777" w:rsidR="006634B9" w:rsidRPr="00AF1013" w:rsidRDefault="006634B9" w:rsidP="00405695">
            <w:pPr>
              <w:widowControl w:val="0"/>
              <w:ind w:right="1242"/>
              <w:jc w:val="right"/>
              <w:rPr>
                <w:color w:val="000000"/>
                <w:sz w:val="20"/>
                <w:szCs w:val="20"/>
                <w:lang w:val="fr-CA"/>
              </w:rPr>
            </w:pPr>
            <w:r w:rsidRPr="00AF1013">
              <w:rPr>
                <w:sz w:val="20"/>
                <w:szCs w:val="20"/>
                <w:lang w:val="fr-CA"/>
              </w:rPr>
              <w:t>130 000</w:t>
            </w:r>
          </w:p>
        </w:tc>
      </w:tr>
      <w:tr w:rsidR="006634B9" w:rsidRPr="00AF1013" w14:paraId="22445149" w14:textId="77777777" w:rsidTr="00405695">
        <w:tc>
          <w:tcPr>
            <w:tcW w:w="3810" w:type="dxa"/>
            <w:tcBorders>
              <w:top w:val="nil"/>
              <w:left w:val="single" w:sz="4" w:space="0" w:color="auto"/>
              <w:bottom w:val="single" w:sz="4" w:space="0" w:color="auto"/>
              <w:right w:val="single" w:sz="4" w:space="0" w:color="auto"/>
            </w:tcBorders>
            <w:hideMark/>
          </w:tcPr>
          <w:p w14:paraId="4755E59C" w14:textId="77777777" w:rsidR="006634B9" w:rsidRPr="00AF1013" w:rsidRDefault="006634B9" w:rsidP="00405695">
            <w:pPr>
              <w:widowControl w:val="0"/>
              <w:ind w:left="102"/>
              <w:rPr>
                <w:color w:val="000000"/>
                <w:sz w:val="20"/>
                <w:szCs w:val="20"/>
                <w:lang w:val="fr-CA"/>
              </w:rPr>
            </w:pPr>
            <w:r w:rsidRPr="00AF1013">
              <w:rPr>
                <w:sz w:val="20"/>
                <w:szCs w:val="20"/>
                <w:lang w:val="fr-CA"/>
              </w:rPr>
              <w:t xml:space="preserve">Plus de 6 à 20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45567E9E" w14:textId="77777777" w:rsidR="006634B9" w:rsidRPr="00AF1013" w:rsidRDefault="006634B9" w:rsidP="00405695">
            <w:pPr>
              <w:widowControl w:val="0"/>
              <w:ind w:right="1242"/>
              <w:jc w:val="right"/>
              <w:rPr>
                <w:color w:val="000000"/>
                <w:sz w:val="20"/>
                <w:szCs w:val="20"/>
                <w:lang w:val="fr-CA"/>
              </w:rPr>
            </w:pPr>
            <w:r w:rsidRPr="00AF1013">
              <w:rPr>
                <w:sz w:val="20"/>
                <w:szCs w:val="20"/>
                <w:lang w:val="fr-CA"/>
              </w:rPr>
              <w:t>170 000</w:t>
            </w:r>
          </w:p>
        </w:tc>
      </w:tr>
      <w:tr w:rsidR="006634B9" w:rsidRPr="00AF1013" w14:paraId="153A50BE" w14:textId="77777777" w:rsidTr="00405695">
        <w:tc>
          <w:tcPr>
            <w:tcW w:w="3810" w:type="dxa"/>
            <w:tcBorders>
              <w:top w:val="nil"/>
              <w:left w:val="single" w:sz="4" w:space="0" w:color="auto"/>
              <w:bottom w:val="single" w:sz="4" w:space="0" w:color="auto"/>
              <w:right w:val="single" w:sz="4" w:space="0" w:color="auto"/>
            </w:tcBorders>
            <w:hideMark/>
          </w:tcPr>
          <w:p w14:paraId="31EF27D9" w14:textId="77777777" w:rsidR="006634B9" w:rsidRPr="00AF1013" w:rsidRDefault="006634B9" w:rsidP="00405695">
            <w:pPr>
              <w:widowControl w:val="0"/>
              <w:ind w:left="102"/>
              <w:rPr>
                <w:color w:val="000000"/>
                <w:sz w:val="20"/>
                <w:szCs w:val="20"/>
                <w:lang w:val="fr-CA"/>
              </w:rPr>
            </w:pPr>
            <w:r w:rsidRPr="00AF1013">
              <w:rPr>
                <w:sz w:val="20"/>
                <w:szCs w:val="20"/>
                <w:lang w:val="fr-CA"/>
              </w:rPr>
              <w:t>Plus de 20 à 100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3ED890DD" w14:textId="77777777" w:rsidR="006634B9" w:rsidRPr="00AF1013" w:rsidRDefault="006634B9" w:rsidP="00405695">
            <w:pPr>
              <w:widowControl w:val="0"/>
              <w:ind w:right="1242"/>
              <w:jc w:val="right"/>
              <w:rPr>
                <w:color w:val="000000"/>
                <w:sz w:val="20"/>
                <w:szCs w:val="20"/>
                <w:lang w:val="fr-CA"/>
              </w:rPr>
            </w:pPr>
            <w:r w:rsidRPr="00AF1013">
              <w:rPr>
                <w:sz w:val="20"/>
                <w:szCs w:val="20"/>
                <w:lang w:val="fr-CA"/>
              </w:rPr>
              <w:t>190 000</w:t>
            </w:r>
          </w:p>
        </w:tc>
      </w:tr>
      <w:tr w:rsidR="006634B9" w:rsidRPr="00AF1013" w14:paraId="3651AB8B" w14:textId="77777777" w:rsidTr="00405695">
        <w:tc>
          <w:tcPr>
            <w:tcW w:w="3810" w:type="dxa"/>
            <w:tcBorders>
              <w:top w:val="nil"/>
              <w:left w:val="single" w:sz="4" w:space="0" w:color="auto"/>
              <w:bottom w:val="single" w:sz="4" w:space="0" w:color="auto"/>
              <w:right w:val="single" w:sz="4" w:space="0" w:color="auto"/>
            </w:tcBorders>
            <w:hideMark/>
          </w:tcPr>
          <w:p w14:paraId="7938566C" w14:textId="77777777" w:rsidR="006634B9" w:rsidRPr="00AF1013" w:rsidRDefault="006634B9" w:rsidP="00405695">
            <w:pPr>
              <w:widowControl w:val="0"/>
              <w:ind w:left="102"/>
              <w:rPr>
                <w:color w:val="000000"/>
                <w:sz w:val="20"/>
                <w:szCs w:val="20"/>
                <w:lang w:val="fr-CA"/>
              </w:rPr>
            </w:pPr>
            <w:r w:rsidRPr="00AF1013">
              <w:rPr>
                <w:sz w:val="20"/>
                <w:szCs w:val="20"/>
                <w:lang w:val="fr-CA"/>
              </w:rPr>
              <w:t>Plus de 100 à 1 000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01585F6E" w14:textId="77777777" w:rsidR="006634B9" w:rsidRPr="00AF1013" w:rsidRDefault="006634B9" w:rsidP="00405695">
            <w:pPr>
              <w:widowControl w:val="0"/>
              <w:ind w:right="1242"/>
              <w:jc w:val="right"/>
              <w:rPr>
                <w:color w:val="000000"/>
                <w:sz w:val="20"/>
                <w:szCs w:val="20"/>
                <w:lang w:val="fr-CA"/>
              </w:rPr>
            </w:pPr>
            <w:r w:rsidRPr="00AF1013">
              <w:rPr>
                <w:sz w:val="20"/>
                <w:szCs w:val="20"/>
                <w:lang w:val="fr-CA"/>
              </w:rPr>
              <w:t>220 000</w:t>
            </w:r>
          </w:p>
        </w:tc>
      </w:tr>
      <w:tr w:rsidR="006634B9" w:rsidRPr="00AF1013" w14:paraId="5DC8317F" w14:textId="77777777" w:rsidTr="00405695">
        <w:tc>
          <w:tcPr>
            <w:tcW w:w="3810" w:type="dxa"/>
            <w:tcBorders>
              <w:top w:val="nil"/>
              <w:left w:val="single" w:sz="4" w:space="0" w:color="auto"/>
              <w:bottom w:val="single" w:sz="4" w:space="0" w:color="auto"/>
              <w:right w:val="single" w:sz="4" w:space="0" w:color="auto"/>
            </w:tcBorders>
            <w:hideMark/>
          </w:tcPr>
          <w:p w14:paraId="762ED041" w14:textId="77777777" w:rsidR="006634B9" w:rsidRPr="00AF1013" w:rsidRDefault="006634B9" w:rsidP="00405695">
            <w:pPr>
              <w:widowControl w:val="0"/>
              <w:ind w:left="102"/>
              <w:rPr>
                <w:color w:val="000000"/>
                <w:sz w:val="20"/>
                <w:szCs w:val="20"/>
                <w:lang w:val="fr-CA"/>
              </w:rPr>
            </w:pPr>
            <w:r w:rsidRPr="00AF1013">
              <w:rPr>
                <w:sz w:val="20"/>
                <w:szCs w:val="20"/>
                <w:lang w:val="fr-CA"/>
              </w:rPr>
              <w:t>Plus de 1 000 à 2 000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7CF85455" w14:textId="77777777" w:rsidR="006634B9" w:rsidRPr="00AF1013" w:rsidRDefault="006634B9" w:rsidP="00405695">
            <w:pPr>
              <w:widowControl w:val="0"/>
              <w:ind w:right="1242"/>
              <w:jc w:val="right"/>
              <w:rPr>
                <w:color w:val="000000"/>
                <w:sz w:val="20"/>
                <w:szCs w:val="20"/>
                <w:lang w:val="fr-CA"/>
              </w:rPr>
            </w:pPr>
            <w:r w:rsidRPr="00AF1013">
              <w:rPr>
                <w:sz w:val="20"/>
                <w:szCs w:val="20"/>
                <w:lang w:val="fr-CA"/>
              </w:rPr>
              <w:t>230 000</w:t>
            </w:r>
          </w:p>
        </w:tc>
      </w:tr>
      <w:tr w:rsidR="006634B9" w:rsidRPr="00AF1013" w14:paraId="7E8328B9" w14:textId="77777777" w:rsidTr="00405695">
        <w:tc>
          <w:tcPr>
            <w:tcW w:w="3810" w:type="dxa"/>
            <w:tcBorders>
              <w:top w:val="nil"/>
              <w:left w:val="single" w:sz="4" w:space="0" w:color="auto"/>
              <w:bottom w:val="single" w:sz="4" w:space="0" w:color="auto"/>
              <w:right w:val="single" w:sz="4" w:space="0" w:color="auto"/>
            </w:tcBorders>
            <w:hideMark/>
          </w:tcPr>
          <w:p w14:paraId="641FAF46" w14:textId="77777777" w:rsidR="006634B9" w:rsidRPr="00AF1013" w:rsidRDefault="006634B9" w:rsidP="00405695">
            <w:pPr>
              <w:widowControl w:val="0"/>
              <w:ind w:left="102"/>
              <w:rPr>
                <w:color w:val="000000"/>
                <w:sz w:val="20"/>
                <w:szCs w:val="20"/>
                <w:lang w:val="fr-CA"/>
              </w:rPr>
            </w:pPr>
            <w:r w:rsidRPr="00AF1013">
              <w:rPr>
                <w:sz w:val="20"/>
                <w:szCs w:val="20"/>
                <w:lang w:val="fr-CA"/>
              </w:rPr>
              <w:lastRenderedPageBreak/>
              <w:t>Plus de 2 000</w:t>
            </w:r>
          </w:p>
        </w:tc>
        <w:tc>
          <w:tcPr>
            <w:tcW w:w="4050" w:type="dxa"/>
            <w:tcBorders>
              <w:top w:val="nil"/>
              <w:left w:val="nil"/>
              <w:bottom w:val="single" w:sz="4" w:space="0" w:color="auto"/>
              <w:right w:val="single" w:sz="4" w:space="0" w:color="auto"/>
            </w:tcBorders>
            <w:tcMar>
              <w:top w:w="0" w:type="dxa"/>
              <w:left w:w="115" w:type="dxa"/>
              <w:bottom w:w="0" w:type="dxa"/>
              <w:right w:w="288" w:type="dxa"/>
            </w:tcMar>
            <w:vAlign w:val="center"/>
            <w:hideMark/>
          </w:tcPr>
          <w:p w14:paraId="2E93FDFA" w14:textId="77777777" w:rsidR="006634B9" w:rsidRPr="00AF1013" w:rsidRDefault="006634B9" w:rsidP="00405695">
            <w:pPr>
              <w:widowControl w:val="0"/>
              <w:ind w:right="1242"/>
              <w:jc w:val="right"/>
              <w:rPr>
                <w:color w:val="000000"/>
                <w:sz w:val="20"/>
                <w:szCs w:val="20"/>
                <w:lang w:val="fr-CA"/>
              </w:rPr>
            </w:pPr>
            <w:r w:rsidRPr="00AF1013">
              <w:rPr>
                <w:color w:val="000000"/>
                <w:sz w:val="20"/>
                <w:szCs w:val="20"/>
                <w:lang w:val="fr-CA"/>
              </w:rPr>
              <w:t>cas par cas</w:t>
            </w:r>
          </w:p>
        </w:tc>
      </w:tr>
    </w:tbl>
    <w:p w14:paraId="08BE374C" w14:textId="77777777" w:rsidR="006634B9" w:rsidRPr="00AF1013" w:rsidRDefault="006634B9" w:rsidP="006634B9">
      <w:pPr>
        <w:rPr>
          <w:lang w:val="fr-CA"/>
        </w:rPr>
      </w:pPr>
    </w:p>
    <w:p w14:paraId="045C1C48" w14:textId="77777777" w:rsidR="006634B9" w:rsidRPr="00AF1013" w:rsidRDefault="006634B9" w:rsidP="006634B9">
      <w:pPr>
        <w:pStyle w:val="Heading2"/>
        <w:keepNext/>
        <w:keepLines/>
        <w:numPr>
          <w:ilvl w:val="1"/>
          <w:numId w:val="1"/>
        </w:numPr>
        <w:ind w:left="1134" w:hanging="567"/>
        <w:rPr>
          <w:lang w:val="fr-CA"/>
        </w:rPr>
      </w:pPr>
      <w:r w:rsidRPr="00AF1013">
        <w:rPr>
          <w:lang w:val="fr-CA"/>
        </w:rPr>
        <w:t>Déterminer et fournir des fonds, au cas par cas, pour la préparation de la phase I de tout plans de mise en œuvre de l'Amendement de Kigali régional et les pays dont la consommation de référence de HCFC dépasse 2 000 tonnes PAO;</w:t>
      </w:r>
    </w:p>
    <w:p w14:paraId="5CB59613" w14:textId="77777777" w:rsidR="006634B9" w:rsidRPr="00AF1013" w:rsidRDefault="006634B9" w:rsidP="006634B9">
      <w:pPr>
        <w:widowControl w:val="0"/>
        <w:numPr>
          <w:ilvl w:val="1"/>
          <w:numId w:val="1"/>
        </w:numPr>
        <w:spacing w:after="240"/>
        <w:ind w:left="1134" w:hanging="567"/>
        <w:outlineLvl w:val="1"/>
        <w:rPr>
          <w:lang w:val="fr-CA"/>
        </w:rPr>
      </w:pPr>
      <w:r w:rsidRPr="00AF1013">
        <w:rPr>
          <w:lang w:val="fr-CA"/>
        </w:rPr>
        <w:t>Pour les pays qui ont décidé d’exécuter des projets individuels d’investissement pour les HFC ou des plans sectoriels préalablement à la soumission de la phase I des plans de mise en œuvre  de l'Amendement de Kigali, l’approbation de chaque projet devrait entraîner une élimination de HFC dont il faudrait tenir compte en référence à la consommation admissible indiquée dans les plans de mise en œuvre de l'Amendement de Kigali  et devrait indiquer de quelle façon le projet d’investissement contribue à la réalisation de la stratégie générale pour le pays, et à quel moment les plans de mise en œuvre de l'Amendement de Kigali seront soumis;</w:t>
      </w:r>
    </w:p>
    <w:p w14:paraId="3D4B3F47" w14:textId="77777777" w:rsidR="006634B9" w:rsidRPr="00AF1013" w:rsidRDefault="006634B9" w:rsidP="006634B9">
      <w:pPr>
        <w:widowControl w:val="0"/>
        <w:numPr>
          <w:ilvl w:val="1"/>
          <w:numId w:val="1"/>
        </w:numPr>
        <w:spacing w:after="240"/>
        <w:ind w:left="1134" w:hanging="567"/>
        <w:outlineLvl w:val="1"/>
        <w:rPr>
          <w:lang w:val="fr-CA"/>
        </w:rPr>
      </w:pPr>
      <w:r w:rsidRPr="00AF1013">
        <w:rPr>
          <w:lang w:val="fr-CA"/>
        </w:rPr>
        <w:t xml:space="preserve">Fournir des fonds à tout pays visé à l’article 5 disposant d’un secteur de la fabrication qui utilise des HFC, en fonction du nombre d’entreprises de fabrication à reconvertir conformément à la décision 56/16, alinéas (d) et (f), comme suit: </w:t>
      </w:r>
    </w:p>
    <w:p w14:paraId="0AC7619C" w14:textId="77777777" w:rsidR="006634B9" w:rsidRPr="00AF1013" w:rsidRDefault="006634B9" w:rsidP="006634B9">
      <w:pPr>
        <w:widowControl w:val="0"/>
        <w:numPr>
          <w:ilvl w:val="2"/>
          <w:numId w:val="1"/>
        </w:numPr>
        <w:tabs>
          <w:tab w:val="clear" w:pos="0"/>
          <w:tab w:val="num" w:pos="-270"/>
        </w:tabs>
        <w:spacing w:after="240"/>
        <w:ind w:left="1701" w:hanging="567"/>
        <w:outlineLvl w:val="2"/>
        <w:rPr>
          <w:lang w:val="fr-CA"/>
        </w:rPr>
      </w:pPr>
      <w:r w:rsidRPr="00AF1013">
        <w:rPr>
          <w:lang w:val="fr-CA"/>
        </w:rPr>
        <w:t xml:space="preserve">Une entreprise à reconvertir dans un secteur de la fabrication: 30 000 $US; </w:t>
      </w:r>
    </w:p>
    <w:p w14:paraId="1DF856D8" w14:textId="77777777" w:rsidR="006634B9" w:rsidRPr="00AF1013" w:rsidRDefault="006634B9" w:rsidP="006634B9">
      <w:pPr>
        <w:pStyle w:val="Heading3"/>
        <w:numPr>
          <w:ilvl w:val="2"/>
          <w:numId w:val="1"/>
        </w:numPr>
        <w:ind w:left="1701" w:hanging="567"/>
        <w:rPr>
          <w:lang w:val="fr-CA"/>
        </w:rPr>
      </w:pPr>
      <w:r w:rsidRPr="00AF1013">
        <w:rPr>
          <w:lang w:val="fr-CA"/>
        </w:rPr>
        <w:t xml:space="preserve">Deux entreprises </w:t>
      </w:r>
      <w:bookmarkStart w:id="1" w:name="_Hlk81811372"/>
      <w:r w:rsidRPr="00AF1013">
        <w:rPr>
          <w:lang w:val="fr-CA"/>
        </w:rPr>
        <w:t>à reconvertir dans un secteur de la fabrication</w:t>
      </w:r>
      <w:bookmarkEnd w:id="1"/>
      <w:r w:rsidRPr="00AF1013">
        <w:rPr>
          <w:lang w:val="fr-CA"/>
        </w:rPr>
        <w:t xml:space="preserve">: 60 000 $US; </w:t>
      </w:r>
    </w:p>
    <w:p w14:paraId="5B2866A5" w14:textId="77777777" w:rsidR="006634B9" w:rsidRPr="00AF1013" w:rsidRDefault="006634B9" w:rsidP="006634B9">
      <w:pPr>
        <w:widowControl w:val="0"/>
        <w:numPr>
          <w:ilvl w:val="2"/>
          <w:numId w:val="1"/>
        </w:numPr>
        <w:tabs>
          <w:tab w:val="clear" w:pos="0"/>
          <w:tab w:val="num" w:pos="-270"/>
        </w:tabs>
        <w:spacing w:after="240"/>
        <w:ind w:left="1701" w:hanging="567"/>
        <w:outlineLvl w:val="2"/>
        <w:rPr>
          <w:lang w:val="fr-CA"/>
        </w:rPr>
      </w:pPr>
      <w:r w:rsidRPr="00AF1013">
        <w:rPr>
          <w:lang w:val="fr-CA"/>
        </w:rPr>
        <w:t>Trois à 14 entreprises à reconvertir dans un secteur de la fabrication: 80 000 $US;</w:t>
      </w:r>
    </w:p>
    <w:p w14:paraId="37F6C167" w14:textId="77777777" w:rsidR="006634B9" w:rsidRPr="00AF1013" w:rsidRDefault="006634B9" w:rsidP="006634B9">
      <w:pPr>
        <w:widowControl w:val="0"/>
        <w:numPr>
          <w:ilvl w:val="2"/>
          <w:numId w:val="1"/>
        </w:numPr>
        <w:tabs>
          <w:tab w:val="clear" w:pos="0"/>
          <w:tab w:val="num" w:pos="-270"/>
        </w:tabs>
        <w:spacing w:after="240"/>
        <w:ind w:left="1701" w:hanging="567"/>
        <w:outlineLvl w:val="2"/>
        <w:rPr>
          <w:lang w:val="fr-CA"/>
        </w:rPr>
      </w:pPr>
      <w:r w:rsidRPr="00AF1013">
        <w:rPr>
          <w:lang w:val="fr-CA"/>
        </w:rPr>
        <w:t xml:space="preserve">Quinze ou davantage d’entreprises à reconvertir dans un secteur de la fabrication: 150 000 $US; et </w:t>
      </w:r>
    </w:p>
    <w:p w14:paraId="106650C1" w14:textId="77777777" w:rsidR="006634B9" w:rsidRPr="00AF1013" w:rsidRDefault="006634B9" w:rsidP="006634B9">
      <w:pPr>
        <w:widowControl w:val="0"/>
        <w:numPr>
          <w:ilvl w:val="2"/>
          <w:numId w:val="1"/>
        </w:numPr>
        <w:tabs>
          <w:tab w:val="clear" w:pos="0"/>
          <w:tab w:val="num" w:pos="-270"/>
        </w:tabs>
        <w:spacing w:after="240"/>
        <w:ind w:left="1701" w:hanging="567"/>
        <w:outlineLvl w:val="2"/>
        <w:rPr>
          <w:lang w:val="fr-CA"/>
        </w:rPr>
      </w:pPr>
      <w:r w:rsidRPr="00AF1013">
        <w:rPr>
          <w:lang w:val="fr-CA"/>
        </w:rPr>
        <w:t>Pour limiter le financement maximal accordé pour la préparation de l’élément d’investissement pour tout pays, selon le tableau ci-après:</w:t>
      </w:r>
    </w:p>
    <w:tbl>
      <w:tblPr>
        <w:tblStyle w:val="TableGrid"/>
        <w:tblW w:w="7200" w:type="dxa"/>
        <w:tblInd w:w="2155" w:type="dxa"/>
        <w:tblLook w:val="01E0" w:firstRow="1" w:lastRow="1" w:firstColumn="1" w:lastColumn="1" w:noHBand="0" w:noVBand="0"/>
      </w:tblPr>
      <w:tblGrid>
        <w:gridCol w:w="3983"/>
        <w:gridCol w:w="3217"/>
      </w:tblGrid>
      <w:tr w:rsidR="006634B9" w:rsidRPr="00AF1013" w14:paraId="55E8E0B2" w14:textId="77777777" w:rsidTr="00405695">
        <w:tc>
          <w:tcPr>
            <w:tcW w:w="3983" w:type="dxa"/>
            <w:tcBorders>
              <w:top w:val="single" w:sz="4" w:space="0" w:color="auto"/>
              <w:left w:val="single" w:sz="4" w:space="0" w:color="auto"/>
              <w:bottom w:val="single" w:sz="4" w:space="0" w:color="auto"/>
              <w:right w:val="single" w:sz="4" w:space="0" w:color="auto"/>
            </w:tcBorders>
            <w:hideMark/>
          </w:tcPr>
          <w:p w14:paraId="4034C8C4" w14:textId="77777777" w:rsidR="006634B9" w:rsidRPr="00AF1013" w:rsidRDefault="006634B9" w:rsidP="00405695">
            <w:pPr>
              <w:keepNext/>
              <w:rPr>
                <w:lang w:val="fr-CA"/>
              </w:rPr>
            </w:pPr>
            <w:r w:rsidRPr="00AF1013">
              <w:rPr>
                <w:lang w:val="fr-CA"/>
              </w:rPr>
              <w:t>Valeur de référence des HCFC (tonnes PAO)</w:t>
            </w:r>
          </w:p>
        </w:tc>
        <w:tc>
          <w:tcPr>
            <w:tcW w:w="3217" w:type="dxa"/>
            <w:tcBorders>
              <w:top w:val="single" w:sz="4" w:space="0" w:color="auto"/>
              <w:left w:val="single" w:sz="4" w:space="0" w:color="auto"/>
              <w:bottom w:val="single" w:sz="4" w:space="0" w:color="auto"/>
              <w:right w:val="single" w:sz="4" w:space="0" w:color="auto"/>
            </w:tcBorders>
            <w:hideMark/>
          </w:tcPr>
          <w:p w14:paraId="4406DA13" w14:textId="77777777" w:rsidR="006634B9" w:rsidRPr="00AF1013" w:rsidRDefault="006634B9" w:rsidP="00405695">
            <w:pPr>
              <w:keepNext/>
              <w:jc w:val="center"/>
              <w:rPr>
                <w:lang w:val="fr-CA"/>
              </w:rPr>
            </w:pPr>
            <w:r w:rsidRPr="00AF1013">
              <w:rPr>
                <w:lang w:val="fr-CA"/>
              </w:rPr>
              <w:t>Limite de financement ($US)</w:t>
            </w:r>
          </w:p>
        </w:tc>
      </w:tr>
      <w:tr w:rsidR="006634B9" w:rsidRPr="00AF1013" w14:paraId="34EF385D" w14:textId="77777777" w:rsidTr="00405695">
        <w:tc>
          <w:tcPr>
            <w:tcW w:w="3983" w:type="dxa"/>
            <w:tcBorders>
              <w:top w:val="single" w:sz="4" w:space="0" w:color="auto"/>
              <w:left w:val="single" w:sz="4" w:space="0" w:color="auto"/>
              <w:bottom w:val="single" w:sz="4" w:space="0" w:color="auto"/>
              <w:right w:val="single" w:sz="4" w:space="0" w:color="auto"/>
            </w:tcBorders>
            <w:hideMark/>
          </w:tcPr>
          <w:p w14:paraId="6200E5AD" w14:textId="77777777" w:rsidR="006634B9" w:rsidRPr="00AF1013" w:rsidRDefault="006634B9" w:rsidP="00405695">
            <w:pPr>
              <w:rPr>
                <w:lang w:val="fr-CA"/>
              </w:rPr>
            </w:pPr>
            <w:r w:rsidRPr="00AF1013">
              <w:rPr>
                <w:lang w:val="fr-CA"/>
              </w:rPr>
              <w:t xml:space="preserve">Jusqu’à 100 </w:t>
            </w:r>
          </w:p>
        </w:tc>
        <w:tc>
          <w:tcPr>
            <w:tcW w:w="3217" w:type="dxa"/>
            <w:tcBorders>
              <w:top w:val="single" w:sz="4" w:space="0" w:color="auto"/>
              <w:left w:val="single" w:sz="4" w:space="0" w:color="auto"/>
              <w:bottom w:val="single" w:sz="4" w:space="0" w:color="auto"/>
              <w:right w:val="single" w:sz="4" w:space="0" w:color="auto"/>
            </w:tcBorders>
            <w:hideMark/>
          </w:tcPr>
          <w:p w14:paraId="577815F5" w14:textId="77777777" w:rsidR="006634B9" w:rsidRPr="00AF1013" w:rsidRDefault="006634B9" w:rsidP="00405695">
            <w:pPr>
              <w:ind w:right="976"/>
              <w:jc w:val="right"/>
              <w:rPr>
                <w:lang w:val="fr-CA"/>
              </w:rPr>
            </w:pPr>
            <w:r w:rsidRPr="00AF1013">
              <w:rPr>
                <w:lang w:val="fr-CA"/>
              </w:rPr>
              <w:t>100 000</w:t>
            </w:r>
          </w:p>
        </w:tc>
      </w:tr>
      <w:tr w:rsidR="006634B9" w:rsidRPr="00AF1013" w14:paraId="11C13676" w14:textId="77777777" w:rsidTr="00405695">
        <w:tc>
          <w:tcPr>
            <w:tcW w:w="3983" w:type="dxa"/>
            <w:tcBorders>
              <w:top w:val="single" w:sz="4" w:space="0" w:color="auto"/>
              <w:left w:val="single" w:sz="4" w:space="0" w:color="auto"/>
              <w:bottom w:val="single" w:sz="4" w:space="0" w:color="auto"/>
              <w:right w:val="single" w:sz="4" w:space="0" w:color="auto"/>
            </w:tcBorders>
            <w:hideMark/>
          </w:tcPr>
          <w:p w14:paraId="585211E3" w14:textId="77777777" w:rsidR="006634B9" w:rsidRPr="00AF1013" w:rsidRDefault="006634B9" w:rsidP="00405695">
            <w:pPr>
              <w:rPr>
                <w:lang w:val="fr-CA"/>
              </w:rPr>
            </w:pPr>
            <w:r w:rsidRPr="00AF1013">
              <w:rPr>
                <w:lang w:val="fr-CA"/>
              </w:rPr>
              <w:t xml:space="preserve">101–300 </w:t>
            </w:r>
          </w:p>
        </w:tc>
        <w:tc>
          <w:tcPr>
            <w:tcW w:w="3217" w:type="dxa"/>
            <w:tcBorders>
              <w:top w:val="single" w:sz="4" w:space="0" w:color="auto"/>
              <w:left w:val="single" w:sz="4" w:space="0" w:color="auto"/>
              <w:bottom w:val="single" w:sz="4" w:space="0" w:color="auto"/>
              <w:right w:val="single" w:sz="4" w:space="0" w:color="auto"/>
            </w:tcBorders>
            <w:hideMark/>
          </w:tcPr>
          <w:p w14:paraId="5F8523F4" w14:textId="77777777" w:rsidR="006634B9" w:rsidRPr="00AF1013" w:rsidRDefault="006634B9" w:rsidP="00405695">
            <w:pPr>
              <w:ind w:right="976"/>
              <w:jc w:val="right"/>
              <w:rPr>
                <w:lang w:val="fr-CA"/>
              </w:rPr>
            </w:pPr>
            <w:r w:rsidRPr="00AF1013">
              <w:rPr>
                <w:lang w:val="fr-CA"/>
              </w:rPr>
              <w:t>200 000</w:t>
            </w:r>
          </w:p>
        </w:tc>
      </w:tr>
      <w:tr w:rsidR="006634B9" w:rsidRPr="00AF1013" w14:paraId="08F3B3C8" w14:textId="77777777" w:rsidTr="00405695">
        <w:trPr>
          <w:trHeight w:val="179"/>
        </w:trPr>
        <w:tc>
          <w:tcPr>
            <w:tcW w:w="3983" w:type="dxa"/>
            <w:tcBorders>
              <w:top w:val="single" w:sz="4" w:space="0" w:color="auto"/>
              <w:left w:val="single" w:sz="4" w:space="0" w:color="auto"/>
              <w:bottom w:val="single" w:sz="4" w:space="0" w:color="auto"/>
              <w:right w:val="single" w:sz="4" w:space="0" w:color="auto"/>
            </w:tcBorders>
            <w:hideMark/>
          </w:tcPr>
          <w:p w14:paraId="3C531925" w14:textId="77777777" w:rsidR="006634B9" w:rsidRPr="00AF1013" w:rsidRDefault="006634B9" w:rsidP="00405695">
            <w:pPr>
              <w:rPr>
                <w:lang w:val="fr-CA"/>
              </w:rPr>
            </w:pPr>
            <w:r w:rsidRPr="00AF1013">
              <w:rPr>
                <w:lang w:val="fr-CA"/>
              </w:rPr>
              <w:t>301–500</w:t>
            </w:r>
          </w:p>
        </w:tc>
        <w:tc>
          <w:tcPr>
            <w:tcW w:w="3217" w:type="dxa"/>
            <w:tcBorders>
              <w:top w:val="single" w:sz="4" w:space="0" w:color="auto"/>
              <w:left w:val="single" w:sz="4" w:space="0" w:color="auto"/>
              <w:bottom w:val="single" w:sz="4" w:space="0" w:color="auto"/>
              <w:right w:val="single" w:sz="4" w:space="0" w:color="auto"/>
            </w:tcBorders>
            <w:hideMark/>
          </w:tcPr>
          <w:p w14:paraId="5AF876D5" w14:textId="77777777" w:rsidR="006634B9" w:rsidRPr="00AF1013" w:rsidRDefault="006634B9" w:rsidP="00405695">
            <w:pPr>
              <w:ind w:right="976"/>
              <w:jc w:val="right"/>
              <w:rPr>
                <w:lang w:val="fr-CA"/>
              </w:rPr>
            </w:pPr>
            <w:r w:rsidRPr="00AF1013">
              <w:rPr>
                <w:lang w:val="fr-CA"/>
              </w:rPr>
              <w:t>250 000</w:t>
            </w:r>
          </w:p>
        </w:tc>
      </w:tr>
      <w:tr w:rsidR="006634B9" w:rsidRPr="00AF1013" w14:paraId="5A7C6881" w14:textId="77777777" w:rsidTr="00405695">
        <w:tc>
          <w:tcPr>
            <w:tcW w:w="3983" w:type="dxa"/>
            <w:tcBorders>
              <w:top w:val="single" w:sz="4" w:space="0" w:color="auto"/>
              <w:left w:val="single" w:sz="4" w:space="0" w:color="auto"/>
              <w:bottom w:val="single" w:sz="2" w:space="0" w:color="auto"/>
              <w:right w:val="single" w:sz="4" w:space="0" w:color="auto"/>
            </w:tcBorders>
            <w:hideMark/>
          </w:tcPr>
          <w:p w14:paraId="0844B070" w14:textId="77777777" w:rsidR="006634B9" w:rsidRPr="00AF1013" w:rsidRDefault="006634B9" w:rsidP="00405695">
            <w:pPr>
              <w:rPr>
                <w:lang w:val="fr-CA"/>
              </w:rPr>
            </w:pPr>
            <w:r w:rsidRPr="00AF1013">
              <w:rPr>
                <w:lang w:val="fr-CA"/>
              </w:rPr>
              <w:t xml:space="preserve">501–1 000 </w:t>
            </w:r>
          </w:p>
        </w:tc>
        <w:tc>
          <w:tcPr>
            <w:tcW w:w="3217" w:type="dxa"/>
            <w:tcBorders>
              <w:top w:val="single" w:sz="4" w:space="0" w:color="auto"/>
              <w:left w:val="single" w:sz="4" w:space="0" w:color="auto"/>
              <w:bottom w:val="single" w:sz="2" w:space="0" w:color="auto"/>
              <w:right w:val="single" w:sz="4" w:space="0" w:color="auto"/>
            </w:tcBorders>
            <w:hideMark/>
          </w:tcPr>
          <w:p w14:paraId="4E3175AE" w14:textId="77777777" w:rsidR="006634B9" w:rsidRPr="00AF1013" w:rsidRDefault="006634B9" w:rsidP="00405695">
            <w:pPr>
              <w:ind w:right="976"/>
              <w:jc w:val="right"/>
              <w:rPr>
                <w:lang w:val="fr-CA"/>
              </w:rPr>
            </w:pPr>
            <w:r w:rsidRPr="00AF1013">
              <w:rPr>
                <w:lang w:val="fr-CA"/>
              </w:rPr>
              <w:t>300 000</w:t>
            </w:r>
          </w:p>
        </w:tc>
      </w:tr>
      <w:tr w:rsidR="006634B9" w:rsidRPr="00AF1013" w14:paraId="2D3D5AED" w14:textId="77777777" w:rsidTr="00405695">
        <w:tc>
          <w:tcPr>
            <w:tcW w:w="3983" w:type="dxa"/>
            <w:tcBorders>
              <w:top w:val="single" w:sz="2" w:space="0" w:color="auto"/>
              <w:left w:val="single" w:sz="2" w:space="0" w:color="auto"/>
              <w:bottom w:val="single" w:sz="2" w:space="0" w:color="auto"/>
              <w:right w:val="single" w:sz="2" w:space="0" w:color="auto"/>
            </w:tcBorders>
            <w:hideMark/>
          </w:tcPr>
          <w:p w14:paraId="71C203F6" w14:textId="77777777" w:rsidR="006634B9" w:rsidRPr="00AF1013" w:rsidRDefault="006634B9" w:rsidP="00405695">
            <w:pPr>
              <w:rPr>
                <w:lang w:val="fr-CA"/>
              </w:rPr>
            </w:pPr>
            <w:r w:rsidRPr="00AF1013">
              <w:rPr>
                <w:lang w:val="fr-CA"/>
              </w:rPr>
              <w:t>1 001 et davantage</w:t>
            </w:r>
          </w:p>
        </w:tc>
        <w:tc>
          <w:tcPr>
            <w:tcW w:w="3217" w:type="dxa"/>
            <w:tcBorders>
              <w:top w:val="single" w:sz="2" w:space="0" w:color="auto"/>
              <w:left w:val="single" w:sz="2" w:space="0" w:color="auto"/>
              <w:bottom w:val="single" w:sz="2" w:space="0" w:color="auto"/>
              <w:right w:val="single" w:sz="2" w:space="0" w:color="auto"/>
            </w:tcBorders>
            <w:hideMark/>
          </w:tcPr>
          <w:p w14:paraId="3B1EF22C" w14:textId="77777777" w:rsidR="006634B9" w:rsidRPr="00AF1013" w:rsidRDefault="006634B9" w:rsidP="00405695">
            <w:pPr>
              <w:ind w:right="976"/>
              <w:jc w:val="right"/>
              <w:rPr>
                <w:lang w:val="fr-CA"/>
              </w:rPr>
            </w:pPr>
            <w:r w:rsidRPr="00AF1013">
              <w:rPr>
                <w:lang w:val="fr-CA"/>
              </w:rPr>
              <w:t>400 000</w:t>
            </w:r>
          </w:p>
        </w:tc>
      </w:tr>
    </w:tbl>
    <w:p w14:paraId="25D600E1" w14:textId="77777777" w:rsidR="006634B9" w:rsidRPr="00AF1013" w:rsidRDefault="006634B9" w:rsidP="006634B9">
      <w:pPr>
        <w:keepNext/>
        <w:keepLines/>
        <w:ind w:left="1642"/>
        <w:rPr>
          <w:lang w:val="fr-CA"/>
        </w:rPr>
      </w:pPr>
    </w:p>
    <w:p w14:paraId="1DEC75DB" w14:textId="77777777" w:rsidR="006634B9" w:rsidRPr="00AF1013" w:rsidRDefault="006634B9" w:rsidP="006634B9">
      <w:pPr>
        <w:pStyle w:val="Heading2"/>
        <w:numPr>
          <w:ilvl w:val="1"/>
          <w:numId w:val="1"/>
        </w:numPr>
        <w:ind w:left="1134" w:hanging="567"/>
        <w:rPr>
          <w:lang w:val="fr-CA"/>
        </w:rPr>
      </w:pPr>
      <w:r w:rsidRPr="00AF1013">
        <w:rPr>
          <w:lang w:val="fr-CA"/>
        </w:rPr>
        <w:t>Demander aux agences bilatérales et d’exécution, lorsqu’elles soumettent la phase I des plans de mise en œuvre de l'Amendement de Kigali au nom des pays visés à l’article 5, d’inclure les éléments ci-après:</w:t>
      </w:r>
    </w:p>
    <w:p w14:paraId="13721C4B" w14:textId="77777777" w:rsidR="006634B9" w:rsidRPr="00AF1013" w:rsidRDefault="006634B9" w:rsidP="006634B9">
      <w:pPr>
        <w:widowControl w:val="0"/>
        <w:numPr>
          <w:ilvl w:val="2"/>
          <w:numId w:val="1"/>
        </w:numPr>
        <w:tabs>
          <w:tab w:val="clear" w:pos="0"/>
          <w:tab w:val="num" w:pos="-270"/>
        </w:tabs>
        <w:spacing w:after="240"/>
        <w:ind w:left="1701" w:hanging="567"/>
        <w:outlineLvl w:val="2"/>
        <w:rPr>
          <w:lang w:val="fr-CA"/>
        </w:rPr>
      </w:pPr>
      <w:r w:rsidRPr="00AF1013">
        <w:rPr>
          <w:lang w:val="fr-CA"/>
        </w:rPr>
        <w:t xml:space="preserve">Confirmation que le pays disposait d’un système national établi et applicable de licences et de quotas pour surveiller les importations et exportations de HFC existants, conformément à la décision 63/17; </w:t>
      </w:r>
    </w:p>
    <w:p w14:paraId="1BB41289" w14:textId="77777777" w:rsidR="006634B9" w:rsidRPr="00AF1013" w:rsidRDefault="006634B9" w:rsidP="006634B9">
      <w:pPr>
        <w:widowControl w:val="0"/>
        <w:numPr>
          <w:ilvl w:val="2"/>
          <w:numId w:val="1"/>
        </w:numPr>
        <w:tabs>
          <w:tab w:val="clear" w:pos="0"/>
          <w:tab w:val="num" w:pos="-270"/>
        </w:tabs>
        <w:spacing w:after="240"/>
        <w:ind w:left="1701" w:hanging="567"/>
        <w:outlineLvl w:val="2"/>
        <w:rPr>
          <w:lang w:val="fr-CA"/>
        </w:rPr>
      </w:pPr>
      <w:r w:rsidRPr="00AF1013">
        <w:rPr>
          <w:lang w:val="fr-CA"/>
        </w:rPr>
        <w:t>Engagement du gouvernement et mesures prises pour assurer la pérennité de l’élimination financée des HFC dans le temps;</w:t>
      </w:r>
    </w:p>
    <w:p w14:paraId="6637C877" w14:textId="77777777" w:rsidR="006634B9" w:rsidRPr="00AF1013" w:rsidRDefault="006634B9" w:rsidP="006634B9">
      <w:pPr>
        <w:widowControl w:val="0"/>
        <w:numPr>
          <w:ilvl w:val="2"/>
          <w:numId w:val="1"/>
        </w:numPr>
        <w:spacing w:after="240"/>
        <w:ind w:left="1701" w:hanging="567"/>
        <w:outlineLvl w:val="2"/>
        <w:rPr>
          <w:lang w:val="fr-CA"/>
        </w:rPr>
      </w:pPr>
      <w:r w:rsidRPr="00AF1013">
        <w:rPr>
          <w:lang w:val="fr-CA"/>
        </w:rPr>
        <w:t xml:space="preserve">Aperçu des diverses mesures prises antérieurement pour contrôler la consommation de </w:t>
      </w:r>
      <w:r w:rsidRPr="00AF1013">
        <w:rPr>
          <w:lang w:val="fr-CA"/>
        </w:rPr>
        <w:lastRenderedPageBreak/>
        <w:t>HFC;</w:t>
      </w:r>
    </w:p>
    <w:p w14:paraId="05126E00" w14:textId="77777777" w:rsidR="006634B9" w:rsidRPr="00AF1013" w:rsidRDefault="006634B9" w:rsidP="006634B9">
      <w:pPr>
        <w:pStyle w:val="Heading2"/>
        <w:keepNext/>
        <w:keepLines/>
        <w:numPr>
          <w:ilvl w:val="1"/>
          <w:numId w:val="1"/>
        </w:numPr>
        <w:ind w:left="1134" w:hanging="567"/>
        <w:rPr>
          <w:lang w:val="fr-CA"/>
        </w:rPr>
      </w:pPr>
      <w:r w:rsidRPr="00AF1013">
        <w:rPr>
          <w:lang w:val="fr-CA"/>
        </w:rPr>
        <w:t>Convenir que les institutions et les capacités des pays visés à l’article 5 ont établies avec l’assistance du Fonds multilatéral aux fins d’élimination de SAO devraient être utilisées dans la mesure du possible pour assurer la réduction des HFC, selon le cas; et</w:t>
      </w:r>
    </w:p>
    <w:p w14:paraId="2F12B7A3" w14:textId="77777777" w:rsidR="006634B9" w:rsidRPr="00AF1013" w:rsidRDefault="006634B9" w:rsidP="006634B9">
      <w:pPr>
        <w:pStyle w:val="StyleHeader4Para4Left0Firstline0"/>
        <w:keepNext/>
        <w:keepLines/>
        <w:numPr>
          <w:ilvl w:val="0"/>
          <w:numId w:val="0"/>
        </w:numPr>
        <w:tabs>
          <w:tab w:val="left" w:pos="567"/>
          <w:tab w:val="left" w:pos="1134"/>
        </w:tabs>
        <w:ind w:left="1134" w:hanging="567"/>
        <w:rPr>
          <w:sz w:val="22"/>
          <w:lang w:val="fr-CA"/>
        </w:rPr>
      </w:pPr>
      <w:r w:rsidRPr="00AF1013">
        <w:rPr>
          <w:lang w:val="fr-CA"/>
        </w:rPr>
        <w:tab/>
        <w:t>(i)</w:t>
      </w:r>
      <w:r w:rsidRPr="00AF1013">
        <w:rPr>
          <w:lang w:val="fr-CA"/>
        </w:rPr>
        <w:tab/>
      </w:r>
      <w:r w:rsidRPr="00AF1013">
        <w:rPr>
          <w:sz w:val="22"/>
          <w:lang w:val="fr-CA"/>
        </w:rPr>
        <w:t>Demander au Secrétariat de préparer, avec l’assistance des agences bilatérales et d’exécution, un guide pour la préparation de la phase I des plans de mise en œuvre de l'Amendement de Kigali que les pays visés à l’article 5 pourraient utiliser.</w:t>
      </w:r>
    </w:p>
    <w:p w14:paraId="7C1BC68C" w14:textId="77777777" w:rsidR="006634B9" w:rsidRDefault="006634B9" w:rsidP="006634B9">
      <w:pPr>
        <w:pStyle w:val="StyleHeader4Para4Left0Firstline0"/>
        <w:numPr>
          <w:ilvl w:val="0"/>
          <w:numId w:val="0"/>
        </w:numPr>
        <w:tabs>
          <w:tab w:val="left" w:pos="567"/>
          <w:tab w:val="left" w:pos="1134"/>
        </w:tabs>
        <w:ind w:left="1134" w:hanging="567"/>
        <w:jc w:val="center"/>
        <w:rPr>
          <w:lang w:val="fr-CA"/>
        </w:rPr>
      </w:pPr>
      <w:r>
        <w:rPr>
          <w:lang w:val="fr-CA"/>
        </w:rPr>
        <w:t>_______________</w:t>
      </w:r>
    </w:p>
    <w:p w14:paraId="509CDCFF" w14:textId="77777777" w:rsidR="006634B9" w:rsidRPr="00C27322" w:rsidRDefault="006634B9" w:rsidP="006634B9">
      <w:pPr>
        <w:pStyle w:val="StyleHeader4Para4Left0Firstline0"/>
        <w:numPr>
          <w:ilvl w:val="0"/>
          <w:numId w:val="0"/>
        </w:numPr>
        <w:rPr>
          <w:lang w:val="fr-CA"/>
        </w:rPr>
      </w:pPr>
    </w:p>
    <w:p w14:paraId="00A47757" w14:textId="77777777" w:rsidR="004E7F9C" w:rsidRPr="0052685A" w:rsidRDefault="004E7F9C" w:rsidP="004E7F9C">
      <w:pPr>
        <w:pStyle w:val="Title1"/>
        <w:rPr>
          <w:lang w:val="fr-CA"/>
        </w:rPr>
      </w:pPr>
    </w:p>
    <w:sectPr w:rsidR="004E7F9C" w:rsidRPr="0052685A" w:rsidSect="00896234">
      <w:headerReference w:type="even" r:id="rId36"/>
      <w:headerReference w:type="default" r:id="rId37"/>
      <w:footerReference w:type="even" r:id="rId38"/>
      <w:footerReference w:type="default" r:id="rId39"/>
      <w:footerReference w:type="first" r:id="rId40"/>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782ED" w14:textId="77777777" w:rsidR="00F46E3A" w:rsidRDefault="00F46E3A" w:rsidP="004A504B">
      <w:r>
        <w:separator/>
      </w:r>
    </w:p>
  </w:endnote>
  <w:endnote w:type="continuationSeparator" w:id="0">
    <w:p w14:paraId="43FF31E2" w14:textId="77777777" w:rsidR="00F46E3A" w:rsidRDefault="00F46E3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4D"/>
    <w:family w:val="roman"/>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39872" w14:textId="77777777" w:rsidR="006634B9" w:rsidRPr="0033525D" w:rsidRDefault="006634B9">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71352" w14:textId="77777777" w:rsidR="006634B9" w:rsidRPr="0033525D" w:rsidRDefault="006634B9">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19E72" w14:textId="77777777" w:rsidR="006634B9" w:rsidRDefault="006634B9" w:rsidP="0045734D">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5E88009" w14:textId="77777777" w:rsidR="006634B9" w:rsidRPr="0045734D" w:rsidRDefault="006634B9" w:rsidP="0045734D">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45734D">
      <w:rPr>
        <w:sz w:val="18"/>
        <w:szCs w:val="18"/>
        <w:lang w:val="fr-CA"/>
      </w:rPr>
      <w:t>.</w:t>
    </w:r>
  </w:p>
  <w:p w14:paraId="2384C698" w14:textId="77777777" w:rsidR="006634B9" w:rsidRPr="0045734D" w:rsidRDefault="006634B9"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9751481"/>
      <w:docPartObj>
        <w:docPartGallery w:val="Page Numbers (Bottom of Page)"/>
        <w:docPartUnique/>
      </w:docPartObj>
    </w:sdtPr>
    <w:sdtEndPr>
      <w:rPr>
        <w:noProof/>
      </w:rPr>
    </w:sdtEndPr>
    <w:sdtContent>
      <w:p w14:paraId="642BBE55" w14:textId="77777777" w:rsidR="006634B9" w:rsidRDefault="006634B9" w:rsidP="00CA0AB6">
        <w:pPr>
          <w:pStyle w:val="Footer"/>
          <w:jc w:val="center"/>
        </w:pPr>
        <w:r>
          <w:fldChar w:fldCharType="begin"/>
        </w:r>
        <w:r>
          <w:instrText xml:space="preserve"> PAGE   \* MERGEFORMAT </w:instrText>
        </w:r>
        <w:r>
          <w:fldChar w:fldCharType="separate"/>
        </w:r>
        <w:r>
          <w:rPr>
            <w:noProof/>
          </w:rPr>
          <w:t>2</w:t>
        </w:r>
        <w:r>
          <w:rPr>
            <w:noProof/>
          </w:rPr>
          <w:t>6</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4507477"/>
      <w:docPartObj>
        <w:docPartGallery w:val="Page Numbers (Bottom of Page)"/>
        <w:docPartUnique/>
      </w:docPartObj>
    </w:sdtPr>
    <w:sdtEndPr>
      <w:rPr>
        <w:noProof/>
      </w:rPr>
    </w:sdtEndPr>
    <w:sdtContent>
      <w:p w14:paraId="75025D3E" w14:textId="77777777" w:rsidR="006634B9" w:rsidRDefault="006634B9" w:rsidP="00CA0AB6">
        <w:pPr>
          <w:pStyle w:val="Footer"/>
          <w:jc w:val="center"/>
        </w:pPr>
        <w:r>
          <w:fldChar w:fldCharType="begin"/>
        </w:r>
        <w:r>
          <w:instrText xml:space="preserve"> PAGE   \* MERGEFORMAT </w:instrText>
        </w:r>
        <w:r>
          <w:fldChar w:fldCharType="separate"/>
        </w:r>
        <w:r>
          <w:rPr>
            <w:noProof/>
          </w:rPr>
          <w:t>2</w:t>
        </w:r>
        <w:r>
          <w:rPr>
            <w:noProof/>
          </w:rPr>
          <w:t>7</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A995A" w14:textId="77777777" w:rsidR="006634B9" w:rsidRDefault="006634B9" w:rsidP="00CA4DD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8C9ECBC" w14:textId="77777777" w:rsidR="006634B9" w:rsidRDefault="006634B9" w:rsidP="00CA4DD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058BB660" w14:textId="77777777" w:rsidR="006634B9" w:rsidRPr="00CA4DD4" w:rsidRDefault="006634B9" w:rsidP="00CA4DD4">
    <w:pPr>
      <w:pBdr>
        <w:top w:val="single" w:sz="4" w:space="1" w:color="auto"/>
        <w:left w:val="single" w:sz="4" w:space="4" w:color="auto"/>
        <w:bottom w:val="single" w:sz="4" w:space="1" w:color="auto"/>
        <w:right w:val="single" w:sz="4" w:space="4" w:color="auto"/>
      </w:pBdr>
      <w:jc w:val="center"/>
      <w:rPr>
        <w:rFonts w:cs="MS Serif"/>
        <w:sz w:val="20"/>
        <w:lang w:val="fr-FR"/>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866071"/>
      <w:docPartObj>
        <w:docPartGallery w:val="Page Numbers (Bottom of Page)"/>
        <w:docPartUnique/>
      </w:docPartObj>
    </w:sdtPr>
    <w:sdtEndPr>
      <w:rPr>
        <w:noProof/>
      </w:rPr>
    </w:sdtEndPr>
    <w:sdtContent>
      <w:p w14:paraId="1228659A" w14:textId="77777777" w:rsidR="006634B9" w:rsidRDefault="006634B9" w:rsidP="00CA0AB6">
        <w:pPr>
          <w:pStyle w:val="Footer"/>
          <w:jc w:val="center"/>
        </w:pPr>
        <w:r>
          <w:fldChar w:fldCharType="begin"/>
        </w:r>
        <w:r>
          <w:instrText xml:space="preserve"> PAGE   \* MERGEFORMAT </w:instrText>
        </w:r>
        <w:r>
          <w:fldChar w:fldCharType="separate"/>
        </w:r>
        <w:r>
          <w:rPr>
            <w:noProof/>
          </w:rPr>
          <w:t>6</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77738"/>
      <w:docPartObj>
        <w:docPartGallery w:val="Page Numbers (Bottom of Page)"/>
        <w:docPartUnique/>
      </w:docPartObj>
    </w:sdtPr>
    <w:sdtEndPr>
      <w:rPr>
        <w:noProof/>
      </w:rPr>
    </w:sdtEndPr>
    <w:sdtContent>
      <w:p w14:paraId="3498884C" w14:textId="77777777" w:rsidR="006634B9" w:rsidRDefault="006634B9" w:rsidP="00102E49">
        <w:pPr>
          <w:pStyle w:val="Footer"/>
          <w:jc w:val="center"/>
        </w:pPr>
        <w:r>
          <w:fldChar w:fldCharType="begin"/>
        </w:r>
        <w:r>
          <w:instrText xml:space="preserve"> PAGE   \* MERGEFORMAT </w:instrText>
        </w:r>
        <w:r>
          <w:fldChar w:fldCharType="separate"/>
        </w:r>
        <w:r>
          <w:rPr>
            <w:noProof/>
          </w:rPr>
          <w:t>7</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592815"/>
      <w:docPartObj>
        <w:docPartGallery w:val="Page Numbers (Bottom of Page)"/>
        <w:docPartUnique/>
      </w:docPartObj>
    </w:sdtPr>
    <w:sdtEndPr>
      <w:rPr>
        <w:noProof/>
      </w:rPr>
    </w:sdtEndPr>
    <w:sdtContent>
      <w:p w14:paraId="2423384C" w14:textId="77777777" w:rsidR="006634B9" w:rsidRDefault="006634B9">
        <w:pPr>
          <w:pStyle w:val="Footer"/>
          <w:jc w:val="center"/>
        </w:pPr>
      </w:p>
      <w:p w14:paraId="76338509" w14:textId="77777777" w:rsidR="006634B9" w:rsidRDefault="006634B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183AAC6" w14:textId="77777777" w:rsidR="006634B9" w:rsidRPr="008A6DB6" w:rsidRDefault="006634B9" w:rsidP="0047349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4009256"/>
      <w:docPartObj>
        <w:docPartGallery w:val="Page Numbers (Bottom of Page)"/>
        <w:docPartUnique/>
      </w:docPartObj>
    </w:sdtPr>
    <w:sdtEndPr>
      <w:rPr>
        <w:noProof/>
      </w:rPr>
    </w:sdtEndPr>
    <w:sdtContent>
      <w:p w14:paraId="1DF641F8" w14:textId="77777777" w:rsidR="006634B9" w:rsidRDefault="006634B9" w:rsidP="00102E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0225609"/>
      <w:docPartObj>
        <w:docPartGallery w:val="Page Numbers (Bottom of Page)"/>
        <w:docPartUnique/>
      </w:docPartObj>
    </w:sdtPr>
    <w:sdtEndPr>
      <w:rPr>
        <w:noProof/>
      </w:rPr>
    </w:sdtEndPr>
    <w:sdtContent>
      <w:p w14:paraId="3738BB24" w14:textId="77777777" w:rsidR="006634B9" w:rsidRDefault="006634B9" w:rsidP="00102E49">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2703785"/>
      <w:docPartObj>
        <w:docPartGallery w:val="Page Numbers (Bottom of Page)"/>
        <w:docPartUnique/>
      </w:docPartObj>
    </w:sdtPr>
    <w:sdtEndPr>
      <w:rPr>
        <w:noProof/>
      </w:rPr>
    </w:sdtEndPr>
    <w:sdtContent>
      <w:p w14:paraId="0DA645B2" w14:textId="77777777" w:rsidR="006634B9" w:rsidRPr="008A6DB6" w:rsidRDefault="006634B9" w:rsidP="00102E4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3907336"/>
      <w:docPartObj>
        <w:docPartGallery w:val="Page Numbers (Bottom of Page)"/>
        <w:docPartUnique/>
      </w:docPartObj>
    </w:sdtPr>
    <w:sdtEndPr>
      <w:rPr>
        <w:noProof/>
      </w:rPr>
    </w:sdtEndPr>
    <w:sdtContent>
      <w:p w14:paraId="5EF091A9" w14:textId="77777777" w:rsidR="006634B9" w:rsidRDefault="006634B9" w:rsidP="00102E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28A46F68" w14:textId="77777777" w:rsidR="006634B9" w:rsidRPr="00102E49" w:rsidRDefault="006634B9" w:rsidP="00102E4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75534" w14:textId="4BB256C0" w:rsidR="00DC6A10" w:rsidRPr="0033525D" w:rsidRDefault="00BC2495">
    <w:pPr>
      <w:jc w:val="center"/>
    </w:pPr>
    <w:r>
      <w:fldChar w:fldCharType="begin"/>
    </w:r>
    <w:r w:rsidR="00851352">
      <w:instrText xml:space="preserve"> PAGE </w:instrText>
    </w:r>
    <w:r>
      <w:fldChar w:fldCharType="separate"/>
    </w:r>
    <w:r w:rsidR="007C75D6">
      <w:rPr>
        <w:noProof/>
      </w:rPr>
      <w:t>2</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0F4E0" w14:textId="22AA7EF2" w:rsidR="00DC6A10" w:rsidRPr="0033525D" w:rsidRDefault="00BC2495">
    <w:pPr>
      <w:jc w:val="center"/>
    </w:pPr>
    <w:r>
      <w:fldChar w:fldCharType="begin"/>
    </w:r>
    <w:r w:rsidR="00851352">
      <w:instrText xml:space="preserve"> PAGE </w:instrText>
    </w:r>
    <w:r>
      <w:fldChar w:fldCharType="separate"/>
    </w:r>
    <w:r w:rsidR="00B84319">
      <w:rPr>
        <w:noProof/>
      </w:rPr>
      <w:t>3</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4415D" w14:textId="77777777" w:rsidR="003D145D" w:rsidRDefault="003D145D" w:rsidP="003D145D">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F2C3CF7" w14:textId="77777777" w:rsidR="004E7F9C" w:rsidRPr="003D145D" w:rsidRDefault="003D145D" w:rsidP="003D145D">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8B5CB2">
      <w:rPr>
        <w:sz w:val="18"/>
        <w:szCs w:val="18"/>
        <w:lang w:val="fr-CA"/>
      </w:rPr>
      <w:t>.</w:t>
    </w:r>
  </w:p>
  <w:p w14:paraId="7F2BA1B3" w14:textId="77777777" w:rsidR="004E7F9C" w:rsidRPr="003D145D" w:rsidRDefault="004E7F9C"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288F6" w14:textId="77777777" w:rsidR="00F46E3A" w:rsidRDefault="00F46E3A" w:rsidP="004A504B">
      <w:r>
        <w:separator/>
      </w:r>
    </w:p>
  </w:footnote>
  <w:footnote w:type="continuationSeparator" w:id="0">
    <w:p w14:paraId="0FB8FFE9" w14:textId="77777777" w:rsidR="00F46E3A" w:rsidRDefault="00F46E3A" w:rsidP="004A504B">
      <w:r>
        <w:continuationSeparator/>
      </w:r>
    </w:p>
  </w:footnote>
  <w:footnote w:id="1">
    <w:p w14:paraId="29CAEAD9" w14:textId="77777777" w:rsidR="001A75FD" w:rsidRPr="003D2DAB" w:rsidRDefault="001A75FD" w:rsidP="001A75FD">
      <w:pPr>
        <w:pStyle w:val="FootnoteText"/>
        <w:rPr>
          <w:lang w:val="fr-CA"/>
        </w:rPr>
      </w:pPr>
      <w:r w:rsidRPr="00C07B3E">
        <w:rPr>
          <w:rStyle w:val="FootnoteReference"/>
        </w:rPr>
        <w:footnoteRef/>
      </w:r>
      <w:r w:rsidRPr="003D2DAB">
        <w:rPr>
          <w:lang w:val="fr-CA"/>
        </w:rPr>
        <w:t xml:space="preserve"> </w:t>
      </w:r>
      <w:r>
        <w:rPr>
          <w:lang w:val="fr-CA"/>
        </w:rPr>
        <w:t xml:space="preserve">À </w:t>
      </w:r>
      <w:r w:rsidRPr="003D2DAB">
        <w:rPr>
          <w:lang w:val="fr-CA"/>
        </w:rPr>
        <w:t>cause du coronavirus (COVID-19), la partie I de la 89</w:t>
      </w:r>
      <w:r w:rsidRPr="003D2DAB">
        <w:rPr>
          <w:vertAlign w:val="superscript"/>
          <w:lang w:val="fr-CA"/>
        </w:rPr>
        <w:t>e</w:t>
      </w:r>
      <w:r>
        <w:rPr>
          <w:lang w:val="fr-CA"/>
        </w:rPr>
        <w:t> </w:t>
      </w:r>
      <w:r w:rsidRPr="003D2DAB">
        <w:rPr>
          <w:lang w:val="fr-CA"/>
        </w:rPr>
        <w:t>réunion se tiendra en ligne tandis que la partie II se tiendra en personne.</w:t>
      </w:r>
    </w:p>
    <w:p w14:paraId="68A05CEC" w14:textId="77777777" w:rsidR="001A75FD" w:rsidRPr="003D2DAB" w:rsidRDefault="001A75FD" w:rsidP="001A75FD">
      <w:pPr>
        <w:pStyle w:val="FootnoteText"/>
        <w:tabs>
          <w:tab w:val="left" w:pos="4110"/>
        </w:tabs>
        <w:rPr>
          <w:lang w:val="fr-CA"/>
        </w:rPr>
      </w:pPr>
    </w:p>
  </w:footnote>
  <w:footnote w:id="2">
    <w:p w14:paraId="119D1ABC" w14:textId="77777777" w:rsidR="006634B9" w:rsidRPr="00213DB9" w:rsidRDefault="006634B9" w:rsidP="006634B9">
      <w:pPr>
        <w:pStyle w:val="FootnoteText"/>
        <w:rPr>
          <w:lang w:val="fr-CA"/>
        </w:rPr>
      </w:pPr>
      <w:r>
        <w:rPr>
          <w:rStyle w:val="FootnoteReference"/>
        </w:rPr>
        <w:footnoteRef/>
      </w:r>
      <w:r w:rsidRPr="00213DB9">
        <w:rPr>
          <w:lang w:val="fr-CA"/>
        </w:rPr>
        <w:t xml:space="preserve"> </w:t>
      </w:r>
      <w:r w:rsidRPr="00213DB9">
        <w:rPr>
          <w:lang w:val="fr-CA"/>
        </w:rPr>
        <w:t>Le document aurait dû être présenté à la 85</w:t>
      </w:r>
      <w:r w:rsidRPr="00E87232">
        <w:rPr>
          <w:vertAlign w:val="superscript"/>
          <w:lang w:val="fr-CA"/>
        </w:rPr>
        <w:t>e</w:t>
      </w:r>
      <w:r>
        <w:rPr>
          <w:lang w:val="fr-CA"/>
        </w:rPr>
        <w:t xml:space="preserve"> ré</w:t>
      </w:r>
      <w:r w:rsidRPr="00213DB9">
        <w:rPr>
          <w:lang w:val="fr-CA"/>
        </w:rPr>
        <w:t>union. L’examen du document a été reporté à la 87</w:t>
      </w:r>
      <w:r w:rsidRPr="00213DB9">
        <w:rPr>
          <w:vertAlign w:val="superscript"/>
          <w:lang w:val="fr-CA"/>
        </w:rPr>
        <w:t>e</w:t>
      </w:r>
      <w:r>
        <w:rPr>
          <w:lang w:val="fr-CA"/>
        </w:rPr>
        <w:t xml:space="preserve"> ré</w:t>
      </w:r>
      <w:r w:rsidRPr="00213DB9">
        <w:rPr>
          <w:lang w:val="fr-CA"/>
        </w:rPr>
        <w:t xml:space="preserve">union conformément à la </w:t>
      </w:r>
      <w:r>
        <w:rPr>
          <w:lang w:val="fr-CA"/>
        </w:rPr>
        <w:t>procé</w:t>
      </w:r>
      <w:r w:rsidRPr="00213DB9">
        <w:rPr>
          <w:lang w:val="fr-CA"/>
        </w:rPr>
        <w:t>dure convenue pour la tenue des 85</w:t>
      </w:r>
      <w:r w:rsidRPr="00213DB9">
        <w:rPr>
          <w:vertAlign w:val="superscript"/>
          <w:lang w:val="fr-CA"/>
        </w:rPr>
        <w:t>e</w:t>
      </w:r>
      <w:r>
        <w:rPr>
          <w:lang w:val="fr-CA"/>
        </w:rPr>
        <w:t xml:space="preserve"> </w:t>
      </w:r>
      <w:r w:rsidRPr="00213DB9">
        <w:rPr>
          <w:lang w:val="fr-CA"/>
        </w:rPr>
        <w:t>et 86</w:t>
      </w:r>
      <w:r w:rsidRPr="00213DB9">
        <w:rPr>
          <w:vertAlign w:val="superscript"/>
          <w:lang w:val="fr-CA"/>
        </w:rPr>
        <w:t>e</w:t>
      </w:r>
      <w:r>
        <w:rPr>
          <w:lang w:val="fr-CA"/>
        </w:rPr>
        <w:t xml:space="preserve"> </w:t>
      </w:r>
      <w:r w:rsidRPr="00213DB9">
        <w:rPr>
          <w:lang w:val="fr-CA"/>
        </w:rPr>
        <w:t>ré</w:t>
      </w:r>
      <w:r>
        <w:rPr>
          <w:lang w:val="fr-CA"/>
        </w:rPr>
        <w:t>unions</w:t>
      </w:r>
      <w:r w:rsidRPr="00213DB9">
        <w:rPr>
          <w:lang w:val="fr-CA"/>
        </w:rPr>
        <w:t xml:space="preserve"> dans</w:t>
      </w:r>
      <w:r>
        <w:rPr>
          <w:lang w:val="fr-CA"/>
        </w:rPr>
        <w:t xml:space="preserve"> </w:t>
      </w:r>
      <w:r w:rsidRPr="00213DB9">
        <w:rPr>
          <w:lang w:val="fr-CA"/>
        </w:rPr>
        <w:t>le context</w:t>
      </w:r>
      <w:r>
        <w:rPr>
          <w:lang w:val="fr-CA"/>
        </w:rPr>
        <w:t>e</w:t>
      </w:r>
      <w:r w:rsidRPr="00213DB9">
        <w:rPr>
          <w:lang w:val="fr-CA"/>
        </w:rPr>
        <w:t xml:space="preserve"> de la pandémie de la COVID-19. </w:t>
      </w:r>
    </w:p>
  </w:footnote>
  <w:footnote w:id="3">
    <w:p w14:paraId="3799139E" w14:textId="77777777" w:rsidR="006634B9" w:rsidRPr="00C15A67" w:rsidRDefault="006634B9" w:rsidP="006634B9">
      <w:pPr>
        <w:pStyle w:val="FootnoteText"/>
        <w:tabs>
          <w:tab w:val="left" w:pos="1134"/>
        </w:tabs>
        <w:rPr>
          <w:lang w:val="fr-CA"/>
        </w:rPr>
      </w:pPr>
      <w:r>
        <w:rPr>
          <w:rStyle w:val="FootnoteReference"/>
        </w:rPr>
        <w:footnoteRef/>
      </w:r>
      <w:r w:rsidRPr="00C15A67">
        <w:rPr>
          <w:lang w:val="fr-CA"/>
        </w:rPr>
        <w:t xml:space="preserve"> </w:t>
      </w:r>
      <w:r>
        <w:rPr>
          <w:lang w:val="fr-CA"/>
        </w:rPr>
        <w:t>Des réunions en ligne et un processus d’approbation intersessions se tiendront en novembre et décembre 2021 à</w:t>
      </w:r>
      <w:r w:rsidRPr="00C27322">
        <w:rPr>
          <w:lang w:val="fr-CA"/>
        </w:rPr>
        <w:t xml:space="preserve"> cause </w:t>
      </w:r>
      <w:r>
        <w:rPr>
          <w:lang w:val="fr-CA"/>
        </w:rPr>
        <w:t>du</w:t>
      </w:r>
      <w:r w:rsidRPr="00C27322">
        <w:rPr>
          <w:lang w:val="fr-CA"/>
        </w:rPr>
        <w:t xml:space="preserve"> coronavirus (COVID-19)</w:t>
      </w:r>
    </w:p>
  </w:footnote>
  <w:footnote w:id="4">
    <w:p w14:paraId="069277C2" w14:textId="77777777" w:rsidR="006634B9" w:rsidRPr="00B22B77" w:rsidRDefault="006634B9" w:rsidP="006634B9">
      <w:pPr>
        <w:pStyle w:val="FootnoteText"/>
        <w:rPr>
          <w:lang w:val="fr-CA"/>
        </w:rPr>
      </w:pPr>
      <w:r>
        <w:rPr>
          <w:rStyle w:val="FootnoteReference"/>
        </w:rPr>
        <w:footnoteRef/>
      </w:r>
      <w:r w:rsidRPr="00492DCB">
        <w:rPr>
          <w:lang w:val="fr-CA"/>
        </w:rPr>
        <w:t xml:space="preserve"> La question est exposée aux paragraphes 16 et 20 du document UNEP/OzL.Pro/ExCom/84/32, « Aperçu des questions soulevées pendant l’examen des projets ».</w:t>
      </w:r>
    </w:p>
  </w:footnote>
  <w:footnote w:id="5">
    <w:p w14:paraId="3C08FB68" w14:textId="77777777" w:rsidR="006634B9" w:rsidRDefault="006634B9" w:rsidP="006634B9">
      <w:pPr>
        <w:pStyle w:val="FootnoteText"/>
        <w:rPr>
          <w:lang w:val="fr-CA"/>
        </w:rPr>
      </w:pPr>
      <w:r>
        <w:rPr>
          <w:rStyle w:val="FootnoteReference"/>
        </w:rPr>
        <w:footnoteRef/>
      </w:r>
      <w:r w:rsidRPr="00CB5BBD">
        <w:rPr>
          <w:lang w:val="fr-CA"/>
        </w:rPr>
        <w:t xml:space="preserve"> UNEP/OzL.Pro/ExCom/84/65</w:t>
      </w:r>
    </w:p>
    <w:p w14:paraId="3FA1ABE2" w14:textId="77777777" w:rsidR="006634B9" w:rsidRDefault="006634B9" w:rsidP="006634B9">
      <w:pPr>
        <w:pStyle w:val="FootnoteText"/>
        <w:rPr>
          <w:lang w:val="fr-CA"/>
        </w:rPr>
      </w:pPr>
    </w:p>
    <w:p w14:paraId="384BD48B" w14:textId="77777777" w:rsidR="006634B9" w:rsidRPr="00CB5BBD" w:rsidRDefault="006634B9" w:rsidP="006634B9">
      <w:pPr>
        <w:pStyle w:val="FootnoteText"/>
        <w:rPr>
          <w:lang w:val="fr-CA"/>
        </w:rPr>
      </w:pPr>
    </w:p>
  </w:footnote>
  <w:footnote w:id="6">
    <w:p w14:paraId="5025B15C" w14:textId="77777777" w:rsidR="006634B9" w:rsidRPr="001510BC" w:rsidRDefault="006634B9" w:rsidP="006634B9">
      <w:pPr>
        <w:pStyle w:val="FootnoteText"/>
        <w:rPr>
          <w:lang w:val="fr-CA"/>
        </w:rPr>
      </w:pPr>
      <w:r w:rsidRPr="001510BC">
        <w:rPr>
          <w:rStyle w:val="FootnoteReference"/>
        </w:rPr>
        <w:footnoteRef/>
      </w:r>
      <w:r w:rsidRPr="001510BC">
        <w:rPr>
          <w:lang w:val="fr-CA"/>
        </w:rPr>
        <w:t xml:space="preserve"> </w:t>
      </w:r>
      <w:r>
        <w:rPr>
          <w:lang w:val="fr-CA"/>
        </w:rPr>
        <w:t>Le document aurait dû être présenté à la 85</w:t>
      </w:r>
      <w:r w:rsidRPr="002C48E9">
        <w:rPr>
          <w:vertAlign w:val="superscript"/>
          <w:lang w:val="fr-CA"/>
        </w:rPr>
        <w:t>e</w:t>
      </w:r>
      <w:r>
        <w:rPr>
          <w:lang w:val="fr-CA"/>
        </w:rPr>
        <w:t xml:space="preserve"> réunion; l’examen de ce document a été reporté à la 87</w:t>
      </w:r>
      <w:r w:rsidRPr="002C48E9">
        <w:rPr>
          <w:vertAlign w:val="superscript"/>
          <w:lang w:val="fr-CA"/>
        </w:rPr>
        <w:t>e</w:t>
      </w:r>
      <w:r>
        <w:rPr>
          <w:lang w:val="fr-CA"/>
        </w:rPr>
        <w:t xml:space="preserve"> réunion conformément aux procédures adoptées pour la tenue des 85</w:t>
      </w:r>
      <w:r w:rsidRPr="002C48E9">
        <w:rPr>
          <w:vertAlign w:val="superscript"/>
          <w:lang w:val="fr-CA"/>
        </w:rPr>
        <w:t>e</w:t>
      </w:r>
      <w:r>
        <w:rPr>
          <w:lang w:val="fr-CA"/>
        </w:rPr>
        <w:t xml:space="preserve"> et 86</w:t>
      </w:r>
      <w:r w:rsidRPr="002C48E9">
        <w:rPr>
          <w:vertAlign w:val="superscript"/>
          <w:lang w:val="fr-CA"/>
        </w:rPr>
        <w:t>e</w:t>
      </w:r>
      <w:r>
        <w:rPr>
          <w:lang w:val="fr-CA"/>
        </w:rPr>
        <w:t xml:space="preserve"> réunions en raison de la pandémie de COVID-19. </w:t>
      </w:r>
    </w:p>
  </w:footnote>
  <w:footnote w:id="7">
    <w:p w14:paraId="51120098" w14:textId="77777777" w:rsidR="006634B9" w:rsidRPr="00CB5BBD" w:rsidRDefault="006634B9" w:rsidP="006634B9">
      <w:pPr>
        <w:pStyle w:val="FootnoteText"/>
        <w:rPr>
          <w:lang w:val="fr-CA"/>
        </w:rPr>
      </w:pPr>
      <w:r>
        <w:rPr>
          <w:rStyle w:val="FootnoteReference"/>
        </w:rPr>
        <w:footnoteRef/>
      </w:r>
      <w:r w:rsidRPr="00CB5BBD">
        <w:rPr>
          <w:lang w:val="fr-CA"/>
        </w:rPr>
        <w:t xml:space="preserve"> UNEP/OzL.Pro/ExCom/84/65</w:t>
      </w:r>
    </w:p>
  </w:footnote>
  <w:footnote w:id="8">
    <w:p w14:paraId="3AADAFD2" w14:textId="77777777" w:rsidR="006634B9" w:rsidRPr="001510BC" w:rsidRDefault="006634B9" w:rsidP="006634B9">
      <w:pPr>
        <w:pStyle w:val="FootnoteText"/>
        <w:rPr>
          <w:lang w:val="fr-CA"/>
        </w:rPr>
      </w:pPr>
      <w:r w:rsidRPr="001510BC">
        <w:rPr>
          <w:rStyle w:val="FootnoteReference"/>
        </w:rPr>
        <w:footnoteRef/>
      </w:r>
      <w:r w:rsidRPr="001510BC">
        <w:rPr>
          <w:lang w:val="fr-CA"/>
        </w:rPr>
        <w:t xml:space="preserve"> Au cours des débats concernant le document UNEP/OzL.Pro/ExCom/84/65, des membres du Comité ont souligné le potentiel</w:t>
      </w:r>
      <w:r w:rsidRPr="009C3EBF">
        <w:rPr>
          <w:lang w:val="fr-CA"/>
        </w:rPr>
        <w:t xml:space="preserve"> de synergies entre les activités d’élimination des HCFC </w:t>
      </w:r>
      <w:r>
        <w:rPr>
          <w:lang w:val="fr-CA"/>
        </w:rPr>
        <w:t>et de ré</w:t>
      </w:r>
      <w:r w:rsidRPr="009C3EBF">
        <w:rPr>
          <w:lang w:val="fr-CA"/>
        </w:rPr>
        <w:t>duction progressive des HFC dans le secteur de l’entretien de l’équipement de réfrig</w:t>
      </w:r>
      <w:r>
        <w:rPr>
          <w:lang w:val="fr-CA"/>
        </w:rPr>
        <w:t>é</w:t>
      </w:r>
      <w:r w:rsidRPr="009C3EBF">
        <w:rPr>
          <w:lang w:val="fr-CA"/>
        </w:rPr>
        <w:t xml:space="preserve">ration, tout en </w:t>
      </w:r>
      <w:r>
        <w:rPr>
          <w:lang w:val="fr-CA"/>
        </w:rPr>
        <w:t>notant le</w:t>
      </w:r>
      <w:r w:rsidRPr="009C3EBF">
        <w:rPr>
          <w:lang w:val="fr-CA"/>
        </w:rPr>
        <w:t xml:space="preserve">s </w:t>
      </w:r>
      <w:r>
        <w:rPr>
          <w:lang w:val="fr-CA"/>
        </w:rPr>
        <w:t>possibilités dans les secteurs de la fabrication de la mousse, de climatiseurs de salle</w:t>
      </w:r>
      <w:r w:rsidRPr="009C3EBF">
        <w:rPr>
          <w:lang w:val="fr-CA"/>
        </w:rPr>
        <w:t xml:space="preserve">, </w:t>
      </w:r>
      <w:r>
        <w:rPr>
          <w:lang w:val="fr-CA"/>
        </w:rPr>
        <w:t xml:space="preserve">d’équipement de réfrigération à usage </w:t>
      </w:r>
      <w:r w:rsidRPr="009C3EBF">
        <w:rPr>
          <w:lang w:val="fr-CA"/>
        </w:rPr>
        <w:t xml:space="preserve">commercial </w:t>
      </w:r>
      <w:r>
        <w:rPr>
          <w:lang w:val="fr-CA"/>
        </w:rPr>
        <w:t xml:space="preserve">et de refroidisseurs; et se sont dit intéressés à poursuivre les </w:t>
      </w:r>
      <w:r w:rsidRPr="009C3EBF">
        <w:rPr>
          <w:lang w:val="fr-CA"/>
        </w:rPr>
        <w:t>discussion</w:t>
      </w:r>
      <w:r>
        <w:rPr>
          <w:lang w:val="fr-CA"/>
        </w:rPr>
        <w:t xml:space="preserve">s sur les façons rentables de considérer les activités d’élimination des </w:t>
      </w:r>
      <w:r w:rsidRPr="009C3EBF">
        <w:rPr>
          <w:lang w:val="fr-CA"/>
        </w:rPr>
        <w:t xml:space="preserve">HCFC </w:t>
      </w:r>
      <w:r>
        <w:rPr>
          <w:lang w:val="fr-CA"/>
        </w:rPr>
        <w:t xml:space="preserve">et de réduction progressive des </w:t>
      </w:r>
      <w:r w:rsidRPr="009C3EBF">
        <w:rPr>
          <w:lang w:val="fr-CA"/>
        </w:rPr>
        <w:t>HFC.</w:t>
      </w:r>
    </w:p>
  </w:footnote>
  <w:footnote w:id="9">
    <w:p w14:paraId="343ED4A5" w14:textId="77777777" w:rsidR="006634B9" w:rsidRPr="00CB5BBD" w:rsidRDefault="006634B9" w:rsidP="006634B9">
      <w:pPr>
        <w:pStyle w:val="FootnoteText"/>
        <w:rPr>
          <w:lang w:val="fr-CA"/>
        </w:rPr>
      </w:pPr>
      <w:r>
        <w:rPr>
          <w:rStyle w:val="FootnoteReference"/>
        </w:rPr>
        <w:footnoteRef/>
      </w:r>
      <w:r w:rsidRPr="00CB5BBD">
        <w:rPr>
          <w:lang w:val="fr-CA"/>
        </w:rPr>
        <w:t xml:space="preserve"> UNEP/OzL.Pro/ExCom/86/88</w:t>
      </w:r>
    </w:p>
  </w:footnote>
  <w:footnote w:id="10">
    <w:p w14:paraId="6970911C" w14:textId="77777777" w:rsidR="006634B9" w:rsidRPr="008C1AE9" w:rsidRDefault="006634B9" w:rsidP="006634B9">
      <w:pPr>
        <w:pStyle w:val="FootnoteText"/>
        <w:rPr>
          <w:lang w:val="fr-CA"/>
        </w:rPr>
      </w:pPr>
      <w:r>
        <w:rPr>
          <w:rStyle w:val="FootnoteReference"/>
        </w:rPr>
        <w:footnoteRef/>
      </w:r>
      <w:r w:rsidRPr="008C1AE9">
        <w:rPr>
          <w:lang w:val="fr-CA"/>
        </w:rPr>
        <w:t xml:space="preserve"> </w:t>
      </w:r>
      <w:r>
        <w:rPr>
          <w:lang w:val="fr-CA"/>
        </w:rPr>
        <w:t>À sa 86</w:t>
      </w:r>
      <w:r w:rsidRPr="00C6517F">
        <w:rPr>
          <w:vertAlign w:val="superscript"/>
          <w:lang w:val="fr-CA"/>
        </w:rPr>
        <w:t>e</w:t>
      </w:r>
      <w:r>
        <w:rPr>
          <w:lang w:val="fr-CA"/>
        </w:rPr>
        <w:t xml:space="preserve"> réunion, le Comité exécutif a examiné le document sur le projet de lignes directrices en séance plénière puis lors des réunions du groupe de contact. Le groupe de contact n’ayant pas été en mesure de conclure ses délibérations, le Comité exécutif a décidé de poursuivre l’examen du projet de lignes directrices sur la préparation des plans de réduction progressive des HFC pour les pays visés à l’article 5 à sa 87</w:t>
      </w:r>
      <w:r w:rsidRPr="008C1AE9">
        <w:rPr>
          <w:vertAlign w:val="superscript"/>
          <w:lang w:val="fr-CA"/>
        </w:rPr>
        <w:t>e</w:t>
      </w:r>
      <w:r>
        <w:rPr>
          <w:lang w:val="fr-CA"/>
        </w:rPr>
        <w:t xml:space="preserve"> réunion, sur la base du document de travail produit par le groupe de contact constitué à la 86</w:t>
      </w:r>
      <w:r w:rsidRPr="008C1AE9">
        <w:rPr>
          <w:vertAlign w:val="superscript"/>
          <w:lang w:val="fr-CA"/>
        </w:rPr>
        <w:t>e</w:t>
      </w:r>
      <w:r>
        <w:rPr>
          <w:lang w:val="fr-CA"/>
        </w:rPr>
        <w:t xml:space="preserve"> réunion, tel que contenu à l’Annexe XLVII au rapport de la 86</w:t>
      </w:r>
      <w:r w:rsidRPr="008C1AE9">
        <w:rPr>
          <w:vertAlign w:val="superscript"/>
          <w:lang w:val="fr-CA"/>
        </w:rPr>
        <w:t>e</w:t>
      </w:r>
      <w:r>
        <w:rPr>
          <w:lang w:val="fr-CA"/>
        </w:rPr>
        <w:t> réunion (décision 86/93). Le document sur le projet de lignes directrices (UNEP/OzL.Pro/ExCom/87/46) a été présenté à la 87</w:t>
      </w:r>
      <w:r w:rsidRPr="008C1AE9">
        <w:rPr>
          <w:vertAlign w:val="superscript"/>
          <w:lang w:val="fr-CA"/>
        </w:rPr>
        <w:t>e</w:t>
      </w:r>
      <w:r>
        <w:rPr>
          <w:lang w:val="fr-CA"/>
        </w:rPr>
        <w:t xml:space="preserve"> réunion et examiné par le Comité exécutif; à l’issue des délibérations, le Comité a adopté la décision 87/50.  </w:t>
      </w:r>
    </w:p>
  </w:footnote>
  <w:footnote w:id="11">
    <w:p w14:paraId="1E7BD0D7" w14:textId="77777777" w:rsidR="006634B9" w:rsidRPr="00444543" w:rsidRDefault="006634B9" w:rsidP="006634B9">
      <w:pPr>
        <w:pStyle w:val="FootnoteText"/>
        <w:rPr>
          <w:lang w:val="fr-CA"/>
        </w:rPr>
      </w:pPr>
      <w:r>
        <w:rPr>
          <w:rStyle w:val="FootnoteReference"/>
        </w:rPr>
        <w:footnoteRef/>
      </w:r>
      <w:r w:rsidRPr="00444543">
        <w:rPr>
          <w:lang w:val="fr-CA"/>
        </w:rPr>
        <w:t xml:space="preserve"> UNEP/Oz</w:t>
      </w:r>
      <w:r>
        <w:rPr>
          <w:lang w:val="fr-CA"/>
        </w:rPr>
        <w:t>L.Pro/ExCom/78/6</w:t>
      </w:r>
    </w:p>
  </w:footnote>
  <w:footnote w:id="12">
    <w:p w14:paraId="0F0790A4" w14:textId="77777777" w:rsidR="006634B9" w:rsidRPr="00444543" w:rsidRDefault="006634B9" w:rsidP="006634B9">
      <w:pPr>
        <w:pStyle w:val="FootnoteText"/>
        <w:rPr>
          <w:lang w:val="fr-CA"/>
        </w:rPr>
      </w:pPr>
      <w:r>
        <w:rPr>
          <w:rStyle w:val="FootnoteReference"/>
        </w:rPr>
        <w:footnoteRef/>
      </w:r>
      <w:r w:rsidRPr="00444543">
        <w:rPr>
          <w:lang w:val="fr-CA"/>
        </w:rPr>
        <w:t xml:space="preserve"> UNEP/OzL.Pro/ExCom/82/64</w:t>
      </w:r>
    </w:p>
  </w:footnote>
  <w:footnote w:id="13">
    <w:p w14:paraId="30449076" w14:textId="77777777" w:rsidR="006634B9" w:rsidRPr="00444543" w:rsidRDefault="006634B9" w:rsidP="006634B9">
      <w:pPr>
        <w:pStyle w:val="FootnoteText"/>
        <w:rPr>
          <w:lang w:val="fr-CA"/>
        </w:rPr>
      </w:pPr>
      <w:r>
        <w:rPr>
          <w:rStyle w:val="FootnoteReference"/>
        </w:rPr>
        <w:footnoteRef/>
      </w:r>
      <w:r w:rsidRPr="00444543">
        <w:rPr>
          <w:lang w:val="fr-CA"/>
        </w:rPr>
        <w:t xml:space="preserve"> UNEP/OzL.Pro/ExCom/86/89, resoumis à la </w:t>
      </w:r>
      <w:r>
        <w:rPr>
          <w:lang w:val="fr-CA"/>
        </w:rPr>
        <w:t>87</w:t>
      </w:r>
      <w:r w:rsidRPr="00444543">
        <w:rPr>
          <w:vertAlign w:val="superscript"/>
          <w:lang w:val="fr-CA"/>
        </w:rPr>
        <w:t>e</w:t>
      </w:r>
      <w:r>
        <w:rPr>
          <w:lang w:val="fr-CA"/>
        </w:rPr>
        <w:t xml:space="preserve"> réunion, comme document UNEP/OzL.Pro/ExCom/87/47 et à la 88</w:t>
      </w:r>
      <w:r w:rsidRPr="00DB3EE9">
        <w:rPr>
          <w:vertAlign w:val="superscript"/>
          <w:lang w:val="fr-CA"/>
        </w:rPr>
        <w:t>e</w:t>
      </w:r>
      <w:r>
        <w:rPr>
          <w:lang w:val="fr-CA"/>
        </w:rPr>
        <w:t xml:space="preserve"> réunion, comme document UNEP/OzL.Pro/ExCom/88/72.</w:t>
      </w:r>
    </w:p>
  </w:footnote>
  <w:footnote w:id="14">
    <w:p w14:paraId="5166D123" w14:textId="77777777" w:rsidR="006634B9" w:rsidRPr="00CB5BBD" w:rsidRDefault="006634B9" w:rsidP="006634B9">
      <w:pPr>
        <w:pStyle w:val="FootnoteText"/>
        <w:rPr>
          <w:lang w:val="fr-CA"/>
        </w:rPr>
      </w:pPr>
      <w:r>
        <w:rPr>
          <w:rStyle w:val="FootnoteReference"/>
        </w:rPr>
        <w:footnoteRef/>
      </w:r>
      <w:r w:rsidRPr="00CB5BBD">
        <w:rPr>
          <w:lang w:val="fr-CA"/>
        </w:rPr>
        <w:t xml:space="preserve"> UNEP/OzL.Pro/ExCom/82/66</w:t>
      </w:r>
    </w:p>
  </w:footnote>
  <w:footnote w:id="15">
    <w:p w14:paraId="7072167C" w14:textId="77777777" w:rsidR="006634B9" w:rsidRPr="00CB5BBD" w:rsidRDefault="006634B9" w:rsidP="006634B9">
      <w:pPr>
        <w:pStyle w:val="FootnoteText"/>
        <w:rPr>
          <w:lang w:val="fr-CA"/>
        </w:rPr>
      </w:pPr>
      <w:r>
        <w:rPr>
          <w:rStyle w:val="FootnoteReference"/>
        </w:rPr>
        <w:footnoteRef/>
      </w:r>
      <w:r w:rsidRPr="00CB5BBD">
        <w:rPr>
          <w:lang w:val="fr-CA"/>
        </w:rPr>
        <w:t xml:space="preserve"> UNEP/OzL.Pro/ExCom/86/8</w:t>
      </w:r>
    </w:p>
  </w:footnote>
  <w:footnote w:id="16">
    <w:p w14:paraId="63D58D07" w14:textId="77777777" w:rsidR="006634B9" w:rsidRPr="001510BC" w:rsidRDefault="006634B9" w:rsidP="006634B9">
      <w:pPr>
        <w:pStyle w:val="FootnoteText"/>
        <w:rPr>
          <w:lang w:val="fr-CA"/>
        </w:rPr>
      </w:pPr>
      <w:r>
        <w:rPr>
          <w:rStyle w:val="FootnoteReference"/>
        </w:rPr>
        <w:footnoteRef/>
      </w:r>
      <w:r w:rsidRPr="001510BC">
        <w:rPr>
          <w:lang w:val="fr-CA"/>
        </w:rPr>
        <w:t xml:space="preserve"> </w:t>
      </w:r>
      <w:r w:rsidRPr="00744EED">
        <w:rPr>
          <w:lang w:val="fr-CA"/>
        </w:rPr>
        <w:t>Le Comité exécutif à sa 74</w:t>
      </w:r>
      <w:r w:rsidRPr="00744EED">
        <w:rPr>
          <w:vertAlign w:val="superscript"/>
          <w:lang w:val="fr-CA"/>
        </w:rPr>
        <w:t>e</w:t>
      </w:r>
      <w:r w:rsidRPr="00744EED">
        <w:rPr>
          <w:lang w:val="fr-CA"/>
        </w:rPr>
        <w:t> </w:t>
      </w:r>
      <w:r>
        <w:rPr>
          <w:lang w:val="fr-CA"/>
        </w:rPr>
        <w:t>ré</w:t>
      </w:r>
      <w:r w:rsidRPr="00744EED">
        <w:rPr>
          <w:lang w:val="fr-CA"/>
        </w:rPr>
        <w:t xml:space="preserve">union a adopté les modalités de financement des enquêtes nationales sur les solutions de remplacement des SAO, approuvé </w:t>
      </w:r>
      <w:r>
        <w:rPr>
          <w:lang w:val="fr-CA"/>
        </w:rPr>
        <w:t>l</w:t>
      </w:r>
      <w:r w:rsidRPr="00744EED">
        <w:rPr>
          <w:lang w:val="fr-CA"/>
        </w:rPr>
        <w:t>es demandes de financement des enquêtes sur les so</w:t>
      </w:r>
      <w:r>
        <w:rPr>
          <w:lang w:val="fr-CA"/>
        </w:rPr>
        <w:t>l</w:t>
      </w:r>
      <w:r w:rsidRPr="00744EED">
        <w:rPr>
          <w:lang w:val="fr-CA"/>
        </w:rPr>
        <w:t xml:space="preserve">utions de remplacement des SAO soumises </w:t>
      </w:r>
      <w:r>
        <w:rPr>
          <w:lang w:val="fr-CA"/>
        </w:rPr>
        <w:t xml:space="preserve">à la présente réunion par </w:t>
      </w:r>
      <w:r w:rsidRPr="00744EED">
        <w:rPr>
          <w:lang w:val="fr-CA"/>
        </w:rPr>
        <w:t>les pays visés à l</w:t>
      </w:r>
      <w:r>
        <w:rPr>
          <w:lang w:val="fr-CA"/>
        </w:rPr>
        <w:t>’article </w:t>
      </w:r>
      <w:r w:rsidRPr="00744EED">
        <w:rPr>
          <w:lang w:val="fr-CA"/>
        </w:rPr>
        <w:t>5</w:t>
      </w:r>
      <w:r>
        <w:rPr>
          <w:lang w:val="fr-CA"/>
        </w:rPr>
        <w:t xml:space="preserve"> et permis </w:t>
      </w:r>
      <w:r w:rsidRPr="009F6151">
        <w:rPr>
          <w:lang w:val="fr-CA"/>
        </w:rPr>
        <w:t>la présentation de demandes de financement pour réaliser des enquêtes</w:t>
      </w:r>
      <w:r>
        <w:rPr>
          <w:lang w:val="fr-CA"/>
        </w:rPr>
        <w:t xml:space="preserve"> </w:t>
      </w:r>
      <w:r w:rsidRPr="009F6151">
        <w:rPr>
          <w:lang w:val="fr-CA"/>
        </w:rPr>
        <w:t>nationales sur les solutions de remplacement des SAO par des pays n’ayant pas soumis de demande à la 74</w:t>
      </w:r>
      <w:r w:rsidRPr="00BA20C0">
        <w:rPr>
          <w:vertAlign w:val="superscript"/>
          <w:lang w:val="fr-CA"/>
        </w:rPr>
        <w:t>e</w:t>
      </w:r>
      <w:r w:rsidRPr="009F6151">
        <w:rPr>
          <w:lang w:val="fr-CA"/>
        </w:rPr>
        <w:t> réunion</w:t>
      </w:r>
      <w:r w:rsidRPr="00744EED">
        <w:rPr>
          <w:lang w:val="fr-CA"/>
        </w:rPr>
        <w:t xml:space="preserve"> (d</w:t>
      </w:r>
      <w:r>
        <w:rPr>
          <w:lang w:val="fr-CA"/>
        </w:rPr>
        <w:t>é</w:t>
      </w:r>
      <w:r w:rsidRPr="00744EED">
        <w:rPr>
          <w:lang w:val="fr-CA"/>
        </w:rPr>
        <w:t>cision</w:t>
      </w:r>
      <w:r>
        <w:rPr>
          <w:lang w:val="fr-CA"/>
        </w:rPr>
        <w:t> </w:t>
      </w:r>
      <w:r w:rsidRPr="00744EED">
        <w:rPr>
          <w:lang w:val="fr-CA"/>
        </w:rPr>
        <w:t>74/53).</w:t>
      </w:r>
    </w:p>
  </w:footnote>
  <w:footnote w:id="17">
    <w:p w14:paraId="12903AA9" w14:textId="77777777" w:rsidR="006634B9" w:rsidRPr="00CB5BBD" w:rsidRDefault="006634B9" w:rsidP="006634B9">
      <w:pPr>
        <w:pStyle w:val="FootnoteText"/>
        <w:rPr>
          <w:lang w:val="fr-CA"/>
        </w:rPr>
      </w:pPr>
      <w:r>
        <w:rPr>
          <w:rStyle w:val="FootnoteReference"/>
        </w:rPr>
        <w:footnoteRef/>
      </w:r>
      <w:r w:rsidRPr="00CB5BBD">
        <w:rPr>
          <w:lang w:val="fr-CA"/>
        </w:rPr>
        <w:t xml:space="preserve"> UNEP/OzL.Pro/ExCom/80/54</w:t>
      </w:r>
    </w:p>
  </w:footnote>
  <w:footnote w:id="18">
    <w:p w14:paraId="42271533" w14:textId="77777777" w:rsidR="006634B9" w:rsidRPr="00CB5BBD" w:rsidRDefault="006634B9" w:rsidP="006634B9">
      <w:pPr>
        <w:pStyle w:val="FootnoteText"/>
        <w:rPr>
          <w:lang w:val="fr-CA"/>
        </w:rPr>
      </w:pPr>
      <w:r>
        <w:rPr>
          <w:rStyle w:val="FootnoteReference"/>
        </w:rPr>
        <w:footnoteRef/>
      </w:r>
      <w:r w:rsidRPr="00CB5BBD">
        <w:rPr>
          <w:lang w:val="fr-CA"/>
        </w:rPr>
        <w:t xml:space="preserve"> UNEP/OzL.Pro/ExCom/79/47</w:t>
      </w:r>
    </w:p>
  </w:footnote>
  <w:footnote w:id="19">
    <w:p w14:paraId="70651B05" w14:textId="77777777" w:rsidR="006634B9" w:rsidRPr="001510BC" w:rsidRDefault="006634B9" w:rsidP="006634B9">
      <w:pPr>
        <w:pStyle w:val="FootnoteText"/>
        <w:rPr>
          <w:lang w:val="fr-CA"/>
        </w:rPr>
      </w:pPr>
      <w:r>
        <w:rPr>
          <w:rStyle w:val="FootnoteReference"/>
        </w:rPr>
        <w:footnoteRef/>
      </w:r>
      <w:r w:rsidRPr="001510BC">
        <w:rPr>
          <w:lang w:val="fr-CA"/>
        </w:rPr>
        <w:t xml:space="preserve"> </w:t>
      </w:r>
      <w:r w:rsidRPr="00A55436">
        <w:rPr>
          <w:lang w:val="fr-CA"/>
        </w:rPr>
        <w:t>Ces activités comprennent notamment ce qui suit : activités propres au pays visant à appuyer les accords institutionnels, examen des syst</w:t>
      </w:r>
      <w:r>
        <w:rPr>
          <w:lang w:val="fr-CA"/>
        </w:rPr>
        <w:t>è</w:t>
      </w:r>
      <w:r w:rsidRPr="00A55436">
        <w:rPr>
          <w:lang w:val="fr-CA"/>
        </w:rPr>
        <w:t>m</w:t>
      </w:r>
      <w:r>
        <w:rPr>
          <w:lang w:val="fr-CA"/>
        </w:rPr>
        <w:t>e</w:t>
      </w:r>
      <w:r w:rsidRPr="00A55436">
        <w:rPr>
          <w:lang w:val="fr-CA"/>
        </w:rPr>
        <w:t>s d’octroi de permis, communication de données sur la cons</w:t>
      </w:r>
      <w:r>
        <w:rPr>
          <w:lang w:val="fr-CA"/>
        </w:rPr>
        <w:t>o</w:t>
      </w:r>
      <w:r w:rsidRPr="00A55436">
        <w:rPr>
          <w:lang w:val="fr-CA"/>
        </w:rPr>
        <w:t xml:space="preserve">mmation et la production de HFC, et démonstration des activités ne portant pas sur des investissements; </w:t>
      </w:r>
      <w:r>
        <w:rPr>
          <w:lang w:val="fr-CA"/>
        </w:rPr>
        <w:t>é</w:t>
      </w:r>
      <w:r w:rsidRPr="00A55436">
        <w:rPr>
          <w:lang w:val="fr-CA"/>
        </w:rPr>
        <w:t>laboration et application de politiques et de règlements destin</w:t>
      </w:r>
      <w:r>
        <w:rPr>
          <w:lang w:val="fr-CA"/>
        </w:rPr>
        <w:t>é</w:t>
      </w:r>
      <w:r w:rsidRPr="00A55436">
        <w:rPr>
          <w:lang w:val="fr-CA"/>
        </w:rPr>
        <w:t xml:space="preserve">s </w:t>
      </w:r>
      <w:r>
        <w:rPr>
          <w:lang w:val="fr-CA"/>
        </w:rPr>
        <w:t xml:space="preserve">à empêcher la </w:t>
      </w:r>
      <w:r w:rsidRPr="00A55436">
        <w:rPr>
          <w:lang w:val="fr-CA"/>
        </w:rPr>
        <w:t>p</w:t>
      </w:r>
      <w:r>
        <w:rPr>
          <w:lang w:val="fr-CA"/>
        </w:rPr>
        <w:t>é</w:t>
      </w:r>
      <w:r w:rsidRPr="00A55436">
        <w:rPr>
          <w:lang w:val="fr-CA"/>
        </w:rPr>
        <w:t>n</w:t>
      </w:r>
      <w:r>
        <w:rPr>
          <w:lang w:val="fr-CA"/>
        </w:rPr>
        <w:t>é</w:t>
      </w:r>
      <w:r w:rsidRPr="00A55436">
        <w:rPr>
          <w:lang w:val="fr-CA"/>
        </w:rPr>
        <w:t xml:space="preserve">tration </w:t>
      </w:r>
      <w:r>
        <w:rPr>
          <w:lang w:val="fr-CA"/>
        </w:rPr>
        <w:t>sur le marché d’équipement de</w:t>
      </w:r>
      <w:r w:rsidRPr="00A55436">
        <w:rPr>
          <w:lang w:val="fr-CA"/>
        </w:rPr>
        <w:t xml:space="preserve"> </w:t>
      </w:r>
      <w:r>
        <w:rPr>
          <w:lang w:val="fr-CA"/>
        </w:rPr>
        <w:t>climatisation résidentielle et de pompes thermiques à faible rendement énergétique</w:t>
      </w:r>
      <w:r w:rsidRPr="00A55436">
        <w:rPr>
          <w:lang w:val="fr-CA"/>
        </w:rPr>
        <w:t xml:space="preserve">; promotion </w:t>
      </w:r>
      <w:r>
        <w:rPr>
          <w:lang w:val="fr-CA"/>
        </w:rPr>
        <w:t>de l’accès à des technologies à haut rendement énergétique dans ces secteurs</w:t>
      </w:r>
      <w:r w:rsidRPr="00A55436">
        <w:rPr>
          <w:lang w:val="fr-CA"/>
        </w:rPr>
        <w:t xml:space="preserve">; </w:t>
      </w:r>
      <w:r>
        <w:rPr>
          <w:lang w:val="fr-CA"/>
        </w:rPr>
        <w:t>et formation ciblée sur la</w:t>
      </w:r>
      <w:r w:rsidRPr="00A55436">
        <w:rPr>
          <w:lang w:val="fr-CA"/>
        </w:rPr>
        <w:t xml:space="preserve"> certification, </w:t>
      </w:r>
      <w:r>
        <w:rPr>
          <w:lang w:val="fr-CA"/>
        </w:rPr>
        <w:t xml:space="preserve">la sécurité et les normes, l’accroissement de la sensibilisation et le renforcement des capacités en vue de maintenir et d’augmenter l’efficacité </w:t>
      </w:r>
      <w:r w:rsidRPr="001510BC">
        <w:rPr>
          <w:lang w:val="fr-CA"/>
        </w:rPr>
        <w:t>énergétique.</w:t>
      </w:r>
    </w:p>
  </w:footnote>
  <w:footnote w:id="20">
    <w:p w14:paraId="71CA7252" w14:textId="77777777" w:rsidR="006634B9" w:rsidRPr="001510BC" w:rsidRDefault="006634B9" w:rsidP="006634B9">
      <w:pPr>
        <w:pStyle w:val="FootnoteText"/>
        <w:rPr>
          <w:lang w:val="fr-CA"/>
        </w:rPr>
      </w:pPr>
      <w:r w:rsidRPr="001510BC">
        <w:rPr>
          <w:rStyle w:val="FootnoteReference"/>
        </w:rPr>
        <w:footnoteRef/>
      </w:r>
      <w:r w:rsidRPr="001510BC">
        <w:rPr>
          <w:lang w:val="fr-CA"/>
        </w:rPr>
        <w:t xml:space="preserve"> Les</w:t>
      </w:r>
      <w:r w:rsidRPr="00A55436">
        <w:rPr>
          <w:lang w:val="fr-CA"/>
        </w:rPr>
        <w:t xml:space="preserve"> enquêtes sur les solutions de remplacement des </w:t>
      </w:r>
      <w:r>
        <w:rPr>
          <w:lang w:val="fr-CA"/>
        </w:rPr>
        <w:t>SAO réalisées dans</w:t>
      </w:r>
      <w:r w:rsidRPr="00A55436">
        <w:rPr>
          <w:lang w:val="fr-CA"/>
        </w:rPr>
        <w:t xml:space="preserve"> 119</w:t>
      </w:r>
      <w:r>
        <w:rPr>
          <w:lang w:val="fr-CA"/>
        </w:rPr>
        <w:t> pays visés à l’a</w:t>
      </w:r>
      <w:r w:rsidRPr="00A55436">
        <w:rPr>
          <w:lang w:val="fr-CA"/>
        </w:rPr>
        <w:t>rticle</w:t>
      </w:r>
      <w:r>
        <w:rPr>
          <w:lang w:val="fr-CA"/>
        </w:rPr>
        <w:t> </w:t>
      </w:r>
      <w:r w:rsidRPr="00A55436">
        <w:rPr>
          <w:lang w:val="fr-CA"/>
        </w:rPr>
        <w:t xml:space="preserve">5 </w:t>
      </w:r>
      <w:r>
        <w:rPr>
          <w:lang w:val="fr-CA"/>
        </w:rPr>
        <w:t>ont permis d’obtenir de l’information</w:t>
      </w:r>
      <w:r w:rsidRPr="00A55436">
        <w:rPr>
          <w:lang w:val="fr-CA"/>
        </w:rPr>
        <w:t xml:space="preserve"> pr</w:t>
      </w:r>
      <w:r>
        <w:rPr>
          <w:lang w:val="fr-CA"/>
        </w:rPr>
        <w:t>é</w:t>
      </w:r>
      <w:r w:rsidRPr="00A55436">
        <w:rPr>
          <w:lang w:val="fr-CA"/>
        </w:rPr>
        <w:t>limina</w:t>
      </w:r>
      <w:r>
        <w:rPr>
          <w:lang w:val="fr-CA"/>
        </w:rPr>
        <w:t xml:space="preserve">ire sur leur consommation de </w:t>
      </w:r>
      <w:r w:rsidRPr="00A55436">
        <w:rPr>
          <w:lang w:val="fr-CA"/>
        </w:rPr>
        <w:t>HFC</w:t>
      </w:r>
      <w:r>
        <w:rPr>
          <w:lang w:val="fr-CA"/>
        </w:rPr>
        <w:t xml:space="preserve"> pour la période </w:t>
      </w:r>
      <w:r w:rsidRPr="00A55436">
        <w:rPr>
          <w:lang w:val="fr-CA"/>
        </w:rPr>
        <w:t>2012-2015.</w:t>
      </w:r>
    </w:p>
  </w:footnote>
  <w:footnote w:id="21">
    <w:p w14:paraId="7E909604" w14:textId="77777777" w:rsidR="006634B9" w:rsidRPr="00DB3EE9" w:rsidRDefault="006634B9" w:rsidP="006634B9">
      <w:pPr>
        <w:pStyle w:val="FootnoteText"/>
        <w:rPr>
          <w:lang w:val="fr-CA"/>
        </w:rPr>
      </w:pPr>
      <w:r>
        <w:rPr>
          <w:rStyle w:val="FootnoteReference"/>
        </w:rPr>
        <w:footnoteRef/>
      </w:r>
      <w:r w:rsidRPr="00DB3EE9">
        <w:rPr>
          <w:lang w:val="fr-CA"/>
        </w:rPr>
        <w:t xml:space="preserve"> </w:t>
      </w:r>
      <w:r>
        <w:rPr>
          <w:lang w:val="fr-CA"/>
        </w:rPr>
        <w:t>En date du 27 septembre 2021, 108 pays visés à l’article 5 (dont 82 ont ratifié l’Amendement de Kigali) avaient déclaré leur consommation de HFC pour 2018, 2019 ou 2020 (UNEP/OzL.Pro/ExCom/88/8).</w:t>
      </w:r>
    </w:p>
  </w:footnote>
  <w:footnote w:id="22">
    <w:p w14:paraId="0BD81CC1" w14:textId="77777777" w:rsidR="006634B9" w:rsidRPr="009C7118" w:rsidRDefault="006634B9" w:rsidP="006634B9">
      <w:pPr>
        <w:pStyle w:val="FootnoteText"/>
        <w:rPr>
          <w:lang w:val="fr-CA"/>
        </w:rPr>
      </w:pPr>
      <w:r>
        <w:rPr>
          <w:rStyle w:val="FootnoteReference"/>
        </w:rPr>
        <w:footnoteRef/>
      </w:r>
      <w:r w:rsidRPr="009C7118">
        <w:rPr>
          <w:lang w:val="fr-CA"/>
        </w:rPr>
        <w:t xml:space="preserve"> </w:t>
      </w:r>
      <w:r>
        <w:rPr>
          <w:lang w:val="fr-CA"/>
        </w:rPr>
        <w:t>En préparation de la présente réunion, le Secrétariat a envisagé d’actualiser le modèle présenté à la 87</w:t>
      </w:r>
      <w:r w:rsidRPr="009C7118">
        <w:rPr>
          <w:vertAlign w:val="superscript"/>
          <w:lang w:val="fr-CA"/>
        </w:rPr>
        <w:t>e</w:t>
      </w:r>
      <w:r>
        <w:rPr>
          <w:lang w:val="fr-CA"/>
        </w:rPr>
        <w:t xml:space="preserve"> réunion, en utilisant les données de 2020. Toutefois, il a été noté que : le nombre de pays visés à l’article 5 ayant déclaré des données sur les HFC pour 2020, était inférieur au nombre de pays qui l’avaient fait en 2019; d’autres pays visés à l’article 5 qui n’avaient pas déclaré de données sur les HFC en 2019, l’avaient fait en 2020; dans bien des cas, le niveau de la consommation en 2020 était inférieur à celui de 2019 (possiblement en raison de l’incidence de la pandémie de COVID-19); pour quelques pays, la consommation déclarée en 2020 était nettement supérieure à celle de 2019. Dans ces circonstances et aux fins du présent document, le Secrétariat a jugé prudent de ne pas actualiser le modèle avec les données déclarées pour 2020.  </w:t>
      </w:r>
    </w:p>
  </w:footnote>
  <w:footnote w:id="23">
    <w:p w14:paraId="7CD3D0FB" w14:textId="77777777" w:rsidR="006634B9" w:rsidRPr="00CA4DD4" w:rsidRDefault="006634B9" w:rsidP="006634B9">
      <w:pPr>
        <w:pStyle w:val="FootnoteText"/>
        <w:rPr>
          <w:lang w:val="fr-FR"/>
        </w:rPr>
      </w:pPr>
      <w:r w:rsidRPr="00CA4DD4">
        <w:rPr>
          <w:rStyle w:val="FootnoteReference"/>
        </w:rPr>
        <w:footnoteRef/>
      </w:r>
      <w:r w:rsidRPr="00CA4DD4">
        <w:rPr>
          <w:lang w:val="fr-CA"/>
        </w:rPr>
        <w:t xml:space="preserve"> </w:t>
      </w:r>
      <w:r w:rsidRPr="00CA4DD4">
        <w:rPr>
          <w:lang w:val="fr-FR"/>
        </w:rPr>
        <w:t xml:space="preserve">Tel qu’expliqué dans le document UNEP/OzL.Pro/ExCom/84/65, conformément aux modalités de mise en œuvre dans le cadre du Fonds multilatéral, aux fins de ce document, la mise en œuvre "parallèle" fait référence aux activités de réduction progressive des HFC qui devront être mises en œuvre en même temps que les activités d’élimination des HCFC en cours, par des actions distinctes et parfois par des intervenants différents.  Par contre, la mise en œuvre "intégrée" fait référence aux activités de réduction progressive des HFC qui peuvent être intégrées dans les activités d’élimination des HCFC en cours ou prévues, en partageant des actions spécifiques et avec des intervenants communs. </w:t>
      </w:r>
    </w:p>
  </w:footnote>
  <w:footnote w:id="24">
    <w:p w14:paraId="65052837" w14:textId="77777777" w:rsidR="006634B9" w:rsidRPr="00CA4DD4" w:rsidRDefault="006634B9" w:rsidP="006634B9">
      <w:pPr>
        <w:pStyle w:val="FootnoteText"/>
        <w:rPr>
          <w:lang w:val="fr-CA"/>
        </w:rPr>
      </w:pPr>
      <w:r w:rsidRPr="00CA4DD4">
        <w:rPr>
          <w:rStyle w:val="FootnoteReference"/>
          <w:szCs w:val="18"/>
        </w:rPr>
        <w:footnoteRef/>
      </w:r>
      <w:r w:rsidRPr="00CA4DD4">
        <w:rPr>
          <w:szCs w:val="18"/>
          <w:lang w:val="fr-CA"/>
        </w:rPr>
        <w:t xml:space="preserve"> Excluant la Croatie qui est devenu un pays non visé à l’article 5 en 2014.</w:t>
      </w:r>
    </w:p>
  </w:footnote>
  <w:footnote w:id="25">
    <w:p w14:paraId="11E4A9B7" w14:textId="77777777" w:rsidR="006634B9" w:rsidRPr="00CA4DD4" w:rsidRDefault="006634B9" w:rsidP="006634B9">
      <w:pPr>
        <w:pStyle w:val="FootnoteText"/>
        <w:rPr>
          <w:szCs w:val="18"/>
          <w:lang w:val="fr-FR"/>
        </w:rPr>
      </w:pPr>
      <w:r w:rsidRPr="00CA4DD4">
        <w:rPr>
          <w:rStyle w:val="FootnoteReference"/>
          <w:szCs w:val="18"/>
        </w:rPr>
        <w:footnoteRef/>
      </w:r>
      <w:r w:rsidRPr="00CA4DD4">
        <w:rPr>
          <w:szCs w:val="18"/>
          <w:lang w:val="fr-CA"/>
        </w:rPr>
        <w:t xml:space="preserve"> </w:t>
      </w:r>
      <w:r w:rsidRPr="00CA4DD4">
        <w:rPr>
          <w:szCs w:val="18"/>
          <w:lang w:val="fr-FR"/>
        </w:rPr>
        <w:t>Tableau 2 du document UNEP/OzL.Pro/ExCom/82/66.</w:t>
      </w:r>
    </w:p>
  </w:footnote>
  <w:footnote w:id="26">
    <w:p w14:paraId="0C4F7BE5" w14:textId="77777777" w:rsidR="006634B9" w:rsidRPr="00CA4DD4" w:rsidRDefault="006634B9" w:rsidP="006634B9">
      <w:pPr>
        <w:pStyle w:val="FootnoteText"/>
        <w:rPr>
          <w:sz w:val="18"/>
          <w:szCs w:val="18"/>
          <w:lang w:val="fr-CA"/>
        </w:rPr>
      </w:pPr>
      <w:r w:rsidRPr="00CA4DD4">
        <w:rPr>
          <w:rStyle w:val="FootnoteReference"/>
          <w:szCs w:val="18"/>
        </w:rPr>
        <w:footnoteRef/>
      </w:r>
      <w:r w:rsidRPr="00CA4DD4">
        <w:rPr>
          <w:szCs w:val="18"/>
          <w:lang w:val="fr-CA"/>
        </w:rPr>
        <w:t>Le paragraphe 4 de la décision XXVI/9 priait le Comité exécutif d’envisager de fournir un financement supplémentaire pour réaliser des inventaires ou des enquêtes sur les solutions de remplacement des SAO dans les Parties visées à l’article 5 qui sont intéressées, si elles en font la demande.  Le financement de 127 enquêtes a été approuvé sur cette base. À la 80</w:t>
      </w:r>
      <w:r w:rsidRPr="00CA4DD4">
        <w:rPr>
          <w:szCs w:val="18"/>
          <w:vertAlign w:val="superscript"/>
          <w:lang w:val="fr-CA"/>
        </w:rPr>
        <w:t>e</w:t>
      </w:r>
      <w:r w:rsidRPr="00CA4DD4">
        <w:rPr>
          <w:szCs w:val="18"/>
          <w:lang w:val="fr-CA"/>
        </w:rPr>
        <w:t xml:space="preserve"> réunion, les résultats des enquêtes effectuées dans 119 pays (77 PFV et 42 qui ne sont pas des PFV) ont été présentés dans le document UNEP/OzL.Pro/ExCom/80/54.  </w:t>
      </w:r>
    </w:p>
  </w:footnote>
  <w:footnote w:id="27">
    <w:p w14:paraId="6050AC53" w14:textId="77777777" w:rsidR="006634B9" w:rsidRPr="00D81D09" w:rsidRDefault="006634B9" w:rsidP="006634B9">
      <w:pPr>
        <w:pStyle w:val="FootnoteText"/>
        <w:rPr>
          <w:sz w:val="18"/>
          <w:szCs w:val="18"/>
          <w:lang w:val="fr-FR"/>
        </w:rPr>
      </w:pPr>
      <w:r w:rsidRPr="00D81D09">
        <w:rPr>
          <w:rStyle w:val="FootnoteReference"/>
          <w:sz w:val="18"/>
          <w:szCs w:val="18"/>
        </w:rPr>
        <w:footnoteRef/>
      </w:r>
      <w:r w:rsidRPr="00CA4DD4">
        <w:rPr>
          <w:sz w:val="18"/>
          <w:szCs w:val="18"/>
          <w:lang w:val="fr-CA"/>
        </w:rPr>
        <w:t xml:space="preserve"> </w:t>
      </w:r>
      <w:r w:rsidRPr="00D81D09">
        <w:rPr>
          <w:sz w:val="18"/>
          <w:szCs w:val="18"/>
          <w:lang w:val="fr-FR"/>
        </w:rPr>
        <w:t xml:space="preserve">La consommation de référence globale de HCFC pour les 42 pays qui ne sont pas des PFV représente 24 pour cent de la valeur de référence globale de tous les pays autres que des PFV, tandis que la consommation de référence globale de HCFC des 77 PFV représente 91 pour cent de la valeur de référence globale de tous les PFV. Aucune enquête n’a été fournie par les plus grands pays consommateurs, incluant le Brésil, la Chine et l’Inde.  </w:t>
      </w:r>
    </w:p>
  </w:footnote>
  <w:footnote w:id="28">
    <w:p w14:paraId="11EFC578" w14:textId="77777777" w:rsidR="006634B9" w:rsidRPr="001E6021" w:rsidRDefault="006634B9" w:rsidP="006634B9">
      <w:pPr>
        <w:rPr>
          <w:sz w:val="18"/>
          <w:szCs w:val="18"/>
          <w:lang w:val="fr-FR"/>
        </w:rPr>
      </w:pPr>
      <w:r w:rsidRPr="001E6021">
        <w:rPr>
          <w:rStyle w:val="FootnoteReference"/>
          <w:sz w:val="18"/>
          <w:szCs w:val="18"/>
          <w:lang w:val="fr-FR"/>
        </w:rPr>
        <w:footnoteRef/>
      </w:r>
      <w:r w:rsidRPr="001E6021">
        <w:rPr>
          <w:sz w:val="18"/>
          <w:szCs w:val="18"/>
          <w:lang w:val="fr-FR"/>
        </w:rPr>
        <w:t xml:space="preserve"> Chaque Partie établit et met en œuvre, d’ici le </w:t>
      </w:r>
      <w:r>
        <w:rPr>
          <w:sz w:val="18"/>
          <w:szCs w:val="18"/>
          <w:lang w:val="fr-FR"/>
        </w:rPr>
        <w:t>1</w:t>
      </w:r>
      <w:r w:rsidRPr="00677D1D">
        <w:rPr>
          <w:sz w:val="18"/>
          <w:szCs w:val="18"/>
          <w:vertAlign w:val="superscript"/>
          <w:lang w:val="fr-FR"/>
        </w:rPr>
        <w:t>er</w:t>
      </w:r>
      <w:r>
        <w:rPr>
          <w:sz w:val="18"/>
          <w:szCs w:val="18"/>
          <w:lang w:val="fr-FR"/>
        </w:rPr>
        <w:t xml:space="preserve"> </w:t>
      </w:r>
      <w:r w:rsidRPr="001E6021">
        <w:rPr>
          <w:sz w:val="18"/>
          <w:szCs w:val="18"/>
          <w:lang w:val="fr-FR"/>
        </w:rPr>
        <w:t xml:space="preserve">janvier 2019 ou dans un délai de trois mois à compter de la date d’entrée en vigueur du présent paragraphe en ce qui la concerne, la date la plus éloignée étant retenue, un système d’octroi de licences pour les importations et les exportations de substances réglementées nouvelles, utilisées, recyclées ou régénérées de l’Annexe F. Toute Partie visée au paragraphe 1 de l’article 5 qui décide qu’elle n’est pas en mesure d’établir et de mettre en œuvre un tel système d’ici au 1er janvier 2019 peut reporter au </w:t>
      </w:r>
      <w:r>
        <w:rPr>
          <w:sz w:val="18"/>
          <w:szCs w:val="18"/>
          <w:lang w:val="fr-FR"/>
        </w:rPr>
        <w:t>1</w:t>
      </w:r>
      <w:r w:rsidRPr="00677D1D">
        <w:rPr>
          <w:sz w:val="18"/>
          <w:szCs w:val="18"/>
          <w:vertAlign w:val="superscript"/>
          <w:lang w:val="fr-FR"/>
        </w:rPr>
        <w:t>er</w:t>
      </w:r>
      <w:r>
        <w:rPr>
          <w:sz w:val="18"/>
          <w:szCs w:val="18"/>
          <w:lang w:val="fr-FR"/>
        </w:rPr>
        <w:t xml:space="preserve"> </w:t>
      </w:r>
      <w:r w:rsidRPr="001E6021">
        <w:rPr>
          <w:sz w:val="18"/>
          <w:szCs w:val="18"/>
          <w:lang w:val="fr-FR"/>
        </w:rPr>
        <w:t>janvier 2021 l’adoption de ces mesures.</w:t>
      </w:r>
    </w:p>
  </w:footnote>
  <w:footnote w:id="29">
    <w:p w14:paraId="367753DA" w14:textId="77777777" w:rsidR="006634B9" w:rsidRPr="00677D1D" w:rsidRDefault="006634B9" w:rsidP="006634B9">
      <w:pPr>
        <w:pStyle w:val="FootnoteText"/>
        <w:rPr>
          <w:sz w:val="18"/>
          <w:szCs w:val="18"/>
          <w:lang w:val="fr-FR"/>
        </w:rPr>
      </w:pPr>
      <w:r w:rsidRPr="00677D1D">
        <w:rPr>
          <w:rStyle w:val="FootnoteReference"/>
          <w:sz w:val="18"/>
          <w:szCs w:val="18"/>
        </w:rPr>
        <w:footnoteRef/>
      </w:r>
      <w:r w:rsidRPr="00CA4DD4">
        <w:rPr>
          <w:sz w:val="18"/>
          <w:szCs w:val="18"/>
          <w:lang w:val="fr-CA"/>
        </w:rPr>
        <w:t xml:space="preserve"> </w:t>
      </w:r>
      <w:r w:rsidRPr="00677D1D">
        <w:rPr>
          <w:sz w:val="18"/>
          <w:szCs w:val="18"/>
          <w:lang w:val="fr-FR"/>
        </w:rPr>
        <w:t xml:space="preserve">Dans le passé, l’instauration de systèmes d’octroi de licences pour les HCFC après les années de référence a entrainé, dans plusieurs pays, des inexactitudes dans l’estimation des valeurs de référence et des points de départ des réductions durables de la consommation de HCFC qui </w:t>
      </w:r>
      <w:r>
        <w:rPr>
          <w:sz w:val="18"/>
          <w:szCs w:val="18"/>
          <w:lang w:val="fr-FR"/>
        </w:rPr>
        <w:t>ont été révisé</w:t>
      </w:r>
      <w:r w:rsidRPr="00677D1D">
        <w:rPr>
          <w:sz w:val="18"/>
          <w:szCs w:val="18"/>
          <w:lang w:val="fr-FR"/>
        </w:rPr>
        <w:t>s par la suite.</w:t>
      </w:r>
    </w:p>
  </w:footnote>
  <w:footnote w:id="30">
    <w:p w14:paraId="1AD8A212" w14:textId="77777777" w:rsidR="006634B9" w:rsidRPr="005224D9" w:rsidRDefault="006634B9" w:rsidP="006634B9">
      <w:pPr>
        <w:pStyle w:val="FootnoteText"/>
        <w:rPr>
          <w:sz w:val="18"/>
          <w:szCs w:val="18"/>
          <w:lang w:val="fr-FR"/>
        </w:rPr>
      </w:pPr>
      <w:r w:rsidRPr="005224D9">
        <w:rPr>
          <w:rStyle w:val="FootnoteReference"/>
          <w:sz w:val="18"/>
          <w:szCs w:val="18"/>
        </w:rPr>
        <w:footnoteRef/>
      </w:r>
      <w:r w:rsidRPr="00CA4DD4">
        <w:rPr>
          <w:sz w:val="18"/>
          <w:szCs w:val="18"/>
          <w:lang w:val="fr-CA"/>
        </w:rPr>
        <w:t xml:space="preserve"> </w:t>
      </w:r>
      <w:r w:rsidRPr="005224D9">
        <w:rPr>
          <w:sz w:val="18"/>
          <w:szCs w:val="18"/>
          <w:lang w:val="fr-FR"/>
        </w:rPr>
        <w:t>Aux fins de cette analyse, il a été supposé que la première mesure de réglementation</w:t>
      </w:r>
      <w:r>
        <w:rPr>
          <w:sz w:val="18"/>
          <w:szCs w:val="18"/>
          <w:lang w:val="fr-FR"/>
        </w:rPr>
        <w:t>,</w:t>
      </w:r>
      <w:r w:rsidRPr="005224D9">
        <w:rPr>
          <w:sz w:val="18"/>
          <w:szCs w:val="18"/>
          <w:lang w:val="fr-FR"/>
        </w:rPr>
        <w:t xml:space="preserve"> pour tous les pays inclus dans le modèle, serait 2024 même s’il </w:t>
      </w:r>
      <w:r>
        <w:rPr>
          <w:sz w:val="18"/>
          <w:szCs w:val="18"/>
          <w:lang w:val="fr-FR"/>
        </w:rPr>
        <w:t>y a</w:t>
      </w:r>
      <w:r w:rsidRPr="005224D9">
        <w:rPr>
          <w:sz w:val="18"/>
          <w:szCs w:val="18"/>
          <w:lang w:val="fr-FR"/>
        </w:rPr>
        <w:t xml:space="preserve"> peu de pays d</w:t>
      </w:r>
      <w:r>
        <w:rPr>
          <w:sz w:val="18"/>
          <w:szCs w:val="18"/>
          <w:lang w:val="fr-FR"/>
        </w:rPr>
        <w:t>u groupe</w:t>
      </w:r>
      <w:r w:rsidRPr="005224D9">
        <w:rPr>
          <w:sz w:val="18"/>
          <w:szCs w:val="18"/>
          <w:lang w:val="fr-FR"/>
        </w:rPr>
        <w:t xml:space="preserve"> 2.  En élaborant ce modè</w:t>
      </w:r>
      <w:r>
        <w:rPr>
          <w:sz w:val="18"/>
          <w:szCs w:val="18"/>
          <w:lang w:val="fr-FR"/>
        </w:rPr>
        <w:t xml:space="preserve">le, le Secrétariat a pris note </w:t>
      </w:r>
      <w:r w:rsidRPr="005224D9">
        <w:rPr>
          <w:sz w:val="18"/>
          <w:szCs w:val="18"/>
          <w:lang w:val="fr-FR"/>
        </w:rPr>
        <w:t xml:space="preserve">aussi que la consommation de HFC déclarée par plusieurs pays, notamment des PFV, était proportionnellement plus élevée que leur consommation de HCFC. </w:t>
      </w:r>
    </w:p>
  </w:footnote>
  <w:footnote w:id="31">
    <w:p w14:paraId="03CE5825" w14:textId="77777777" w:rsidR="006634B9" w:rsidRPr="005224D9" w:rsidRDefault="006634B9" w:rsidP="006634B9">
      <w:pPr>
        <w:pStyle w:val="FootnoteText"/>
        <w:rPr>
          <w:sz w:val="18"/>
          <w:szCs w:val="18"/>
          <w:lang w:val="fr-FR"/>
        </w:rPr>
      </w:pPr>
      <w:r w:rsidRPr="005224D9">
        <w:rPr>
          <w:rStyle w:val="FootnoteReference"/>
          <w:sz w:val="18"/>
          <w:szCs w:val="18"/>
        </w:rPr>
        <w:footnoteRef/>
      </w:r>
      <w:r w:rsidRPr="00CA4DD4">
        <w:rPr>
          <w:sz w:val="18"/>
          <w:szCs w:val="18"/>
          <w:lang w:val="fr-CA"/>
        </w:rPr>
        <w:t xml:space="preserve"> </w:t>
      </w:r>
      <w:r w:rsidRPr="005224D9">
        <w:rPr>
          <w:sz w:val="18"/>
          <w:szCs w:val="18"/>
          <w:lang w:val="fr-FR"/>
        </w:rPr>
        <w:t>La majorité des projets d’investissement autonomes approuvés conformément à la décision 78/3(g) impliquaient des équipements de réfrigération dom</w:t>
      </w:r>
      <w:r>
        <w:rPr>
          <w:sz w:val="18"/>
          <w:szCs w:val="18"/>
          <w:lang w:val="fr-FR"/>
        </w:rPr>
        <w:t>estique et commerciale autonome</w:t>
      </w:r>
      <w:r w:rsidRPr="005224D9">
        <w:rPr>
          <w:sz w:val="18"/>
          <w:szCs w:val="18"/>
          <w:lang w:val="fr-FR"/>
        </w:rPr>
        <w:t>.</w:t>
      </w:r>
    </w:p>
  </w:footnote>
  <w:footnote w:id="32">
    <w:p w14:paraId="1E18417C" w14:textId="77777777" w:rsidR="006634B9" w:rsidRPr="00BC161C" w:rsidRDefault="006634B9" w:rsidP="006634B9">
      <w:pPr>
        <w:pStyle w:val="FootnoteText"/>
        <w:rPr>
          <w:sz w:val="18"/>
          <w:szCs w:val="18"/>
          <w:lang w:val="fr-FR"/>
        </w:rPr>
      </w:pPr>
      <w:r w:rsidRPr="00BC161C">
        <w:rPr>
          <w:rStyle w:val="FootnoteReference"/>
          <w:sz w:val="18"/>
          <w:szCs w:val="18"/>
        </w:rPr>
        <w:footnoteRef/>
      </w:r>
      <w:r w:rsidRPr="00CA4DD4">
        <w:rPr>
          <w:sz w:val="18"/>
          <w:szCs w:val="18"/>
          <w:lang w:val="fr-CA"/>
        </w:rPr>
        <w:t xml:space="preserve"> </w:t>
      </w:r>
      <w:r>
        <w:rPr>
          <w:sz w:val="18"/>
          <w:szCs w:val="18"/>
          <w:lang w:val="fr-FR"/>
        </w:rPr>
        <w:t>A savoir,</w:t>
      </w:r>
      <w:r w:rsidRPr="00BC161C">
        <w:rPr>
          <w:sz w:val="18"/>
          <w:szCs w:val="18"/>
          <w:lang w:val="fr-FR"/>
        </w:rPr>
        <w:t xml:space="preserve"> la capacité installée après la date-limite ou une consommation nouvelle de HFC dans des entreprises qui ont bénéficié d’assistance pour le remplacement du HCFC-141b par des solutions à faible PRG.</w:t>
      </w:r>
    </w:p>
  </w:footnote>
  <w:footnote w:id="33">
    <w:p w14:paraId="2394F4CF" w14:textId="77777777" w:rsidR="006634B9" w:rsidRPr="006075A0" w:rsidRDefault="006634B9" w:rsidP="006634B9">
      <w:pPr>
        <w:pStyle w:val="FootnoteText"/>
        <w:rPr>
          <w:sz w:val="18"/>
          <w:szCs w:val="18"/>
          <w:lang w:val="fr-FR"/>
        </w:rPr>
      </w:pPr>
      <w:r w:rsidRPr="006075A0">
        <w:rPr>
          <w:rStyle w:val="FootnoteReference"/>
          <w:sz w:val="18"/>
          <w:szCs w:val="18"/>
        </w:rPr>
        <w:footnoteRef/>
      </w:r>
      <w:r w:rsidRPr="00CA4DD4">
        <w:rPr>
          <w:sz w:val="18"/>
          <w:szCs w:val="18"/>
          <w:lang w:val="fr-CA"/>
        </w:rPr>
        <w:t xml:space="preserve"> </w:t>
      </w:r>
      <w:r w:rsidRPr="006075A0">
        <w:rPr>
          <w:sz w:val="18"/>
          <w:szCs w:val="18"/>
          <w:lang w:val="fr-FR"/>
        </w:rPr>
        <w:t>Décisions 61/47 et 63/15.</w:t>
      </w:r>
    </w:p>
  </w:footnote>
  <w:footnote w:id="34">
    <w:p w14:paraId="24807CF9" w14:textId="77777777" w:rsidR="006634B9" w:rsidRPr="00752AE1" w:rsidRDefault="006634B9" w:rsidP="006634B9">
      <w:pPr>
        <w:pStyle w:val="FootnoteText"/>
        <w:tabs>
          <w:tab w:val="left" w:pos="1134"/>
          <w:tab w:val="left" w:pos="1701"/>
        </w:tabs>
        <w:rPr>
          <w:sz w:val="18"/>
          <w:szCs w:val="18"/>
          <w:lang w:val="fr-FR"/>
        </w:rPr>
      </w:pPr>
      <w:r>
        <w:rPr>
          <w:rStyle w:val="FootnoteReference"/>
        </w:rPr>
        <w:footnoteRef/>
      </w:r>
      <w:r w:rsidRPr="00B27ED1">
        <w:rPr>
          <w:lang w:val="fr-CA"/>
        </w:rPr>
        <w:t xml:space="preserve"> </w:t>
      </w:r>
      <w:r w:rsidRPr="00CA4DD4">
        <w:rPr>
          <w:sz w:val="18"/>
          <w:szCs w:val="18"/>
          <w:lang w:val="fr-CA"/>
        </w:rPr>
        <w:t xml:space="preserve">Cette application, désignée aussi comme climatisation résidentielle, comprend la fabrication de la plupart des unités de climatisation bi-blocs, avec une capacité pouvant aller jusqu’à 3 tonnes de réfrigération (TR). </w:t>
      </w:r>
    </w:p>
    <w:p w14:paraId="704712C7" w14:textId="77777777" w:rsidR="006634B9" w:rsidRPr="00B27ED1" w:rsidRDefault="006634B9" w:rsidP="006634B9">
      <w:pPr>
        <w:pStyle w:val="FootnoteText"/>
        <w:rPr>
          <w:lang w:val="fr-FR"/>
        </w:rPr>
      </w:pPr>
    </w:p>
  </w:footnote>
  <w:footnote w:id="35">
    <w:p w14:paraId="71A85094" w14:textId="77777777" w:rsidR="006634B9" w:rsidRPr="00B243AD" w:rsidRDefault="006634B9" w:rsidP="006634B9">
      <w:pPr>
        <w:pStyle w:val="FootnoteText"/>
        <w:tabs>
          <w:tab w:val="left" w:pos="1134"/>
        </w:tabs>
        <w:rPr>
          <w:sz w:val="18"/>
          <w:szCs w:val="18"/>
          <w:lang w:val="fr-FR"/>
        </w:rPr>
      </w:pPr>
      <w:r>
        <w:rPr>
          <w:rStyle w:val="FootnoteReference"/>
        </w:rPr>
        <w:footnoteRef/>
      </w:r>
      <w:r w:rsidRPr="00983F55">
        <w:rPr>
          <w:lang w:val="fr-CA"/>
        </w:rPr>
        <w:t xml:space="preserve"> </w:t>
      </w:r>
      <w:r w:rsidRPr="000D37AE">
        <w:rPr>
          <w:sz w:val="18"/>
          <w:szCs w:val="18"/>
          <w:lang w:val="fr-FR"/>
        </w:rPr>
        <w:t xml:space="preserve">Le rapport </w:t>
      </w:r>
      <w:r>
        <w:rPr>
          <w:sz w:val="18"/>
          <w:szCs w:val="18"/>
          <w:lang w:val="fr-FR"/>
        </w:rPr>
        <w:t xml:space="preserve">de 2019 </w:t>
      </w:r>
      <w:r w:rsidRPr="000D37AE">
        <w:rPr>
          <w:sz w:val="18"/>
          <w:szCs w:val="18"/>
          <w:lang w:val="fr-FR"/>
        </w:rPr>
        <w:t>sur le programme de pays de la Chine mentionn</w:t>
      </w:r>
      <w:r>
        <w:rPr>
          <w:sz w:val="18"/>
          <w:szCs w:val="18"/>
          <w:lang w:val="fr-FR"/>
        </w:rPr>
        <w:t>e l’utilisation de 1 656 tm</w:t>
      </w:r>
      <w:r w:rsidRPr="000D37AE">
        <w:rPr>
          <w:sz w:val="18"/>
          <w:szCs w:val="18"/>
          <w:lang w:val="fr-FR"/>
        </w:rPr>
        <w:t xml:space="preserve"> de HCFC-2</w:t>
      </w:r>
      <w:r>
        <w:rPr>
          <w:sz w:val="18"/>
          <w:szCs w:val="18"/>
          <w:lang w:val="fr-FR"/>
        </w:rPr>
        <w:t>2 et de 580 tm</w:t>
      </w:r>
      <w:r w:rsidRPr="000D37AE">
        <w:rPr>
          <w:sz w:val="18"/>
          <w:szCs w:val="18"/>
          <w:lang w:val="fr-FR"/>
        </w:rPr>
        <w:t xml:space="preserve"> de HCFC-141b dans le secteur des aérosols. Ce secteur n’est pas traité dans les phases I ou II du PGEH.</w:t>
      </w:r>
    </w:p>
  </w:footnote>
  <w:footnote w:id="36">
    <w:p w14:paraId="61283A5F" w14:textId="77777777" w:rsidR="006634B9" w:rsidRPr="005674BA" w:rsidRDefault="006634B9" w:rsidP="006634B9">
      <w:pPr>
        <w:pStyle w:val="FootnoteText"/>
        <w:rPr>
          <w:sz w:val="18"/>
          <w:szCs w:val="18"/>
          <w:lang w:val="fr-FR"/>
        </w:rPr>
      </w:pPr>
      <w:r w:rsidRPr="005674BA">
        <w:rPr>
          <w:rStyle w:val="FootnoteReference"/>
          <w:sz w:val="18"/>
          <w:szCs w:val="18"/>
        </w:rPr>
        <w:footnoteRef/>
      </w:r>
      <w:r w:rsidRPr="00CA4DD4">
        <w:rPr>
          <w:sz w:val="18"/>
          <w:szCs w:val="18"/>
          <w:lang w:val="fr-CA"/>
        </w:rPr>
        <w:t xml:space="preserve"> </w:t>
      </w:r>
      <w:r w:rsidRPr="005674BA">
        <w:rPr>
          <w:sz w:val="18"/>
          <w:szCs w:val="18"/>
          <w:lang w:val="fr-FR"/>
        </w:rPr>
        <w:t>Ces activités incluent la formation et la certification des techniciens, le renforcement des instituts techniques et professionnels et des associations de réfrigération, les stratégies de confinement des frigorigènes, la distribution d’équipements de base et d’outils d’entretien, incluant des unités de récupération/recyclage, et l’adoption de normes et de codes de pratique afin de faci</w:t>
      </w:r>
      <w:r>
        <w:rPr>
          <w:sz w:val="18"/>
          <w:szCs w:val="18"/>
          <w:lang w:val="fr-FR"/>
        </w:rPr>
        <w:t>liter l’adoption sécuritaire de</w:t>
      </w:r>
      <w:r w:rsidRPr="005674BA">
        <w:rPr>
          <w:sz w:val="18"/>
          <w:szCs w:val="18"/>
          <w:lang w:val="fr-FR"/>
        </w:rPr>
        <w:t xml:space="preserve"> frigorigènes inflammables et/ou toxiques</w:t>
      </w:r>
      <w:r>
        <w:rPr>
          <w:sz w:val="18"/>
          <w:szCs w:val="18"/>
          <w:lang w:val="fr-FR"/>
        </w:rPr>
        <w:t>,</w:t>
      </w:r>
      <w:r w:rsidRPr="005674BA">
        <w:rPr>
          <w:sz w:val="18"/>
          <w:szCs w:val="18"/>
          <w:lang w:val="fr-FR"/>
        </w:rPr>
        <w:t xml:space="preserve"> à faible PRG.</w:t>
      </w:r>
    </w:p>
  </w:footnote>
  <w:footnote w:id="37">
    <w:p w14:paraId="5F542B0C" w14:textId="77777777" w:rsidR="006634B9" w:rsidRPr="00B843FA" w:rsidRDefault="006634B9" w:rsidP="006634B9">
      <w:pPr>
        <w:pStyle w:val="FootnoteText"/>
        <w:rPr>
          <w:sz w:val="18"/>
          <w:szCs w:val="18"/>
          <w:lang w:val="fr-FR"/>
        </w:rPr>
      </w:pPr>
      <w:r w:rsidRPr="00B843FA">
        <w:rPr>
          <w:rStyle w:val="FootnoteReference"/>
          <w:sz w:val="18"/>
          <w:szCs w:val="18"/>
        </w:rPr>
        <w:footnoteRef/>
      </w:r>
      <w:r w:rsidRPr="00CA4DD4">
        <w:rPr>
          <w:sz w:val="18"/>
          <w:szCs w:val="18"/>
          <w:lang w:val="fr-CA"/>
        </w:rPr>
        <w:t xml:space="preserve"> </w:t>
      </w:r>
      <w:r w:rsidRPr="00B843FA">
        <w:rPr>
          <w:sz w:val="18"/>
          <w:szCs w:val="18"/>
          <w:lang w:val="fr-FR"/>
        </w:rPr>
        <w:t>Paragraphe 92 du document UNEP/OzL.Pro/ExCom/82/64.</w:t>
      </w:r>
    </w:p>
  </w:footnote>
  <w:footnote w:id="38">
    <w:p w14:paraId="3B0451B6" w14:textId="77777777" w:rsidR="006634B9" w:rsidRPr="00EC46F1" w:rsidRDefault="006634B9" w:rsidP="006634B9">
      <w:pPr>
        <w:pStyle w:val="FootnoteText"/>
        <w:rPr>
          <w:lang w:val="fr-CA"/>
        </w:rPr>
      </w:pPr>
      <w:r>
        <w:rPr>
          <w:rStyle w:val="FootnoteReference"/>
        </w:rPr>
        <w:footnoteRef/>
      </w:r>
      <w:r w:rsidRPr="00EC46F1">
        <w:rPr>
          <w:lang w:val="fr-CA"/>
        </w:rPr>
        <w:t xml:space="preserve"> Actuellement, la mise en œuvre et la surveillance des phases I et II en chevauchement des PGEH se sont avérées difficiles dans plusieurs pays ; l’ajout des plans de réduction progressive des HFC augmentera la charge administrative, même si dans de nombreux pays, la plupart des activités de ces plans concernent le même secteur (c’est-à-dire le secteur de l’entretien de l’équipement de réfrigération dans les pays à faible volume de consommation (FVC)).</w:t>
      </w:r>
    </w:p>
  </w:footnote>
  <w:footnote w:id="39">
    <w:p w14:paraId="2FBF919A" w14:textId="77777777" w:rsidR="006634B9" w:rsidRPr="00EC46F1" w:rsidRDefault="006634B9" w:rsidP="006634B9">
      <w:pPr>
        <w:pStyle w:val="FootnoteText"/>
        <w:rPr>
          <w:lang w:val="fr-CA"/>
        </w:rPr>
      </w:pPr>
      <w:r>
        <w:rPr>
          <w:rStyle w:val="FootnoteReference"/>
        </w:rPr>
        <w:footnoteRef/>
      </w:r>
      <w:r w:rsidRPr="00EC46F1">
        <w:rPr>
          <w:lang w:val="fr-CA"/>
        </w:rPr>
        <w:t xml:space="preserve"> La plupart des pays FVC ont mis en œuvre la phase I de leur PGEH jusqu’en 2020 et présentent leurs propositions pour la phase II dans de nombreux cas pour une élimination totale des HCFC d’ici 2030 ; de nombreux pays non FVC ont mis en œuvre la phase II de leurs PGEH jusqu’à la période comprise entre 2020 et 2023, et ont commencé à présenter leurs propositions pour la phase III, certains d’entre eux pour une élimination totale des HCFC en 2030.</w:t>
      </w:r>
    </w:p>
  </w:footnote>
  <w:footnote w:id="40">
    <w:p w14:paraId="63419CA8" w14:textId="77777777" w:rsidR="006634B9" w:rsidRPr="00EC46F1" w:rsidRDefault="006634B9" w:rsidP="006634B9">
      <w:pPr>
        <w:pStyle w:val="FootnoteText"/>
        <w:rPr>
          <w:lang w:val="fr-CA"/>
        </w:rPr>
      </w:pPr>
      <w:r>
        <w:rPr>
          <w:rStyle w:val="FootnoteReference"/>
        </w:rPr>
        <w:footnoteRef/>
      </w:r>
      <w:r w:rsidRPr="00EC46F1">
        <w:rPr>
          <w:lang w:val="fr-CA"/>
        </w:rPr>
        <w:t xml:space="preserve"> Conformément au paragraphe 8 ter(e)(i) du Protocole de Montréal, les pays visés à l’Article 5 peuvent dépasser une consommation nulle sur toute période de douze mois entre le 1</w:t>
      </w:r>
      <w:r w:rsidRPr="00EC46F1">
        <w:rPr>
          <w:vertAlign w:val="superscript"/>
          <w:lang w:val="fr-CA"/>
        </w:rPr>
        <w:t>er</w:t>
      </w:r>
      <w:r w:rsidRPr="00EC46F1">
        <w:rPr>
          <w:lang w:val="fr-CA"/>
        </w:rPr>
        <w:t> janvier 2030 et le 1</w:t>
      </w:r>
      <w:r w:rsidRPr="00EC46F1">
        <w:rPr>
          <w:vertAlign w:val="superscript"/>
          <w:lang w:val="fr-CA"/>
        </w:rPr>
        <w:t>er</w:t>
      </w:r>
      <w:r w:rsidRPr="00EC46F1">
        <w:rPr>
          <w:lang w:val="fr-CA"/>
        </w:rPr>
        <w:t> janvier 2040 pour autant que la somme de leurs niveaux calculés de consommation sur une période de dix ans, divisée par dix, ne dépasse pas deux virgule cinq pour cent de la moyenne de ses niveaux calculés de consommation en 2009 et 2010, et pourvu qu'une telle consommation soit limitée : à l’entretien des équipements de réfrigération et de climatisation existants au 1</w:t>
      </w:r>
      <w:r w:rsidRPr="00EC46F1">
        <w:rPr>
          <w:vertAlign w:val="superscript"/>
          <w:lang w:val="fr-CA"/>
        </w:rPr>
        <w:t>er</w:t>
      </w:r>
      <w:r w:rsidRPr="00EC46F1">
        <w:rPr>
          <w:lang w:val="fr-CA"/>
        </w:rPr>
        <w:t> janvier 2030 ; à l’entretien des équipements d’extinction et de lutte contre l’incendie existants au 1</w:t>
      </w:r>
      <w:r w:rsidRPr="00EC46F1">
        <w:rPr>
          <w:vertAlign w:val="superscript"/>
          <w:lang w:val="fr-CA"/>
        </w:rPr>
        <w:t>er</w:t>
      </w:r>
      <w:r w:rsidRPr="00EC46F1">
        <w:rPr>
          <w:lang w:val="fr-CA"/>
        </w:rPr>
        <w:t> janvier 2030 ; aux applications de solvant dans la fabrication des moteurs de fusée ; et aux applications d’aérosol médical local pour le traitement spécialisé des brûlures.</w:t>
      </w:r>
    </w:p>
  </w:footnote>
  <w:footnote w:id="41">
    <w:p w14:paraId="6723BF75" w14:textId="77777777" w:rsidR="006634B9" w:rsidRPr="00653AB7" w:rsidRDefault="006634B9" w:rsidP="006634B9">
      <w:pPr>
        <w:pStyle w:val="FootnoteText"/>
      </w:pPr>
      <w:r>
        <w:rPr>
          <w:rStyle w:val="FootnoteReference"/>
        </w:rPr>
        <w:footnoteRef/>
      </w:r>
      <w:r>
        <w:t xml:space="preserve"> UNEP/OzL.Pro/ExCom/3/18/Rev.1, Annexe III, Section II.1.1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74A34" w14:textId="77777777" w:rsidR="006634B9" w:rsidRPr="0033525D" w:rsidRDefault="006634B9">
    <w:r>
      <w:fldChar w:fldCharType="begin"/>
    </w:r>
    <w:r>
      <w:instrText xml:space="preserve"> DOCPROPERTY "Document number"  \* MERGEFORMAT </w:instrText>
    </w:r>
    <w:r>
      <w:fldChar w:fldCharType="separate"/>
    </w:r>
    <w:r>
      <w:t>UNEP/</w:t>
    </w:r>
    <w:proofErr w:type="spellStart"/>
    <w:r>
      <w:t>OzL.Pro</w:t>
    </w:r>
    <w:proofErr w:type="spellEnd"/>
    <w:r>
      <w:t>/ExCom/89/7</w:t>
    </w:r>
    <w:r>
      <w:fldChar w:fldCharType="end"/>
    </w:r>
  </w:p>
  <w:p w14:paraId="3F8697AA" w14:textId="77777777" w:rsidR="006634B9" w:rsidRPr="0033525D" w:rsidRDefault="006634B9"/>
  <w:p w14:paraId="29752861" w14:textId="77777777" w:rsidR="006634B9" w:rsidRPr="0033525D" w:rsidRDefault="006634B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FC313" w14:textId="77777777" w:rsidR="006634B9" w:rsidRPr="0033525D" w:rsidRDefault="006634B9">
    <w:pPr>
      <w:jc w:val="right"/>
    </w:pPr>
    <w:r>
      <w:fldChar w:fldCharType="begin"/>
    </w:r>
    <w:r>
      <w:instrText xml:space="preserve"> DOCPROPERTY "Document number"  \* MERGEFORMAT </w:instrText>
    </w:r>
    <w:r>
      <w:fldChar w:fldCharType="separate"/>
    </w:r>
    <w:r>
      <w:t>UNEP/</w:t>
    </w:r>
    <w:proofErr w:type="spellStart"/>
    <w:r>
      <w:t>OzL.Pro</w:t>
    </w:r>
    <w:proofErr w:type="spellEnd"/>
    <w:r>
      <w:t>/ExCom/89/7</w:t>
    </w:r>
    <w:r>
      <w:fldChar w:fldCharType="end"/>
    </w:r>
  </w:p>
  <w:p w14:paraId="343BABC3" w14:textId="77777777" w:rsidR="006634B9" w:rsidRPr="0033525D" w:rsidRDefault="006634B9" w:rsidP="005B04FB">
    <w:pPr>
      <w:jc w:val="right"/>
    </w:pPr>
  </w:p>
  <w:p w14:paraId="703914FB" w14:textId="77777777" w:rsidR="006634B9" w:rsidRPr="0033525D" w:rsidRDefault="006634B9" w:rsidP="005B04F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4D0F5" w14:textId="77777777" w:rsidR="006634B9" w:rsidRPr="009B0D30" w:rsidRDefault="006634B9" w:rsidP="00DD6728">
    <w:r>
      <w:fldChar w:fldCharType="begin"/>
    </w:r>
    <w:r>
      <w:instrText xml:space="preserve"> DOCPROPERTY "Document number"  \* MERGEFORMAT </w:instrText>
    </w:r>
    <w:r>
      <w:fldChar w:fldCharType="separate"/>
    </w:r>
    <w:r>
      <w:t>UNEP/</w:t>
    </w:r>
    <w:proofErr w:type="spellStart"/>
    <w:r>
      <w:t>OzL.Pro</w:t>
    </w:r>
    <w:proofErr w:type="spellEnd"/>
    <w:r>
      <w:t>/ExCom/88/71</w:t>
    </w:r>
    <w:r>
      <w:fldChar w:fldCharType="end"/>
    </w:r>
  </w:p>
  <w:p w14:paraId="59811E98" w14:textId="77777777" w:rsidR="006634B9" w:rsidRDefault="006634B9">
    <w:pPr>
      <w:pStyle w:val="Header"/>
    </w:pPr>
  </w:p>
  <w:p w14:paraId="497F9405" w14:textId="77777777" w:rsidR="006634B9" w:rsidRDefault="006634B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239BC" w14:textId="77777777" w:rsidR="006634B9" w:rsidRPr="009B0D30" w:rsidRDefault="006634B9" w:rsidP="00DD6728">
    <w:pPr>
      <w:jc w:val="right"/>
    </w:pPr>
    <w:r>
      <w:fldChar w:fldCharType="begin"/>
    </w:r>
    <w:r>
      <w:instrText xml:space="preserve"> DOCPROPERTY "Document number"  \* MERGEFORMAT </w:instrText>
    </w:r>
    <w:r>
      <w:fldChar w:fldCharType="separate"/>
    </w:r>
    <w:r>
      <w:t>UNEP/</w:t>
    </w:r>
    <w:proofErr w:type="spellStart"/>
    <w:r>
      <w:t>OzL.Pro</w:t>
    </w:r>
    <w:proofErr w:type="spellEnd"/>
    <w:r>
      <w:t>/ExCom/88/71</w:t>
    </w:r>
    <w:r>
      <w:fldChar w:fldCharType="end"/>
    </w:r>
  </w:p>
  <w:p w14:paraId="271DC9F9" w14:textId="77777777" w:rsidR="006634B9" w:rsidRPr="00B22B77" w:rsidRDefault="006634B9" w:rsidP="00CA0AB6">
    <w:pPr>
      <w:jc w:val="right"/>
      <w:rPr>
        <w:lang w:val="en-US"/>
      </w:rPr>
    </w:pPr>
  </w:p>
  <w:p w14:paraId="3CDA25C8" w14:textId="77777777" w:rsidR="006634B9" w:rsidRDefault="006634B9">
    <w:pPr>
      <w:pStyle w:val="Header"/>
    </w:pPr>
  </w:p>
  <w:p w14:paraId="17E838B5" w14:textId="77777777" w:rsidR="006634B9" w:rsidRDefault="006634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1E085" w14:textId="77777777" w:rsidR="006634B9" w:rsidRPr="009B0D30" w:rsidRDefault="006634B9" w:rsidP="00A8072C">
    <w:r>
      <w:fldChar w:fldCharType="begin"/>
    </w:r>
    <w:r>
      <w:instrText xml:space="preserve"> DOCPROPERTY "Document number"  \* MERGEFORMAT </w:instrText>
    </w:r>
    <w:r>
      <w:fldChar w:fldCharType="separate"/>
    </w:r>
    <w:r>
      <w:t>UNEP/</w:t>
    </w:r>
    <w:proofErr w:type="spellStart"/>
    <w:r>
      <w:t>OzL.Pro</w:t>
    </w:r>
    <w:proofErr w:type="spellEnd"/>
    <w:r>
      <w:t>/ExCom/88/71</w:t>
    </w:r>
    <w:r>
      <w:fldChar w:fldCharType="end"/>
    </w:r>
  </w:p>
  <w:p w14:paraId="429F2E73" w14:textId="77777777" w:rsidR="006634B9" w:rsidRPr="0033525D" w:rsidRDefault="006634B9">
    <w:r>
      <w:t>Annexe I</w:t>
    </w:r>
  </w:p>
  <w:p w14:paraId="6FC5CD56" w14:textId="77777777" w:rsidR="006634B9" w:rsidRPr="0033525D" w:rsidRDefault="006634B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A957E" w14:textId="77777777" w:rsidR="006634B9" w:rsidRPr="009B0D30" w:rsidRDefault="006634B9" w:rsidP="00A8072C">
    <w:pPr>
      <w:jc w:val="right"/>
    </w:pPr>
    <w:r>
      <w:fldChar w:fldCharType="begin"/>
    </w:r>
    <w:r>
      <w:instrText xml:space="preserve"> DOCPROPERTY "Document number"  \* MERGEFORMAT </w:instrText>
    </w:r>
    <w:r>
      <w:fldChar w:fldCharType="separate"/>
    </w:r>
    <w:r>
      <w:t>UNEP/</w:t>
    </w:r>
    <w:proofErr w:type="spellStart"/>
    <w:r>
      <w:t>OzL.Pro</w:t>
    </w:r>
    <w:proofErr w:type="spellEnd"/>
    <w:r>
      <w:t>/ExCom/88/71</w:t>
    </w:r>
    <w:r>
      <w:fldChar w:fldCharType="end"/>
    </w:r>
  </w:p>
  <w:p w14:paraId="1335BA39" w14:textId="77777777" w:rsidR="006634B9" w:rsidRPr="0033525D" w:rsidRDefault="006634B9" w:rsidP="005068E7">
    <w:pPr>
      <w:jc w:val="right"/>
    </w:pPr>
    <w:r>
      <w:t>Annexe I</w:t>
    </w:r>
  </w:p>
  <w:p w14:paraId="0F35E012" w14:textId="77777777" w:rsidR="006634B9" w:rsidRPr="0033525D" w:rsidRDefault="006634B9" w:rsidP="005068E7">
    <w:pPr>
      <w:pStyle w:val="Heade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4AD94" w14:textId="77777777" w:rsidR="006634B9" w:rsidRPr="00DD3433" w:rsidRDefault="006634B9" w:rsidP="005068E7">
    <w:pPr>
      <w:jc w:val="right"/>
      <w:rPr>
        <w:lang w:val="fr-FR"/>
      </w:rPr>
    </w:pPr>
  </w:p>
  <w:p w14:paraId="7C13F5F5" w14:textId="77777777" w:rsidR="006634B9" w:rsidRPr="005068E7" w:rsidRDefault="006634B9" w:rsidP="005068E7">
    <w:pPr>
      <w:jc w:val="right"/>
      <w:rPr>
        <w:lang w:val="en-US"/>
      </w:rPr>
    </w:pPr>
    <w:r>
      <w:fldChar w:fldCharType="begin"/>
    </w:r>
    <w:r w:rsidRPr="005068E7">
      <w:rPr>
        <w:lang w:val="en-US"/>
      </w:rPr>
      <w:instrText xml:space="preserve"> DOCPROPERTY "Document number"  \* MERGEFORMAT </w:instrText>
    </w:r>
    <w:r>
      <w:fldChar w:fldCharType="separate"/>
    </w:r>
    <w:r w:rsidRPr="005068E7">
      <w:rPr>
        <w:lang w:val="en-US"/>
      </w:rPr>
      <w:t>UNEP/</w:t>
    </w:r>
    <w:proofErr w:type="spellStart"/>
    <w:r w:rsidRPr="005068E7">
      <w:rPr>
        <w:lang w:val="en-US"/>
      </w:rPr>
      <w:t>OzL.Pro</w:t>
    </w:r>
    <w:proofErr w:type="spellEnd"/>
    <w:r w:rsidRPr="005068E7">
      <w:rPr>
        <w:lang w:val="en-US"/>
      </w:rPr>
      <w:t>/ExCom/86/87</w:t>
    </w:r>
    <w:r>
      <w:fldChar w:fldCharType="end"/>
    </w:r>
  </w:p>
  <w:p w14:paraId="24CFA720" w14:textId="77777777" w:rsidR="006634B9" w:rsidRDefault="006634B9" w:rsidP="005068E7">
    <w:pPr>
      <w:pStyle w:val="Header"/>
      <w:jc w:val="right"/>
    </w:pPr>
    <w:r>
      <w:t>Annexe I</w:t>
    </w:r>
  </w:p>
  <w:p w14:paraId="4D4B387D" w14:textId="77777777" w:rsidR="006634B9" w:rsidRDefault="006634B9" w:rsidP="0047349F">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44250" w14:textId="77777777" w:rsidR="006634B9" w:rsidRPr="009B0D30" w:rsidRDefault="006634B9" w:rsidP="00A8072C">
    <w:r>
      <w:fldChar w:fldCharType="begin"/>
    </w:r>
    <w:r>
      <w:instrText xml:space="preserve"> DOCPROPERTY "Document number"  \* MERGEFORMAT </w:instrText>
    </w:r>
    <w:r>
      <w:fldChar w:fldCharType="separate"/>
    </w:r>
    <w:r>
      <w:t>UNEP/</w:t>
    </w:r>
    <w:proofErr w:type="spellStart"/>
    <w:r>
      <w:t>OzL.Pro</w:t>
    </w:r>
    <w:proofErr w:type="spellEnd"/>
    <w:r>
      <w:t>/ExCom/88/71</w:t>
    </w:r>
    <w:r>
      <w:fldChar w:fldCharType="end"/>
    </w:r>
  </w:p>
  <w:p w14:paraId="5420C2AA" w14:textId="77777777" w:rsidR="006634B9" w:rsidRPr="0033525D" w:rsidRDefault="006634B9" w:rsidP="005068E7">
    <w:r>
      <w:t>Annexe II</w:t>
    </w:r>
  </w:p>
  <w:p w14:paraId="07D8D82A" w14:textId="77777777" w:rsidR="006634B9" w:rsidRPr="0033525D" w:rsidRDefault="006634B9"/>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74196" w14:textId="77777777" w:rsidR="006634B9" w:rsidRPr="009B0D30" w:rsidRDefault="006634B9" w:rsidP="00A8072C">
    <w:pPr>
      <w:jc w:val="right"/>
    </w:pPr>
    <w:r>
      <w:fldChar w:fldCharType="begin"/>
    </w:r>
    <w:r>
      <w:instrText xml:space="preserve"> DOCPROPERTY "Document number"  \* MERGEFORMAT </w:instrText>
    </w:r>
    <w:r>
      <w:fldChar w:fldCharType="separate"/>
    </w:r>
    <w:r>
      <w:t>UNEP/</w:t>
    </w:r>
    <w:proofErr w:type="spellStart"/>
    <w:r>
      <w:t>OzL.Pro</w:t>
    </w:r>
    <w:proofErr w:type="spellEnd"/>
    <w:r>
      <w:t>/ExCom/88/71</w:t>
    </w:r>
    <w:r>
      <w:fldChar w:fldCharType="end"/>
    </w:r>
  </w:p>
  <w:p w14:paraId="502BF42E" w14:textId="77777777" w:rsidR="006634B9" w:rsidRDefault="006634B9" w:rsidP="003964C1">
    <w:pPr>
      <w:pStyle w:val="Header"/>
      <w:jc w:val="right"/>
    </w:pPr>
    <w:r>
      <w:t>Annexe II</w:t>
    </w:r>
  </w:p>
  <w:p w14:paraId="414356A3" w14:textId="77777777" w:rsidR="006634B9" w:rsidRPr="0033525D" w:rsidRDefault="006634B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7DF74" w14:textId="77777777" w:rsidR="006634B9" w:rsidRPr="009B0D30" w:rsidRDefault="006634B9" w:rsidP="00A8072C">
    <w:pPr>
      <w:jc w:val="right"/>
    </w:pPr>
    <w:r>
      <w:fldChar w:fldCharType="begin"/>
    </w:r>
    <w:r>
      <w:instrText xml:space="preserve"> DOCPROPERTY "Document number"  \* MERGEFORMAT </w:instrText>
    </w:r>
    <w:r>
      <w:fldChar w:fldCharType="separate"/>
    </w:r>
    <w:r>
      <w:t>UNEP/</w:t>
    </w:r>
    <w:proofErr w:type="spellStart"/>
    <w:r>
      <w:t>OzL.Pro</w:t>
    </w:r>
    <w:proofErr w:type="spellEnd"/>
    <w:r>
      <w:t>/ExCom/88/71</w:t>
    </w:r>
    <w:r>
      <w:fldChar w:fldCharType="end"/>
    </w:r>
  </w:p>
  <w:p w14:paraId="3CA45F33" w14:textId="77777777" w:rsidR="006634B9" w:rsidRPr="00994FFF" w:rsidRDefault="006634B9" w:rsidP="0047349F">
    <w:pPr>
      <w:pStyle w:val="Header"/>
      <w:jc w:val="right"/>
    </w:pPr>
    <w:r w:rsidRPr="00994FFF">
      <w:t>Annexe II</w:t>
    </w:r>
  </w:p>
  <w:p w14:paraId="08E4FD40" w14:textId="77777777" w:rsidR="006634B9" w:rsidRPr="00994FFF" w:rsidRDefault="006634B9" w:rsidP="0047349F">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8F925" w14:textId="77777777" w:rsidR="006634B9" w:rsidRPr="0033525D" w:rsidRDefault="006634B9" w:rsidP="00A8072C">
    <w:pPr>
      <w:jc w:val="left"/>
    </w:pPr>
    <w:r>
      <w:fldChar w:fldCharType="begin"/>
    </w:r>
    <w:r>
      <w:instrText xml:space="preserve"> DOCPROPERTY "Document number"  \* MERGEFORMAT </w:instrText>
    </w:r>
    <w:r>
      <w:fldChar w:fldCharType="separate"/>
    </w:r>
    <w:r>
      <w:t>UNEP/</w:t>
    </w:r>
    <w:proofErr w:type="spellStart"/>
    <w:r>
      <w:t>OzL.Pro</w:t>
    </w:r>
    <w:proofErr w:type="spellEnd"/>
    <w:r>
      <w:t>/ExCom/88/71</w:t>
    </w:r>
    <w:r>
      <w:fldChar w:fldCharType="end"/>
    </w:r>
  </w:p>
  <w:p w14:paraId="044AE12E" w14:textId="77777777" w:rsidR="006634B9" w:rsidRPr="0033525D" w:rsidRDefault="006634B9" w:rsidP="00A8072C">
    <w:pPr>
      <w:jc w:val="left"/>
    </w:pPr>
    <w:r>
      <w:t>Annexe III</w:t>
    </w:r>
  </w:p>
  <w:p w14:paraId="47AD41EE" w14:textId="77777777" w:rsidR="006634B9" w:rsidRPr="0033525D" w:rsidRDefault="006634B9"/>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4F50D" w14:textId="77777777" w:rsidR="006634B9" w:rsidRPr="005068E7" w:rsidRDefault="006634B9" w:rsidP="00A8072C">
    <w:pPr>
      <w:jc w:val="right"/>
      <w:rPr>
        <w:lang w:val="en-US"/>
      </w:rPr>
    </w:pPr>
    <w:r>
      <w:fldChar w:fldCharType="begin"/>
    </w:r>
    <w:r w:rsidRPr="005068E7">
      <w:rPr>
        <w:lang w:val="en-US"/>
      </w:rPr>
      <w:instrText xml:space="preserve"> DOCPROPERTY "Document number"  \* MERGEFORMAT </w:instrText>
    </w:r>
    <w:r>
      <w:fldChar w:fldCharType="separate"/>
    </w:r>
    <w:r>
      <w:rPr>
        <w:lang w:val="en-US"/>
      </w:rPr>
      <w:t>UNEP/</w:t>
    </w:r>
    <w:proofErr w:type="spellStart"/>
    <w:r>
      <w:rPr>
        <w:lang w:val="en-US"/>
      </w:rPr>
      <w:t>OzL.Pro</w:t>
    </w:r>
    <w:proofErr w:type="spellEnd"/>
    <w:r>
      <w:rPr>
        <w:lang w:val="en-US"/>
      </w:rPr>
      <w:t>/ExCom/88/71</w:t>
    </w:r>
    <w:r>
      <w:fldChar w:fldCharType="end"/>
    </w:r>
  </w:p>
  <w:p w14:paraId="6B59E77C" w14:textId="77777777" w:rsidR="006634B9" w:rsidRDefault="006634B9" w:rsidP="00A8072C">
    <w:pPr>
      <w:pStyle w:val="Header"/>
      <w:jc w:val="right"/>
    </w:pPr>
    <w:r>
      <w:t>Annexe III</w:t>
    </w:r>
  </w:p>
  <w:p w14:paraId="7312724F" w14:textId="77777777" w:rsidR="006634B9" w:rsidRDefault="006634B9">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24F20" w14:textId="49739564" w:rsidR="00DC6A10" w:rsidRPr="0033525D" w:rsidRDefault="00F46E3A">
    <w:r>
      <w:fldChar w:fldCharType="begin"/>
    </w:r>
    <w:r>
      <w:instrText xml:space="preserve"> DOCPROPERTY "Document number"  \* MERGEFORMAT </w:instrText>
    </w:r>
    <w:r>
      <w:fldChar w:fldCharType="separate"/>
    </w:r>
    <w:r w:rsidR="0048229D">
      <w:t>UNEP/</w:t>
    </w:r>
    <w:proofErr w:type="spellStart"/>
    <w:r w:rsidR="0048229D">
      <w:t>OzL.Pro</w:t>
    </w:r>
    <w:proofErr w:type="spellEnd"/>
    <w:r w:rsidR="0048229D">
      <w:t>/ExCom/89/1</w:t>
    </w:r>
    <w:r>
      <w:fldChar w:fldCharType="end"/>
    </w:r>
  </w:p>
  <w:p w14:paraId="024235A0" w14:textId="77777777" w:rsidR="00DC6A10" w:rsidRPr="0033525D" w:rsidRDefault="00DC6A10"/>
  <w:p w14:paraId="410FFB0A" w14:textId="77777777" w:rsidR="00DC6A10" w:rsidRPr="0033525D" w:rsidRDefault="00DC6A10"/>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D56A4" w14:textId="6267F27D" w:rsidR="00DC6A10" w:rsidRPr="0033525D" w:rsidRDefault="00F46E3A">
    <w:pPr>
      <w:jc w:val="right"/>
    </w:pPr>
    <w:r>
      <w:fldChar w:fldCharType="begin"/>
    </w:r>
    <w:r>
      <w:instrText xml:space="preserve"> DOCPROPERTY "Document number"  \* MERGEFORMAT </w:instrText>
    </w:r>
    <w:r>
      <w:fldChar w:fldCharType="separate"/>
    </w:r>
    <w:r w:rsidR="00FF650F">
      <w:t>UNEP/</w:t>
    </w:r>
    <w:proofErr w:type="spellStart"/>
    <w:r w:rsidR="00FF650F">
      <w:t>OzL.Pro</w:t>
    </w:r>
    <w:proofErr w:type="spellEnd"/>
    <w:r w:rsidR="00FF650F">
      <w:t>/ExCom/88/1</w:t>
    </w:r>
    <w:r>
      <w:fldChar w:fldCharType="end"/>
    </w:r>
  </w:p>
  <w:p w14:paraId="15C1AE91" w14:textId="77777777" w:rsidR="00DC6A10" w:rsidRPr="0033525D" w:rsidRDefault="00DC6A10"/>
  <w:p w14:paraId="4252B41D"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09E277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88172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4484B3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58894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92A46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D805C5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6FE315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668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2DE97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1AA82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514F46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5422693"/>
    <w:multiLevelType w:val="hybridMultilevel"/>
    <w:tmpl w:val="1BB40F0E"/>
    <w:lvl w:ilvl="0" w:tplc="E13ECB7E">
      <w:start w:val="202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489592F"/>
    <w:multiLevelType w:val="hybridMultilevel"/>
    <w:tmpl w:val="C106AEAE"/>
    <w:lvl w:ilvl="0" w:tplc="EF2C13F4">
      <w:start w:val="1"/>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D931293"/>
    <w:multiLevelType w:val="hybridMultilevel"/>
    <w:tmpl w:val="6CD0064E"/>
    <w:lvl w:ilvl="0" w:tplc="4AAAEC3C">
      <w:start w:val="1"/>
      <w:numFmt w:val="upperRoman"/>
      <w:lvlText w:val="%1."/>
      <w:lvlJc w:val="left"/>
      <w:pPr>
        <w:ind w:left="2214" w:hanging="72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6" w15:restartNumberingAfterBreak="0">
    <w:nsid w:val="2FF91B0D"/>
    <w:multiLevelType w:val="hybridMultilevel"/>
    <w:tmpl w:val="2618D7B0"/>
    <w:lvl w:ilvl="0" w:tplc="5336BCE4">
      <w:start w:val="202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A760553"/>
    <w:multiLevelType w:val="hybridMultilevel"/>
    <w:tmpl w:val="D0DE63C8"/>
    <w:lvl w:ilvl="0" w:tplc="852EDF44">
      <w:start w:val="18"/>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2FD2A0D"/>
    <w:multiLevelType w:val="hybridMultilevel"/>
    <w:tmpl w:val="C106AEAE"/>
    <w:lvl w:ilvl="0" w:tplc="EF2C13F4">
      <w:start w:val="1"/>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1D93B8E"/>
    <w:multiLevelType w:val="hybridMultilevel"/>
    <w:tmpl w:val="0E10C748"/>
    <w:lvl w:ilvl="0" w:tplc="6B04D2E4">
      <w:start w:val="1"/>
      <w:numFmt w:val="upperRoman"/>
      <w:lvlText w:val="%1."/>
      <w:lvlJc w:val="left"/>
      <w:pPr>
        <w:ind w:left="1080" w:hanging="720"/>
      </w:pPr>
    </w:lvl>
    <w:lvl w:ilvl="1" w:tplc="580A0019">
      <w:start w:val="1"/>
      <w:numFmt w:val="lowerLetter"/>
      <w:lvlText w:val="%2."/>
      <w:lvlJc w:val="left"/>
      <w:pPr>
        <w:ind w:left="1440" w:hanging="360"/>
      </w:pPr>
    </w:lvl>
    <w:lvl w:ilvl="2" w:tplc="580A001B">
      <w:start w:val="1"/>
      <w:numFmt w:val="lowerRoman"/>
      <w:lvlText w:val="%3."/>
      <w:lvlJc w:val="right"/>
      <w:pPr>
        <w:ind w:left="2160" w:hanging="180"/>
      </w:pPr>
    </w:lvl>
    <w:lvl w:ilvl="3" w:tplc="580A000F">
      <w:start w:val="1"/>
      <w:numFmt w:val="decimal"/>
      <w:lvlText w:val="%4."/>
      <w:lvlJc w:val="left"/>
      <w:pPr>
        <w:ind w:left="2880" w:hanging="360"/>
      </w:pPr>
    </w:lvl>
    <w:lvl w:ilvl="4" w:tplc="580A0019">
      <w:start w:val="1"/>
      <w:numFmt w:val="lowerLetter"/>
      <w:lvlText w:val="%5."/>
      <w:lvlJc w:val="left"/>
      <w:pPr>
        <w:ind w:left="3600" w:hanging="360"/>
      </w:pPr>
    </w:lvl>
    <w:lvl w:ilvl="5" w:tplc="580A001B">
      <w:start w:val="1"/>
      <w:numFmt w:val="lowerRoman"/>
      <w:lvlText w:val="%6."/>
      <w:lvlJc w:val="right"/>
      <w:pPr>
        <w:ind w:left="4320" w:hanging="180"/>
      </w:pPr>
    </w:lvl>
    <w:lvl w:ilvl="6" w:tplc="580A000F">
      <w:start w:val="1"/>
      <w:numFmt w:val="decimal"/>
      <w:lvlText w:val="%7."/>
      <w:lvlJc w:val="left"/>
      <w:pPr>
        <w:ind w:left="5040" w:hanging="360"/>
      </w:pPr>
    </w:lvl>
    <w:lvl w:ilvl="7" w:tplc="580A0019">
      <w:start w:val="1"/>
      <w:numFmt w:val="lowerLetter"/>
      <w:lvlText w:val="%8."/>
      <w:lvlJc w:val="left"/>
      <w:pPr>
        <w:ind w:left="5760" w:hanging="360"/>
      </w:pPr>
    </w:lvl>
    <w:lvl w:ilvl="8" w:tplc="580A001B">
      <w:start w:val="1"/>
      <w:numFmt w:val="lowerRoman"/>
      <w:lvlText w:val="%9."/>
      <w:lvlJc w:val="right"/>
      <w:pPr>
        <w:ind w:left="6480" w:hanging="180"/>
      </w:pPr>
    </w:lvl>
  </w:abstractNum>
  <w:abstractNum w:abstractNumId="23" w15:restartNumberingAfterBreak="0">
    <w:nsid w:val="580C05CF"/>
    <w:multiLevelType w:val="hybridMultilevel"/>
    <w:tmpl w:val="081208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247047C"/>
    <w:multiLevelType w:val="hybridMultilevel"/>
    <w:tmpl w:val="D088AF64"/>
    <w:lvl w:ilvl="0" w:tplc="75943B20">
      <w:start w:val="1"/>
      <w:numFmt w:val="lowerRoman"/>
      <w:lvlText w:val="(%1)"/>
      <w:lvlJc w:val="left"/>
      <w:pPr>
        <w:ind w:left="5220" w:hanging="360"/>
      </w:pPr>
      <w:rPr>
        <w:rFonts w:hint="default"/>
      </w:rPr>
    </w:lvl>
    <w:lvl w:ilvl="1" w:tplc="04090019" w:tentative="1">
      <w:start w:val="1"/>
      <w:numFmt w:val="lowerLetter"/>
      <w:lvlText w:val="%2."/>
      <w:lvlJc w:val="left"/>
      <w:pPr>
        <w:ind w:left="1440" w:hanging="360"/>
      </w:pPr>
    </w:lvl>
    <w:lvl w:ilvl="2" w:tplc="EF2C13F4">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AB5FBF"/>
    <w:multiLevelType w:val="hybridMultilevel"/>
    <w:tmpl w:val="C3C4C5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75061800">
    <w:abstractNumId w:val="10"/>
  </w:num>
  <w:num w:numId="2" w16cid:durableId="1927807352">
    <w:abstractNumId w:val="10"/>
  </w:num>
  <w:num w:numId="3" w16cid:durableId="231041286">
    <w:abstractNumId w:val="10"/>
  </w:num>
  <w:num w:numId="4" w16cid:durableId="462312987">
    <w:abstractNumId w:val="10"/>
  </w:num>
  <w:num w:numId="5" w16cid:durableId="1277635785">
    <w:abstractNumId w:val="10"/>
  </w:num>
  <w:num w:numId="6" w16cid:durableId="496848510">
    <w:abstractNumId w:val="9"/>
  </w:num>
  <w:num w:numId="7" w16cid:durableId="304773753">
    <w:abstractNumId w:val="7"/>
  </w:num>
  <w:num w:numId="8" w16cid:durableId="507721429">
    <w:abstractNumId w:val="6"/>
  </w:num>
  <w:num w:numId="9" w16cid:durableId="1353603275">
    <w:abstractNumId w:val="5"/>
  </w:num>
  <w:num w:numId="10" w16cid:durableId="605112283">
    <w:abstractNumId w:val="4"/>
  </w:num>
  <w:num w:numId="11" w16cid:durableId="1150057275">
    <w:abstractNumId w:val="8"/>
  </w:num>
  <w:num w:numId="12" w16cid:durableId="897473127">
    <w:abstractNumId w:val="3"/>
  </w:num>
  <w:num w:numId="13" w16cid:durableId="934364630">
    <w:abstractNumId w:val="2"/>
  </w:num>
  <w:num w:numId="14" w16cid:durableId="1554655376">
    <w:abstractNumId w:val="1"/>
  </w:num>
  <w:num w:numId="15" w16cid:durableId="1358115939">
    <w:abstractNumId w:val="0"/>
  </w:num>
  <w:num w:numId="16" w16cid:durableId="153886936">
    <w:abstractNumId w:val="14"/>
  </w:num>
  <w:num w:numId="17" w16cid:durableId="887230106">
    <w:abstractNumId w:val="20"/>
  </w:num>
  <w:num w:numId="18" w16cid:durableId="1411386497">
    <w:abstractNumId w:val="21"/>
  </w:num>
  <w:num w:numId="19" w16cid:durableId="984432054">
    <w:abstractNumId w:val="26"/>
  </w:num>
  <w:num w:numId="20" w16cid:durableId="2036610434">
    <w:abstractNumId w:val="17"/>
  </w:num>
  <w:num w:numId="21" w16cid:durableId="14585719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72181865">
    <w:abstractNumId w:val="11"/>
  </w:num>
  <w:num w:numId="23" w16cid:durableId="80932269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072956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5748175">
    <w:abstractNumId w:val="15"/>
  </w:num>
  <w:num w:numId="26" w16cid:durableId="1226531419">
    <w:abstractNumId w:val="24"/>
  </w:num>
  <w:num w:numId="27" w16cid:durableId="163595082">
    <w:abstractNumId w:val="19"/>
  </w:num>
  <w:num w:numId="28" w16cid:durableId="608506707">
    <w:abstractNumId w:val="13"/>
  </w:num>
  <w:num w:numId="29" w16cid:durableId="172956407">
    <w:abstractNumId w:val="22"/>
  </w:num>
  <w:num w:numId="30" w16cid:durableId="954751393">
    <w:abstractNumId w:val="16"/>
  </w:num>
  <w:num w:numId="31" w16cid:durableId="1095322694">
    <w:abstractNumId w:val="12"/>
  </w:num>
  <w:num w:numId="32" w16cid:durableId="1321888134">
    <w:abstractNumId w:val="23"/>
  </w:num>
  <w:num w:numId="33" w16cid:durableId="1975477514">
    <w:abstractNumId w:val="25"/>
  </w:num>
  <w:num w:numId="34" w16cid:durableId="90006087">
    <w:abstractNumId w:val="18"/>
  </w:num>
  <w:num w:numId="35" w16cid:durableId="14828498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497612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426922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240500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915295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977985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849869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341844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507266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612407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45767997">
    <w:abstractNumId w:val="10"/>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7C628B"/>
    <w:rsid w:val="00000FED"/>
    <w:rsid w:val="0000434E"/>
    <w:rsid w:val="00013D04"/>
    <w:rsid w:val="000211A9"/>
    <w:rsid w:val="00031260"/>
    <w:rsid w:val="0003681A"/>
    <w:rsid w:val="000372B7"/>
    <w:rsid w:val="00050F6E"/>
    <w:rsid w:val="00061EC2"/>
    <w:rsid w:val="00066CE8"/>
    <w:rsid w:val="0006797F"/>
    <w:rsid w:val="000717F4"/>
    <w:rsid w:val="00080ED0"/>
    <w:rsid w:val="00085B8F"/>
    <w:rsid w:val="00090481"/>
    <w:rsid w:val="000A3826"/>
    <w:rsid w:val="000A6C26"/>
    <w:rsid w:val="000D52A4"/>
    <w:rsid w:val="000E07BC"/>
    <w:rsid w:val="000F1CD4"/>
    <w:rsid w:val="000F4103"/>
    <w:rsid w:val="000F685E"/>
    <w:rsid w:val="000F70A7"/>
    <w:rsid w:val="00113CCA"/>
    <w:rsid w:val="00122F25"/>
    <w:rsid w:val="00135980"/>
    <w:rsid w:val="00160E83"/>
    <w:rsid w:val="00164719"/>
    <w:rsid w:val="00166FC4"/>
    <w:rsid w:val="001677AC"/>
    <w:rsid w:val="00175BAC"/>
    <w:rsid w:val="001804EA"/>
    <w:rsid w:val="00190A61"/>
    <w:rsid w:val="001A2215"/>
    <w:rsid w:val="001A3342"/>
    <w:rsid w:val="001A3E3D"/>
    <w:rsid w:val="001A7049"/>
    <w:rsid w:val="001A75FD"/>
    <w:rsid w:val="001B1E40"/>
    <w:rsid w:val="001B2428"/>
    <w:rsid w:val="001C764E"/>
    <w:rsid w:val="001E1052"/>
    <w:rsid w:val="001E21B1"/>
    <w:rsid w:val="001E2F93"/>
    <w:rsid w:val="001E4554"/>
    <w:rsid w:val="001E61E5"/>
    <w:rsid w:val="001F2159"/>
    <w:rsid w:val="00202DF9"/>
    <w:rsid w:val="00210B8B"/>
    <w:rsid w:val="00214863"/>
    <w:rsid w:val="002156B4"/>
    <w:rsid w:val="00224FCD"/>
    <w:rsid w:val="00253222"/>
    <w:rsid w:val="00262847"/>
    <w:rsid w:val="002772A5"/>
    <w:rsid w:val="00281BB2"/>
    <w:rsid w:val="002B254E"/>
    <w:rsid w:val="002B72E9"/>
    <w:rsid w:val="002C7998"/>
    <w:rsid w:val="002D68CA"/>
    <w:rsid w:val="002F1E53"/>
    <w:rsid w:val="002F2CAA"/>
    <w:rsid w:val="002F391C"/>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145D"/>
    <w:rsid w:val="003D42A6"/>
    <w:rsid w:val="003D4F21"/>
    <w:rsid w:val="003D4FAC"/>
    <w:rsid w:val="003D7EB6"/>
    <w:rsid w:val="003E7906"/>
    <w:rsid w:val="003F3C50"/>
    <w:rsid w:val="00406A6A"/>
    <w:rsid w:val="00406B22"/>
    <w:rsid w:val="004328A7"/>
    <w:rsid w:val="00434C74"/>
    <w:rsid w:val="00456EB4"/>
    <w:rsid w:val="004718F3"/>
    <w:rsid w:val="00475040"/>
    <w:rsid w:val="0048229D"/>
    <w:rsid w:val="00493D40"/>
    <w:rsid w:val="004967B6"/>
    <w:rsid w:val="004A504B"/>
    <w:rsid w:val="004A6911"/>
    <w:rsid w:val="004B54E0"/>
    <w:rsid w:val="004B7384"/>
    <w:rsid w:val="004C4269"/>
    <w:rsid w:val="004D6236"/>
    <w:rsid w:val="004D7F90"/>
    <w:rsid w:val="004E4DBB"/>
    <w:rsid w:val="004E4E41"/>
    <w:rsid w:val="004E79C3"/>
    <w:rsid w:val="004E7F9C"/>
    <w:rsid w:val="004F3493"/>
    <w:rsid w:val="004F5143"/>
    <w:rsid w:val="00512B09"/>
    <w:rsid w:val="005220ED"/>
    <w:rsid w:val="0052685A"/>
    <w:rsid w:val="00533796"/>
    <w:rsid w:val="00537343"/>
    <w:rsid w:val="00555D75"/>
    <w:rsid w:val="00560DF0"/>
    <w:rsid w:val="0056759C"/>
    <w:rsid w:val="0059513E"/>
    <w:rsid w:val="005A6AA4"/>
    <w:rsid w:val="005A6D9F"/>
    <w:rsid w:val="005B48FF"/>
    <w:rsid w:val="005D363F"/>
    <w:rsid w:val="00604C15"/>
    <w:rsid w:val="006158D5"/>
    <w:rsid w:val="00625D83"/>
    <w:rsid w:val="006538F3"/>
    <w:rsid w:val="006623E7"/>
    <w:rsid w:val="00662B80"/>
    <w:rsid w:val="006634B9"/>
    <w:rsid w:val="00670F6C"/>
    <w:rsid w:val="006852C7"/>
    <w:rsid w:val="006852CE"/>
    <w:rsid w:val="00692D14"/>
    <w:rsid w:val="006A34FE"/>
    <w:rsid w:val="006B65C7"/>
    <w:rsid w:val="006C12C1"/>
    <w:rsid w:val="006C1727"/>
    <w:rsid w:val="006C32FD"/>
    <w:rsid w:val="006C39CE"/>
    <w:rsid w:val="006D0FCC"/>
    <w:rsid w:val="006D21F5"/>
    <w:rsid w:val="006E126D"/>
    <w:rsid w:val="006E1FC3"/>
    <w:rsid w:val="007024CB"/>
    <w:rsid w:val="00704CE9"/>
    <w:rsid w:val="0070616B"/>
    <w:rsid w:val="00706295"/>
    <w:rsid w:val="00706FDA"/>
    <w:rsid w:val="00711F9A"/>
    <w:rsid w:val="00713810"/>
    <w:rsid w:val="007303A5"/>
    <w:rsid w:val="00730B3E"/>
    <w:rsid w:val="0073420B"/>
    <w:rsid w:val="0074760E"/>
    <w:rsid w:val="00754ABA"/>
    <w:rsid w:val="00782B0D"/>
    <w:rsid w:val="007A1546"/>
    <w:rsid w:val="007A228C"/>
    <w:rsid w:val="007A368E"/>
    <w:rsid w:val="007A5868"/>
    <w:rsid w:val="007B04CE"/>
    <w:rsid w:val="007B1831"/>
    <w:rsid w:val="007B6871"/>
    <w:rsid w:val="007B7A2F"/>
    <w:rsid w:val="007C3D33"/>
    <w:rsid w:val="007C628B"/>
    <w:rsid w:val="007C75D6"/>
    <w:rsid w:val="007D294A"/>
    <w:rsid w:val="007D47D2"/>
    <w:rsid w:val="007D6EC0"/>
    <w:rsid w:val="007D7E1D"/>
    <w:rsid w:val="00815871"/>
    <w:rsid w:val="00831979"/>
    <w:rsid w:val="00842105"/>
    <w:rsid w:val="00851352"/>
    <w:rsid w:val="008521D7"/>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E6D97"/>
    <w:rsid w:val="008E7BA9"/>
    <w:rsid w:val="008F0F81"/>
    <w:rsid w:val="008F27BF"/>
    <w:rsid w:val="00905841"/>
    <w:rsid w:val="00911CC9"/>
    <w:rsid w:val="009142EC"/>
    <w:rsid w:val="009154C3"/>
    <w:rsid w:val="00923540"/>
    <w:rsid w:val="00926767"/>
    <w:rsid w:val="009309BE"/>
    <w:rsid w:val="009361D5"/>
    <w:rsid w:val="009428A4"/>
    <w:rsid w:val="00957B63"/>
    <w:rsid w:val="009659F4"/>
    <w:rsid w:val="00970D60"/>
    <w:rsid w:val="009747D1"/>
    <w:rsid w:val="00976443"/>
    <w:rsid w:val="0097676F"/>
    <w:rsid w:val="0099390E"/>
    <w:rsid w:val="009960E5"/>
    <w:rsid w:val="009A7ADC"/>
    <w:rsid w:val="009B0D30"/>
    <w:rsid w:val="009C19B7"/>
    <w:rsid w:val="009C4B18"/>
    <w:rsid w:val="009C5ABB"/>
    <w:rsid w:val="009D7C51"/>
    <w:rsid w:val="009E196C"/>
    <w:rsid w:val="009F36BF"/>
    <w:rsid w:val="00A111B6"/>
    <w:rsid w:val="00A26D27"/>
    <w:rsid w:val="00A376EE"/>
    <w:rsid w:val="00A42A99"/>
    <w:rsid w:val="00A5151A"/>
    <w:rsid w:val="00A57E0A"/>
    <w:rsid w:val="00A66B8F"/>
    <w:rsid w:val="00A823F6"/>
    <w:rsid w:val="00A8719E"/>
    <w:rsid w:val="00AA0A89"/>
    <w:rsid w:val="00AA6429"/>
    <w:rsid w:val="00AC01AA"/>
    <w:rsid w:val="00AC4F72"/>
    <w:rsid w:val="00AF741A"/>
    <w:rsid w:val="00AF76D3"/>
    <w:rsid w:val="00B01ADB"/>
    <w:rsid w:val="00B04161"/>
    <w:rsid w:val="00B056F9"/>
    <w:rsid w:val="00B11E3D"/>
    <w:rsid w:val="00B17E82"/>
    <w:rsid w:val="00B4575A"/>
    <w:rsid w:val="00B575BA"/>
    <w:rsid w:val="00B71608"/>
    <w:rsid w:val="00B76429"/>
    <w:rsid w:val="00B84319"/>
    <w:rsid w:val="00B86471"/>
    <w:rsid w:val="00B956D4"/>
    <w:rsid w:val="00B97446"/>
    <w:rsid w:val="00BA7432"/>
    <w:rsid w:val="00BB2764"/>
    <w:rsid w:val="00BC1AA0"/>
    <w:rsid w:val="00BC2495"/>
    <w:rsid w:val="00BC47E9"/>
    <w:rsid w:val="00BC7EB9"/>
    <w:rsid w:val="00BD2643"/>
    <w:rsid w:val="00BD56B1"/>
    <w:rsid w:val="00BD6558"/>
    <w:rsid w:val="00BF2F76"/>
    <w:rsid w:val="00BF3022"/>
    <w:rsid w:val="00BF3214"/>
    <w:rsid w:val="00BF5573"/>
    <w:rsid w:val="00C15867"/>
    <w:rsid w:val="00C1766A"/>
    <w:rsid w:val="00C2296D"/>
    <w:rsid w:val="00C23155"/>
    <w:rsid w:val="00C232B1"/>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2026"/>
    <w:rsid w:val="00CC3C9E"/>
    <w:rsid w:val="00CC6A14"/>
    <w:rsid w:val="00CC70A3"/>
    <w:rsid w:val="00CD4442"/>
    <w:rsid w:val="00CD53C3"/>
    <w:rsid w:val="00CD574E"/>
    <w:rsid w:val="00CD69E8"/>
    <w:rsid w:val="00CE4C22"/>
    <w:rsid w:val="00CE76E5"/>
    <w:rsid w:val="00CF41EC"/>
    <w:rsid w:val="00CF5D04"/>
    <w:rsid w:val="00D04DE4"/>
    <w:rsid w:val="00D063F1"/>
    <w:rsid w:val="00D14F22"/>
    <w:rsid w:val="00D4741C"/>
    <w:rsid w:val="00D57918"/>
    <w:rsid w:val="00D57B74"/>
    <w:rsid w:val="00D73DC6"/>
    <w:rsid w:val="00D74C1A"/>
    <w:rsid w:val="00D754C1"/>
    <w:rsid w:val="00D75EAA"/>
    <w:rsid w:val="00D77393"/>
    <w:rsid w:val="00D77A35"/>
    <w:rsid w:val="00D81B3E"/>
    <w:rsid w:val="00D90C70"/>
    <w:rsid w:val="00D90E49"/>
    <w:rsid w:val="00D96ADE"/>
    <w:rsid w:val="00D96F68"/>
    <w:rsid w:val="00DA0CE2"/>
    <w:rsid w:val="00DC6A10"/>
    <w:rsid w:val="00DE657E"/>
    <w:rsid w:val="00DF4704"/>
    <w:rsid w:val="00E024AA"/>
    <w:rsid w:val="00E15C77"/>
    <w:rsid w:val="00E250F1"/>
    <w:rsid w:val="00E3550D"/>
    <w:rsid w:val="00E52838"/>
    <w:rsid w:val="00E614E0"/>
    <w:rsid w:val="00E73F7F"/>
    <w:rsid w:val="00E85409"/>
    <w:rsid w:val="00E90B5E"/>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46E3A"/>
    <w:rsid w:val="00F5211B"/>
    <w:rsid w:val="00F554A9"/>
    <w:rsid w:val="00F716FD"/>
    <w:rsid w:val="00F80355"/>
    <w:rsid w:val="00F87C43"/>
    <w:rsid w:val="00FA5722"/>
    <w:rsid w:val="00FB0C81"/>
    <w:rsid w:val="00FC2200"/>
    <w:rsid w:val="00FC2540"/>
    <w:rsid w:val="00FF0204"/>
    <w:rsid w:val="00FF1622"/>
    <w:rsid w:val="00FF3AED"/>
    <w:rsid w:val="00FF650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D17A5C"/>
  <w15:docId w15:val="{59FD5965-00E1-49FB-B87F-1F9D92599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fn, Char1"/>
    <w:basedOn w:val="Normal"/>
    <w:link w:val="FootnoteTextChar"/>
    <w:uiPriority w:val="99"/>
    <w:unhideWhenUsed/>
    <w:qFormat/>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fn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B2428"/>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1B2428"/>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634B9"/>
    <w:pPr>
      <w:spacing w:after="160" w:line="240" w:lineRule="exact"/>
    </w:pPr>
    <w:rPr>
      <w:sz w:val="20"/>
      <w:szCs w:val="20"/>
      <w:vertAlign w:val="superscript"/>
      <w:lang w:val="en-US"/>
    </w:rPr>
  </w:style>
  <w:style w:type="character" w:customStyle="1" w:styleId="HeaderChar">
    <w:name w:val="Header Char"/>
    <w:basedOn w:val="DefaultParagraphFont"/>
    <w:link w:val="Header"/>
    <w:rsid w:val="006634B9"/>
    <w:rPr>
      <w:sz w:val="22"/>
      <w:szCs w:val="22"/>
      <w:lang w:val="en-CA"/>
    </w:rPr>
  </w:style>
  <w:style w:type="paragraph" w:styleId="ListParagraph">
    <w:name w:val="List Paragraph"/>
    <w:basedOn w:val="Normal"/>
    <w:uiPriority w:val="34"/>
    <w:qFormat/>
    <w:rsid w:val="006634B9"/>
    <w:pPr>
      <w:ind w:left="720"/>
      <w:contextualSpacing/>
    </w:pPr>
    <w:rPr>
      <w:lang w:val="en-GB"/>
    </w:rPr>
  </w:style>
  <w:style w:type="paragraph" w:customStyle="1" w:styleId="StyleHeading1Para1Heading1CharHeading1Char3CharHeadin">
    <w:name w:val="Style Heading 1Para (1)Heading 1 CharHeading 1 Char3 CharHeadin..."/>
    <w:basedOn w:val="Heading1"/>
    <w:rsid w:val="006634B9"/>
    <w:pPr>
      <w:numPr>
        <w:numId w:val="0"/>
      </w:numPr>
      <w:tabs>
        <w:tab w:val="left" w:pos="720"/>
      </w:tabs>
    </w:pPr>
    <w:rPr>
      <w:szCs w:val="20"/>
      <w:lang w:val="en-GB"/>
    </w:rPr>
  </w:style>
  <w:style w:type="character" w:customStyle="1" w:styleId="FooterChar">
    <w:name w:val="Footer Char"/>
    <w:basedOn w:val="DefaultParagraphFont"/>
    <w:link w:val="Footer"/>
    <w:uiPriority w:val="99"/>
    <w:rsid w:val="006634B9"/>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6634B9"/>
    <w:rPr>
      <w:sz w:val="22"/>
      <w:szCs w:val="22"/>
      <w:lang w:val="en-CA"/>
    </w:rPr>
  </w:style>
  <w:style w:type="character" w:customStyle="1" w:styleId="Heading5Char">
    <w:name w:val="Heading 5 Char"/>
    <w:basedOn w:val="DefaultParagraphFont"/>
    <w:link w:val="Heading5"/>
    <w:rsid w:val="006634B9"/>
    <w:rPr>
      <w:sz w:val="22"/>
      <w:szCs w:val="22"/>
      <w:lang w:val="en-CA"/>
    </w:rPr>
  </w:style>
  <w:style w:type="character" w:customStyle="1" w:styleId="Heading6Char">
    <w:name w:val="Heading 6 Char"/>
    <w:basedOn w:val="DefaultParagraphFont"/>
    <w:link w:val="Heading6"/>
    <w:rsid w:val="006634B9"/>
    <w:rPr>
      <w:rFonts w:ascii="Arial" w:hAnsi="Arial"/>
      <w:i/>
      <w:sz w:val="22"/>
      <w:szCs w:val="22"/>
      <w:lang w:val="en-CA"/>
    </w:rPr>
  </w:style>
  <w:style w:type="character" w:customStyle="1" w:styleId="Heading7Char">
    <w:name w:val="Heading 7 Char"/>
    <w:basedOn w:val="DefaultParagraphFont"/>
    <w:link w:val="Heading7"/>
    <w:rsid w:val="006634B9"/>
    <w:rPr>
      <w:rFonts w:ascii="Arial" w:hAnsi="Arial"/>
      <w:sz w:val="22"/>
      <w:szCs w:val="22"/>
      <w:lang w:val="en-CA"/>
    </w:rPr>
  </w:style>
  <w:style w:type="character" w:customStyle="1" w:styleId="Heading8Char">
    <w:name w:val="Heading 8 Char"/>
    <w:basedOn w:val="DefaultParagraphFont"/>
    <w:link w:val="Heading8"/>
    <w:rsid w:val="006634B9"/>
    <w:rPr>
      <w:b/>
      <w:sz w:val="22"/>
      <w:szCs w:val="22"/>
      <w:lang w:val="en-CA"/>
    </w:rPr>
  </w:style>
  <w:style w:type="character" w:customStyle="1" w:styleId="Heading9Char">
    <w:name w:val="Heading 9 Char"/>
    <w:basedOn w:val="DefaultParagraphFont"/>
    <w:link w:val="Heading9"/>
    <w:rsid w:val="006634B9"/>
    <w:rPr>
      <w:rFonts w:ascii="Arial" w:hAnsi="Arial"/>
      <w:i/>
      <w:sz w:val="18"/>
      <w:szCs w:val="22"/>
      <w:lang w:val="en-CA"/>
    </w:rPr>
  </w:style>
  <w:style w:type="character" w:styleId="Hyperlink">
    <w:name w:val="Hyperlink"/>
    <w:basedOn w:val="DefaultParagraphFont"/>
    <w:uiPriority w:val="99"/>
    <w:semiHidden/>
    <w:unhideWhenUsed/>
    <w:rsid w:val="006634B9"/>
    <w:rPr>
      <w:color w:val="0563C1"/>
      <w:u w:val="single"/>
    </w:rPr>
  </w:style>
  <w:style w:type="character" w:styleId="FollowedHyperlink">
    <w:name w:val="FollowedHyperlink"/>
    <w:basedOn w:val="DefaultParagraphFont"/>
    <w:uiPriority w:val="99"/>
    <w:semiHidden/>
    <w:unhideWhenUsed/>
    <w:rsid w:val="006634B9"/>
    <w:rPr>
      <w:color w:val="954F72"/>
      <w:u w:val="single"/>
    </w:rPr>
  </w:style>
  <w:style w:type="paragraph" w:styleId="HTMLAddress">
    <w:name w:val="HTML Address"/>
    <w:basedOn w:val="Normal"/>
    <w:link w:val="HTMLAddressChar"/>
    <w:semiHidden/>
    <w:unhideWhenUsed/>
    <w:rsid w:val="006634B9"/>
    <w:rPr>
      <w:i/>
      <w:iCs/>
      <w:lang w:val="en-GB"/>
    </w:rPr>
  </w:style>
  <w:style w:type="character" w:customStyle="1" w:styleId="HTMLAddressChar">
    <w:name w:val="HTML Address Char"/>
    <w:basedOn w:val="DefaultParagraphFont"/>
    <w:link w:val="HTMLAddress"/>
    <w:semiHidden/>
    <w:rsid w:val="006634B9"/>
    <w:rPr>
      <w:i/>
      <w:iCs/>
      <w:sz w:val="22"/>
      <w:szCs w:val="22"/>
      <w:lang w:val="en-GB"/>
    </w:rPr>
  </w:style>
  <w:style w:type="character" w:styleId="HTMLCode">
    <w:name w:val="HTML Code"/>
    <w:basedOn w:val="DefaultParagraphFont"/>
    <w:semiHidden/>
    <w:unhideWhenUsed/>
    <w:rsid w:val="006634B9"/>
    <w:rPr>
      <w:rFonts w:ascii="Courier New" w:eastAsia="Times New Roman" w:hAnsi="Courier New" w:cs="Courier New" w:hint="default"/>
      <w:sz w:val="20"/>
      <w:szCs w:val="20"/>
    </w:rPr>
  </w:style>
  <w:style w:type="character" w:customStyle="1" w:styleId="Titre1Car1">
    <w:name w:val="Titre 1 Car1"/>
    <w:aliases w:val="Para (1) Car1,Heading 1 Char Car1,Heading 1 Char3 Char Car1,Heading 1 Char Char1 Char Car1,Heading 1 Char1 Char Char1 Char Car1,Heading 1 Char Char Char Char1 Char1 Car1,Para (1) Char Char Char Char1 Char Car1,Heading 1 Char3 Car1"/>
    <w:basedOn w:val="DefaultParagraphFont"/>
    <w:rsid w:val="006634B9"/>
    <w:rPr>
      <w:rFonts w:asciiTheme="majorHAnsi" w:eastAsiaTheme="majorEastAsia" w:hAnsiTheme="majorHAnsi" w:cstheme="majorBidi"/>
      <w:color w:val="365F91" w:themeColor="accent1" w:themeShade="BF"/>
      <w:sz w:val="32"/>
      <w:szCs w:val="32"/>
      <w:lang w:val="en-GB"/>
    </w:rPr>
  </w:style>
  <w:style w:type="character" w:customStyle="1" w:styleId="Titre2Car1">
    <w:name w:val="Titre 2 Car1"/>
    <w:aliases w:val="SubPara (a) Car1,Heading 2 Char3 Car1,Heading 2 Char Char2 Car1,Heading 2 Char1 Char Char1 Car1,SubPara (a) Char Char Char1 Car1,Heading 2 Char Char Char Char1 Car1,Heading 2 Char1 Char Char Char Char1 Car1,Heading 2 Char1 Car1"/>
    <w:basedOn w:val="DefaultParagraphFont"/>
    <w:semiHidden/>
    <w:rsid w:val="006634B9"/>
    <w:rPr>
      <w:rFonts w:asciiTheme="majorHAnsi" w:eastAsiaTheme="majorEastAsia" w:hAnsiTheme="majorHAnsi" w:cstheme="majorBidi"/>
      <w:color w:val="365F91" w:themeColor="accent1" w:themeShade="BF"/>
      <w:sz w:val="26"/>
      <w:szCs w:val="26"/>
      <w:lang w:val="en-GB"/>
    </w:rPr>
  </w:style>
  <w:style w:type="character" w:customStyle="1" w:styleId="Titre3Car1">
    <w:name w:val="Titre 3 Car1"/>
    <w:aliases w:val="Char Car1,Char Char Car1,Heading 3 Char1 Car1,Heading 3 Char Char Car1,Char Char Char Car1,Char Char1 Car1,Heading 3 Char1 Char Car1,Heading 3 Char Char Char Car1,Char Char Char Char Car1,Char Char1 Char Car1,Heading 3 Char2 Car1"/>
    <w:basedOn w:val="DefaultParagraphFont"/>
    <w:semiHidden/>
    <w:rsid w:val="006634B9"/>
    <w:rPr>
      <w:rFonts w:asciiTheme="majorHAnsi" w:eastAsiaTheme="majorEastAsia" w:hAnsiTheme="majorHAnsi" w:cstheme="majorBidi"/>
      <w:color w:val="243F60" w:themeColor="accent1" w:themeShade="7F"/>
      <w:sz w:val="24"/>
      <w:szCs w:val="24"/>
      <w:lang w:val="en-GB"/>
    </w:rPr>
  </w:style>
  <w:style w:type="character" w:customStyle="1" w:styleId="Titre4Car1">
    <w:name w:val="Titre 4 Car1"/>
    <w:aliases w:val="Heading 11 Car,para 4 Car,Título 41 Car,heading 4 Car,Heading 41 Car,标题 41 Car"/>
    <w:basedOn w:val="DefaultParagraphFont"/>
    <w:semiHidden/>
    <w:rsid w:val="006634B9"/>
    <w:rPr>
      <w:rFonts w:asciiTheme="majorHAnsi" w:eastAsiaTheme="majorEastAsia" w:hAnsiTheme="majorHAnsi" w:cstheme="majorBidi"/>
      <w:i/>
      <w:iCs/>
      <w:color w:val="365F91" w:themeColor="accent1" w:themeShade="BF"/>
      <w:sz w:val="22"/>
      <w:szCs w:val="22"/>
      <w:lang w:val="en-GB"/>
    </w:rPr>
  </w:style>
  <w:style w:type="character" w:styleId="HTMLKeyboard">
    <w:name w:val="HTML Keyboard"/>
    <w:basedOn w:val="DefaultParagraphFont"/>
    <w:semiHidden/>
    <w:unhideWhenUsed/>
    <w:rsid w:val="006634B9"/>
    <w:rPr>
      <w:rFonts w:ascii="Courier New" w:eastAsia="Times New Roman" w:hAnsi="Courier New" w:cs="Courier New" w:hint="default"/>
      <w:sz w:val="20"/>
      <w:szCs w:val="20"/>
    </w:rPr>
  </w:style>
  <w:style w:type="paragraph" w:styleId="HTMLPreformatted">
    <w:name w:val="HTML Preformatted"/>
    <w:basedOn w:val="Normal"/>
    <w:link w:val="HTMLPreformattedChar"/>
    <w:semiHidden/>
    <w:unhideWhenUsed/>
    <w:rsid w:val="006634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6634B9"/>
    <w:rPr>
      <w:rFonts w:ascii="Courier New" w:hAnsi="Courier New" w:cs="Courier New"/>
      <w:szCs w:val="22"/>
      <w:lang w:val="en-GB"/>
    </w:rPr>
  </w:style>
  <w:style w:type="character" w:styleId="HTMLSample">
    <w:name w:val="HTML Sample"/>
    <w:basedOn w:val="DefaultParagraphFont"/>
    <w:semiHidden/>
    <w:unhideWhenUsed/>
    <w:rsid w:val="006634B9"/>
    <w:rPr>
      <w:rFonts w:ascii="Courier New" w:eastAsia="Times New Roman" w:hAnsi="Courier New" w:cs="Courier New" w:hint="default"/>
    </w:rPr>
  </w:style>
  <w:style w:type="character" w:styleId="HTMLTypewriter">
    <w:name w:val="HTML Typewriter"/>
    <w:basedOn w:val="DefaultParagraphFont"/>
    <w:semiHidden/>
    <w:unhideWhenUsed/>
    <w:rsid w:val="006634B9"/>
    <w:rPr>
      <w:rFonts w:ascii="Courier New" w:eastAsia="Times New Roman" w:hAnsi="Courier New" w:cs="Courier New" w:hint="default"/>
      <w:sz w:val="20"/>
      <w:szCs w:val="20"/>
    </w:rPr>
  </w:style>
  <w:style w:type="paragraph" w:customStyle="1" w:styleId="msonormal0">
    <w:name w:val="msonormal"/>
    <w:basedOn w:val="Normal"/>
    <w:rsid w:val="006634B9"/>
    <w:pPr>
      <w:spacing w:before="100" w:beforeAutospacing="1" w:after="100" w:afterAutospacing="1"/>
      <w:jc w:val="left"/>
    </w:pPr>
    <w:rPr>
      <w:sz w:val="24"/>
      <w:szCs w:val="24"/>
      <w:lang w:eastAsia="en-CA"/>
    </w:rPr>
  </w:style>
  <w:style w:type="paragraph" w:styleId="NormalWeb">
    <w:name w:val="Normal (Web)"/>
    <w:basedOn w:val="Normal"/>
    <w:semiHidden/>
    <w:unhideWhenUsed/>
    <w:rsid w:val="006634B9"/>
    <w:rPr>
      <w:szCs w:val="24"/>
      <w:lang w:val="en-GB"/>
    </w:rPr>
  </w:style>
  <w:style w:type="paragraph" w:styleId="NormalIndent">
    <w:name w:val="Normal Indent"/>
    <w:basedOn w:val="Normal"/>
    <w:semiHidden/>
    <w:unhideWhenUsed/>
    <w:rsid w:val="006634B9"/>
    <w:pPr>
      <w:ind w:left="720"/>
    </w:pPr>
    <w:rPr>
      <w:lang w:val="en-GB"/>
    </w:rPr>
  </w:style>
  <w:style w:type="character" w:customStyle="1" w:styleId="NotedebasdepageCar1">
    <w:name w:val="Note de bas de page Car1"/>
    <w:aliases w:val="Char1 Car1,Char1 Char Char Car1,Fußnotentextf Car1,Geneva 9 Car1,Font: Geneva 9 Car1,Boston 10 Car1,f Car1,-E Fußnotentext Car1,Fußnotentext Ursprung Car1,-E Fußnotentext1 Car1,-E Fußnotentext2 Car1,-E Fußnotentext3 Car,fn Car1"/>
    <w:basedOn w:val="DefaultParagraphFont"/>
    <w:uiPriority w:val="99"/>
    <w:semiHidden/>
    <w:rsid w:val="006634B9"/>
    <w:rPr>
      <w:lang w:val="en-GB"/>
    </w:rPr>
  </w:style>
  <w:style w:type="paragraph" w:styleId="EnvelopeAddress">
    <w:name w:val="envelope address"/>
    <w:basedOn w:val="Normal"/>
    <w:semiHidden/>
    <w:unhideWhenUsed/>
    <w:rsid w:val="006634B9"/>
    <w:pPr>
      <w:framePr w:w="7920" w:h="1980" w:hSpace="180" w:wrap="auto" w:hAnchor="page" w:xAlign="center" w:yAlign="bottom"/>
      <w:ind w:left="2880"/>
    </w:pPr>
    <w:rPr>
      <w:rFonts w:ascii="Arial" w:hAnsi="Arial" w:cs="Arial"/>
      <w:szCs w:val="24"/>
      <w:lang w:val="en-GB"/>
    </w:rPr>
  </w:style>
  <w:style w:type="paragraph" w:styleId="EnvelopeReturn">
    <w:name w:val="envelope return"/>
    <w:basedOn w:val="Normal"/>
    <w:semiHidden/>
    <w:unhideWhenUsed/>
    <w:rsid w:val="006634B9"/>
    <w:rPr>
      <w:rFonts w:ascii="Arial" w:hAnsi="Arial" w:cs="Arial"/>
      <w:sz w:val="20"/>
      <w:lang w:val="en-GB"/>
    </w:rPr>
  </w:style>
  <w:style w:type="paragraph" w:styleId="List">
    <w:name w:val="List"/>
    <w:basedOn w:val="Normal"/>
    <w:semiHidden/>
    <w:unhideWhenUsed/>
    <w:rsid w:val="006634B9"/>
    <w:pPr>
      <w:ind w:left="360" w:hanging="360"/>
    </w:pPr>
    <w:rPr>
      <w:lang w:val="en-GB"/>
    </w:rPr>
  </w:style>
  <w:style w:type="paragraph" w:styleId="ListBullet">
    <w:name w:val="List Bullet"/>
    <w:basedOn w:val="Normal"/>
    <w:autoRedefine/>
    <w:semiHidden/>
    <w:unhideWhenUsed/>
    <w:rsid w:val="006634B9"/>
    <w:pPr>
      <w:tabs>
        <w:tab w:val="num" w:pos="360"/>
      </w:tabs>
      <w:ind w:left="360" w:hanging="360"/>
    </w:pPr>
    <w:rPr>
      <w:lang w:val="en-GB"/>
    </w:rPr>
  </w:style>
  <w:style w:type="paragraph" w:styleId="ListNumber">
    <w:name w:val="List Number"/>
    <w:basedOn w:val="Normal"/>
    <w:semiHidden/>
    <w:unhideWhenUsed/>
    <w:rsid w:val="006634B9"/>
    <w:pPr>
      <w:tabs>
        <w:tab w:val="num" w:pos="360"/>
      </w:tabs>
      <w:ind w:left="360" w:hanging="360"/>
    </w:pPr>
    <w:rPr>
      <w:lang w:val="en-GB"/>
    </w:rPr>
  </w:style>
  <w:style w:type="paragraph" w:styleId="List2">
    <w:name w:val="List 2"/>
    <w:basedOn w:val="Normal"/>
    <w:semiHidden/>
    <w:unhideWhenUsed/>
    <w:rsid w:val="006634B9"/>
    <w:pPr>
      <w:ind w:left="720" w:hanging="360"/>
    </w:pPr>
    <w:rPr>
      <w:lang w:val="en-GB"/>
    </w:rPr>
  </w:style>
  <w:style w:type="paragraph" w:styleId="List3">
    <w:name w:val="List 3"/>
    <w:basedOn w:val="Normal"/>
    <w:semiHidden/>
    <w:unhideWhenUsed/>
    <w:rsid w:val="006634B9"/>
    <w:pPr>
      <w:ind w:left="1080" w:hanging="360"/>
    </w:pPr>
    <w:rPr>
      <w:lang w:val="en-GB"/>
    </w:rPr>
  </w:style>
  <w:style w:type="paragraph" w:styleId="List4">
    <w:name w:val="List 4"/>
    <w:basedOn w:val="Normal"/>
    <w:semiHidden/>
    <w:unhideWhenUsed/>
    <w:rsid w:val="006634B9"/>
    <w:pPr>
      <w:ind w:left="1440" w:hanging="360"/>
    </w:pPr>
    <w:rPr>
      <w:lang w:val="en-GB"/>
    </w:rPr>
  </w:style>
  <w:style w:type="paragraph" w:styleId="List5">
    <w:name w:val="List 5"/>
    <w:basedOn w:val="Normal"/>
    <w:semiHidden/>
    <w:unhideWhenUsed/>
    <w:rsid w:val="006634B9"/>
    <w:pPr>
      <w:ind w:left="1800" w:hanging="360"/>
    </w:pPr>
    <w:rPr>
      <w:lang w:val="en-GB"/>
    </w:rPr>
  </w:style>
  <w:style w:type="paragraph" w:styleId="ListBullet2">
    <w:name w:val="List Bullet 2"/>
    <w:basedOn w:val="Normal"/>
    <w:autoRedefine/>
    <w:semiHidden/>
    <w:unhideWhenUsed/>
    <w:rsid w:val="006634B9"/>
    <w:pPr>
      <w:tabs>
        <w:tab w:val="num" w:pos="720"/>
      </w:tabs>
      <w:ind w:left="720" w:hanging="360"/>
    </w:pPr>
    <w:rPr>
      <w:lang w:val="en-GB"/>
    </w:rPr>
  </w:style>
  <w:style w:type="paragraph" w:styleId="ListBullet3">
    <w:name w:val="List Bullet 3"/>
    <w:basedOn w:val="Normal"/>
    <w:autoRedefine/>
    <w:semiHidden/>
    <w:unhideWhenUsed/>
    <w:rsid w:val="006634B9"/>
    <w:pPr>
      <w:tabs>
        <w:tab w:val="num" w:pos="1080"/>
      </w:tabs>
      <w:ind w:left="1080" w:hanging="360"/>
    </w:pPr>
    <w:rPr>
      <w:lang w:val="en-GB"/>
    </w:rPr>
  </w:style>
  <w:style w:type="paragraph" w:styleId="ListBullet4">
    <w:name w:val="List Bullet 4"/>
    <w:basedOn w:val="Normal"/>
    <w:autoRedefine/>
    <w:semiHidden/>
    <w:unhideWhenUsed/>
    <w:rsid w:val="006634B9"/>
    <w:pPr>
      <w:tabs>
        <w:tab w:val="num" w:pos="1440"/>
      </w:tabs>
      <w:ind w:left="1440" w:hanging="360"/>
    </w:pPr>
    <w:rPr>
      <w:lang w:val="en-GB"/>
    </w:rPr>
  </w:style>
  <w:style w:type="paragraph" w:styleId="ListBullet5">
    <w:name w:val="List Bullet 5"/>
    <w:basedOn w:val="Normal"/>
    <w:autoRedefine/>
    <w:semiHidden/>
    <w:unhideWhenUsed/>
    <w:rsid w:val="006634B9"/>
    <w:pPr>
      <w:tabs>
        <w:tab w:val="num" w:pos="1800"/>
      </w:tabs>
      <w:ind w:left="1800" w:hanging="360"/>
    </w:pPr>
    <w:rPr>
      <w:lang w:val="en-GB"/>
    </w:rPr>
  </w:style>
  <w:style w:type="paragraph" w:styleId="ListNumber2">
    <w:name w:val="List Number 2"/>
    <w:basedOn w:val="Normal"/>
    <w:semiHidden/>
    <w:unhideWhenUsed/>
    <w:rsid w:val="006634B9"/>
    <w:pPr>
      <w:tabs>
        <w:tab w:val="num" w:pos="720"/>
      </w:tabs>
      <w:ind w:left="720" w:hanging="360"/>
    </w:pPr>
    <w:rPr>
      <w:lang w:val="en-GB"/>
    </w:rPr>
  </w:style>
  <w:style w:type="paragraph" w:styleId="ListNumber3">
    <w:name w:val="List Number 3"/>
    <w:basedOn w:val="Normal"/>
    <w:semiHidden/>
    <w:unhideWhenUsed/>
    <w:rsid w:val="006634B9"/>
    <w:pPr>
      <w:tabs>
        <w:tab w:val="num" w:pos="1080"/>
      </w:tabs>
      <w:ind w:left="1080" w:hanging="360"/>
    </w:pPr>
    <w:rPr>
      <w:lang w:val="en-GB"/>
    </w:rPr>
  </w:style>
  <w:style w:type="paragraph" w:styleId="ListNumber4">
    <w:name w:val="List Number 4"/>
    <w:basedOn w:val="Normal"/>
    <w:semiHidden/>
    <w:unhideWhenUsed/>
    <w:rsid w:val="006634B9"/>
    <w:pPr>
      <w:tabs>
        <w:tab w:val="num" w:pos="1440"/>
      </w:tabs>
      <w:ind w:left="1440" w:hanging="360"/>
    </w:pPr>
    <w:rPr>
      <w:lang w:val="en-GB"/>
    </w:rPr>
  </w:style>
  <w:style w:type="paragraph" w:styleId="ListNumber5">
    <w:name w:val="List Number 5"/>
    <w:basedOn w:val="Normal"/>
    <w:semiHidden/>
    <w:unhideWhenUsed/>
    <w:rsid w:val="006634B9"/>
    <w:pPr>
      <w:tabs>
        <w:tab w:val="num" w:pos="1800"/>
      </w:tabs>
      <w:ind w:left="1800" w:hanging="360"/>
    </w:pPr>
    <w:rPr>
      <w:lang w:val="en-GB"/>
    </w:rPr>
  </w:style>
  <w:style w:type="character" w:customStyle="1" w:styleId="TitleChar">
    <w:name w:val="Title Char"/>
    <w:basedOn w:val="DefaultParagraphFont"/>
    <w:link w:val="Title"/>
    <w:rsid w:val="006634B9"/>
    <w:rPr>
      <w:rFonts w:ascii="Arial" w:hAnsi="Arial" w:cs="Arial"/>
      <w:b/>
      <w:bCs/>
      <w:kern w:val="28"/>
      <w:sz w:val="22"/>
      <w:szCs w:val="22"/>
      <w:lang w:val="en-CA"/>
    </w:rPr>
  </w:style>
  <w:style w:type="paragraph" w:styleId="Closing">
    <w:name w:val="Closing"/>
    <w:basedOn w:val="Normal"/>
    <w:link w:val="ClosingChar"/>
    <w:semiHidden/>
    <w:unhideWhenUsed/>
    <w:rsid w:val="006634B9"/>
    <w:pPr>
      <w:ind w:left="4320"/>
    </w:pPr>
    <w:rPr>
      <w:lang w:val="en-GB"/>
    </w:rPr>
  </w:style>
  <w:style w:type="character" w:customStyle="1" w:styleId="ClosingChar">
    <w:name w:val="Closing Char"/>
    <w:basedOn w:val="DefaultParagraphFont"/>
    <w:link w:val="Closing"/>
    <w:semiHidden/>
    <w:rsid w:val="006634B9"/>
    <w:rPr>
      <w:sz w:val="22"/>
      <w:szCs w:val="22"/>
      <w:lang w:val="en-GB"/>
    </w:rPr>
  </w:style>
  <w:style w:type="paragraph" w:styleId="Signature">
    <w:name w:val="Signature"/>
    <w:basedOn w:val="Normal"/>
    <w:link w:val="SignatureChar"/>
    <w:semiHidden/>
    <w:unhideWhenUsed/>
    <w:rsid w:val="006634B9"/>
    <w:pPr>
      <w:ind w:left="4320"/>
    </w:pPr>
    <w:rPr>
      <w:lang w:val="en-GB"/>
    </w:rPr>
  </w:style>
  <w:style w:type="character" w:customStyle="1" w:styleId="SignatureChar">
    <w:name w:val="Signature Char"/>
    <w:basedOn w:val="DefaultParagraphFont"/>
    <w:link w:val="Signature"/>
    <w:semiHidden/>
    <w:rsid w:val="006634B9"/>
    <w:rPr>
      <w:sz w:val="22"/>
      <w:szCs w:val="22"/>
      <w:lang w:val="en-GB"/>
    </w:rPr>
  </w:style>
  <w:style w:type="paragraph" w:styleId="BodyText">
    <w:name w:val="Body Text"/>
    <w:basedOn w:val="Normal"/>
    <w:link w:val="BodyTextChar"/>
    <w:semiHidden/>
    <w:unhideWhenUsed/>
    <w:rsid w:val="006634B9"/>
    <w:pPr>
      <w:spacing w:after="120"/>
    </w:pPr>
    <w:rPr>
      <w:lang w:val="en-GB"/>
    </w:rPr>
  </w:style>
  <w:style w:type="character" w:customStyle="1" w:styleId="BodyTextChar">
    <w:name w:val="Body Text Char"/>
    <w:basedOn w:val="DefaultParagraphFont"/>
    <w:link w:val="BodyText"/>
    <w:semiHidden/>
    <w:rsid w:val="006634B9"/>
    <w:rPr>
      <w:sz w:val="22"/>
      <w:szCs w:val="22"/>
      <w:lang w:val="en-GB"/>
    </w:rPr>
  </w:style>
  <w:style w:type="paragraph" w:styleId="BodyTextIndent">
    <w:name w:val="Body Text Indent"/>
    <w:basedOn w:val="Normal"/>
    <w:link w:val="BodyTextIndentChar"/>
    <w:semiHidden/>
    <w:unhideWhenUsed/>
    <w:rsid w:val="006634B9"/>
    <w:pPr>
      <w:spacing w:after="120"/>
      <w:ind w:left="360"/>
    </w:pPr>
    <w:rPr>
      <w:lang w:val="en-GB"/>
    </w:rPr>
  </w:style>
  <w:style w:type="character" w:customStyle="1" w:styleId="BodyTextIndentChar">
    <w:name w:val="Body Text Indent Char"/>
    <w:basedOn w:val="DefaultParagraphFont"/>
    <w:link w:val="BodyTextIndent"/>
    <w:semiHidden/>
    <w:rsid w:val="006634B9"/>
    <w:rPr>
      <w:sz w:val="22"/>
      <w:szCs w:val="22"/>
      <w:lang w:val="en-GB"/>
    </w:rPr>
  </w:style>
  <w:style w:type="paragraph" w:styleId="ListContinue">
    <w:name w:val="List Continue"/>
    <w:basedOn w:val="Normal"/>
    <w:semiHidden/>
    <w:unhideWhenUsed/>
    <w:rsid w:val="006634B9"/>
    <w:pPr>
      <w:spacing w:after="120"/>
      <w:ind w:left="360"/>
    </w:pPr>
    <w:rPr>
      <w:lang w:val="en-GB"/>
    </w:rPr>
  </w:style>
  <w:style w:type="paragraph" w:styleId="ListContinue2">
    <w:name w:val="List Continue 2"/>
    <w:basedOn w:val="Normal"/>
    <w:semiHidden/>
    <w:unhideWhenUsed/>
    <w:rsid w:val="006634B9"/>
    <w:pPr>
      <w:spacing w:after="120"/>
      <w:ind w:left="720"/>
    </w:pPr>
    <w:rPr>
      <w:lang w:val="en-GB"/>
    </w:rPr>
  </w:style>
  <w:style w:type="paragraph" w:styleId="ListContinue3">
    <w:name w:val="List Continue 3"/>
    <w:basedOn w:val="Normal"/>
    <w:semiHidden/>
    <w:unhideWhenUsed/>
    <w:rsid w:val="006634B9"/>
    <w:pPr>
      <w:spacing w:after="120"/>
      <w:ind w:left="1080"/>
    </w:pPr>
    <w:rPr>
      <w:lang w:val="en-GB"/>
    </w:rPr>
  </w:style>
  <w:style w:type="paragraph" w:styleId="ListContinue4">
    <w:name w:val="List Continue 4"/>
    <w:basedOn w:val="Normal"/>
    <w:semiHidden/>
    <w:unhideWhenUsed/>
    <w:rsid w:val="006634B9"/>
    <w:pPr>
      <w:spacing w:after="120"/>
      <w:ind w:left="1440"/>
    </w:pPr>
    <w:rPr>
      <w:lang w:val="en-GB"/>
    </w:rPr>
  </w:style>
  <w:style w:type="paragraph" w:styleId="ListContinue5">
    <w:name w:val="List Continue 5"/>
    <w:basedOn w:val="Normal"/>
    <w:semiHidden/>
    <w:unhideWhenUsed/>
    <w:rsid w:val="006634B9"/>
    <w:pPr>
      <w:spacing w:after="120"/>
      <w:ind w:left="1800"/>
    </w:pPr>
    <w:rPr>
      <w:lang w:val="en-GB"/>
    </w:rPr>
  </w:style>
  <w:style w:type="paragraph" w:styleId="MessageHeader">
    <w:name w:val="Message Header"/>
    <w:basedOn w:val="Normal"/>
    <w:link w:val="MessageHeaderChar"/>
    <w:semiHidden/>
    <w:unhideWhenUsed/>
    <w:rsid w:val="006634B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6634B9"/>
    <w:rPr>
      <w:rFonts w:ascii="Arial" w:hAnsi="Arial" w:cs="Arial"/>
      <w:sz w:val="22"/>
      <w:szCs w:val="24"/>
      <w:shd w:val="pct20" w:color="auto" w:fill="auto"/>
      <w:lang w:val="en-GB"/>
    </w:rPr>
  </w:style>
  <w:style w:type="character" w:customStyle="1" w:styleId="SubtitleChar">
    <w:name w:val="Subtitle Char"/>
    <w:basedOn w:val="DefaultParagraphFont"/>
    <w:link w:val="Subtitle"/>
    <w:rsid w:val="006634B9"/>
    <w:rPr>
      <w:rFonts w:ascii="Arial" w:hAnsi="Arial" w:cs="Arial"/>
      <w:sz w:val="22"/>
      <w:szCs w:val="22"/>
      <w:lang w:val="en-CA"/>
    </w:rPr>
  </w:style>
  <w:style w:type="paragraph" w:styleId="Salutation">
    <w:name w:val="Salutation"/>
    <w:basedOn w:val="Normal"/>
    <w:next w:val="Normal"/>
    <w:link w:val="SalutationChar"/>
    <w:semiHidden/>
    <w:unhideWhenUsed/>
    <w:rsid w:val="006634B9"/>
    <w:rPr>
      <w:lang w:val="en-GB"/>
    </w:rPr>
  </w:style>
  <w:style w:type="character" w:customStyle="1" w:styleId="SalutationChar">
    <w:name w:val="Salutation Char"/>
    <w:basedOn w:val="DefaultParagraphFont"/>
    <w:link w:val="Salutation"/>
    <w:semiHidden/>
    <w:rsid w:val="006634B9"/>
    <w:rPr>
      <w:sz w:val="22"/>
      <w:szCs w:val="22"/>
      <w:lang w:val="en-GB"/>
    </w:rPr>
  </w:style>
  <w:style w:type="character" w:customStyle="1" w:styleId="DateChar">
    <w:name w:val="Date Char"/>
    <w:basedOn w:val="DefaultParagraphFont"/>
    <w:link w:val="Date"/>
    <w:rsid w:val="006634B9"/>
    <w:rPr>
      <w:sz w:val="22"/>
      <w:szCs w:val="22"/>
      <w:lang w:val="en-CA"/>
    </w:rPr>
  </w:style>
  <w:style w:type="paragraph" w:styleId="BodyTextFirstIndent">
    <w:name w:val="Body Text First Indent"/>
    <w:basedOn w:val="BodyText"/>
    <w:link w:val="BodyTextFirstIndentChar"/>
    <w:semiHidden/>
    <w:unhideWhenUsed/>
    <w:rsid w:val="006634B9"/>
    <w:pPr>
      <w:ind w:firstLine="210"/>
    </w:pPr>
  </w:style>
  <w:style w:type="character" w:customStyle="1" w:styleId="BodyTextFirstIndentChar">
    <w:name w:val="Body Text First Indent Char"/>
    <w:basedOn w:val="BodyTextChar"/>
    <w:link w:val="BodyTextFirstIndent"/>
    <w:semiHidden/>
    <w:rsid w:val="006634B9"/>
    <w:rPr>
      <w:sz w:val="22"/>
      <w:szCs w:val="22"/>
      <w:lang w:val="en-GB"/>
    </w:rPr>
  </w:style>
  <w:style w:type="paragraph" w:styleId="BodyTextFirstIndent2">
    <w:name w:val="Body Text First Indent 2"/>
    <w:basedOn w:val="BodyTextIndent"/>
    <w:link w:val="BodyTextFirstIndent2Char"/>
    <w:semiHidden/>
    <w:unhideWhenUsed/>
    <w:rsid w:val="006634B9"/>
    <w:pPr>
      <w:ind w:firstLine="210"/>
    </w:pPr>
  </w:style>
  <w:style w:type="character" w:customStyle="1" w:styleId="BodyTextFirstIndent2Char">
    <w:name w:val="Body Text First Indent 2 Char"/>
    <w:basedOn w:val="BodyTextIndentChar"/>
    <w:link w:val="BodyTextFirstIndent2"/>
    <w:semiHidden/>
    <w:rsid w:val="006634B9"/>
    <w:rPr>
      <w:sz w:val="22"/>
      <w:szCs w:val="22"/>
      <w:lang w:val="en-GB"/>
    </w:rPr>
  </w:style>
  <w:style w:type="paragraph" w:styleId="NoteHeading">
    <w:name w:val="Note Heading"/>
    <w:basedOn w:val="Normal"/>
    <w:next w:val="Normal"/>
    <w:link w:val="NoteHeadingChar"/>
    <w:semiHidden/>
    <w:unhideWhenUsed/>
    <w:rsid w:val="006634B9"/>
    <w:rPr>
      <w:lang w:val="en-GB"/>
    </w:rPr>
  </w:style>
  <w:style w:type="character" w:customStyle="1" w:styleId="NoteHeadingChar">
    <w:name w:val="Note Heading Char"/>
    <w:basedOn w:val="DefaultParagraphFont"/>
    <w:link w:val="NoteHeading"/>
    <w:semiHidden/>
    <w:rsid w:val="006634B9"/>
    <w:rPr>
      <w:sz w:val="22"/>
      <w:szCs w:val="22"/>
      <w:lang w:val="en-GB"/>
    </w:rPr>
  </w:style>
  <w:style w:type="paragraph" w:styleId="BodyText2">
    <w:name w:val="Body Text 2"/>
    <w:basedOn w:val="Normal"/>
    <w:link w:val="BodyText2Char"/>
    <w:semiHidden/>
    <w:unhideWhenUsed/>
    <w:rsid w:val="006634B9"/>
    <w:pPr>
      <w:spacing w:after="120" w:line="480" w:lineRule="auto"/>
    </w:pPr>
    <w:rPr>
      <w:lang w:val="en-GB"/>
    </w:rPr>
  </w:style>
  <w:style w:type="character" w:customStyle="1" w:styleId="BodyText2Char">
    <w:name w:val="Body Text 2 Char"/>
    <w:basedOn w:val="DefaultParagraphFont"/>
    <w:link w:val="BodyText2"/>
    <w:semiHidden/>
    <w:rsid w:val="006634B9"/>
    <w:rPr>
      <w:sz w:val="22"/>
      <w:szCs w:val="22"/>
      <w:lang w:val="en-GB"/>
    </w:rPr>
  </w:style>
  <w:style w:type="character" w:customStyle="1" w:styleId="BodyText3Char">
    <w:name w:val="Body Text 3 Char"/>
    <w:basedOn w:val="DefaultParagraphFont"/>
    <w:link w:val="BodyText3"/>
    <w:semiHidden/>
    <w:rsid w:val="006634B9"/>
    <w:rPr>
      <w:sz w:val="16"/>
      <w:szCs w:val="16"/>
      <w:lang w:val="en-CA"/>
    </w:rPr>
  </w:style>
  <w:style w:type="paragraph" w:styleId="BodyTextIndent2">
    <w:name w:val="Body Text Indent 2"/>
    <w:basedOn w:val="Normal"/>
    <w:link w:val="BodyTextIndent2Char"/>
    <w:semiHidden/>
    <w:unhideWhenUsed/>
    <w:rsid w:val="006634B9"/>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6634B9"/>
    <w:rPr>
      <w:sz w:val="22"/>
      <w:szCs w:val="22"/>
      <w:lang w:val="en-GB"/>
    </w:rPr>
  </w:style>
  <w:style w:type="character" w:customStyle="1" w:styleId="BodyTextIndent3Char">
    <w:name w:val="Body Text Indent 3 Char"/>
    <w:basedOn w:val="DefaultParagraphFont"/>
    <w:link w:val="BodyTextIndent3"/>
    <w:semiHidden/>
    <w:rsid w:val="006634B9"/>
    <w:rPr>
      <w:sz w:val="16"/>
      <w:szCs w:val="16"/>
      <w:lang w:val="en-CA"/>
    </w:rPr>
  </w:style>
  <w:style w:type="character" w:customStyle="1" w:styleId="PlainTextChar">
    <w:name w:val="Plain Text Char"/>
    <w:basedOn w:val="DefaultParagraphFont"/>
    <w:link w:val="PlainText"/>
    <w:semiHidden/>
    <w:rsid w:val="006634B9"/>
    <w:rPr>
      <w:rFonts w:ascii="Courier New" w:hAnsi="Courier New" w:cs="Courier New"/>
      <w:szCs w:val="22"/>
      <w:lang w:val="en-CA"/>
    </w:rPr>
  </w:style>
  <w:style w:type="paragraph" w:styleId="E-mailSignature">
    <w:name w:val="E-mail Signature"/>
    <w:basedOn w:val="Normal"/>
    <w:link w:val="E-mailSignatureChar"/>
    <w:semiHidden/>
    <w:unhideWhenUsed/>
    <w:rsid w:val="006634B9"/>
    <w:rPr>
      <w:lang w:val="en-GB"/>
    </w:rPr>
  </w:style>
  <w:style w:type="character" w:customStyle="1" w:styleId="E-mailSignatureChar">
    <w:name w:val="E-mail Signature Char"/>
    <w:basedOn w:val="DefaultParagraphFont"/>
    <w:link w:val="E-mailSignature"/>
    <w:semiHidden/>
    <w:rsid w:val="006634B9"/>
    <w:rPr>
      <w:sz w:val="22"/>
      <w:szCs w:val="22"/>
      <w:lang w:val="en-GB"/>
    </w:rPr>
  </w:style>
  <w:style w:type="paragraph" w:styleId="Revision">
    <w:name w:val="Revision"/>
    <w:uiPriority w:val="99"/>
    <w:semiHidden/>
    <w:rsid w:val="006634B9"/>
    <w:rPr>
      <w:sz w:val="22"/>
      <w:szCs w:val="22"/>
      <w:lang w:val="en-GB"/>
    </w:rPr>
  </w:style>
  <w:style w:type="paragraph" w:customStyle="1" w:styleId="xl63">
    <w:name w:val="xl63"/>
    <w:basedOn w:val="Normal"/>
    <w:rsid w:val="006634B9"/>
    <w:pPr>
      <w:spacing w:before="100" w:beforeAutospacing="1" w:after="100" w:afterAutospacing="1"/>
      <w:jc w:val="left"/>
    </w:pPr>
    <w:rPr>
      <w:sz w:val="24"/>
      <w:szCs w:val="24"/>
      <w:lang w:eastAsia="en-CA"/>
    </w:rPr>
  </w:style>
  <w:style w:type="paragraph" w:customStyle="1" w:styleId="xl64">
    <w:name w:val="xl64"/>
    <w:basedOn w:val="Normal"/>
    <w:rsid w:val="006634B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en-CA"/>
    </w:rPr>
  </w:style>
  <w:style w:type="paragraph" w:customStyle="1" w:styleId="xl65">
    <w:name w:val="xl65"/>
    <w:basedOn w:val="Normal"/>
    <w:rsid w:val="006634B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en-CA"/>
    </w:rPr>
  </w:style>
  <w:style w:type="paragraph" w:customStyle="1" w:styleId="xl66">
    <w:name w:val="xl66"/>
    <w:basedOn w:val="Normal"/>
    <w:rsid w:val="006634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eastAsia="en-CA"/>
    </w:rPr>
  </w:style>
  <w:style w:type="paragraph" w:customStyle="1" w:styleId="xl67">
    <w:name w:val="xl67"/>
    <w:basedOn w:val="Normal"/>
    <w:rsid w:val="006634B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en-CA"/>
    </w:rPr>
  </w:style>
  <w:style w:type="paragraph" w:customStyle="1" w:styleId="xl68">
    <w:name w:val="xl68"/>
    <w:basedOn w:val="Normal"/>
    <w:rsid w:val="006634B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eastAsia="en-CA"/>
    </w:rPr>
  </w:style>
  <w:style w:type="paragraph" w:customStyle="1" w:styleId="xl69">
    <w:name w:val="xl69"/>
    <w:basedOn w:val="Normal"/>
    <w:rsid w:val="006634B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en-CA"/>
    </w:rPr>
  </w:style>
  <w:style w:type="paragraph" w:customStyle="1" w:styleId="xl70">
    <w:name w:val="xl70"/>
    <w:basedOn w:val="Normal"/>
    <w:rsid w:val="006634B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en-CA"/>
    </w:rPr>
  </w:style>
  <w:style w:type="paragraph" w:customStyle="1" w:styleId="xl71">
    <w:name w:val="xl71"/>
    <w:basedOn w:val="Normal"/>
    <w:rsid w:val="006634B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eastAsia="en-CA"/>
    </w:rPr>
  </w:style>
  <w:style w:type="paragraph" w:customStyle="1" w:styleId="xl72">
    <w:name w:val="xl72"/>
    <w:basedOn w:val="Normal"/>
    <w:rsid w:val="006634B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s-419" w:eastAsia="es-419"/>
    </w:rPr>
  </w:style>
  <w:style w:type="paragraph" w:customStyle="1" w:styleId="xl73">
    <w:name w:val="xl73"/>
    <w:basedOn w:val="Normal"/>
    <w:rsid w:val="006634B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 w:type="paragraph" w:customStyle="1" w:styleId="xl74">
    <w:name w:val="xl74"/>
    <w:basedOn w:val="Normal"/>
    <w:rsid w:val="006634B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 w:type="paragraph" w:customStyle="1" w:styleId="xl75">
    <w:name w:val="xl75"/>
    <w:basedOn w:val="Normal"/>
    <w:rsid w:val="006634B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 w:type="character" w:styleId="PageNumber">
    <w:name w:val="page number"/>
    <w:basedOn w:val="DefaultParagraphFont"/>
    <w:unhideWhenUsed/>
    <w:rsid w:val="006634B9"/>
    <w:rPr>
      <w:sz w:val="22"/>
      <w:szCs w:val="22"/>
    </w:rPr>
  </w:style>
  <w:style w:type="paragraph" w:customStyle="1" w:styleId="NormalNonumber">
    <w:name w:val="Normal_No_number"/>
    <w:basedOn w:val="Normal"/>
    <w:link w:val="NormalNonumberChar"/>
    <w:rsid w:val="006634B9"/>
    <w:pPr>
      <w:tabs>
        <w:tab w:val="left" w:pos="1247"/>
        <w:tab w:val="left" w:pos="1814"/>
        <w:tab w:val="left" w:pos="2381"/>
        <w:tab w:val="left" w:pos="2948"/>
        <w:tab w:val="left" w:pos="3515"/>
        <w:tab w:val="left" w:pos="4082"/>
      </w:tabs>
      <w:spacing w:after="120"/>
      <w:ind w:left="1247"/>
      <w:jc w:val="left"/>
    </w:pPr>
    <w:rPr>
      <w:sz w:val="20"/>
      <w:szCs w:val="20"/>
      <w:lang w:val="fr-CA"/>
    </w:rPr>
  </w:style>
  <w:style w:type="character" w:customStyle="1" w:styleId="NormalNonumberChar">
    <w:name w:val="Normal_No_number Char"/>
    <w:link w:val="NormalNonumber"/>
    <w:rsid w:val="006634B9"/>
    <w:rPr>
      <w:lang w:val="fr-CA"/>
    </w:rPr>
  </w:style>
  <w:style w:type="character" w:styleId="Emphasis">
    <w:name w:val="Emphasis"/>
    <w:basedOn w:val="DefaultParagraphFont"/>
    <w:qFormat/>
    <w:rsid w:val="006634B9"/>
    <w:rPr>
      <w:i/>
      <w:iCs/>
    </w:rPr>
  </w:style>
  <w:style w:type="character" w:styleId="HTMLAcronym">
    <w:name w:val="HTML Acronym"/>
    <w:basedOn w:val="DefaultParagraphFont"/>
    <w:semiHidden/>
    <w:rsid w:val="006634B9"/>
  </w:style>
  <w:style w:type="character" w:styleId="HTMLCite">
    <w:name w:val="HTML Cite"/>
    <w:basedOn w:val="DefaultParagraphFont"/>
    <w:semiHidden/>
    <w:rsid w:val="006634B9"/>
    <w:rPr>
      <w:i/>
      <w:iCs/>
    </w:rPr>
  </w:style>
  <w:style w:type="character" w:styleId="HTMLDefinition">
    <w:name w:val="HTML Definition"/>
    <w:basedOn w:val="DefaultParagraphFont"/>
    <w:semiHidden/>
    <w:rsid w:val="006634B9"/>
    <w:rPr>
      <w:i/>
      <w:iCs/>
    </w:rPr>
  </w:style>
  <w:style w:type="character" w:styleId="HTMLVariable">
    <w:name w:val="HTML Variable"/>
    <w:basedOn w:val="DefaultParagraphFont"/>
    <w:semiHidden/>
    <w:rsid w:val="006634B9"/>
    <w:rPr>
      <w:i/>
      <w:iCs/>
    </w:rPr>
  </w:style>
  <w:style w:type="character" w:styleId="LineNumber">
    <w:name w:val="line number"/>
    <w:basedOn w:val="DefaultParagraphFont"/>
    <w:semiHidden/>
    <w:rsid w:val="006634B9"/>
  </w:style>
  <w:style w:type="character" w:styleId="Strong">
    <w:name w:val="Strong"/>
    <w:basedOn w:val="DefaultParagraphFont"/>
    <w:qFormat/>
    <w:rsid w:val="006634B9"/>
    <w:rPr>
      <w:b/>
      <w:bCs/>
    </w:rPr>
  </w:style>
  <w:style w:type="character" w:customStyle="1" w:styleId="jlqj4b">
    <w:name w:val="jlqj4b"/>
    <w:basedOn w:val="DefaultParagraphFont"/>
    <w:rsid w:val="006634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oter" Target="footer16.xml"/><Relationship Id="rId21" Type="http://schemas.openxmlformats.org/officeDocument/2006/relationships/header" Target="header6.xml"/><Relationship Id="rId34" Type="http://schemas.openxmlformats.org/officeDocument/2006/relationships/header" Target="header12.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4.xml"/><Relationship Id="rId40" Type="http://schemas.openxmlformats.org/officeDocument/2006/relationships/footer" Target="footer17.xml"/><Relationship Id="rId45"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6.xml"/><Relationship Id="rId31" Type="http://schemas.openxmlformats.org/officeDocument/2006/relationships/footer" Target="footer12.xml"/><Relationship Id="rId44"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0.xml"/><Relationship Id="rId35" Type="http://schemas.openxmlformats.org/officeDocument/2006/relationships/footer" Target="footer14.xml"/><Relationship Id="rId43"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oter" Target="footer13.xml"/><Relationship Id="rId38" Type="http://schemas.openxmlformats.org/officeDocument/2006/relationships/footer" Target="footer15.xml"/><Relationship Id="rId20" Type="http://schemas.openxmlformats.org/officeDocument/2006/relationships/header" Target="header5.xml"/><Relationship Id="rId41"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63D3547E856DD4687CE33FF1B1AF2AF" ma:contentTypeVersion="5" ma:contentTypeDescription="Create a new document." ma:contentTypeScope="" ma:versionID="7fdfbe26321a70f2e59adab1e33b690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UNEP/OzL.Pro/ExCom/89/7                            .</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DB58BCF0-5206-4063-8BA5-BFF8B89F81B0}"/>
</file>

<file path=customXml/itemProps2.xml><?xml version="1.0" encoding="utf-8"?>
<ds:datastoreItem xmlns:ds="http://schemas.openxmlformats.org/officeDocument/2006/customXml" ds:itemID="{1A285348-E9E1-4DED-AE07-2B3A563E35C6}"/>
</file>

<file path=customXml/itemProps3.xml><?xml version="1.0" encoding="utf-8"?>
<ds:datastoreItem xmlns:ds="http://schemas.openxmlformats.org/officeDocument/2006/customXml" ds:itemID="{0E8BECB5-4464-48F3-9FD8-56DD941F17BD}"/>
</file>

<file path=customXml/itemProps4.xml><?xml version="1.0" encoding="utf-8"?>
<ds:datastoreItem xmlns:ds="http://schemas.openxmlformats.org/officeDocument/2006/customXml" ds:itemID="{102B6687-3702-499B-A961-50440E68F44A}"/>
</file>

<file path=docProps/app.xml><?xml version="1.0" encoding="utf-8"?>
<Properties xmlns="http://schemas.openxmlformats.org/officeDocument/2006/extended-properties" xmlns:vt="http://schemas.openxmlformats.org/officeDocument/2006/docPropsVTypes">
  <Template>Eec88G</Template>
  <TotalTime>6</TotalTime>
  <Pages>47</Pages>
  <Words>23620</Words>
  <Characters>111403</Characters>
  <Application>Microsoft Office Word</Application>
  <DocSecurity>0</DocSecurity>
  <Lines>928</Lines>
  <Paragraphs>269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STRATÉGIES, MESURES DE POLITIQUE ET ENGAGEMENTS POSSIBLES, AINSI QUE DES PROJETS ET ACTIVITÉS QUI POURRAIENT ÊTRE INTÉGRÉS À LA PHASE I DES PLANS DE RÉDUCTION PROGRESSIVE DES HFC DANS LES PAYS VISÉS À L'ARTICLE 5</vt:lpstr>
      <vt:lpstr>Provisional agenda for 88th meeting of the Executive Committee</vt:lpstr>
    </vt:vector>
  </TitlesOfParts>
  <Company>UNMFS</Company>
  <LinksUpToDate>false</LinksUpToDate>
  <CharactersWithSpaces>134754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Stratégies, mesures de politique et engagements possibles, ainsi que des projets et activités qui pourraient être intégrés à la phase I des plans de réduction progressive des HFC dans les pays visés à l'article 5 afin d’imposer des limites à la croissance</dc:title>
  <dc:subject>89e</dc:subject>
  <dc:creator>Nanette Guerin</dc:creator>
  <cp:lastModifiedBy>Kata Koppel</cp:lastModifiedBy>
  <cp:revision>4</cp:revision>
  <cp:lastPrinted>2021-10-13T14:07:00Z</cp:lastPrinted>
  <dcterms:created xsi:type="dcterms:W3CDTF">2022-04-19T16:22:00Z</dcterms:created>
  <dcterms:modified xsi:type="dcterms:W3CDTF">2022-04-19T16:28:00Z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UNEP/OzL.Pro/ExCom/89/7</vt:lpwstr>
  </property>
  <property fmtid="{D5CDD505-2E9C-101B-9397-08002B2CF9AE}" pid="3" name="Revision date">
    <vt:lpwstr>2/13/2022</vt:lpwstr>
  </property>
  <property fmtid="{D5CDD505-2E9C-101B-9397-08002B2CF9AE}" pid="4" name="ContentTypeId">
    <vt:lpwstr>0x010100B63D3547E856DD4687CE33FF1B1AF2AF</vt:lpwstr>
  </property>
</Properties>
</file>