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2A69CA" w14:paraId="20F84B62" w14:textId="77777777" w:rsidTr="00DE2F14">
        <w:trPr>
          <w:trHeight w:val="720"/>
        </w:trPr>
        <w:tc>
          <w:tcPr>
            <w:tcW w:w="5490" w:type="dxa"/>
            <w:gridSpan w:val="2"/>
            <w:tcBorders>
              <w:bottom w:val="single" w:sz="18" w:space="0" w:color="auto"/>
            </w:tcBorders>
          </w:tcPr>
          <w:p w14:paraId="32AB2F9F" w14:textId="77777777" w:rsidR="002A69CA" w:rsidRDefault="002A69CA" w:rsidP="00DE2F1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SimHei" w:eastAsia="SimHei" w:hint="eastAsia"/>
                <w:color w:val="000000"/>
                <w:sz w:val="36"/>
                <w:szCs w:val="36"/>
              </w:rPr>
              <w:t>联</w:t>
            </w:r>
            <w:r>
              <w:rPr>
                <w:rFonts w:ascii="SimHei" w:eastAsia="SimHei"/>
                <w:color w:val="000000"/>
                <w:sz w:val="36"/>
                <w:szCs w:val="36"/>
              </w:rPr>
              <w:t xml:space="preserve">  </w:t>
            </w:r>
            <w:r>
              <w:rPr>
                <w:rFonts w:ascii="SimHei" w:eastAsia="SimHei" w:hint="eastAsia"/>
                <w:color w:val="000000"/>
                <w:sz w:val="36"/>
                <w:szCs w:val="36"/>
              </w:rPr>
              <w:t>合</w:t>
            </w:r>
            <w:r>
              <w:rPr>
                <w:rFonts w:ascii="SimHei" w:eastAsia="SimHei"/>
                <w:color w:val="000000"/>
                <w:sz w:val="36"/>
                <w:szCs w:val="36"/>
              </w:rPr>
              <w:t xml:space="preserve">  </w:t>
            </w:r>
            <w:r>
              <w:rPr>
                <w:rFonts w:ascii="SimHei" w:eastAsia="SimHei" w:hint="eastAsia"/>
                <w:color w:val="000000"/>
                <w:sz w:val="36"/>
                <w:szCs w:val="36"/>
              </w:rPr>
              <w:t>国</w:t>
            </w:r>
          </w:p>
        </w:tc>
        <w:tc>
          <w:tcPr>
            <w:tcW w:w="4590" w:type="dxa"/>
            <w:tcBorders>
              <w:bottom w:val="single" w:sz="18" w:space="0" w:color="auto"/>
            </w:tcBorders>
          </w:tcPr>
          <w:p w14:paraId="6C4EAAB8" w14:textId="77777777" w:rsidR="002A69CA" w:rsidRDefault="002A69CA" w:rsidP="00DE2F14">
            <w:pPr>
              <w:jc w:val="right"/>
              <w:rPr>
                <w:rFonts w:asciiTheme="minorBidi" w:hAnsiTheme="minorBidi" w:cstheme="minorBidi"/>
                <w:sz w:val="52"/>
                <w:szCs w:val="52"/>
              </w:rPr>
            </w:pPr>
            <w:r>
              <w:rPr>
                <w:rFonts w:asciiTheme="minorBidi" w:hAnsiTheme="minorBidi" w:cstheme="minorBidi"/>
                <w:b/>
                <w:sz w:val="72"/>
              </w:rPr>
              <w:t>EP</w:t>
            </w:r>
          </w:p>
        </w:tc>
      </w:tr>
      <w:tr w:rsidR="002A69CA" w14:paraId="5C64669E" w14:textId="77777777" w:rsidTr="00DE2F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14:paraId="7070AFDD" w14:textId="77777777" w:rsidR="002A69CA" w:rsidRDefault="002A69CA" w:rsidP="00DE2F14">
            <w:pPr>
              <w:spacing w:before="120"/>
            </w:pPr>
            <w:r>
              <w:rPr>
                <w:noProof/>
                <w:lang w:eastAsia="en-CA"/>
              </w:rPr>
              <w:drawing>
                <wp:anchor distT="0" distB="0" distL="114300" distR="114300" simplePos="0" relativeHeight="251659264" behindDoc="0" locked="0" layoutInCell="1" allowOverlap="1" wp14:anchorId="526C474D" wp14:editId="1EF83BA0">
                  <wp:simplePos x="0" y="0"/>
                  <wp:positionH relativeFrom="column">
                    <wp:posOffset>15240</wp:posOffset>
                  </wp:positionH>
                  <wp:positionV relativeFrom="paragraph">
                    <wp:posOffset>878205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eastAsia="en-CA"/>
              </w:rPr>
              <w:drawing>
                <wp:anchor distT="0" distB="0" distL="114300" distR="114300" simplePos="0" relativeHeight="251660288" behindDoc="1" locked="0" layoutInCell="0" allowOverlap="1" wp14:anchorId="34143D1F" wp14:editId="0779997E">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vAlign w:val="center"/>
          </w:tcPr>
          <w:p w14:paraId="2E179325" w14:textId="77777777" w:rsidR="002A69CA" w:rsidRDefault="002A69CA" w:rsidP="00DE2F14">
            <w:pPr>
              <w:pStyle w:val="Heading3"/>
              <w:numPr>
                <w:ilvl w:val="0"/>
                <w:numId w:val="0"/>
              </w:numPr>
              <w:spacing w:after="0"/>
              <w:jc w:val="left"/>
              <w:rPr>
                <w:b/>
                <w:sz w:val="32"/>
              </w:rPr>
            </w:pPr>
          </w:p>
          <w:p w14:paraId="5974AE9C" w14:textId="77777777" w:rsidR="002A69CA" w:rsidRDefault="002A69CA" w:rsidP="00DE2F14">
            <w:pPr>
              <w:pStyle w:val="Heading3"/>
              <w:numPr>
                <w:ilvl w:val="0"/>
                <w:numId w:val="0"/>
              </w:numPr>
              <w:spacing w:after="0"/>
              <w:jc w:val="left"/>
              <w:rPr>
                <w:b/>
                <w:sz w:val="32"/>
                <w:lang w:val="ru-RU"/>
              </w:rPr>
            </w:pPr>
            <w:r>
              <w:rPr>
                <w:rFonts w:ascii="SimHei" w:eastAsia="SimHei" w:hint="eastAsia"/>
                <w:color w:val="000000"/>
                <w:sz w:val="44"/>
              </w:rPr>
              <w:t>联</w:t>
            </w:r>
            <w:r>
              <w:rPr>
                <w:rFonts w:ascii="SimHei" w:eastAsia="SimHei"/>
                <w:color w:val="000000"/>
                <w:sz w:val="44"/>
              </w:rPr>
              <w:t xml:space="preserve"> </w:t>
            </w:r>
            <w:r>
              <w:rPr>
                <w:rFonts w:ascii="SimHei" w:eastAsia="SimHei" w:hint="eastAsia"/>
                <w:color w:val="000000"/>
                <w:sz w:val="44"/>
              </w:rPr>
              <w:t>合</w:t>
            </w:r>
            <w:r>
              <w:rPr>
                <w:rFonts w:ascii="SimHei" w:eastAsia="SimHei"/>
                <w:color w:val="000000"/>
                <w:sz w:val="44"/>
              </w:rPr>
              <w:t xml:space="preserve"> </w:t>
            </w:r>
            <w:r>
              <w:rPr>
                <w:rFonts w:ascii="SimHei" w:eastAsia="SimHei" w:hint="eastAsia"/>
                <w:color w:val="000000"/>
                <w:sz w:val="44"/>
              </w:rPr>
              <w:t>国</w:t>
            </w:r>
          </w:p>
          <w:p w14:paraId="6C5B6B0A" w14:textId="77777777" w:rsidR="002A69CA" w:rsidRDefault="002A69CA" w:rsidP="00DE2F1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r>
              <w:rPr>
                <w:rFonts w:ascii="SimHei" w:eastAsia="SimHei" w:hint="eastAsia"/>
                <w:color w:val="000000"/>
                <w:sz w:val="44"/>
              </w:rPr>
              <w:t>环</w:t>
            </w:r>
            <w:r>
              <w:rPr>
                <w:rFonts w:ascii="SimHei" w:eastAsia="SimHei"/>
                <w:color w:val="000000"/>
                <w:sz w:val="44"/>
                <w:lang w:val="ru-RU"/>
              </w:rPr>
              <w:t xml:space="preserve"> </w:t>
            </w:r>
            <w:r>
              <w:rPr>
                <w:rFonts w:ascii="SimHei" w:eastAsia="SimHei" w:hint="eastAsia"/>
                <w:color w:val="000000"/>
                <w:sz w:val="44"/>
              </w:rPr>
              <w:t>境</w:t>
            </w:r>
            <w:r>
              <w:rPr>
                <w:rFonts w:ascii="SimHei" w:eastAsia="SimHei"/>
                <w:color w:val="000000"/>
                <w:sz w:val="44"/>
                <w:lang w:val="ru-RU"/>
              </w:rPr>
              <w:t xml:space="preserve"> </w:t>
            </w:r>
            <w:r>
              <w:rPr>
                <w:rFonts w:ascii="SimHei" w:eastAsia="SimHei" w:hint="eastAsia"/>
                <w:color w:val="000000"/>
                <w:sz w:val="44"/>
              </w:rPr>
              <w:t>规</w:t>
            </w:r>
            <w:r>
              <w:rPr>
                <w:rFonts w:ascii="SimHei" w:eastAsia="SimHei"/>
                <w:color w:val="000000"/>
                <w:sz w:val="44"/>
                <w:lang w:val="ru-RU"/>
              </w:rPr>
              <w:t xml:space="preserve"> </w:t>
            </w:r>
            <w:r>
              <w:rPr>
                <w:rFonts w:ascii="SimHei" w:eastAsia="SimHei" w:hint="eastAsia"/>
                <w:color w:val="000000"/>
                <w:sz w:val="44"/>
              </w:rPr>
              <w:t>划</w:t>
            </w:r>
            <w:r>
              <w:rPr>
                <w:rFonts w:ascii="SimHei" w:eastAsia="SimHei"/>
                <w:color w:val="000000"/>
                <w:sz w:val="44"/>
                <w:lang w:val="ru-RU"/>
              </w:rPr>
              <w:t xml:space="preserve"> </w:t>
            </w:r>
            <w:r>
              <w:rPr>
                <w:rFonts w:ascii="SimHei" w:eastAsia="SimHei" w:hint="eastAsia"/>
                <w:color w:val="000000"/>
                <w:sz w:val="44"/>
              </w:rPr>
              <w:t>署</w:t>
            </w:r>
          </w:p>
          <w:p w14:paraId="0A264CB5" w14:textId="77777777" w:rsidR="002A69CA" w:rsidRDefault="002A69CA" w:rsidP="00DE2F1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p>
          <w:p w14:paraId="7A5968C8" w14:textId="77777777" w:rsidR="002A69CA" w:rsidRDefault="002A69CA" w:rsidP="00DE2F1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ru-RU"/>
              </w:rPr>
            </w:pPr>
          </w:p>
        </w:tc>
        <w:tc>
          <w:tcPr>
            <w:tcW w:w="4590" w:type="dxa"/>
            <w:tcBorders>
              <w:top w:val="nil"/>
              <w:left w:val="nil"/>
              <w:bottom w:val="single" w:sz="36" w:space="0" w:color="auto"/>
              <w:right w:val="nil"/>
            </w:tcBorders>
          </w:tcPr>
          <w:p w14:paraId="5315C73A" w14:textId="77777777" w:rsidR="002A69CA" w:rsidRDefault="002A69CA" w:rsidP="00DE2F14">
            <w:pPr>
              <w:rPr>
                <w:color w:val="000000"/>
                <w:szCs w:val="24"/>
                <w:lang w:val="ru-RU"/>
              </w:rPr>
            </w:pPr>
          </w:p>
          <w:p w14:paraId="0588DE9B" w14:textId="77777777" w:rsidR="002A69CA" w:rsidRDefault="002A69CA" w:rsidP="00DE2F14">
            <w:pPr>
              <w:rPr>
                <w:color w:val="000000"/>
                <w:szCs w:val="24"/>
              </w:rPr>
            </w:pPr>
            <w:r>
              <w:rPr>
                <w:color w:val="000000"/>
                <w:szCs w:val="24"/>
              </w:rPr>
              <w:t>Distr.</w:t>
            </w:r>
          </w:p>
          <w:p w14:paraId="6ED08E50" w14:textId="77777777" w:rsidR="002A69CA" w:rsidRDefault="002A69CA" w:rsidP="00DE2F14">
            <w:pPr>
              <w:rPr>
                <w:color w:val="000000"/>
                <w:szCs w:val="24"/>
              </w:rPr>
            </w:pPr>
            <w:r>
              <w:rPr>
                <w:rFonts w:hint="eastAsia"/>
                <w:color w:val="000000"/>
                <w:szCs w:val="24"/>
              </w:rPr>
              <w:t>GENERAL</w:t>
            </w:r>
          </w:p>
          <w:p w14:paraId="51F08122" w14:textId="77777777" w:rsidR="002A69CA" w:rsidRDefault="002A69CA" w:rsidP="00DE2F14">
            <w:pPr>
              <w:rPr>
                <w:color w:val="000000"/>
                <w:szCs w:val="24"/>
              </w:rPr>
            </w:pPr>
          </w:p>
          <w:p w14:paraId="1296C8C0" w14:textId="3F6839B5" w:rsidR="002A69CA" w:rsidRDefault="002A69CA" w:rsidP="00DE2F14">
            <w:r>
              <w:fldChar w:fldCharType="begin"/>
            </w:r>
            <w:r>
              <w:rPr>
                <w:lang w:val="pt-BR"/>
              </w:rPr>
              <w:instrText xml:space="preserve"> DOCPROPERTY "Document number"  \* MERGEFORMAT </w:instrText>
            </w:r>
            <w:r>
              <w:fldChar w:fldCharType="separate"/>
            </w:r>
            <w:r w:rsidR="002E68F6">
              <w:rPr>
                <w:lang w:val="pt-BR"/>
              </w:rPr>
              <w:t>UNEP/OzL.Pro/ExCom/88/56/Corr.1</w:t>
            </w:r>
            <w:r>
              <w:fldChar w:fldCharType="end"/>
            </w:r>
          </w:p>
          <w:p w14:paraId="3DA02798" w14:textId="29981F42" w:rsidR="002A69CA" w:rsidRDefault="002A69CA" w:rsidP="00DE2F14">
            <w:pPr>
              <w:rPr>
                <w:color w:val="000000"/>
                <w:szCs w:val="24"/>
              </w:rPr>
            </w:pPr>
            <w:r w:rsidRPr="009B0D30">
              <w:fldChar w:fldCharType="begin"/>
            </w:r>
            <w:r w:rsidRPr="009B0D30">
              <w:instrText xml:space="preserve"> DOCPROPERTY "Revision date" \@ "d MMMM YYYY"  \* MERGEFORMAT </w:instrText>
            </w:r>
            <w:r w:rsidRPr="009B0D30">
              <w:fldChar w:fldCharType="separate"/>
            </w:r>
            <w:r w:rsidR="002E68F6">
              <w:t>10 November 2021</w:t>
            </w:r>
            <w:r w:rsidRPr="009B0D30">
              <w:fldChar w:fldCharType="end"/>
            </w:r>
          </w:p>
          <w:p w14:paraId="441BD4C0" w14:textId="77777777" w:rsidR="002A69CA" w:rsidRDefault="002A69CA" w:rsidP="00DE2F14">
            <w:pPr>
              <w:rPr>
                <w:color w:val="000000"/>
                <w:szCs w:val="24"/>
              </w:rPr>
            </w:pPr>
          </w:p>
          <w:p w14:paraId="7ABD9E1E" w14:textId="77777777" w:rsidR="002A69CA" w:rsidRDefault="002A69CA" w:rsidP="00DE2F14">
            <w:pPr>
              <w:tabs>
                <w:tab w:val="left" w:pos="10080"/>
              </w:tabs>
              <w:rPr>
                <w:color w:val="000000"/>
                <w:szCs w:val="24"/>
              </w:rPr>
            </w:pPr>
            <w:r>
              <w:rPr>
                <w:color w:val="000000"/>
                <w:szCs w:val="24"/>
              </w:rPr>
              <w:t>CHINESE</w:t>
            </w:r>
          </w:p>
          <w:p w14:paraId="5767D2F8" w14:textId="77777777" w:rsidR="002A69CA" w:rsidRDefault="002A69CA" w:rsidP="00DE2F14">
            <w:pPr>
              <w:tabs>
                <w:tab w:val="left" w:pos="10080"/>
              </w:tabs>
              <w:rPr>
                <w:color w:val="000000"/>
                <w:spacing w:val="-10"/>
                <w:szCs w:val="24"/>
              </w:rPr>
            </w:pPr>
            <w:r>
              <w:rPr>
                <w:color w:val="000000"/>
                <w:szCs w:val="24"/>
              </w:rPr>
              <w:t>ORIGINAL: ENGLISH</w:t>
            </w:r>
          </w:p>
          <w:p w14:paraId="4515477D" w14:textId="77777777" w:rsidR="002A69CA" w:rsidRDefault="002A69CA" w:rsidP="00DE2F14"/>
        </w:tc>
      </w:tr>
    </w:tbl>
    <w:p w14:paraId="12C19DEF" w14:textId="77777777" w:rsidR="002A69CA" w:rsidRPr="005556A5" w:rsidRDefault="002A69CA" w:rsidP="002A69CA">
      <w:pPr>
        <w:pStyle w:val="Normal-para"/>
        <w:numPr>
          <w:ilvl w:val="0"/>
          <w:numId w:val="0"/>
        </w:numPr>
        <w:tabs>
          <w:tab w:val="clear" w:pos="490"/>
          <w:tab w:val="clear" w:pos="979"/>
          <w:tab w:val="clear" w:pos="1469"/>
          <w:tab w:val="left" w:pos="3705"/>
        </w:tabs>
        <w:spacing w:before="0" w:after="0"/>
        <w:rPr>
          <w:rFonts w:eastAsiaTheme="majorEastAsia"/>
          <w:color w:val="000000"/>
          <w:szCs w:val="24"/>
        </w:rPr>
      </w:pPr>
      <w:r w:rsidRPr="005556A5">
        <w:rPr>
          <w:rFonts w:eastAsiaTheme="majorEastAsia"/>
          <w:color w:val="000000"/>
          <w:szCs w:val="24"/>
        </w:rPr>
        <w:t>执行蒙特利尔议定书</w:t>
      </w:r>
    </w:p>
    <w:p w14:paraId="28D487D5" w14:textId="77777777" w:rsidR="002A69CA" w:rsidRPr="005556A5" w:rsidRDefault="002A69CA" w:rsidP="002A69CA">
      <w:pPr>
        <w:pStyle w:val="Normal-para"/>
        <w:numPr>
          <w:ilvl w:val="0"/>
          <w:numId w:val="0"/>
        </w:numPr>
        <w:tabs>
          <w:tab w:val="clear" w:pos="490"/>
          <w:tab w:val="clear" w:pos="979"/>
          <w:tab w:val="clear" w:pos="1469"/>
          <w:tab w:val="left" w:pos="3705"/>
        </w:tabs>
        <w:spacing w:before="0" w:after="0"/>
        <w:rPr>
          <w:rFonts w:eastAsiaTheme="majorEastAsia"/>
          <w:color w:val="000000"/>
          <w:szCs w:val="24"/>
        </w:rPr>
      </w:pPr>
      <w:r w:rsidRPr="005556A5">
        <w:rPr>
          <w:rFonts w:eastAsiaTheme="majorEastAsia"/>
          <w:color w:val="000000"/>
          <w:szCs w:val="24"/>
          <w:lang w:val="en-CA"/>
        </w:rPr>
        <w:t xml:space="preserve">  </w:t>
      </w:r>
      <w:r w:rsidRPr="005556A5">
        <w:rPr>
          <w:rFonts w:eastAsiaTheme="majorEastAsia"/>
          <w:color w:val="000000"/>
          <w:szCs w:val="24"/>
        </w:rPr>
        <w:t>多边基金执行委员会</w:t>
      </w:r>
      <w:r w:rsidRPr="005556A5">
        <w:rPr>
          <w:rFonts w:eastAsiaTheme="majorEastAsia"/>
          <w:color w:val="000000"/>
          <w:szCs w:val="24"/>
        </w:rPr>
        <w:tab/>
      </w:r>
    </w:p>
    <w:p w14:paraId="7C6BBE15" w14:textId="77777777" w:rsidR="002A69CA" w:rsidRPr="005556A5" w:rsidRDefault="002A69CA" w:rsidP="002A69CA">
      <w:pPr>
        <w:jc w:val="left"/>
        <w:rPr>
          <w:rFonts w:eastAsiaTheme="majorEastAsia"/>
          <w:sz w:val="24"/>
          <w:szCs w:val="24"/>
        </w:rPr>
      </w:pPr>
      <w:r w:rsidRPr="005556A5">
        <w:rPr>
          <w:rFonts w:eastAsiaTheme="majorEastAsia"/>
          <w:noProof/>
          <w:sz w:val="24"/>
          <w:szCs w:val="24"/>
        </w:rPr>
        <w:t>第八十八次会议</w:t>
      </w:r>
    </w:p>
    <w:p w14:paraId="4C682550" w14:textId="77777777" w:rsidR="002A69CA" w:rsidRPr="005556A5" w:rsidRDefault="002A69CA" w:rsidP="00696317">
      <w:pPr>
        <w:spacing w:after="600"/>
        <w:jc w:val="left"/>
        <w:rPr>
          <w:rFonts w:eastAsiaTheme="majorEastAsia"/>
          <w:sz w:val="24"/>
          <w:szCs w:val="24"/>
        </w:rPr>
      </w:pPr>
      <w:r w:rsidRPr="005556A5">
        <w:rPr>
          <w:rFonts w:eastAsiaTheme="majorEastAsia"/>
          <w:noProof/>
          <w:sz w:val="24"/>
          <w:szCs w:val="24"/>
        </w:rPr>
        <w:t>2021</w:t>
      </w:r>
      <w:r w:rsidRPr="005556A5">
        <w:rPr>
          <w:rFonts w:eastAsiaTheme="majorEastAsia"/>
          <w:noProof/>
          <w:sz w:val="24"/>
          <w:szCs w:val="24"/>
        </w:rPr>
        <w:t>年</w:t>
      </w:r>
      <w:r w:rsidRPr="005556A5">
        <w:rPr>
          <w:rFonts w:eastAsiaTheme="majorEastAsia"/>
          <w:noProof/>
          <w:sz w:val="24"/>
          <w:szCs w:val="24"/>
        </w:rPr>
        <w:t>11</w:t>
      </w:r>
      <w:r w:rsidRPr="005556A5">
        <w:rPr>
          <w:rFonts w:eastAsiaTheme="majorEastAsia"/>
          <w:noProof/>
          <w:sz w:val="24"/>
          <w:szCs w:val="24"/>
        </w:rPr>
        <w:t>月</w:t>
      </w:r>
      <w:r w:rsidRPr="005556A5">
        <w:rPr>
          <w:rFonts w:eastAsiaTheme="majorEastAsia"/>
          <w:noProof/>
          <w:sz w:val="24"/>
          <w:szCs w:val="24"/>
        </w:rPr>
        <w:t>15</w:t>
      </w:r>
      <w:r w:rsidRPr="005556A5">
        <w:rPr>
          <w:rFonts w:eastAsiaTheme="majorEastAsia"/>
          <w:noProof/>
          <w:sz w:val="24"/>
          <w:szCs w:val="24"/>
        </w:rPr>
        <w:t>至</w:t>
      </w:r>
      <w:r w:rsidRPr="005556A5">
        <w:rPr>
          <w:rFonts w:eastAsiaTheme="majorEastAsia"/>
          <w:noProof/>
          <w:sz w:val="24"/>
          <w:szCs w:val="24"/>
        </w:rPr>
        <w:t>19</w:t>
      </w:r>
      <w:r w:rsidRPr="005556A5">
        <w:rPr>
          <w:rFonts w:eastAsiaTheme="majorEastAsia"/>
          <w:noProof/>
          <w:sz w:val="24"/>
          <w:szCs w:val="24"/>
        </w:rPr>
        <w:t>日，蒙特利尔</w:t>
      </w:r>
      <w:r w:rsidRPr="005556A5">
        <w:rPr>
          <w:rStyle w:val="FootnoteReference"/>
          <w:rFonts w:eastAsiaTheme="majorEastAsia"/>
          <w:sz w:val="24"/>
          <w:szCs w:val="24"/>
        </w:rPr>
        <w:footnoteReference w:id="1"/>
      </w:r>
    </w:p>
    <w:p w14:paraId="2BEFD9B6" w14:textId="26F233E8" w:rsidR="00696317" w:rsidRDefault="00B23A25" w:rsidP="00696317">
      <w:pPr>
        <w:jc w:val="center"/>
        <w:rPr>
          <w:rFonts w:ascii="SimHei" w:eastAsia="SimHei" w:hAnsi="SimHei"/>
          <w:sz w:val="24"/>
          <w:szCs w:val="24"/>
        </w:rPr>
      </w:pPr>
      <w:proofErr w:type="spellStart"/>
      <w:r w:rsidRPr="005D3054">
        <w:rPr>
          <w:rFonts w:ascii="SimHei" w:eastAsia="SimHei" w:hAnsi="SimHei" w:hint="eastAsia"/>
          <w:sz w:val="24"/>
          <w:szCs w:val="24"/>
        </w:rPr>
        <w:t>更正</w:t>
      </w:r>
      <w:proofErr w:type="spellEnd"/>
    </w:p>
    <w:p w14:paraId="34BE21F9" w14:textId="77777777" w:rsidR="00B23A25" w:rsidRPr="00696317" w:rsidRDefault="00B23A25" w:rsidP="00696317">
      <w:pPr>
        <w:jc w:val="center"/>
        <w:rPr>
          <w:rFonts w:eastAsiaTheme="majorEastAsia"/>
          <w:b/>
          <w:bCs/>
          <w:sz w:val="24"/>
          <w:szCs w:val="24"/>
        </w:rPr>
      </w:pPr>
      <w:bookmarkStart w:id="0" w:name="_GoBack"/>
      <w:bookmarkEnd w:id="0"/>
    </w:p>
    <w:p w14:paraId="2B7FF662" w14:textId="77777777" w:rsidR="00696317" w:rsidRPr="000174F6" w:rsidRDefault="00696317" w:rsidP="00696317">
      <w:pPr>
        <w:spacing w:after="360"/>
        <w:jc w:val="center"/>
        <w:rPr>
          <w:rFonts w:eastAsiaTheme="majorEastAsia"/>
          <w:b/>
          <w:bCs/>
          <w:sz w:val="32"/>
          <w:szCs w:val="32"/>
        </w:rPr>
      </w:pPr>
      <w:proofErr w:type="spellStart"/>
      <w:r w:rsidRPr="000174F6">
        <w:rPr>
          <w:rFonts w:eastAsiaTheme="majorEastAsia" w:hint="eastAsia"/>
          <w:b/>
          <w:bCs/>
          <w:sz w:val="32"/>
          <w:szCs w:val="32"/>
        </w:rPr>
        <w:t>项目建议。尼日利亚</w:t>
      </w:r>
      <w:proofErr w:type="spellEnd"/>
    </w:p>
    <w:p w14:paraId="47A5603D" w14:textId="77777777" w:rsidR="00696317" w:rsidRPr="00696317" w:rsidRDefault="00696317" w:rsidP="00696317">
      <w:pPr>
        <w:jc w:val="left"/>
        <w:rPr>
          <w:rFonts w:eastAsiaTheme="majorEastAsia"/>
          <w:sz w:val="24"/>
          <w:szCs w:val="24"/>
        </w:rPr>
      </w:pPr>
      <w:proofErr w:type="spellStart"/>
      <w:r w:rsidRPr="00696317">
        <w:rPr>
          <w:rFonts w:eastAsiaTheme="majorEastAsia" w:hint="eastAsia"/>
          <w:sz w:val="24"/>
          <w:szCs w:val="24"/>
        </w:rPr>
        <w:t>印发本文件是为了</w:t>
      </w:r>
      <w:proofErr w:type="spellEnd"/>
      <w:r w:rsidRPr="00696317">
        <w:rPr>
          <w:rFonts w:eastAsiaTheme="majorEastAsia" w:hint="eastAsia"/>
          <w:sz w:val="24"/>
          <w:szCs w:val="24"/>
        </w:rPr>
        <w:t>。</w:t>
      </w:r>
    </w:p>
    <w:p w14:paraId="2E69D9BB" w14:textId="77777777" w:rsidR="00696317" w:rsidRPr="00696317" w:rsidRDefault="00696317" w:rsidP="00696317">
      <w:pPr>
        <w:jc w:val="left"/>
        <w:rPr>
          <w:rFonts w:eastAsiaTheme="majorEastAsia"/>
          <w:sz w:val="24"/>
          <w:szCs w:val="24"/>
        </w:rPr>
      </w:pPr>
    </w:p>
    <w:p w14:paraId="2DD29F0B" w14:textId="33374276" w:rsidR="00696317" w:rsidRPr="00696317" w:rsidRDefault="00696317" w:rsidP="00696317">
      <w:pPr>
        <w:pStyle w:val="ListParagraph"/>
        <w:numPr>
          <w:ilvl w:val="0"/>
          <w:numId w:val="26"/>
        </w:numPr>
        <w:jc w:val="left"/>
        <w:rPr>
          <w:rFonts w:eastAsiaTheme="majorEastAsia"/>
          <w:sz w:val="24"/>
          <w:szCs w:val="24"/>
        </w:rPr>
      </w:pPr>
      <w:proofErr w:type="spellStart"/>
      <w:r w:rsidRPr="00696317">
        <w:rPr>
          <w:rFonts w:eastAsiaTheme="majorEastAsia" w:hint="eastAsia"/>
          <w:sz w:val="24"/>
          <w:szCs w:val="24"/>
        </w:rPr>
        <w:t>将第</w:t>
      </w:r>
      <w:proofErr w:type="spellEnd"/>
      <w:r w:rsidRPr="00696317">
        <w:rPr>
          <w:rFonts w:eastAsiaTheme="majorEastAsia" w:hint="eastAsia"/>
          <w:sz w:val="24"/>
          <w:szCs w:val="24"/>
        </w:rPr>
        <w:t>16(f)</w:t>
      </w:r>
      <w:proofErr w:type="spellStart"/>
      <w:r w:rsidRPr="00696317">
        <w:rPr>
          <w:rFonts w:eastAsiaTheme="majorEastAsia" w:hint="eastAsia"/>
          <w:sz w:val="24"/>
          <w:szCs w:val="24"/>
        </w:rPr>
        <w:t>段中的</w:t>
      </w:r>
      <w:proofErr w:type="spellEnd"/>
      <w:r w:rsidRPr="00696317">
        <w:rPr>
          <w:rFonts w:eastAsiaTheme="majorEastAsia" w:hint="eastAsia"/>
          <w:sz w:val="24"/>
          <w:szCs w:val="24"/>
        </w:rPr>
        <w:t xml:space="preserve"> "70 "</w:t>
      </w:r>
      <w:proofErr w:type="spellStart"/>
      <w:r w:rsidRPr="00696317">
        <w:rPr>
          <w:rFonts w:eastAsiaTheme="majorEastAsia" w:hint="eastAsia"/>
          <w:sz w:val="24"/>
          <w:szCs w:val="24"/>
        </w:rPr>
        <w:t>改为</w:t>
      </w:r>
      <w:proofErr w:type="spellEnd"/>
      <w:r w:rsidRPr="00696317">
        <w:rPr>
          <w:rFonts w:eastAsiaTheme="majorEastAsia" w:hint="eastAsia"/>
          <w:sz w:val="24"/>
          <w:szCs w:val="24"/>
        </w:rPr>
        <w:t xml:space="preserve"> "100"</w:t>
      </w:r>
      <w:r w:rsidRPr="00696317">
        <w:rPr>
          <w:rFonts w:eastAsiaTheme="majorEastAsia" w:hint="eastAsia"/>
          <w:sz w:val="24"/>
          <w:szCs w:val="24"/>
        </w:rPr>
        <w:t>，将</w:t>
      </w:r>
      <w:r w:rsidRPr="00696317">
        <w:rPr>
          <w:rFonts w:eastAsiaTheme="majorEastAsia" w:hint="eastAsia"/>
          <w:sz w:val="24"/>
          <w:szCs w:val="24"/>
        </w:rPr>
        <w:t xml:space="preserve"> "40 "</w:t>
      </w:r>
      <w:proofErr w:type="spellStart"/>
      <w:r w:rsidRPr="00696317">
        <w:rPr>
          <w:rFonts w:eastAsiaTheme="majorEastAsia" w:hint="eastAsia"/>
          <w:sz w:val="24"/>
          <w:szCs w:val="24"/>
        </w:rPr>
        <w:t>改为</w:t>
      </w:r>
      <w:proofErr w:type="spellEnd"/>
      <w:r w:rsidRPr="00696317">
        <w:rPr>
          <w:rFonts w:eastAsiaTheme="majorEastAsia" w:hint="eastAsia"/>
          <w:sz w:val="24"/>
          <w:szCs w:val="24"/>
        </w:rPr>
        <w:t xml:space="preserve"> "70"</w:t>
      </w:r>
      <w:r w:rsidRPr="00696317">
        <w:rPr>
          <w:rFonts w:eastAsiaTheme="majorEastAsia" w:hint="eastAsia"/>
          <w:sz w:val="24"/>
          <w:szCs w:val="24"/>
        </w:rPr>
        <w:t>；</w:t>
      </w:r>
      <w:proofErr w:type="spellStart"/>
      <w:r w:rsidRPr="00696317">
        <w:rPr>
          <w:rFonts w:eastAsiaTheme="majorEastAsia" w:hint="eastAsia"/>
          <w:sz w:val="24"/>
          <w:szCs w:val="24"/>
        </w:rPr>
        <w:t>以及</w:t>
      </w:r>
      <w:proofErr w:type="spellEnd"/>
    </w:p>
    <w:p w14:paraId="042C471C" w14:textId="77777777" w:rsidR="00696317" w:rsidRPr="00696317" w:rsidRDefault="00696317" w:rsidP="00696317">
      <w:pPr>
        <w:jc w:val="left"/>
        <w:rPr>
          <w:rFonts w:eastAsiaTheme="majorEastAsia"/>
          <w:sz w:val="24"/>
          <w:szCs w:val="24"/>
        </w:rPr>
      </w:pPr>
    </w:p>
    <w:p w14:paraId="2060766A" w14:textId="00D28995" w:rsidR="00C15867" w:rsidRDefault="00696317" w:rsidP="00696317">
      <w:pPr>
        <w:pStyle w:val="ListParagraph"/>
        <w:numPr>
          <w:ilvl w:val="0"/>
          <w:numId w:val="26"/>
        </w:numPr>
        <w:jc w:val="left"/>
        <w:rPr>
          <w:rFonts w:eastAsiaTheme="majorEastAsia"/>
          <w:sz w:val="24"/>
          <w:szCs w:val="24"/>
        </w:rPr>
      </w:pPr>
      <w:proofErr w:type="spellStart"/>
      <w:r w:rsidRPr="00696317">
        <w:rPr>
          <w:rFonts w:eastAsiaTheme="majorEastAsia" w:hint="eastAsia"/>
          <w:sz w:val="24"/>
          <w:szCs w:val="24"/>
        </w:rPr>
        <w:t>将第</w:t>
      </w:r>
      <w:proofErr w:type="spellEnd"/>
      <w:r w:rsidRPr="00696317">
        <w:rPr>
          <w:rFonts w:eastAsiaTheme="majorEastAsia" w:hint="eastAsia"/>
          <w:sz w:val="24"/>
          <w:szCs w:val="24"/>
        </w:rPr>
        <w:t>26</w:t>
      </w:r>
      <w:proofErr w:type="spellStart"/>
      <w:r w:rsidRPr="00696317">
        <w:rPr>
          <w:rFonts w:eastAsiaTheme="majorEastAsia" w:hint="eastAsia"/>
          <w:sz w:val="24"/>
          <w:szCs w:val="24"/>
        </w:rPr>
        <w:t>段中的</w:t>
      </w:r>
      <w:proofErr w:type="spellEnd"/>
      <w:r w:rsidRPr="00696317">
        <w:rPr>
          <w:rFonts w:eastAsiaTheme="majorEastAsia" w:hint="eastAsia"/>
          <w:sz w:val="24"/>
          <w:szCs w:val="24"/>
        </w:rPr>
        <w:t xml:space="preserve"> "2020</w:t>
      </w:r>
      <w:r w:rsidRPr="00696317">
        <w:rPr>
          <w:rFonts w:eastAsiaTheme="majorEastAsia" w:hint="eastAsia"/>
          <w:sz w:val="24"/>
          <w:szCs w:val="24"/>
        </w:rPr>
        <w:t>年</w:t>
      </w:r>
      <w:r w:rsidRPr="00696317">
        <w:rPr>
          <w:rFonts w:eastAsiaTheme="majorEastAsia" w:hint="eastAsia"/>
          <w:sz w:val="24"/>
          <w:szCs w:val="24"/>
        </w:rPr>
        <w:t>12</w:t>
      </w:r>
      <w:r w:rsidRPr="00696317">
        <w:rPr>
          <w:rFonts w:eastAsiaTheme="majorEastAsia" w:hint="eastAsia"/>
          <w:sz w:val="24"/>
          <w:szCs w:val="24"/>
        </w:rPr>
        <w:t>月</w:t>
      </w:r>
      <w:r w:rsidRPr="00696317">
        <w:rPr>
          <w:rFonts w:eastAsiaTheme="majorEastAsia" w:hint="eastAsia"/>
          <w:sz w:val="24"/>
          <w:szCs w:val="24"/>
        </w:rPr>
        <w:t>20</w:t>
      </w:r>
      <w:r w:rsidRPr="00696317">
        <w:rPr>
          <w:rFonts w:eastAsiaTheme="majorEastAsia" w:hint="eastAsia"/>
          <w:sz w:val="24"/>
          <w:szCs w:val="24"/>
        </w:rPr>
        <w:t>日</w:t>
      </w:r>
      <w:r w:rsidRPr="00696317">
        <w:rPr>
          <w:rFonts w:eastAsiaTheme="majorEastAsia" w:hint="eastAsia"/>
          <w:sz w:val="24"/>
          <w:szCs w:val="24"/>
        </w:rPr>
        <w:t xml:space="preserve"> "</w:t>
      </w:r>
      <w:proofErr w:type="spellStart"/>
      <w:r w:rsidRPr="00696317">
        <w:rPr>
          <w:rFonts w:eastAsiaTheme="majorEastAsia" w:hint="eastAsia"/>
          <w:sz w:val="24"/>
          <w:szCs w:val="24"/>
        </w:rPr>
        <w:t>改为</w:t>
      </w:r>
      <w:proofErr w:type="spellEnd"/>
      <w:r w:rsidRPr="00696317">
        <w:rPr>
          <w:rFonts w:eastAsiaTheme="majorEastAsia" w:hint="eastAsia"/>
          <w:sz w:val="24"/>
          <w:szCs w:val="24"/>
        </w:rPr>
        <w:t xml:space="preserve"> "2018</w:t>
      </w:r>
      <w:r w:rsidRPr="00696317">
        <w:rPr>
          <w:rFonts w:eastAsiaTheme="majorEastAsia" w:hint="eastAsia"/>
          <w:sz w:val="24"/>
          <w:szCs w:val="24"/>
        </w:rPr>
        <w:t>年</w:t>
      </w:r>
      <w:r w:rsidRPr="00696317">
        <w:rPr>
          <w:rFonts w:eastAsiaTheme="majorEastAsia" w:hint="eastAsia"/>
          <w:sz w:val="24"/>
          <w:szCs w:val="24"/>
        </w:rPr>
        <w:t>12</w:t>
      </w:r>
      <w:r w:rsidRPr="00696317">
        <w:rPr>
          <w:rFonts w:eastAsiaTheme="majorEastAsia" w:hint="eastAsia"/>
          <w:sz w:val="24"/>
          <w:szCs w:val="24"/>
        </w:rPr>
        <w:t>月</w:t>
      </w:r>
      <w:r w:rsidRPr="00696317">
        <w:rPr>
          <w:rFonts w:eastAsiaTheme="majorEastAsia" w:hint="eastAsia"/>
          <w:sz w:val="24"/>
          <w:szCs w:val="24"/>
        </w:rPr>
        <w:t>20</w:t>
      </w:r>
      <w:r w:rsidRPr="00696317">
        <w:rPr>
          <w:rFonts w:eastAsiaTheme="majorEastAsia" w:hint="eastAsia"/>
          <w:sz w:val="24"/>
          <w:szCs w:val="24"/>
        </w:rPr>
        <w:t>日</w:t>
      </w:r>
      <w:r w:rsidRPr="00696317">
        <w:rPr>
          <w:rFonts w:eastAsiaTheme="majorEastAsia" w:hint="eastAsia"/>
          <w:sz w:val="24"/>
          <w:szCs w:val="24"/>
        </w:rPr>
        <w:t>"</w:t>
      </w:r>
      <w:r w:rsidRPr="00696317">
        <w:rPr>
          <w:rFonts w:eastAsiaTheme="majorEastAsia" w:hint="eastAsia"/>
          <w:sz w:val="24"/>
          <w:szCs w:val="24"/>
        </w:rPr>
        <w:t>。</w:t>
      </w:r>
    </w:p>
    <w:p w14:paraId="74ECECE5" w14:textId="77777777" w:rsidR="00696317" w:rsidRPr="00696317" w:rsidRDefault="00696317" w:rsidP="00696317">
      <w:pPr>
        <w:pStyle w:val="ListParagraph"/>
        <w:rPr>
          <w:rFonts w:eastAsiaTheme="majorEastAsia"/>
          <w:sz w:val="24"/>
          <w:szCs w:val="24"/>
        </w:rPr>
      </w:pPr>
    </w:p>
    <w:p w14:paraId="27F4C9C2" w14:textId="1AD5F2F5" w:rsidR="00696317" w:rsidRDefault="00696317" w:rsidP="00696317">
      <w:pPr>
        <w:jc w:val="left"/>
        <w:rPr>
          <w:rFonts w:eastAsiaTheme="majorEastAsia"/>
          <w:sz w:val="24"/>
          <w:szCs w:val="24"/>
        </w:rPr>
      </w:pPr>
    </w:p>
    <w:p w14:paraId="1CD66BC9" w14:textId="68F1BC22" w:rsidR="00696317" w:rsidRDefault="00696317" w:rsidP="00696317">
      <w:pPr>
        <w:jc w:val="left"/>
        <w:rPr>
          <w:rFonts w:eastAsiaTheme="majorEastAsia"/>
          <w:sz w:val="24"/>
          <w:szCs w:val="24"/>
        </w:rPr>
      </w:pPr>
    </w:p>
    <w:p w14:paraId="1CCB5472" w14:textId="3F736910" w:rsidR="00696317" w:rsidRDefault="00696317" w:rsidP="00696317">
      <w:pPr>
        <w:jc w:val="left"/>
        <w:rPr>
          <w:rFonts w:eastAsiaTheme="majorEastAsia"/>
          <w:sz w:val="24"/>
          <w:szCs w:val="24"/>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696317" w:rsidRPr="00660EBF" w14:paraId="582B92F0" w14:textId="77777777" w:rsidTr="005A4FC3">
        <w:trPr>
          <w:jc w:val="center"/>
        </w:trPr>
        <w:tc>
          <w:tcPr>
            <w:tcW w:w="1871" w:type="dxa"/>
          </w:tcPr>
          <w:p w14:paraId="10A7C6C8" w14:textId="77777777" w:rsidR="00696317" w:rsidRPr="00660EBF" w:rsidRDefault="00696317" w:rsidP="005A4FC3"/>
        </w:tc>
        <w:tc>
          <w:tcPr>
            <w:tcW w:w="1872" w:type="dxa"/>
          </w:tcPr>
          <w:p w14:paraId="0F81A84C" w14:textId="77777777" w:rsidR="00696317" w:rsidRPr="00660EBF" w:rsidRDefault="00696317" w:rsidP="005A4FC3"/>
        </w:tc>
        <w:tc>
          <w:tcPr>
            <w:tcW w:w="1872" w:type="dxa"/>
            <w:tcBorders>
              <w:bottom w:val="single" w:sz="4" w:space="0" w:color="auto"/>
            </w:tcBorders>
          </w:tcPr>
          <w:p w14:paraId="7C222394" w14:textId="77777777" w:rsidR="00696317" w:rsidRPr="0064108F" w:rsidRDefault="00696317" w:rsidP="005A4FC3"/>
        </w:tc>
        <w:tc>
          <w:tcPr>
            <w:tcW w:w="1872" w:type="dxa"/>
          </w:tcPr>
          <w:p w14:paraId="44BBD8E8" w14:textId="77777777" w:rsidR="00696317" w:rsidRPr="00660EBF" w:rsidRDefault="00696317" w:rsidP="005A4FC3"/>
        </w:tc>
        <w:tc>
          <w:tcPr>
            <w:tcW w:w="1873" w:type="dxa"/>
          </w:tcPr>
          <w:p w14:paraId="757D04BC" w14:textId="77777777" w:rsidR="00696317" w:rsidRPr="00660EBF" w:rsidRDefault="00696317" w:rsidP="005A4FC3"/>
        </w:tc>
      </w:tr>
    </w:tbl>
    <w:p w14:paraId="499267E0" w14:textId="77777777" w:rsidR="00696317" w:rsidRPr="00696317" w:rsidRDefault="00696317" w:rsidP="00696317">
      <w:pPr>
        <w:jc w:val="left"/>
        <w:rPr>
          <w:rFonts w:eastAsiaTheme="majorEastAsia"/>
          <w:sz w:val="24"/>
          <w:szCs w:val="24"/>
        </w:rPr>
      </w:pPr>
    </w:p>
    <w:sectPr w:rsidR="00696317" w:rsidRPr="00696317"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EEAAA2" w14:textId="77777777" w:rsidR="00371F93" w:rsidRDefault="00371F93" w:rsidP="004A504B">
      <w:r>
        <w:separator/>
      </w:r>
    </w:p>
  </w:endnote>
  <w:endnote w:type="continuationSeparator" w:id="0">
    <w:p w14:paraId="6E30D786" w14:textId="77777777" w:rsidR="00371F93" w:rsidRDefault="00371F93"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imHei">
    <w:altName w:val="Malgun Gothic Semilight"/>
    <w:panose1 w:val="02010600030101010101"/>
    <w:charset w:val="86"/>
    <w:family w:val="modern"/>
    <w:pitch w:val="fixed"/>
    <w:sig w:usb0="00000000"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AFE9F0" w14:textId="76E52AFF" w:rsidR="00DC6A10" w:rsidRPr="0033525D" w:rsidRDefault="00BC2495">
    <w:pPr>
      <w:jc w:val="center"/>
    </w:pPr>
    <w:r>
      <w:fldChar w:fldCharType="begin"/>
    </w:r>
    <w:r w:rsidR="00851352">
      <w:instrText xml:space="preserve"> PAGE </w:instrText>
    </w:r>
    <w:r>
      <w:fldChar w:fldCharType="separate"/>
    </w:r>
    <w:r w:rsidR="00DE52C6">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F7A28F" w14:textId="64EE562B" w:rsidR="00DC6A10" w:rsidRPr="0033525D" w:rsidRDefault="00BC2495">
    <w:pPr>
      <w:jc w:val="center"/>
    </w:pPr>
    <w:r>
      <w:fldChar w:fldCharType="begin"/>
    </w:r>
    <w:r w:rsidR="00851352">
      <w:instrText xml:space="preserve"> PAGE </w:instrText>
    </w:r>
    <w:r>
      <w:fldChar w:fldCharType="separate"/>
    </w:r>
    <w:r w:rsidR="000C6F37">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029C2" w14:textId="1BBCDCE8" w:rsidR="004E7F9C" w:rsidRDefault="002A69CA" w:rsidP="004E7F9C">
    <w:pPr>
      <w:pBdr>
        <w:top w:val="single" w:sz="4" w:space="1" w:color="auto"/>
        <w:left w:val="single" w:sz="4" w:space="4" w:color="auto"/>
        <w:bottom w:val="single" w:sz="4" w:space="1" w:color="auto"/>
        <w:right w:val="single" w:sz="4" w:space="4" w:color="auto"/>
      </w:pBdr>
      <w:jc w:val="center"/>
      <w:rPr>
        <w:sz w:val="18"/>
        <w:szCs w:val="18"/>
        <w:lang w:eastAsia="zh-CN"/>
      </w:rPr>
    </w:pPr>
    <w:r>
      <w:rPr>
        <w:rFonts w:hint="eastAsia"/>
        <w:sz w:val="20"/>
        <w:szCs w:val="20"/>
        <w:lang w:eastAsia="zh-CN"/>
      </w:rPr>
      <w:t>执行蒙特利尔议定书多边基金执行委员会的会前文件不妨碍文件印发后执行委员会可能作出的任何决定。</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19167A" w14:textId="77777777" w:rsidR="00371F93" w:rsidRDefault="00371F93" w:rsidP="004A504B">
      <w:r>
        <w:separator/>
      </w:r>
    </w:p>
  </w:footnote>
  <w:footnote w:type="continuationSeparator" w:id="0">
    <w:p w14:paraId="2E6993AC" w14:textId="77777777" w:rsidR="00371F93" w:rsidRDefault="00371F93" w:rsidP="004A504B">
      <w:r>
        <w:continuationSeparator/>
      </w:r>
    </w:p>
  </w:footnote>
  <w:footnote w:id="1">
    <w:p w14:paraId="5F023856" w14:textId="77777777" w:rsidR="002A69CA" w:rsidRPr="007F7D65" w:rsidRDefault="002A69CA" w:rsidP="002A69CA">
      <w:pPr>
        <w:pStyle w:val="FootnoteText"/>
        <w:spacing w:after="60"/>
        <w:rPr>
          <w:lang w:val="en-US" w:eastAsia="zh-CN"/>
        </w:rPr>
      </w:pPr>
      <w:r>
        <w:rPr>
          <w:rStyle w:val="FootnoteReference"/>
        </w:rPr>
        <w:footnoteRef/>
      </w:r>
      <w:r>
        <w:rPr>
          <w:lang w:eastAsia="zh-CN"/>
        </w:rPr>
        <w:t xml:space="preserve"> </w:t>
      </w:r>
      <w:r w:rsidRPr="00AA073A">
        <w:rPr>
          <w:szCs w:val="18"/>
          <w:lang w:eastAsia="zh-CN"/>
        </w:rPr>
        <w:t>由于</w:t>
      </w:r>
      <w:r w:rsidRPr="00AA073A">
        <w:rPr>
          <w:szCs w:val="18"/>
          <w:lang w:eastAsia="zh-CN"/>
        </w:rPr>
        <w:t>2019</w:t>
      </w:r>
      <w:r w:rsidRPr="00AA073A">
        <w:rPr>
          <w:szCs w:val="18"/>
          <w:lang w:eastAsia="zh-CN"/>
        </w:rPr>
        <w:t>冠状病毒病（</w:t>
      </w:r>
      <w:r w:rsidRPr="00AA073A">
        <w:rPr>
          <w:szCs w:val="18"/>
          <w:lang w:eastAsia="zh-CN"/>
        </w:rPr>
        <w:t>C</w:t>
      </w:r>
      <w:r>
        <w:rPr>
          <w:szCs w:val="18"/>
          <w:lang w:eastAsia="zh-CN"/>
        </w:rPr>
        <w:t>ovid</w:t>
      </w:r>
      <w:r w:rsidRPr="00AA073A">
        <w:rPr>
          <w:szCs w:val="18"/>
          <w:lang w:eastAsia="zh-CN"/>
        </w:rPr>
        <w:t>-19</w:t>
      </w:r>
      <w:r w:rsidRPr="00AA073A">
        <w:rPr>
          <w:szCs w:val="18"/>
          <w:lang w:eastAsia="zh-CN"/>
        </w:rPr>
        <w:t>）</w:t>
      </w:r>
      <w:r>
        <w:rPr>
          <w:rFonts w:hint="eastAsia"/>
          <w:szCs w:val="18"/>
          <w:lang w:eastAsia="zh-CN"/>
        </w:rPr>
        <w:t>，将于</w:t>
      </w:r>
      <w:r>
        <w:rPr>
          <w:rFonts w:hint="eastAsia"/>
          <w:szCs w:val="18"/>
          <w:lang w:eastAsia="zh-CN"/>
        </w:rPr>
        <w:t>2</w:t>
      </w:r>
      <w:r>
        <w:rPr>
          <w:szCs w:val="18"/>
          <w:lang w:eastAsia="zh-CN"/>
        </w:rPr>
        <w:t>021</w:t>
      </w:r>
      <w:r>
        <w:rPr>
          <w:rFonts w:hint="eastAsia"/>
          <w:szCs w:val="18"/>
          <w:lang w:eastAsia="zh-CN"/>
        </w:rPr>
        <w:t>年</w:t>
      </w:r>
      <w:r>
        <w:rPr>
          <w:rFonts w:hint="eastAsia"/>
          <w:szCs w:val="18"/>
          <w:lang w:eastAsia="zh-CN"/>
        </w:rPr>
        <w:t>1</w:t>
      </w:r>
      <w:r>
        <w:rPr>
          <w:szCs w:val="18"/>
          <w:lang w:eastAsia="zh-CN"/>
        </w:rPr>
        <w:t>1</w:t>
      </w:r>
      <w:r>
        <w:rPr>
          <w:rFonts w:hint="eastAsia"/>
          <w:szCs w:val="18"/>
          <w:lang w:eastAsia="zh-CN"/>
        </w:rPr>
        <w:t>月和</w:t>
      </w:r>
      <w:r>
        <w:rPr>
          <w:rFonts w:hint="eastAsia"/>
          <w:szCs w:val="18"/>
          <w:lang w:eastAsia="zh-CN"/>
        </w:rPr>
        <w:t>1</w:t>
      </w:r>
      <w:r>
        <w:rPr>
          <w:szCs w:val="18"/>
          <w:lang w:eastAsia="zh-CN"/>
        </w:rPr>
        <w:t>2</w:t>
      </w:r>
      <w:r>
        <w:rPr>
          <w:rFonts w:hint="eastAsia"/>
          <w:szCs w:val="18"/>
          <w:lang w:eastAsia="zh-CN"/>
        </w:rPr>
        <w:t>月举行在线会议和闭会期间批准程序</w:t>
      </w:r>
      <w:r w:rsidRPr="00783253">
        <w:rPr>
          <w:sz w:val="21"/>
          <w:lang w:eastAsia="zh-CN"/>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591111" w14:textId="77777777" w:rsidR="00DC6A10" w:rsidRPr="0033525D" w:rsidRDefault="00425EE6">
    <w:r>
      <w:fldChar w:fldCharType="begin"/>
    </w:r>
    <w:r>
      <w:instrText xml:space="preserve"> DOCPROPERTY "Document number"  \* MERGEFORMAT </w:instrText>
    </w:r>
    <w:r>
      <w:fldChar w:fldCharType="separate"/>
    </w:r>
    <w:r w:rsidR="00501CE0">
      <w:t>UNEP/</w:t>
    </w:r>
    <w:proofErr w:type="spellStart"/>
    <w:r w:rsidR="00501CE0">
      <w:t>OzL.Pro</w:t>
    </w:r>
    <w:proofErr w:type="spellEnd"/>
    <w:r w:rsidR="00501CE0">
      <w:t>/</w:t>
    </w:r>
    <w:proofErr w:type="spellStart"/>
    <w:r w:rsidR="00501CE0">
      <w:t>ExCom</w:t>
    </w:r>
    <w:proofErr w:type="spellEnd"/>
    <w:r w:rsidR="00501CE0">
      <w:t>/88/7</w:t>
    </w:r>
    <w:r>
      <w:fldChar w:fldCharType="end"/>
    </w:r>
  </w:p>
  <w:p w14:paraId="7AF07BC9" w14:textId="77777777" w:rsidR="00DC6A10" w:rsidRPr="0033525D" w:rsidRDefault="00DC6A10"/>
  <w:p w14:paraId="76C9BA37" w14:textId="77777777" w:rsidR="00DC6A10" w:rsidRPr="0033525D" w:rsidRDefault="00DC6A10"/>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9E1BE6" w14:textId="77777777" w:rsidR="00DC6A10" w:rsidRPr="0033525D" w:rsidRDefault="00425EE6">
    <w:pPr>
      <w:jc w:val="right"/>
    </w:pPr>
    <w:r>
      <w:fldChar w:fldCharType="begin"/>
    </w:r>
    <w:r>
      <w:instrText xml:space="preserve"> DOCPROPERTY "Document number"  \* MERGEFORMAT </w:instrText>
    </w:r>
    <w:r>
      <w:fldChar w:fldCharType="separate"/>
    </w:r>
    <w:r w:rsidR="00501CE0">
      <w:t>UNEP/</w:t>
    </w:r>
    <w:proofErr w:type="spellStart"/>
    <w:r w:rsidR="00501CE0">
      <w:t>OzL.Pro</w:t>
    </w:r>
    <w:proofErr w:type="spellEnd"/>
    <w:r w:rsidR="00501CE0">
      <w:t>/</w:t>
    </w:r>
    <w:proofErr w:type="spellStart"/>
    <w:r w:rsidR="00501CE0">
      <w:t>ExCom</w:t>
    </w:r>
    <w:proofErr w:type="spellEnd"/>
    <w:r w:rsidR="00501CE0">
      <w:t>/88/7</w:t>
    </w:r>
    <w:r>
      <w:fldChar w:fldCharType="end"/>
    </w:r>
  </w:p>
  <w:p w14:paraId="05A10473" w14:textId="77777777" w:rsidR="00DC6A10" w:rsidRPr="0033525D" w:rsidRDefault="00DC6A10"/>
  <w:p w14:paraId="0D34649B"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646632E2"/>
    <w:lvl w:ilvl="0">
      <w:start w:val="1"/>
      <w:numFmt w:val="decimal"/>
      <w:pStyle w:val="Heading1"/>
      <w:lvlText w:val="%1."/>
      <w:lvlJc w:val="left"/>
      <w:pPr>
        <w:tabs>
          <w:tab w:val="num" w:pos="0"/>
        </w:tabs>
        <w:ind w:left="0" w:firstLine="0"/>
      </w:pPr>
      <w:rPr>
        <w:b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1C939FD"/>
    <w:multiLevelType w:val="hybridMultilevel"/>
    <w:tmpl w:val="D2081E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AB45E5F"/>
    <w:multiLevelType w:val="hybridMultilevel"/>
    <w:tmpl w:val="832E2086"/>
    <w:lvl w:ilvl="0" w:tplc="6400E8EE">
      <w:start w:val="1"/>
      <w:numFmt w:val="lowerLetter"/>
      <w:lvlText w:val="(%1)"/>
      <w:lvlJc w:val="left"/>
      <w:pPr>
        <w:ind w:left="1080" w:hanging="360"/>
      </w:pPr>
      <w:rPr>
        <w:rFonts w:hint="default"/>
      </w:rPr>
    </w:lvl>
    <w:lvl w:ilvl="1" w:tplc="10090019">
      <w:start w:val="1"/>
      <w:numFmt w:val="lowerLetter"/>
      <w:lvlText w:val="%2."/>
      <w:lvlJc w:val="left"/>
      <w:pPr>
        <w:ind w:left="1800" w:hanging="360"/>
      </w:pPr>
    </w:lvl>
    <w:lvl w:ilvl="2" w:tplc="1009001B">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6A2558C4"/>
    <w:multiLevelType w:val="hybridMultilevel"/>
    <w:tmpl w:val="25E2C6E4"/>
    <w:lvl w:ilvl="0" w:tplc="04090001">
      <w:start w:val="1"/>
      <w:numFmt w:val="bullet"/>
      <w:lvlText w:val=""/>
      <w:lvlJc w:val="left"/>
      <w:pPr>
        <w:ind w:left="1494"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AF30B3E"/>
    <w:multiLevelType w:val="hybridMultilevel"/>
    <w:tmpl w:val="F2460B18"/>
    <w:lvl w:ilvl="0" w:tplc="77AEC9B6">
      <w:start w:val="1"/>
      <w:numFmt w:val="lowerRoman"/>
      <w:lvlText w:val="(%1)"/>
      <w:lvlJc w:val="left"/>
      <w:pPr>
        <w:ind w:left="2138" w:hanging="720"/>
      </w:pPr>
      <w:rPr>
        <w:rFonts w:hint="default"/>
      </w:rPr>
    </w:lvl>
    <w:lvl w:ilvl="1" w:tplc="10090019" w:tentative="1">
      <w:start w:val="1"/>
      <w:numFmt w:val="lowerLetter"/>
      <w:lvlText w:val="%2."/>
      <w:lvlJc w:val="left"/>
      <w:pPr>
        <w:ind w:left="2498" w:hanging="360"/>
      </w:pPr>
    </w:lvl>
    <w:lvl w:ilvl="2" w:tplc="1009001B" w:tentative="1">
      <w:start w:val="1"/>
      <w:numFmt w:val="lowerRoman"/>
      <w:lvlText w:val="%3."/>
      <w:lvlJc w:val="right"/>
      <w:pPr>
        <w:ind w:left="3218" w:hanging="180"/>
      </w:pPr>
    </w:lvl>
    <w:lvl w:ilvl="3" w:tplc="1009000F" w:tentative="1">
      <w:start w:val="1"/>
      <w:numFmt w:val="decimal"/>
      <w:lvlText w:val="%4."/>
      <w:lvlJc w:val="left"/>
      <w:pPr>
        <w:ind w:left="3938" w:hanging="360"/>
      </w:pPr>
    </w:lvl>
    <w:lvl w:ilvl="4" w:tplc="10090019" w:tentative="1">
      <w:start w:val="1"/>
      <w:numFmt w:val="lowerLetter"/>
      <w:lvlText w:val="%5."/>
      <w:lvlJc w:val="left"/>
      <w:pPr>
        <w:ind w:left="4658" w:hanging="360"/>
      </w:pPr>
    </w:lvl>
    <w:lvl w:ilvl="5" w:tplc="1009001B" w:tentative="1">
      <w:start w:val="1"/>
      <w:numFmt w:val="lowerRoman"/>
      <w:lvlText w:val="%6."/>
      <w:lvlJc w:val="right"/>
      <w:pPr>
        <w:ind w:left="5378" w:hanging="180"/>
      </w:pPr>
    </w:lvl>
    <w:lvl w:ilvl="6" w:tplc="1009000F" w:tentative="1">
      <w:start w:val="1"/>
      <w:numFmt w:val="decimal"/>
      <w:lvlText w:val="%7."/>
      <w:lvlJc w:val="left"/>
      <w:pPr>
        <w:ind w:left="6098" w:hanging="360"/>
      </w:pPr>
    </w:lvl>
    <w:lvl w:ilvl="7" w:tplc="10090019" w:tentative="1">
      <w:start w:val="1"/>
      <w:numFmt w:val="lowerLetter"/>
      <w:lvlText w:val="%8."/>
      <w:lvlJc w:val="left"/>
      <w:pPr>
        <w:ind w:left="6818" w:hanging="360"/>
      </w:pPr>
    </w:lvl>
    <w:lvl w:ilvl="8" w:tplc="1009001B" w:tentative="1">
      <w:start w:val="1"/>
      <w:numFmt w:val="lowerRoman"/>
      <w:lvlText w:val="%9."/>
      <w:lvlJc w:val="right"/>
      <w:pPr>
        <w:ind w:left="7538" w:hanging="180"/>
      </w:p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6"/>
  </w:num>
  <w:num w:numId="18">
    <w:abstractNumId w:val="17"/>
  </w:num>
  <w:num w:numId="19">
    <w:abstractNumId w:val="20"/>
  </w:num>
  <w:num w:numId="20">
    <w:abstractNumId w:val="14"/>
  </w:num>
  <w:num w:numId="21">
    <w:abstractNumId w:val="18"/>
  </w:num>
  <w:num w:numId="22">
    <w:abstractNumId w:val="15"/>
  </w:num>
  <w:num w:numId="23">
    <w:abstractNumId w:val="19"/>
  </w:num>
  <w:num w:numId="24">
    <w:abstractNumId w:val="10"/>
  </w:num>
  <w:num w:numId="25">
    <w:abstractNumId w:val="11"/>
  </w:num>
  <w:num w:numId="26">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0D4824"/>
    <w:rsid w:val="00000FED"/>
    <w:rsid w:val="0000434E"/>
    <w:rsid w:val="000174F6"/>
    <w:rsid w:val="000211A9"/>
    <w:rsid w:val="000227D1"/>
    <w:rsid w:val="00031260"/>
    <w:rsid w:val="0003681A"/>
    <w:rsid w:val="000372B7"/>
    <w:rsid w:val="00041058"/>
    <w:rsid w:val="000444C1"/>
    <w:rsid w:val="00050F6E"/>
    <w:rsid w:val="00060236"/>
    <w:rsid w:val="00061EC2"/>
    <w:rsid w:val="00066CE8"/>
    <w:rsid w:val="00080ED0"/>
    <w:rsid w:val="00085B8F"/>
    <w:rsid w:val="00090481"/>
    <w:rsid w:val="000A3826"/>
    <w:rsid w:val="000A684E"/>
    <w:rsid w:val="000A6C26"/>
    <w:rsid w:val="000C6F37"/>
    <w:rsid w:val="000D1801"/>
    <w:rsid w:val="000D4824"/>
    <w:rsid w:val="000D52A4"/>
    <w:rsid w:val="000E07BC"/>
    <w:rsid w:val="000F1CD4"/>
    <w:rsid w:val="000F4103"/>
    <w:rsid w:val="000F70A7"/>
    <w:rsid w:val="00113CCA"/>
    <w:rsid w:val="00122F25"/>
    <w:rsid w:val="00135980"/>
    <w:rsid w:val="00164719"/>
    <w:rsid w:val="00166FC4"/>
    <w:rsid w:val="001677AC"/>
    <w:rsid w:val="001804EA"/>
    <w:rsid w:val="00187E00"/>
    <w:rsid w:val="00190A61"/>
    <w:rsid w:val="001A2215"/>
    <w:rsid w:val="001A3342"/>
    <w:rsid w:val="001A3E3D"/>
    <w:rsid w:val="001A7049"/>
    <w:rsid w:val="001B1E40"/>
    <w:rsid w:val="001C764E"/>
    <w:rsid w:val="001E1052"/>
    <w:rsid w:val="001E17F8"/>
    <w:rsid w:val="001E21B1"/>
    <w:rsid w:val="001E2F93"/>
    <w:rsid w:val="001E4554"/>
    <w:rsid w:val="001E61E5"/>
    <w:rsid w:val="001F2159"/>
    <w:rsid w:val="00210B8B"/>
    <w:rsid w:val="00214863"/>
    <w:rsid w:val="002156B4"/>
    <w:rsid w:val="00224FCD"/>
    <w:rsid w:val="00253222"/>
    <w:rsid w:val="00262847"/>
    <w:rsid w:val="002708A5"/>
    <w:rsid w:val="00281BB2"/>
    <w:rsid w:val="00297C3F"/>
    <w:rsid w:val="002A69CA"/>
    <w:rsid w:val="002B254E"/>
    <w:rsid w:val="002B72E9"/>
    <w:rsid w:val="002C7998"/>
    <w:rsid w:val="002E68F6"/>
    <w:rsid w:val="002F1E53"/>
    <w:rsid w:val="002F2CAA"/>
    <w:rsid w:val="00300342"/>
    <w:rsid w:val="0030052C"/>
    <w:rsid w:val="003230C9"/>
    <w:rsid w:val="003306E1"/>
    <w:rsid w:val="003320E4"/>
    <w:rsid w:val="0033525D"/>
    <w:rsid w:val="00335A41"/>
    <w:rsid w:val="003414F3"/>
    <w:rsid w:val="003527E6"/>
    <w:rsid w:val="003528B5"/>
    <w:rsid w:val="0035613E"/>
    <w:rsid w:val="00363EE9"/>
    <w:rsid w:val="00371F93"/>
    <w:rsid w:val="00376128"/>
    <w:rsid w:val="0037742E"/>
    <w:rsid w:val="00377D56"/>
    <w:rsid w:val="0038245A"/>
    <w:rsid w:val="003840E6"/>
    <w:rsid w:val="00385CFC"/>
    <w:rsid w:val="0039337A"/>
    <w:rsid w:val="003A3189"/>
    <w:rsid w:val="003A3CA7"/>
    <w:rsid w:val="003B33BD"/>
    <w:rsid w:val="003B569D"/>
    <w:rsid w:val="003C3C0E"/>
    <w:rsid w:val="003C5B6D"/>
    <w:rsid w:val="003D42A6"/>
    <w:rsid w:val="003D4F21"/>
    <w:rsid w:val="003D4FAC"/>
    <w:rsid w:val="003E6724"/>
    <w:rsid w:val="003E7906"/>
    <w:rsid w:val="003F3C50"/>
    <w:rsid w:val="00406A6A"/>
    <w:rsid w:val="00406B22"/>
    <w:rsid w:val="004139F0"/>
    <w:rsid w:val="00425EE6"/>
    <w:rsid w:val="00431D0E"/>
    <w:rsid w:val="004328A7"/>
    <w:rsid w:val="00434C74"/>
    <w:rsid w:val="00456EB4"/>
    <w:rsid w:val="004718F3"/>
    <w:rsid w:val="00475040"/>
    <w:rsid w:val="0049332A"/>
    <w:rsid w:val="00493D40"/>
    <w:rsid w:val="004967B6"/>
    <w:rsid w:val="004A2F75"/>
    <w:rsid w:val="004A504B"/>
    <w:rsid w:val="004A55D6"/>
    <w:rsid w:val="004A6911"/>
    <w:rsid w:val="004B54E0"/>
    <w:rsid w:val="004B7384"/>
    <w:rsid w:val="004C3CCC"/>
    <w:rsid w:val="004C4269"/>
    <w:rsid w:val="004D6236"/>
    <w:rsid w:val="004D7F90"/>
    <w:rsid w:val="004E4DBB"/>
    <w:rsid w:val="004E4E41"/>
    <w:rsid w:val="004E7F9C"/>
    <w:rsid w:val="004F3493"/>
    <w:rsid w:val="004F5143"/>
    <w:rsid w:val="00501CE0"/>
    <w:rsid w:val="00512B09"/>
    <w:rsid w:val="005220ED"/>
    <w:rsid w:val="00533796"/>
    <w:rsid w:val="00537343"/>
    <w:rsid w:val="005556A5"/>
    <w:rsid w:val="00555D75"/>
    <w:rsid w:val="00560DF0"/>
    <w:rsid w:val="00563A0C"/>
    <w:rsid w:val="0056759C"/>
    <w:rsid w:val="0057556B"/>
    <w:rsid w:val="00591E97"/>
    <w:rsid w:val="0059513E"/>
    <w:rsid w:val="005A6AA4"/>
    <w:rsid w:val="005A6D9F"/>
    <w:rsid w:val="005B48FF"/>
    <w:rsid w:val="005C5A3E"/>
    <w:rsid w:val="005D363F"/>
    <w:rsid w:val="00604C15"/>
    <w:rsid w:val="00606FCD"/>
    <w:rsid w:val="006158D5"/>
    <w:rsid w:val="00625D83"/>
    <w:rsid w:val="006623E7"/>
    <w:rsid w:val="00662B80"/>
    <w:rsid w:val="00670F6C"/>
    <w:rsid w:val="006852C7"/>
    <w:rsid w:val="006852CE"/>
    <w:rsid w:val="00692D14"/>
    <w:rsid w:val="00696317"/>
    <w:rsid w:val="006B65C7"/>
    <w:rsid w:val="006C1727"/>
    <w:rsid w:val="006C32FD"/>
    <w:rsid w:val="006C39CE"/>
    <w:rsid w:val="006D0FCC"/>
    <w:rsid w:val="006D21F5"/>
    <w:rsid w:val="006E126D"/>
    <w:rsid w:val="006E1FC3"/>
    <w:rsid w:val="006F7FB4"/>
    <w:rsid w:val="00704CE9"/>
    <w:rsid w:val="0070616B"/>
    <w:rsid w:val="00706295"/>
    <w:rsid w:val="00706FDA"/>
    <w:rsid w:val="00711F9A"/>
    <w:rsid w:val="00713810"/>
    <w:rsid w:val="007303A5"/>
    <w:rsid w:val="00730B3E"/>
    <w:rsid w:val="0073420B"/>
    <w:rsid w:val="0074760E"/>
    <w:rsid w:val="00754ABA"/>
    <w:rsid w:val="00782B0D"/>
    <w:rsid w:val="007A1546"/>
    <w:rsid w:val="007A228C"/>
    <w:rsid w:val="007A368E"/>
    <w:rsid w:val="007A5868"/>
    <w:rsid w:val="007B04CE"/>
    <w:rsid w:val="007B6871"/>
    <w:rsid w:val="007B7A2F"/>
    <w:rsid w:val="007C3D33"/>
    <w:rsid w:val="007D294A"/>
    <w:rsid w:val="007D47D2"/>
    <w:rsid w:val="007D6EC0"/>
    <w:rsid w:val="007D7E1D"/>
    <w:rsid w:val="007F2A2D"/>
    <w:rsid w:val="00831979"/>
    <w:rsid w:val="00851352"/>
    <w:rsid w:val="00857077"/>
    <w:rsid w:val="00863230"/>
    <w:rsid w:val="008653D6"/>
    <w:rsid w:val="00865BD0"/>
    <w:rsid w:val="008717D8"/>
    <w:rsid w:val="0087215C"/>
    <w:rsid w:val="00875D25"/>
    <w:rsid w:val="00880E35"/>
    <w:rsid w:val="008875FE"/>
    <w:rsid w:val="00887F8E"/>
    <w:rsid w:val="00891415"/>
    <w:rsid w:val="00896234"/>
    <w:rsid w:val="00897E43"/>
    <w:rsid w:val="008C5738"/>
    <w:rsid w:val="008C60DA"/>
    <w:rsid w:val="008C7EAD"/>
    <w:rsid w:val="008D0CFE"/>
    <w:rsid w:val="008D6152"/>
    <w:rsid w:val="008E7BA9"/>
    <w:rsid w:val="008F0F81"/>
    <w:rsid w:val="008F27BF"/>
    <w:rsid w:val="00904555"/>
    <w:rsid w:val="009142EC"/>
    <w:rsid w:val="009154C3"/>
    <w:rsid w:val="009167B3"/>
    <w:rsid w:val="00923540"/>
    <w:rsid w:val="00926767"/>
    <w:rsid w:val="009361D5"/>
    <w:rsid w:val="00940A17"/>
    <w:rsid w:val="009428A4"/>
    <w:rsid w:val="009659F4"/>
    <w:rsid w:val="00966C5F"/>
    <w:rsid w:val="00970D60"/>
    <w:rsid w:val="009857D2"/>
    <w:rsid w:val="0099390E"/>
    <w:rsid w:val="009960E5"/>
    <w:rsid w:val="009A7ADC"/>
    <w:rsid w:val="009B0D30"/>
    <w:rsid w:val="009B2CD3"/>
    <w:rsid w:val="009C19B7"/>
    <w:rsid w:val="009C5ABB"/>
    <w:rsid w:val="009D7C51"/>
    <w:rsid w:val="009E196C"/>
    <w:rsid w:val="009F36BF"/>
    <w:rsid w:val="00A111B6"/>
    <w:rsid w:val="00A26D27"/>
    <w:rsid w:val="00A361BB"/>
    <w:rsid w:val="00A376EE"/>
    <w:rsid w:val="00A42A99"/>
    <w:rsid w:val="00A5151A"/>
    <w:rsid w:val="00A57E0A"/>
    <w:rsid w:val="00A823F6"/>
    <w:rsid w:val="00A8719E"/>
    <w:rsid w:val="00AA0A89"/>
    <w:rsid w:val="00AA6429"/>
    <w:rsid w:val="00AC01AA"/>
    <w:rsid w:val="00AC4F72"/>
    <w:rsid w:val="00AF741A"/>
    <w:rsid w:val="00B01ADB"/>
    <w:rsid w:val="00B04161"/>
    <w:rsid w:val="00B056F9"/>
    <w:rsid w:val="00B06AF5"/>
    <w:rsid w:val="00B11E3D"/>
    <w:rsid w:val="00B14B98"/>
    <w:rsid w:val="00B15CA2"/>
    <w:rsid w:val="00B17E82"/>
    <w:rsid w:val="00B23A25"/>
    <w:rsid w:val="00B4575A"/>
    <w:rsid w:val="00B575BA"/>
    <w:rsid w:val="00B71608"/>
    <w:rsid w:val="00B733BD"/>
    <w:rsid w:val="00B76429"/>
    <w:rsid w:val="00B834D6"/>
    <w:rsid w:val="00B8435B"/>
    <w:rsid w:val="00B86471"/>
    <w:rsid w:val="00B956D4"/>
    <w:rsid w:val="00B97446"/>
    <w:rsid w:val="00BA5C4A"/>
    <w:rsid w:val="00BA7213"/>
    <w:rsid w:val="00BA7432"/>
    <w:rsid w:val="00BA79E9"/>
    <w:rsid w:val="00BB2764"/>
    <w:rsid w:val="00BC1AA0"/>
    <w:rsid w:val="00BC2495"/>
    <w:rsid w:val="00BC7EB9"/>
    <w:rsid w:val="00BD2643"/>
    <w:rsid w:val="00BD56B1"/>
    <w:rsid w:val="00BD6558"/>
    <w:rsid w:val="00BF2F76"/>
    <w:rsid w:val="00BF3022"/>
    <w:rsid w:val="00BF3214"/>
    <w:rsid w:val="00BF5573"/>
    <w:rsid w:val="00C007DA"/>
    <w:rsid w:val="00C11854"/>
    <w:rsid w:val="00C15867"/>
    <w:rsid w:val="00C2296D"/>
    <w:rsid w:val="00C23155"/>
    <w:rsid w:val="00C25517"/>
    <w:rsid w:val="00C40C41"/>
    <w:rsid w:val="00C4372A"/>
    <w:rsid w:val="00C45885"/>
    <w:rsid w:val="00C50F22"/>
    <w:rsid w:val="00C5255F"/>
    <w:rsid w:val="00C57971"/>
    <w:rsid w:val="00C65BD7"/>
    <w:rsid w:val="00C7413C"/>
    <w:rsid w:val="00C76BA4"/>
    <w:rsid w:val="00C7786C"/>
    <w:rsid w:val="00C83A48"/>
    <w:rsid w:val="00C85865"/>
    <w:rsid w:val="00C85E85"/>
    <w:rsid w:val="00CA2EAE"/>
    <w:rsid w:val="00CA4AC1"/>
    <w:rsid w:val="00CB0316"/>
    <w:rsid w:val="00CB0B11"/>
    <w:rsid w:val="00CB426A"/>
    <w:rsid w:val="00CB5354"/>
    <w:rsid w:val="00CC3C9E"/>
    <w:rsid w:val="00CC6A14"/>
    <w:rsid w:val="00CC70A3"/>
    <w:rsid w:val="00CD3D3F"/>
    <w:rsid w:val="00CD4442"/>
    <w:rsid w:val="00CD53C3"/>
    <w:rsid w:val="00CD574E"/>
    <w:rsid w:val="00CE4C22"/>
    <w:rsid w:val="00CE76E5"/>
    <w:rsid w:val="00CF41EC"/>
    <w:rsid w:val="00CF5D04"/>
    <w:rsid w:val="00D04DE4"/>
    <w:rsid w:val="00D063F1"/>
    <w:rsid w:val="00D14F22"/>
    <w:rsid w:val="00D23BA2"/>
    <w:rsid w:val="00D255FD"/>
    <w:rsid w:val="00D4741C"/>
    <w:rsid w:val="00D57918"/>
    <w:rsid w:val="00D610F4"/>
    <w:rsid w:val="00D631D3"/>
    <w:rsid w:val="00D73DC6"/>
    <w:rsid w:val="00D74C1A"/>
    <w:rsid w:val="00D754C1"/>
    <w:rsid w:val="00D77393"/>
    <w:rsid w:val="00D77A35"/>
    <w:rsid w:val="00D81B3E"/>
    <w:rsid w:val="00D90674"/>
    <w:rsid w:val="00D90C70"/>
    <w:rsid w:val="00D90E49"/>
    <w:rsid w:val="00D96ADE"/>
    <w:rsid w:val="00DA0CE2"/>
    <w:rsid w:val="00DB2044"/>
    <w:rsid w:val="00DC2C09"/>
    <w:rsid w:val="00DC67C3"/>
    <w:rsid w:val="00DC6A10"/>
    <w:rsid w:val="00DD086C"/>
    <w:rsid w:val="00DE52C6"/>
    <w:rsid w:val="00DE657E"/>
    <w:rsid w:val="00DF4704"/>
    <w:rsid w:val="00E024AA"/>
    <w:rsid w:val="00E03F5F"/>
    <w:rsid w:val="00E15C77"/>
    <w:rsid w:val="00E250F1"/>
    <w:rsid w:val="00E3550D"/>
    <w:rsid w:val="00E52838"/>
    <w:rsid w:val="00E55DF1"/>
    <w:rsid w:val="00E614E0"/>
    <w:rsid w:val="00E73F7F"/>
    <w:rsid w:val="00E85409"/>
    <w:rsid w:val="00EA429F"/>
    <w:rsid w:val="00EA4F9E"/>
    <w:rsid w:val="00EA63CA"/>
    <w:rsid w:val="00EA6D3B"/>
    <w:rsid w:val="00EB00AD"/>
    <w:rsid w:val="00EB136C"/>
    <w:rsid w:val="00EB480E"/>
    <w:rsid w:val="00EB5EC6"/>
    <w:rsid w:val="00EB7FC9"/>
    <w:rsid w:val="00ED27E8"/>
    <w:rsid w:val="00ED7137"/>
    <w:rsid w:val="00EF06EA"/>
    <w:rsid w:val="00EF4D4F"/>
    <w:rsid w:val="00F21088"/>
    <w:rsid w:val="00F327E7"/>
    <w:rsid w:val="00F35746"/>
    <w:rsid w:val="00F447C7"/>
    <w:rsid w:val="00F459B4"/>
    <w:rsid w:val="00F5211B"/>
    <w:rsid w:val="00F554A9"/>
    <w:rsid w:val="00F6242C"/>
    <w:rsid w:val="00F70486"/>
    <w:rsid w:val="00F716FD"/>
    <w:rsid w:val="00F738B9"/>
    <w:rsid w:val="00F80355"/>
    <w:rsid w:val="00F87C43"/>
    <w:rsid w:val="00FA5722"/>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7F56A5"/>
  <w15:docId w15:val="{23A597F7-7C26-43A6-AA40-5FFB16290A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
    <w:basedOn w:val="DefaultParagraphFont"/>
    <w:uiPriority w:val="99"/>
    <w:unhideWhenUsed/>
    <w:rsid w:val="006E126D"/>
    <w:rPr>
      <w:vertAlign w:val="superscript"/>
    </w:rPr>
  </w:style>
  <w:style w:type="paragraph" w:styleId="ListParagraph">
    <w:name w:val="List Paragraph"/>
    <w:basedOn w:val="Normal"/>
    <w:uiPriority w:val="34"/>
    <w:qFormat/>
    <w:rsid w:val="005C5A3E"/>
    <w:pPr>
      <w:ind w:left="720"/>
      <w:contextualSpacing/>
    </w:pPr>
  </w:style>
  <w:style w:type="paragraph" w:customStyle="1" w:styleId="Normal-para">
    <w:name w:val="Normal-para"/>
    <w:basedOn w:val="Normal"/>
    <w:rsid w:val="002A69CA"/>
    <w:pPr>
      <w:widowControl w:val="0"/>
      <w:numPr>
        <w:numId w:val="25"/>
      </w:numPr>
      <w:tabs>
        <w:tab w:val="left" w:pos="490"/>
        <w:tab w:val="left" w:pos="979"/>
        <w:tab w:val="left" w:pos="1469"/>
      </w:tabs>
      <w:adjustRightInd w:val="0"/>
      <w:spacing w:before="120" w:after="120" w:line="240" w:lineRule="atLeast"/>
      <w:textAlignment w:val="baseline"/>
    </w:pPr>
    <w:rPr>
      <w:sz w:val="24"/>
      <w:szCs w:val="20"/>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F0B249387EB3B4695C68AD565FAA1BB" ma:contentTypeVersion="1" ma:contentTypeDescription="Create a new document." ma:contentTypeScope="" ma:versionID="f222a4c603557f911747a96f12396502">
  <xsd:schema xmlns:xsd="http://www.w3.org/2001/XMLSchema" xmlns:p="http://schemas.microsoft.com/office/2006/metadata/properties" xmlns:ns2="dce579b6-ee48-4930-8ef4-fe326d357435" targetNamespace="http://schemas.microsoft.com/office/2006/metadata/properties" ma:root="true" ma:fieldsID="a437b193be8f80e88b5082b627181c13"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dce579b6-ee48-4930-8ef4-fe326d357435">UNEP/OzL.Pro/ExCom/88/56/Corr.1</Document_x0020_Number>
  </documentManagement>
</p:properties>
</file>

<file path=customXml/itemProps1.xml><?xml version="1.0" encoding="utf-8"?>
<ds:datastoreItem xmlns:ds="http://schemas.openxmlformats.org/officeDocument/2006/customXml" ds:itemID="{91CA1FCB-2DF1-4AF5-9706-8E9A020530C5}"/>
</file>

<file path=customXml/itemProps2.xml><?xml version="1.0" encoding="utf-8"?>
<ds:datastoreItem xmlns:ds="http://schemas.openxmlformats.org/officeDocument/2006/customXml" ds:itemID="{D7B22FD3-EFC6-4DB3-9F4A-B81A6AFB13B0}"/>
</file>

<file path=customXml/itemProps3.xml><?xml version="1.0" encoding="utf-8"?>
<ds:datastoreItem xmlns:ds="http://schemas.openxmlformats.org/officeDocument/2006/customXml" ds:itemID="{9919A860-393A-4C8F-B7FD-05F19F63E0E5}"/>
</file>

<file path=customXml/itemProps4.xml><?xml version="1.0" encoding="utf-8"?>
<ds:datastoreItem xmlns:ds="http://schemas.openxmlformats.org/officeDocument/2006/customXml" ds:itemID="{A0B206CE-B1D8-469C-8E05-3608BD10DF90}"/>
</file>

<file path=docProps/app.xml><?xml version="1.0" encoding="utf-8"?>
<Properties xmlns="http://schemas.openxmlformats.org/officeDocument/2006/extended-properties" xmlns:vt="http://schemas.openxmlformats.org/officeDocument/2006/docPropsVTypes">
  <Template>Normal</Template>
  <TotalTime>6</TotalTime>
  <Pages>1</Pages>
  <Words>62</Words>
  <Characters>354</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项目建议。尼日利亚 - 更正内容</vt:lpstr>
    </vt:vector>
  </TitlesOfParts>
  <Company>UNMFS</Company>
  <LinksUpToDate>false</LinksUpToDate>
  <CharactersWithSpaces>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项目建议。尼日利亚 - 更正</dc:title>
  <dc:creator/>
  <cp:lastModifiedBy>HBE</cp:lastModifiedBy>
  <cp:revision>5</cp:revision>
  <cp:lastPrinted>2001-05-26T16:40:00Z</cp:lastPrinted>
  <dcterms:created xsi:type="dcterms:W3CDTF">2021-12-28T17:24:00Z</dcterms:created>
  <dcterms:modified xsi:type="dcterms:W3CDTF">2022-01-07T01:55:00Z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UNEP/OzL.Pro/ExCom/88/56/Corr.1</vt:lpwstr>
  </property>
  <property fmtid="{D5CDD505-2E9C-101B-9397-08002B2CF9AE}" pid="3" name="Revision date">
    <vt:lpwstr>11/10/2021</vt:lpwstr>
  </property>
  <property fmtid="{D5CDD505-2E9C-101B-9397-08002B2CF9AE}" pid="4" name="ContentTypeId">
    <vt:lpwstr>0x010100BF0B249387EB3B4695C68AD565FAA1BB</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