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358"/>
        <w:gridCol w:w="3780"/>
      </w:tblGrid>
      <w:tr w:rsidR="00871AE6" w:rsidRPr="003320D0" w14:paraId="18E46F64" w14:textId="77777777" w:rsidTr="001B6B77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19B42328" w14:textId="77777777" w:rsidR="00871AE6" w:rsidRPr="003320D0" w:rsidRDefault="00871AE6" w:rsidP="00082126">
            <w:pPr>
              <w:rPr>
                <w:b/>
                <w:bCs/>
                <w:sz w:val="28"/>
                <w:szCs w:val="28"/>
                <w:lang w:val="ru-RU"/>
              </w:rPr>
            </w:pPr>
            <w:r w:rsidRPr="003320D0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2EB57D3D" w14:textId="77777777" w:rsidR="00871AE6" w:rsidRPr="003320D0" w:rsidRDefault="00871AE6" w:rsidP="00082126">
            <w:pPr>
              <w:rPr>
                <w:b/>
                <w:bCs/>
                <w:sz w:val="28"/>
                <w:szCs w:val="28"/>
                <w:lang w:val="ru-RU"/>
              </w:rPr>
            </w:pPr>
            <w:r w:rsidRPr="003320D0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392607C" w14:textId="77777777" w:rsidR="00871AE6" w:rsidRPr="003320D0" w:rsidRDefault="00871AE6" w:rsidP="0008212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3320D0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218C27ED" w14:textId="77777777" w:rsidR="00871AE6" w:rsidRPr="003320D0" w:rsidRDefault="00871AE6" w:rsidP="00082126">
            <w:pPr>
              <w:jc w:val="right"/>
              <w:rPr>
                <w:sz w:val="52"/>
                <w:szCs w:val="52"/>
                <w:lang w:val="ru-RU"/>
              </w:rPr>
            </w:pPr>
            <w:r w:rsidRPr="003320D0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871AE6" w:rsidRPr="003320D0" w14:paraId="45627649" w14:textId="77777777" w:rsidTr="001B6B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91FCF6" w14:textId="30381E42" w:rsidR="00871AE6" w:rsidRPr="003320D0" w:rsidRDefault="00871AE6" w:rsidP="00082126">
            <w:pPr>
              <w:spacing w:before="120"/>
              <w:ind w:left="-9"/>
              <w:rPr>
                <w:lang w:val="ru-RU"/>
              </w:rPr>
            </w:pPr>
            <w:r>
              <w:rPr>
                <w:noProof/>
                <w:lang w:val="ru-RU" w:eastAsia="zh-CN"/>
              </w:rPr>
              <mc:AlternateContent>
                <mc:Choice Requires="wpg">
                  <w:drawing>
                    <wp:inline distT="0" distB="0" distL="0" distR="0" wp14:anchorId="24B354DA" wp14:editId="0A8BCCAF">
                      <wp:extent cx="828675" cy="1575435"/>
                      <wp:effectExtent l="0" t="0" r="3810" b="1905"/>
                      <wp:docPr id="450152733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28675" cy="1575435"/>
                                <a:chOff x="-82" y="0"/>
                                <a:chExt cx="8289" cy="157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1350266" name="Picture 402929917" descr="UNEP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-35" r="6" b="7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82" y="8192"/>
                                  <a:ext cx="8279" cy="7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0725617" name="Picture 961509766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" y="0"/>
                                  <a:ext cx="8279" cy="7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85D6C6" id="Group 1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5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A23499" w14:textId="77777777" w:rsidR="00871AE6" w:rsidRPr="003320D0" w:rsidRDefault="00871AE6" w:rsidP="00082126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16C89326" w14:textId="77777777" w:rsidR="00871AE6" w:rsidRPr="003320D0" w:rsidRDefault="00871AE6" w:rsidP="00082126">
            <w:pPr>
              <w:rPr>
                <w:b/>
                <w:bCs/>
                <w:sz w:val="32"/>
                <w:szCs w:val="32"/>
                <w:lang w:val="ru-RU"/>
              </w:rPr>
            </w:pPr>
            <w:r w:rsidRPr="003320D0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7C1C9CF" w14:textId="77777777" w:rsidR="00871AE6" w:rsidRPr="003320D0" w:rsidRDefault="00871AE6" w:rsidP="00082126">
            <w:pPr>
              <w:rPr>
                <w:sz w:val="32"/>
                <w:szCs w:val="32"/>
                <w:lang w:val="ru-RU"/>
              </w:rPr>
            </w:pPr>
            <w:r w:rsidRPr="003320D0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5067DC18" w14:textId="77777777" w:rsidR="00871AE6" w:rsidRPr="003320D0" w:rsidRDefault="00871AE6" w:rsidP="0008212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 w:rsidRPr="003320D0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B737304" w14:textId="77777777" w:rsidR="00871AE6" w:rsidRPr="000A706F" w:rsidRDefault="00871AE6" w:rsidP="00082126">
            <w:pPr>
              <w:rPr>
                <w:lang w:val="ru-RU"/>
              </w:rPr>
            </w:pPr>
          </w:p>
          <w:p w14:paraId="57102250" w14:textId="77777777" w:rsidR="00871AE6" w:rsidRPr="003320D0" w:rsidRDefault="00871AE6" w:rsidP="00082126">
            <w:pPr>
              <w:rPr>
                <w:lang w:val="ru-RU"/>
              </w:rPr>
            </w:pPr>
            <w:r w:rsidRPr="003320D0">
              <w:rPr>
                <w:lang w:val="ru-RU"/>
              </w:rPr>
              <w:t>Distr.</w:t>
            </w:r>
          </w:p>
          <w:p w14:paraId="21014A4E" w14:textId="77777777" w:rsidR="00871AE6" w:rsidRPr="003320D0" w:rsidRDefault="00871AE6" w:rsidP="00082126">
            <w:pPr>
              <w:rPr>
                <w:lang w:val="ru-RU"/>
              </w:rPr>
            </w:pPr>
            <w:r w:rsidRPr="003320D0">
              <w:rPr>
                <w:lang w:val="ru-RU"/>
              </w:rPr>
              <w:t>GENERAL</w:t>
            </w:r>
          </w:p>
          <w:p w14:paraId="498C53C0" w14:textId="77777777" w:rsidR="00871AE6" w:rsidRPr="003320D0" w:rsidRDefault="00871AE6" w:rsidP="00082126">
            <w:pPr>
              <w:rPr>
                <w:lang w:val="ru-RU"/>
              </w:rPr>
            </w:pPr>
          </w:p>
          <w:p w14:paraId="2775B62E" w14:textId="0804EF7B" w:rsidR="00871AE6" w:rsidRPr="003320D0" w:rsidRDefault="00871AE6" w:rsidP="00082126">
            <w:pPr>
              <w:rPr>
                <w:lang w:val="ru-RU"/>
              </w:rPr>
            </w:pPr>
            <w:r>
              <w:fldChar w:fldCharType="begin"/>
            </w:r>
            <w:r>
              <w:instrText>DOCPROPERTY</w:instrText>
            </w:r>
            <w:r w:rsidRPr="00871AE6">
              <w:rPr>
                <w:lang w:val="ru-RU"/>
              </w:rPr>
              <w:instrText xml:space="preserve"> "</w:instrText>
            </w:r>
            <w:r>
              <w:instrText>Document</w:instrText>
            </w:r>
            <w:r w:rsidRPr="00871AE6">
              <w:rPr>
                <w:lang w:val="ru-RU"/>
              </w:rPr>
              <w:instrText xml:space="preserve"> </w:instrText>
            </w:r>
            <w:r>
              <w:instrText>number</w:instrText>
            </w:r>
            <w:r w:rsidRPr="00871AE6">
              <w:rPr>
                <w:lang w:val="ru-RU"/>
              </w:rPr>
              <w:instrText xml:space="preserve">"  \* </w:instrText>
            </w:r>
            <w:r>
              <w:instrText>MERGEFORMAT</w:instrText>
            </w:r>
            <w:r>
              <w:fldChar w:fldCharType="separate"/>
            </w:r>
            <w:r w:rsidRPr="00871AE6">
              <w:rPr>
                <w:lang w:val="ru-RU"/>
              </w:rPr>
              <w:t>UNEP/OzL.Pro/ExCom/97/73</w:t>
            </w:r>
            <w:r>
              <w:rPr>
                <w:lang w:val="ru-RU"/>
              </w:rPr>
              <w:fldChar w:fldCharType="end"/>
            </w:r>
          </w:p>
          <w:p w14:paraId="69DADCD9" w14:textId="36387BAB" w:rsidR="00871AE6" w:rsidRPr="00871AE6" w:rsidRDefault="00871AE6" w:rsidP="00082126">
            <w:pPr>
              <w:rPr>
                <w:lang w:val="ru-RU" w:eastAsia="zh-CN"/>
              </w:rPr>
            </w:pPr>
            <w:r w:rsidRPr="003320D0">
              <w:rPr>
                <w:lang w:val="ru-RU"/>
              </w:rPr>
              <w:fldChar w:fldCharType="begin"/>
            </w:r>
            <w:r w:rsidRPr="003320D0">
              <w:rPr>
                <w:lang w:val="ru-RU"/>
              </w:rPr>
              <w:instrText xml:space="preserve"> DOCPROPERTY "Revision date" \@ "d MMMM YYYY"  \* MERGEFORMAT </w:instrText>
            </w:r>
            <w:r w:rsidRPr="003320D0">
              <w:rPr>
                <w:lang w:val="ru-RU"/>
              </w:rPr>
              <w:fldChar w:fldCharType="separate"/>
            </w:r>
            <w:r w:rsidRPr="003320D0">
              <w:rPr>
                <w:lang w:val="ru-RU"/>
              </w:rPr>
              <w:t>3</w:t>
            </w:r>
            <w:r>
              <w:rPr>
                <w:rFonts w:hint="eastAsia"/>
                <w:lang w:val="ru-RU" w:eastAsia="zh-CN"/>
              </w:rPr>
              <w:t>0</w:t>
            </w:r>
            <w:r w:rsidRPr="003320D0">
              <w:rPr>
                <w:lang w:val="ru-RU"/>
              </w:rPr>
              <w:t xml:space="preserve"> October 2025</w:t>
            </w:r>
            <w:r w:rsidRPr="003320D0">
              <w:rPr>
                <w:lang w:val="ru-RU"/>
              </w:rPr>
              <w:fldChar w:fldCharType="end"/>
            </w:r>
          </w:p>
          <w:p w14:paraId="0C575E61" w14:textId="77777777" w:rsidR="00871AE6" w:rsidRPr="003320D0" w:rsidRDefault="00871AE6" w:rsidP="00082126">
            <w:pPr>
              <w:rPr>
                <w:caps/>
                <w:lang w:val="ru-RU"/>
              </w:rPr>
            </w:pPr>
          </w:p>
          <w:p w14:paraId="0ECC7826" w14:textId="77777777" w:rsidR="00871AE6" w:rsidRPr="003320D0" w:rsidRDefault="00871AE6" w:rsidP="00082126">
            <w:pPr>
              <w:rPr>
                <w:lang w:val="ru-RU"/>
              </w:rPr>
            </w:pPr>
            <w:r w:rsidRPr="003320D0">
              <w:rPr>
                <w:lang w:val="ru-RU"/>
              </w:rPr>
              <w:t>RUSSIAN</w:t>
            </w:r>
          </w:p>
          <w:p w14:paraId="5529F32A" w14:textId="77777777" w:rsidR="00871AE6" w:rsidRPr="003320D0" w:rsidRDefault="00871AE6" w:rsidP="00082126">
            <w:pPr>
              <w:rPr>
                <w:lang w:val="ru-RU"/>
              </w:rPr>
            </w:pPr>
            <w:r w:rsidRPr="003320D0">
              <w:rPr>
                <w:lang w:val="ru-RU"/>
              </w:rPr>
              <w:t>ORIGINAL: ENGLISH</w:t>
            </w:r>
          </w:p>
        </w:tc>
      </w:tr>
    </w:tbl>
    <w:p w14:paraId="6D60BB2A" w14:textId="77777777" w:rsidR="00871AE6" w:rsidRPr="003320D0" w:rsidRDefault="00871AE6" w:rsidP="00871AE6">
      <w:pPr>
        <w:jc w:val="left"/>
        <w:rPr>
          <w:lang w:val="ru-RU"/>
        </w:rPr>
      </w:pPr>
      <w:r w:rsidRPr="003320D0">
        <w:rPr>
          <w:lang w:val="ru-RU"/>
        </w:rPr>
        <w:t xml:space="preserve">ИСПОЛНИТЕЛЬНЫЙ КОМИТЕТ </w:t>
      </w:r>
      <w:r w:rsidRPr="003320D0">
        <w:rPr>
          <w:lang w:val="ru-RU"/>
        </w:rPr>
        <w:br/>
        <w:t xml:space="preserve">  МНОГОСТОРОННЕГО ФОНДА ДЛЯ </w:t>
      </w:r>
    </w:p>
    <w:p w14:paraId="32F922A2" w14:textId="77777777" w:rsidR="00871AE6" w:rsidRPr="003320D0" w:rsidRDefault="00871AE6" w:rsidP="00871AE6">
      <w:pPr>
        <w:jc w:val="left"/>
        <w:rPr>
          <w:lang w:val="ru-RU"/>
        </w:rPr>
      </w:pPr>
      <w:r w:rsidRPr="003320D0">
        <w:rPr>
          <w:lang w:val="ru-RU"/>
        </w:rPr>
        <w:t xml:space="preserve">  ОСУЩЕСТВЛЕНИЯ МОНРЕАЛЬСКОГО ПРОТОКОЛА</w:t>
      </w:r>
    </w:p>
    <w:p w14:paraId="1AB27BBE" w14:textId="77777777" w:rsidR="00871AE6" w:rsidRPr="003320D0" w:rsidRDefault="00871AE6" w:rsidP="00871AE6">
      <w:pPr>
        <w:jc w:val="left"/>
        <w:rPr>
          <w:lang w:val="ru-RU"/>
        </w:rPr>
      </w:pPr>
      <w:r w:rsidRPr="003320D0">
        <w:rPr>
          <w:lang w:val="ru-RU"/>
        </w:rPr>
        <w:t>Девяносто седьмое совещание</w:t>
      </w:r>
    </w:p>
    <w:p w14:paraId="4C41E829" w14:textId="77777777" w:rsidR="00871AE6" w:rsidRPr="003320D0" w:rsidRDefault="00871AE6" w:rsidP="00871AE6">
      <w:pPr>
        <w:jc w:val="left"/>
        <w:rPr>
          <w:lang w:val="ru-RU"/>
        </w:rPr>
      </w:pPr>
      <w:r w:rsidRPr="003320D0">
        <w:rPr>
          <w:lang w:val="ru-RU"/>
        </w:rPr>
        <w:t>Монреаль, 1-5 декабря 2025 года</w:t>
      </w:r>
    </w:p>
    <w:p w14:paraId="17745952" w14:textId="22678EBF" w:rsidR="00871AE6" w:rsidRPr="003320D0" w:rsidRDefault="00871AE6" w:rsidP="00871AE6">
      <w:pPr>
        <w:jc w:val="left"/>
        <w:rPr>
          <w:lang w:val="ru-RU"/>
        </w:rPr>
      </w:pPr>
      <w:r w:rsidRPr="003320D0">
        <w:rPr>
          <w:lang w:val="ru-RU"/>
        </w:rPr>
        <w:t xml:space="preserve">Пункт 9 </w:t>
      </w:r>
      <w:r>
        <w:rPr>
          <w:lang w:val="en-US"/>
        </w:rPr>
        <w:t>d</w:t>
      </w:r>
      <w:r w:rsidRPr="00B96507">
        <w:rPr>
          <w:lang w:val="ru-RU"/>
        </w:rPr>
        <w:t xml:space="preserve">) </w:t>
      </w:r>
      <w:r w:rsidRPr="003320D0">
        <w:rPr>
          <w:lang w:val="ru-RU"/>
        </w:rPr>
        <w:t>предварительной повестки дня</w:t>
      </w:r>
      <w:r w:rsidRPr="003320D0">
        <w:rPr>
          <w:rStyle w:val="FootnoteReference"/>
          <w:lang w:val="ru-RU"/>
        </w:rPr>
        <w:t xml:space="preserve"> </w:t>
      </w:r>
      <w:r w:rsidRPr="003320D0">
        <w:rPr>
          <w:rStyle w:val="FootnoteReference"/>
          <w:lang w:val="ru-RU"/>
        </w:rPr>
        <w:footnoteReference w:id="1"/>
      </w:r>
    </w:p>
    <w:p w14:paraId="52CC7D8B" w14:textId="77777777" w:rsidR="00C15867" w:rsidRPr="00871AE6" w:rsidRDefault="00C15867" w:rsidP="00CA59FB">
      <w:pPr>
        <w:jc w:val="left"/>
        <w:rPr>
          <w:lang w:val="ru-RU"/>
        </w:rPr>
      </w:pPr>
    </w:p>
    <w:p w14:paraId="34968931" w14:textId="7E5C3675" w:rsidR="00066CE8" w:rsidRPr="00871AE6" w:rsidRDefault="00066CE8" w:rsidP="00857077">
      <w:pPr>
        <w:jc w:val="left"/>
        <w:rPr>
          <w:lang w:val="ru-RU"/>
        </w:rPr>
      </w:pPr>
    </w:p>
    <w:p w14:paraId="0E19DFB7" w14:textId="77777777" w:rsidR="004E7F9C" w:rsidRPr="00871AE6" w:rsidRDefault="004E7F9C" w:rsidP="005C670D">
      <w:pPr>
        <w:pStyle w:val="Title1"/>
        <w:jc w:val="right"/>
        <w:rPr>
          <w:b w:val="0"/>
          <w:lang w:val="ru-RU"/>
        </w:rPr>
      </w:pPr>
    </w:p>
    <w:p w14:paraId="1E3F6654" w14:textId="77777777" w:rsidR="00E9063C" w:rsidRPr="00871AE6" w:rsidRDefault="00E9063C" w:rsidP="00E9063C">
      <w:pPr>
        <w:rPr>
          <w:lang w:val="ru-RU"/>
        </w:rPr>
      </w:pPr>
    </w:p>
    <w:p w14:paraId="01455F1D" w14:textId="77777777" w:rsidR="00E9063C" w:rsidRPr="00871AE6" w:rsidRDefault="00E9063C" w:rsidP="00E9063C">
      <w:pPr>
        <w:rPr>
          <w:lang w:val="ru-RU"/>
        </w:rPr>
      </w:pPr>
    </w:p>
    <w:p w14:paraId="5D5E90A8" w14:textId="62718E0D" w:rsidR="00E9063C" w:rsidRPr="006D3C8D" w:rsidRDefault="00871AE6" w:rsidP="00E9063C">
      <w:pPr>
        <w:jc w:val="center"/>
        <w:rPr>
          <w:b/>
          <w:lang w:val="ru-RU"/>
        </w:rPr>
      </w:pPr>
      <w:r w:rsidRPr="006D3C8D">
        <w:rPr>
          <w:b/>
          <w:lang w:val="ru-RU"/>
        </w:rPr>
        <w:t xml:space="preserve">ПРОЕКТНОЕ ПРЕДЛОЖЕНИЕ: </w:t>
      </w:r>
      <w:r w:rsidR="006D3C8D" w:rsidRPr="00B81C70">
        <w:rPr>
          <w:b/>
          <w:lang w:val="ru-RU"/>
        </w:rPr>
        <w:t>СЕНЕГАЛЕ</w:t>
      </w:r>
    </w:p>
    <w:p w14:paraId="0FE074EC" w14:textId="77777777" w:rsidR="00E9063C" w:rsidRPr="006D3C8D" w:rsidRDefault="00E9063C" w:rsidP="00E9063C">
      <w:pPr>
        <w:rPr>
          <w:lang w:val="ru-RU"/>
        </w:rPr>
      </w:pPr>
    </w:p>
    <w:p w14:paraId="30F2324A" w14:textId="77777777" w:rsidR="00E9063C" w:rsidRPr="006D3C8D" w:rsidRDefault="00E9063C" w:rsidP="00E9063C">
      <w:pPr>
        <w:rPr>
          <w:lang w:val="ru-RU"/>
        </w:rPr>
      </w:pPr>
    </w:p>
    <w:p w14:paraId="4AF49021" w14:textId="77777777" w:rsidR="00871AE6" w:rsidRPr="006D3C8D" w:rsidRDefault="00871AE6" w:rsidP="00871AE6">
      <w:pPr>
        <w:ind w:firstLine="720"/>
        <w:rPr>
          <w:lang w:val="ru-RU"/>
        </w:rPr>
      </w:pPr>
      <w:r w:rsidRPr="006D3C8D">
        <w:rPr>
          <w:lang w:val="ru-RU"/>
        </w:rPr>
        <w:t>Настоящий документ содержит замечания и рекомендацию секретариата по следующему проектному предложению:</w:t>
      </w:r>
    </w:p>
    <w:p w14:paraId="234A0CB2" w14:textId="77777777" w:rsidR="00871AE6" w:rsidRPr="006D3C8D" w:rsidRDefault="00871AE6" w:rsidP="00871AE6">
      <w:pPr>
        <w:spacing w:before="240" w:after="240"/>
        <w:rPr>
          <w:u w:val="single"/>
        </w:rPr>
      </w:pPr>
      <w:r w:rsidRPr="006D3C8D">
        <w:rPr>
          <w:u w:val="single"/>
        </w:rPr>
        <w:t>Поэтапный отказ</w:t>
      </w:r>
    </w:p>
    <w:p w14:paraId="58B9AA64" w14:textId="77777777" w:rsidR="00E9063C" w:rsidRPr="006D3C8D" w:rsidRDefault="00E9063C" w:rsidP="00E9063C"/>
    <w:tbl>
      <w:tblPr>
        <w:tblStyle w:val="TableGrid"/>
        <w:tblW w:w="9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2340"/>
        <w:gridCol w:w="2160"/>
      </w:tblGrid>
      <w:tr w:rsidR="006D3C8D" w:rsidRPr="006D3C8D" w14:paraId="66E2C945" w14:textId="77777777" w:rsidTr="00A33653">
        <w:tc>
          <w:tcPr>
            <w:tcW w:w="5130" w:type="dxa"/>
          </w:tcPr>
          <w:p w14:paraId="65CAAEA5" w14:textId="715491A0" w:rsidR="00E9063C" w:rsidRPr="006D3C8D" w:rsidRDefault="00871AE6" w:rsidP="00A110D0">
            <w:pPr>
              <w:numPr>
                <w:ilvl w:val="0"/>
                <w:numId w:val="22"/>
              </w:numPr>
              <w:ind w:hanging="830"/>
              <w:contextualSpacing/>
              <w:jc w:val="left"/>
            </w:pPr>
            <w:r w:rsidRPr="006D3C8D">
              <w:t xml:space="preserve">План организационной деятельности по поэтапному отказу от ГХФУ </w:t>
            </w:r>
            <w:r w:rsidR="00E9063C" w:rsidRPr="006D3C8D">
              <w:t>(</w:t>
            </w:r>
            <w:r w:rsidRPr="006D3C8D">
              <w:rPr>
                <w:lang w:val="ru-RU"/>
              </w:rPr>
              <w:t>этап</w:t>
            </w:r>
            <w:r w:rsidR="00E9063C" w:rsidRPr="006D3C8D">
              <w:t xml:space="preserve"> II, </w:t>
            </w:r>
            <w:r w:rsidR="00A33653" w:rsidRPr="006D3C8D">
              <w:rPr>
                <w:noProof/>
              </w:rPr>
              <w:t>второй и третий транши</w:t>
            </w:r>
            <w:r w:rsidR="00E9063C" w:rsidRPr="006D3C8D">
              <w:t>)</w:t>
            </w:r>
          </w:p>
        </w:tc>
        <w:tc>
          <w:tcPr>
            <w:tcW w:w="2340" w:type="dxa"/>
          </w:tcPr>
          <w:p w14:paraId="2B9AD47F" w14:textId="07F9CB2F" w:rsidR="00E9063C" w:rsidRPr="006D3C8D" w:rsidRDefault="00A33653" w:rsidP="00E9063C">
            <w:pPr>
              <w:jc w:val="center"/>
              <w:rPr>
                <w:highlight w:val="cyan"/>
              </w:rPr>
            </w:pPr>
            <w:r w:rsidRPr="006D3C8D">
              <w:t>ЮНЕП и ЮНИДО</w:t>
            </w:r>
          </w:p>
        </w:tc>
        <w:tc>
          <w:tcPr>
            <w:tcW w:w="2160" w:type="dxa"/>
          </w:tcPr>
          <w:p w14:paraId="6DD6DCD5" w14:textId="5C93860A" w:rsidR="00E9063C" w:rsidRPr="006D3C8D" w:rsidRDefault="00A33653" w:rsidP="0081224F">
            <w:pPr>
              <w:jc w:val="right"/>
              <w:rPr>
                <w:highlight w:val="cyan"/>
              </w:rPr>
            </w:pPr>
            <w:r w:rsidRPr="006D3C8D">
              <w:rPr>
                <w:lang w:val="ru-RU"/>
              </w:rPr>
              <w:t>Индивидуальное рассмотрение</w:t>
            </w:r>
          </w:p>
        </w:tc>
      </w:tr>
    </w:tbl>
    <w:p w14:paraId="25503981" w14:textId="77777777" w:rsidR="00E9063C" w:rsidRPr="006D3C8D" w:rsidRDefault="00E9063C" w:rsidP="00E9063C"/>
    <w:p w14:paraId="11BAD0C0" w14:textId="77777777" w:rsidR="00E9063C" w:rsidRPr="006D3C8D" w:rsidRDefault="00E9063C" w:rsidP="00E9063C"/>
    <w:p w14:paraId="46E702C8" w14:textId="77777777" w:rsidR="00E9063C" w:rsidRPr="006D3C8D" w:rsidRDefault="00E9063C" w:rsidP="00E9063C"/>
    <w:p w14:paraId="276292DE" w14:textId="200ACFB4" w:rsidR="00E9063C" w:rsidRPr="006D3C8D" w:rsidRDefault="00E9063C" w:rsidP="007A6AA3">
      <w:pPr>
        <w:pStyle w:val="ListParagraph"/>
        <w:numPr>
          <w:ilvl w:val="0"/>
          <w:numId w:val="28"/>
        </w:numPr>
      </w:pPr>
      <w:r w:rsidRPr="006D3C8D">
        <w:br w:type="page"/>
      </w:r>
    </w:p>
    <w:p w14:paraId="632AF73F" w14:textId="77777777" w:rsidR="00A33653" w:rsidRPr="006D3C8D" w:rsidRDefault="00A33653" w:rsidP="00A33653">
      <w:pPr>
        <w:pStyle w:val="ListParagraph"/>
        <w:spacing w:after="120"/>
        <w:jc w:val="center"/>
        <w:rPr>
          <w:b/>
          <w:lang w:val="ru-RU"/>
        </w:rPr>
      </w:pPr>
      <w:r w:rsidRPr="006D3C8D">
        <w:rPr>
          <w:b/>
          <w:lang w:val="ru-RU"/>
        </w:rPr>
        <w:lastRenderedPageBreak/>
        <w:t>ОЦЕНОЧНЫЙ ЛИСТ ПРОЕКТА – МНОГОЛЕТНИЕ ПРОЕКТЫ</w:t>
      </w:r>
    </w:p>
    <w:p w14:paraId="6F10C84B" w14:textId="599BDBD5" w:rsidR="00E9063C" w:rsidRPr="006D3C8D" w:rsidRDefault="006D3C8D" w:rsidP="00A33653">
      <w:pPr>
        <w:spacing w:after="120"/>
        <w:jc w:val="center"/>
      </w:pPr>
      <w:r w:rsidRPr="006D3C8D">
        <w:rPr>
          <w:b/>
        </w:rPr>
        <w:t>Сенегале</w:t>
      </w:r>
    </w:p>
    <w:tbl>
      <w:tblPr>
        <w:tblStyle w:val="TableGrid"/>
        <w:tblW w:w="11250" w:type="dxa"/>
        <w:tblInd w:w="-905" w:type="dxa"/>
        <w:tblLook w:val="04A0" w:firstRow="1" w:lastRow="0" w:firstColumn="1" w:lastColumn="0" w:noHBand="0" w:noVBand="1"/>
      </w:tblPr>
      <w:tblGrid>
        <w:gridCol w:w="3735"/>
        <w:gridCol w:w="2565"/>
        <w:gridCol w:w="1971"/>
        <w:gridCol w:w="2979"/>
      </w:tblGrid>
      <w:tr w:rsidR="006D3C8D" w:rsidRPr="006D3C8D" w14:paraId="72A80961" w14:textId="77777777" w:rsidTr="00422855">
        <w:trPr>
          <w:trHeight w:val="240"/>
        </w:trPr>
        <w:tc>
          <w:tcPr>
            <w:tcW w:w="3735" w:type="dxa"/>
            <w:hideMark/>
          </w:tcPr>
          <w:p w14:paraId="71E0D350" w14:textId="64F67D90" w:rsidR="00A33653" w:rsidRPr="006D3C8D" w:rsidRDefault="00A33653" w:rsidP="00A33653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>I) НАЗВАНИЕ ПРОЕКТА</w:t>
            </w:r>
          </w:p>
        </w:tc>
        <w:tc>
          <w:tcPr>
            <w:tcW w:w="2565" w:type="dxa"/>
            <w:hideMark/>
          </w:tcPr>
          <w:p w14:paraId="59179DD2" w14:textId="181B296D" w:rsidR="00A33653" w:rsidRPr="006D3C8D" w:rsidRDefault="00A33653" w:rsidP="00A3365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1971" w:type="dxa"/>
            <w:hideMark/>
          </w:tcPr>
          <w:p w14:paraId="7A0E6192" w14:textId="56C65259" w:rsidR="00A33653" w:rsidRPr="006D3C8D" w:rsidRDefault="00A33653" w:rsidP="00A3365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 xml:space="preserve">УТВЕРДИВШЕЕ СОВЕЩАНИЕ </w:t>
            </w:r>
          </w:p>
        </w:tc>
        <w:tc>
          <w:tcPr>
            <w:tcW w:w="2979" w:type="dxa"/>
            <w:hideMark/>
          </w:tcPr>
          <w:p w14:paraId="14C2078B" w14:textId="11F43047" w:rsidR="00A33653" w:rsidRPr="006D3C8D" w:rsidRDefault="00A33653" w:rsidP="00A3365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>МЕРА РЕГУЛИРОВАНИЯ</w:t>
            </w:r>
          </w:p>
        </w:tc>
      </w:tr>
      <w:tr w:rsidR="006D3C8D" w:rsidRPr="006D3C8D" w14:paraId="62998DE7" w14:textId="77777777" w:rsidTr="00422855">
        <w:trPr>
          <w:trHeight w:val="240"/>
        </w:trPr>
        <w:tc>
          <w:tcPr>
            <w:tcW w:w="3735" w:type="dxa"/>
            <w:vAlign w:val="center"/>
            <w:hideMark/>
          </w:tcPr>
          <w:p w14:paraId="337CBCAF" w14:textId="5FBF7F40" w:rsidR="00E9063C" w:rsidRPr="006D3C8D" w:rsidRDefault="00A33653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План организационной деятельности по поэтапному отказу от ГХФУ(этап II)</w:t>
            </w:r>
          </w:p>
        </w:tc>
        <w:tc>
          <w:tcPr>
            <w:tcW w:w="2565" w:type="dxa"/>
            <w:vAlign w:val="center"/>
          </w:tcPr>
          <w:p w14:paraId="535F5586" w14:textId="4F7B2D2C" w:rsidR="00E9063C" w:rsidRPr="006D3C8D" w:rsidRDefault="006D3C8D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t>ЮНЕП</w:t>
            </w:r>
            <w:r w:rsidR="00DC6199" w:rsidRPr="006D3C8D">
              <w:rPr>
                <w:noProof/>
                <w:sz w:val="18"/>
                <w:szCs w:val="18"/>
                <w:lang w:val="en-US"/>
              </w:rPr>
              <w:t xml:space="preserve"> (</w:t>
            </w:r>
            <w:r w:rsidRPr="006D3C8D">
              <w:rPr>
                <w:noProof/>
                <w:sz w:val="18"/>
                <w:szCs w:val="18"/>
                <w:lang w:val="en-US"/>
              </w:rPr>
              <w:t>ведущее</w:t>
            </w:r>
            <w:r w:rsidR="00DC6199" w:rsidRPr="006D3C8D">
              <w:rPr>
                <w:noProof/>
                <w:sz w:val="18"/>
                <w:szCs w:val="18"/>
                <w:lang w:val="en-US"/>
              </w:rPr>
              <w:t xml:space="preserve">), </w:t>
            </w:r>
            <w:r w:rsidRPr="006D3C8D">
              <w:t>ЮНИДО</w:t>
            </w:r>
          </w:p>
        </w:tc>
        <w:tc>
          <w:tcPr>
            <w:tcW w:w="1971" w:type="dxa"/>
            <w:vAlign w:val="center"/>
          </w:tcPr>
          <w:p w14:paraId="0B60C841" w14:textId="02959A73" w:rsidR="00E9063C" w:rsidRPr="006D3C8D" w:rsidRDefault="00DC6199" w:rsidP="00E9063C">
            <w:pPr>
              <w:jc w:val="center"/>
              <w:rPr>
                <w:sz w:val="18"/>
                <w:szCs w:val="18"/>
                <w:lang w:val="en-US" w:eastAsia="zh-CN"/>
              </w:rPr>
            </w:pPr>
            <w:r w:rsidRPr="006D3C8D">
              <w:rPr>
                <w:noProof/>
                <w:sz w:val="18"/>
                <w:szCs w:val="18"/>
                <w:lang w:val="en-US"/>
              </w:rPr>
              <w:t>88</w:t>
            </w:r>
            <w:r w:rsidR="00A33653" w:rsidRPr="006D3C8D">
              <w:rPr>
                <w:rFonts w:hint="eastAsia"/>
                <w:noProof/>
                <w:sz w:val="18"/>
                <w:szCs w:val="18"/>
                <w:lang w:val="en-US" w:eastAsia="zh-CN"/>
              </w:rPr>
              <w:t>-</w:t>
            </w:r>
            <w:r w:rsidR="00A33653" w:rsidRPr="006D3C8D">
              <w:rPr>
                <w:noProof/>
                <w:sz w:val="18"/>
                <w:szCs w:val="18"/>
                <w:lang w:val="en-US" w:eastAsia="zh-CN"/>
              </w:rPr>
              <w:t>e</w:t>
            </w:r>
          </w:p>
        </w:tc>
        <w:tc>
          <w:tcPr>
            <w:tcW w:w="2979" w:type="dxa"/>
            <w:vAlign w:val="center"/>
          </w:tcPr>
          <w:p w14:paraId="1AEF1F89" w14:textId="2B7E84B9" w:rsidR="00E9063C" w:rsidRPr="006D3C8D" w:rsidRDefault="00A33653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 xml:space="preserve">Поэтапный отказ от </w:t>
            </w:r>
            <w:r w:rsidRPr="006D3C8D">
              <w:rPr>
                <w:sz w:val="18"/>
                <w:szCs w:val="18"/>
                <w:lang w:val="en-US"/>
              </w:rPr>
              <w:t>81</w:t>
            </w:r>
            <w:r w:rsidRPr="006D3C8D">
              <w:rPr>
                <w:sz w:val="18"/>
                <w:szCs w:val="18"/>
                <w:lang w:val="ru-RU"/>
              </w:rPr>
              <w:t>,</w:t>
            </w:r>
            <w:r w:rsidRPr="006D3C8D">
              <w:rPr>
                <w:sz w:val="18"/>
                <w:szCs w:val="18"/>
                <w:lang w:val="en-US"/>
              </w:rPr>
              <w:t>1</w:t>
            </w:r>
            <w:r w:rsidRPr="006D3C8D">
              <w:rPr>
                <w:sz w:val="18"/>
                <w:szCs w:val="18"/>
                <w:lang w:val="ru-RU"/>
              </w:rPr>
              <w:t> % к 2025 году</w:t>
            </w:r>
          </w:p>
        </w:tc>
      </w:tr>
    </w:tbl>
    <w:p w14:paraId="37E5CD88" w14:textId="77777777" w:rsidR="00E9063C" w:rsidRPr="006D3C8D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11250" w:type="dxa"/>
        <w:tblInd w:w="-905" w:type="dxa"/>
        <w:tblLook w:val="04A0" w:firstRow="1" w:lastRow="0" w:firstColumn="1" w:lastColumn="0" w:noHBand="0" w:noVBand="1"/>
      </w:tblPr>
      <w:tblGrid>
        <w:gridCol w:w="6105"/>
        <w:gridCol w:w="2400"/>
        <w:gridCol w:w="2745"/>
      </w:tblGrid>
      <w:tr w:rsidR="006D3C8D" w:rsidRPr="006D3C8D" w14:paraId="477AB8C6" w14:textId="77777777" w:rsidTr="00A33653">
        <w:trPr>
          <w:trHeight w:val="43"/>
        </w:trPr>
        <w:tc>
          <w:tcPr>
            <w:tcW w:w="6105" w:type="dxa"/>
            <w:hideMark/>
          </w:tcPr>
          <w:p w14:paraId="060AA27E" w14:textId="4719B8D4" w:rsidR="00A33653" w:rsidRPr="006D3C8D" w:rsidRDefault="00A33653" w:rsidP="00A33653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>II) ПОСЛЕДНИЕ ДАННЫЕ, ПРЕДСТАВЛЕННЫЕ СОГЛАСНО СТАТЬЕ 7 (приложение C, группа I)</w:t>
            </w:r>
          </w:p>
        </w:tc>
        <w:tc>
          <w:tcPr>
            <w:tcW w:w="2400" w:type="dxa"/>
            <w:hideMark/>
          </w:tcPr>
          <w:p w14:paraId="61086535" w14:textId="2FB5BA31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Год: 2024</w:t>
            </w:r>
          </w:p>
        </w:tc>
        <w:tc>
          <w:tcPr>
            <w:tcW w:w="2745" w:type="dxa"/>
            <w:hideMark/>
          </w:tcPr>
          <w:p w14:paraId="1A1F8D41" w14:textId="3B76C6FC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</w:rPr>
              <w:t>8.86</w:t>
            </w:r>
            <w:r w:rsidRPr="006D3C8D">
              <w:rPr>
                <w:sz w:val="18"/>
                <w:szCs w:val="18"/>
                <w:lang w:val="en-US"/>
              </w:rPr>
              <w:t xml:space="preserve"> </w:t>
            </w:r>
            <w:r w:rsidRPr="006D3C8D">
              <w:rPr>
                <w:sz w:val="18"/>
                <w:szCs w:val="18"/>
                <w:lang w:val="ru-RU"/>
              </w:rPr>
              <w:t>тонны ОРС</w:t>
            </w:r>
          </w:p>
        </w:tc>
      </w:tr>
    </w:tbl>
    <w:p w14:paraId="4A0F6CAE" w14:textId="77777777" w:rsidR="00E9063C" w:rsidRPr="006D3C8D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1125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1170"/>
        <w:gridCol w:w="720"/>
        <w:gridCol w:w="990"/>
        <w:gridCol w:w="990"/>
        <w:gridCol w:w="1350"/>
        <w:gridCol w:w="1440"/>
        <w:gridCol w:w="810"/>
        <w:gridCol w:w="1170"/>
        <w:gridCol w:w="1350"/>
        <w:gridCol w:w="1260"/>
      </w:tblGrid>
      <w:tr w:rsidR="006D3C8D" w:rsidRPr="006D3C8D" w14:paraId="5F6D50CC" w14:textId="77777777" w:rsidTr="00A33653">
        <w:trPr>
          <w:trHeight w:val="249"/>
        </w:trPr>
        <w:tc>
          <w:tcPr>
            <w:tcW w:w="8640" w:type="dxa"/>
            <w:gridSpan w:val="8"/>
            <w:hideMark/>
          </w:tcPr>
          <w:p w14:paraId="4CC92680" w14:textId="1B971612" w:rsidR="00A33653" w:rsidRPr="006D3C8D" w:rsidRDefault="00A33653" w:rsidP="00A33653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>III) ПОСЛЕДНИЕ ДАННЫЕ В СТРАНОВОЙ ПРОГРАММЕ ПО СЕКТОРАМ (тонны ОРС)</w:t>
            </w:r>
          </w:p>
        </w:tc>
        <w:tc>
          <w:tcPr>
            <w:tcW w:w="2610" w:type="dxa"/>
            <w:gridSpan w:val="2"/>
            <w:hideMark/>
          </w:tcPr>
          <w:p w14:paraId="5BD6EDCA" w14:textId="58BBB2B5" w:rsidR="00A33653" w:rsidRPr="006D3C8D" w:rsidRDefault="00A33653" w:rsidP="00A33653">
            <w:pPr>
              <w:jc w:val="right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 xml:space="preserve">Год: </w:t>
            </w:r>
            <w:r w:rsidRPr="006D3C8D">
              <w:rPr>
                <w:b/>
                <w:bCs/>
                <w:sz w:val="18"/>
                <w:szCs w:val="18"/>
                <w:lang w:val="ru-RU"/>
              </w:rPr>
              <w:t>2024</w:t>
            </w:r>
          </w:p>
        </w:tc>
      </w:tr>
      <w:tr w:rsidR="006D3C8D" w:rsidRPr="006D3C8D" w14:paraId="59200385" w14:textId="77777777" w:rsidTr="00A33653">
        <w:trPr>
          <w:trHeight w:val="249"/>
        </w:trPr>
        <w:tc>
          <w:tcPr>
            <w:tcW w:w="1170" w:type="dxa"/>
            <w:vAlign w:val="center"/>
            <w:hideMark/>
          </w:tcPr>
          <w:p w14:paraId="213312F5" w14:textId="77777777" w:rsidR="00A33653" w:rsidRPr="006D3C8D" w:rsidRDefault="00A33653" w:rsidP="00A33653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6D3C8D">
              <w:rPr>
                <w:sz w:val="18"/>
                <w:szCs w:val="18"/>
                <w:lang w:val="ru-RU"/>
              </w:rPr>
              <w:t xml:space="preserve">Хим. </w:t>
            </w:r>
          </w:p>
          <w:p w14:paraId="7FC189F5" w14:textId="3F6B069D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вещво</w:t>
            </w:r>
          </w:p>
        </w:tc>
        <w:tc>
          <w:tcPr>
            <w:tcW w:w="720" w:type="dxa"/>
            <w:vAlign w:val="center"/>
            <w:hideMark/>
          </w:tcPr>
          <w:p w14:paraId="3ED672C4" w14:textId="24A269FE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990" w:type="dxa"/>
            <w:vAlign w:val="center"/>
            <w:hideMark/>
          </w:tcPr>
          <w:p w14:paraId="43FD9F4C" w14:textId="07EEFB6B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 xml:space="preserve">Пеноматериалы </w:t>
            </w:r>
          </w:p>
        </w:tc>
        <w:tc>
          <w:tcPr>
            <w:tcW w:w="990" w:type="dxa"/>
            <w:vAlign w:val="center"/>
            <w:hideMark/>
          </w:tcPr>
          <w:p w14:paraId="73D4F522" w14:textId="256D7DA3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Пожаротушение</w:t>
            </w:r>
          </w:p>
        </w:tc>
        <w:tc>
          <w:tcPr>
            <w:tcW w:w="2790" w:type="dxa"/>
            <w:gridSpan w:val="2"/>
            <w:vAlign w:val="center"/>
            <w:hideMark/>
          </w:tcPr>
          <w:p w14:paraId="4BCD00FA" w14:textId="7A2D68B9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Холодильные установки</w:t>
            </w:r>
          </w:p>
        </w:tc>
        <w:tc>
          <w:tcPr>
            <w:tcW w:w="810" w:type="dxa"/>
            <w:vAlign w:val="center"/>
            <w:hideMark/>
          </w:tcPr>
          <w:p w14:paraId="12AB58C1" w14:textId="0D7685CB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Растворители</w:t>
            </w:r>
          </w:p>
        </w:tc>
        <w:tc>
          <w:tcPr>
            <w:tcW w:w="1170" w:type="dxa"/>
            <w:vAlign w:val="center"/>
            <w:hideMark/>
          </w:tcPr>
          <w:p w14:paraId="5278A719" w14:textId="308D0A5E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Технологич. агенты</w:t>
            </w:r>
          </w:p>
        </w:tc>
        <w:tc>
          <w:tcPr>
            <w:tcW w:w="1350" w:type="dxa"/>
            <w:vAlign w:val="center"/>
            <w:hideMark/>
          </w:tcPr>
          <w:p w14:paraId="79AF52C1" w14:textId="27105A0B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Лабораторное использование</w:t>
            </w:r>
          </w:p>
        </w:tc>
        <w:tc>
          <w:tcPr>
            <w:tcW w:w="1260" w:type="dxa"/>
            <w:vAlign w:val="center"/>
            <w:hideMark/>
          </w:tcPr>
          <w:p w14:paraId="5606ACCC" w14:textId="77A5722A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Совокупное секторальное потребление</w:t>
            </w:r>
          </w:p>
        </w:tc>
      </w:tr>
      <w:tr w:rsidR="006D3C8D" w:rsidRPr="006D3C8D" w14:paraId="3B66528A" w14:textId="77777777" w:rsidTr="00A33653">
        <w:trPr>
          <w:trHeight w:val="249"/>
        </w:trPr>
        <w:tc>
          <w:tcPr>
            <w:tcW w:w="3870" w:type="dxa"/>
            <w:gridSpan w:val="4"/>
            <w:hideMark/>
          </w:tcPr>
          <w:p w14:paraId="3C33F75C" w14:textId="77777777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hideMark/>
          </w:tcPr>
          <w:p w14:paraId="30A5496F" w14:textId="7AEC18EA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 xml:space="preserve">Производство </w:t>
            </w:r>
          </w:p>
        </w:tc>
        <w:tc>
          <w:tcPr>
            <w:tcW w:w="1440" w:type="dxa"/>
            <w:hideMark/>
          </w:tcPr>
          <w:p w14:paraId="4FFEE5F7" w14:textId="574D4C9B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 xml:space="preserve">Обслуживание </w:t>
            </w:r>
          </w:p>
        </w:tc>
        <w:tc>
          <w:tcPr>
            <w:tcW w:w="4590" w:type="dxa"/>
            <w:gridSpan w:val="4"/>
          </w:tcPr>
          <w:p w14:paraId="00C908E1" w14:textId="77777777" w:rsidR="00A33653" w:rsidRPr="006D3C8D" w:rsidRDefault="00A33653" w:rsidP="00A33653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6D3C8D" w:rsidRPr="006D3C8D" w14:paraId="4168E6F2" w14:textId="77777777" w:rsidTr="00A33653">
        <w:trPr>
          <w:trHeight w:val="249"/>
        </w:trPr>
        <w:tc>
          <w:tcPr>
            <w:tcW w:w="1170" w:type="dxa"/>
            <w:hideMark/>
          </w:tcPr>
          <w:p w14:paraId="5F7957D1" w14:textId="38F937C4" w:rsidR="00E9063C" w:rsidRPr="006D3C8D" w:rsidRDefault="00C47C07" w:rsidP="00E9063C">
            <w:pPr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C47C07">
              <w:rPr>
                <w:sz w:val="18"/>
                <w:szCs w:val="18"/>
                <w:lang w:val="en-US"/>
              </w:rPr>
              <w:t>ГХФУ-22</w:t>
            </w:r>
          </w:p>
        </w:tc>
        <w:tc>
          <w:tcPr>
            <w:tcW w:w="720" w:type="dxa"/>
          </w:tcPr>
          <w:p w14:paraId="4D2AD081" w14:textId="7A21A8DB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</w:tcPr>
          <w:p w14:paraId="7E8DCE0F" w14:textId="012817B2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</w:tcPr>
          <w:p w14:paraId="2127168E" w14:textId="759F73BD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</w:tcPr>
          <w:p w14:paraId="7398F7DC" w14:textId="634BFFC1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4E69AE8E" w14:textId="308CD5AD" w:rsidR="00E9063C" w:rsidRPr="006D3C8D" w:rsidRDefault="007458FD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8</w:t>
            </w:r>
            <w:r w:rsidR="00422855">
              <w:rPr>
                <w:sz w:val="18"/>
                <w:szCs w:val="18"/>
                <w:lang w:val="en-US"/>
              </w:rPr>
              <w:t>,</w:t>
            </w:r>
            <w:r w:rsidRPr="006D3C8D">
              <w:rPr>
                <w:sz w:val="18"/>
                <w:szCs w:val="18"/>
                <w:lang w:val="en-US"/>
              </w:rPr>
              <w:t>64</w:t>
            </w:r>
          </w:p>
        </w:tc>
        <w:tc>
          <w:tcPr>
            <w:tcW w:w="810" w:type="dxa"/>
          </w:tcPr>
          <w:p w14:paraId="475A4C56" w14:textId="26A8E916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6E2F5568" w14:textId="1B26481B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</w:tcPr>
          <w:p w14:paraId="28EC72A4" w14:textId="73338946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11F6BACC" w14:textId="38846A01" w:rsidR="00E9063C" w:rsidRPr="006D3C8D" w:rsidRDefault="007458FD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</w:rPr>
              <w:t>8</w:t>
            </w:r>
            <w:r w:rsidR="00422855">
              <w:rPr>
                <w:sz w:val="18"/>
                <w:szCs w:val="18"/>
              </w:rPr>
              <w:t>,</w:t>
            </w:r>
            <w:r w:rsidRPr="006D3C8D">
              <w:rPr>
                <w:sz w:val="18"/>
                <w:szCs w:val="18"/>
              </w:rPr>
              <w:t>64</w:t>
            </w:r>
          </w:p>
        </w:tc>
      </w:tr>
      <w:tr w:rsidR="006D3C8D" w:rsidRPr="006D3C8D" w14:paraId="4A5A2E5B" w14:textId="77777777" w:rsidTr="00A33653">
        <w:trPr>
          <w:trHeight w:val="249"/>
        </w:trPr>
        <w:tc>
          <w:tcPr>
            <w:tcW w:w="1170" w:type="dxa"/>
            <w:hideMark/>
          </w:tcPr>
          <w:p w14:paraId="06135202" w14:textId="3FA828E1" w:rsidR="00E9063C" w:rsidRPr="006D3C8D" w:rsidRDefault="00C47C07" w:rsidP="00E9063C">
            <w:pPr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C47C07">
              <w:rPr>
                <w:sz w:val="18"/>
                <w:szCs w:val="18"/>
                <w:lang w:val="en-US"/>
              </w:rPr>
              <w:t>ГХФУ-</w:t>
            </w:r>
            <w:r>
              <w:rPr>
                <w:sz w:val="18"/>
                <w:szCs w:val="18"/>
                <w:lang w:val="en-US"/>
              </w:rPr>
              <w:t>1</w:t>
            </w:r>
            <w:r w:rsidR="00E9063C" w:rsidRPr="006D3C8D">
              <w:rPr>
                <w:sz w:val="18"/>
                <w:szCs w:val="18"/>
                <w:lang w:val="en-US"/>
              </w:rPr>
              <w:t>41b</w:t>
            </w:r>
          </w:p>
        </w:tc>
        <w:tc>
          <w:tcPr>
            <w:tcW w:w="720" w:type="dxa"/>
          </w:tcPr>
          <w:p w14:paraId="2E3DC3C3" w14:textId="43BAE016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</w:tcPr>
          <w:p w14:paraId="128BC9B0" w14:textId="5EB43DFC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</w:tcPr>
          <w:p w14:paraId="17C5211C" w14:textId="5A392E5B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</w:tcPr>
          <w:p w14:paraId="0093DD2F" w14:textId="7857C54E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4398F56B" w14:textId="13438ADF" w:rsidR="00E9063C" w:rsidRPr="006D3C8D" w:rsidRDefault="00F450F2" w:rsidP="00F450F2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0</w:t>
            </w:r>
            <w:r w:rsidR="00422855">
              <w:rPr>
                <w:sz w:val="18"/>
                <w:szCs w:val="18"/>
                <w:lang w:val="en-US"/>
              </w:rPr>
              <w:t>,</w:t>
            </w:r>
            <w:r w:rsidRPr="006D3C8D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10" w:type="dxa"/>
          </w:tcPr>
          <w:p w14:paraId="5E0BDD31" w14:textId="687D4CE4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08318582" w14:textId="3643F791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</w:tcPr>
          <w:p w14:paraId="6EDB847F" w14:textId="3902AA17" w:rsidR="00E9063C" w:rsidRPr="006D3C8D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7676E5C8" w14:textId="456636C8" w:rsidR="00E9063C" w:rsidRPr="006D3C8D" w:rsidRDefault="00F450F2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0</w:t>
            </w:r>
            <w:r w:rsidR="00422855">
              <w:rPr>
                <w:sz w:val="18"/>
                <w:szCs w:val="18"/>
                <w:lang w:val="en-US"/>
              </w:rPr>
              <w:t>,</w:t>
            </w:r>
            <w:r w:rsidRPr="006D3C8D">
              <w:rPr>
                <w:sz w:val="18"/>
                <w:szCs w:val="18"/>
                <w:lang w:val="en-US"/>
              </w:rPr>
              <w:t>22</w:t>
            </w:r>
          </w:p>
        </w:tc>
      </w:tr>
    </w:tbl>
    <w:p w14:paraId="00B126EA" w14:textId="77777777" w:rsidR="00E9063C" w:rsidRPr="006D3C8D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11250" w:type="dxa"/>
        <w:tblInd w:w="-905" w:type="dxa"/>
        <w:tblLook w:val="04A0" w:firstRow="1" w:lastRow="0" w:firstColumn="1" w:lastColumn="0" w:noHBand="0" w:noVBand="1"/>
      </w:tblPr>
      <w:tblGrid>
        <w:gridCol w:w="3310"/>
        <w:gridCol w:w="1701"/>
        <w:gridCol w:w="4394"/>
        <w:gridCol w:w="1845"/>
      </w:tblGrid>
      <w:tr w:rsidR="006D3C8D" w:rsidRPr="006D3C8D" w14:paraId="3F2122F5" w14:textId="77777777" w:rsidTr="00A33653">
        <w:trPr>
          <w:trHeight w:val="276"/>
        </w:trPr>
        <w:tc>
          <w:tcPr>
            <w:tcW w:w="11250" w:type="dxa"/>
            <w:gridSpan w:val="4"/>
            <w:hideMark/>
          </w:tcPr>
          <w:p w14:paraId="272E87EC" w14:textId="031E781A" w:rsidR="00E9063C" w:rsidRPr="006D3C8D" w:rsidRDefault="00A33653" w:rsidP="00E9063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>IV) ДАННЫЕ О ПОТРЕБЛЕНИИ (тонны ОРС)</w:t>
            </w:r>
          </w:p>
        </w:tc>
      </w:tr>
      <w:tr w:rsidR="006D3C8D" w:rsidRPr="006D3C8D" w14:paraId="0ABA0F67" w14:textId="77777777" w:rsidTr="00A33653">
        <w:trPr>
          <w:trHeight w:val="276"/>
        </w:trPr>
        <w:tc>
          <w:tcPr>
            <w:tcW w:w="3310" w:type="dxa"/>
            <w:hideMark/>
          </w:tcPr>
          <w:p w14:paraId="7546D526" w14:textId="735E626D" w:rsidR="00E9063C" w:rsidRPr="006D3C8D" w:rsidRDefault="00A33653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Базовый уровень 2009</w:t>
            </w:r>
            <w:r w:rsidRPr="006D3C8D">
              <w:rPr>
                <w:sz w:val="18"/>
                <w:szCs w:val="18"/>
                <w:lang w:val="ru-RU"/>
              </w:rPr>
              <w:noBreakHyphen/>
              <w:t>2010 годов:</w:t>
            </w:r>
          </w:p>
        </w:tc>
        <w:tc>
          <w:tcPr>
            <w:tcW w:w="1701" w:type="dxa"/>
            <w:hideMark/>
          </w:tcPr>
          <w:p w14:paraId="396C078B" w14:textId="123AA6D6" w:rsidR="00E9063C" w:rsidRPr="006D3C8D" w:rsidRDefault="005E2E6D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</w:rPr>
              <w:t>36</w:t>
            </w:r>
            <w:r w:rsidR="00422855">
              <w:rPr>
                <w:sz w:val="18"/>
                <w:szCs w:val="18"/>
              </w:rPr>
              <w:t>,</w:t>
            </w:r>
            <w:r w:rsidRPr="006D3C8D">
              <w:rPr>
                <w:sz w:val="18"/>
                <w:szCs w:val="18"/>
              </w:rPr>
              <w:t>15</w:t>
            </w:r>
          </w:p>
        </w:tc>
        <w:tc>
          <w:tcPr>
            <w:tcW w:w="4394" w:type="dxa"/>
            <w:hideMark/>
          </w:tcPr>
          <w:p w14:paraId="006A3957" w14:textId="7B01B84C" w:rsidR="00E9063C" w:rsidRPr="006D3C8D" w:rsidRDefault="00A33653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Начальный уровень для устойчивого совокупного сокращения:</w:t>
            </w:r>
          </w:p>
        </w:tc>
        <w:tc>
          <w:tcPr>
            <w:tcW w:w="1845" w:type="dxa"/>
            <w:hideMark/>
          </w:tcPr>
          <w:p w14:paraId="062669EB" w14:textId="192DBA9E" w:rsidR="00E9063C" w:rsidRPr="006D3C8D" w:rsidRDefault="005E2E6D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</w:rPr>
              <w:t>20</w:t>
            </w:r>
            <w:r w:rsidR="00422855">
              <w:rPr>
                <w:sz w:val="18"/>
                <w:szCs w:val="18"/>
              </w:rPr>
              <w:t>,</w:t>
            </w:r>
            <w:r w:rsidRPr="006D3C8D">
              <w:rPr>
                <w:sz w:val="18"/>
                <w:szCs w:val="18"/>
              </w:rPr>
              <w:t>96</w:t>
            </w:r>
          </w:p>
        </w:tc>
      </w:tr>
      <w:tr w:rsidR="006D3C8D" w:rsidRPr="006D3C8D" w14:paraId="1B97C613" w14:textId="77777777" w:rsidTr="00A33653">
        <w:trPr>
          <w:trHeight w:val="276"/>
        </w:trPr>
        <w:tc>
          <w:tcPr>
            <w:tcW w:w="11250" w:type="dxa"/>
            <w:gridSpan w:val="4"/>
            <w:hideMark/>
          </w:tcPr>
          <w:p w14:paraId="1EED95C7" w14:textId="3ACC0004" w:rsidR="00E9063C" w:rsidRPr="006D3C8D" w:rsidRDefault="00A33653" w:rsidP="6E4D4D04">
            <w:pPr>
              <w:ind w:left="316"/>
              <w:rPr>
                <w:b/>
                <w:bCs/>
                <w:sz w:val="18"/>
                <w:szCs w:val="18"/>
                <w:lang w:val="en-US"/>
              </w:rPr>
            </w:pPr>
            <w:r w:rsidRPr="006D3C8D">
              <w:rPr>
                <w:b/>
                <w:caps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6D3C8D" w:rsidRPr="006D3C8D" w14:paraId="4CA7E964" w14:textId="77777777" w:rsidTr="00A33653">
        <w:trPr>
          <w:trHeight w:val="276"/>
        </w:trPr>
        <w:tc>
          <w:tcPr>
            <w:tcW w:w="3310" w:type="dxa"/>
            <w:hideMark/>
          </w:tcPr>
          <w:p w14:paraId="2896773C" w14:textId="6E7AD665" w:rsidR="00E9063C" w:rsidRPr="006D3C8D" w:rsidRDefault="00A33653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Уже утверждено:</w:t>
            </w:r>
          </w:p>
        </w:tc>
        <w:tc>
          <w:tcPr>
            <w:tcW w:w="1701" w:type="dxa"/>
            <w:hideMark/>
          </w:tcPr>
          <w:p w14:paraId="2F68F258" w14:textId="2D3FB1A2" w:rsidR="00E9063C" w:rsidRPr="006D3C8D" w:rsidRDefault="003F6916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</w:rPr>
              <w:t>14</w:t>
            </w:r>
            <w:r w:rsidR="00422855">
              <w:rPr>
                <w:sz w:val="18"/>
                <w:szCs w:val="18"/>
              </w:rPr>
              <w:t>,</w:t>
            </w:r>
            <w:r w:rsidRPr="006D3C8D">
              <w:rPr>
                <w:sz w:val="18"/>
                <w:szCs w:val="18"/>
              </w:rPr>
              <w:t>15</w:t>
            </w:r>
          </w:p>
        </w:tc>
        <w:tc>
          <w:tcPr>
            <w:tcW w:w="4394" w:type="dxa"/>
            <w:hideMark/>
          </w:tcPr>
          <w:p w14:paraId="6825E0A0" w14:textId="4857D21B" w:rsidR="00E9063C" w:rsidRPr="006D3C8D" w:rsidRDefault="00A33653" w:rsidP="00E9063C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Осталось:</w:t>
            </w:r>
          </w:p>
        </w:tc>
        <w:tc>
          <w:tcPr>
            <w:tcW w:w="1845" w:type="dxa"/>
            <w:hideMark/>
          </w:tcPr>
          <w:p w14:paraId="10273EFB" w14:textId="118F64F7" w:rsidR="00E9063C" w:rsidRPr="006D3C8D" w:rsidRDefault="003F6916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6</w:t>
            </w:r>
            <w:r w:rsidR="00422855">
              <w:rPr>
                <w:sz w:val="18"/>
                <w:szCs w:val="18"/>
                <w:lang w:val="en-US"/>
              </w:rPr>
              <w:t>,</w:t>
            </w:r>
            <w:r w:rsidRPr="006D3C8D">
              <w:rPr>
                <w:sz w:val="18"/>
                <w:szCs w:val="18"/>
                <w:lang w:val="en-US"/>
              </w:rPr>
              <w:t>81</w:t>
            </w:r>
          </w:p>
        </w:tc>
      </w:tr>
    </w:tbl>
    <w:p w14:paraId="60B182BC" w14:textId="77777777" w:rsidR="00E9063C" w:rsidRPr="006D3C8D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6016" w:type="pct"/>
        <w:tblInd w:w="-905" w:type="dxa"/>
        <w:tblLook w:val="04A0" w:firstRow="1" w:lastRow="0" w:firstColumn="1" w:lastColumn="0" w:noHBand="0" w:noVBand="1"/>
      </w:tblPr>
      <w:tblGrid>
        <w:gridCol w:w="1349"/>
        <w:gridCol w:w="3379"/>
        <w:gridCol w:w="1562"/>
        <w:gridCol w:w="1418"/>
        <w:gridCol w:w="1562"/>
        <w:gridCol w:w="1980"/>
      </w:tblGrid>
      <w:tr w:rsidR="006D3C8D" w:rsidRPr="006D3C8D" w14:paraId="21C1CF0C" w14:textId="77777777" w:rsidTr="006D2D35">
        <w:trPr>
          <w:trHeight w:val="323"/>
        </w:trPr>
        <w:tc>
          <w:tcPr>
            <w:tcW w:w="2102" w:type="pct"/>
            <w:gridSpan w:val="2"/>
            <w:hideMark/>
          </w:tcPr>
          <w:p w14:paraId="14F1453C" w14:textId="72A0D5BF" w:rsidR="00775DCA" w:rsidRPr="006D3C8D" w:rsidRDefault="00A33653" w:rsidP="00E9063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>V) УТВЕРЖДЕННЫЙ БИЗНЕС-ПЛАН</w:t>
            </w:r>
          </w:p>
        </w:tc>
        <w:tc>
          <w:tcPr>
            <w:tcW w:w="694" w:type="pct"/>
            <w:vAlign w:val="center"/>
            <w:hideMark/>
          </w:tcPr>
          <w:p w14:paraId="376ADFEC" w14:textId="06F4258D" w:rsidR="00775DCA" w:rsidRPr="006D3C8D" w:rsidRDefault="00775DCA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630" w:type="pct"/>
            <w:vAlign w:val="center"/>
          </w:tcPr>
          <w:p w14:paraId="2E7E6AEE" w14:textId="4D6E9F24" w:rsidR="00775DCA" w:rsidRPr="006D3C8D" w:rsidRDefault="00775DCA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694" w:type="pct"/>
            <w:vAlign w:val="center"/>
          </w:tcPr>
          <w:p w14:paraId="32C1136F" w14:textId="7C06EBC0" w:rsidR="00775DCA" w:rsidRPr="006D3C8D" w:rsidRDefault="00775DCA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881" w:type="pct"/>
            <w:vAlign w:val="center"/>
            <w:hideMark/>
          </w:tcPr>
          <w:p w14:paraId="6AB0F55D" w14:textId="58209BED" w:rsidR="00775DCA" w:rsidRPr="006D3C8D" w:rsidRDefault="00A33653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6D3C8D" w:rsidRPr="006D3C8D" w14:paraId="28FA06FF" w14:textId="77777777" w:rsidTr="00A33653">
        <w:trPr>
          <w:trHeight w:val="187"/>
        </w:trPr>
        <w:tc>
          <w:tcPr>
            <w:tcW w:w="600" w:type="pct"/>
            <w:vMerge w:val="restart"/>
            <w:vAlign w:val="center"/>
            <w:hideMark/>
          </w:tcPr>
          <w:p w14:paraId="2330C62B" w14:textId="0C147CC9" w:rsidR="00A33653" w:rsidRPr="006D3C8D" w:rsidRDefault="006D3C8D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t>ЮНЕП</w:t>
            </w:r>
          </w:p>
        </w:tc>
        <w:tc>
          <w:tcPr>
            <w:tcW w:w="1502" w:type="pct"/>
            <w:hideMark/>
          </w:tcPr>
          <w:p w14:paraId="212F2C0D" w14:textId="1A80B1DF" w:rsidR="00A33653" w:rsidRPr="006D3C8D" w:rsidRDefault="00A33653" w:rsidP="00A33653">
            <w:pPr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Поэтапный отказ от ОРВ (тонны ОРС)</w:t>
            </w:r>
          </w:p>
        </w:tc>
        <w:tc>
          <w:tcPr>
            <w:tcW w:w="694" w:type="pct"/>
          </w:tcPr>
          <w:p w14:paraId="5322BE18" w14:textId="63491DD0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2</w:t>
            </w:r>
            <w:r w:rsidR="00422855">
              <w:rPr>
                <w:sz w:val="18"/>
                <w:szCs w:val="18"/>
                <w:lang w:val="en-US"/>
              </w:rPr>
              <w:t>,</w:t>
            </w:r>
            <w:r w:rsidRPr="006D3C8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630" w:type="pct"/>
          </w:tcPr>
          <w:p w14:paraId="16641CBB" w14:textId="1826CEDF" w:rsidR="00A33653" w:rsidRPr="006D3C8D" w:rsidRDefault="00A33653" w:rsidP="00A33653">
            <w:pPr>
              <w:jc w:val="right"/>
              <w:rPr>
                <w:sz w:val="18"/>
                <w:szCs w:val="18"/>
              </w:rPr>
            </w:pPr>
            <w:r w:rsidRPr="006D3C8D">
              <w:rPr>
                <w:sz w:val="18"/>
                <w:szCs w:val="18"/>
              </w:rPr>
              <w:t>0</w:t>
            </w:r>
            <w:r w:rsidR="00422855">
              <w:rPr>
                <w:sz w:val="18"/>
                <w:szCs w:val="18"/>
              </w:rPr>
              <w:t>,</w:t>
            </w:r>
            <w:r w:rsidRPr="006D3C8D">
              <w:rPr>
                <w:sz w:val="18"/>
                <w:szCs w:val="18"/>
              </w:rPr>
              <w:t>00</w:t>
            </w:r>
          </w:p>
        </w:tc>
        <w:tc>
          <w:tcPr>
            <w:tcW w:w="694" w:type="pct"/>
          </w:tcPr>
          <w:p w14:paraId="6329EC58" w14:textId="2537EAAD" w:rsidR="00A33653" w:rsidRPr="006D3C8D" w:rsidRDefault="00A33653" w:rsidP="00A33653">
            <w:pPr>
              <w:jc w:val="right"/>
              <w:rPr>
                <w:sz w:val="18"/>
                <w:szCs w:val="18"/>
              </w:rPr>
            </w:pPr>
            <w:r w:rsidRPr="006D3C8D">
              <w:rPr>
                <w:sz w:val="18"/>
                <w:szCs w:val="18"/>
              </w:rPr>
              <w:t>0</w:t>
            </w:r>
            <w:r w:rsidR="00422855">
              <w:rPr>
                <w:sz w:val="18"/>
                <w:szCs w:val="18"/>
              </w:rPr>
              <w:t>,</w:t>
            </w:r>
            <w:r w:rsidRPr="006D3C8D">
              <w:rPr>
                <w:sz w:val="18"/>
                <w:szCs w:val="18"/>
              </w:rPr>
              <w:t>00</w:t>
            </w:r>
          </w:p>
        </w:tc>
        <w:tc>
          <w:tcPr>
            <w:tcW w:w="881" w:type="pct"/>
          </w:tcPr>
          <w:p w14:paraId="0F4A1AFD" w14:textId="4B05B643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2</w:t>
            </w:r>
            <w:r w:rsidR="00422855">
              <w:rPr>
                <w:sz w:val="18"/>
                <w:szCs w:val="18"/>
                <w:lang w:val="en-US"/>
              </w:rPr>
              <w:t>,</w:t>
            </w:r>
            <w:r w:rsidRPr="006D3C8D">
              <w:rPr>
                <w:sz w:val="18"/>
                <w:szCs w:val="18"/>
                <w:lang w:val="en-US"/>
              </w:rPr>
              <w:t>8</w:t>
            </w:r>
          </w:p>
        </w:tc>
      </w:tr>
      <w:tr w:rsidR="006D3C8D" w:rsidRPr="006D3C8D" w14:paraId="16D75624" w14:textId="77777777" w:rsidTr="00A33653">
        <w:trPr>
          <w:trHeight w:val="55"/>
        </w:trPr>
        <w:tc>
          <w:tcPr>
            <w:tcW w:w="600" w:type="pct"/>
            <w:vMerge/>
            <w:vAlign w:val="center"/>
            <w:hideMark/>
          </w:tcPr>
          <w:p w14:paraId="1AEB2920" w14:textId="77777777" w:rsidR="00A33653" w:rsidRPr="006D3C8D" w:rsidRDefault="00A33653" w:rsidP="00A3365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pct"/>
            <w:hideMark/>
          </w:tcPr>
          <w:p w14:paraId="4A9564DA" w14:textId="38B83649" w:rsidR="00A33653" w:rsidRPr="006D3C8D" w:rsidRDefault="00A33653" w:rsidP="00A33653">
            <w:pPr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694" w:type="pct"/>
          </w:tcPr>
          <w:p w14:paraId="302D7A32" w14:textId="443A1579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268</w:t>
            </w:r>
            <w:r w:rsidR="00422855">
              <w:rPr>
                <w:sz w:val="18"/>
                <w:szCs w:val="18"/>
                <w:lang w:val="en-US"/>
              </w:rPr>
              <w:t xml:space="preserve"> </w:t>
            </w:r>
            <w:r w:rsidRPr="006D3C8D">
              <w:rPr>
                <w:sz w:val="18"/>
                <w:szCs w:val="18"/>
                <w:lang w:val="en-US"/>
              </w:rPr>
              <w:t>940</w:t>
            </w:r>
          </w:p>
        </w:tc>
        <w:tc>
          <w:tcPr>
            <w:tcW w:w="630" w:type="pct"/>
          </w:tcPr>
          <w:p w14:paraId="680DC302" w14:textId="0C130AC7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94" w:type="pct"/>
          </w:tcPr>
          <w:p w14:paraId="38929488" w14:textId="360D1FF1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81" w:type="pct"/>
          </w:tcPr>
          <w:p w14:paraId="6219E79D" w14:textId="2CF80DB7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268</w:t>
            </w:r>
            <w:r w:rsidR="00422855">
              <w:rPr>
                <w:sz w:val="18"/>
                <w:szCs w:val="18"/>
                <w:lang w:val="en-US"/>
              </w:rPr>
              <w:t xml:space="preserve"> </w:t>
            </w:r>
            <w:r w:rsidRPr="006D3C8D">
              <w:rPr>
                <w:sz w:val="18"/>
                <w:szCs w:val="18"/>
                <w:lang w:val="en-US"/>
              </w:rPr>
              <w:t>940</w:t>
            </w:r>
          </w:p>
        </w:tc>
      </w:tr>
      <w:tr w:rsidR="006D3C8D" w:rsidRPr="006D3C8D" w14:paraId="2567113F" w14:textId="77777777" w:rsidTr="00A33653">
        <w:trPr>
          <w:trHeight w:val="264"/>
        </w:trPr>
        <w:tc>
          <w:tcPr>
            <w:tcW w:w="600" w:type="pct"/>
            <w:vMerge w:val="restart"/>
            <w:vAlign w:val="center"/>
            <w:hideMark/>
          </w:tcPr>
          <w:p w14:paraId="5E107054" w14:textId="7A464970" w:rsidR="00A33653" w:rsidRPr="006D3C8D" w:rsidRDefault="006D3C8D" w:rsidP="00A33653">
            <w:pPr>
              <w:jc w:val="center"/>
              <w:rPr>
                <w:sz w:val="18"/>
                <w:szCs w:val="18"/>
                <w:lang w:val="en-US"/>
              </w:rPr>
            </w:pPr>
            <w:r w:rsidRPr="006D3C8D">
              <w:t>ЮНИДО</w:t>
            </w:r>
          </w:p>
        </w:tc>
        <w:tc>
          <w:tcPr>
            <w:tcW w:w="1502" w:type="pct"/>
            <w:hideMark/>
          </w:tcPr>
          <w:p w14:paraId="37B22AC5" w14:textId="49365164" w:rsidR="00A33653" w:rsidRPr="006D3C8D" w:rsidRDefault="00A33653" w:rsidP="00A33653">
            <w:pPr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Поэтапный отказ от ОРВ (тонны ОРС)</w:t>
            </w:r>
          </w:p>
        </w:tc>
        <w:tc>
          <w:tcPr>
            <w:tcW w:w="694" w:type="pct"/>
          </w:tcPr>
          <w:p w14:paraId="5DB3A220" w14:textId="5ED4E9F6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1</w:t>
            </w:r>
            <w:r w:rsidR="00422855">
              <w:rPr>
                <w:sz w:val="18"/>
                <w:szCs w:val="18"/>
                <w:lang w:val="en-US"/>
              </w:rPr>
              <w:t>,</w:t>
            </w:r>
            <w:r w:rsidRPr="006D3C8D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630" w:type="pct"/>
          </w:tcPr>
          <w:p w14:paraId="40741A3F" w14:textId="5C13512E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0</w:t>
            </w:r>
            <w:r w:rsidR="00422855">
              <w:rPr>
                <w:sz w:val="18"/>
                <w:szCs w:val="18"/>
                <w:lang w:val="en-US"/>
              </w:rPr>
              <w:t>,</w:t>
            </w:r>
            <w:r w:rsidRPr="006D3C8D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94" w:type="pct"/>
          </w:tcPr>
          <w:p w14:paraId="6F7C3124" w14:textId="5E177F45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0</w:t>
            </w:r>
            <w:r w:rsidR="00422855">
              <w:rPr>
                <w:sz w:val="18"/>
                <w:szCs w:val="18"/>
                <w:lang w:val="en-US"/>
              </w:rPr>
              <w:t>,</w:t>
            </w:r>
            <w:r w:rsidRPr="006D3C8D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81" w:type="pct"/>
          </w:tcPr>
          <w:p w14:paraId="1DFA4649" w14:textId="60F41A4B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1</w:t>
            </w:r>
            <w:r w:rsidR="00422855">
              <w:rPr>
                <w:sz w:val="18"/>
                <w:szCs w:val="18"/>
                <w:lang w:val="en-US"/>
              </w:rPr>
              <w:t>,</w:t>
            </w:r>
            <w:r w:rsidRPr="006D3C8D">
              <w:rPr>
                <w:sz w:val="18"/>
                <w:szCs w:val="18"/>
                <w:lang w:val="en-US"/>
              </w:rPr>
              <w:t>1</w:t>
            </w:r>
          </w:p>
        </w:tc>
      </w:tr>
      <w:tr w:rsidR="006D3C8D" w:rsidRPr="006D3C8D" w14:paraId="28766E77" w14:textId="77777777" w:rsidTr="00A33653">
        <w:trPr>
          <w:trHeight w:val="264"/>
        </w:trPr>
        <w:tc>
          <w:tcPr>
            <w:tcW w:w="600" w:type="pct"/>
            <w:vMerge/>
            <w:vAlign w:val="center"/>
            <w:hideMark/>
          </w:tcPr>
          <w:p w14:paraId="7E0D7699" w14:textId="77777777" w:rsidR="00A33653" w:rsidRPr="006D3C8D" w:rsidRDefault="00A33653" w:rsidP="00A3365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pct"/>
            <w:hideMark/>
          </w:tcPr>
          <w:p w14:paraId="658BCE2E" w14:textId="1CF5FCCF" w:rsidR="00A33653" w:rsidRPr="006D3C8D" w:rsidRDefault="00A33653" w:rsidP="00A33653">
            <w:pPr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694" w:type="pct"/>
          </w:tcPr>
          <w:p w14:paraId="06D20F11" w14:textId="1246AED5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103</w:t>
            </w:r>
            <w:r w:rsidR="00422855">
              <w:rPr>
                <w:sz w:val="18"/>
                <w:szCs w:val="18"/>
                <w:lang w:val="en-US"/>
              </w:rPr>
              <w:t xml:space="preserve"> </w:t>
            </w:r>
            <w:r w:rsidRPr="006D3C8D">
              <w:rPr>
                <w:sz w:val="18"/>
                <w:szCs w:val="18"/>
                <w:lang w:val="en-US"/>
              </w:rPr>
              <w:t>550</w:t>
            </w:r>
          </w:p>
        </w:tc>
        <w:tc>
          <w:tcPr>
            <w:tcW w:w="630" w:type="pct"/>
          </w:tcPr>
          <w:p w14:paraId="790283F7" w14:textId="49E03488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94" w:type="pct"/>
          </w:tcPr>
          <w:p w14:paraId="6ECADB7F" w14:textId="01302678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81" w:type="pct"/>
          </w:tcPr>
          <w:p w14:paraId="537AC8CE" w14:textId="74BD1C5D" w:rsidR="00A33653" w:rsidRPr="006D3C8D" w:rsidRDefault="00A33653" w:rsidP="00A33653">
            <w:pPr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en-US"/>
              </w:rPr>
              <w:t>103</w:t>
            </w:r>
            <w:r w:rsidR="00422855">
              <w:rPr>
                <w:sz w:val="18"/>
                <w:szCs w:val="18"/>
                <w:lang w:val="en-US"/>
              </w:rPr>
              <w:t xml:space="preserve"> </w:t>
            </w:r>
            <w:r w:rsidRPr="006D3C8D">
              <w:rPr>
                <w:sz w:val="18"/>
                <w:szCs w:val="18"/>
                <w:lang w:val="en-US"/>
              </w:rPr>
              <w:t>550</w:t>
            </w:r>
          </w:p>
        </w:tc>
      </w:tr>
    </w:tbl>
    <w:p w14:paraId="44D54997" w14:textId="281757EB" w:rsidR="00E9063C" w:rsidRPr="006D3C8D" w:rsidRDefault="00E9063C" w:rsidP="000410C0">
      <w:pPr>
        <w:ind w:right="-563"/>
        <w:rPr>
          <w:sz w:val="18"/>
          <w:szCs w:val="18"/>
        </w:rPr>
      </w:pPr>
    </w:p>
    <w:tbl>
      <w:tblPr>
        <w:tblStyle w:val="TableGrid"/>
        <w:tblW w:w="11245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615"/>
        <w:gridCol w:w="1170"/>
        <w:gridCol w:w="2550"/>
        <w:gridCol w:w="958"/>
        <w:gridCol w:w="958"/>
        <w:gridCol w:w="958"/>
        <w:gridCol w:w="958"/>
        <w:gridCol w:w="958"/>
        <w:gridCol w:w="1120"/>
      </w:tblGrid>
      <w:tr w:rsidR="006D3C8D" w:rsidRPr="006D3C8D" w14:paraId="14E17221" w14:textId="77777777" w:rsidTr="00A33653">
        <w:trPr>
          <w:trHeight w:val="286"/>
          <w:jc w:val="center"/>
        </w:trPr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4EC4A" w14:textId="74B4A98F" w:rsidR="00E9063C" w:rsidRPr="006D3C8D" w:rsidRDefault="00A33653" w:rsidP="00E9063C">
            <w:pPr>
              <w:spacing w:before="20" w:after="20"/>
              <w:ind w:left="38"/>
              <w:jc w:val="left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 xml:space="preserve">VI) </w:t>
            </w:r>
            <w:r w:rsidRPr="006D3C8D">
              <w:rPr>
                <w:b/>
                <w:bCs/>
                <w:sz w:val="18"/>
                <w:szCs w:val="18"/>
                <w:lang w:val="ru-RU"/>
              </w:rPr>
              <w:t>ДАННЫЕ ПО ПРОЕКТУ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9A2D5" w14:textId="0AFB97AB" w:rsidR="00E9063C" w:rsidRPr="006D3C8D" w:rsidRDefault="00E9063C" w:rsidP="00E9063C">
            <w:pPr>
              <w:spacing w:before="20" w:after="20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en-US"/>
              </w:rPr>
              <w:t>20</w:t>
            </w:r>
            <w:r w:rsidR="00E8347C" w:rsidRPr="006D3C8D">
              <w:rPr>
                <w:b/>
                <w:sz w:val="18"/>
                <w:szCs w:val="18"/>
                <w:lang w:val="en-US"/>
              </w:rPr>
              <w:t>21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97F3" w14:textId="45EA16A7" w:rsidR="00E9063C" w:rsidRPr="006D3C8D" w:rsidRDefault="00E9063C" w:rsidP="00E9063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en-US"/>
              </w:rPr>
              <w:t>20</w:t>
            </w:r>
            <w:r w:rsidR="00E8347C" w:rsidRPr="006D3C8D">
              <w:rPr>
                <w:b/>
                <w:sz w:val="18"/>
                <w:szCs w:val="18"/>
                <w:lang w:val="en-US"/>
              </w:rPr>
              <w:t>22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A258F" w14:textId="722C13C0" w:rsidR="00E9063C" w:rsidRPr="006D3C8D" w:rsidRDefault="00E9063C" w:rsidP="00E9063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en-US"/>
              </w:rPr>
              <w:t>20</w:t>
            </w:r>
            <w:r w:rsidR="00E8347C" w:rsidRPr="006D3C8D">
              <w:rPr>
                <w:b/>
                <w:sz w:val="18"/>
                <w:szCs w:val="18"/>
                <w:lang w:val="en-US"/>
              </w:rPr>
              <w:t>23</w:t>
            </w:r>
            <w:r w:rsidR="005D4723" w:rsidRPr="006D3C8D">
              <w:rPr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C886" w14:textId="1E2BA8D5" w:rsidR="00E9063C" w:rsidRPr="006D3C8D" w:rsidRDefault="00E9063C" w:rsidP="00E9063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en-US"/>
              </w:rPr>
              <w:t>20</w:t>
            </w:r>
            <w:r w:rsidR="00E8347C" w:rsidRPr="006D3C8D">
              <w:rPr>
                <w:b/>
                <w:sz w:val="18"/>
                <w:szCs w:val="18"/>
                <w:lang w:val="en-US"/>
              </w:rPr>
              <w:t>24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C93E5" w14:textId="1FFEA65C" w:rsidR="00E9063C" w:rsidRPr="006D3C8D" w:rsidRDefault="00E9063C" w:rsidP="00E9063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en-US"/>
              </w:rPr>
              <w:t>20</w:t>
            </w:r>
            <w:r w:rsidR="00E8347C" w:rsidRPr="006D3C8D">
              <w:rPr>
                <w:b/>
                <w:sz w:val="18"/>
                <w:szCs w:val="18"/>
                <w:lang w:val="en-US"/>
              </w:rPr>
              <w:t>25</w:t>
            </w:r>
            <w:r w:rsidR="00F450F2" w:rsidRPr="006D3C8D">
              <w:rPr>
                <w:b/>
                <w:sz w:val="18"/>
                <w:szCs w:val="18"/>
                <w:lang w:val="en-US"/>
              </w:rPr>
              <w:t>*</w:t>
            </w:r>
            <w:r w:rsidR="005D4723" w:rsidRPr="006D3C8D">
              <w:rPr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2A284" w14:textId="3F185E1A" w:rsidR="00E9063C" w:rsidRPr="006D3C8D" w:rsidRDefault="00A33653" w:rsidP="00E9063C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6D3C8D" w:rsidRPr="006D3C8D" w14:paraId="0B40A632" w14:textId="77777777" w:rsidTr="00A33653">
        <w:trPr>
          <w:trHeight w:val="237"/>
          <w:jc w:val="center"/>
        </w:trPr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1D1A" w14:textId="18A4366F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Предельные уровни потребления по Монреальскому протоколу (тонны ОРС)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425D" w14:textId="1D68CCFD" w:rsidR="00A33653" w:rsidRPr="006D3C8D" w:rsidRDefault="00A33653" w:rsidP="00A33653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eastAsia="en-CA"/>
              </w:rPr>
              <w:t>23</w:t>
            </w:r>
            <w:r w:rsidR="00422855">
              <w:rPr>
                <w:sz w:val="18"/>
                <w:szCs w:val="18"/>
                <w:lang w:eastAsia="en-CA"/>
              </w:rPr>
              <w:t>,</w:t>
            </w:r>
            <w:r w:rsidRPr="006D3C8D">
              <w:rPr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7D468" w14:textId="2A4935C9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eastAsia="en-CA"/>
              </w:rPr>
              <w:t>23</w:t>
            </w:r>
            <w:r w:rsidR="00422855">
              <w:rPr>
                <w:sz w:val="18"/>
                <w:szCs w:val="18"/>
                <w:lang w:eastAsia="en-CA"/>
              </w:rPr>
              <w:t>,</w:t>
            </w:r>
            <w:r w:rsidRPr="006D3C8D">
              <w:rPr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C85E6" w14:textId="2127CD48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eastAsia="en-CA"/>
              </w:rPr>
              <w:t>23</w:t>
            </w:r>
            <w:r w:rsidR="00422855">
              <w:rPr>
                <w:sz w:val="18"/>
                <w:szCs w:val="18"/>
                <w:lang w:eastAsia="en-CA"/>
              </w:rPr>
              <w:t>,</w:t>
            </w:r>
            <w:r w:rsidRPr="006D3C8D">
              <w:rPr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9CCE0" w14:textId="513E23B3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eastAsia="en-CA"/>
              </w:rPr>
              <w:t>23</w:t>
            </w:r>
            <w:r w:rsidR="00422855">
              <w:rPr>
                <w:sz w:val="18"/>
                <w:szCs w:val="18"/>
                <w:lang w:eastAsia="en-CA"/>
              </w:rPr>
              <w:t>,</w:t>
            </w:r>
            <w:r w:rsidRPr="006D3C8D">
              <w:rPr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5A52F" w14:textId="216FBC74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eastAsia="en-CA"/>
              </w:rPr>
              <w:t>11</w:t>
            </w:r>
            <w:r w:rsidR="00422855">
              <w:rPr>
                <w:sz w:val="18"/>
                <w:szCs w:val="18"/>
                <w:lang w:eastAsia="en-CA"/>
              </w:rPr>
              <w:t>,</w:t>
            </w:r>
            <w:r w:rsidRPr="006D3C8D">
              <w:rPr>
                <w:sz w:val="18"/>
                <w:szCs w:val="18"/>
                <w:lang w:eastAsia="en-CA"/>
              </w:rPr>
              <w:t>75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EE6FF" w14:textId="05463546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н/п</w:t>
            </w:r>
          </w:p>
        </w:tc>
      </w:tr>
      <w:tr w:rsidR="006D3C8D" w:rsidRPr="006D3C8D" w14:paraId="21763E38" w14:textId="77777777" w:rsidTr="00A33653">
        <w:trPr>
          <w:trHeight w:val="273"/>
          <w:jc w:val="center"/>
        </w:trPr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492AC" w14:textId="1BF101E5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 xml:space="preserve">Максимально допустимое потребление (тонны ОРС)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A766" w14:textId="71E9F736" w:rsidR="00A33653" w:rsidRPr="006D3C8D" w:rsidRDefault="00A33653" w:rsidP="00A33653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eastAsia="en-CA"/>
              </w:rPr>
              <w:t>13</w:t>
            </w:r>
            <w:r w:rsidR="00422855">
              <w:rPr>
                <w:sz w:val="18"/>
                <w:szCs w:val="18"/>
                <w:lang w:eastAsia="en-CA"/>
              </w:rPr>
              <w:t>,</w:t>
            </w:r>
            <w:r w:rsidRPr="006D3C8D">
              <w:rPr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E8DE" w14:textId="04B2DDA1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eastAsia="en-CA"/>
              </w:rPr>
              <w:t>13</w:t>
            </w:r>
            <w:r w:rsidR="00422855">
              <w:rPr>
                <w:sz w:val="18"/>
                <w:szCs w:val="18"/>
                <w:lang w:eastAsia="en-CA"/>
              </w:rPr>
              <w:t>,</w:t>
            </w:r>
            <w:r w:rsidRPr="006D3C8D">
              <w:rPr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6D4E" w14:textId="0E88AC66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eastAsia="en-CA"/>
              </w:rPr>
              <w:t>13</w:t>
            </w:r>
            <w:r w:rsidR="00422855">
              <w:rPr>
                <w:sz w:val="18"/>
                <w:szCs w:val="18"/>
                <w:lang w:eastAsia="en-CA"/>
              </w:rPr>
              <w:t>,</w:t>
            </w:r>
            <w:r w:rsidRPr="006D3C8D">
              <w:rPr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2F51" w14:textId="40AE2331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eastAsia="en-CA"/>
              </w:rPr>
              <w:t>13</w:t>
            </w:r>
            <w:r w:rsidR="00422855">
              <w:rPr>
                <w:sz w:val="18"/>
                <w:szCs w:val="18"/>
                <w:lang w:eastAsia="en-CA"/>
              </w:rPr>
              <w:t>,</w:t>
            </w:r>
            <w:r w:rsidRPr="006D3C8D">
              <w:rPr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0F224" w14:textId="6312F2A0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eastAsia="en-CA"/>
              </w:rPr>
              <w:t>6</w:t>
            </w:r>
            <w:r w:rsidR="00422855">
              <w:rPr>
                <w:sz w:val="18"/>
                <w:szCs w:val="18"/>
                <w:lang w:eastAsia="en-CA"/>
              </w:rPr>
              <w:t>,</w:t>
            </w:r>
            <w:r w:rsidRPr="006D3C8D">
              <w:rPr>
                <w:sz w:val="18"/>
                <w:szCs w:val="18"/>
                <w:lang w:eastAsia="en-CA"/>
              </w:rPr>
              <w:t>81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465D" w14:textId="226A76B1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н/п</w:t>
            </w:r>
          </w:p>
        </w:tc>
      </w:tr>
      <w:tr w:rsidR="006D3C8D" w:rsidRPr="006D3C8D" w14:paraId="30DFE435" w14:textId="77777777" w:rsidTr="00A33653">
        <w:trPr>
          <w:trHeight w:val="237"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BB6A" w14:textId="717E372F" w:rsidR="00A33653" w:rsidRPr="006D3C8D" w:rsidRDefault="00A33653" w:rsidP="00A33653">
            <w:pPr>
              <w:spacing w:before="20" w:after="20"/>
              <w:ind w:left="38" w:right="-82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Финансирование, утвержденное в принципе        (долл. США)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BFE0" w14:textId="66596C8F" w:rsidR="00A33653" w:rsidRPr="006D3C8D" w:rsidRDefault="006D3C8D" w:rsidP="00A33653">
            <w:pPr>
              <w:spacing w:before="20" w:after="2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6D3C8D">
              <w:t>ЮНЕП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E391" w14:textId="61CCF746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20CC" w14:textId="43A23C13" w:rsidR="00A33653" w:rsidRPr="006D3C8D" w:rsidRDefault="00A33653" w:rsidP="00A33653">
            <w:pPr>
              <w:spacing w:before="20" w:after="20"/>
              <w:ind w:left="38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160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000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F3E5" w14:textId="5AD0D98E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8477" w14:textId="69468D12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179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500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8ED7" w14:textId="61023C97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49E21" w14:textId="35A9EAFD" w:rsidR="00A33653" w:rsidRPr="006D3C8D" w:rsidRDefault="00A33653" w:rsidP="00A33653">
            <w:pPr>
              <w:tabs>
                <w:tab w:val="right" w:pos="816"/>
              </w:tabs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eastAsia="en-CA"/>
              </w:rPr>
              <w:t>178</w:t>
            </w:r>
            <w:r w:rsidR="00422855">
              <w:rPr>
                <w:sz w:val="18"/>
                <w:szCs w:val="18"/>
                <w:lang w:eastAsia="en-CA"/>
              </w:rPr>
              <w:t xml:space="preserve"> </w:t>
            </w:r>
            <w:r w:rsidRPr="006D3C8D">
              <w:rPr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33187" w14:textId="28FE71B4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eastAsia="en-CA"/>
              </w:rPr>
              <w:t>518</w:t>
            </w:r>
            <w:r w:rsidR="00422855">
              <w:rPr>
                <w:sz w:val="18"/>
                <w:szCs w:val="18"/>
                <w:lang w:eastAsia="en-CA"/>
              </w:rPr>
              <w:t xml:space="preserve"> </w:t>
            </w:r>
            <w:r w:rsidRPr="006D3C8D">
              <w:rPr>
                <w:sz w:val="18"/>
                <w:szCs w:val="18"/>
                <w:lang w:eastAsia="en-CA"/>
              </w:rPr>
              <w:t>000</w:t>
            </w:r>
          </w:p>
        </w:tc>
      </w:tr>
      <w:tr w:rsidR="006D3C8D" w:rsidRPr="006D3C8D" w14:paraId="57483DB9" w14:textId="77777777" w:rsidTr="00A33653">
        <w:trPr>
          <w:trHeight w:val="50"/>
          <w:jc w:val="center"/>
        </w:trPr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88C4" w14:textId="77777777" w:rsidR="00A33653" w:rsidRPr="006D3C8D" w:rsidRDefault="00A33653" w:rsidP="00A33653">
            <w:pPr>
              <w:spacing w:before="20" w:after="2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93EE" w14:textId="77777777" w:rsidR="00A33653" w:rsidRPr="006D3C8D" w:rsidRDefault="00A33653" w:rsidP="00A33653">
            <w:pPr>
              <w:spacing w:before="20" w:after="2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EB4C" w14:textId="4FF844E6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BAA5" w14:textId="30132449" w:rsidR="00A33653" w:rsidRPr="006D3C8D" w:rsidRDefault="00A33653" w:rsidP="00A33653">
            <w:pPr>
              <w:spacing w:before="20" w:after="20"/>
              <w:ind w:left="38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20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800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2555" w14:textId="5FDB2576" w:rsidR="00A33653" w:rsidRPr="006D3C8D" w:rsidRDefault="00A33653" w:rsidP="00A33653">
            <w:pPr>
              <w:spacing w:before="20" w:after="20"/>
              <w:jc w:val="right"/>
              <w:rPr>
                <w:rStyle w:val="eop"/>
                <w:sz w:val="18"/>
                <w:szCs w:val="18"/>
              </w:rPr>
            </w:pPr>
            <w:r w:rsidRPr="006D3C8D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FC1B" w14:textId="34C11ED7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23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335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6390" w14:textId="4B579F8C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40574A" w14:textId="0A1C64C4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eastAsia="en-CA"/>
              </w:rPr>
              <w:t>22</w:t>
            </w:r>
            <w:r w:rsidR="00422855">
              <w:rPr>
                <w:sz w:val="18"/>
                <w:szCs w:val="18"/>
                <w:lang w:eastAsia="en-CA"/>
              </w:rPr>
              <w:t xml:space="preserve"> </w:t>
            </w:r>
            <w:r w:rsidRPr="006D3C8D">
              <w:rPr>
                <w:sz w:val="18"/>
                <w:szCs w:val="18"/>
                <w:lang w:eastAsia="en-CA"/>
              </w:rPr>
              <w:t>845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92C4" w14:textId="3913349E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noProof/>
                <w:sz w:val="18"/>
                <w:szCs w:val="18"/>
                <w:lang w:val="en-US" w:eastAsia="en-CA"/>
              </w:rPr>
              <w:t>66</w:t>
            </w:r>
            <w:r w:rsidR="00422855">
              <w:rPr>
                <w:noProof/>
                <w:sz w:val="18"/>
                <w:szCs w:val="18"/>
                <w:lang w:val="en-US" w:eastAsia="en-CA"/>
              </w:rPr>
              <w:t xml:space="preserve"> </w:t>
            </w:r>
            <w:r w:rsidRPr="006D3C8D">
              <w:rPr>
                <w:noProof/>
                <w:sz w:val="18"/>
                <w:szCs w:val="18"/>
                <w:lang w:val="en-US" w:eastAsia="en-CA"/>
              </w:rPr>
              <w:t>980</w:t>
            </w:r>
          </w:p>
        </w:tc>
      </w:tr>
      <w:tr w:rsidR="006D3C8D" w:rsidRPr="006D3C8D" w14:paraId="0D348BEA" w14:textId="77777777" w:rsidTr="00A33653">
        <w:trPr>
          <w:trHeight w:val="142"/>
          <w:jc w:val="center"/>
        </w:trPr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B7DB" w14:textId="77777777" w:rsidR="00A33653" w:rsidRPr="006D3C8D" w:rsidRDefault="00A33653" w:rsidP="00A33653">
            <w:pPr>
              <w:spacing w:before="20" w:after="2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F146" w14:textId="7C7ED5BB" w:rsidR="00A33653" w:rsidRPr="006D3C8D" w:rsidRDefault="006D3C8D" w:rsidP="00A33653">
            <w:pPr>
              <w:spacing w:before="20" w:after="20"/>
              <w:ind w:left="-61" w:right="-86"/>
              <w:jc w:val="center"/>
              <w:rPr>
                <w:caps/>
                <w:sz w:val="18"/>
                <w:szCs w:val="18"/>
                <w:lang w:val="en-US"/>
              </w:rPr>
            </w:pPr>
            <w:r w:rsidRPr="006D3C8D">
              <w:t>ЮНИДО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E46B" w14:textId="544B04A5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BC7C" w14:textId="38CA0370" w:rsidR="00A33653" w:rsidRPr="006D3C8D" w:rsidRDefault="00A33653" w:rsidP="00A33653">
            <w:pPr>
              <w:spacing w:before="20" w:after="20"/>
              <w:ind w:left="38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92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000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8BD6" w14:textId="1936F7ED" w:rsidR="00A33653" w:rsidRPr="006D3C8D" w:rsidRDefault="00A33653" w:rsidP="00A33653">
            <w:pPr>
              <w:spacing w:before="20" w:after="20"/>
              <w:jc w:val="right"/>
              <w:rPr>
                <w:rStyle w:val="eop"/>
                <w:sz w:val="18"/>
                <w:szCs w:val="18"/>
              </w:rPr>
            </w:pPr>
            <w:r w:rsidRPr="006D3C8D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395A" w14:textId="5148D2C9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95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000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1CC5" w14:textId="2DDB57A1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D7AB3" w14:textId="41E71409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E34B" w14:textId="2A44D2B5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eastAsia="en-CA"/>
              </w:rPr>
              <w:t>187</w:t>
            </w:r>
            <w:r w:rsidR="00422855">
              <w:rPr>
                <w:sz w:val="18"/>
                <w:szCs w:val="18"/>
                <w:lang w:eastAsia="en-CA"/>
              </w:rPr>
              <w:t xml:space="preserve"> </w:t>
            </w:r>
            <w:r w:rsidRPr="006D3C8D">
              <w:rPr>
                <w:sz w:val="18"/>
                <w:szCs w:val="18"/>
                <w:lang w:eastAsia="en-CA"/>
              </w:rPr>
              <w:t>000</w:t>
            </w:r>
          </w:p>
        </w:tc>
      </w:tr>
      <w:tr w:rsidR="006D3C8D" w:rsidRPr="006D3C8D" w14:paraId="0210CBA3" w14:textId="77777777" w:rsidTr="00A33653">
        <w:trPr>
          <w:trHeight w:val="133"/>
          <w:jc w:val="center"/>
        </w:trPr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576A" w14:textId="77777777" w:rsidR="00A33653" w:rsidRPr="006D3C8D" w:rsidRDefault="00A33653" w:rsidP="00A33653">
            <w:pPr>
              <w:spacing w:before="20" w:after="2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E5B51" w14:textId="77777777" w:rsidR="00A33653" w:rsidRPr="006D3C8D" w:rsidRDefault="00A33653" w:rsidP="00A33653">
            <w:pPr>
              <w:spacing w:before="20" w:after="2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1C26" w14:textId="176698E1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C309" w14:textId="1EC7F879" w:rsidR="00A33653" w:rsidRPr="006D3C8D" w:rsidRDefault="00A33653" w:rsidP="00A33653">
            <w:pPr>
              <w:spacing w:before="20" w:after="20"/>
              <w:ind w:left="38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8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280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F308" w14:textId="75391367" w:rsidR="00A33653" w:rsidRPr="006D3C8D" w:rsidRDefault="00A33653" w:rsidP="00A33653">
            <w:pPr>
              <w:spacing w:before="20" w:after="20"/>
              <w:jc w:val="right"/>
              <w:rPr>
                <w:rStyle w:val="eop"/>
                <w:sz w:val="18"/>
                <w:szCs w:val="18"/>
              </w:rPr>
            </w:pPr>
            <w:r w:rsidRPr="006D3C8D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4DAC" w14:textId="62585B55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8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550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C289" w14:textId="61B91908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7CFC5" w14:textId="4C71BC33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95C7" w14:textId="138F9CF5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eastAsia="en-CA"/>
              </w:rPr>
              <w:t>16</w:t>
            </w:r>
            <w:r w:rsidR="00422855">
              <w:rPr>
                <w:sz w:val="18"/>
                <w:szCs w:val="18"/>
                <w:lang w:eastAsia="en-CA"/>
              </w:rPr>
              <w:t xml:space="preserve"> </w:t>
            </w:r>
            <w:r w:rsidRPr="006D3C8D">
              <w:rPr>
                <w:sz w:val="18"/>
                <w:szCs w:val="18"/>
                <w:lang w:eastAsia="en-CA"/>
              </w:rPr>
              <w:t>830</w:t>
            </w:r>
          </w:p>
        </w:tc>
      </w:tr>
      <w:tr w:rsidR="006D3C8D" w:rsidRPr="006D3C8D" w14:paraId="01CFC73F" w14:textId="77777777" w:rsidTr="00A33653">
        <w:trPr>
          <w:trHeight w:val="108"/>
          <w:jc w:val="center"/>
        </w:trPr>
        <w:tc>
          <w:tcPr>
            <w:tcW w:w="27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E59C" w14:textId="0AA0E31E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Фонды, утвержденные Исполнительным Комитетом (долл. США)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70C1" w14:textId="4A3E13A1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A036" w14:textId="78D170B5" w:rsidR="00A33653" w:rsidRPr="006D3C8D" w:rsidRDefault="00A33653" w:rsidP="00A33653">
            <w:pPr>
              <w:spacing w:before="20" w:after="20"/>
              <w:ind w:left="38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252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000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1A72" w14:textId="29AA5A12" w:rsidR="00A33653" w:rsidRPr="006D3C8D" w:rsidRDefault="00A33653" w:rsidP="00A33653">
            <w:pPr>
              <w:spacing w:before="20" w:after="20"/>
              <w:jc w:val="right"/>
              <w:rPr>
                <w:rStyle w:val="eop"/>
                <w:sz w:val="18"/>
                <w:szCs w:val="18"/>
              </w:rPr>
            </w:pPr>
            <w:r w:rsidRPr="006D3C8D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77A8" w14:textId="0137CFEE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45C3" w14:textId="52BD8F1C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952F5" w14:textId="6BE50115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6A6E" w14:textId="1B8AA460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252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000</w:t>
            </w:r>
          </w:p>
        </w:tc>
      </w:tr>
      <w:tr w:rsidR="006D3C8D" w:rsidRPr="006D3C8D" w14:paraId="626E5620" w14:textId="77777777" w:rsidTr="00A33653">
        <w:trPr>
          <w:trHeight w:val="85"/>
          <w:jc w:val="center"/>
        </w:trPr>
        <w:tc>
          <w:tcPr>
            <w:tcW w:w="27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61BA" w14:textId="77777777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0EC00" w14:textId="40EF3F1C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74CB" w14:textId="7A9F2ED1" w:rsidR="00A33653" w:rsidRPr="006D3C8D" w:rsidRDefault="00A33653" w:rsidP="00A33653">
            <w:pPr>
              <w:spacing w:before="20" w:after="20"/>
              <w:ind w:left="38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29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080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83D0" w14:textId="6CD202AE" w:rsidR="00A33653" w:rsidRPr="006D3C8D" w:rsidRDefault="00A33653" w:rsidP="00A33653">
            <w:pPr>
              <w:spacing w:before="20" w:after="20"/>
              <w:jc w:val="right"/>
              <w:rPr>
                <w:rStyle w:val="eop"/>
                <w:sz w:val="18"/>
                <w:szCs w:val="18"/>
              </w:rPr>
            </w:pPr>
            <w:r w:rsidRPr="006D3C8D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83E7" w14:textId="1AB4FB23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F761" w14:textId="4D27F3EC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F2281" w14:textId="5BB726D9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4F4F" w14:textId="512104FC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rStyle w:val="normaltextrun"/>
                <w:sz w:val="18"/>
                <w:szCs w:val="18"/>
              </w:rPr>
              <w:t>29</w:t>
            </w:r>
            <w:r w:rsidR="00422855">
              <w:rPr>
                <w:rStyle w:val="normaltextrun"/>
                <w:sz w:val="18"/>
                <w:szCs w:val="18"/>
              </w:rPr>
              <w:t xml:space="preserve"> </w:t>
            </w:r>
            <w:r w:rsidRPr="006D3C8D">
              <w:rPr>
                <w:rStyle w:val="normaltextrun"/>
                <w:sz w:val="18"/>
                <w:szCs w:val="18"/>
              </w:rPr>
              <w:t>080</w:t>
            </w:r>
          </w:p>
        </w:tc>
      </w:tr>
      <w:tr w:rsidR="006D3C8D" w:rsidRPr="006D3C8D" w14:paraId="274328DE" w14:textId="77777777" w:rsidTr="00A33653">
        <w:trPr>
          <w:trHeight w:val="41"/>
          <w:jc w:val="center"/>
        </w:trPr>
        <w:tc>
          <w:tcPr>
            <w:tcW w:w="27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EDF4" w14:textId="7911AC2B" w:rsidR="00A33653" w:rsidRPr="006D3C8D" w:rsidRDefault="00A33653" w:rsidP="00A33653">
            <w:pPr>
              <w:spacing w:before="20" w:after="20"/>
              <w:ind w:left="38" w:right="-85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Итого фондов, рекомендованных к утверждению на настоящем совещании (долл. США)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8BCB" w14:textId="1608FBC6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E900" w14:textId="5696E0D3" w:rsidR="00A33653" w:rsidRPr="006D3C8D" w:rsidRDefault="00A33653" w:rsidP="00A33653">
            <w:pPr>
              <w:spacing w:before="20" w:after="20"/>
              <w:ind w:left="38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8162" w14:textId="18317A4E" w:rsidR="00A33653" w:rsidRPr="006D3C8D" w:rsidRDefault="00A33653" w:rsidP="00A33653">
            <w:pPr>
              <w:spacing w:before="20" w:after="20"/>
              <w:jc w:val="right"/>
              <w:rPr>
                <w:rStyle w:val="eop"/>
                <w:sz w:val="18"/>
                <w:szCs w:val="18"/>
              </w:rPr>
            </w:pPr>
            <w:r w:rsidRPr="006D3C8D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8B62" w14:textId="65B8110C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EEF8" w14:textId="7AC7DA81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54B1" w14:textId="11C07134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eastAsia="en-CA"/>
              </w:rPr>
              <w:t>453</w:t>
            </w:r>
            <w:r w:rsidR="00422855">
              <w:rPr>
                <w:sz w:val="18"/>
                <w:szCs w:val="18"/>
                <w:lang w:eastAsia="en-CA"/>
              </w:rPr>
              <w:t xml:space="preserve"> </w:t>
            </w:r>
            <w:r w:rsidRPr="006D3C8D">
              <w:rPr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F7C5" w14:textId="51F6C217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eastAsia="en-CA"/>
              </w:rPr>
              <w:t>453</w:t>
            </w:r>
            <w:r w:rsidR="00422855">
              <w:rPr>
                <w:sz w:val="18"/>
                <w:szCs w:val="18"/>
                <w:lang w:eastAsia="en-CA"/>
              </w:rPr>
              <w:t xml:space="preserve"> </w:t>
            </w:r>
            <w:r w:rsidRPr="006D3C8D">
              <w:rPr>
                <w:sz w:val="18"/>
                <w:szCs w:val="18"/>
                <w:lang w:eastAsia="en-CA"/>
              </w:rPr>
              <w:t>000</w:t>
            </w:r>
          </w:p>
        </w:tc>
      </w:tr>
      <w:tr w:rsidR="006D3C8D" w:rsidRPr="006D3C8D" w14:paraId="444FDB4E" w14:textId="77777777" w:rsidTr="00A33653">
        <w:trPr>
          <w:trHeight w:val="41"/>
          <w:jc w:val="center"/>
        </w:trPr>
        <w:tc>
          <w:tcPr>
            <w:tcW w:w="27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A07E" w14:textId="77777777" w:rsidR="00A33653" w:rsidRPr="006D3C8D" w:rsidRDefault="00A33653" w:rsidP="00A33653">
            <w:pPr>
              <w:spacing w:before="20" w:after="2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0E56E" w14:textId="78CB885F" w:rsidR="00A33653" w:rsidRPr="006D3C8D" w:rsidRDefault="00A33653" w:rsidP="00A33653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76C4" w14:textId="753BF4F6" w:rsidR="00A33653" w:rsidRPr="006D3C8D" w:rsidRDefault="00A33653" w:rsidP="00A33653">
            <w:pPr>
              <w:spacing w:before="20" w:after="20"/>
              <w:ind w:left="38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13D1" w14:textId="3D2DBC68" w:rsidR="00A33653" w:rsidRPr="006D3C8D" w:rsidRDefault="00A33653" w:rsidP="00A33653">
            <w:pPr>
              <w:spacing w:before="20" w:after="20"/>
              <w:jc w:val="right"/>
              <w:rPr>
                <w:rStyle w:val="eop"/>
                <w:sz w:val="18"/>
                <w:szCs w:val="18"/>
              </w:rPr>
            </w:pPr>
            <w:r w:rsidRPr="006D3C8D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383A" w14:textId="6172DAB1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FA49" w14:textId="601675FB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AE0B" w14:textId="24035E06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54</w:t>
            </w:r>
            <w:r w:rsidR="00422855">
              <w:rPr>
                <w:sz w:val="18"/>
                <w:szCs w:val="18"/>
                <w:lang w:val="en-US" w:eastAsia="en-CA"/>
              </w:rPr>
              <w:t xml:space="preserve"> </w:t>
            </w:r>
            <w:r w:rsidRPr="006D3C8D">
              <w:rPr>
                <w:sz w:val="18"/>
                <w:szCs w:val="18"/>
                <w:lang w:val="en-US" w:eastAsia="en-CA"/>
              </w:rPr>
              <w:t>730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A892" w14:textId="5C135375" w:rsidR="00A33653" w:rsidRPr="006D3C8D" w:rsidRDefault="00A33653" w:rsidP="00A33653">
            <w:pPr>
              <w:spacing w:before="20" w:after="20"/>
              <w:jc w:val="right"/>
              <w:rPr>
                <w:sz w:val="18"/>
                <w:szCs w:val="18"/>
                <w:lang w:val="en-US" w:eastAsia="en-CA"/>
              </w:rPr>
            </w:pPr>
            <w:r w:rsidRPr="006D3C8D">
              <w:rPr>
                <w:sz w:val="18"/>
                <w:szCs w:val="18"/>
                <w:lang w:val="en-US" w:eastAsia="en-CA"/>
              </w:rPr>
              <w:t>54</w:t>
            </w:r>
            <w:r w:rsidR="00422855">
              <w:rPr>
                <w:sz w:val="18"/>
                <w:szCs w:val="18"/>
                <w:lang w:val="en-US" w:eastAsia="en-CA"/>
              </w:rPr>
              <w:t xml:space="preserve"> </w:t>
            </w:r>
            <w:r w:rsidRPr="006D3C8D">
              <w:rPr>
                <w:sz w:val="18"/>
                <w:szCs w:val="18"/>
                <w:lang w:val="en-US" w:eastAsia="en-CA"/>
              </w:rPr>
              <w:t>730</w:t>
            </w:r>
          </w:p>
        </w:tc>
      </w:tr>
    </w:tbl>
    <w:p w14:paraId="701E78F8" w14:textId="4B091E8C" w:rsidR="006E6685" w:rsidRPr="006D3C8D" w:rsidRDefault="006E6685" w:rsidP="00A33653">
      <w:pPr>
        <w:ind w:left="-630" w:right="-563" w:hanging="270"/>
        <w:rPr>
          <w:sz w:val="18"/>
          <w:szCs w:val="18"/>
          <w:lang w:val="ru-RU"/>
        </w:rPr>
      </w:pPr>
      <w:r w:rsidRPr="006D3C8D">
        <w:rPr>
          <w:sz w:val="18"/>
          <w:szCs w:val="18"/>
          <w:lang w:val="ru-RU"/>
        </w:rPr>
        <w:t>*</w:t>
      </w:r>
      <w:r w:rsidR="007120C1" w:rsidRPr="006D3C8D">
        <w:rPr>
          <w:sz w:val="18"/>
          <w:szCs w:val="18"/>
          <w:lang w:val="ru-RU"/>
        </w:rPr>
        <w:t xml:space="preserve"> Второй транш, подлежа</w:t>
      </w:r>
      <w:r w:rsidR="00477757" w:rsidRPr="006D3C8D">
        <w:rPr>
          <w:sz w:val="18"/>
          <w:szCs w:val="18"/>
          <w:lang w:val="ru-RU"/>
        </w:rPr>
        <w:t xml:space="preserve">вший начислению </w:t>
      </w:r>
      <w:r w:rsidR="007120C1" w:rsidRPr="006D3C8D">
        <w:rPr>
          <w:sz w:val="18"/>
          <w:szCs w:val="18"/>
          <w:lang w:val="ru-RU"/>
        </w:rPr>
        <w:t>в 2023 году, запрашивается вместе с третьим траншем в 2025 году</w:t>
      </w:r>
      <w:r w:rsidRPr="006D3C8D">
        <w:rPr>
          <w:sz w:val="18"/>
          <w:szCs w:val="18"/>
          <w:lang w:val="ru-RU"/>
        </w:rPr>
        <w:t>.</w:t>
      </w:r>
    </w:p>
    <w:p w14:paraId="469D1940" w14:textId="04DEF8E7" w:rsidR="00E9063C" w:rsidRPr="006D3C8D" w:rsidRDefault="00E9063C" w:rsidP="00A33653">
      <w:pPr>
        <w:ind w:left="-630" w:right="-563" w:hanging="270"/>
        <w:rPr>
          <w:sz w:val="18"/>
          <w:szCs w:val="18"/>
          <w:lang w:val="ru-RU"/>
        </w:rPr>
      </w:pPr>
      <w:r w:rsidRPr="006D3C8D">
        <w:rPr>
          <w:sz w:val="18"/>
          <w:szCs w:val="18"/>
          <w:lang w:val="ru-RU"/>
        </w:rPr>
        <w:t>*</w:t>
      </w:r>
      <w:r w:rsidR="006E6685" w:rsidRPr="006D3C8D">
        <w:rPr>
          <w:sz w:val="18"/>
          <w:szCs w:val="18"/>
          <w:lang w:val="ru-RU"/>
        </w:rPr>
        <w:t>*</w:t>
      </w:r>
      <w:r w:rsidR="007120C1" w:rsidRPr="006D3C8D">
        <w:rPr>
          <w:sz w:val="18"/>
          <w:szCs w:val="18"/>
          <w:lang w:val="ru-RU"/>
        </w:rPr>
        <w:t xml:space="preserve"> Включает 120</w:t>
      </w:r>
      <w:r w:rsidR="001E2196" w:rsidRPr="006D3C8D">
        <w:rPr>
          <w:sz w:val="18"/>
          <w:szCs w:val="18"/>
          <w:lang w:val="ru-RU"/>
        </w:rPr>
        <w:t> </w:t>
      </w:r>
      <w:r w:rsidR="007120C1" w:rsidRPr="006D3C8D">
        <w:rPr>
          <w:sz w:val="18"/>
          <w:szCs w:val="18"/>
          <w:lang w:val="ru-RU"/>
        </w:rPr>
        <w:t>000 долл. США плюс эксплуатационные расходы учреждения в размере 15</w:t>
      </w:r>
      <w:r w:rsidR="00776DF9" w:rsidRPr="006D3C8D">
        <w:rPr>
          <w:sz w:val="18"/>
          <w:szCs w:val="18"/>
          <w:lang w:val="ru-RU"/>
        </w:rPr>
        <w:t> </w:t>
      </w:r>
      <w:r w:rsidR="007120C1" w:rsidRPr="006D3C8D">
        <w:rPr>
          <w:sz w:val="18"/>
          <w:szCs w:val="18"/>
          <w:lang w:val="ru-RU"/>
        </w:rPr>
        <w:t>479</w:t>
      </w:r>
      <w:r w:rsidR="00776DF9" w:rsidRPr="006D3C8D">
        <w:rPr>
          <w:sz w:val="18"/>
          <w:szCs w:val="18"/>
          <w:lang w:val="ru-RU"/>
        </w:rPr>
        <w:t> </w:t>
      </w:r>
      <w:r w:rsidR="007120C1" w:rsidRPr="006D3C8D">
        <w:rPr>
          <w:sz w:val="18"/>
          <w:szCs w:val="18"/>
          <w:lang w:val="ru-RU"/>
        </w:rPr>
        <w:t>долл.</w:t>
      </w:r>
      <w:r w:rsidR="00776DF9" w:rsidRPr="006D3C8D">
        <w:rPr>
          <w:sz w:val="18"/>
          <w:szCs w:val="18"/>
          <w:lang w:val="ru-RU"/>
        </w:rPr>
        <w:t> </w:t>
      </w:r>
      <w:r w:rsidR="007120C1" w:rsidRPr="006D3C8D">
        <w:rPr>
          <w:sz w:val="18"/>
          <w:szCs w:val="18"/>
          <w:lang w:val="ru-RU"/>
        </w:rPr>
        <w:t xml:space="preserve">США для ЮНЕП на </w:t>
      </w:r>
      <w:bookmarkStart w:id="0" w:name="_Hlk213122225"/>
      <w:r w:rsidR="007120C1" w:rsidRPr="006D3C8D">
        <w:rPr>
          <w:sz w:val="18"/>
          <w:szCs w:val="18"/>
          <w:lang w:val="ru-RU"/>
        </w:rPr>
        <w:t>дополнительные мероприятия по поддержанию энергоэффективности</w:t>
      </w:r>
      <w:bookmarkEnd w:id="0"/>
      <w:r w:rsidR="007120C1" w:rsidRPr="006D3C8D">
        <w:rPr>
          <w:sz w:val="18"/>
          <w:szCs w:val="18"/>
          <w:lang w:val="ru-RU"/>
        </w:rPr>
        <w:t xml:space="preserve"> (решение 89/6). Страна получает финансирование как страна с низким объемом потребления</w:t>
      </w:r>
      <w:r w:rsidR="006510A0" w:rsidRPr="006D3C8D">
        <w:rPr>
          <w:sz w:val="18"/>
          <w:szCs w:val="18"/>
          <w:lang w:val="ru-RU"/>
        </w:rPr>
        <w:t>.</w:t>
      </w:r>
    </w:p>
    <w:p w14:paraId="13DE84E5" w14:textId="77777777" w:rsidR="00E9063C" w:rsidRPr="006D3C8D" w:rsidRDefault="00E9063C" w:rsidP="00A110D0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11250" w:type="dxa"/>
        <w:tblInd w:w="-90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728"/>
        <w:gridCol w:w="6522"/>
      </w:tblGrid>
      <w:tr w:rsidR="006D3C8D" w:rsidRPr="006D3C8D" w14:paraId="7677CECD" w14:textId="77777777" w:rsidTr="00A33653">
        <w:trPr>
          <w:trHeight w:val="112"/>
        </w:trPr>
        <w:tc>
          <w:tcPr>
            <w:tcW w:w="4728" w:type="dxa"/>
            <w:hideMark/>
          </w:tcPr>
          <w:p w14:paraId="5A9CF418" w14:textId="4C5D5035" w:rsidR="00A33653" w:rsidRPr="006D3C8D" w:rsidRDefault="00A33653" w:rsidP="00A33653">
            <w:pPr>
              <w:spacing w:after="60"/>
              <w:jc w:val="left"/>
              <w:rPr>
                <w:b/>
                <w:sz w:val="18"/>
                <w:szCs w:val="18"/>
                <w:lang w:val="en-US"/>
              </w:rPr>
            </w:pPr>
            <w:r w:rsidRPr="006D3C8D">
              <w:rPr>
                <w:b/>
                <w:bCs/>
                <w:sz w:val="18"/>
                <w:szCs w:val="18"/>
                <w:lang w:val="ru-RU"/>
              </w:rPr>
              <w:t>Рекомендация Секретариата:</w:t>
            </w:r>
          </w:p>
        </w:tc>
        <w:tc>
          <w:tcPr>
            <w:tcW w:w="6522" w:type="dxa"/>
            <w:hideMark/>
          </w:tcPr>
          <w:p w14:paraId="524D31AE" w14:textId="0FE3471A" w:rsidR="00A33653" w:rsidRPr="006D3C8D" w:rsidRDefault="00A33653" w:rsidP="00A33653">
            <w:pPr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6D3C8D">
              <w:rPr>
                <w:sz w:val="18"/>
                <w:szCs w:val="18"/>
                <w:lang w:val="ru-RU"/>
              </w:rPr>
              <w:t>Индивидуальное рассмотрение</w:t>
            </w:r>
          </w:p>
        </w:tc>
      </w:tr>
    </w:tbl>
    <w:p w14:paraId="6D459292" w14:textId="3BA65E7F" w:rsidR="00E9063C" w:rsidRPr="006D3C8D" w:rsidRDefault="00E9063C" w:rsidP="00E9063C">
      <w:r w:rsidRPr="006D3C8D">
        <w:br w:type="page"/>
      </w:r>
    </w:p>
    <w:p w14:paraId="3B174A12" w14:textId="77777777" w:rsidR="00384B7D" w:rsidRPr="00097A0C" w:rsidRDefault="00384B7D" w:rsidP="00384B7D">
      <w:pPr>
        <w:keepNext/>
        <w:spacing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362AADF8" w14:textId="421B8B6E" w:rsidR="00E9063C" w:rsidRPr="00FD3A30" w:rsidRDefault="00CD4150" w:rsidP="00BB7EB0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От</w:t>
      </w:r>
      <w:r w:rsidRPr="00CD4150">
        <w:rPr>
          <w:lang w:val="ru-RU"/>
        </w:rPr>
        <w:t xml:space="preserve"> </w:t>
      </w:r>
      <w:r>
        <w:rPr>
          <w:lang w:val="ru-RU"/>
        </w:rPr>
        <w:t>имени</w:t>
      </w:r>
      <w:r w:rsidRPr="00CD4150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CD4150">
        <w:rPr>
          <w:lang w:val="ru-RU"/>
        </w:rPr>
        <w:t xml:space="preserve"> </w:t>
      </w:r>
      <w:r>
        <w:rPr>
          <w:lang w:val="ru-RU"/>
        </w:rPr>
        <w:t>Сенегала</w:t>
      </w:r>
      <w:r w:rsidRPr="00CD4150">
        <w:rPr>
          <w:lang w:val="ru-RU"/>
        </w:rPr>
        <w:t xml:space="preserve"> </w:t>
      </w:r>
      <w:r w:rsidR="00386AA5">
        <w:rPr>
          <w:lang w:val="ru-RU"/>
        </w:rPr>
        <w:t>ЮНЕП</w:t>
      </w:r>
      <w:r w:rsidRPr="00CD4150">
        <w:rPr>
          <w:lang w:val="ru-RU"/>
        </w:rPr>
        <w:t xml:space="preserve"> </w:t>
      </w:r>
      <w:r>
        <w:rPr>
          <w:lang w:val="ru-RU"/>
        </w:rPr>
        <w:t>в</w:t>
      </w:r>
      <w:r w:rsidRPr="00CD4150">
        <w:rPr>
          <w:lang w:val="ru-RU"/>
        </w:rPr>
        <w:t xml:space="preserve"> </w:t>
      </w:r>
      <w:r>
        <w:rPr>
          <w:lang w:val="ru-RU"/>
        </w:rPr>
        <w:t>качестве</w:t>
      </w:r>
      <w:r w:rsidRPr="00CD4150">
        <w:rPr>
          <w:lang w:val="ru-RU"/>
        </w:rPr>
        <w:t xml:space="preserve"> </w:t>
      </w:r>
      <w:r>
        <w:rPr>
          <w:lang w:val="ru-RU"/>
        </w:rPr>
        <w:t>ведущего</w:t>
      </w:r>
      <w:r w:rsidRPr="00CD4150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CD4150">
        <w:rPr>
          <w:lang w:val="ru-RU"/>
        </w:rPr>
        <w:t>-</w:t>
      </w:r>
      <w:r>
        <w:rPr>
          <w:lang w:val="ru-RU"/>
        </w:rPr>
        <w:t>исполнителя</w:t>
      </w:r>
      <w:r w:rsidRPr="00CD4150">
        <w:rPr>
          <w:lang w:val="ru-RU"/>
        </w:rPr>
        <w:t xml:space="preserve"> </w:t>
      </w:r>
      <w:r>
        <w:rPr>
          <w:lang w:val="ru-RU"/>
        </w:rPr>
        <w:t>представила</w:t>
      </w:r>
      <w:r w:rsidRPr="00CD4150">
        <w:rPr>
          <w:lang w:val="ru-RU"/>
        </w:rPr>
        <w:t xml:space="preserve"> </w:t>
      </w:r>
      <w:r>
        <w:rPr>
          <w:lang w:val="ru-RU"/>
        </w:rPr>
        <w:t>запрос</w:t>
      </w:r>
      <w:r w:rsidRPr="00CD4150">
        <w:rPr>
          <w:lang w:val="ru-RU"/>
        </w:rPr>
        <w:t xml:space="preserve"> </w:t>
      </w:r>
      <w:r>
        <w:rPr>
          <w:lang w:val="ru-RU"/>
        </w:rPr>
        <w:t>на</w:t>
      </w:r>
      <w:r w:rsidRPr="00CD4150">
        <w:rPr>
          <w:lang w:val="ru-RU"/>
        </w:rPr>
        <w:t xml:space="preserve"> </w:t>
      </w:r>
      <w:r>
        <w:rPr>
          <w:lang w:val="ru-RU"/>
        </w:rPr>
        <w:t>финансирование</w:t>
      </w:r>
      <w:r w:rsidRPr="00CD4150">
        <w:rPr>
          <w:lang w:val="ru-RU"/>
        </w:rPr>
        <w:t xml:space="preserve"> </w:t>
      </w:r>
      <w:r>
        <w:rPr>
          <w:lang w:val="ru-RU"/>
        </w:rPr>
        <w:t>второго</w:t>
      </w:r>
      <w:r w:rsidRPr="00CD4150">
        <w:rPr>
          <w:lang w:val="ru-RU"/>
        </w:rPr>
        <w:t xml:space="preserve"> </w:t>
      </w:r>
      <w:r>
        <w:rPr>
          <w:lang w:val="ru-RU"/>
        </w:rPr>
        <w:t>и</w:t>
      </w:r>
      <w:r w:rsidRPr="00CD4150">
        <w:rPr>
          <w:lang w:val="ru-RU"/>
        </w:rPr>
        <w:t xml:space="preserve"> </w:t>
      </w:r>
      <w:r>
        <w:rPr>
          <w:lang w:val="ru-RU"/>
        </w:rPr>
        <w:t>третьего</w:t>
      </w:r>
      <w:r w:rsidRPr="00CD4150">
        <w:rPr>
          <w:lang w:val="ru-RU"/>
        </w:rPr>
        <w:t xml:space="preserve"> (</w:t>
      </w:r>
      <w:r w:rsidR="00124A39">
        <w:rPr>
          <w:lang w:val="ru-RU"/>
        </w:rPr>
        <w:t>последнего</w:t>
      </w:r>
      <w:r w:rsidRPr="00CD4150">
        <w:rPr>
          <w:lang w:val="ru-RU"/>
        </w:rPr>
        <w:t xml:space="preserve">) </w:t>
      </w:r>
      <w:r>
        <w:rPr>
          <w:lang w:val="ru-RU"/>
        </w:rPr>
        <w:t>транш</w:t>
      </w:r>
      <w:r w:rsidR="00386AA5">
        <w:rPr>
          <w:lang w:val="ru-RU"/>
        </w:rPr>
        <w:t>ей</w:t>
      </w:r>
      <w:r w:rsidRPr="00CD4150">
        <w:rPr>
          <w:lang w:val="ru-RU"/>
        </w:rPr>
        <w:t xml:space="preserve"> </w:t>
      </w:r>
      <w:r w:rsidRPr="00BE442A">
        <w:t>II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этап</w:t>
      </w:r>
      <w:r>
        <w:rPr>
          <w:lang w:val="ru-RU"/>
        </w:rPr>
        <w:t>а</w:t>
      </w:r>
      <w:r w:rsidRPr="00CD4150">
        <w:rPr>
          <w:lang w:val="ru-RU"/>
        </w:rPr>
        <w:t xml:space="preserve"> </w:t>
      </w:r>
      <w:r>
        <w:rPr>
          <w:lang w:val="ru-RU"/>
        </w:rPr>
        <w:t>проекта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организационной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деятельности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по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поэтапному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отказу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от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ГХФУ</w:t>
      </w:r>
      <w:r w:rsidRPr="00CD4150">
        <w:rPr>
          <w:lang w:val="ru-RU"/>
        </w:rPr>
        <w:t xml:space="preserve"> (</w:t>
      </w:r>
      <w:r w:rsidRPr="00FD5859">
        <w:rPr>
          <w:lang w:val="ru-RU"/>
        </w:rPr>
        <w:t>ПОДПО</w:t>
      </w:r>
      <w:r w:rsidRPr="00CD4150">
        <w:rPr>
          <w:lang w:val="ru-RU"/>
        </w:rPr>
        <w:t xml:space="preserve">) </w:t>
      </w:r>
      <w:r>
        <w:rPr>
          <w:lang w:val="ru-RU"/>
        </w:rPr>
        <w:t>в</w:t>
      </w:r>
      <w:r w:rsidRPr="00CD4150">
        <w:rPr>
          <w:lang w:val="ru-RU"/>
        </w:rPr>
        <w:t xml:space="preserve"> </w:t>
      </w:r>
      <w:r>
        <w:rPr>
          <w:lang w:val="ru-RU"/>
        </w:rPr>
        <w:t>размере</w:t>
      </w:r>
      <w:r w:rsidRPr="00CD4150">
        <w:rPr>
          <w:lang w:val="ru-RU"/>
        </w:rPr>
        <w:t xml:space="preserve"> 507</w:t>
      </w:r>
      <w:r w:rsidR="003E18F6">
        <w:rPr>
          <w:lang w:val="ru-RU"/>
        </w:rPr>
        <w:t> </w:t>
      </w:r>
      <w:r w:rsidRPr="00CD4150">
        <w:rPr>
          <w:lang w:val="ru-RU"/>
        </w:rPr>
        <w:t>730</w:t>
      </w:r>
      <w:r w:rsidR="003E18F6">
        <w:rPr>
          <w:lang w:val="ru-RU"/>
        </w:rPr>
        <w:t> </w:t>
      </w:r>
      <w:r>
        <w:rPr>
          <w:lang w:val="ru-RU"/>
        </w:rPr>
        <w:t>долл</w:t>
      </w:r>
      <w:r w:rsidRPr="00CD4150">
        <w:rPr>
          <w:lang w:val="ru-RU"/>
        </w:rPr>
        <w:t>.</w:t>
      </w:r>
      <w:r w:rsidR="003E18F6">
        <w:rPr>
          <w:lang w:val="ru-RU"/>
        </w:rPr>
        <w:t> </w:t>
      </w:r>
      <w:r>
        <w:rPr>
          <w:lang w:val="ru-RU"/>
        </w:rPr>
        <w:t>США, в том числе 358</w:t>
      </w:r>
      <w:r w:rsidR="003E18F6">
        <w:rPr>
          <w:lang w:val="ru-RU"/>
        </w:rPr>
        <w:t> </w:t>
      </w:r>
      <w:r>
        <w:rPr>
          <w:lang w:val="ru-RU"/>
        </w:rPr>
        <w:t>000</w:t>
      </w:r>
      <w:r w:rsidR="003E18F6">
        <w:rPr>
          <w:lang w:val="ru-RU"/>
        </w:rPr>
        <w:t> </w:t>
      </w:r>
      <w:r>
        <w:rPr>
          <w:lang w:val="ru-RU"/>
        </w:rPr>
        <w:t>долл.</w:t>
      </w:r>
      <w:r w:rsidR="003E18F6">
        <w:rPr>
          <w:lang w:val="ru-RU"/>
        </w:rPr>
        <w:t> </w:t>
      </w:r>
      <w:r>
        <w:rPr>
          <w:lang w:val="ru-RU"/>
        </w:rPr>
        <w:t>США</w:t>
      </w:r>
      <w:r w:rsidRPr="006857D0">
        <w:rPr>
          <w:lang w:val="ru-RU"/>
        </w:rPr>
        <w:t xml:space="preserve"> </w:t>
      </w:r>
      <w:r>
        <w:rPr>
          <w:lang w:val="ru-RU"/>
        </w:rPr>
        <w:t>плюс</w:t>
      </w:r>
      <w:r w:rsidRPr="006857D0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6857D0">
        <w:rPr>
          <w:lang w:val="ru-RU"/>
        </w:rPr>
        <w:t xml:space="preserve"> </w:t>
      </w:r>
      <w:r>
        <w:rPr>
          <w:lang w:val="ru-RU"/>
        </w:rPr>
        <w:t>расходы</w:t>
      </w:r>
      <w:r w:rsidRPr="006857D0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6857D0">
        <w:rPr>
          <w:lang w:val="ru-RU"/>
        </w:rPr>
        <w:t xml:space="preserve"> </w:t>
      </w:r>
      <w:r>
        <w:rPr>
          <w:lang w:val="ru-RU"/>
        </w:rPr>
        <w:t>в</w:t>
      </w:r>
      <w:r w:rsidRPr="006857D0">
        <w:rPr>
          <w:lang w:val="ru-RU"/>
        </w:rPr>
        <w:t xml:space="preserve"> </w:t>
      </w:r>
      <w:r>
        <w:rPr>
          <w:lang w:val="ru-RU"/>
        </w:rPr>
        <w:t>размере</w:t>
      </w:r>
      <w:r w:rsidRPr="006857D0">
        <w:rPr>
          <w:lang w:val="ru-RU"/>
        </w:rPr>
        <w:t xml:space="preserve"> </w:t>
      </w:r>
      <w:r>
        <w:rPr>
          <w:lang w:val="ru-RU"/>
        </w:rPr>
        <w:t>46</w:t>
      </w:r>
      <w:r w:rsidR="003E18F6">
        <w:rPr>
          <w:lang w:val="ru-RU"/>
        </w:rPr>
        <w:t> </w:t>
      </w:r>
      <w:r>
        <w:rPr>
          <w:lang w:val="ru-RU"/>
        </w:rPr>
        <w:t>180</w:t>
      </w:r>
      <w:r w:rsidR="003E18F6">
        <w:rPr>
          <w:lang w:val="ru-RU"/>
        </w:rPr>
        <w:t> </w:t>
      </w:r>
      <w:r>
        <w:rPr>
          <w:lang w:val="ru-RU"/>
        </w:rPr>
        <w:t>долл</w:t>
      </w:r>
      <w:r w:rsidRPr="006857D0">
        <w:rPr>
          <w:lang w:val="ru-RU"/>
        </w:rPr>
        <w:t>.</w:t>
      </w:r>
      <w:r w:rsidR="003E18F6">
        <w:rPr>
          <w:lang w:val="ru-RU"/>
        </w:rPr>
        <w:t> </w:t>
      </w:r>
      <w:r>
        <w:rPr>
          <w:lang w:val="ru-RU"/>
        </w:rPr>
        <w:t>США для ЮНЕП и 95</w:t>
      </w:r>
      <w:r w:rsidR="003E18F6">
        <w:rPr>
          <w:lang w:val="ru-RU"/>
        </w:rPr>
        <w:t> </w:t>
      </w:r>
      <w:r>
        <w:rPr>
          <w:lang w:val="ru-RU"/>
        </w:rPr>
        <w:t>000</w:t>
      </w:r>
      <w:r w:rsidR="003E18F6">
        <w:rPr>
          <w:lang w:val="ru-RU"/>
        </w:rPr>
        <w:t> </w:t>
      </w:r>
      <w:r>
        <w:rPr>
          <w:lang w:val="ru-RU"/>
        </w:rPr>
        <w:t>долл.</w:t>
      </w:r>
      <w:r w:rsidR="003E18F6">
        <w:rPr>
          <w:lang w:val="ru-RU"/>
        </w:rPr>
        <w:t> </w:t>
      </w:r>
      <w:r>
        <w:rPr>
          <w:lang w:val="ru-RU"/>
        </w:rPr>
        <w:t>США</w:t>
      </w:r>
      <w:r w:rsidRPr="005C06CD">
        <w:rPr>
          <w:lang w:val="ru-RU"/>
        </w:rPr>
        <w:t xml:space="preserve"> </w:t>
      </w:r>
      <w:r>
        <w:rPr>
          <w:lang w:val="ru-RU"/>
        </w:rPr>
        <w:t>плюс</w:t>
      </w:r>
      <w:r w:rsidRPr="005C06CD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5C06CD">
        <w:rPr>
          <w:lang w:val="ru-RU"/>
        </w:rPr>
        <w:t xml:space="preserve"> </w:t>
      </w:r>
      <w:r>
        <w:rPr>
          <w:lang w:val="ru-RU"/>
        </w:rPr>
        <w:t>расходы</w:t>
      </w:r>
      <w:r w:rsidRPr="005C06CD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5C06CD">
        <w:rPr>
          <w:lang w:val="ru-RU"/>
        </w:rPr>
        <w:t xml:space="preserve"> </w:t>
      </w:r>
      <w:r>
        <w:rPr>
          <w:lang w:val="ru-RU"/>
        </w:rPr>
        <w:t>в</w:t>
      </w:r>
      <w:r w:rsidRPr="005C06CD">
        <w:rPr>
          <w:lang w:val="ru-RU"/>
        </w:rPr>
        <w:t xml:space="preserve"> </w:t>
      </w:r>
      <w:r>
        <w:rPr>
          <w:lang w:val="ru-RU"/>
        </w:rPr>
        <w:t>размере</w:t>
      </w:r>
      <w:r w:rsidRPr="005C06CD">
        <w:rPr>
          <w:lang w:val="ru-RU"/>
        </w:rPr>
        <w:t xml:space="preserve"> 8</w:t>
      </w:r>
      <w:r w:rsidR="003E18F6" w:rsidRPr="003E18F6">
        <w:rPr>
          <w:lang w:val="en-US"/>
        </w:rPr>
        <w:t> </w:t>
      </w:r>
      <w:r w:rsidRPr="005C06CD">
        <w:rPr>
          <w:lang w:val="ru-RU"/>
        </w:rPr>
        <w:t>550</w:t>
      </w:r>
      <w:r w:rsidR="003E18F6" w:rsidRPr="003E18F6">
        <w:rPr>
          <w:lang w:val="en-US"/>
        </w:rPr>
        <w:t> </w:t>
      </w:r>
      <w:r>
        <w:rPr>
          <w:lang w:val="ru-RU"/>
        </w:rPr>
        <w:t>долл</w:t>
      </w:r>
      <w:r w:rsidRPr="005C06CD">
        <w:rPr>
          <w:lang w:val="ru-RU"/>
        </w:rPr>
        <w:t>.</w:t>
      </w:r>
      <w:r w:rsidR="003E18F6" w:rsidRPr="003E18F6">
        <w:rPr>
          <w:lang w:val="en-US"/>
        </w:rPr>
        <w:t> </w:t>
      </w:r>
      <w:r>
        <w:rPr>
          <w:lang w:val="ru-RU"/>
        </w:rPr>
        <w:t>США</w:t>
      </w:r>
      <w:r w:rsidRPr="00FD3A30">
        <w:rPr>
          <w:lang w:val="ru-RU"/>
        </w:rPr>
        <w:t xml:space="preserve"> </w:t>
      </w:r>
      <w:r>
        <w:rPr>
          <w:lang w:val="ru-RU"/>
        </w:rPr>
        <w:t>для</w:t>
      </w:r>
      <w:r w:rsidRPr="00FD3A30">
        <w:rPr>
          <w:lang w:val="ru-RU"/>
        </w:rPr>
        <w:t xml:space="preserve"> </w:t>
      </w:r>
      <w:r>
        <w:rPr>
          <w:lang w:val="ru-RU"/>
        </w:rPr>
        <w:t>ЮНИДО</w:t>
      </w:r>
      <w:r w:rsidR="00BB7EB0">
        <w:rPr>
          <w:rStyle w:val="FootnoteReference"/>
          <w:noProof/>
        </w:rPr>
        <w:footnoteReference w:id="2"/>
      </w:r>
      <w:r w:rsidR="003E18F6" w:rsidRPr="00FD3A30">
        <w:rPr>
          <w:lang w:val="ru-RU"/>
        </w:rPr>
        <w:t>.</w:t>
      </w:r>
      <w:r w:rsidR="00FD3A30">
        <w:rPr>
          <w:noProof/>
          <w:lang w:val="ru-RU"/>
        </w:rPr>
        <w:t xml:space="preserve"> </w:t>
      </w:r>
      <w:r w:rsidR="00FD3A30">
        <w:rPr>
          <w:lang w:val="ru-RU"/>
        </w:rPr>
        <w:t xml:space="preserve">Представленный документ включает доклад о ходе освоения первого транша, запрос на финансирование </w:t>
      </w:r>
      <w:r w:rsidR="00FD3A30" w:rsidRPr="003E18F6">
        <w:rPr>
          <w:lang w:val="ru-RU"/>
        </w:rPr>
        <w:t>дополнительных мероприятий по поддержанию энергоэффективности</w:t>
      </w:r>
      <w:r w:rsidR="00FD3A30" w:rsidRPr="007120C1">
        <w:rPr>
          <w:sz w:val="18"/>
          <w:szCs w:val="18"/>
          <w:lang w:val="ru-RU"/>
        </w:rPr>
        <w:t xml:space="preserve"> </w:t>
      </w:r>
      <w:r w:rsidR="00FD3A30" w:rsidRPr="00FD3A30">
        <w:rPr>
          <w:lang w:val="ru-RU"/>
        </w:rPr>
        <w:t>в секторе обслуживания холодильного оборудования</w:t>
      </w:r>
      <w:r w:rsidR="00E9063C" w:rsidRPr="005D105C">
        <w:rPr>
          <w:vertAlign w:val="superscript"/>
        </w:rPr>
        <w:footnoteReference w:id="3"/>
      </w:r>
      <w:r w:rsidR="00E9063C" w:rsidRPr="00FD3A30">
        <w:rPr>
          <w:lang w:val="ru-RU"/>
        </w:rPr>
        <w:t xml:space="preserve"> </w:t>
      </w:r>
      <w:r w:rsidR="00FD3A30">
        <w:rPr>
          <w:lang w:val="ru-RU"/>
        </w:rPr>
        <w:t>и</w:t>
      </w:r>
      <w:r w:rsidR="00FD3A30" w:rsidRPr="00FD3A30">
        <w:rPr>
          <w:lang w:val="ru-RU"/>
        </w:rPr>
        <w:t xml:space="preserve"> </w:t>
      </w:r>
      <w:r w:rsidR="00FD3A30">
        <w:rPr>
          <w:lang w:val="ru-RU"/>
        </w:rPr>
        <w:t>план</w:t>
      </w:r>
      <w:r w:rsidR="00FD3A30" w:rsidRPr="00FD3A30">
        <w:rPr>
          <w:lang w:val="ru-RU"/>
        </w:rPr>
        <w:t xml:space="preserve"> </w:t>
      </w:r>
      <w:r w:rsidR="00FD3A30">
        <w:rPr>
          <w:lang w:val="ru-RU"/>
        </w:rPr>
        <w:t>освоения</w:t>
      </w:r>
      <w:r w:rsidR="00FD3A30" w:rsidRPr="00FD3A30">
        <w:rPr>
          <w:lang w:val="ru-RU"/>
        </w:rPr>
        <w:t xml:space="preserve"> </w:t>
      </w:r>
      <w:r w:rsidR="00FD3A30">
        <w:rPr>
          <w:lang w:val="ru-RU"/>
        </w:rPr>
        <w:t>транша</w:t>
      </w:r>
      <w:r w:rsidR="00FD3A30" w:rsidRPr="00FD3A30">
        <w:rPr>
          <w:lang w:val="ru-RU"/>
        </w:rPr>
        <w:t xml:space="preserve"> </w:t>
      </w:r>
      <w:r w:rsidR="00FD3A30">
        <w:rPr>
          <w:lang w:val="ru-RU"/>
        </w:rPr>
        <w:t>на</w:t>
      </w:r>
      <w:r w:rsidR="00FD3A30" w:rsidRPr="00FD3A30">
        <w:rPr>
          <w:lang w:val="ru-RU"/>
        </w:rPr>
        <w:t xml:space="preserve"> 202</w:t>
      </w:r>
      <w:r w:rsidR="00C27988">
        <w:rPr>
          <w:lang w:val="ru-RU"/>
        </w:rPr>
        <w:t>5</w:t>
      </w:r>
      <w:r w:rsidR="00FD3A30" w:rsidRPr="00FD3A30">
        <w:rPr>
          <w:lang w:val="ru-RU"/>
        </w:rPr>
        <w:t xml:space="preserve">-2027 </w:t>
      </w:r>
      <w:r w:rsidR="00FD3A30">
        <w:rPr>
          <w:lang w:val="ru-RU"/>
        </w:rPr>
        <w:t>годы</w:t>
      </w:r>
      <w:r w:rsidR="00E9063C" w:rsidRPr="00FD3A30">
        <w:rPr>
          <w:lang w:val="ru-RU"/>
        </w:rPr>
        <w:t>.</w:t>
      </w:r>
    </w:p>
    <w:p w14:paraId="5CA3C917" w14:textId="46B3C201" w:rsidR="00E90D45" w:rsidRPr="00FD3A30" w:rsidRDefault="00FD3A30" w:rsidP="00E90D45">
      <w:pPr>
        <w:spacing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t>Введение</w:t>
      </w:r>
    </w:p>
    <w:p w14:paraId="7A11FF29" w14:textId="127279B4" w:rsidR="00E90D45" w:rsidRPr="00363F4B" w:rsidRDefault="00363F4B" w:rsidP="00E90D45">
      <w:pPr>
        <w:pStyle w:val="Heading1"/>
        <w:rPr>
          <w:lang w:val="ru-RU"/>
        </w:rPr>
      </w:pPr>
      <w:r w:rsidRPr="00363F4B">
        <w:rPr>
          <w:lang w:val="ru-RU"/>
        </w:rPr>
        <w:t xml:space="preserve">Второй транш для финансирования </w:t>
      </w:r>
      <w:r w:rsidRPr="00363F4B">
        <w:t>II</w:t>
      </w:r>
      <w:r w:rsidRPr="00363F4B">
        <w:rPr>
          <w:lang w:val="ru-RU"/>
        </w:rPr>
        <w:t xml:space="preserve"> этапа ПОДПО для Сенегала должен был быть </w:t>
      </w:r>
      <w:r w:rsidR="00C27988">
        <w:rPr>
          <w:lang w:val="ru-RU"/>
        </w:rPr>
        <w:t>представлен</w:t>
      </w:r>
      <w:r w:rsidRPr="00363F4B">
        <w:rPr>
          <w:lang w:val="ru-RU"/>
        </w:rPr>
        <w:t xml:space="preserve"> в 2023 году. Однако в связи с институциональными и административными изменениями в правительстве запрос на транш представить не удалось</w:t>
      </w:r>
      <w:r w:rsidR="00E90D45" w:rsidRPr="00363F4B">
        <w:rPr>
          <w:lang w:val="ru-RU"/>
        </w:rPr>
        <w:t>.</w:t>
      </w:r>
    </w:p>
    <w:p w14:paraId="131F7764" w14:textId="106CB1DA" w:rsidR="00E90D45" w:rsidRPr="00363F4B" w:rsidRDefault="00363F4B" w:rsidP="00E90D45">
      <w:pPr>
        <w:pStyle w:val="Heading1"/>
        <w:rPr>
          <w:lang w:val="ru-RU"/>
        </w:rPr>
      </w:pPr>
      <w:r w:rsidRPr="00363F4B">
        <w:rPr>
          <w:lang w:val="ru-RU"/>
        </w:rPr>
        <w:t xml:space="preserve">С учетом задержки с </w:t>
      </w:r>
      <w:r w:rsidR="00E27B79">
        <w:rPr>
          <w:lang w:val="ru-RU"/>
        </w:rPr>
        <w:t>представления</w:t>
      </w:r>
      <w:r w:rsidRPr="00363F4B">
        <w:rPr>
          <w:lang w:val="ru-RU"/>
        </w:rPr>
        <w:t xml:space="preserve"> второго финансового транша и в целях скорейшего осуществления </w:t>
      </w:r>
      <w:r w:rsidRPr="00363F4B">
        <w:t>II</w:t>
      </w:r>
      <w:r w:rsidRPr="00363F4B">
        <w:rPr>
          <w:lang w:val="ru-RU"/>
        </w:rPr>
        <w:t xml:space="preserve"> этапа и достижения целевых показателей соблюдения, предусмотренных Соглашением с Исполнительным комитетом, правительство Сенегала обратилось с просьбой утвердить второй транш (274 500 долл. США плюс эксплуатационные расходы учреждения) и третий и последний транш (58 500 долл. США плюс эксплуатационные расходы учреждения) на текущем совещании, а также перенести срок завершения работы с 2025 на 2027 год</w:t>
      </w:r>
      <w:r>
        <w:rPr>
          <w:lang w:val="ru-RU"/>
        </w:rPr>
        <w:t>.</w:t>
      </w:r>
      <w:r w:rsidR="00E90D45" w:rsidRPr="00363F4B">
        <w:rPr>
          <w:lang w:val="ru-RU"/>
        </w:rPr>
        <w:t xml:space="preserve"> </w:t>
      </w:r>
    </w:p>
    <w:p w14:paraId="5A7A7125" w14:textId="712936E4" w:rsidR="00E90D45" w:rsidRPr="00363F4B" w:rsidRDefault="00363F4B" w:rsidP="00E90D45">
      <w:pPr>
        <w:pStyle w:val="Heading1"/>
        <w:rPr>
          <w:lang w:val="ru-RU"/>
        </w:rPr>
      </w:pPr>
      <w:r w:rsidRPr="00363F4B">
        <w:rPr>
          <w:lang w:val="ru-RU"/>
        </w:rPr>
        <w:t>Правительство Сенегала также обратилось с просьбой выделить на текущем совещании 120</w:t>
      </w:r>
      <w:r>
        <w:rPr>
          <w:lang w:val="ru-RU"/>
        </w:rPr>
        <w:t> </w:t>
      </w:r>
      <w:r w:rsidRPr="00363F4B">
        <w:rPr>
          <w:lang w:val="ru-RU"/>
        </w:rPr>
        <w:t>000</w:t>
      </w:r>
      <w:r>
        <w:rPr>
          <w:lang w:val="ru-RU"/>
        </w:rPr>
        <w:t> </w:t>
      </w:r>
      <w:r w:rsidRPr="00363F4B">
        <w:rPr>
          <w:lang w:val="ru-RU"/>
        </w:rPr>
        <w:t>долл.</w:t>
      </w:r>
      <w:r>
        <w:rPr>
          <w:lang w:val="ru-RU"/>
        </w:rPr>
        <w:t> </w:t>
      </w:r>
      <w:r w:rsidRPr="00363F4B">
        <w:rPr>
          <w:lang w:val="ru-RU"/>
        </w:rPr>
        <w:t>США для финансирования дополнительных мероприятий по поддержанию энергоэффективности в секторе обслуживания холодильного оборудования (решение 89/6)</w:t>
      </w:r>
      <w:r w:rsidR="005C7F24" w:rsidRPr="00363F4B">
        <w:rPr>
          <w:lang w:val="ru-RU"/>
        </w:rPr>
        <w:t>.</w:t>
      </w:r>
    </w:p>
    <w:p w14:paraId="1E60C149" w14:textId="30D52F13" w:rsidR="00E9063C" w:rsidRPr="00FD3A30" w:rsidRDefault="00FD3A30" w:rsidP="00E9063C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Отчет о потреблении ГХФУ</w:t>
      </w:r>
    </w:p>
    <w:p w14:paraId="00E3DE39" w14:textId="68FE7E23" w:rsidR="00E9063C" w:rsidRPr="009867DA" w:rsidRDefault="009867DA" w:rsidP="005D105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E51B75">
        <w:rPr>
          <w:lang w:val="ru-RU"/>
        </w:rPr>
        <w:t xml:space="preserve">Правительство </w:t>
      </w:r>
      <w:r>
        <w:rPr>
          <w:lang w:val="ru-RU"/>
        </w:rPr>
        <w:t>Сенегала</w:t>
      </w:r>
      <w:r w:rsidRPr="00E51B75">
        <w:rPr>
          <w:lang w:val="ru-RU"/>
        </w:rPr>
        <w:t xml:space="preserve"> сообщило о потреблении </w:t>
      </w:r>
      <w:r>
        <w:rPr>
          <w:lang w:val="ru-RU"/>
        </w:rPr>
        <w:t xml:space="preserve">8,86 </w:t>
      </w:r>
      <w:r w:rsidRPr="00E51B75">
        <w:rPr>
          <w:lang w:val="ru-RU"/>
        </w:rPr>
        <w:t>тонны ОРС ГХФУ в 202</w:t>
      </w:r>
      <w:r>
        <w:rPr>
          <w:lang w:val="ru-RU"/>
        </w:rPr>
        <w:t>4</w:t>
      </w:r>
      <w:r w:rsidRPr="00E51B75">
        <w:rPr>
          <w:lang w:val="ru-RU"/>
        </w:rPr>
        <w:t xml:space="preserve"> году, что на </w:t>
      </w:r>
      <w:r>
        <w:rPr>
          <w:lang w:val="ru-RU"/>
        </w:rPr>
        <w:t xml:space="preserve">75,5 </w:t>
      </w:r>
      <w:r w:rsidRPr="00E51B75">
        <w:rPr>
          <w:lang w:val="ru-RU"/>
        </w:rPr>
        <w:t>процент</w:t>
      </w:r>
      <w:r w:rsidR="00E27B79">
        <w:rPr>
          <w:lang w:val="ru-RU"/>
        </w:rPr>
        <w:t>а</w:t>
      </w:r>
      <w:r w:rsidRPr="00E51B75">
        <w:rPr>
          <w:lang w:val="ru-RU"/>
        </w:rPr>
        <w:t xml:space="preserve"> ниже базового уровня страны по ГХФУ для соблюдения требований. </w:t>
      </w:r>
      <w:r w:rsidRPr="00CA65FB">
        <w:rPr>
          <w:lang w:val="ru-RU"/>
        </w:rPr>
        <w:t>Потребление ГХФУ в 20</w:t>
      </w:r>
      <w:r>
        <w:rPr>
          <w:lang w:val="ru-RU"/>
        </w:rPr>
        <w:t>21</w:t>
      </w:r>
      <w:r w:rsidRPr="00CA65FB">
        <w:rPr>
          <w:lang w:val="ru-RU"/>
        </w:rPr>
        <w:t>-202</w:t>
      </w:r>
      <w:r>
        <w:rPr>
          <w:lang w:val="ru-RU"/>
        </w:rPr>
        <w:t>4</w:t>
      </w:r>
      <w:r w:rsidRPr="00CA65FB">
        <w:rPr>
          <w:lang w:val="ru-RU"/>
        </w:rPr>
        <w:t xml:space="preserve"> годах представлено в таблице </w:t>
      </w:r>
      <w:r w:rsidRPr="00324A1E">
        <w:rPr>
          <w:lang w:val="ru-RU"/>
        </w:rPr>
        <w:t>1</w:t>
      </w:r>
      <w:r w:rsidR="00E9063C" w:rsidRPr="009867DA">
        <w:rPr>
          <w:lang w:val="ru-RU"/>
        </w:rPr>
        <w:t>.</w:t>
      </w:r>
    </w:p>
    <w:p w14:paraId="3E51DA20" w14:textId="79A50B02" w:rsidR="00E9063C" w:rsidRPr="009867DA" w:rsidRDefault="009867DA" w:rsidP="005D105C">
      <w:pPr>
        <w:keepNext/>
        <w:spacing w:before="240"/>
        <w:rPr>
          <w:b/>
          <w:lang w:val="ru-RU"/>
        </w:rPr>
      </w:pPr>
      <w:r w:rsidRPr="006B7A41">
        <w:rPr>
          <w:b/>
          <w:lang w:val="ru-RU"/>
        </w:rPr>
        <w:t>Таблица</w:t>
      </w:r>
      <w:r w:rsidRPr="005C06CD">
        <w:rPr>
          <w:b/>
          <w:lang w:val="ru-RU"/>
        </w:rPr>
        <w:t xml:space="preserve"> 1. </w:t>
      </w:r>
      <w:r w:rsidRPr="006B7A41">
        <w:rPr>
          <w:b/>
          <w:lang w:val="ru-RU"/>
        </w:rPr>
        <w:t xml:space="preserve">Потребление ГХФУ </w:t>
      </w:r>
      <w:r>
        <w:rPr>
          <w:b/>
          <w:lang w:val="ru-RU"/>
        </w:rPr>
        <w:t>в Сенегале</w:t>
      </w:r>
      <w:r w:rsidRPr="006B7A41">
        <w:rPr>
          <w:b/>
          <w:lang w:val="ru-RU"/>
        </w:rPr>
        <w:t xml:space="preserve"> (данные в соответствии со статьей 7 за 202</w:t>
      </w:r>
      <w:r w:rsidR="00E27B79">
        <w:rPr>
          <w:b/>
          <w:lang w:val="ru-RU"/>
        </w:rPr>
        <w:t>0</w:t>
      </w:r>
      <w:r w:rsidRPr="006B7A41">
        <w:rPr>
          <w:b/>
          <w:lang w:val="ru-RU"/>
        </w:rPr>
        <w:t>-202</w:t>
      </w:r>
      <w:r>
        <w:rPr>
          <w:b/>
          <w:lang w:val="ru-RU"/>
        </w:rPr>
        <w:t>4</w:t>
      </w:r>
      <w:r w:rsidRPr="006B7A41">
        <w:rPr>
          <w:b/>
          <w:lang w:val="ru-RU"/>
        </w:rPr>
        <w:t xml:space="preserve"> годы</w:t>
      </w:r>
      <w:r w:rsidR="00E9063C" w:rsidRPr="009867DA">
        <w:rPr>
          <w:b/>
          <w:lang w:val="ru-RU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6"/>
        <w:gridCol w:w="1171"/>
        <w:gridCol w:w="1171"/>
        <w:gridCol w:w="989"/>
        <w:gridCol w:w="991"/>
        <w:gridCol w:w="899"/>
        <w:gridCol w:w="1073"/>
      </w:tblGrid>
      <w:tr w:rsidR="00682EC8" w:rsidRPr="00E13A8E" w14:paraId="3C5230C8" w14:textId="77777777" w:rsidTr="00682EC8">
        <w:trPr>
          <w:tblHeader/>
        </w:trPr>
        <w:tc>
          <w:tcPr>
            <w:tcW w:w="1634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6529D9DC" w14:textId="16F39A1E" w:rsidR="00E8672B" w:rsidRPr="009867DA" w:rsidRDefault="00E8672B" w:rsidP="00E8672B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ГФХУ</w:t>
            </w:r>
          </w:p>
        </w:tc>
        <w:tc>
          <w:tcPr>
            <w:tcW w:w="626" w:type="pct"/>
            <w:noWrap/>
            <w:vAlign w:val="center"/>
            <w:hideMark/>
          </w:tcPr>
          <w:p w14:paraId="1197BDC4" w14:textId="78C85EAF" w:rsidR="00E8672B" w:rsidRPr="00E8672B" w:rsidRDefault="00E8672B" w:rsidP="00E8672B">
            <w:pPr>
              <w:keepNext/>
              <w:jc w:val="center"/>
              <w:rPr>
                <w:b/>
                <w:color w:val="000000"/>
                <w:sz w:val="20"/>
                <w:lang w:val="ru-RU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626" w:type="pct"/>
            <w:noWrap/>
            <w:vAlign w:val="center"/>
            <w:hideMark/>
          </w:tcPr>
          <w:p w14:paraId="0557D0D0" w14:textId="39E55403" w:rsidR="00E8672B" w:rsidRPr="00E13A8E" w:rsidRDefault="00E8672B" w:rsidP="00E8672B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29" w:type="pct"/>
            <w:noWrap/>
            <w:vAlign w:val="center"/>
            <w:hideMark/>
          </w:tcPr>
          <w:p w14:paraId="14F26F6A" w14:textId="2DD4DB6C" w:rsidR="00E8672B" w:rsidRPr="00E13A8E" w:rsidRDefault="00E8672B" w:rsidP="00E8672B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530" w:type="pct"/>
            <w:vAlign w:val="center"/>
          </w:tcPr>
          <w:p w14:paraId="33A903A9" w14:textId="313CAC54" w:rsidR="00E8672B" w:rsidRPr="00E8672B" w:rsidRDefault="00E8672B" w:rsidP="00E8672B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481" w:type="pct"/>
            <w:vAlign w:val="center"/>
          </w:tcPr>
          <w:p w14:paraId="75FE2F2D" w14:textId="5B501194" w:rsidR="00E8672B" w:rsidRPr="00E8672B" w:rsidRDefault="00E8672B" w:rsidP="00E8672B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575" w:type="pct"/>
            <w:noWrap/>
            <w:vAlign w:val="center"/>
            <w:hideMark/>
          </w:tcPr>
          <w:p w14:paraId="3364C7CF" w14:textId="64332A36" w:rsidR="00E8672B" w:rsidRPr="00E13A8E" w:rsidRDefault="00E8672B" w:rsidP="00E8672B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lang w:val="ru-RU"/>
              </w:rPr>
              <w:t>Базовый уровень</w:t>
            </w:r>
          </w:p>
        </w:tc>
      </w:tr>
      <w:tr w:rsidR="00E9063C" w:rsidRPr="00E13A8E" w14:paraId="2F982AE3" w14:textId="77777777" w:rsidTr="00E13A8E">
        <w:tc>
          <w:tcPr>
            <w:tcW w:w="5000" w:type="pct"/>
            <w:gridSpan w:val="7"/>
            <w:noWrap/>
            <w:tcMar>
              <w:left w:w="43" w:type="dxa"/>
              <w:right w:w="43" w:type="dxa"/>
            </w:tcMar>
            <w:vAlign w:val="center"/>
            <w:hideMark/>
          </w:tcPr>
          <w:p w14:paraId="382647AB" w14:textId="685F4A76" w:rsidR="00E9063C" w:rsidRPr="00E13A8E" w:rsidRDefault="009867DA" w:rsidP="00E13A8E">
            <w:pPr>
              <w:keepNext/>
              <w:ind w:left="9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Метрические </w:t>
            </w:r>
            <w:r w:rsidR="00B920CC">
              <w:rPr>
                <w:b/>
                <w:bCs/>
                <w:color w:val="000000"/>
                <w:sz w:val="20"/>
                <w:szCs w:val="20"/>
                <w:lang w:val="ru-RU"/>
              </w:rPr>
              <w:t>то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нны</w:t>
            </w:r>
            <w:r w:rsidR="00E9063C" w:rsidRPr="00E13A8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мт</w:t>
            </w:r>
            <w:r w:rsidR="00E9063C" w:rsidRPr="00E13A8E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682EC8" w:rsidRPr="00E13A8E" w14:paraId="4B426BC4" w14:textId="77777777" w:rsidTr="00682EC8">
        <w:tc>
          <w:tcPr>
            <w:tcW w:w="1634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7BB2100B" w14:textId="6D33FC33" w:rsidR="007A70D4" w:rsidRPr="00E13A8E" w:rsidRDefault="00C47C07" w:rsidP="007A70D4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C47C07">
              <w:rPr>
                <w:sz w:val="18"/>
                <w:szCs w:val="18"/>
                <w:lang w:val="en-US"/>
              </w:rPr>
              <w:t>ГХФУ</w:t>
            </w:r>
            <w:r w:rsidR="007A70D4" w:rsidRPr="00E13A8E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626" w:type="pct"/>
            <w:shd w:val="clear" w:color="auto" w:fill="FFFFFF" w:themeFill="background1"/>
            <w:noWrap/>
            <w:vAlign w:val="center"/>
          </w:tcPr>
          <w:p w14:paraId="791E5E11" w14:textId="18847A82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240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E13A8E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26" w:type="pct"/>
            <w:shd w:val="clear" w:color="auto" w:fill="FFFFFF" w:themeFill="background1"/>
            <w:noWrap/>
            <w:vAlign w:val="center"/>
          </w:tcPr>
          <w:p w14:paraId="1D0BBDEB" w14:textId="7EEDA16C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216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E13A8E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29" w:type="pct"/>
            <w:shd w:val="clear" w:color="auto" w:fill="FFFFFF" w:themeFill="background1"/>
            <w:noWrap/>
            <w:vAlign w:val="center"/>
          </w:tcPr>
          <w:p w14:paraId="6681B111" w14:textId="7E19F959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194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E13A8E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30" w:type="pct"/>
            <w:shd w:val="clear" w:color="auto" w:fill="FFFFFF" w:themeFill="background1"/>
            <w:vAlign w:val="center"/>
          </w:tcPr>
          <w:p w14:paraId="1872CB12" w14:textId="72B048B6" w:rsidR="007A70D4" w:rsidRPr="00E13A8E" w:rsidRDefault="007C1F78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179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06E5289D" w14:textId="5822E5FD" w:rsidR="007A70D4" w:rsidRPr="00E13A8E" w:rsidRDefault="00A6177C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7A70D4" w:rsidRPr="00E13A8E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75" w:type="pct"/>
            <w:shd w:val="clear" w:color="auto" w:fill="FFFFFF" w:themeFill="background1"/>
            <w:noWrap/>
            <w:vAlign w:val="center"/>
          </w:tcPr>
          <w:p w14:paraId="2053D5EB" w14:textId="3B3F5432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657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color w:val="000000"/>
                <w:sz w:val="20"/>
                <w:szCs w:val="20"/>
              </w:rPr>
              <w:t>27</w:t>
            </w:r>
          </w:p>
        </w:tc>
      </w:tr>
      <w:tr w:rsidR="00682EC8" w:rsidRPr="00E13A8E" w14:paraId="4D65166E" w14:textId="77777777" w:rsidTr="00682EC8">
        <w:tc>
          <w:tcPr>
            <w:tcW w:w="1634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6F1F73E5" w14:textId="7E5F32AD" w:rsidR="007A70D4" w:rsidRPr="00E13A8E" w:rsidRDefault="00C47C07" w:rsidP="007A70D4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C47C07">
              <w:rPr>
                <w:sz w:val="18"/>
                <w:szCs w:val="18"/>
                <w:lang w:val="en-US"/>
              </w:rPr>
              <w:t>ГХФУ</w:t>
            </w:r>
            <w:r w:rsidR="007A70D4" w:rsidRPr="00E13A8E">
              <w:rPr>
                <w:color w:val="000000"/>
                <w:sz w:val="20"/>
                <w:szCs w:val="20"/>
              </w:rPr>
              <w:t>-141b</w:t>
            </w:r>
          </w:p>
        </w:tc>
        <w:tc>
          <w:tcPr>
            <w:tcW w:w="626" w:type="pct"/>
            <w:shd w:val="clear" w:color="auto" w:fill="FFFFFF" w:themeFill="background1"/>
            <w:noWrap/>
            <w:vAlign w:val="center"/>
          </w:tcPr>
          <w:p w14:paraId="24AE0716" w14:textId="517762EA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E13A8E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26" w:type="pct"/>
            <w:shd w:val="clear" w:color="auto" w:fill="FFFFFF" w:themeFill="background1"/>
            <w:noWrap/>
            <w:vAlign w:val="center"/>
          </w:tcPr>
          <w:p w14:paraId="4352AA3D" w14:textId="48662688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E13A8E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29" w:type="pct"/>
            <w:shd w:val="clear" w:color="auto" w:fill="FFFFFF" w:themeFill="background1"/>
            <w:noWrap/>
            <w:vAlign w:val="center"/>
          </w:tcPr>
          <w:p w14:paraId="5559B86E" w14:textId="53B2CCE0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E13A8E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30" w:type="pct"/>
            <w:shd w:val="clear" w:color="auto" w:fill="FFFFFF" w:themeFill="background1"/>
            <w:vAlign w:val="center"/>
          </w:tcPr>
          <w:p w14:paraId="6E053EBB" w14:textId="18A3D728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2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5A4485EA" w14:textId="563444BB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2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E13A8E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75" w:type="pct"/>
            <w:shd w:val="clear" w:color="auto" w:fill="FFFFFF" w:themeFill="background1"/>
            <w:noWrap/>
            <w:vAlign w:val="center"/>
          </w:tcPr>
          <w:p w14:paraId="11D25720" w14:textId="3F43DEB1" w:rsidR="007A70D4" w:rsidRPr="00E13A8E" w:rsidRDefault="00E13A8E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7E4B8F">
              <w:rPr>
                <w:color w:val="000000"/>
                <w:sz w:val="20"/>
                <w:szCs w:val="20"/>
              </w:rPr>
              <w:t>00</w:t>
            </w:r>
          </w:p>
        </w:tc>
      </w:tr>
      <w:tr w:rsidR="00682EC8" w:rsidRPr="00E13A8E" w14:paraId="19D81C6F" w14:textId="77777777" w:rsidTr="00682EC8">
        <w:tc>
          <w:tcPr>
            <w:tcW w:w="1634" w:type="pct"/>
            <w:noWrap/>
            <w:tcMar>
              <w:left w:w="43" w:type="dxa"/>
              <w:right w:w="43" w:type="dxa"/>
            </w:tcMar>
            <w:hideMark/>
          </w:tcPr>
          <w:p w14:paraId="30155F05" w14:textId="09E665A4" w:rsidR="007A70D4" w:rsidRPr="00E13A8E" w:rsidRDefault="009867DA" w:rsidP="007A70D4">
            <w:pPr>
              <w:ind w:left="98"/>
              <w:jc w:val="lef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Всего</w:t>
            </w:r>
            <w:r w:rsidR="007A70D4" w:rsidRPr="00E13A8E">
              <w:rPr>
                <w:b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ru-RU"/>
              </w:rPr>
              <w:t>мт</w:t>
            </w:r>
            <w:r w:rsidR="007A70D4" w:rsidRPr="00E13A8E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626" w:type="pct"/>
            <w:noWrap/>
            <w:vAlign w:val="center"/>
          </w:tcPr>
          <w:p w14:paraId="3EEB0162" w14:textId="51AC1BE4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240</w:t>
            </w:r>
            <w:r w:rsidR="009867DA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="00E13A8E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626" w:type="pct"/>
            <w:noWrap/>
            <w:vAlign w:val="center"/>
          </w:tcPr>
          <w:p w14:paraId="58A0D9C7" w14:textId="4A08A29F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216</w:t>
            </w:r>
            <w:r w:rsidR="009867DA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="00E13A8E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529" w:type="pct"/>
            <w:noWrap/>
            <w:vAlign w:val="center"/>
          </w:tcPr>
          <w:p w14:paraId="2DCF8495" w14:textId="4DB4D96A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194</w:t>
            </w:r>
            <w:r w:rsidR="009867DA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="00E13A8E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530" w:type="pct"/>
            <w:vAlign w:val="center"/>
          </w:tcPr>
          <w:p w14:paraId="0D1E0114" w14:textId="28D65BC9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18</w:t>
            </w:r>
            <w:r w:rsidR="0019108D" w:rsidRPr="00E13A8E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9867DA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="0019108D" w:rsidRPr="00E13A8E">
              <w:rPr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81" w:type="pct"/>
            <w:vAlign w:val="center"/>
          </w:tcPr>
          <w:p w14:paraId="531C118A" w14:textId="0F8274C1" w:rsidR="007A70D4" w:rsidRPr="00E13A8E" w:rsidRDefault="007A70D4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163</w:t>
            </w:r>
            <w:r w:rsidR="009867DA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="0019108D" w:rsidRPr="00E13A8E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575" w:type="pct"/>
            <w:noWrap/>
            <w:vAlign w:val="center"/>
          </w:tcPr>
          <w:p w14:paraId="76D9BA97" w14:textId="3151B97E" w:rsidR="007A70D4" w:rsidRPr="00E13A8E" w:rsidRDefault="00E13A8E" w:rsidP="007A70D4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657</w:t>
            </w:r>
            <w:r w:rsidR="009867DA">
              <w:rPr>
                <w:b/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27</w:t>
            </w:r>
          </w:p>
        </w:tc>
      </w:tr>
      <w:tr w:rsidR="007A70D4" w:rsidRPr="00E13A8E" w14:paraId="0C3EAF81" w14:textId="77777777" w:rsidTr="00E13A8E">
        <w:tc>
          <w:tcPr>
            <w:tcW w:w="5000" w:type="pct"/>
            <w:gridSpan w:val="7"/>
            <w:noWrap/>
            <w:tcMar>
              <w:left w:w="43" w:type="dxa"/>
              <w:right w:w="43" w:type="dxa"/>
            </w:tcMar>
            <w:hideMark/>
          </w:tcPr>
          <w:p w14:paraId="49F9B918" w14:textId="02F58EFF" w:rsidR="007A70D4" w:rsidRPr="009867DA" w:rsidRDefault="009867DA" w:rsidP="008B7892">
            <w:pPr>
              <w:keepNext/>
              <w:ind w:left="98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</w:tr>
      <w:tr w:rsidR="00682EC8" w:rsidRPr="00E13A8E" w14:paraId="2700F3EE" w14:textId="77777777" w:rsidTr="00682EC8">
        <w:tc>
          <w:tcPr>
            <w:tcW w:w="1634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5BDF9CE9" w14:textId="25280452" w:rsidR="007A70D4" w:rsidRPr="00E13A8E" w:rsidRDefault="00C47C07" w:rsidP="007A70D4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C47C07">
              <w:rPr>
                <w:sz w:val="18"/>
                <w:szCs w:val="18"/>
                <w:lang w:val="en-US"/>
              </w:rPr>
              <w:t>ГХФУ</w:t>
            </w:r>
            <w:r w:rsidR="007A70D4" w:rsidRPr="00E13A8E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626" w:type="pct"/>
            <w:noWrap/>
            <w:vAlign w:val="center"/>
          </w:tcPr>
          <w:p w14:paraId="2C938790" w14:textId="73B0E8B6" w:rsidR="007A70D4" w:rsidRPr="00E13A8E" w:rsidRDefault="007A70D4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E13A8E">
              <w:rPr>
                <w:color w:val="000000"/>
                <w:sz w:val="20"/>
                <w:szCs w:val="20"/>
              </w:rPr>
              <w:t>13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color w:val="000000"/>
                <w:sz w:val="20"/>
                <w:szCs w:val="20"/>
              </w:rPr>
              <w:t>2</w:t>
            </w:r>
            <w:r w:rsidR="004743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26" w:type="pct"/>
            <w:noWrap/>
            <w:vAlign w:val="center"/>
          </w:tcPr>
          <w:p w14:paraId="32C46EE3" w14:textId="76C9229E" w:rsidR="007A70D4" w:rsidRPr="00E13A8E" w:rsidRDefault="007A70D4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11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529" w:type="pct"/>
            <w:noWrap/>
            <w:vAlign w:val="center"/>
          </w:tcPr>
          <w:p w14:paraId="34DED08F" w14:textId="59FED555" w:rsidR="007A70D4" w:rsidRPr="00E13A8E" w:rsidRDefault="007A70D4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10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530" w:type="pct"/>
            <w:vAlign w:val="center"/>
          </w:tcPr>
          <w:p w14:paraId="62F3CC79" w14:textId="6771839B" w:rsidR="007A70D4" w:rsidRPr="00E13A8E" w:rsidRDefault="0081595E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481" w:type="pct"/>
            <w:vAlign w:val="center"/>
          </w:tcPr>
          <w:p w14:paraId="3DF82595" w14:textId="2E6FF11C" w:rsidR="007A70D4" w:rsidRPr="00E13A8E" w:rsidRDefault="007A70D4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8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A6177C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575" w:type="pct"/>
            <w:noWrap/>
            <w:vAlign w:val="center"/>
          </w:tcPr>
          <w:p w14:paraId="73C6A6FB" w14:textId="699C9441" w:rsidR="007A70D4" w:rsidRPr="00E13A8E" w:rsidRDefault="007A70D4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36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color w:val="000000"/>
                <w:sz w:val="20"/>
                <w:szCs w:val="20"/>
              </w:rPr>
              <w:t>1</w:t>
            </w:r>
            <w:r w:rsidR="003040E0" w:rsidRPr="00E13A8E">
              <w:rPr>
                <w:color w:val="000000"/>
                <w:sz w:val="20"/>
                <w:szCs w:val="20"/>
              </w:rPr>
              <w:t>5</w:t>
            </w:r>
          </w:p>
        </w:tc>
      </w:tr>
      <w:tr w:rsidR="00682EC8" w:rsidRPr="00E13A8E" w14:paraId="79555C1C" w14:textId="77777777" w:rsidTr="00682EC8">
        <w:tc>
          <w:tcPr>
            <w:tcW w:w="1634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2FF3F28A" w14:textId="4DF93A07" w:rsidR="007A70D4" w:rsidRPr="00E13A8E" w:rsidRDefault="00C47C07" w:rsidP="007A70D4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 w:rsidRPr="00C47C07">
              <w:rPr>
                <w:sz w:val="18"/>
                <w:szCs w:val="18"/>
                <w:lang w:val="en-US"/>
              </w:rPr>
              <w:t>ГХФУ</w:t>
            </w:r>
            <w:r w:rsidR="007A70D4" w:rsidRPr="00E13A8E">
              <w:rPr>
                <w:color w:val="000000"/>
                <w:sz w:val="20"/>
                <w:szCs w:val="20"/>
              </w:rPr>
              <w:t>-141b</w:t>
            </w:r>
          </w:p>
        </w:tc>
        <w:tc>
          <w:tcPr>
            <w:tcW w:w="626" w:type="pct"/>
            <w:noWrap/>
            <w:vAlign w:val="center"/>
          </w:tcPr>
          <w:p w14:paraId="3CAC63D0" w14:textId="0C6E8E7D" w:rsidR="007A70D4" w:rsidRPr="00E13A8E" w:rsidRDefault="007A70D4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E13A8E">
              <w:rPr>
                <w:color w:val="000000"/>
                <w:sz w:val="20"/>
                <w:szCs w:val="20"/>
              </w:rPr>
              <w:t>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4743FE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26" w:type="pct"/>
            <w:noWrap/>
            <w:vAlign w:val="center"/>
          </w:tcPr>
          <w:p w14:paraId="3C7DE792" w14:textId="06AC4D68" w:rsidR="007A70D4" w:rsidRPr="00E13A8E" w:rsidRDefault="007A70D4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4743FE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29" w:type="pct"/>
            <w:noWrap/>
            <w:vAlign w:val="center"/>
          </w:tcPr>
          <w:p w14:paraId="4529B10B" w14:textId="0BD463E2" w:rsidR="007A70D4" w:rsidRPr="00E13A8E" w:rsidRDefault="007A70D4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4743FE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30" w:type="pct"/>
            <w:vAlign w:val="center"/>
          </w:tcPr>
          <w:p w14:paraId="6B79C723" w14:textId="17F38EB9" w:rsidR="007A70D4" w:rsidRPr="00E13A8E" w:rsidRDefault="007A70D4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481" w:type="pct"/>
            <w:vAlign w:val="center"/>
          </w:tcPr>
          <w:p w14:paraId="39D9893E" w14:textId="53AB4084" w:rsidR="007A70D4" w:rsidRPr="00E13A8E" w:rsidRDefault="007A70D4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E13A8E">
              <w:rPr>
                <w:color w:val="000000"/>
                <w:sz w:val="20"/>
                <w:szCs w:val="20"/>
              </w:rPr>
              <w:t>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575" w:type="pct"/>
            <w:noWrap/>
            <w:vAlign w:val="center"/>
          </w:tcPr>
          <w:p w14:paraId="6972EF5B" w14:textId="4304885B" w:rsidR="007A70D4" w:rsidRPr="00E13A8E" w:rsidRDefault="00E13A8E" w:rsidP="007A70D4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9867DA">
              <w:rPr>
                <w:color w:val="000000"/>
                <w:sz w:val="20"/>
                <w:szCs w:val="20"/>
                <w:lang w:val="ru-RU"/>
              </w:rPr>
              <w:t>,</w:t>
            </w:r>
            <w:r w:rsidR="004743FE">
              <w:rPr>
                <w:color w:val="000000"/>
                <w:sz w:val="20"/>
                <w:szCs w:val="20"/>
              </w:rPr>
              <w:t>00</w:t>
            </w:r>
          </w:p>
        </w:tc>
      </w:tr>
      <w:tr w:rsidR="00682EC8" w:rsidRPr="00E9063C" w14:paraId="488CAFE9" w14:textId="77777777" w:rsidTr="00682EC8">
        <w:tc>
          <w:tcPr>
            <w:tcW w:w="1634" w:type="pct"/>
            <w:noWrap/>
            <w:tcMar>
              <w:left w:w="43" w:type="dxa"/>
              <w:right w:w="43" w:type="dxa"/>
            </w:tcMar>
            <w:hideMark/>
          </w:tcPr>
          <w:p w14:paraId="459BC678" w14:textId="15C2B257" w:rsidR="007A70D4" w:rsidRPr="00E13A8E" w:rsidRDefault="00D74245" w:rsidP="007A70D4">
            <w:pPr>
              <w:ind w:left="98"/>
              <w:jc w:val="left"/>
              <w:rPr>
                <w:rFonts w:eastAsia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lastRenderedPageBreak/>
              <w:t>Всего</w:t>
            </w:r>
            <w:r w:rsidR="007A70D4" w:rsidRPr="00E13A8E">
              <w:rPr>
                <w:b/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  <w:lang w:val="ru-RU"/>
              </w:rPr>
              <w:t>Тонны ОРС</w:t>
            </w:r>
            <w:r w:rsidR="007A70D4" w:rsidRPr="00E13A8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26" w:type="pct"/>
            <w:noWrap/>
            <w:vAlign w:val="center"/>
          </w:tcPr>
          <w:p w14:paraId="0419D3D9" w14:textId="4D361CB3" w:rsidR="007A70D4" w:rsidRPr="00E13A8E" w:rsidRDefault="007A70D4" w:rsidP="00715B81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13</w:t>
            </w:r>
            <w:r w:rsidR="00D74245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4743FE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6" w:type="pct"/>
            <w:noWrap/>
            <w:vAlign w:val="center"/>
          </w:tcPr>
          <w:p w14:paraId="6DE0CEAC" w14:textId="43BCFAE9" w:rsidR="007A70D4" w:rsidRPr="00E13A8E" w:rsidRDefault="007A70D4" w:rsidP="00715B81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="00D74245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529" w:type="pct"/>
            <w:noWrap/>
            <w:vAlign w:val="center"/>
          </w:tcPr>
          <w:p w14:paraId="64658814" w14:textId="542A7898" w:rsidR="007A70D4" w:rsidRPr="00E13A8E" w:rsidRDefault="007A70D4" w:rsidP="00715B81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E13A8E">
              <w:rPr>
                <w:b/>
                <w:bCs/>
                <w:color w:val="000000"/>
                <w:sz w:val="20"/>
                <w:szCs w:val="20"/>
              </w:rPr>
              <w:t>10</w:t>
            </w:r>
            <w:r w:rsidR="00D74245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E13A8E">
              <w:rPr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530" w:type="pct"/>
            <w:vAlign w:val="center"/>
          </w:tcPr>
          <w:p w14:paraId="2622612D" w14:textId="047AF4B4" w:rsidR="007A70D4" w:rsidRPr="00E13A8E" w:rsidRDefault="0081595E" w:rsidP="00715B81">
            <w:pPr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  <w:r w:rsidR="00D74245">
              <w:rPr>
                <w:b/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481" w:type="pct"/>
            <w:vAlign w:val="center"/>
          </w:tcPr>
          <w:p w14:paraId="0FF6C322" w14:textId="312F38F2" w:rsidR="007A70D4" w:rsidRPr="00E13A8E" w:rsidRDefault="00A6177C" w:rsidP="00715B81">
            <w:pPr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  <w:r w:rsidR="00D74245">
              <w:rPr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575" w:type="pct"/>
            <w:noWrap/>
            <w:vAlign w:val="center"/>
          </w:tcPr>
          <w:p w14:paraId="08A8A348" w14:textId="68489825" w:rsidR="007A70D4" w:rsidRPr="00E9063C" w:rsidRDefault="00E13A8E" w:rsidP="00715B81">
            <w:pPr>
              <w:ind w:left="-279" w:right="63"/>
              <w:jc w:val="righ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rFonts w:eastAsiaTheme="minorHAnsi"/>
                <w:b/>
                <w:color w:val="000000"/>
                <w:sz w:val="20"/>
                <w:szCs w:val="20"/>
              </w:rPr>
              <w:t>36</w:t>
            </w:r>
            <w:r w:rsidR="00D74245">
              <w:rPr>
                <w:rFonts w:eastAsiaTheme="minorHAnsi"/>
                <w:b/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rFonts w:eastAsiaTheme="minorHAnsi"/>
                <w:b/>
                <w:color w:val="000000"/>
                <w:sz w:val="20"/>
                <w:szCs w:val="20"/>
              </w:rPr>
              <w:t>15</w:t>
            </w:r>
          </w:p>
        </w:tc>
      </w:tr>
      <w:tr w:rsidR="00682EC8" w:rsidRPr="00186AF9" w14:paraId="0A1AAE87" w14:textId="77777777" w:rsidTr="00682EC8">
        <w:tc>
          <w:tcPr>
            <w:tcW w:w="1634" w:type="pct"/>
            <w:noWrap/>
            <w:tcMar>
              <w:left w:w="43" w:type="dxa"/>
              <w:right w:w="43" w:type="dxa"/>
            </w:tcMar>
          </w:tcPr>
          <w:p w14:paraId="643FE4D0" w14:textId="340D95DE" w:rsidR="00186AF9" w:rsidRPr="00D74245" w:rsidRDefault="00D74245" w:rsidP="007A70D4">
            <w:pPr>
              <w:ind w:left="98"/>
              <w:jc w:val="left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Максимальный разрешенный объем потребления</w:t>
            </w:r>
          </w:p>
        </w:tc>
        <w:tc>
          <w:tcPr>
            <w:tcW w:w="626" w:type="pct"/>
            <w:noWrap/>
            <w:vAlign w:val="center"/>
          </w:tcPr>
          <w:p w14:paraId="0239EAB7" w14:textId="4B82AC29" w:rsidR="00186AF9" w:rsidRPr="00D74245" w:rsidRDefault="00D74245" w:rsidP="00715B81">
            <w:pPr>
              <w:widowControl w:val="0"/>
              <w:ind w:right="62"/>
              <w:jc w:val="right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>неприменимо</w:t>
            </w:r>
          </w:p>
        </w:tc>
        <w:tc>
          <w:tcPr>
            <w:tcW w:w="626" w:type="pct"/>
            <w:noWrap/>
            <w:vAlign w:val="center"/>
          </w:tcPr>
          <w:p w14:paraId="02EE1838" w14:textId="1099377B" w:rsidR="00186AF9" w:rsidRPr="00C51018" w:rsidRDefault="00186AF9" w:rsidP="00715B81">
            <w:pPr>
              <w:widowControl w:val="0"/>
              <w:ind w:left="-279" w:right="63"/>
              <w:jc w:val="right"/>
              <w:rPr>
                <w:bCs/>
                <w:color w:val="000000"/>
                <w:sz w:val="20"/>
                <w:szCs w:val="20"/>
              </w:rPr>
            </w:pPr>
            <w:r w:rsidRPr="00C51018">
              <w:rPr>
                <w:bCs/>
                <w:color w:val="000000"/>
                <w:sz w:val="20"/>
                <w:szCs w:val="20"/>
              </w:rPr>
              <w:t>13</w:t>
            </w:r>
            <w:r w:rsidR="00D74245">
              <w:rPr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C51018">
              <w:rPr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529" w:type="pct"/>
            <w:noWrap/>
            <w:vAlign w:val="center"/>
          </w:tcPr>
          <w:p w14:paraId="0323D67F" w14:textId="38808A00" w:rsidR="00186AF9" w:rsidRPr="00C51018" w:rsidRDefault="00186AF9" w:rsidP="00715B81">
            <w:pPr>
              <w:widowControl w:val="0"/>
              <w:ind w:left="-279" w:right="63"/>
              <w:jc w:val="right"/>
              <w:rPr>
                <w:bCs/>
                <w:color w:val="000000"/>
                <w:sz w:val="20"/>
                <w:szCs w:val="20"/>
              </w:rPr>
            </w:pPr>
            <w:r w:rsidRPr="00C51018">
              <w:rPr>
                <w:bCs/>
                <w:color w:val="000000"/>
                <w:sz w:val="20"/>
                <w:szCs w:val="20"/>
              </w:rPr>
              <w:t>13</w:t>
            </w:r>
            <w:r w:rsidR="00D74245">
              <w:rPr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C51018">
              <w:rPr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530" w:type="pct"/>
            <w:vAlign w:val="center"/>
          </w:tcPr>
          <w:p w14:paraId="10E86874" w14:textId="1112AAD0" w:rsidR="00186AF9" w:rsidRPr="00C51018" w:rsidRDefault="00186AF9" w:rsidP="00715B81">
            <w:pPr>
              <w:ind w:left="-279" w:right="63"/>
              <w:jc w:val="right"/>
              <w:rPr>
                <w:bCs/>
                <w:color w:val="000000"/>
                <w:sz w:val="20"/>
                <w:szCs w:val="20"/>
              </w:rPr>
            </w:pPr>
            <w:r w:rsidRPr="00C51018">
              <w:rPr>
                <w:bCs/>
                <w:color w:val="000000"/>
                <w:sz w:val="20"/>
                <w:szCs w:val="20"/>
              </w:rPr>
              <w:t>13</w:t>
            </w:r>
            <w:r w:rsidR="00D74245">
              <w:rPr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C51018">
              <w:rPr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481" w:type="pct"/>
            <w:vAlign w:val="center"/>
          </w:tcPr>
          <w:p w14:paraId="3EFBDD55" w14:textId="05A0E27C" w:rsidR="00186AF9" w:rsidRPr="00C51018" w:rsidRDefault="00186AF9" w:rsidP="00715B81">
            <w:pPr>
              <w:ind w:left="-279" w:right="63"/>
              <w:jc w:val="right"/>
              <w:rPr>
                <w:bCs/>
                <w:color w:val="000000"/>
                <w:sz w:val="20"/>
                <w:szCs w:val="20"/>
              </w:rPr>
            </w:pPr>
            <w:r w:rsidRPr="00C51018">
              <w:rPr>
                <w:bCs/>
                <w:color w:val="000000"/>
                <w:sz w:val="20"/>
                <w:szCs w:val="20"/>
              </w:rPr>
              <w:t>13</w:t>
            </w:r>
            <w:r w:rsidR="00D74245">
              <w:rPr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C51018">
              <w:rPr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575" w:type="pct"/>
            <w:noWrap/>
            <w:vAlign w:val="center"/>
          </w:tcPr>
          <w:p w14:paraId="5F66E98D" w14:textId="70CFE54F" w:rsidR="00186AF9" w:rsidRPr="00C51018" w:rsidRDefault="00186AF9" w:rsidP="00715B81">
            <w:pPr>
              <w:ind w:left="-279" w:right="63"/>
              <w:jc w:val="right"/>
              <w:rPr>
                <w:rFonts w:eastAsiaTheme="minorHAnsi"/>
                <w:bCs/>
                <w:color w:val="000000"/>
                <w:sz w:val="20"/>
                <w:szCs w:val="20"/>
              </w:rPr>
            </w:pPr>
          </w:p>
        </w:tc>
      </w:tr>
    </w:tbl>
    <w:p w14:paraId="3162B213" w14:textId="77777777" w:rsidR="00A6177C" w:rsidRPr="00A6177C" w:rsidRDefault="00A6177C" w:rsidP="00A6177C"/>
    <w:p w14:paraId="249C59A4" w14:textId="715F536B" w:rsidR="002521D5" w:rsidRPr="002A5080" w:rsidRDefault="002A5080" w:rsidP="003E5C4A">
      <w:pPr>
        <w:pStyle w:val="Heading1"/>
        <w:rPr>
          <w:lang w:val="ru-RU"/>
        </w:rPr>
      </w:pPr>
      <w:bookmarkStart w:id="1" w:name="_Hlk212464469"/>
      <w:r w:rsidRPr="006323BB">
        <w:rPr>
          <w:lang w:val="ru-RU"/>
        </w:rPr>
        <w:t>Общий</w:t>
      </w:r>
      <w:r w:rsidRPr="002A5080">
        <w:rPr>
          <w:lang w:val="ru-RU"/>
        </w:rPr>
        <w:t xml:space="preserve"> </w:t>
      </w:r>
      <w:r w:rsidRPr="006323BB">
        <w:rPr>
          <w:lang w:val="ru-RU"/>
        </w:rPr>
        <w:t>уровень</w:t>
      </w:r>
      <w:r w:rsidRPr="002A5080">
        <w:rPr>
          <w:lang w:val="ru-RU"/>
        </w:rPr>
        <w:t xml:space="preserve"> </w:t>
      </w:r>
      <w:r w:rsidRPr="006323BB">
        <w:rPr>
          <w:lang w:val="ru-RU"/>
        </w:rPr>
        <w:t>потребления</w:t>
      </w:r>
      <w:r w:rsidRPr="002A5080">
        <w:rPr>
          <w:lang w:val="ru-RU"/>
        </w:rPr>
        <w:t xml:space="preserve"> </w:t>
      </w:r>
      <w:r w:rsidRPr="006323BB">
        <w:rPr>
          <w:lang w:val="ru-RU"/>
        </w:rPr>
        <w:t>ГХФУ</w:t>
      </w:r>
      <w:r w:rsidRPr="002A5080">
        <w:rPr>
          <w:lang w:val="ru-RU"/>
        </w:rPr>
        <w:t xml:space="preserve"> </w:t>
      </w:r>
      <w:r>
        <w:rPr>
          <w:lang w:val="ru-RU"/>
        </w:rPr>
        <w:t>в</w:t>
      </w:r>
      <w:r w:rsidRPr="002A5080">
        <w:rPr>
          <w:lang w:val="ru-RU"/>
        </w:rPr>
        <w:t xml:space="preserve"> </w:t>
      </w:r>
      <w:r>
        <w:rPr>
          <w:lang w:val="ru-RU"/>
        </w:rPr>
        <w:t>Сенегале</w:t>
      </w:r>
      <w:r w:rsidRPr="002A5080">
        <w:rPr>
          <w:lang w:val="ru-RU"/>
        </w:rPr>
        <w:t xml:space="preserve"> </w:t>
      </w:r>
      <w:r>
        <w:rPr>
          <w:lang w:val="ru-RU"/>
        </w:rPr>
        <w:t>с</w:t>
      </w:r>
      <w:r w:rsidRPr="002A5080">
        <w:rPr>
          <w:lang w:val="ru-RU"/>
        </w:rPr>
        <w:t xml:space="preserve"> </w:t>
      </w:r>
      <w:r>
        <w:rPr>
          <w:lang w:val="ru-RU"/>
        </w:rPr>
        <w:t>начала</w:t>
      </w:r>
      <w:r w:rsidRPr="002A5080">
        <w:rPr>
          <w:lang w:val="ru-RU"/>
        </w:rPr>
        <w:t xml:space="preserve"> </w:t>
      </w:r>
      <w:r w:rsidRPr="006323BB">
        <w:rPr>
          <w:lang w:val="ru-RU"/>
        </w:rPr>
        <w:t>осуществлени</w:t>
      </w:r>
      <w:r>
        <w:rPr>
          <w:lang w:val="ru-RU"/>
        </w:rPr>
        <w:t>я мероприятий</w:t>
      </w:r>
      <w:r w:rsidRPr="002A5080">
        <w:rPr>
          <w:lang w:val="ru-RU"/>
        </w:rPr>
        <w:t xml:space="preserve"> </w:t>
      </w:r>
      <w:r>
        <w:rPr>
          <w:lang w:val="ru-RU"/>
        </w:rPr>
        <w:t>в</w:t>
      </w:r>
      <w:r w:rsidR="00776DF9">
        <w:rPr>
          <w:lang w:val="ru-RU"/>
        </w:rPr>
        <w:t> </w:t>
      </w:r>
      <w:r>
        <w:rPr>
          <w:lang w:val="ru-RU"/>
        </w:rPr>
        <w:t>рамках</w:t>
      </w:r>
      <w:r w:rsidRPr="002A5080">
        <w:rPr>
          <w:lang w:val="ru-RU"/>
        </w:rPr>
        <w:t xml:space="preserve"> </w:t>
      </w:r>
      <w:r>
        <w:rPr>
          <w:lang w:val="ru-RU"/>
        </w:rPr>
        <w:t>ПОДПО</w:t>
      </w:r>
      <w:r w:rsidRPr="002A5080">
        <w:rPr>
          <w:lang w:val="ru-RU"/>
        </w:rPr>
        <w:t xml:space="preserve"> </w:t>
      </w:r>
      <w:r>
        <w:rPr>
          <w:lang w:val="ru-RU"/>
        </w:rPr>
        <w:t>снижался</w:t>
      </w:r>
      <w:r w:rsidRPr="002A5080">
        <w:rPr>
          <w:lang w:val="ru-RU"/>
        </w:rPr>
        <w:t xml:space="preserve">. </w:t>
      </w:r>
      <w:r w:rsidRPr="00471CEF">
        <w:rPr>
          <w:lang w:val="ru-RU"/>
        </w:rPr>
        <w:t>Потребление ГХФУ</w:t>
      </w:r>
      <w:r w:rsidR="00297129">
        <w:rPr>
          <w:lang w:val="ru-RU"/>
        </w:rPr>
        <w:t xml:space="preserve"> для охлаждения в бытовых, коммерческих и промышленных</w:t>
      </w:r>
      <w:r w:rsidRPr="00471CEF">
        <w:rPr>
          <w:lang w:val="ru-RU"/>
        </w:rPr>
        <w:t xml:space="preserve"> </w:t>
      </w:r>
      <w:r w:rsidR="00297129">
        <w:rPr>
          <w:lang w:val="ru-RU"/>
        </w:rPr>
        <w:t>целях уступает место</w:t>
      </w:r>
      <w:r>
        <w:rPr>
          <w:lang w:val="ru-RU"/>
        </w:rPr>
        <w:t xml:space="preserve"> потреблени</w:t>
      </w:r>
      <w:r w:rsidR="00297129">
        <w:rPr>
          <w:lang w:val="ru-RU"/>
        </w:rPr>
        <w:t>ю</w:t>
      </w:r>
      <w:r>
        <w:rPr>
          <w:lang w:val="ru-RU"/>
        </w:rPr>
        <w:t xml:space="preserve"> альтернативных веществ, таких как ГФУ, углеводород (УВ), </w:t>
      </w:r>
      <w:r>
        <w:t>CO</w:t>
      </w:r>
      <w:r w:rsidRPr="002A5080">
        <w:rPr>
          <w:vertAlign w:val="subscript"/>
          <w:lang w:val="ru-RU"/>
        </w:rPr>
        <w:t>2</w:t>
      </w:r>
      <w:r>
        <w:rPr>
          <w:vertAlign w:val="subscript"/>
          <w:lang w:val="ru-RU"/>
        </w:rPr>
        <w:t xml:space="preserve">, </w:t>
      </w:r>
      <w:r>
        <w:rPr>
          <w:lang w:val="ru-RU"/>
        </w:rPr>
        <w:t>а также</w:t>
      </w:r>
      <w:r w:rsidRPr="00471CEF">
        <w:rPr>
          <w:lang w:val="ru-RU"/>
        </w:rPr>
        <w:t xml:space="preserve"> </w:t>
      </w:r>
      <w:r w:rsidR="00297129">
        <w:rPr>
          <w:lang w:val="ru-RU"/>
        </w:rPr>
        <w:t xml:space="preserve">аммиак. Данные о потреблении </w:t>
      </w:r>
      <w:r w:rsidR="00297129">
        <w:t>HCFC</w:t>
      </w:r>
      <w:r w:rsidR="00297129" w:rsidRPr="002A5080">
        <w:rPr>
          <w:lang w:val="ru-RU"/>
        </w:rPr>
        <w:t>-141</w:t>
      </w:r>
      <w:r w:rsidR="00297129">
        <w:t>b</w:t>
      </w:r>
      <w:r w:rsidR="00297129" w:rsidRPr="002A5080">
        <w:rPr>
          <w:lang w:val="ru-RU"/>
        </w:rPr>
        <w:t xml:space="preserve"> </w:t>
      </w:r>
      <w:r w:rsidR="00297129">
        <w:rPr>
          <w:lang w:val="ru-RU"/>
        </w:rPr>
        <w:t>в 2023 и 20</w:t>
      </w:r>
      <w:r w:rsidR="00230A0C">
        <w:rPr>
          <w:lang w:val="ru-RU"/>
        </w:rPr>
        <w:t>2</w:t>
      </w:r>
      <w:r w:rsidR="00297129">
        <w:rPr>
          <w:lang w:val="ru-RU"/>
        </w:rPr>
        <w:t>4 годах приводятся в пункте 22</w:t>
      </w:r>
      <w:r w:rsidR="00230A0C" w:rsidRPr="00230A0C">
        <w:rPr>
          <w:lang w:val="ru-RU"/>
        </w:rPr>
        <w:t xml:space="preserve"> </w:t>
      </w:r>
      <w:r w:rsidR="00230A0C">
        <w:rPr>
          <w:lang w:val="ru-RU"/>
        </w:rPr>
        <w:t>ниже</w:t>
      </w:r>
      <w:r w:rsidRPr="002A5080">
        <w:rPr>
          <w:lang w:val="ru-RU"/>
        </w:rPr>
        <w:t>.</w:t>
      </w:r>
    </w:p>
    <w:bookmarkEnd w:id="1"/>
    <w:p w14:paraId="5A50B451" w14:textId="3045373C" w:rsidR="00E9063C" w:rsidRPr="00863160" w:rsidRDefault="00297129" w:rsidP="00863160">
      <w:pPr>
        <w:keepLines/>
        <w:widowControl w:val="0"/>
        <w:spacing w:after="240"/>
        <w:rPr>
          <w:i/>
          <w:lang w:val="ru-RU"/>
        </w:rPr>
      </w:pPr>
      <w:r>
        <w:rPr>
          <w:i/>
          <w:lang w:val="ru-RU"/>
        </w:rPr>
        <w:t>Доклад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об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осуществлении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страновой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программы</w:t>
      </w:r>
    </w:p>
    <w:p w14:paraId="353BDFBF" w14:textId="4BDAB7DB" w:rsidR="003D398A" w:rsidRPr="00230A0C" w:rsidRDefault="00230A0C" w:rsidP="003D398A">
      <w:pPr>
        <w:pStyle w:val="Heading1"/>
        <w:rPr>
          <w:lang w:val="ru-RU"/>
        </w:rPr>
      </w:pPr>
      <w:r>
        <w:rPr>
          <w:lang w:val="ru-RU"/>
        </w:rPr>
        <w:t>Д</w:t>
      </w:r>
      <w:r w:rsidRPr="00924186">
        <w:rPr>
          <w:lang w:val="ru-RU"/>
        </w:rPr>
        <w:t>анные о секторальном потреблении ГХФУ</w:t>
      </w:r>
      <w:r>
        <w:rPr>
          <w:lang w:val="ru-RU"/>
        </w:rPr>
        <w:t>, которые п</w:t>
      </w:r>
      <w:r w:rsidRPr="00924186">
        <w:rPr>
          <w:lang w:val="ru-RU"/>
        </w:rPr>
        <w:t xml:space="preserve">равительство </w:t>
      </w:r>
      <w:r>
        <w:rPr>
          <w:lang w:val="ru-RU"/>
        </w:rPr>
        <w:t>Сенегала</w:t>
      </w:r>
      <w:r w:rsidRPr="00924186">
        <w:rPr>
          <w:lang w:val="ru-RU"/>
        </w:rPr>
        <w:t xml:space="preserve"> сообщило в</w:t>
      </w:r>
      <w:r>
        <w:rPr>
          <w:lang w:val="ru-RU"/>
        </w:rPr>
        <w:t> </w:t>
      </w:r>
      <w:r w:rsidRPr="00924186">
        <w:rPr>
          <w:lang w:val="ru-RU"/>
        </w:rPr>
        <w:t>докладе о</w:t>
      </w:r>
      <w:r>
        <w:rPr>
          <w:lang w:val="ru-RU"/>
        </w:rPr>
        <w:t>б</w:t>
      </w:r>
      <w:r w:rsidRPr="00924186">
        <w:rPr>
          <w:lang w:val="ru-RU"/>
        </w:rPr>
        <w:t xml:space="preserve"> </w:t>
      </w:r>
      <w:r>
        <w:rPr>
          <w:lang w:val="ru-RU"/>
        </w:rPr>
        <w:t>осуществлении страновой программы (</w:t>
      </w:r>
      <w:r w:rsidRPr="00924186">
        <w:rPr>
          <w:lang w:val="ru-RU"/>
        </w:rPr>
        <w:t>СП</w:t>
      </w:r>
      <w:r>
        <w:rPr>
          <w:lang w:val="ru-RU"/>
        </w:rPr>
        <w:t>)</w:t>
      </w:r>
      <w:r w:rsidRPr="00924186">
        <w:rPr>
          <w:lang w:val="ru-RU"/>
        </w:rPr>
        <w:t xml:space="preserve"> за 202</w:t>
      </w:r>
      <w:r>
        <w:rPr>
          <w:lang w:val="ru-RU"/>
        </w:rPr>
        <w:t>4</w:t>
      </w:r>
      <w:r w:rsidRPr="00924186">
        <w:rPr>
          <w:lang w:val="ru-RU"/>
        </w:rPr>
        <w:t xml:space="preserve"> год, соответствуют данным, представленным </w:t>
      </w:r>
      <w:r>
        <w:rPr>
          <w:lang w:val="ru-RU"/>
        </w:rPr>
        <w:t>согласно</w:t>
      </w:r>
      <w:r w:rsidRPr="00924186">
        <w:rPr>
          <w:lang w:val="ru-RU"/>
        </w:rPr>
        <w:t xml:space="preserve"> статье 7 Монреальского протокола</w:t>
      </w:r>
      <w:r w:rsidR="003D398A" w:rsidRPr="00230A0C">
        <w:rPr>
          <w:lang w:val="ru-RU"/>
        </w:rPr>
        <w:t>.</w:t>
      </w:r>
    </w:p>
    <w:p w14:paraId="4A894A39" w14:textId="07771EC7" w:rsidR="00944F98" w:rsidRPr="008F54BE" w:rsidRDefault="00040B66" w:rsidP="00944F98">
      <w:pPr>
        <w:spacing w:after="240"/>
        <w:outlineLvl w:val="0"/>
        <w:rPr>
          <w:u w:val="single"/>
          <w:lang w:val="ru-RU"/>
        </w:rPr>
      </w:pPr>
      <w:r w:rsidRPr="00D4354B">
        <w:rPr>
          <w:u w:val="single"/>
          <w:lang w:val="ru-RU"/>
        </w:rPr>
        <w:t>Положение дел с</w:t>
      </w:r>
      <w:r w:rsidR="008F54BE" w:rsidRPr="00D4354B">
        <w:rPr>
          <w:u w:val="single"/>
          <w:lang w:val="ru-RU"/>
        </w:rPr>
        <w:t xml:space="preserve"> осуществлени</w:t>
      </w:r>
      <w:r w:rsidRPr="00D4354B">
        <w:rPr>
          <w:u w:val="single"/>
          <w:lang w:val="ru-RU"/>
        </w:rPr>
        <w:t>ем</w:t>
      </w:r>
      <w:r w:rsidR="008F54BE" w:rsidRPr="00863160">
        <w:rPr>
          <w:u w:val="single"/>
          <w:lang w:val="ru-RU"/>
        </w:rPr>
        <w:t xml:space="preserve"> </w:t>
      </w:r>
      <w:r w:rsidR="008F54BE" w:rsidRPr="001314AF">
        <w:rPr>
          <w:u w:val="single"/>
        </w:rPr>
        <w:t>I</w:t>
      </w:r>
      <w:r w:rsidR="008F54BE" w:rsidRPr="00863160">
        <w:rPr>
          <w:u w:val="single"/>
          <w:lang w:val="ru-RU"/>
        </w:rPr>
        <w:t xml:space="preserve"> </w:t>
      </w:r>
      <w:r w:rsidR="008F54BE" w:rsidRPr="001314AF">
        <w:rPr>
          <w:u w:val="single"/>
          <w:lang w:val="ru-RU"/>
        </w:rPr>
        <w:t>этапа</w:t>
      </w:r>
      <w:r w:rsidR="008F54BE" w:rsidRPr="00863160">
        <w:rPr>
          <w:u w:val="single"/>
          <w:lang w:val="ru-RU"/>
        </w:rPr>
        <w:t xml:space="preserve"> </w:t>
      </w:r>
      <w:r w:rsidR="008F54BE" w:rsidRPr="001314AF">
        <w:rPr>
          <w:u w:val="single"/>
          <w:lang w:val="ru-RU"/>
        </w:rPr>
        <w:t>проекта</w:t>
      </w:r>
      <w:r w:rsidR="008F54BE" w:rsidRPr="00863160">
        <w:rPr>
          <w:u w:val="single"/>
          <w:lang w:val="ru-RU"/>
        </w:rPr>
        <w:t xml:space="preserve"> </w:t>
      </w:r>
      <w:r w:rsidR="008F54BE" w:rsidRPr="001314AF">
        <w:rPr>
          <w:u w:val="single"/>
          <w:lang w:val="ru-RU"/>
        </w:rPr>
        <w:t>организационной</w:t>
      </w:r>
      <w:r w:rsidR="008F54BE" w:rsidRPr="00863160">
        <w:rPr>
          <w:u w:val="single"/>
          <w:lang w:val="ru-RU"/>
        </w:rPr>
        <w:t xml:space="preserve"> </w:t>
      </w:r>
      <w:r w:rsidR="008F54BE" w:rsidRPr="001314AF">
        <w:rPr>
          <w:u w:val="single"/>
          <w:lang w:val="ru-RU"/>
        </w:rPr>
        <w:t>деятельности</w:t>
      </w:r>
      <w:r w:rsidR="008F54BE" w:rsidRPr="00863160">
        <w:rPr>
          <w:u w:val="single"/>
          <w:lang w:val="ru-RU"/>
        </w:rPr>
        <w:t xml:space="preserve"> </w:t>
      </w:r>
      <w:r w:rsidR="008F54BE" w:rsidRPr="001314AF">
        <w:rPr>
          <w:u w:val="single"/>
          <w:lang w:val="ru-RU"/>
        </w:rPr>
        <w:t>по</w:t>
      </w:r>
      <w:r w:rsidR="008F54BE" w:rsidRPr="00863160">
        <w:rPr>
          <w:u w:val="single"/>
          <w:lang w:val="ru-RU"/>
        </w:rPr>
        <w:t xml:space="preserve"> </w:t>
      </w:r>
      <w:r w:rsidR="008F54BE" w:rsidRPr="001314AF">
        <w:rPr>
          <w:u w:val="single"/>
          <w:lang w:val="ru-RU"/>
        </w:rPr>
        <w:t>поэтапному</w:t>
      </w:r>
      <w:r w:rsidR="008F54BE" w:rsidRPr="00863160">
        <w:rPr>
          <w:u w:val="single"/>
          <w:lang w:val="ru-RU"/>
        </w:rPr>
        <w:t xml:space="preserve"> </w:t>
      </w:r>
      <w:r w:rsidR="008F54BE" w:rsidRPr="001314AF">
        <w:rPr>
          <w:u w:val="single"/>
          <w:lang w:val="ru-RU"/>
        </w:rPr>
        <w:t>отказу</w:t>
      </w:r>
      <w:r w:rsidR="008F54BE" w:rsidRPr="00863160">
        <w:rPr>
          <w:u w:val="single"/>
          <w:lang w:val="ru-RU"/>
        </w:rPr>
        <w:t xml:space="preserve"> </w:t>
      </w:r>
      <w:r w:rsidR="008F54BE" w:rsidRPr="001314AF">
        <w:rPr>
          <w:u w:val="single"/>
          <w:lang w:val="ru-RU"/>
        </w:rPr>
        <w:t>от</w:t>
      </w:r>
      <w:r w:rsidR="008F54BE" w:rsidRPr="00863160">
        <w:rPr>
          <w:u w:val="single"/>
          <w:lang w:val="ru-RU"/>
        </w:rPr>
        <w:t xml:space="preserve"> </w:t>
      </w:r>
      <w:r w:rsidR="008F54BE" w:rsidRPr="001314AF">
        <w:rPr>
          <w:u w:val="single"/>
          <w:lang w:val="ru-RU"/>
        </w:rPr>
        <w:t>ГХФУ</w:t>
      </w:r>
    </w:p>
    <w:p w14:paraId="26170C12" w14:textId="07B79220" w:rsidR="00944F98" w:rsidRPr="00743088" w:rsidRDefault="00743088" w:rsidP="00944F98">
      <w:pPr>
        <w:pStyle w:val="Heading1"/>
        <w:rPr>
          <w:lang w:val="ru-RU"/>
        </w:rPr>
      </w:pPr>
      <w:r w:rsidRPr="00743088">
        <w:rPr>
          <w:lang w:val="ru-RU"/>
        </w:rPr>
        <w:t>Принимая во внимание решение 85/36(</w:t>
      </w:r>
      <w:r w:rsidRPr="00743088">
        <w:t>b</w:t>
      </w:r>
      <w:r w:rsidRPr="00743088">
        <w:rPr>
          <w:lang w:val="ru-RU"/>
        </w:rPr>
        <w:t xml:space="preserve">) о продлении </w:t>
      </w:r>
      <w:r w:rsidRPr="00743088">
        <w:t>I</w:t>
      </w:r>
      <w:r w:rsidRPr="00743088">
        <w:rPr>
          <w:lang w:val="ru-RU"/>
        </w:rPr>
        <w:t xml:space="preserve"> этапа ПОДПО, утвержденное Исполнительным комитетом, </w:t>
      </w:r>
      <w:r w:rsidRPr="00743088">
        <w:t>I</w:t>
      </w:r>
      <w:r w:rsidRPr="00743088">
        <w:rPr>
          <w:lang w:val="ru-RU"/>
        </w:rPr>
        <w:t xml:space="preserve"> этап был завершен 31 декабря 2021 года. </w:t>
      </w:r>
      <w:r w:rsidR="001E38BA">
        <w:rPr>
          <w:lang w:val="ru-RU"/>
        </w:rPr>
        <w:t>Доклад</w:t>
      </w:r>
      <w:r w:rsidRPr="00743088">
        <w:rPr>
          <w:lang w:val="ru-RU"/>
        </w:rPr>
        <w:t xml:space="preserve"> о завершении проекта был представлен 27 марта 2023 года</w:t>
      </w:r>
      <w:r w:rsidR="00944F98" w:rsidRPr="00743088">
        <w:rPr>
          <w:lang w:val="ru-RU"/>
        </w:rPr>
        <w:t>.</w:t>
      </w:r>
    </w:p>
    <w:p w14:paraId="7AAA870F" w14:textId="42FBFA11" w:rsidR="00E9063C" w:rsidRPr="00863160" w:rsidRDefault="00863160" w:rsidP="00E9063C">
      <w:pPr>
        <w:keepNext/>
        <w:spacing w:after="240"/>
        <w:rPr>
          <w:u w:val="single"/>
          <w:lang w:val="ru-RU"/>
        </w:rPr>
      </w:pPr>
      <w:bookmarkStart w:id="2" w:name="_Hlk213101203"/>
      <w:r w:rsidRPr="001314AF">
        <w:rPr>
          <w:u w:val="single"/>
          <w:lang w:val="ru-RU"/>
        </w:rPr>
        <w:t>Отчет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о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ходе</w:t>
      </w:r>
      <w:r w:rsidRPr="00863160">
        <w:rPr>
          <w:u w:val="single"/>
          <w:lang w:val="ru-RU"/>
        </w:rPr>
        <w:t xml:space="preserve"> </w:t>
      </w:r>
      <w:r w:rsidR="000F0DC3">
        <w:rPr>
          <w:u w:val="single"/>
          <w:lang w:val="ru-RU"/>
        </w:rPr>
        <w:t>освоения</w:t>
      </w:r>
      <w:r w:rsidRPr="00863160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первого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транша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</w:rPr>
        <w:t>II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этапа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проекта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организационной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деятельности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по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поэтапному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отказу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от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ГХФУ</w:t>
      </w:r>
    </w:p>
    <w:bookmarkEnd w:id="2"/>
    <w:p w14:paraId="7C6E4C43" w14:textId="6388CF67" w:rsidR="00D74A61" w:rsidRPr="00863160" w:rsidRDefault="00863160" w:rsidP="00863160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Нормативно-правовая база</w:t>
      </w:r>
    </w:p>
    <w:p w14:paraId="12BD2D22" w14:textId="70D947F9" w:rsidR="004D5B39" w:rsidRPr="00EF717A" w:rsidRDefault="00EF717A" w:rsidP="004D5B39">
      <w:pPr>
        <w:pStyle w:val="Heading1"/>
        <w:rPr>
          <w:lang w:val="ru-RU"/>
        </w:rPr>
      </w:pPr>
      <w:r w:rsidRPr="00EF717A">
        <w:rPr>
          <w:noProof/>
          <w:lang w:val="ru-RU"/>
        </w:rPr>
        <w:t>Система лицензий и квот на ОРВ, постепенно внедрявшаяся с 2000 года, в 2024 году была расширена, и на основании выпущенного в сентябре 2021 года межведомственного постановления в нее были включены ГФУ. Таможенная служба Сенегала также привела свои правила в</w:t>
      </w:r>
      <w:r w:rsidR="00776DF9">
        <w:rPr>
          <w:noProof/>
          <w:lang w:val="ru-RU"/>
        </w:rPr>
        <w:t> </w:t>
      </w:r>
      <w:r w:rsidRPr="00EF717A">
        <w:rPr>
          <w:noProof/>
          <w:lang w:val="ru-RU"/>
        </w:rPr>
        <w:t>соответствие с</w:t>
      </w:r>
      <w:r w:rsidR="00776DF9">
        <w:rPr>
          <w:noProof/>
          <w:lang w:val="ru-RU"/>
        </w:rPr>
        <w:t> </w:t>
      </w:r>
      <w:r w:rsidRPr="00EF717A">
        <w:rPr>
          <w:noProof/>
          <w:lang w:val="ru-RU"/>
        </w:rPr>
        <w:t>Единым внешним тарифом Экономического сообщества западноафриканских государств (ЭКОВАС) на 2022–2026 годы и Гармонизированной системой (ГС) Всемирной таможенной организации на 2022 год, что позволило лучше отслеживать ГХФУ, ГФУ и связанное с ними оборудование. Эти коды в январе 2024 года были интегрированы в «Орбус», национальную онлайн-платформу таможенного контроля, что улучшило сбор и сравнительную аналитику данных по импорту</w:t>
      </w:r>
      <w:r w:rsidR="004D5B39" w:rsidRPr="00EF717A">
        <w:rPr>
          <w:lang w:val="ru-RU"/>
        </w:rPr>
        <w:t>.</w:t>
      </w:r>
    </w:p>
    <w:p w14:paraId="1D2B3D19" w14:textId="415B5781" w:rsidR="00E9063C" w:rsidRPr="00EF717A" w:rsidRDefault="00EF717A" w:rsidP="00E9063C">
      <w:pPr>
        <w:keepNext/>
        <w:spacing w:after="240"/>
        <w:rPr>
          <w:i/>
          <w:lang w:val="ru-RU"/>
        </w:rPr>
      </w:pPr>
      <w:r w:rsidRPr="00EF717A">
        <w:rPr>
          <w:i/>
          <w:iCs/>
          <w:lang w:val="ru-RU"/>
        </w:rPr>
        <w:t>Сектор обслуживания холодильного оборудования</w:t>
      </w:r>
    </w:p>
    <w:p w14:paraId="630F272A" w14:textId="44A76FD7" w:rsidR="00A81472" w:rsidRPr="00F970A2" w:rsidRDefault="00EF717A" w:rsidP="00A81472">
      <w:pPr>
        <w:pStyle w:val="Heading1"/>
        <w:rPr>
          <w:lang w:val="ru-RU"/>
        </w:rPr>
      </w:pPr>
      <w:r>
        <w:rPr>
          <w:lang w:val="ru-RU"/>
        </w:rPr>
        <w:t>В</w:t>
      </w:r>
      <w:r w:rsidRPr="00F970A2">
        <w:rPr>
          <w:lang w:val="ru-RU"/>
        </w:rPr>
        <w:t xml:space="preserve"> </w:t>
      </w:r>
      <w:r w:rsidRPr="000212B8">
        <w:rPr>
          <w:lang w:val="ru-RU"/>
        </w:rPr>
        <w:t>рамках</w:t>
      </w:r>
      <w:r w:rsidRPr="00F970A2">
        <w:rPr>
          <w:lang w:val="ru-RU"/>
        </w:rPr>
        <w:t xml:space="preserve"> </w:t>
      </w:r>
      <w:r w:rsidR="00F970A2">
        <w:rPr>
          <w:lang w:val="ru-RU"/>
        </w:rPr>
        <w:t>первого</w:t>
      </w:r>
      <w:r w:rsidRPr="00F970A2">
        <w:rPr>
          <w:lang w:val="ru-RU"/>
        </w:rPr>
        <w:t xml:space="preserve"> </w:t>
      </w:r>
      <w:r w:rsidRPr="004655D3">
        <w:rPr>
          <w:lang w:val="ru-RU"/>
        </w:rPr>
        <w:t>транша</w:t>
      </w:r>
      <w:r w:rsidRPr="00F970A2">
        <w:rPr>
          <w:lang w:val="ru-RU"/>
        </w:rPr>
        <w:t xml:space="preserve"> </w:t>
      </w:r>
      <w:r w:rsidR="00F970A2" w:rsidRPr="00A81472">
        <w:t>II</w:t>
      </w:r>
      <w:r w:rsidR="00F970A2" w:rsidRPr="00F970A2">
        <w:rPr>
          <w:lang w:val="ru-RU"/>
        </w:rPr>
        <w:t xml:space="preserve"> </w:t>
      </w:r>
      <w:r w:rsidR="00F970A2">
        <w:rPr>
          <w:lang w:val="ru-RU"/>
        </w:rPr>
        <w:t>этапа</w:t>
      </w:r>
      <w:r w:rsidR="00F970A2" w:rsidRPr="00F970A2">
        <w:rPr>
          <w:lang w:val="ru-RU"/>
        </w:rPr>
        <w:t xml:space="preserve"> </w:t>
      </w:r>
      <w:r w:rsidR="00F970A2">
        <w:rPr>
          <w:lang w:val="ru-RU"/>
        </w:rPr>
        <w:t xml:space="preserve">ПОДПО </w:t>
      </w:r>
      <w:r w:rsidRPr="004655D3">
        <w:rPr>
          <w:lang w:val="ru-RU"/>
        </w:rPr>
        <w:t>проведены</w:t>
      </w:r>
      <w:r w:rsidRPr="00F970A2">
        <w:rPr>
          <w:lang w:val="ru-RU"/>
        </w:rPr>
        <w:t xml:space="preserve"> </w:t>
      </w:r>
      <w:r w:rsidRPr="004655D3">
        <w:rPr>
          <w:lang w:val="ru-RU"/>
        </w:rPr>
        <w:t>следующие</w:t>
      </w:r>
      <w:r w:rsidRPr="00F970A2">
        <w:rPr>
          <w:lang w:val="ru-RU"/>
        </w:rPr>
        <w:t xml:space="preserve"> </w:t>
      </w:r>
      <w:r w:rsidRPr="004655D3">
        <w:rPr>
          <w:lang w:val="ru-RU"/>
        </w:rPr>
        <w:t>мероприятия</w:t>
      </w:r>
      <w:r w:rsidR="00A81472" w:rsidRPr="00F970A2">
        <w:rPr>
          <w:lang w:val="ru-RU"/>
        </w:rPr>
        <w:t>:</w:t>
      </w:r>
    </w:p>
    <w:p w14:paraId="78D8129E" w14:textId="368868B8" w:rsidR="005828C2" w:rsidRPr="006D7CE6" w:rsidRDefault="006D7CE6" w:rsidP="005828C2">
      <w:pPr>
        <w:pStyle w:val="Heading2"/>
        <w:rPr>
          <w:lang w:val="ru-RU"/>
        </w:rPr>
      </w:pPr>
      <w:r w:rsidRPr="006D7CE6">
        <w:rPr>
          <w:i/>
          <w:iCs/>
          <w:lang w:val="ru-RU"/>
        </w:rPr>
        <w:t>усиление контроля за соблюдением нормативных положений в отношении ОРВ и наращивание потенциала сотрудников контролирующих органов:</w:t>
      </w:r>
      <w:r w:rsidRPr="006D7CE6">
        <w:rPr>
          <w:lang w:val="ru-RU"/>
        </w:rPr>
        <w:t xml:space="preserve"> 542</w:t>
      </w:r>
      <w:r w:rsidR="00776DF9">
        <w:rPr>
          <w:lang w:val="ru-RU"/>
        </w:rPr>
        <w:t> </w:t>
      </w:r>
      <w:r w:rsidRPr="006D7CE6">
        <w:rPr>
          <w:lang w:val="ru-RU"/>
        </w:rPr>
        <w:t>сотрудника таможни и других правоохранительных органов (в том числе 77</w:t>
      </w:r>
      <w:r w:rsidR="00776DF9">
        <w:rPr>
          <w:lang w:val="ru-RU"/>
        </w:rPr>
        <w:t> </w:t>
      </w:r>
      <w:r w:rsidRPr="006D7CE6">
        <w:rPr>
          <w:lang w:val="ru-RU"/>
        </w:rPr>
        <w:t xml:space="preserve">женщин) прошли обучение по вопросам обеспечения контроля и идентификации ГХФУ и оборудования на основе ГХФУ, </w:t>
      </w:r>
      <w:r w:rsidR="00C8337F">
        <w:rPr>
          <w:lang w:val="ru-RU"/>
        </w:rPr>
        <w:t xml:space="preserve">а также </w:t>
      </w:r>
      <w:r w:rsidRPr="006D7CE6">
        <w:rPr>
          <w:lang w:val="ru-RU"/>
        </w:rPr>
        <w:t>обновленных нормативных положений и кодов ГС 2022 года. Существующие нормативные положения в отношении ОРВ и ГФУ были пересмотрены и обновлены с учетом текущих изменений и доведены до сведения ключевых заинтересованных сторон</w:t>
      </w:r>
      <w:r w:rsidR="005828C2" w:rsidRPr="006D7CE6">
        <w:rPr>
          <w:lang w:val="ru-RU"/>
        </w:rPr>
        <w:t>;</w:t>
      </w:r>
    </w:p>
    <w:p w14:paraId="32AF773A" w14:textId="1EAB8908" w:rsidR="005828C2" w:rsidRPr="00203E6F" w:rsidRDefault="00203E6F" w:rsidP="005828C2">
      <w:pPr>
        <w:pStyle w:val="Heading2"/>
        <w:rPr>
          <w:lang w:val="ru-RU"/>
        </w:rPr>
      </w:pPr>
      <w:r w:rsidRPr="00203E6F">
        <w:rPr>
          <w:i/>
          <w:iCs/>
          <w:lang w:val="ru-RU"/>
        </w:rPr>
        <w:t xml:space="preserve">наращивание потенциала технических специалистов по обслуживанию </w:t>
      </w:r>
      <w:r w:rsidRPr="00203E6F">
        <w:rPr>
          <w:i/>
          <w:iCs/>
          <w:lang w:val="ru-RU"/>
        </w:rPr>
        <w:lastRenderedPageBreak/>
        <w:t>холодильного оборудования и кондицио</w:t>
      </w:r>
      <w:r w:rsidR="00B32A54">
        <w:rPr>
          <w:i/>
          <w:iCs/>
          <w:lang w:val="ru-RU"/>
        </w:rPr>
        <w:t xml:space="preserve">нерных </w:t>
      </w:r>
      <w:r w:rsidR="00B32A54" w:rsidRPr="00203E6F">
        <w:rPr>
          <w:i/>
          <w:iCs/>
          <w:lang w:val="ru-RU"/>
        </w:rPr>
        <w:t xml:space="preserve">систем </w:t>
      </w:r>
      <w:r w:rsidRPr="00203E6F">
        <w:rPr>
          <w:i/>
          <w:iCs/>
          <w:lang w:val="ru-RU"/>
        </w:rPr>
        <w:t>(ХК</w:t>
      </w:r>
      <w:r w:rsidR="00B32A54">
        <w:rPr>
          <w:i/>
          <w:iCs/>
          <w:lang w:val="ru-RU"/>
        </w:rPr>
        <w:t>С</w:t>
      </w:r>
      <w:r w:rsidRPr="00203E6F">
        <w:rPr>
          <w:i/>
          <w:iCs/>
          <w:lang w:val="ru-RU"/>
        </w:rPr>
        <w:t xml:space="preserve">) и создание </w:t>
      </w:r>
      <w:r w:rsidR="00C8337F">
        <w:rPr>
          <w:i/>
          <w:iCs/>
          <w:lang w:val="ru-RU"/>
        </w:rPr>
        <w:t>проекта по</w:t>
      </w:r>
      <w:r w:rsidRPr="00203E6F">
        <w:rPr>
          <w:i/>
          <w:iCs/>
          <w:lang w:val="ru-RU"/>
        </w:rPr>
        <w:t xml:space="preserve"> сертификации: </w:t>
      </w:r>
      <w:r w:rsidRPr="00203E6F">
        <w:rPr>
          <w:lang w:val="ru-RU"/>
        </w:rPr>
        <w:t>началась работа над проектом по сертификации технических специалистов, направленным на моделирование и проработку внедрения национальной системы сертификации технических специалистов по холодильному оборудованию; проведено 14 учебных занятий для 440 технических специалистов по ХК</w:t>
      </w:r>
      <w:r w:rsidR="00B32A54">
        <w:rPr>
          <w:lang w:val="ru-RU"/>
        </w:rPr>
        <w:t>С</w:t>
      </w:r>
      <w:r w:rsidRPr="00203E6F">
        <w:rPr>
          <w:lang w:val="ru-RU"/>
        </w:rPr>
        <w:t xml:space="preserve"> (в том числе 101 женщины) по вопросам надлежащих методов обслуживания холодильного оборудования; пять инструкторов прошли сертификацию по надлежащим методам обслуживания и безопасно</w:t>
      </w:r>
      <w:r w:rsidR="00BD1ECB">
        <w:rPr>
          <w:lang w:val="ru-RU"/>
        </w:rPr>
        <w:t>му обращению</w:t>
      </w:r>
      <w:r w:rsidRPr="00203E6F">
        <w:rPr>
          <w:lang w:val="ru-RU"/>
        </w:rPr>
        <w:t xml:space="preserve"> с хладагентами; в</w:t>
      </w:r>
      <w:r w:rsidR="00776DF9">
        <w:rPr>
          <w:lang w:val="ru-RU"/>
        </w:rPr>
        <w:t> </w:t>
      </w:r>
      <w:r w:rsidRPr="00203E6F">
        <w:rPr>
          <w:lang w:val="ru-RU"/>
        </w:rPr>
        <w:t>целях популяризации мероприятий в рамках ПОДПО состоялся один национальный и 14 региональных семинаров с участием объединений специалистов по холодильному оборудованию, в которых приняли участие в общей сложности 246</w:t>
      </w:r>
      <w:r w:rsidR="00776DF9">
        <w:rPr>
          <w:lang w:val="ru-RU"/>
        </w:rPr>
        <w:t> </w:t>
      </w:r>
      <w:r w:rsidRPr="00203E6F">
        <w:rPr>
          <w:lang w:val="ru-RU"/>
        </w:rPr>
        <w:t>человек (в том числе 39 женщин</w:t>
      </w:r>
      <w:r w:rsidR="005828C2" w:rsidRPr="00203E6F">
        <w:rPr>
          <w:lang w:val="ru-RU"/>
        </w:rPr>
        <w:t>);</w:t>
      </w:r>
    </w:p>
    <w:p w14:paraId="325CA5F7" w14:textId="43189319" w:rsidR="005828C2" w:rsidRPr="003F08C4" w:rsidRDefault="003F08C4" w:rsidP="00FC7408">
      <w:pPr>
        <w:pStyle w:val="Heading2"/>
        <w:rPr>
          <w:lang w:val="ru-RU"/>
        </w:rPr>
      </w:pPr>
      <w:r w:rsidRPr="003F08C4">
        <w:rPr>
          <w:i/>
          <w:iCs/>
          <w:lang w:val="ru-RU"/>
        </w:rPr>
        <w:t xml:space="preserve">развитие центров передового опыта, создание программы регенерации и повторного использования хладагентов, а также повышение осведомленности конечных пользователей об альтернативах с низким потенциалом глобального потепления (ПГП): </w:t>
      </w:r>
      <w:r w:rsidRPr="003F08C4">
        <w:rPr>
          <w:lang w:val="ru-RU"/>
        </w:rPr>
        <w:t>семь учебных центров были оснащены оборудованием для обслуживания ХК</w:t>
      </w:r>
      <w:r w:rsidR="00B32A54">
        <w:rPr>
          <w:lang w:val="ru-RU"/>
        </w:rPr>
        <w:t>С</w:t>
      </w:r>
      <w:r w:rsidR="00561A3A" w:rsidRPr="003F08C4">
        <w:rPr>
          <w:rStyle w:val="FootnoteReference"/>
          <w:lang w:val="en-US"/>
        </w:rPr>
        <w:footnoteReference w:id="4"/>
      </w:r>
      <w:r w:rsidRPr="003F08C4">
        <w:rPr>
          <w:lang w:val="ru-RU"/>
        </w:rPr>
        <w:t>.  Начата работа по технико-экономической оценке инфраструктуры для регенерации и утилизации, по итогам которой к</w:t>
      </w:r>
      <w:r w:rsidR="00B010DA">
        <w:rPr>
          <w:lang w:val="ru-RU"/>
        </w:rPr>
        <w:t> </w:t>
      </w:r>
      <w:r w:rsidRPr="003F08C4">
        <w:rPr>
          <w:lang w:val="ru-RU"/>
        </w:rPr>
        <w:t>концу 2025</w:t>
      </w:r>
      <w:r w:rsidR="00B010DA">
        <w:rPr>
          <w:lang w:val="ru-RU"/>
        </w:rPr>
        <w:t> </w:t>
      </w:r>
      <w:r w:rsidRPr="003F08C4">
        <w:rPr>
          <w:lang w:val="ru-RU"/>
        </w:rPr>
        <w:t>года будет разработана бизнес-модель и выбран оператор утилизационных центров</w:t>
      </w:r>
      <w:r w:rsidR="005828C2" w:rsidRPr="003F08C4">
        <w:rPr>
          <w:lang w:val="ru-RU"/>
        </w:rPr>
        <w:t>.</w:t>
      </w:r>
    </w:p>
    <w:p w14:paraId="0ECFAE37" w14:textId="3F46E4C1" w:rsidR="00E9063C" w:rsidRPr="0020119D" w:rsidRDefault="0020119D" w:rsidP="0020119D">
      <w:pPr>
        <w:pStyle w:val="Heading2"/>
        <w:numPr>
          <w:ilvl w:val="0"/>
          <w:numId w:val="0"/>
        </w:numPr>
        <w:rPr>
          <w:i/>
          <w:iCs/>
          <w:lang w:val="en-US"/>
        </w:rPr>
      </w:pPr>
      <w:r>
        <w:rPr>
          <w:i/>
          <w:iCs/>
          <w:lang w:val="ru-RU"/>
        </w:rPr>
        <w:t>Мониторинг</w:t>
      </w:r>
      <w:r w:rsidRPr="006C7365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и</w:t>
      </w:r>
      <w:r w:rsidRPr="006C7365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осуществление</w:t>
      </w:r>
      <w:r w:rsidRPr="006C7365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проекта</w:t>
      </w:r>
    </w:p>
    <w:p w14:paraId="0C3708D8" w14:textId="716C72A0" w:rsidR="004F1A13" w:rsidRPr="0020119D" w:rsidRDefault="0020119D" w:rsidP="004F1A13">
      <w:pPr>
        <w:pStyle w:val="Heading1"/>
        <w:rPr>
          <w:lang w:val="ru-RU"/>
        </w:rPr>
      </w:pPr>
      <w:r>
        <w:rPr>
          <w:noProof/>
          <w:lang w:val="ru-RU"/>
        </w:rPr>
        <w:t xml:space="preserve">Из 25 000 долл. США, утвержденных для расходования на </w:t>
      </w:r>
      <w:r w:rsidRPr="00926C21">
        <w:rPr>
          <w:lang w:val="ru-RU"/>
        </w:rPr>
        <w:t>мониторинг и осуществление проекта</w:t>
      </w:r>
      <w:r>
        <w:rPr>
          <w:lang w:val="ru-RU"/>
        </w:rPr>
        <w:t xml:space="preserve"> в рамках первого транша, 14 000 долл. США израсходовано на услуги консультантов, 5 000 долл. США на поездки и </w:t>
      </w:r>
      <w:r w:rsidRPr="0020119D">
        <w:rPr>
          <w:lang w:val="ru-RU"/>
        </w:rPr>
        <w:t>6</w:t>
      </w:r>
      <w:r>
        <w:rPr>
          <w:lang w:val="ru-RU"/>
        </w:rPr>
        <w:t> 000 долл. США на</w:t>
      </w:r>
      <w:r w:rsidRPr="0020119D">
        <w:rPr>
          <w:lang w:val="ru-RU"/>
        </w:rPr>
        <w:t xml:space="preserve"> </w:t>
      </w:r>
      <w:r>
        <w:rPr>
          <w:lang w:val="ru-RU"/>
        </w:rPr>
        <w:t xml:space="preserve">проведение </w:t>
      </w:r>
      <w:r w:rsidRPr="0020119D">
        <w:rPr>
          <w:lang w:val="ru-RU"/>
        </w:rPr>
        <w:t>совещани</w:t>
      </w:r>
      <w:r>
        <w:rPr>
          <w:lang w:val="ru-RU"/>
        </w:rPr>
        <w:t>й.</w:t>
      </w:r>
    </w:p>
    <w:p w14:paraId="5675491C" w14:textId="6A73FDCC" w:rsidR="00E9063C" w:rsidRPr="0020119D" w:rsidRDefault="0020119D" w:rsidP="00E9063C">
      <w:pPr>
        <w:keepNext/>
        <w:spacing w:after="240"/>
        <w:rPr>
          <w:lang w:val="ru-RU"/>
        </w:rPr>
      </w:pPr>
      <w:r>
        <w:rPr>
          <w:u w:val="single"/>
          <w:lang w:val="ru-RU"/>
        </w:rPr>
        <w:t>Объем расходования средств</w:t>
      </w:r>
    </w:p>
    <w:p w14:paraId="6BE764E2" w14:textId="51462707" w:rsidR="00E9063C" w:rsidRPr="00124A39" w:rsidRDefault="0020119D" w:rsidP="00F017AC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По</w:t>
      </w:r>
      <w:r w:rsidRPr="00124A39">
        <w:rPr>
          <w:lang w:val="ru-RU"/>
        </w:rPr>
        <w:t xml:space="preserve"> </w:t>
      </w:r>
      <w:r>
        <w:rPr>
          <w:lang w:val="ru-RU"/>
        </w:rPr>
        <w:t>состоянию</w:t>
      </w:r>
      <w:r w:rsidRPr="00124A39">
        <w:rPr>
          <w:lang w:val="ru-RU"/>
        </w:rPr>
        <w:t xml:space="preserve"> </w:t>
      </w:r>
      <w:r>
        <w:rPr>
          <w:lang w:val="ru-RU"/>
        </w:rPr>
        <w:t>на</w:t>
      </w:r>
      <w:r w:rsidRPr="00124A39">
        <w:rPr>
          <w:lang w:val="ru-RU"/>
        </w:rPr>
        <w:t xml:space="preserve"> </w:t>
      </w:r>
      <w:r>
        <w:rPr>
          <w:lang w:val="ru-RU"/>
        </w:rPr>
        <w:t>сентябрь</w:t>
      </w:r>
      <w:r w:rsidRPr="00124A39">
        <w:rPr>
          <w:lang w:val="ru-RU"/>
        </w:rPr>
        <w:t xml:space="preserve"> 2025 </w:t>
      </w:r>
      <w:r>
        <w:rPr>
          <w:lang w:val="ru-RU"/>
        </w:rPr>
        <w:t>года</w:t>
      </w:r>
      <w:r w:rsidRPr="00124A39">
        <w:rPr>
          <w:lang w:val="ru-RU"/>
        </w:rPr>
        <w:t xml:space="preserve"> </w:t>
      </w:r>
      <w:r>
        <w:rPr>
          <w:lang w:val="ru-RU"/>
        </w:rPr>
        <w:t>из</w:t>
      </w:r>
      <w:r w:rsidRPr="00124A39">
        <w:rPr>
          <w:lang w:val="ru-RU"/>
        </w:rPr>
        <w:t xml:space="preserve"> </w:t>
      </w:r>
      <w:r>
        <w:rPr>
          <w:lang w:val="ru-RU"/>
        </w:rPr>
        <w:t>252</w:t>
      </w:r>
      <w:r w:rsidRPr="00124A39">
        <w:rPr>
          <w:lang w:val="ru-RU"/>
        </w:rPr>
        <w:t xml:space="preserve"> 000 </w:t>
      </w:r>
      <w:r>
        <w:rPr>
          <w:lang w:val="ru-RU"/>
        </w:rPr>
        <w:t>долл</w:t>
      </w:r>
      <w:r w:rsidRPr="00124A39">
        <w:rPr>
          <w:lang w:val="ru-RU"/>
        </w:rPr>
        <w:t xml:space="preserve">. </w:t>
      </w:r>
      <w:r>
        <w:rPr>
          <w:lang w:val="ru-RU"/>
        </w:rPr>
        <w:t>США, утвержденных к настоящему времени</w:t>
      </w:r>
      <w:r w:rsidR="00124A39">
        <w:rPr>
          <w:lang w:val="ru-RU"/>
        </w:rPr>
        <w:t xml:space="preserve"> (160 000 долл. США для ЮНЕП и 92 000 долл. США для ЮНИДО)</w:t>
      </w:r>
      <w:r>
        <w:rPr>
          <w:lang w:val="ru-RU"/>
        </w:rPr>
        <w:t xml:space="preserve">, было израсходовано </w:t>
      </w:r>
      <w:r w:rsidR="00124A39">
        <w:rPr>
          <w:lang w:val="ru-RU"/>
        </w:rPr>
        <w:t>229 250 </w:t>
      </w:r>
      <w:r>
        <w:rPr>
          <w:lang w:val="ru-RU"/>
        </w:rPr>
        <w:t>долл. США (</w:t>
      </w:r>
      <w:r w:rsidR="00124A39">
        <w:rPr>
          <w:lang w:val="ru-RU"/>
        </w:rPr>
        <w:t>160 000 долл. США для ЮНЕП и 69 250 долл. США для ЮНИДО</w:t>
      </w:r>
      <w:r>
        <w:rPr>
          <w:lang w:val="ru-RU"/>
        </w:rPr>
        <w:t>)</w:t>
      </w:r>
      <w:r w:rsidR="00124A39">
        <w:rPr>
          <w:lang w:val="ru-RU"/>
        </w:rPr>
        <w:t xml:space="preserve">. </w:t>
      </w:r>
      <w:r>
        <w:rPr>
          <w:lang w:val="ru-RU"/>
        </w:rPr>
        <w:t xml:space="preserve">Остальные средства в размере </w:t>
      </w:r>
      <w:r w:rsidR="00124A39">
        <w:rPr>
          <w:lang w:val="ru-RU"/>
        </w:rPr>
        <w:t>22 750 </w:t>
      </w:r>
      <w:r>
        <w:rPr>
          <w:lang w:val="ru-RU"/>
        </w:rPr>
        <w:t xml:space="preserve">долл. США будут израсходованы </w:t>
      </w:r>
      <w:r w:rsidR="00124A39">
        <w:rPr>
          <w:lang w:val="ru-RU"/>
        </w:rPr>
        <w:t>до конца 2025</w:t>
      </w:r>
      <w:r>
        <w:rPr>
          <w:lang w:val="ru-RU"/>
        </w:rPr>
        <w:t xml:space="preserve"> года</w:t>
      </w:r>
      <w:r w:rsidR="00124A39">
        <w:rPr>
          <w:lang w:val="ru-RU"/>
        </w:rPr>
        <w:t>.</w:t>
      </w:r>
    </w:p>
    <w:p w14:paraId="6C98B7B2" w14:textId="3229162C" w:rsidR="004D5B39" w:rsidRPr="00124A39" w:rsidRDefault="00124A39" w:rsidP="004D5B39">
      <w:pPr>
        <w:keepNext/>
        <w:spacing w:before="240" w:after="240"/>
        <w:rPr>
          <w:u w:val="single"/>
          <w:lang w:val="ru-RU"/>
        </w:rPr>
      </w:pPr>
      <w:bookmarkStart w:id="3" w:name="_Hlk126934425"/>
      <w:bookmarkStart w:id="4" w:name="_Hlk126663552"/>
      <w:r>
        <w:rPr>
          <w:u w:val="single"/>
          <w:lang w:val="ru-RU"/>
        </w:rPr>
        <w:t>П</w:t>
      </w:r>
      <w:r w:rsidRPr="00030550">
        <w:rPr>
          <w:u w:val="single"/>
          <w:lang w:val="ru-RU"/>
        </w:rPr>
        <w:t xml:space="preserve">лан освоения </w:t>
      </w:r>
      <w:r>
        <w:rPr>
          <w:u w:val="single"/>
          <w:lang w:val="ru-RU"/>
        </w:rPr>
        <w:t>второго и третьего (</w:t>
      </w:r>
      <w:r w:rsidR="00824CF9">
        <w:rPr>
          <w:u w:val="single"/>
          <w:lang w:val="ru-RU"/>
        </w:rPr>
        <w:t>последнего)</w:t>
      </w:r>
      <w:r w:rsidRPr="00030550">
        <w:rPr>
          <w:u w:val="single"/>
          <w:lang w:val="ru-RU"/>
        </w:rPr>
        <w:t xml:space="preserve"> транш</w:t>
      </w:r>
      <w:r w:rsidR="00824CF9">
        <w:rPr>
          <w:u w:val="single"/>
          <w:lang w:val="ru-RU"/>
        </w:rPr>
        <w:t>ей</w:t>
      </w:r>
      <w:r w:rsidRPr="00030550">
        <w:rPr>
          <w:u w:val="single"/>
          <w:lang w:val="ru-RU"/>
        </w:rPr>
        <w:t xml:space="preserve"> </w:t>
      </w:r>
      <w:r w:rsidRPr="004172E2">
        <w:rPr>
          <w:u w:val="single"/>
        </w:rPr>
        <w:t>II</w:t>
      </w:r>
      <w:r w:rsidRPr="00030550">
        <w:rPr>
          <w:u w:val="single"/>
          <w:lang w:val="ru-RU"/>
        </w:rPr>
        <w:t xml:space="preserve"> этапа плана организационной деятельности по поэтапному отказу от</w:t>
      </w:r>
      <w:r>
        <w:rPr>
          <w:u w:val="single"/>
          <w:lang w:val="ru-RU"/>
        </w:rPr>
        <w:t xml:space="preserve"> ГХФУ</w:t>
      </w:r>
    </w:p>
    <w:p w14:paraId="39CC0C98" w14:textId="1A505E89" w:rsidR="004D5B39" w:rsidRPr="00824CF9" w:rsidRDefault="00824CF9" w:rsidP="004D5B39">
      <w:pPr>
        <w:pStyle w:val="Heading1"/>
        <w:rPr>
          <w:lang w:val="ru-RU"/>
        </w:rPr>
      </w:pPr>
      <w:r>
        <w:rPr>
          <w:lang w:val="ru-RU"/>
        </w:rPr>
        <w:t>В</w:t>
      </w:r>
      <w:r w:rsidRPr="00030550">
        <w:rPr>
          <w:lang w:val="ru-RU"/>
        </w:rPr>
        <w:t xml:space="preserve"> </w:t>
      </w:r>
      <w:r>
        <w:rPr>
          <w:lang w:val="ru-RU"/>
        </w:rPr>
        <w:t>период</w:t>
      </w:r>
      <w:r w:rsidRPr="00030550">
        <w:rPr>
          <w:lang w:val="ru-RU"/>
        </w:rPr>
        <w:t xml:space="preserve"> </w:t>
      </w:r>
      <w:r>
        <w:rPr>
          <w:lang w:val="ru-RU"/>
        </w:rPr>
        <w:t>с</w:t>
      </w:r>
      <w:r w:rsidRPr="00030550">
        <w:rPr>
          <w:lang w:val="ru-RU"/>
        </w:rPr>
        <w:t xml:space="preserve"> </w:t>
      </w:r>
      <w:r>
        <w:rPr>
          <w:lang w:val="ru-RU"/>
        </w:rPr>
        <w:t>января</w:t>
      </w:r>
      <w:r w:rsidRPr="00030550">
        <w:rPr>
          <w:lang w:val="ru-RU"/>
        </w:rPr>
        <w:t xml:space="preserve"> 2026 </w:t>
      </w:r>
      <w:r>
        <w:rPr>
          <w:lang w:val="ru-RU"/>
        </w:rPr>
        <w:t>по</w:t>
      </w:r>
      <w:r w:rsidRPr="00030550">
        <w:rPr>
          <w:lang w:val="ru-RU"/>
        </w:rPr>
        <w:t xml:space="preserve"> </w:t>
      </w:r>
      <w:r>
        <w:rPr>
          <w:lang w:val="ru-RU"/>
        </w:rPr>
        <w:t>декабрь</w:t>
      </w:r>
      <w:r w:rsidRPr="00030550">
        <w:rPr>
          <w:lang w:val="ru-RU"/>
        </w:rPr>
        <w:t xml:space="preserve"> 2027 </w:t>
      </w:r>
      <w:r>
        <w:rPr>
          <w:lang w:val="ru-RU"/>
        </w:rPr>
        <w:t>года</w:t>
      </w:r>
      <w:r w:rsidRPr="00030550">
        <w:rPr>
          <w:lang w:val="ru-RU"/>
        </w:rPr>
        <w:t xml:space="preserve"> </w:t>
      </w:r>
      <w:r>
        <w:rPr>
          <w:lang w:val="ru-RU"/>
        </w:rPr>
        <w:t>будут</w:t>
      </w:r>
      <w:r w:rsidRPr="00030550">
        <w:rPr>
          <w:lang w:val="ru-RU"/>
        </w:rPr>
        <w:t xml:space="preserve"> </w:t>
      </w:r>
      <w:r>
        <w:rPr>
          <w:lang w:val="ru-RU"/>
        </w:rPr>
        <w:t>проведены</w:t>
      </w:r>
      <w:r w:rsidRPr="00030550">
        <w:rPr>
          <w:lang w:val="ru-RU"/>
        </w:rPr>
        <w:t xml:space="preserve"> </w:t>
      </w:r>
      <w:r>
        <w:rPr>
          <w:lang w:val="ru-RU"/>
        </w:rPr>
        <w:t>следующие</w:t>
      </w:r>
      <w:r w:rsidRPr="00030550">
        <w:rPr>
          <w:lang w:val="ru-RU"/>
        </w:rPr>
        <w:t xml:space="preserve"> </w:t>
      </w:r>
      <w:r>
        <w:rPr>
          <w:lang w:val="ru-RU"/>
        </w:rPr>
        <w:t>мероприятия</w:t>
      </w:r>
      <w:r w:rsidR="004D5B39" w:rsidRPr="00824CF9">
        <w:rPr>
          <w:lang w:val="ru-RU"/>
        </w:rPr>
        <w:t>:</w:t>
      </w:r>
    </w:p>
    <w:p w14:paraId="640BF078" w14:textId="65390792" w:rsidR="004D5B39" w:rsidRPr="004D5CE2" w:rsidRDefault="004D5CE2" w:rsidP="00A65D47">
      <w:pPr>
        <w:pStyle w:val="Heading2"/>
        <w:rPr>
          <w:lang w:val="ru-RU"/>
        </w:rPr>
      </w:pPr>
      <w:r w:rsidRPr="006D7CE6">
        <w:rPr>
          <w:i/>
          <w:iCs/>
          <w:lang w:val="ru-RU"/>
        </w:rPr>
        <w:t>усиление контроля за соблюдением нормативных положений в отношении ОРВ и наращивание потенциала сотрудников контролирующих органов</w:t>
      </w:r>
      <w:r>
        <w:rPr>
          <w:i/>
          <w:iCs/>
          <w:lang w:val="ru-RU"/>
        </w:rPr>
        <w:t>:</w:t>
      </w:r>
      <w:r w:rsidRPr="004D5CE2">
        <w:rPr>
          <w:lang w:val="ru-RU"/>
        </w:rPr>
        <w:t xml:space="preserve"> обновление руководства для сотрудников таможни; организация 20 учебно-практических семинаров для подготовки 500 сотрудников тамож</w:t>
      </w:r>
      <w:r w:rsidR="004B76CD">
        <w:rPr>
          <w:lang w:val="ru-RU"/>
        </w:rPr>
        <w:t>ни</w:t>
      </w:r>
      <w:r w:rsidRPr="004D5CE2">
        <w:rPr>
          <w:lang w:val="ru-RU"/>
        </w:rPr>
        <w:t xml:space="preserve"> и других </w:t>
      </w:r>
      <w:r w:rsidR="00B51A47">
        <w:rPr>
          <w:lang w:val="ru-RU"/>
        </w:rPr>
        <w:t>контролирующих</w:t>
      </w:r>
      <w:r w:rsidRPr="004D5CE2">
        <w:rPr>
          <w:lang w:val="ru-RU"/>
        </w:rPr>
        <w:t xml:space="preserve"> органов (180 женщин) по вопросам, связанным с Монреальским протоколом, включая меры по контролю за ГХФУ и получение неофициального предварительного обоснованного согласия для эффективного мониторинга; разработка и распространение информационных материалов (100 листовок и брошюр) </w:t>
      </w:r>
      <w:r w:rsidR="004B76CD">
        <w:rPr>
          <w:lang w:val="ru-RU"/>
        </w:rPr>
        <w:t xml:space="preserve">о </w:t>
      </w:r>
      <w:r w:rsidRPr="004D5CE2">
        <w:rPr>
          <w:lang w:val="ru-RU"/>
        </w:rPr>
        <w:t>действующих нормативных положени</w:t>
      </w:r>
      <w:r w:rsidR="004B76CD">
        <w:rPr>
          <w:lang w:val="ru-RU"/>
        </w:rPr>
        <w:t>ях</w:t>
      </w:r>
      <w:r w:rsidRPr="004D5CE2">
        <w:rPr>
          <w:lang w:val="ru-RU"/>
        </w:rPr>
        <w:t xml:space="preserve"> и поэтапно</w:t>
      </w:r>
      <w:r w:rsidR="004B76CD">
        <w:rPr>
          <w:lang w:val="ru-RU"/>
        </w:rPr>
        <w:t>м</w:t>
      </w:r>
      <w:r w:rsidRPr="004D5CE2">
        <w:rPr>
          <w:lang w:val="ru-RU"/>
        </w:rPr>
        <w:t xml:space="preserve"> отказ</w:t>
      </w:r>
      <w:r w:rsidR="004B76CD">
        <w:rPr>
          <w:lang w:val="ru-RU"/>
        </w:rPr>
        <w:t>е</w:t>
      </w:r>
      <w:r w:rsidRPr="004D5CE2">
        <w:rPr>
          <w:lang w:val="ru-RU"/>
        </w:rPr>
        <w:t xml:space="preserve"> от ГХФУ</w:t>
      </w:r>
      <w:r w:rsidR="004B76CD">
        <w:rPr>
          <w:lang w:val="ru-RU"/>
        </w:rPr>
        <w:t xml:space="preserve"> </w:t>
      </w:r>
      <w:r w:rsidR="004B76CD" w:rsidRPr="004D5CE2">
        <w:rPr>
          <w:lang w:val="ru-RU"/>
        </w:rPr>
        <w:lastRenderedPageBreak/>
        <w:t>для сотрудников тамож</w:t>
      </w:r>
      <w:r w:rsidR="004B76CD">
        <w:rPr>
          <w:lang w:val="ru-RU"/>
        </w:rPr>
        <w:t>ни</w:t>
      </w:r>
      <w:r w:rsidR="004B76CD" w:rsidRPr="004D5CE2">
        <w:rPr>
          <w:lang w:val="ru-RU"/>
        </w:rPr>
        <w:t xml:space="preserve"> и </w:t>
      </w:r>
      <w:r w:rsidR="004B76CD">
        <w:rPr>
          <w:lang w:val="ru-RU"/>
        </w:rPr>
        <w:t>контролирующих</w:t>
      </w:r>
      <w:r w:rsidR="004B76CD" w:rsidRPr="004D5CE2">
        <w:rPr>
          <w:lang w:val="ru-RU"/>
        </w:rPr>
        <w:t xml:space="preserve"> органов</w:t>
      </w:r>
      <w:r w:rsidRPr="004D5CE2">
        <w:rPr>
          <w:lang w:val="ru-RU"/>
        </w:rPr>
        <w:t xml:space="preserve"> (ЮНЕП) (75</w:t>
      </w:r>
      <w:r w:rsidR="004B76CD">
        <w:rPr>
          <w:lang w:val="ru-RU"/>
        </w:rPr>
        <w:t> </w:t>
      </w:r>
      <w:r w:rsidRPr="004D5CE2">
        <w:rPr>
          <w:lang w:val="ru-RU"/>
        </w:rPr>
        <w:t>000 долл. США</w:t>
      </w:r>
      <w:r w:rsidR="004D5B39" w:rsidRPr="004D5CE2">
        <w:rPr>
          <w:lang w:val="ru-RU"/>
        </w:rPr>
        <w:t>);</w:t>
      </w:r>
    </w:p>
    <w:p w14:paraId="56C7EB7B" w14:textId="2174935C" w:rsidR="00612454" w:rsidRPr="005A10E4" w:rsidRDefault="004D5CE2" w:rsidP="00612454">
      <w:pPr>
        <w:pStyle w:val="Heading2"/>
        <w:rPr>
          <w:noProof/>
          <w:lang w:val="ru-RU"/>
        </w:rPr>
      </w:pPr>
      <w:r w:rsidRPr="00203E6F">
        <w:rPr>
          <w:i/>
          <w:iCs/>
          <w:lang w:val="ru-RU"/>
        </w:rPr>
        <w:t>наращивание</w:t>
      </w:r>
      <w:r w:rsidRPr="005A10E4">
        <w:rPr>
          <w:i/>
          <w:iCs/>
          <w:lang w:val="ru-RU"/>
        </w:rPr>
        <w:t xml:space="preserve"> </w:t>
      </w:r>
      <w:r w:rsidRPr="00203E6F">
        <w:rPr>
          <w:i/>
          <w:iCs/>
          <w:lang w:val="ru-RU"/>
        </w:rPr>
        <w:t>потенциала</w:t>
      </w:r>
      <w:r w:rsidRPr="005A10E4">
        <w:rPr>
          <w:i/>
          <w:iCs/>
          <w:lang w:val="ru-RU"/>
        </w:rPr>
        <w:t xml:space="preserve"> </w:t>
      </w:r>
      <w:r w:rsidRPr="00203E6F">
        <w:rPr>
          <w:i/>
          <w:iCs/>
          <w:lang w:val="ru-RU"/>
        </w:rPr>
        <w:t>технических</w:t>
      </w:r>
      <w:r w:rsidRPr="005A10E4">
        <w:rPr>
          <w:i/>
          <w:iCs/>
          <w:lang w:val="ru-RU"/>
        </w:rPr>
        <w:t xml:space="preserve"> </w:t>
      </w:r>
      <w:r w:rsidRPr="00203E6F">
        <w:rPr>
          <w:i/>
          <w:iCs/>
          <w:lang w:val="ru-RU"/>
        </w:rPr>
        <w:t>специалистов</w:t>
      </w:r>
      <w:r w:rsidRPr="005A10E4">
        <w:rPr>
          <w:i/>
          <w:iCs/>
          <w:lang w:val="ru-RU"/>
        </w:rPr>
        <w:t xml:space="preserve"> </w:t>
      </w:r>
      <w:r w:rsidRPr="00203E6F">
        <w:rPr>
          <w:i/>
          <w:iCs/>
          <w:lang w:val="ru-RU"/>
        </w:rPr>
        <w:t>по</w:t>
      </w:r>
      <w:r w:rsidRPr="005A10E4">
        <w:rPr>
          <w:i/>
          <w:iCs/>
          <w:lang w:val="ru-RU"/>
        </w:rPr>
        <w:t xml:space="preserve"> </w:t>
      </w:r>
      <w:r w:rsidRPr="00203E6F">
        <w:rPr>
          <w:i/>
          <w:iCs/>
          <w:lang w:val="ru-RU"/>
        </w:rPr>
        <w:t>обслуживанию</w:t>
      </w:r>
      <w:r w:rsidRPr="005A10E4">
        <w:rPr>
          <w:i/>
          <w:iCs/>
          <w:lang w:val="ru-RU"/>
        </w:rPr>
        <w:t xml:space="preserve"> </w:t>
      </w:r>
      <w:r w:rsidRPr="00203E6F">
        <w:rPr>
          <w:i/>
          <w:iCs/>
          <w:lang w:val="ru-RU"/>
        </w:rPr>
        <w:t>ХК</w:t>
      </w:r>
      <w:r w:rsidR="00B32A54">
        <w:rPr>
          <w:i/>
          <w:iCs/>
          <w:lang w:val="ru-RU"/>
        </w:rPr>
        <w:t>С</w:t>
      </w:r>
      <w:r w:rsidRPr="005A10E4">
        <w:rPr>
          <w:i/>
          <w:iCs/>
          <w:lang w:val="ru-RU"/>
        </w:rPr>
        <w:t xml:space="preserve"> </w:t>
      </w:r>
      <w:r w:rsidRPr="00203E6F">
        <w:rPr>
          <w:i/>
          <w:iCs/>
          <w:lang w:val="ru-RU"/>
        </w:rPr>
        <w:t>и</w:t>
      </w:r>
      <w:r w:rsidRPr="005A10E4">
        <w:rPr>
          <w:i/>
          <w:iCs/>
          <w:lang w:val="ru-RU"/>
        </w:rPr>
        <w:t xml:space="preserve"> </w:t>
      </w:r>
      <w:r w:rsidRPr="00203E6F">
        <w:rPr>
          <w:i/>
          <w:iCs/>
          <w:lang w:val="ru-RU"/>
        </w:rPr>
        <w:t>создание</w:t>
      </w:r>
      <w:r w:rsidRPr="005A10E4">
        <w:rPr>
          <w:i/>
          <w:iCs/>
          <w:lang w:val="ru-RU"/>
        </w:rPr>
        <w:t xml:space="preserve"> </w:t>
      </w:r>
      <w:r w:rsidR="005A10E4">
        <w:rPr>
          <w:i/>
          <w:iCs/>
          <w:lang w:val="ru-RU"/>
        </w:rPr>
        <w:t>проекта по</w:t>
      </w:r>
      <w:r w:rsidRPr="005A10E4">
        <w:rPr>
          <w:i/>
          <w:iCs/>
          <w:lang w:val="ru-RU"/>
        </w:rPr>
        <w:t xml:space="preserve"> </w:t>
      </w:r>
      <w:r w:rsidRPr="00203E6F">
        <w:rPr>
          <w:i/>
          <w:iCs/>
          <w:lang w:val="ru-RU"/>
        </w:rPr>
        <w:t>сертификации</w:t>
      </w:r>
      <w:r w:rsidRPr="005A10E4">
        <w:rPr>
          <w:i/>
          <w:iCs/>
          <w:lang w:val="ru-RU"/>
        </w:rPr>
        <w:t xml:space="preserve">: </w:t>
      </w:r>
      <w:r w:rsidR="005A10E4" w:rsidRPr="005A10E4">
        <w:rPr>
          <w:noProof/>
          <w:lang w:val="ru-RU"/>
        </w:rPr>
        <w:t>обновление учебного руководства; организация 20 учебно-практических семинаров для 500 технических специалистов (число которых увеличено до 760 в ходе обзора проекта) по вопросам надлежащих методов обслуживания; создание проекта сертификации технических специалистов и сертификация первых 25 технических специалистов по вопросам надлежащей практики и безопасного обращения с ГХФУ; организ</w:t>
      </w:r>
      <w:r w:rsidR="004B76CD">
        <w:rPr>
          <w:noProof/>
          <w:lang w:val="ru-RU"/>
        </w:rPr>
        <w:t>ация</w:t>
      </w:r>
      <w:r w:rsidR="005A10E4" w:rsidRPr="005A10E4">
        <w:rPr>
          <w:noProof/>
          <w:lang w:val="ru-RU"/>
        </w:rPr>
        <w:t xml:space="preserve"> дв</w:t>
      </w:r>
      <w:r w:rsidR="004B76CD">
        <w:rPr>
          <w:noProof/>
          <w:lang w:val="ru-RU"/>
        </w:rPr>
        <w:t>ух</w:t>
      </w:r>
      <w:r w:rsidR="005A10E4" w:rsidRPr="005A10E4">
        <w:rPr>
          <w:noProof/>
          <w:lang w:val="ru-RU"/>
        </w:rPr>
        <w:t xml:space="preserve"> информационных семинара для конечных пользователей, посвященных поэтапному отказу от ГХФУ и технологиям с низким ПГП; в рамках сотрудничества по обучению инструкторов и технических специалистов в области технологий с низким ПГП и информированию о </w:t>
      </w:r>
      <w:r w:rsidR="00471EA3">
        <w:rPr>
          <w:noProof/>
          <w:lang w:val="ru-RU"/>
        </w:rPr>
        <w:t>проекте по</w:t>
      </w:r>
      <w:r w:rsidR="005A10E4" w:rsidRPr="005A10E4">
        <w:rPr>
          <w:noProof/>
          <w:lang w:val="ru-RU"/>
        </w:rPr>
        <w:t xml:space="preserve"> сертификации пров</w:t>
      </w:r>
      <w:r w:rsidR="00B32A54">
        <w:rPr>
          <w:noProof/>
          <w:lang w:val="ru-RU"/>
        </w:rPr>
        <w:t>едение</w:t>
      </w:r>
      <w:r w:rsidR="005A10E4" w:rsidRPr="005A10E4">
        <w:rPr>
          <w:noProof/>
          <w:lang w:val="ru-RU"/>
        </w:rPr>
        <w:t xml:space="preserve"> не менее двух совещаний в год для оказания содействия 10 объединениям специалистов по </w:t>
      </w:r>
      <w:r w:rsidR="00B32A54">
        <w:rPr>
          <w:noProof/>
          <w:lang w:val="ru-RU"/>
        </w:rPr>
        <w:t xml:space="preserve">обслуживанию </w:t>
      </w:r>
      <w:r w:rsidR="005A10E4" w:rsidRPr="005A10E4">
        <w:rPr>
          <w:noProof/>
          <w:lang w:val="ru-RU"/>
        </w:rPr>
        <w:t>ХКС (ЮНЕП) (138</w:t>
      </w:r>
      <w:r w:rsidR="005A10E4">
        <w:rPr>
          <w:noProof/>
          <w:lang w:val="ru-RU"/>
        </w:rPr>
        <w:t> </w:t>
      </w:r>
      <w:r w:rsidR="005A10E4" w:rsidRPr="005A10E4">
        <w:rPr>
          <w:noProof/>
          <w:lang w:val="ru-RU"/>
        </w:rPr>
        <w:t>000</w:t>
      </w:r>
      <w:r w:rsidR="005A10E4">
        <w:rPr>
          <w:noProof/>
          <w:lang w:val="ru-RU"/>
        </w:rPr>
        <w:t> </w:t>
      </w:r>
      <w:r w:rsidR="005A10E4" w:rsidRPr="005A10E4">
        <w:rPr>
          <w:noProof/>
          <w:lang w:val="ru-RU"/>
        </w:rPr>
        <w:t>долл.</w:t>
      </w:r>
      <w:r w:rsidR="005A10E4">
        <w:rPr>
          <w:noProof/>
          <w:lang w:val="ru-RU"/>
        </w:rPr>
        <w:t> </w:t>
      </w:r>
      <w:r w:rsidR="005A10E4" w:rsidRPr="005A10E4">
        <w:rPr>
          <w:noProof/>
          <w:lang w:val="ru-RU"/>
        </w:rPr>
        <w:t>США)</w:t>
      </w:r>
      <w:r w:rsidR="005A10E4">
        <w:rPr>
          <w:noProof/>
          <w:lang w:val="ru-RU"/>
        </w:rPr>
        <w:t>;</w:t>
      </w:r>
    </w:p>
    <w:p w14:paraId="39150FD9" w14:textId="23CE2CF1" w:rsidR="004D5B39" w:rsidRPr="00D13828" w:rsidRDefault="004D5CE2" w:rsidP="004D5B39">
      <w:pPr>
        <w:pStyle w:val="Heading2"/>
        <w:rPr>
          <w:i/>
          <w:iCs/>
          <w:lang w:val="ru-RU"/>
        </w:rPr>
      </w:pPr>
      <w:r w:rsidRPr="003F08C4">
        <w:rPr>
          <w:i/>
          <w:iCs/>
          <w:lang w:val="ru-RU"/>
        </w:rPr>
        <w:t>развитие</w:t>
      </w:r>
      <w:r w:rsidRPr="00D13828">
        <w:rPr>
          <w:i/>
          <w:iCs/>
          <w:lang w:val="ru-RU"/>
        </w:rPr>
        <w:t xml:space="preserve"> </w:t>
      </w:r>
      <w:r w:rsidRPr="003F08C4">
        <w:rPr>
          <w:i/>
          <w:iCs/>
          <w:lang w:val="ru-RU"/>
        </w:rPr>
        <w:t>центров</w:t>
      </w:r>
      <w:r w:rsidRPr="00D13828">
        <w:rPr>
          <w:i/>
          <w:iCs/>
          <w:lang w:val="ru-RU"/>
        </w:rPr>
        <w:t xml:space="preserve"> </w:t>
      </w:r>
      <w:r w:rsidRPr="003F08C4">
        <w:rPr>
          <w:i/>
          <w:iCs/>
          <w:lang w:val="ru-RU"/>
        </w:rPr>
        <w:t>передового</w:t>
      </w:r>
      <w:r w:rsidRPr="00D13828">
        <w:rPr>
          <w:i/>
          <w:iCs/>
          <w:lang w:val="ru-RU"/>
        </w:rPr>
        <w:t xml:space="preserve"> </w:t>
      </w:r>
      <w:r w:rsidRPr="003F08C4">
        <w:rPr>
          <w:i/>
          <w:iCs/>
          <w:lang w:val="ru-RU"/>
        </w:rPr>
        <w:t>опыта</w:t>
      </w:r>
      <w:r w:rsidRPr="00D13828">
        <w:rPr>
          <w:i/>
          <w:iCs/>
          <w:lang w:val="ru-RU"/>
        </w:rPr>
        <w:t xml:space="preserve">: </w:t>
      </w:r>
      <w:r w:rsidR="00D13828" w:rsidRPr="00D13828">
        <w:rPr>
          <w:lang w:val="ru-RU"/>
        </w:rPr>
        <w:t>создание и оснащение оборудованием одного центра передового опыта</w:t>
      </w:r>
      <w:r w:rsidR="0048648D" w:rsidRPr="00D13828">
        <w:rPr>
          <w:rStyle w:val="FootnoteReference"/>
        </w:rPr>
        <w:footnoteReference w:id="5"/>
      </w:r>
      <w:r w:rsidR="00D13828" w:rsidRPr="00D13828">
        <w:rPr>
          <w:lang w:val="ru-RU"/>
        </w:rPr>
        <w:t xml:space="preserve">; </w:t>
      </w:r>
      <w:r w:rsidR="00D13828" w:rsidRPr="00E46559">
        <w:rPr>
          <w:lang w:val="ru-RU"/>
        </w:rPr>
        <w:t xml:space="preserve">обучение персонала центра надлежащему обслуживанию и эксплуатации оборудования; разработка механизма </w:t>
      </w:r>
      <w:r w:rsidR="00471EA3">
        <w:rPr>
          <w:lang w:val="ru-RU"/>
        </w:rPr>
        <w:t>регенерации</w:t>
      </w:r>
      <w:r w:rsidR="00D13828" w:rsidRPr="00E46559">
        <w:rPr>
          <w:lang w:val="ru-RU"/>
        </w:rPr>
        <w:t xml:space="preserve"> и повторного использования хладагентов; создание одного центра утилизации с предоставлением оборудования</w:t>
      </w:r>
      <w:r w:rsidR="00A43721">
        <w:rPr>
          <w:rStyle w:val="FootnoteReference"/>
        </w:rPr>
        <w:footnoteReference w:id="6"/>
      </w:r>
      <w:r w:rsidR="00D13828" w:rsidRPr="00D13828">
        <w:rPr>
          <w:lang w:val="ru-RU"/>
        </w:rPr>
        <w:t xml:space="preserve"> и обучением персонала центра; оказание технической поддержки недавно сертифицированным инструкторам (сертификация завершена в рамках первого транша); </w:t>
      </w:r>
      <w:r w:rsidR="00471EA3">
        <w:rPr>
          <w:lang w:val="ru-RU"/>
        </w:rPr>
        <w:t>проведение</w:t>
      </w:r>
      <w:r w:rsidR="00D13828" w:rsidRPr="00D13828">
        <w:rPr>
          <w:lang w:val="ru-RU"/>
        </w:rPr>
        <w:t xml:space="preserve"> од</w:t>
      </w:r>
      <w:r w:rsidR="00471EA3">
        <w:rPr>
          <w:lang w:val="ru-RU"/>
        </w:rPr>
        <w:t>ного</w:t>
      </w:r>
      <w:r w:rsidR="00D13828" w:rsidRPr="00D13828">
        <w:rPr>
          <w:lang w:val="ru-RU"/>
        </w:rPr>
        <w:t xml:space="preserve"> учебн</w:t>
      </w:r>
      <w:r w:rsidR="00471EA3">
        <w:rPr>
          <w:lang w:val="ru-RU"/>
        </w:rPr>
        <w:t>ого</w:t>
      </w:r>
      <w:r w:rsidR="00D13828" w:rsidRPr="00D13828">
        <w:rPr>
          <w:lang w:val="ru-RU"/>
        </w:rPr>
        <w:t xml:space="preserve"> </w:t>
      </w:r>
      <w:r w:rsidR="00471EA3">
        <w:rPr>
          <w:lang w:val="ru-RU"/>
        </w:rPr>
        <w:t>занятия</w:t>
      </w:r>
      <w:r w:rsidR="00D13828" w:rsidRPr="00D13828">
        <w:rPr>
          <w:lang w:val="ru-RU"/>
        </w:rPr>
        <w:t xml:space="preserve"> по безопасно</w:t>
      </w:r>
      <w:r w:rsidR="00471EA3">
        <w:rPr>
          <w:lang w:val="ru-RU"/>
        </w:rPr>
        <w:t xml:space="preserve">му обращению </w:t>
      </w:r>
      <w:r w:rsidR="00D13828" w:rsidRPr="00D13828">
        <w:rPr>
          <w:lang w:val="ru-RU"/>
        </w:rPr>
        <w:t xml:space="preserve">с легковоспламеняющимися хладагентами для 20 инструкторов; а также </w:t>
      </w:r>
      <w:r w:rsidR="00471EA3">
        <w:rPr>
          <w:lang w:val="ru-RU"/>
        </w:rPr>
        <w:t xml:space="preserve">одного </w:t>
      </w:r>
      <w:r w:rsidR="00D13828" w:rsidRPr="00D13828">
        <w:rPr>
          <w:lang w:val="ru-RU"/>
        </w:rPr>
        <w:t>информационн</w:t>
      </w:r>
      <w:r w:rsidR="00471EA3">
        <w:rPr>
          <w:lang w:val="ru-RU"/>
        </w:rPr>
        <w:t xml:space="preserve">ого </w:t>
      </w:r>
      <w:r w:rsidR="00D13828" w:rsidRPr="00D13828">
        <w:rPr>
          <w:lang w:val="ru-RU"/>
        </w:rPr>
        <w:t>семинар</w:t>
      </w:r>
      <w:r w:rsidR="00471EA3">
        <w:rPr>
          <w:lang w:val="ru-RU"/>
        </w:rPr>
        <w:t>а</w:t>
      </w:r>
      <w:r w:rsidR="00D13828" w:rsidRPr="00D13828">
        <w:rPr>
          <w:lang w:val="ru-RU"/>
        </w:rPr>
        <w:t xml:space="preserve"> для заинтересованных сторон, представляющих отрасль ХКС, по вопросам безопасного внедрения альтернатив с низким ПГП (ЮНИДО) (95</w:t>
      </w:r>
      <w:r w:rsidR="005B45FA">
        <w:rPr>
          <w:lang w:val="ru-RU"/>
        </w:rPr>
        <w:t> </w:t>
      </w:r>
      <w:r w:rsidR="00D13828" w:rsidRPr="00D13828">
        <w:rPr>
          <w:lang w:val="ru-RU"/>
        </w:rPr>
        <w:t>000</w:t>
      </w:r>
      <w:r w:rsidR="005B45FA">
        <w:rPr>
          <w:lang w:val="ru-RU"/>
        </w:rPr>
        <w:t> </w:t>
      </w:r>
      <w:r w:rsidR="00D13828" w:rsidRPr="00D13828">
        <w:rPr>
          <w:lang w:val="ru-RU"/>
        </w:rPr>
        <w:t>долл. США</w:t>
      </w:r>
      <w:r w:rsidR="004D5B39" w:rsidRPr="00D13828">
        <w:rPr>
          <w:lang w:val="ru-RU"/>
        </w:rPr>
        <w:t>);</w:t>
      </w:r>
    </w:p>
    <w:p w14:paraId="456542D4" w14:textId="379EE800" w:rsidR="004D5B39" w:rsidRPr="005A10E4" w:rsidRDefault="005A10E4" w:rsidP="004D5B39">
      <w:pPr>
        <w:pStyle w:val="Heading2"/>
        <w:widowControl/>
        <w:rPr>
          <w:lang w:val="ru-RU"/>
        </w:rPr>
      </w:pPr>
      <w:r w:rsidRPr="005A10E4">
        <w:rPr>
          <w:i/>
          <w:iCs/>
          <w:noProof/>
          <w:lang w:val="ru-RU"/>
        </w:rPr>
        <w:t>мониторинг и осуществление проекта (ЮНЕП) (25</w:t>
      </w:r>
      <w:r>
        <w:rPr>
          <w:i/>
          <w:iCs/>
          <w:noProof/>
          <w:lang w:val="ru-RU"/>
        </w:rPr>
        <w:t> </w:t>
      </w:r>
      <w:r w:rsidRPr="005A10E4">
        <w:rPr>
          <w:i/>
          <w:iCs/>
          <w:noProof/>
          <w:lang w:val="ru-RU"/>
        </w:rPr>
        <w:t>000</w:t>
      </w:r>
      <w:r>
        <w:rPr>
          <w:i/>
          <w:iCs/>
          <w:noProof/>
          <w:lang w:val="ru-RU"/>
        </w:rPr>
        <w:t> </w:t>
      </w:r>
      <w:r w:rsidRPr="005A10E4">
        <w:rPr>
          <w:i/>
          <w:iCs/>
          <w:noProof/>
          <w:lang w:val="ru-RU"/>
        </w:rPr>
        <w:t>долл.</w:t>
      </w:r>
      <w:r>
        <w:rPr>
          <w:i/>
          <w:iCs/>
          <w:noProof/>
          <w:lang w:val="ru-RU"/>
        </w:rPr>
        <w:t> </w:t>
      </w:r>
      <w:r w:rsidRPr="005A10E4">
        <w:rPr>
          <w:i/>
          <w:iCs/>
          <w:noProof/>
          <w:lang w:val="ru-RU"/>
        </w:rPr>
        <w:t xml:space="preserve">США): </w:t>
      </w:r>
      <w:r w:rsidRPr="005A10E4">
        <w:rPr>
          <w:noProof/>
          <w:lang w:val="ru-RU"/>
        </w:rPr>
        <w:t>15</w:t>
      </w:r>
      <w:r>
        <w:rPr>
          <w:noProof/>
          <w:lang w:val="ru-RU"/>
        </w:rPr>
        <w:t> </w:t>
      </w:r>
      <w:r w:rsidRPr="005A10E4">
        <w:rPr>
          <w:noProof/>
          <w:lang w:val="ru-RU"/>
        </w:rPr>
        <w:t>000</w:t>
      </w:r>
      <w:r>
        <w:rPr>
          <w:noProof/>
          <w:lang w:val="ru-RU"/>
        </w:rPr>
        <w:t> </w:t>
      </w:r>
      <w:r w:rsidRPr="005A10E4">
        <w:rPr>
          <w:noProof/>
          <w:lang w:val="ru-RU"/>
        </w:rPr>
        <w:t>долл.</w:t>
      </w:r>
      <w:r>
        <w:rPr>
          <w:noProof/>
          <w:lang w:val="ru-RU"/>
        </w:rPr>
        <w:t> </w:t>
      </w:r>
      <w:r w:rsidRPr="005A10E4">
        <w:rPr>
          <w:noProof/>
          <w:lang w:val="ru-RU"/>
        </w:rPr>
        <w:t>США на оплату труда сотрудн</w:t>
      </w:r>
      <w:r w:rsidR="005B45FA">
        <w:rPr>
          <w:noProof/>
          <w:lang w:val="ru-RU"/>
        </w:rPr>
        <w:t>и</w:t>
      </w:r>
      <w:r w:rsidRPr="005A10E4">
        <w:rPr>
          <w:noProof/>
          <w:lang w:val="ru-RU"/>
        </w:rPr>
        <w:t>ков и консультантов, 5</w:t>
      </w:r>
      <w:r>
        <w:rPr>
          <w:noProof/>
          <w:lang w:val="ru-RU"/>
        </w:rPr>
        <w:t> </w:t>
      </w:r>
      <w:r w:rsidRPr="005A10E4">
        <w:rPr>
          <w:noProof/>
          <w:lang w:val="ru-RU"/>
        </w:rPr>
        <w:t>000</w:t>
      </w:r>
      <w:r>
        <w:rPr>
          <w:noProof/>
          <w:lang w:val="ru-RU"/>
        </w:rPr>
        <w:t> </w:t>
      </w:r>
      <w:r w:rsidRPr="005A10E4">
        <w:rPr>
          <w:noProof/>
          <w:lang w:val="ru-RU"/>
        </w:rPr>
        <w:t>долл.</w:t>
      </w:r>
      <w:r>
        <w:rPr>
          <w:noProof/>
          <w:lang w:val="ru-RU"/>
        </w:rPr>
        <w:t> </w:t>
      </w:r>
      <w:r w:rsidRPr="005A10E4">
        <w:rPr>
          <w:noProof/>
          <w:lang w:val="ru-RU"/>
        </w:rPr>
        <w:t>США на поездки внутри страны и 5</w:t>
      </w:r>
      <w:r>
        <w:rPr>
          <w:noProof/>
          <w:lang w:val="ru-RU"/>
        </w:rPr>
        <w:t> </w:t>
      </w:r>
      <w:r w:rsidRPr="005A10E4">
        <w:rPr>
          <w:noProof/>
          <w:lang w:val="ru-RU"/>
        </w:rPr>
        <w:t>000</w:t>
      </w:r>
      <w:r>
        <w:rPr>
          <w:noProof/>
          <w:lang w:val="ru-RU"/>
        </w:rPr>
        <w:t> </w:t>
      </w:r>
      <w:r w:rsidRPr="005A10E4">
        <w:rPr>
          <w:noProof/>
          <w:lang w:val="ru-RU"/>
        </w:rPr>
        <w:t>долл.</w:t>
      </w:r>
      <w:r>
        <w:rPr>
          <w:noProof/>
          <w:lang w:val="ru-RU"/>
        </w:rPr>
        <w:t> </w:t>
      </w:r>
      <w:r w:rsidRPr="005A10E4">
        <w:rPr>
          <w:noProof/>
          <w:lang w:val="ru-RU"/>
        </w:rPr>
        <w:t>США на проведение совещаний и практических семинаров</w:t>
      </w:r>
      <w:r w:rsidR="004D5B39" w:rsidRPr="005A10E4">
        <w:rPr>
          <w:noProof/>
          <w:lang w:val="ru-RU"/>
        </w:rPr>
        <w:t>.</w:t>
      </w:r>
    </w:p>
    <w:p w14:paraId="177E0E70" w14:textId="303FDACC" w:rsidR="00E9063C" w:rsidRPr="00C50092" w:rsidRDefault="00C50092" w:rsidP="00E9063C">
      <w:pPr>
        <w:keepNext/>
        <w:spacing w:after="240"/>
        <w:rPr>
          <w:i/>
          <w:lang w:val="ru-RU"/>
        </w:rPr>
      </w:pPr>
      <w:r w:rsidRPr="00C50092">
        <w:rPr>
          <w:i/>
          <w:lang w:val="ru-RU"/>
        </w:rPr>
        <w:t xml:space="preserve">Мероприятия по поддержанию энергоэффективности </w:t>
      </w:r>
      <w:bookmarkStart w:id="5" w:name="_Hlk213122246"/>
      <w:r w:rsidRPr="00C50092">
        <w:rPr>
          <w:i/>
          <w:lang w:val="ru-RU"/>
        </w:rPr>
        <w:t>в секторе обслуживания холодильного оборудования</w:t>
      </w:r>
      <w:bookmarkEnd w:id="5"/>
    </w:p>
    <w:p w14:paraId="074B5A06" w14:textId="60982034" w:rsidR="001B6C81" w:rsidRPr="00C50092" w:rsidRDefault="00C50092" w:rsidP="004E71C5">
      <w:pPr>
        <w:pStyle w:val="Heading1"/>
        <w:rPr>
          <w:lang w:val="ru-RU"/>
        </w:rPr>
      </w:pPr>
      <w:bookmarkStart w:id="6" w:name="_Hlk213121810"/>
      <w:r w:rsidRPr="00D13828">
        <w:rPr>
          <w:lang w:val="ru-RU"/>
        </w:rPr>
        <w:t xml:space="preserve">Проект в области энергоэффективности, представленный в соответствии с решением 89/6, был разработан для наращивания потенциала Сенегала в области </w:t>
      </w:r>
      <w:r w:rsidR="005B45FA">
        <w:rPr>
          <w:lang w:val="ru-RU"/>
        </w:rPr>
        <w:t>популяризации</w:t>
      </w:r>
      <w:r w:rsidRPr="00D13828">
        <w:rPr>
          <w:lang w:val="ru-RU"/>
        </w:rPr>
        <w:t xml:space="preserve"> энергоэффективности в отрасли ХКС. Он направлен на укрепление взаимодействия между заинтересованными сторонами на национальном уровне, поощрение внедрения энергоэффективных технологий с низким ПГП, а также содействие внедрению и обеспечению соблюдения минимальных стандартов энергоэффективности (МСЭ), что будет способствовать достижению целей Сенегала в области энергоэффективности, изложенных в Целевом плане по энергетике на период до 2030 года</w:t>
      </w:r>
      <w:r w:rsidR="001B6C81" w:rsidRPr="00C50092">
        <w:rPr>
          <w:lang w:val="ru-RU"/>
        </w:rPr>
        <w:t>.</w:t>
      </w:r>
    </w:p>
    <w:p w14:paraId="05709CA4" w14:textId="4499B1F6" w:rsidR="009B249B" w:rsidRPr="00C50092" w:rsidRDefault="00C50092" w:rsidP="00997C97">
      <w:pPr>
        <w:pStyle w:val="Heading1"/>
        <w:rPr>
          <w:lang w:val="ru-RU"/>
        </w:rPr>
      </w:pPr>
      <w:r w:rsidRPr="00D13828">
        <w:rPr>
          <w:lang w:val="ru-RU"/>
        </w:rPr>
        <w:t xml:space="preserve">Сенегал, </w:t>
      </w:r>
      <w:r>
        <w:rPr>
          <w:lang w:val="ru-RU"/>
        </w:rPr>
        <w:t xml:space="preserve">являясь </w:t>
      </w:r>
      <w:r w:rsidRPr="00D13828">
        <w:rPr>
          <w:lang w:val="ru-RU"/>
        </w:rPr>
        <w:t>стран</w:t>
      </w:r>
      <w:r>
        <w:rPr>
          <w:lang w:val="ru-RU"/>
        </w:rPr>
        <w:t>ой</w:t>
      </w:r>
      <w:r w:rsidRPr="00D13828">
        <w:rPr>
          <w:lang w:val="ru-RU"/>
        </w:rPr>
        <w:t>-член</w:t>
      </w:r>
      <w:r>
        <w:rPr>
          <w:lang w:val="ru-RU"/>
        </w:rPr>
        <w:t>ом</w:t>
      </w:r>
      <w:r w:rsidRPr="00D13828">
        <w:rPr>
          <w:lang w:val="ru-RU"/>
        </w:rPr>
        <w:t xml:space="preserve"> ЭКОВАС, принял МСЭ для кондиционеров и холодильн</w:t>
      </w:r>
      <w:r w:rsidR="00665582">
        <w:rPr>
          <w:lang w:val="ru-RU"/>
        </w:rPr>
        <w:t>ых устройств</w:t>
      </w:r>
      <w:r w:rsidRPr="00D13828">
        <w:rPr>
          <w:lang w:val="ru-RU"/>
        </w:rPr>
        <w:t>. Разработано предложение по МСЭ для коммерческого и промышленного холодильного оборудования</w:t>
      </w:r>
      <w:r w:rsidR="001B6C81" w:rsidRPr="00C50092">
        <w:rPr>
          <w:lang w:val="ru-RU"/>
        </w:rPr>
        <w:t>.</w:t>
      </w:r>
    </w:p>
    <w:p w14:paraId="51591EDF" w14:textId="7C3E398C" w:rsidR="00A3627D" w:rsidRPr="00C50092" w:rsidRDefault="00C50092" w:rsidP="00997C97">
      <w:pPr>
        <w:pStyle w:val="Heading1"/>
        <w:keepNext/>
        <w:rPr>
          <w:lang w:val="ru-RU"/>
        </w:rPr>
      </w:pPr>
      <w:r w:rsidRPr="00D13828">
        <w:rPr>
          <w:lang w:val="ru-RU"/>
        </w:rPr>
        <w:lastRenderedPageBreak/>
        <w:t>Кроме того, в рамках проекта будет организовано обучение таможенных служащих, технических специалистов по ХКС и инструкторов по вопросам энергоэффективности, что будет способствовать принятию МСЭ. Кроме того, в рамках проекта будут разработаны соответствующие информационные материалы и программы по вопросам энергоэффективности и технологий с</w:t>
      </w:r>
      <w:r w:rsidR="00776DF9">
        <w:rPr>
          <w:lang w:val="ru-RU"/>
        </w:rPr>
        <w:t> </w:t>
      </w:r>
      <w:r w:rsidRPr="00D13828">
        <w:rPr>
          <w:lang w:val="ru-RU"/>
        </w:rPr>
        <w:t>низким ПГП и организованы информационно-просветительские мероприятия для ключевых заинтересованных сторон</w:t>
      </w:r>
      <w:r w:rsidR="00A3627D" w:rsidRPr="00C50092">
        <w:rPr>
          <w:lang w:val="ru-RU"/>
        </w:rPr>
        <w:t>.</w:t>
      </w:r>
      <w:bookmarkEnd w:id="6"/>
    </w:p>
    <w:p w14:paraId="19BD4A4E" w14:textId="262CDEC2" w:rsidR="00E9063C" w:rsidRPr="00C50092" w:rsidRDefault="00C50092" w:rsidP="00E9063C">
      <w:pPr>
        <w:keepNext/>
        <w:spacing w:before="240"/>
        <w:outlineLvl w:val="0"/>
        <w:rPr>
          <w:b/>
          <w:bCs/>
          <w:lang w:val="ru-RU"/>
        </w:rPr>
      </w:pPr>
      <w:bookmarkStart w:id="7" w:name="_Hlk126934504"/>
      <w:bookmarkEnd w:id="3"/>
      <w:bookmarkEnd w:id="4"/>
      <w:r>
        <w:rPr>
          <w:b/>
          <w:bCs/>
          <w:lang w:val="ru-RU"/>
        </w:rPr>
        <w:t>Таблица</w:t>
      </w:r>
      <w:r w:rsidR="00416655" w:rsidRPr="00C50092">
        <w:rPr>
          <w:b/>
          <w:bCs/>
          <w:lang w:val="ru-RU"/>
        </w:rPr>
        <w:t xml:space="preserve"> </w:t>
      </w:r>
      <w:r w:rsidR="006B3A44" w:rsidRPr="00C50092">
        <w:rPr>
          <w:b/>
          <w:bCs/>
          <w:lang w:val="ru-RU"/>
        </w:rPr>
        <w:t>2</w:t>
      </w:r>
      <w:r w:rsidR="00E9063C" w:rsidRPr="00C50092">
        <w:rPr>
          <w:b/>
          <w:bCs/>
          <w:lang w:val="ru-RU"/>
        </w:rPr>
        <w:t xml:space="preserve">. </w:t>
      </w:r>
      <w:r w:rsidRPr="00C50092">
        <w:rPr>
          <w:b/>
          <w:bCs/>
          <w:lang w:val="ru-RU"/>
        </w:rPr>
        <w:t xml:space="preserve">дополнительные </w:t>
      </w:r>
      <w:bookmarkStart w:id="8" w:name="_Hlk213122438"/>
      <w:r w:rsidRPr="00C50092">
        <w:rPr>
          <w:b/>
          <w:bCs/>
          <w:lang w:val="ru-RU"/>
        </w:rPr>
        <w:t>мероприятия по поддержанию энергоэффективности</w:t>
      </w:r>
      <w:r>
        <w:rPr>
          <w:b/>
          <w:bCs/>
          <w:lang w:val="ru-RU"/>
        </w:rPr>
        <w:t xml:space="preserve"> </w:t>
      </w:r>
      <w:r w:rsidRPr="00C50092">
        <w:rPr>
          <w:b/>
          <w:bCs/>
          <w:lang w:val="ru-RU"/>
        </w:rPr>
        <w:t>в секторе обслуживания холодильного оборудования</w:t>
      </w:r>
      <w:bookmarkEnd w:id="8"/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5767"/>
        <w:gridCol w:w="1918"/>
        <w:gridCol w:w="1665"/>
      </w:tblGrid>
      <w:tr w:rsidR="00D05DB8" w:rsidRPr="00FD0EDE" w14:paraId="72673528" w14:textId="77777777" w:rsidTr="00C50092">
        <w:tc>
          <w:tcPr>
            <w:tcW w:w="3103" w:type="pct"/>
          </w:tcPr>
          <w:bookmarkEnd w:id="7"/>
          <w:p w14:paraId="5283EF29" w14:textId="739022D6" w:rsidR="0087583A" w:rsidRPr="00C50092" w:rsidRDefault="00C50092" w:rsidP="00AB734D">
            <w:pPr>
              <w:jc w:val="center"/>
              <w:outlineLvl w:val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988" w:type="pct"/>
          </w:tcPr>
          <w:p w14:paraId="2A7ADB8D" w14:textId="6492FB85" w:rsidR="0087583A" w:rsidRPr="00C50092" w:rsidRDefault="00C50092" w:rsidP="00AB734D">
            <w:pPr>
              <w:jc w:val="center"/>
              <w:outlineLvl w:val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Показатели эффективности</w:t>
            </w:r>
          </w:p>
        </w:tc>
        <w:tc>
          <w:tcPr>
            <w:tcW w:w="909" w:type="pct"/>
          </w:tcPr>
          <w:p w14:paraId="46457A07" w14:textId="37F6DF61" w:rsidR="0087583A" w:rsidRPr="00531C19" w:rsidRDefault="00C50092" w:rsidP="00531C19">
            <w:pPr>
              <w:outlineLvl w:val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Затраты</w:t>
            </w:r>
            <w:r w:rsidR="00531C19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87583A" w:rsidRPr="002C2E6B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в</w:t>
            </w:r>
            <w:r w:rsidR="00531C19">
              <w:rPr>
                <w:b/>
                <w:bCs/>
                <w:sz w:val="20"/>
                <w:szCs w:val="20"/>
                <w:lang w:val="ru-RU"/>
              </w:rPr>
              <w:t> </w:t>
            </w:r>
            <w:r>
              <w:rPr>
                <w:b/>
                <w:bCs/>
                <w:sz w:val="20"/>
                <w:szCs w:val="20"/>
                <w:lang w:val="ru-RU"/>
              </w:rPr>
              <w:t>долл. США</w:t>
            </w:r>
            <w:r w:rsidR="0087583A" w:rsidRPr="002C2E6B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A740D8" w:rsidRPr="000C31CD" w14:paraId="39354CBE" w14:textId="77777777" w:rsidTr="00A740D8">
        <w:tc>
          <w:tcPr>
            <w:tcW w:w="5000" w:type="pct"/>
            <w:gridSpan w:val="3"/>
          </w:tcPr>
          <w:p w14:paraId="52CA6298" w14:textId="7556F80B" w:rsidR="00A740D8" w:rsidRPr="000C31CD" w:rsidRDefault="000C31CD" w:rsidP="00C51018">
            <w:pPr>
              <w:jc w:val="center"/>
              <w:outlineLvl w:val="0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Усиление</w:t>
            </w:r>
            <w:r w:rsidRPr="000C31C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межведомственного</w:t>
            </w:r>
            <w:r w:rsidRPr="000C31C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взаимодействия</w:t>
            </w:r>
            <w:r w:rsidRPr="000C31C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и</w:t>
            </w:r>
            <w:r w:rsidRPr="000C31C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наращивание</w:t>
            </w:r>
            <w:r w:rsidRPr="000C31C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потенциала заинтересованных сторон</w:t>
            </w:r>
          </w:p>
        </w:tc>
      </w:tr>
      <w:tr w:rsidR="00D05DB8" w:rsidRPr="00FD0EDE" w14:paraId="2D331A07" w14:textId="77777777" w:rsidTr="00C50092">
        <w:trPr>
          <w:trHeight w:val="320"/>
        </w:trPr>
        <w:tc>
          <w:tcPr>
            <w:tcW w:w="3103" w:type="pct"/>
          </w:tcPr>
          <w:p w14:paraId="4CCDE19A" w14:textId="36F45FE2" w:rsidR="0087583A" w:rsidRPr="000C31CD" w:rsidRDefault="000C31CD" w:rsidP="002C2E6B">
            <w:pPr>
              <w:jc w:val="left"/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Активизация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взаимодействия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сотрудничества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между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соответствующими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ведомствами</w:t>
            </w:r>
            <w:r w:rsidRPr="000C31CD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наращивание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потенциала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вопросам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энергоэффективности и обеспечение широкого применения нормативов по маркировке и МСЭ, а также их соответствия национальным приоритетам</w:t>
            </w:r>
          </w:p>
        </w:tc>
        <w:tc>
          <w:tcPr>
            <w:tcW w:w="988" w:type="pct"/>
          </w:tcPr>
          <w:p w14:paraId="11549CDA" w14:textId="2177EDE2" w:rsidR="0087583A" w:rsidRPr="000C31CD" w:rsidRDefault="000C31CD" w:rsidP="00D1057C">
            <w:pPr>
              <w:jc w:val="left"/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Проведено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четыре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семинара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заинтересованных сторон</w:t>
            </w:r>
          </w:p>
        </w:tc>
        <w:tc>
          <w:tcPr>
            <w:tcW w:w="909" w:type="pct"/>
          </w:tcPr>
          <w:p w14:paraId="76120ABE" w14:textId="2035F155" w:rsidR="0087583A" w:rsidRPr="002C2E6B" w:rsidRDefault="0087583A" w:rsidP="00E0302F">
            <w:pPr>
              <w:jc w:val="right"/>
              <w:outlineLvl w:val="0"/>
              <w:rPr>
                <w:sz w:val="20"/>
                <w:szCs w:val="20"/>
              </w:rPr>
            </w:pPr>
            <w:r w:rsidRPr="002C2E6B">
              <w:rPr>
                <w:sz w:val="20"/>
                <w:szCs w:val="20"/>
                <w:lang w:val="en-GB"/>
              </w:rPr>
              <w:t>20</w:t>
            </w:r>
            <w:r w:rsidR="00AA1023">
              <w:rPr>
                <w:sz w:val="20"/>
                <w:szCs w:val="20"/>
                <w:lang w:val="ru-RU"/>
              </w:rPr>
              <w:t xml:space="preserve"> </w:t>
            </w:r>
            <w:r w:rsidRPr="002C2E6B">
              <w:rPr>
                <w:sz w:val="20"/>
                <w:szCs w:val="20"/>
                <w:lang w:val="en-GB"/>
              </w:rPr>
              <w:t>000</w:t>
            </w:r>
          </w:p>
        </w:tc>
      </w:tr>
      <w:tr w:rsidR="00D05DB8" w:rsidRPr="00FD0EDE" w14:paraId="79536A90" w14:textId="77777777" w:rsidTr="00C50092">
        <w:trPr>
          <w:trHeight w:val="1160"/>
        </w:trPr>
        <w:tc>
          <w:tcPr>
            <w:tcW w:w="3103" w:type="pct"/>
          </w:tcPr>
          <w:p w14:paraId="1C7A53E4" w14:textId="2542AA14" w:rsidR="0087583A" w:rsidRPr="000C31CD" w:rsidRDefault="005C06CD" w:rsidP="002C2E6B">
            <w:pPr>
              <w:jc w:val="left"/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Популяризация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применения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МСЭ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заинтересованными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сторонами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в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рамках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мероприятий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, </w:t>
            </w:r>
            <w:r w:rsidR="002F4A5C">
              <w:rPr>
                <w:sz w:val="20"/>
                <w:szCs w:val="20"/>
                <w:lang w:val="ru-RU"/>
              </w:rPr>
              <w:t>посвященных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МСЭ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и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энергоэффективности</w:t>
            </w:r>
            <w:r w:rsidR="00723FC7" w:rsidRPr="000C31CD">
              <w:rPr>
                <w:sz w:val="20"/>
                <w:szCs w:val="20"/>
                <w:lang w:val="ru-RU"/>
              </w:rPr>
              <w:t>,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на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25 </w:t>
            </w:r>
            <w:r w:rsidR="002F4A5C">
              <w:rPr>
                <w:sz w:val="20"/>
                <w:szCs w:val="20"/>
                <w:lang w:val="ru-RU"/>
              </w:rPr>
              <w:t>участников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каждое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, </w:t>
            </w:r>
            <w:r w:rsidR="00723FC7">
              <w:rPr>
                <w:sz w:val="20"/>
                <w:szCs w:val="20"/>
                <w:lang w:val="ru-RU"/>
              </w:rPr>
              <w:t>для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технически</w:t>
            </w:r>
            <w:r w:rsidR="00723FC7">
              <w:rPr>
                <w:sz w:val="20"/>
                <w:szCs w:val="20"/>
                <w:lang w:val="ru-RU"/>
              </w:rPr>
              <w:t>х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специалист</w:t>
            </w:r>
            <w:r w:rsidR="00723FC7">
              <w:rPr>
                <w:sz w:val="20"/>
                <w:szCs w:val="20"/>
                <w:lang w:val="ru-RU"/>
              </w:rPr>
              <w:t>ов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по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ХКС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, </w:t>
            </w:r>
            <w:r w:rsidR="002F4A5C">
              <w:rPr>
                <w:sz w:val="20"/>
                <w:szCs w:val="20"/>
                <w:lang w:val="ru-RU"/>
              </w:rPr>
              <w:t>сотрудник</w:t>
            </w:r>
            <w:r w:rsidR="00723FC7">
              <w:rPr>
                <w:sz w:val="20"/>
                <w:szCs w:val="20"/>
                <w:lang w:val="ru-RU"/>
              </w:rPr>
              <w:t>ов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таможни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и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директивных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органов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, </w:t>
            </w:r>
            <w:r w:rsidR="002F4A5C">
              <w:rPr>
                <w:sz w:val="20"/>
                <w:szCs w:val="20"/>
                <w:lang w:val="ru-RU"/>
              </w:rPr>
              <w:t>а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также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представител</w:t>
            </w:r>
            <w:r w:rsidR="00723FC7">
              <w:rPr>
                <w:sz w:val="20"/>
                <w:szCs w:val="20"/>
                <w:lang w:val="ru-RU"/>
              </w:rPr>
              <w:t>ей</w:t>
            </w:r>
            <w:r w:rsidR="002F4A5C" w:rsidRPr="000C31CD">
              <w:rPr>
                <w:sz w:val="20"/>
                <w:szCs w:val="20"/>
                <w:lang w:val="ru-RU"/>
              </w:rPr>
              <w:t xml:space="preserve"> </w:t>
            </w:r>
            <w:r w:rsidR="002F4A5C">
              <w:rPr>
                <w:sz w:val="20"/>
                <w:szCs w:val="20"/>
                <w:lang w:val="ru-RU"/>
              </w:rPr>
              <w:t>отрасли</w:t>
            </w:r>
          </w:p>
        </w:tc>
        <w:tc>
          <w:tcPr>
            <w:tcW w:w="988" w:type="pct"/>
          </w:tcPr>
          <w:p w14:paraId="07C17A62" w14:textId="5CD43EC5" w:rsidR="0087583A" w:rsidRPr="005C06CD" w:rsidRDefault="005C06CD" w:rsidP="005E3A8F">
            <w:pPr>
              <w:jc w:val="left"/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Проведено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четыре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учебных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занятия</w:t>
            </w:r>
            <w:r w:rsidRPr="005C06CD">
              <w:rPr>
                <w:sz w:val="20"/>
                <w:szCs w:val="20"/>
                <w:lang w:val="ru-RU"/>
              </w:rPr>
              <w:t xml:space="preserve"> (25 </w:t>
            </w:r>
            <w:r>
              <w:rPr>
                <w:sz w:val="20"/>
                <w:szCs w:val="20"/>
                <w:lang w:val="ru-RU"/>
              </w:rPr>
              <w:t>участников</w:t>
            </w:r>
            <w:r w:rsidRPr="005C06CD">
              <w:rPr>
                <w:sz w:val="20"/>
                <w:szCs w:val="20"/>
                <w:lang w:val="ru-RU"/>
              </w:rPr>
              <w:t>)</w:t>
            </w:r>
            <w:r w:rsidR="002F4A5C">
              <w:rPr>
                <w:sz w:val="20"/>
                <w:szCs w:val="20"/>
                <w:lang w:val="ru-RU"/>
              </w:rPr>
              <w:t>,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разработано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распространено</w:t>
            </w:r>
            <w:r w:rsidRPr="005C06CD">
              <w:rPr>
                <w:sz w:val="20"/>
                <w:szCs w:val="20"/>
                <w:lang w:val="ru-RU"/>
              </w:rPr>
              <w:t xml:space="preserve"> 100 </w:t>
            </w:r>
            <w:r>
              <w:rPr>
                <w:sz w:val="20"/>
                <w:szCs w:val="20"/>
                <w:lang w:val="ru-RU"/>
              </w:rPr>
              <w:t>брошюр</w:t>
            </w:r>
          </w:p>
        </w:tc>
        <w:tc>
          <w:tcPr>
            <w:tcW w:w="909" w:type="pct"/>
          </w:tcPr>
          <w:p w14:paraId="2480B95A" w14:textId="286D04A5" w:rsidR="0087583A" w:rsidRPr="002C2E6B" w:rsidRDefault="0087583A" w:rsidP="00E0302F">
            <w:pPr>
              <w:jc w:val="right"/>
              <w:outlineLvl w:val="0"/>
              <w:rPr>
                <w:sz w:val="20"/>
                <w:szCs w:val="20"/>
              </w:rPr>
            </w:pPr>
            <w:r w:rsidRPr="002C2E6B">
              <w:rPr>
                <w:sz w:val="20"/>
                <w:szCs w:val="20"/>
                <w:lang w:val="en-GB"/>
              </w:rPr>
              <w:t>35</w:t>
            </w:r>
            <w:r w:rsidR="00AA1023">
              <w:rPr>
                <w:sz w:val="20"/>
                <w:szCs w:val="20"/>
                <w:lang w:val="ru-RU"/>
              </w:rPr>
              <w:t xml:space="preserve"> </w:t>
            </w:r>
            <w:r w:rsidRPr="002C2E6B">
              <w:rPr>
                <w:sz w:val="20"/>
                <w:szCs w:val="20"/>
                <w:lang w:val="en-GB"/>
              </w:rPr>
              <w:t>000</w:t>
            </w:r>
          </w:p>
        </w:tc>
      </w:tr>
      <w:tr w:rsidR="00D05DB8" w:rsidRPr="00FD0EDE" w14:paraId="506801F8" w14:textId="77777777" w:rsidTr="00C50092">
        <w:trPr>
          <w:trHeight w:val="1547"/>
        </w:trPr>
        <w:tc>
          <w:tcPr>
            <w:tcW w:w="3103" w:type="pct"/>
          </w:tcPr>
          <w:p w14:paraId="102C1159" w14:textId="37B5D076" w:rsidR="0087583A" w:rsidRPr="00543A13" w:rsidRDefault="00543A13" w:rsidP="002C2E6B">
            <w:pPr>
              <w:jc w:val="left"/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</w:t>
            </w:r>
            <w:r w:rsidRPr="00543A13">
              <w:rPr>
                <w:sz w:val="20"/>
                <w:szCs w:val="20"/>
                <w:lang w:val="ru-RU"/>
              </w:rPr>
              <w:t>рганизация поездки с целью обмена опытом для ключевых заинтересованных сторон, включая представителей национального органа по озон</w:t>
            </w:r>
            <w:r w:rsidR="00531C19">
              <w:rPr>
                <w:sz w:val="20"/>
                <w:szCs w:val="20"/>
                <w:lang w:val="ru-RU"/>
              </w:rPr>
              <w:t>овому слою</w:t>
            </w:r>
            <w:r w:rsidRPr="00543A13">
              <w:rPr>
                <w:sz w:val="20"/>
                <w:szCs w:val="20"/>
                <w:lang w:val="ru-RU"/>
              </w:rPr>
              <w:t xml:space="preserve"> (НОО</w:t>
            </w:r>
            <w:r w:rsidR="00531C19">
              <w:rPr>
                <w:sz w:val="20"/>
                <w:szCs w:val="20"/>
                <w:lang w:val="ru-RU"/>
              </w:rPr>
              <w:t>С</w:t>
            </w:r>
            <w:r w:rsidRPr="00543A13">
              <w:rPr>
                <w:sz w:val="20"/>
                <w:szCs w:val="20"/>
                <w:lang w:val="ru-RU"/>
              </w:rPr>
              <w:t>), Министерства энергетики, других соответствующих профильных министерств, таможенных органов, Ассоциации по стандартизации, а также частного сектора, в африканскую страну, которая разработала программы по маркировке и МСЭ, с целью лучшего понимания связанных с этим административных и регуляторных процессов</w:t>
            </w:r>
          </w:p>
        </w:tc>
        <w:tc>
          <w:tcPr>
            <w:tcW w:w="988" w:type="pct"/>
          </w:tcPr>
          <w:p w14:paraId="05A240B4" w14:textId="00E809D1" w:rsidR="0087583A" w:rsidRPr="005C06CD" w:rsidRDefault="005C06CD" w:rsidP="00D1057C">
            <w:pPr>
              <w:jc w:val="left"/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Состоялась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поездка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обмена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опытом и подготовлен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отчет</w:t>
            </w:r>
          </w:p>
        </w:tc>
        <w:tc>
          <w:tcPr>
            <w:tcW w:w="909" w:type="pct"/>
          </w:tcPr>
          <w:p w14:paraId="3C98E3CD" w14:textId="3C4A0DB7" w:rsidR="0087583A" w:rsidRPr="002C2E6B" w:rsidRDefault="0087583A" w:rsidP="00E0302F">
            <w:pPr>
              <w:jc w:val="right"/>
              <w:outlineLvl w:val="0"/>
              <w:rPr>
                <w:sz w:val="20"/>
                <w:szCs w:val="20"/>
              </w:rPr>
            </w:pPr>
            <w:r w:rsidRPr="002C2E6B">
              <w:rPr>
                <w:sz w:val="20"/>
                <w:szCs w:val="20"/>
                <w:lang w:val="en-GB"/>
              </w:rPr>
              <w:t>20</w:t>
            </w:r>
            <w:r w:rsidR="00AA1023">
              <w:rPr>
                <w:sz w:val="20"/>
                <w:szCs w:val="20"/>
                <w:lang w:val="ru-RU"/>
              </w:rPr>
              <w:t xml:space="preserve"> </w:t>
            </w:r>
            <w:r w:rsidRPr="002C2E6B">
              <w:rPr>
                <w:sz w:val="20"/>
                <w:szCs w:val="20"/>
                <w:lang w:val="en-GB"/>
              </w:rPr>
              <w:t>000</w:t>
            </w:r>
          </w:p>
        </w:tc>
      </w:tr>
      <w:tr w:rsidR="0087583A" w:rsidRPr="00FD0EDE" w14:paraId="5935364A" w14:textId="77777777" w:rsidTr="00C50092">
        <w:trPr>
          <w:trHeight w:val="314"/>
        </w:trPr>
        <w:tc>
          <w:tcPr>
            <w:tcW w:w="4091" w:type="pct"/>
            <w:gridSpan w:val="2"/>
          </w:tcPr>
          <w:p w14:paraId="41206069" w14:textId="2E441033" w:rsidR="0087583A" w:rsidRPr="00AA1023" w:rsidRDefault="00AA1023" w:rsidP="00AB734D">
            <w:pPr>
              <w:outlineLvl w:val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909" w:type="pct"/>
          </w:tcPr>
          <w:p w14:paraId="121F6368" w14:textId="26DEC9D8" w:rsidR="0087583A" w:rsidRPr="002C2E6B" w:rsidRDefault="0087583A" w:rsidP="00E0302F">
            <w:pPr>
              <w:jc w:val="right"/>
              <w:outlineLvl w:val="0"/>
              <w:rPr>
                <w:b/>
                <w:bCs/>
                <w:sz w:val="20"/>
                <w:szCs w:val="20"/>
                <w:lang w:val="en-GB"/>
              </w:rPr>
            </w:pPr>
            <w:r w:rsidRPr="002C2E6B">
              <w:rPr>
                <w:b/>
                <w:bCs/>
                <w:sz w:val="20"/>
                <w:szCs w:val="20"/>
                <w:lang w:val="en-GB"/>
              </w:rPr>
              <w:fldChar w:fldCharType="begin"/>
            </w:r>
            <w:r w:rsidRPr="002C2E6B">
              <w:rPr>
                <w:b/>
                <w:bCs/>
                <w:sz w:val="20"/>
                <w:szCs w:val="20"/>
                <w:lang w:val="en-GB"/>
              </w:rPr>
              <w:instrText xml:space="preserve"> =SUM(ABOVE) </w:instrText>
            </w:r>
            <w:r w:rsidRPr="002C2E6B">
              <w:rPr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C2E6B">
              <w:rPr>
                <w:b/>
                <w:bCs/>
                <w:noProof/>
                <w:sz w:val="20"/>
                <w:szCs w:val="20"/>
                <w:lang w:val="en-GB"/>
              </w:rPr>
              <w:t>75</w:t>
            </w:r>
            <w:r w:rsidR="00AA1023">
              <w:rPr>
                <w:b/>
                <w:bCs/>
                <w:noProof/>
                <w:sz w:val="20"/>
                <w:szCs w:val="20"/>
                <w:lang w:val="ru-RU"/>
              </w:rPr>
              <w:t xml:space="preserve"> </w:t>
            </w:r>
            <w:r w:rsidRPr="002C2E6B">
              <w:rPr>
                <w:b/>
                <w:bCs/>
                <w:noProof/>
                <w:sz w:val="20"/>
                <w:szCs w:val="20"/>
                <w:lang w:val="en-GB"/>
              </w:rPr>
              <w:t>000</w:t>
            </w:r>
            <w:r w:rsidRPr="002C2E6B">
              <w:rPr>
                <w:b/>
                <w:bCs/>
                <w:sz w:val="20"/>
                <w:szCs w:val="20"/>
                <w:lang w:val="en-GB"/>
              </w:rPr>
              <w:fldChar w:fldCharType="end"/>
            </w:r>
          </w:p>
        </w:tc>
      </w:tr>
      <w:tr w:rsidR="0087583A" w:rsidRPr="005C06CD" w14:paraId="21BDB73D" w14:textId="77777777" w:rsidTr="00D1057C">
        <w:trPr>
          <w:trHeight w:val="314"/>
        </w:trPr>
        <w:tc>
          <w:tcPr>
            <w:tcW w:w="5000" w:type="pct"/>
            <w:gridSpan w:val="3"/>
          </w:tcPr>
          <w:p w14:paraId="6970A6D9" w14:textId="53A65FEB" w:rsidR="0087583A" w:rsidRPr="005C06CD" w:rsidRDefault="005C06CD" w:rsidP="00AB734D">
            <w:pPr>
              <w:jc w:val="center"/>
              <w:outlineLvl w:val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Информационно</w:t>
            </w:r>
            <w:r w:rsidRPr="005C06CD">
              <w:rPr>
                <w:b/>
                <w:bCs/>
                <w:sz w:val="20"/>
                <w:szCs w:val="20"/>
                <w:lang w:val="ru-RU"/>
              </w:rPr>
              <w:t>-</w:t>
            </w:r>
            <w:r>
              <w:rPr>
                <w:b/>
                <w:bCs/>
                <w:sz w:val="20"/>
                <w:szCs w:val="20"/>
                <w:lang w:val="ru-RU"/>
              </w:rPr>
              <w:t>просветительская деятельность</w:t>
            </w:r>
          </w:p>
        </w:tc>
      </w:tr>
      <w:tr w:rsidR="00D05DB8" w:rsidRPr="00FD0EDE" w14:paraId="2EBE1A26" w14:textId="77777777" w:rsidTr="00C50092">
        <w:trPr>
          <w:trHeight w:val="494"/>
        </w:trPr>
        <w:tc>
          <w:tcPr>
            <w:tcW w:w="3103" w:type="pct"/>
          </w:tcPr>
          <w:p w14:paraId="062B61ED" w14:textId="7DF6B6E0" w:rsidR="0087583A" w:rsidRPr="000C31CD" w:rsidRDefault="000C31CD" w:rsidP="002C2E6B">
            <w:pPr>
              <w:jc w:val="left"/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Проведение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информационно</w:t>
            </w:r>
            <w:r w:rsidRPr="000C31CD">
              <w:rPr>
                <w:sz w:val="20"/>
                <w:szCs w:val="20"/>
                <w:lang w:val="ru-RU"/>
              </w:rPr>
              <w:t>-</w:t>
            </w:r>
            <w:r>
              <w:rPr>
                <w:sz w:val="20"/>
                <w:szCs w:val="20"/>
                <w:lang w:val="ru-RU"/>
              </w:rPr>
              <w:t>просветительских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образовательных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кампаний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 w:rsidR="008730C0">
              <w:rPr>
                <w:sz w:val="20"/>
                <w:szCs w:val="20"/>
                <w:lang w:val="ru-RU"/>
              </w:rPr>
              <w:t xml:space="preserve">на темы МСЭ, энергоэффективности и альтернативных технологий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потребителей</w:t>
            </w:r>
            <w:r w:rsidRPr="000C31CD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технич</w:t>
            </w:r>
            <w:r w:rsidR="008730C0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ских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специалистов</w:t>
            </w:r>
            <w:r w:rsidRPr="000C31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 ХКС</w:t>
            </w:r>
            <w:r w:rsidR="008730C0">
              <w:rPr>
                <w:sz w:val="20"/>
                <w:szCs w:val="20"/>
                <w:lang w:val="ru-RU"/>
              </w:rPr>
              <w:t xml:space="preserve">, </w:t>
            </w:r>
            <w:r w:rsidR="00351730">
              <w:rPr>
                <w:sz w:val="20"/>
                <w:szCs w:val="20"/>
                <w:lang w:val="ru-RU"/>
              </w:rPr>
              <w:t>сотрудников образовательных учреждений</w:t>
            </w:r>
            <w:r w:rsidR="008730C0">
              <w:rPr>
                <w:sz w:val="20"/>
                <w:szCs w:val="20"/>
                <w:lang w:val="ru-RU"/>
              </w:rPr>
              <w:t>, импортеров и дистрибьюторов оборудования</w:t>
            </w:r>
          </w:p>
        </w:tc>
        <w:tc>
          <w:tcPr>
            <w:tcW w:w="988" w:type="pct"/>
          </w:tcPr>
          <w:p w14:paraId="49586E81" w14:textId="1BFEAB16" w:rsidR="0087583A" w:rsidRPr="005C06CD" w:rsidRDefault="005C06CD" w:rsidP="00D1057C">
            <w:pPr>
              <w:jc w:val="left"/>
              <w:outlineLvl w:val="0"/>
              <w:rPr>
                <w:sz w:val="20"/>
                <w:szCs w:val="20"/>
                <w:lang w:val="ru-RU"/>
              </w:rPr>
            </w:pPr>
            <w:r w:rsidRPr="005C06CD">
              <w:rPr>
                <w:sz w:val="20"/>
                <w:szCs w:val="20"/>
                <w:lang w:val="ru-RU"/>
              </w:rPr>
              <w:t>Проведено пять информационно-просветительских кампаний</w:t>
            </w:r>
          </w:p>
        </w:tc>
        <w:tc>
          <w:tcPr>
            <w:tcW w:w="909" w:type="pct"/>
          </w:tcPr>
          <w:p w14:paraId="6094278C" w14:textId="23F6761A" w:rsidR="0087583A" w:rsidRPr="002C2E6B" w:rsidRDefault="0087583A" w:rsidP="00E0302F">
            <w:pPr>
              <w:jc w:val="right"/>
              <w:outlineLvl w:val="0"/>
              <w:rPr>
                <w:sz w:val="20"/>
                <w:szCs w:val="20"/>
              </w:rPr>
            </w:pPr>
            <w:r w:rsidRPr="002C2E6B">
              <w:rPr>
                <w:sz w:val="20"/>
                <w:szCs w:val="20"/>
                <w:lang w:val="en-GB"/>
              </w:rPr>
              <w:t>25</w:t>
            </w:r>
            <w:r w:rsidR="00AA1023">
              <w:rPr>
                <w:sz w:val="20"/>
                <w:szCs w:val="20"/>
                <w:lang w:val="ru-RU"/>
              </w:rPr>
              <w:t xml:space="preserve"> </w:t>
            </w:r>
            <w:r w:rsidRPr="002C2E6B">
              <w:rPr>
                <w:sz w:val="20"/>
                <w:szCs w:val="20"/>
                <w:lang w:val="en-GB"/>
              </w:rPr>
              <w:t>000</w:t>
            </w:r>
          </w:p>
        </w:tc>
      </w:tr>
      <w:tr w:rsidR="00D05DB8" w:rsidRPr="00FD0EDE" w14:paraId="76FC0E16" w14:textId="77777777" w:rsidTr="00C50092">
        <w:trPr>
          <w:trHeight w:val="1151"/>
        </w:trPr>
        <w:tc>
          <w:tcPr>
            <w:tcW w:w="3103" w:type="pct"/>
          </w:tcPr>
          <w:p w14:paraId="4DFDFA0C" w14:textId="66F7B837" w:rsidR="0087583A" w:rsidRPr="006C7D77" w:rsidRDefault="008730C0" w:rsidP="002C2E6B">
            <w:pPr>
              <w:keepLines/>
              <w:widowControl w:val="0"/>
              <w:jc w:val="left"/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Разработка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использование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средств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коммуникации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вопросу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энергоэффективности</w:t>
            </w:r>
            <w:r w:rsidRPr="006C7D77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видеоролики</w:t>
            </w:r>
            <w:r w:rsidRPr="006C7D77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инфографика</w:t>
            </w:r>
            <w:r w:rsidRPr="006C7D77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баннеры</w:t>
            </w:r>
            <w:r w:rsidRPr="006C7D77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постеры</w:t>
            </w:r>
            <w:r w:rsidRPr="006C7D77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листовки</w:t>
            </w:r>
            <w:r w:rsidRPr="006C7D77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брошюры</w:t>
            </w:r>
            <w:r w:rsidRPr="006C7D77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стикеры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ключевых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заинтересованных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сторон</w:t>
            </w:r>
            <w:r w:rsidRPr="006C7D77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потребителей</w:t>
            </w:r>
            <w:r w:rsidRPr="006C7D77">
              <w:rPr>
                <w:sz w:val="20"/>
                <w:szCs w:val="20"/>
                <w:lang w:val="ru-RU"/>
              </w:rPr>
              <w:t>,</w:t>
            </w:r>
            <w:r w:rsidR="006C7D77" w:rsidRPr="006C7D77">
              <w:rPr>
                <w:sz w:val="20"/>
                <w:szCs w:val="20"/>
                <w:lang w:val="ru-RU"/>
              </w:rPr>
              <w:t xml:space="preserve"> </w:t>
            </w:r>
            <w:r w:rsidR="006C7D77">
              <w:rPr>
                <w:sz w:val="20"/>
                <w:szCs w:val="20"/>
                <w:lang w:val="ru-RU"/>
              </w:rPr>
              <w:t>технических</w:t>
            </w:r>
            <w:r w:rsidR="006C7D77" w:rsidRPr="006C7D77">
              <w:rPr>
                <w:sz w:val="20"/>
                <w:szCs w:val="20"/>
                <w:lang w:val="ru-RU"/>
              </w:rPr>
              <w:t xml:space="preserve"> </w:t>
            </w:r>
            <w:r w:rsidR="006C7D77">
              <w:rPr>
                <w:sz w:val="20"/>
                <w:szCs w:val="20"/>
                <w:lang w:val="ru-RU"/>
              </w:rPr>
              <w:t>специалистов</w:t>
            </w:r>
            <w:r w:rsidR="006C7D77" w:rsidRPr="006C7D77">
              <w:rPr>
                <w:sz w:val="20"/>
                <w:szCs w:val="20"/>
                <w:lang w:val="ru-RU"/>
              </w:rPr>
              <w:t xml:space="preserve"> </w:t>
            </w:r>
            <w:r w:rsidR="006C7D77">
              <w:rPr>
                <w:sz w:val="20"/>
                <w:szCs w:val="20"/>
                <w:lang w:val="ru-RU"/>
              </w:rPr>
              <w:t>по</w:t>
            </w:r>
            <w:r w:rsidR="006C7D77" w:rsidRPr="006C7D77">
              <w:rPr>
                <w:sz w:val="20"/>
                <w:szCs w:val="20"/>
                <w:lang w:val="ru-RU"/>
              </w:rPr>
              <w:t xml:space="preserve"> </w:t>
            </w:r>
            <w:r w:rsidR="006C7D77">
              <w:rPr>
                <w:sz w:val="20"/>
                <w:szCs w:val="20"/>
                <w:lang w:val="ru-RU"/>
              </w:rPr>
              <w:t>ХКС</w:t>
            </w:r>
            <w:r w:rsidR="006C7D77" w:rsidRPr="006C7D77">
              <w:rPr>
                <w:sz w:val="20"/>
                <w:szCs w:val="20"/>
                <w:lang w:val="ru-RU"/>
              </w:rPr>
              <w:t xml:space="preserve">, </w:t>
            </w:r>
            <w:r w:rsidR="006C7D77">
              <w:rPr>
                <w:sz w:val="20"/>
                <w:szCs w:val="20"/>
                <w:lang w:val="ru-RU"/>
              </w:rPr>
              <w:t>инструкторов</w:t>
            </w:r>
            <w:r w:rsidR="006C7D77" w:rsidRPr="006C7D77">
              <w:rPr>
                <w:sz w:val="20"/>
                <w:szCs w:val="20"/>
                <w:lang w:val="ru-RU"/>
              </w:rPr>
              <w:t xml:space="preserve">, </w:t>
            </w:r>
            <w:r w:rsidR="006C7D77">
              <w:rPr>
                <w:sz w:val="20"/>
                <w:szCs w:val="20"/>
                <w:lang w:val="ru-RU"/>
              </w:rPr>
              <w:t>импортеров</w:t>
            </w:r>
            <w:r w:rsidR="006C7D77" w:rsidRPr="006C7D77">
              <w:rPr>
                <w:sz w:val="20"/>
                <w:szCs w:val="20"/>
                <w:lang w:val="ru-RU"/>
              </w:rPr>
              <w:t xml:space="preserve"> </w:t>
            </w:r>
            <w:r w:rsidR="006C7D77">
              <w:rPr>
                <w:sz w:val="20"/>
                <w:szCs w:val="20"/>
                <w:lang w:val="ru-RU"/>
              </w:rPr>
              <w:t>и</w:t>
            </w:r>
            <w:r w:rsidR="006C7D77" w:rsidRPr="006C7D77">
              <w:rPr>
                <w:sz w:val="20"/>
                <w:szCs w:val="20"/>
                <w:lang w:val="ru-RU"/>
              </w:rPr>
              <w:t xml:space="preserve"> </w:t>
            </w:r>
            <w:r w:rsidR="006C7D77">
              <w:rPr>
                <w:sz w:val="20"/>
                <w:szCs w:val="20"/>
                <w:lang w:val="ru-RU"/>
              </w:rPr>
              <w:t>дистрибьюторов</w:t>
            </w:r>
            <w:r w:rsidR="006C7D77" w:rsidRPr="006C7D77">
              <w:rPr>
                <w:sz w:val="20"/>
                <w:szCs w:val="20"/>
                <w:lang w:val="ru-RU"/>
              </w:rPr>
              <w:t xml:space="preserve"> </w:t>
            </w:r>
            <w:r w:rsidR="006C7D77">
              <w:rPr>
                <w:sz w:val="20"/>
                <w:szCs w:val="20"/>
                <w:lang w:val="ru-RU"/>
              </w:rPr>
              <w:t>оборудования</w:t>
            </w:r>
            <w:r w:rsidR="006C7D77" w:rsidRPr="006C7D77">
              <w:rPr>
                <w:sz w:val="20"/>
                <w:szCs w:val="20"/>
                <w:lang w:val="ru-RU"/>
              </w:rPr>
              <w:t>)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производятся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распространяются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через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социальные</w:t>
            </w:r>
            <w:r w:rsidRPr="006C7D7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медиаплатформы</w:t>
            </w:r>
            <w:r w:rsidRPr="006C7D77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988" w:type="pct"/>
          </w:tcPr>
          <w:p w14:paraId="236E7AD3" w14:textId="63AA7C39" w:rsidR="0087583A" w:rsidRPr="005C06CD" w:rsidRDefault="005C06CD" w:rsidP="00D1057C">
            <w:pPr>
              <w:keepLines/>
              <w:widowControl w:val="0"/>
              <w:jc w:val="left"/>
              <w:outlineLvl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Разработаны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распространены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 w:rsidRPr="003F2225">
              <w:rPr>
                <w:sz w:val="20"/>
                <w:szCs w:val="20"/>
                <w:lang w:val="ru-RU"/>
              </w:rPr>
              <w:t>коммуникационные</w:t>
            </w:r>
            <w:r w:rsidRPr="005C06C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материалы</w:t>
            </w:r>
            <w:r w:rsidR="00AC44E5" w:rsidRPr="005C06CD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09" w:type="pct"/>
          </w:tcPr>
          <w:p w14:paraId="606AA9AC" w14:textId="25422C8F" w:rsidR="0087583A" w:rsidRPr="002C2E6B" w:rsidRDefault="0087583A" w:rsidP="00E0302F">
            <w:pPr>
              <w:keepLines/>
              <w:widowControl w:val="0"/>
              <w:jc w:val="right"/>
              <w:outlineLvl w:val="0"/>
              <w:rPr>
                <w:sz w:val="20"/>
                <w:szCs w:val="20"/>
              </w:rPr>
            </w:pPr>
            <w:r w:rsidRPr="002C2E6B">
              <w:rPr>
                <w:sz w:val="20"/>
                <w:szCs w:val="20"/>
                <w:lang w:val="en-GB"/>
              </w:rPr>
              <w:t>20</w:t>
            </w:r>
            <w:r w:rsidR="00AA1023">
              <w:rPr>
                <w:sz w:val="20"/>
                <w:szCs w:val="20"/>
                <w:lang w:val="ru-RU"/>
              </w:rPr>
              <w:t xml:space="preserve"> </w:t>
            </w:r>
            <w:r w:rsidRPr="002C2E6B">
              <w:rPr>
                <w:sz w:val="20"/>
                <w:szCs w:val="20"/>
                <w:lang w:val="en-GB"/>
              </w:rPr>
              <w:t>000</w:t>
            </w:r>
          </w:p>
        </w:tc>
      </w:tr>
      <w:tr w:rsidR="0087583A" w:rsidRPr="00FD0EDE" w14:paraId="568EB5D1" w14:textId="77777777" w:rsidTr="00C50092">
        <w:trPr>
          <w:trHeight w:val="314"/>
        </w:trPr>
        <w:tc>
          <w:tcPr>
            <w:tcW w:w="4091" w:type="pct"/>
            <w:gridSpan w:val="2"/>
          </w:tcPr>
          <w:p w14:paraId="3EB563B2" w14:textId="0B0F761B" w:rsidR="0087583A" w:rsidRPr="002C2E6B" w:rsidRDefault="00AA1023" w:rsidP="00AB734D">
            <w:pPr>
              <w:keepLines/>
              <w:widowControl w:val="0"/>
              <w:outlineLvl w:val="0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909" w:type="pct"/>
          </w:tcPr>
          <w:p w14:paraId="4FBE6753" w14:textId="7AE481B5" w:rsidR="0087583A" w:rsidRPr="002C2E6B" w:rsidRDefault="0087583A" w:rsidP="00E0302F">
            <w:pPr>
              <w:keepLines/>
              <w:widowControl w:val="0"/>
              <w:jc w:val="right"/>
              <w:outlineLvl w:val="0"/>
              <w:rPr>
                <w:b/>
                <w:bCs/>
                <w:sz w:val="20"/>
                <w:szCs w:val="20"/>
                <w:lang w:val="en-GB"/>
              </w:rPr>
            </w:pPr>
            <w:r w:rsidRPr="002C2E6B">
              <w:rPr>
                <w:b/>
                <w:bCs/>
                <w:sz w:val="20"/>
                <w:szCs w:val="20"/>
                <w:lang w:val="en-GB"/>
              </w:rPr>
              <w:fldChar w:fldCharType="begin"/>
            </w:r>
            <w:r w:rsidRPr="002C2E6B">
              <w:rPr>
                <w:b/>
                <w:bCs/>
                <w:sz w:val="20"/>
                <w:szCs w:val="20"/>
                <w:lang w:val="en-GB"/>
              </w:rPr>
              <w:instrText xml:space="preserve"> =SUM(ABOVE) </w:instrText>
            </w:r>
            <w:r w:rsidRPr="002C2E6B">
              <w:rPr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C2E6B">
              <w:rPr>
                <w:b/>
                <w:bCs/>
                <w:noProof/>
                <w:sz w:val="20"/>
                <w:szCs w:val="20"/>
                <w:lang w:val="en-GB"/>
              </w:rPr>
              <w:t>45</w:t>
            </w:r>
            <w:r w:rsidR="00AA1023">
              <w:rPr>
                <w:b/>
                <w:bCs/>
                <w:noProof/>
                <w:sz w:val="20"/>
                <w:szCs w:val="20"/>
                <w:lang w:val="ru-RU"/>
              </w:rPr>
              <w:t xml:space="preserve"> </w:t>
            </w:r>
            <w:r w:rsidRPr="002C2E6B">
              <w:rPr>
                <w:b/>
                <w:bCs/>
                <w:noProof/>
                <w:sz w:val="20"/>
                <w:szCs w:val="20"/>
                <w:lang w:val="en-GB"/>
              </w:rPr>
              <w:t>000</w:t>
            </w:r>
            <w:r w:rsidRPr="002C2E6B">
              <w:rPr>
                <w:b/>
                <w:bCs/>
                <w:sz w:val="20"/>
                <w:szCs w:val="20"/>
                <w:lang w:val="en-GB"/>
              </w:rPr>
              <w:fldChar w:fldCharType="end"/>
            </w:r>
          </w:p>
        </w:tc>
      </w:tr>
      <w:tr w:rsidR="0087583A" w:rsidRPr="00FD0EDE" w14:paraId="3DFEA6CB" w14:textId="77777777" w:rsidTr="00C50092">
        <w:trPr>
          <w:trHeight w:val="314"/>
        </w:trPr>
        <w:tc>
          <w:tcPr>
            <w:tcW w:w="4091" w:type="pct"/>
            <w:gridSpan w:val="2"/>
          </w:tcPr>
          <w:p w14:paraId="3BE1E486" w14:textId="34CAC9F4" w:rsidR="0087583A" w:rsidRPr="00AA1023" w:rsidRDefault="00AA1023" w:rsidP="00AB734D">
            <w:pPr>
              <w:keepLines/>
              <w:widowControl w:val="0"/>
              <w:jc w:val="left"/>
              <w:outlineLvl w:val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909" w:type="pct"/>
          </w:tcPr>
          <w:p w14:paraId="6408BB19" w14:textId="5EDC7F8A" w:rsidR="0087583A" w:rsidRPr="002C2E6B" w:rsidRDefault="0087583A" w:rsidP="00E0302F">
            <w:pPr>
              <w:keepLines/>
              <w:widowControl w:val="0"/>
              <w:jc w:val="right"/>
              <w:outlineLvl w:val="0"/>
              <w:rPr>
                <w:b/>
                <w:bCs/>
                <w:sz w:val="20"/>
                <w:szCs w:val="20"/>
                <w:lang w:val="en-GB"/>
              </w:rPr>
            </w:pPr>
            <w:r w:rsidRPr="002C2E6B">
              <w:rPr>
                <w:b/>
                <w:bCs/>
                <w:sz w:val="20"/>
                <w:szCs w:val="20"/>
                <w:lang w:val="en-GB"/>
              </w:rPr>
              <w:fldChar w:fldCharType="begin"/>
            </w:r>
            <w:r w:rsidRPr="002C2E6B">
              <w:rPr>
                <w:b/>
                <w:bCs/>
                <w:sz w:val="20"/>
                <w:szCs w:val="20"/>
                <w:lang w:val="en-GB"/>
              </w:rPr>
              <w:instrText xml:space="preserve"> =SUM(ABOVE) </w:instrText>
            </w:r>
            <w:r w:rsidRPr="002C2E6B">
              <w:rPr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C2E6B">
              <w:rPr>
                <w:b/>
                <w:bCs/>
                <w:noProof/>
                <w:sz w:val="20"/>
                <w:szCs w:val="20"/>
                <w:lang w:val="en-GB"/>
              </w:rPr>
              <w:t>120</w:t>
            </w:r>
            <w:r w:rsidR="00AA1023">
              <w:rPr>
                <w:b/>
                <w:bCs/>
                <w:noProof/>
                <w:sz w:val="20"/>
                <w:szCs w:val="20"/>
                <w:lang w:val="ru-RU"/>
              </w:rPr>
              <w:t xml:space="preserve"> </w:t>
            </w:r>
            <w:r w:rsidRPr="002C2E6B">
              <w:rPr>
                <w:b/>
                <w:bCs/>
                <w:noProof/>
                <w:sz w:val="20"/>
                <w:szCs w:val="20"/>
                <w:lang w:val="en-GB"/>
              </w:rPr>
              <w:t>000</w:t>
            </w:r>
            <w:r w:rsidRPr="002C2E6B">
              <w:rPr>
                <w:b/>
                <w:bCs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1239682C" w14:textId="77777777" w:rsidR="00C50092" w:rsidRPr="00134EE2" w:rsidRDefault="00C50092" w:rsidP="00C50092">
      <w:pPr>
        <w:keepNext/>
        <w:keepLines/>
        <w:spacing w:before="360" w:after="240"/>
        <w:jc w:val="center"/>
        <w:rPr>
          <w:b/>
          <w:lang w:val="ru-RU"/>
        </w:rPr>
      </w:pPr>
      <w:r w:rsidRPr="00134EE2">
        <w:rPr>
          <w:b/>
          <w:lang w:val="ru-RU"/>
        </w:rPr>
        <w:lastRenderedPageBreak/>
        <w:t>ЗАМЕЧАНИЯ И РЕКОМЕНДАЦИЯ СЕКРЕТАРИАТА</w:t>
      </w:r>
    </w:p>
    <w:p w14:paraId="2124BF76" w14:textId="29A2E8A5" w:rsidR="00E9063C" w:rsidRPr="00C50092" w:rsidRDefault="00C50092" w:rsidP="005B2CF1">
      <w:pPr>
        <w:keepNext/>
        <w:keepLines/>
        <w:spacing w:after="240"/>
        <w:rPr>
          <w:b/>
          <w:lang w:val="ru-RU"/>
        </w:rPr>
      </w:pPr>
      <w:r>
        <w:rPr>
          <w:b/>
          <w:lang w:val="ru-RU"/>
        </w:rPr>
        <w:t>ЗАМЕЧАНИЯ</w:t>
      </w:r>
    </w:p>
    <w:p w14:paraId="205B3A93" w14:textId="2006D5D3" w:rsidR="00C849A9" w:rsidRPr="00130E74" w:rsidRDefault="00543A13" w:rsidP="005B2CF1">
      <w:pPr>
        <w:keepNext/>
        <w:keepLines/>
        <w:spacing w:after="240"/>
        <w:rPr>
          <w:bCs/>
          <w:u w:val="single"/>
          <w:lang w:val="ru-RU"/>
        </w:rPr>
      </w:pPr>
      <w:r w:rsidRPr="00130E74">
        <w:rPr>
          <w:bCs/>
          <w:u w:val="single"/>
          <w:lang w:val="ru-RU"/>
        </w:rPr>
        <w:t xml:space="preserve">Запрос на утверждение совмещенных второго и третьего траншей и продление </w:t>
      </w:r>
      <w:r w:rsidRPr="00543A13">
        <w:rPr>
          <w:bCs/>
          <w:u w:val="single"/>
        </w:rPr>
        <w:t>II</w:t>
      </w:r>
      <w:r w:rsidRPr="00130E74">
        <w:rPr>
          <w:bCs/>
          <w:u w:val="single"/>
          <w:lang w:val="ru-RU"/>
        </w:rPr>
        <w:t xml:space="preserve"> этапа ПОДПО</w:t>
      </w:r>
    </w:p>
    <w:p w14:paraId="66E2DD6F" w14:textId="08F37FC7" w:rsidR="00C849A9" w:rsidRPr="00130E74" w:rsidRDefault="00130E74" w:rsidP="00C45B8E">
      <w:pPr>
        <w:pStyle w:val="Heading1"/>
        <w:rPr>
          <w:lang w:val="ru-RU"/>
        </w:rPr>
      </w:pPr>
      <w:r w:rsidRPr="00130E74">
        <w:rPr>
          <w:lang w:val="ru-RU"/>
        </w:rPr>
        <w:t xml:space="preserve">Как пояснила ЮНЕП, задержки в осуществлении мероприятий </w:t>
      </w:r>
      <w:r w:rsidRPr="00130E74">
        <w:t>II</w:t>
      </w:r>
      <w:r w:rsidRPr="00130E74">
        <w:rPr>
          <w:lang w:val="ru-RU"/>
        </w:rPr>
        <w:t xml:space="preserve"> этапа ПОДПО были связаны с институциональными и административными изменениями в правительстве. Эти вопросы впоследствии были решены, и правительство взяло на себя обязательство осуществить оставшиеся мероприятия в кратчайшие сроки</w:t>
      </w:r>
      <w:r w:rsidR="00C849A9" w:rsidRPr="00130E74">
        <w:rPr>
          <w:lang w:val="ru-RU"/>
        </w:rPr>
        <w:t>.</w:t>
      </w:r>
    </w:p>
    <w:p w14:paraId="2486D919" w14:textId="4AE1CB47" w:rsidR="00647F0F" w:rsidRPr="00D84BC3" w:rsidRDefault="00D84BC3" w:rsidP="00581A39">
      <w:pPr>
        <w:pStyle w:val="Heading1"/>
        <w:rPr>
          <w:bCs/>
          <w:color w:val="000000" w:themeColor="text1"/>
          <w:lang w:val="ru-RU"/>
        </w:rPr>
      </w:pPr>
      <w:r w:rsidRPr="00D84BC3">
        <w:rPr>
          <w:lang w:val="ru-RU"/>
        </w:rPr>
        <w:t xml:space="preserve">Как отмечалось в ходе обзора проекта, задержка была вызвана главным образом уходом на пенсию сотрудника, курировавшего вопросы озонового слоя, и переменами в правительстве после президентских выборов, в результате которых был назначен новый министр по вопросам окружающей среды. По итогам обсуждения ЮНЕП подтвердила, что в настоящее время назначен новый сотрудник, курирующий вопросы озонового слоя, и мероприятия осуществляются по графику, а директор по вопросам окружающей среды ввел в действие мониторинговые механизмы, которые обеспечат своевременное завершение проекта. ЮНЕП и ЮНИДО также подтвердили готовность оказать поддержку в мониторинге осуществления и своевременного завершения проекта. ЮНЕП добавила, что в связи с укреплением институционального потенциала, о чем свидетельствуют недавние успехи, страна запрашивает второй и третий (последний) транши одновременно, что соответствует </w:t>
      </w:r>
      <w:r w:rsidR="009D41DB">
        <w:rPr>
          <w:lang w:val="ru-RU"/>
        </w:rPr>
        <w:t>текущей</w:t>
      </w:r>
      <w:r w:rsidRPr="00D84BC3">
        <w:rPr>
          <w:lang w:val="ru-RU"/>
        </w:rPr>
        <w:t xml:space="preserve"> динамике и обеспечит непрерывность и эффективность реализации проекта. ЮНЕП также обратилась с просьбой продлить </w:t>
      </w:r>
      <w:r w:rsidRPr="00D84BC3">
        <w:t>II</w:t>
      </w:r>
      <w:r w:rsidRPr="00D84BC3">
        <w:rPr>
          <w:lang w:val="ru-RU"/>
        </w:rPr>
        <w:t xml:space="preserve"> этап ПОДПО до 2027 года с</w:t>
      </w:r>
      <w:r w:rsidR="00B010DA">
        <w:rPr>
          <w:lang w:val="ru-RU"/>
        </w:rPr>
        <w:t> </w:t>
      </w:r>
      <w:r w:rsidRPr="00D84BC3">
        <w:rPr>
          <w:lang w:val="ru-RU"/>
        </w:rPr>
        <w:t xml:space="preserve">учетом времени, необходимого для освоения двух траншей, а также дополнительных мероприятий по поддержанию энергоэффективности (решение 89/6), </w:t>
      </w:r>
      <w:r w:rsidR="009D41DB" w:rsidRPr="00D84BC3">
        <w:rPr>
          <w:lang w:val="ru-RU"/>
        </w:rPr>
        <w:t xml:space="preserve">запрос на финансирование </w:t>
      </w:r>
      <w:r w:rsidR="009D41DB">
        <w:rPr>
          <w:lang w:val="ru-RU"/>
        </w:rPr>
        <w:t xml:space="preserve">которых </w:t>
      </w:r>
      <w:r w:rsidRPr="00D84BC3">
        <w:rPr>
          <w:lang w:val="ru-RU"/>
        </w:rPr>
        <w:t>направлен</w:t>
      </w:r>
      <w:r w:rsidR="009D41DB">
        <w:rPr>
          <w:lang w:val="ru-RU"/>
        </w:rPr>
        <w:t xml:space="preserve"> </w:t>
      </w:r>
      <w:r w:rsidRPr="00D84BC3">
        <w:rPr>
          <w:lang w:val="ru-RU"/>
        </w:rPr>
        <w:t>в рамках текущего совещания</w:t>
      </w:r>
      <w:r w:rsidR="001F5AC5" w:rsidRPr="00D84BC3">
        <w:rPr>
          <w:color w:val="000000" w:themeColor="text1"/>
          <w:lang w:val="ru-RU"/>
        </w:rPr>
        <w:t>.</w:t>
      </w:r>
    </w:p>
    <w:p w14:paraId="3687E235" w14:textId="233068B2" w:rsidR="00C45B8E" w:rsidRPr="00D612B6" w:rsidRDefault="00D612B6" w:rsidP="00E275D7">
      <w:pPr>
        <w:pStyle w:val="Heading1"/>
        <w:rPr>
          <w:bCs/>
          <w:lang w:val="ru-RU"/>
        </w:rPr>
      </w:pPr>
      <w:r w:rsidRPr="00D612B6">
        <w:rPr>
          <w:lang w:val="ru-RU"/>
        </w:rPr>
        <w:t>Отмечая, что проблемы, которые привели к задержкам в осуществлении текущих мероприятий, решены, принимаются меры для мониторинга будущего прогресса и что для завершения оставшихся мероприятий требуется дополнительное время, секретариат поддерживает рассмотрение вопроса об утверждении второго и третьего траншей на настоящем совещании в</w:t>
      </w:r>
      <w:r w:rsidR="00B010DA">
        <w:rPr>
          <w:lang w:val="ru-RU"/>
        </w:rPr>
        <w:t> </w:t>
      </w:r>
      <w:r w:rsidRPr="00D612B6">
        <w:rPr>
          <w:lang w:val="ru-RU"/>
        </w:rPr>
        <w:t xml:space="preserve">соответствии с просьбой правительства, а также перенос завершения </w:t>
      </w:r>
      <w:r w:rsidRPr="00D612B6">
        <w:t>II</w:t>
      </w:r>
      <w:r w:rsidRPr="00D612B6">
        <w:rPr>
          <w:lang w:val="ru-RU"/>
        </w:rPr>
        <w:t xml:space="preserve"> этапа с 2025 по 2027 год, отмечая, что правительство представит запрос на подготовку проекта для </w:t>
      </w:r>
      <w:r w:rsidRPr="00D612B6">
        <w:t>III</w:t>
      </w:r>
      <w:r w:rsidRPr="00D612B6">
        <w:rPr>
          <w:lang w:val="ru-RU"/>
        </w:rPr>
        <w:t xml:space="preserve"> этапа ПОДПО на 98-м совещании</w:t>
      </w:r>
      <w:r w:rsidR="00C849A9" w:rsidRPr="00D612B6">
        <w:rPr>
          <w:lang w:val="ru-RU"/>
        </w:rPr>
        <w:t>.</w:t>
      </w:r>
    </w:p>
    <w:p w14:paraId="6261189F" w14:textId="67AC7F3D" w:rsidR="00E9063C" w:rsidRPr="00230A0C" w:rsidRDefault="00230A0C" w:rsidP="000F61F9">
      <w:pPr>
        <w:keepNext/>
        <w:keepLines/>
        <w:rPr>
          <w:u w:val="single"/>
          <w:lang w:val="ru-RU"/>
        </w:rPr>
      </w:pPr>
      <w:r w:rsidRPr="00230A0C">
        <w:rPr>
          <w:u w:val="single"/>
          <w:lang w:val="ru-RU"/>
        </w:rPr>
        <w:t xml:space="preserve">Отчет о ходе </w:t>
      </w:r>
      <w:r w:rsidR="000F0DC3">
        <w:rPr>
          <w:u w:val="single"/>
          <w:lang w:val="ru-RU"/>
        </w:rPr>
        <w:t>освоения</w:t>
      </w:r>
      <w:r w:rsidRPr="00230A0C">
        <w:rPr>
          <w:u w:val="single"/>
          <w:lang w:val="ru-RU"/>
        </w:rPr>
        <w:t xml:space="preserve"> первого транша </w:t>
      </w:r>
      <w:r w:rsidRPr="00230A0C">
        <w:rPr>
          <w:u w:val="single"/>
        </w:rPr>
        <w:t>II</w:t>
      </w:r>
      <w:r w:rsidRPr="00230A0C">
        <w:rPr>
          <w:u w:val="single"/>
          <w:lang w:val="ru-RU"/>
        </w:rPr>
        <w:t xml:space="preserve"> этапа проекта организационной деятельности по поэтапному отказу от ГХФУ</w:t>
      </w:r>
    </w:p>
    <w:p w14:paraId="41FA7124" w14:textId="1E3BCEE9" w:rsidR="00E9063C" w:rsidRPr="00863160" w:rsidRDefault="00863160" w:rsidP="00E9063C">
      <w:pPr>
        <w:keepNext/>
        <w:keepLines/>
        <w:spacing w:before="240" w:after="240"/>
        <w:rPr>
          <w:i/>
          <w:lang w:val="ru-RU"/>
        </w:rPr>
      </w:pPr>
      <w:r w:rsidRPr="00863160">
        <w:rPr>
          <w:i/>
          <w:lang w:val="ru-RU"/>
        </w:rPr>
        <w:t>Нормативно-правовая база</w:t>
      </w:r>
    </w:p>
    <w:p w14:paraId="3FD342B4" w14:textId="6C4545F7" w:rsidR="00E9063C" w:rsidRPr="00F01349" w:rsidRDefault="00F01349" w:rsidP="007B2F7F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F01349">
        <w:rPr>
          <w:lang w:val="ru-RU"/>
        </w:rPr>
        <w:t>Правительство Сенегала установило квоты на импорт ГХФУ на 2025 год в размере 6,77</w:t>
      </w:r>
      <w:r>
        <w:rPr>
          <w:lang w:val="ru-RU"/>
        </w:rPr>
        <w:t> </w:t>
      </w:r>
      <w:r w:rsidRPr="00F01349">
        <w:rPr>
          <w:lang w:val="ru-RU"/>
        </w:rPr>
        <w:t>тонн</w:t>
      </w:r>
      <w:r>
        <w:rPr>
          <w:lang w:val="ru-RU"/>
        </w:rPr>
        <w:t> </w:t>
      </w:r>
      <w:r w:rsidRPr="00F01349">
        <w:rPr>
          <w:lang w:val="ru-RU"/>
        </w:rPr>
        <w:t>ОРС, что ниже контрольных цел</w:t>
      </w:r>
      <w:r w:rsidR="009D41DB">
        <w:rPr>
          <w:lang w:val="ru-RU"/>
        </w:rPr>
        <w:t>евых показател</w:t>
      </w:r>
      <w:r w:rsidRPr="00F01349">
        <w:rPr>
          <w:lang w:val="ru-RU"/>
        </w:rPr>
        <w:t xml:space="preserve">ей Монреальского протокола и </w:t>
      </w:r>
      <w:r w:rsidR="009D41DB">
        <w:rPr>
          <w:lang w:val="ru-RU"/>
        </w:rPr>
        <w:t>показателей</w:t>
      </w:r>
      <w:r w:rsidRPr="00F01349">
        <w:rPr>
          <w:lang w:val="ru-RU"/>
        </w:rPr>
        <w:t>, установленных в его Соглашении с Исполнительным комитетом</w:t>
      </w:r>
      <w:r w:rsidR="00E9063C" w:rsidRPr="00F01349">
        <w:rPr>
          <w:lang w:val="ru-RU"/>
        </w:rPr>
        <w:t>.</w:t>
      </w:r>
    </w:p>
    <w:p w14:paraId="02B8A790" w14:textId="1D755C98" w:rsidR="00633E53" w:rsidRPr="00F01349" w:rsidRDefault="00F01349" w:rsidP="00633E53">
      <w:pPr>
        <w:pStyle w:val="Heading1"/>
        <w:rPr>
          <w:lang w:val="ru-RU"/>
        </w:rPr>
      </w:pPr>
      <w:r w:rsidRPr="00F01349">
        <w:rPr>
          <w:lang w:val="ru-RU"/>
        </w:rPr>
        <w:t>При утверждении ПКП для Сенегала</w:t>
      </w:r>
      <w:r w:rsidR="00AA3E30">
        <w:rPr>
          <w:rStyle w:val="FootnoteReference"/>
        </w:rPr>
        <w:footnoteReference w:id="7"/>
      </w:r>
      <w:r w:rsidR="00633E53" w:rsidRPr="00F01349">
        <w:rPr>
          <w:lang w:val="ru-RU"/>
        </w:rPr>
        <w:t xml:space="preserve"> </w:t>
      </w:r>
      <w:r w:rsidRPr="00F01349">
        <w:rPr>
          <w:lang w:val="ru-RU"/>
        </w:rPr>
        <w:t xml:space="preserve">правительству </w:t>
      </w:r>
      <w:r>
        <w:rPr>
          <w:lang w:val="ru-RU"/>
        </w:rPr>
        <w:t xml:space="preserve">страны </w:t>
      </w:r>
      <w:r w:rsidRPr="00F01349">
        <w:rPr>
          <w:lang w:val="ru-RU"/>
        </w:rPr>
        <w:t xml:space="preserve">было настоятельно рекомендовано представить в секретариат по озону пересмотренные данные о потреблении ГХФУ за 2009 и 2010 годы в соответствии со статьей 7. </w:t>
      </w:r>
      <w:r w:rsidR="00F769D4">
        <w:rPr>
          <w:lang w:val="ru-RU"/>
        </w:rPr>
        <w:t xml:space="preserve">Как </w:t>
      </w:r>
      <w:r w:rsidRPr="00F01349">
        <w:rPr>
          <w:lang w:val="ru-RU"/>
        </w:rPr>
        <w:t>сообщила</w:t>
      </w:r>
      <w:r w:rsidR="00F769D4">
        <w:rPr>
          <w:lang w:val="ru-RU"/>
        </w:rPr>
        <w:t xml:space="preserve"> по </w:t>
      </w:r>
      <w:r w:rsidR="00F769D4" w:rsidRPr="00D84BC3">
        <w:rPr>
          <w:lang w:val="ru-RU"/>
        </w:rPr>
        <w:t>запрос</w:t>
      </w:r>
      <w:r w:rsidR="00F769D4">
        <w:rPr>
          <w:lang w:val="ru-RU"/>
        </w:rPr>
        <w:t xml:space="preserve">у </w:t>
      </w:r>
      <w:r w:rsidR="00F769D4" w:rsidRPr="00F01349">
        <w:rPr>
          <w:lang w:val="ru-RU"/>
        </w:rPr>
        <w:t>ЮНЕП</w:t>
      </w:r>
      <w:r w:rsidRPr="00F01349">
        <w:rPr>
          <w:lang w:val="ru-RU"/>
        </w:rPr>
        <w:t xml:space="preserve">, </w:t>
      </w:r>
      <w:r w:rsidR="00F769D4">
        <w:rPr>
          <w:lang w:val="ru-RU"/>
        </w:rPr>
        <w:t>в целях</w:t>
      </w:r>
      <w:r w:rsidR="00F769D4" w:rsidRPr="00F01349">
        <w:rPr>
          <w:lang w:val="ru-RU"/>
        </w:rPr>
        <w:t xml:space="preserve"> решения этого вопроса </w:t>
      </w:r>
      <w:r w:rsidRPr="00F01349">
        <w:rPr>
          <w:lang w:val="ru-RU"/>
        </w:rPr>
        <w:t>НООС будет взаимодействовать с секретариатом по озону</w:t>
      </w:r>
      <w:r w:rsidR="00D05DB8" w:rsidRPr="00F01349">
        <w:rPr>
          <w:lang w:val="ru-RU"/>
        </w:rPr>
        <w:t>.</w:t>
      </w:r>
    </w:p>
    <w:p w14:paraId="29A3C640" w14:textId="4913D180" w:rsidR="00E9063C" w:rsidRPr="001953F8" w:rsidRDefault="001953F8" w:rsidP="00E9063C">
      <w:pPr>
        <w:keepNext/>
        <w:widowControl w:val="0"/>
        <w:spacing w:after="240"/>
        <w:rPr>
          <w:i/>
          <w:lang w:val="ru-RU"/>
        </w:rPr>
      </w:pPr>
      <w:r>
        <w:rPr>
          <w:i/>
          <w:lang w:val="ru-RU"/>
        </w:rPr>
        <w:lastRenderedPageBreak/>
        <w:t>С</w:t>
      </w:r>
      <w:r w:rsidRPr="001953F8">
        <w:rPr>
          <w:i/>
          <w:lang w:val="ru-RU"/>
        </w:rPr>
        <w:t>ектор обслуживания холодильного оборудования</w:t>
      </w:r>
    </w:p>
    <w:p w14:paraId="650C7572" w14:textId="38562632" w:rsidR="4BAB97C2" w:rsidRPr="005E4639" w:rsidRDefault="005E4639" w:rsidP="00940C54">
      <w:pPr>
        <w:pStyle w:val="Heading1"/>
        <w:rPr>
          <w:lang w:val="ru-RU"/>
        </w:rPr>
      </w:pPr>
      <w:bookmarkStart w:id="9" w:name="_Hlk212043045"/>
      <w:r w:rsidRPr="005E4639">
        <w:rPr>
          <w:lang w:val="ru-RU"/>
        </w:rPr>
        <w:t xml:space="preserve">Как отметил секретариат, в рамках </w:t>
      </w:r>
      <w:r w:rsidRPr="005E4639">
        <w:t>II</w:t>
      </w:r>
      <w:r w:rsidRPr="005E4639">
        <w:rPr>
          <w:lang w:val="ru-RU"/>
        </w:rPr>
        <w:t xml:space="preserve"> этапа ПОДПО страна планировала запретить импорт ГХФУ-141</w:t>
      </w:r>
      <w:r w:rsidRPr="005E4639">
        <w:t>b</w:t>
      </w:r>
      <w:r w:rsidRPr="005E4639">
        <w:rPr>
          <w:lang w:val="ru-RU"/>
        </w:rPr>
        <w:t xml:space="preserve"> к концу 2023 года. </w:t>
      </w:r>
      <w:r w:rsidR="00F769D4">
        <w:rPr>
          <w:lang w:val="ru-RU"/>
        </w:rPr>
        <w:t xml:space="preserve">По сообщению </w:t>
      </w:r>
      <w:r w:rsidRPr="005E4639">
        <w:rPr>
          <w:lang w:val="ru-RU"/>
        </w:rPr>
        <w:t>ЮНЕП, введение запрета было отложено в связи с</w:t>
      </w:r>
      <w:r w:rsidR="00B010DA">
        <w:rPr>
          <w:lang w:val="ru-RU"/>
        </w:rPr>
        <w:t> </w:t>
      </w:r>
      <w:r w:rsidRPr="005E4639">
        <w:rPr>
          <w:lang w:val="ru-RU"/>
        </w:rPr>
        <w:t xml:space="preserve">вышеупомянутыми изменениями и длительным процессом </w:t>
      </w:r>
      <w:r>
        <w:rPr>
          <w:lang w:val="ru-RU"/>
        </w:rPr>
        <w:t>правительственных согласований</w:t>
      </w:r>
      <w:r w:rsidR="00F769D4">
        <w:rPr>
          <w:lang w:val="ru-RU"/>
        </w:rPr>
        <w:t>;</w:t>
      </w:r>
      <w:r w:rsidRPr="005E4639">
        <w:rPr>
          <w:lang w:val="ru-RU"/>
        </w:rPr>
        <w:t xml:space="preserve"> в</w:t>
      </w:r>
      <w:r w:rsidR="00B010DA">
        <w:rPr>
          <w:lang w:val="ru-RU"/>
        </w:rPr>
        <w:t> </w:t>
      </w:r>
      <w:r w:rsidRPr="005E4639">
        <w:rPr>
          <w:lang w:val="ru-RU"/>
        </w:rPr>
        <w:t>настоящее время планируется ввести запрет к декабрю 2026 года. В отношении заявок на потребление, приведенных в СП относительно ГХФУ-141</w:t>
      </w:r>
      <w:r w:rsidRPr="005E4639">
        <w:t>b</w:t>
      </w:r>
      <w:r w:rsidRPr="005E4639">
        <w:rPr>
          <w:lang w:val="ru-RU"/>
        </w:rPr>
        <w:t xml:space="preserve"> на 2023 год (2,8 мт) и 2024 год (2 мт), ЮНЕП указала, что страна импортировала только 2,82 мт в 2023 году, а отчет за 2024 год был составлен по ошибке. В настоящее время ЮНЕП работает вместе с НООС над исправлением данных СП</w:t>
      </w:r>
      <w:r w:rsidR="00F769D4">
        <w:rPr>
          <w:lang w:val="ru-RU"/>
        </w:rPr>
        <w:t xml:space="preserve"> и докладов</w:t>
      </w:r>
      <w:r w:rsidR="00D15DCF">
        <w:rPr>
          <w:lang w:val="ru-RU"/>
        </w:rPr>
        <w:t>, представляемых</w:t>
      </w:r>
      <w:r w:rsidR="00F769D4" w:rsidRPr="005E4639">
        <w:rPr>
          <w:lang w:val="ru-RU"/>
        </w:rPr>
        <w:t xml:space="preserve"> согласно статье 7</w:t>
      </w:r>
      <w:r w:rsidRPr="005E4639">
        <w:rPr>
          <w:lang w:val="ru-RU"/>
        </w:rPr>
        <w:t>. Разовый импорт ГХФУ-141</w:t>
      </w:r>
      <w:r w:rsidRPr="005E4639">
        <w:t>b</w:t>
      </w:r>
      <w:r w:rsidRPr="005E4639">
        <w:rPr>
          <w:lang w:val="ru-RU"/>
        </w:rPr>
        <w:t xml:space="preserve"> </w:t>
      </w:r>
      <w:r w:rsidR="00D15DCF">
        <w:rPr>
          <w:lang w:val="ru-RU"/>
        </w:rPr>
        <w:t xml:space="preserve">объясняется </w:t>
      </w:r>
      <w:r w:rsidRPr="005E4639">
        <w:rPr>
          <w:lang w:val="ru-RU"/>
        </w:rPr>
        <w:t xml:space="preserve">возникшей </w:t>
      </w:r>
      <w:r w:rsidR="00D15DCF">
        <w:rPr>
          <w:lang w:val="ru-RU"/>
        </w:rPr>
        <w:t>потребностью</w:t>
      </w:r>
      <w:r w:rsidRPr="005E4639">
        <w:rPr>
          <w:lang w:val="ru-RU"/>
        </w:rPr>
        <w:t xml:space="preserve"> </w:t>
      </w:r>
      <w:r w:rsidR="00D15DCF">
        <w:rPr>
          <w:lang w:val="ru-RU"/>
        </w:rPr>
        <w:t xml:space="preserve">в </w:t>
      </w:r>
      <w:r w:rsidRPr="005E4639">
        <w:rPr>
          <w:lang w:val="ru-RU"/>
        </w:rPr>
        <w:t>обслуживани</w:t>
      </w:r>
      <w:r w:rsidR="00D15DCF">
        <w:rPr>
          <w:lang w:val="ru-RU"/>
        </w:rPr>
        <w:t>и</w:t>
      </w:r>
      <w:r w:rsidRPr="005E4639">
        <w:rPr>
          <w:lang w:val="ru-RU"/>
        </w:rPr>
        <w:t xml:space="preserve"> (очистк</w:t>
      </w:r>
      <w:r w:rsidR="00D15DCF">
        <w:rPr>
          <w:lang w:val="ru-RU"/>
        </w:rPr>
        <w:t>е</w:t>
      </w:r>
      <w:r w:rsidRPr="005E4639">
        <w:rPr>
          <w:lang w:val="ru-RU"/>
        </w:rPr>
        <w:t>) холодильного контура на торговом судне. ЮНЕП также подтвердила, что страна больше не использует ГХФУ-141</w:t>
      </w:r>
      <w:r w:rsidRPr="005E4639">
        <w:t>b</w:t>
      </w:r>
      <w:r w:rsidRPr="005E4639">
        <w:rPr>
          <w:lang w:val="ru-RU"/>
        </w:rPr>
        <w:t xml:space="preserve"> и что его применение контролируется с помощью системы лицензий и квот</w:t>
      </w:r>
      <w:r w:rsidR="343BB647" w:rsidRPr="005E4639">
        <w:rPr>
          <w:lang w:val="ru-RU"/>
        </w:rPr>
        <w:t>.</w:t>
      </w:r>
    </w:p>
    <w:bookmarkEnd w:id="9"/>
    <w:p w14:paraId="73D2C852" w14:textId="3AE9615C" w:rsidR="00EA1B72" w:rsidRDefault="00CD4A6B" w:rsidP="00F375CB">
      <w:pPr>
        <w:pStyle w:val="Heading1"/>
      </w:pPr>
      <w:r w:rsidRPr="00CD4A6B">
        <w:rPr>
          <w:lang w:val="ru-RU"/>
        </w:rPr>
        <w:t xml:space="preserve">При утверждении </w:t>
      </w:r>
      <w:r w:rsidRPr="00CD4A6B">
        <w:t>II</w:t>
      </w:r>
      <w:r w:rsidRPr="00CD4A6B">
        <w:rPr>
          <w:lang w:val="ru-RU"/>
        </w:rPr>
        <w:t xml:space="preserve"> этапа ПОДПО страна обязалась запретить импорт подержанного оборудования, работающего на ГХФУ (ориентировочно к концу 2024 года). В отношении этого обязательства ЮНЕП сообщила, что импорт подержанного оборудования, работающего на ГХФУ, контролируется через механизм обязательного предварительного разрешения Управления по регулированию и контролю за состоянием окружающей среды и Управления внешней торговли, что позволяет контролировать такое оборудование и запрещать в случае необходимости. </w:t>
      </w:r>
      <w:r w:rsidRPr="00CD4A6B">
        <w:t>Запрет будет введен в действие к декабрю 2026 года</w:t>
      </w:r>
      <w:r w:rsidR="006640A4">
        <w:t>.</w:t>
      </w:r>
    </w:p>
    <w:p w14:paraId="5E4BE8DD" w14:textId="055C64A6" w:rsidR="00B67EA0" w:rsidRPr="00CD4A6B" w:rsidRDefault="00CD4A6B" w:rsidP="00B67EA0">
      <w:pPr>
        <w:pStyle w:val="Heading1"/>
        <w:rPr>
          <w:lang w:val="ru-RU"/>
        </w:rPr>
      </w:pPr>
      <w:r w:rsidRPr="00CD4A6B">
        <w:rPr>
          <w:lang w:val="ru-RU"/>
        </w:rPr>
        <w:t xml:space="preserve">При утверждении </w:t>
      </w:r>
      <w:r w:rsidRPr="00CD4A6B">
        <w:t>II</w:t>
      </w:r>
      <w:r w:rsidRPr="00CD4A6B">
        <w:rPr>
          <w:lang w:val="ru-RU"/>
        </w:rPr>
        <w:t xml:space="preserve"> этапа ПОДПО правительством также было принято обязательство к</w:t>
      </w:r>
      <w:r w:rsidR="00B010DA">
        <w:rPr>
          <w:lang w:val="ru-RU"/>
        </w:rPr>
        <w:t> </w:t>
      </w:r>
      <w:r w:rsidRPr="00CD4A6B">
        <w:rPr>
          <w:lang w:val="ru-RU"/>
        </w:rPr>
        <w:t>1</w:t>
      </w:r>
      <w:r w:rsidR="00D15DCF">
        <w:rPr>
          <w:lang w:val="ru-RU"/>
        </w:rPr>
        <w:t> </w:t>
      </w:r>
      <w:r w:rsidRPr="00CD4A6B">
        <w:rPr>
          <w:lang w:val="ru-RU"/>
        </w:rPr>
        <w:t>января 2024 года установить регуляторные меры для контроля за планируемыми выбросами хладагента при установке, обслуживании и выводе оборудования из эксплуатации. По информации ЮНЕП, внедрение этих мер задерживается из-за процедурных проволочек и участия большого числа заинтересованных сторон. Нормативные положения находятся в стадии разработки и будут утверждены к концу декабря 2025 года. В настоящее время вопросы, связанные с регулированием выбросов и регенерацией, включены в программу подготовки технических специалистов в качестве одного из основных компонентов</w:t>
      </w:r>
      <w:r w:rsidR="00B67EA0" w:rsidRPr="00CD4A6B">
        <w:rPr>
          <w:lang w:val="ru-RU"/>
        </w:rPr>
        <w:t>.</w:t>
      </w:r>
    </w:p>
    <w:p w14:paraId="191BAFF3" w14:textId="3C46FF36" w:rsidR="00E9063C" w:rsidRPr="001953F8" w:rsidRDefault="001953F8" w:rsidP="00E9063C">
      <w:pPr>
        <w:keepNext/>
        <w:spacing w:after="240"/>
        <w:rPr>
          <w:u w:val="single"/>
          <w:lang w:val="ru-RU"/>
        </w:rPr>
      </w:pPr>
      <w:r w:rsidRPr="001953F8">
        <w:rPr>
          <w:u w:val="single"/>
          <w:lang w:val="ru-RU"/>
        </w:rPr>
        <w:t xml:space="preserve">План освоения второго и третьего (последнего) траншей </w:t>
      </w:r>
      <w:r w:rsidRPr="001953F8">
        <w:rPr>
          <w:u w:val="single"/>
        </w:rPr>
        <w:t>II</w:t>
      </w:r>
      <w:r w:rsidRPr="001953F8">
        <w:rPr>
          <w:u w:val="single"/>
          <w:lang w:val="ru-RU"/>
        </w:rPr>
        <w:t xml:space="preserve"> этапа плана организационной деятельности по поэтапному отказу от ГХФУ</w:t>
      </w:r>
    </w:p>
    <w:p w14:paraId="740412FA" w14:textId="47D87FFD" w:rsidR="00EC1248" w:rsidRPr="00B35DB3" w:rsidRDefault="00B35DB3" w:rsidP="001E42F6">
      <w:pPr>
        <w:pStyle w:val="Heading1"/>
        <w:rPr>
          <w:lang w:val="ru-RU"/>
        </w:rPr>
      </w:pPr>
      <w:r w:rsidRPr="00B35DB3">
        <w:rPr>
          <w:lang w:val="ru-RU"/>
        </w:rPr>
        <w:t xml:space="preserve">Как отметил секретариат, первый транш </w:t>
      </w:r>
      <w:r w:rsidRPr="00B35DB3">
        <w:t>II</w:t>
      </w:r>
      <w:r w:rsidRPr="00B35DB3">
        <w:rPr>
          <w:lang w:val="ru-RU"/>
        </w:rPr>
        <w:t xml:space="preserve"> этапа  ПОДПО был утвержден при том понимании, что ЮНИДО включит в доклад о ходе работы по освоению первого транша результаты технико-экономической оценки для создания в Сенегале инфраструктуры для регенерации и утилизации, включая бизнес-модель, ожидаемый тоннаж регенерируемого хладагента и информацию о наиболее подходящем операторе центра утилизации (решение 88/55(</w:t>
      </w:r>
      <w:r w:rsidRPr="00B35DB3">
        <w:t>e</w:t>
      </w:r>
      <w:r w:rsidRPr="00B35DB3">
        <w:rPr>
          <w:lang w:val="ru-RU"/>
        </w:rPr>
        <w:t>)). Согласно ответу ЮНИДО, технико-экономическая оценка для создания национального центра по утилизации хладагентов была инициирована в рамках первого транша и, как ожидается, будет завершена в</w:t>
      </w:r>
      <w:r w:rsidR="00B010DA">
        <w:rPr>
          <w:lang w:val="ru-RU"/>
        </w:rPr>
        <w:t> </w:t>
      </w:r>
      <w:r w:rsidRPr="00B35DB3">
        <w:rPr>
          <w:lang w:val="ru-RU"/>
        </w:rPr>
        <w:t xml:space="preserve">течение следующих шести месяцев. Впоследствии результаты исследования послужат основой для разработки плана по созданию системы </w:t>
      </w:r>
      <w:r w:rsidR="00DC2DBA">
        <w:rPr>
          <w:lang w:val="ru-RU"/>
        </w:rPr>
        <w:t>утилизации</w:t>
      </w:r>
      <w:r w:rsidRPr="00B35DB3">
        <w:rPr>
          <w:lang w:val="ru-RU"/>
        </w:rPr>
        <w:t>, начиная с укрепления потенциала по регенерации и рециркуляции, а также сбора исходных данных об обращении хладагентов. В ходе дальнейшего обсуждения между секретариатом и ЮНИДО было решено, что секретариат будет рекомендовать эти меры для финансирования в рамках последнего транша при условии, что средства будут выделены ЮНИДО после того, как секретариат получит технико-экономическую оценку</w:t>
      </w:r>
      <w:r w:rsidR="00DC2DBA">
        <w:rPr>
          <w:lang w:val="ru-RU"/>
        </w:rPr>
        <w:t xml:space="preserve"> проведет ее обзор</w:t>
      </w:r>
      <w:r w:rsidR="00286D30" w:rsidRPr="00B35DB3">
        <w:rPr>
          <w:lang w:val="ru-RU"/>
        </w:rPr>
        <w:t>.</w:t>
      </w:r>
    </w:p>
    <w:p w14:paraId="7FDC9B29" w14:textId="24072D63" w:rsidR="00E9063C" w:rsidRPr="001953F8" w:rsidRDefault="001953F8" w:rsidP="00E9063C">
      <w:pPr>
        <w:keepNext/>
        <w:spacing w:after="240"/>
        <w:outlineLvl w:val="0"/>
        <w:rPr>
          <w:lang w:val="ru-RU"/>
        </w:rPr>
      </w:pPr>
      <w:r>
        <w:rPr>
          <w:i/>
          <w:iCs/>
          <w:lang w:val="ru-RU"/>
        </w:rPr>
        <w:lastRenderedPageBreak/>
        <w:t>М</w:t>
      </w:r>
      <w:r w:rsidRPr="001953F8">
        <w:rPr>
          <w:i/>
          <w:iCs/>
          <w:lang w:val="ru-RU"/>
        </w:rPr>
        <w:t>ероприятия по поддержанию энергоэффективности в секторе обслуживания холодильного оборудования</w:t>
      </w:r>
    </w:p>
    <w:p w14:paraId="35832858" w14:textId="22B2FE92" w:rsidR="0070024B" w:rsidRPr="00F70469" w:rsidRDefault="00F70469" w:rsidP="00D6223A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F70469">
        <w:rPr>
          <w:lang w:val="ru-RU"/>
        </w:rPr>
        <w:t>В соответствии с решением 89/6(</w:t>
      </w:r>
      <w:r w:rsidRPr="00F70469">
        <w:t>d</w:t>
      </w:r>
      <w:r w:rsidRPr="00F70469">
        <w:rPr>
          <w:lang w:val="ru-RU"/>
        </w:rPr>
        <w:t>) ЮНЕП включила в план освоения транша конкретные меры, показатели эффективности и финанс</w:t>
      </w:r>
      <w:r w:rsidR="00F04B10">
        <w:rPr>
          <w:lang w:val="ru-RU"/>
        </w:rPr>
        <w:t>овые показатели</w:t>
      </w:r>
      <w:r w:rsidRPr="00F70469">
        <w:rPr>
          <w:lang w:val="ru-RU"/>
        </w:rPr>
        <w:t xml:space="preserve">, связанные с дополнительными мероприятиями по поддержанию энергоэффективности. Учитывая, в течение следующих двух лет будут освоены два транша, секретариат уточнил, будут ли эти дополнительные мероприятия реализованы своевременно. Согласно ответу ЮНЕП, НООС обеспечит, чтобы освоение двух траншей на </w:t>
      </w:r>
      <w:r w:rsidRPr="00F70469">
        <w:t>II</w:t>
      </w:r>
      <w:r w:rsidRPr="00F70469">
        <w:rPr>
          <w:lang w:val="ru-RU"/>
        </w:rPr>
        <w:t xml:space="preserve"> этапе ПОДПО параллельно с дополнительными мероприятиями не повлияло на успешность и сроки реализации проекта</w:t>
      </w:r>
      <w:r w:rsidR="00DE693E" w:rsidRPr="00F70469">
        <w:rPr>
          <w:lang w:val="ru-RU"/>
        </w:rPr>
        <w:t>.</w:t>
      </w:r>
    </w:p>
    <w:p w14:paraId="58F11CB4" w14:textId="22AF6274" w:rsidR="00DE693E" w:rsidRPr="00B010DA" w:rsidRDefault="00333792" w:rsidP="00DE693E">
      <w:pPr>
        <w:pStyle w:val="Heading1"/>
        <w:kinsoku w:val="0"/>
        <w:overflowPunct w:val="0"/>
        <w:spacing w:before="90"/>
        <w:rPr>
          <w:lang w:val="ru-RU"/>
        </w:rPr>
      </w:pPr>
      <w:r w:rsidRPr="00333792">
        <w:rPr>
          <w:lang w:val="ru-RU"/>
        </w:rPr>
        <w:t xml:space="preserve">По вопросу маркировки энергоэффективности ЮНЕП сообщила, что работа по маркировке энергоэффективности </w:t>
      </w:r>
      <w:r w:rsidR="00F04B10">
        <w:rPr>
          <w:lang w:val="ru-RU"/>
        </w:rPr>
        <w:t xml:space="preserve">устройств, относящихся к </w:t>
      </w:r>
      <w:r w:rsidRPr="00333792">
        <w:rPr>
          <w:lang w:val="ru-RU"/>
        </w:rPr>
        <w:t>ХКС</w:t>
      </w:r>
      <w:r w:rsidR="00F04B10">
        <w:rPr>
          <w:lang w:val="ru-RU"/>
        </w:rPr>
        <w:t>,</w:t>
      </w:r>
      <w:r w:rsidRPr="00333792">
        <w:rPr>
          <w:lang w:val="ru-RU"/>
        </w:rPr>
        <w:t xml:space="preserve"> ведется и завершить ее планируют к</w:t>
      </w:r>
      <w:r w:rsidR="00776DF9">
        <w:rPr>
          <w:lang w:val="ru-RU"/>
        </w:rPr>
        <w:t> </w:t>
      </w:r>
      <w:r w:rsidRPr="00333792">
        <w:rPr>
          <w:lang w:val="ru-RU"/>
        </w:rPr>
        <w:t>2030</w:t>
      </w:r>
      <w:r w:rsidR="00B010DA">
        <w:rPr>
          <w:lang w:val="ru-RU"/>
        </w:rPr>
        <w:t> </w:t>
      </w:r>
      <w:r w:rsidRPr="00333792">
        <w:rPr>
          <w:lang w:val="ru-RU"/>
        </w:rPr>
        <w:t>году. ЮНЕП также сообщила, что Сенегал пересмотрел свою политику в области энергетики, уделив особое внимание энергоэффективности. Страна внедрила Национальный план действий в</w:t>
      </w:r>
      <w:r w:rsidR="00B010DA">
        <w:rPr>
          <w:lang w:val="ru-RU"/>
        </w:rPr>
        <w:t> </w:t>
      </w:r>
      <w:r w:rsidRPr="00333792">
        <w:rPr>
          <w:lang w:val="ru-RU"/>
        </w:rPr>
        <w:t xml:space="preserve">области энергоэффективности, в котором определены стратегия и меры по обеспечению энергоэффективности, в том числе в секторе ХКС. </w:t>
      </w:r>
      <w:r w:rsidRPr="00B010DA">
        <w:rPr>
          <w:lang w:val="ru-RU"/>
        </w:rPr>
        <w:t>Реализация плана рассчитана на период с</w:t>
      </w:r>
      <w:r w:rsidR="00B010DA">
        <w:rPr>
          <w:lang w:val="ru-RU"/>
        </w:rPr>
        <w:t> </w:t>
      </w:r>
      <w:r w:rsidRPr="00B010DA">
        <w:rPr>
          <w:lang w:val="ru-RU"/>
        </w:rPr>
        <w:t>2015</w:t>
      </w:r>
      <w:r w:rsidR="00B010DA">
        <w:rPr>
          <w:lang w:val="ru-RU"/>
        </w:rPr>
        <w:t> </w:t>
      </w:r>
      <w:r w:rsidRPr="00B010DA">
        <w:rPr>
          <w:lang w:val="ru-RU"/>
        </w:rPr>
        <w:t>по</w:t>
      </w:r>
      <w:r w:rsidR="00B010DA">
        <w:rPr>
          <w:lang w:val="ru-RU"/>
        </w:rPr>
        <w:t> </w:t>
      </w:r>
      <w:r w:rsidRPr="00B010DA">
        <w:rPr>
          <w:lang w:val="ru-RU"/>
        </w:rPr>
        <w:t>2030 год</w:t>
      </w:r>
      <w:r w:rsidR="00DE693E" w:rsidRPr="00B010DA">
        <w:rPr>
          <w:lang w:val="ru-RU"/>
        </w:rPr>
        <w:t>.</w:t>
      </w:r>
    </w:p>
    <w:p w14:paraId="2D6494A5" w14:textId="2CA64533" w:rsidR="00E9063C" w:rsidRPr="001953F8" w:rsidRDefault="001953F8" w:rsidP="00E9063C">
      <w:pPr>
        <w:keepNext/>
        <w:spacing w:after="240"/>
        <w:rPr>
          <w:u w:val="single"/>
          <w:lang w:val="ru-RU"/>
        </w:rPr>
      </w:pPr>
      <w:r w:rsidRPr="001953F8">
        <w:rPr>
          <w:u w:val="single"/>
          <w:lang w:val="ru-RU"/>
        </w:rPr>
        <w:t>Реализация политики в области гендерной проблематики</w:t>
      </w:r>
    </w:p>
    <w:p w14:paraId="088DB9A0" w14:textId="52D6626F" w:rsidR="004D5B39" w:rsidRPr="00333792" w:rsidRDefault="00333792" w:rsidP="004D5B39">
      <w:pPr>
        <w:pStyle w:val="Heading1"/>
        <w:rPr>
          <w:lang w:val="ru-RU"/>
        </w:rPr>
      </w:pPr>
      <w:r w:rsidRPr="00333792">
        <w:rPr>
          <w:noProof/>
          <w:lang w:val="ru-RU"/>
        </w:rPr>
        <w:t>В соответствии с решением 84/92(</w:t>
      </w:r>
      <w:r w:rsidRPr="00333792">
        <w:rPr>
          <w:noProof/>
        </w:rPr>
        <w:t>d</w:t>
      </w:r>
      <w:r w:rsidRPr="00333792">
        <w:rPr>
          <w:noProof/>
          <w:lang w:val="ru-RU"/>
        </w:rPr>
        <w:t xml:space="preserve">) НООС Сенегала приступил к сбору данных в ходе семинаров, совещаний и встреч с заинтересованными сторонами с целью мониторинга участия женщин. </w:t>
      </w:r>
      <w:r w:rsidR="00202986">
        <w:rPr>
          <w:noProof/>
          <w:lang w:val="ru-RU"/>
        </w:rPr>
        <w:t>Прилагаются</w:t>
      </w:r>
      <w:r w:rsidRPr="00333792">
        <w:rPr>
          <w:noProof/>
          <w:lang w:val="ru-RU"/>
        </w:rPr>
        <w:t xml:space="preserve"> усилия по увеличению доли женщин в штате сотрудников проекта и среди консультантов</w:t>
      </w:r>
      <w:r w:rsidR="00202986">
        <w:rPr>
          <w:noProof/>
          <w:lang w:val="ru-RU"/>
        </w:rPr>
        <w:t>,</w:t>
      </w:r>
      <w:r w:rsidRPr="00333792">
        <w:rPr>
          <w:noProof/>
          <w:lang w:val="ru-RU"/>
        </w:rPr>
        <w:t xml:space="preserve"> в настоящее время при подборе консультантов рассматриваются один мужчина и одна женщина. Уровень участия также показывает, что женщины составляют 14% стажеров из числа сотрудников таможни и 23% прошедших обучение технических специалистов по РДУ. Хотя участие женщин в проекте заметно, возможно, необходимо более активное их вовлечение во все компоненты проекта</w:t>
      </w:r>
      <w:r w:rsidR="004D5B39" w:rsidRPr="00333792">
        <w:rPr>
          <w:noProof/>
          <w:lang w:val="ru-RU"/>
        </w:rPr>
        <w:t>.</w:t>
      </w:r>
    </w:p>
    <w:p w14:paraId="5A8C6019" w14:textId="058B3051" w:rsidR="00E9063C" w:rsidRPr="00202986" w:rsidRDefault="001953F8" w:rsidP="00E9063C">
      <w:pPr>
        <w:keepNext/>
        <w:spacing w:after="240"/>
        <w:rPr>
          <w:lang w:val="ru-RU"/>
        </w:rPr>
      </w:pPr>
      <w:r w:rsidRPr="00202986">
        <w:rPr>
          <w:u w:val="single"/>
          <w:lang w:val="ru-RU"/>
        </w:rPr>
        <w:t>Обновленное Соглашение</w:t>
      </w:r>
    </w:p>
    <w:p w14:paraId="43295889" w14:textId="4676B5EF" w:rsidR="00E9063C" w:rsidRPr="00DC5F94" w:rsidRDefault="00DC5F94" w:rsidP="00764621">
      <w:pPr>
        <w:numPr>
          <w:ilvl w:val="0"/>
          <w:numId w:val="1"/>
        </w:numPr>
        <w:spacing w:after="240"/>
        <w:outlineLvl w:val="0"/>
        <w:rPr>
          <w:lang w:val="ru-RU" w:eastAsia="en-CA"/>
        </w:rPr>
      </w:pPr>
      <w:r w:rsidRPr="00202986">
        <w:rPr>
          <w:lang w:val="ru-RU" w:eastAsia="en-CA"/>
        </w:rPr>
        <w:t>В</w:t>
      </w:r>
      <w:r w:rsidRPr="00DC5F94">
        <w:rPr>
          <w:lang w:val="ru-RU" w:eastAsia="en-CA"/>
        </w:rPr>
        <w:t xml:space="preserve"> свете включения финансирования дополнительных мероприятий по поддержанию энергоэффективности в секторе обслуживания холодильного оборудования, объединения двух</w:t>
      </w:r>
      <w:r w:rsidR="00776DF9">
        <w:rPr>
          <w:lang w:val="ru-RU" w:eastAsia="en-CA"/>
        </w:rPr>
        <w:t> </w:t>
      </w:r>
      <w:r w:rsidRPr="00DC5F94">
        <w:rPr>
          <w:lang w:val="ru-RU" w:eastAsia="en-CA"/>
        </w:rPr>
        <w:t>траншей и продления срока реализации проекта Соглашение между правительством Сенегала и Исполнительным комитетом было обновлено, а график финансирования соответствующим образом пересмотрен. В частности, было обновлено Приложение 2</w:t>
      </w:r>
      <w:r w:rsidR="00202986">
        <w:rPr>
          <w:lang w:val="ru-RU" w:eastAsia="en-CA"/>
        </w:rPr>
        <w:t>-</w:t>
      </w:r>
      <w:r w:rsidRPr="00DC5F94">
        <w:rPr>
          <w:lang w:eastAsia="en-CA"/>
        </w:rPr>
        <w:t>A</w:t>
      </w:r>
      <w:r w:rsidRPr="00DC5F94">
        <w:rPr>
          <w:lang w:val="ru-RU" w:eastAsia="en-CA"/>
        </w:rPr>
        <w:t xml:space="preserve">, а также добавлен пункт 17, содержащийся в приложении </w:t>
      </w:r>
      <w:r w:rsidRPr="00DC5F94">
        <w:rPr>
          <w:lang w:eastAsia="en-CA"/>
        </w:rPr>
        <w:t>I</w:t>
      </w:r>
      <w:r w:rsidRPr="00DC5F94">
        <w:rPr>
          <w:lang w:val="ru-RU" w:eastAsia="en-CA"/>
        </w:rPr>
        <w:t xml:space="preserve"> к настоящему документу, и в нем указано, что обновленное Соглашение заменяет Соглашение, </w:t>
      </w:r>
      <w:r w:rsidR="00202986">
        <w:rPr>
          <w:lang w:val="ru-RU" w:eastAsia="en-CA"/>
        </w:rPr>
        <w:t>заключенное</w:t>
      </w:r>
      <w:r w:rsidRPr="00DC5F94">
        <w:rPr>
          <w:lang w:val="ru-RU" w:eastAsia="en-CA"/>
        </w:rPr>
        <w:t xml:space="preserve"> на 88-м совещании (решение 88/54). Полный текст обновленного Соглашения будет приложен к итоговому докладу о работе 97-го совещания</w:t>
      </w:r>
      <w:r w:rsidR="00E9063C" w:rsidRPr="00DC5F94">
        <w:rPr>
          <w:lang w:val="ru-RU" w:eastAsia="en-CA"/>
        </w:rPr>
        <w:t>.</w:t>
      </w:r>
    </w:p>
    <w:p w14:paraId="3E9DBACE" w14:textId="5E661866" w:rsidR="00E9063C" w:rsidRPr="001953F8" w:rsidRDefault="001953F8" w:rsidP="002C7FC2">
      <w:pPr>
        <w:keepNext/>
        <w:spacing w:before="100" w:beforeAutospacing="1" w:after="100" w:afterAutospacing="1"/>
        <w:jc w:val="left"/>
        <w:rPr>
          <w:u w:val="single"/>
          <w:lang w:val="ru-RU"/>
        </w:rPr>
      </w:pPr>
      <w:r w:rsidRPr="001953F8">
        <w:rPr>
          <w:u w:val="single"/>
          <w:lang w:val="ru-RU"/>
        </w:rPr>
        <w:t>Устойчивость поэтапного отказа от ГХФУ и оценка рисков</w:t>
      </w:r>
    </w:p>
    <w:p w14:paraId="1631E59B" w14:textId="523EF598" w:rsidR="007F2866" w:rsidRPr="00E7242B" w:rsidRDefault="00E7242B" w:rsidP="00997C97">
      <w:pPr>
        <w:pStyle w:val="Heading1"/>
        <w:rPr>
          <w:lang w:val="ru-RU"/>
        </w:rPr>
      </w:pPr>
      <w:r w:rsidRPr="00E7242B">
        <w:rPr>
          <w:lang w:val="ru-RU"/>
        </w:rPr>
        <w:t>Правительство Сенегала продолжает контролировать и отслеживать выполнение национальных нормативных требований, касающихся лицензи</w:t>
      </w:r>
      <w:r>
        <w:rPr>
          <w:lang w:val="ru-RU"/>
        </w:rPr>
        <w:t>й</w:t>
      </w:r>
      <w:r w:rsidRPr="00E7242B">
        <w:rPr>
          <w:lang w:val="ru-RU"/>
        </w:rPr>
        <w:t xml:space="preserve"> и квот на импорт ГХФУ. Благодаря постоянной работе в рамках ПОДПО потребление ГХФУ </w:t>
      </w:r>
      <w:r>
        <w:rPr>
          <w:lang w:val="ru-RU"/>
        </w:rPr>
        <w:t>находится под контролем</w:t>
      </w:r>
      <w:r w:rsidRPr="00E7242B">
        <w:rPr>
          <w:lang w:val="ru-RU"/>
        </w:rPr>
        <w:t xml:space="preserve"> и остается ниже целевых показателей, установленных в Соглашении страны с Исполнительным комитетом. </w:t>
      </w:r>
      <w:r>
        <w:rPr>
          <w:lang w:val="ru-RU"/>
        </w:rPr>
        <w:t>Сенегал</w:t>
      </w:r>
      <w:r w:rsidRPr="00E7242B">
        <w:rPr>
          <w:lang w:val="ru-RU"/>
        </w:rPr>
        <w:t xml:space="preserve"> планирует запретить импорт оборудования на основе ГХФУ на </w:t>
      </w:r>
      <w:r w:rsidRPr="00E7242B">
        <w:t>III</w:t>
      </w:r>
      <w:r w:rsidRPr="00E7242B">
        <w:rPr>
          <w:lang w:val="ru-RU"/>
        </w:rPr>
        <w:t xml:space="preserve"> этапе ПОДПО. Устойчивость подготовки технических специалистов по ХКС будет обеспечена благодаря программе сертификации, обновленно</w:t>
      </w:r>
      <w:r>
        <w:rPr>
          <w:lang w:val="ru-RU"/>
        </w:rPr>
        <w:t>му учебному плану</w:t>
      </w:r>
      <w:r w:rsidRPr="00E7242B">
        <w:rPr>
          <w:lang w:val="ru-RU"/>
        </w:rPr>
        <w:t xml:space="preserve"> </w:t>
      </w:r>
      <w:r>
        <w:rPr>
          <w:lang w:val="ru-RU"/>
        </w:rPr>
        <w:t xml:space="preserve">образовательных учреждений </w:t>
      </w:r>
      <w:r w:rsidRPr="00E7242B">
        <w:rPr>
          <w:lang w:val="ru-RU"/>
        </w:rPr>
        <w:t xml:space="preserve">и </w:t>
      </w:r>
      <w:r w:rsidR="007F0413">
        <w:rPr>
          <w:lang w:val="ru-RU"/>
        </w:rPr>
        <w:t xml:space="preserve">содействия </w:t>
      </w:r>
      <w:r w:rsidRPr="00E7242B">
        <w:rPr>
          <w:lang w:val="ru-RU"/>
        </w:rPr>
        <w:t>развити</w:t>
      </w:r>
      <w:r w:rsidR="007F0413">
        <w:rPr>
          <w:lang w:val="ru-RU"/>
        </w:rPr>
        <w:t>ю</w:t>
      </w:r>
      <w:r w:rsidRPr="00E7242B">
        <w:rPr>
          <w:lang w:val="ru-RU"/>
        </w:rPr>
        <w:t xml:space="preserve"> учебных центров. Проект утилизации хладагентов будет следовать бизнес-модели, что </w:t>
      </w:r>
      <w:r w:rsidR="007F0413">
        <w:rPr>
          <w:lang w:val="ru-RU"/>
        </w:rPr>
        <w:t xml:space="preserve">обеспечит его рентабельность </w:t>
      </w:r>
      <w:r w:rsidRPr="00E7242B">
        <w:rPr>
          <w:lang w:val="ru-RU"/>
        </w:rPr>
        <w:t>и</w:t>
      </w:r>
      <w:r w:rsidR="007F0413">
        <w:rPr>
          <w:lang w:val="ru-RU"/>
        </w:rPr>
        <w:t xml:space="preserve"> позволит</w:t>
      </w:r>
      <w:r w:rsidRPr="00E7242B">
        <w:rPr>
          <w:lang w:val="ru-RU"/>
        </w:rPr>
        <w:t xml:space="preserve"> сократить импорт новых хладагентов. Внедрение системы маркировки и МСЭ наряду с информационно-просветительской работой поможет стране перейти </w:t>
      </w:r>
      <w:r w:rsidRPr="00E7242B">
        <w:rPr>
          <w:lang w:val="ru-RU"/>
        </w:rPr>
        <w:lastRenderedPageBreak/>
        <w:t>к</w:t>
      </w:r>
      <w:r w:rsidR="00B010DA">
        <w:rPr>
          <w:lang w:val="ru-RU"/>
        </w:rPr>
        <w:t> </w:t>
      </w:r>
      <w:r w:rsidRPr="00E7242B">
        <w:rPr>
          <w:lang w:val="ru-RU"/>
        </w:rPr>
        <w:t xml:space="preserve">использованию энергоэффективных технологий с низким ПГП. </w:t>
      </w:r>
      <w:r w:rsidR="007F0413">
        <w:rPr>
          <w:lang w:val="ru-RU"/>
        </w:rPr>
        <w:t>Существует</w:t>
      </w:r>
      <w:r w:rsidRPr="00E7242B">
        <w:rPr>
          <w:lang w:val="ru-RU"/>
        </w:rPr>
        <w:t xml:space="preserve"> потенциальны</w:t>
      </w:r>
      <w:r w:rsidR="007F0413">
        <w:rPr>
          <w:lang w:val="ru-RU"/>
        </w:rPr>
        <w:t>й</w:t>
      </w:r>
      <w:r w:rsidRPr="00E7242B">
        <w:rPr>
          <w:lang w:val="ru-RU"/>
        </w:rPr>
        <w:t xml:space="preserve"> риск возможны</w:t>
      </w:r>
      <w:r w:rsidR="007F0413">
        <w:rPr>
          <w:lang w:val="ru-RU"/>
        </w:rPr>
        <w:t xml:space="preserve">х </w:t>
      </w:r>
      <w:r w:rsidRPr="00E7242B">
        <w:rPr>
          <w:lang w:val="ru-RU"/>
        </w:rPr>
        <w:t>задерж</w:t>
      </w:r>
      <w:r w:rsidR="007F0413">
        <w:rPr>
          <w:lang w:val="ru-RU"/>
        </w:rPr>
        <w:t xml:space="preserve">ек </w:t>
      </w:r>
      <w:r w:rsidRPr="00E7242B">
        <w:rPr>
          <w:lang w:val="ru-RU"/>
        </w:rPr>
        <w:t>в ходе внедрения из-за одновременного освоения двух траншей за короткий срок и проведения дополнительных мероприятий по поддержанию энергоэффективности. По информации ЮНЕП, для обеспечения своевременного завершения проекта учреждения-исполнители и правительство будут внимательно следить за ходом проекта и при необходимости принимать незамедлительные меры во избежание задержек</w:t>
      </w:r>
      <w:r w:rsidR="00D05DB8" w:rsidRPr="00E7242B">
        <w:rPr>
          <w:lang w:val="ru-RU"/>
        </w:rPr>
        <w:t>.</w:t>
      </w:r>
    </w:p>
    <w:p w14:paraId="58C3E90E" w14:textId="75902F55" w:rsidR="00E9063C" w:rsidRPr="001953F8" w:rsidRDefault="001953F8" w:rsidP="00E9063C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758C6A8C" w14:textId="407650F2" w:rsidR="00E144CC" w:rsidRPr="00620E7B" w:rsidRDefault="00100846" w:rsidP="00997C97">
      <w:pPr>
        <w:pStyle w:val="Heading1"/>
        <w:rPr>
          <w:lang w:val="ru-RU"/>
        </w:rPr>
      </w:pPr>
      <w:r w:rsidRPr="00100846">
        <w:rPr>
          <w:lang w:val="ru-RU"/>
        </w:rPr>
        <w:t>Правительство Сенегала соблюдает контрольные показатели, предусмотренные в его Соглашении с Исполнительным комитетом и Монреальским протоколом. Страна эффективно применяет систему лицензий и квот для контроля за импортом ГХФУ. Несмотря на то</w:t>
      </w:r>
      <w:r w:rsidR="00620E7B">
        <w:rPr>
          <w:lang w:val="ru-RU"/>
        </w:rPr>
        <w:t>,</w:t>
      </w:r>
      <w:r w:rsidRPr="00100846">
        <w:rPr>
          <w:lang w:val="ru-RU"/>
        </w:rPr>
        <w:t xml:space="preserve"> что освоение первого транша проходило с задержками вследствие административных и институциональных изменений, в освоении первого транша </w:t>
      </w:r>
      <w:r w:rsidRPr="00100846">
        <w:t>II</w:t>
      </w:r>
      <w:r w:rsidRPr="00100846">
        <w:rPr>
          <w:lang w:val="ru-RU"/>
        </w:rPr>
        <w:t xml:space="preserve"> этапа достигнут достаточный прогресс. </w:t>
      </w:r>
      <w:r w:rsidRPr="00620E7B">
        <w:rPr>
          <w:lang w:val="ru-RU"/>
        </w:rPr>
        <w:t>Средства первого транша израсходованы на 91 процент</w:t>
      </w:r>
      <w:r w:rsidR="0050131D" w:rsidRPr="00620E7B">
        <w:rPr>
          <w:lang w:val="ru-RU"/>
        </w:rPr>
        <w:t>.</w:t>
      </w:r>
    </w:p>
    <w:p w14:paraId="75828D52" w14:textId="5D7D1ADF" w:rsidR="000D21F8" w:rsidRPr="001953F8" w:rsidRDefault="001953F8" w:rsidP="001B61B8">
      <w:pPr>
        <w:keepNext/>
        <w:spacing w:before="360" w:after="240"/>
        <w:rPr>
          <w:b/>
          <w:lang w:val="ru-RU"/>
        </w:rPr>
      </w:pPr>
      <w:bookmarkStart w:id="10" w:name="_Hlk122622077"/>
      <w:r>
        <w:rPr>
          <w:b/>
          <w:lang w:val="ru-RU"/>
        </w:rPr>
        <w:t>РЕКОМЕНДАЦИЯ</w:t>
      </w:r>
    </w:p>
    <w:p w14:paraId="6E4E9F4F" w14:textId="4743E9F3" w:rsidR="00E9063C" w:rsidRPr="00A227E3" w:rsidRDefault="00DC5F94" w:rsidP="0069346A">
      <w:pPr>
        <w:keepNext/>
        <w:keepLines/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Исполнительный</w:t>
      </w:r>
      <w:r w:rsidRPr="00A227E3">
        <w:rPr>
          <w:lang w:val="ru-RU"/>
        </w:rPr>
        <w:t xml:space="preserve"> </w:t>
      </w:r>
      <w:r>
        <w:rPr>
          <w:lang w:val="ru-RU"/>
        </w:rPr>
        <w:t>комитет</w:t>
      </w:r>
      <w:r w:rsidRPr="00A227E3">
        <w:rPr>
          <w:lang w:val="ru-RU"/>
        </w:rPr>
        <w:t xml:space="preserve">, </w:t>
      </w:r>
      <w:r>
        <w:rPr>
          <w:lang w:val="ru-RU"/>
        </w:rPr>
        <w:t>возможно</w:t>
      </w:r>
      <w:r w:rsidRPr="00A227E3">
        <w:rPr>
          <w:lang w:val="ru-RU"/>
        </w:rPr>
        <w:t xml:space="preserve">, </w:t>
      </w:r>
      <w:r>
        <w:rPr>
          <w:lang w:val="ru-RU"/>
        </w:rPr>
        <w:t>пожелает</w:t>
      </w:r>
      <w:r w:rsidR="00FD087F" w:rsidRPr="00A227E3">
        <w:rPr>
          <w:lang w:val="ru-RU"/>
        </w:rPr>
        <w:t xml:space="preserve"> </w:t>
      </w:r>
      <w:r w:rsidR="00FD087F">
        <w:rPr>
          <w:lang w:val="ru-RU"/>
        </w:rPr>
        <w:t>рассмотреть</w:t>
      </w:r>
      <w:r w:rsidR="00366196">
        <w:rPr>
          <w:lang w:val="ru-RU"/>
        </w:rPr>
        <w:t xml:space="preserve"> </w:t>
      </w:r>
      <w:r w:rsidR="00366196" w:rsidRPr="00776DF9">
        <w:rPr>
          <w:lang w:val="ru-RU"/>
        </w:rPr>
        <w:t>возможность</w:t>
      </w:r>
      <w:r w:rsidRPr="00A227E3">
        <w:rPr>
          <w:lang w:val="ru-RU"/>
        </w:rPr>
        <w:t>:</w:t>
      </w:r>
    </w:p>
    <w:p w14:paraId="744C3658" w14:textId="4DBEE261" w:rsidR="00E96B6E" w:rsidRPr="00810DA0" w:rsidRDefault="00DC5F94" w:rsidP="00620E7B">
      <w:pPr>
        <w:pStyle w:val="Heading2"/>
      </w:pPr>
      <w:r>
        <w:rPr>
          <w:lang w:val="ru-RU"/>
        </w:rPr>
        <w:t>принимая к сведению:</w:t>
      </w:r>
    </w:p>
    <w:p w14:paraId="59428B37" w14:textId="003DFD62" w:rsidR="00E9063C" w:rsidRPr="000F0DC3" w:rsidRDefault="00DC5F94" w:rsidP="00E96B6E">
      <w:pPr>
        <w:pStyle w:val="Heading3"/>
        <w:rPr>
          <w:lang w:val="ru-RU"/>
        </w:rPr>
      </w:pPr>
      <w:r>
        <w:rPr>
          <w:lang w:val="ru-RU"/>
        </w:rPr>
        <w:t>о</w:t>
      </w:r>
      <w:r w:rsidRPr="000F0DC3">
        <w:rPr>
          <w:lang w:val="ru-RU"/>
        </w:rPr>
        <w:t xml:space="preserve">тчет о ходе </w:t>
      </w:r>
      <w:r w:rsidR="000F0DC3">
        <w:rPr>
          <w:lang w:val="ru-RU"/>
        </w:rPr>
        <w:t>освоения</w:t>
      </w:r>
      <w:r w:rsidR="000F0DC3" w:rsidRPr="000F0DC3">
        <w:rPr>
          <w:lang w:val="ru-RU"/>
        </w:rPr>
        <w:t xml:space="preserve"> </w:t>
      </w:r>
      <w:r w:rsidRPr="000F0DC3">
        <w:rPr>
          <w:lang w:val="ru-RU"/>
        </w:rPr>
        <w:t xml:space="preserve">первого транша </w:t>
      </w:r>
      <w:r w:rsidRPr="00DC5F94">
        <w:t>II</w:t>
      </w:r>
      <w:r w:rsidRPr="000F0DC3">
        <w:rPr>
          <w:lang w:val="ru-RU"/>
        </w:rPr>
        <w:t xml:space="preserve"> этапа проекта организационной деятельности по поэтапному отказу от ГХФУ (</w:t>
      </w:r>
      <w:r>
        <w:rPr>
          <w:lang w:val="ru-RU"/>
        </w:rPr>
        <w:t>ПОДПО</w:t>
      </w:r>
      <w:r w:rsidRPr="000F0DC3">
        <w:rPr>
          <w:lang w:val="ru-RU"/>
        </w:rPr>
        <w:t>)</w:t>
      </w:r>
      <w:r w:rsidR="007609D2">
        <w:rPr>
          <w:lang w:val="ru-RU"/>
        </w:rPr>
        <w:t xml:space="preserve"> Сенегала;</w:t>
      </w:r>
    </w:p>
    <w:p w14:paraId="3BE73618" w14:textId="451DBDDB" w:rsidR="00E96B6E" w:rsidRPr="00A227E3" w:rsidRDefault="00FD087F" w:rsidP="002C2E6B">
      <w:pPr>
        <w:pStyle w:val="Heading3"/>
        <w:keepLines/>
        <w:rPr>
          <w:lang w:val="ru-RU"/>
        </w:rPr>
      </w:pPr>
      <w:r>
        <w:rPr>
          <w:lang w:val="ru-RU"/>
        </w:rPr>
        <w:t>представленный</w:t>
      </w:r>
      <w:r w:rsidRPr="00A227E3">
        <w:rPr>
          <w:lang w:val="ru-RU"/>
        </w:rPr>
        <w:t xml:space="preserve"> </w:t>
      </w:r>
      <w:r>
        <w:rPr>
          <w:lang w:val="ru-RU"/>
        </w:rPr>
        <w:t>документ</w:t>
      </w:r>
      <w:r w:rsidRPr="00A227E3">
        <w:rPr>
          <w:lang w:val="ru-RU"/>
        </w:rPr>
        <w:t xml:space="preserve"> </w:t>
      </w:r>
      <w:r>
        <w:rPr>
          <w:lang w:val="ru-RU"/>
        </w:rPr>
        <w:t>о</w:t>
      </w:r>
      <w:r w:rsidRPr="00A227E3">
        <w:rPr>
          <w:lang w:val="ru-RU"/>
        </w:rPr>
        <w:t xml:space="preserve"> </w:t>
      </w:r>
      <w:r>
        <w:rPr>
          <w:lang w:val="ru-RU"/>
        </w:rPr>
        <w:t>дополнительных</w:t>
      </w:r>
      <w:r w:rsidRPr="00A227E3">
        <w:rPr>
          <w:lang w:val="ru-RU"/>
        </w:rPr>
        <w:t xml:space="preserve"> </w:t>
      </w:r>
      <w:r>
        <w:rPr>
          <w:lang w:val="ru-RU"/>
        </w:rPr>
        <w:t>м</w:t>
      </w:r>
      <w:r w:rsidRPr="00A227E3">
        <w:rPr>
          <w:lang w:val="ru-RU"/>
        </w:rPr>
        <w:t>ероприятия</w:t>
      </w:r>
      <w:r>
        <w:rPr>
          <w:lang w:val="ru-RU"/>
        </w:rPr>
        <w:t>х</w:t>
      </w:r>
      <w:r w:rsidRPr="00A227E3">
        <w:rPr>
          <w:lang w:val="ru-RU"/>
        </w:rPr>
        <w:t xml:space="preserve"> по поддержанию энергоэффективности в секторе обслуживания холодильного оборудования</w:t>
      </w:r>
      <w:r w:rsidR="00A227E3" w:rsidRPr="00A227E3">
        <w:rPr>
          <w:lang w:val="ru-RU"/>
        </w:rPr>
        <w:t xml:space="preserve"> </w:t>
      </w:r>
      <w:r w:rsidR="00A227E3">
        <w:rPr>
          <w:lang w:val="ru-RU"/>
        </w:rPr>
        <w:t>на</w:t>
      </w:r>
      <w:r w:rsidR="00A227E3" w:rsidRPr="00A227E3">
        <w:rPr>
          <w:lang w:val="ru-RU"/>
        </w:rPr>
        <w:t xml:space="preserve"> </w:t>
      </w:r>
      <w:r w:rsidR="00A227E3">
        <w:rPr>
          <w:lang w:val="ru-RU"/>
        </w:rPr>
        <w:t>сумму</w:t>
      </w:r>
      <w:r w:rsidR="00A227E3" w:rsidRPr="00A227E3">
        <w:rPr>
          <w:lang w:val="ru-RU"/>
        </w:rPr>
        <w:t xml:space="preserve"> 120</w:t>
      </w:r>
      <w:r w:rsidR="00A227E3">
        <w:t> </w:t>
      </w:r>
      <w:r w:rsidR="00A227E3" w:rsidRPr="00A227E3">
        <w:rPr>
          <w:lang w:val="ru-RU"/>
        </w:rPr>
        <w:t>000</w:t>
      </w:r>
      <w:r w:rsidR="00A227E3" w:rsidRPr="00A227E3">
        <w:t> </w:t>
      </w:r>
      <w:r w:rsidR="00A227E3">
        <w:rPr>
          <w:lang w:val="ru-RU"/>
        </w:rPr>
        <w:t>долл</w:t>
      </w:r>
      <w:r w:rsidR="00A227E3" w:rsidRPr="00A227E3">
        <w:rPr>
          <w:lang w:val="ru-RU"/>
        </w:rPr>
        <w:t>.</w:t>
      </w:r>
      <w:r w:rsidR="00A227E3" w:rsidRPr="00A227E3">
        <w:t> </w:t>
      </w:r>
      <w:r w:rsidR="00A227E3">
        <w:rPr>
          <w:lang w:val="ru-RU"/>
        </w:rPr>
        <w:t>США плюс эксплуатационные расходы учреждения в размере 15 479 долл. США для ЮНЕП;</w:t>
      </w:r>
    </w:p>
    <w:p w14:paraId="0F3937B4" w14:textId="42F847E2" w:rsidR="00047D98" w:rsidRPr="00366196" w:rsidRDefault="00A227E3" w:rsidP="002C2E6B">
      <w:pPr>
        <w:pStyle w:val="Heading2"/>
        <w:widowControl/>
        <w:rPr>
          <w:lang w:val="ru-RU"/>
        </w:rPr>
      </w:pPr>
      <w:r>
        <w:rPr>
          <w:lang w:val="ru-RU"/>
        </w:rPr>
        <w:t>утвер</w:t>
      </w:r>
      <w:r w:rsidR="00366196">
        <w:rPr>
          <w:lang w:val="ru-RU"/>
        </w:rPr>
        <w:t xml:space="preserve">ить </w:t>
      </w:r>
      <w:r>
        <w:rPr>
          <w:lang w:val="ru-RU"/>
        </w:rPr>
        <w:t>продлени</w:t>
      </w:r>
      <w:r w:rsidR="00366196">
        <w:rPr>
          <w:lang w:val="ru-RU"/>
        </w:rPr>
        <w:t>е</w:t>
      </w:r>
      <w:r w:rsidRPr="00366196">
        <w:rPr>
          <w:lang w:val="ru-RU"/>
        </w:rPr>
        <w:t xml:space="preserve"> </w:t>
      </w:r>
      <w:r w:rsidRPr="00C42960">
        <w:t>II</w:t>
      </w:r>
      <w:r w:rsidRPr="00366196">
        <w:rPr>
          <w:lang w:val="ru-RU"/>
        </w:rPr>
        <w:t xml:space="preserve"> </w:t>
      </w:r>
      <w:r>
        <w:rPr>
          <w:lang w:val="ru-RU"/>
        </w:rPr>
        <w:t>этапа</w:t>
      </w:r>
      <w:r w:rsidRPr="00366196">
        <w:rPr>
          <w:lang w:val="ru-RU"/>
        </w:rPr>
        <w:t xml:space="preserve"> </w:t>
      </w:r>
      <w:r>
        <w:rPr>
          <w:lang w:val="ru-RU"/>
        </w:rPr>
        <w:t>ПОДПО</w:t>
      </w:r>
      <w:r w:rsidRPr="00366196">
        <w:rPr>
          <w:lang w:val="ru-RU"/>
        </w:rPr>
        <w:t xml:space="preserve"> </w:t>
      </w:r>
      <w:r>
        <w:rPr>
          <w:lang w:val="ru-RU"/>
        </w:rPr>
        <w:t>до</w:t>
      </w:r>
      <w:r w:rsidRPr="00366196">
        <w:rPr>
          <w:lang w:val="ru-RU"/>
        </w:rPr>
        <w:t xml:space="preserve"> 31 </w:t>
      </w:r>
      <w:r>
        <w:rPr>
          <w:lang w:val="ru-RU"/>
        </w:rPr>
        <w:t>декабря</w:t>
      </w:r>
      <w:r w:rsidRPr="00366196">
        <w:rPr>
          <w:lang w:val="ru-RU"/>
        </w:rPr>
        <w:t xml:space="preserve"> 2027 </w:t>
      </w:r>
      <w:r>
        <w:rPr>
          <w:lang w:val="ru-RU"/>
        </w:rPr>
        <w:t>года</w:t>
      </w:r>
      <w:r w:rsidR="00366196" w:rsidRPr="00366196">
        <w:rPr>
          <w:lang w:val="ru-RU"/>
        </w:rPr>
        <w:t xml:space="preserve"> </w:t>
      </w:r>
      <w:r w:rsidR="00366196">
        <w:rPr>
          <w:lang w:val="ru-RU"/>
        </w:rPr>
        <w:t>при</w:t>
      </w:r>
      <w:r w:rsidR="00366196" w:rsidRPr="00366196">
        <w:rPr>
          <w:lang w:val="ru-RU"/>
        </w:rPr>
        <w:t xml:space="preserve"> </w:t>
      </w:r>
      <w:r w:rsidR="00366196">
        <w:rPr>
          <w:lang w:val="ru-RU"/>
        </w:rPr>
        <w:t>том</w:t>
      </w:r>
      <w:r w:rsidR="00366196" w:rsidRPr="00366196">
        <w:rPr>
          <w:lang w:val="ru-RU"/>
        </w:rPr>
        <w:t xml:space="preserve"> </w:t>
      </w:r>
      <w:r w:rsidR="00366196">
        <w:rPr>
          <w:lang w:val="ru-RU"/>
        </w:rPr>
        <w:t>понимании</w:t>
      </w:r>
      <w:r w:rsidR="00366196" w:rsidRPr="00366196">
        <w:rPr>
          <w:lang w:val="ru-RU"/>
        </w:rPr>
        <w:t xml:space="preserve">, </w:t>
      </w:r>
      <w:r w:rsidR="00366196">
        <w:rPr>
          <w:lang w:val="ru-RU"/>
        </w:rPr>
        <w:t>что</w:t>
      </w:r>
      <w:r w:rsidR="00366196" w:rsidRPr="00366196">
        <w:rPr>
          <w:lang w:val="ru-RU"/>
        </w:rPr>
        <w:t xml:space="preserve"> </w:t>
      </w:r>
      <w:r w:rsidR="00366196">
        <w:rPr>
          <w:lang w:val="ru-RU"/>
        </w:rPr>
        <w:t>запросов</w:t>
      </w:r>
      <w:r w:rsidR="00366196" w:rsidRPr="00366196">
        <w:rPr>
          <w:lang w:val="ru-RU"/>
        </w:rPr>
        <w:t xml:space="preserve"> </w:t>
      </w:r>
      <w:r w:rsidR="00366196">
        <w:rPr>
          <w:lang w:val="ru-RU"/>
        </w:rPr>
        <w:t>на</w:t>
      </w:r>
      <w:r w:rsidR="00366196" w:rsidRPr="00366196">
        <w:rPr>
          <w:lang w:val="ru-RU"/>
        </w:rPr>
        <w:t xml:space="preserve"> </w:t>
      </w:r>
      <w:r w:rsidR="00366196">
        <w:rPr>
          <w:lang w:val="ru-RU"/>
        </w:rPr>
        <w:t>дальнейшее</w:t>
      </w:r>
      <w:r w:rsidR="00366196" w:rsidRPr="00366196">
        <w:rPr>
          <w:lang w:val="ru-RU"/>
        </w:rPr>
        <w:t xml:space="preserve"> </w:t>
      </w:r>
      <w:r w:rsidR="00366196">
        <w:rPr>
          <w:lang w:val="ru-RU"/>
        </w:rPr>
        <w:t>продление</w:t>
      </w:r>
      <w:r w:rsidR="00366196" w:rsidRPr="00366196">
        <w:rPr>
          <w:lang w:val="ru-RU"/>
        </w:rPr>
        <w:t xml:space="preserve"> </w:t>
      </w:r>
      <w:r w:rsidR="00366196">
        <w:rPr>
          <w:lang w:val="ru-RU"/>
        </w:rPr>
        <w:t>не поступит;</w:t>
      </w:r>
      <w:r w:rsidRPr="00366196">
        <w:rPr>
          <w:lang w:val="ru-RU"/>
        </w:rPr>
        <w:t xml:space="preserve"> </w:t>
      </w:r>
    </w:p>
    <w:p w14:paraId="0F55B08B" w14:textId="36BA17FA" w:rsidR="000A3447" w:rsidRPr="000F0DC3" w:rsidRDefault="000F0DC3" w:rsidP="00B43461">
      <w:pPr>
        <w:pStyle w:val="Heading2"/>
        <w:rPr>
          <w:lang w:val="ru-RU"/>
        </w:rPr>
      </w:pPr>
      <w:r w:rsidRPr="000F0DC3">
        <w:rPr>
          <w:lang w:val="ru-RU"/>
        </w:rPr>
        <w:t xml:space="preserve">далее принять к сведению, что секретариат Фонда обновил Соглашение между правительством Сенегала и Исполнительным комитетом, как указано в приложении </w:t>
      </w:r>
      <w:r w:rsidRPr="000F0DC3">
        <w:t>I</w:t>
      </w:r>
      <w:r w:rsidRPr="000F0DC3">
        <w:rPr>
          <w:lang w:val="ru-RU"/>
        </w:rPr>
        <w:t xml:space="preserve"> к настоящему документу, в частности Дополнение 2-</w:t>
      </w:r>
      <w:r w:rsidRPr="000F0DC3">
        <w:t>A</w:t>
      </w:r>
      <w:r w:rsidRPr="000F0DC3">
        <w:rPr>
          <w:lang w:val="ru-RU"/>
        </w:rPr>
        <w:t xml:space="preserve">, с тем чтобы отразить в нем продление сроков </w:t>
      </w:r>
      <w:r w:rsidRPr="000F0DC3">
        <w:t>II</w:t>
      </w:r>
      <w:r w:rsidRPr="000F0DC3">
        <w:rPr>
          <w:lang w:val="ru-RU"/>
        </w:rPr>
        <w:t xml:space="preserve"> этапа и пересмотренный график финансирования, в котором объединены второй (2023 г.) и третий (2025 г.) транши, а также включить в него финансирование дополнительных мероприятий по поддержанию энергоэффективности в секторе обслуживания холодильного оборудования, упомянутых в подпункте а) (</w:t>
      </w:r>
      <w:r w:rsidRPr="000F0DC3">
        <w:t>ii</w:t>
      </w:r>
      <w:r w:rsidRPr="000F0DC3">
        <w:rPr>
          <w:lang w:val="ru-RU"/>
        </w:rPr>
        <w:t xml:space="preserve">) выше, и пункт 17, который добавлен с целью указать, что обновленное Соглашение заменяет Соглашение, </w:t>
      </w:r>
      <w:r w:rsidR="00620E7B">
        <w:rPr>
          <w:lang w:val="ru-RU"/>
        </w:rPr>
        <w:t>заключенное</w:t>
      </w:r>
      <w:r w:rsidRPr="000F0DC3">
        <w:rPr>
          <w:lang w:val="ru-RU"/>
        </w:rPr>
        <w:t xml:space="preserve"> на 88-м совещании (решение 88/54</w:t>
      </w:r>
      <w:r w:rsidR="00E96B6E" w:rsidRPr="000F0DC3">
        <w:rPr>
          <w:lang w:val="ru-RU"/>
        </w:rPr>
        <w:t>)</w:t>
      </w:r>
      <w:r w:rsidR="00810DA0" w:rsidRPr="000F0DC3">
        <w:rPr>
          <w:lang w:val="ru-RU"/>
        </w:rPr>
        <w:t xml:space="preserve">; </w:t>
      </w:r>
    </w:p>
    <w:p w14:paraId="21D96A89" w14:textId="2EB9121F" w:rsidR="000A3447" w:rsidRPr="000F0DC3" w:rsidRDefault="000F0DC3" w:rsidP="000A3447">
      <w:pPr>
        <w:pStyle w:val="Heading2"/>
        <w:keepLines/>
        <w:rPr>
          <w:lang w:val="ru-RU"/>
        </w:rPr>
      </w:pPr>
      <w:r w:rsidRPr="000F0DC3">
        <w:rPr>
          <w:lang w:val="ru-RU"/>
        </w:rPr>
        <w:t>просить правительство Сенегала, ЮНЕП и ЮНИДО ежегодно представлять доклад о ходе осуществления программы работы, связанной с последним траншем, до завершения проекта, а также представить доклад о завершении проекта на первом заседании Исполнительного комитета в 2028 году; а также</w:t>
      </w:r>
    </w:p>
    <w:p w14:paraId="2C3FB752" w14:textId="42B4693C" w:rsidR="00C33176" w:rsidRPr="00366196" w:rsidRDefault="00366196" w:rsidP="004F6E43">
      <w:pPr>
        <w:pStyle w:val="Heading2"/>
        <w:rPr>
          <w:lang w:val="ru-RU"/>
        </w:rPr>
        <w:sectPr w:rsidR="00C33176" w:rsidRPr="00366196" w:rsidSect="00CB1DBA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  <w:r w:rsidRPr="00E33F6B">
        <w:rPr>
          <w:lang w:val="ru-RU"/>
        </w:rPr>
        <w:t>утвердить</w:t>
      </w:r>
      <w:r w:rsidRPr="00E7242B">
        <w:rPr>
          <w:lang w:val="ru-RU"/>
        </w:rPr>
        <w:t xml:space="preserve"> </w:t>
      </w:r>
      <w:r w:rsidRPr="00366196">
        <w:rPr>
          <w:bCs/>
          <w:lang w:val="ru-RU"/>
        </w:rPr>
        <w:t>совмещенные</w:t>
      </w:r>
      <w:r w:rsidRPr="00E7242B">
        <w:rPr>
          <w:bCs/>
          <w:lang w:val="ru-RU"/>
        </w:rPr>
        <w:t xml:space="preserve"> </w:t>
      </w:r>
      <w:r w:rsidRPr="00366196">
        <w:rPr>
          <w:bCs/>
          <w:lang w:val="ru-RU"/>
        </w:rPr>
        <w:t>второй</w:t>
      </w:r>
      <w:r w:rsidRPr="00E7242B">
        <w:rPr>
          <w:bCs/>
          <w:lang w:val="ru-RU"/>
        </w:rPr>
        <w:t xml:space="preserve"> </w:t>
      </w:r>
      <w:r w:rsidRPr="00366196">
        <w:rPr>
          <w:bCs/>
          <w:lang w:val="ru-RU"/>
        </w:rPr>
        <w:t>и</w:t>
      </w:r>
      <w:r w:rsidRPr="00E7242B">
        <w:rPr>
          <w:bCs/>
          <w:lang w:val="ru-RU"/>
        </w:rPr>
        <w:t xml:space="preserve"> </w:t>
      </w:r>
      <w:r w:rsidRPr="00366196">
        <w:rPr>
          <w:bCs/>
          <w:lang w:val="ru-RU"/>
        </w:rPr>
        <w:t>третий</w:t>
      </w:r>
      <w:r w:rsidRPr="00E7242B">
        <w:rPr>
          <w:bCs/>
          <w:lang w:val="ru-RU"/>
        </w:rPr>
        <w:t xml:space="preserve"> </w:t>
      </w:r>
      <w:r w:rsidRPr="003A6DED">
        <w:rPr>
          <w:bCs/>
          <w:lang w:val="ru-RU"/>
        </w:rPr>
        <w:t>транши</w:t>
      </w:r>
      <w:r w:rsidR="003A6DED" w:rsidRPr="00E7242B">
        <w:rPr>
          <w:bCs/>
          <w:lang w:val="ru-RU"/>
        </w:rPr>
        <w:t xml:space="preserve"> </w:t>
      </w:r>
      <w:r w:rsidRPr="003A6DED">
        <w:rPr>
          <w:lang w:val="en-US"/>
        </w:rPr>
        <w:t>II</w:t>
      </w:r>
      <w:r w:rsidRPr="00E7242B">
        <w:rPr>
          <w:lang w:val="ru-RU"/>
        </w:rPr>
        <w:t xml:space="preserve"> </w:t>
      </w:r>
      <w:r w:rsidRPr="00E33F6B">
        <w:rPr>
          <w:lang w:val="ru-RU"/>
        </w:rPr>
        <w:t>этапа</w:t>
      </w:r>
      <w:r w:rsidRPr="00E7242B">
        <w:rPr>
          <w:lang w:val="ru-RU"/>
        </w:rPr>
        <w:t xml:space="preserve"> </w:t>
      </w:r>
      <w:r w:rsidRPr="00E33F6B">
        <w:rPr>
          <w:lang w:val="ru-RU"/>
        </w:rPr>
        <w:t>ПОДПО</w:t>
      </w:r>
      <w:r w:rsidRPr="00E7242B">
        <w:rPr>
          <w:lang w:val="ru-RU"/>
        </w:rPr>
        <w:t xml:space="preserve"> </w:t>
      </w:r>
      <w:r w:rsidR="00416C0B">
        <w:rPr>
          <w:lang w:val="ru-RU"/>
        </w:rPr>
        <w:t xml:space="preserve">для Сенегала </w:t>
      </w:r>
      <w:r w:rsidRPr="00E33F6B">
        <w:rPr>
          <w:lang w:val="ru-RU"/>
        </w:rPr>
        <w:t>и</w:t>
      </w:r>
      <w:r w:rsidRPr="00E7242B">
        <w:rPr>
          <w:lang w:val="ru-RU"/>
        </w:rPr>
        <w:t xml:space="preserve"> </w:t>
      </w:r>
      <w:r w:rsidRPr="00E33F6B">
        <w:rPr>
          <w:lang w:val="ru-RU"/>
        </w:rPr>
        <w:t>соответствующий</w:t>
      </w:r>
      <w:r w:rsidRPr="00E7242B">
        <w:rPr>
          <w:lang w:val="ru-RU"/>
        </w:rPr>
        <w:t xml:space="preserve"> </w:t>
      </w:r>
      <w:r w:rsidRPr="00E33F6B">
        <w:rPr>
          <w:lang w:val="ru-RU"/>
        </w:rPr>
        <w:t>план</w:t>
      </w:r>
      <w:r w:rsidRPr="00E7242B">
        <w:rPr>
          <w:lang w:val="ru-RU"/>
        </w:rPr>
        <w:t xml:space="preserve"> </w:t>
      </w:r>
      <w:r w:rsidRPr="00E33F6B">
        <w:rPr>
          <w:lang w:val="ru-RU"/>
        </w:rPr>
        <w:t>освоения</w:t>
      </w:r>
      <w:r w:rsidRPr="00E7242B">
        <w:rPr>
          <w:lang w:val="ru-RU"/>
        </w:rPr>
        <w:t xml:space="preserve"> </w:t>
      </w:r>
      <w:r w:rsidRPr="00E33F6B">
        <w:rPr>
          <w:lang w:val="ru-RU"/>
        </w:rPr>
        <w:t>транша</w:t>
      </w:r>
      <w:r w:rsidRPr="00E7242B">
        <w:rPr>
          <w:lang w:val="ru-RU"/>
        </w:rPr>
        <w:t xml:space="preserve"> </w:t>
      </w:r>
      <w:r w:rsidRPr="00E33F6B">
        <w:rPr>
          <w:lang w:val="ru-RU"/>
        </w:rPr>
        <w:t>на</w:t>
      </w:r>
      <w:r w:rsidRPr="00E7242B">
        <w:rPr>
          <w:lang w:val="ru-RU"/>
        </w:rPr>
        <w:t xml:space="preserve"> 2026-2027 </w:t>
      </w:r>
      <w:r w:rsidRPr="00E33F6B">
        <w:rPr>
          <w:lang w:val="ru-RU"/>
        </w:rPr>
        <w:t>годы</w:t>
      </w:r>
      <w:bookmarkEnd w:id="10"/>
      <w:r w:rsidRPr="00E7242B">
        <w:rPr>
          <w:lang w:val="ru-RU"/>
        </w:rPr>
        <w:t xml:space="preserve"> </w:t>
      </w:r>
      <w:r>
        <w:rPr>
          <w:lang w:val="ru-RU"/>
        </w:rPr>
        <w:t>в</w:t>
      </w:r>
      <w:r w:rsidRPr="00E7242B">
        <w:rPr>
          <w:lang w:val="ru-RU"/>
        </w:rPr>
        <w:t xml:space="preserve"> </w:t>
      </w:r>
      <w:r>
        <w:rPr>
          <w:lang w:val="ru-RU"/>
        </w:rPr>
        <w:t>размере</w:t>
      </w:r>
      <w:r w:rsidRPr="00E7242B">
        <w:rPr>
          <w:lang w:val="ru-RU"/>
        </w:rPr>
        <w:t xml:space="preserve"> 507</w:t>
      </w:r>
      <w:r w:rsidRPr="00366196">
        <w:rPr>
          <w:lang w:val="en-US"/>
        </w:rPr>
        <w:t> </w:t>
      </w:r>
      <w:r w:rsidRPr="00E7242B">
        <w:rPr>
          <w:lang w:val="ru-RU"/>
        </w:rPr>
        <w:t>730</w:t>
      </w:r>
      <w:r w:rsidRPr="00366196">
        <w:rPr>
          <w:lang w:val="en-US"/>
        </w:rPr>
        <w:t> </w:t>
      </w:r>
      <w:r>
        <w:rPr>
          <w:lang w:val="ru-RU"/>
        </w:rPr>
        <w:t>долл</w:t>
      </w:r>
      <w:r w:rsidRPr="00E7242B">
        <w:rPr>
          <w:lang w:val="ru-RU"/>
        </w:rPr>
        <w:t>.</w:t>
      </w:r>
      <w:r w:rsidRPr="00366196">
        <w:rPr>
          <w:lang w:val="en-US"/>
        </w:rPr>
        <w:t> </w:t>
      </w:r>
      <w:r>
        <w:rPr>
          <w:lang w:val="ru-RU"/>
        </w:rPr>
        <w:t>США, в том числе 358 000 долл. США</w:t>
      </w:r>
      <w:r w:rsidRPr="006857D0">
        <w:rPr>
          <w:lang w:val="ru-RU"/>
        </w:rPr>
        <w:t xml:space="preserve"> </w:t>
      </w:r>
      <w:r>
        <w:rPr>
          <w:lang w:val="ru-RU"/>
        </w:rPr>
        <w:t>плюс</w:t>
      </w:r>
      <w:r w:rsidRPr="006857D0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6857D0">
        <w:rPr>
          <w:lang w:val="ru-RU"/>
        </w:rPr>
        <w:t xml:space="preserve"> </w:t>
      </w:r>
      <w:r>
        <w:rPr>
          <w:lang w:val="ru-RU"/>
        </w:rPr>
        <w:t>расходы</w:t>
      </w:r>
      <w:r w:rsidRPr="006857D0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6857D0">
        <w:rPr>
          <w:lang w:val="ru-RU"/>
        </w:rPr>
        <w:t xml:space="preserve"> </w:t>
      </w:r>
      <w:r>
        <w:rPr>
          <w:lang w:val="ru-RU"/>
        </w:rPr>
        <w:t>в</w:t>
      </w:r>
      <w:r w:rsidRPr="006857D0">
        <w:rPr>
          <w:lang w:val="ru-RU"/>
        </w:rPr>
        <w:t xml:space="preserve"> </w:t>
      </w:r>
      <w:r>
        <w:rPr>
          <w:lang w:val="ru-RU"/>
        </w:rPr>
        <w:t>размере</w:t>
      </w:r>
      <w:r w:rsidRPr="006857D0">
        <w:rPr>
          <w:lang w:val="ru-RU"/>
        </w:rPr>
        <w:t xml:space="preserve"> </w:t>
      </w:r>
      <w:r>
        <w:rPr>
          <w:lang w:val="ru-RU"/>
        </w:rPr>
        <w:t>46 180 долл</w:t>
      </w:r>
      <w:r w:rsidRPr="006857D0">
        <w:rPr>
          <w:lang w:val="ru-RU"/>
        </w:rPr>
        <w:t>.</w:t>
      </w:r>
      <w:r>
        <w:rPr>
          <w:lang w:val="ru-RU"/>
        </w:rPr>
        <w:t> США для ЮНЕП и 95 000 долл. США</w:t>
      </w:r>
      <w:r w:rsidRPr="005C06CD">
        <w:rPr>
          <w:lang w:val="ru-RU"/>
        </w:rPr>
        <w:t xml:space="preserve"> </w:t>
      </w:r>
      <w:r>
        <w:rPr>
          <w:lang w:val="ru-RU"/>
        </w:rPr>
        <w:lastRenderedPageBreak/>
        <w:t>плюс</w:t>
      </w:r>
      <w:r w:rsidRPr="005C06CD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5C06CD">
        <w:rPr>
          <w:lang w:val="ru-RU"/>
        </w:rPr>
        <w:t xml:space="preserve"> </w:t>
      </w:r>
      <w:r>
        <w:rPr>
          <w:lang w:val="ru-RU"/>
        </w:rPr>
        <w:t>расходы</w:t>
      </w:r>
      <w:r w:rsidRPr="005C06CD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5C06CD">
        <w:rPr>
          <w:lang w:val="ru-RU"/>
        </w:rPr>
        <w:t xml:space="preserve"> </w:t>
      </w:r>
      <w:r>
        <w:rPr>
          <w:lang w:val="ru-RU"/>
        </w:rPr>
        <w:t>в</w:t>
      </w:r>
      <w:r w:rsidRPr="005C06CD">
        <w:rPr>
          <w:lang w:val="ru-RU"/>
        </w:rPr>
        <w:t xml:space="preserve"> </w:t>
      </w:r>
      <w:r>
        <w:rPr>
          <w:lang w:val="ru-RU"/>
        </w:rPr>
        <w:t>размере</w:t>
      </w:r>
      <w:r w:rsidRPr="005C06CD">
        <w:rPr>
          <w:lang w:val="ru-RU"/>
        </w:rPr>
        <w:t xml:space="preserve"> 8</w:t>
      </w:r>
      <w:r w:rsidRPr="003E18F6">
        <w:rPr>
          <w:lang w:val="en-US"/>
        </w:rPr>
        <w:t> </w:t>
      </w:r>
      <w:r w:rsidRPr="005C06CD">
        <w:rPr>
          <w:lang w:val="ru-RU"/>
        </w:rPr>
        <w:t>550</w:t>
      </w:r>
      <w:r w:rsidRPr="003E18F6">
        <w:rPr>
          <w:lang w:val="en-US"/>
        </w:rPr>
        <w:t> </w:t>
      </w:r>
      <w:r>
        <w:rPr>
          <w:lang w:val="ru-RU"/>
        </w:rPr>
        <w:t>долл</w:t>
      </w:r>
      <w:r w:rsidRPr="005C06CD">
        <w:rPr>
          <w:lang w:val="ru-RU"/>
        </w:rPr>
        <w:t>.</w:t>
      </w:r>
      <w:r w:rsidRPr="003E18F6">
        <w:rPr>
          <w:lang w:val="en-US"/>
        </w:rPr>
        <w:t> </w:t>
      </w:r>
      <w:r>
        <w:rPr>
          <w:lang w:val="ru-RU"/>
        </w:rPr>
        <w:t>США</w:t>
      </w:r>
      <w:r w:rsidRPr="00FD3A30">
        <w:rPr>
          <w:lang w:val="ru-RU"/>
        </w:rPr>
        <w:t xml:space="preserve"> </w:t>
      </w:r>
      <w:r>
        <w:rPr>
          <w:lang w:val="ru-RU"/>
        </w:rPr>
        <w:t>для</w:t>
      </w:r>
      <w:r w:rsidRPr="00FD3A30">
        <w:rPr>
          <w:lang w:val="ru-RU"/>
        </w:rPr>
        <w:t xml:space="preserve"> </w:t>
      </w:r>
      <w:r>
        <w:rPr>
          <w:lang w:val="ru-RU"/>
        </w:rPr>
        <w:t>ЮНИДО</w:t>
      </w:r>
      <w:r w:rsidR="007648F5">
        <w:rPr>
          <w:lang w:val="ru-RU"/>
        </w:rPr>
        <w:t xml:space="preserve"> при</w:t>
      </w:r>
      <w:r w:rsidR="007648F5" w:rsidRPr="00366196">
        <w:rPr>
          <w:lang w:val="ru-RU"/>
        </w:rPr>
        <w:t xml:space="preserve"> </w:t>
      </w:r>
      <w:r w:rsidR="007648F5">
        <w:rPr>
          <w:lang w:val="ru-RU"/>
        </w:rPr>
        <w:t>том</w:t>
      </w:r>
      <w:r w:rsidR="007648F5" w:rsidRPr="00366196">
        <w:rPr>
          <w:lang w:val="ru-RU"/>
        </w:rPr>
        <w:t xml:space="preserve"> </w:t>
      </w:r>
      <w:r w:rsidR="007648F5">
        <w:rPr>
          <w:lang w:val="ru-RU"/>
        </w:rPr>
        <w:t>понимании</w:t>
      </w:r>
      <w:r w:rsidR="007648F5" w:rsidRPr="00366196">
        <w:rPr>
          <w:lang w:val="ru-RU"/>
        </w:rPr>
        <w:t xml:space="preserve">, </w:t>
      </w:r>
      <w:r w:rsidR="007648F5">
        <w:rPr>
          <w:lang w:val="ru-RU"/>
        </w:rPr>
        <w:t>что казначе</w:t>
      </w:r>
      <w:r w:rsidR="00416C0B">
        <w:rPr>
          <w:lang w:val="ru-RU"/>
        </w:rPr>
        <w:t>ю</w:t>
      </w:r>
      <w:r w:rsidR="007648F5">
        <w:rPr>
          <w:lang w:val="ru-RU"/>
        </w:rPr>
        <w:t xml:space="preserve"> будет поручено </w:t>
      </w:r>
      <w:r w:rsidR="00FD6DEA">
        <w:rPr>
          <w:lang w:val="ru-RU"/>
        </w:rPr>
        <w:t>перечислить ЮНИДО</w:t>
      </w:r>
      <w:r w:rsidR="007648F5">
        <w:rPr>
          <w:lang w:val="ru-RU"/>
        </w:rPr>
        <w:t xml:space="preserve"> утвержденные суммы только после того, </w:t>
      </w:r>
      <w:r w:rsidR="007648F5" w:rsidRPr="00B35DB3">
        <w:rPr>
          <w:lang w:val="ru-RU"/>
        </w:rPr>
        <w:t xml:space="preserve">как секретариат </w:t>
      </w:r>
      <w:r w:rsidR="003A6DED">
        <w:rPr>
          <w:lang w:val="ru-RU"/>
        </w:rPr>
        <w:t xml:space="preserve">не позднее марта 2026 года </w:t>
      </w:r>
      <w:r w:rsidR="007648F5" w:rsidRPr="00B35DB3">
        <w:rPr>
          <w:lang w:val="ru-RU"/>
        </w:rPr>
        <w:t>получит</w:t>
      </w:r>
      <w:r w:rsidR="003A6DED">
        <w:rPr>
          <w:lang w:val="ru-RU"/>
        </w:rPr>
        <w:t xml:space="preserve"> результаты</w:t>
      </w:r>
      <w:r w:rsidR="007648F5" w:rsidRPr="00B35DB3">
        <w:rPr>
          <w:lang w:val="ru-RU"/>
        </w:rPr>
        <w:t xml:space="preserve"> технико-экономическ</w:t>
      </w:r>
      <w:r w:rsidR="003A6DED">
        <w:rPr>
          <w:lang w:val="ru-RU"/>
        </w:rPr>
        <w:t xml:space="preserve">ой </w:t>
      </w:r>
      <w:r w:rsidR="007648F5" w:rsidRPr="00B35DB3">
        <w:rPr>
          <w:lang w:val="ru-RU"/>
        </w:rPr>
        <w:t>оценк</w:t>
      </w:r>
      <w:r w:rsidR="003A6DED">
        <w:rPr>
          <w:lang w:val="ru-RU"/>
        </w:rPr>
        <w:t>и</w:t>
      </w:r>
      <w:r w:rsidR="007648F5">
        <w:rPr>
          <w:lang w:val="ru-RU"/>
        </w:rPr>
        <w:t xml:space="preserve"> </w:t>
      </w:r>
      <w:r w:rsidR="007648F5" w:rsidRPr="00B35DB3">
        <w:rPr>
          <w:lang w:val="ru-RU"/>
        </w:rPr>
        <w:t xml:space="preserve">создания </w:t>
      </w:r>
      <w:r w:rsidR="007648F5">
        <w:rPr>
          <w:lang w:val="ru-RU"/>
        </w:rPr>
        <w:t xml:space="preserve">в Сенегале </w:t>
      </w:r>
      <w:r w:rsidR="007648F5" w:rsidRPr="00B35DB3">
        <w:rPr>
          <w:lang w:val="ru-RU"/>
        </w:rPr>
        <w:t>системы регенерации и утилизации хладагентов</w:t>
      </w:r>
      <w:r w:rsidR="003A6DED">
        <w:rPr>
          <w:lang w:val="ru-RU"/>
        </w:rPr>
        <w:t>, а также проведе</w:t>
      </w:r>
      <w:r w:rsidR="00FD6DEA">
        <w:rPr>
          <w:lang w:val="ru-RU"/>
        </w:rPr>
        <w:t>т</w:t>
      </w:r>
      <w:r w:rsidR="003A6DED">
        <w:rPr>
          <w:lang w:val="ru-RU"/>
        </w:rPr>
        <w:t xml:space="preserve"> обзор доклада в соответствии с решением </w:t>
      </w:r>
      <w:r w:rsidR="003A6DED" w:rsidRPr="003A6DED">
        <w:rPr>
          <w:lang w:val="ru-RU"/>
        </w:rPr>
        <w:t>88/55(</w:t>
      </w:r>
      <w:r w:rsidR="003A6DED" w:rsidRPr="004F6E43">
        <w:t>e</w:t>
      </w:r>
      <w:r w:rsidR="003A6DED" w:rsidRPr="003A6DED">
        <w:rPr>
          <w:lang w:val="ru-RU"/>
        </w:rPr>
        <w:t>).</w:t>
      </w:r>
    </w:p>
    <w:p w14:paraId="6FD14BD5" w14:textId="77777777" w:rsidR="00600B00" w:rsidRPr="004A41BB" w:rsidRDefault="00600B00" w:rsidP="00600B00">
      <w:pPr>
        <w:jc w:val="center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lastRenderedPageBreak/>
        <w:t>Приложение</w:t>
      </w:r>
      <w:r w:rsidRPr="004A41BB">
        <w:rPr>
          <w:rFonts w:eastAsia="SimSun"/>
          <w:b/>
          <w:lang w:val="ru-RU"/>
        </w:rPr>
        <w:t xml:space="preserve"> </w:t>
      </w:r>
      <w:r w:rsidRPr="00F17C60">
        <w:rPr>
          <w:rFonts w:eastAsia="SimSun"/>
          <w:b/>
        </w:rPr>
        <w:t>I</w:t>
      </w:r>
    </w:p>
    <w:p w14:paraId="4B571A65" w14:textId="77777777" w:rsidR="00600B00" w:rsidRPr="004A41BB" w:rsidRDefault="00600B00" w:rsidP="00600B00">
      <w:pPr>
        <w:jc w:val="center"/>
        <w:rPr>
          <w:rFonts w:eastAsia="SimSun"/>
          <w:lang w:val="ru-RU"/>
        </w:rPr>
      </w:pPr>
    </w:p>
    <w:p w14:paraId="679C83CF" w14:textId="34D6F786" w:rsidR="00600B00" w:rsidRPr="004A41BB" w:rsidRDefault="00600B00" w:rsidP="00600B00">
      <w:pPr>
        <w:jc w:val="center"/>
        <w:rPr>
          <w:b/>
          <w:lang w:val="ru-RU"/>
        </w:rPr>
      </w:pPr>
      <w:r>
        <w:rPr>
          <w:rFonts w:eastAsia="SimSun"/>
          <w:b/>
          <w:lang w:val="ru-RU"/>
        </w:rPr>
        <w:t xml:space="preserve">ТЕКСТ, ПОДЛЕЖАЩИЙ ВКЛЮЧЕНИЮ В ОБНОВЛЕННОЕ </w:t>
      </w:r>
      <w:r w:rsidRPr="00A54A9E">
        <w:rPr>
          <w:b/>
          <w:lang w:val="ru-RU"/>
        </w:rPr>
        <w:t>СОГЛАШЕНИ</w:t>
      </w:r>
      <w:r>
        <w:rPr>
          <w:b/>
          <w:lang w:val="ru-RU"/>
        </w:rPr>
        <w:t>Е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МЕЖДУ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ПРАВИТЕЛЬСТВОМ</w:t>
      </w:r>
      <w:r w:rsidRPr="001D2101">
        <w:rPr>
          <w:b/>
          <w:lang w:val="ru-RU"/>
        </w:rPr>
        <w:t xml:space="preserve"> </w:t>
      </w:r>
      <w:r w:rsidR="00CB0A69" w:rsidRPr="00CB0A69">
        <w:rPr>
          <w:b/>
          <w:lang w:val="ru-RU"/>
        </w:rPr>
        <w:t>СЕНЕГАЛА</w:t>
      </w:r>
      <w:r>
        <w:rPr>
          <w:b/>
          <w:lang w:val="ru-RU"/>
        </w:rPr>
        <w:t xml:space="preserve"> </w:t>
      </w:r>
      <w:r w:rsidRPr="00A54A9E">
        <w:rPr>
          <w:b/>
          <w:lang w:val="ru-RU"/>
        </w:rPr>
        <w:t>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ИСПОЛНИТЕЛЬНЫМ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КОМИТЕТОМ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МНОГОСТОРОННЕГО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ФОНДА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СОКРАЩЕНИИ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ПОТРЕБЛЕНИЯ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ГИДРОХЛОРФТОРУГЛЕРОДОВ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В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СООТВЕТСТВИИ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ЭТАПОМ</w:t>
      </w:r>
      <w:r w:rsidRPr="001D2101">
        <w:rPr>
          <w:b/>
          <w:lang w:val="ru-RU"/>
        </w:rPr>
        <w:t xml:space="preserve"> </w:t>
      </w:r>
      <w:r w:rsidRPr="006F731E">
        <w:rPr>
          <w:b/>
        </w:rPr>
        <w:t>II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ПЛАНА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ОРГАНИЗАЦИОННОЙ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ДЕЯТЕЛЬНОСТИ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ПОЭТАПНОМУ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ОТКАЗУ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ОТ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ГХФУ</w:t>
      </w:r>
      <w:r>
        <w:rPr>
          <w:b/>
          <w:lang w:val="ru-RU"/>
        </w:rPr>
        <w:t xml:space="preserve"> </w:t>
      </w:r>
    </w:p>
    <w:p w14:paraId="7A798459" w14:textId="77777777" w:rsidR="00600B00" w:rsidRPr="004A41BB" w:rsidRDefault="00600B00" w:rsidP="00600B00">
      <w:pPr>
        <w:jc w:val="center"/>
        <w:rPr>
          <w:rFonts w:eastAsia="SimSun"/>
          <w:lang w:val="ru-RU"/>
        </w:rPr>
      </w:pPr>
    </w:p>
    <w:p w14:paraId="22D7369B" w14:textId="77777777" w:rsidR="00600B00" w:rsidRPr="002D0702" w:rsidRDefault="00600B00" w:rsidP="00600B00">
      <w:pPr>
        <w:jc w:val="center"/>
        <w:rPr>
          <w:rFonts w:eastAsia="SimSun"/>
          <w:lang w:val="ru-RU"/>
        </w:rPr>
      </w:pPr>
      <w:r w:rsidRPr="002D0702">
        <w:rPr>
          <w:rFonts w:eastAsia="SimSun"/>
          <w:lang w:val="ru-RU"/>
        </w:rPr>
        <w:t>(Соответствующие изменения выделены жирным шрифтом для удобства по</w:t>
      </w:r>
      <w:r>
        <w:rPr>
          <w:rFonts w:eastAsia="SimSun"/>
          <w:lang w:val="ru-RU"/>
        </w:rPr>
        <w:t>льзования</w:t>
      </w:r>
      <w:r w:rsidRPr="002D0702">
        <w:rPr>
          <w:rFonts w:eastAsia="SimSun"/>
          <w:lang w:val="ru-RU"/>
        </w:rPr>
        <w:t xml:space="preserve">) </w:t>
      </w:r>
      <w:r>
        <w:rPr>
          <w:rFonts w:eastAsia="SimSun"/>
          <w:lang w:val="ru-RU"/>
        </w:rPr>
        <w:t xml:space="preserve"> </w:t>
      </w:r>
    </w:p>
    <w:p w14:paraId="35569DEB" w14:textId="36E7EA28" w:rsidR="00600B00" w:rsidRPr="008809D2" w:rsidRDefault="00600B00" w:rsidP="00CB0A69">
      <w:pPr>
        <w:pStyle w:val="Heading1"/>
        <w:numPr>
          <w:ilvl w:val="0"/>
          <w:numId w:val="25"/>
        </w:numPr>
        <w:tabs>
          <w:tab w:val="clear" w:pos="0"/>
          <w:tab w:val="left" w:pos="567"/>
          <w:tab w:val="num" w:pos="1440"/>
        </w:tabs>
        <w:spacing w:before="240"/>
        <w:rPr>
          <w:b/>
          <w:bCs/>
          <w:lang w:val="ru-RU"/>
        </w:rPr>
      </w:pPr>
      <w:r w:rsidRPr="00C83C1B">
        <w:rPr>
          <w:b/>
          <w:bCs/>
          <w:lang w:val="ru-RU"/>
        </w:rPr>
        <w:t xml:space="preserve">Настоящее обновленное Соглашение заменяет Соглашение, достигнутое между правительством </w:t>
      </w:r>
      <w:r w:rsidR="00CB0A69" w:rsidRPr="00CB0A69">
        <w:rPr>
          <w:b/>
          <w:bCs/>
          <w:lang w:val="ru-RU"/>
        </w:rPr>
        <w:t>Сенегала</w:t>
      </w:r>
      <w:r w:rsidRPr="00C83C1B">
        <w:rPr>
          <w:b/>
          <w:bCs/>
          <w:lang w:val="ru-RU"/>
        </w:rPr>
        <w:t xml:space="preserve"> и Исполнительным комитетом на 8</w:t>
      </w:r>
      <w:r w:rsidR="00CB0A69" w:rsidRPr="00CB0A69">
        <w:rPr>
          <w:b/>
          <w:bCs/>
          <w:lang w:val="ru-RU"/>
        </w:rPr>
        <w:t>8</w:t>
      </w:r>
      <w:r w:rsidRPr="00C83C1B">
        <w:rPr>
          <w:b/>
          <w:bCs/>
          <w:lang w:val="ru-RU"/>
        </w:rPr>
        <w:t>-м</w:t>
      </w:r>
      <w:r>
        <w:rPr>
          <w:b/>
          <w:bCs/>
          <w:lang w:val="ru-RU"/>
        </w:rPr>
        <w:t xml:space="preserve"> </w:t>
      </w:r>
      <w:r w:rsidRPr="00C83C1B">
        <w:rPr>
          <w:b/>
          <w:bCs/>
          <w:lang w:val="ru-RU"/>
        </w:rPr>
        <w:t>совещании</w:t>
      </w:r>
      <w:r>
        <w:rPr>
          <w:b/>
          <w:bCs/>
          <w:lang w:val="ru-RU"/>
        </w:rPr>
        <w:t xml:space="preserve"> </w:t>
      </w:r>
      <w:r w:rsidRPr="00C83C1B">
        <w:rPr>
          <w:b/>
          <w:bCs/>
          <w:lang w:val="ru-RU"/>
        </w:rPr>
        <w:t xml:space="preserve"> Исполнительного комитета.</w:t>
      </w:r>
    </w:p>
    <w:p w14:paraId="3CDF1021" w14:textId="77777777" w:rsidR="008809D2" w:rsidRPr="00735489" w:rsidRDefault="008809D2" w:rsidP="008809D2">
      <w:pPr>
        <w:pStyle w:val="Heading1"/>
        <w:numPr>
          <w:ilvl w:val="0"/>
          <w:numId w:val="0"/>
        </w:numPr>
        <w:rPr>
          <w:rFonts w:eastAsia="Times New Roman"/>
          <w:b/>
          <w:szCs w:val="24"/>
          <w:lang w:val="ru-RU"/>
        </w:rPr>
      </w:pPr>
      <w:r w:rsidRPr="00735489">
        <w:rPr>
          <w:rFonts w:eastAsia="Times New Roman"/>
          <w:b/>
          <w:szCs w:val="24"/>
          <w:lang w:val="ru-RU"/>
        </w:rPr>
        <w:t>ДОПОЛНЕНИЕ 2-A: ЦЕЛЕВЫЕ ПОКАЗАТЕЛИ И ФИНАНСИРОВАНИЕ</w:t>
      </w: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3381"/>
        <w:gridCol w:w="925"/>
        <w:gridCol w:w="630"/>
        <w:gridCol w:w="630"/>
        <w:gridCol w:w="630"/>
        <w:gridCol w:w="810"/>
        <w:gridCol w:w="630"/>
        <w:gridCol w:w="630"/>
        <w:gridCol w:w="810"/>
      </w:tblGrid>
      <w:tr w:rsidR="00422855" w:rsidRPr="00CB0A69" w14:paraId="5D36B6FF" w14:textId="77777777" w:rsidTr="00422855">
        <w:trPr>
          <w:tblHeader/>
          <w:jc w:val="center"/>
        </w:trPr>
        <w:tc>
          <w:tcPr>
            <w:tcW w:w="0" w:type="auto"/>
            <w:hideMark/>
          </w:tcPr>
          <w:p w14:paraId="465E0491" w14:textId="1101BFCD" w:rsidR="00CB0A69" w:rsidRPr="00CB0A69" w:rsidRDefault="00CB0A69" w:rsidP="00CB0A69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Строка </w:t>
            </w:r>
          </w:p>
        </w:tc>
        <w:tc>
          <w:tcPr>
            <w:tcW w:w="0" w:type="auto"/>
            <w:hideMark/>
          </w:tcPr>
          <w:p w14:paraId="1FE1F9AE" w14:textId="118B8E55" w:rsidR="00CB0A69" w:rsidRPr="00CB0A69" w:rsidRDefault="00CB0A69" w:rsidP="00CB0A69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Сведения</w:t>
            </w:r>
          </w:p>
        </w:tc>
        <w:tc>
          <w:tcPr>
            <w:tcW w:w="925" w:type="dxa"/>
            <w:hideMark/>
          </w:tcPr>
          <w:p w14:paraId="3B345B3B" w14:textId="77777777" w:rsidR="00CB0A69" w:rsidRPr="00CB0A69" w:rsidRDefault="00CB0A69" w:rsidP="00CB0A6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2021</w:t>
            </w:r>
          </w:p>
        </w:tc>
        <w:tc>
          <w:tcPr>
            <w:tcW w:w="630" w:type="dxa"/>
            <w:hideMark/>
          </w:tcPr>
          <w:p w14:paraId="629CCA29" w14:textId="77777777" w:rsidR="00CB0A69" w:rsidRPr="00CB0A69" w:rsidRDefault="00CB0A69" w:rsidP="00CB0A6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2022</w:t>
            </w:r>
          </w:p>
        </w:tc>
        <w:tc>
          <w:tcPr>
            <w:tcW w:w="630" w:type="dxa"/>
            <w:hideMark/>
          </w:tcPr>
          <w:p w14:paraId="34047E08" w14:textId="77777777" w:rsidR="00CB0A69" w:rsidRPr="00CB0A69" w:rsidRDefault="00CB0A69" w:rsidP="00CB0A6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630" w:type="dxa"/>
            <w:hideMark/>
          </w:tcPr>
          <w:p w14:paraId="2B63CB67" w14:textId="77777777" w:rsidR="00CB0A69" w:rsidRPr="00CB0A69" w:rsidRDefault="00CB0A69" w:rsidP="00CB0A6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2024</w:t>
            </w:r>
          </w:p>
        </w:tc>
        <w:tc>
          <w:tcPr>
            <w:tcW w:w="810" w:type="dxa"/>
            <w:hideMark/>
          </w:tcPr>
          <w:p w14:paraId="2E7F07BC" w14:textId="77777777" w:rsidR="00CB0A69" w:rsidRPr="00CB0A69" w:rsidRDefault="00CB0A69" w:rsidP="00CB0A6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630" w:type="dxa"/>
          </w:tcPr>
          <w:p w14:paraId="5A587E8D" w14:textId="77777777" w:rsidR="00CB0A69" w:rsidRPr="00CB0A69" w:rsidRDefault="00CB0A69" w:rsidP="00CB0A6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630" w:type="dxa"/>
          </w:tcPr>
          <w:p w14:paraId="0FFBDD76" w14:textId="77777777" w:rsidR="00CB0A69" w:rsidRPr="00CB0A69" w:rsidRDefault="00CB0A69" w:rsidP="00CB0A6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2027</w:t>
            </w:r>
          </w:p>
        </w:tc>
        <w:tc>
          <w:tcPr>
            <w:tcW w:w="810" w:type="dxa"/>
            <w:hideMark/>
          </w:tcPr>
          <w:p w14:paraId="4C6BC378" w14:textId="2ED7A136" w:rsidR="00CB0A69" w:rsidRPr="00CB0A69" w:rsidRDefault="00CB0A69" w:rsidP="00CB0A6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422855" w:rsidRPr="00CB0A69" w14:paraId="33466375" w14:textId="77777777" w:rsidTr="00422855">
        <w:trPr>
          <w:jc w:val="center"/>
        </w:trPr>
        <w:tc>
          <w:tcPr>
            <w:tcW w:w="0" w:type="auto"/>
            <w:hideMark/>
          </w:tcPr>
          <w:p w14:paraId="17173DC4" w14:textId="7A43E405" w:rsidR="00CB0A69" w:rsidRPr="00CB0A69" w:rsidRDefault="00CB0A69" w:rsidP="00CB0A69">
            <w:pPr>
              <w:widowControl w:val="0"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0" w:type="auto"/>
            <w:hideMark/>
          </w:tcPr>
          <w:p w14:paraId="71A9359B" w14:textId="348A516D" w:rsidR="00CB0A69" w:rsidRPr="00CB0A69" w:rsidRDefault="00CB0A69" w:rsidP="00CB0A69">
            <w:pPr>
              <w:widowControl w:val="0"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График сокращения потребления Веществ, отнесенных к группе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I</w:t>
            </w: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 приложения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C</w:t>
            </w: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 к Монреальскому протоколу (тонны ОРС)</w:t>
            </w:r>
          </w:p>
        </w:tc>
        <w:tc>
          <w:tcPr>
            <w:tcW w:w="925" w:type="dxa"/>
          </w:tcPr>
          <w:p w14:paraId="037A7E5D" w14:textId="16CDA918" w:rsidR="00CB0A69" w:rsidRPr="00CB0A69" w:rsidRDefault="00CB0A69" w:rsidP="00CB0A6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23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630" w:type="dxa"/>
          </w:tcPr>
          <w:p w14:paraId="0D4E5D6D" w14:textId="2EF9C32D" w:rsidR="00CB0A69" w:rsidRPr="00CB0A69" w:rsidRDefault="00CB0A69" w:rsidP="00CB0A6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23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630" w:type="dxa"/>
          </w:tcPr>
          <w:p w14:paraId="1262D573" w14:textId="19894784" w:rsidR="00CB0A69" w:rsidRPr="00CB0A69" w:rsidRDefault="00CB0A69" w:rsidP="00CB0A6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23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630" w:type="dxa"/>
          </w:tcPr>
          <w:p w14:paraId="74A34EC0" w14:textId="27823A15" w:rsidR="00CB0A69" w:rsidRPr="00CB0A69" w:rsidRDefault="00CB0A69" w:rsidP="00CB0A6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23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810" w:type="dxa"/>
            <w:shd w:val="clear" w:color="auto" w:fill="FFFFFF" w:themeFill="background1"/>
          </w:tcPr>
          <w:p w14:paraId="381121DF" w14:textId="3E1F4E2F" w:rsidR="00CB0A69" w:rsidRPr="00CB0A69" w:rsidRDefault="00CB0A69" w:rsidP="00CB0A6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11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75</w:t>
            </w:r>
          </w:p>
        </w:tc>
        <w:tc>
          <w:tcPr>
            <w:tcW w:w="630" w:type="dxa"/>
          </w:tcPr>
          <w:p w14:paraId="044D4740" w14:textId="77BA13B7" w:rsidR="00CB0A69" w:rsidRPr="00CB0A69" w:rsidRDefault="00CB0A69" w:rsidP="00CB0A6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11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75</w:t>
            </w:r>
          </w:p>
        </w:tc>
        <w:tc>
          <w:tcPr>
            <w:tcW w:w="630" w:type="dxa"/>
          </w:tcPr>
          <w:p w14:paraId="23B3108F" w14:textId="05AB0196" w:rsidR="00CB0A69" w:rsidRPr="00CB0A69" w:rsidRDefault="00CB0A69" w:rsidP="00CB0A6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11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75</w:t>
            </w:r>
          </w:p>
        </w:tc>
        <w:tc>
          <w:tcPr>
            <w:tcW w:w="810" w:type="dxa"/>
          </w:tcPr>
          <w:p w14:paraId="278EFB2B" w14:textId="7225922C" w:rsidR="00CB0A69" w:rsidRPr="00CB0A69" w:rsidRDefault="00CB0A69" w:rsidP="00CB0A6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sz w:val="18"/>
                <w:szCs w:val="18"/>
                <w:lang w:val="ru-RU"/>
              </w:rPr>
              <w:t>н</w:t>
            </w:r>
            <w:r w:rsidRPr="00CB0A69">
              <w:rPr>
                <w:sz w:val="18"/>
                <w:szCs w:val="18"/>
              </w:rPr>
              <w:t>/</w:t>
            </w:r>
            <w:r w:rsidRPr="00CB0A69">
              <w:rPr>
                <w:sz w:val="18"/>
                <w:szCs w:val="18"/>
                <w:lang w:val="ru-RU"/>
              </w:rPr>
              <w:t>п</w:t>
            </w:r>
          </w:p>
        </w:tc>
      </w:tr>
      <w:tr w:rsidR="00422855" w:rsidRPr="00CB0A69" w14:paraId="490A785F" w14:textId="77777777" w:rsidTr="00422855">
        <w:trPr>
          <w:jc w:val="center"/>
        </w:trPr>
        <w:tc>
          <w:tcPr>
            <w:tcW w:w="0" w:type="auto"/>
            <w:hideMark/>
          </w:tcPr>
          <w:p w14:paraId="2E625A3E" w14:textId="158E7814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0" w:type="auto"/>
            <w:hideMark/>
          </w:tcPr>
          <w:p w14:paraId="0E2CD518" w14:textId="6BCADE02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Максимальный допустимый общий объем потребления Веществ, отнесенных к группе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I</w:t>
            </w: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 приложения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C</w:t>
            </w: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          (тонны ОРС)</w:t>
            </w:r>
          </w:p>
        </w:tc>
        <w:tc>
          <w:tcPr>
            <w:tcW w:w="925" w:type="dxa"/>
          </w:tcPr>
          <w:p w14:paraId="68F7A1A7" w14:textId="20C507FC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13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630" w:type="dxa"/>
          </w:tcPr>
          <w:p w14:paraId="7F017CC0" w14:textId="66A4F26C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13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630" w:type="dxa"/>
          </w:tcPr>
          <w:p w14:paraId="771BBFF7" w14:textId="353416FE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13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630" w:type="dxa"/>
          </w:tcPr>
          <w:p w14:paraId="7EA06E6C" w14:textId="2B8FBED3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13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810" w:type="dxa"/>
            <w:shd w:val="clear" w:color="auto" w:fill="FFFFFF" w:themeFill="background1"/>
          </w:tcPr>
          <w:p w14:paraId="6BB923A3" w14:textId="2981563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6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81</w:t>
            </w:r>
          </w:p>
        </w:tc>
        <w:tc>
          <w:tcPr>
            <w:tcW w:w="630" w:type="dxa"/>
          </w:tcPr>
          <w:p w14:paraId="38990E8A" w14:textId="4C47F921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6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81</w:t>
            </w:r>
          </w:p>
        </w:tc>
        <w:tc>
          <w:tcPr>
            <w:tcW w:w="630" w:type="dxa"/>
          </w:tcPr>
          <w:p w14:paraId="62CF9461" w14:textId="650E2050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6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81</w:t>
            </w:r>
          </w:p>
        </w:tc>
        <w:tc>
          <w:tcPr>
            <w:tcW w:w="810" w:type="dxa"/>
          </w:tcPr>
          <w:p w14:paraId="507C3BAF" w14:textId="229ECD89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sz w:val="18"/>
                <w:szCs w:val="18"/>
                <w:lang w:val="ru-RU"/>
              </w:rPr>
              <w:t>н</w:t>
            </w:r>
            <w:r w:rsidRPr="00CB0A69">
              <w:rPr>
                <w:sz w:val="18"/>
                <w:szCs w:val="18"/>
              </w:rPr>
              <w:t>/</w:t>
            </w:r>
            <w:r w:rsidRPr="00CB0A69">
              <w:rPr>
                <w:sz w:val="18"/>
                <w:szCs w:val="18"/>
                <w:lang w:val="ru-RU"/>
              </w:rPr>
              <w:t>п</w:t>
            </w:r>
          </w:p>
        </w:tc>
      </w:tr>
      <w:tr w:rsidR="00422855" w:rsidRPr="00CB0A69" w14:paraId="6987440C" w14:textId="77777777" w:rsidTr="00422855">
        <w:trPr>
          <w:jc w:val="center"/>
        </w:trPr>
        <w:tc>
          <w:tcPr>
            <w:tcW w:w="0" w:type="auto"/>
            <w:hideMark/>
          </w:tcPr>
          <w:p w14:paraId="31B8BF83" w14:textId="6DEF3AA8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0" w:type="auto"/>
            <w:hideMark/>
          </w:tcPr>
          <w:p w14:paraId="1797C6C1" w14:textId="20B4A069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/>
              </w:rPr>
              <w:t>Согласованное финансирование Ведущего УИ (</w:t>
            </w:r>
            <w:r w:rsidR="00B81C70" w:rsidRPr="00CB0A69">
              <w:rPr>
                <w:color w:val="000000"/>
                <w:sz w:val="18"/>
                <w:szCs w:val="18"/>
                <w:lang w:val="ru-RU"/>
              </w:rPr>
              <w:t>ЮНЕП</w:t>
            </w:r>
            <w:r w:rsidRPr="00CB0A69">
              <w:rPr>
                <w:color w:val="000000"/>
                <w:sz w:val="18"/>
                <w:szCs w:val="18"/>
                <w:lang w:val="ru-RU"/>
              </w:rPr>
              <w:t xml:space="preserve">) (долл. США) </w:t>
            </w:r>
          </w:p>
        </w:tc>
        <w:tc>
          <w:tcPr>
            <w:tcW w:w="925" w:type="dxa"/>
          </w:tcPr>
          <w:p w14:paraId="34B09C80" w14:textId="4B036135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160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630" w:type="dxa"/>
          </w:tcPr>
          <w:p w14:paraId="7670B1CA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5C6183AC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24054FE7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shd w:val="clear" w:color="auto" w:fill="FFFFFF" w:themeFill="background1"/>
          </w:tcPr>
          <w:p w14:paraId="7AD71267" w14:textId="48DF4B1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358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630" w:type="dxa"/>
          </w:tcPr>
          <w:p w14:paraId="27E9F02E" w14:textId="7777777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54AFEACD" w14:textId="7777777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</w:tcPr>
          <w:p w14:paraId="7BCFAF5C" w14:textId="64E14D5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518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000</w:t>
            </w:r>
          </w:p>
        </w:tc>
      </w:tr>
      <w:tr w:rsidR="00422855" w:rsidRPr="00CB0A69" w14:paraId="28B23F6B" w14:textId="77777777" w:rsidTr="00422855">
        <w:trPr>
          <w:jc w:val="center"/>
        </w:trPr>
        <w:tc>
          <w:tcPr>
            <w:tcW w:w="0" w:type="auto"/>
            <w:hideMark/>
          </w:tcPr>
          <w:p w14:paraId="054A624B" w14:textId="76254CC0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0" w:type="auto"/>
            <w:hideMark/>
          </w:tcPr>
          <w:p w14:paraId="11A99A3C" w14:textId="29492A1F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/>
              </w:rPr>
              <w:t>Эксплуатационные расходы Ведущего УИ (долл. США</w:t>
            </w:r>
            <w:r w:rsidRPr="00CB0A69">
              <w:rPr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925" w:type="dxa"/>
          </w:tcPr>
          <w:p w14:paraId="328EB21C" w14:textId="49EA2818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20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800</w:t>
            </w:r>
          </w:p>
        </w:tc>
        <w:tc>
          <w:tcPr>
            <w:tcW w:w="630" w:type="dxa"/>
          </w:tcPr>
          <w:p w14:paraId="2753AC7F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500D532F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30" w:type="dxa"/>
          </w:tcPr>
          <w:p w14:paraId="2A3D241E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shd w:val="clear" w:color="auto" w:fill="FFFFFF" w:themeFill="background1"/>
          </w:tcPr>
          <w:p w14:paraId="069F57E9" w14:textId="20973B10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46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180</w:t>
            </w:r>
          </w:p>
        </w:tc>
        <w:tc>
          <w:tcPr>
            <w:tcW w:w="630" w:type="dxa"/>
          </w:tcPr>
          <w:p w14:paraId="29FC4449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4DD478AA" w14:textId="7777777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</w:tcPr>
          <w:p w14:paraId="6B25EAEC" w14:textId="745BF99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66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980</w:t>
            </w:r>
          </w:p>
        </w:tc>
      </w:tr>
      <w:tr w:rsidR="00422855" w:rsidRPr="00CB0A69" w14:paraId="04D85E39" w14:textId="77777777" w:rsidTr="00422855">
        <w:trPr>
          <w:jc w:val="center"/>
        </w:trPr>
        <w:tc>
          <w:tcPr>
            <w:tcW w:w="0" w:type="auto"/>
            <w:hideMark/>
          </w:tcPr>
          <w:p w14:paraId="5937C40F" w14:textId="4B1C1240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2.3</w:t>
            </w:r>
          </w:p>
        </w:tc>
        <w:tc>
          <w:tcPr>
            <w:tcW w:w="0" w:type="auto"/>
            <w:hideMark/>
          </w:tcPr>
          <w:p w14:paraId="4B696BA2" w14:textId="55532712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/>
              </w:rPr>
              <w:t>Согласованное финансирование Сотрудничающего УИ (</w:t>
            </w:r>
            <w:r w:rsidR="00B81C70" w:rsidRPr="00B81C70">
              <w:rPr>
                <w:color w:val="000000"/>
                <w:sz w:val="18"/>
                <w:szCs w:val="18"/>
                <w:lang w:val="ru-RU"/>
              </w:rPr>
              <w:t>ЮНИДО</w:t>
            </w:r>
            <w:r w:rsidRPr="00CB0A69">
              <w:rPr>
                <w:color w:val="000000"/>
                <w:sz w:val="18"/>
                <w:szCs w:val="18"/>
                <w:lang w:val="ru-RU"/>
              </w:rPr>
              <w:t>) (долл. США</w:t>
            </w:r>
            <w:r w:rsidRPr="00CB0A69">
              <w:rPr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925" w:type="dxa"/>
          </w:tcPr>
          <w:p w14:paraId="26530D2E" w14:textId="471DDB5F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92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630" w:type="dxa"/>
          </w:tcPr>
          <w:p w14:paraId="5B2D63B1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7756702A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4A19E68E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shd w:val="clear" w:color="auto" w:fill="FFFFFF" w:themeFill="background1"/>
          </w:tcPr>
          <w:p w14:paraId="5EAEB39F" w14:textId="3F3B6088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95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630" w:type="dxa"/>
          </w:tcPr>
          <w:p w14:paraId="6F2DB306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4739EC55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</w:tcPr>
          <w:p w14:paraId="142C5C29" w14:textId="0026F48A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187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</w:tr>
      <w:tr w:rsidR="00422855" w:rsidRPr="00CB0A69" w14:paraId="7A36C455" w14:textId="77777777" w:rsidTr="00422855">
        <w:trPr>
          <w:jc w:val="center"/>
        </w:trPr>
        <w:tc>
          <w:tcPr>
            <w:tcW w:w="0" w:type="auto"/>
            <w:hideMark/>
          </w:tcPr>
          <w:p w14:paraId="7BA37590" w14:textId="2E103D14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2.4</w:t>
            </w:r>
          </w:p>
        </w:tc>
        <w:tc>
          <w:tcPr>
            <w:tcW w:w="0" w:type="auto"/>
            <w:hideMark/>
          </w:tcPr>
          <w:p w14:paraId="48E212BE" w14:textId="732DEA5C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/>
              </w:rPr>
              <w:t>Эксплуатационные расходы Сотрудничающего УИ (долл. США)</w:t>
            </w:r>
          </w:p>
        </w:tc>
        <w:tc>
          <w:tcPr>
            <w:tcW w:w="925" w:type="dxa"/>
          </w:tcPr>
          <w:p w14:paraId="23F5DF90" w14:textId="5447C72B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8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280</w:t>
            </w:r>
          </w:p>
        </w:tc>
        <w:tc>
          <w:tcPr>
            <w:tcW w:w="630" w:type="dxa"/>
          </w:tcPr>
          <w:p w14:paraId="2A8E574E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31B80375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7B697B36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shd w:val="clear" w:color="auto" w:fill="FFFFFF" w:themeFill="background1"/>
          </w:tcPr>
          <w:p w14:paraId="18A8D369" w14:textId="723B3685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8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550</w:t>
            </w:r>
          </w:p>
        </w:tc>
        <w:tc>
          <w:tcPr>
            <w:tcW w:w="630" w:type="dxa"/>
          </w:tcPr>
          <w:p w14:paraId="1FC32250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1C080F43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</w:tcPr>
          <w:p w14:paraId="7C3E39A7" w14:textId="06E9C88E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16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830</w:t>
            </w:r>
          </w:p>
        </w:tc>
      </w:tr>
      <w:tr w:rsidR="00422855" w:rsidRPr="00CB0A69" w14:paraId="70EF6046" w14:textId="77777777" w:rsidTr="00422855">
        <w:trPr>
          <w:jc w:val="center"/>
        </w:trPr>
        <w:tc>
          <w:tcPr>
            <w:tcW w:w="0" w:type="auto"/>
            <w:hideMark/>
          </w:tcPr>
          <w:p w14:paraId="2216FD12" w14:textId="56A1A099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0" w:type="auto"/>
            <w:hideMark/>
          </w:tcPr>
          <w:p w14:paraId="66F76FAE" w14:textId="7FEBFD8C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>Совокупное согласованное финансирование        (долл. США)</w:t>
            </w:r>
          </w:p>
        </w:tc>
        <w:tc>
          <w:tcPr>
            <w:tcW w:w="925" w:type="dxa"/>
          </w:tcPr>
          <w:p w14:paraId="3D8465BD" w14:textId="40948656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252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630" w:type="dxa"/>
          </w:tcPr>
          <w:p w14:paraId="1B3FE359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7D017F15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3D7539D9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shd w:val="clear" w:color="auto" w:fill="FFFFFF" w:themeFill="background1"/>
          </w:tcPr>
          <w:p w14:paraId="5538FEFD" w14:textId="1C47A7B0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453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630" w:type="dxa"/>
          </w:tcPr>
          <w:p w14:paraId="069B22DB" w14:textId="7777777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0894D11A" w14:textId="7777777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</w:tcPr>
          <w:p w14:paraId="502685FF" w14:textId="7D9021EB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705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000</w:t>
            </w:r>
          </w:p>
        </w:tc>
      </w:tr>
      <w:tr w:rsidR="00422855" w:rsidRPr="00CB0A69" w14:paraId="2A7A72C2" w14:textId="77777777" w:rsidTr="00422855">
        <w:trPr>
          <w:jc w:val="center"/>
        </w:trPr>
        <w:tc>
          <w:tcPr>
            <w:tcW w:w="0" w:type="auto"/>
            <w:hideMark/>
          </w:tcPr>
          <w:p w14:paraId="2A4D5910" w14:textId="6F1AE737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0" w:type="auto"/>
            <w:hideMark/>
          </w:tcPr>
          <w:p w14:paraId="745E898F" w14:textId="077686C2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zh-CN"/>
              </w:rPr>
              <w:t>Совокупные эксплуатационные расходы (долл. США)</w:t>
            </w:r>
          </w:p>
        </w:tc>
        <w:tc>
          <w:tcPr>
            <w:tcW w:w="925" w:type="dxa"/>
          </w:tcPr>
          <w:p w14:paraId="69D02F7A" w14:textId="42D60BE0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29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080</w:t>
            </w:r>
          </w:p>
        </w:tc>
        <w:tc>
          <w:tcPr>
            <w:tcW w:w="630" w:type="dxa"/>
          </w:tcPr>
          <w:p w14:paraId="72BA5753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71B4FC97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474B2D5B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shd w:val="clear" w:color="auto" w:fill="FFFFFF" w:themeFill="background1"/>
          </w:tcPr>
          <w:p w14:paraId="2A17E9AE" w14:textId="1249C571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54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730</w:t>
            </w:r>
          </w:p>
        </w:tc>
        <w:tc>
          <w:tcPr>
            <w:tcW w:w="630" w:type="dxa"/>
          </w:tcPr>
          <w:p w14:paraId="726C8815" w14:textId="7777777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48AD7F98" w14:textId="7777777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</w:tcPr>
          <w:p w14:paraId="4304CEB3" w14:textId="2ABD57A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83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810</w:t>
            </w:r>
          </w:p>
        </w:tc>
      </w:tr>
      <w:tr w:rsidR="00422855" w:rsidRPr="00CB0A69" w14:paraId="520EF925" w14:textId="77777777" w:rsidTr="00422855">
        <w:trPr>
          <w:jc w:val="center"/>
        </w:trPr>
        <w:tc>
          <w:tcPr>
            <w:tcW w:w="0" w:type="auto"/>
            <w:hideMark/>
          </w:tcPr>
          <w:p w14:paraId="36914C20" w14:textId="036B2B63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0" w:type="auto"/>
            <w:hideMark/>
          </w:tcPr>
          <w:p w14:paraId="7F2244AF" w14:textId="6BA91C1F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>Совокупные согласованные расходы (долл. США)</w:t>
            </w:r>
          </w:p>
        </w:tc>
        <w:tc>
          <w:tcPr>
            <w:tcW w:w="925" w:type="dxa"/>
          </w:tcPr>
          <w:p w14:paraId="60B1DE57" w14:textId="562CB13C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281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080</w:t>
            </w:r>
          </w:p>
        </w:tc>
        <w:tc>
          <w:tcPr>
            <w:tcW w:w="630" w:type="dxa"/>
          </w:tcPr>
          <w:p w14:paraId="22AB97AF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2BE6D384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514D389B" w14:textId="77777777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shd w:val="clear" w:color="auto" w:fill="FFFFFF" w:themeFill="background1"/>
          </w:tcPr>
          <w:p w14:paraId="1A81815B" w14:textId="6ADB83AE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507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730</w:t>
            </w:r>
          </w:p>
        </w:tc>
        <w:tc>
          <w:tcPr>
            <w:tcW w:w="630" w:type="dxa"/>
          </w:tcPr>
          <w:p w14:paraId="754C3AE0" w14:textId="7777777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</w:tcPr>
          <w:p w14:paraId="087B93C5" w14:textId="77777777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</w:tcPr>
          <w:p w14:paraId="07E0B1BB" w14:textId="76ECA4F1" w:rsidR="00CB0A69" w:rsidRPr="00CB0A69" w:rsidRDefault="00CB0A69" w:rsidP="00CB0A6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788</w:t>
            </w:r>
            <w:r w:rsidR="00422855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CB0A69">
              <w:rPr>
                <w:b/>
                <w:bCs/>
                <w:color w:val="000000"/>
                <w:sz w:val="18"/>
                <w:szCs w:val="18"/>
                <w:lang w:eastAsia="en-CA"/>
              </w:rPr>
              <w:t>810</w:t>
            </w:r>
          </w:p>
        </w:tc>
      </w:tr>
      <w:tr w:rsidR="00CB0A69" w:rsidRPr="00CB0A69" w14:paraId="6E97E12E" w14:textId="77777777" w:rsidTr="00422855">
        <w:trPr>
          <w:jc w:val="center"/>
        </w:trPr>
        <w:tc>
          <w:tcPr>
            <w:tcW w:w="0" w:type="auto"/>
            <w:hideMark/>
          </w:tcPr>
          <w:p w14:paraId="2378F2B6" w14:textId="77777777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8266" w:type="dxa"/>
            <w:gridSpan w:val="8"/>
            <w:hideMark/>
          </w:tcPr>
          <w:p w14:paraId="7203E3AA" w14:textId="249A7A1D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>Полный отказ от ГХФУ-22, согласованный в рамках настоящего Соглашения (в тоннах ОРС)</w:t>
            </w:r>
          </w:p>
        </w:tc>
        <w:tc>
          <w:tcPr>
            <w:tcW w:w="810" w:type="dxa"/>
          </w:tcPr>
          <w:p w14:paraId="1A41EFC4" w14:textId="5E1B6133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6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81</w:t>
            </w:r>
          </w:p>
        </w:tc>
      </w:tr>
      <w:tr w:rsidR="00CB0A69" w:rsidRPr="00CB0A69" w14:paraId="335A2D65" w14:textId="77777777" w:rsidTr="00422855">
        <w:trPr>
          <w:jc w:val="center"/>
        </w:trPr>
        <w:tc>
          <w:tcPr>
            <w:tcW w:w="0" w:type="auto"/>
            <w:hideMark/>
          </w:tcPr>
          <w:p w14:paraId="53A69DA4" w14:textId="77777777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8266" w:type="dxa"/>
            <w:gridSpan w:val="8"/>
            <w:hideMark/>
          </w:tcPr>
          <w:p w14:paraId="39FA8734" w14:textId="4917571B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>Поэтапный отказ от ГХФУ-22 по результатам предыдущего этапа (в тоннах ОРС)</w:t>
            </w:r>
          </w:p>
        </w:tc>
        <w:tc>
          <w:tcPr>
            <w:tcW w:w="810" w:type="dxa"/>
          </w:tcPr>
          <w:p w14:paraId="5B219B93" w14:textId="7A283F98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7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34</w:t>
            </w:r>
          </w:p>
        </w:tc>
      </w:tr>
      <w:tr w:rsidR="00CB0A69" w:rsidRPr="00CB0A69" w14:paraId="513EAB4B" w14:textId="77777777" w:rsidTr="00422855">
        <w:trPr>
          <w:jc w:val="center"/>
        </w:trPr>
        <w:tc>
          <w:tcPr>
            <w:tcW w:w="0" w:type="auto"/>
            <w:hideMark/>
          </w:tcPr>
          <w:p w14:paraId="258C511D" w14:textId="77777777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8266" w:type="dxa"/>
            <w:gridSpan w:val="8"/>
            <w:hideMark/>
          </w:tcPr>
          <w:p w14:paraId="13107BB6" w14:textId="77E1087A" w:rsidR="00CB0A69" w:rsidRPr="00CB0A69" w:rsidRDefault="00CB0A69" w:rsidP="00CB0A6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>Оставшиеся виды потребления ГХФУ-22 (в тоннах ОРС)</w:t>
            </w:r>
          </w:p>
        </w:tc>
        <w:tc>
          <w:tcPr>
            <w:tcW w:w="810" w:type="dxa"/>
          </w:tcPr>
          <w:p w14:paraId="7A66B51A" w14:textId="68721B04" w:rsidR="00CB0A69" w:rsidRPr="00CB0A69" w:rsidRDefault="00CB0A69" w:rsidP="00CB0A6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6</w:t>
            </w:r>
            <w:r w:rsidR="00422855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81</w:t>
            </w:r>
          </w:p>
        </w:tc>
      </w:tr>
    </w:tbl>
    <w:p w14:paraId="298E0FA7" w14:textId="77777777" w:rsidR="00384574" w:rsidRPr="00384574" w:rsidRDefault="00384574" w:rsidP="00384574"/>
    <w:p w14:paraId="58DF05B8" w14:textId="77777777" w:rsidR="00B84E8C" w:rsidRPr="00E9063C" w:rsidRDefault="00B84E8C" w:rsidP="0088024B">
      <w:pPr>
        <w:spacing w:before="240" w:after="240"/>
      </w:pPr>
    </w:p>
    <w:p w14:paraId="7B7FB518" w14:textId="77777777" w:rsidR="008C5738" w:rsidRPr="0088024B" w:rsidRDefault="008C5738" w:rsidP="0088024B">
      <w:pPr>
        <w:pStyle w:val="StyleHeader4Para4Left0Firstline0"/>
        <w:numPr>
          <w:ilvl w:val="0"/>
          <w:numId w:val="0"/>
        </w:numPr>
        <w:jc w:val="center"/>
        <w:rPr>
          <w:sz w:val="22"/>
        </w:rPr>
      </w:pPr>
    </w:p>
    <w:sectPr w:rsidR="008C5738" w:rsidRPr="0088024B" w:rsidSect="006A0BE0"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0BD2" w14:textId="77777777" w:rsidR="00B35F42" w:rsidRDefault="00B35F42" w:rsidP="004A504B">
      <w:r>
        <w:separator/>
      </w:r>
    </w:p>
  </w:endnote>
  <w:endnote w:type="continuationSeparator" w:id="0">
    <w:p w14:paraId="672872EE" w14:textId="77777777" w:rsidR="00B35F42" w:rsidRDefault="00B35F4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D16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A29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7115" w14:textId="216DA2CF" w:rsidR="004E7F9C" w:rsidRPr="006D3C8D" w:rsidRDefault="006D3C8D" w:rsidP="006D3C8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n-US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9E2A7A">
      <w:rPr>
        <w:sz w:val="18"/>
        <w:szCs w:val="18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11506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3E6706" w14:textId="77777777" w:rsidR="00447852" w:rsidRDefault="004478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032B04" w14:textId="77777777" w:rsidR="00447852" w:rsidRDefault="00447852" w:rsidP="00760B1E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57D40" w14:textId="77777777" w:rsidR="00B35F42" w:rsidRDefault="00B35F42" w:rsidP="004A504B">
      <w:r>
        <w:separator/>
      </w:r>
    </w:p>
  </w:footnote>
  <w:footnote w:type="continuationSeparator" w:id="0">
    <w:p w14:paraId="7F964F93" w14:textId="77777777" w:rsidR="00B35F42" w:rsidRDefault="00B35F42" w:rsidP="004A504B">
      <w:r>
        <w:continuationSeparator/>
      </w:r>
    </w:p>
  </w:footnote>
  <w:footnote w:id="1">
    <w:p w14:paraId="65934BE5" w14:textId="77777777" w:rsidR="00871AE6" w:rsidRDefault="00871AE6" w:rsidP="00871AE6">
      <w:pPr>
        <w:pStyle w:val="FootnoteText"/>
        <w:spacing w:after="120"/>
      </w:pPr>
      <w:r w:rsidRPr="00387C70">
        <w:rPr>
          <w:rStyle w:val="FootnoteReference"/>
        </w:rPr>
        <w:footnoteRef/>
      </w:r>
      <w:r w:rsidRPr="002E2DEE">
        <w:rPr>
          <w:lang w:val="ru-RU"/>
        </w:rPr>
        <w:t xml:space="preserve"> </w:t>
      </w:r>
      <w:r w:rsidRPr="00387C70">
        <w:t>UNEP</w:t>
      </w:r>
      <w:r w:rsidRPr="002E2DEE">
        <w:rPr>
          <w:lang w:val="ru-RU"/>
        </w:rPr>
        <w:t>/</w:t>
      </w:r>
      <w:r w:rsidRPr="00387C70">
        <w:t>OzL</w:t>
      </w:r>
      <w:r w:rsidRPr="002E2DEE">
        <w:rPr>
          <w:lang w:val="ru-RU"/>
        </w:rPr>
        <w:t>.</w:t>
      </w:r>
      <w:r w:rsidRPr="00387C70">
        <w:t>Pro</w:t>
      </w:r>
      <w:r w:rsidRPr="002E2DEE">
        <w:rPr>
          <w:lang w:val="ru-RU"/>
        </w:rPr>
        <w:t>/</w:t>
      </w:r>
      <w:r w:rsidRPr="00387C70">
        <w:t>ExCom</w:t>
      </w:r>
      <w:r w:rsidRPr="002E2DEE">
        <w:rPr>
          <w:lang w:val="ru-RU"/>
        </w:rPr>
        <w:t>/97/1</w:t>
      </w:r>
    </w:p>
  </w:footnote>
  <w:footnote w:id="2">
    <w:p w14:paraId="6D166BDE" w14:textId="5CD3D163" w:rsidR="00BB7EB0" w:rsidRPr="00B920CC" w:rsidRDefault="00BB7EB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920CC">
        <w:rPr>
          <w:lang w:val="ru-RU"/>
        </w:rPr>
        <w:t xml:space="preserve"> </w:t>
      </w:r>
      <w:r w:rsidR="00B920CC" w:rsidRPr="00924186">
        <w:rPr>
          <w:lang w:val="ru-RU"/>
        </w:rPr>
        <w:t>Согласно</w:t>
      </w:r>
      <w:r w:rsidR="00B920CC" w:rsidRPr="00995865">
        <w:rPr>
          <w:lang w:val="ru-RU"/>
        </w:rPr>
        <w:t xml:space="preserve"> </w:t>
      </w:r>
      <w:r w:rsidR="00B920CC" w:rsidRPr="00924186">
        <w:rPr>
          <w:lang w:val="ru-RU"/>
        </w:rPr>
        <w:t>письму</w:t>
      </w:r>
      <w:r w:rsidR="00B920CC" w:rsidRPr="00995865">
        <w:rPr>
          <w:lang w:val="ru-RU"/>
        </w:rPr>
        <w:t xml:space="preserve">, </w:t>
      </w:r>
      <w:r w:rsidR="00B920CC">
        <w:rPr>
          <w:lang w:val="ru-RU"/>
        </w:rPr>
        <w:t>направленному</w:t>
      </w:r>
      <w:r w:rsidR="00B920CC" w:rsidRPr="00995865">
        <w:rPr>
          <w:lang w:val="ru-RU"/>
        </w:rPr>
        <w:t xml:space="preserve"> </w:t>
      </w:r>
      <w:r w:rsidR="00B920CC">
        <w:rPr>
          <w:lang w:val="ru-RU"/>
        </w:rPr>
        <w:t>8</w:t>
      </w:r>
      <w:r w:rsidR="00B920CC" w:rsidRPr="00995865">
        <w:rPr>
          <w:lang w:val="ru-RU"/>
        </w:rPr>
        <w:t xml:space="preserve"> </w:t>
      </w:r>
      <w:r w:rsidR="00B920CC">
        <w:rPr>
          <w:lang w:val="ru-RU"/>
        </w:rPr>
        <w:t>сентября</w:t>
      </w:r>
      <w:r w:rsidR="00B920CC" w:rsidRPr="00995865">
        <w:rPr>
          <w:lang w:val="ru-RU"/>
        </w:rPr>
        <w:t xml:space="preserve"> 2025 </w:t>
      </w:r>
      <w:r w:rsidR="00B920CC">
        <w:rPr>
          <w:lang w:val="ru-RU"/>
        </w:rPr>
        <w:t>года</w:t>
      </w:r>
      <w:r w:rsidR="00B920CC" w:rsidRPr="00995865">
        <w:rPr>
          <w:lang w:val="ru-RU"/>
        </w:rPr>
        <w:t xml:space="preserve"> </w:t>
      </w:r>
      <w:r w:rsidR="00B920CC">
        <w:rPr>
          <w:lang w:val="ru-RU"/>
        </w:rPr>
        <w:t>Министерством</w:t>
      </w:r>
      <w:r w:rsidR="00B920CC" w:rsidRPr="00995865">
        <w:rPr>
          <w:lang w:val="ru-RU"/>
        </w:rPr>
        <w:t xml:space="preserve"> </w:t>
      </w:r>
      <w:r w:rsidR="00B920CC">
        <w:rPr>
          <w:lang w:val="ru-RU"/>
        </w:rPr>
        <w:t>окружающей</w:t>
      </w:r>
      <w:r w:rsidR="00B920CC" w:rsidRPr="00995865">
        <w:rPr>
          <w:lang w:val="ru-RU"/>
        </w:rPr>
        <w:t xml:space="preserve"> </w:t>
      </w:r>
      <w:r w:rsidR="00B920CC">
        <w:rPr>
          <w:lang w:val="ru-RU"/>
        </w:rPr>
        <w:t>среды</w:t>
      </w:r>
      <w:r w:rsidR="00B920CC" w:rsidRPr="00995865">
        <w:rPr>
          <w:lang w:val="ru-RU"/>
        </w:rPr>
        <w:t xml:space="preserve"> </w:t>
      </w:r>
      <w:r w:rsidR="00B920CC">
        <w:rPr>
          <w:lang w:val="ru-RU"/>
        </w:rPr>
        <w:t>и экологического перехода Сенегала через Департамент экологического регулирования и контроля (ДЭРК Сенегала) в</w:t>
      </w:r>
      <w:r w:rsidR="00B920CC" w:rsidRPr="00995865">
        <w:rPr>
          <w:lang w:val="ru-RU"/>
        </w:rPr>
        <w:t xml:space="preserve"> </w:t>
      </w:r>
      <w:r w:rsidR="00B920CC">
        <w:rPr>
          <w:lang w:val="ru-RU"/>
        </w:rPr>
        <w:t>секретариат.</w:t>
      </w:r>
    </w:p>
  </w:footnote>
  <w:footnote w:id="3">
    <w:p w14:paraId="0717049F" w14:textId="02309600" w:rsidR="00E9063C" w:rsidRPr="00D74245" w:rsidRDefault="00E9063C" w:rsidP="00E9063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74245">
        <w:rPr>
          <w:lang w:val="ru-RU"/>
        </w:rPr>
        <w:t xml:space="preserve"> </w:t>
      </w:r>
      <w:r w:rsidR="00D74245" w:rsidRPr="00D74245">
        <w:rPr>
          <w:lang w:val="ru-RU"/>
        </w:rPr>
        <w:t>В соответствии с решением 89/6 страны с низким объемом потребления могут включать в свои ПОДПО дополнительные мероприятия по внедрению альтернатив ГХФУ с низким или нулевым потенциалом глобального потепления и по поддержанию энергоэффективности в секторе обслуживания холодильного оборудования</w:t>
      </w:r>
      <w:r w:rsidRPr="00D74245">
        <w:rPr>
          <w:lang w:val="ru-RU"/>
        </w:rPr>
        <w:t>.</w:t>
      </w:r>
    </w:p>
  </w:footnote>
  <w:footnote w:id="4">
    <w:p w14:paraId="02F89828" w14:textId="48C6A364" w:rsidR="00561A3A" w:rsidRPr="00D4354B" w:rsidRDefault="00561A3A" w:rsidP="00561A3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4354B">
        <w:rPr>
          <w:lang w:val="ru-RU"/>
        </w:rPr>
        <w:t xml:space="preserve"> </w:t>
      </w:r>
      <w:r w:rsidR="00D4354B">
        <w:rPr>
          <w:lang w:val="ru-RU"/>
        </w:rPr>
        <w:t>Установка</w:t>
      </w:r>
      <w:r w:rsidR="00D4354B" w:rsidRPr="00756A92">
        <w:rPr>
          <w:lang w:val="ru-RU"/>
        </w:rPr>
        <w:t xml:space="preserve"> для </w:t>
      </w:r>
      <w:r w:rsidR="00D4354B">
        <w:rPr>
          <w:lang w:val="ru-RU"/>
        </w:rPr>
        <w:t>регенерации</w:t>
      </w:r>
      <w:r w:rsidR="00D4354B" w:rsidRPr="00BE64AB">
        <w:rPr>
          <w:lang w:val="ru-RU"/>
        </w:rPr>
        <w:t xml:space="preserve">, набор фильтров с шлангом, </w:t>
      </w:r>
      <w:r w:rsidR="00D4354B">
        <w:rPr>
          <w:lang w:val="ru-RU"/>
        </w:rPr>
        <w:t xml:space="preserve">защитное оборудование, </w:t>
      </w:r>
      <w:r w:rsidR="00D4354B" w:rsidRPr="00BE64AB">
        <w:rPr>
          <w:lang w:val="ru-RU"/>
        </w:rPr>
        <w:t>баллон</w:t>
      </w:r>
      <w:r w:rsidR="00D4354B">
        <w:rPr>
          <w:lang w:val="ru-RU"/>
        </w:rPr>
        <w:t>,</w:t>
      </w:r>
      <w:r w:rsidR="00D4354B" w:rsidRPr="00BE64AB">
        <w:rPr>
          <w:lang w:val="ru-RU"/>
        </w:rPr>
        <w:t xml:space="preserve"> </w:t>
      </w:r>
      <w:r w:rsidR="00D4354B">
        <w:rPr>
          <w:lang w:val="ru-RU"/>
        </w:rPr>
        <w:t>вакуумный насос, коллектор</w:t>
      </w:r>
      <w:r w:rsidR="00D4354B" w:rsidRPr="00BE64AB">
        <w:rPr>
          <w:lang w:val="ru-RU"/>
        </w:rPr>
        <w:t>, определитель</w:t>
      </w:r>
      <w:r w:rsidR="00D4354B">
        <w:rPr>
          <w:lang w:val="ru-RU"/>
        </w:rPr>
        <w:t>.</w:t>
      </w:r>
    </w:p>
  </w:footnote>
  <w:footnote w:id="5">
    <w:p w14:paraId="1C23816F" w14:textId="7B82E3B9" w:rsidR="0048648D" w:rsidRPr="003F2225" w:rsidRDefault="0048648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F2225">
        <w:rPr>
          <w:lang w:val="ru-RU"/>
        </w:rPr>
        <w:t xml:space="preserve"> </w:t>
      </w:r>
      <w:r w:rsidR="00BE64AB">
        <w:rPr>
          <w:lang w:val="ru-RU"/>
        </w:rPr>
        <w:t>Установка</w:t>
      </w:r>
      <w:r w:rsidR="003F2225" w:rsidRPr="00756A92">
        <w:rPr>
          <w:lang w:val="ru-RU"/>
        </w:rPr>
        <w:t xml:space="preserve"> для </w:t>
      </w:r>
      <w:r w:rsidR="005B45FA">
        <w:rPr>
          <w:lang w:val="ru-RU"/>
        </w:rPr>
        <w:t>регенерации</w:t>
      </w:r>
      <w:r w:rsidR="003F2225">
        <w:rPr>
          <w:lang w:val="ru-RU"/>
        </w:rPr>
        <w:t xml:space="preserve">, </w:t>
      </w:r>
      <w:r w:rsidR="003F2225" w:rsidRPr="003F2225">
        <w:rPr>
          <w:lang w:val="ru-RU"/>
        </w:rPr>
        <w:t xml:space="preserve">набор фильтров с шлангом, </w:t>
      </w:r>
      <w:r w:rsidR="003F2225">
        <w:rPr>
          <w:lang w:val="ru-RU"/>
        </w:rPr>
        <w:t>баллон</w:t>
      </w:r>
      <w:r w:rsidR="003F2225" w:rsidRPr="003F2225">
        <w:rPr>
          <w:lang w:val="ru-RU"/>
        </w:rPr>
        <w:t xml:space="preserve">, вакуумный насос, коллектор, труборез и </w:t>
      </w:r>
      <w:r w:rsidR="00D4354B" w:rsidRPr="00BE64AB">
        <w:rPr>
          <w:lang w:val="ru-RU"/>
        </w:rPr>
        <w:t xml:space="preserve">прочие </w:t>
      </w:r>
      <w:r w:rsidR="003F2225" w:rsidRPr="003F2225">
        <w:rPr>
          <w:lang w:val="ru-RU"/>
        </w:rPr>
        <w:t>инструменты.</w:t>
      </w:r>
    </w:p>
  </w:footnote>
  <w:footnote w:id="6">
    <w:p w14:paraId="2F7D7CB5" w14:textId="42155E12" w:rsidR="00A43721" w:rsidRPr="00BE64AB" w:rsidRDefault="00A43721" w:rsidP="00A4372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4354B">
        <w:rPr>
          <w:lang w:val="ru-RU"/>
        </w:rPr>
        <w:t xml:space="preserve"> </w:t>
      </w:r>
      <w:r w:rsidR="00BE64AB" w:rsidRPr="00BE64AB">
        <w:rPr>
          <w:lang w:val="ru-RU"/>
        </w:rPr>
        <w:t xml:space="preserve">Установки для рекуперации, </w:t>
      </w:r>
      <w:r w:rsidR="00BE64AB">
        <w:rPr>
          <w:lang w:val="ru-RU"/>
        </w:rPr>
        <w:t>установка</w:t>
      </w:r>
      <w:r w:rsidR="00BE64AB" w:rsidRPr="00756A92">
        <w:rPr>
          <w:lang w:val="ru-RU"/>
        </w:rPr>
        <w:t xml:space="preserve"> для </w:t>
      </w:r>
      <w:r w:rsidR="00BE64AB">
        <w:rPr>
          <w:lang w:val="ru-RU"/>
        </w:rPr>
        <w:t>регенерации</w:t>
      </w:r>
      <w:r w:rsidR="00BE64AB" w:rsidRPr="00BE64AB">
        <w:rPr>
          <w:lang w:val="ru-RU"/>
        </w:rPr>
        <w:t>, набор фильтров с шлангом, баллоны</w:t>
      </w:r>
      <w:r w:rsidR="00D4354B">
        <w:rPr>
          <w:lang w:val="ru-RU"/>
        </w:rPr>
        <w:t>,</w:t>
      </w:r>
      <w:r w:rsidR="00BE64AB" w:rsidRPr="00BE64AB">
        <w:rPr>
          <w:lang w:val="ru-RU"/>
        </w:rPr>
        <w:t xml:space="preserve"> резервуар для хранения, весы, определитель и прочие инструменты</w:t>
      </w:r>
      <w:r w:rsidR="00D4354B">
        <w:rPr>
          <w:lang w:val="ru-RU"/>
        </w:rPr>
        <w:t>.</w:t>
      </w:r>
    </w:p>
  </w:footnote>
  <w:footnote w:id="7">
    <w:p w14:paraId="7994572A" w14:textId="36329641" w:rsidR="00AA3E30" w:rsidRPr="005E4639" w:rsidRDefault="00AA3E3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r w:rsidR="005E4639">
        <w:rPr>
          <w:lang w:val="ru-RU"/>
        </w:rPr>
        <w:t>Решение</w:t>
      </w:r>
      <w:r w:rsidRPr="00633E53">
        <w:t xml:space="preserve"> 95/72(c)</w:t>
      </w:r>
      <w:r w:rsidR="005E4639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90E1" w14:textId="7BDEE256" w:rsidR="00DC6A10" w:rsidRPr="0033525D" w:rsidRDefault="00EF32A5">
    <w:fldSimple w:instr=" DOCPROPERTY &quot;Document number&quot;  \* MERGEFORMAT ">
      <w:r>
        <w:t>UNEP/OzL.Pro/ExCom/97/73</w:t>
      </w:r>
    </w:fldSimple>
  </w:p>
  <w:p w14:paraId="190DCD80" w14:textId="77777777" w:rsidR="00DC6A10" w:rsidRPr="0033525D" w:rsidRDefault="00DC6A10"/>
  <w:p w14:paraId="41915F1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4D27" w14:textId="6686BC4B" w:rsidR="00DC6A10" w:rsidRPr="0033525D" w:rsidRDefault="00EF32A5" w:rsidP="00B2108C">
    <w:pPr>
      <w:jc w:val="right"/>
    </w:pPr>
    <w:fldSimple w:instr=" DOCPROPERTY &quot;Document number&quot;  \* MERGEFORMAT ">
      <w:r>
        <w:t>UNEP/OzL.Pro/ExCom/97/73</w:t>
      </w:r>
    </w:fldSimple>
  </w:p>
  <w:p w14:paraId="168A8DA4" w14:textId="77777777" w:rsidR="00DC6A10" w:rsidRPr="0033525D" w:rsidRDefault="00DC6A10" w:rsidP="00B2108C">
    <w:pPr>
      <w:jc w:val="right"/>
    </w:pPr>
  </w:p>
  <w:p w14:paraId="5C687B98" w14:textId="77777777" w:rsidR="00DC6A10" w:rsidRPr="0033525D" w:rsidRDefault="00DC6A10" w:rsidP="00B2108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0253" w14:textId="545F45C9" w:rsidR="00760B1E" w:rsidRDefault="00760B1E" w:rsidP="00B84E8C">
    <w:pPr>
      <w:pStyle w:val="Header"/>
      <w:jc w:val="right"/>
    </w:pPr>
    <w:r>
      <w:t>UNEP/OzL.Pro/ExCom/97/</w:t>
    </w:r>
    <w:r w:rsidR="00447852">
      <w:t>73</w:t>
    </w:r>
  </w:p>
  <w:p w14:paraId="1DDF7BB5" w14:textId="77777777" w:rsidR="00600B00" w:rsidRDefault="00600B00" w:rsidP="00600B00">
    <w:pPr>
      <w:jc w:val="right"/>
    </w:pPr>
    <w:r>
      <w:rPr>
        <w:lang w:val="ru-RU"/>
      </w:rPr>
      <w:t>Приложение</w:t>
    </w:r>
    <w:r>
      <w:t xml:space="preserve"> I</w:t>
    </w:r>
  </w:p>
  <w:p w14:paraId="3C015317" w14:textId="5BF198AF" w:rsidR="009E4B95" w:rsidRDefault="009E4B95" w:rsidP="00B84E8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56C42C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9C24B4"/>
    <w:multiLevelType w:val="hybridMultilevel"/>
    <w:tmpl w:val="293C3C30"/>
    <w:lvl w:ilvl="0" w:tplc="E820A7BA">
      <w:start w:val="9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9"/>
  </w:num>
  <w:num w:numId="20" w16cid:durableId="444007775">
    <w:abstractNumId w:val="12"/>
  </w:num>
  <w:num w:numId="21" w16cid:durableId="1397825505">
    <w:abstractNumId w:val="14"/>
  </w:num>
  <w:num w:numId="22" w16cid:durableId="1051735893">
    <w:abstractNumId w:val="17"/>
  </w:num>
  <w:num w:numId="23" w16cid:durableId="1791509857">
    <w:abstractNumId w:val="13"/>
  </w:num>
  <w:num w:numId="24" w16cid:durableId="326639886">
    <w:abstractNumId w:val="10"/>
  </w:num>
  <w:num w:numId="25" w16cid:durableId="205214702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94871989">
    <w:abstractNumId w:val="10"/>
  </w:num>
  <w:num w:numId="27" w16cid:durableId="17459517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44257159">
    <w:abstractNumId w:val="18"/>
  </w:num>
  <w:num w:numId="29" w16cid:durableId="567113873">
    <w:abstractNumId w:val="10"/>
  </w:num>
  <w:num w:numId="30" w16cid:durableId="1368339291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mailMerge>
    <w:mainDocumentType w:val="formLetters"/>
    <w:dataType w:val="textFile"/>
    <w:activeRecord w:val="-1"/>
    <w:odso/>
  </w:mailMerge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9063C"/>
    <w:rsid w:val="000001AF"/>
    <w:rsid w:val="00000FED"/>
    <w:rsid w:val="0000434E"/>
    <w:rsid w:val="000044DE"/>
    <w:rsid w:val="00004B58"/>
    <w:rsid w:val="00004DC2"/>
    <w:rsid w:val="00012CFA"/>
    <w:rsid w:val="000147AD"/>
    <w:rsid w:val="0001571C"/>
    <w:rsid w:val="00015882"/>
    <w:rsid w:val="00017F4C"/>
    <w:rsid w:val="000211A9"/>
    <w:rsid w:val="00021238"/>
    <w:rsid w:val="00022071"/>
    <w:rsid w:val="00022B68"/>
    <w:rsid w:val="00023A6E"/>
    <w:rsid w:val="0002417C"/>
    <w:rsid w:val="0002548B"/>
    <w:rsid w:val="00026C15"/>
    <w:rsid w:val="000279BE"/>
    <w:rsid w:val="00031260"/>
    <w:rsid w:val="000313D9"/>
    <w:rsid w:val="00032EB2"/>
    <w:rsid w:val="00034FCB"/>
    <w:rsid w:val="0003681A"/>
    <w:rsid w:val="000372B7"/>
    <w:rsid w:val="00040B66"/>
    <w:rsid w:val="000410C0"/>
    <w:rsid w:val="00042FA6"/>
    <w:rsid w:val="00047D98"/>
    <w:rsid w:val="00050F6E"/>
    <w:rsid w:val="0005575B"/>
    <w:rsid w:val="00061C39"/>
    <w:rsid w:val="00061EC2"/>
    <w:rsid w:val="00064B69"/>
    <w:rsid w:val="00066CE8"/>
    <w:rsid w:val="00072A6B"/>
    <w:rsid w:val="00076843"/>
    <w:rsid w:val="000768E0"/>
    <w:rsid w:val="00077239"/>
    <w:rsid w:val="00077F40"/>
    <w:rsid w:val="00080ED0"/>
    <w:rsid w:val="00083BF1"/>
    <w:rsid w:val="00085B8F"/>
    <w:rsid w:val="00090481"/>
    <w:rsid w:val="000924FF"/>
    <w:rsid w:val="0009733F"/>
    <w:rsid w:val="000A3447"/>
    <w:rsid w:val="000A3826"/>
    <w:rsid w:val="000A6C26"/>
    <w:rsid w:val="000B1486"/>
    <w:rsid w:val="000B1DAD"/>
    <w:rsid w:val="000B36C8"/>
    <w:rsid w:val="000B4D72"/>
    <w:rsid w:val="000C31CD"/>
    <w:rsid w:val="000C4506"/>
    <w:rsid w:val="000C6873"/>
    <w:rsid w:val="000C7DD8"/>
    <w:rsid w:val="000D21F8"/>
    <w:rsid w:val="000D2BF2"/>
    <w:rsid w:val="000D52A4"/>
    <w:rsid w:val="000E048B"/>
    <w:rsid w:val="000E07BC"/>
    <w:rsid w:val="000E21DC"/>
    <w:rsid w:val="000E2E21"/>
    <w:rsid w:val="000E59D7"/>
    <w:rsid w:val="000F0DC3"/>
    <w:rsid w:val="000F1CD4"/>
    <w:rsid w:val="000F4103"/>
    <w:rsid w:val="000F61F9"/>
    <w:rsid w:val="000F70A7"/>
    <w:rsid w:val="00100846"/>
    <w:rsid w:val="00100A10"/>
    <w:rsid w:val="0010220E"/>
    <w:rsid w:val="00110138"/>
    <w:rsid w:val="00113CCA"/>
    <w:rsid w:val="0011518D"/>
    <w:rsid w:val="00116A81"/>
    <w:rsid w:val="00116FEC"/>
    <w:rsid w:val="00122D86"/>
    <w:rsid w:val="00122F25"/>
    <w:rsid w:val="00124A39"/>
    <w:rsid w:val="00125494"/>
    <w:rsid w:val="0013036E"/>
    <w:rsid w:val="001303EB"/>
    <w:rsid w:val="00130E74"/>
    <w:rsid w:val="00131168"/>
    <w:rsid w:val="001337C9"/>
    <w:rsid w:val="00135980"/>
    <w:rsid w:val="0013786F"/>
    <w:rsid w:val="001423E0"/>
    <w:rsid w:val="001442F0"/>
    <w:rsid w:val="001471DC"/>
    <w:rsid w:val="001511FE"/>
    <w:rsid w:val="00153668"/>
    <w:rsid w:val="00153C8D"/>
    <w:rsid w:val="001540D5"/>
    <w:rsid w:val="00154A7D"/>
    <w:rsid w:val="001562B2"/>
    <w:rsid w:val="00156329"/>
    <w:rsid w:val="001566FF"/>
    <w:rsid w:val="00163817"/>
    <w:rsid w:val="00164719"/>
    <w:rsid w:val="00166FC4"/>
    <w:rsid w:val="001677AC"/>
    <w:rsid w:val="00175D85"/>
    <w:rsid w:val="00176B46"/>
    <w:rsid w:val="001804EA"/>
    <w:rsid w:val="0018228B"/>
    <w:rsid w:val="00186741"/>
    <w:rsid w:val="00186AF9"/>
    <w:rsid w:val="0018761C"/>
    <w:rsid w:val="00190A61"/>
    <w:rsid w:val="0019108D"/>
    <w:rsid w:val="00194F67"/>
    <w:rsid w:val="001953F8"/>
    <w:rsid w:val="001955DB"/>
    <w:rsid w:val="0019576D"/>
    <w:rsid w:val="00196101"/>
    <w:rsid w:val="00197179"/>
    <w:rsid w:val="001A037F"/>
    <w:rsid w:val="001A1BAD"/>
    <w:rsid w:val="001A2215"/>
    <w:rsid w:val="001A3342"/>
    <w:rsid w:val="001A3E3D"/>
    <w:rsid w:val="001A7049"/>
    <w:rsid w:val="001B1E40"/>
    <w:rsid w:val="001B23CD"/>
    <w:rsid w:val="001B61B8"/>
    <w:rsid w:val="001B6B77"/>
    <w:rsid w:val="001B6C81"/>
    <w:rsid w:val="001C6392"/>
    <w:rsid w:val="001C764E"/>
    <w:rsid w:val="001D4DFB"/>
    <w:rsid w:val="001E1052"/>
    <w:rsid w:val="001E2196"/>
    <w:rsid w:val="001E21B1"/>
    <w:rsid w:val="001E2F93"/>
    <w:rsid w:val="001E38BA"/>
    <w:rsid w:val="001E42F6"/>
    <w:rsid w:val="001E44AA"/>
    <w:rsid w:val="001E4554"/>
    <w:rsid w:val="001E46C8"/>
    <w:rsid w:val="001E61E5"/>
    <w:rsid w:val="001F2159"/>
    <w:rsid w:val="001F2BFD"/>
    <w:rsid w:val="001F3B40"/>
    <w:rsid w:val="001F53FD"/>
    <w:rsid w:val="001F5AC5"/>
    <w:rsid w:val="00200D9C"/>
    <w:rsid w:val="0020119D"/>
    <w:rsid w:val="00202986"/>
    <w:rsid w:val="00203E6F"/>
    <w:rsid w:val="00204E0C"/>
    <w:rsid w:val="00205C30"/>
    <w:rsid w:val="00206ADB"/>
    <w:rsid w:val="00207A8E"/>
    <w:rsid w:val="00210B8B"/>
    <w:rsid w:val="00212B71"/>
    <w:rsid w:val="00213787"/>
    <w:rsid w:val="00214863"/>
    <w:rsid w:val="002156B4"/>
    <w:rsid w:val="0022096D"/>
    <w:rsid w:val="00224FCD"/>
    <w:rsid w:val="00230A0C"/>
    <w:rsid w:val="00235732"/>
    <w:rsid w:val="00241E2A"/>
    <w:rsid w:val="002472C5"/>
    <w:rsid w:val="00247EAE"/>
    <w:rsid w:val="002521D5"/>
    <w:rsid w:val="00253222"/>
    <w:rsid w:val="00253766"/>
    <w:rsid w:val="00253CFB"/>
    <w:rsid w:val="002544E1"/>
    <w:rsid w:val="002554E4"/>
    <w:rsid w:val="0025559C"/>
    <w:rsid w:val="00257681"/>
    <w:rsid w:val="00261C13"/>
    <w:rsid w:val="002622AF"/>
    <w:rsid w:val="00262847"/>
    <w:rsid w:val="002645E1"/>
    <w:rsid w:val="0026754E"/>
    <w:rsid w:val="00267ECD"/>
    <w:rsid w:val="00271064"/>
    <w:rsid w:val="00271771"/>
    <w:rsid w:val="00271CCC"/>
    <w:rsid w:val="00273DA7"/>
    <w:rsid w:val="00275DC4"/>
    <w:rsid w:val="00281BB2"/>
    <w:rsid w:val="0028245E"/>
    <w:rsid w:val="00285888"/>
    <w:rsid w:val="00286D30"/>
    <w:rsid w:val="0028712C"/>
    <w:rsid w:val="002922E6"/>
    <w:rsid w:val="002932F4"/>
    <w:rsid w:val="0029690E"/>
    <w:rsid w:val="00297129"/>
    <w:rsid w:val="002A03C3"/>
    <w:rsid w:val="002A15C5"/>
    <w:rsid w:val="002A5080"/>
    <w:rsid w:val="002A558D"/>
    <w:rsid w:val="002A5D6E"/>
    <w:rsid w:val="002B0608"/>
    <w:rsid w:val="002B254E"/>
    <w:rsid w:val="002B2A38"/>
    <w:rsid w:val="002B4CE8"/>
    <w:rsid w:val="002B72E9"/>
    <w:rsid w:val="002C0E42"/>
    <w:rsid w:val="002C2C10"/>
    <w:rsid w:val="002C2E6B"/>
    <w:rsid w:val="002C32FC"/>
    <w:rsid w:val="002C47B7"/>
    <w:rsid w:val="002C4DF8"/>
    <w:rsid w:val="002C4E33"/>
    <w:rsid w:val="002C502E"/>
    <w:rsid w:val="002C737C"/>
    <w:rsid w:val="002C7998"/>
    <w:rsid w:val="002C79F3"/>
    <w:rsid w:val="002C7FC2"/>
    <w:rsid w:val="002D0826"/>
    <w:rsid w:val="002D0AC7"/>
    <w:rsid w:val="002D50F7"/>
    <w:rsid w:val="002D71EF"/>
    <w:rsid w:val="002E4890"/>
    <w:rsid w:val="002E695F"/>
    <w:rsid w:val="002E6A10"/>
    <w:rsid w:val="002E7ABD"/>
    <w:rsid w:val="002F008E"/>
    <w:rsid w:val="002F1E53"/>
    <w:rsid w:val="002F2CAA"/>
    <w:rsid w:val="002F2E2F"/>
    <w:rsid w:val="002F4A5C"/>
    <w:rsid w:val="0030021E"/>
    <w:rsid w:val="0030052C"/>
    <w:rsid w:val="00303619"/>
    <w:rsid w:val="003040E0"/>
    <w:rsid w:val="00304FB9"/>
    <w:rsid w:val="00311E25"/>
    <w:rsid w:val="00316C2C"/>
    <w:rsid w:val="003175D4"/>
    <w:rsid w:val="00320E8D"/>
    <w:rsid w:val="0032516A"/>
    <w:rsid w:val="00326FC2"/>
    <w:rsid w:val="003306E1"/>
    <w:rsid w:val="00330A5F"/>
    <w:rsid w:val="003320E4"/>
    <w:rsid w:val="00332309"/>
    <w:rsid w:val="003332BE"/>
    <w:rsid w:val="00333792"/>
    <w:rsid w:val="0033525D"/>
    <w:rsid w:val="003365C6"/>
    <w:rsid w:val="0034045E"/>
    <w:rsid w:val="003414F3"/>
    <w:rsid w:val="0034286F"/>
    <w:rsid w:val="00343461"/>
    <w:rsid w:val="00351730"/>
    <w:rsid w:val="003518B3"/>
    <w:rsid w:val="003534BE"/>
    <w:rsid w:val="0035613E"/>
    <w:rsid w:val="00360036"/>
    <w:rsid w:val="00363EE9"/>
    <w:rsid w:val="00363F4B"/>
    <w:rsid w:val="00366196"/>
    <w:rsid w:val="00366518"/>
    <w:rsid w:val="00367E7B"/>
    <w:rsid w:val="00371252"/>
    <w:rsid w:val="00376128"/>
    <w:rsid w:val="00376F74"/>
    <w:rsid w:val="0037742E"/>
    <w:rsid w:val="00377D56"/>
    <w:rsid w:val="0038245A"/>
    <w:rsid w:val="003840E6"/>
    <w:rsid w:val="00384574"/>
    <w:rsid w:val="00384B7D"/>
    <w:rsid w:val="00385CFC"/>
    <w:rsid w:val="00386AA5"/>
    <w:rsid w:val="00392739"/>
    <w:rsid w:val="0039323C"/>
    <w:rsid w:val="0039337A"/>
    <w:rsid w:val="003969AD"/>
    <w:rsid w:val="0039764E"/>
    <w:rsid w:val="003A3189"/>
    <w:rsid w:val="003A3CA7"/>
    <w:rsid w:val="003A6DED"/>
    <w:rsid w:val="003A7358"/>
    <w:rsid w:val="003B33BD"/>
    <w:rsid w:val="003B569D"/>
    <w:rsid w:val="003B6AE4"/>
    <w:rsid w:val="003C152E"/>
    <w:rsid w:val="003C1C2D"/>
    <w:rsid w:val="003C2AFA"/>
    <w:rsid w:val="003C3C0E"/>
    <w:rsid w:val="003C685C"/>
    <w:rsid w:val="003C7902"/>
    <w:rsid w:val="003D0ED3"/>
    <w:rsid w:val="003D32BE"/>
    <w:rsid w:val="003D398A"/>
    <w:rsid w:val="003D4262"/>
    <w:rsid w:val="003D42A6"/>
    <w:rsid w:val="003D4F21"/>
    <w:rsid w:val="003D4FAC"/>
    <w:rsid w:val="003D500E"/>
    <w:rsid w:val="003E1236"/>
    <w:rsid w:val="003E1885"/>
    <w:rsid w:val="003E18F6"/>
    <w:rsid w:val="003E1DBE"/>
    <w:rsid w:val="003E5C4A"/>
    <w:rsid w:val="003E7906"/>
    <w:rsid w:val="003E7F54"/>
    <w:rsid w:val="003F000F"/>
    <w:rsid w:val="003F041F"/>
    <w:rsid w:val="003F08C4"/>
    <w:rsid w:val="003F0D9F"/>
    <w:rsid w:val="003F2225"/>
    <w:rsid w:val="003F3C50"/>
    <w:rsid w:val="003F4B43"/>
    <w:rsid w:val="003F59D1"/>
    <w:rsid w:val="003F6916"/>
    <w:rsid w:val="00404AB3"/>
    <w:rsid w:val="00406202"/>
    <w:rsid w:val="00406A6A"/>
    <w:rsid w:val="00406B22"/>
    <w:rsid w:val="00407147"/>
    <w:rsid w:val="004078FA"/>
    <w:rsid w:val="00410045"/>
    <w:rsid w:val="00413F26"/>
    <w:rsid w:val="004161E8"/>
    <w:rsid w:val="00416655"/>
    <w:rsid w:val="00416C0B"/>
    <w:rsid w:val="004171FD"/>
    <w:rsid w:val="00422855"/>
    <w:rsid w:val="00422FBC"/>
    <w:rsid w:val="00425808"/>
    <w:rsid w:val="00425EBF"/>
    <w:rsid w:val="00427AF0"/>
    <w:rsid w:val="00431E08"/>
    <w:rsid w:val="004328A7"/>
    <w:rsid w:val="00434C74"/>
    <w:rsid w:val="0044346F"/>
    <w:rsid w:val="00447852"/>
    <w:rsid w:val="00451619"/>
    <w:rsid w:val="00451B00"/>
    <w:rsid w:val="00456EB4"/>
    <w:rsid w:val="00457827"/>
    <w:rsid w:val="00460EA8"/>
    <w:rsid w:val="004644F3"/>
    <w:rsid w:val="0046462F"/>
    <w:rsid w:val="004718F3"/>
    <w:rsid w:val="00471EA3"/>
    <w:rsid w:val="004743FE"/>
    <w:rsid w:val="00475040"/>
    <w:rsid w:val="00476D4C"/>
    <w:rsid w:val="00477757"/>
    <w:rsid w:val="004805D6"/>
    <w:rsid w:val="00480690"/>
    <w:rsid w:val="00480E44"/>
    <w:rsid w:val="0048648D"/>
    <w:rsid w:val="004902B8"/>
    <w:rsid w:val="00490C06"/>
    <w:rsid w:val="0049182F"/>
    <w:rsid w:val="00492694"/>
    <w:rsid w:val="00493D40"/>
    <w:rsid w:val="00493EE3"/>
    <w:rsid w:val="00496290"/>
    <w:rsid w:val="004967B6"/>
    <w:rsid w:val="00496A3F"/>
    <w:rsid w:val="004A17F4"/>
    <w:rsid w:val="004A4BF1"/>
    <w:rsid w:val="004A504B"/>
    <w:rsid w:val="004A6911"/>
    <w:rsid w:val="004A6CA8"/>
    <w:rsid w:val="004B3652"/>
    <w:rsid w:val="004B4797"/>
    <w:rsid w:val="004B54E0"/>
    <w:rsid w:val="004B7384"/>
    <w:rsid w:val="004B76CD"/>
    <w:rsid w:val="004B76E4"/>
    <w:rsid w:val="004C4269"/>
    <w:rsid w:val="004C547C"/>
    <w:rsid w:val="004D0152"/>
    <w:rsid w:val="004D46EB"/>
    <w:rsid w:val="004D5B39"/>
    <w:rsid w:val="004D5CE2"/>
    <w:rsid w:val="004D6236"/>
    <w:rsid w:val="004D7F90"/>
    <w:rsid w:val="004E2C1A"/>
    <w:rsid w:val="004E4DBB"/>
    <w:rsid w:val="004E4E41"/>
    <w:rsid w:val="004E71C5"/>
    <w:rsid w:val="004E73DB"/>
    <w:rsid w:val="004E7F9C"/>
    <w:rsid w:val="004F1A13"/>
    <w:rsid w:val="004F3493"/>
    <w:rsid w:val="004F5143"/>
    <w:rsid w:val="004F5284"/>
    <w:rsid w:val="004F6E43"/>
    <w:rsid w:val="004F6FCB"/>
    <w:rsid w:val="0050131D"/>
    <w:rsid w:val="00501627"/>
    <w:rsid w:val="005053DE"/>
    <w:rsid w:val="005060F9"/>
    <w:rsid w:val="00512B09"/>
    <w:rsid w:val="00512EF6"/>
    <w:rsid w:val="0051458E"/>
    <w:rsid w:val="005216F4"/>
    <w:rsid w:val="005220ED"/>
    <w:rsid w:val="00522DD9"/>
    <w:rsid w:val="00526E90"/>
    <w:rsid w:val="005300C0"/>
    <w:rsid w:val="00531016"/>
    <w:rsid w:val="00531C19"/>
    <w:rsid w:val="00532C08"/>
    <w:rsid w:val="00533796"/>
    <w:rsid w:val="005358B8"/>
    <w:rsid w:val="00537187"/>
    <w:rsid w:val="00537343"/>
    <w:rsid w:val="00537E96"/>
    <w:rsid w:val="00540118"/>
    <w:rsid w:val="00541583"/>
    <w:rsid w:val="00541689"/>
    <w:rsid w:val="00543A13"/>
    <w:rsid w:val="005516F3"/>
    <w:rsid w:val="0055373E"/>
    <w:rsid w:val="00555D75"/>
    <w:rsid w:val="005564E2"/>
    <w:rsid w:val="00560DF0"/>
    <w:rsid w:val="00561A3A"/>
    <w:rsid w:val="0056759C"/>
    <w:rsid w:val="0056782D"/>
    <w:rsid w:val="0057188D"/>
    <w:rsid w:val="00574463"/>
    <w:rsid w:val="005772F1"/>
    <w:rsid w:val="005828C2"/>
    <w:rsid w:val="005835F9"/>
    <w:rsid w:val="0059075C"/>
    <w:rsid w:val="0059475E"/>
    <w:rsid w:val="0059513E"/>
    <w:rsid w:val="005968D2"/>
    <w:rsid w:val="005A07DF"/>
    <w:rsid w:val="005A10E4"/>
    <w:rsid w:val="005A278C"/>
    <w:rsid w:val="005A2B8F"/>
    <w:rsid w:val="005A3BE7"/>
    <w:rsid w:val="005A42B3"/>
    <w:rsid w:val="005A5ED4"/>
    <w:rsid w:val="005A6AA4"/>
    <w:rsid w:val="005A6D9F"/>
    <w:rsid w:val="005B2CF1"/>
    <w:rsid w:val="005B4377"/>
    <w:rsid w:val="005B45FA"/>
    <w:rsid w:val="005B48FF"/>
    <w:rsid w:val="005B7A43"/>
    <w:rsid w:val="005B7D2D"/>
    <w:rsid w:val="005C06CD"/>
    <w:rsid w:val="005C1E32"/>
    <w:rsid w:val="005C2BDD"/>
    <w:rsid w:val="005C49AC"/>
    <w:rsid w:val="005C670D"/>
    <w:rsid w:val="005C7F24"/>
    <w:rsid w:val="005D0287"/>
    <w:rsid w:val="005D105C"/>
    <w:rsid w:val="005D16A7"/>
    <w:rsid w:val="005D1DAD"/>
    <w:rsid w:val="005D363F"/>
    <w:rsid w:val="005D4723"/>
    <w:rsid w:val="005E05CE"/>
    <w:rsid w:val="005E1441"/>
    <w:rsid w:val="005E2E6D"/>
    <w:rsid w:val="005E3A8F"/>
    <w:rsid w:val="005E4639"/>
    <w:rsid w:val="005F31E7"/>
    <w:rsid w:val="005F6CB1"/>
    <w:rsid w:val="005F6ED4"/>
    <w:rsid w:val="00600B00"/>
    <w:rsid w:val="0060327A"/>
    <w:rsid w:val="00604AE3"/>
    <w:rsid w:val="00604C15"/>
    <w:rsid w:val="00606A68"/>
    <w:rsid w:val="00612454"/>
    <w:rsid w:val="006158D5"/>
    <w:rsid w:val="00620E7B"/>
    <w:rsid w:val="006227EE"/>
    <w:rsid w:val="00622C67"/>
    <w:rsid w:val="00625D83"/>
    <w:rsid w:val="00627840"/>
    <w:rsid w:val="006308CB"/>
    <w:rsid w:val="00633E53"/>
    <w:rsid w:val="00634856"/>
    <w:rsid w:val="00636707"/>
    <w:rsid w:val="00641B6A"/>
    <w:rsid w:val="00641DC3"/>
    <w:rsid w:val="00641FEF"/>
    <w:rsid w:val="00643064"/>
    <w:rsid w:val="00644E5D"/>
    <w:rsid w:val="006479BF"/>
    <w:rsid w:val="00647F0F"/>
    <w:rsid w:val="006510A0"/>
    <w:rsid w:val="00651984"/>
    <w:rsid w:val="006547A9"/>
    <w:rsid w:val="00654E4D"/>
    <w:rsid w:val="0065682C"/>
    <w:rsid w:val="006623E7"/>
    <w:rsid w:val="00662B80"/>
    <w:rsid w:val="00662EC4"/>
    <w:rsid w:val="006640A4"/>
    <w:rsid w:val="00665582"/>
    <w:rsid w:val="0066768F"/>
    <w:rsid w:val="00670F6C"/>
    <w:rsid w:val="00676E58"/>
    <w:rsid w:val="00677A2B"/>
    <w:rsid w:val="00677BF6"/>
    <w:rsid w:val="00682EC8"/>
    <w:rsid w:val="006835C7"/>
    <w:rsid w:val="006842C1"/>
    <w:rsid w:val="006852C7"/>
    <w:rsid w:val="006852CE"/>
    <w:rsid w:val="00692D14"/>
    <w:rsid w:val="006931C7"/>
    <w:rsid w:val="0069346A"/>
    <w:rsid w:val="006A0BE0"/>
    <w:rsid w:val="006A7A3B"/>
    <w:rsid w:val="006A7FDC"/>
    <w:rsid w:val="006B2C55"/>
    <w:rsid w:val="006B3A44"/>
    <w:rsid w:val="006B3C1A"/>
    <w:rsid w:val="006B631B"/>
    <w:rsid w:val="006B65C7"/>
    <w:rsid w:val="006C1727"/>
    <w:rsid w:val="006C32FD"/>
    <w:rsid w:val="006C39CE"/>
    <w:rsid w:val="006C7D77"/>
    <w:rsid w:val="006D0FCC"/>
    <w:rsid w:val="006D21F5"/>
    <w:rsid w:val="006D2D35"/>
    <w:rsid w:val="006D3089"/>
    <w:rsid w:val="006D3C8D"/>
    <w:rsid w:val="006D60B2"/>
    <w:rsid w:val="006D657C"/>
    <w:rsid w:val="006D7CE6"/>
    <w:rsid w:val="006D7D29"/>
    <w:rsid w:val="006E126D"/>
    <w:rsid w:val="006E1FC3"/>
    <w:rsid w:val="006E24AC"/>
    <w:rsid w:val="006E3D76"/>
    <w:rsid w:val="006E4106"/>
    <w:rsid w:val="006E4B01"/>
    <w:rsid w:val="006E6685"/>
    <w:rsid w:val="0070024B"/>
    <w:rsid w:val="00702704"/>
    <w:rsid w:val="00703DE5"/>
    <w:rsid w:val="00704301"/>
    <w:rsid w:val="00704CE9"/>
    <w:rsid w:val="0070616B"/>
    <w:rsid w:val="00706295"/>
    <w:rsid w:val="00706C5E"/>
    <w:rsid w:val="00706FDA"/>
    <w:rsid w:val="007071FE"/>
    <w:rsid w:val="00711F9A"/>
    <w:rsid w:val="007120C1"/>
    <w:rsid w:val="00713810"/>
    <w:rsid w:val="00715B81"/>
    <w:rsid w:val="00723FC7"/>
    <w:rsid w:val="007303A5"/>
    <w:rsid w:val="00730B3E"/>
    <w:rsid w:val="00731F46"/>
    <w:rsid w:val="0073420B"/>
    <w:rsid w:val="00736367"/>
    <w:rsid w:val="007426D5"/>
    <w:rsid w:val="0074275E"/>
    <w:rsid w:val="00743088"/>
    <w:rsid w:val="007458FD"/>
    <w:rsid w:val="00746F75"/>
    <w:rsid w:val="0074760E"/>
    <w:rsid w:val="00752448"/>
    <w:rsid w:val="00753FEE"/>
    <w:rsid w:val="007548C4"/>
    <w:rsid w:val="00754ABA"/>
    <w:rsid w:val="007601B8"/>
    <w:rsid w:val="007609D2"/>
    <w:rsid w:val="00760B1E"/>
    <w:rsid w:val="007617D0"/>
    <w:rsid w:val="007624A2"/>
    <w:rsid w:val="00762D9E"/>
    <w:rsid w:val="00764621"/>
    <w:rsid w:val="007648F5"/>
    <w:rsid w:val="00764B6B"/>
    <w:rsid w:val="00766096"/>
    <w:rsid w:val="0077422D"/>
    <w:rsid w:val="00775DCA"/>
    <w:rsid w:val="00776BA5"/>
    <w:rsid w:val="00776DF9"/>
    <w:rsid w:val="00782B0D"/>
    <w:rsid w:val="007857BA"/>
    <w:rsid w:val="0079781A"/>
    <w:rsid w:val="00797C5E"/>
    <w:rsid w:val="007A02C8"/>
    <w:rsid w:val="007A02FD"/>
    <w:rsid w:val="007A058D"/>
    <w:rsid w:val="007A0B19"/>
    <w:rsid w:val="007A1389"/>
    <w:rsid w:val="007A1546"/>
    <w:rsid w:val="007A228C"/>
    <w:rsid w:val="007A368E"/>
    <w:rsid w:val="007A41DA"/>
    <w:rsid w:val="007A4C16"/>
    <w:rsid w:val="007A5868"/>
    <w:rsid w:val="007A5EB1"/>
    <w:rsid w:val="007A628D"/>
    <w:rsid w:val="007A6AA3"/>
    <w:rsid w:val="007A70D4"/>
    <w:rsid w:val="007B04CE"/>
    <w:rsid w:val="007B2497"/>
    <w:rsid w:val="007B2F7F"/>
    <w:rsid w:val="007B6871"/>
    <w:rsid w:val="007B7A2F"/>
    <w:rsid w:val="007C0098"/>
    <w:rsid w:val="007C0937"/>
    <w:rsid w:val="007C1F78"/>
    <w:rsid w:val="007C2B69"/>
    <w:rsid w:val="007C32EE"/>
    <w:rsid w:val="007C39D3"/>
    <w:rsid w:val="007C3D33"/>
    <w:rsid w:val="007C43BA"/>
    <w:rsid w:val="007D1731"/>
    <w:rsid w:val="007D294A"/>
    <w:rsid w:val="007D408A"/>
    <w:rsid w:val="007D47AD"/>
    <w:rsid w:val="007D47D2"/>
    <w:rsid w:val="007D6EC0"/>
    <w:rsid w:val="007D7AB7"/>
    <w:rsid w:val="007D7E1D"/>
    <w:rsid w:val="007E03C4"/>
    <w:rsid w:val="007E2FB1"/>
    <w:rsid w:val="007E4B8F"/>
    <w:rsid w:val="007E503C"/>
    <w:rsid w:val="007F0413"/>
    <w:rsid w:val="007F2866"/>
    <w:rsid w:val="007F31B2"/>
    <w:rsid w:val="007F41FE"/>
    <w:rsid w:val="0080000E"/>
    <w:rsid w:val="0080312A"/>
    <w:rsid w:val="0080345C"/>
    <w:rsid w:val="00804CBE"/>
    <w:rsid w:val="00805277"/>
    <w:rsid w:val="0080728A"/>
    <w:rsid w:val="00810DA0"/>
    <w:rsid w:val="00810F1B"/>
    <w:rsid w:val="0081224F"/>
    <w:rsid w:val="00813EB5"/>
    <w:rsid w:val="00814F79"/>
    <w:rsid w:val="0081595E"/>
    <w:rsid w:val="0081740D"/>
    <w:rsid w:val="00817E32"/>
    <w:rsid w:val="00822D74"/>
    <w:rsid w:val="00824CF9"/>
    <w:rsid w:val="0082522F"/>
    <w:rsid w:val="00831979"/>
    <w:rsid w:val="00837612"/>
    <w:rsid w:val="0084256C"/>
    <w:rsid w:val="00843468"/>
    <w:rsid w:val="00851352"/>
    <w:rsid w:val="00853F3F"/>
    <w:rsid w:val="0085538B"/>
    <w:rsid w:val="00856D3E"/>
    <w:rsid w:val="00857077"/>
    <w:rsid w:val="008609C7"/>
    <w:rsid w:val="00862FA7"/>
    <w:rsid w:val="00863160"/>
    <w:rsid w:val="00863230"/>
    <w:rsid w:val="00863E48"/>
    <w:rsid w:val="00865BD0"/>
    <w:rsid w:val="0086709E"/>
    <w:rsid w:val="008711C0"/>
    <w:rsid w:val="008717D8"/>
    <w:rsid w:val="00871AE6"/>
    <w:rsid w:val="0087215C"/>
    <w:rsid w:val="008730C0"/>
    <w:rsid w:val="0087339E"/>
    <w:rsid w:val="008736A4"/>
    <w:rsid w:val="0087583A"/>
    <w:rsid w:val="00875843"/>
    <w:rsid w:val="00875D25"/>
    <w:rsid w:val="0088024B"/>
    <w:rsid w:val="008809D2"/>
    <w:rsid w:val="00880E35"/>
    <w:rsid w:val="00886C7B"/>
    <w:rsid w:val="008875FE"/>
    <w:rsid w:val="00887F8E"/>
    <w:rsid w:val="00890D3B"/>
    <w:rsid w:val="0089235F"/>
    <w:rsid w:val="00892D66"/>
    <w:rsid w:val="00896234"/>
    <w:rsid w:val="00897E43"/>
    <w:rsid w:val="008A0CA7"/>
    <w:rsid w:val="008A341A"/>
    <w:rsid w:val="008A547D"/>
    <w:rsid w:val="008A6082"/>
    <w:rsid w:val="008A7F43"/>
    <w:rsid w:val="008B0FF0"/>
    <w:rsid w:val="008B167F"/>
    <w:rsid w:val="008B5A60"/>
    <w:rsid w:val="008B7892"/>
    <w:rsid w:val="008C222B"/>
    <w:rsid w:val="008C2C51"/>
    <w:rsid w:val="008C3420"/>
    <w:rsid w:val="008C4ED8"/>
    <w:rsid w:val="008C5738"/>
    <w:rsid w:val="008C7542"/>
    <w:rsid w:val="008C7EAD"/>
    <w:rsid w:val="008D0353"/>
    <w:rsid w:val="008D0CFE"/>
    <w:rsid w:val="008D56D1"/>
    <w:rsid w:val="008D6152"/>
    <w:rsid w:val="008E3E5A"/>
    <w:rsid w:val="008E3EDF"/>
    <w:rsid w:val="008E4905"/>
    <w:rsid w:val="008E5C5B"/>
    <w:rsid w:val="008E7BA9"/>
    <w:rsid w:val="008F0F81"/>
    <w:rsid w:val="008F167D"/>
    <w:rsid w:val="008F1815"/>
    <w:rsid w:val="008F1BBA"/>
    <w:rsid w:val="008F27BF"/>
    <w:rsid w:val="008F2E64"/>
    <w:rsid w:val="008F41C0"/>
    <w:rsid w:val="008F54BE"/>
    <w:rsid w:val="008F66DB"/>
    <w:rsid w:val="00901023"/>
    <w:rsid w:val="00901A7B"/>
    <w:rsid w:val="00904AAD"/>
    <w:rsid w:val="00906F42"/>
    <w:rsid w:val="009126C4"/>
    <w:rsid w:val="00913ED4"/>
    <w:rsid w:val="009142EC"/>
    <w:rsid w:val="009145E4"/>
    <w:rsid w:val="00914B68"/>
    <w:rsid w:val="009154C3"/>
    <w:rsid w:val="0092160C"/>
    <w:rsid w:val="0092229C"/>
    <w:rsid w:val="00922FC4"/>
    <w:rsid w:val="00923540"/>
    <w:rsid w:val="00926767"/>
    <w:rsid w:val="009302AE"/>
    <w:rsid w:val="009355CF"/>
    <w:rsid w:val="009361D5"/>
    <w:rsid w:val="009364DA"/>
    <w:rsid w:val="00940C54"/>
    <w:rsid w:val="00941B96"/>
    <w:rsid w:val="009428A4"/>
    <w:rsid w:val="009429D6"/>
    <w:rsid w:val="00944899"/>
    <w:rsid w:val="0094491F"/>
    <w:rsid w:val="00944F98"/>
    <w:rsid w:val="0094786D"/>
    <w:rsid w:val="00950BF8"/>
    <w:rsid w:val="0095130D"/>
    <w:rsid w:val="00953F59"/>
    <w:rsid w:val="009608F0"/>
    <w:rsid w:val="00962923"/>
    <w:rsid w:val="00964E4F"/>
    <w:rsid w:val="009659F4"/>
    <w:rsid w:val="0096608B"/>
    <w:rsid w:val="00970D60"/>
    <w:rsid w:val="0097718E"/>
    <w:rsid w:val="00981E8A"/>
    <w:rsid w:val="00982A45"/>
    <w:rsid w:val="00982DA5"/>
    <w:rsid w:val="00985055"/>
    <w:rsid w:val="00985D09"/>
    <w:rsid w:val="009867DA"/>
    <w:rsid w:val="009874D0"/>
    <w:rsid w:val="00987C0B"/>
    <w:rsid w:val="0099092F"/>
    <w:rsid w:val="00990E4A"/>
    <w:rsid w:val="0099390E"/>
    <w:rsid w:val="009960E5"/>
    <w:rsid w:val="00997931"/>
    <w:rsid w:val="00997C97"/>
    <w:rsid w:val="009A2E01"/>
    <w:rsid w:val="009A3705"/>
    <w:rsid w:val="009A4ACC"/>
    <w:rsid w:val="009A4F78"/>
    <w:rsid w:val="009A7ADC"/>
    <w:rsid w:val="009B0D30"/>
    <w:rsid w:val="009B249B"/>
    <w:rsid w:val="009B2D69"/>
    <w:rsid w:val="009B3E2F"/>
    <w:rsid w:val="009B692C"/>
    <w:rsid w:val="009C1457"/>
    <w:rsid w:val="009C19B7"/>
    <w:rsid w:val="009C1FAD"/>
    <w:rsid w:val="009C35E1"/>
    <w:rsid w:val="009C4578"/>
    <w:rsid w:val="009C4C4C"/>
    <w:rsid w:val="009C5ABB"/>
    <w:rsid w:val="009D14A3"/>
    <w:rsid w:val="009D41DB"/>
    <w:rsid w:val="009D4259"/>
    <w:rsid w:val="009D696B"/>
    <w:rsid w:val="009D7AB9"/>
    <w:rsid w:val="009D7C51"/>
    <w:rsid w:val="009E196C"/>
    <w:rsid w:val="009E2EB0"/>
    <w:rsid w:val="009E3C11"/>
    <w:rsid w:val="009E4B95"/>
    <w:rsid w:val="009E679C"/>
    <w:rsid w:val="009E6840"/>
    <w:rsid w:val="009E6A0A"/>
    <w:rsid w:val="009F36BF"/>
    <w:rsid w:val="009F406F"/>
    <w:rsid w:val="009F5C32"/>
    <w:rsid w:val="009F6940"/>
    <w:rsid w:val="009F6F73"/>
    <w:rsid w:val="00A026FB"/>
    <w:rsid w:val="00A04832"/>
    <w:rsid w:val="00A110D0"/>
    <w:rsid w:val="00A111B6"/>
    <w:rsid w:val="00A13543"/>
    <w:rsid w:val="00A15F21"/>
    <w:rsid w:val="00A21D80"/>
    <w:rsid w:val="00A227E3"/>
    <w:rsid w:val="00A2668B"/>
    <w:rsid w:val="00A26D27"/>
    <w:rsid w:val="00A27332"/>
    <w:rsid w:val="00A33653"/>
    <w:rsid w:val="00A34678"/>
    <w:rsid w:val="00A3627D"/>
    <w:rsid w:val="00A368C6"/>
    <w:rsid w:val="00A376EE"/>
    <w:rsid w:val="00A41938"/>
    <w:rsid w:val="00A42A99"/>
    <w:rsid w:val="00A43721"/>
    <w:rsid w:val="00A439B7"/>
    <w:rsid w:val="00A5151A"/>
    <w:rsid w:val="00A515E6"/>
    <w:rsid w:val="00A5289D"/>
    <w:rsid w:val="00A52D7B"/>
    <w:rsid w:val="00A52FAD"/>
    <w:rsid w:val="00A53438"/>
    <w:rsid w:val="00A57920"/>
    <w:rsid w:val="00A57E0A"/>
    <w:rsid w:val="00A60824"/>
    <w:rsid w:val="00A6177C"/>
    <w:rsid w:val="00A634F5"/>
    <w:rsid w:val="00A64302"/>
    <w:rsid w:val="00A65D47"/>
    <w:rsid w:val="00A66571"/>
    <w:rsid w:val="00A70E90"/>
    <w:rsid w:val="00A740D8"/>
    <w:rsid w:val="00A759C5"/>
    <w:rsid w:val="00A7716A"/>
    <w:rsid w:val="00A77919"/>
    <w:rsid w:val="00A77A16"/>
    <w:rsid w:val="00A81472"/>
    <w:rsid w:val="00A81E38"/>
    <w:rsid w:val="00A823F6"/>
    <w:rsid w:val="00A82A0F"/>
    <w:rsid w:val="00A8459D"/>
    <w:rsid w:val="00A8719E"/>
    <w:rsid w:val="00A93337"/>
    <w:rsid w:val="00A940DC"/>
    <w:rsid w:val="00AA0A89"/>
    <w:rsid w:val="00AA1023"/>
    <w:rsid w:val="00AA3E30"/>
    <w:rsid w:val="00AA5368"/>
    <w:rsid w:val="00AA6429"/>
    <w:rsid w:val="00AB7AD7"/>
    <w:rsid w:val="00AC01AA"/>
    <w:rsid w:val="00AC3EE9"/>
    <w:rsid w:val="00AC44E5"/>
    <w:rsid w:val="00AC4F72"/>
    <w:rsid w:val="00AC5041"/>
    <w:rsid w:val="00AC5DC3"/>
    <w:rsid w:val="00AC6917"/>
    <w:rsid w:val="00AD0A04"/>
    <w:rsid w:val="00AD19CD"/>
    <w:rsid w:val="00AD4009"/>
    <w:rsid w:val="00AD69BB"/>
    <w:rsid w:val="00AD7578"/>
    <w:rsid w:val="00AE482E"/>
    <w:rsid w:val="00AE53EC"/>
    <w:rsid w:val="00AE5888"/>
    <w:rsid w:val="00AF1318"/>
    <w:rsid w:val="00AF1B39"/>
    <w:rsid w:val="00AF741A"/>
    <w:rsid w:val="00B010DA"/>
    <w:rsid w:val="00B01ADB"/>
    <w:rsid w:val="00B03A86"/>
    <w:rsid w:val="00B04161"/>
    <w:rsid w:val="00B056F9"/>
    <w:rsid w:val="00B07934"/>
    <w:rsid w:val="00B1080F"/>
    <w:rsid w:val="00B11E3D"/>
    <w:rsid w:val="00B130DF"/>
    <w:rsid w:val="00B1424D"/>
    <w:rsid w:val="00B14D2C"/>
    <w:rsid w:val="00B173B4"/>
    <w:rsid w:val="00B17E82"/>
    <w:rsid w:val="00B2108C"/>
    <w:rsid w:val="00B32A54"/>
    <w:rsid w:val="00B33BD5"/>
    <w:rsid w:val="00B347A2"/>
    <w:rsid w:val="00B35DB3"/>
    <w:rsid w:val="00B35F42"/>
    <w:rsid w:val="00B35FCB"/>
    <w:rsid w:val="00B362DF"/>
    <w:rsid w:val="00B363E6"/>
    <w:rsid w:val="00B40797"/>
    <w:rsid w:val="00B407A0"/>
    <w:rsid w:val="00B40A23"/>
    <w:rsid w:val="00B40A81"/>
    <w:rsid w:val="00B429E5"/>
    <w:rsid w:val="00B43461"/>
    <w:rsid w:val="00B4575A"/>
    <w:rsid w:val="00B46E5C"/>
    <w:rsid w:val="00B501A1"/>
    <w:rsid w:val="00B51A47"/>
    <w:rsid w:val="00B51D38"/>
    <w:rsid w:val="00B5328D"/>
    <w:rsid w:val="00B540D1"/>
    <w:rsid w:val="00B55FC6"/>
    <w:rsid w:val="00B575BA"/>
    <w:rsid w:val="00B62111"/>
    <w:rsid w:val="00B66553"/>
    <w:rsid w:val="00B67EA0"/>
    <w:rsid w:val="00B71608"/>
    <w:rsid w:val="00B74393"/>
    <w:rsid w:val="00B74E97"/>
    <w:rsid w:val="00B7629D"/>
    <w:rsid w:val="00B76429"/>
    <w:rsid w:val="00B81C70"/>
    <w:rsid w:val="00B84E8C"/>
    <w:rsid w:val="00B86471"/>
    <w:rsid w:val="00B920CC"/>
    <w:rsid w:val="00B93402"/>
    <w:rsid w:val="00B956D4"/>
    <w:rsid w:val="00B9719B"/>
    <w:rsid w:val="00B97446"/>
    <w:rsid w:val="00BA5D2B"/>
    <w:rsid w:val="00BA6A89"/>
    <w:rsid w:val="00BA7432"/>
    <w:rsid w:val="00BB2764"/>
    <w:rsid w:val="00BB6E87"/>
    <w:rsid w:val="00BB7EB0"/>
    <w:rsid w:val="00BC19EE"/>
    <w:rsid w:val="00BC1AA0"/>
    <w:rsid w:val="00BC232D"/>
    <w:rsid w:val="00BC2495"/>
    <w:rsid w:val="00BC2BB2"/>
    <w:rsid w:val="00BC314A"/>
    <w:rsid w:val="00BC3774"/>
    <w:rsid w:val="00BC6B2A"/>
    <w:rsid w:val="00BC6B2D"/>
    <w:rsid w:val="00BC7EB9"/>
    <w:rsid w:val="00BC7F85"/>
    <w:rsid w:val="00BD1ECB"/>
    <w:rsid w:val="00BD2643"/>
    <w:rsid w:val="00BD56B1"/>
    <w:rsid w:val="00BD6558"/>
    <w:rsid w:val="00BE0C52"/>
    <w:rsid w:val="00BE4BF5"/>
    <w:rsid w:val="00BE64AB"/>
    <w:rsid w:val="00BF2AD7"/>
    <w:rsid w:val="00BF2F76"/>
    <w:rsid w:val="00BF3022"/>
    <w:rsid w:val="00BF3214"/>
    <w:rsid w:val="00BF3228"/>
    <w:rsid w:val="00BF37BE"/>
    <w:rsid w:val="00BF5573"/>
    <w:rsid w:val="00BF60E7"/>
    <w:rsid w:val="00BF65CA"/>
    <w:rsid w:val="00BF7054"/>
    <w:rsid w:val="00C0167E"/>
    <w:rsid w:val="00C0393D"/>
    <w:rsid w:val="00C04F13"/>
    <w:rsid w:val="00C05DB0"/>
    <w:rsid w:val="00C1099C"/>
    <w:rsid w:val="00C15867"/>
    <w:rsid w:val="00C16716"/>
    <w:rsid w:val="00C22398"/>
    <w:rsid w:val="00C2296D"/>
    <w:rsid w:val="00C23155"/>
    <w:rsid w:val="00C27988"/>
    <w:rsid w:val="00C323C2"/>
    <w:rsid w:val="00C3246E"/>
    <w:rsid w:val="00C33176"/>
    <w:rsid w:val="00C34E84"/>
    <w:rsid w:val="00C35CFA"/>
    <w:rsid w:val="00C40C41"/>
    <w:rsid w:val="00C42960"/>
    <w:rsid w:val="00C43414"/>
    <w:rsid w:val="00C44E3B"/>
    <w:rsid w:val="00C45270"/>
    <w:rsid w:val="00C45885"/>
    <w:rsid w:val="00C45B8E"/>
    <w:rsid w:val="00C47088"/>
    <w:rsid w:val="00C47C07"/>
    <w:rsid w:val="00C47C2E"/>
    <w:rsid w:val="00C47C95"/>
    <w:rsid w:val="00C50092"/>
    <w:rsid w:val="00C50F22"/>
    <w:rsid w:val="00C51018"/>
    <w:rsid w:val="00C56A0A"/>
    <w:rsid w:val="00C57971"/>
    <w:rsid w:val="00C6133E"/>
    <w:rsid w:val="00C65156"/>
    <w:rsid w:val="00C65BD7"/>
    <w:rsid w:val="00C66D3A"/>
    <w:rsid w:val="00C76BA4"/>
    <w:rsid w:val="00C76EDE"/>
    <w:rsid w:val="00C76EE8"/>
    <w:rsid w:val="00C8337F"/>
    <w:rsid w:val="00C83A48"/>
    <w:rsid w:val="00C849A9"/>
    <w:rsid w:val="00C85865"/>
    <w:rsid w:val="00C85E85"/>
    <w:rsid w:val="00C868A2"/>
    <w:rsid w:val="00C8720B"/>
    <w:rsid w:val="00C875B9"/>
    <w:rsid w:val="00C9060C"/>
    <w:rsid w:val="00C926C8"/>
    <w:rsid w:val="00C9342B"/>
    <w:rsid w:val="00C938B0"/>
    <w:rsid w:val="00CA1330"/>
    <w:rsid w:val="00CA2EAE"/>
    <w:rsid w:val="00CA3FE7"/>
    <w:rsid w:val="00CA4AC1"/>
    <w:rsid w:val="00CA59FB"/>
    <w:rsid w:val="00CA5C76"/>
    <w:rsid w:val="00CB0316"/>
    <w:rsid w:val="00CB0A69"/>
    <w:rsid w:val="00CB0B11"/>
    <w:rsid w:val="00CB1DBA"/>
    <w:rsid w:val="00CB1F29"/>
    <w:rsid w:val="00CB426A"/>
    <w:rsid w:val="00CB5354"/>
    <w:rsid w:val="00CC06F0"/>
    <w:rsid w:val="00CC0D20"/>
    <w:rsid w:val="00CC3C9E"/>
    <w:rsid w:val="00CC6A14"/>
    <w:rsid w:val="00CC70A3"/>
    <w:rsid w:val="00CD1C17"/>
    <w:rsid w:val="00CD4150"/>
    <w:rsid w:val="00CD4442"/>
    <w:rsid w:val="00CD4A6B"/>
    <w:rsid w:val="00CD4ED4"/>
    <w:rsid w:val="00CD53C3"/>
    <w:rsid w:val="00CD574E"/>
    <w:rsid w:val="00CD75AA"/>
    <w:rsid w:val="00CE0866"/>
    <w:rsid w:val="00CE0C5E"/>
    <w:rsid w:val="00CE17A7"/>
    <w:rsid w:val="00CE20A9"/>
    <w:rsid w:val="00CE4C22"/>
    <w:rsid w:val="00CE76E5"/>
    <w:rsid w:val="00CF33CF"/>
    <w:rsid w:val="00CF41EC"/>
    <w:rsid w:val="00CF54B0"/>
    <w:rsid w:val="00CF56C3"/>
    <w:rsid w:val="00CF5D04"/>
    <w:rsid w:val="00D013DA"/>
    <w:rsid w:val="00D02F43"/>
    <w:rsid w:val="00D04DE4"/>
    <w:rsid w:val="00D04F76"/>
    <w:rsid w:val="00D05DB8"/>
    <w:rsid w:val="00D063F1"/>
    <w:rsid w:val="00D1057C"/>
    <w:rsid w:val="00D11735"/>
    <w:rsid w:val="00D13828"/>
    <w:rsid w:val="00D14426"/>
    <w:rsid w:val="00D14F22"/>
    <w:rsid w:val="00D15DCF"/>
    <w:rsid w:val="00D20F0F"/>
    <w:rsid w:val="00D25D68"/>
    <w:rsid w:val="00D26A54"/>
    <w:rsid w:val="00D26D68"/>
    <w:rsid w:val="00D339C4"/>
    <w:rsid w:val="00D354ED"/>
    <w:rsid w:val="00D37391"/>
    <w:rsid w:val="00D4354B"/>
    <w:rsid w:val="00D45EC7"/>
    <w:rsid w:val="00D4741C"/>
    <w:rsid w:val="00D505AB"/>
    <w:rsid w:val="00D51454"/>
    <w:rsid w:val="00D52197"/>
    <w:rsid w:val="00D5507A"/>
    <w:rsid w:val="00D57918"/>
    <w:rsid w:val="00D612B6"/>
    <w:rsid w:val="00D6223A"/>
    <w:rsid w:val="00D6504F"/>
    <w:rsid w:val="00D70875"/>
    <w:rsid w:val="00D70930"/>
    <w:rsid w:val="00D73DC6"/>
    <w:rsid w:val="00D74245"/>
    <w:rsid w:val="00D74A61"/>
    <w:rsid w:val="00D74C1A"/>
    <w:rsid w:val="00D754C1"/>
    <w:rsid w:val="00D77393"/>
    <w:rsid w:val="00D77A35"/>
    <w:rsid w:val="00D814A3"/>
    <w:rsid w:val="00D819F6"/>
    <w:rsid w:val="00D81B3E"/>
    <w:rsid w:val="00D84BC3"/>
    <w:rsid w:val="00D9069A"/>
    <w:rsid w:val="00D90C70"/>
    <w:rsid w:val="00D90E49"/>
    <w:rsid w:val="00D95429"/>
    <w:rsid w:val="00D96ADE"/>
    <w:rsid w:val="00D96C8E"/>
    <w:rsid w:val="00D96EE2"/>
    <w:rsid w:val="00D97021"/>
    <w:rsid w:val="00DA0CE2"/>
    <w:rsid w:val="00DA2387"/>
    <w:rsid w:val="00DA31C6"/>
    <w:rsid w:val="00DA3689"/>
    <w:rsid w:val="00DA3987"/>
    <w:rsid w:val="00DB1EE3"/>
    <w:rsid w:val="00DB4A51"/>
    <w:rsid w:val="00DC2DBA"/>
    <w:rsid w:val="00DC52B0"/>
    <w:rsid w:val="00DC53A6"/>
    <w:rsid w:val="00DC5F94"/>
    <w:rsid w:val="00DC6199"/>
    <w:rsid w:val="00DC6A10"/>
    <w:rsid w:val="00DC786A"/>
    <w:rsid w:val="00DD1F4B"/>
    <w:rsid w:val="00DD3162"/>
    <w:rsid w:val="00DD320C"/>
    <w:rsid w:val="00DD4393"/>
    <w:rsid w:val="00DD787C"/>
    <w:rsid w:val="00DE1240"/>
    <w:rsid w:val="00DE426E"/>
    <w:rsid w:val="00DE4AAA"/>
    <w:rsid w:val="00DE657E"/>
    <w:rsid w:val="00DE6585"/>
    <w:rsid w:val="00DE693E"/>
    <w:rsid w:val="00DF1BF1"/>
    <w:rsid w:val="00DF3E07"/>
    <w:rsid w:val="00DF4704"/>
    <w:rsid w:val="00DF5323"/>
    <w:rsid w:val="00DF535F"/>
    <w:rsid w:val="00DF78A1"/>
    <w:rsid w:val="00E006A4"/>
    <w:rsid w:val="00E01303"/>
    <w:rsid w:val="00E024AA"/>
    <w:rsid w:val="00E02729"/>
    <w:rsid w:val="00E0302F"/>
    <w:rsid w:val="00E0507D"/>
    <w:rsid w:val="00E109B9"/>
    <w:rsid w:val="00E13A8E"/>
    <w:rsid w:val="00E144CC"/>
    <w:rsid w:val="00E15C77"/>
    <w:rsid w:val="00E1693E"/>
    <w:rsid w:val="00E2091A"/>
    <w:rsid w:val="00E250F1"/>
    <w:rsid w:val="00E254BE"/>
    <w:rsid w:val="00E26421"/>
    <w:rsid w:val="00E27B79"/>
    <w:rsid w:val="00E31BC1"/>
    <w:rsid w:val="00E331FF"/>
    <w:rsid w:val="00E3550D"/>
    <w:rsid w:val="00E43C9F"/>
    <w:rsid w:val="00E44823"/>
    <w:rsid w:val="00E46F0F"/>
    <w:rsid w:val="00E475CF"/>
    <w:rsid w:val="00E518AB"/>
    <w:rsid w:val="00E52838"/>
    <w:rsid w:val="00E566F0"/>
    <w:rsid w:val="00E614E0"/>
    <w:rsid w:val="00E6433F"/>
    <w:rsid w:val="00E7242B"/>
    <w:rsid w:val="00E72FDC"/>
    <w:rsid w:val="00E73F7F"/>
    <w:rsid w:val="00E744E3"/>
    <w:rsid w:val="00E753E8"/>
    <w:rsid w:val="00E7659F"/>
    <w:rsid w:val="00E81908"/>
    <w:rsid w:val="00E8327A"/>
    <w:rsid w:val="00E8347C"/>
    <w:rsid w:val="00E85356"/>
    <w:rsid w:val="00E85409"/>
    <w:rsid w:val="00E8672B"/>
    <w:rsid w:val="00E9063C"/>
    <w:rsid w:val="00E90D45"/>
    <w:rsid w:val="00E91694"/>
    <w:rsid w:val="00E9339B"/>
    <w:rsid w:val="00E95A01"/>
    <w:rsid w:val="00E96B6E"/>
    <w:rsid w:val="00EA07FE"/>
    <w:rsid w:val="00EA1B72"/>
    <w:rsid w:val="00EA2424"/>
    <w:rsid w:val="00EA3F66"/>
    <w:rsid w:val="00EA429F"/>
    <w:rsid w:val="00EA4F9E"/>
    <w:rsid w:val="00EA4FCD"/>
    <w:rsid w:val="00EA5552"/>
    <w:rsid w:val="00EA598B"/>
    <w:rsid w:val="00EA63CA"/>
    <w:rsid w:val="00EA6D3B"/>
    <w:rsid w:val="00EB003B"/>
    <w:rsid w:val="00EB00AD"/>
    <w:rsid w:val="00EB136C"/>
    <w:rsid w:val="00EB2FB0"/>
    <w:rsid w:val="00EB480E"/>
    <w:rsid w:val="00EB52B8"/>
    <w:rsid w:val="00EB579E"/>
    <w:rsid w:val="00EB5EC6"/>
    <w:rsid w:val="00EB6880"/>
    <w:rsid w:val="00EB7FC9"/>
    <w:rsid w:val="00EC09A9"/>
    <w:rsid w:val="00EC1248"/>
    <w:rsid w:val="00ED102A"/>
    <w:rsid w:val="00ED27E8"/>
    <w:rsid w:val="00ED7137"/>
    <w:rsid w:val="00EE2FA2"/>
    <w:rsid w:val="00EE6BCB"/>
    <w:rsid w:val="00EF06EA"/>
    <w:rsid w:val="00EF32A5"/>
    <w:rsid w:val="00EF554A"/>
    <w:rsid w:val="00EF588E"/>
    <w:rsid w:val="00EF717A"/>
    <w:rsid w:val="00F01349"/>
    <w:rsid w:val="00F017AC"/>
    <w:rsid w:val="00F04B10"/>
    <w:rsid w:val="00F07604"/>
    <w:rsid w:val="00F07655"/>
    <w:rsid w:val="00F10452"/>
    <w:rsid w:val="00F10774"/>
    <w:rsid w:val="00F13B13"/>
    <w:rsid w:val="00F13E49"/>
    <w:rsid w:val="00F14A73"/>
    <w:rsid w:val="00F17388"/>
    <w:rsid w:val="00F21088"/>
    <w:rsid w:val="00F216B2"/>
    <w:rsid w:val="00F22C5B"/>
    <w:rsid w:val="00F23609"/>
    <w:rsid w:val="00F24353"/>
    <w:rsid w:val="00F24778"/>
    <w:rsid w:val="00F24C24"/>
    <w:rsid w:val="00F258A3"/>
    <w:rsid w:val="00F27648"/>
    <w:rsid w:val="00F31A8F"/>
    <w:rsid w:val="00F326BF"/>
    <w:rsid w:val="00F327E7"/>
    <w:rsid w:val="00F332FB"/>
    <w:rsid w:val="00F338A1"/>
    <w:rsid w:val="00F35296"/>
    <w:rsid w:val="00F35746"/>
    <w:rsid w:val="00F375CB"/>
    <w:rsid w:val="00F41C0A"/>
    <w:rsid w:val="00F42133"/>
    <w:rsid w:val="00F42613"/>
    <w:rsid w:val="00F447C7"/>
    <w:rsid w:val="00F450F2"/>
    <w:rsid w:val="00F459B4"/>
    <w:rsid w:val="00F51E1E"/>
    <w:rsid w:val="00F5211B"/>
    <w:rsid w:val="00F52C69"/>
    <w:rsid w:val="00F54B17"/>
    <w:rsid w:val="00F554A9"/>
    <w:rsid w:val="00F575C2"/>
    <w:rsid w:val="00F5795B"/>
    <w:rsid w:val="00F6387D"/>
    <w:rsid w:val="00F645B9"/>
    <w:rsid w:val="00F64AFB"/>
    <w:rsid w:val="00F67667"/>
    <w:rsid w:val="00F67E1E"/>
    <w:rsid w:val="00F70469"/>
    <w:rsid w:val="00F715E2"/>
    <w:rsid w:val="00F716FD"/>
    <w:rsid w:val="00F7520E"/>
    <w:rsid w:val="00F76522"/>
    <w:rsid w:val="00F769D4"/>
    <w:rsid w:val="00F80355"/>
    <w:rsid w:val="00F80D24"/>
    <w:rsid w:val="00F82203"/>
    <w:rsid w:val="00F847FF"/>
    <w:rsid w:val="00F87C43"/>
    <w:rsid w:val="00F960DE"/>
    <w:rsid w:val="00F970A2"/>
    <w:rsid w:val="00FA2896"/>
    <w:rsid w:val="00FA29BA"/>
    <w:rsid w:val="00FA2EB1"/>
    <w:rsid w:val="00FA5722"/>
    <w:rsid w:val="00FA7454"/>
    <w:rsid w:val="00FA77EE"/>
    <w:rsid w:val="00FA7C46"/>
    <w:rsid w:val="00FB0C81"/>
    <w:rsid w:val="00FB4CD2"/>
    <w:rsid w:val="00FB6A39"/>
    <w:rsid w:val="00FB74E3"/>
    <w:rsid w:val="00FC2200"/>
    <w:rsid w:val="00FC2540"/>
    <w:rsid w:val="00FC2B76"/>
    <w:rsid w:val="00FC587D"/>
    <w:rsid w:val="00FC6492"/>
    <w:rsid w:val="00FC7408"/>
    <w:rsid w:val="00FC7A38"/>
    <w:rsid w:val="00FD087F"/>
    <w:rsid w:val="00FD0DCF"/>
    <w:rsid w:val="00FD0EDE"/>
    <w:rsid w:val="00FD3A30"/>
    <w:rsid w:val="00FD6DEA"/>
    <w:rsid w:val="00FE35BA"/>
    <w:rsid w:val="00FE5FA1"/>
    <w:rsid w:val="00FF0204"/>
    <w:rsid w:val="00FF3AED"/>
    <w:rsid w:val="0312D7F5"/>
    <w:rsid w:val="06168AC7"/>
    <w:rsid w:val="0FD75F78"/>
    <w:rsid w:val="1000E03E"/>
    <w:rsid w:val="12F4DF02"/>
    <w:rsid w:val="13FE78D6"/>
    <w:rsid w:val="189364A0"/>
    <w:rsid w:val="18F8CD88"/>
    <w:rsid w:val="1D74A4A5"/>
    <w:rsid w:val="23F7A8A6"/>
    <w:rsid w:val="25540363"/>
    <w:rsid w:val="26BD5645"/>
    <w:rsid w:val="27882189"/>
    <w:rsid w:val="29842BFD"/>
    <w:rsid w:val="2A2D9563"/>
    <w:rsid w:val="2BF7A742"/>
    <w:rsid w:val="2D330050"/>
    <w:rsid w:val="306A2B6E"/>
    <w:rsid w:val="330DD148"/>
    <w:rsid w:val="34214E23"/>
    <w:rsid w:val="343BB647"/>
    <w:rsid w:val="37714BEF"/>
    <w:rsid w:val="38D80755"/>
    <w:rsid w:val="402AAED5"/>
    <w:rsid w:val="425FCDBD"/>
    <w:rsid w:val="4411AF7D"/>
    <w:rsid w:val="44D8F428"/>
    <w:rsid w:val="47F55173"/>
    <w:rsid w:val="48C7EA6B"/>
    <w:rsid w:val="4BAB97C2"/>
    <w:rsid w:val="4D17C446"/>
    <w:rsid w:val="4F9C7766"/>
    <w:rsid w:val="501282A0"/>
    <w:rsid w:val="56259C73"/>
    <w:rsid w:val="57E2C5A1"/>
    <w:rsid w:val="58E6353F"/>
    <w:rsid w:val="596CDB25"/>
    <w:rsid w:val="5BBA3349"/>
    <w:rsid w:val="5FF9C2E2"/>
    <w:rsid w:val="61DAA94B"/>
    <w:rsid w:val="664D3FDE"/>
    <w:rsid w:val="6866B902"/>
    <w:rsid w:val="6A06A862"/>
    <w:rsid w:val="6B4697DA"/>
    <w:rsid w:val="6E4D4D04"/>
    <w:rsid w:val="7324DBB0"/>
    <w:rsid w:val="734FA87D"/>
    <w:rsid w:val="74D0C9B6"/>
    <w:rsid w:val="78C2BEB2"/>
    <w:rsid w:val="7C23A956"/>
    <w:rsid w:val="7CE680CD"/>
    <w:rsid w:val="7E4349C4"/>
    <w:rsid w:val="7E5C108E"/>
    <w:rsid w:val="7EF95A4B"/>
    <w:rsid w:val="7F5EE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20DB6"/>
  <w15:docId w15:val="{0DD62602-D7E5-4807-BB50-09134FFA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1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DC52B0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9063C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9063C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9063C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E9063C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E9063C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E9063C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E9063C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E9063C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E9063C"/>
  </w:style>
  <w:style w:type="character" w:customStyle="1" w:styleId="HeaderChar">
    <w:name w:val="Header Char"/>
    <w:basedOn w:val="DefaultParagraphFont"/>
    <w:link w:val="Header"/>
    <w:rsid w:val="00E9063C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E9063C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E9063C"/>
  </w:style>
  <w:style w:type="numbering" w:customStyle="1" w:styleId="ArticleSection1">
    <w:name w:val="Article / Section1"/>
    <w:basedOn w:val="NoList"/>
    <w:next w:val="ArticleSection"/>
    <w:semiHidden/>
    <w:rsid w:val="00E9063C"/>
  </w:style>
  <w:style w:type="character" w:customStyle="1" w:styleId="BodyText3Char">
    <w:name w:val="Body Text 3 Char"/>
    <w:basedOn w:val="DefaultParagraphFont"/>
    <w:link w:val="BodyText3"/>
    <w:semiHidden/>
    <w:rsid w:val="00E9063C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63C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E9063C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E9063C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E9063C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E9063C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"/>
    <w:basedOn w:val="Normal"/>
    <w:link w:val="ListParagraphChar"/>
    <w:uiPriority w:val="99"/>
    <w:qFormat/>
    <w:rsid w:val="00E9063C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9063C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E9063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9063C"/>
  </w:style>
  <w:style w:type="character" w:customStyle="1" w:styleId="highlight">
    <w:name w:val="highlight"/>
    <w:basedOn w:val="DefaultParagraphFont"/>
    <w:rsid w:val="00E9063C"/>
  </w:style>
  <w:style w:type="character" w:customStyle="1" w:styleId="normaltextrun">
    <w:name w:val="normaltextrun"/>
    <w:basedOn w:val="DefaultParagraphFont"/>
    <w:rsid w:val="00384574"/>
  </w:style>
  <w:style w:type="character" w:customStyle="1" w:styleId="eop">
    <w:name w:val="eop"/>
    <w:basedOn w:val="DefaultParagraphFont"/>
    <w:rsid w:val="00384574"/>
  </w:style>
  <w:style w:type="character" w:styleId="Strong">
    <w:name w:val="Strong"/>
    <w:basedOn w:val="DefaultParagraphFont"/>
    <w:uiPriority w:val="22"/>
    <w:qFormat/>
    <w:rsid w:val="008711C0"/>
    <w:rPr>
      <w:b/>
      <w:bCs/>
    </w:rPr>
  </w:style>
  <w:style w:type="table" w:customStyle="1" w:styleId="1">
    <w:name w:val="学术论文的三线表1"/>
    <w:basedOn w:val="TableNormal"/>
    <w:next w:val="TableGrid"/>
    <w:uiPriority w:val="39"/>
    <w:qFormat/>
    <w:rsid w:val="0087583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84B7D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FootnoteTextChar1">
    <w:name w:val="Footnote Text Char1"/>
    <w:aliases w:val="Char1 Char1,Char1 Char Char Char1,Fußnotentextf Char1,FOOTNOTES Char1,fn Char1,single space Char1,Footnote Char1,Footnote Text Char1 Char Char1,Footnote Text Char Char Char Char1,Footnote Text Char1 Char Char Char Char1,Fußnot Char"/>
    <w:uiPriority w:val="99"/>
    <w:locked/>
    <w:rsid w:val="00871AE6"/>
    <w:rPr>
      <w:rFonts w:cs="Times New Roman"/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link w:val="ListParagraph"/>
    <w:uiPriority w:val="99"/>
    <w:locked/>
    <w:rsid w:val="00A33653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MIREZ7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7788A6-0AA2-4A58-BA4A-E50929211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infopath/2007/PartnerControls"/>
    <ds:schemaRef ds:uri="http://purl.org/dc/terms/"/>
    <ds:schemaRef ds:uri="eb6c2e4c-3f1c-4103-a37b-37c984dbe58f"/>
    <ds:schemaRef ds:uri="http://schemas.microsoft.com/office/2006/metadata/properties"/>
    <ds:schemaRef ds:uri="http://schemas.microsoft.com/office/2006/documentManagement/types"/>
    <ds:schemaRef ds:uri="http://purl.org/dc/elements/1.1/"/>
    <ds:schemaRef ds:uri="b93c647f-d63b-431a-95c8-8e00048cff23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98</TotalTime>
  <Pages>13</Pages>
  <Words>4220</Words>
  <Characters>27602</Characters>
  <Application>Microsoft Office Word</Application>
  <DocSecurity>0</DocSecurity>
  <Lines>890</Lines>
  <Paragraphs>513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31309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El Kortbawi</dc:creator>
  <cp:keywords/>
  <cp:lastModifiedBy>Angela Xue He Yan</cp:lastModifiedBy>
  <cp:revision>13</cp:revision>
  <cp:lastPrinted>2001-05-26T16:40:00Z</cp:lastPrinted>
  <dcterms:created xsi:type="dcterms:W3CDTF">2025-11-04T19:00:00Z</dcterms:created>
  <dcterms:modified xsi:type="dcterms:W3CDTF">2025-11-10T17:19:00Z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UNEP/OzL.Pro/ExCom/97/73</vt:lpwstr>
  </property>
  <property fmtid="{D5CDD505-2E9C-101B-9397-08002B2CF9AE}" pid="3" name="Revision date">
    <vt:lpwstr>10/30/2025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</Properties>
</file>