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54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4"/>
        <w:gridCol w:w="3368"/>
        <w:gridCol w:w="2079"/>
      </w:tblGrid>
      <w:tr w:rsidR="007E5D09" w:rsidRPr="002657E7" w14:paraId="13305D67" w14:textId="77777777" w:rsidTr="00C946BC">
        <w:trPr>
          <w:trHeight w:val="429"/>
        </w:trPr>
        <w:tc>
          <w:tcPr>
            <w:tcW w:w="4093" w:type="dxa"/>
            <w:gridSpan w:val="2"/>
            <w:tcBorders>
              <w:bottom w:val="single" w:sz="18" w:space="0" w:color="auto"/>
            </w:tcBorders>
          </w:tcPr>
          <w:p w14:paraId="051F99EA" w14:textId="77777777" w:rsidR="007E5D09" w:rsidRPr="002657E7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CA" w:bidi="ar-LB"/>
              </w:rPr>
            </w:pPr>
            <w:r w:rsidRPr="002657E7">
              <w:rPr>
                <w:rFonts w:asciiTheme="minorBidi" w:hAnsiTheme="minorBidi" w:cstheme="minorBidi"/>
                <w:b/>
                <w:bCs/>
                <w:sz w:val="72"/>
                <w:szCs w:val="72"/>
                <w:lang w:val="en-CA" w:bidi="ar-LB"/>
              </w:rPr>
              <w:t>EP</w:t>
            </w:r>
            <w:r w:rsidRPr="002657E7">
              <w:rPr>
                <w:rFonts w:asciiTheme="minorBidi" w:hAnsiTheme="minorBidi" w:cstheme="minorBidi"/>
                <w:b/>
                <w:bCs/>
                <w:sz w:val="27"/>
                <w:szCs w:val="27"/>
                <w:lang w:val="en-CA" w:bidi="ar-LB"/>
              </w:rPr>
              <w:t xml:space="preserve"> </w:t>
            </w:r>
          </w:p>
        </w:tc>
        <w:tc>
          <w:tcPr>
            <w:tcW w:w="5447" w:type="dxa"/>
            <w:gridSpan w:val="2"/>
            <w:tcBorders>
              <w:bottom w:val="single" w:sz="18" w:space="0" w:color="auto"/>
            </w:tcBorders>
          </w:tcPr>
          <w:p w14:paraId="28605883" w14:textId="77777777" w:rsidR="007E5D09" w:rsidRPr="002657E7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val="en-CA" w:bidi="ar-LB"/>
              </w:rPr>
            </w:pPr>
            <w:r w:rsidRPr="002657E7">
              <w:rPr>
                <w:b/>
                <w:bCs/>
                <w:sz w:val="48"/>
                <w:szCs w:val="48"/>
                <w:rtl/>
                <w:lang w:val="en-CA" w:bidi="ar-LB"/>
              </w:rPr>
              <w:t>الأمم المتحدة</w:t>
            </w:r>
          </w:p>
        </w:tc>
      </w:tr>
      <w:tr w:rsidR="007E5D09" w:rsidRPr="002657E7" w14:paraId="55B98DCE" w14:textId="77777777" w:rsidTr="00C946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2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17BFAA8" w14:textId="194C9EE9" w:rsidR="007E5D09" w:rsidRPr="002657E7" w:rsidRDefault="00E1360E" w:rsidP="00AC71FF">
            <w:pPr>
              <w:jc w:val="left"/>
              <w:rPr>
                <w:lang w:val="en-CA" w:bidi="ar-LB"/>
              </w:rPr>
            </w:pPr>
            <w:r w:rsidRPr="002657E7">
              <w:rPr>
                <w:noProof/>
                <w:lang w:val="en-CA" w:bidi="ar-LB"/>
              </w:rPr>
              <w:drawing>
                <wp:anchor distT="0" distB="0" distL="114300" distR="114300" simplePos="0" relativeHeight="251656192" behindDoc="1" locked="0" layoutInCell="0" allowOverlap="1" wp14:anchorId="2C5A711B" wp14:editId="1B659AEB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657E7">
              <w:rPr>
                <w:lang w:val="en-CA" w:bidi="ar-LB"/>
              </w:rPr>
              <w:t>Distr.</w:t>
            </w:r>
          </w:p>
          <w:p w14:paraId="4C4BC863" w14:textId="6A6C0669" w:rsidR="007E5D09" w:rsidRPr="002657E7" w:rsidRDefault="00E1360E" w:rsidP="00AC71FF">
            <w:pPr>
              <w:spacing w:after="240"/>
              <w:jc w:val="left"/>
              <w:rPr>
                <w:lang w:val="en-CA" w:bidi="ar-LB"/>
              </w:rPr>
            </w:pPr>
            <w:r w:rsidRPr="002657E7">
              <w:rPr>
                <w:lang w:val="en-CA" w:bidi="ar-LB"/>
              </w:rPr>
              <w:t>GENERAL</w:t>
            </w:r>
          </w:p>
          <w:p w14:paraId="215C7705" w14:textId="46CBFD31" w:rsidR="007E5D09" w:rsidRPr="002657E7" w:rsidRDefault="0053096E" w:rsidP="003A0B10">
            <w:pPr>
              <w:rPr>
                <w:rtl/>
                <w:lang w:val="en-CA" w:bidi="ar-LB"/>
              </w:rPr>
            </w:pPr>
            <w:r w:rsidRPr="002657E7">
              <w:rPr>
                <w:lang w:val="en-CA" w:bidi="ar-LB"/>
              </w:rPr>
              <w:fldChar w:fldCharType="begin"/>
            </w:r>
            <w:r w:rsidRPr="002657E7">
              <w:rPr>
                <w:lang w:val="en-CA" w:bidi="ar-LB"/>
              </w:rPr>
              <w:instrText xml:space="preserve"> DOCPROPERTY "Document number"  \* MERGEFORMAT </w:instrText>
            </w:r>
            <w:r w:rsidRPr="002657E7">
              <w:rPr>
                <w:lang w:val="en-CA" w:bidi="ar-LB"/>
              </w:rPr>
              <w:fldChar w:fldCharType="separate"/>
            </w:r>
            <w:r w:rsidR="002C46E8" w:rsidRPr="002657E7">
              <w:rPr>
                <w:lang w:val="en-CA" w:bidi="ar-LB"/>
              </w:rPr>
              <w:t>UNEP/</w:t>
            </w:r>
            <w:proofErr w:type="spellStart"/>
            <w:r w:rsidR="002C46E8" w:rsidRPr="002657E7">
              <w:rPr>
                <w:lang w:val="en-CA" w:bidi="ar-LB"/>
              </w:rPr>
              <w:t>OzL.Pro</w:t>
            </w:r>
            <w:proofErr w:type="spellEnd"/>
            <w:r w:rsidR="002C46E8" w:rsidRPr="002657E7">
              <w:rPr>
                <w:lang w:val="en-CA" w:bidi="ar-LB"/>
              </w:rPr>
              <w:t>/ExCom/</w:t>
            </w:r>
            <w:r w:rsidR="003A0B10" w:rsidRPr="002657E7">
              <w:rPr>
                <w:lang w:val="en-CA" w:bidi="ar-LB"/>
              </w:rPr>
              <w:t>94</w:t>
            </w:r>
            <w:r w:rsidR="002C46E8" w:rsidRPr="002657E7">
              <w:rPr>
                <w:lang w:val="en-CA" w:bidi="ar-LB"/>
              </w:rPr>
              <w:t>/3</w:t>
            </w:r>
            <w:r w:rsidRPr="002657E7">
              <w:rPr>
                <w:lang w:val="en-CA" w:bidi="ar-LB"/>
              </w:rPr>
              <w:fldChar w:fldCharType="end"/>
            </w:r>
          </w:p>
          <w:p w14:paraId="734EC358" w14:textId="4E198619" w:rsidR="00662A73" w:rsidRDefault="00662A73" w:rsidP="003A0B10">
            <w:pPr>
              <w:spacing w:after="120"/>
              <w:jc w:val="left"/>
              <w:rPr>
                <w:lang w:val="en-CA" w:bidi="ar-LB"/>
              </w:rPr>
            </w:pPr>
            <w:r w:rsidRPr="002657E7">
              <w:rPr>
                <w:lang w:val="en-CA" w:bidi="ar-LB"/>
              </w:rPr>
              <w:fldChar w:fldCharType="begin"/>
            </w:r>
            <w:r w:rsidRPr="002657E7">
              <w:rPr>
                <w:lang w:val="en-CA" w:bidi="ar-LB"/>
              </w:rPr>
              <w:instrText xml:space="preserve"> DOCPROPERTY "Revision date" \@ "d MMMM YYYY"  \* MERGEFORMAT </w:instrText>
            </w:r>
            <w:r w:rsidRPr="002657E7">
              <w:rPr>
                <w:lang w:val="en-CA" w:bidi="ar-LB"/>
              </w:rPr>
              <w:fldChar w:fldCharType="separate"/>
            </w:r>
            <w:r w:rsidR="003A0B10" w:rsidRPr="002657E7">
              <w:rPr>
                <w:lang w:val="en-CA" w:bidi="ar-LB"/>
              </w:rPr>
              <w:t>25</w:t>
            </w:r>
            <w:r w:rsidR="002C46E8" w:rsidRPr="002657E7">
              <w:rPr>
                <w:lang w:val="en-CA" w:bidi="ar-LB"/>
              </w:rPr>
              <w:t xml:space="preserve"> </w:t>
            </w:r>
            <w:r w:rsidR="003A0B10" w:rsidRPr="002657E7">
              <w:rPr>
                <w:lang w:val="en-CA" w:bidi="ar-LB"/>
              </w:rPr>
              <w:t>April</w:t>
            </w:r>
            <w:r w:rsidR="002C46E8" w:rsidRPr="002657E7">
              <w:rPr>
                <w:lang w:val="en-CA" w:bidi="ar-LB"/>
              </w:rPr>
              <w:t xml:space="preserve"> </w:t>
            </w:r>
            <w:r w:rsidR="003A0B10" w:rsidRPr="002657E7">
              <w:rPr>
                <w:lang w:val="en-CA" w:bidi="ar-LB"/>
              </w:rPr>
              <w:t>2024</w:t>
            </w:r>
            <w:r w:rsidRPr="002657E7">
              <w:rPr>
                <w:lang w:val="en-CA" w:bidi="ar-LB"/>
              </w:rPr>
              <w:fldChar w:fldCharType="end"/>
            </w:r>
          </w:p>
          <w:p w14:paraId="4C216142" w14:textId="77777777" w:rsidR="00D01C60" w:rsidRDefault="00D01C60" w:rsidP="00B02834">
            <w:pPr>
              <w:jc w:val="left"/>
              <w:rPr>
                <w:lang w:val="en-CA" w:bidi="ar-LB"/>
              </w:rPr>
            </w:pPr>
          </w:p>
          <w:p w14:paraId="0188001E" w14:textId="76DE604D" w:rsidR="007E5D09" w:rsidRPr="002657E7" w:rsidRDefault="00E1360E" w:rsidP="00B02834">
            <w:pPr>
              <w:jc w:val="left"/>
              <w:rPr>
                <w:lang w:val="en-CA" w:bidi="ar-LB"/>
              </w:rPr>
            </w:pPr>
            <w:r w:rsidRPr="002657E7">
              <w:rPr>
                <w:lang w:val="en-CA" w:bidi="ar-LB"/>
              </w:rPr>
              <w:t>ARABIC</w:t>
            </w:r>
          </w:p>
          <w:p w14:paraId="597923E9" w14:textId="77777777" w:rsidR="007E5D09" w:rsidRPr="002657E7" w:rsidRDefault="00E1360E" w:rsidP="00B02834">
            <w:pPr>
              <w:jc w:val="left"/>
              <w:rPr>
                <w:lang w:val="en-CA" w:bidi="ar-LB"/>
              </w:rPr>
            </w:pPr>
            <w:r w:rsidRPr="002657E7">
              <w:rPr>
                <w:lang w:val="en-CA" w:bidi="ar-LB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7639783" w14:textId="77777777" w:rsidR="007E5D09" w:rsidRPr="002657E7" w:rsidRDefault="00E1360E" w:rsidP="00713D1D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bCs/>
                <w:sz w:val="52"/>
                <w:szCs w:val="52"/>
                <w:rtl/>
                <w:lang w:val="en-CA" w:bidi="ar-LB"/>
              </w:rPr>
            </w:pPr>
            <w:r w:rsidRPr="002657E7">
              <w:rPr>
                <w:bCs/>
                <w:sz w:val="52"/>
                <w:szCs w:val="52"/>
                <w:rtl/>
                <w:lang w:val="en-CA" w:bidi="ar-LB"/>
              </w:rPr>
              <w:t>برنامج</w:t>
            </w:r>
          </w:p>
          <w:p w14:paraId="62B830D0" w14:textId="77777777" w:rsidR="007E5D09" w:rsidRPr="002657E7" w:rsidRDefault="00E1360E" w:rsidP="00713D1D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bCs/>
                <w:sz w:val="52"/>
                <w:szCs w:val="52"/>
                <w:rtl/>
                <w:lang w:val="en-CA" w:bidi="ar-LB"/>
              </w:rPr>
            </w:pPr>
            <w:r w:rsidRPr="002657E7">
              <w:rPr>
                <w:bCs/>
                <w:sz w:val="52"/>
                <w:szCs w:val="52"/>
                <w:rtl/>
                <w:lang w:val="en-CA" w:bidi="ar-LB"/>
              </w:rPr>
              <w:t>الأمم المتحدة</w:t>
            </w:r>
          </w:p>
          <w:p w14:paraId="4F358C8E" w14:textId="77777777" w:rsidR="007E5D09" w:rsidRPr="002657E7" w:rsidRDefault="00E1360E" w:rsidP="00713D1D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bCs/>
                <w:sz w:val="52"/>
                <w:szCs w:val="52"/>
                <w:rtl/>
                <w:lang w:val="en-CA" w:bidi="ar-LB"/>
              </w:rPr>
            </w:pPr>
            <w:r w:rsidRPr="002657E7">
              <w:rPr>
                <w:bCs/>
                <w:sz w:val="52"/>
                <w:szCs w:val="52"/>
                <w:rtl/>
                <w:lang w:val="en-CA" w:bidi="ar-LB"/>
              </w:rPr>
              <w:t>للبيئة</w:t>
            </w:r>
          </w:p>
          <w:p w14:paraId="545DFA21" w14:textId="77777777" w:rsidR="007E5D09" w:rsidRPr="002657E7" w:rsidRDefault="00E1360E">
            <w:pPr>
              <w:pStyle w:val="Heading7"/>
              <w:spacing w:before="0" w:after="0"/>
              <w:ind w:right="4997"/>
              <w:rPr>
                <w:rFonts w:ascii="Times New Roman" w:hAnsi="Times New Roman"/>
                <w:b/>
                <w:bCs/>
                <w:sz w:val="52"/>
                <w:szCs w:val="52"/>
                <w:lang w:val="en-CA" w:bidi="ar-LB"/>
              </w:rPr>
            </w:pPr>
            <w:r w:rsidRPr="002657E7">
              <w:rPr>
                <w:rFonts w:ascii="Times New Roman" w:hAnsi="Times New Roman"/>
                <w:b/>
                <w:bCs/>
                <w:sz w:val="52"/>
                <w:szCs w:val="52"/>
                <w:rtl/>
                <w:lang w:val="en-CA" w:bidi="ar-LB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5195F6" w14:textId="77777777" w:rsidR="007E5D09" w:rsidRPr="002657E7" w:rsidRDefault="007E5D09">
            <w:pPr>
              <w:rPr>
                <w:caps/>
                <w:lang w:val="en-CA" w:bidi="ar-LB"/>
              </w:rPr>
            </w:pPr>
          </w:p>
          <w:p w14:paraId="38F2CD44" w14:textId="4D3EDAFC" w:rsidR="007E5D09" w:rsidRPr="002657E7" w:rsidRDefault="00AC71FF">
            <w:pPr>
              <w:rPr>
                <w:lang w:val="en-CA" w:bidi="ar-LB"/>
              </w:rPr>
            </w:pPr>
            <w:r w:rsidRPr="002657E7">
              <w:rPr>
                <w:noProof/>
                <w:lang w:val="en-CA" w:bidi="ar-LB"/>
              </w:rPr>
              <w:drawing>
                <wp:anchor distT="0" distB="0" distL="114300" distR="114300" simplePos="0" relativeHeight="251659264" behindDoc="0" locked="0" layoutInCell="0" allowOverlap="1" wp14:anchorId="710294A8" wp14:editId="68A094F9">
                  <wp:simplePos x="0" y="0"/>
                  <wp:positionH relativeFrom="column">
                    <wp:posOffset>5048250</wp:posOffset>
                  </wp:positionH>
                  <wp:positionV relativeFrom="paragraph">
                    <wp:posOffset>677545</wp:posOffset>
                  </wp:positionV>
                  <wp:extent cx="5822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2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9FE1F07" w14:textId="77777777" w:rsidR="00702662" w:rsidRPr="002657E7" w:rsidRDefault="00702662" w:rsidP="00702662">
      <w:pPr>
        <w:pStyle w:val="Caption"/>
        <w:ind w:left="0" w:right="180"/>
        <w:jc w:val="both"/>
        <w:rPr>
          <w:rFonts w:cs="Times New Roman"/>
          <w:b/>
          <w:bCs/>
          <w:sz w:val="28"/>
          <w:szCs w:val="28"/>
          <w:rtl/>
          <w:lang w:val="en-CA" w:bidi="ar-LB"/>
        </w:rPr>
      </w:pPr>
      <w:r w:rsidRPr="002657E7">
        <w:rPr>
          <w:rFonts w:cs="Times New Roman"/>
          <w:b/>
          <w:bCs/>
          <w:sz w:val="28"/>
          <w:szCs w:val="28"/>
          <w:rtl/>
          <w:lang w:val="en-CA" w:bidi="ar-LB"/>
        </w:rPr>
        <w:t>اللجنــة التنفيـذيــــة للصنــدوق المــتعــدد الأطـــراف</w:t>
      </w:r>
    </w:p>
    <w:p w14:paraId="24F95119" w14:textId="77777777" w:rsidR="00702662" w:rsidRPr="002657E7" w:rsidRDefault="00702662" w:rsidP="00702662">
      <w:pPr>
        <w:bidi/>
        <w:ind w:left="180" w:hanging="180"/>
        <w:jc w:val="lowKashida"/>
        <w:rPr>
          <w:b/>
          <w:bCs/>
          <w:sz w:val="28"/>
          <w:szCs w:val="28"/>
          <w:rtl/>
          <w:lang w:val="en-CA" w:eastAsia="en-CA" w:bidi="ar-LB"/>
        </w:rPr>
      </w:pPr>
      <w:r w:rsidRPr="002657E7">
        <w:rPr>
          <w:b/>
          <w:bCs/>
          <w:sz w:val="28"/>
          <w:szCs w:val="28"/>
          <w:rtl/>
          <w:lang w:val="en-CA" w:eastAsia="en-CA" w:bidi="ar-LB"/>
        </w:rPr>
        <w:t xml:space="preserve">لتنفيـــذ بروتوكـول مونتريــال </w:t>
      </w:r>
    </w:p>
    <w:p w14:paraId="0BA8E1CF" w14:textId="5AB642CA" w:rsidR="00702662" w:rsidRPr="002657E7" w:rsidRDefault="00702662" w:rsidP="003A0B10">
      <w:pPr>
        <w:bidi/>
        <w:ind w:left="4"/>
        <w:jc w:val="lowKashida"/>
        <w:rPr>
          <w:sz w:val="28"/>
          <w:szCs w:val="28"/>
          <w:rtl/>
          <w:lang w:val="en-CA" w:eastAsia="en-CA" w:bidi="ar-LB"/>
        </w:rPr>
      </w:pPr>
      <w:r w:rsidRPr="002657E7">
        <w:rPr>
          <w:sz w:val="28"/>
          <w:szCs w:val="28"/>
          <w:rtl/>
          <w:lang w:val="en-CA" w:eastAsia="en-CA" w:bidi="ar-LB"/>
        </w:rPr>
        <w:t xml:space="preserve">الاجتمــــــاع </w:t>
      </w:r>
      <w:r w:rsidR="003A0B10" w:rsidRPr="002657E7">
        <w:rPr>
          <w:sz w:val="28"/>
          <w:szCs w:val="28"/>
          <w:rtl/>
          <w:lang w:val="en-CA" w:eastAsia="en-CA" w:bidi="ar-LB"/>
        </w:rPr>
        <w:t>الرابع</w:t>
      </w:r>
      <w:r w:rsidR="0053096E" w:rsidRPr="002657E7">
        <w:rPr>
          <w:sz w:val="28"/>
          <w:szCs w:val="28"/>
          <w:rtl/>
          <w:lang w:val="en-CA" w:eastAsia="en-CA" w:bidi="ar-LB"/>
        </w:rPr>
        <w:t xml:space="preserve"> و</w:t>
      </w:r>
      <w:r w:rsidRPr="002657E7">
        <w:rPr>
          <w:sz w:val="28"/>
          <w:szCs w:val="28"/>
          <w:rtl/>
          <w:lang w:val="en-CA" w:eastAsia="en-CA" w:bidi="ar-LB"/>
        </w:rPr>
        <w:t>التسع</w:t>
      </w:r>
      <w:r w:rsidR="00886DBC" w:rsidRPr="002657E7">
        <w:rPr>
          <w:sz w:val="28"/>
          <w:szCs w:val="28"/>
          <w:rtl/>
          <w:lang w:val="en-CA" w:eastAsia="en-CA" w:bidi="ar-LB"/>
        </w:rPr>
        <w:t>ــــون</w:t>
      </w:r>
    </w:p>
    <w:p w14:paraId="68EB7EBD" w14:textId="46284F6B" w:rsidR="00702662" w:rsidRPr="002657E7" w:rsidRDefault="00702662" w:rsidP="003A0B10">
      <w:pPr>
        <w:pStyle w:val="0Heading0"/>
        <w:bidi/>
        <w:ind w:left="4"/>
        <w:rPr>
          <w:sz w:val="28"/>
          <w:szCs w:val="28"/>
          <w:rtl/>
          <w:lang w:val="en-CA" w:bidi="ar-LB"/>
        </w:rPr>
      </w:pPr>
      <w:r w:rsidRPr="002657E7">
        <w:rPr>
          <w:sz w:val="28"/>
          <w:szCs w:val="28"/>
          <w:rtl/>
          <w:lang w:val="en-CA" w:bidi="ar-LB"/>
        </w:rPr>
        <w:t xml:space="preserve">مونتريال، </w:t>
      </w:r>
      <w:r w:rsidR="003A0B10" w:rsidRPr="002657E7">
        <w:rPr>
          <w:sz w:val="28"/>
          <w:szCs w:val="28"/>
          <w:rtl/>
          <w:lang w:val="en-CA" w:bidi="ar-LB"/>
        </w:rPr>
        <w:t>27</w:t>
      </w:r>
      <w:r w:rsidR="0031234A" w:rsidRPr="002657E7">
        <w:rPr>
          <w:sz w:val="28"/>
          <w:szCs w:val="28"/>
          <w:rtl/>
          <w:lang w:val="en-CA" w:bidi="ar-LB"/>
        </w:rPr>
        <w:t>-</w:t>
      </w:r>
      <w:r w:rsidR="003A0B10" w:rsidRPr="002657E7">
        <w:rPr>
          <w:sz w:val="28"/>
          <w:szCs w:val="28"/>
          <w:rtl/>
          <w:lang w:val="en-CA" w:bidi="ar-LB"/>
        </w:rPr>
        <w:t>31</w:t>
      </w:r>
      <w:r w:rsidRPr="002657E7">
        <w:rPr>
          <w:sz w:val="28"/>
          <w:szCs w:val="28"/>
          <w:rtl/>
          <w:lang w:val="en-CA" w:bidi="ar-LB"/>
        </w:rPr>
        <w:t xml:space="preserve"> </w:t>
      </w:r>
      <w:r w:rsidR="003A0B10" w:rsidRPr="002657E7">
        <w:rPr>
          <w:sz w:val="28"/>
          <w:szCs w:val="28"/>
          <w:rtl/>
          <w:lang w:val="en-CA" w:bidi="ar-LB"/>
        </w:rPr>
        <w:t>مايو</w:t>
      </w:r>
      <w:r w:rsidR="00D006A9" w:rsidRPr="002657E7">
        <w:rPr>
          <w:sz w:val="28"/>
          <w:szCs w:val="28"/>
          <w:lang w:val="en-CA" w:bidi="ar-LB"/>
        </w:rPr>
        <w:t>/</w:t>
      </w:r>
      <w:r w:rsidR="00D006A9" w:rsidRPr="002657E7">
        <w:rPr>
          <w:sz w:val="28"/>
          <w:szCs w:val="28"/>
          <w:rtl/>
          <w:lang w:val="en-CA" w:bidi="ar-LB"/>
        </w:rPr>
        <w:t xml:space="preserve"> </w:t>
      </w:r>
      <w:r w:rsidR="003A0B10" w:rsidRPr="002657E7">
        <w:rPr>
          <w:sz w:val="28"/>
          <w:szCs w:val="28"/>
          <w:rtl/>
          <w:lang w:val="en-CA" w:bidi="ar-LB"/>
        </w:rPr>
        <w:t>أيار</w:t>
      </w:r>
      <w:r w:rsidR="00D006A9" w:rsidRPr="002657E7">
        <w:rPr>
          <w:sz w:val="28"/>
          <w:szCs w:val="28"/>
          <w:rtl/>
          <w:lang w:val="en-CA" w:bidi="ar-LB"/>
        </w:rPr>
        <w:t xml:space="preserve"> </w:t>
      </w:r>
      <w:r w:rsidRPr="002657E7">
        <w:rPr>
          <w:sz w:val="28"/>
          <w:szCs w:val="28"/>
          <w:rtl/>
          <w:lang w:val="en-CA" w:bidi="ar-LB"/>
        </w:rPr>
        <w:t>202</w:t>
      </w:r>
      <w:r w:rsidR="003A0B10" w:rsidRPr="002657E7">
        <w:rPr>
          <w:sz w:val="28"/>
          <w:szCs w:val="28"/>
          <w:rtl/>
          <w:lang w:val="en-CA" w:bidi="ar-LB"/>
        </w:rPr>
        <w:t>4</w:t>
      </w:r>
    </w:p>
    <w:p w14:paraId="0566258A" w14:textId="4CBC7CEC" w:rsidR="00713D1D" w:rsidRPr="002657E7" w:rsidRDefault="00713D1D" w:rsidP="00D07E09">
      <w:pPr>
        <w:pStyle w:val="0Heading0"/>
        <w:bidi/>
        <w:spacing w:after="360"/>
        <w:ind w:left="4"/>
        <w:rPr>
          <w:sz w:val="28"/>
          <w:szCs w:val="28"/>
          <w:rtl/>
          <w:lang w:val="en-CA" w:bidi="ar-LB"/>
        </w:rPr>
      </w:pPr>
      <w:r w:rsidRPr="002657E7">
        <w:rPr>
          <w:sz w:val="28"/>
          <w:szCs w:val="28"/>
          <w:rtl/>
          <w:lang w:val="en-CA" w:bidi="ar-LB"/>
        </w:rPr>
        <w:t>البند 4 (أ) من جدول الأعمال المؤقت</w:t>
      </w:r>
      <w:r w:rsidRPr="002657E7">
        <w:rPr>
          <w:rStyle w:val="FootnoteReference"/>
          <w:sz w:val="28"/>
          <w:szCs w:val="28"/>
          <w:rtl/>
          <w:lang w:val="en-CA" w:bidi="ar-LB"/>
        </w:rPr>
        <w:footnoteReference w:id="2"/>
      </w:r>
    </w:p>
    <w:p w14:paraId="3D586748" w14:textId="33A31B52" w:rsidR="00A63D1C" w:rsidRPr="002657E7" w:rsidRDefault="003D555D" w:rsidP="00AC3C2A">
      <w:pPr>
        <w:pStyle w:val="Heading2"/>
        <w:numPr>
          <w:ilvl w:val="0"/>
          <w:numId w:val="0"/>
        </w:numPr>
        <w:bidi/>
        <w:spacing w:after="0" w:line="320" w:lineRule="exact"/>
        <w:ind w:left="6"/>
        <w:jc w:val="center"/>
        <w:rPr>
          <w:b/>
          <w:bCs/>
          <w:sz w:val="32"/>
          <w:szCs w:val="32"/>
          <w:lang w:val="en-CA" w:bidi="ar-LB"/>
        </w:rPr>
      </w:pPr>
      <w:r w:rsidRPr="002657E7">
        <w:rPr>
          <w:b/>
          <w:bCs/>
          <w:sz w:val="32"/>
          <w:szCs w:val="32"/>
          <w:rtl/>
          <w:lang w:val="en-CA" w:bidi="ar-LB"/>
        </w:rPr>
        <w:t>حالة المساهمات والمصروفات</w:t>
      </w:r>
    </w:p>
    <w:p w14:paraId="7FEF2ACD" w14:textId="424071BE" w:rsidR="003D555D" w:rsidRPr="002657E7" w:rsidRDefault="003D555D" w:rsidP="00F67D36">
      <w:pPr>
        <w:pStyle w:val="Heading2"/>
        <w:numPr>
          <w:ilvl w:val="0"/>
          <w:numId w:val="0"/>
        </w:numPr>
        <w:bidi/>
        <w:spacing w:line="320" w:lineRule="exact"/>
        <w:ind w:left="6"/>
        <w:jc w:val="center"/>
        <w:rPr>
          <w:b/>
          <w:bCs/>
          <w:sz w:val="32"/>
          <w:szCs w:val="32"/>
          <w:rtl/>
          <w:lang w:val="en-CA" w:bidi="ar-LB"/>
        </w:rPr>
      </w:pPr>
      <w:r w:rsidRPr="002657E7">
        <w:rPr>
          <w:b/>
          <w:bCs/>
          <w:sz w:val="32"/>
          <w:szCs w:val="32"/>
          <w:rtl/>
          <w:lang w:val="en-CA" w:bidi="ar-LB"/>
        </w:rPr>
        <w:t>تقرير من أمين الخزانة</w:t>
      </w:r>
    </w:p>
    <w:p w14:paraId="0C8D736F" w14:textId="3B28E893" w:rsidR="003D555D" w:rsidRPr="002657E7" w:rsidRDefault="003D555D" w:rsidP="00F67D36">
      <w:pPr>
        <w:bidi/>
        <w:spacing w:after="120" w:line="340" w:lineRule="exact"/>
        <w:jc w:val="left"/>
        <w:rPr>
          <w:b/>
          <w:bCs/>
          <w:sz w:val="26"/>
          <w:szCs w:val="26"/>
          <w:rtl/>
          <w:lang w:val="en-CA" w:bidi="ar-LB"/>
        </w:rPr>
      </w:pPr>
      <w:r w:rsidRPr="002657E7">
        <w:rPr>
          <w:b/>
          <w:bCs/>
          <w:sz w:val="26"/>
          <w:szCs w:val="26"/>
          <w:rtl/>
          <w:lang w:val="en-CA" w:bidi="ar-LB"/>
        </w:rPr>
        <w:t>المقدمة</w:t>
      </w:r>
    </w:p>
    <w:p w14:paraId="2BC8E191" w14:textId="2F250380" w:rsidR="003D555D" w:rsidRPr="002657E7" w:rsidRDefault="003D555D" w:rsidP="003A0B10">
      <w:pPr>
        <w:pStyle w:val="Heading1"/>
        <w:numPr>
          <w:ilvl w:val="0"/>
          <w:numId w:val="30"/>
        </w:numPr>
        <w:bidi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تقدم الوثيقة الحالية معلومات عن حالة الصندوق المتعدد الأطراف</w:t>
      </w:r>
      <w:r w:rsidRPr="002657E7">
        <w:rPr>
          <w:rStyle w:val="FootnoteReference"/>
          <w:sz w:val="26"/>
          <w:szCs w:val="26"/>
          <w:rtl/>
          <w:lang w:val="en-CA" w:bidi="ar-LB"/>
        </w:rPr>
        <w:footnoteReference w:id="3"/>
      </w:r>
      <w:r w:rsidRPr="002657E7">
        <w:rPr>
          <w:sz w:val="26"/>
          <w:szCs w:val="26"/>
          <w:rtl/>
          <w:lang w:val="en-CA" w:bidi="ar-LB"/>
        </w:rPr>
        <w:t xml:space="preserve"> على النحو المسجل في برنامج الأمم المتحدة للبيئة حتى </w:t>
      </w:r>
      <w:r w:rsidR="003A0B10" w:rsidRPr="002657E7">
        <w:rPr>
          <w:sz w:val="26"/>
          <w:szCs w:val="26"/>
          <w:rtl/>
          <w:lang w:val="en-CA" w:bidi="ar-LB"/>
        </w:rPr>
        <w:t>25</w:t>
      </w:r>
      <w:r w:rsidRPr="002657E7">
        <w:rPr>
          <w:sz w:val="26"/>
          <w:szCs w:val="26"/>
          <w:rtl/>
          <w:lang w:val="en-CA" w:bidi="ar-LB"/>
        </w:rPr>
        <w:t xml:space="preserve"> </w:t>
      </w:r>
      <w:r w:rsidR="003A0B10" w:rsidRPr="002657E7">
        <w:rPr>
          <w:sz w:val="26"/>
          <w:szCs w:val="26"/>
          <w:rtl/>
          <w:lang w:val="en-CA" w:bidi="ar-LB"/>
        </w:rPr>
        <w:t>أبريل</w:t>
      </w:r>
      <w:r w:rsidRPr="002657E7">
        <w:rPr>
          <w:sz w:val="26"/>
          <w:szCs w:val="26"/>
          <w:rtl/>
          <w:lang w:val="en-CA" w:bidi="ar-LB"/>
        </w:rPr>
        <w:t>/</w:t>
      </w:r>
      <w:r w:rsidR="003A0B10" w:rsidRPr="002657E7">
        <w:rPr>
          <w:sz w:val="26"/>
          <w:szCs w:val="26"/>
          <w:rtl/>
          <w:lang w:val="en-CA" w:bidi="ar-LB"/>
        </w:rPr>
        <w:t>نيسان</w:t>
      </w:r>
      <w:r w:rsidRPr="002657E7">
        <w:rPr>
          <w:sz w:val="26"/>
          <w:szCs w:val="26"/>
          <w:rtl/>
          <w:lang w:val="en-CA" w:bidi="ar-LB"/>
        </w:rPr>
        <w:t xml:space="preserve"> </w:t>
      </w:r>
      <w:r w:rsidR="003A0B10" w:rsidRPr="002657E7">
        <w:rPr>
          <w:sz w:val="26"/>
          <w:szCs w:val="26"/>
          <w:rtl/>
          <w:lang w:val="en-CA" w:bidi="ar-LB"/>
        </w:rPr>
        <w:t>2024</w:t>
      </w:r>
      <w:r w:rsidRPr="002657E7">
        <w:rPr>
          <w:sz w:val="26"/>
          <w:szCs w:val="26"/>
          <w:rtl/>
          <w:lang w:val="en-CA" w:bidi="ar-LB"/>
        </w:rPr>
        <w:t>.</w:t>
      </w:r>
    </w:p>
    <w:p w14:paraId="21C3DD13" w14:textId="7AF1CBE3" w:rsidR="003D555D" w:rsidRPr="002657E7" w:rsidRDefault="00BD7717" w:rsidP="00FD78A9">
      <w:pPr>
        <w:pStyle w:val="Heading1"/>
        <w:bidi/>
        <w:spacing w:after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و</w:t>
      </w:r>
      <w:r w:rsidR="003D555D" w:rsidRPr="002657E7">
        <w:rPr>
          <w:sz w:val="26"/>
          <w:szCs w:val="26"/>
          <w:rtl/>
          <w:lang w:val="en-CA" w:bidi="ar-LB"/>
        </w:rPr>
        <w:t>يتضمن المرفق الأول بهذه الوثيقة الجداول التالية</w:t>
      </w:r>
      <w:r w:rsidR="003D555D" w:rsidRPr="002657E7">
        <w:rPr>
          <w:sz w:val="26"/>
          <w:szCs w:val="26"/>
          <w:lang w:val="en-CA" w:bidi="ar-LB"/>
        </w:rPr>
        <w:t>:</w:t>
      </w:r>
    </w:p>
    <w:p w14:paraId="363362DE" w14:textId="496CF2B6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 xml:space="preserve">الجدول 1: حالة الصندوق من 1991 - </w:t>
      </w:r>
      <w:r w:rsidR="003A0B10" w:rsidRPr="002657E7">
        <w:rPr>
          <w:sz w:val="26"/>
          <w:szCs w:val="26"/>
          <w:rtl/>
          <w:lang w:val="en-CA" w:bidi="ar-LB"/>
        </w:rPr>
        <w:t>2024</w:t>
      </w:r>
    </w:p>
    <w:p w14:paraId="6C64B749" w14:textId="3FA4615E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 xml:space="preserve">الجدول 2: موجز عن حالة المساهمات والإيرادات الأخرى للفترة 1991 - </w:t>
      </w:r>
      <w:r w:rsidR="003A0B10" w:rsidRPr="002657E7">
        <w:rPr>
          <w:sz w:val="26"/>
          <w:szCs w:val="26"/>
          <w:rtl/>
          <w:lang w:val="en-CA" w:bidi="ar-LB"/>
        </w:rPr>
        <w:t>2024</w:t>
      </w:r>
    </w:p>
    <w:p w14:paraId="6ED86726" w14:textId="24D54696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 xml:space="preserve">الجدول 3: موجز عن حالة المساهمات للفترة 1991 - </w:t>
      </w:r>
      <w:r w:rsidR="003A0B10" w:rsidRPr="002657E7">
        <w:rPr>
          <w:sz w:val="26"/>
          <w:szCs w:val="26"/>
          <w:rtl/>
          <w:lang w:val="en-CA" w:bidi="ar-LB"/>
        </w:rPr>
        <w:t>2024</w:t>
      </w:r>
    </w:p>
    <w:p w14:paraId="7EFA11EA" w14:textId="54D39627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 xml:space="preserve">الجدول 4: حالة المساهمات للفترة </w:t>
      </w:r>
      <w:r w:rsidR="003A0B10" w:rsidRPr="002657E7">
        <w:rPr>
          <w:sz w:val="26"/>
          <w:szCs w:val="26"/>
          <w:rtl/>
          <w:lang w:val="en-CA" w:bidi="ar-LB"/>
        </w:rPr>
        <w:t>2024</w:t>
      </w:r>
      <w:r w:rsidRPr="002657E7">
        <w:rPr>
          <w:sz w:val="26"/>
          <w:szCs w:val="26"/>
          <w:rtl/>
          <w:lang w:val="en-CA" w:bidi="ar-LB"/>
        </w:rPr>
        <w:t xml:space="preserve"> - </w:t>
      </w:r>
      <w:r w:rsidR="003A0B10" w:rsidRPr="002657E7">
        <w:rPr>
          <w:sz w:val="26"/>
          <w:szCs w:val="26"/>
          <w:rtl/>
          <w:lang w:val="en-CA" w:bidi="ar-LB"/>
        </w:rPr>
        <w:t>2026</w:t>
      </w:r>
    </w:p>
    <w:p w14:paraId="5A8E3A9D" w14:textId="75071614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 xml:space="preserve">الجدول 5: حالة المساهمات لعام </w:t>
      </w:r>
      <w:r w:rsidR="003A0B10" w:rsidRPr="002657E7">
        <w:rPr>
          <w:sz w:val="26"/>
          <w:szCs w:val="26"/>
          <w:rtl/>
          <w:lang w:val="en-CA" w:bidi="ar-LB"/>
        </w:rPr>
        <w:t>2024</w:t>
      </w:r>
    </w:p>
    <w:p w14:paraId="1D6B7593" w14:textId="783D1F3F" w:rsidR="00022569" w:rsidRPr="002657E7" w:rsidRDefault="00022569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 xml:space="preserve">الجدول 6: حالة المساهمات </w:t>
      </w:r>
      <w:r w:rsidR="00627DBA" w:rsidRPr="002657E7">
        <w:rPr>
          <w:sz w:val="26"/>
          <w:szCs w:val="26"/>
          <w:rtl/>
          <w:lang w:val="en-CA" w:bidi="ar-LB"/>
        </w:rPr>
        <w:t>للفترة 2021-2023</w:t>
      </w:r>
    </w:p>
    <w:p w14:paraId="3E8A4864" w14:textId="6C87EE96" w:rsidR="00022569" w:rsidRPr="002657E7" w:rsidRDefault="00022569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 xml:space="preserve">الجدول 7: حالة المساهمات لعام </w:t>
      </w:r>
      <w:r w:rsidR="00627DBA" w:rsidRPr="002657E7">
        <w:rPr>
          <w:sz w:val="26"/>
          <w:szCs w:val="26"/>
          <w:rtl/>
          <w:lang w:val="en-CA" w:bidi="ar-LB"/>
        </w:rPr>
        <w:t>2023</w:t>
      </w:r>
    </w:p>
    <w:p w14:paraId="5A0802D0" w14:textId="5A4F7FC2" w:rsidR="00022569" w:rsidRPr="002657E7" w:rsidRDefault="00022569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 xml:space="preserve">الجدول 8: حالة المساهمات </w:t>
      </w:r>
      <w:r w:rsidR="00627DBA" w:rsidRPr="002657E7">
        <w:rPr>
          <w:sz w:val="26"/>
          <w:szCs w:val="26"/>
          <w:rtl/>
          <w:lang w:val="en-CA" w:bidi="ar-LB"/>
        </w:rPr>
        <w:t>لعام 2022</w:t>
      </w:r>
    </w:p>
    <w:p w14:paraId="0060C147" w14:textId="0E24759B" w:rsidR="00022569" w:rsidRPr="002657E7" w:rsidRDefault="00022569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 xml:space="preserve">الجدول 9: حالة المساهمات لعام </w:t>
      </w:r>
      <w:r w:rsidR="00627DBA" w:rsidRPr="002657E7">
        <w:rPr>
          <w:sz w:val="26"/>
          <w:szCs w:val="26"/>
          <w:rtl/>
          <w:lang w:val="en-CA" w:bidi="ar-LB"/>
        </w:rPr>
        <w:t>2021</w:t>
      </w:r>
    </w:p>
    <w:p w14:paraId="32352922" w14:textId="5321E93A" w:rsidR="003F0642" w:rsidRPr="002657E7" w:rsidRDefault="00022569" w:rsidP="003F0642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 xml:space="preserve">الجدول 10: حالة المساهمات </w:t>
      </w:r>
      <w:r w:rsidR="00627DBA" w:rsidRPr="002657E7">
        <w:rPr>
          <w:sz w:val="26"/>
          <w:szCs w:val="26"/>
          <w:rtl/>
          <w:lang w:val="en-CA" w:bidi="ar-LB"/>
        </w:rPr>
        <w:t>للفترة 2018-2020</w:t>
      </w:r>
    </w:p>
    <w:p w14:paraId="56FD293D" w14:textId="1A10511B" w:rsidR="00627DBA" w:rsidRPr="002657E7" w:rsidRDefault="00627DBA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 11: حالة المساهمات لعام 2020</w:t>
      </w:r>
    </w:p>
    <w:p w14:paraId="045A5F8D" w14:textId="27503854" w:rsidR="00627DBA" w:rsidRPr="002657E7" w:rsidRDefault="00627DBA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 12: حالة المساهمات لعام 2019</w:t>
      </w:r>
    </w:p>
    <w:p w14:paraId="62C12909" w14:textId="66D64B56" w:rsidR="00627DBA" w:rsidRPr="002657E7" w:rsidRDefault="00627DBA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lastRenderedPageBreak/>
        <w:t>الجدول 13: حالة المساهمات لعام 2018</w:t>
      </w:r>
    </w:p>
    <w:p w14:paraId="47820870" w14:textId="37487462" w:rsidR="00471AEB" w:rsidRPr="002657E7" w:rsidRDefault="00471AEB" w:rsidP="00630C8F">
      <w:pPr>
        <w:pStyle w:val="Heading1"/>
        <w:keepLines/>
        <w:bidi/>
        <w:spacing w:after="12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 xml:space="preserve">وتتضمن الوثيقة أيضاً المرفق الثاني، الذي يسرد </w:t>
      </w:r>
      <w:r w:rsidR="0031234A" w:rsidRPr="002657E7">
        <w:rPr>
          <w:sz w:val="26"/>
          <w:szCs w:val="26"/>
          <w:rtl/>
          <w:lang w:val="en-CA" w:bidi="ar-LB"/>
        </w:rPr>
        <w:t>قائمة ب</w:t>
      </w:r>
      <w:r w:rsidRPr="002657E7">
        <w:rPr>
          <w:sz w:val="26"/>
          <w:szCs w:val="26"/>
          <w:rtl/>
          <w:lang w:val="en-CA" w:bidi="ar-LB"/>
        </w:rPr>
        <w:t>البلدان</w:t>
      </w:r>
      <w:r w:rsidR="0031234A" w:rsidRPr="002657E7">
        <w:rPr>
          <w:sz w:val="26"/>
          <w:szCs w:val="26"/>
          <w:rtl/>
          <w:lang w:val="en-CA" w:bidi="ar-LB"/>
        </w:rPr>
        <w:t xml:space="preserve"> البالغ عددها </w:t>
      </w:r>
      <w:r w:rsidR="00630C8F" w:rsidRPr="002657E7">
        <w:rPr>
          <w:sz w:val="26"/>
          <w:szCs w:val="26"/>
          <w:lang w:val="en-CA" w:bidi="ar-LB"/>
        </w:rPr>
        <w:t>13</w:t>
      </w:r>
      <w:r w:rsidRPr="002657E7">
        <w:rPr>
          <w:sz w:val="26"/>
          <w:szCs w:val="26"/>
          <w:rtl/>
          <w:lang w:val="en-CA" w:bidi="ar-LB"/>
        </w:rPr>
        <w:t xml:space="preserve"> غير العاملة بالمادة </w:t>
      </w:r>
      <w:r w:rsidRPr="002657E7">
        <w:rPr>
          <w:sz w:val="26"/>
          <w:szCs w:val="26"/>
          <w:lang w:val="en-CA" w:bidi="ar-LB"/>
        </w:rPr>
        <w:t>5</w:t>
      </w:r>
      <w:r w:rsidRPr="002657E7">
        <w:rPr>
          <w:sz w:val="26"/>
          <w:szCs w:val="26"/>
          <w:rtl/>
          <w:lang w:val="en-CA" w:bidi="ar-LB"/>
        </w:rPr>
        <w:t xml:space="preserve"> التي تستخدم آلية سعر الصرف الثابت</w:t>
      </w:r>
      <w:r w:rsidR="00BA250D" w:rsidRPr="002657E7">
        <w:rPr>
          <w:sz w:val="26"/>
          <w:szCs w:val="26"/>
          <w:rtl/>
          <w:lang w:val="en-CA" w:bidi="ar-LB"/>
        </w:rPr>
        <w:t xml:space="preserve"> للعملا</w:t>
      </w:r>
      <w:r w:rsidR="00687237" w:rsidRPr="002657E7">
        <w:rPr>
          <w:sz w:val="26"/>
          <w:szCs w:val="26"/>
          <w:rtl/>
          <w:lang w:val="en-CA" w:bidi="ar-LB"/>
        </w:rPr>
        <w:t>ت</w:t>
      </w:r>
      <w:r w:rsidRPr="002657E7">
        <w:rPr>
          <w:sz w:val="26"/>
          <w:szCs w:val="26"/>
          <w:vertAlign w:val="superscript"/>
          <w:rtl/>
          <w:lang w:val="en-CA" w:bidi="ar-LB"/>
        </w:rPr>
        <w:footnoteReference w:id="4"/>
      </w:r>
      <w:r w:rsidRPr="002657E7">
        <w:rPr>
          <w:sz w:val="26"/>
          <w:szCs w:val="26"/>
          <w:vertAlign w:val="superscript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خلال فترة الثلاث سنوات</w:t>
      </w:r>
      <w:r w:rsidR="00630C8F" w:rsidRPr="002657E7">
        <w:rPr>
          <w:sz w:val="26"/>
          <w:szCs w:val="26"/>
          <w:rtl/>
          <w:lang w:val="en-CA" w:bidi="ar-LB"/>
        </w:rPr>
        <w:t xml:space="preserve"> </w:t>
      </w:r>
      <w:r w:rsidR="00630C8F" w:rsidRPr="002657E7">
        <w:rPr>
          <w:sz w:val="26"/>
          <w:szCs w:val="26"/>
          <w:lang w:val="en-CA" w:bidi="ar-LB"/>
        </w:rPr>
        <w:t>2024</w:t>
      </w:r>
      <w:r w:rsidRPr="002657E7">
        <w:rPr>
          <w:sz w:val="26"/>
          <w:szCs w:val="26"/>
          <w:rtl/>
          <w:lang w:val="en-CA" w:bidi="ar-LB"/>
        </w:rPr>
        <w:t>-</w:t>
      </w:r>
      <w:r w:rsidR="00630C8F" w:rsidRPr="002657E7">
        <w:rPr>
          <w:sz w:val="26"/>
          <w:szCs w:val="26"/>
          <w:rtl/>
          <w:lang w:val="en-CA" w:bidi="ar-LB"/>
        </w:rPr>
        <w:t>2026</w:t>
      </w:r>
      <w:r w:rsidRPr="002657E7">
        <w:rPr>
          <w:sz w:val="26"/>
          <w:szCs w:val="26"/>
          <w:rtl/>
          <w:lang w:val="en-CA" w:bidi="ar-LB"/>
        </w:rPr>
        <w:t>.</w:t>
      </w:r>
    </w:p>
    <w:p w14:paraId="7F5E9883" w14:textId="18609BC6" w:rsidR="007E5D09" w:rsidRPr="002657E7" w:rsidRDefault="00471AEB" w:rsidP="0074144D">
      <w:pPr>
        <w:bidi/>
        <w:spacing w:before="240" w:after="120" w:line="400" w:lineRule="exact"/>
        <w:rPr>
          <w:b/>
          <w:bCs/>
          <w:sz w:val="28"/>
          <w:szCs w:val="28"/>
          <w:lang w:val="en-CA" w:bidi="ar-LB"/>
        </w:rPr>
      </w:pPr>
      <w:r w:rsidRPr="002657E7">
        <w:rPr>
          <w:b/>
          <w:bCs/>
          <w:sz w:val="28"/>
          <w:szCs w:val="28"/>
          <w:rtl/>
          <w:lang w:val="en-CA" w:bidi="ar-LB"/>
        </w:rPr>
        <w:t>حالة الصندوق</w:t>
      </w:r>
    </w:p>
    <w:p w14:paraId="27C0771C" w14:textId="09E32A9C" w:rsidR="003F051E" w:rsidRPr="002657E7" w:rsidRDefault="00471AEB" w:rsidP="003F051E">
      <w:pPr>
        <w:pStyle w:val="Heading1"/>
        <w:bidi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 xml:space="preserve">اعتبارًا من </w:t>
      </w:r>
      <w:r w:rsidR="00630C8F" w:rsidRPr="002657E7">
        <w:rPr>
          <w:sz w:val="26"/>
          <w:szCs w:val="26"/>
          <w:rtl/>
          <w:lang w:val="en-CA" w:bidi="ar-LB"/>
        </w:rPr>
        <w:t>25</w:t>
      </w:r>
      <w:r w:rsidRPr="002657E7">
        <w:rPr>
          <w:sz w:val="26"/>
          <w:szCs w:val="26"/>
          <w:rtl/>
          <w:lang w:val="en-CA" w:bidi="ar-LB"/>
        </w:rPr>
        <w:t xml:space="preserve"> </w:t>
      </w:r>
      <w:r w:rsidR="00630C8F" w:rsidRPr="002657E7">
        <w:rPr>
          <w:sz w:val="26"/>
          <w:szCs w:val="26"/>
          <w:rtl/>
          <w:lang w:val="en-CA" w:bidi="ar-LB"/>
        </w:rPr>
        <w:t>أبريل</w:t>
      </w:r>
      <w:r w:rsidRPr="002657E7">
        <w:rPr>
          <w:sz w:val="26"/>
          <w:szCs w:val="26"/>
          <w:rtl/>
          <w:lang w:val="en-CA" w:bidi="ar-LB"/>
        </w:rPr>
        <w:t>/</w:t>
      </w:r>
      <w:r w:rsidR="00630C8F" w:rsidRPr="002657E7">
        <w:rPr>
          <w:sz w:val="26"/>
          <w:szCs w:val="26"/>
          <w:rtl/>
          <w:lang w:val="en-CA" w:bidi="ar-LB"/>
        </w:rPr>
        <w:t>نيسان</w:t>
      </w:r>
      <w:r w:rsidRPr="002657E7">
        <w:rPr>
          <w:sz w:val="26"/>
          <w:szCs w:val="26"/>
          <w:rtl/>
          <w:lang w:val="en-CA" w:bidi="ar-LB"/>
        </w:rPr>
        <w:t xml:space="preserve"> </w:t>
      </w:r>
      <w:r w:rsidR="00630C8F" w:rsidRPr="002657E7">
        <w:rPr>
          <w:sz w:val="26"/>
          <w:szCs w:val="26"/>
          <w:rtl/>
          <w:lang w:val="en-CA" w:bidi="ar-LB"/>
        </w:rPr>
        <w:t>2024</w:t>
      </w:r>
      <w:r w:rsidRPr="002657E7">
        <w:rPr>
          <w:sz w:val="26"/>
          <w:szCs w:val="26"/>
          <w:rtl/>
          <w:lang w:val="en-CA" w:bidi="ar-LB"/>
        </w:rPr>
        <w:t>، بلغ رصيد الصندوق</w:t>
      </w:r>
      <w:r w:rsidR="0031234A" w:rsidRPr="002657E7">
        <w:rPr>
          <w:sz w:val="26"/>
          <w:szCs w:val="26"/>
          <w:lang w:val="en-CA" w:bidi="ar-LB"/>
        </w:rPr>
        <w:t xml:space="preserve"> </w:t>
      </w:r>
      <w:r w:rsidR="00630C8F" w:rsidRPr="002657E7">
        <w:rPr>
          <w:sz w:val="26"/>
          <w:szCs w:val="26"/>
          <w:lang w:val="en-CA" w:bidi="ar-LB"/>
        </w:rPr>
        <w:t>541,327,510</w:t>
      </w:r>
      <w:r w:rsidR="0031234A" w:rsidRPr="002657E7">
        <w:rPr>
          <w:sz w:val="26"/>
          <w:szCs w:val="26"/>
          <w:lang w:val="en-CA" w:bidi="ar-LB"/>
        </w:rPr>
        <w:t xml:space="preserve"> </w:t>
      </w:r>
      <w:r w:rsidR="003F051E" w:rsidRPr="002657E7">
        <w:rPr>
          <w:sz w:val="26"/>
          <w:szCs w:val="26"/>
          <w:rtl/>
          <w:lang w:val="en-CA" w:bidi="ar-LB"/>
        </w:rPr>
        <w:t>دولارا أمريكيا نقد</w:t>
      </w:r>
      <w:r w:rsidRPr="002657E7">
        <w:rPr>
          <w:sz w:val="26"/>
          <w:szCs w:val="26"/>
          <w:rtl/>
          <w:lang w:val="en-CA" w:bidi="ar-LB"/>
        </w:rPr>
        <w:t xml:space="preserve">ا، وبعد الأخذ في الاعتبار جميع الأموال التي وافقت عليها اللجنة التنفيذية، حتى الاجتماع </w:t>
      </w:r>
      <w:r w:rsidR="003F051E" w:rsidRPr="002657E7">
        <w:rPr>
          <w:sz w:val="26"/>
          <w:szCs w:val="26"/>
          <w:rtl/>
          <w:lang w:val="en-CA" w:bidi="ar-LB"/>
        </w:rPr>
        <w:t>الثالث</w:t>
      </w:r>
      <w:r w:rsidRPr="002657E7">
        <w:rPr>
          <w:sz w:val="26"/>
          <w:szCs w:val="26"/>
          <w:rtl/>
          <w:lang w:val="en-CA" w:bidi="ar-LB"/>
        </w:rPr>
        <w:t xml:space="preserve"> والتسع</w:t>
      </w:r>
      <w:r w:rsidR="002F5CD7" w:rsidRPr="002657E7">
        <w:rPr>
          <w:sz w:val="26"/>
          <w:szCs w:val="26"/>
          <w:rtl/>
          <w:lang w:val="en-CA" w:bidi="ar-LB"/>
        </w:rPr>
        <w:t>ي</w:t>
      </w:r>
      <w:r w:rsidRPr="002657E7">
        <w:rPr>
          <w:sz w:val="26"/>
          <w:szCs w:val="26"/>
          <w:rtl/>
          <w:lang w:val="en-CA" w:bidi="ar-LB"/>
        </w:rPr>
        <w:t>ن</w:t>
      </w:r>
      <w:r w:rsidR="0031234A" w:rsidRPr="002657E7">
        <w:rPr>
          <w:sz w:val="26"/>
          <w:szCs w:val="26"/>
          <w:rtl/>
          <w:lang w:val="en-CA" w:bidi="ar-LB"/>
        </w:rPr>
        <w:t xml:space="preserve"> للجنة التنفيذية</w:t>
      </w:r>
      <w:r w:rsidR="003F051E" w:rsidRPr="002657E7">
        <w:rPr>
          <w:sz w:val="26"/>
          <w:szCs w:val="26"/>
          <w:rtl/>
          <w:lang w:val="en-CA" w:bidi="ar-LB"/>
        </w:rPr>
        <w:t xml:space="preserve"> وبما يشمله.</w:t>
      </w:r>
    </w:p>
    <w:p w14:paraId="69D57A67" w14:textId="67BCC979" w:rsidR="00086EF6" w:rsidRPr="002657E7" w:rsidRDefault="00086EF6" w:rsidP="005525EB">
      <w:pPr>
        <w:pStyle w:val="Heading1"/>
        <w:bidi/>
        <w:rPr>
          <w:sz w:val="26"/>
          <w:szCs w:val="26"/>
          <w:lang w:val="en-CA" w:bidi="ar-LB"/>
        </w:rPr>
      </w:pPr>
      <w:bookmarkStart w:id="0" w:name="_Hlk134699467"/>
      <w:r w:rsidRPr="002657E7">
        <w:rPr>
          <w:sz w:val="26"/>
          <w:szCs w:val="26"/>
          <w:rtl/>
          <w:lang w:val="en-CA" w:bidi="ar-LB"/>
        </w:rPr>
        <w:t>وعقب</w:t>
      </w:r>
      <w:bookmarkEnd w:id="0"/>
      <w:r w:rsidRPr="002657E7">
        <w:rPr>
          <w:sz w:val="26"/>
          <w:szCs w:val="26"/>
          <w:rtl/>
          <w:lang w:val="en-CA" w:bidi="ar-LB"/>
        </w:rPr>
        <w:t xml:space="preserve"> صدور مقرر الأطراف 35/1، ومرفقه بشأن جدول المساهمات، قدم 18 طرفا مساهماتهم لعام 2024. ويبلغ إجمالي المساهمة المستلمة 40 بالمئة من إجمالي التعهدات لعام 2024.</w:t>
      </w:r>
      <w:r w:rsidRPr="002657E7">
        <w:rPr>
          <w:sz w:val="26"/>
          <w:szCs w:val="26"/>
          <w:vertAlign w:val="superscript"/>
          <w:rtl/>
          <w:lang w:val="en-CA" w:bidi="ar-LB"/>
        </w:rPr>
        <w:t xml:space="preserve"> </w:t>
      </w:r>
      <w:r w:rsidRPr="002657E7">
        <w:rPr>
          <w:sz w:val="26"/>
          <w:szCs w:val="26"/>
          <w:vertAlign w:val="superscript"/>
          <w:rtl/>
          <w:lang w:val="en-CA" w:bidi="ar-LB"/>
        </w:rPr>
        <w:footnoteReference w:id="5"/>
      </w:r>
      <w:r w:rsidRPr="002657E7">
        <w:rPr>
          <w:sz w:val="26"/>
          <w:szCs w:val="26"/>
          <w:vertAlign w:val="superscript"/>
          <w:lang w:val="en-CA" w:bidi="ar-LB"/>
        </w:rPr>
        <w:t xml:space="preserve"> </w:t>
      </w:r>
    </w:p>
    <w:p w14:paraId="5EE95D31" w14:textId="26560581" w:rsidR="00471AEB" w:rsidRPr="002657E7" w:rsidRDefault="00086EF6" w:rsidP="005525EB">
      <w:pPr>
        <w:pStyle w:val="Heading1"/>
        <w:bidi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 xml:space="preserve">وعقب صدور مقرر الأطراف 35/2 </w:t>
      </w:r>
      <w:r w:rsidR="00202E5E" w:rsidRPr="002657E7">
        <w:rPr>
          <w:sz w:val="26"/>
          <w:szCs w:val="26"/>
          <w:rtl/>
          <w:lang w:val="en-CA" w:bidi="ar-LB"/>
        </w:rPr>
        <w:t>تمت الموافقة على</w:t>
      </w:r>
      <w:r w:rsidR="005A4996" w:rsidRPr="002657E7">
        <w:rPr>
          <w:sz w:val="26"/>
          <w:szCs w:val="26"/>
          <w:rtl/>
          <w:lang w:val="en-CA" w:bidi="ar-LB"/>
        </w:rPr>
        <w:t xml:space="preserve"> تمديد</w:t>
      </w:r>
      <w:r w:rsidR="00202E5E" w:rsidRPr="002657E7">
        <w:rPr>
          <w:sz w:val="26"/>
          <w:szCs w:val="26"/>
          <w:rtl/>
          <w:lang w:val="en-CA" w:bidi="ar-LB"/>
        </w:rPr>
        <w:t xml:space="preserve"> آلية سعر الصرف الثابت للعملات</w:t>
      </w:r>
      <w:r w:rsidR="00471AEB" w:rsidRPr="002657E7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 xml:space="preserve">حتى فترة </w:t>
      </w:r>
      <w:r w:rsidR="00471AEB" w:rsidRPr="002657E7">
        <w:rPr>
          <w:sz w:val="26"/>
          <w:szCs w:val="26"/>
          <w:rtl/>
          <w:lang w:val="en-CA" w:bidi="ar-LB"/>
        </w:rPr>
        <w:t xml:space="preserve">تجديد </w:t>
      </w:r>
      <w:r w:rsidR="005A4996" w:rsidRPr="002657E7">
        <w:rPr>
          <w:sz w:val="26"/>
          <w:szCs w:val="26"/>
          <w:rtl/>
          <w:lang w:val="en-CA" w:bidi="ar-LB"/>
        </w:rPr>
        <w:t>ال</w:t>
      </w:r>
      <w:r w:rsidR="00471AEB" w:rsidRPr="002657E7">
        <w:rPr>
          <w:sz w:val="26"/>
          <w:szCs w:val="26"/>
          <w:rtl/>
          <w:lang w:val="en-CA" w:bidi="ar-LB"/>
        </w:rPr>
        <w:t xml:space="preserve">موارد </w:t>
      </w:r>
      <w:r w:rsidR="005A4996" w:rsidRPr="002657E7">
        <w:rPr>
          <w:sz w:val="26"/>
          <w:szCs w:val="26"/>
          <w:rtl/>
          <w:lang w:val="en-CA" w:bidi="ar-LB"/>
        </w:rPr>
        <w:t>للفترة</w:t>
      </w:r>
      <w:r w:rsidR="00471AEB" w:rsidRPr="002657E7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lang w:val="en-CA" w:bidi="ar-LB"/>
        </w:rPr>
        <w:t>2024</w:t>
      </w:r>
      <w:r w:rsidR="002F5CD7" w:rsidRPr="002657E7">
        <w:rPr>
          <w:sz w:val="26"/>
          <w:szCs w:val="26"/>
          <w:rtl/>
          <w:lang w:val="en-CA" w:bidi="ar-LB"/>
        </w:rPr>
        <w:t>-</w:t>
      </w:r>
      <w:r w:rsidR="00471AEB" w:rsidRPr="002657E7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2026</w:t>
      </w:r>
      <w:r w:rsidR="005525EB" w:rsidRPr="002657E7">
        <w:rPr>
          <w:sz w:val="26"/>
          <w:szCs w:val="26"/>
          <w:rtl/>
          <w:lang w:val="en-CA" w:bidi="ar-LB"/>
        </w:rPr>
        <w:t>. وحتى الآن،</w:t>
      </w:r>
      <w:r w:rsidR="00471AEB" w:rsidRPr="002657E7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أخطر 13 طرفا أمين الخزانة بأنهم سيستخدمون آلية سعر الصرف الثابت للعملات لفترة الثلاث سنوات الحالية</w:t>
      </w:r>
      <w:r w:rsidR="00471AEB" w:rsidRPr="002657E7">
        <w:rPr>
          <w:sz w:val="26"/>
          <w:szCs w:val="26"/>
          <w:rtl/>
          <w:lang w:val="en-CA" w:bidi="ar-LB"/>
        </w:rPr>
        <w:t xml:space="preserve">. وبناءً عليه، </w:t>
      </w:r>
      <w:r w:rsidRPr="002657E7">
        <w:rPr>
          <w:sz w:val="26"/>
          <w:szCs w:val="26"/>
          <w:rtl/>
          <w:lang w:val="en-CA" w:bidi="ar-LB"/>
        </w:rPr>
        <w:t xml:space="preserve">تبلغ الخسارة التراكمية لسعر الصرف الثابت </w:t>
      </w:r>
      <w:r w:rsidR="005A4996" w:rsidRPr="002657E7">
        <w:rPr>
          <w:sz w:val="26"/>
          <w:szCs w:val="26"/>
          <w:lang w:val="en-CA" w:bidi="ar-LB"/>
        </w:rPr>
        <w:t>29,868,900</w:t>
      </w:r>
      <w:r w:rsidR="00DB5E89" w:rsidRPr="002657E7">
        <w:rPr>
          <w:sz w:val="26"/>
          <w:szCs w:val="26"/>
          <w:rtl/>
          <w:lang w:val="en-CA" w:bidi="ar-LB"/>
        </w:rPr>
        <w:t xml:space="preserve"> </w:t>
      </w:r>
      <w:r w:rsidR="00471AEB" w:rsidRPr="002657E7">
        <w:rPr>
          <w:sz w:val="26"/>
          <w:szCs w:val="26"/>
          <w:rtl/>
          <w:lang w:val="en-CA" w:bidi="ar-LB"/>
        </w:rPr>
        <w:t>دولار أمريكي.</w:t>
      </w:r>
      <w:r w:rsidRPr="002657E7">
        <w:rPr>
          <w:sz w:val="26"/>
          <w:szCs w:val="26"/>
          <w:rtl/>
          <w:lang w:val="en-CA" w:bidi="ar-LB"/>
        </w:rPr>
        <w:t xml:space="preserve"> </w:t>
      </w:r>
    </w:p>
    <w:p w14:paraId="49826E44" w14:textId="77777777" w:rsidR="0074144D" w:rsidRPr="002657E7" w:rsidRDefault="0074144D" w:rsidP="0074144D">
      <w:pPr>
        <w:bidi/>
        <w:spacing w:before="240" w:after="120" w:line="400" w:lineRule="exact"/>
        <w:rPr>
          <w:b/>
          <w:bCs/>
          <w:sz w:val="26"/>
          <w:szCs w:val="26"/>
          <w:lang w:val="en-CA" w:bidi="ar-LB"/>
        </w:rPr>
      </w:pPr>
      <w:r w:rsidRPr="002657E7">
        <w:rPr>
          <w:b/>
          <w:bCs/>
          <w:sz w:val="26"/>
          <w:szCs w:val="26"/>
          <w:rtl/>
          <w:lang w:val="en-CA" w:bidi="ar-LB"/>
        </w:rPr>
        <w:t>إجراءات بشأن المساهمات</w:t>
      </w:r>
    </w:p>
    <w:p w14:paraId="2BCD02B7" w14:textId="397D4E15" w:rsidR="0074144D" w:rsidRPr="002657E7" w:rsidRDefault="005525EB" w:rsidP="005525EB">
      <w:pPr>
        <w:pStyle w:val="Heading1"/>
        <w:bidi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تماشيا مع مقررات الأطراف</w:t>
      </w:r>
      <w:r w:rsidR="0074144D" w:rsidRPr="002657E7">
        <w:rPr>
          <w:sz w:val="26"/>
          <w:szCs w:val="26"/>
          <w:rtl/>
          <w:lang w:val="en-CA" w:bidi="ar-LB"/>
        </w:rPr>
        <w:t xml:space="preserve">، أرسل أمين الخزانة الفواتير المتعلقة بمساهمات عام </w:t>
      </w:r>
      <w:r w:rsidRPr="002657E7">
        <w:rPr>
          <w:sz w:val="26"/>
          <w:szCs w:val="26"/>
          <w:rtl/>
          <w:lang w:val="en-CA" w:bidi="ar-LB"/>
        </w:rPr>
        <w:t>2024</w:t>
      </w:r>
      <w:r w:rsidR="0074144D" w:rsidRPr="002657E7">
        <w:rPr>
          <w:sz w:val="26"/>
          <w:szCs w:val="26"/>
          <w:rtl/>
          <w:lang w:val="en-CA" w:bidi="ar-LB"/>
        </w:rPr>
        <w:t xml:space="preserve"> في الصندوق المتعدد الأطراف بالإضافة إلى رسائل تذكير بشأن المساهمات المستحقة </w:t>
      </w:r>
      <w:r w:rsidRPr="002657E7">
        <w:rPr>
          <w:sz w:val="26"/>
          <w:szCs w:val="26"/>
          <w:rtl/>
          <w:lang w:val="en-CA" w:bidi="ar-LB"/>
        </w:rPr>
        <w:t>ل</w:t>
      </w:r>
      <w:r w:rsidR="0074144D" w:rsidRPr="002657E7">
        <w:rPr>
          <w:sz w:val="26"/>
          <w:szCs w:val="26"/>
          <w:rtl/>
          <w:lang w:val="en-CA" w:bidi="ar-LB"/>
        </w:rPr>
        <w:t>لأطراف المتأخرة</w:t>
      </w:r>
      <w:r w:rsidRPr="002657E7">
        <w:rPr>
          <w:sz w:val="26"/>
          <w:szCs w:val="26"/>
          <w:rtl/>
          <w:lang w:val="en-CA" w:bidi="ar-LB"/>
        </w:rPr>
        <w:t xml:space="preserve"> في السداد</w:t>
      </w:r>
      <w:r w:rsidR="0074144D" w:rsidRPr="002657E7">
        <w:rPr>
          <w:sz w:val="26"/>
          <w:szCs w:val="26"/>
          <w:rtl/>
          <w:lang w:val="en-CA" w:bidi="ar-LB"/>
        </w:rPr>
        <w:t>.</w:t>
      </w:r>
      <w:r w:rsidRPr="002657E7">
        <w:rPr>
          <w:sz w:val="26"/>
          <w:szCs w:val="26"/>
          <w:rtl/>
          <w:lang w:val="en-CA" w:bidi="ar-LB"/>
        </w:rPr>
        <w:t xml:space="preserve"> وسوف تستمر الجهود في المتابعة مع الأطراف التي لديها اشتراكات مستحقة غير مسددة لمدة ثلاث سنوات أو أكثر</w:t>
      </w:r>
      <w:r w:rsidRPr="002657E7">
        <w:rPr>
          <w:sz w:val="26"/>
          <w:szCs w:val="26"/>
          <w:lang w:val="en-CA" w:bidi="ar-LB"/>
        </w:rPr>
        <w:t>.</w:t>
      </w:r>
    </w:p>
    <w:p w14:paraId="63BDC5A7" w14:textId="10989DB1" w:rsidR="00F72A7F" w:rsidRPr="002657E7" w:rsidRDefault="00F72A7F" w:rsidP="00F72A7F">
      <w:pPr>
        <w:bidi/>
        <w:rPr>
          <w:lang w:val="en-CA" w:bidi="ar-LB"/>
        </w:rPr>
        <w:sectPr w:rsidR="00F72A7F" w:rsidRPr="002657E7" w:rsidSect="0094494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 w:code="1"/>
          <w:pgMar w:top="850" w:right="1440" w:bottom="1134" w:left="1440" w:header="720" w:footer="706" w:gutter="0"/>
          <w:cols w:space="720"/>
          <w:titlePg/>
        </w:sectPr>
      </w:pPr>
    </w:p>
    <w:p w14:paraId="486F022D" w14:textId="77777777" w:rsidR="00F72A7F" w:rsidRPr="002657E7" w:rsidRDefault="00F72A7F" w:rsidP="00F72A7F">
      <w:pPr>
        <w:bidi/>
        <w:spacing w:before="240" w:after="240" w:line="400" w:lineRule="exact"/>
        <w:rPr>
          <w:b/>
          <w:bCs/>
          <w:sz w:val="26"/>
          <w:szCs w:val="26"/>
          <w:lang w:val="en-CA" w:bidi="ar-LB"/>
        </w:rPr>
      </w:pPr>
      <w:r w:rsidRPr="002657E7">
        <w:rPr>
          <w:b/>
          <w:bCs/>
          <w:sz w:val="26"/>
          <w:szCs w:val="26"/>
          <w:rtl/>
          <w:lang w:val="en-CA" w:bidi="ar-LB"/>
        </w:rPr>
        <w:lastRenderedPageBreak/>
        <w:t>التوصية</w:t>
      </w:r>
    </w:p>
    <w:p w14:paraId="65B3649E" w14:textId="77777777" w:rsidR="00F72A7F" w:rsidRPr="002657E7" w:rsidRDefault="00F72A7F" w:rsidP="00E85AAB">
      <w:pPr>
        <w:pStyle w:val="Heading1"/>
        <w:bidi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قد ترغب اللجنة التنفيذية في:</w:t>
      </w:r>
    </w:p>
    <w:p w14:paraId="2E27ED4C" w14:textId="77777777" w:rsidR="00F72A7F" w:rsidRPr="002657E7" w:rsidRDefault="00F72A7F" w:rsidP="00F72A7F">
      <w:pPr>
        <w:pStyle w:val="ListParagraph"/>
        <w:numPr>
          <w:ilvl w:val="0"/>
          <w:numId w:val="28"/>
        </w:numPr>
        <w:bidi/>
        <w:spacing w:after="120" w:line="340" w:lineRule="exact"/>
        <w:ind w:left="1423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 xml:space="preserve">أن </w:t>
      </w:r>
      <w:bookmarkStart w:id="1" w:name="_Hlk134700943"/>
      <w:r w:rsidRPr="002657E7">
        <w:rPr>
          <w:sz w:val="26"/>
          <w:szCs w:val="26"/>
          <w:rtl/>
          <w:lang w:val="en-CA" w:bidi="ar-LB"/>
        </w:rPr>
        <w:t xml:space="preserve">تحيط علما </w:t>
      </w:r>
      <w:bookmarkEnd w:id="1"/>
      <w:r w:rsidRPr="002657E7">
        <w:rPr>
          <w:sz w:val="26"/>
          <w:szCs w:val="26"/>
          <w:rtl/>
          <w:lang w:val="en-CA" w:bidi="ar-LB"/>
        </w:rPr>
        <w:t>بتقرير أمين الخزانة عن حالة المساهمات والمصروفات الواردة في المرفق الأول بهذه الوثيقة؛</w:t>
      </w:r>
    </w:p>
    <w:p w14:paraId="4706A9C2" w14:textId="77777777" w:rsidR="00BD7717" w:rsidRPr="002657E7" w:rsidRDefault="005525EB" w:rsidP="005525EB">
      <w:pPr>
        <w:pStyle w:val="ListParagraph"/>
        <w:numPr>
          <w:ilvl w:val="0"/>
          <w:numId w:val="28"/>
        </w:numPr>
        <w:bidi/>
        <w:spacing w:after="120" w:line="340" w:lineRule="exact"/>
        <w:ind w:left="1423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 xml:space="preserve">أن </w:t>
      </w:r>
      <w:r w:rsidR="00BD7717" w:rsidRPr="002657E7">
        <w:rPr>
          <w:sz w:val="26"/>
          <w:szCs w:val="26"/>
          <w:rtl/>
          <w:lang w:val="en-CA" w:bidi="ar-LB"/>
        </w:rPr>
        <w:t>ت</w:t>
      </w:r>
      <w:r w:rsidRPr="002657E7">
        <w:rPr>
          <w:sz w:val="26"/>
          <w:szCs w:val="26"/>
          <w:rtl/>
          <w:lang w:val="en-CA" w:bidi="ar-LB"/>
        </w:rPr>
        <w:t>طلب إلى كبير الموظفين وأمين الخزانة مواصلة المتابعة مع الأطراف التي لديها اشتراكات غير مسددة لمدة ثلاث سنوات أو أكثر، وتقديم تقرير بذلك إلى الاجتماع الخامس والتسعين؛</w:t>
      </w:r>
    </w:p>
    <w:p w14:paraId="4CC745AA" w14:textId="70990CB4" w:rsidR="00F72A7F" w:rsidRPr="002657E7" w:rsidRDefault="005525EB" w:rsidP="00BD7717">
      <w:pPr>
        <w:pStyle w:val="ListParagraph"/>
        <w:numPr>
          <w:ilvl w:val="0"/>
          <w:numId w:val="28"/>
        </w:numPr>
        <w:bidi/>
        <w:spacing w:after="120" w:line="340" w:lineRule="exact"/>
        <w:ind w:left="1423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 xml:space="preserve">أن </w:t>
      </w:r>
      <w:r w:rsidR="00BD7717" w:rsidRPr="002657E7">
        <w:rPr>
          <w:sz w:val="26"/>
          <w:szCs w:val="26"/>
          <w:rtl/>
          <w:lang w:val="en-CA" w:bidi="ar-LB"/>
        </w:rPr>
        <w:t>ت</w:t>
      </w:r>
      <w:r w:rsidRPr="002657E7">
        <w:rPr>
          <w:sz w:val="26"/>
          <w:szCs w:val="26"/>
          <w:rtl/>
          <w:lang w:val="en-CA" w:bidi="ar-LB"/>
        </w:rPr>
        <w:t>حث جميع الأطراف على سداد اشتراكاتها في الصندوق المتعدد الأطراف بالكامل وفي أقرب وقت ممكن</w:t>
      </w:r>
      <w:r w:rsidR="00BD7717" w:rsidRPr="002657E7">
        <w:rPr>
          <w:sz w:val="26"/>
          <w:szCs w:val="26"/>
          <w:rtl/>
          <w:lang w:val="en-CA" w:bidi="ar-LB"/>
        </w:rPr>
        <w:t>.</w:t>
      </w:r>
    </w:p>
    <w:p w14:paraId="5724910A" w14:textId="77777777" w:rsidR="007E5D09" w:rsidRPr="002657E7" w:rsidRDefault="007E5D09">
      <w:pPr>
        <w:pStyle w:val="StyleHeader4Para4Left0Firstline0"/>
        <w:numPr>
          <w:ilvl w:val="0"/>
          <w:numId w:val="0"/>
        </w:numPr>
        <w:rPr>
          <w:lang w:val="en-CA" w:bidi="ar-LB"/>
        </w:rPr>
      </w:pPr>
    </w:p>
    <w:sectPr w:rsidR="007E5D09" w:rsidRPr="002657E7" w:rsidSect="0094494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AE9E99" w14:textId="77777777" w:rsidR="00944948" w:rsidRDefault="00944948">
      <w:r>
        <w:separator/>
      </w:r>
    </w:p>
  </w:endnote>
  <w:endnote w:type="continuationSeparator" w:id="0">
    <w:p w14:paraId="5ADF9701" w14:textId="77777777" w:rsidR="00944948" w:rsidRDefault="00944948">
      <w:r>
        <w:continuationSeparator/>
      </w:r>
    </w:p>
  </w:endnote>
  <w:endnote w:type="continuationNotice" w:id="1">
    <w:p w14:paraId="72C1E0F4" w14:textId="77777777" w:rsidR="00944948" w:rsidRDefault="009449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A6DCDC" w14:textId="1571C676" w:rsidR="007E5D09" w:rsidRPr="00975B97" w:rsidRDefault="00975B97">
    <w:pPr>
      <w:pStyle w:val="Footer"/>
      <w:jc w:val="center"/>
      <w:rPr>
        <w:lang w:val="en-US"/>
      </w:rPr>
    </w:pPr>
    <w:r>
      <w:rPr>
        <w:lang w:val="en-US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BF7977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A4996">
      <w:rPr>
        <w:rStyle w:val="PageNumber"/>
        <w:noProof/>
      </w:rPr>
      <w:t>3</w:t>
    </w:r>
    <w:r>
      <w:rPr>
        <w:rStyle w:val="PageNumber"/>
      </w:rPr>
      <w:fldChar w:fldCharType="end"/>
    </w:r>
  </w:p>
  <w:p w14:paraId="10A37B03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44EA7" w14:textId="77777777" w:rsidR="00DB6B65" w:rsidRPr="00FF563A" w:rsidRDefault="00DB6B65" w:rsidP="00DB6B65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FF563A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FF563A">
      <w:rPr>
        <w:rFonts w:cs="Arabic Transparent"/>
      </w:rPr>
      <w:t xml:space="preserve"> </w:t>
    </w:r>
  </w:p>
  <w:p w14:paraId="0CACD8F1" w14:textId="1E75D034" w:rsidR="007E5D09" w:rsidRPr="00FF563A" w:rsidRDefault="00DB6B65" w:rsidP="00DB6B65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FF563A">
      <w:rPr>
        <w:rFonts w:cs="Arabic Transparent" w:hint="cs"/>
        <w:rtl/>
      </w:rPr>
      <w:t>قد تصدر دون إخلال بأي قرار تتخذه اللجنة التنفيذية بعد صدورها.</w:t>
    </w:r>
    <w:r w:rsidRPr="00FF563A"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CB04E3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E01B5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8131A" w14:textId="48D75284" w:rsidR="007E5D09" w:rsidRPr="00975B97" w:rsidRDefault="00975B97" w:rsidP="006F53C6">
    <w:pPr>
      <w:pStyle w:val="Footer"/>
      <w:jc w:val="center"/>
      <w:rPr>
        <w:lang w:val="en-US"/>
      </w:rPr>
    </w:pPr>
    <w:r>
      <w:rPr>
        <w:lang w:val="en-US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5B0E42" w14:textId="77777777" w:rsidR="00944948" w:rsidRDefault="00944948" w:rsidP="00713D1D">
      <w:pPr>
        <w:bidi/>
      </w:pPr>
      <w:r>
        <w:separator/>
      </w:r>
    </w:p>
  </w:footnote>
  <w:footnote w:type="continuationSeparator" w:id="0">
    <w:p w14:paraId="4F2ECEAE" w14:textId="77777777" w:rsidR="00944948" w:rsidRDefault="00944948">
      <w:r>
        <w:continuationSeparator/>
      </w:r>
    </w:p>
  </w:footnote>
  <w:footnote w:type="continuationNotice" w:id="1">
    <w:p w14:paraId="2AFA3E1D" w14:textId="77777777" w:rsidR="00944948" w:rsidRDefault="00944948"/>
  </w:footnote>
  <w:footnote w:id="2">
    <w:p w14:paraId="761155DA" w14:textId="07BB2E69" w:rsidR="00713D1D" w:rsidRPr="00670A60" w:rsidRDefault="00713D1D" w:rsidP="00630C8F">
      <w:pPr>
        <w:pStyle w:val="FootnoteText"/>
        <w:bidi/>
        <w:rPr>
          <w:sz w:val="18"/>
          <w:szCs w:val="18"/>
          <w:rtl/>
          <w:lang w:bidi="ar-SY"/>
        </w:rPr>
      </w:pPr>
      <w:r>
        <w:rPr>
          <w:rStyle w:val="FootnoteReference"/>
        </w:rPr>
        <w:footnoteRef/>
      </w:r>
      <w:r w:rsidR="00022569">
        <w:rPr>
          <w:rFonts w:hint="cs"/>
          <w:rtl/>
        </w:rPr>
        <w:t xml:space="preserve">  </w:t>
      </w:r>
      <w:r w:rsidR="00022569" w:rsidRPr="00670A60">
        <w:rPr>
          <w:sz w:val="18"/>
          <w:szCs w:val="18"/>
          <w:lang w:val="en-US"/>
        </w:rPr>
        <w:t>UNEP/OzL.Pro/ExCom/</w:t>
      </w:r>
      <w:r w:rsidR="0031234A" w:rsidRPr="00670A60">
        <w:rPr>
          <w:sz w:val="18"/>
          <w:szCs w:val="18"/>
          <w:lang w:val="en-US"/>
        </w:rPr>
        <w:t>9</w:t>
      </w:r>
      <w:r w:rsidR="00630C8F">
        <w:rPr>
          <w:sz w:val="18"/>
          <w:szCs w:val="18"/>
          <w:lang w:val="en-US"/>
        </w:rPr>
        <w:t>4</w:t>
      </w:r>
      <w:r w:rsidR="00022569" w:rsidRPr="00670A60">
        <w:rPr>
          <w:sz w:val="18"/>
          <w:szCs w:val="18"/>
          <w:lang w:val="en-US"/>
        </w:rPr>
        <w:t>/1</w:t>
      </w:r>
    </w:p>
  </w:footnote>
  <w:footnote w:id="3">
    <w:p w14:paraId="0078F973" w14:textId="5905D3F4" w:rsidR="00832893" w:rsidRPr="0091701E" w:rsidRDefault="003D555D" w:rsidP="0091701E">
      <w:pPr>
        <w:pStyle w:val="FootnoteText"/>
        <w:bidi/>
        <w:rPr>
          <w:sz w:val="18"/>
          <w:szCs w:val="18"/>
          <w:lang w:val="en-CA"/>
        </w:rPr>
      </w:pPr>
      <w:r w:rsidRPr="008D36B8">
        <w:rPr>
          <w:rStyle w:val="FootnoteReference"/>
        </w:rPr>
        <w:footnoteRef/>
      </w:r>
      <w:r w:rsidRPr="00670A60">
        <w:rPr>
          <w:rFonts w:hint="cs"/>
          <w:sz w:val="18"/>
          <w:szCs w:val="18"/>
          <w:rtl/>
        </w:rPr>
        <w:t xml:space="preserve"> طلبت اللجنة التنفيذية أن يتاح شرح المنهجية والافتراضات التي يستخدمها أمين الخزانة من خلال الشبكة الداخلية (المقرر </w:t>
      </w:r>
      <w:r w:rsidRPr="00670A60">
        <w:rPr>
          <w:sz w:val="18"/>
          <w:szCs w:val="18"/>
        </w:rPr>
        <w:t>40</w:t>
      </w:r>
      <w:r w:rsidRPr="00670A60">
        <w:rPr>
          <w:rFonts w:hint="cs"/>
          <w:sz w:val="18"/>
          <w:szCs w:val="18"/>
          <w:rtl/>
        </w:rPr>
        <w:t>/</w:t>
      </w:r>
      <w:r w:rsidRPr="00670A60">
        <w:rPr>
          <w:sz w:val="18"/>
          <w:szCs w:val="18"/>
        </w:rPr>
        <w:t>2</w:t>
      </w:r>
      <w:r w:rsidRPr="00670A60">
        <w:rPr>
          <w:rFonts w:hint="cs"/>
          <w:sz w:val="18"/>
          <w:szCs w:val="18"/>
          <w:rtl/>
        </w:rPr>
        <w:t xml:space="preserve"> (ب) (</w:t>
      </w:r>
      <w:r w:rsidRPr="00670A60">
        <w:rPr>
          <w:sz w:val="18"/>
          <w:szCs w:val="18"/>
        </w:rPr>
        <w:t>1</w:t>
      </w:r>
      <w:r w:rsidRPr="00670A60">
        <w:rPr>
          <w:rFonts w:hint="cs"/>
          <w:sz w:val="18"/>
          <w:szCs w:val="18"/>
          <w:rtl/>
        </w:rPr>
        <w:t xml:space="preserve">)). ولا يزال سجل الافتراضات والمنهجية هذا الذي نُشر لأول مرة في وثيقة تقرير أمين الخزانة </w:t>
      </w:r>
      <w:r w:rsidR="00022569" w:rsidRPr="00670A60">
        <w:rPr>
          <w:sz w:val="18"/>
          <w:szCs w:val="18"/>
        </w:rPr>
        <w:t>UNEP/OzL.Pro/ExCom/39/3/Rev.1</w:t>
      </w:r>
      <w:r w:rsidRPr="00670A60">
        <w:rPr>
          <w:rFonts w:hint="cs"/>
          <w:sz w:val="18"/>
          <w:szCs w:val="18"/>
          <w:rtl/>
        </w:rPr>
        <w:t xml:space="preserve"> متاحاً للرجوع إليه من قِبل أعضاء اللجنة التنفيذية في المنطقة المقيد الدخول إليها ب</w:t>
      </w:r>
      <w:r w:rsidR="00D14AB2">
        <w:rPr>
          <w:rFonts w:hint="cs"/>
          <w:sz w:val="18"/>
          <w:szCs w:val="18"/>
          <w:rtl/>
        </w:rPr>
        <w:t>ال</w:t>
      </w:r>
      <w:r w:rsidRPr="00670A60">
        <w:rPr>
          <w:rFonts w:hint="cs"/>
          <w:sz w:val="18"/>
          <w:szCs w:val="18"/>
          <w:rtl/>
        </w:rPr>
        <w:t xml:space="preserve">موقع </w:t>
      </w:r>
      <w:r w:rsidR="00D14AB2">
        <w:rPr>
          <w:rFonts w:hint="cs"/>
          <w:sz w:val="18"/>
          <w:szCs w:val="18"/>
          <w:rtl/>
        </w:rPr>
        <w:t>الإلكتروني الخاص ب</w:t>
      </w:r>
      <w:r w:rsidRPr="00670A60">
        <w:rPr>
          <w:rFonts w:hint="cs"/>
          <w:sz w:val="18"/>
          <w:szCs w:val="18"/>
          <w:rtl/>
        </w:rPr>
        <w:t xml:space="preserve">الصندوق </w:t>
      </w:r>
      <w:r w:rsidR="00022569" w:rsidRPr="00670A60">
        <w:rPr>
          <w:rFonts w:hint="cs"/>
          <w:sz w:val="18"/>
          <w:szCs w:val="18"/>
          <w:rtl/>
        </w:rPr>
        <w:t>ال</w:t>
      </w:r>
      <w:r w:rsidRPr="00670A60">
        <w:rPr>
          <w:rFonts w:hint="cs"/>
          <w:sz w:val="18"/>
          <w:szCs w:val="18"/>
          <w:rtl/>
        </w:rPr>
        <w:t>متعدد الأطراف.</w:t>
      </w:r>
    </w:p>
  </w:footnote>
  <w:footnote w:id="4">
    <w:p w14:paraId="628A8B16" w14:textId="404D9249" w:rsidR="00471AEB" w:rsidRDefault="00471AEB" w:rsidP="00BD7717">
      <w:pPr>
        <w:pStyle w:val="FootnoteText"/>
        <w:bidi/>
        <w:rPr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طلب الأطراف من أمين الخزانة تمديد آلية سعر الصرف الثابت</w:t>
      </w:r>
      <w:r w:rsidR="00865636">
        <w:rPr>
          <w:rFonts w:hint="cs"/>
          <w:rtl/>
        </w:rPr>
        <w:t xml:space="preserve"> للعملات</w:t>
      </w:r>
      <w:r>
        <w:rPr>
          <w:rFonts w:hint="cs"/>
          <w:rtl/>
        </w:rPr>
        <w:t xml:space="preserve"> إلى الفترة </w:t>
      </w:r>
      <w:r w:rsidR="00BD7717">
        <w:rPr>
          <w:rFonts w:ascii="TimesNewRomanPSMT" w:hAnsi="TimesNewRomanPSMT" w:cs="TimesNewRomanPSMT" w:hint="cs"/>
          <w:rtl/>
          <w:lang w:val="en-US"/>
        </w:rPr>
        <w:t>2024</w:t>
      </w:r>
      <w:r>
        <w:rPr>
          <w:rFonts w:hint="cs"/>
          <w:rtl/>
        </w:rPr>
        <w:t>-</w:t>
      </w:r>
      <w:r w:rsidR="00BD7717">
        <w:rPr>
          <w:rFonts w:ascii="TimesNewRomanPSMT" w:hAnsi="TimesNewRomanPSMT" w:cs="TimesNewRomanPSMT" w:hint="cs"/>
          <w:rtl/>
          <w:lang w:val="en-US"/>
        </w:rPr>
        <w:t>2026</w:t>
      </w:r>
      <w:r>
        <w:rPr>
          <w:rFonts w:hint="cs"/>
          <w:rtl/>
        </w:rPr>
        <w:t xml:space="preserve"> (المقرر </w:t>
      </w:r>
      <w:r w:rsidR="00BD7717">
        <w:rPr>
          <w:rFonts w:hint="cs"/>
          <w:rtl/>
        </w:rPr>
        <w:t>35/2</w:t>
      </w:r>
      <w:r>
        <w:rPr>
          <w:rFonts w:hint="cs"/>
          <w:rtl/>
        </w:rPr>
        <w:t xml:space="preserve">). </w:t>
      </w:r>
    </w:p>
  </w:footnote>
  <w:footnote w:id="5">
    <w:p w14:paraId="652F7CD9" w14:textId="77777777" w:rsidR="00086EF6" w:rsidRDefault="00086EF6" w:rsidP="00086EF6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Fonts w:hint="cs"/>
          <w:rtl/>
          <w:lang w:val="en-US" w:bidi="ar-SA"/>
        </w:rPr>
        <w:t xml:space="preserve">استجابة للمقرر </w:t>
      </w:r>
      <w:r>
        <w:t>41</w:t>
      </w:r>
      <w:r>
        <w:rPr>
          <w:rFonts w:hint="cs"/>
          <w:rtl/>
          <w:lang w:val="en-US" w:bidi="ar-SA"/>
        </w:rPr>
        <w:t>/</w:t>
      </w:r>
      <w:r>
        <w:t>2</w:t>
      </w:r>
      <w:r>
        <w:rPr>
          <w:rFonts w:hint="cs"/>
          <w:rtl/>
        </w:rPr>
        <w:t>، سوف تكون قائمة المساهمات المستحقة بالنسبة لبعض البلدان التي تمر اقتصاداتها بمرحلة انتقالية متاحة لدى الطلب.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96DF6A" w14:textId="31032437" w:rsidR="007E5D09" w:rsidRPr="00076DCC" w:rsidRDefault="0053096E" w:rsidP="00735676">
    <w:pPr>
      <w:jc w:val="right"/>
      <w:rPr>
        <w:sz w:val="26"/>
        <w:szCs w:val="26"/>
      </w:rPr>
    </w:pPr>
    <w:r w:rsidRPr="00076DCC">
      <w:rPr>
        <w:sz w:val="26"/>
        <w:szCs w:val="26"/>
      </w:rPr>
      <w:fldChar w:fldCharType="begin"/>
    </w:r>
    <w:r w:rsidRPr="00076DCC">
      <w:rPr>
        <w:sz w:val="26"/>
        <w:szCs w:val="26"/>
      </w:rPr>
      <w:instrText xml:space="preserve"> DOCPROPERTY "Document number"  \* MERGEFORMAT </w:instrText>
    </w:r>
    <w:r w:rsidRPr="00076DCC">
      <w:rPr>
        <w:sz w:val="26"/>
        <w:szCs w:val="26"/>
      </w:rPr>
      <w:fldChar w:fldCharType="separate"/>
    </w:r>
    <w:r w:rsidR="00133E7B">
      <w:rPr>
        <w:sz w:val="26"/>
        <w:szCs w:val="26"/>
      </w:rPr>
      <w:t>UNEP/</w:t>
    </w:r>
    <w:proofErr w:type="spellStart"/>
    <w:r w:rsidR="00133E7B">
      <w:rPr>
        <w:sz w:val="26"/>
        <w:szCs w:val="26"/>
      </w:rPr>
      <w:t>OzL.Pro</w:t>
    </w:r>
    <w:proofErr w:type="spellEnd"/>
    <w:r w:rsidR="00133E7B">
      <w:rPr>
        <w:sz w:val="26"/>
        <w:szCs w:val="26"/>
      </w:rPr>
      <w:t>/ExCom/94/3</w:t>
    </w:r>
    <w:r w:rsidRPr="00076DCC">
      <w:rPr>
        <w:sz w:val="26"/>
        <w:szCs w:val="26"/>
      </w:rPr>
      <w:fldChar w:fldCharType="end"/>
    </w:r>
  </w:p>
  <w:p w14:paraId="5605BB4D" w14:textId="77777777" w:rsidR="007E5D09" w:rsidRDefault="007E5D09"/>
  <w:p w14:paraId="34EF51FD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99564" w14:textId="3C760706" w:rsidR="007E5D09" w:rsidRDefault="00133E7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/ExCom/94/3</w:t>
    </w:r>
    <w:r>
      <w:fldChar w:fldCharType="end"/>
    </w:r>
  </w:p>
  <w:p w14:paraId="34B4E76F" w14:textId="77777777" w:rsidR="007E5D09" w:rsidRDefault="007E5D09"/>
  <w:p w14:paraId="1B1F5974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8D3832" w14:textId="77777777" w:rsidR="00FF563A" w:rsidRDefault="00FF563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700705" w14:textId="4ACDD9BE" w:rsidR="007E5D09" w:rsidRDefault="00133E7B" w:rsidP="00026254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/ExCom/94/3</w:t>
    </w:r>
    <w:r>
      <w:fldChar w:fldCharType="end"/>
    </w:r>
  </w:p>
  <w:p w14:paraId="52F52982" w14:textId="7A55A28B" w:rsidR="00B041B9" w:rsidRPr="00B041B9" w:rsidRDefault="00B041B9" w:rsidP="00026254">
    <w:pPr>
      <w:jc w:val="right"/>
    </w:pPr>
    <w:r w:rsidRPr="00B041B9">
      <w:t>Annex I</w:t>
    </w:r>
  </w:p>
  <w:p w14:paraId="51346D04" w14:textId="77777777" w:rsidR="007E5D09" w:rsidRDefault="007E5D09" w:rsidP="00026254">
    <w:pPr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D17FB" w14:textId="38A9AA04" w:rsidR="007E5D09" w:rsidRDefault="00133E7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/ExCom/94/3</w:t>
    </w:r>
    <w:r>
      <w:fldChar w:fldCharType="end"/>
    </w:r>
  </w:p>
  <w:p w14:paraId="5DDDCBCD" w14:textId="77777777" w:rsidR="007E5D09" w:rsidRDefault="007E5D09"/>
  <w:p w14:paraId="20E06C96" w14:textId="77777777" w:rsidR="007E5D09" w:rsidRDefault="007E5D0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DD316F" w14:textId="0349B57C" w:rsidR="007E5D09" w:rsidRPr="00076DCC" w:rsidRDefault="0053096E" w:rsidP="00BD7717">
    <w:pPr>
      <w:jc w:val="left"/>
      <w:rPr>
        <w:sz w:val="26"/>
        <w:szCs w:val="26"/>
      </w:rPr>
    </w:pPr>
    <w:r w:rsidRPr="00076DCC">
      <w:rPr>
        <w:sz w:val="26"/>
        <w:szCs w:val="26"/>
      </w:rPr>
      <w:fldChar w:fldCharType="begin"/>
    </w:r>
    <w:r w:rsidRPr="00076DCC">
      <w:rPr>
        <w:sz w:val="26"/>
        <w:szCs w:val="26"/>
      </w:rPr>
      <w:instrText xml:space="preserve"> DOCPROPERTY "Document number"  \* MERGEFORMAT </w:instrText>
    </w:r>
    <w:r w:rsidRPr="00076DCC">
      <w:rPr>
        <w:sz w:val="26"/>
        <w:szCs w:val="26"/>
      </w:rPr>
      <w:fldChar w:fldCharType="separate"/>
    </w:r>
    <w:r w:rsidR="00133E7B">
      <w:rPr>
        <w:sz w:val="26"/>
        <w:szCs w:val="26"/>
      </w:rPr>
      <w:t>UNEP/</w:t>
    </w:r>
    <w:proofErr w:type="spellStart"/>
    <w:r w:rsidR="00133E7B">
      <w:rPr>
        <w:sz w:val="26"/>
        <w:szCs w:val="26"/>
      </w:rPr>
      <w:t>OzL.Pro</w:t>
    </w:r>
    <w:proofErr w:type="spellEnd"/>
    <w:r w:rsidR="00133E7B">
      <w:rPr>
        <w:sz w:val="26"/>
        <w:szCs w:val="26"/>
      </w:rPr>
      <w:t>/ExCom/94/3</w:t>
    </w:r>
    <w:r w:rsidRPr="00076DCC">
      <w:rPr>
        <w:sz w:val="26"/>
        <w:szCs w:val="26"/>
      </w:rPr>
      <w:fldChar w:fldCharType="end"/>
    </w:r>
  </w:p>
  <w:p w14:paraId="552CF9ED" w14:textId="77777777" w:rsidR="007E5D09" w:rsidRDefault="007E5D09" w:rsidP="00026254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F26B68"/>
    <w:multiLevelType w:val="hybridMultilevel"/>
    <w:tmpl w:val="815C0C18"/>
    <w:lvl w:ilvl="0" w:tplc="F1FACC8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7B71FA"/>
    <w:multiLevelType w:val="hybridMultilevel"/>
    <w:tmpl w:val="C3EE2ED4"/>
    <w:lvl w:ilvl="0" w:tplc="58D45A12">
      <w:start w:val="1"/>
      <w:numFmt w:val="decimal"/>
      <w:lvlText w:val="%1-"/>
      <w:lvlJc w:val="left"/>
      <w:pPr>
        <w:ind w:left="720" w:hanging="360"/>
      </w:pPr>
      <w:rPr>
        <w:b w:val="0"/>
        <w:bCs w:val="0"/>
        <w:i w:val="0"/>
        <w:iCs w:val="0"/>
        <w:color w:val="000000" w:themeColor="text1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DCC4891"/>
    <w:multiLevelType w:val="hybridMultilevel"/>
    <w:tmpl w:val="57EC6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661C47"/>
    <w:multiLevelType w:val="hybridMultilevel"/>
    <w:tmpl w:val="FF08A36A"/>
    <w:lvl w:ilvl="0" w:tplc="53AC5ED4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4A62AB"/>
    <w:multiLevelType w:val="hybridMultilevel"/>
    <w:tmpl w:val="0BE48B76"/>
    <w:lvl w:ilvl="0" w:tplc="1DF4A3D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0" w15:restartNumberingAfterBreak="0">
    <w:nsid w:val="3C110D27"/>
    <w:multiLevelType w:val="hybridMultilevel"/>
    <w:tmpl w:val="60D071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303395493">
    <w:abstractNumId w:val="10"/>
  </w:num>
  <w:num w:numId="2" w16cid:durableId="886525972">
    <w:abstractNumId w:val="10"/>
  </w:num>
  <w:num w:numId="3" w16cid:durableId="1533497701">
    <w:abstractNumId w:val="10"/>
  </w:num>
  <w:num w:numId="4" w16cid:durableId="700280569">
    <w:abstractNumId w:val="10"/>
  </w:num>
  <w:num w:numId="5" w16cid:durableId="510409163">
    <w:abstractNumId w:val="10"/>
  </w:num>
  <w:num w:numId="6" w16cid:durableId="675959151">
    <w:abstractNumId w:val="9"/>
  </w:num>
  <w:num w:numId="7" w16cid:durableId="797262740">
    <w:abstractNumId w:val="7"/>
  </w:num>
  <w:num w:numId="8" w16cid:durableId="1663925073">
    <w:abstractNumId w:val="6"/>
  </w:num>
  <w:num w:numId="9" w16cid:durableId="30306650">
    <w:abstractNumId w:val="5"/>
  </w:num>
  <w:num w:numId="10" w16cid:durableId="1967353483">
    <w:abstractNumId w:val="4"/>
  </w:num>
  <w:num w:numId="11" w16cid:durableId="848325494">
    <w:abstractNumId w:val="8"/>
  </w:num>
  <w:num w:numId="12" w16cid:durableId="1920553364">
    <w:abstractNumId w:val="3"/>
  </w:num>
  <w:num w:numId="13" w16cid:durableId="1195968175">
    <w:abstractNumId w:val="2"/>
  </w:num>
  <w:num w:numId="14" w16cid:durableId="445387337">
    <w:abstractNumId w:val="1"/>
  </w:num>
  <w:num w:numId="15" w16cid:durableId="2058427781">
    <w:abstractNumId w:val="0"/>
  </w:num>
  <w:num w:numId="16" w16cid:durableId="877083554">
    <w:abstractNumId w:val="17"/>
  </w:num>
  <w:num w:numId="17" w16cid:durableId="777918877">
    <w:abstractNumId w:val="21"/>
  </w:num>
  <w:num w:numId="18" w16cid:durableId="1079444477">
    <w:abstractNumId w:val="22"/>
  </w:num>
  <w:num w:numId="19" w16cid:durableId="669793350">
    <w:abstractNumId w:val="23"/>
  </w:num>
  <w:num w:numId="20" w16cid:durableId="642733569">
    <w:abstractNumId w:val="19"/>
  </w:num>
  <w:num w:numId="21" w16cid:durableId="518930581">
    <w:abstractNumId w:val="13"/>
  </w:num>
  <w:num w:numId="22" w16cid:durableId="1235436860">
    <w:abstractNumId w:val="18"/>
  </w:num>
  <w:num w:numId="23" w16cid:durableId="1883772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48674055">
    <w:abstractNumId w:val="11"/>
  </w:num>
  <w:num w:numId="25" w16cid:durableId="1214269617">
    <w:abstractNumId w:val="14"/>
  </w:num>
  <w:num w:numId="26" w16cid:durableId="1060439025">
    <w:abstractNumId w:val="16"/>
  </w:num>
  <w:num w:numId="27" w16cid:durableId="488449516">
    <w:abstractNumId w:val="12"/>
  </w:num>
  <w:num w:numId="28" w16cid:durableId="1119690739">
    <w:abstractNumId w:val="15"/>
  </w:num>
  <w:num w:numId="29" w16cid:durableId="292060777">
    <w:abstractNumId w:val="20"/>
  </w:num>
  <w:num w:numId="30" w16cid:durableId="995654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B3B"/>
    <w:rsid w:val="00013372"/>
    <w:rsid w:val="00017133"/>
    <w:rsid w:val="00021825"/>
    <w:rsid w:val="00022569"/>
    <w:rsid w:val="00026254"/>
    <w:rsid w:val="0004254A"/>
    <w:rsid w:val="0005184B"/>
    <w:rsid w:val="00053C1C"/>
    <w:rsid w:val="00066FE2"/>
    <w:rsid w:val="00076DCC"/>
    <w:rsid w:val="000861FE"/>
    <w:rsid w:val="00086EF6"/>
    <w:rsid w:val="00090055"/>
    <w:rsid w:val="000B3ED7"/>
    <w:rsid w:val="000C2FE8"/>
    <w:rsid w:val="000F41EA"/>
    <w:rsid w:val="001117D3"/>
    <w:rsid w:val="00112EDB"/>
    <w:rsid w:val="00133E7B"/>
    <w:rsid w:val="00154C73"/>
    <w:rsid w:val="001A64FF"/>
    <w:rsid w:val="001D2B45"/>
    <w:rsid w:val="00202E5E"/>
    <w:rsid w:val="002057B1"/>
    <w:rsid w:val="0021665B"/>
    <w:rsid w:val="0024002D"/>
    <w:rsid w:val="00244666"/>
    <w:rsid w:val="00246050"/>
    <w:rsid w:val="00262FA3"/>
    <w:rsid w:val="002657E7"/>
    <w:rsid w:val="002B535E"/>
    <w:rsid w:val="002C0059"/>
    <w:rsid w:val="002C46E8"/>
    <w:rsid w:val="002E1AA8"/>
    <w:rsid w:val="002E6A6F"/>
    <w:rsid w:val="002E7EF7"/>
    <w:rsid w:val="002F25AD"/>
    <w:rsid w:val="002F505F"/>
    <w:rsid w:val="002F5CD7"/>
    <w:rsid w:val="0031234A"/>
    <w:rsid w:val="003132B9"/>
    <w:rsid w:val="00353B6D"/>
    <w:rsid w:val="0035441C"/>
    <w:rsid w:val="00360F67"/>
    <w:rsid w:val="003A0B10"/>
    <w:rsid w:val="003C2739"/>
    <w:rsid w:val="003D555D"/>
    <w:rsid w:val="003F051E"/>
    <w:rsid w:val="003F0642"/>
    <w:rsid w:val="003F2852"/>
    <w:rsid w:val="00416AD7"/>
    <w:rsid w:val="00471AEB"/>
    <w:rsid w:val="00475A02"/>
    <w:rsid w:val="00476A2E"/>
    <w:rsid w:val="00487DCF"/>
    <w:rsid w:val="004975F8"/>
    <w:rsid w:val="004C5B74"/>
    <w:rsid w:val="00524DE4"/>
    <w:rsid w:val="00526F2F"/>
    <w:rsid w:val="0053096E"/>
    <w:rsid w:val="00531DF1"/>
    <w:rsid w:val="005525EB"/>
    <w:rsid w:val="00553581"/>
    <w:rsid w:val="005A1DFA"/>
    <w:rsid w:val="005A4996"/>
    <w:rsid w:val="005B65DF"/>
    <w:rsid w:val="005C7D4A"/>
    <w:rsid w:val="005D4861"/>
    <w:rsid w:val="005E55D2"/>
    <w:rsid w:val="00624AEF"/>
    <w:rsid w:val="00627DBA"/>
    <w:rsid w:val="00630C8F"/>
    <w:rsid w:val="0064079B"/>
    <w:rsid w:val="00657456"/>
    <w:rsid w:val="00662A73"/>
    <w:rsid w:val="00665AB4"/>
    <w:rsid w:val="00670A60"/>
    <w:rsid w:val="00683F1B"/>
    <w:rsid w:val="00687237"/>
    <w:rsid w:val="006A0DF0"/>
    <w:rsid w:val="006D6CBB"/>
    <w:rsid w:val="006E49EA"/>
    <w:rsid w:val="006F2A2C"/>
    <w:rsid w:val="006F53C6"/>
    <w:rsid w:val="006F713E"/>
    <w:rsid w:val="00702662"/>
    <w:rsid w:val="00713D1D"/>
    <w:rsid w:val="00735676"/>
    <w:rsid w:val="0074144D"/>
    <w:rsid w:val="00756C21"/>
    <w:rsid w:val="00786775"/>
    <w:rsid w:val="00791A1A"/>
    <w:rsid w:val="007C6EF9"/>
    <w:rsid w:val="007D141D"/>
    <w:rsid w:val="007D567C"/>
    <w:rsid w:val="007E5D09"/>
    <w:rsid w:val="008075C8"/>
    <w:rsid w:val="00832893"/>
    <w:rsid w:val="00836297"/>
    <w:rsid w:val="00865636"/>
    <w:rsid w:val="00885865"/>
    <w:rsid w:val="00886DBC"/>
    <w:rsid w:val="008A319B"/>
    <w:rsid w:val="008D36B8"/>
    <w:rsid w:val="008D72C9"/>
    <w:rsid w:val="008E3DF3"/>
    <w:rsid w:val="008E4117"/>
    <w:rsid w:val="0091701E"/>
    <w:rsid w:val="00944948"/>
    <w:rsid w:val="00975B97"/>
    <w:rsid w:val="00983FD1"/>
    <w:rsid w:val="009B0DC6"/>
    <w:rsid w:val="009C12A1"/>
    <w:rsid w:val="009C46B2"/>
    <w:rsid w:val="009E1DE8"/>
    <w:rsid w:val="009E4612"/>
    <w:rsid w:val="009E4782"/>
    <w:rsid w:val="00A06B3B"/>
    <w:rsid w:val="00A150B8"/>
    <w:rsid w:val="00A44778"/>
    <w:rsid w:val="00A61669"/>
    <w:rsid w:val="00A63D1C"/>
    <w:rsid w:val="00A71317"/>
    <w:rsid w:val="00A755B6"/>
    <w:rsid w:val="00A84884"/>
    <w:rsid w:val="00A91941"/>
    <w:rsid w:val="00AB4886"/>
    <w:rsid w:val="00AC3C2A"/>
    <w:rsid w:val="00AC71FF"/>
    <w:rsid w:val="00B02834"/>
    <w:rsid w:val="00B041B9"/>
    <w:rsid w:val="00B11DB6"/>
    <w:rsid w:val="00B40E87"/>
    <w:rsid w:val="00B47AB7"/>
    <w:rsid w:val="00B81E83"/>
    <w:rsid w:val="00B97005"/>
    <w:rsid w:val="00BA250D"/>
    <w:rsid w:val="00BD7717"/>
    <w:rsid w:val="00C0337B"/>
    <w:rsid w:val="00C23DD6"/>
    <w:rsid w:val="00C241E3"/>
    <w:rsid w:val="00C27B58"/>
    <w:rsid w:val="00C34595"/>
    <w:rsid w:val="00C55EF2"/>
    <w:rsid w:val="00C56379"/>
    <w:rsid w:val="00C71307"/>
    <w:rsid w:val="00C761DF"/>
    <w:rsid w:val="00C87AC4"/>
    <w:rsid w:val="00C911E0"/>
    <w:rsid w:val="00C946BC"/>
    <w:rsid w:val="00CB3CA7"/>
    <w:rsid w:val="00CE3BD5"/>
    <w:rsid w:val="00CF22F4"/>
    <w:rsid w:val="00D006A9"/>
    <w:rsid w:val="00D01C60"/>
    <w:rsid w:val="00D07E09"/>
    <w:rsid w:val="00D14AB2"/>
    <w:rsid w:val="00D3162C"/>
    <w:rsid w:val="00D45C4D"/>
    <w:rsid w:val="00D65C2B"/>
    <w:rsid w:val="00D87E6A"/>
    <w:rsid w:val="00DA79FC"/>
    <w:rsid w:val="00DB5E89"/>
    <w:rsid w:val="00DB6B65"/>
    <w:rsid w:val="00DC79CE"/>
    <w:rsid w:val="00DD27A3"/>
    <w:rsid w:val="00E1360E"/>
    <w:rsid w:val="00E31EA7"/>
    <w:rsid w:val="00E6287A"/>
    <w:rsid w:val="00E8536D"/>
    <w:rsid w:val="00E85AAB"/>
    <w:rsid w:val="00E86EBE"/>
    <w:rsid w:val="00EC108E"/>
    <w:rsid w:val="00ED574A"/>
    <w:rsid w:val="00ED5A63"/>
    <w:rsid w:val="00EF71DE"/>
    <w:rsid w:val="00F219E8"/>
    <w:rsid w:val="00F221B0"/>
    <w:rsid w:val="00F2756B"/>
    <w:rsid w:val="00F369FD"/>
    <w:rsid w:val="00F634D6"/>
    <w:rsid w:val="00F67D36"/>
    <w:rsid w:val="00F72A7F"/>
    <w:rsid w:val="00FB5E65"/>
    <w:rsid w:val="00FD78A9"/>
    <w:rsid w:val="00FF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004989"/>
  <w15:docId w15:val="{DC5596F8-B859-46C2-BA0F-E478B9377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3D5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2-template%20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UNEP/OzL.Pro/ExCom/94/3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4832FA41BB91428DEF76D85CE8FC12" ma:contentTypeVersion="5" ma:contentTypeDescription="Create a new document." ma:contentTypeScope="" ma:versionID="7c003aae53f74b0dff429e633637c60c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8275531-8677-438C-A41A-A28569AE92F6}"/>
</file>

<file path=customXml/itemProps2.xml><?xml version="1.0" encoding="utf-8"?>
<ds:datastoreItem xmlns:ds="http://schemas.openxmlformats.org/officeDocument/2006/customXml" ds:itemID="{8A1F2360-DFC9-44A5-9754-A36F9FE60E95}"/>
</file>

<file path=customXml/itemProps3.xml><?xml version="1.0" encoding="utf-8"?>
<ds:datastoreItem xmlns:ds="http://schemas.openxmlformats.org/officeDocument/2006/customXml" ds:itemID="{87EFAD1E-49FD-4154-9E2A-352229002224}"/>
</file>

<file path=customXml/itemProps4.xml><?xml version="1.0" encoding="utf-8"?>
<ds:datastoreItem xmlns:ds="http://schemas.openxmlformats.org/officeDocument/2006/customXml" ds:itemID="{C1F46AF6-CAFE-48CB-B16B-84A366CC3A41}"/>
</file>

<file path=docProps/app.xml><?xml version="1.0" encoding="utf-8"?>
<Properties xmlns="http://schemas.openxmlformats.org/officeDocument/2006/extended-properties" xmlns:vt="http://schemas.openxmlformats.org/officeDocument/2006/docPropsVTypes">
  <Template>A92-template (1)</Template>
  <TotalTime>263</TotalTime>
  <Pages>3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حالة المساهمات والمصروفات تقرير من أمين الخزانة                                                   .</vt:lpstr>
    </vt:vector>
  </TitlesOfParts>
  <Company>UNMFS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حالة المساهمات والمصروفات                                                                                                                                                                                .</dc:title>
  <dc:creator>Sanaa Al SIOUFI</dc:creator>
  <cp:lastModifiedBy>Angela Xue He Yan</cp:lastModifiedBy>
  <cp:revision>30</cp:revision>
  <cp:lastPrinted>2024-04-30T15:56:00Z</cp:lastPrinted>
  <dcterms:created xsi:type="dcterms:W3CDTF">2024-04-30T10:50:00Z</dcterms:created>
  <dcterms:modified xsi:type="dcterms:W3CDTF">2024-04-30T15:57:00Z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UNEP/OzL.Pro/ExCom/94/3</vt:lpwstr>
  </property>
  <property fmtid="{D5CDD505-2E9C-101B-9397-08002B2CF9AE}" pid="3" name="Revision date">
    <vt:lpwstr>11/21/2023</vt:lpwstr>
  </property>
  <property fmtid="{D5CDD505-2E9C-101B-9397-08002B2CF9AE}" pid="4" name="ContentTypeId">
    <vt:lpwstr>0x0101009D4832FA41BB91428DEF76D85CE8FC12</vt:lpwstr>
  </property>
  <property fmtid="{D5CDD505-2E9C-101B-9397-08002B2CF9AE}" pid="5" name="Order">
    <vt:r8>147400</vt:r8>
  </property>
  <property fmtid="{D5CDD505-2E9C-101B-9397-08002B2CF9AE}" pid="6" name="GrammarlyDocumentId">
    <vt:lpwstr>08ccd5dd5dafbcd96c3c0c129422852351806ec571dbadd4f45df77a07f46176</vt:lpwstr>
  </property>
  <property fmtid="{D5CDD505-2E9C-101B-9397-08002B2CF9AE}" pid="7" name="MediaServiceImageTags">
    <vt:lpwstr/>
  </property>
  <property fmtid="{D5CDD505-2E9C-101B-9397-08002B2CF9AE}" pid="8" name="SharedWithUsers">
    <vt:lpwstr/>
  </property>
  <property fmtid="{D5CDD505-2E9C-101B-9397-08002B2CF9AE}" pid="9" name="lcf76f155ced4ddcb4097134ff3c332f">
    <vt:lpwstr/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</Properties>
</file>