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4392"/>
        <w:gridCol w:w="3780"/>
      </w:tblGrid>
      <w:tr w:rsidR="00945705" w:rsidRPr="00635A38" w14:paraId="4B82438F" w14:textId="77777777" w:rsidTr="00206F71">
        <w:trPr>
          <w:trHeight w:val="720"/>
        </w:trPr>
        <w:tc>
          <w:tcPr>
            <w:tcW w:w="6462" w:type="dxa"/>
            <w:gridSpan w:val="2"/>
            <w:tcBorders>
              <w:bottom w:val="single" w:sz="18" w:space="0" w:color="auto"/>
            </w:tcBorders>
          </w:tcPr>
          <w:p w14:paraId="7E8A55AD" w14:textId="77777777" w:rsidR="00945705" w:rsidRPr="00635A38" w:rsidRDefault="00945705" w:rsidP="00206F71">
            <w:pPr>
              <w:rPr>
                <w:b/>
                <w:bCs/>
                <w:sz w:val="28"/>
                <w:szCs w:val="28"/>
                <w:lang w:val="ru-RU"/>
              </w:rPr>
            </w:pPr>
            <w:r w:rsidRPr="00635A38">
              <w:rPr>
                <w:b/>
                <w:bCs/>
                <w:sz w:val="28"/>
                <w:szCs w:val="28"/>
                <w:lang w:val="ru-RU"/>
              </w:rPr>
              <w:t>ОРГАНИЗАЦИЯ</w:t>
            </w:r>
          </w:p>
          <w:p w14:paraId="1C05D3E6" w14:textId="77777777" w:rsidR="00945705" w:rsidRPr="00635A38" w:rsidRDefault="00945705" w:rsidP="00206F71">
            <w:pPr>
              <w:rPr>
                <w:b/>
                <w:bCs/>
                <w:sz w:val="28"/>
                <w:szCs w:val="28"/>
                <w:lang w:val="ru-RU"/>
              </w:rPr>
            </w:pPr>
            <w:r w:rsidRPr="00635A38">
              <w:rPr>
                <w:b/>
                <w:bCs/>
                <w:sz w:val="28"/>
                <w:szCs w:val="28"/>
                <w:lang w:val="ru-RU"/>
              </w:rPr>
              <w:t>ОБЪЕДИНЕННЫХ</w:t>
            </w:r>
          </w:p>
          <w:p w14:paraId="269ED062" w14:textId="77777777" w:rsidR="00945705" w:rsidRPr="00635A38" w:rsidRDefault="00945705" w:rsidP="00206F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635A38">
              <w:rPr>
                <w:b/>
                <w:bCs/>
                <w:sz w:val="28"/>
                <w:szCs w:val="28"/>
                <w:lang w:val="ru-RU"/>
              </w:rPr>
              <w:t>НАЦИЙ</w:t>
            </w:r>
          </w:p>
        </w:tc>
        <w:tc>
          <w:tcPr>
            <w:tcW w:w="3780" w:type="dxa"/>
            <w:tcBorders>
              <w:bottom w:val="single" w:sz="18" w:space="0" w:color="auto"/>
            </w:tcBorders>
          </w:tcPr>
          <w:p w14:paraId="35AD116D" w14:textId="77777777" w:rsidR="00945705" w:rsidRPr="00635A38" w:rsidRDefault="00945705" w:rsidP="00206F71">
            <w:pPr>
              <w:jc w:val="right"/>
              <w:rPr>
                <w:sz w:val="52"/>
                <w:szCs w:val="52"/>
                <w:lang w:val="ru-RU"/>
              </w:rPr>
            </w:pPr>
            <w:r w:rsidRPr="00635A38">
              <w:rPr>
                <w:rFonts w:ascii="Univers Bold" w:hAnsi="Univers Bold"/>
                <w:b/>
                <w:sz w:val="72"/>
                <w:lang w:val="ru-RU"/>
              </w:rPr>
              <w:t>EP</w:t>
            </w:r>
          </w:p>
        </w:tc>
      </w:tr>
      <w:tr w:rsidR="00945705" w:rsidRPr="00635A38" w14:paraId="31A93EAE" w14:textId="77777777" w:rsidTr="00206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5F66B14B" w14:textId="77777777" w:rsidR="00945705" w:rsidRPr="00635A38" w:rsidRDefault="00945705" w:rsidP="00206F71">
            <w:pPr>
              <w:spacing w:before="120"/>
              <w:rPr>
                <w:lang w:val="ru-RU"/>
              </w:rPr>
            </w:pPr>
            <w:r>
              <w:rPr>
                <w:noProof/>
                <w:lang w:val="en-US"/>
              </w:rPr>
              <mc:AlternateContent>
                <mc:Choice Requires="wpg">
                  <w:drawing>
                    <wp:anchor distT="0" distB="0" distL="114300" distR="114300" simplePos="0" relativeHeight="251659264" behindDoc="0" locked="0" layoutInCell="1" allowOverlap="1" wp14:anchorId="4C581BBB" wp14:editId="6B2CA33B">
                      <wp:simplePos x="0" y="0"/>
                      <wp:positionH relativeFrom="column">
                        <wp:posOffset>15240</wp:posOffset>
                      </wp:positionH>
                      <wp:positionV relativeFrom="paragraph">
                        <wp:posOffset>84455</wp:posOffset>
                      </wp:positionV>
                      <wp:extent cx="822325" cy="1464310"/>
                      <wp:effectExtent l="0" t="0" r="0" b="2540"/>
                      <wp:wrapNone/>
                      <wp:docPr id="175601194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464310"/>
                                <a:chOff x="0" y="0"/>
                                <a:chExt cx="822325" cy="1464623"/>
                              </a:xfrm>
                            </wpg:grpSpPr>
                            <pic:pic xmlns:pic="http://schemas.openxmlformats.org/drawingml/2006/picture">
                              <pic:nvPicPr>
                                <pic:cNvPr id="1457754690" name="Picture 2" descr="UNEP"/>
                                <pic:cNvPicPr>
                                  <a:picLocks noChangeAspect="1"/>
                                </pic:cNvPicPr>
                              </pic:nvPicPr>
                              <pic:blipFill>
                                <a:blip r:embed="rId11" cstate="print"/>
                                <a:srcRect/>
                                <a:stretch>
                                  <a:fillRect/>
                                </a:stretch>
                              </pic:blipFill>
                              <pic:spPr bwMode="auto">
                                <a:xfrm>
                                  <a:off x="19050" y="730887"/>
                                  <a:ext cx="793750" cy="733736"/>
                                </a:xfrm>
                                <a:prstGeom prst="rect">
                                  <a:avLst/>
                                </a:prstGeom>
                                <a:noFill/>
                              </pic:spPr>
                            </pic:pic>
                            <pic:pic xmlns:pic="http://schemas.openxmlformats.org/drawingml/2006/picture">
                              <pic:nvPicPr>
                                <pic:cNvPr id="1366517037"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CA8F09A" id="Group 1" o:spid="_x0000_s1026" style="position:absolute;margin-left:1.2pt;margin-top:6.65pt;width:64.75pt;height:115.3pt;z-index:251659264" coordsize="8223,14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308;width:7938;height:7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">
                        <v:imagedata r:id="rId14" o:title=""/>
                      </v:shape>
                    </v:group>
                  </w:pict>
                </mc:Fallback>
              </mc:AlternateContent>
            </w:r>
          </w:p>
        </w:tc>
        <w:tc>
          <w:tcPr>
            <w:tcW w:w="4392" w:type="dxa"/>
            <w:tcBorders>
              <w:top w:val="nil"/>
              <w:left w:val="nil"/>
              <w:bottom w:val="single" w:sz="36" w:space="0" w:color="auto"/>
              <w:right w:val="nil"/>
            </w:tcBorders>
          </w:tcPr>
          <w:p w14:paraId="01AC7D1E" w14:textId="77777777" w:rsidR="00945705" w:rsidRPr="00635A38" w:rsidRDefault="00945705" w:rsidP="00206F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51488678" w14:textId="77777777" w:rsidR="00945705" w:rsidRPr="00635A38" w:rsidRDefault="00945705" w:rsidP="00206F71">
            <w:pPr>
              <w:rPr>
                <w:b/>
                <w:bCs/>
                <w:sz w:val="32"/>
                <w:szCs w:val="32"/>
                <w:lang w:val="ru-RU"/>
              </w:rPr>
            </w:pPr>
            <w:r w:rsidRPr="00635A38">
              <w:rPr>
                <w:b/>
                <w:bCs/>
                <w:sz w:val="32"/>
                <w:szCs w:val="32"/>
                <w:lang w:val="ru-RU"/>
              </w:rPr>
              <w:t>Программа Организации</w:t>
            </w:r>
          </w:p>
          <w:p w14:paraId="665B87A1" w14:textId="77777777" w:rsidR="00945705" w:rsidRPr="00635A38" w:rsidRDefault="00945705" w:rsidP="00206F71">
            <w:pPr>
              <w:rPr>
                <w:sz w:val="32"/>
                <w:szCs w:val="32"/>
                <w:lang w:val="ru-RU"/>
              </w:rPr>
            </w:pPr>
            <w:r w:rsidRPr="00635A38">
              <w:rPr>
                <w:b/>
                <w:bCs/>
                <w:sz w:val="32"/>
                <w:szCs w:val="32"/>
                <w:lang w:val="ru-RU"/>
              </w:rPr>
              <w:t>Объединенных Наций по</w:t>
            </w:r>
          </w:p>
          <w:p w14:paraId="606F1AC1" w14:textId="77777777" w:rsidR="00945705" w:rsidRPr="00635A38" w:rsidRDefault="00945705" w:rsidP="00206F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635A38">
              <w:rPr>
                <w:b/>
                <w:bCs/>
                <w:sz w:val="32"/>
                <w:szCs w:val="32"/>
                <w:lang w:val="ru-RU"/>
              </w:rPr>
              <w:t>окружающей среде</w:t>
            </w:r>
          </w:p>
        </w:tc>
        <w:tc>
          <w:tcPr>
            <w:tcW w:w="3780" w:type="dxa"/>
            <w:tcBorders>
              <w:top w:val="nil"/>
              <w:left w:val="nil"/>
              <w:bottom w:val="single" w:sz="36" w:space="0" w:color="auto"/>
              <w:right w:val="nil"/>
            </w:tcBorders>
          </w:tcPr>
          <w:p w14:paraId="21625434" w14:textId="77777777" w:rsidR="00945705" w:rsidRPr="00635A38" w:rsidRDefault="00945705" w:rsidP="00206F71">
            <w:pPr>
              <w:rPr>
                <w:lang w:val="ru-RU"/>
              </w:rPr>
            </w:pPr>
          </w:p>
          <w:p w14:paraId="54450C8E" w14:textId="77777777" w:rsidR="00945705" w:rsidRPr="003C39C4" w:rsidRDefault="00945705" w:rsidP="00206F71">
            <w:r w:rsidRPr="003C39C4">
              <w:t>Distr.</w:t>
            </w:r>
          </w:p>
          <w:p w14:paraId="77FF903B" w14:textId="77777777" w:rsidR="00945705" w:rsidRPr="003C39C4" w:rsidRDefault="00945705" w:rsidP="00206F71">
            <w:r>
              <w:t>GENERAL</w:t>
            </w:r>
          </w:p>
          <w:p w14:paraId="224D0FD0" w14:textId="77777777" w:rsidR="00945705" w:rsidRPr="003C39C4" w:rsidRDefault="00945705" w:rsidP="00206F71"/>
          <w:p w14:paraId="01645317" w14:textId="52BA3006" w:rsidR="00945705" w:rsidRPr="00C22699" w:rsidRDefault="002F2D92" w:rsidP="00206F71">
            <w:pPr>
              <w:rPr>
                <w:lang w:val="en-US"/>
              </w:rPr>
            </w:pPr>
            <w:fldSimple w:instr=" DOCPROPERTY &quot;Document number&quot;  \* MERGEFORMAT ">
              <w:r>
                <w:t>UNEP/OzL.Pro/ExCom/97/</w:t>
              </w:r>
              <w:r w:rsidRPr="002F2D92">
                <w:rPr>
                  <w:lang w:val="en-US"/>
                </w:rPr>
                <w:t>56</w:t>
              </w:r>
            </w:fldSimple>
          </w:p>
          <w:p w14:paraId="00D45980" w14:textId="367EB2F9" w:rsidR="00945705" w:rsidRPr="003C39C4" w:rsidRDefault="00945705" w:rsidP="00206F71">
            <w:r w:rsidRPr="00294999">
              <w:rPr>
                <w:lang w:val="en-GB"/>
              </w:rPr>
              <w:fldChar w:fldCharType="begin"/>
            </w:r>
            <w:r w:rsidRPr="00294999">
              <w:rPr>
                <w:lang w:val="en-GB"/>
              </w:rPr>
              <w:instrText xml:space="preserve"> DOCPROPERTY "Revision date" \@ "d MMMM YYYY"  \* MERGEFORMAT </w:instrText>
            </w:r>
            <w:r w:rsidRPr="00294999">
              <w:rPr>
                <w:lang w:val="en-GB"/>
              </w:rPr>
              <w:fldChar w:fldCharType="separate"/>
            </w:r>
            <w:r w:rsidR="00860DB1">
              <w:rPr>
                <w:lang w:val="en-GB"/>
              </w:rPr>
              <w:t>13 Novem</w:t>
            </w:r>
            <w:r w:rsidRPr="005E3C0E">
              <w:rPr>
                <w:lang w:val="en-US"/>
              </w:rPr>
              <w:t>ber</w:t>
            </w:r>
            <w:r>
              <w:rPr>
                <w:lang w:val="en-GB"/>
              </w:rPr>
              <w:t xml:space="preserve"> 2025</w:t>
            </w:r>
            <w:r w:rsidRPr="00294999">
              <w:rPr>
                <w:lang w:val="en-GB"/>
              </w:rPr>
              <w:fldChar w:fldCharType="end"/>
            </w:r>
          </w:p>
          <w:p w14:paraId="6D7A2332" w14:textId="77777777" w:rsidR="00945705" w:rsidRPr="003C39C4" w:rsidRDefault="00945705" w:rsidP="00206F71">
            <w:pPr>
              <w:rPr>
                <w:caps/>
              </w:rPr>
            </w:pPr>
          </w:p>
          <w:p w14:paraId="01A51423" w14:textId="77777777" w:rsidR="00945705" w:rsidRPr="00BD18B6" w:rsidRDefault="00945705" w:rsidP="00206F71">
            <w:pPr>
              <w:rPr>
                <w:lang w:val="en-US"/>
              </w:rPr>
            </w:pPr>
            <w:r w:rsidRPr="00BD18B6">
              <w:rPr>
                <w:lang w:val="en-US"/>
              </w:rPr>
              <w:t>RUSSIAN</w:t>
            </w:r>
          </w:p>
          <w:p w14:paraId="35023B49" w14:textId="77777777" w:rsidR="00945705" w:rsidRPr="00BD18B6" w:rsidRDefault="00945705" w:rsidP="00206F71">
            <w:pPr>
              <w:rPr>
                <w:lang w:val="en-US"/>
              </w:rPr>
            </w:pPr>
            <w:r w:rsidRPr="00BD18B6">
              <w:rPr>
                <w:lang w:val="en-US"/>
              </w:rPr>
              <w:t xml:space="preserve">ORIGINAL: ENGLISH </w:t>
            </w:r>
          </w:p>
        </w:tc>
      </w:tr>
    </w:tbl>
    <w:p w14:paraId="44D6726A" w14:textId="77777777" w:rsidR="00945705" w:rsidRPr="00A5649A" w:rsidRDefault="00945705" w:rsidP="00945705">
      <w:pPr>
        <w:jc w:val="left"/>
        <w:rPr>
          <w:lang w:val="ru-RU"/>
        </w:rPr>
      </w:pPr>
      <w:r w:rsidRPr="00A5649A">
        <w:rPr>
          <w:lang w:val="ru-RU"/>
        </w:rPr>
        <w:t xml:space="preserve">ИСПОЛНИТЕЛЬНЫЙ КОМИТЕТ </w:t>
      </w:r>
      <w:r w:rsidRPr="00A5649A">
        <w:rPr>
          <w:lang w:val="ru-RU"/>
        </w:rPr>
        <w:br/>
      </w:r>
      <w:r>
        <w:rPr>
          <w:lang w:val="ru-RU"/>
        </w:rPr>
        <w:t xml:space="preserve"> </w:t>
      </w:r>
      <w:r w:rsidRPr="00A5649A">
        <w:rPr>
          <w:lang w:val="ru-RU"/>
        </w:rPr>
        <w:t xml:space="preserve">МНОГОСТОРОННЕГО ФОНДА ДЛЯ </w:t>
      </w:r>
    </w:p>
    <w:p w14:paraId="71F01C7E" w14:textId="77777777" w:rsidR="00945705" w:rsidRPr="00A5649A" w:rsidRDefault="00945705" w:rsidP="00945705">
      <w:pPr>
        <w:jc w:val="left"/>
        <w:rPr>
          <w:lang w:val="ru-RU"/>
        </w:rPr>
      </w:pPr>
      <w:r>
        <w:rPr>
          <w:lang w:val="ru-RU"/>
        </w:rPr>
        <w:t xml:space="preserve"> </w:t>
      </w:r>
      <w:r w:rsidRPr="00A5649A">
        <w:rPr>
          <w:lang w:val="ru-RU"/>
        </w:rPr>
        <w:t>ОСУЩЕСТВЛЕНИЯ МОНРЕАЛЬСКОГО ПРОТОКОЛА</w:t>
      </w:r>
      <w:r w:rsidRPr="00A5649A">
        <w:rPr>
          <w:lang w:val="ru-RU"/>
        </w:rPr>
        <w:br/>
        <w:t xml:space="preserve">Девяносто </w:t>
      </w:r>
      <w:r>
        <w:rPr>
          <w:lang w:val="ru-RU"/>
        </w:rPr>
        <w:t>седьм</w:t>
      </w:r>
      <w:r w:rsidRPr="00A5649A">
        <w:rPr>
          <w:lang w:val="ru-RU"/>
        </w:rPr>
        <w:t>ое совещание</w:t>
      </w:r>
    </w:p>
    <w:p w14:paraId="2381F6FA" w14:textId="77777777" w:rsidR="00945705" w:rsidRPr="00124C0F" w:rsidRDefault="00945705" w:rsidP="00945705">
      <w:pPr>
        <w:jc w:val="left"/>
        <w:rPr>
          <w:lang w:val="ru-RU"/>
        </w:rPr>
      </w:pPr>
      <w:r w:rsidRPr="00A5649A">
        <w:rPr>
          <w:lang w:val="ru-RU" w:eastAsia="zh-CN"/>
        </w:rPr>
        <w:t>Монреаль</w:t>
      </w:r>
      <w:r w:rsidRPr="00124C0F">
        <w:rPr>
          <w:lang w:val="ru-RU" w:eastAsia="zh-CN"/>
        </w:rPr>
        <w:t xml:space="preserve">, 1-5 </w:t>
      </w:r>
      <w:r>
        <w:rPr>
          <w:lang w:val="ru-RU" w:eastAsia="zh-CN"/>
        </w:rPr>
        <w:t>декабря</w:t>
      </w:r>
      <w:r w:rsidRPr="00124C0F">
        <w:rPr>
          <w:lang w:val="ru-RU" w:eastAsia="zh-CN"/>
        </w:rPr>
        <w:t xml:space="preserve"> 2025 </w:t>
      </w:r>
      <w:r w:rsidRPr="00A5649A">
        <w:rPr>
          <w:lang w:val="ru-RU" w:eastAsia="zh-CN"/>
        </w:rPr>
        <w:t>года</w:t>
      </w:r>
    </w:p>
    <w:p w14:paraId="4BEC8932" w14:textId="2EA2E5CA" w:rsidR="00945705" w:rsidRPr="00041CCF" w:rsidRDefault="00945705" w:rsidP="00945705">
      <w:pPr>
        <w:jc w:val="left"/>
        <w:rPr>
          <w:lang w:val="ru-RU"/>
        </w:rPr>
      </w:pPr>
      <w:r>
        <w:rPr>
          <w:lang w:val="ru-RU"/>
        </w:rPr>
        <w:t>Пункт 9(</w:t>
      </w:r>
      <w:r w:rsidR="00860DB1">
        <w:rPr>
          <w:lang w:val="de-AT"/>
        </w:rPr>
        <w:t>c</w:t>
      </w:r>
      <w:r w:rsidRPr="00833260">
        <w:rPr>
          <w:lang w:val="ru-RU"/>
        </w:rPr>
        <w:t>)</w:t>
      </w:r>
      <w:r w:rsidRPr="00041CCF">
        <w:rPr>
          <w:lang w:val="ru-RU"/>
        </w:rPr>
        <w:t xml:space="preserve"> </w:t>
      </w:r>
      <w:r w:rsidR="00C22699">
        <w:rPr>
          <w:lang w:val="ru-RU"/>
        </w:rPr>
        <w:t xml:space="preserve">и </w:t>
      </w:r>
      <w:r w:rsidR="00C22699" w:rsidRPr="00C22699">
        <w:rPr>
          <w:lang w:val="ru-RU"/>
        </w:rPr>
        <w:t>(</w:t>
      </w:r>
      <w:r w:rsidR="00C22699">
        <w:t>d</w:t>
      </w:r>
      <w:r w:rsidR="00C22699" w:rsidRPr="00C22699">
        <w:rPr>
          <w:lang w:val="ru-RU"/>
        </w:rPr>
        <w:t xml:space="preserve">) </w:t>
      </w:r>
      <w:r>
        <w:rPr>
          <w:lang w:val="ru-RU"/>
        </w:rPr>
        <w:t>предварительной повестки дня</w:t>
      </w:r>
      <w:r w:rsidRPr="007A603D">
        <w:rPr>
          <w:rStyle w:val="FootnoteReference"/>
          <w:lang w:val="ru-RU"/>
        </w:rPr>
        <w:footnoteReference w:id="2"/>
      </w:r>
    </w:p>
    <w:p w14:paraId="242EA379" w14:textId="40775D2E" w:rsidR="00C15867" w:rsidRPr="00945705" w:rsidRDefault="00C15867" w:rsidP="00CA59FB">
      <w:pPr>
        <w:jc w:val="left"/>
        <w:rPr>
          <w:lang w:val="ru-RU"/>
        </w:rPr>
      </w:pPr>
    </w:p>
    <w:p w14:paraId="6EEC9F04" w14:textId="77777777" w:rsidR="009145E4" w:rsidRPr="00945705" w:rsidRDefault="009145E4" w:rsidP="001A5698">
      <w:pPr>
        <w:pStyle w:val="Heading1"/>
        <w:numPr>
          <w:ilvl w:val="0"/>
          <w:numId w:val="0"/>
        </w:numPr>
        <w:rPr>
          <w:lang w:val="ru-RU"/>
        </w:rPr>
      </w:pPr>
    </w:p>
    <w:p w14:paraId="0F44A208" w14:textId="77777777" w:rsidR="00711BE6" w:rsidRPr="00945705" w:rsidRDefault="00711BE6" w:rsidP="00711BE6">
      <w:pPr>
        <w:rPr>
          <w:lang w:val="ru-RU"/>
        </w:rPr>
      </w:pPr>
    </w:p>
    <w:p w14:paraId="5708C3E7" w14:textId="2C1E431C" w:rsidR="00711BE6" w:rsidRPr="00481894" w:rsidRDefault="00D50E85" w:rsidP="00711BE6">
      <w:pPr>
        <w:jc w:val="center"/>
        <w:rPr>
          <w:b/>
          <w:lang w:val="ru-RU"/>
        </w:rPr>
      </w:pPr>
      <w:r>
        <w:rPr>
          <w:b/>
          <w:lang w:val="ru-RU"/>
        </w:rPr>
        <w:t>ПРОЕКТНОЕ ПРЕДЛОЖЕНИЕ: ГВИНЕЯ-БИСАУ</w:t>
      </w:r>
    </w:p>
    <w:p w14:paraId="06505B33" w14:textId="77777777" w:rsidR="00711BE6" w:rsidRPr="00481894" w:rsidRDefault="00711BE6" w:rsidP="00711BE6">
      <w:pPr>
        <w:rPr>
          <w:lang w:val="ru-RU"/>
        </w:rPr>
      </w:pPr>
    </w:p>
    <w:p w14:paraId="53C764AE" w14:textId="77777777" w:rsidR="00711BE6" w:rsidRPr="00481894" w:rsidRDefault="00711BE6" w:rsidP="00711BE6">
      <w:pPr>
        <w:rPr>
          <w:lang w:val="ru-RU"/>
        </w:rPr>
      </w:pPr>
    </w:p>
    <w:p w14:paraId="2DD9173E" w14:textId="77777777" w:rsidR="00481894" w:rsidRPr="00F71BCF" w:rsidRDefault="00481894" w:rsidP="00481894">
      <w:pPr>
        <w:ind w:firstLine="720"/>
        <w:rPr>
          <w:lang w:val="ru-RU"/>
        </w:rPr>
      </w:pPr>
      <w:r w:rsidRPr="00F71BCF">
        <w:rPr>
          <w:lang w:val="ru-RU"/>
        </w:rPr>
        <w:t xml:space="preserve">Настоящий документ содержит </w:t>
      </w:r>
      <w:r>
        <w:rPr>
          <w:lang w:val="ru-RU"/>
        </w:rPr>
        <w:t>комментарии</w:t>
      </w:r>
      <w:r w:rsidRPr="00F71BCF">
        <w:rPr>
          <w:lang w:val="ru-RU"/>
        </w:rPr>
        <w:t xml:space="preserve"> и рекомендации Секретариата по следующим</w:t>
      </w:r>
      <w:r>
        <w:rPr>
          <w:lang w:val="ru-RU"/>
        </w:rPr>
        <w:t xml:space="preserve"> проектным предложениям</w:t>
      </w:r>
      <w:r w:rsidRPr="00F71BCF">
        <w:rPr>
          <w:lang w:val="ru-RU"/>
        </w:rPr>
        <w:t>:</w:t>
      </w:r>
    </w:p>
    <w:p w14:paraId="7C5D6296" w14:textId="77777777" w:rsidR="00481894" w:rsidRPr="00F71BCF" w:rsidRDefault="00481894" w:rsidP="00481894">
      <w:pPr>
        <w:rPr>
          <w:lang w:val="ru-RU"/>
        </w:rPr>
      </w:pPr>
    </w:p>
    <w:p w14:paraId="259C161F" w14:textId="77777777" w:rsidR="00481894" w:rsidRPr="0041446D" w:rsidRDefault="00481894" w:rsidP="00481894">
      <w:pPr>
        <w:pStyle w:val="Heading1"/>
        <w:numPr>
          <w:ilvl w:val="0"/>
          <w:numId w:val="0"/>
        </w:numPr>
        <w:tabs>
          <w:tab w:val="left" w:pos="1280"/>
        </w:tabs>
        <w:spacing w:before="240"/>
        <w:jc w:val="left"/>
        <w:rPr>
          <w:u w:val="single"/>
        </w:rPr>
      </w:pPr>
      <w:r w:rsidRPr="0041446D">
        <w:rPr>
          <w:u w:val="single"/>
        </w:rPr>
        <w:t>Энергоэффективность</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443"/>
        <w:gridCol w:w="1385"/>
      </w:tblGrid>
      <w:tr w:rsidR="00481894" w:rsidRPr="007D059B" w14:paraId="44E32E2D" w14:textId="77777777" w:rsidTr="00206F71">
        <w:trPr>
          <w:trHeight w:val="601"/>
        </w:trPr>
        <w:tc>
          <w:tcPr>
            <w:tcW w:w="5670" w:type="dxa"/>
            <w:shd w:val="clear" w:color="auto" w:fill="FFFFFF" w:themeFill="background1"/>
          </w:tcPr>
          <w:p w14:paraId="70096007" w14:textId="77777777" w:rsidR="00481894" w:rsidRPr="00F71BCF" w:rsidRDefault="00481894" w:rsidP="00206F71">
            <w:pPr>
              <w:pStyle w:val="ListParagraph"/>
              <w:numPr>
                <w:ilvl w:val="0"/>
                <w:numId w:val="8"/>
              </w:numPr>
              <w:shd w:val="clear" w:color="auto" w:fill="FFFFFF" w:themeFill="background1"/>
              <w:ind w:right="-110" w:hanging="830"/>
              <w:jc w:val="left"/>
              <w:rPr>
                <w:lang w:val="ru-RU"/>
              </w:rPr>
            </w:pPr>
            <w:r w:rsidRPr="00F71BCF">
              <w:rPr>
                <w:lang w:val="ru-RU"/>
              </w:rPr>
              <w:t>Дополнительные мероприятия по поддержанию энергоэффективности в секторе обслуживания холодильного оборудования (решение 89/6(</w:t>
            </w:r>
            <w:r w:rsidRPr="008E0F6E">
              <w:rPr>
                <w:lang w:val="en-CA"/>
              </w:rPr>
              <w:t>b</w:t>
            </w:r>
            <w:r w:rsidRPr="00F71BCF">
              <w:rPr>
                <w:lang w:val="ru-RU"/>
              </w:rPr>
              <w:t>))</w:t>
            </w:r>
          </w:p>
        </w:tc>
        <w:tc>
          <w:tcPr>
            <w:tcW w:w="2443" w:type="dxa"/>
            <w:shd w:val="clear" w:color="auto" w:fill="FFFFFF" w:themeFill="background1"/>
          </w:tcPr>
          <w:p w14:paraId="32B5D24C" w14:textId="07621C6E" w:rsidR="00481894" w:rsidRPr="007D059B" w:rsidRDefault="003C12AB" w:rsidP="003C12AB">
            <w:pPr>
              <w:shd w:val="clear" w:color="auto" w:fill="FFFFFF" w:themeFill="background1"/>
              <w:ind w:left="178"/>
            </w:pPr>
            <w:r>
              <w:t xml:space="preserve">    </w:t>
            </w:r>
            <w:r w:rsidR="00481894">
              <w:t>ЮНЕП</w:t>
            </w:r>
          </w:p>
        </w:tc>
        <w:tc>
          <w:tcPr>
            <w:tcW w:w="1385" w:type="dxa"/>
            <w:shd w:val="clear" w:color="auto" w:fill="FFFFFF" w:themeFill="background1"/>
          </w:tcPr>
          <w:p w14:paraId="04517ADD" w14:textId="77777777" w:rsidR="00481894" w:rsidRPr="00696253" w:rsidRDefault="00481894" w:rsidP="00206F71">
            <w:pPr>
              <w:shd w:val="clear" w:color="auto" w:fill="FFFFFF" w:themeFill="background1"/>
              <w:ind w:left="-3"/>
              <w:jc w:val="right"/>
              <w:rPr>
                <w:lang w:val="ru-RU"/>
              </w:rPr>
            </w:pPr>
            <w:r>
              <w:rPr>
                <w:lang w:val="ru-RU"/>
              </w:rPr>
              <w:t>Общее одобрение</w:t>
            </w:r>
          </w:p>
        </w:tc>
      </w:tr>
    </w:tbl>
    <w:p w14:paraId="5A6F4F89" w14:textId="77777777" w:rsidR="00481894" w:rsidRPr="00996241" w:rsidRDefault="00481894" w:rsidP="00481894">
      <w:pPr>
        <w:spacing w:before="240" w:after="240"/>
        <w:rPr>
          <w:u w:val="single"/>
        </w:rPr>
      </w:pPr>
      <w:r>
        <w:rPr>
          <w:u w:val="single"/>
        </w:rPr>
        <w:t>Поэтапн</w:t>
      </w:r>
      <w:r>
        <w:rPr>
          <w:u w:val="single"/>
          <w:lang w:val="ru-RU"/>
        </w:rPr>
        <w:t>ый отказ</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5"/>
        <w:gridCol w:w="1904"/>
        <w:gridCol w:w="1799"/>
      </w:tblGrid>
      <w:tr w:rsidR="00481894" w:rsidRPr="007D059B" w14:paraId="12FA7867" w14:textId="77777777" w:rsidTr="00206F71">
        <w:trPr>
          <w:trHeight w:val="601"/>
        </w:trPr>
        <w:tc>
          <w:tcPr>
            <w:tcW w:w="6096" w:type="dxa"/>
          </w:tcPr>
          <w:p w14:paraId="7B4B16C7" w14:textId="77777777" w:rsidR="00481894" w:rsidRPr="00F71BCF" w:rsidRDefault="00481894" w:rsidP="00206F71">
            <w:pPr>
              <w:pStyle w:val="ListParagraph"/>
              <w:numPr>
                <w:ilvl w:val="0"/>
                <w:numId w:val="8"/>
              </w:numPr>
              <w:ind w:hanging="830"/>
              <w:jc w:val="left"/>
              <w:rPr>
                <w:lang w:val="ru-RU"/>
              </w:rPr>
            </w:pPr>
            <w:r w:rsidRPr="00F71BCF">
              <w:rPr>
                <w:lang w:val="ru-RU"/>
              </w:rPr>
              <w:t xml:space="preserve">План </w:t>
            </w:r>
            <w:r>
              <w:rPr>
                <w:lang w:val="ru-RU"/>
              </w:rPr>
              <w:t xml:space="preserve">реализации </w:t>
            </w:r>
            <w:r w:rsidRPr="00F71BCF">
              <w:rPr>
                <w:lang w:val="ru-RU"/>
              </w:rPr>
              <w:t>Кигалийско</w:t>
            </w:r>
            <w:r>
              <w:rPr>
                <w:lang w:val="ru-RU"/>
              </w:rPr>
              <w:t>й поправки</w:t>
            </w:r>
            <w:r w:rsidRPr="00F71BCF">
              <w:rPr>
                <w:lang w:val="ru-RU"/>
              </w:rPr>
              <w:t xml:space="preserve"> по ГФУ (</w:t>
            </w:r>
            <w:r w:rsidRPr="00F71BCF">
              <w:rPr>
                <w:shd w:val="clear" w:color="auto" w:fill="FFFFFF" w:themeFill="background1"/>
                <w:lang w:val="ru-RU"/>
              </w:rPr>
              <w:t xml:space="preserve">этап </w:t>
            </w:r>
            <w:r w:rsidRPr="000D0F57">
              <w:rPr>
                <w:shd w:val="clear" w:color="auto" w:fill="FFFFFF" w:themeFill="background1"/>
                <w:lang w:val="en-CA"/>
              </w:rPr>
              <w:t>I</w:t>
            </w:r>
            <w:r w:rsidRPr="00F71BCF">
              <w:rPr>
                <w:shd w:val="clear" w:color="auto" w:fill="FFFFFF" w:themeFill="background1"/>
                <w:lang w:val="ru-RU"/>
              </w:rPr>
              <w:t>, первый транш</w:t>
            </w:r>
            <w:r w:rsidRPr="00F71BCF">
              <w:rPr>
                <w:lang w:val="ru-RU"/>
              </w:rPr>
              <w:t>)</w:t>
            </w:r>
          </w:p>
        </w:tc>
        <w:tc>
          <w:tcPr>
            <w:tcW w:w="1958" w:type="dxa"/>
          </w:tcPr>
          <w:p w14:paraId="0AB5D299" w14:textId="77777777" w:rsidR="00481894" w:rsidRPr="007D059B" w:rsidRDefault="00481894" w:rsidP="00206F71">
            <w:pPr>
              <w:ind w:left="-32" w:right="212"/>
              <w:jc w:val="center"/>
            </w:pPr>
            <w:r w:rsidRPr="007D059B">
              <w:t>ЮНЕП и ЮНИДО</w:t>
            </w:r>
          </w:p>
        </w:tc>
        <w:tc>
          <w:tcPr>
            <w:tcW w:w="1444" w:type="dxa"/>
          </w:tcPr>
          <w:p w14:paraId="7C5CE642" w14:textId="77777777" w:rsidR="00481894" w:rsidRPr="007D059B" w:rsidRDefault="00481894" w:rsidP="00206F71">
            <w:pPr>
              <w:ind w:right="-8"/>
              <w:jc w:val="right"/>
            </w:pPr>
            <w:r w:rsidRPr="007D059B">
              <w:t>Индивидуальное рассмотрение</w:t>
            </w:r>
          </w:p>
        </w:tc>
      </w:tr>
    </w:tbl>
    <w:p w14:paraId="0E1DC5A2" w14:textId="77777777" w:rsidR="00711BE6" w:rsidRPr="000D0F57" w:rsidRDefault="00711BE6" w:rsidP="00711BE6">
      <w:pPr>
        <w:jc w:val="center"/>
      </w:pPr>
    </w:p>
    <w:p w14:paraId="27338D6D" w14:textId="77777777" w:rsidR="00711BE6" w:rsidRPr="001E035A" w:rsidRDefault="00711BE6" w:rsidP="00711BE6">
      <w:pPr>
        <w:jc w:val="center"/>
      </w:pPr>
    </w:p>
    <w:p w14:paraId="7FC56390" w14:textId="77777777" w:rsidR="00711BE6" w:rsidRPr="009B0D30" w:rsidRDefault="00711BE6" w:rsidP="00711BE6">
      <w:pPr>
        <w:pStyle w:val="StyleHeader4Para4Left0Firstline0"/>
        <w:numPr>
          <w:ilvl w:val="0"/>
          <w:numId w:val="0"/>
        </w:numPr>
        <w:tabs>
          <w:tab w:val="clear" w:pos="2880"/>
          <w:tab w:val="clear" w:pos="5760"/>
        </w:tabs>
        <w:jc w:val="left"/>
        <w:rPr>
          <w:b/>
          <w:sz w:val="22"/>
        </w:rPr>
      </w:pPr>
      <w:r w:rsidRPr="009B0D30">
        <w:rPr>
          <w:b/>
          <w:sz w:val="22"/>
        </w:rPr>
        <w:br w:type="page"/>
      </w:r>
    </w:p>
    <w:p w14:paraId="14152434" w14:textId="5FACE226" w:rsidR="005F1982" w:rsidRDefault="005F1982">
      <w:pPr>
        <w:jc w:val="left"/>
        <w:sectPr w:rsidR="005F1982" w:rsidSect="00711BE6">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75BBAADF" w14:textId="77777777" w:rsidR="00AE7D3F" w:rsidRPr="000670CE" w:rsidRDefault="00AE7D3F" w:rsidP="00AE7D3F">
      <w:pPr>
        <w:spacing w:after="240"/>
        <w:jc w:val="center"/>
        <w:rPr>
          <w:b/>
          <w:bCs/>
          <w:lang w:val="ru-RU"/>
        </w:rPr>
      </w:pPr>
      <w:r w:rsidRPr="000670CE">
        <w:rPr>
          <w:b/>
          <w:bCs/>
          <w:lang w:val="ru-RU"/>
        </w:rPr>
        <w:lastRenderedPageBreak/>
        <w:t xml:space="preserve">ДОПОЛНИТЕЛЬНЫЕ МЕРОПРИЯТИЯ ПО </w:t>
      </w:r>
      <w:r>
        <w:rPr>
          <w:b/>
          <w:bCs/>
          <w:lang w:val="ru-RU"/>
        </w:rPr>
        <w:t>ПОДДЕРЖА</w:t>
      </w:r>
      <w:r w:rsidRPr="000670CE">
        <w:rPr>
          <w:b/>
          <w:bCs/>
          <w:lang w:val="ru-RU"/>
        </w:rPr>
        <w:t>НИЮ ЭНЕРГОЭФФЕКТИВНОСТИ В СЕКТОРЕ ОБСЛУЖИВАНИЯ ХОЛОДИЛЬНОГО ОБОРУДОВАНИЯ (РЕШЕНИЕ 89/6(</w:t>
      </w:r>
      <w:r>
        <w:rPr>
          <w:b/>
          <w:bCs/>
        </w:rPr>
        <w:t>b</w:t>
      </w:r>
      <w:r w:rsidRPr="000670CE">
        <w:rPr>
          <w:b/>
          <w:bCs/>
          <w:lang w:val="ru-RU"/>
        </w:rPr>
        <w:t>))</w:t>
      </w:r>
    </w:p>
    <w:p w14:paraId="3B97220D" w14:textId="77777777" w:rsidR="00AE7D3F" w:rsidRPr="001B4169" w:rsidRDefault="00AE7D3F" w:rsidP="00AE7D3F">
      <w:pPr>
        <w:spacing w:after="240"/>
        <w:jc w:val="center"/>
        <w:rPr>
          <w:b/>
        </w:rPr>
      </w:pPr>
      <w:r w:rsidRPr="001B4169">
        <w:rPr>
          <w:b/>
        </w:rPr>
        <w:t>ОПИСАНИЕ ПРОЕКТА</w:t>
      </w:r>
    </w:p>
    <w:p w14:paraId="30021C13" w14:textId="1C16ADE7" w:rsidR="00AE7D3F" w:rsidRPr="000670CE" w:rsidRDefault="00AE7D3F" w:rsidP="00AE7D3F">
      <w:pPr>
        <w:pStyle w:val="Heading1"/>
        <w:spacing w:before="240"/>
        <w:rPr>
          <w:u w:val="single"/>
          <w:lang w:val="ru-RU"/>
        </w:rPr>
      </w:pPr>
      <w:r w:rsidRPr="000670CE">
        <w:rPr>
          <w:lang w:val="ru-RU"/>
        </w:rPr>
        <w:t>На 95</w:t>
      </w:r>
      <w:r w:rsidRPr="000670CE">
        <w:rPr>
          <w:vertAlign w:val="superscript"/>
          <w:lang w:val="ru-RU"/>
        </w:rPr>
        <w:t>-м</w:t>
      </w:r>
      <w:r>
        <w:rPr>
          <w:vertAlign w:val="superscript"/>
          <w:lang w:val="ru-RU"/>
        </w:rPr>
        <w:t xml:space="preserve"> </w:t>
      </w:r>
      <w:r>
        <w:rPr>
          <w:lang w:val="ru-RU"/>
        </w:rPr>
        <w:t>совеща</w:t>
      </w:r>
      <w:r w:rsidRPr="000670CE">
        <w:rPr>
          <w:lang w:val="ru-RU"/>
        </w:rPr>
        <w:t>нии</w:t>
      </w:r>
      <w:r w:rsidRPr="001B4169">
        <w:rPr>
          <w:vertAlign w:val="superscript"/>
        </w:rPr>
        <w:footnoteReference w:id="3"/>
      </w:r>
      <w:r w:rsidRPr="000670CE">
        <w:rPr>
          <w:lang w:val="ru-RU"/>
        </w:rPr>
        <w:t xml:space="preserve"> был утвержден этап </w:t>
      </w:r>
      <w:r w:rsidRPr="001B4169">
        <w:t>II</w:t>
      </w:r>
      <w:r w:rsidRPr="000670CE">
        <w:rPr>
          <w:lang w:val="ru-RU"/>
        </w:rPr>
        <w:t xml:space="preserve"> плана </w:t>
      </w:r>
      <w:r>
        <w:rPr>
          <w:lang w:val="ru-RU"/>
        </w:rPr>
        <w:t>организационной деятельности по поэтапному отказу от</w:t>
      </w:r>
      <w:r w:rsidRPr="000670CE">
        <w:rPr>
          <w:lang w:val="ru-RU"/>
        </w:rPr>
        <w:t xml:space="preserve"> ГХФУ (ПО</w:t>
      </w:r>
      <w:r>
        <w:rPr>
          <w:lang w:val="ru-RU"/>
        </w:rPr>
        <w:t>ДПО</w:t>
      </w:r>
      <w:r w:rsidRPr="000670CE">
        <w:rPr>
          <w:lang w:val="ru-RU"/>
        </w:rPr>
        <w:t xml:space="preserve">) для Гвинеи-Бисау, предусматривающий полный </w:t>
      </w:r>
      <w:r w:rsidR="00AA4DC0">
        <w:rPr>
          <w:lang w:val="ru-RU"/>
        </w:rPr>
        <w:t xml:space="preserve">поэтапный отказ от потребления </w:t>
      </w:r>
      <w:r w:rsidRPr="000670CE">
        <w:rPr>
          <w:lang w:val="ru-RU"/>
        </w:rPr>
        <w:t>ГХФУ к 2030</w:t>
      </w:r>
      <w:r>
        <w:rPr>
          <w:lang w:val="ru-RU"/>
        </w:rPr>
        <w:t> </w:t>
      </w:r>
      <w:r w:rsidRPr="000670CE">
        <w:rPr>
          <w:lang w:val="ru-RU"/>
        </w:rPr>
        <w:t>году</w:t>
      </w:r>
      <w:r>
        <w:rPr>
          <w:lang w:val="ru-RU"/>
        </w:rPr>
        <w:t>,</w:t>
      </w:r>
      <w:r w:rsidRPr="000670CE">
        <w:rPr>
          <w:lang w:val="ru-RU"/>
        </w:rPr>
        <w:t xml:space="preserve"> в три транша на сумму 520 000 долл.</w:t>
      </w:r>
      <w:r w:rsidR="00BF2BDD">
        <w:rPr>
          <w:lang w:val="ru-RU"/>
        </w:rPr>
        <w:t> </w:t>
      </w:r>
      <w:r w:rsidRPr="000670CE">
        <w:rPr>
          <w:lang w:val="ru-RU"/>
        </w:rPr>
        <w:t>США</w:t>
      </w:r>
      <w:r w:rsidR="00BF2BDD">
        <w:rPr>
          <w:lang w:val="ru-RU"/>
        </w:rPr>
        <w:t>,</w:t>
      </w:r>
      <w:r w:rsidRPr="000670CE">
        <w:rPr>
          <w:lang w:val="ru-RU"/>
        </w:rPr>
        <w:t xml:space="preserve"> плюс </w:t>
      </w:r>
      <w:r>
        <w:rPr>
          <w:lang w:val="ru-RU"/>
        </w:rPr>
        <w:t xml:space="preserve">вспомогательные </w:t>
      </w:r>
      <w:r w:rsidRPr="000670CE">
        <w:rPr>
          <w:lang w:val="ru-RU"/>
        </w:rPr>
        <w:t xml:space="preserve">расходы </w:t>
      </w:r>
      <w:r w:rsidR="0087072F">
        <w:rPr>
          <w:lang w:val="ru-RU"/>
        </w:rPr>
        <w:t xml:space="preserve">по линии </w:t>
      </w:r>
      <w:r>
        <w:rPr>
          <w:lang w:val="ru-RU"/>
        </w:rPr>
        <w:t>учреждения-исполнителя</w:t>
      </w:r>
      <w:r w:rsidR="00BF2BDD">
        <w:rPr>
          <w:lang w:val="ru-RU"/>
        </w:rPr>
        <w:t>,</w:t>
      </w:r>
      <w:r>
        <w:rPr>
          <w:lang w:val="ru-RU"/>
        </w:rPr>
        <w:t xml:space="preserve"> для </w:t>
      </w:r>
      <w:r w:rsidRPr="000670CE">
        <w:rPr>
          <w:lang w:val="ru-RU"/>
        </w:rPr>
        <w:t>ЮНЕП и ЮНИДО. В</w:t>
      </w:r>
      <w:r w:rsidR="002A6D4B">
        <w:rPr>
          <w:lang w:val="ru-RU"/>
        </w:rPr>
        <w:t> </w:t>
      </w:r>
      <w:r w:rsidRPr="000670CE">
        <w:rPr>
          <w:lang w:val="ru-RU"/>
        </w:rPr>
        <w:t>соответствии с Соглашением между правительством Гвинеи-Бисау и Исполнительным комитетом</w:t>
      </w:r>
      <w:r w:rsidR="002A6D4B">
        <w:rPr>
          <w:lang w:val="ru-RU"/>
        </w:rPr>
        <w:t>,</w:t>
      </w:r>
      <w:r w:rsidRPr="000670CE">
        <w:rPr>
          <w:lang w:val="ru-RU"/>
        </w:rPr>
        <w:t xml:space="preserve"> второй транш </w:t>
      </w:r>
      <w:r>
        <w:rPr>
          <w:lang w:val="ru-RU"/>
        </w:rPr>
        <w:t>ПОДПО</w:t>
      </w:r>
      <w:r w:rsidRPr="000670CE">
        <w:rPr>
          <w:lang w:val="ru-RU"/>
        </w:rPr>
        <w:t xml:space="preserve"> планируется представить на первом совещании 2027</w:t>
      </w:r>
      <w:r>
        <w:rPr>
          <w:lang w:val="ru-RU"/>
        </w:rPr>
        <w:t> </w:t>
      </w:r>
      <w:r w:rsidRPr="000670CE">
        <w:rPr>
          <w:lang w:val="ru-RU"/>
        </w:rPr>
        <w:t>года.</w:t>
      </w:r>
    </w:p>
    <w:p w14:paraId="5BFBC617" w14:textId="172FA22E" w:rsidR="00AE7D3F" w:rsidRPr="000670CE" w:rsidRDefault="00AE7D3F" w:rsidP="00AE7D3F">
      <w:pPr>
        <w:pStyle w:val="Heading1"/>
        <w:shd w:val="clear" w:color="auto" w:fill="FFFFFF" w:themeFill="background1"/>
        <w:spacing w:before="240"/>
        <w:rPr>
          <w:u w:val="single"/>
          <w:lang w:val="ru-RU"/>
        </w:rPr>
      </w:pPr>
      <w:r w:rsidRPr="000670CE">
        <w:rPr>
          <w:lang w:val="ru-RU"/>
        </w:rPr>
        <w:t xml:space="preserve">От имени правительства Гвинеи-Бисау ЮНЕП, как ведущее учреждение-исполнитель, представила запрос на финансирование дополнительных мероприятий по </w:t>
      </w:r>
      <w:r>
        <w:rPr>
          <w:lang w:val="ru-RU"/>
        </w:rPr>
        <w:t>укрепле</w:t>
      </w:r>
      <w:r w:rsidRPr="000670CE">
        <w:rPr>
          <w:lang w:val="ru-RU"/>
        </w:rPr>
        <w:t xml:space="preserve">нию энергоэффективности в секторе обслуживания </w:t>
      </w:r>
      <w:r>
        <w:rPr>
          <w:lang w:val="ru-RU"/>
        </w:rPr>
        <w:t>холодильного оборудования</w:t>
      </w:r>
      <w:r w:rsidRPr="000670CE">
        <w:rPr>
          <w:lang w:val="ru-RU"/>
        </w:rPr>
        <w:t xml:space="preserve"> и </w:t>
      </w:r>
      <w:r w:rsidR="00AB4E3A">
        <w:rPr>
          <w:lang w:val="ru-RU"/>
        </w:rPr>
        <w:t xml:space="preserve">систем </w:t>
      </w:r>
      <w:r w:rsidRPr="000670CE">
        <w:rPr>
          <w:lang w:val="ru-RU"/>
        </w:rPr>
        <w:t>кондиционирования воздуха (</w:t>
      </w:r>
      <w:r>
        <w:rPr>
          <w:lang w:val="ru-RU"/>
        </w:rPr>
        <w:t>ХОКВ</w:t>
      </w:r>
      <w:r w:rsidRPr="000670CE">
        <w:rPr>
          <w:lang w:val="ru-RU"/>
        </w:rPr>
        <w:t>) и поощрению использования энергоэффективных хладагентов с низким потенциалом глобального потепления (ПГП) в соответствии с решениями</w:t>
      </w:r>
      <w:r>
        <w:rPr>
          <w:lang w:val="ru-RU"/>
        </w:rPr>
        <w:t> </w:t>
      </w:r>
      <w:r w:rsidRPr="000670CE">
        <w:rPr>
          <w:lang w:val="ru-RU"/>
        </w:rPr>
        <w:t>89/6(</w:t>
      </w:r>
      <w:r w:rsidRPr="001B4169">
        <w:t>b</w:t>
      </w:r>
      <w:r w:rsidRPr="000670CE">
        <w:rPr>
          <w:lang w:val="ru-RU"/>
        </w:rPr>
        <w:t>) и 92/22</w:t>
      </w:r>
      <w:r w:rsidRPr="001B4169">
        <w:rPr>
          <w:rStyle w:val="FootnoteReference"/>
        </w:rPr>
        <w:footnoteReference w:id="4"/>
      </w:r>
      <w:r w:rsidRPr="000670CE">
        <w:rPr>
          <w:lang w:val="ru-RU"/>
        </w:rPr>
        <w:t xml:space="preserve"> на сумму 100</w:t>
      </w:r>
      <w:r>
        <w:rPr>
          <w:lang w:val="ru-RU"/>
        </w:rPr>
        <w:t> </w:t>
      </w:r>
      <w:r w:rsidRPr="000670CE">
        <w:rPr>
          <w:lang w:val="ru-RU"/>
        </w:rPr>
        <w:t>000</w:t>
      </w:r>
      <w:r w:rsidRPr="00FC0D01">
        <w:rPr>
          <w:lang w:val="ru-RU"/>
        </w:rPr>
        <w:t xml:space="preserve"> </w:t>
      </w:r>
      <w:r w:rsidRPr="000670CE">
        <w:rPr>
          <w:lang w:val="ru-RU"/>
        </w:rPr>
        <w:t>долл</w:t>
      </w:r>
      <w:r>
        <w:rPr>
          <w:lang w:val="ru-RU"/>
        </w:rPr>
        <w:t>. </w:t>
      </w:r>
      <w:r w:rsidRPr="000670CE">
        <w:rPr>
          <w:lang w:val="ru-RU"/>
        </w:rPr>
        <w:t>США</w:t>
      </w:r>
      <w:r w:rsidR="00562C13">
        <w:rPr>
          <w:lang w:val="ru-RU"/>
        </w:rPr>
        <w:t>,</w:t>
      </w:r>
      <w:r w:rsidRPr="000670CE">
        <w:rPr>
          <w:lang w:val="ru-RU"/>
        </w:rPr>
        <w:t xml:space="preserve"> плюс </w:t>
      </w:r>
      <w:r>
        <w:rPr>
          <w:lang w:val="ru-RU"/>
        </w:rPr>
        <w:t xml:space="preserve">вспомогательные </w:t>
      </w:r>
      <w:r w:rsidRPr="000670CE">
        <w:rPr>
          <w:lang w:val="ru-RU"/>
        </w:rPr>
        <w:t xml:space="preserve">расходы </w:t>
      </w:r>
      <w:r>
        <w:rPr>
          <w:lang w:val="ru-RU"/>
        </w:rPr>
        <w:t xml:space="preserve">учреждения-исполнителя </w:t>
      </w:r>
      <w:r w:rsidRPr="000670CE">
        <w:rPr>
          <w:lang w:val="ru-RU"/>
        </w:rPr>
        <w:t>в размере 13</w:t>
      </w:r>
      <w:r>
        <w:rPr>
          <w:lang w:val="ru-RU"/>
        </w:rPr>
        <w:t> </w:t>
      </w:r>
      <w:r w:rsidRPr="000670CE">
        <w:rPr>
          <w:lang w:val="ru-RU"/>
        </w:rPr>
        <w:t>000</w:t>
      </w:r>
      <w:r>
        <w:rPr>
          <w:lang w:val="ru-RU"/>
        </w:rPr>
        <w:t> </w:t>
      </w:r>
      <w:r w:rsidRPr="000670CE">
        <w:rPr>
          <w:lang w:val="ru-RU"/>
        </w:rPr>
        <w:t>долл</w:t>
      </w:r>
      <w:r>
        <w:rPr>
          <w:lang w:val="ru-RU"/>
        </w:rPr>
        <w:t>. </w:t>
      </w:r>
      <w:r w:rsidRPr="000670CE">
        <w:rPr>
          <w:lang w:val="ru-RU"/>
        </w:rPr>
        <w:t>США</w:t>
      </w:r>
      <w:r w:rsidRPr="001B4169">
        <w:rPr>
          <w:rStyle w:val="FootnoteReference"/>
        </w:rPr>
        <w:footnoteReference w:id="5"/>
      </w:r>
      <w:r w:rsidRPr="000670CE">
        <w:rPr>
          <w:lang w:val="ru-RU"/>
        </w:rPr>
        <w:t>. В представленном документе содержится описание предлагаемых мероприятий, целевых показателей и план осуществления на период с января 2026 года по декабрь 2027 года. 2</w:t>
      </w:r>
      <w:r>
        <w:rPr>
          <w:lang w:val="ru-RU"/>
        </w:rPr>
        <w:t> </w:t>
      </w:r>
      <w:r w:rsidRPr="000670CE">
        <w:rPr>
          <w:lang w:val="ru-RU"/>
        </w:rPr>
        <w:t>ноября 2025 года ЮНЕП представила отчет о проверке потребления ГХФУ за период с</w:t>
      </w:r>
      <w:r>
        <w:rPr>
          <w:lang w:val="ru-RU"/>
        </w:rPr>
        <w:t> </w:t>
      </w:r>
      <w:r w:rsidRPr="000670CE">
        <w:rPr>
          <w:lang w:val="ru-RU"/>
        </w:rPr>
        <w:t>2019 по</w:t>
      </w:r>
      <w:r>
        <w:rPr>
          <w:lang w:val="ru-RU"/>
        </w:rPr>
        <w:t> </w:t>
      </w:r>
      <w:r w:rsidRPr="000670CE">
        <w:rPr>
          <w:lang w:val="ru-RU"/>
        </w:rPr>
        <w:t>2024</w:t>
      </w:r>
      <w:r>
        <w:rPr>
          <w:lang w:val="ru-RU"/>
        </w:rPr>
        <w:t> </w:t>
      </w:r>
      <w:r w:rsidRPr="000670CE">
        <w:rPr>
          <w:lang w:val="ru-RU"/>
        </w:rPr>
        <w:t>год</w:t>
      </w:r>
      <w:r w:rsidRPr="00CC2A7B">
        <w:rPr>
          <w:rStyle w:val="FootnoteReference"/>
          <w:u w:val="single"/>
        </w:rPr>
        <w:footnoteReference w:id="6"/>
      </w:r>
      <w:r w:rsidRPr="000670CE">
        <w:rPr>
          <w:lang w:val="ru-RU"/>
        </w:rPr>
        <w:t>.</w:t>
      </w:r>
    </w:p>
    <w:p w14:paraId="64EB3B3E" w14:textId="77777777" w:rsidR="00AE7D3F" w:rsidRPr="001B4169" w:rsidRDefault="00AE7D3F" w:rsidP="00AE7D3F">
      <w:pPr>
        <w:pStyle w:val="Heading1"/>
        <w:numPr>
          <w:ilvl w:val="0"/>
          <w:numId w:val="0"/>
        </w:numPr>
        <w:spacing w:before="240"/>
        <w:rPr>
          <w:u w:val="single"/>
        </w:rPr>
      </w:pPr>
      <w:r w:rsidRPr="001B4169">
        <w:rPr>
          <w:u w:val="single"/>
        </w:rPr>
        <w:t>Отчет о потреблении ГХФУ</w:t>
      </w:r>
    </w:p>
    <w:p w14:paraId="2F4CA007" w14:textId="18044313" w:rsidR="00AE7D3F" w:rsidRPr="00FC0D01" w:rsidRDefault="00AE7D3F" w:rsidP="00AE7D3F">
      <w:pPr>
        <w:pStyle w:val="Heading1"/>
        <w:spacing w:before="240"/>
        <w:rPr>
          <w:lang w:val="ru-RU"/>
        </w:rPr>
      </w:pPr>
      <w:r w:rsidRPr="000670CE">
        <w:rPr>
          <w:lang w:val="ru-RU"/>
        </w:rPr>
        <w:t xml:space="preserve">Правительство Гвинеи-Бисау сообщило о потреблении 0,61 </w:t>
      </w:r>
      <w:r>
        <w:rPr>
          <w:lang w:val="ru-RU"/>
        </w:rPr>
        <w:t xml:space="preserve">тонн </w:t>
      </w:r>
      <w:r w:rsidRPr="000670CE">
        <w:rPr>
          <w:lang w:val="ru-RU"/>
        </w:rPr>
        <w:t>ОРП ГХФУ-22 в</w:t>
      </w:r>
      <w:r>
        <w:rPr>
          <w:lang w:val="ru-RU"/>
        </w:rPr>
        <w:t> </w:t>
      </w:r>
      <w:r w:rsidRPr="000670CE">
        <w:rPr>
          <w:lang w:val="ru-RU"/>
        </w:rPr>
        <w:t>2024</w:t>
      </w:r>
      <w:r>
        <w:rPr>
          <w:lang w:val="ru-RU"/>
        </w:rPr>
        <w:t> </w:t>
      </w:r>
      <w:r w:rsidRPr="000670CE">
        <w:rPr>
          <w:lang w:val="ru-RU"/>
        </w:rPr>
        <w:t>году, что на</w:t>
      </w:r>
      <w:r>
        <w:rPr>
          <w:lang w:val="ru-RU"/>
        </w:rPr>
        <w:t> </w:t>
      </w:r>
      <w:r w:rsidRPr="000670CE">
        <w:rPr>
          <w:lang w:val="ru-RU"/>
        </w:rPr>
        <w:t>78,4</w:t>
      </w:r>
      <w:r>
        <w:rPr>
          <w:lang w:val="ru-RU"/>
        </w:rPr>
        <w:t> </w:t>
      </w:r>
      <w:r w:rsidRPr="000670CE">
        <w:rPr>
          <w:lang w:val="ru-RU"/>
        </w:rPr>
        <w:t xml:space="preserve">процента ниже базового уровня </w:t>
      </w:r>
      <w:r>
        <w:rPr>
          <w:lang w:val="ru-RU"/>
        </w:rPr>
        <w:t xml:space="preserve">соответствия </w:t>
      </w:r>
      <w:r w:rsidR="00751273">
        <w:rPr>
          <w:lang w:val="ru-RU"/>
        </w:rPr>
        <w:t xml:space="preserve">страны </w:t>
      </w:r>
      <w:r>
        <w:rPr>
          <w:lang w:val="ru-RU"/>
        </w:rPr>
        <w:t xml:space="preserve">по </w:t>
      </w:r>
      <w:r w:rsidRPr="000670CE">
        <w:rPr>
          <w:lang w:val="ru-RU"/>
        </w:rPr>
        <w:t>ГХФ</w:t>
      </w:r>
      <w:r w:rsidR="00751273">
        <w:rPr>
          <w:lang w:val="ru-RU"/>
        </w:rPr>
        <w:t>У</w:t>
      </w:r>
      <w:r w:rsidRPr="000670CE">
        <w:rPr>
          <w:lang w:val="ru-RU"/>
        </w:rPr>
        <w:t xml:space="preserve">. </w:t>
      </w:r>
      <w:r w:rsidRPr="00FC0D01">
        <w:rPr>
          <w:lang w:val="ru-RU"/>
        </w:rPr>
        <w:t>Потребление ГХФУ в</w:t>
      </w:r>
      <w:r>
        <w:rPr>
          <w:lang w:val="ru-RU"/>
        </w:rPr>
        <w:t> </w:t>
      </w:r>
      <w:r w:rsidRPr="00FC0D01">
        <w:rPr>
          <w:lang w:val="ru-RU"/>
        </w:rPr>
        <w:t>2020–2024 годах п</w:t>
      </w:r>
      <w:r>
        <w:rPr>
          <w:lang w:val="ru-RU"/>
        </w:rPr>
        <w:t>редставле</w:t>
      </w:r>
      <w:r w:rsidRPr="00FC0D01">
        <w:rPr>
          <w:lang w:val="ru-RU"/>
        </w:rPr>
        <w:t>но в таблице 1.</w:t>
      </w:r>
    </w:p>
    <w:p w14:paraId="29A3F29A" w14:textId="77777777" w:rsidR="00AE7D3F" w:rsidRPr="000670CE" w:rsidRDefault="00AE7D3F" w:rsidP="00AE7D3F">
      <w:pPr>
        <w:spacing w:before="200"/>
        <w:rPr>
          <w:b/>
          <w:lang w:val="ru-RU"/>
        </w:rPr>
      </w:pPr>
      <w:r w:rsidRPr="000670CE">
        <w:rPr>
          <w:b/>
          <w:lang w:val="ru-RU"/>
        </w:rPr>
        <w:t>Таблица 1. Потребление ГХФУ в Гвинее-Бисау (данные по статье</w:t>
      </w:r>
      <w:r>
        <w:rPr>
          <w:b/>
          <w:lang w:val="ru-RU"/>
        </w:rPr>
        <w:t> </w:t>
      </w:r>
      <w:r w:rsidRPr="000670CE">
        <w:rPr>
          <w:b/>
          <w:lang w:val="ru-RU"/>
        </w:rPr>
        <w:t>7 за 2020–2024 годы)</w:t>
      </w:r>
    </w:p>
    <w:tbl>
      <w:tblPr>
        <w:tblW w:w="5000" w:type="pct"/>
        <w:tblLook w:val="04A0" w:firstRow="1" w:lastRow="0" w:firstColumn="1" w:lastColumn="0" w:noHBand="0" w:noVBand="1"/>
      </w:tblPr>
      <w:tblGrid>
        <w:gridCol w:w="2774"/>
        <w:gridCol w:w="957"/>
        <w:gridCol w:w="959"/>
        <w:gridCol w:w="957"/>
        <w:gridCol w:w="959"/>
        <w:gridCol w:w="957"/>
        <w:gridCol w:w="1787"/>
      </w:tblGrid>
      <w:tr w:rsidR="00AE7D3F" w:rsidRPr="001B4169" w14:paraId="566A3128" w14:textId="77777777" w:rsidTr="003368D3">
        <w:trPr>
          <w:trHeight w:val="248"/>
          <w:tblHeader/>
        </w:trPr>
        <w:tc>
          <w:tcPr>
            <w:tcW w:w="154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19ED16B" w14:textId="77777777" w:rsidR="00AE7D3F" w:rsidRPr="001B4169" w:rsidRDefault="00AE7D3F" w:rsidP="003368D3">
            <w:pPr>
              <w:keepNext/>
              <w:jc w:val="center"/>
              <w:rPr>
                <w:b/>
                <w:bCs/>
                <w:sz w:val="20"/>
                <w:szCs w:val="20"/>
              </w:rPr>
            </w:pPr>
            <w:r w:rsidRPr="001B4169">
              <w:rPr>
                <w:b/>
                <w:bCs/>
                <w:sz w:val="20"/>
                <w:szCs w:val="20"/>
              </w:rPr>
              <w:t>ГХФУ-22</w:t>
            </w:r>
          </w:p>
        </w:tc>
        <w:tc>
          <w:tcPr>
            <w:tcW w:w="575" w:type="pct"/>
            <w:tcBorders>
              <w:top w:val="single" w:sz="4" w:space="0" w:color="auto"/>
              <w:left w:val="nil"/>
              <w:bottom w:val="single" w:sz="4" w:space="0" w:color="auto"/>
              <w:right w:val="single" w:sz="4" w:space="0" w:color="auto"/>
            </w:tcBorders>
            <w:noWrap/>
            <w:vAlign w:val="center"/>
            <w:hideMark/>
          </w:tcPr>
          <w:p w14:paraId="14D4B6B0" w14:textId="77777777" w:rsidR="00AE7D3F" w:rsidRPr="001B4169" w:rsidRDefault="00AE7D3F" w:rsidP="003368D3">
            <w:pPr>
              <w:keepNext/>
              <w:jc w:val="center"/>
              <w:rPr>
                <w:b/>
                <w:bCs/>
                <w:sz w:val="20"/>
                <w:szCs w:val="20"/>
              </w:rPr>
            </w:pPr>
            <w:r w:rsidRPr="001B4169">
              <w:rPr>
                <w:b/>
                <w:bCs/>
                <w:sz w:val="20"/>
                <w:szCs w:val="20"/>
              </w:rPr>
              <w:t>2020</w:t>
            </w:r>
          </w:p>
        </w:tc>
        <w:tc>
          <w:tcPr>
            <w:tcW w:w="576" w:type="pct"/>
            <w:tcBorders>
              <w:top w:val="single" w:sz="4" w:space="0" w:color="auto"/>
              <w:left w:val="nil"/>
              <w:bottom w:val="single" w:sz="4" w:space="0" w:color="auto"/>
              <w:right w:val="single" w:sz="4" w:space="0" w:color="auto"/>
            </w:tcBorders>
            <w:noWrap/>
            <w:vAlign w:val="center"/>
            <w:hideMark/>
          </w:tcPr>
          <w:p w14:paraId="3F7135FC" w14:textId="77777777" w:rsidR="00AE7D3F" w:rsidRPr="001B4169" w:rsidRDefault="00AE7D3F" w:rsidP="003368D3">
            <w:pPr>
              <w:keepNext/>
              <w:jc w:val="center"/>
              <w:rPr>
                <w:b/>
                <w:bCs/>
                <w:sz w:val="20"/>
                <w:szCs w:val="20"/>
              </w:rPr>
            </w:pPr>
            <w:r w:rsidRPr="001B4169">
              <w:rPr>
                <w:b/>
                <w:bCs/>
                <w:sz w:val="20"/>
                <w:szCs w:val="20"/>
              </w:rPr>
              <w:t>2021</w:t>
            </w:r>
          </w:p>
        </w:tc>
        <w:tc>
          <w:tcPr>
            <w:tcW w:w="575" w:type="pct"/>
            <w:tcBorders>
              <w:top w:val="single" w:sz="4" w:space="0" w:color="auto"/>
              <w:left w:val="nil"/>
              <w:bottom w:val="single" w:sz="4" w:space="0" w:color="auto"/>
              <w:right w:val="single" w:sz="4" w:space="0" w:color="auto"/>
            </w:tcBorders>
          </w:tcPr>
          <w:p w14:paraId="7530D94A" w14:textId="77777777" w:rsidR="00AE7D3F" w:rsidRPr="001B4169" w:rsidRDefault="00AE7D3F" w:rsidP="003368D3">
            <w:pPr>
              <w:keepNext/>
              <w:jc w:val="center"/>
              <w:rPr>
                <w:b/>
                <w:bCs/>
                <w:sz w:val="20"/>
                <w:szCs w:val="20"/>
              </w:rPr>
            </w:pPr>
            <w:r w:rsidRPr="001B4169">
              <w:rPr>
                <w:b/>
                <w:bCs/>
                <w:sz w:val="20"/>
                <w:szCs w:val="20"/>
              </w:rPr>
              <w:t>2022</w:t>
            </w:r>
          </w:p>
        </w:tc>
        <w:tc>
          <w:tcPr>
            <w:tcW w:w="576" w:type="pct"/>
            <w:tcBorders>
              <w:top w:val="single" w:sz="4" w:space="0" w:color="auto"/>
              <w:left w:val="single" w:sz="4" w:space="0" w:color="auto"/>
              <w:bottom w:val="single" w:sz="4" w:space="0" w:color="auto"/>
              <w:right w:val="single" w:sz="4" w:space="0" w:color="auto"/>
            </w:tcBorders>
          </w:tcPr>
          <w:p w14:paraId="6E0CD66E" w14:textId="77777777" w:rsidR="00AE7D3F" w:rsidRPr="001B4169" w:rsidRDefault="00AE7D3F" w:rsidP="003368D3">
            <w:pPr>
              <w:keepNext/>
              <w:jc w:val="center"/>
              <w:rPr>
                <w:b/>
                <w:bCs/>
                <w:sz w:val="20"/>
                <w:szCs w:val="20"/>
              </w:rPr>
            </w:pPr>
            <w:r w:rsidRPr="001B4169">
              <w:rPr>
                <w:b/>
                <w:bCs/>
                <w:sz w:val="20"/>
                <w:szCs w:val="20"/>
              </w:rPr>
              <w:t>2023</w:t>
            </w:r>
          </w:p>
        </w:tc>
        <w:tc>
          <w:tcPr>
            <w:tcW w:w="575" w:type="pct"/>
            <w:tcBorders>
              <w:top w:val="single" w:sz="4" w:space="0" w:color="auto"/>
              <w:left w:val="single" w:sz="4" w:space="0" w:color="auto"/>
              <w:bottom w:val="single" w:sz="4" w:space="0" w:color="auto"/>
              <w:right w:val="single" w:sz="4" w:space="0" w:color="auto"/>
            </w:tcBorders>
          </w:tcPr>
          <w:p w14:paraId="7D8B1F30" w14:textId="77777777" w:rsidR="00AE7D3F" w:rsidRPr="001B4169" w:rsidRDefault="00AE7D3F" w:rsidP="003368D3">
            <w:pPr>
              <w:keepNext/>
              <w:jc w:val="center"/>
              <w:rPr>
                <w:b/>
                <w:bCs/>
                <w:sz w:val="20"/>
                <w:szCs w:val="20"/>
              </w:rPr>
            </w:pPr>
            <w:r w:rsidRPr="001B4169">
              <w:rPr>
                <w:b/>
                <w:bCs/>
                <w:sz w:val="20"/>
                <w:szCs w:val="20"/>
              </w:rPr>
              <w:t>2024</w:t>
            </w:r>
          </w:p>
        </w:tc>
        <w:tc>
          <w:tcPr>
            <w:tcW w:w="576" w:type="pct"/>
            <w:tcBorders>
              <w:top w:val="single" w:sz="4" w:space="0" w:color="auto"/>
              <w:left w:val="single" w:sz="4" w:space="0" w:color="auto"/>
              <w:bottom w:val="single" w:sz="4" w:space="0" w:color="auto"/>
              <w:right w:val="single" w:sz="4" w:space="0" w:color="auto"/>
            </w:tcBorders>
            <w:noWrap/>
            <w:vAlign w:val="center"/>
            <w:hideMark/>
          </w:tcPr>
          <w:p w14:paraId="5D385D8F" w14:textId="77777777" w:rsidR="00AE7D3F" w:rsidRPr="001B4169" w:rsidRDefault="00AE7D3F" w:rsidP="003368D3">
            <w:pPr>
              <w:keepNext/>
              <w:jc w:val="center"/>
              <w:rPr>
                <w:b/>
                <w:bCs/>
                <w:sz w:val="20"/>
                <w:szCs w:val="20"/>
              </w:rPr>
            </w:pPr>
            <w:r w:rsidRPr="001B4169">
              <w:rPr>
                <w:b/>
                <w:bCs/>
                <w:sz w:val="20"/>
                <w:szCs w:val="20"/>
              </w:rPr>
              <w:t>Базовый уровень</w:t>
            </w:r>
          </w:p>
        </w:tc>
      </w:tr>
      <w:tr w:rsidR="00AE7D3F" w:rsidRPr="001B4169" w14:paraId="0A745FE9" w14:textId="77777777" w:rsidTr="003368D3">
        <w:trPr>
          <w:trHeight w:val="240"/>
        </w:trPr>
        <w:tc>
          <w:tcPr>
            <w:tcW w:w="1547"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2ECAF30" w14:textId="77777777" w:rsidR="00AE7D3F" w:rsidRPr="001B4169" w:rsidRDefault="00AE7D3F" w:rsidP="003368D3">
            <w:pPr>
              <w:widowControl w:val="0"/>
              <w:ind w:left="98"/>
              <w:jc w:val="left"/>
              <w:rPr>
                <w:b/>
                <w:sz w:val="20"/>
                <w:szCs w:val="20"/>
              </w:rPr>
            </w:pPr>
            <w:r w:rsidRPr="001B4169">
              <w:rPr>
                <w:b/>
                <w:sz w:val="20"/>
                <w:szCs w:val="20"/>
              </w:rPr>
              <w:t>Метрические тонны (т)</w:t>
            </w:r>
          </w:p>
        </w:tc>
        <w:tc>
          <w:tcPr>
            <w:tcW w:w="575" w:type="pct"/>
            <w:tcBorders>
              <w:top w:val="nil"/>
              <w:left w:val="nil"/>
              <w:bottom w:val="single" w:sz="4" w:space="0" w:color="auto"/>
              <w:right w:val="single" w:sz="4" w:space="0" w:color="auto"/>
            </w:tcBorders>
            <w:noWrap/>
          </w:tcPr>
          <w:p w14:paraId="0D098E3F" w14:textId="77777777" w:rsidR="00AE7D3F" w:rsidRPr="001B4169" w:rsidRDefault="00AE7D3F" w:rsidP="003368D3">
            <w:pPr>
              <w:widowControl w:val="0"/>
              <w:ind w:left="-201"/>
              <w:jc w:val="right"/>
              <w:rPr>
                <w:sz w:val="20"/>
                <w:szCs w:val="20"/>
              </w:rPr>
            </w:pPr>
            <w:r w:rsidRPr="001B4169">
              <w:rPr>
                <w:sz w:val="20"/>
                <w:szCs w:val="20"/>
              </w:rPr>
              <w:t>20</w:t>
            </w:r>
          </w:p>
        </w:tc>
        <w:tc>
          <w:tcPr>
            <w:tcW w:w="576" w:type="pct"/>
            <w:tcBorders>
              <w:top w:val="nil"/>
              <w:left w:val="nil"/>
              <w:bottom w:val="single" w:sz="4" w:space="0" w:color="auto"/>
              <w:right w:val="single" w:sz="4" w:space="0" w:color="auto"/>
            </w:tcBorders>
            <w:noWrap/>
          </w:tcPr>
          <w:p w14:paraId="42A2B724" w14:textId="77777777" w:rsidR="00AE7D3F" w:rsidRPr="001B4169" w:rsidRDefault="00AE7D3F" w:rsidP="003368D3">
            <w:pPr>
              <w:widowControl w:val="0"/>
              <w:ind w:left="-201"/>
              <w:jc w:val="right"/>
              <w:rPr>
                <w:sz w:val="20"/>
                <w:szCs w:val="20"/>
              </w:rPr>
            </w:pPr>
            <w:r w:rsidRPr="001B4169">
              <w:rPr>
                <w:sz w:val="20"/>
                <w:szCs w:val="20"/>
              </w:rPr>
              <w:t>15</w:t>
            </w:r>
          </w:p>
        </w:tc>
        <w:tc>
          <w:tcPr>
            <w:tcW w:w="575" w:type="pct"/>
            <w:tcBorders>
              <w:top w:val="single" w:sz="4" w:space="0" w:color="auto"/>
              <w:left w:val="nil"/>
              <w:bottom w:val="single" w:sz="4" w:space="0" w:color="auto"/>
              <w:right w:val="single" w:sz="4" w:space="0" w:color="auto"/>
            </w:tcBorders>
          </w:tcPr>
          <w:p w14:paraId="7758B904" w14:textId="77777777" w:rsidR="00AE7D3F" w:rsidRPr="001B4169" w:rsidRDefault="00AE7D3F" w:rsidP="003368D3">
            <w:pPr>
              <w:widowControl w:val="0"/>
              <w:ind w:left="-201"/>
              <w:jc w:val="right"/>
              <w:rPr>
                <w:sz w:val="20"/>
                <w:szCs w:val="20"/>
              </w:rPr>
            </w:pPr>
            <w:r w:rsidRPr="001B4169">
              <w:rPr>
                <w:sz w:val="20"/>
                <w:szCs w:val="20"/>
              </w:rPr>
              <w:t>14</w:t>
            </w:r>
          </w:p>
        </w:tc>
        <w:tc>
          <w:tcPr>
            <w:tcW w:w="576" w:type="pct"/>
            <w:tcBorders>
              <w:top w:val="nil"/>
              <w:left w:val="single" w:sz="4" w:space="0" w:color="auto"/>
              <w:bottom w:val="single" w:sz="4" w:space="0" w:color="auto"/>
              <w:right w:val="single" w:sz="4" w:space="0" w:color="auto"/>
            </w:tcBorders>
          </w:tcPr>
          <w:p w14:paraId="21BEBF99" w14:textId="77777777" w:rsidR="00AE7D3F" w:rsidRPr="001B4169" w:rsidRDefault="00AE7D3F" w:rsidP="003368D3">
            <w:pPr>
              <w:widowControl w:val="0"/>
              <w:ind w:left="-201"/>
              <w:jc w:val="right"/>
              <w:rPr>
                <w:sz w:val="20"/>
                <w:szCs w:val="20"/>
              </w:rPr>
            </w:pPr>
            <w:r w:rsidRPr="001B4169">
              <w:rPr>
                <w:sz w:val="20"/>
                <w:szCs w:val="20"/>
              </w:rPr>
              <w:t>12</w:t>
            </w:r>
          </w:p>
        </w:tc>
        <w:tc>
          <w:tcPr>
            <w:tcW w:w="575" w:type="pct"/>
            <w:tcBorders>
              <w:top w:val="nil"/>
              <w:left w:val="single" w:sz="4" w:space="0" w:color="auto"/>
              <w:bottom w:val="single" w:sz="4" w:space="0" w:color="auto"/>
              <w:right w:val="single" w:sz="4" w:space="0" w:color="auto"/>
            </w:tcBorders>
          </w:tcPr>
          <w:p w14:paraId="2DC90ED9" w14:textId="77777777" w:rsidR="00AE7D3F" w:rsidRPr="001B4169" w:rsidRDefault="00AE7D3F" w:rsidP="003368D3">
            <w:pPr>
              <w:widowControl w:val="0"/>
              <w:ind w:left="-201"/>
              <w:jc w:val="right"/>
              <w:rPr>
                <w:rFonts w:eastAsiaTheme="minorHAnsi"/>
                <w:sz w:val="20"/>
                <w:szCs w:val="20"/>
              </w:rPr>
            </w:pPr>
            <w:r w:rsidRPr="001B4169">
              <w:rPr>
                <w:sz w:val="20"/>
                <w:szCs w:val="20"/>
              </w:rPr>
              <w:t>11</w:t>
            </w:r>
          </w:p>
        </w:tc>
        <w:tc>
          <w:tcPr>
            <w:tcW w:w="576" w:type="pct"/>
            <w:tcBorders>
              <w:top w:val="nil"/>
              <w:left w:val="single" w:sz="4" w:space="0" w:color="auto"/>
              <w:bottom w:val="single" w:sz="4" w:space="0" w:color="auto"/>
              <w:right w:val="single" w:sz="4" w:space="0" w:color="auto"/>
            </w:tcBorders>
            <w:noWrap/>
          </w:tcPr>
          <w:p w14:paraId="154B7280" w14:textId="77777777" w:rsidR="00AE7D3F" w:rsidRPr="001B4169" w:rsidRDefault="00AE7D3F" w:rsidP="003368D3">
            <w:pPr>
              <w:widowControl w:val="0"/>
              <w:ind w:left="-201" w:right="38"/>
              <w:jc w:val="right"/>
              <w:rPr>
                <w:sz w:val="20"/>
                <w:szCs w:val="20"/>
              </w:rPr>
            </w:pPr>
            <w:r w:rsidRPr="001B4169">
              <w:rPr>
                <w:sz w:val="20"/>
                <w:szCs w:val="20"/>
              </w:rPr>
              <w:t>51</w:t>
            </w:r>
          </w:p>
        </w:tc>
      </w:tr>
      <w:tr w:rsidR="00AE7D3F" w:rsidRPr="001B4169" w14:paraId="21BA42E0" w14:textId="77777777" w:rsidTr="003368D3">
        <w:trPr>
          <w:trHeight w:val="248"/>
        </w:trPr>
        <w:tc>
          <w:tcPr>
            <w:tcW w:w="1547"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D902518" w14:textId="77777777" w:rsidR="00AE7D3F" w:rsidRPr="00FC0D01" w:rsidRDefault="00AE7D3F" w:rsidP="003368D3">
            <w:pPr>
              <w:widowControl w:val="0"/>
              <w:ind w:left="98"/>
              <w:jc w:val="left"/>
              <w:rPr>
                <w:b/>
                <w:sz w:val="20"/>
                <w:szCs w:val="20"/>
                <w:lang w:val="ru-RU"/>
              </w:rPr>
            </w:pPr>
            <w:r w:rsidRPr="001B4169">
              <w:rPr>
                <w:b/>
                <w:sz w:val="20"/>
                <w:szCs w:val="20"/>
              </w:rPr>
              <w:t>Тонны О</w:t>
            </w:r>
            <w:r>
              <w:rPr>
                <w:b/>
                <w:sz w:val="20"/>
                <w:szCs w:val="20"/>
                <w:lang w:val="ru-RU"/>
              </w:rPr>
              <w:t>РП</w:t>
            </w:r>
          </w:p>
        </w:tc>
        <w:tc>
          <w:tcPr>
            <w:tcW w:w="575" w:type="pct"/>
            <w:tcBorders>
              <w:top w:val="nil"/>
              <w:left w:val="nil"/>
              <w:bottom w:val="single" w:sz="4" w:space="0" w:color="auto"/>
              <w:right w:val="single" w:sz="4" w:space="0" w:color="auto"/>
            </w:tcBorders>
            <w:noWrap/>
          </w:tcPr>
          <w:p w14:paraId="0DEBCD15" w14:textId="77777777" w:rsidR="00AE7D3F" w:rsidRPr="001B4169" w:rsidRDefault="00AE7D3F" w:rsidP="003368D3">
            <w:pPr>
              <w:widowControl w:val="0"/>
              <w:ind w:left="-201"/>
              <w:jc w:val="right"/>
              <w:rPr>
                <w:sz w:val="20"/>
                <w:szCs w:val="20"/>
              </w:rPr>
            </w:pPr>
            <w:r w:rsidRPr="001B4169">
              <w:rPr>
                <w:sz w:val="20"/>
                <w:szCs w:val="20"/>
              </w:rPr>
              <w:t>1,10</w:t>
            </w:r>
          </w:p>
        </w:tc>
        <w:tc>
          <w:tcPr>
            <w:tcW w:w="576" w:type="pct"/>
            <w:tcBorders>
              <w:top w:val="nil"/>
              <w:left w:val="nil"/>
              <w:bottom w:val="single" w:sz="4" w:space="0" w:color="auto"/>
              <w:right w:val="single" w:sz="4" w:space="0" w:color="auto"/>
            </w:tcBorders>
            <w:noWrap/>
          </w:tcPr>
          <w:p w14:paraId="2A275D6C" w14:textId="77777777" w:rsidR="00AE7D3F" w:rsidRPr="001B4169" w:rsidRDefault="00AE7D3F" w:rsidP="003368D3">
            <w:pPr>
              <w:widowControl w:val="0"/>
              <w:ind w:left="-201"/>
              <w:jc w:val="right"/>
              <w:rPr>
                <w:sz w:val="20"/>
                <w:szCs w:val="20"/>
              </w:rPr>
            </w:pPr>
            <w:r w:rsidRPr="001B4169">
              <w:rPr>
                <w:sz w:val="20"/>
                <w:szCs w:val="20"/>
              </w:rPr>
              <w:t>0,83</w:t>
            </w:r>
          </w:p>
        </w:tc>
        <w:tc>
          <w:tcPr>
            <w:tcW w:w="575" w:type="pct"/>
            <w:tcBorders>
              <w:top w:val="single" w:sz="4" w:space="0" w:color="auto"/>
              <w:left w:val="nil"/>
              <w:bottom w:val="single" w:sz="4" w:space="0" w:color="auto"/>
              <w:right w:val="single" w:sz="4" w:space="0" w:color="auto"/>
            </w:tcBorders>
          </w:tcPr>
          <w:p w14:paraId="4337B3F4" w14:textId="77777777" w:rsidR="00AE7D3F" w:rsidRPr="001B4169" w:rsidRDefault="00AE7D3F" w:rsidP="003368D3">
            <w:pPr>
              <w:widowControl w:val="0"/>
              <w:ind w:left="-201"/>
              <w:jc w:val="right"/>
              <w:rPr>
                <w:sz w:val="20"/>
                <w:szCs w:val="20"/>
              </w:rPr>
            </w:pPr>
            <w:r w:rsidRPr="001B4169">
              <w:rPr>
                <w:sz w:val="20"/>
                <w:szCs w:val="20"/>
              </w:rPr>
              <w:t>0,77</w:t>
            </w:r>
          </w:p>
        </w:tc>
        <w:tc>
          <w:tcPr>
            <w:tcW w:w="576" w:type="pct"/>
            <w:tcBorders>
              <w:top w:val="nil"/>
              <w:left w:val="single" w:sz="4" w:space="0" w:color="auto"/>
              <w:bottom w:val="single" w:sz="4" w:space="0" w:color="auto"/>
              <w:right w:val="single" w:sz="4" w:space="0" w:color="auto"/>
            </w:tcBorders>
          </w:tcPr>
          <w:p w14:paraId="4AFF6890" w14:textId="77777777" w:rsidR="00AE7D3F" w:rsidRPr="001B4169" w:rsidRDefault="00AE7D3F" w:rsidP="003368D3">
            <w:pPr>
              <w:widowControl w:val="0"/>
              <w:ind w:left="-201"/>
              <w:jc w:val="right"/>
              <w:rPr>
                <w:sz w:val="20"/>
                <w:szCs w:val="20"/>
              </w:rPr>
            </w:pPr>
            <w:r w:rsidRPr="001B4169">
              <w:rPr>
                <w:sz w:val="20"/>
                <w:szCs w:val="20"/>
              </w:rPr>
              <w:t>0,66</w:t>
            </w:r>
          </w:p>
        </w:tc>
        <w:tc>
          <w:tcPr>
            <w:tcW w:w="575" w:type="pct"/>
            <w:tcBorders>
              <w:top w:val="nil"/>
              <w:left w:val="single" w:sz="4" w:space="0" w:color="auto"/>
              <w:bottom w:val="single" w:sz="4" w:space="0" w:color="auto"/>
              <w:right w:val="single" w:sz="4" w:space="0" w:color="auto"/>
            </w:tcBorders>
          </w:tcPr>
          <w:p w14:paraId="435B3CBF" w14:textId="77777777" w:rsidR="00AE7D3F" w:rsidRPr="001B4169" w:rsidRDefault="00AE7D3F" w:rsidP="003368D3">
            <w:pPr>
              <w:ind w:left="-201"/>
              <w:jc w:val="right"/>
              <w:rPr>
                <w:rFonts w:eastAsiaTheme="minorHAnsi"/>
                <w:sz w:val="20"/>
                <w:szCs w:val="20"/>
              </w:rPr>
            </w:pPr>
            <w:r w:rsidRPr="001B4169">
              <w:rPr>
                <w:sz w:val="20"/>
                <w:szCs w:val="20"/>
              </w:rPr>
              <w:t>0,61</w:t>
            </w:r>
          </w:p>
        </w:tc>
        <w:tc>
          <w:tcPr>
            <w:tcW w:w="576" w:type="pct"/>
            <w:tcBorders>
              <w:top w:val="nil"/>
              <w:left w:val="single" w:sz="4" w:space="0" w:color="auto"/>
              <w:bottom w:val="single" w:sz="4" w:space="0" w:color="auto"/>
              <w:right w:val="single" w:sz="4" w:space="0" w:color="auto"/>
            </w:tcBorders>
            <w:noWrap/>
          </w:tcPr>
          <w:p w14:paraId="1E363C76" w14:textId="77777777" w:rsidR="00AE7D3F" w:rsidRPr="001B4169" w:rsidRDefault="00AE7D3F" w:rsidP="003368D3">
            <w:pPr>
              <w:ind w:left="-201" w:right="38"/>
              <w:jc w:val="right"/>
              <w:rPr>
                <w:rFonts w:eastAsiaTheme="minorHAnsi"/>
                <w:sz w:val="20"/>
                <w:szCs w:val="20"/>
              </w:rPr>
            </w:pPr>
            <w:r w:rsidRPr="001B4169">
              <w:rPr>
                <w:sz w:val="20"/>
                <w:szCs w:val="20"/>
              </w:rPr>
              <w:t>2,83</w:t>
            </w:r>
          </w:p>
        </w:tc>
      </w:tr>
    </w:tbl>
    <w:p w14:paraId="01A45436" w14:textId="6535F7BC" w:rsidR="00AE7D3F" w:rsidRDefault="00AE7D3F" w:rsidP="00AE7D3F">
      <w:pPr>
        <w:pStyle w:val="Heading1"/>
        <w:spacing w:before="240"/>
        <w:rPr>
          <w:lang w:val="ru-RU"/>
        </w:rPr>
      </w:pPr>
      <w:r w:rsidRPr="000670CE">
        <w:rPr>
          <w:lang w:val="ru-RU"/>
        </w:rPr>
        <w:t xml:space="preserve">Единственным ГХФУ, потребляемым в стране, является ГХФУ-22, используемый в секторе обслуживания </w:t>
      </w:r>
      <w:r>
        <w:rPr>
          <w:lang w:val="ru-RU"/>
        </w:rPr>
        <w:t>ХОКВ</w:t>
      </w:r>
      <w:r w:rsidRPr="000670CE">
        <w:rPr>
          <w:lang w:val="ru-RU"/>
        </w:rPr>
        <w:t>. Потребление за последние пять лет сокращалось благодаря осуществлению мероприятий в рамках П</w:t>
      </w:r>
      <w:r>
        <w:rPr>
          <w:lang w:val="ru-RU"/>
        </w:rPr>
        <w:t>ОДПО</w:t>
      </w:r>
      <w:r w:rsidRPr="000670CE">
        <w:rPr>
          <w:lang w:val="ru-RU"/>
        </w:rPr>
        <w:t xml:space="preserve">, включая систему лицензирования и квотирования импорта/экспорта, </w:t>
      </w:r>
      <w:r>
        <w:rPr>
          <w:lang w:val="ru-RU"/>
        </w:rPr>
        <w:t xml:space="preserve">подготовку </w:t>
      </w:r>
      <w:r w:rsidRPr="000670CE">
        <w:rPr>
          <w:lang w:val="ru-RU"/>
        </w:rPr>
        <w:t xml:space="preserve">таможенных служащих, </w:t>
      </w:r>
      <w:r>
        <w:rPr>
          <w:lang w:val="ru-RU"/>
        </w:rPr>
        <w:t>подготовку</w:t>
      </w:r>
      <w:r w:rsidRPr="000670CE">
        <w:rPr>
          <w:lang w:val="ru-RU"/>
        </w:rPr>
        <w:t xml:space="preserve"> техни</w:t>
      </w:r>
      <w:r>
        <w:rPr>
          <w:lang w:val="ru-RU"/>
        </w:rPr>
        <w:t xml:space="preserve">ческих специалистов </w:t>
      </w:r>
      <w:r w:rsidRPr="000670CE">
        <w:rPr>
          <w:lang w:val="ru-RU"/>
        </w:rPr>
        <w:t>по</w:t>
      </w:r>
      <w:r>
        <w:rPr>
          <w:lang w:val="ru-RU"/>
        </w:rPr>
        <w:t> </w:t>
      </w:r>
      <w:r w:rsidRPr="000670CE">
        <w:rPr>
          <w:lang w:val="ru-RU"/>
        </w:rPr>
        <w:t xml:space="preserve">обслуживанию </w:t>
      </w:r>
      <w:r>
        <w:rPr>
          <w:lang w:val="ru-RU"/>
        </w:rPr>
        <w:t xml:space="preserve">ХОКВ </w:t>
      </w:r>
      <w:r w:rsidR="00945974">
        <w:rPr>
          <w:lang w:val="ru-RU"/>
        </w:rPr>
        <w:t xml:space="preserve">в области </w:t>
      </w:r>
      <w:r>
        <w:rPr>
          <w:lang w:val="ru-RU"/>
        </w:rPr>
        <w:t>рациональны</w:t>
      </w:r>
      <w:r w:rsidR="00945974">
        <w:rPr>
          <w:lang w:val="ru-RU"/>
        </w:rPr>
        <w:t>х</w:t>
      </w:r>
      <w:r w:rsidRPr="000670CE">
        <w:rPr>
          <w:lang w:val="ru-RU"/>
        </w:rPr>
        <w:t xml:space="preserve"> метод</w:t>
      </w:r>
      <w:r w:rsidR="00945974">
        <w:rPr>
          <w:lang w:val="ru-RU"/>
        </w:rPr>
        <w:t>ов</w:t>
      </w:r>
      <w:r w:rsidRPr="000670CE">
        <w:rPr>
          <w:lang w:val="ru-RU"/>
        </w:rPr>
        <w:t xml:space="preserve"> обслуживания, а также внедрение альтернатив ГХФУ в </w:t>
      </w:r>
      <w:r>
        <w:rPr>
          <w:lang w:val="ru-RU"/>
        </w:rPr>
        <w:t>применениях ХОКВ</w:t>
      </w:r>
      <w:r w:rsidRPr="000670CE">
        <w:rPr>
          <w:lang w:val="ru-RU"/>
        </w:rPr>
        <w:t xml:space="preserve">, </w:t>
      </w:r>
      <w:r>
        <w:rPr>
          <w:lang w:val="ru-RU"/>
        </w:rPr>
        <w:t>например</w:t>
      </w:r>
      <w:r w:rsidR="00393264">
        <w:rPr>
          <w:lang w:val="ru-RU"/>
        </w:rPr>
        <w:t>,</w:t>
      </w:r>
      <w:r w:rsidRPr="000670CE">
        <w:rPr>
          <w:lang w:val="ru-RU"/>
        </w:rPr>
        <w:t xml:space="preserve"> на основе ГФУ и хладагентов с низким ПГП.</w:t>
      </w:r>
    </w:p>
    <w:p w14:paraId="2BA9D377" w14:textId="77777777" w:rsidR="007929F6" w:rsidRPr="001B4169" w:rsidRDefault="007929F6" w:rsidP="007929F6">
      <w:pPr>
        <w:spacing w:before="240" w:after="240"/>
        <w:rPr>
          <w:i/>
        </w:rPr>
      </w:pPr>
      <w:r w:rsidRPr="001B4169">
        <w:rPr>
          <w:i/>
        </w:rPr>
        <w:lastRenderedPageBreak/>
        <w:t>Отчет об осуществлении страновой программы</w:t>
      </w:r>
    </w:p>
    <w:p w14:paraId="5F145FBE" w14:textId="38CF6ED7" w:rsidR="007929F6" w:rsidRPr="007929F6" w:rsidRDefault="007929F6" w:rsidP="007929F6">
      <w:pPr>
        <w:pStyle w:val="Heading1"/>
        <w:spacing w:before="240"/>
        <w:rPr>
          <w:lang w:val="ru-RU"/>
        </w:rPr>
      </w:pPr>
      <w:r w:rsidRPr="000670CE">
        <w:rPr>
          <w:lang w:val="ru-RU"/>
        </w:rPr>
        <w:t>Правительство Гвинеи-Бисау представило данные о потреблении ГХФУ в рамках отчета об</w:t>
      </w:r>
      <w:r>
        <w:rPr>
          <w:lang w:val="ru-RU"/>
        </w:rPr>
        <w:t> </w:t>
      </w:r>
      <w:r w:rsidRPr="000670CE">
        <w:rPr>
          <w:lang w:val="ru-RU"/>
        </w:rPr>
        <w:t xml:space="preserve">осуществлении страновой программы (СП) </w:t>
      </w:r>
      <w:r>
        <w:rPr>
          <w:lang w:val="ru-RU"/>
        </w:rPr>
        <w:t>з</w:t>
      </w:r>
      <w:r w:rsidRPr="000670CE">
        <w:rPr>
          <w:lang w:val="ru-RU"/>
        </w:rPr>
        <w:t>а 2024</w:t>
      </w:r>
      <w:r>
        <w:rPr>
          <w:lang w:val="ru-RU"/>
        </w:rPr>
        <w:t> </w:t>
      </w:r>
      <w:r w:rsidRPr="000670CE">
        <w:rPr>
          <w:lang w:val="ru-RU"/>
        </w:rPr>
        <w:t>год, которые соответствуют данным, представленным в соответствии со статьей</w:t>
      </w:r>
      <w:r>
        <w:rPr>
          <w:lang w:val="ru-RU"/>
        </w:rPr>
        <w:t> </w:t>
      </w:r>
      <w:r w:rsidRPr="000670CE">
        <w:rPr>
          <w:lang w:val="ru-RU"/>
        </w:rPr>
        <w:t>7 Монреальского протокола.</w:t>
      </w:r>
    </w:p>
    <w:p w14:paraId="561E7D2B" w14:textId="77777777" w:rsidR="00431C75" w:rsidRPr="00B617BC" w:rsidRDefault="00431C75" w:rsidP="00431C75">
      <w:pPr>
        <w:pStyle w:val="Heading1"/>
        <w:keepNext/>
        <w:numPr>
          <w:ilvl w:val="0"/>
          <w:numId w:val="0"/>
        </w:numPr>
        <w:spacing w:before="240"/>
        <w:rPr>
          <w:sz w:val="24"/>
          <w:szCs w:val="24"/>
          <w:u w:val="single"/>
        </w:rPr>
      </w:pPr>
      <w:bookmarkStart w:id="0" w:name="_Hlk126934504"/>
      <w:r w:rsidRPr="00B617BC">
        <w:rPr>
          <w:u w:val="single"/>
        </w:rPr>
        <w:t>Проверка потребления ГХФУ</w:t>
      </w:r>
    </w:p>
    <w:p w14:paraId="6AB4CE62" w14:textId="04E04C58" w:rsidR="00431C75" w:rsidRPr="000670CE" w:rsidRDefault="00431C75" w:rsidP="00431C75">
      <w:pPr>
        <w:pStyle w:val="Heading1"/>
        <w:shd w:val="clear" w:color="auto" w:fill="FFFFFF" w:themeFill="background1"/>
        <w:spacing w:before="240"/>
        <w:rPr>
          <w:lang w:val="ru-RU"/>
        </w:rPr>
      </w:pPr>
      <w:r w:rsidRPr="000670CE">
        <w:rPr>
          <w:lang w:val="ru-RU"/>
        </w:rPr>
        <w:t>Отчет о проверке подтвердил, что правительство Гвинеи-Бисау внедря</w:t>
      </w:r>
      <w:r>
        <w:rPr>
          <w:lang w:val="ru-RU"/>
        </w:rPr>
        <w:t>ло</w:t>
      </w:r>
      <w:r w:rsidRPr="000670CE">
        <w:rPr>
          <w:lang w:val="ru-RU"/>
        </w:rPr>
        <w:t xml:space="preserve"> систему лицензирования и квот</w:t>
      </w:r>
      <w:r w:rsidR="00EB77C8">
        <w:rPr>
          <w:lang w:val="ru-RU"/>
        </w:rPr>
        <w:t>ирования в отношении</w:t>
      </w:r>
      <w:r w:rsidRPr="000670CE">
        <w:rPr>
          <w:lang w:val="ru-RU"/>
        </w:rPr>
        <w:t xml:space="preserve"> импорт</w:t>
      </w:r>
      <w:r w:rsidR="00EB77C8">
        <w:rPr>
          <w:lang w:val="ru-RU"/>
        </w:rPr>
        <w:t>а</w:t>
      </w:r>
      <w:r w:rsidRPr="000670CE">
        <w:rPr>
          <w:lang w:val="ru-RU"/>
        </w:rPr>
        <w:t xml:space="preserve"> и экспорт</w:t>
      </w:r>
      <w:r w:rsidR="00EB77C8">
        <w:rPr>
          <w:lang w:val="ru-RU"/>
        </w:rPr>
        <w:t>а</w:t>
      </w:r>
      <w:r w:rsidRPr="000670CE">
        <w:rPr>
          <w:lang w:val="ru-RU"/>
        </w:rPr>
        <w:t xml:space="preserve"> ГХФУ</w:t>
      </w:r>
      <w:r w:rsidR="00B06FD0">
        <w:rPr>
          <w:lang w:val="ru-RU"/>
        </w:rPr>
        <w:t>, а также</w:t>
      </w:r>
      <w:r w:rsidRPr="000670CE">
        <w:rPr>
          <w:lang w:val="ru-RU"/>
        </w:rPr>
        <w:t xml:space="preserve"> что общий объем потребления ГХФУ, представленный в соответствии со статьей</w:t>
      </w:r>
      <w:r>
        <w:rPr>
          <w:lang w:val="ru-RU"/>
        </w:rPr>
        <w:t> </w:t>
      </w:r>
      <w:r w:rsidRPr="000670CE">
        <w:rPr>
          <w:lang w:val="ru-RU"/>
        </w:rPr>
        <w:t>7 Монреальского протокола за</w:t>
      </w:r>
      <w:r w:rsidR="00B06FD0">
        <w:rPr>
          <w:lang w:val="ru-RU"/>
        </w:rPr>
        <w:t> </w:t>
      </w:r>
      <w:r w:rsidRPr="000670CE">
        <w:rPr>
          <w:lang w:val="ru-RU"/>
        </w:rPr>
        <w:t xml:space="preserve">2019–2024 годы, </w:t>
      </w:r>
      <w:r w:rsidR="00B06FD0">
        <w:rPr>
          <w:lang w:val="ru-RU"/>
        </w:rPr>
        <w:t>был представлен верно</w:t>
      </w:r>
      <w:r w:rsidRPr="000670CE">
        <w:rPr>
          <w:lang w:val="ru-RU"/>
        </w:rPr>
        <w:t xml:space="preserve"> (потребление за 2020–2024</w:t>
      </w:r>
      <w:r>
        <w:rPr>
          <w:lang w:val="ru-RU"/>
        </w:rPr>
        <w:t> </w:t>
      </w:r>
      <w:r w:rsidRPr="000670CE">
        <w:rPr>
          <w:lang w:val="ru-RU"/>
        </w:rPr>
        <w:t>годы п</w:t>
      </w:r>
      <w:r>
        <w:rPr>
          <w:lang w:val="ru-RU"/>
        </w:rPr>
        <w:t>риведе</w:t>
      </w:r>
      <w:r w:rsidRPr="000670CE">
        <w:rPr>
          <w:lang w:val="ru-RU"/>
        </w:rPr>
        <w:t>но в таблице</w:t>
      </w:r>
      <w:r>
        <w:rPr>
          <w:lang w:val="ru-RU"/>
        </w:rPr>
        <w:t> </w:t>
      </w:r>
      <w:r w:rsidRPr="000670CE">
        <w:rPr>
          <w:lang w:val="ru-RU"/>
        </w:rPr>
        <w:t xml:space="preserve">1 выше). В результате проверки был сделан вывод о том, что </w:t>
      </w:r>
      <w:r>
        <w:rPr>
          <w:lang w:val="ru-RU"/>
        </w:rPr>
        <w:t>объемы</w:t>
      </w:r>
      <w:r w:rsidRPr="000670CE">
        <w:rPr>
          <w:lang w:val="ru-RU"/>
        </w:rPr>
        <w:t xml:space="preserve"> ГХФУ, импортированных и задекларированных на таможне, были ниже </w:t>
      </w:r>
      <w:r>
        <w:rPr>
          <w:lang w:val="ru-RU"/>
        </w:rPr>
        <w:t xml:space="preserve">объемов в рамках </w:t>
      </w:r>
      <w:r w:rsidRPr="000670CE">
        <w:rPr>
          <w:lang w:val="ru-RU"/>
        </w:rPr>
        <w:t>квот, ежегодно выделяемых импортерам/дистрибьюторам, что свидетельствует о соблюдении страной системы ежегодного лицензирования и распределения квот на импорт ГХФУ.</w:t>
      </w:r>
    </w:p>
    <w:p w14:paraId="355E77CB" w14:textId="72D592DE" w:rsidR="00431C75" w:rsidRPr="000670CE" w:rsidRDefault="00431C75" w:rsidP="00431C75">
      <w:pPr>
        <w:pStyle w:val="Heading1"/>
        <w:spacing w:before="240"/>
        <w:rPr>
          <w:lang w:val="ru-RU"/>
        </w:rPr>
      </w:pPr>
      <w:r w:rsidRPr="000670CE">
        <w:rPr>
          <w:lang w:val="ru-RU"/>
        </w:rPr>
        <w:t xml:space="preserve">В </w:t>
      </w:r>
      <w:r>
        <w:rPr>
          <w:lang w:val="ru-RU"/>
        </w:rPr>
        <w:t>отчет</w:t>
      </w:r>
      <w:r w:rsidRPr="000670CE">
        <w:rPr>
          <w:lang w:val="ru-RU"/>
        </w:rPr>
        <w:t xml:space="preserve">е отмечается, что система лицензирования, разрешений и квот </w:t>
      </w:r>
      <w:r>
        <w:rPr>
          <w:lang w:val="ru-RU"/>
        </w:rPr>
        <w:t>показала свою</w:t>
      </w:r>
      <w:r w:rsidRPr="000670CE">
        <w:rPr>
          <w:lang w:val="ru-RU"/>
        </w:rPr>
        <w:t xml:space="preserve"> надежно</w:t>
      </w:r>
      <w:r>
        <w:rPr>
          <w:lang w:val="ru-RU"/>
        </w:rPr>
        <w:t>сть</w:t>
      </w:r>
      <w:r w:rsidRPr="000670CE">
        <w:rPr>
          <w:lang w:val="ru-RU"/>
        </w:rPr>
        <w:t xml:space="preserve"> и обеспечивает соблюдение </w:t>
      </w:r>
      <w:r>
        <w:rPr>
          <w:lang w:val="ru-RU"/>
        </w:rPr>
        <w:t xml:space="preserve">положений </w:t>
      </w:r>
      <w:r w:rsidRPr="000670CE">
        <w:rPr>
          <w:lang w:val="ru-RU"/>
        </w:rPr>
        <w:t xml:space="preserve">Монреальского протокола. Система мониторинга, созданная национальным </w:t>
      </w:r>
      <w:r>
        <w:rPr>
          <w:lang w:val="ru-RU"/>
        </w:rPr>
        <w:t>отделом</w:t>
      </w:r>
      <w:r w:rsidRPr="000670CE">
        <w:rPr>
          <w:lang w:val="ru-RU"/>
        </w:rPr>
        <w:t xml:space="preserve"> по озону (Н</w:t>
      </w:r>
      <w:r>
        <w:rPr>
          <w:lang w:val="ru-RU"/>
        </w:rPr>
        <w:t>О</w:t>
      </w:r>
      <w:r w:rsidRPr="000670CE">
        <w:rPr>
          <w:lang w:val="ru-RU"/>
        </w:rPr>
        <w:t xml:space="preserve">О), работает эффективно и позволяет осуществлять надлежащий контроль за выделенными квотами. Рекомендации включают: выполнение одной рекомендации из предыдущего </w:t>
      </w:r>
      <w:r>
        <w:rPr>
          <w:lang w:val="ru-RU"/>
        </w:rPr>
        <w:t>отчета</w:t>
      </w:r>
      <w:r w:rsidRPr="000670CE">
        <w:rPr>
          <w:lang w:val="ru-RU"/>
        </w:rPr>
        <w:t xml:space="preserve"> о проверке, которая еще не была выполнена, а именно</w:t>
      </w:r>
      <w:r w:rsidR="009F540A" w:rsidRPr="009F540A">
        <w:rPr>
          <w:lang w:val="ru-RU"/>
        </w:rPr>
        <w:t xml:space="preserve"> </w:t>
      </w:r>
      <w:r w:rsidR="009F540A">
        <w:rPr>
          <w:lang w:val="ru-RU"/>
        </w:rPr>
        <w:t>–</w:t>
      </w:r>
      <w:r w:rsidRPr="000670CE">
        <w:rPr>
          <w:lang w:val="ru-RU"/>
        </w:rPr>
        <w:t xml:space="preserve"> требование о том, чтобы центры профессиональной подготовки были надлежащим образом оборудованы, с тем чтобы учащиеся могли ознакомиться с новыми технологиями до начала профессионально</w:t>
      </w:r>
      <w:r>
        <w:rPr>
          <w:lang w:val="ru-RU"/>
        </w:rPr>
        <w:t>й деятельности</w:t>
      </w:r>
      <w:r w:rsidRPr="000670CE">
        <w:rPr>
          <w:lang w:val="ru-RU"/>
        </w:rPr>
        <w:t xml:space="preserve">; а также активизация информационно-просветительских кампаний о </w:t>
      </w:r>
      <w:r>
        <w:rPr>
          <w:lang w:val="ru-RU"/>
        </w:rPr>
        <w:t>пагуб</w:t>
      </w:r>
      <w:r w:rsidRPr="000670CE">
        <w:rPr>
          <w:lang w:val="ru-RU"/>
        </w:rPr>
        <w:t xml:space="preserve">ном воздействии ГХФУ-22; продолжение </w:t>
      </w:r>
      <w:r>
        <w:rPr>
          <w:lang w:val="ru-RU"/>
        </w:rPr>
        <w:t>подготовки</w:t>
      </w:r>
      <w:r w:rsidRPr="000670CE">
        <w:rPr>
          <w:lang w:val="ru-RU"/>
        </w:rPr>
        <w:t xml:space="preserve"> импортеров и дистрибьюторов в </w:t>
      </w:r>
      <w:r>
        <w:rPr>
          <w:lang w:val="ru-RU"/>
        </w:rPr>
        <w:t>вопросах</w:t>
      </w:r>
      <w:r w:rsidRPr="000670CE">
        <w:rPr>
          <w:lang w:val="ru-RU"/>
        </w:rPr>
        <w:t xml:space="preserve"> национального и субрегионального законодательства об</w:t>
      </w:r>
      <w:r>
        <w:rPr>
          <w:lang w:val="ru-RU"/>
        </w:rPr>
        <w:t> </w:t>
      </w:r>
      <w:r w:rsidRPr="000670CE">
        <w:rPr>
          <w:lang w:val="ru-RU"/>
        </w:rPr>
        <w:t xml:space="preserve">озоноразрушающих веществах (ОРВ); укрепление потенциала таможенных служащих, ответственных за </w:t>
      </w:r>
      <w:r>
        <w:rPr>
          <w:lang w:val="ru-RU"/>
        </w:rPr>
        <w:t>осуществление</w:t>
      </w:r>
      <w:r w:rsidRPr="000670CE">
        <w:rPr>
          <w:lang w:val="ru-RU"/>
        </w:rPr>
        <w:t xml:space="preserve"> национальных и субрегиональных правил в отношении импорта и распространения ОРВ; </w:t>
      </w:r>
      <w:r>
        <w:rPr>
          <w:lang w:val="ru-RU"/>
        </w:rPr>
        <w:t>а также</w:t>
      </w:r>
      <w:r w:rsidRPr="000670CE">
        <w:rPr>
          <w:lang w:val="ru-RU"/>
        </w:rPr>
        <w:t xml:space="preserve"> предоставление таможенным служащим высокоэффективных идентификаторов для тестирования и анализа всех хладагентов, импортируемых в страну. ЮНЕП указала, что эти рекомендации будут выполнены либо в рамках этапа </w:t>
      </w:r>
      <w:r w:rsidRPr="006F5A4A">
        <w:t>II</w:t>
      </w:r>
      <w:r w:rsidRPr="000670CE">
        <w:rPr>
          <w:lang w:val="ru-RU"/>
        </w:rPr>
        <w:t xml:space="preserve"> П</w:t>
      </w:r>
      <w:r>
        <w:rPr>
          <w:lang w:val="ru-RU"/>
        </w:rPr>
        <w:t>ОДПО</w:t>
      </w:r>
      <w:r w:rsidRPr="000670CE">
        <w:rPr>
          <w:lang w:val="ru-RU"/>
        </w:rPr>
        <w:t xml:space="preserve">, либо в рамках этапа </w:t>
      </w:r>
      <w:r w:rsidRPr="006F5A4A">
        <w:t>I</w:t>
      </w:r>
      <w:r w:rsidRPr="000670CE">
        <w:rPr>
          <w:lang w:val="ru-RU"/>
        </w:rPr>
        <w:t xml:space="preserve"> плана </w:t>
      </w:r>
      <w:r>
        <w:rPr>
          <w:lang w:val="ru-RU"/>
        </w:rPr>
        <w:t xml:space="preserve">реализации </w:t>
      </w:r>
      <w:r w:rsidRPr="000670CE">
        <w:rPr>
          <w:lang w:val="ru-RU"/>
        </w:rPr>
        <w:t>Кигалийско</w:t>
      </w:r>
      <w:r>
        <w:rPr>
          <w:lang w:val="ru-RU"/>
        </w:rPr>
        <w:t>й поправки</w:t>
      </w:r>
      <w:r w:rsidRPr="000670CE">
        <w:rPr>
          <w:lang w:val="ru-RU"/>
        </w:rPr>
        <w:t xml:space="preserve"> по ГФУ.</w:t>
      </w:r>
    </w:p>
    <w:p w14:paraId="042679B2" w14:textId="77777777" w:rsidR="00431C75" w:rsidRPr="001B4169" w:rsidRDefault="00431C75" w:rsidP="00431C75">
      <w:pPr>
        <w:pStyle w:val="StyleHeader4Para4Left0Firstline0"/>
        <w:numPr>
          <w:ilvl w:val="0"/>
          <w:numId w:val="0"/>
        </w:numPr>
        <w:spacing w:before="240"/>
        <w:rPr>
          <w:b/>
          <w:bCs/>
          <w:sz w:val="22"/>
        </w:rPr>
      </w:pPr>
      <w:r w:rsidRPr="001B4169">
        <w:rPr>
          <w:b/>
          <w:sz w:val="22"/>
        </w:rPr>
        <w:t>Описание проекта</w:t>
      </w:r>
    </w:p>
    <w:p w14:paraId="53175810" w14:textId="77777777" w:rsidR="00431C75" w:rsidRPr="00DF502A" w:rsidRDefault="00431C75" w:rsidP="00431C75">
      <w:pPr>
        <w:pStyle w:val="Heading1"/>
        <w:spacing w:before="240"/>
        <w:rPr>
          <w:lang w:val="ru-RU"/>
        </w:rPr>
      </w:pPr>
      <w:r w:rsidRPr="000670CE">
        <w:rPr>
          <w:lang w:val="ru-RU"/>
        </w:rPr>
        <w:t xml:space="preserve">Гвинея-Бисау прилагает усилия по повышению энергоэффективности, одновременно поддерживая достигнутый на данный момент уровень </w:t>
      </w:r>
      <w:r>
        <w:rPr>
          <w:lang w:val="ru-RU"/>
        </w:rPr>
        <w:t>отказа от</w:t>
      </w:r>
      <w:r w:rsidRPr="000670CE">
        <w:rPr>
          <w:lang w:val="ru-RU"/>
        </w:rPr>
        <w:t xml:space="preserve"> ГХФУ в секторе холодильного оборудования, кондиционирования воздуха и тепловых насосов (</w:t>
      </w:r>
      <w:r>
        <w:rPr>
          <w:lang w:val="ru-RU"/>
        </w:rPr>
        <w:t>ХОКВТН</w:t>
      </w:r>
      <w:r w:rsidRPr="000670CE">
        <w:rPr>
          <w:lang w:val="ru-RU"/>
        </w:rPr>
        <w:t>)</w:t>
      </w:r>
      <w:r w:rsidRPr="00FD572B">
        <w:rPr>
          <w:rStyle w:val="FootnoteReference"/>
        </w:rPr>
        <w:footnoteReference w:id="7"/>
      </w:r>
      <w:r w:rsidRPr="000670CE">
        <w:rPr>
          <w:lang w:val="ru-RU"/>
        </w:rPr>
        <w:t xml:space="preserve">. </w:t>
      </w:r>
      <w:r w:rsidRPr="00DF502A">
        <w:rPr>
          <w:lang w:val="ru-RU"/>
        </w:rPr>
        <w:t>Страна ратифицировала Кигалийскую поправку 22 октября 2018 года.</w:t>
      </w:r>
    </w:p>
    <w:p w14:paraId="419A32B5" w14:textId="77777777" w:rsidR="00431C75" w:rsidRPr="000670CE" w:rsidRDefault="00431C75" w:rsidP="00431C75">
      <w:pPr>
        <w:pStyle w:val="Heading1"/>
        <w:spacing w:before="240"/>
        <w:rPr>
          <w:lang w:val="ru-RU"/>
        </w:rPr>
      </w:pPr>
      <w:r w:rsidRPr="000670CE">
        <w:rPr>
          <w:lang w:val="ru-RU"/>
        </w:rPr>
        <w:t xml:space="preserve">В настоящее время в Гвинее-Бисау нет обязательных норм, обеспечивающих соблюдение стандартов энергоэффективности для </w:t>
      </w:r>
      <w:r>
        <w:rPr>
          <w:lang w:val="ru-RU"/>
        </w:rPr>
        <w:t>приборов ХОКВ</w:t>
      </w:r>
      <w:r w:rsidRPr="000670CE">
        <w:rPr>
          <w:lang w:val="ru-RU"/>
        </w:rPr>
        <w:t>. Хотя страна одобрила общую энергетическую политику Западноафриканского экономического и валютного союза и региональные рам</w:t>
      </w:r>
      <w:r>
        <w:rPr>
          <w:lang w:val="ru-RU"/>
        </w:rPr>
        <w:t>очные основы</w:t>
      </w:r>
      <w:r w:rsidRPr="000670CE">
        <w:rPr>
          <w:lang w:val="ru-RU"/>
        </w:rPr>
        <w:t xml:space="preserve"> Экономического сообщества западноафриканских государств</w:t>
      </w:r>
      <w:r>
        <w:rPr>
          <w:lang w:val="ru-RU"/>
        </w:rPr>
        <w:t> </w:t>
      </w:r>
      <w:r w:rsidRPr="000670CE">
        <w:rPr>
          <w:lang w:val="ru-RU"/>
        </w:rPr>
        <w:t xml:space="preserve">(ЭКОВАС) в области возобновляемых источников энергии, биотоплива и энергоэффективности, существующие национальные положения не содержат подробных </w:t>
      </w:r>
      <w:r w:rsidRPr="000670CE">
        <w:rPr>
          <w:lang w:val="ru-RU"/>
        </w:rPr>
        <w:lastRenderedPageBreak/>
        <w:t>механизмов обеспечения соблюдения и систем контроля за их выполнением. Страна также участвует в программе ЮНЕП по оценке экономии в странах (</w:t>
      </w:r>
      <w:r>
        <w:rPr>
          <w:lang w:val="ru-RU"/>
        </w:rPr>
        <w:t>ОЭС</w:t>
      </w:r>
      <w:r w:rsidRPr="000670CE">
        <w:rPr>
          <w:lang w:val="ru-RU"/>
        </w:rPr>
        <w:t xml:space="preserve">) в рамках инициативы «Объединяемся для эффективности». </w:t>
      </w:r>
      <w:r>
        <w:rPr>
          <w:lang w:val="ru-RU"/>
        </w:rPr>
        <w:t>ОЭС обеспечивает</w:t>
      </w:r>
      <w:r w:rsidRPr="000670CE">
        <w:rPr>
          <w:lang w:val="ru-RU"/>
        </w:rPr>
        <w:t xml:space="preserve"> доказательную базу для реформ</w:t>
      </w:r>
      <w:r>
        <w:rPr>
          <w:lang w:val="ru-RU"/>
        </w:rPr>
        <w:t xml:space="preserve"> в области энергетики</w:t>
      </w:r>
      <w:r w:rsidRPr="000670CE">
        <w:rPr>
          <w:lang w:val="ru-RU"/>
        </w:rPr>
        <w:t>, демонстрируя, что введение минимальных стандартов энерг</w:t>
      </w:r>
      <w:r>
        <w:rPr>
          <w:lang w:val="ru-RU"/>
        </w:rPr>
        <w:t>о</w:t>
      </w:r>
      <w:r w:rsidRPr="000670CE">
        <w:rPr>
          <w:lang w:val="ru-RU"/>
        </w:rPr>
        <w:t>эффективности (</w:t>
      </w:r>
      <w:r>
        <w:rPr>
          <w:lang w:val="ru-RU"/>
        </w:rPr>
        <w:t>МСЭ</w:t>
      </w:r>
      <w:r w:rsidRPr="000670CE">
        <w:rPr>
          <w:lang w:val="ru-RU"/>
        </w:rPr>
        <w:t>), маркировка продукции, мониторинг рынка, проверк</w:t>
      </w:r>
      <w:r>
        <w:rPr>
          <w:lang w:val="ru-RU"/>
        </w:rPr>
        <w:t>и</w:t>
      </w:r>
      <w:r w:rsidRPr="000670CE">
        <w:rPr>
          <w:lang w:val="ru-RU"/>
        </w:rPr>
        <w:t xml:space="preserve"> и финансовые стимулы приносят </w:t>
      </w:r>
      <w:r>
        <w:rPr>
          <w:lang w:val="ru-RU"/>
        </w:rPr>
        <w:t xml:space="preserve">существенную выгоду в части </w:t>
      </w:r>
      <w:r w:rsidRPr="000670CE">
        <w:rPr>
          <w:lang w:val="ru-RU"/>
        </w:rPr>
        <w:t>энергети</w:t>
      </w:r>
      <w:r>
        <w:rPr>
          <w:lang w:val="ru-RU"/>
        </w:rPr>
        <w:t>ки</w:t>
      </w:r>
      <w:r w:rsidRPr="000670CE">
        <w:rPr>
          <w:lang w:val="ru-RU"/>
        </w:rPr>
        <w:t xml:space="preserve">, </w:t>
      </w:r>
      <w:r>
        <w:rPr>
          <w:lang w:val="ru-RU"/>
        </w:rPr>
        <w:t>окружающей среды, финансовых и социальных аспектов</w:t>
      </w:r>
      <w:r w:rsidRPr="000670CE">
        <w:rPr>
          <w:lang w:val="ru-RU"/>
        </w:rPr>
        <w:t xml:space="preserve">. Как член ЭКОВАС, Гвинея-Бисау пользуется преимуществами гармонизированного регионального подхода, который обеспечивает </w:t>
      </w:r>
      <w:r>
        <w:rPr>
          <w:lang w:val="ru-RU"/>
        </w:rPr>
        <w:t>руководящие указания в области политики</w:t>
      </w:r>
      <w:r w:rsidRPr="000670CE">
        <w:rPr>
          <w:lang w:val="ru-RU"/>
        </w:rPr>
        <w:t xml:space="preserve"> и институциональную координацию, в то время как разработка, принятие и обеспечение соблюдения </w:t>
      </w:r>
      <w:r>
        <w:rPr>
          <w:lang w:val="ru-RU"/>
        </w:rPr>
        <w:t>МСЭ</w:t>
      </w:r>
      <w:r w:rsidRPr="000670CE">
        <w:rPr>
          <w:lang w:val="ru-RU"/>
        </w:rPr>
        <w:t xml:space="preserve"> остаются в</w:t>
      </w:r>
      <w:r>
        <w:rPr>
          <w:lang w:val="ru-RU"/>
        </w:rPr>
        <w:t> </w:t>
      </w:r>
      <w:r w:rsidRPr="000670CE">
        <w:rPr>
          <w:lang w:val="ru-RU"/>
        </w:rPr>
        <w:t>ведении национальных органов власти.</w:t>
      </w:r>
    </w:p>
    <w:p w14:paraId="001A0FC8" w14:textId="4022DD5A" w:rsidR="0056180F" w:rsidRPr="000670CE" w:rsidRDefault="0056180F" w:rsidP="0056180F">
      <w:pPr>
        <w:pStyle w:val="Heading1"/>
        <w:spacing w:before="240"/>
        <w:rPr>
          <w:lang w:val="ru-RU"/>
        </w:rPr>
      </w:pPr>
      <w:r w:rsidRPr="000670CE">
        <w:rPr>
          <w:lang w:val="ru-RU"/>
        </w:rPr>
        <w:t>Проект дополнительных мероприятий в области энергоэффективности был разработан с</w:t>
      </w:r>
      <w:r>
        <w:rPr>
          <w:lang w:val="ru-RU"/>
        </w:rPr>
        <w:t> </w:t>
      </w:r>
      <w:r w:rsidRPr="000670CE">
        <w:rPr>
          <w:lang w:val="ru-RU"/>
        </w:rPr>
        <w:t xml:space="preserve">целью содействия использованию энергоэффективных альтернативных технологий на основе хладагентов с низким ПГП, а также разработке </w:t>
      </w:r>
      <w:r>
        <w:rPr>
          <w:lang w:val="ru-RU"/>
        </w:rPr>
        <w:t>МСЭ</w:t>
      </w:r>
      <w:r w:rsidRPr="000670CE">
        <w:rPr>
          <w:lang w:val="ru-RU"/>
        </w:rPr>
        <w:t xml:space="preserve"> и системы энергетической маркировки для</w:t>
      </w:r>
      <w:r>
        <w:rPr>
          <w:lang w:val="ru-RU"/>
        </w:rPr>
        <w:t> </w:t>
      </w:r>
      <w:r w:rsidRPr="000670CE">
        <w:rPr>
          <w:lang w:val="ru-RU"/>
        </w:rPr>
        <w:t xml:space="preserve">оборудования </w:t>
      </w:r>
      <w:r>
        <w:rPr>
          <w:lang w:val="ru-RU"/>
        </w:rPr>
        <w:t>ХОКВ</w:t>
      </w:r>
      <w:r w:rsidRPr="000670CE">
        <w:rPr>
          <w:lang w:val="ru-RU"/>
        </w:rPr>
        <w:t xml:space="preserve"> </w:t>
      </w:r>
      <w:r>
        <w:rPr>
          <w:lang w:val="ru-RU"/>
        </w:rPr>
        <w:t xml:space="preserve">через посредство </w:t>
      </w:r>
      <w:r w:rsidRPr="000670CE">
        <w:rPr>
          <w:lang w:val="ru-RU"/>
        </w:rPr>
        <w:t xml:space="preserve">поддержки координации между задействованными </w:t>
      </w:r>
      <w:r>
        <w:rPr>
          <w:lang w:val="ru-RU"/>
        </w:rPr>
        <w:t>учреждениями</w:t>
      </w:r>
      <w:r w:rsidRPr="000670CE">
        <w:rPr>
          <w:lang w:val="ru-RU"/>
        </w:rPr>
        <w:t xml:space="preserve"> и </w:t>
      </w:r>
      <w:r>
        <w:rPr>
          <w:lang w:val="ru-RU"/>
        </w:rPr>
        <w:t>наращива</w:t>
      </w:r>
      <w:r w:rsidRPr="000670CE">
        <w:rPr>
          <w:lang w:val="ru-RU"/>
        </w:rPr>
        <w:t xml:space="preserve">ния потенциала заинтересованных сторон. Мероприятия включают привлечение к проекту лиц, ответственных за </w:t>
      </w:r>
      <w:r>
        <w:rPr>
          <w:lang w:val="ru-RU"/>
        </w:rPr>
        <w:t>вы</w:t>
      </w:r>
      <w:r w:rsidRPr="000670CE">
        <w:rPr>
          <w:lang w:val="ru-RU"/>
        </w:rPr>
        <w:t>работку политики в области энергоэффективности, и других заинтересованных сторон. Описание и предлагаемая разбивка затрат на мероприятия по</w:t>
      </w:r>
      <w:r>
        <w:rPr>
          <w:lang w:val="ru-RU"/>
        </w:rPr>
        <w:t> </w:t>
      </w:r>
      <w:r w:rsidRPr="000670CE">
        <w:rPr>
          <w:lang w:val="ru-RU"/>
        </w:rPr>
        <w:t>поддержанию энергоэффективности в секторе представлены в таблице</w:t>
      </w:r>
      <w:r w:rsidR="004A20D4">
        <w:rPr>
          <w:lang w:val="de-CH"/>
        </w:rPr>
        <w:t> </w:t>
      </w:r>
      <w:r w:rsidRPr="000670CE">
        <w:rPr>
          <w:lang w:val="ru-RU"/>
        </w:rPr>
        <w:t>2.</w:t>
      </w:r>
    </w:p>
    <w:bookmarkEnd w:id="0"/>
    <w:p w14:paraId="39C18C12" w14:textId="480265E4" w:rsidR="00EF4BA6" w:rsidRPr="000670CE" w:rsidRDefault="00EF4BA6" w:rsidP="00EF4BA6">
      <w:pPr>
        <w:pStyle w:val="Heading1"/>
        <w:keepNext/>
        <w:numPr>
          <w:ilvl w:val="0"/>
          <w:numId w:val="0"/>
        </w:numPr>
        <w:spacing w:after="0"/>
        <w:rPr>
          <w:lang w:val="ru-RU"/>
        </w:rPr>
      </w:pPr>
      <w:r w:rsidRPr="000670CE">
        <w:rPr>
          <w:b/>
          <w:bCs/>
          <w:lang w:val="ru-RU"/>
        </w:rPr>
        <w:t>Таблица 2. Мероприятия, ожидаемые результаты и запрашиваемое финансирование для</w:t>
      </w:r>
      <w:r>
        <w:rPr>
          <w:b/>
          <w:bCs/>
          <w:lang w:val="ru-RU"/>
        </w:rPr>
        <w:t> </w:t>
      </w:r>
      <w:r w:rsidRPr="000670CE">
        <w:rPr>
          <w:b/>
          <w:bCs/>
          <w:lang w:val="ru-RU"/>
        </w:rPr>
        <w:t>проекта по поддержанию энергоэффективности в секторе обслуживания в Гвинее-Бисау (</w:t>
      </w:r>
      <w:r w:rsidR="003350BB">
        <w:rPr>
          <w:b/>
          <w:bCs/>
          <w:lang w:val="ru-RU"/>
        </w:rPr>
        <w:t>в представленном виде</w:t>
      </w:r>
      <w:r w:rsidRPr="000670CE">
        <w:rPr>
          <w:b/>
          <w:bCs/>
          <w:lang w:val="ru-RU"/>
        </w:rPr>
        <w:t>)</w:t>
      </w:r>
    </w:p>
    <w:tbl>
      <w:tblPr>
        <w:tblW w:w="9634" w:type="dxa"/>
        <w:tblLook w:val="04A0" w:firstRow="1" w:lastRow="0" w:firstColumn="1" w:lastColumn="0" w:noHBand="0" w:noVBand="1"/>
      </w:tblPr>
      <w:tblGrid>
        <w:gridCol w:w="5903"/>
        <w:gridCol w:w="2122"/>
        <w:gridCol w:w="1384"/>
        <w:gridCol w:w="225"/>
      </w:tblGrid>
      <w:tr w:rsidR="00EF4BA6" w:rsidRPr="001B4169" w14:paraId="3F171DB8" w14:textId="77777777" w:rsidTr="00DF21EB">
        <w:trPr>
          <w:gridAfter w:val="1"/>
          <w:wAfter w:w="225" w:type="dxa"/>
          <w:trHeight w:val="610"/>
          <w:tblHeader/>
        </w:trPr>
        <w:tc>
          <w:tcPr>
            <w:tcW w:w="5949" w:type="dxa"/>
            <w:tcBorders>
              <w:top w:val="single" w:sz="4" w:space="0" w:color="auto"/>
              <w:left w:val="single" w:sz="4" w:space="0" w:color="auto"/>
              <w:bottom w:val="single" w:sz="4" w:space="0" w:color="auto"/>
              <w:right w:val="single" w:sz="4" w:space="0" w:color="auto"/>
            </w:tcBorders>
            <w:vAlign w:val="center"/>
            <w:hideMark/>
          </w:tcPr>
          <w:p w14:paraId="512756B2" w14:textId="77777777" w:rsidR="00EF4BA6" w:rsidRPr="001B4169" w:rsidRDefault="00EF4BA6" w:rsidP="003368D3">
            <w:pPr>
              <w:keepNext/>
              <w:spacing w:before="20" w:after="20"/>
              <w:jc w:val="center"/>
              <w:rPr>
                <w:b/>
                <w:bCs/>
                <w:sz w:val="20"/>
                <w:szCs w:val="20"/>
                <w:lang w:eastAsia="zh-CN"/>
              </w:rPr>
            </w:pPr>
            <w:r w:rsidRPr="001B4169">
              <w:rPr>
                <w:b/>
                <w:bCs/>
                <w:sz w:val="20"/>
                <w:szCs w:val="20"/>
                <w:lang w:eastAsia="zh-CN"/>
              </w:rPr>
              <w:t>Мероприятие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D35C16E" w14:textId="77777777" w:rsidR="00EF4BA6" w:rsidRPr="001B4169" w:rsidRDefault="00EF4BA6" w:rsidP="003368D3">
            <w:pPr>
              <w:keepNext/>
              <w:spacing w:before="20" w:after="20"/>
              <w:jc w:val="center"/>
              <w:rPr>
                <w:b/>
                <w:bCs/>
                <w:sz w:val="20"/>
                <w:szCs w:val="20"/>
                <w:lang w:eastAsia="zh-CN"/>
              </w:rPr>
            </w:pPr>
            <w:r w:rsidRPr="001B4169">
              <w:rPr>
                <w:b/>
                <w:bCs/>
                <w:sz w:val="20"/>
                <w:szCs w:val="20"/>
                <w:lang w:eastAsia="zh-CN"/>
              </w:rPr>
              <w:t>Показатели эффективности</w:t>
            </w:r>
          </w:p>
        </w:tc>
        <w:tc>
          <w:tcPr>
            <w:tcW w:w="1334" w:type="dxa"/>
            <w:tcBorders>
              <w:top w:val="single" w:sz="4" w:space="0" w:color="auto"/>
              <w:left w:val="nil"/>
              <w:right w:val="single" w:sz="4" w:space="0" w:color="auto"/>
            </w:tcBorders>
            <w:vAlign w:val="center"/>
            <w:hideMark/>
          </w:tcPr>
          <w:p w14:paraId="424A7FD6" w14:textId="29D28CA6" w:rsidR="00EF4BA6" w:rsidRPr="001B4169" w:rsidRDefault="00EF4BA6" w:rsidP="003368D3">
            <w:pPr>
              <w:keepNext/>
              <w:spacing w:before="20" w:after="20"/>
              <w:jc w:val="center"/>
              <w:rPr>
                <w:b/>
                <w:bCs/>
                <w:sz w:val="20"/>
                <w:szCs w:val="20"/>
                <w:lang w:eastAsia="zh-CN"/>
              </w:rPr>
            </w:pPr>
            <w:r>
              <w:rPr>
                <w:b/>
                <w:bCs/>
                <w:sz w:val="20"/>
                <w:szCs w:val="20"/>
                <w:lang w:eastAsia="zh-CN"/>
              </w:rPr>
              <w:t>Стоимость</w:t>
            </w:r>
            <w:r>
              <w:rPr>
                <w:b/>
                <w:bCs/>
                <w:sz w:val="20"/>
                <w:szCs w:val="20"/>
                <w:lang w:eastAsia="zh-CN"/>
              </w:rPr>
              <w:br/>
            </w:r>
            <w:r w:rsidRPr="001B4169">
              <w:rPr>
                <w:b/>
                <w:bCs/>
                <w:sz w:val="20"/>
                <w:szCs w:val="20"/>
                <w:lang w:eastAsia="zh-CN"/>
              </w:rPr>
              <w:t>(долл.</w:t>
            </w:r>
            <w:r w:rsidR="00EB5D3A">
              <w:rPr>
                <w:b/>
                <w:bCs/>
                <w:sz w:val="20"/>
                <w:szCs w:val="20"/>
                <w:lang w:val="ru-RU" w:eastAsia="zh-CN"/>
              </w:rPr>
              <w:t> </w:t>
            </w:r>
            <w:r w:rsidRPr="001B4169">
              <w:rPr>
                <w:b/>
                <w:bCs/>
                <w:sz w:val="20"/>
                <w:szCs w:val="20"/>
                <w:lang w:eastAsia="zh-CN"/>
              </w:rPr>
              <w:t>США)</w:t>
            </w:r>
          </w:p>
        </w:tc>
      </w:tr>
      <w:tr w:rsidR="00EF4BA6" w:rsidRPr="00671511" w14:paraId="326D8EC7" w14:textId="77777777" w:rsidTr="003368D3">
        <w:trPr>
          <w:gridAfter w:val="1"/>
          <w:wAfter w:w="225" w:type="dxa"/>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hideMark/>
          </w:tcPr>
          <w:p w14:paraId="74DBE1AD" w14:textId="77777777" w:rsidR="00EF4BA6" w:rsidRPr="000670CE" w:rsidRDefault="00EF4BA6" w:rsidP="003368D3">
            <w:pPr>
              <w:keepNext/>
              <w:spacing w:before="20" w:after="20"/>
              <w:jc w:val="center"/>
              <w:rPr>
                <w:b/>
                <w:bCs/>
                <w:sz w:val="20"/>
                <w:szCs w:val="20"/>
                <w:lang w:val="ru-RU" w:eastAsia="zh-CN"/>
              </w:rPr>
            </w:pPr>
            <w:r w:rsidRPr="000670CE">
              <w:rPr>
                <w:b/>
                <w:bCs/>
                <w:sz w:val="20"/>
                <w:szCs w:val="20"/>
                <w:lang w:val="ru-RU" w:eastAsia="zh-CN"/>
              </w:rPr>
              <w:t xml:space="preserve">Институциональная координация и </w:t>
            </w:r>
            <w:r>
              <w:rPr>
                <w:b/>
                <w:bCs/>
                <w:sz w:val="20"/>
                <w:szCs w:val="20"/>
                <w:lang w:val="ru-RU" w:eastAsia="zh-CN"/>
              </w:rPr>
              <w:t>формирование МСЭ</w:t>
            </w:r>
          </w:p>
        </w:tc>
      </w:tr>
      <w:tr w:rsidR="00EF4BA6" w:rsidRPr="001B4169" w14:paraId="02017434" w14:textId="77777777" w:rsidTr="00DF21EB">
        <w:trPr>
          <w:gridAfter w:val="1"/>
          <w:wAfter w:w="225" w:type="dxa"/>
          <w:trHeight w:val="960"/>
        </w:trPr>
        <w:tc>
          <w:tcPr>
            <w:tcW w:w="5949" w:type="dxa"/>
            <w:tcBorders>
              <w:top w:val="nil"/>
              <w:left w:val="single" w:sz="4" w:space="0" w:color="auto"/>
              <w:bottom w:val="single" w:sz="4" w:space="0" w:color="auto"/>
              <w:right w:val="single" w:sz="4" w:space="0" w:color="auto"/>
            </w:tcBorders>
            <w:vAlign w:val="center"/>
            <w:hideMark/>
          </w:tcPr>
          <w:p w14:paraId="300B358C" w14:textId="77777777" w:rsidR="00EF4BA6" w:rsidRPr="000670CE" w:rsidRDefault="00EF4BA6" w:rsidP="003368D3">
            <w:pPr>
              <w:spacing w:before="20" w:after="20"/>
              <w:jc w:val="left"/>
              <w:rPr>
                <w:i/>
                <w:iCs/>
                <w:sz w:val="20"/>
                <w:szCs w:val="20"/>
                <w:lang w:val="ru-RU" w:eastAsia="zh-CN"/>
              </w:rPr>
            </w:pPr>
            <w:r w:rsidRPr="000670CE">
              <w:rPr>
                <w:i/>
                <w:iCs/>
                <w:sz w:val="20"/>
                <w:szCs w:val="20"/>
                <w:lang w:val="ru-RU" w:eastAsia="zh-CN"/>
              </w:rPr>
              <w:t xml:space="preserve">Координационный механизм: </w:t>
            </w:r>
            <w:r w:rsidRPr="000670CE">
              <w:rPr>
                <w:sz w:val="20"/>
                <w:szCs w:val="20"/>
                <w:lang w:val="ru-RU" w:eastAsia="zh-CN"/>
              </w:rPr>
              <w:t xml:space="preserve">создание национальной координационной платформы, объединяющей ключевые министерства и заинтересованные стороны (например, Министерство энергетики, Министерство торговли и промышленности, Главное таможенное управление); проведение регулярных координационных совещаний для согласования ролей, обмена информацией и контроля за ходом внедрения </w:t>
            </w:r>
            <w:r>
              <w:rPr>
                <w:sz w:val="20"/>
                <w:szCs w:val="20"/>
                <w:lang w:val="ru-RU" w:eastAsia="zh-CN"/>
              </w:rPr>
              <w:t>МСЭ</w:t>
            </w:r>
            <w:r w:rsidRPr="000670CE">
              <w:rPr>
                <w:sz w:val="20"/>
                <w:szCs w:val="20"/>
                <w:lang w:val="ru-RU" w:eastAsia="zh-CN"/>
              </w:rPr>
              <w:t xml:space="preserve"> и системы маркировки.</w:t>
            </w:r>
          </w:p>
        </w:tc>
        <w:tc>
          <w:tcPr>
            <w:tcW w:w="2126" w:type="dxa"/>
            <w:tcBorders>
              <w:top w:val="nil"/>
              <w:left w:val="nil"/>
              <w:bottom w:val="single" w:sz="4" w:space="0" w:color="auto"/>
              <w:right w:val="single" w:sz="4" w:space="0" w:color="auto"/>
            </w:tcBorders>
            <w:vAlign w:val="center"/>
            <w:hideMark/>
          </w:tcPr>
          <w:p w14:paraId="3911F9C0" w14:textId="77777777" w:rsidR="00EF4BA6" w:rsidRPr="000670CE" w:rsidRDefault="00EF4BA6" w:rsidP="003368D3">
            <w:pPr>
              <w:spacing w:before="20" w:after="20"/>
              <w:jc w:val="left"/>
              <w:rPr>
                <w:sz w:val="20"/>
                <w:szCs w:val="20"/>
                <w:lang w:val="ru-RU" w:eastAsia="zh-CN"/>
              </w:rPr>
            </w:pPr>
            <w:r w:rsidRPr="000670CE">
              <w:rPr>
                <w:sz w:val="20"/>
                <w:szCs w:val="20"/>
                <w:lang w:val="ru-RU" w:eastAsia="zh-CN"/>
              </w:rPr>
              <w:t>Национальные координационные совещания заинтересованных сторон</w:t>
            </w:r>
          </w:p>
        </w:tc>
        <w:tc>
          <w:tcPr>
            <w:tcW w:w="1334" w:type="dxa"/>
            <w:tcBorders>
              <w:top w:val="nil"/>
              <w:left w:val="nil"/>
              <w:bottom w:val="single" w:sz="4" w:space="0" w:color="auto"/>
              <w:right w:val="single" w:sz="4" w:space="0" w:color="auto"/>
            </w:tcBorders>
            <w:vAlign w:val="center"/>
            <w:hideMark/>
          </w:tcPr>
          <w:p w14:paraId="01A715F1" w14:textId="77777777" w:rsidR="00EF4BA6" w:rsidRPr="008F270D" w:rsidRDefault="00EF4BA6" w:rsidP="003368D3">
            <w:pPr>
              <w:spacing w:before="20" w:after="20"/>
              <w:jc w:val="right"/>
              <w:rPr>
                <w:sz w:val="20"/>
                <w:szCs w:val="20"/>
                <w:lang w:eastAsia="zh-CN"/>
              </w:rPr>
            </w:pPr>
            <w:r w:rsidRPr="008F270D">
              <w:rPr>
                <w:sz w:val="20"/>
                <w:szCs w:val="20"/>
                <w:lang w:eastAsia="zh-CN"/>
              </w:rPr>
              <w:t>15 000</w:t>
            </w:r>
          </w:p>
        </w:tc>
      </w:tr>
      <w:tr w:rsidR="00EF4BA6" w:rsidRPr="001B4169" w14:paraId="20C1FF03" w14:textId="77777777" w:rsidTr="00DF21EB">
        <w:trPr>
          <w:gridAfter w:val="1"/>
          <w:wAfter w:w="225" w:type="dxa"/>
          <w:trHeight w:val="960"/>
        </w:trPr>
        <w:tc>
          <w:tcPr>
            <w:tcW w:w="5949" w:type="dxa"/>
            <w:tcBorders>
              <w:top w:val="nil"/>
              <w:left w:val="single" w:sz="4" w:space="0" w:color="auto"/>
              <w:bottom w:val="single" w:sz="4" w:space="0" w:color="auto"/>
              <w:right w:val="single" w:sz="4" w:space="0" w:color="auto"/>
            </w:tcBorders>
            <w:vAlign w:val="center"/>
            <w:hideMark/>
          </w:tcPr>
          <w:p w14:paraId="0CD3A478" w14:textId="77777777" w:rsidR="00EF4BA6" w:rsidRPr="000670CE" w:rsidRDefault="00EF4BA6" w:rsidP="003368D3">
            <w:pPr>
              <w:spacing w:before="20" w:after="20"/>
              <w:jc w:val="left"/>
              <w:rPr>
                <w:i/>
                <w:iCs/>
                <w:sz w:val="20"/>
                <w:szCs w:val="20"/>
                <w:lang w:val="ru-RU" w:eastAsia="zh-CN"/>
              </w:rPr>
            </w:pPr>
            <w:r w:rsidRPr="000670CE">
              <w:rPr>
                <w:i/>
                <w:iCs/>
                <w:sz w:val="20"/>
                <w:szCs w:val="20"/>
                <w:lang w:val="ru-RU" w:eastAsia="zh-CN"/>
              </w:rPr>
              <w:t xml:space="preserve">Разработка </w:t>
            </w:r>
            <w:r>
              <w:rPr>
                <w:i/>
                <w:iCs/>
                <w:sz w:val="20"/>
                <w:szCs w:val="20"/>
                <w:lang w:val="ru-RU" w:eastAsia="zh-CN"/>
              </w:rPr>
              <w:t xml:space="preserve">МСЭ </w:t>
            </w:r>
            <w:r w:rsidRPr="000670CE">
              <w:rPr>
                <w:i/>
                <w:iCs/>
                <w:sz w:val="20"/>
                <w:szCs w:val="20"/>
                <w:lang w:val="ru-RU" w:eastAsia="zh-CN"/>
              </w:rPr>
              <w:t xml:space="preserve">и системы маркировки: </w:t>
            </w:r>
            <w:r w:rsidRPr="000670CE">
              <w:rPr>
                <w:sz w:val="20"/>
                <w:szCs w:val="20"/>
                <w:lang w:val="ru-RU" w:eastAsia="zh-CN"/>
              </w:rPr>
              <w:t xml:space="preserve">привлечение международного консультанта или компании для проведения технического анализа и предложения критериев </w:t>
            </w:r>
            <w:r>
              <w:rPr>
                <w:sz w:val="20"/>
                <w:szCs w:val="20"/>
                <w:lang w:val="ru-RU" w:eastAsia="zh-CN"/>
              </w:rPr>
              <w:t>МСЭ</w:t>
            </w:r>
            <w:r w:rsidRPr="000670CE">
              <w:rPr>
                <w:sz w:val="20"/>
                <w:szCs w:val="20"/>
                <w:lang w:val="ru-RU" w:eastAsia="zh-CN"/>
              </w:rPr>
              <w:t xml:space="preserve"> и маркировки на основе </w:t>
            </w:r>
            <w:r>
              <w:rPr>
                <w:sz w:val="20"/>
                <w:szCs w:val="20"/>
                <w:lang w:val="ru-RU" w:eastAsia="zh-CN"/>
              </w:rPr>
              <w:t>ОЭС</w:t>
            </w:r>
            <w:r w:rsidRPr="000670CE">
              <w:rPr>
                <w:sz w:val="20"/>
                <w:szCs w:val="20"/>
                <w:lang w:val="ru-RU" w:eastAsia="zh-CN"/>
              </w:rPr>
              <w:t xml:space="preserve">; определение минимальных уровней энергоэффективности для бытовых и коммерческих холодильных установок и бытовых </w:t>
            </w:r>
            <w:r>
              <w:rPr>
                <w:sz w:val="20"/>
                <w:szCs w:val="20"/>
                <w:lang w:val="ru-RU" w:eastAsia="zh-CN"/>
              </w:rPr>
              <w:t xml:space="preserve">приборов </w:t>
            </w:r>
            <w:r w:rsidRPr="000670CE">
              <w:rPr>
                <w:sz w:val="20"/>
                <w:szCs w:val="20"/>
                <w:lang w:val="ru-RU" w:eastAsia="zh-CN"/>
              </w:rPr>
              <w:t>кондицион</w:t>
            </w:r>
            <w:r>
              <w:rPr>
                <w:sz w:val="20"/>
                <w:szCs w:val="20"/>
                <w:lang w:val="ru-RU" w:eastAsia="zh-CN"/>
              </w:rPr>
              <w:t>ирования воздуха</w:t>
            </w:r>
            <w:r w:rsidRPr="000670CE">
              <w:rPr>
                <w:sz w:val="20"/>
                <w:szCs w:val="20"/>
                <w:lang w:val="ru-RU" w:eastAsia="zh-CN"/>
              </w:rPr>
              <w:t>, а также разработка системы маркировки для информирования потребителей и продвижения новых технологий</w:t>
            </w:r>
          </w:p>
        </w:tc>
        <w:tc>
          <w:tcPr>
            <w:tcW w:w="2126" w:type="dxa"/>
            <w:tcBorders>
              <w:top w:val="nil"/>
              <w:left w:val="nil"/>
              <w:bottom w:val="single" w:sz="4" w:space="0" w:color="auto"/>
              <w:right w:val="single" w:sz="4" w:space="0" w:color="auto"/>
            </w:tcBorders>
            <w:vAlign w:val="center"/>
            <w:hideMark/>
          </w:tcPr>
          <w:p w14:paraId="2E5949B3" w14:textId="77777777" w:rsidR="00EF4BA6" w:rsidRPr="000670CE" w:rsidRDefault="00EF4BA6" w:rsidP="003368D3">
            <w:pPr>
              <w:spacing w:before="20" w:after="20"/>
              <w:jc w:val="left"/>
              <w:rPr>
                <w:sz w:val="20"/>
                <w:szCs w:val="20"/>
                <w:lang w:val="ru-RU" w:eastAsia="zh-CN"/>
              </w:rPr>
            </w:pPr>
            <w:r w:rsidRPr="000670CE">
              <w:rPr>
                <w:sz w:val="20"/>
                <w:szCs w:val="20"/>
                <w:lang w:val="ru-RU" w:eastAsia="zh-CN"/>
              </w:rPr>
              <w:t xml:space="preserve">Разработаны </w:t>
            </w:r>
            <w:r>
              <w:rPr>
                <w:sz w:val="20"/>
                <w:szCs w:val="20"/>
                <w:lang w:val="ru-RU" w:eastAsia="zh-CN"/>
              </w:rPr>
              <w:t xml:space="preserve">МСЭ </w:t>
            </w:r>
            <w:r w:rsidRPr="000670CE">
              <w:rPr>
                <w:sz w:val="20"/>
                <w:szCs w:val="20"/>
                <w:lang w:val="ru-RU" w:eastAsia="zh-CN"/>
              </w:rPr>
              <w:t xml:space="preserve">и система маркировки </w:t>
            </w:r>
          </w:p>
        </w:tc>
        <w:tc>
          <w:tcPr>
            <w:tcW w:w="1334" w:type="dxa"/>
            <w:tcBorders>
              <w:top w:val="nil"/>
              <w:left w:val="nil"/>
              <w:bottom w:val="single" w:sz="4" w:space="0" w:color="auto"/>
              <w:right w:val="single" w:sz="4" w:space="0" w:color="auto"/>
            </w:tcBorders>
            <w:vAlign w:val="center"/>
            <w:hideMark/>
          </w:tcPr>
          <w:p w14:paraId="326D28C6" w14:textId="77777777" w:rsidR="00EF4BA6" w:rsidRPr="008F270D" w:rsidRDefault="00EF4BA6" w:rsidP="003368D3">
            <w:pPr>
              <w:spacing w:before="20" w:after="20"/>
              <w:jc w:val="right"/>
              <w:rPr>
                <w:sz w:val="20"/>
                <w:szCs w:val="20"/>
                <w:lang w:eastAsia="zh-CN"/>
              </w:rPr>
            </w:pPr>
            <w:r w:rsidRPr="008F270D">
              <w:rPr>
                <w:sz w:val="20"/>
                <w:szCs w:val="20"/>
                <w:lang w:eastAsia="zh-CN"/>
              </w:rPr>
              <w:t>20 000</w:t>
            </w:r>
          </w:p>
        </w:tc>
      </w:tr>
      <w:tr w:rsidR="00EF4BA6" w:rsidRPr="001B4169" w14:paraId="6BA613D6" w14:textId="77777777" w:rsidTr="00DF21EB">
        <w:trPr>
          <w:gridAfter w:val="1"/>
          <w:wAfter w:w="225" w:type="dxa"/>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4D60C9B7" w14:textId="77777777" w:rsidR="00EF4BA6" w:rsidRPr="000670CE" w:rsidRDefault="00EF4BA6" w:rsidP="003368D3">
            <w:pPr>
              <w:spacing w:before="20" w:after="20"/>
              <w:jc w:val="left"/>
              <w:rPr>
                <w:i/>
                <w:iCs/>
                <w:sz w:val="20"/>
                <w:szCs w:val="20"/>
                <w:lang w:val="ru-RU" w:eastAsia="zh-CN"/>
              </w:rPr>
            </w:pPr>
            <w:r w:rsidRPr="000670CE">
              <w:rPr>
                <w:i/>
                <w:iCs/>
                <w:sz w:val="20"/>
                <w:szCs w:val="20"/>
                <w:lang w:val="ru-RU" w:eastAsia="zh-CN"/>
              </w:rPr>
              <w:t xml:space="preserve">Политическая и нормативная база: </w:t>
            </w:r>
            <w:r w:rsidRPr="000670CE">
              <w:rPr>
                <w:sz w:val="20"/>
                <w:szCs w:val="20"/>
                <w:lang w:val="ru-RU" w:eastAsia="zh-CN"/>
              </w:rPr>
              <w:t xml:space="preserve">содействие проведению совместных рабочих сессий с участием соответствующих министерств и учреждений с целью разработки или обновления законов, нормативных актов и стандартов в отношении </w:t>
            </w:r>
            <w:r>
              <w:rPr>
                <w:sz w:val="20"/>
                <w:szCs w:val="20"/>
                <w:lang w:val="ru-RU" w:eastAsia="zh-CN"/>
              </w:rPr>
              <w:t>МСЭ</w:t>
            </w:r>
            <w:r w:rsidRPr="000670CE">
              <w:rPr>
                <w:sz w:val="20"/>
                <w:szCs w:val="20"/>
                <w:lang w:val="ru-RU" w:eastAsia="zh-CN"/>
              </w:rPr>
              <w:t xml:space="preserve"> и маркировки в секторе </w:t>
            </w:r>
            <w:r>
              <w:rPr>
                <w:sz w:val="20"/>
                <w:szCs w:val="20"/>
                <w:lang w:val="ru-RU" w:eastAsia="zh-CN"/>
              </w:rPr>
              <w:t>ХОКВ</w:t>
            </w:r>
            <w:r w:rsidRPr="000670CE">
              <w:rPr>
                <w:sz w:val="20"/>
                <w:szCs w:val="20"/>
                <w:lang w:val="ru-RU" w:eastAsia="zh-CN"/>
              </w:rPr>
              <w:t>; подготовка технических руководящих принципов для содействия обеспечению соблюдения этих новых требований</w:t>
            </w:r>
          </w:p>
        </w:tc>
        <w:tc>
          <w:tcPr>
            <w:tcW w:w="2126" w:type="dxa"/>
            <w:vMerge w:val="restart"/>
            <w:tcBorders>
              <w:top w:val="nil"/>
              <w:left w:val="single" w:sz="4" w:space="0" w:color="auto"/>
              <w:bottom w:val="single" w:sz="4" w:space="0" w:color="auto"/>
              <w:right w:val="single" w:sz="4" w:space="0" w:color="auto"/>
            </w:tcBorders>
            <w:vAlign w:val="center"/>
            <w:hideMark/>
          </w:tcPr>
          <w:p w14:paraId="15275118" w14:textId="77777777" w:rsidR="00EF4BA6" w:rsidRPr="000670CE" w:rsidRDefault="00EF4BA6" w:rsidP="003368D3">
            <w:pPr>
              <w:spacing w:before="20" w:after="20"/>
              <w:jc w:val="left"/>
              <w:rPr>
                <w:sz w:val="20"/>
                <w:szCs w:val="20"/>
                <w:lang w:val="ru-RU" w:eastAsia="zh-CN"/>
              </w:rPr>
            </w:pPr>
            <w:r w:rsidRPr="000670CE">
              <w:rPr>
                <w:sz w:val="20"/>
                <w:szCs w:val="20"/>
                <w:lang w:val="ru-RU" w:eastAsia="zh-CN"/>
              </w:rPr>
              <w:t>Разработка и обновление политической и нормативной базы</w:t>
            </w:r>
          </w:p>
        </w:tc>
        <w:tc>
          <w:tcPr>
            <w:tcW w:w="1334" w:type="dxa"/>
            <w:vMerge w:val="restart"/>
            <w:tcBorders>
              <w:top w:val="nil"/>
              <w:left w:val="single" w:sz="4" w:space="0" w:color="auto"/>
              <w:bottom w:val="single" w:sz="4" w:space="0" w:color="auto"/>
              <w:right w:val="single" w:sz="4" w:space="0" w:color="auto"/>
            </w:tcBorders>
            <w:vAlign w:val="center"/>
            <w:hideMark/>
          </w:tcPr>
          <w:p w14:paraId="205EB081" w14:textId="77777777" w:rsidR="00EF4BA6" w:rsidRPr="008F270D" w:rsidRDefault="00EF4BA6" w:rsidP="003368D3">
            <w:pPr>
              <w:spacing w:before="20" w:after="20"/>
              <w:jc w:val="right"/>
              <w:rPr>
                <w:sz w:val="20"/>
                <w:szCs w:val="20"/>
                <w:lang w:eastAsia="zh-CN"/>
              </w:rPr>
            </w:pPr>
            <w:r w:rsidRPr="008F270D">
              <w:rPr>
                <w:sz w:val="20"/>
                <w:szCs w:val="20"/>
                <w:lang w:eastAsia="zh-CN"/>
              </w:rPr>
              <w:t>10 000</w:t>
            </w:r>
          </w:p>
        </w:tc>
      </w:tr>
      <w:tr w:rsidR="00EF4BA6" w:rsidRPr="001B4169" w14:paraId="186AFC6B" w14:textId="77777777" w:rsidTr="00DF21EB">
        <w:trPr>
          <w:trHeight w:val="300"/>
        </w:trPr>
        <w:tc>
          <w:tcPr>
            <w:tcW w:w="5949" w:type="dxa"/>
            <w:vMerge/>
            <w:tcBorders>
              <w:top w:val="nil"/>
              <w:left w:val="single" w:sz="4" w:space="0" w:color="auto"/>
              <w:bottom w:val="single" w:sz="4" w:space="0" w:color="auto"/>
              <w:right w:val="single" w:sz="4" w:space="0" w:color="auto"/>
            </w:tcBorders>
            <w:vAlign w:val="center"/>
            <w:hideMark/>
          </w:tcPr>
          <w:p w14:paraId="5D53E3D0" w14:textId="77777777" w:rsidR="00EF4BA6" w:rsidRPr="001B4169" w:rsidRDefault="00EF4BA6" w:rsidP="003368D3">
            <w:pPr>
              <w:spacing w:before="20" w:after="20"/>
              <w:jc w:val="left"/>
              <w:rPr>
                <w:i/>
                <w:iCs/>
                <w:sz w:val="20"/>
                <w:szCs w:val="20"/>
                <w:lang w:eastAsia="zh-CN"/>
              </w:rPr>
            </w:pPr>
          </w:p>
        </w:tc>
        <w:tc>
          <w:tcPr>
            <w:tcW w:w="2126" w:type="dxa"/>
            <w:vMerge/>
            <w:tcBorders>
              <w:top w:val="nil"/>
              <w:left w:val="single" w:sz="4" w:space="0" w:color="auto"/>
              <w:bottom w:val="single" w:sz="4" w:space="0" w:color="auto"/>
              <w:right w:val="single" w:sz="4" w:space="0" w:color="auto"/>
            </w:tcBorders>
            <w:vAlign w:val="center"/>
            <w:hideMark/>
          </w:tcPr>
          <w:p w14:paraId="76579221" w14:textId="77777777" w:rsidR="00EF4BA6" w:rsidRPr="001B4169" w:rsidRDefault="00EF4BA6" w:rsidP="003368D3">
            <w:pPr>
              <w:spacing w:before="20" w:after="20"/>
              <w:jc w:val="left"/>
              <w:rPr>
                <w:sz w:val="20"/>
                <w:szCs w:val="20"/>
                <w:lang w:eastAsia="zh-CN"/>
              </w:rPr>
            </w:pPr>
          </w:p>
        </w:tc>
        <w:tc>
          <w:tcPr>
            <w:tcW w:w="1334" w:type="dxa"/>
            <w:vMerge/>
            <w:tcBorders>
              <w:top w:val="nil"/>
              <w:left w:val="single" w:sz="4" w:space="0" w:color="auto"/>
              <w:bottom w:val="single" w:sz="4" w:space="0" w:color="auto"/>
              <w:right w:val="single" w:sz="4" w:space="0" w:color="auto"/>
            </w:tcBorders>
            <w:vAlign w:val="center"/>
            <w:hideMark/>
          </w:tcPr>
          <w:p w14:paraId="188DE797" w14:textId="77777777" w:rsidR="00EF4BA6" w:rsidRPr="008F270D" w:rsidRDefault="00EF4BA6" w:rsidP="003368D3">
            <w:pPr>
              <w:spacing w:before="20" w:after="20"/>
              <w:jc w:val="left"/>
              <w:rPr>
                <w:sz w:val="20"/>
                <w:szCs w:val="20"/>
                <w:lang w:eastAsia="zh-CN"/>
              </w:rPr>
            </w:pPr>
          </w:p>
        </w:tc>
        <w:tc>
          <w:tcPr>
            <w:tcW w:w="225" w:type="dxa"/>
            <w:tcBorders>
              <w:top w:val="nil"/>
              <w:left w:val="nil"/>
              <w:bottom w:val="nil"/>
              <w:right w:val="nil"/>
            </w:tcBorders>
            <w:noWrap/>
            <w:vAlign w:val="bottom"/>
            <w:hideMark/>
          </w:tcPr>
          <w:p w14:paraId="16FA390A" w14:textId="77777777" w:rsidR="00EF4BA6" w:rsidRPr="001B4169" w:rsidRDefault="00EF4BA6" w:rsidP="003368D3">
            <w:pPr>
              <w:spacing w:before="20" w:after="20"/>
              <w:jc w:val="right"/>
              <w:rPr>
                <w:b/>
                <w:bCs/>
                <w:sz w:val="20"/>
                <w:szCs w:val="20"/>
                <w:lang w:eastAsia="zh-CN"/>
              </w:rPr>
            </w:pPr>
          </w:p>
        </w:tc>
      </w:tr>
      <w:tr w:rsidR="00EF4BA6" w:rsidRPr="001B4169" w14:paraId="7E123AB8" w14:textId="77777777" w:rsidTr="00DF21EB">
        <w:trPr>
          <w:trHeight w:val="300"/>
        </w:trPr>
        <w:tc>
          <w:tcPr>
            <w:tcW w:w="5949" w:type="dxa"/>
            <w:vMerge/>
            <w:tcBorders>
              <w:top w:val="nil"/>
              <w:left w:val="single" w:sz="4" w:space="0" w:color="auto"/>
              <w:bottom w:val="single" w:sz="4" w:space="0" w:color="auto"/>
              <w:right w:val="single" w:sz="4" w:space="0" w:color="auto"/>
            </w:tcBorders>
            <w:vAlign w:val="center"/>
            <w:hideMark/>
          </w:tcPr>
          <w:p w14:paraId="5B6248CC" w14:textId="77777777" w:rsidR="00EF4BA6" w:rsidRPr="001B4169" w:rsidRDefault="00EF4BA6" w:rsidP="003368D3">
            <w:pPr>
              <w:spacing w:before="20" w:after="20"/>
              <w:jc w:val="left"/>
              <w:rPr>
                <w:i/>
                <w:iCs/>
                <w:sz w:val="20"/>
                <w:szCs w:val="20"/>
                <w:lang w:eastAsia="zh-CN"/>
              </w:rPr>
            </w:pPr>
          </w:p>
        </w:tc>
        <w:tc>
          <w:tcPr>
            <w:tcW w:w="2126" w:type="dxa"/>
            <w:vMerge/>
            <w:tcBorders>
              <w:top w:val="nil"/>
              <w:left w:val="single" w:sz="4" w:space="0" w:color="auto"/>
              <w:bottom w:val="single" w:sz="4" w:space="0" w:color="auto"/>
              <w:right w:val="single" w:sz="4" w:space="0" w:color="auto"/>
            </w:tcBorders>
            <w:vAlign w:val="center"/>
            <w:hideMark/>
          </w:tcPr>
          <w:p w14:paraId="648F8F3A" w14:textId="77777777" w:rsidR="00EF4BA6" w:rsidRPr="001B4169" w:rsidRDefault="00EF4BA6" w:rsidP="003368D3">
            <w:pPr>
              <w:spacing w:before="20" w:after="20"/>
              <w:jc w:val="left"/>
              <w:rPr>
                <w:sz w:val="20"/>
                <w:szCs w:val="20"/>
                <w:lang w:eastAsia="zh-CN"/>
              </w:rPr>
            </w:pPr>
          </w:p>
        </w:tc>
        <w:tc>
          <w:tcPr>
            <w:tcW w:w="1334" w:type="dxa"/>
            <w:vMerge/>
            <w:tcBorders>
              <w:top w:val="nil"/>
              <w:left w:val="single" w:sz="4" w:space="0" w:color="auto"/>
              <w:bottom w:val="single" w:sz="4" w:space="0" w:color="auto"/>
              <w:right w:val="single" w:sz="4" w:space="0" w:color="auto"/>
            </w:tcBorders>
            <w:vAlign w:val="center"/>
            <w:hideMark/>
          </w:tcPr>
          <w:p w14:paraId="72768B18" w14:textId="77777777" w:rsidR="00EF4BA6" w:rsidRPr="008F270D" w:rsidRDefault="00EF4BA6" w:rsidP="003368D3">
            <w:pPr>
              <w:spacing w:before="20" w:after="20"/>
              <w:jc w:val="left"/>
              <w:rPr>
                <w:sz w:val="20"/>
                <w:szCs w:val="20"/>
                <w:lang w:eastAsia="zh-CN"/>
              </w:rPr>
            </w:pPr>
          </w:p>
        </w:tc>
        <w:tc>
          <w:tcPr>
            <w:tcW w:w="225" w:type="dxa"/>
            <w:tcBorders>
              <w:top w:val="nil"/>
              <w:left w:val="nil"/>
              <w:bottom w:val="nil"/>
              <w:right w:val="nil"/>
            </w:tcBorders>
            <w:noWrap/>
            <w:vAlign w:val="bottom"/>
            <w:hideMark/>
          </w:tcPr>
          <w:p w14:paraId="48C30E8E" w14:textId="77777777" w:rsidR="00EF4BA6" w:rsidRPr="001B4169" w:rsidRDefault="00EF4BA6" w:rsidP="003368D3">
            <w:pPr>
              <w:spacing w:before="20" w:after="20"/>
              <w:jc w:val="left"/>
              <w:rPr>
                <w:sz w:val="20"/>
                <w:szCs w:val="20"/>
                <w:lang w:eastAsia="zh-CN"/>
              </w:rPr>
            </w:pPr>
          </w:p>
        </w:tc>
      </w:tr>
      <w:tr w:rsidR="00EF4BA6" w:rsidRPr="001B4169" w14:paraId="462F7134" w14:textId="77777777" w:rsidTr="00DF21EB">
        <w:trPr>
          <w:trHeight w:val="413"/>
        </w:trPr>
        <w:tc>
          <w:tcPr>
            <w:tcW w:w="5949" w:type="dxa"/>
            <w:tcBorders>
              <w:top w:val="nil"/>
              <w:left w:val="single" w:sz="4" w:space="0" w:color="auto"/>
              <w:bottom w:val="single" w:sz="4" w:space="0" w:color="auto"/>
              <w:right w:val="single" w:sz="4" w:space="0" w:color="auto"/>
            </w:tcBorders>
            <w:vAlign w:val="center"/>
            <w:hideMark/>
          </w:tcPr>
          <w:p w14:paraId="1C639C95" w14:textId="77777777" w:rsidR="00EF4BA6" w:rsidRPr="000670CE" w:rsidRDefault="00EF4BA6" w:rsidP="003368D3">
            <w:pPr>
              <w:spacing w:before="20" w:after="20"/>
              <w:jc w:val="left"/>
              <w:rPr>
                <w:i/>
                <w:iCs/>
                <w:sz w:val="20"/>
                <w:szCs w:val="20"/>
                <w:lang w:val="ru-RU" w:eastAsia="zh-CN"/>
              </w:rPr>
            </w:pPr>
            <w:r w:rsidRPr="000670CE">
              <w:rPr>
                <w:i/>
                <w:iCs/>
                <w:sz w:val="20"/>
                <w:szCs w:val="20"/>
                <w:lang w:val="ru-RU" w:eastAsia="zh-CN"/>
              </w:rPr>
              <w:t xml:space="preserve">Обмен опытом и ознакомительные поездки: </w:t>
            </w:r>
            <w:r w:rsidRPr="000670CE">
              <w:rPr>
                <w:sz w:val="20"/>
                <w:szCs w:val="20"/>
                <w:lang w:val="ru-RU" w:eastAsia="zh-CN"/>
              </w:rPr>
              <w:t>организовать ознакомительную поездку или визит по обмену опытом для национальных заинтересованных сторон (Н</w:t>
            </w:r>
            <w:r>
              <w:rPr>
                <w:sz w:val="20"/>
                <w:szCs w:val="20"/>
                <w:lang w:val="ru-RU" w:eastAsia="zh-CN"/>
              </w:rPr>
              <w:t>О</w:t>
            </w:r>
            <w:r w:rsidRPr="000670CE">
              <w:rPr>
                <w:sz w:val="20"/>
                <w:szCs w:val="20"/>
                <w:lang w:val="ru-RU" w:eastAsia="zh-CN"/>
              </w:rPr>
              <w:t xml:space="preserve">О, Министерство энергетики, Институт стандартов, Таможенная служба и </w:t>
            </w:r>
            <w:r w:rsidRPr="000670CE">
              <w:rPr>
                <w:sz w:val="20"/>
                <w:szCs w:val="20"/>
                <w:lang w:val="ru-RU" w:eastAsia="zh-CN"/>
              </w:rPr>
              <w:lastRenderedPageBreak/>
              <w:t xml:space="preserve">Министерство торговли) в </w:t>
            </w:r>
            <w:r>
              <w:rPr>
                <w:sz w:val="20"/>
                <w:szCs w:val="20"/>
                <w:lang w:val="ru-RU" w:eastAsia="zh-CN"/>
              </w:rPr>
              <w:t>с</w:t>
            </w:r>
            <w:r w:rsidRPr="000670CE">
              <w:rPr>
                <w:sz w:val="20"/>
                <w:szCs w:val="20"/>
                <w:lang w:val="ru-RU" w:eastAsia="zh-CN"/>
              </w:rPr>
              <w:t>трану</w:t>
            </w:r>
            <w:r>
              <w:rPr>
                <w:sz w:val="20"/>
                <w:szCs w:val="20"/>
                <w:lang w:val="ru-RU" w:eastAsia="zh-CN"/>
              </w:rPr>
              <w:t xml:space="preserve"> Африки с </w:t>
            </w:r>
            <w:r w:rsidRPr="000670CE">
              <w:rPr>
                <w:sz w:val="20"/>
                <w:szCs w:val="20"/>
                <w:lang w:val="ru-RU" w:eastAsia="zh-CN"/>
              </w:rPr>
              <w:t>успешн</w:t>
            </w:r>
            <w:r>
              <w:rPr>
                <w:sz w:val="20"/>
                <w:szCs w:val="20"/>
                <w:lang w:val="ru-RU" w:eastAsia="zh-CN"/>
              </w:rPr>
              <w:t>ым опытом</w:t>
            </w:r>
            <w:r w:rsidRPr="000670CE">
              <w:rPr>
                <w:sz w:val="20"/>
                <w:szCs w:val="20"/>
                <w:lang w:val="ru-RU" w:eastAsia="zh-CN"/>
              </w:rPr>
              <w:t xml:space="preserve"> внедр</w:t>
            </w:r>
            <w:r>
              <w:rPr>
                <w:sz w:val="20"/>
                <w:szCs w:val="20"/>
                <w:lang w:val="ru-RU" w:eastAsia="zh-CN"/>
              </w:rPr>
              <w:t>ения МСЭ,</w:t>
            </w:r>
            <w:r w:rsidRPr="000670CE">
              <w:rPr>
                <w:sz w:val="20"/>
                <w:szCs w:val="20"/>
                <w:lang w:val="ru-RU" w:eastAsia="zh-CN"/>
              </w:rPr>
              <w:t xml:space="preserve"> подготовить отчет о передовом опыте и уроках, извлеченных из регионального опыта, с целью использования этой информации при разработке и внедрении национальной </w:t>
            </w:r>
            <w:r>
              <w:rPr>
                <w:sz w:val="20"/>
                <w:szCs w:val="20"/>
                <w:lang w:val="ru-RU" w:eastAsia="zh-CN"/>
              </w:rPr>
              <w:t>рамочной основы в области</w:t>
            </w:r>
            <w:r w:rsidRPr="000670CE">
              <w:rPr>
                <w:sz w:val="20"/>
                <w:szCs w:val="20"/>
                <w:lang w:val="ru-RU" w:eastAsia="zh-CN"/>
              </w:rPr>
              <w:t xml:space="preserve"> М</w:t>
            </w:r>
            <w:r>
              <w:rPr>
                <w:sz w:val="20"/>
                <w:szCs w:val="20"/>
                <w:lang w:val="ru-RU" w:eastAsia="zh-CN"/>
              </w:rPr>
              <w:t>СЭ</w:t>
            </w:r>
            <w:r w:rsidRPr="000670CE">
              <w:rPr>
                <w:sz w:val="20"/>
                <w:szCs w:val="20"/>
                <w:lang w:val="ru-RU" w:eastAsia="zh-CN"/>
              </w:rPr>
              <w:t xml:space="preserve"> и маркировки в Гвинее-Бисау.</w:t>
            </w:r>
          </w:p>
        </w:tc>
        <w:tc>
          <w:tcPr>
            <w:tcW w:w="2126" w:type="dxa"/>
            <w:tcBorders>
              <w:top w:val="nil"/>
              <w:left w:val="nil"/>
              <w:bottom w:val="single" w:sz="4" w:space="0" w:color="auto"/>
              <w:right w:val="single" w:sz="4" w:space="0" w:color="auto"/>
            </w:tcBorders>
            <w:vAlign w:val="center"/>
            <w:hideMark/>
          </w:tcPr>
          <w:p w14:paraId="347ABDCC" w14:textId="77777777" w:rsidR="00EF4BA6" w:rsidRPr="000670CE" w:rsidRDefault="00EF4BA6" w:rsidP="003368D3">
            <w:pPr>
              <w:spacing w:before="20" w:after="20"/>
              <w:jc w:val="left"/>
              <w:rPr>
                <w:sz w:val="20"/>
                <w:szCs w:val="20"/>
                <w:lang w:val="ru-RU" w:eastAsia="zh-CN"/>
              </w:rPr>
            </w:pPr>
            <w:r w:rsidRPr="000670CE">
              <w:rPr>
                <w:sz w:val="20"/>
                <w:szCs w:val="20"/>
                <w:lang w:val="ru-RU" w:eastAsia="zh-CN"/>
              </w:rPr>
              <w:lastRenderedPageBreak/>
              <w:t xml:space="preserve">Одна </w:t>
            </w:r>
            <w:r>
              <w:rPr>
                <w:sz w:val="20"/>
                <w:szCs w:val="20"/>
                <w:lang w:val="ru-RU" w:eastAsia="zh-CN"/>
              </w:rPr>
              <w:t>ознакомительная</w:t>
            </w:r>
            <w:r w:rsidRPr="000670CE">
              <w:rPr>
                <w:sz w:val="20"/>
                <w:szCs w:val="20"/>
                <w:lang w:val="ru-RU" w:eastAsia="zh-CN"/>
              </w:rPr>
              <w:t xml:space="preserve"> поездка и один отчет</w:t>
            </w:r>
          </w:p>
        </w:tc>
        <w:tc>
          <w:tcPr>
            <w:tcW w:w="1334" w:type="dxa"/>
            <w:tcBorders>
              <w:top w:val="nil"/>
              <w:left w:val="nil"/>
              <w:bottom w:val="single" w:sz="4" w:space="0" w:color="auto"/>
              <w:right w:val="single" w:sz="4" w:space="0" w:color="auto"/>
            </w:tcBorders>
            <w:vAlign w:val="center"/>
            <w:hideMark/>
          </w:tcPr>
          <w:p w14:paraId="63D00164" w14:textId="77777777" w:rsidR="00EF4BA6" w:rsidRPr="008F270D" w:rsidRDefault="00EF4BA6" w:rsidP="003368D3">
            <w:pPr>
              <w:spacing w:before="20" w:after="20"/>
              <w:jc w:val="right"/>
              <w:rPr>
                <w:sz w:val="20"/>
                <w:szCs w:val="20"/>
                <w:lang w:eastAsia="zh-CN"/>
              </w:rPr>
            </w:pPr>
            <w:r w:rsidRPr="008F270D">
              <w:rPr>
                <w:sz w:val="20"/>
                <w:szCs w:val="20"/>
                <w:lang w:eastAsia="zh-CN"/>
              </w:rPr>
              <w:t>15 000</w:t>
            </w:r>
          </w:p>
        </w:tc>
        <w:tc>
          <w:tcPr>
            <w:tcW w:w="225" w:type="dxa"/>
            <w:vAlign w:val="center"/>
            <w:hideMark/>
          </w:tcPr>
          <w:p w14:paraId="3DD241B4" w14:textId="77777777" w:rsidR="00EF4BA6" w:rsidRPr="001B4169" w:rsidRDefault="00EF4BA6" w:rsidP="003368D3">
            <w:pPr>
              <w:spacing w:before="20" w:after="20"/>
              <w:jc w:val="left"/>
              <w:rPr>
                <w:sz w:val="20"/>
                <w:szCs w:val="20"/>
                <w:lang w:eastAsia="zh-CN"/>
              </w:rPr>
            </w:pPr>
          </w:p>
        </w:tc>
      </w:tr>
      <w:tr w:rsidR="00EF4BA6" w:rsidRPr="001B4169" w14:paraId="06419BBE" w14:textId="77777777" w:rsidTr="00DF21EB">
        <w:trPr>
          <w:trHeight w:val="300"/>
        </w:trPr>
        <w:tc>
          <w:tcPr>
            <w:tcW w:w="8075" w:type="dxa"/>
            <w:gridSpan w:val="2"/>
            <w:tcBorders>
              <w:top w:val="single" w:sz="4" w:space="0" w:color="auto"/>
              <w:left w:val="single" w:sz="4" w:space="0" w:color="auto"/>
              <w:bottom w:val="single" w:sz="4" w:space="0" w:color="auto"/>
              <w:right w:val="single" w:sz="4" w:space="0" w:color="auto"/>
            </w:tcBorders>
            <w:vAlign w:val="center"/>
            <w:hideMark/>
          </w:tcPr>
          <w:p w14:paraId="2516B76D" w14:textId="77777777" w:rsidR="00EF4BA6" w:rsidRPr="001B4169" w:rsidRDefault="00EF4BA6" w:rsidP="003368D3">
            <w:pPr>
              <w:spacing w:before="20" w:after="20"/>
              <w:jc w:val="left"/>
              <w:rPr>
                <w:b/>
                <w:bCs/>
                <w:sz w:val="20"/>
                <w:szCs w:val="20"/>
                <w:lang w:eastAsia="zh-CN"/>
              </w:rPr>
            </w:pPr>
            <w:r w:rsidRPr="001B4169">
              <w:rPr>
                <w:b/>
                <w:bCs/>
                <w:sz w:val="20"/>
                <w:szCs w:val="20"/>
                <w:lang w:eastAsia="zh-CN"/>
              </w:rPr>
              <w:t>Промежуточный итог</w:t>
            </w:r>
          </w:p>
        </w:tc>
        <w:tc>
          <w:tcPr>
            <w:tcW w:w="1334" w:type="dxa"/>
            <w:tcBorders>
              <w:top w:val="nil"/>
              <w:left w:val="nil"/>
              <w:bottom w:val="single" w:sz="4" w:space="0" w:color="auto"/>
              <w:right w:val="single" w:sz="4" w:space="0" w:color="auto"/>
            </w:tcBorders>
            <w:vAlign w:val="center"/>
            <w:hideMark/>
          </w:tcPr>
          <w:p w14:paraId="73879AC6" w14:textId="77777777" w:rsidR="00EF4BA6" w:rsidRPr="001B4169" w:rsidRDefault="00EF4BA6" w:rsidP="003368D3">
            <w:pPr>
              <w:spacing w:before="20" w:after="20"/>
              <w:jc w:val="right"/>
              <w:rPr>
                <w:b/>
                <w:bCs/>
                <w:sz w:val="20"/>
                <w:szCs w:val="20"/>
                <w:lang w:eastAsia="zh-CN"/>
              </w:rPr>
            </w:pPr>
            <w:r w:rsidRPr="001B4169">
              <w:rPr>
                <w:b/>
                <w:bCs/>
                <w:sz w:val="20"/>
                <w:szCs w:val="20"/>
                <w:lang w:eastAsia="zh-CN"/>
              </w:rPr>
              <w:t>60 000</w:t>
            </w:r>
          </w:p>
        </w:tc>
        <w:tc>
          <w:tcPr>
            <w:tcW w:w="225" w:type="dxa"/>
            <w:vAlign w:val="center"/>
            <w:hideMark/>
          </w:tcPr>
          <w:p w14:paraId="34499764" w14:textId="77777777" w:rsidR="00EF4BA6" w:rsidRPr="001B4169" w:rsidRDefault="00EF4BA6" w:rsidP="003368D3">
            <w:pPr>
              <w:spacing w:before="20" w:after="20"/>
              <w:jc w:val="left"/>
              <w:rPr>
                <w:sz w:val="20"/>
                <w:szCs w:val="20"/>
                <w:lang w:eastAsia="zh-CN"/>
              </w:rPr>
            </w:pPr>
          </w:p>
        </w:tc>
      </w:tr>
      <w:tr w:rsidR="00EF4BA6" w:rsidRPr="001B4169" w14:paraId="230EAF73" w14:textId="77777777" w:rsidTr="003368D3">
        <w:trPr>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hideMark/>
          </w:tcPr>
          <w:p w14:paraId="1E007548" w14:textId="77777777" w:rsidR="00EF4BA6" w:rsidRPr="001B4169" w:rsidRDefault="00EF4BA6" w:rsidP="003368D3">
            <w:pPr>
              <w:spacing w:before="20" w:after="20"/>
              <w:jc w:val="center"/>
              <w:rPr>
                <w:b/>
                <w:bCs/>
                <w:sz w:val="20"/>
                <w:szCs w:val="20"/>
                <w:lang w:eastAsia="zh-CN"/>
              </w:rPr>
            </w:pPr>
            <w:r w:rsidRPr="001B4169">
              <w:rPr>
                <w:b/>
                <w:bCs/>
                <w:sz w:val="20"/>
                <w:szCs w:val="20"/>
                <w:lang w:eastAsia="zh-CN"/>
              </w:rPr>
              <w:t>Наращивание потенциала</w:t>
            </w:r>
          </w:p>
        </w:tc>
        <w:tc>
          <w:tcPr>
            <w:tcW w:w="225" w:type="dxa"/>
            <w:vAlign w:val="center"/>
            <w:hideMark/>
          </w:tcPr>
          <w:p w14:paraId="12A019E9" w14:textId="77777777" w:rsidR="00EF4BA6" w:rsidRPr="001B4169" w:rsidRDefault="00EF4BA6" w:rsidP="003368D3">
            <w:pPr>
              <w:spacing w:before="20" w:after="20"/>
              <w:jc w:val="left"/>
              <w:rPr>
                <w:sz w:val="20"/>
                <w:szCs w:val="20"/>
                <w:lang w:eastAsia="zh-CN"/>
              </w:rPr>
            </w:pPr>
          </w:p>
        </w:tc>
      </w:tr>
      <w:tr w:rsidR="00EF4BA6" w:rsidRPr="001B4169" w14:paraId="6001BE70" w14:textId="77777777" w:rsidTr="00DF21EB">
        <w:trPr>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056DA446" w14:textId="77777777" w:rsidR="00EF4BA6" w:rsidRPr="000670CE" w:rsidRDefault="00EF4BA6" w:rsidP="003368D3">
            <w:pPr>
              <w:spacing w:before="20" w:after="20"/>
              <w:jc w:val="left"/>
              <w:rPr>
                <w:i/>
                <w:iCs/>
                <w:sz w:val="20"/>
                <w:szCs w:val="20"/>
                <w:lang w:val="ru-RU" w:eastAsia="zh-CN"/>
              </w:rPr>
            </w:pPr>
            <w:r>
              <w:rPr>
                <w:i/>
                <w:iCs/>
                <w:sz w:val="20"/>
                <w:szCs w:val="20"/>
                <w:lang w:val="ru-RU" w:eastAsia="zh-CN"/>
              </w:rPr>
              <w:t>Практический с</w:t>
            </w:r>
            <w:r w:rsidRPr="000670CE">
              <w:rPr>
                <w:i/>
                <w:iCs/>
                <w:sz w:val="20"/>
                <w:szCs w:val="20"/>
                <w:lang w:val="ru-RU" w:eastAsia="zh-CN"/>
              </w:rPr>
              <w:t xml:space="preserve">еминар по таможенным вопросам: </w:t>
            </w:r>
            <w:r w:rsidRPr="000670CE">
              <w:rPr>
                <w:sz w:val="20"/>
                <w:szCs w:val="20"/>
                <w:lang w:val="ru-RU" w:eastAsia="zh-CN"/>
              </w:rPr>
              <w:t xml:space="preserve">обновление учебных материалов и проведение двух </w:t>
            </w:r>
            <w:r>
              <w:rPr>
                <w:sz w:val="20"/>
                <w:szCs w:val="20"/>
                <w:lang w:val="ru-RU" w:eastAsia="zh-CN"/>
              </w:rPr>
              <w:t xml:space="preserve">практических </w:t>
            </w:r>
            <w:r w:rsidRPr="000670CE">
              <w:rPr>
                <w:sz w:val="20"/>
                <w:szCs w:val="20"/>
                <w:lang w:val="ru-RU" w:eastAsia="zh-CN"/>
              </w:rPr>
              <w:t>семинаров для 40 сотрудников таможенных и правоохранительных органов по мониторингу импорта оборудования</w:t>
            </w:r>
            <w:r>
              <w:rPr>
                <w:sz w:val="20"/>
                <w:szCs w:val="20"/>
                <w:lang w:val="ru-RU" w:eastAsia="zh-CN"/>
              </w:rPr>
              <w:t xml:space="preserve"> ХОКВТН с особым вниманием к</w:t>
            </w:r>
            <w:r w:rsidRPr="000670CE">
              <w:rPr>
                <w:sz w:val="20"/>
                <w:szCs w:val="20"/>
                <w:lang w:val="ru-RU" w:eastAsia="zh-CN"/>
              </w:rPr>
              <w:t xml:space="preserve"> энергоэффективност</w:t>
            </w:r>
            <w:r>
              <w:rPr>
                <w:sz w:val="20"/>
                <w:szCs w:val="20"/>
                <w:lang w:val="ru-RU" w:eastAsia="zh-CN"/>
              </w:rPr>
              <w:t>и</w:t>
            </w:r>
            <w:r w:rsidRPr="000670CE">
              <w:rPr>
                <w:sz w:val="20"/>
                <w:szCs w:val="20"/>
                <w:lang w:val="ru-RU" w:eastAsia="zh-CN"/>
              </w:rPr>
              <w:t xml:space="preserve">, </w:t>
            </w:r>
            <w:r>
              <w:rPr>
                <w:sz w:val="20"/>
                <w:szCs w:val="20"/>
                <w:lang w:val="ru-RU" w:eastAsia="zh-CN"/>
              </w:rPr>
              <w:t>МСЭ</w:t>
            </w:r>
            <w:r w:rsidRPr="000670CE">
              <w:rPr>
                <w:sz w:val="20"/>
                <w:szCs w:val="20"/>
                <w:lang w:val="ru-RU" w:eastAsia="zh-CN"/>
              </w:rPr>
              <w:t xml:space="preserve"> и систем</w:t>
            </w:r>
            <w:r>
              <w:rPr>
                <w:sz w:val="20"/>
                <w:szCs w:val="20"/>
                <w:lang w:val="ru-RU" w:eastAsia="zh-CN"/>
              </w:rPr>
              <w:t>е</w:t>
            </w:r>
            <w:r w:rsidRPr="000670CE">
              <w:rPr>
                <w:sz w:val="20"/>
                <w:szCs w:val="20"/>
                <w:lang w:val="ru-RU" w:eastAsia="zh-CN"/>
              </w:rPr>
              <w:t xml:space="preserve"> маркировки</w:t>
            </w:r>
          </w:p>
        </w:tc>
        <w:tc>
          <w:tcPr>
            <w:tcW w:w="2126" w:type="dxa"/>
            <w:vMerge w:val="restart"/>
            <w:tcBorders>
              <w:top w:val="nil"/>
              <w:left w:val="single" w:sz="4" w:space="0" w:color="auto"/>
              <w:bottom w:val="single" w:sz="4" w:space="0" w:color="auto"/>
              <w:right w:val="single" w:sz="4" w:space="0" w:color="auto"/>
            </w:tcBorders>
            <w:vAlign w:val="center"/>
            <w:hideMark/>
          </w:tcPr>
          <w:p w14:paraId="5A43CE92" w14:textId="77777777" w:rsidR="00EF4BA6" w:rsidRPr="000670CE" w:rsidRDefault="00EF4BA6" w:rsidP="003368D3">
            <w:pPr>
              <w:spacing w:before="20" w:after="20"/>
              <w:jc w:val="left"/>
              <w:rPr>
                <w:sz w:val="20"/>
                <w:szCs w:val="20"/>
                <w:lang w:val="ru-RU" w:eastAsia="zh-CN"/>
              </w:rPr>
            </w:pPr>
            <w:r w:rsidRPr="000670CE">
              <w:rPr>
                <w:sz w:val="20"/>
                <w:szCs w:val="20"/>
                <w:lang w:val="ru-RU" w:eastAsia="zh-CN"/>
              </w:rPr>
              <w:t xml:space="preserve">Два </w:t>
            </w:r>
            <w:r>
              <w:rPr>
                <w:sz w:val="20"/>
                <w:szCs w:val="20"/>
                <w:lang w:val="ru-RU" w:eastAsia="zh-CN"/>
              </w:rPr>
              <w:t xml:space="preserve">практических </w:t>
            </w:r>
            <w:r w:rsidRPr="000670CE">
              <w:rPr>
                <w:sz w:val="20"/>
                <w:szCs w:val="20"/>
                <w:lang w:val="ru-RU" w:eastAsia="zh-CN"/>
              </w:rPr>
              <w:t>семинара (по 20 участников в</w:t>
            </w:r>
            <w:r>
              <w:rPr>
                <w:sz w:val="20"/>
                <w:szCs w:val="20"/>
                <w:lang w:val="ru-RU" w:eastAsia="zh-CN"/>
              </w:rPr>
              <w:t> </w:t>
            </w:r>
            <w:r w:rsidRPr="000670CE">
              <w:rPr>
                <w:sz w:val="20"/>
                <w:szCs w:val="20"/>
                <w:lang w:val="ru-RU" w:eastAsia="zh-CN"/>
              </w:rPr>
              <w:t>каждом)</w:t>
            </w:r>
          </w:p>
        </w:tc>
        <w:tc>
          <w:tcPr>
            <w:tcW w:w="1334" w:type="dxa"/>
            <w:vMerge w:val="restart"/>
            <w:tcBorders>
              <w:top w:val="nil"/>
              <w:left w:val="single" w:sz="4" w:space="0" w:color="auto"/>
              <w:bottom w:val="single" w:sz="4" w:space="0" w:color="auto"/>
              <w:right w:val="single" w:sz="4" w:space="0" w:color="auto"/>
            </w:tcBorders>
            <w:vAlign w:val="center"/>
            <w:hideMark/>
          </w:tcPr>
          <w:p w14:paraId="76589944" w14:textId="77777777" w:rsidR="00EF4BA6" w:rsidRPr="00A027B4" w:rsidRDefault="00EF4BA6" w:rsidP="003368D3">
            <w:pPr>
              <w:spacing w:before="20" w:after="20"/>
              <w:jc w:val="right"/>
              <w:rPr>
                <w:sz w:val="20"/>
                <w:szCs w:val="20"/>
                <w:lang w:val="ru-RU" w:eastAsia="zh-CN"/>
              </w:rPr>
            </w:pPr>
            <w:r>
              <w:rPr>
                <w:sz w:val="20"/>
                <w:szCs w:val="20"/>
                <w:lang w:val="ru-RU" w:eastAsia="zh-CN"/>
              </w:rPr>
              <w:t>8 000</w:t>
            </w:r>
          </w:p>
        </w:tc>
        <w:tc>
          <w:tcPr>
            <w:tcW w:w="225" w:type="dxa"/>
            <w:vAlign w:val="center"/>
            <w:hideMark/>
          </w:tcPr>
          <w:p w14:paraId="3FFCCAED" w14:textId="77777777" w:rsidR="00EF4BA6" w:rsidRPr="001B4169" w:rsidRDefault="00EF4BA6" w:rsidP="003368D3">
            <w:pPr>
              <w:spacing w:before="20" w:after="20"/>
              <w:jc w:val="left"/>
              <w:rPr>
                <w:sz w:val="20"/>
                <w:szCs w:val="20"/>
                <w:lang w:eastAsia="zh-CN"/>
              </w:rPr>
            </w:pPr>
          </w:p>
        </w:tc>
      </w:tr>
      <w:tr w:rsidR="00EF4BA6" w:rsidRPr="001B4169" w14:paraId="4511AC10" w14:textId="77777777" w:rsidTr="00DF21EB">
        <w:trPr>
          <w:trHeight w:val="570"/>
        </w:trPr>
        <w:tc>
          <w:tcPr>
            <w:tcW w:w="5949" w:type="dxa"/>
            <w:vMerge/>
            <w:tcBorders>
              <w:top w:val="nil"/>
              <w:left w:val="single" w:sz="4" w:space="0" w:color="auto"/>
              <w:bottom w:val="single" w:sz="4" w:space="0" w:color="auto"/>
              <w:right w:val="single" w:sz="4" w:space="0" w:color="auto"/>
            </w:tcBorders>
            <w:vAlign w:val="center"/>
            <w:hideMark/>
          </w:tcPr>
          <w:p w14:paraId="3DF3AE72" w14:textId="77777777" w:rsidR="00EF4BA6" w:rsidRPr="001B4169" w:rsidRDefault="00EF4BA6" w:rsidP="003368D3">
            <w:pPr>
              <w:spacing w:before="20" w:after="20"/>
              <w:jc w:val="left"/>
              <w:rPr>
                <w:i/>
                <w:iCs/>
                <w:sz w:val="20"/>
                <w:szCs w:val="20"/>
                <w:lang w:eastAsia="zh-CN"/>
              </w:rPr>
            </w:pPr>
          </w:p>
        </w:tc>
        <w:tc>
          <w:tcPr>
            <w:tcW w:w="2126" w:type="dxa"/>
            <w:vMerge/>
            <w:tcBorders>
              <w:top w:val="nil"/>
              <w:left w:val="single" w:sz="4" w:space="0" w:color="auto"/>
              <w:bottom w:val="single" w:sz="4" w:space="0" w:color="auto"/>
              <w:right w:val="single" w:sz="4" w:space="0" w:color="auto"/>
            </w:tcBorders>
            <w:vAlign w:val="center"/>
            <w:hideMark/>
          </w:tcPr>
          <w:p w14:paraId="48782A7F" w14:textId="77777777" w:rsidR="00EF4BA6" w:rsidRPr="001B4169" w:rsidRDefault="00EF4BA6" w:rsidP="003368D3">
            <w:pPr>
              <w:spacing w:before="20" w:after="20"/>
              <w:jc w:val="left"/>
              <w:rPr>
                <w:sz w:val="20"/>
                <w:szCs w:val="20"/>
                <w:lang w:eastAsia="zh-CN"/>
              </w:rPr>
            </w:pPr>
          </w:p>
        </w:tc>
        <w:tc>
          <w:tcPr>
            <w:tcW w:w="1334" w:type="dxa"/>
            <w:vMerge/>
            <w:tcBorders>
              <w:top w:val="nil"/>
              <w:left w:val="single" w:sz="4" w:space="0" w:color="auto"/>
              <w:bottom w:val="single" w:sz="4" w:space="0" w:color="auto"/>
              <w:right w:val="single" w:sz="4" w:space="0" w:color="auto"/>
            </w:tcBorders>
            <w:vAlign w:val="center"/>
            <w:hideMark/>
          </w:tcPr>
          <w:p w14:paraId="4503373B" w14:textId="77777777" w:rsidR="00EF4BA6" w:rsidRPr="008F270D" w:rsidRDefault="00EF4BA6" w:rsidP="003368D3">
            <w:pPr>
              <w:spacing w:before="20" w:after="20"/>
              <w:jc w:val="left"/>
              <w:rPr>
                <w:sz w:val="20"/>
                <w:szCs w:val="20"/>
                <w:lang w:eastAsia="zh-CN"/>
              </w:rPr>
            </w:pPr>
          </w:p>
        </w:tc>
        <w:tc>
          <w:tcPr>
            <w:tcW w:w="225" w:type="dxa"/>
            <w:tcBorders>
              <w:top w:val="nil"/>
              <w:left w:val="nil"/>
              <w:bottom w:val="nil"/>
              <w:right w:val="nil"/>
            </w:tcBorders>
            <w:noWrap/>
            <w:vAlign w:val="bottom"/>
            <w:hideMark/>
          </w:tcPr>
          <w:p w14:paraId="276ABE42" w14:textId="77777777" w:rsidR="00EF4BA6" w:rsidRPr="001B4169" w:rsidRDefault="00EF4BA6" w:rsidP="003368D3">
            <w:pPr>
              <w:spacing w:before="20" w:after="20"/>
              <w:jc w:val="right"/>
              <w:rPr>
                <w:b/>
                <w:bCs/>
                <w:sz w:val="20"/>
                <w:szCs w:val="20"/>
                <w:lang w:eastAsia="zh-CN"/>
              </w:rPr>
            </w:pPr>
          </w:p>
        </w:tc>
      </w:tr>
      <w:tr w:rsidR="00EF4BA6" w:rsidRPr="001B4169" w14:paraId="5D08E026" w14:textId="77777777" w:rsidTr="00DF21EB">
        <w:trPr>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5202C398" w14:textId="77777777" w:rsidR="00EF4BA6" w:rsidRPr="000670CE" w:rsidRDefault="00EF4BA6" w:rsidP="003368D3">
            <w:pPr>
              <w:spacing w:before="20" w:after="20"/>
              <w:jc w:val="left"/>
              <w:rPr>
                <w:i/>
                <w:iCs/>
                <w:sz w:val="20"/>
                <w:szCs w:val="20"/>
                <w:lang w:val="ru-RU" w:eastAsia="zh-CN"/>
              </w:rPr>
            </w:pPr>
            <w:r>
              <w:rPr>
                <w:i/>
                <w:iCs/>
                <w:sz w:val="20"/>
                <w:szCs w:val="20"/>
                <w:lang w:val="ru-RU" w:eastAsia="zh-CN"/>
              </w:rPr>
              <w:t>Практический с</w:t>
            </w:r>
            <w:r w:rsidRPr="000670CE">
              <w:rPr>
                <w:i/>
                <w:iCs/>
                <w:sz w:val="20"/>
                <w:szCs w:val="20"/>
                <w:lang w:val="ru-RU" w:eastAsia="zh-CN"/>
              </w:rPr>
              <w:t xml:space="preserve">еминар для технических экспертов: </w:t>
            </w:r>
            <w:r w:rsidRPr="000670CE">
              <w:rPr>
                <w:sz w:val="20"/>
                <w:szCs w:val="20"/>
                <w:lang w:val="ru-RU" w:eastAsia="zh-CN"/>
              </w:rPr>
              <w:t>проведение двух информационных сессий для 50 технических экспертов (например, импортеров, проектировщиков, разработчиков) по технологиям с низким ПГП и энергоэффективным технологиям</w:t>
            </w:r>
          </w:p>
        </w:tc>
        <w:tc>
          <w:tcPr>
            <w:tcW w:w="2126" w:type="dxa"/>
            <w:vMerge w:val="restart"/>
            <w:tcBorders>
              <w:top w:val="nil"/>
              <w:left w:val="single" w:sz="4" w:space="0" w:color="auto"/>
              <w:bottom w:val="single" w:sz="4" w:space="0" w:color="auto"/>
              <w:right w:val="single" w:sz="4" w:space="0" w:color="auto"/>
            </w:tcBorders>
            <w:vAlign w:val="center"/>
            <w:hideMark/>
          </w:tcPr>
          <w:p w14:paraId="4F1679A1" w14:textId="77777777" w:rsidR="00EF4BA6" w:rsidRPr="000670CE" w:rsidRDefault="00EF4BA6" w:rsidP="003368D3">
            <w:pPr>
              <w:spacing w:before="20" w:after="20"/>
              <w:jc w:val="left"/>
              <w:rPr>
                <w:sz w:val="20"/>
                <w:szCs w:val="20"/>
                <w:lang w:val="ru-RU" w:eastAsia="zh-CN"/>
              </w:rPr>
            </w:pPr>
            <w:r w:rsidRPr="000670CE">
              <w:rPr>
                <w:sz w:val="20"/>
                <w:szCs w:val="20"/>
                <w:lang w:val="ru-RU" w:eastAsia="zh-CN"/>
              </w:rPr>
              <w:t xml:space="preserve">Два </w:t>
            </w:r>
            <w:r>
              <w:rPr>
                <w:sz w:val="20"/>
                <w:szCs w:val="20"/>
                <w:lang w:val="ru-RU" w:eastAsia="zh-CN"/>
              </w:rPr>
              <w:t xml:space="preserve">практических </w:t>
            </w:r>
            <w:r w:rsidRPr="000670CE">
              <w:rPr>
                <w:sz w:val="20"/>
                <w:szCs w:val="20"/>
                <w:lang w:val="ru-RU" w:eastAsia="zh-CN"/>
              </w:rPr>
              <w:t>семинара (по 25 участников в</w:t>
            </w:r>
            <w:r>
              <w:rPr>
                <w:sz w:val="20"/>
                <w:szCs w:val="20"/>
                <w:lang w:val="ru-RU" w:eastAsia="zh-CN"/>
              </w:rPr>
              <w:t> </w:t>
            </w:r>
            <w:r w:rsidRPr="000670CE">
              <w:rPr>
                <w:sz w:val="20"/>
                <w:szCs w:val="20"/>
                <w:lang w:val="ru-RU" w:eastAsia="zh-CN"/>
              </w:rPr>
              <w:t>каждом)</w:t>
            </w:r>
          </w:p>
        </w:tc>
        <w:tc>
          <w:tcPr>
            <w:tcW w:w="1334" w:type="dxa"/>
            <w:vMerge w:val="restart"/>
            <w:tcBorders>
              <w:top w:val="nil"/>
              <w:left w:val="single" w:sz="4" w:space="0" w:color="auto"/>
              <w:bottom w:val="single" w:sz="4" w:space="0" w:color="auto"/>
              <w:right w:val="single" w:sz="4" w:space="0" w:color="auto"/>
            </w:tcBorders>
            <w:vAlign w:val="center"/>
            <w:hideMark/>
          </w:tcPr>
          <w:p w14:paraId="2C450668" w14:textId="77777777" w:rsidR="00EF4BA6" w:rsidRPr="008F270D" w:rsidRDefault="00EF4BA6" w:rsidP="003368D3">
            <w:pPr>
              <w:spacing w:before="20" w:after="20"/>
              <w:jc w:val="right"/>
              <w:rPr>
                <w:sz w:val="20"/>
                <w:szCs w:val="20"/>
                <w:lang w:eastAsia="zh-CN"/>
              </w:rPr>
            </w:pPr>
            <w:r w:rsidRPr="008F270D">
              <w:rPr>
                <w:sz w:val="20"/>
                <w:szCs w:val="20"/>
                <w:lang w:eastAsia="zh-CN"/>
              </w:rPr>
              <w:t>8 000</w:t>
            </w:r>
          </w:p>
        </w:tc>
        <w:tc>
          <w:tcPr>
            <w:tcW w:w="225" w:type="dxa"/>
            <w:vAlign w:val="center"/>
            <w:hideMark/>
          </w:tcPr>
          <w:p w14:paraId="6F13935A" w14:textId="77777777" w:rsidR="00EF4BA6" w:rsidRPr="001B4169" w:rsidRDefault="00EF4BA6" w:rsidP="003368D3">
            <w:pPr>
              <w:spacing w:before="20" w:after="20"/>
              <w:jc w:val="left"/>
              <w:rPr>
                <w:sz w:val="20"/>
                <w:szCs w:val="20"/>
                <w:lang w:eastAsia="zh-CN"/>
              </w:rPr>
            </w:pPr>
          </w:p>
        </w:tc>
      </w:tr>
      <w:tr w:rsidR="00EF4BA6" w:rsidRPr="001B4169" w14:paraId="34F27EDB" w14:textId="77777777" w:rsidTr="00DF21EB">
        <w:trPr>
          <w:trHeight w:val="495"/>
        </w:trPr>
        <w:tc>
          <w:tcPr>
            <w:tcW w:w="5949" w:type="dxa"/>
            <w:vMerge/>
            <w:tcBorders>
              <w:top w:val="nil"/>
              <w:left w:val="single" w:sz="4" w:space="0" w:color="auto"/>
              <w:bottom w:val="single" w:sz="4" w:space="0" w:color="auto"/>
              <w:right w:val="single" w:sz="4" w:space="0" w:color="auto"/>
            </w:tcBorders>
            <w:vAlign w:val="center"/>
            <w:hideMark/>
          </w:tcPr>
          <w:p w14:paraId="388C06C5" w14:textId="77777777" w:rsidR="00EF4BA6" w:rsidRPr="001B4169" w:rsidRDefault="00EF4BA6" w:rsidP="003368D3">
            <w:pPr>
              <w:spacing w:before="20" w:after="20"/>
              <w:jc w:val="left"/>
              <w:rPr>
                <w:i/>
                <w:iCs/>
                <w:sz w:val="20"/>
                <w:szCs w:val="20"/>
                <w:lang w:eastAsia="zh-CN"/>
              </w:rPr>
            </w:pPr>
          </w:p>
        </w:tc>
        <w:tc>
          <w:tcPr>
            <w:tcW w:w="2126" w:type="dxa"/>
            <w:vMerge/>
            <w:tcBorders>
              <w:top w:val="nil"/>
              <w:left w:val="single" w:sz="4" w:space="0" w:color="auto"/>
              <w:bottom w:val="single" w:sz="4" w:space="0" w:color="auto"/>
              <w:right w:val="single" w:sz="4" w:space="0" w:color="auto"/>
            </w:tcBorders>
            <w:vAlign w:val="center"/>
            <w:hideMark/>
          </w:tcPr>
          <w:p w14:paraId="6EEC7BCB" w14:textId="77777777" w:rsidR="00EF4BA6" w:rsidRPr="001B4169" w:rsidRDefault="00EF4BA6" w:rsidP="003368D3">
            <w:pPr>
              <w:spacing w:before="20" w:after="20"/>
              <w:jc w:val="left"/>
              <w:rPr>
                <w:sz w:val="20"/>
                <w:szCs w:val="20"/>
                <w:lang w:eastAsia="zh-CN"/>
              </w:rPr>
            </w:pPr>
          </w:p>
        </w:tc>
        <w:tc>
          <w:tcPr>
            <w:tcW w:w="1334" w:type="dxa"/>
            <w:vMerge/>
            <w:tcBorders>
              <w:top w:val="nil"/>
              <w:left w:val="single" w:sz="4" w:space="0" w:color="auto"/>
              <w:bottom w:val="single" w:sz="4" w:space="0" w:color="auto"/>
              <w:right w:val="single" w:sz="4" w:space="0" w:color="auto"/>
            </w:tcBorders>
            <w:vAlign w:val="center"/>
            <w:hideMark/>
          </w:tcPr>
          <w:p w14:paraId="01561ED9" w14:textId="77777777" w:rsidR="00EF4BA6" w:rsidRPr="001B4169" w:rsidRDefault="00EF4BA6" w:rsidP="003368D3">
            <w:pPr>
              <w:spacing w:before="20" w:after="20"/>
              <w:jc w:val="left"/>
              <w:rPr>
                <w:b/>
                <w:bCs/>
                <w:sz w:val="20"/>
                <w:szCs w:val="20"/>
                <w:lang w:eastAsia="zh-CN"/>
              </w:rPr>
            </w:pPr>
          </w:p>
        </w:tc>
        <w:tc>
          <w:tcPr>
            <w:tcW w:w="225" w:type="dxa"/>
            <w:tcBorders>
              <w:top w:val="nil"/>
              <w:left w:val="nil"/>
              <w:bottom w:val="nil"/>
              <w:right w:val="nil"/>
            </w:tcBorders>
            <w:noWrap/>
            <w:vAlign w:val="bottom"/>
            <w:hideMark/>
          </w:tcPr>
          <w:p w14:paraId="5FEA274C" w14:textId="77777777" w:rsidR="00EF4BA6" w:rsidRPr="001B4169" w:rsidRDefault="00EF4BA6" w:rsidP="003368D3">
            <w:pPr>
              <w:spacing w:before="20" w:after="20"/>
              <w:jc w:val="right"/>
              <w:rPr>
                <w:b/>
                <w:bCs/>
                <w:sz w:val="20"/>
                <w:szCs w:val="20"/>
                <w:lang w:eastAsia="zh-CN"/>
              </w:rPr>
            </w:pPr>
          </w:p>
        </w:tc>
      </w:tr>
      <w:tr w:rsidR="00EF4BA6" w:rsidRPr="001B4169" w14:paraId="289953F0" w14:textId="77777777" w:rsidTr="00DF21EB">
        <w:trPr>
          <w:trHeight w:val="43"/>
        </w:trPr>
        <w:tc>
          <w:tcPr>
            <w:tcW w:w="8075" w:type="dxa"/>
            <w:gridSpan w:val="2"/>
            <w:tcBorders>
              <w:top w:val="single" w:sz="4" w:space="0" w:color="auto"/>
              <w:left w:val="single" w:sz="4" w:space="0" w:color="auto"/>
              <w:bottom w:val="single" w:sz="4" w:space="0" w:color="auto"/>
              <w:right w:val="single" w:sz="4" w:space="0" w:color="auto"/>
            </w:tcBorders>
            <w:vAlign w:val="center"/>
            <w:hideMark/>
          </w:tcPr>
          <w:p w14:paraId="55F95A3E" w14:textId="77777777" w:rsidR="00EF4BA6" w:rsidRPr="001B4169" w:rsidRDefault="00EF4BA6" w:rsidP="003368D3">
            <w:pPr>
              <w:spacing w:before="20" w:after="20"/>
              <w:jc w:val="left"/>
              <w:rPr>
                <w:b/>
                <w:bCs/>
                <w:sz w:val="20"/>
                <w:szCs w:val="20"/>
                <w:lang w:eastAsia="zh-CN"/>
              </w:rPr>
            </w:pPr>
            <w:r w:rsidRPr="001B4169">
              <w:rPr>
                <w:b/>
                <w:bCs/>
                <w:sz w:val="20"/>
                <w:szCs w:val="20"/>
                <w:lang w:eastAsia="zh-CN"/>
              </w:rPr>
              <w:t>Промежуточный итог</w:t>
            </w:r>
          </w:p>
        </w:tc>
        <w:tc>
          <w:tcPr>
            <w:tcW w:w="1334" w:type="dxa"/>
            <w:tcBorders>
              <w:top w:val="nil"/>
              <w:left w:val="nil"/>
              <w:bottom w:val="single" w:sz="4" w:space="0" w:color="auto"/>
              <w:right w:val="single" w:sz="4" w:space="0" w:color="auto"/>
            </w:tcBorders>
            <w:vAlign w:val="center"/>
            <w:hideMark/>
          </w:tcPr>
          <w:p w14:paraId="5A07EFB0" w14:textId="77777777" w:rsidR="00EF4BA6" w:rsidRPr="001B4169" w:rsidRDefault="00EF4BA6" w:rsidP="003368D3">
            <w:pPr>
              <w:spacing w:before="20" w:after="20"/>
              <w:jc w:val="right"/>
              <w:rPr>
                <w:b/>
                <w:bCs/>
                <w:sz w:val="20"/>
                <w:szCs w:val="20"/>
                <w:lang w:eastAsia="zh-CN"/>
              </w:rPr>
            </w:pPr>
            <w:r w:rsidRPr="001B4169">
              <w:rPr>
                <w:b/>
                <w:bCs/>
                <w:sz w:val="20"/>
                <w:szCs w:val="20"/>
                <w:lang w:eastAsia="zh-CN"/>
              </w:rPr>
              <w:t>16 000</w:t>
            </w:r>
          </w:p>
        </w:tc>
        <w:tc>
          <w:tcPr>
            <w:tcW w:w="225" w:type="dxa"/>
            <w:vAlign w:val="center"/>
            <w:hideMark/>
          </w:tcPr>
          <w:p w14:paraId="7D8313BE" w14:textId="77777777" w:rsidR="00EF4BA6" w:rsidRPr="001B4169" w:rsidRDefault="00EF4BA6" w:rsidP="003368D3">
            <w:pPr>
              <w:spacing w:before="20" w:after="20"/>
              <w:jc w:val="left"/>
              <w:rPr>
                <w:sz w:val="20"/>
                <w:szCs w:val="20"/>
                <w:lang w:eastAsia="zh-CN"/>
              </w:rPr>
            </w:pPr>
          </w:p>
        </w:tc>
      </w:tr>
      <w:tr w:rsidR="00EF4BA6" w:rsidRPr="00671511" w14:paraId="4D8A755F" w14:textId="77777777" w:rsidTr="003368D3">
        <w:trPr>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hideMark/>
          </w:tcPr>
          <w:p w14:paraId="1D35F807" w14:textId="77777777" w:rsidR="00EF4BA6" w:rsidRPr="000670CE" w:rsidRDefault="00EF4BA6" w:rsidP="003368D3">
            <w:pPr>
              <w:keepNext/>
              <w:spacing w:before="20" w:after="20"/>
              <w:jc w:val="center"/>
              <w:rPr>
                <w:b/>
                <w:bCs/>
                <w:sz w:val="20"/>
                <w:szCs w:val="20"/>
                <w:lang w:val="ru-RU" w:eastAsia="zh-CN"/>
              </w:rPr>
            </w:pPr>
            <w:r w:rsidRPr="000670CE">
              <w:rPr>
                <w:b/>
                <w:bCs/>
                <w:sz w:val="20"/>
                <w:szCs w:val="20"/>
                <w:lang w:val="ru-RU" w:eastAsia="zh-CN"/>
              </w:rPr>
              <w:t xml:space="preserve">Программы по повышению осведомленности и информированию </w:t>
            </w:r>
            <w:r>
              <w:rPr>
                <w:b/>
                <w:bCs/>
                <w:sz w:val="20"/>
                <w:szCs w:val="20"/>
                <w:lang w:val="ru-RU" w:eastAsia="zh-CN"/>
              </w:rPr>
              <w:t>со</w:t>
            </w:r>
            <w:r w:rsidRPr="000670CE">
              <w:rPr>
                <w:b/>
                <w:bCs/>
                <w:sz w:val="20"/>
                <w:szCs w:val="20"/>
                <w:lang w:val="ru-RU" w:eastAsia="zh-CN"/>
              </w:rPr>
              <w:t>обществ</w:t>
            </w:r>
          </w:p>
        </w:tc>
        <w:tc>
          <w:tcPr>
            <w:tcW w:w="225" w:type="dxa"/>
            <w:vAlign w:val="center"/>
            <w:hideMark/>
          </w:tcPr>
          <w:p w14:paraId="3A78F637" w14:textId="77777777" w:rsidR="00EF4BA6" w:rsidRPr="000670CE" w:rsidRDefault="00EF4BA6" w:rsidP="003368D3">
            <w:pPr>
              <w:keepNext/>
              <w:spacing w:before="20" w:after="20"/>
              <w:jc w:val="left"/>
              <w:rPr>
                <w:sz w:val="20"/>
                <w:szCs w:val="20"/>
                <w:lang w:val="ru-RU" w:eastAsia="zh-CN"/>
              </w:rPr>
            </w:pPr>
          </w:p>
        </w:tc>
      </w:tr>
      <w:tr w:rsidR="00EF4BA6" w:rsidRPr="001B4169" w14:paraId="0967AEFC" w14:textId="77777777" w:rsidTr="00DF21EB">
        <w:trPr>
          <w:trHeight w:val="456"/>
        </w:trPr>
        <w:tc>
          <w:tcPr>
            <w:tcW w:w="5949" w:type="dxa"/>
            <w:tcBorders>
              <w:top w:val="nil"/>
              <w:left w:val="single" w:sz="4" w:space="0" w:color="auto"/>
              <w:bottom w:val="single" w:sz="4" w:space="0" w:color="auto"/>
              <w:right w:val="single" w:sz="4" w:space="0" w:color="auto"/>
            </w:tcBorders>
            <w:vAlign w:val="center"/>
            <w:hideMark/>
          </w:tcPr>
          <w:p w14:paraId="53C58BBC" w14:textId="21BD3E41" w:rsidR="00EF4BA6" w:rsidRPr="000670CE" w:rsidRDefault="00EF4BA6" w:rsidP="003368D3">
            <w:pPr>
              <w:spacing w:before="20" w:after="20"/>
              <w:jc w:val="left"/>
              <w:rPr>
                <w:i/>
                <w:iCs/>
                <w:sz w:val="20"/>
                <w:szCs w:val="20"/>
                <w:lang w:val="ru-RU" w:eastAsia="zh-CN"/>
              </w:rPr>
            </w:pPr>
            <w:r>
              <w:rPr>
                <w:i/>
                <w:iCs/>
                <w:sz w:val="20"/>
                <w:szCs w:val="20"/>
                <w:lang w:val="ru-RU" w:eastAsia="zh-CN"/>
              </w:rPr>
              <w:t>К</w:t>
            </w:r>
            <w:r w:rsidRPr="000670CE">
              <w:rPr>
                <w:i/>
                <w:iCs/>
                <w:sz w:val="20"/>
                <w:szCs w:val="20"/>
                <w:lang w:val="ru-RU" w:eastAsia="zh-CN"/>
              </w:rPr>
              <w:t>ампании</w:t>
            </w:r>
            <w:r>
              <w:rPr>
                <w:i/>
                <w:iCs/>
                <w:sz w:val="20"/>
                <w:szCs w:val="20"/>
                <w:lang w:val="ru-RU" w:eastAsia="zh-CN"/>
              </w:rPr>
              <w:t xml:space="preserve"> по повышению осведомленности</w:t>
            </w:r>
            <w:r w:rsidRPr="000670CE">
              <w:rPr>
                <w:i/>
                <w:iCs/>
                <w:sz w:val="20"/>
                <w:szCs w:val="20"/>
                <w:lang w:val="ru-RU" w:eastAsia="zh-CN"/>
              </w:rPr>
              <w:t xml:space="preserve">: </w:t>
            </w:r>
            <w:r w:rsidRPr="000670CE">
              <w:rPr>
                <w:sz w:val="20"/>
                <w:szCs w:val="20"/>
                <w:lang w:val="ru-RU" w:eastAsia="zh-CN"/>
              </w:rPr>
              <w:t>проведение общенациональных информационно-просветительских мероприятий с целью информирования импортеров, дистрибьюторов, технических специалистов и потребителей о</w:t>
            </w:r>
            <w:r>
              <w:rPr>
                <w:sz w:val="20"/>
                <w:szCs w:val="20"/>
                <w:lang w:val="ru-RU" w:eastAsia="zh-CN"/>
              </w:rPr>
              <w:t> </w:t>
            </w:r>
            <w:r w:rsidRPr="000670CE">
              <w:rPr>
                <w:sz w:val="20"/>
                <w:szCs w:val="20"/>
                <w:lang w:val="ru-RU" w:eastAsia="zh-CN"/>
              </w:rPr>
              <w:t xml:space="preserve">преимуществах энергоэффективного оборудования </w:t>
            </w:r>
            <w:r>
              <w:rPr>
                <w:sz w:val="20"/>
                <w:szCs w:val="20"/>
                <w:lang w:val="ru-RU" w:eastAsia="zh-CN"/>
              </w:rPr>
              <w:t>ХОКВ с </w:t>
            </w:r>
            <w:r w:rsidRPr="000670CE">
              <w:rPr>
                <w:sz w:val="20"/>
                <w:szCs w:val="20"/>
                <w:lang w:val="ru-RU" w:eastAsia="zh-CN"/>
              </w:rPr>
              <w:t xml:space="preserve">низким </w:t>
            </w:r>
            <w:r>
              <w:rPr>
                <w:sz w:val="20"/>
                <w:szCs w:val="20"/>
                <w:lang w:val="ru-RU" w:eastAsia="zh-CN"/>
              </w:rPr>
              <w:t>ПГП</w:t>
            </w:r>
            <w:r w:rsidRPr="000670CE">
              <w:rPr>
                <w:sz w:val="20"/>
                <w:szCs w:val="20"/>
                <w:lang w:val="ru-RU" w:eastAsia="zh-CN"/>
              </w:rPr>
              <w:t>, а также для подчеркивания его экологических, экономических и социальных преимуществ, таких как снижение потребления электроэнергии, сокращение затрат и вклад в</w:t>
            </w:r>
            <w:r>
              <w:rPr>
                <w:sz w:val="20"/>
                <w:szCs w:val="20"/>
                <w:lang w:val="ru-RU" w:eastAsia="zh-CN"/>
              </w:rPr>
              <w:t> </w:t>
            </w:r>
            <w:r w:rsidRPr="000670CE">
              <w:rPr>
                <w:sz w:val="20"/>
                <w:szCs w:val="20"/>
                <w:lang w:val="ru-RU" w:eastAsia="zh-CN"/>
              </w:rPr>
              <w:t>достижение климатических целей Монреальского протокола</w:t>
            </w:r>
          </w:p>
        </w:tc>
        <w:tc>
          <w:tcPr>
            <w:tcW w:w="2126" w:type="dxa"/>
            <w:tcBorders>
              <w:top w:val="nil"/>
              <w:left w:val="nil"/>
              <w:bottom w:val="single" w:sz="4" w:space="0" w:color="auto"/>
              <w:right w:val="single" w:sz="4" w:space="0" w:color="auto"/>
            </w:tcBorders>
            <w:vAlign w:val="center"/>
            <w:hideMark/>
          </w:tcPr>
          <w:p w14:paraId="5C8E9D69" w14:textId="77777777" w:rsidR="00EF4BA6" w:rsidRPr="001B4169" w:rsidRDefault="00EF4BA6" w:rsidP="003368D3">
            <w:pPr>
              <w:spacing w:before="20" w:after="20"/>
              <w:jc w:val="left"/>
              <w:rPr>
                <w:sz w:val="20"/>
                <w:szCs w:val="20"/>
                <w:lang w:eastAsia="zh-CN"/>
              </w:rPr>
            </w:pPr>
            <w:r>
              <w:rPr>
                <w:sz w:val="20"/>
                <w:szCs w:val="20"/>
                <w:lang w:eastAsia="zh-CN"/>
              </w:rPr>
              <w:t xml:space="preserve">Две </w:t>
            </w:r>
            <w:r w:rsidRPr="001B4169">
              <w:rPr>
                <w:sz w:val="20"/>
                <w:szCs w:val="20"/>
                <w:lang w:eastAsia="zh-CN"/>
              </w:rPr>
              <w:t>информационн</w:t>
            </w:r>
            <w:r>
              <w:rPr>
                <w:sz w:val="20"/>
                <w:szCs w:val="20"/>
                <w:lang w:val="ru-RU" w:eastAsia="zh-CN"/>
              </w:rPr>
              <w:t>о-просветительские</w:t>
            </w:r>
            <w:r w:rsidRPr="001B4169">
              <w:rPr>
                <w:sz w:val="20"/>
                <w:szCs w:val="20"/>
                <w:lang w:eastAsia="zh-CN"/>
              </w:rPr>
              <w:t>е кампании</w:t>
            </w:r>
          </w:p>
        </w:tc>
        <w:tc>
          <w:tcPr>
            <w:tcW w:w="1334" w:type="dxa"/>
            <w:tcBorders>
              <w:top w:val="nil"/>
              <w:left w:val="nil"/>
              <w:bottom w:val="single" w:sz="4" w:space="0" w:color="auto"/>
              <w:right w:val="single" w:sz="4" w:space="0" w:color="auto"/>
            </w:tcBorders>
            <w:vAlign w:val="center"/>
            <w:hideMark/>
          </w:tcPr>
          <w:p w14:paraId="6639B77C" w14:textId="77777777" w:rsidR="00EF4BA6" w:rsidRPr="00A027B4" w:rsidRDefault="00EF4BA6" w:rsidP="003368D3">
            <w:pPr>
              <w:spacing w:before="20" w:after="20"/>
              <w:jc w:val="right"/>
              <w:rPr>
                <w:sz w:val="20"/>
                <w:szCs w:val="20"/>
                <w:lang w:val="ru-RU" w:eastAsia="zh-CN"/>
              </w:rPr>
            </w:pPr>
            <w:r w:rsidRPr="008F270D">
              <w:rPr>
                <w:sz w:val="20"/>
                <w:szCs w:val="20"/>
                <w:lang w:eastAsia="zh-CN"/>
              </w:rPr>
              <w:t>8</w:t>
            </w:r>
            <w:r>
              <w:rPr>
                <w:sz w:val="20"/>
                <w:szCs w:val="20"/>
                <w:lang w:val="ru-RU" w:eastAsia="zh-CN"/>
              </w:rPr>
              <w:t xml:space="preserve"> 000</w:t>
            </w:r>
          </w:p>
        </w:tc>
        <w:tc>
          <w:tcPr>
            <w:tcW w:w="225" w:type="dxa"/>
            <w:vAlign w:val="center"/>
            <w:hideMark/>
          </w:tcPr>
          <w:p w14:paraId="4F40F0EE" w14:textId="77777777" w:rsidR="00EF4BA6" w:rsidRPr="001B4169" w:rsidRDefault="00EF4BA6" w:rsidP="003368D3">
            <w:pPr>
              <w:spacing w:before="20" w:after="20"/>
              <w:jc w:val="left"/>
              <w:rPr>
                <w:sz w:val="20"/>
                <w:szCs w:val="20"/>
                <w:lang w:eastAsia="zh-CN"/>
              </w:rPr>
            </w:pPr>
          </w:p>
        </w:tc>
      </w:tr>
      <w:tr w:rsidR="00EF4BA6" w:rsidRPr="001B4169" w14:paraId="3FBFDDEF" w14:textId="77777777" w:rsidTr="00DF21EB">
        <w:trPr>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69B0A8D3" w14:textId="77777777" w:rsidR="00EF4BA6" w:rsidRPr="000670CE" w:rsidRDefault="00EF4BA6" w:rsidP="003368D3">
            <w:pPr>
              <w:spacing w:before="20" w:after="20"/>
              <w:jc w:val="left"/>
              <w:rPr>
                <w:i/>
                <w:iCs/>
                <w:sz w:val="20"/>
                <w:szCs w:val="20"/>
                <w:lang w:val="ru-RU" w:eastAsia="zh-CN"/>
              </w:rPr>
            </w:pPr>
            <w:r>
              <w:rPr>
                <w:i/>
                <w:iCs/>
                <w:sz w:val="20"/>
                <w:szCs w:val="20"/>
                <w:lang w:val="ru-RU" w:eastAsia="zh-CN"/>
              </w:rPr>
              <w:t>И</w:t>
            </w:r>
            <w:r w:rsidRPr="000670CE">
              <w:rPr>
                <w:i/>
                <w:iCs/>
                <w:sz w:val="20"/>
                <w:szCs w:val="20"/>
                <w:lang w:val="ru-RU" w:eastAsia="zh-CN"/>
              </w:rPr>
              <w:t>нструменты</w:t>
            </w:r>
            <w:r>
              <w:rPr>
                <w:i/>
                <w:iCs/>
                <w:sz w:val="20"/>
                <w:szCs w:val="20"/>
                <w:lang w:val="ru-RU" w:eastAsia="zh-CN"/>
              </w:rPr>
              <w:t xml:space="preserve"> коммуникации</w:t>
            </w:r>
            <w:r w:rsidRPr="000670CE">
              <w:rPr>
                <w:i/>
                <w:iCs/>
                <w:sz w:val="20"/>
                <w:szCs w:val="20"/>
                <w:lang w:val="ru-RU" w:eastAsia="zh-CN"/>
              </w:rPr>
              <w:t xml:space="preserve">: </w:t>
            </w:r>
            <w:r w:rsidRPr="000670CE">
              <w:rPr>
                <w:sz w:val="20"/>
                <w:szCs w:val="20"/>
                <w:lang w:val="ru-RU" w:eastAsia="zh-CN"/>
              </w:rPr>
              <w:t xml:space="preserve">разработка коммуникационных материалов для продвижения </w:t>
            </w:r>
            <w:r>
              <w:rPr>
                <w:sz w:val="20"/>
                <w:szCs w:val="20"/>
                <w:lang w:val="ru-RU" w:eastAsia="zh-CN"/>
              </w:rPr>
              <w:t>МСЭ,</w:t>
            </w:r>
            <w:r w:rsidRPr="000670CE">
              <w:rPr>
                <w:sz w:val="20"/>
                <w:szCs w:val="20"/>
                <w:lang w:val="ru-RU" w:eastAsia="zh-CN"/>
              </w:rPr>
              <w:t xml:space="preserve"> маркировки и энергоэффективных технологий; распространение контента через социальные сети, местное телевидение, радио и мероприятия</w:t>
            </w:r>
            <w:r>
              <w:rPr>
                <w:sz w:val="20"/>
                <w:szCs w:val="20"/>
                <w:lang w:val="ru-RU" w:eastAsia="zh-CN"/>
              </w:rPr>
              <w:t xml:space="preserve"> сообществ</w:t>
            </w:r>
            <w:r w:rsidRPr="000670CE">
              <w:rPr>
                <w:sz w:val="20"/>
                <w:szCs w:val="20"/>
                <w:lang w:val="ru-RU" w:eastAsia="zh-CN"/>
              </w:rPr>
              <w:t xml:space="preserve"> для охвата разнообразной аудитории в городских и сельских районах</w:t>
            </w:r>
          </w:p>
        </w:tc>
        <w:tc>
          <w:tcPr>
            <w:tcW w:w="2126" w:type="dxa"/>
            <w:vMerge w:val="restart"/>
            <w:tcBorders>
              <w:top w:val="nil"/>
              <w:left w:val="single" w:sz="4" w:space="0" w:color="auto"/>
              <w:bottom w:val="single" w:sz="4" w:space="0" w:color="auto"/>
              <w:right w:val="single" w:sz="4" w:space="0" w:color="auto"/>
            </w:tcBorders>
            <w:vAlign w:val="center"/>
            <w:hideMark/>
          </w:tcPr>
          <w:p w14:paraId="39499818" w14:textId="3D47BFCE" w:rsidR="00EF4BA6" w:rsidRPr="000670CE" w:rsidRDefault="00EF4BA6" w:rsidP="003368D3">
            <w:pPr>
              <w:spacing w:before="20" w:after="20"/>
              <w:jc w:val="left"/>
              <w:rPr>
                <w:sz w:val="20"/>
                <w:szCs w:val="20"/>
                <w:lang w:val="ru-RU" w:eastAsia="zh-CN"/>
              </w:rPr>
            </w:pPr>
            <w:r w:rsidRPr="000670CE">
              <w:rPr>
                <w:sz w:val="20"/>
                <w:szCs w:val="20"/>
                <w:lang w:val="ru-RU" w:eastAsia="zh-CN"/>
              </w:rPr>
              <w:t>Два видеоролика; две инфографики; пять баннеров</w:t>
            </w:r>
            <w:r>
              <w:rPr>
                <w:sz w:val="20"/>
                <w:szCs w:val="20"/>
                <w:lang w:val="ru-RU" w:eastAsia="zh-CN"/>
              </w:rPr>
              <w:t xml:space="preserve"> и</w:t>
            </w:r>
            <w:r w:rsidRPr="000670CE">
              <w:rPr>
                <w:sz w:val="20"/>
                <w:szCs w:val="20"/>
                <w:lang w:val="ru-RU" w:eastAsia="zh-CN"/>
              </w:rPr>
              <w:t xml:space="preserve"> три </w:t>
            </w:r>
            <w:r>
              <w:rPr>
                <w:sz w:val="20"/>
                <w:szCs w:val="20"/>
                <w:lang w:val="ru-RU" w:eastAsia="zh-CN"/>
              </w:rPr>
              <w:t>материала с</w:t>
            </w:r>
            <w:r w:rsidR="00DF21EB">
              <w:rPr>
                <w:sz w:val="20"/>
                <w:szCs w:val="20"/>
                <w:lang w:val="ru-RU" w:eastAsia="zh-CN"/>
              </w:rPr>
              <w:t> </w:t>
            </w:r>
            <w:r>
              <w:rPr>
                <w:sz w:val="20"/>
                <w:szCs w:val="20"/>
                <w:lang w:val="ru-RU" w:eastAsia="zh-CN"/>
              </w:rPr>
              <w:t>цифровым контентом</w:t>
            </w:r>
            <w:r w:rsidRPr="000670CE">
              <w:rPr>
                <w:sz w:val="20"/>
                <w:szCs w:val="20"/>
                <w:lang w:val="ru-RU" w:eastAsia="zh-CN"/>
              </w:rPr>
              <w:t>; 50</w:t>
            </w:r>
            <w:r>
              <w:rPr>
                <w:sz w:val="20"/>
                <w:szCs w:val="20"/>
                <w:lang w:val="ru-RU" w:eastAsia="zh-CN"/>
              </w:rPr>
              <w:t> </w:t>
            </w:r>
            <w:r w:rsidRPr="000670CE">
              <w:rPr>
                <w:sz w:val="20"/>
                <w:szCs w:val="20"/>
                <w:lang w:val="ru-RU" w:eastAsia="zh-CN"/>
              </w:rPr>
              <w:t>брошюр</w:t>
            </w:r>
          </w:p>
        </w:tc>
        <w:tc>
          <w:tcPr>
            <w:tcW w:w="1334" w:type="dxa"/>
            <w:vMerge w:val="restart"/>
            <w:tcBorders>
              <w:top w:val="single" w:sz="4" w:space="0" w:color="auto"/>
              <w:left w:val="single" w:sz="4" w:space="0" w:color="auto"/>
              <w:bottom w:val="single" w:sz="4" w:space="0" w:color="auto"/>
              <w:right w:val="single" w:sz="4" w:space="0" w:color="auto"/>
            </w:tcBorders>
            <w:vAlign w:val="center"/>
            <w:hideMark/>
          </w:tcPr>
          <w:p w14:paraId="575CAAB5" w14:textId="77777777" w:rsidR="00EF4BA6" w:rsidRPr="008F270D" w:rsidRDefault="00EF4BA6" w:rsidP="003368D3">
            <w:pPr>
              <w:spacing w:before="20" w:after="20"/>
              <w:jc w:val="right"/>
              <w:rPr>
                <w:sz w:val="20"/>
                <w:szCs w:val="20"/>
                <w:lang w:eastAsia="zh-CN"/>
              </w:rPr>
            </w:pPr>
            <w:r w:rsidRPr="008F270D">
              <w:rPr>
                <w:sz w:val="20"/>
                <w:szCs w:val="20"/>
                <w:lang w:eastAsia="zh-CN"/>
              </w:rPr>
              <w:t>10 000</w:t>
            </w:r>
          </w:p>
        </w:tc>
        <w:tc>
          <w:tcPr>
            <w:tcW w:w="225" w:type="dxa"/>
            <w:tcBorders>
              <w:left w:val="single" w:sz="4" w:space="0" w:color="auto"/>
            </w:tcBorders>
            <w:vAlign w:val="center"/>
            <w:hideMark/>
          </w:tcPr>
          <w:p w14:paraId="190DC15D" w14:textId="77777777" w:rsidR="00EF4BA6" w:rsidRPr="001B4169" w:rsidRDefault="00EF4BA6" w:rsidP="003368D3">
            <w:pPr>
              <w:spacing w:before="20" w:after="20"/>
              <w:jc w:val="left"/>
              <w:rPr>
                <w:sz w:val="20"/>
                <w:szCs w:val="20"/>
                <w:lang w:eastAsia="zh-CN"/>
              </w:rPr>
            </w:pPr>
          </w:p>
        </w:tc>
      </w:tr>
      <w:tr w:rsidR="00EF4BA6" w:rsidRPr="001B4169" w14:paraId="61CBA5FB" w14:textId="77777777" w:rsidTr="00DF21EB">
        <w:trPr>
          <w:trHeight w:val="728"/>
        </w:trPr>
        <w:tc>
          <w:tcPr>
            <w:tcW w:w="5949" w:type="dxa"/>
            <w:vMerge/>
            <w:tcBorders>
              <w:top w:val="nil"/>
              <w:left w:val="single" w:sz="4" w:space="0" w:color="auto"/>
              <w:bottom w:val="single" w:sz="4" w:space="0" w:color="auto"/>
              <w:right w:val="single" w:sz="4" w:space="0" w:color="auto"/>
            </w:tcBorders>
            <w:vAlign w:val="center"/>
            <w:hideMark/>
          </w:tcPr>
          <w:p w14:paraId="3EB1E8CD" w14:textId="77777777" w:rsidR="00EF4BA6" w:rsidRPr="001B4169" w:rsidRDefault="00EF4BA6" w:rsidP="003368D3">
            <w:pPr>
              <w:spacing w:before="20" w:after="20"/>
              <w:jc w:val="left"/>
              <w:rPr>
                <w:i/>
                <w:iCs/>
                <w:sz w:val="20"/>
                <w:szCs w:val="20"/>
                <w:lang w:eastAsia="zh-CN"/>
              </w:rPr>
            </w:pPr>
          </w:p>
        </w:tc>
        <w:tc>
          <w:tcPr>
            <w:tcW w:w="2126" w:type="dxa"/>
            <w:vMerge/>
            <w:tcBorders>
              <w:top w:val="nil"/>
              <w:left w:val="single" w:sz="4" w:space="0" w:color="auto"/>
              <w:bottom w:val="single" w:sz="4" w:space="0" w:color="auto"/>
              <w:right w:val="single" w:sz="4" w:space="0" w:color="auto"/>
            </w:tcBorders>
            <w:vAlign w:val="center"/>
            <w:hideMark/>
          </w:tcPr>
          <w:p w14:paraId="4A3CC52E" w14:textId="77777777" w:rsidR="00EF4BA6" w:rsidRPr="001B4169" w:rsidRDefault="00EF4BA6" w:rsidP="003368D3">
            <w:pPr>
              <w:spacing w:before="20" w:after="20"/>
              <w:jc w:val="left"/>
              <w:rPr>
                <w:sz w:val="20"/>
                <w:szCs w:val="20"/>
                <w:lang w:eastAsia="zh-CN"/>
              </w:rPr>
            </w:pPr>
          </w:p>
        </w:tc>
        <w:tc>
          <w:tcPr>
            <w:tcW w:w="1334" w:type="dxa"/>
            <w:vMerge/>
            <w:tcBorders>
              <w:top w:val="single" w:sz="4" w:space="0" w:color="auto"/>
              <w:left w:val="single" w:sz="4" w:space="0" w:color="auto"/>
              <w:bottom w:val="single" w:sz="4" w:space="0" w:color="auto"/>
              <w:right w:val="single" w:sz="4" w:space="0" w:color="auto"/>
            </w:tcBorders>
            <w:vAlign w:val="center"/>
            <w:hideMark/>
          </w:tcPr>
          <w:p w14:paraId="18656535" w14:textId="77777777" w:rsidR="00EF4BA6" w:rsidRPr="008F270D" w:rsidRDefault="00EF4BA6" w:rsidP="003368D3">
            <w:pPr>
              <w:spacing w:before="20" w:after="20"/>
              <w:jc w:val="left"/>
              <w:rPr>
                <w:sz w:val="20"/>
                <w:szCs w:val="20"/>
                <w:lang w:eastAsia="zh-CN"/>
              </w:rPr>
            </w:pPr>
          </w:p>
        </w:tc>
        <w:tc>
          <w:tcPr>
            <w:tcW w:w="225" w:type="dxa"/>
            <w:tcBorders>
              <w:top w:val="nil"/>
              <w:left w:val="single" w:sz="4" w:space="0" w:color="auto"/>
              <w:bottom w:val="nil"/>
              <w:right w:val="nil"/>
            </w:tcBorders>
            <w:noWrap/>
            <w:vAlign w:val="bottom"/>
            <w:hideMark/>
          </w:tcPr>
          <w:p w14:paraId="04E86086" w14:textId="77777777" w:rsidR="00EF4BA6" w:rsidRPr="001B4169" w:rsidRDefault="00EF4BA6" w:rsidP="003368D3">
            <w:pPr>
              <w:spacing w:before="20" w:after="20"/>
              <w:jc w:val="right"/>
              <w:rPr>
                <w:b/>
                <w:bCs/>
                <w:sz w:val="20"/>
                <w:szCs w:val="20"/>
                <w:lang w:eastAsia="zh-CN"/>
              </w:rPr>
            </w:pPr>
          </w:p>
        </w:tc>
      </w:tr>
      <w:tr w:rsidR="00EF4BA6" w:rsidRPr="001B4169" w14:paraId="35FE6DE6" w14:textId="77777777" w:rsidTr="00DF21EB">
        <w:trPr>
          <w:trHeight w:val="720"/>
        </w:trPr>
        <w:tc>
          <w:tcPr>
            <w:tcW w:w="5949" w:type="dxa"/>
            <w:tcBorders>
              <w:top w:val="nil"/>
              <w:left w:val="single" w:sz="4" w:space="0" w:color="auto"/>
              <w:bottom w:val="single" w:sz="4" w:space="0" w:color="auto"/>
              <w:right w:val="single" w:sz="4" w:space="0" w:color="auto"/>
            </w:tcBorders>
            <w:vAlign w:val="center"/>
            <w:hideMark/>
          </w:tcPr>
          <w:p w14:paraId="5CAB7BF4" w14:textId="1DBD6221" w:rsidR="00EF4BA6" w:rsidRPr="000670CE" w:rsidRDefault="00EF4BA6" w:rsidP="003368D3">
            <w:pPr>
              <w:spacing w:before="20" w:after="20"/>
              <w:jc w:val="left"/>
              <w:rPr>
                <w:i/>
                <w:iCs/>
                <w:sz w:val="20"/>
                <w:szCs w:val="20"/>
                <w:lang w:val="ru-RU" w:eastAsia="zh-CN"/>
              </w:rPr>
            </w:pPr>
            <w:r w:rsidRPr="000670CE">
              <w:rPr>
                <w:i/>
                <w:iCs/>
                <w:sz w:val="20"/>
                <w:szCs w:val="20"/>
                <w:lang w:val="ru-RU" w:eastAsia="zh-CN"/>
              </w:rPr>
              <w:t xml:space="preserve">Образовательные </w:t>
            </w:r>
            <w:r>
              <w:rPr>
                <w:i/>
                <w:iCs/>
                <w:sz w:val="20"/>
                <w:szCs w:val="20"/>
                <w:lang w:val="ru-RU" w:eastAsia="zh-CN"/>
              </w:rPr>
              <w:t xml:space="preserve">практические </w:t>
            </w:r>
            <w:r w:rsidRPr="000670CE">
              <w:rPr>
                <w:i/>
                <w:iCs/>
                <w:sz w:val="20"/>
                <w:szCs w:val="20"/>
                <w:lang w:val="ru-RU" w:eastAsia="zh-CN"/>
              </w:rPr>
              <w:t xml:space="preserve">семинары: </w:t>
            </w:r>
            <w:r w:rsidRPr="000670CE">
              <w:rPr>
                <w:sz w:val="20"/>
                <w:szCs w:val="20"/>
                <w:lang w:val="ru-RU" w:eastAsia="zh-CN"/>
              </w:rPr>
              <w:t xml:space="preserve">организация интерактивных </w:t>
            </w:r>
            <w:r>
              <w:rPr>
                <w:sz w:val="20"/>
                <w:szCs w:val="20"/>
                <w:lang w:val="ru-RU" w:eastAsia="zh-CN"/>
              </w:rPr>
              <w:t xml:space="preserve">практических </w:t>
            </w:r>
            <w:r w:rsidRPr="000670CE">
              <w:rPr>
                <w:sz w:val="20"/>
                <w:szCs w:val="20"/>
                <w:lang w:val="ru-RU" w:eastAsia="zh-CN"/>
              </w:rPr>
              <w:t xml:space="preserve">семинаров и мероприятий </w:t>
            </w:r>
            <w:r>
              <w:rPr>
                <w:sz w:val="20"/>
                <w:szCs w:val="20"/>
                <w:lang w:val="ru-RU" w:eastAsia="zh-CN"/>
              </w:rPr>
              <w:t xml:space="preserve">сообществ </w:t>
            </w:r>
            <w:r w:rsidRPr="000670CE">
              <w:rPr>
                <w:sz w:val="20"/>
                <w:szCs w:val="20"/>
                <w:lang w:val="ru-RU" w:eastAsia="zh-CN"/>
              </w:rPr>
              <w:t xml:space="preserve">для демонстрации энергоэффективных технологий </w:t>
            </w:r>
            <w:r>
              <w:rPr>
                <w:sz w:val="20"/>
                <w:szCs w:val="20"/>
                <w:lang w:val="ru-RU" w:eastAsia="zh-CN"/>
              </w:rPr>
              <w:t>ХОКВ</w:t>
            </w:r>
            <w:r w:rsidRPr="000670CE">
              <w:rPr>
                <w:sz w:val="20"/>
                <w:szCs w:val="20"/>
                <w:lang w:val="ru-RU" w:eastAsia="zh-CN"/>
              </w:rPr>
              <w:t xml:space="preserve"> и </w:t>
            </w:r>
            <w:r>
              <w:rPr>
                <w:sz w:val="20"/>
                <w:szCs w:val="20"/>
                <w:lang w:val="ru-RU" w:eastAsia="zh-CN"/>
              </w:rPr>
              <w:t>разъ</w:t>
            </w:r>
            <w:r w:rsidRPr="000670CE">
              <w:rPr>
                <w:sz w:val="20"/>
                <w:szCs w:val="20"/>
                <w:lang w:val="ru-RU" w:eastAsia="zh-CN"/>
              </w:rPr>
              <w:t>яснения</w:t>
            </w:r>
            <w:r w:rsidR="00C4740F">
              <w:rPr>
                <w:sz w:val="20"/>
                <w:szCs w:val="20"/>
                <w:lang w:val="ru-RU" w:eastAsia="zh-CN"/>
              </w:rPr>
              <w:t xml:space="preserve"> по считыванию</w:t>
            </w:r>
            <w:r w:rsidRPr="000670CE">
              <w:rPr>
                <w:sz w:val="20"/>
                <w:szCs w:val="20"/>
                <w:lang w:val="ru-RU" w:eastAsia="zh-CN"/>
              </w:rPr>
              <w:t xml:space="preserve"> энергетическ</w:t>
            </w:r>
            <w:r w:rsidR="00C4740F">
              <w:rPr>
                <w:sz w:val="20"/>
                <w:szCs w:val="20"/>
                <w:lang w:val="ru-RU" w:eastAsia="zh-CN"/>
              </w:rPr>
              <w:t>ой</w:t>
            </w:r>
            <w:r w:rsidRPr="000670CE">
              <w:rPr>
                <w:sz w:val="20"/>
                <w:szCs w:val="20"/>
                <w:lang w:val="ru-RU" w:eastAsia="zh-CN"/>
              </w:rPr>
              <w:t xml:space="preserve"> маркировк</w:t>
            </w:r>
            <w:r w:rsidR="00C4740F">
              <w:rPr>
                <w:sz w:val="20"/>
                <w:szCs w:val="20"/>
                <w:lang w:val="ru-RU" w:eastAsia="zh-CN"/>
              </w:rPr>
              <w:t>и</w:t>
            </w:r>
            <w:r w:rsidRPr="000670CE">
              <w:rPr>
                <w:sz w:val="20"/>
                <w:szCs w:val="20"/>
                <w:lang w:val="ru-RU" w:eastAsia="zh-CN"/>
              </w:rPr>
              <w:t xml:space="preserve">; привлечение технических специалистов, </w:t>
            </w:r>
            <w:r>
              <w:rPr>
                <w:sz w:val="20"/>
                <w:szCs w:val="20"/>
                <w:lang w:val="ru-RU" w:eastAsia="zh-CN"/>
              </w:rPr>
              <w:t>инструкторов</w:t>
            </w:r>
            <w:r w:rsidRPr="000670CE">
              <w:rPr>
                <w:sz w:val="20"/>
                <w:szCs w:val="20"/>
                <w:lang w:val="ru-RU" w:eastAsia="zh-CN"/>
              </w:rPr>
              <w:t xml:space="preserve"> и потребителей к практическим </w:t>
            </w:r>
            <w:r>
              <w:rPr>
                <w:sz w:val="20"/>
                <w:szCs w:val="20"/>
                <w:lang w:val="ru-RU" w:eastAsia="zh-CN"/>
              </w:rPr>
              <w:t>сессиям</w:t>
            </w:r>
            <w:r w:rsidRPr="000670CE">
              <w:rPr>
                <w:sz w:val="20"/>
                <w:szCs w:val="20"/>
                <w:lang w:val="ru-RU" w:eastAsia="zh-CN"/>
              </w:rPr>
              <w:t xml:space="preserve"> с целью </w:t>
            </w:r>
            <w:r>
              <w:rPr>
                <w:sz w:val="20"/>
                <w:szCs w:val="20"/>
                <w:lang w:val="ru-RU" w:eastAsia="zh-CN"/>
              </w:rPr>
              <w:t>поощрения внедрения</w:t>
            </w:r>
            <w:r w:rsidRPr="000670CE">
              <w:rPr>
                <w:sz w:val="20"/>
                <w:szCs w:val="20"/>
                <w:lang w:val="ru-RU" w:eastAsia="zh-CN"/>
              </w:rPr>
              <w:t xml:space="preserve"> эффективных приборов с низким </w:t>
            </w:r>
            <w:r>
              <w:rPr>
                <w:sz w:val="20"/>
                <w:szCs w:val="20"/>
                <w:lang w:val="ru-RU" w:eastAsia="zh-CN"/>
              </w:rPr>
              <w:t>ПГП</w:t>
            </w:r>
          </w:p>
        </w:tc>
        <w:tc>
          <w:tcPr>
            <w:tcW w:w="2126" w:type="dxa"/>
            <w:tcBorders>
              <w:top w:val="nil"/>
              <w:left w:val="nil"/>
              <w:bottom w:val="single" w:sz="4" w:space="0" w:color="auto"/>
              <w:right w:val="single" w:sz="4" w:space="0" w:color="auto"/>
            </w:tcBorders>
            <w:vAlign w:val="center"/>
            <w:hideMark/>
          </w:tcPr>
          <w:p w14:paraId="39BF1D74" w14:textId="77777777" w:rsidR="00EF4BA6" w:rsidRPr="001B4169" w:rsidRDefault="00EF4BA6" w:rsidP="003368D3">
            <w:pPr>
              <w:spacing w:before="20" w:after="20"/>
              <w:jc w:val="left"/>
              <w:rPr>
                <w:sz w:val="20"/>
                <w:szCs w:val="20"/>
                <w:lang w:eastAsia="zh-CN"/>
              </w:rPr>
            </w:pPr>
            <w:r>
              <w:rPr>
                <w:sz w:val="20"/>
                <w:szCs w:val="20"/>
                <w:lang w:eastAsia="zh-CN"/>
              </w:rPr>
              <w:t xml:space="preserve">Два </w:t>
            </w:r>
            <w:r>
              <w:rPr>
                <w:sz w:val="20"/>
                <w:szCs w:val="20"/>
                <w:lang w:val="ru-RU" w:eastAsia="zh-CN"/>
              </w:rPr>
              <w:t xml:space="preserve">практических </w:t>
            </w:r>
            <w:r>
              <w:rPr>
                <w:sz w:val="20"/>
                <w:szCs w:val="20"/>
                <w:lang w:eastAsia="zh-CN"/>
              </w:rPr>
              <w:t xml:space="preserve">семинара </w:t>
            </w:r>
            <w:r w:rsidRPr="001B4169">
              <w:rPr>
                <w:sz w:val="20"/>
                <w:szCs w:val="20"/>
                <w:lang w:eastAsia="zh-CN"/>
              </w:rPr>
              <w:t>(50</w:t>
            </w:r>
            <w:r>
              <w:rPr>
                <w:sz w:val="20"/>
                <w:szCs w:val="20"/>
                <w:lang w:val="ru-RU" w:eastAsia="zh-CN"/>
              </w:rPr>
              <w:t> </w:t>
            </w:r>
            <w:r w:rsidRPr="001B4169">
              <w:rPr>
                <w:sz w:val="20"/>
                <w:szCs w:val="20"/>
                <w:lang w:eastAsia="zh-CN"/>
              </w:rPr>
              <w:t>участников)</w:t>
            </w:r>
          </w:p>
        </w:tc>
        <w:tc>
          <w:tcPr>
            <w:tcW w:w="1334" w:type="dxa"/>
            <w:tcBorders>
              <w:top w:val="single" w:sz="4" w:space="0" w:color="auto"/>
              <w:left w:val="single" w:sz="4" w:space="0" w:color="auto"/>
              <w:bottom w:val="single" w:sz="4" w:space="0" w:color="auto"/>
              <w:right w:val="single" w:sz="4" w:space="0" w:color="auto"/>
            </w:tcBorders>
            <w:vAlign w:val="center"/>
            <w:hideMark/>
          </w:tcPr>
          <w:p w14:paraId="73D9AE80" w14:textId="77777777" w:rsidR="00EF4BA6" w:rsidRPr="00A027B4" w:rsidRDefault="00EF4BA6" w:rsidP="003368D3">
            <w:pPr>
              <w:spacing w:before="20" w:after="20"/>
              <w:jc w:val="right"/>
              <w:rPr>
                <w:sz w:val="20"/>
                <w:szCs w:val="20"/>
                <w:lang w:val="ru-RU" w:eastAsia="zh-CN"/>
              </w:rPr>
            </w:pPr>
            <w:r w:rsidRPr="008F270D">
              <w:rPr>
                <w:sz w:val="20"/>
                <w:szCs w:val="20"/>
                <w:lang w:eastAsia="zh-CN"/>
              </w:rPr>
              <w:t>6</w:t>
            </w:r>
            <w:r>
              <w:rPr>
                <w:sz w:val="20"/>
                <w:szCs w:val="20"/>
                <w:lang w:val="ru-RU" w:eastAsia="zh-CN"/>
              </w:rPr>
              <w:t xml:space="preserve"> 000</w:t>
            </w:r>
          </w:p>
        </w:tc>
        <w:tc>
          <w:tcPr>
            <w:tcW w:w="225" w:type="dxa"/>
            <w:tcBorders>
              <w:left w:val="single" w:sz="4" w:space="0" w:color="auto"/>
            </w:tcBorders>
            <w:vAlign w:val="center"/>
            <w:hideMark/>
          </w:tcPr>
          <w:p w14:paraId="010849A8" w14:textId="77777777" w:rsidR="00EF4BA6" w:rsidRPr="001B4169" w:rsidRDefault="00EF4BA6" w:rsidP="003368D3">
            <w:pPr>
              <w:spacing w:before="20" w:after="20"/>
              <w:jc w:val="left"/>
              <w:rPr>
                <w:sz w:val="20"/>
                <w:szCs w:val="20"/>
                <w:lang w:eastAsia="zh-CN"/>
              </w:rPr>
            </w:pPr>
          </w:p>
        </w:tc>
      </w:tr>
      <w:tr w:rsidR="00EF4BA6" w:rsidRPr="001B4169" w14:paraId="7F95BE2B" w14:textId="77777777" w:rsidTr="00DF21EB">
        <w:trPr>
          <w:trHeight w:val="61"/>
        </w:trPr>
        <w:tc>
          <w:tcPr>
            <w:tcW w:w="8075" w:type="dxa"/>
            <w:gridSpan w:val="2"/>
            <w:tcBorders>
              <w:top w:val="single" w:sz="4" w:space="0" w:color="auto"/>
              <w:left w:val="single" w:sz="4" w:space="0" w:color="auto"/>
              <w:bottom w:val="single" w:sz="4" w:space="0" w:color="auto"/>
              <w:right w:val="single" w:sz="4" w:space="0" w:color="auto"/>
            </w:tcBorders>
            <w:vAlign w:val="center"/>
            <w:hideMark/>
          </w:tcPr>
          <w:p w14:paraId="7CCAEF69" w14:textId="77777777" w:rsidR="00EF4BA6" w:rsidRPr="001B4169" w:rsidRDefault="00EF4BA6" w:rsidP="003368D3">
            <w:pPr>
              <w:spacing w:before="20" w:after="20"/>
              <w:jc w:val="left"/>
              <w:rPr>
                <w:b/>
                <w:bCs/>
                <w:sz w:val="20"/>
                <w:szCs w:val="20"/>
                <w:lang w:eastAsia="zh-CN"/>
              </w:rPr>
            </w:pPr>
            <w:r w:rsidRPr="001B4169">
              <w:rPr>
                <w:b/>
                <w:bCs/>
                <w:sz w:val="20"/>
                <w:szCs w:val="20"/>
                <w:lang w:eastAsia="zh-CN"/>
              </w:rPr>
              <w:t>Промежуточный итог</w:t>
            </w:r>
          </w:p>
        </w:tc>
        <w:tc>
          <w:tcPr>
            <w:tcW w:w="1334" w:type="dxa"/>
            <w:tcBorders>
              <w:top w:val="single" w:sz="4" w:space="0" w:color="auto"/>
              <w:left w:val="nil"/>
              <w:bottom w:val="single" w:sz="4" w:space="0" w:color="auto"/>
              <w:right w:val="single" w:sz="4" w:space="0" w:color="auto"/>
            </w:tcBorders>
            <w:vAlign w:val="center"/>
            <w:hideMark/>
          </w:tcPr>
          <w:p w14:paraId="104F992A" w14:textId="77777777" w:rsidR="00EF4BA6" w:rsidRPr="001B4169" w:rsidRDefault="00EF4BA6" w:rsidP="003368D3">
            <w:pPr>
              <w:spacing w:before="20" w:after="20"/>
              <w:jc w:val="right"/>
              <w:rPr>
                <w:b/>
                <w:bCs/>
                <w:sz w:val="20"/>
                <w:szCs w:val="20"/>
                <w:lang w:eastAsia="zh-CN"/>
              </w:rPr>
            </w:pPr>
            <w:r w:rsidRPr="001B4169">
              <w:rPr>
                <w:b/>
                <w:bCs/>
                <w:sz w:val="20"/>
                <w:szCs w:val="20"/>
                <w:lang w:eastAsia="zh-CN"/>
              </w:rPr>
              <w:t>24 000</w:t>
            </w:r>
          </w:p>
        </w:tc>
        <w:tc>
          <w:tcPr>
            <w:tcW w:w="225" w:type="dxa"/>
            <w:vAlign w:val="center"/>
            <w:hideMark/>
          </w:tcPr>
          <w:p w14:paraId="58B3AA36" w14:textId="77777777" w:rsidR="00EF4BA6" w:rsidRPr="001B4169" w:rsidRDefault="00EF4BA6" w:rsidP="003368D3">
            <w:pPr>
              <w:spacing w:before="20" w:after="20"/>
              <w:jc w:val="left"/>
              <w:rPr>
                <w:sz w:val="20"/>
                <w:szCs w:val="20"/>
                <w:lang w:eastAsia="zh-CN"/>
              </w:rPr>
            </w:pPr>
          </w:p>
        </w:tc>
      </w:tr>
      <w:tr w:rsidR="00EF4BA6" w:rsidRPr="001B4169" w14:paraId="47FE9BE0" w14:textId="77777777" w:rsidTr="00DF21EB">
        <w:trPr>
          <w:trHeight w:val="43"/>
        </w:trPr>
        <w:tc>
          <w:tcPr>
            <w:tcW w:w="8075" w:type="dxa"/>
            <w:gridSpan w:val="2"/>
            <w:tcBorders>
              <w:top w:val="single" w:sz="4" w:space="0" w:color="auto"/>
              <w:left w:val="single" w:sz="4" w:space="0" w:color="auto"/>
              <w:bottom w:val="single" w:sz="4" w:space="0" w:color="auto"/>
              <w:right w:val="single" w:sz="4" w:space="0" w:color="auto"/>
            </w:tcBorders>
            <w:vAlign w:val="center"/>
            <w:hideMark/>
          </w:tcPr>
          <w:p w14:paraId="2EAD6EAF" w14:textId="77777777" w:rsidR="00EF4BA6" w:rsidRPr="001B4169" w:rsidRDefault="00EF4BA6" w:rsidP="003368D3">
            <w:pPr>
              <w:spacing w:before="20" w:after="20"/>
              <w:jc w:val="left"/>
              <w:rPr>
                <w:b/>
                <w:bCs/>
                <w:sz w:val="20"/>
                <w:szCs w:val="20"/>
                <w:lang w:eastAsia="zh-CN"/>
              </w:rPr>
            </w:pPr>
            <w:r w:rsidRPr="001B4169">
              <w:rPr>
                <w:b/>
                <w:bCs/>
                <w:sz w:val="20"/>
                <w:szCs w:val="20"/>
                <w:lang w:eastAsia="zh-CN"/>
              </w:rPr>
              <w:t>Итого</w:t>
            </w:r>
          </w:p>
        </w:tc>
        <w:tc>
          <w:tcPr>
            <w:tcW w:w="1334" w:type="dxa"/>
            <w:tcBorders>
              <w:top w:val="nil"/>
              <w:left w:val="nil"/>
              <w:bottom w:val="single" w:sz="4" w:space="0" w:color="auto"/>
              <w:right w:val="single" w:sz="4" w:space="0" w:color="auto"/>
            </w:tcBorders>
            <w:vAlign w:val="center"/>
            <w:hideMark/>
          </w:tcPr>
          <w:p w14:paraId="4E7BFB2D" w14:textId="77777777" w:rsidR="00EF4BA6" w:rsidRPr="001B4169" w:rsidRDefault="00EF4BA6" w:rsidP="003368D3">
            <w:pPr>
              <w:spacing w:before="20" w:after="20"/>
              <w:jc w:val="right"/>
              <w:rPr>
                <w:b/>
                <w:bCs/>
                <w:sz w:val="20"/>
                <w:szCs w:val="20"/>
                <w:lang w:eastAsia="zh-CN"/>
              </w:rPr>
            </w:pPr>
            <w:r w:rsidRPr="001B4169">
              <w:rPr>
                <w:b/>
                <w:bCs/>
                <w:sz w:val="20"/>
                <w:szCs w:val="20"/>
                <w:lang w:eastAsia="zh-CN"/>
              </w:rPr>
              <w:t>100 000</w:t>
            </w:r>
          </w:p>
        </w:tc>
        <w:tc>
          <w:tcPr>
            <w:tcW w:w="225" w:type="dxa"/>
            <w:vAlign w:val="center"/>
            <w:hideMark/>
          </w:tcPr>
          <w:p w14:paraId="055FD1C1" w14:textId="77777777" w:rsidR="00EF4BA6" w:rsidRPr="001B4169" w:rsidRDefault="00EF4BA6" w:rsidP="003368D3">
            <w:pPr>
              <w:spacing w:before="20" w:after="20"/>
              <w:jc w:val="left"/>
              <w:rPr>
                <w:sz w:val="20"/>
                <w:szCs w:val="20"/>
                <w:lang w:eastAsia="zh-CN"/>
              </w:rPr>
            </w:pPr>
          </w:p>
        </w:tc>
      </w:tr>
    </w:tbl>
    <w:p w14:paraId="645F5839" w14:textId="7F8EBC58" w:rsidR="0063382F" w:rsidRPr="00DF21EB" w:rsidRDefault="0063382F" w:rsidP="0063382F">
      <w:pPr>
        <w:spacing w:before="360" w:after="240"/>
        <w:jc w:val="center"/>
        <w:rPr>
          <w:b/>
          <w:lang w:val="ru-RU"/>
        </w:rPr>
      </w:pPr>
      <w:bookmarkStart w:id="1" w:name="_Hlk214052179"/>
      <w:r w:rsidRPr="00DF21EB">
        <w:rPr>
          <w:b/>
          <w:lang w:val="ru-RU"/>
        </w:rPr>
        <w:t>КОММЕНТАРИИ И РЕКОМЕНДАЦИИ СЕКРЕТАРИАТА</w:t>
      </w:r>
    </w:p>
    <w:bookmarkEnd w:id="1"/>
    <w:p w14:paraId="38C873A0" w14:textId="77777777" w:rsidR="0063382F" w:rsidRPr="00DF21EB" w:rsidRDefault="0063382F" w:rsidP="0063382F">
      <w:pPr>
        <w:keepNext/>
        <w:keepLines/>
        <w:spacing w:after="240"/>
        <w:rPr>
          <w:b/>
          <w:lang w:val="ru-RU"/>
        </w:rPr>
      </w:pPr>
      <w:r w:rsidRPr="00DF21EB">
        <w:rPr>
          <w:b/>
          <w:lang w:val="ru-RU"/>
        </w:rPr>
        <w:t>КОММЕНТАРИИ</w:t>
      </w:r>
    </w:p>
    <w:p w14:paraId="7D0890B2" w14:textId="26601BA0" w:rsidR="0063382F" w:rsidRPr="000670CE" w:rsidRDefault="0063382F" w:rsidP="0063382F">
      <w:pPr>
        <w:pStyle w:val="Heading1"/>
        <w:rPr>
          <w:lang w:val="ru-RU"/>
        </w:rPr>
      </w:pPr>
      <w:r w:rsidRPr="000670CE">
        <w:rPr>
          <w:lang w:val="ru-RU"/>
        </w:rPr>
        <w:t>Секретариат рассмотрел проектное предложение в соответствии с решениями</w:t>
      </w:r>
      <w:r w:rsidR="00644BC6">
        <w:rPr>
          <w:lang w:val="ru-RU"/>
        </w:rPr>
        <w:t> </w:t>
      </w:r>
      <w:r w:rsidRPr="000670CE">
        <w:rPr>
          <w:lang w:val="ru-RU"/>
        </w:rPr>
        <w:t>89/6(</w:t>
      </w:r>
      <w:r w:rsidRPr="001B4169">
        <w:t>b</w:t>
      </w:r>
      <w:r w:rsidRPr="000670CE">
        <w:rPr>
          <w:lang w:val="ru-RU"/>
        </w:rPr>
        <w:t>) и</w:t>
      </w:r>
      <w:r w:rsidR="00644BC6">
        <w:rPr>
          <w:lang w:val="ru-RU"/>
        </w:rPr>
        <w:t> </w:t>
      </w:r>
      <w:r w:rsidRPr="000670CE">
        <w:rPr>
          <w:lang w:val="ru-RU"/>
        </w:rPr>
        <w:t xml:space="preserve">92/22 и запросил у ЮНЕП дополнительную информацию по различным </w:t>
      </w:r>
      <w:r>
        <w:rPr>
          <w:lang w:val="ru-RU"/>
        </w:rPr>
        <w:t>компонент</w:t>
      </w:r>
      <w:r w:rsidRPr="000670CE">
        <w:rPr>
          <w:lang w:val="ru-RU"/>
        </w:rPr>
        <w:t>ам проекта.</w:t>
      </w:r>
    </w:p>
    <w:p w14:paraId="4CA3F91F" w14:textId="77777777" w:rsidR="0063382F" w:rsidRPr="000670CE" w:rsidRDefault="0063382F" w:rsidP="0063382F">
      <w:pPr>
        <w:pStyle w:val="Heading1"/>
        <w:rPr>
          <w:lang w:val="ru-RU"/>
        </w:rPr>
      </w:pPr>
      <w:bookmarkStart w:id="2" w:name="_Hlk181112747"/>
      <w:r w:rsidRPr="000670CE">
        <w:rPr>
          <w:lang w:val="ru-RU"/>
        </w:rPr>
        <w:lastRenderedPageBreak/>
        <w:t xml:space="preserve">Секретариат поинтересовался ожидаемой датой </w:t>
      </w:r>
      <w:r>
        <w:rPr>
          <w:lang w:val="ru-RU"/>
        </w:rPr>
        <w:t>внедрения</w:t>
      </w:r>
      <w:r w:rsidRPr="000670CE">
        <w:rPr>
          <w:lang w:val="ru-RU"/>
        </w:rPr>
        <w:t xml:space="preserve"> М</w:t>
      </w:r>
      <w:r>
        <w:rPr>
          <w:lang w:val="ru-RU"/>
        </w:rPr>
        <w:t>СЭ</w:t>
      </w:r>
      <w:r w:rsidRPr="000670CE">
        <w:rPr>
          <w:lang w:val="ru-RU"/>
        </w:rPr>
        <w:t xml:space="preserve"> и системы маркировки. ЮНЕП пояснила, что система будет создана и станет обязательной в рамках нормативной базы, разрабатываемой в рамках </w:t>
      </w:r>
      <w:r>
        <w:rPr>
          <w:lang w:val="ru-RU"/>
        </w:rPr>
        <w:t>мероприятий</w:t>
      </w:r>
      <w:r w:rsidRPr="000670CE">
        <w:rPr>
          <w:lang w:val="ru-RU"/>
        </w:rPr>
        <w:t xml:space="preserve"> по этому проекту. Положения о </w:t>
      </w:r>
      <w:r>
        <w:rPr>
          <w:lang w:val="ru-RU"/>
        </w:rPr>
        <w:t>внедрении</w:t>
      </w:r>
      <w:r w:rsidRPr="000670CE">
        <w:rPr>
          <w:lang w:val="ru-RU"/>
        </w:rPr>
        <w:t>, включая механизмы мониторинга соблюдения и надзора за рынком, будут определены в ходе формулирования соответствующих политик и правил, а их осуществление, как ожидается, начнется после принятия нормативной базы.</w:t>
      </w:r>
    </w:p>
    <w:p w14:paraId="4998E8DC" w14:textId="4AC8652B" w:rsidR="0063382F" w:rsidRPr="000670CE" w:rsidRDefault="0063382F" w:rsidP="0063382F">
      <w:pPr>
        <w:pStyle w:val="Heading1"/>
        <w:rPr>
          <w:lang w:val="ru-RU"/>
        </w:rPr>
      </w:pPr>
      <w:r w:rsidRPr="000670CE">
        <w:rPr>
          <w:lang w:val="ru-RU"/>
        </w:rPr>
        <w:t>ЮНЕП подтвердила</w:t>
      </w:r>
      <w:r w:rsidR="005C6703">
        <w:rPr>
          <w:lang w:val="ru-RU"/>
        </w:rPr>
        <w:t xml:space="preserve"> отсутствие</w:t>
      </w:r>
      <w:r w:rsidRPr="000670CE">
        <w:rPr>
          <w:lang w:val="ru-RU"/>
        </w:rPr>
        <w:t xml:space="preserve"> </w:t>
      </w:r>
      <w:r w:rsidR="0038422C">
        <w:rPr>
          <w:lang w:val="ru-RU"/>
        </w:rPr>
        <w:t>ины</w:t>
      </w:r>
      <w:r w:rsidR="005C6703">
        <w:rPr>
          <w:lang w:val="ru-RU"/>
        </w:rPr>
        <w:t>х</w:t>
      </w:r>
      <w:r w:rsidRPr="000670CE">
        <w:rPr>
          <w:lang w:val="ru-RU"/>
        </w:rPr>
        <w:t xml:space="preserve"> мероприяти</w:t>
      </w:r>
      <w:r w:rsidR="005C6703">
        <w:rPr>
          <w:lang w:val="ru-RU"/>
        </w:rPr>
        <w:t>й</w:t>
      </w:r>
      <w:r w:rsidRPr="000670CE">
        <w:rPr>
          <w:lang w:val="ru-RU"/>
        </w:rPr>
        <w:t xml:space="preserve"> с использованием источников финансирования, не связанных с Многосторонним фондом, которые могли бы дублировать мероприятия, запланированные в рамках данного проекта.</w:t>
      </w:r>
    </w:p>
    <w:p w14:paraId="0A2A2E85" w14:textId="77777777" w:rsidR="0063382F" w:rsidRPr="000670CE" w:rsidRDefault="0063382F" w:rsidP="0063382F">
      <w:pPr>
        <w:pStyle w:val="Heading1"/>
        <w:rPr>
          <w:lang w:val="ru-RU"/>
        </w:rPr>
      </w:pPr>
      <w:r w:rsidRPr="000670CE">
        <w:rPr>
          <w:lang w:val="ru-RU"/>
        </w:rPr>
        <w:t>Секретариат также запросил информацию о предполагаемой дате внедрения системы обязательной сертификации для техни</w:t>
      </w:r>
      <w:r>
        <w:rPr>
          <w:lang w:val="ru-RU"/>
        </w:rPr>
        <w:t>ческих специалистов</w:t>
      </w:r>
      <w:r w:rsidRPr="000670CE">
        <w:rPr>
          <w:lang w:val="ru-RU"/>
        </w:rPr>
        <w:t xml:space="preserve"> по обслуживанию Х</w:t>
      </w:r>
      <w:r>
        <w:rPr>
          <w:lang w:val="ru-RU"/>
        </w:rPr>
        <w:t>ОКВ</w:t>
      </w:r>
      <w:r w:rsidRPr="000670CE">
        <w:rPr>
          <w:lang w:val="ru-RU"/>
        </w:rPr>
        <w:t>. ЮНЕП пояснила, что система разрабатывается в рамках П</w:t>
      </w:r>
      <w:r>
        <w:rPr>
          <w:lang w:val="ru-RU"/>
        </w:rPr>
        <w:t>ОДПО, и завершение ее ожидается</w:t>
      </w:r>
      <w:r w:rsidRPr="000670CE">
        <w:rPr>
          <w:lang w:val="ru-RU"/>
        </w:rPr>
        <w:t xml:space="preserve"> </w:t>
      </w:r>
      <w:r>
        <w:rPr>
          <w:lang w:val="ru-RU"/>
        </w:rPr>
        <w:t>к </w:t>
      </w:r>
      <w:r w:rsidRPr="000670CE">
        <w:rPr>
          <w:lang w:val="ru-RU"/>
        </w:rPr>
        <w:t>концу 2027</w:t>
      </w:r>
      <w:r>
        <w:rPr>
          <w:lang w:val="ru-RU"/>
        </w:rPr>
        <w:t> </w:t>
      </w:r>
      <w:r w:rsidRPr="000670CE">
        <w:rPr>
          <w:lang w:val="ru-RU"/>
        </w:rPr>
        <w:t>года.</w:t>
      </w:r>
    </w:p>
    <w:p w14:paraId="0F475BB1" w14:textId="77777777" w:rsidR="0063382F" w:rsidRPr="000670CE" w:rsidRDefault="0063382F" w:rsidP="0063382F">
      <w:pPr>
        <w:pStyle w:val="Heading1"/>
        <w:rPr>
          <w:lang w:val="ru-RU"/>
        </w:rPr>
      </w:pPr>
      <w:r w:rsidRPr="000670CE">
        <w:rPr>
          <w:lang w:val="ru-RU"/>
        </w:rPr>
        <w:t>Секретариат отметил, что предлагаемые мероприятия соответствуют подпунктам</w:t>
      </w:r>
      <w:r>
        <w:rPr>
          <w:lang w:val="ru-RU"/>
        </w:rPr>
        <w:t> </w:t>
      </w:r>
      <w:r w:rsidRPr="000670CE">
        <w:rPr>
          <w:lang w:val="ru-RU"/>
        </w:rPr>
        <w:t>(</w:t>
      </w:r>
      <w:r w:rsidRPr="00CA24F5">
        <w:t>b</w:t>
      </w:r>
      <w:r w:rsidRPr="000670CE">
        <w:rPr>
          <w:lang w:val="ru-RU"/>
        </w:rPr>
        <w:t>)(</w:t>
      </w:r>
      <w:r w:rsidRPr="00CA24F5">
        <w:t>iii</w:t>
      </w:r>
      <w:r w:rsidRPr="000670CE">
        <w:rPr>
          <w:lang w:val="ru-RU"/>
        </w:rPr>
        <w:t>) и</w:t>
      </w:r>
      <w:r>
        <w:rPr>
          <w:lang w:val="ru-RU"/>
        </w:rPr>
        <w:t> </w:t>
      </w:r>
      <w:r w:rsidRPr="000670CE">
        <w:rPr>
          <w:lang w:val="ru-RU"/>
        </w:rPr>
        <w:t>(</w:t>
      </w:r>
      <w:r w:rsidRPr="00CA24F5">
        <w:t>v</w:t>
      </w:r>
      <w:r w:rsidRPr="000670CE">
        <w:rPr>
          <w:lang w:val="ru-RU"/>
        </w:rPr>
        <w:t>) решения</w:t>
      </w:r>
      <w:r>
        <w:rPr>
          <w:lang w:val="ru-RU"/>
        </w:rPr>
        <w:t> </w:t>
      </w:r>
      <w:r w:rsidRPr="000670CE">
        <w:rPr>
          <w:lang w:val="ru-RU"/>
        </w:rPr>
        <w:t>89/6. Все мероприятия, показатели эффективности и расходы были согласованы в</w:t>
      </w:r>
      <w:r>
        <w:rPr>
          <w:lang w:val="ru-RU"/>
        </w:rPr>
        <w:t> </w:t>
      </w:r>
      <w:r w:rsidRPr="000670CE">
        <w:rPr>
          <w:lang w:val="ru-RU"/>
        </w:rPr>
        <w:t>представленном виде, как п</w:t>
      </w:r>
      <w:r>
        <w:rPr>
          <w:lang w:val="ru-RU"/>
        </w:rPr>
        <w:t>риведен</w:t>
      </w:r>
      <w:r w:rsidRPr="000670CE">
        <w:rPr>
          <w:lang w:val="ru-RU"/>
        </w:rPr>
        <w:t>о в таблице</w:t>
      </w:r>
      <w:r>
        <w:rPr>
          <w:lang w:val="ru-RU"/>
        </w:rPr>
        <w:t> </w:t>
      </w:r>
      <w:r w:rsidRPr="000670CE">
        <w:rPr>
          <w:lang w:val="ru-RU"/>
        </w:rPr>
        <w:t>2 выше.</w:t>
      </w:r>
    </w:p>
    <w:bookmarkEnd w:id="2"/>
    <w:p w14:paraId="3F9551B1" w14:textId="77777777" w:rsidR="0063382F" w:rsidRPr="001B4169" w:rsidRDefault="0063382F" w:rsidP="0063382F">
      <w:pPr>
        <w:pStyle w:val="Heading1"/>
        <w:numPr>
          <w:ilvl w:val="0"/>
          <w:numId w:val="0"/>
        </w:numPr>
        <w:rPr>
          <w:u w:val="single"/>
        </w:rPr>
      </w:pPr>
      <w:r w:rsidRPr="001B4169">
        <w:rPr>
          <w:u w:val="single"/>
        </w:rPr>
        <w:t>Реализация гендерной политики</w:t>
      </w:r>
    </w:p>
    <w:p w14:paraId="5E6BDC93" w14:textId="6531F254" w:rsidR="0063382F" w:rsidRPr="001B4169" w:rsidRDefault="0063382F" w:rsidP="0063382F">
      <w:pPr>
        <w:pStyle w:val="Heading1"/>
        <w:rPr>
          <w:u w:val="single"/>
        </w:rPr>
      </w:pPr>
      <w:r w:rsidRPr="000670CE">
        <w:rPr>
          <w:lang w:val="ru-RU"/>
        </w:rPr>
        <w:t>Гвинея-Бисау поощряет участие женщин во всех связанных с П</w:t>
      </w:r>
      <w:r>
        <w:rPr>
          <w:lang w:val="ru-RU"/>
        </w:rPr>
        <w:t>ОДПО</w:t>
      </w:r>
      <w:r w:rsidRPr="000670CE">
        <w:rPr>
          <w:lang w:val="ru-RU"/>
        </w:rPr>
        <w:t xml:space="preserve"> программах </w:t>
      </w:r>
      <w:r>
        <w:rPr>
          <w:lang w:val="ru-RU"/>
        </w:rPr>
        <w:t>подготовки</w:t>
      </w:r>
      <w:r w:rsidRPr="000670CE">
        <w:rPr>
          <w:lang w:val="ru-RU"/>
        </w:rPr>
        <w:t xml:space="preserve">, консультациях и консультативных мероприятиях, наращивании потенциала, </w:t>
      </w:r>
      <w:r>
        <w:rPr>
          <w:lang w:val="ru-RU"/>
        </w:rPr>
        <w:t xml:space="preserve">практических </w:t>
      </w:r>
      <w:r w:rsidRPr="000670CE">
        <w:rPr>
          <w:lang w:val="ru-RU"/>
        </w:rPr>
        <w:t>семинарах и других мероприятиях и взяла на себя обязательство собирать данные</w:t>
      </w:r>
      <w:r>
        <w:rPr>
          <w:lang w:val="ru-RU"/>
        </w:rPr>
        <w:t xml:space="preserve"> с разбивкой</w:t>
      </w:r>
      <w:r w:rsidRPr="000670CE">
        <w:rPr>
          <w:lang w:val="ru-RU"/>
        </w:rPr>
        <w:t xml:space="preserve"> для включения в будущие отчеты. ЮНЕП подтвердила, что меры по учету гендерной проблематики, которые будут приняты в ходе осуществления </w:t>
      </w:r>
      <w:r>
        <w:rPr>
          <w:lang w:val="ru-RU"/>
        </w:rPr>
        <w:t>ПОДПО</w:t>
      </w:r>
      <w:r w:rsidRPr="000670CE">
        <w:rPr>
          <w:lang w:val="ru-RU"/>
        </w:rPr>
        <w:t>, будут также применяться к</w:t>
      </w:r>
      <w:r>
        <w:rPr>
          <w:lang w:val="ru-RU"/>
        </w:rPr>
        <w:t> текуще</w:t>
      </w:r>
      <w:r w:rsidRPr="000670CE">
        <w:rPr>
          <w:lang w:val="ru-RU"/>
        </w:rPr>
        <w:t xml:space="preserve">му предложению, которое является частью </w:t>
      </w:r>
      <w:r w:rsidRPr="001B4169">
        <w:t>П</w:t>
      </w:r>
      <w:r>
        <w:rPr>
          <w:lang w:val="ru-RU"/>
        </w:rPr>
        <w:t>ОДПО</w:t>
      </w:r>
      <w:r w:rsidRPr="001B4169">
        <w:t>.</w:t>
      </w:r>
    </w:p>
    <w:p w14:paraId="6AF9D51B" w14:textId="77777777" w:rsidR="0063382F" w:rsidRPr="001B4169" w:rsidRDefault="0063382F" w:rsidP="0063382F">
      <w:pPr>
        <w:spacing w:after="240"/>
      </w:pPr>
      <w:r w:rsidRPr="001B4169">
        <w:rPr>
          <w:u w:val="single"/>
        </w:rPr>
        <w:t xml:space="preserve">Обновленное </w:t>
      </w:r>
      <w:r>
        <w:rPr>
          <w:u w:val="single"/>
          <w:lang w:val="ru-RU"/>
        </w:rPr>
        <w:t>С</w:t>
      </w:r>
      <w:r w:rsidRPr="001B4169">
        <w:rPr>
          <w:u w:val="single"/>
        </w:rPr>
        <w:t>оглашение</w:t>
      </w:r>
    </w:p>
    <w:p w14:paraId="0D71679F" w14:textId="26D27931" w:rsidR="0063382F" w:rsidRPr="001830F6" w:rsidRDefault="0063382F" w:rsidP="0063382F">
      <w:pPr>
        <w:pStyle w:val="Heading1"/>
        <w:rPr>
          <w:lang w:val="ru-RU"/>
        </w:rPr>
      </w:pPr>
      <w:r w:rsidRPr="000670CE">
        <w:rPr>
          <w:lang w:val="ru-RU" w:eastAsia="en-CA"/>
        </w:rPr>
        <w:t>В связи с</w:t>
      </w:r>
      <w:r>
        <w:rPr>
          <w:lang w:val="ru-RU" w:eastAsia="en-CA"/>
        </w:rPr>
        <w:t>о</w:t>
      </w:r>
      <w:r w:rsidRPr="000670CE">
        <w:rPr>
          <w:lang w:val="ru-RU" w:eastAsia="en-CA"/>
        </w:rPr>
        <w:t xml:space="preserve"> включением финансирования дополнительных мероприятий по поддержанию энергоэффективности в секторе обслуживания холодильного оборудования и соответствующим образом пересмотренны</w:t>
      </w:r>
      <w:r>
        <w:rPr>
          <w:lang w:val="ru-RU" w:eastAsia="en-CA"/>
        </w:rPr>
        <w:t>м</w:t>
      </w:r>
      <w:r w:rsidRPr="000670CE">
        <w:rPr>
          <w:lang w:val="ru-RU" w:eastAsia="en-CA"/>
        </w:rPr>
        <w:t xml:space="preserve"> графиком финансирования Соглашение между правительством Гвинеи-Бисау и Исполнительным комитетом было обновлено. В частности, было пересмотрено </w:t>
      </w:r>
      <w:r>
        <w:rPr>
          <w:lang w:val="ru-RU" w:eastAsia="en-CA"/>
        </w:rPr>
        <w:t>дополнение </w:t>
      </w:r>
      <w:r w:rsidRPr="000670CE">
        <w:rPr>
          <w:lang w:val="ru-RU" w:eastAsia="en-CA"/>
        </w:rPr>
        <w:t>2-</w:t>
      </w:r>
      <w:r w:rsidRPr="009E5C11">
        <w:rPr>
          <w:lang w:eastAsia="en-CA"/>
        </w:rPr>
        <w:t>A</w:t>
      </w:r>
      <w:r w:rsidRPr="000670CE">
        <w:rPr>
          <w:lang w:val="ru-RU" w:eastAsia="en-CA"/>
        </w:rPr>
        <w:t xml:space="preserve"> и добавлен пункт</w:t>
      </w:r>
      <w:r>
        <w:rPr>
          <w:lang w:val="ru-RU" w:eastAsia="en-CA"/>
        </w:rPr>
        <w:t> </w:t>
      </w:r>
      <w:r w:rsidRPr="000670CE">
        <w:rPr>
          <w:lang w:val="ru-RU" w:eastAsia="en-CA"/>
        </w:rPr>
        <w:t>17, в котором указывается, что обновленное Соглашение заменяет</w:t>
      </w:r>
      <w:r w:rsidR="00D0757B">
        <w:rPr>
          <w:lang w:val="ru-RU" w:eastAsia="en-CA"/>
        </w:rPr>
        <w:t xml:space="preserve"> собой</w:t>
      </w:r>
      <w:r w:rsidRPr="000670CE">
        <w:rPr>
          <w:lang w:val="ru-RU" w:eastAsia="en-CA"/>
        </w:rPr>
        <w:t xml:space="preserve"> Соглашение, достигнутое на</w:t>
      </w:r>
      <w:r>
        <w:rPr>
          <w:lang w:val="ru-RU" w:eastAsia="en-CA"/>
        </w:rPr>
        <w:t xml:space="preserve"> 95</w:t>
      </w:r>
      <w:r w:rsidRPr="000670CE">
        <w:rPr>
          <w:vertAlign w:val="superscript"/>
          <w:lang w:val="ru-RU" w:eastAsia="en-CA"/>
        </w:rPr>
        <w:t>м</w:t>
      </w:r>
      <w:r w:rsidRPr="000670CE">
        <w:rPr>
          <w:lang w:val="ru-RU" w:eastAsia="en-CA"/>
        </w:rPr>
        <w:t xml:space="preserve"> совещании </w:t>
      </w:r>
      <w:r>
        <w:rPr>
          <w:lang w:val="ru-RU" w:eastAsia="en-CA"/>
        </w:rPr>
        <w:t xml:space="preserve">в </w:t>
      </w:r>
      <w:r w:rsidRPr="000670CE">
        <w:rPr>
          <w:lang w:val="ru-RU" w:eastAsia="en-CA"/>
        </w:rPr>
        <w:t>решени</w:t>
      </w:r>
      <w:r>
        <w:rPr>
          <w:lang w:val="ru-RU" w:eastAsia="en-CA"/>
        </w:rPr>
        <w:t>и </w:t>
      </w:r>
      <w:r w:rsidRPr="000670CE">
        <w:rPr>
          <w:lang w:val="ru-RU" w:eastAsia="en-CA"/>
        </w:rPr>
        <w:t xml:space="preserve">95/50, </w:t>
      </w:r>
      <w:r w:rsidR="00EA5DC8">
        <w:rPr>
          <w:lang w:val="ru-RU" w:eastAsia="en-CA"/>
        </w:rPr>
        <w:t>как представлено</w:t>
      </w:r>
      <w:r>
        <w:rPr>
          <w:lang w:val="ru-RU" w:eastAsia="en-CA"/>
        </w:rPr>
        <w:t xml:space="preserve"> </w:t>
      </w:r>
      <w:r w:rsidRPr="000670CE">
        <w:rPr>
          <w:lang w:val="ru-RU" w:eastAsia="en-CA"/>
        </w:rPr>
        <w:t>в</w:t>
      </w:r>
      <w:r>
        <w:rPr>
          <w:lang w:val="ru-RU" w:eastAsia="en-CA"/>
        </w:rPr>
        <w:t> </w:t>
      </w:r>
      <w:r w:rsidRPr="000670CE">
        <w:rPr>
          <w:lang w:val="ru-RU" w:eastAsia="en-CA"/>
        </w:rPr>
        <w:t xml:space="preserve">приложении </w:t>
      </w:r>
      <w:r w:rsidRPr="001B4169">
        <w:rPr>
          <w:lang w:eastAsia="en-CA"/>
        </w:rPr>
        <w:t>I</w:t>
      </w:r>
      <w:r w:rsidRPr="000670CE">
        <w:rPr>
          <w:lang w:val="ru-RU" w:eastAsia="en-CA"/>
        </w:rPr>
        <w:t xml:space="preserve"> к настоящему документу. </w:t>
      </w:r>
      <w:r w:rsidRPr="001830F6">
        <w:rPr>
          <w:lang w:val="ru-RU" w:eastAsia="en-CA"/>
        </w:rPr>
        <w:t>Обновленное Соглашение будет приложено к</w:t>
      </w:r>
      <w:r>
        <w:rPr>
          <w:lang w:val="ru-RU" w:eastAsia="en-CA"/>
        </w:rPr>
        <w:t> </w:t>
      </w:r>
      <w:r w:rsidRPr="001830F6">
        <w:rPr>
          <w:lang w:val="ru-RU" w:eastAsia="en-CA"/>
        </w:rPr>
        <w:t xml:space="preserve">окончательному </w:t>
      </w:r>
      <w:r>
        <w:rPr>
          <w:lang w:val="ru-RU" w:eastAsia="en-CA"/>
        </w:rPr>
        <w:t>отчет</w:t>
      </w:r>
      <w:r w:rsidRPr="001830F6">
        <w:rPr>
          <w:lang w:val="ru-RU" w:eastAsia="en-CA"/>
        </w:rPr>
        <w:t>у</w:t>
      </w:r>
      <w:r>
        <w:rPr>
          <w:lang w:val="ru-RU" w:eastAsia="en-CA"/>
        </w:rPr>
        <w:t xml:space="preserve"> 97</w:t>
      </w:r>
      <w:r w:rsidRPr="001830F6">
        <w:rPr>
          <w:vertAlign w:val="superscript"/>
          <w:lang w:val="ru-RU" w:eastAsia="en-CA"/>
        </w:rPr>
        <w:t>го</w:t>
      </w:r>
      <w:r w:rsidRPr="001830F6">
        <w:rPr>
          <w:lang w:val="ru-RU" w:eastAsia="en-CA"/>
        </w:rPr>
        <w:t xml:space="preserve"> совещания.</w:t>
      </w:r>
    </w:p>
    <w:p w14:paraId="52A0E726" w14:textId="77777777" w:rsidR="0063382F" w:rsidRPr="001B4169" w:rsidRDefault="0063382F" w:rsidP="0063382F">
      <w:pPr>
        <w:keepNext/>
        <w:spacing w:before="240" w:after="240"/>
        <w:rPr>
          <w:u w:val="single"/>
        </w:rPr>
      </w:pPr>
      <w:r w:rsidRPr="001B4169">
        <w:rPr>
          <w:u w:val="single"/>
        </w:rPr>
        <w:t>Заключение</w:t>
      </w:r>
    </w:p>
    <w:p w14:paraId="01D072FA" w14:textId="4494F6F4" w:rsidR="0063382F" w:rsidRPr="000670CE" w:rsidRDefault="0063382F" w:rsidP="0063382F">
      <w:pPr>
        <w:pStyle w:val="Heading1"/>
        <w:rPr>
          <w:lang w:val="ru-RU"/>
        </w:rPr>
      </w:pPr>
      <w:r w:rsidRPr="000670CE">
        <w:rPr>
          <w:lang w:val="ru-RU"/>
        </w:rPr>
        <w:t>Проект представлен в соответствии с решениями 89/6(</w:t>
      </w:r>
      <w:r w:rsidRPr="001B4169">
        <w:t>b</w:t>
      </w:r>
      <w:r w:rsidRPr="000670CE">
        <w:rPr>
          <w:lang w:val="ru-RU"/>
        </w:rPr>
        <w:t>) и 92/22 и включает мероприятия по</w:t>
      </w:r>
      <w:r w:rsidR="00042D37">
        <w:rPr>
          <w:lang w:val="ru-RU"/>
        </w:rPr>
        <w:t> </w:t>
      </w:r>
      <w:r w:rsidRPr="000670CE">
        <w:rPr>
          <w:lang w:val="ru-RU"/>
        </w:rPr>
        <w:t>содействию использованию энергоэффективных и альтернативных технологий на основе хладагентов с низким ПГП, а также разработку М</w:t>
      </w:r>
      <w:r>
        <w:rPr>
          <w:lang w:val="ru-RU"/>
        </w:rPr>
        <w:t>С</w:t>
      </w:r>
      <w:r w:rsidRPr="000670CE">
        <w:rPr>
          <w:lang w:val="ru-RU"/>
        </w:rPr>
        <w:t>Э и системы энергетической маркировки для</w:t>
      </w:r>
      <w:r w:rsidR="00042D37">
        <w:rPr>
          <w:lang w:val="ru-RU"/>
        </w:rPr>
        <w:t> </w:t>
      </w:r>
      <w:r w:rsidRPr="000670CE">
        <w:rPr>
          <w:lang w:val="ru-RU"/>
        </w:rPr>
        <w:t>оборудования Х</w:t>
      </w:r>
      <w:r>
        <w:rPr>
          <w:lang w:val="ru-RU"/>
        </w:rPr>
        <w:t>О</w:t>
      </w:r>
      <w:r w:rsidRPr="000670CE">
        <w:rPr>
          <w:lang w:val="ru-RU"/>
        </w:rPr>
        <w:t>К</w:t>
      </w:r>
      <w:r>
        <w:rPr>
          <w:lang w:val="ru-RU"/>
        </w:rPr>
        <w:t>В</w:t>
      </w:r>
      <w:r w:rsidRPr="000670CE">
        <w:rPr>
          <w:lang w:val="ru-RU"/>
        </w:rPr>
        <w:t xml:space="preserve"> путем поддержки координации между заинтересованными учреждениями и укрепления потенциала заинтересованных сторон. Проект будет способствовать достижению общих целей П</w:t>
      </w:r>
      <w:r>
        <w:rPr>
          <w:lang w:val="ru-RU"/>
        </w:rPr>
        <w:t>ОДПО</w:t>
      </w:r>
      <w:r w:rsidRPr="000670CE">
        <w:rPr>
          <w:lang w:val="ru-RU"/>
        </w:rPr>
        <w:t xml:space="preserve"> и поможет стране сохранить достигнутые </w:t>
      </w:r>
      <w:r>
        <w:rPr>
          <w:lang w:val="ru-RU"/>
        </w:rPr>
        <w:t xml:space="preserve">уровни </w:t>
      </w:r>
      <w:r w:rsidRPr="000670CE">
        <w:rPr>
          <w:lang w:val="ru-RU"/>
        </w:rPr>
        <w:t>сокращения потребления ГХФУ при одновременном внедрении более энергоэффективных технологий Х</w:t>
      </w:r>
      <w:r>
        <w:rPr>
          <w:lang w:val="ru-RU"/>
        </w:rPr>
        <w:t>ОКВ</w:t>
      </w:r>
      <w:r w:rsidRPr="000670CE">
        <w:rPr>
          <w:lang w:val="ru-RU"/>
        </w:rPr>
        <w:t>.</w:t>
      </w:r>
    </w:p>
    <w:p w14:paraId="34D78FF4" w14:textId="77777777" w:rsidR="0063382F" w:rsidRPr="001B4169" w:rsidRDefault="0063382F" w:rsidP="0063382F">
      <w:pPr>
        <w:keepNext/>
        <w:spacing w:before="360" w:after="240"/>
        <w:rPr>
          <w:b/>
        </w:rPr>
      </w:pPr>
      <w:r w:rsidRPr="001B4169">
        <w:rPr>
          <w:b/>
        </w:rPr>
        <w:lastRenderedPageBreak/>
        <w:t>РЕКОМЕНДАЦИЯ</w:t>
      </w:r>
    </w:p>
    <w:p w14:paraId="4CBA40C9" w14:textId="60E77F0E" w:rsidR="0063382F" w:rsidRPr="000670CE" w:rsidRDefault="0063382F" w:rsidP="0063382F">
      <w:pPr>
        <w:pStyle w:val="Heading1"/>
        <w:rPr>
          <w:lang w:val="ru-RU"/>
        </w:rPr>
      </w:pPr>
      <w:bookmarkStart w:id="3" w:name="_Hlk122622077"/>
      <w:r w:rsidRPr="000670CE">
        <w:rPr>
          <w:lang w:val="ru-RU"/>
        </w:rPr>
        <w:t xml:space="preserve">Секретариат Фонда рекомендует </w:t>
      </w:r>
      <w:r>
        <w:rPr>
          <w:lang w:val="ru-RU"/>
        </w:rPr>
        <w:t>общее одобрение проекта</w:t>
      </w:r>
      <w:r w:rsidRPr="000670CE">
        <w:rPr>
          <w:lang w:val="ru-RU"/>
        </w:rPr>
        <w:t xml:space="preserve"> для дополнительных мероприятий по поддержанию энергоэффективности в секторе обслуживания холодильного </w:t>
      </w:r>
      <w:r>
        <w:rPr>
          <w:lang w:val="ru-RU"/>
        </w:rPr>
        <w:t xml:space="preserve">оборудования и систем </w:t>
      </w:r>
      <w:r w:rsidRPr="000670CE">
        <w:rPr>
          <w:lang w:val="ru-RU"/>
        </w:rPr>
        <w:t>кондиционир</w:t>
      </w:r>
      <w:r>
        <w:rPr>
          <w:lang w:val="ru-RU"/>
        </w:rPr>
        <w:t>ования воздуха</w:t>
      </w:r>
      <w:r w:rsidRPr="000670CE">
        <w:rPr>
          <w:lang w:val="ru-RU"/>
        </w:rPr>
        <w:t xml:space="preserve"> в Гвинее-Бисау и соответствующего плана осуществления на 2026–2027 годы при </w:t>
      </w:r>
      <w:r>
        <w:rPr>
          <w:lang w:val="ru-RU"/>
        </w:rPr>
        <w:t>уровн</w:t>
      </w:r>
      <w:r w:rsidRPr="000670CE">
        <w:rPr>
          <w:lang w:val="ru-RU"/>
        </w:rPr>
        <w:t xml:space="preserve">е финансирования, </w:t>
      </w:r>
      <w:r>
        <w:rPr>
          <w:lang w:val="ru-RU"/>
        </w:rPr>
        <w:t>как приведено</w:t>
      </w:r>
      <w:r w:rsidRPr="000670CE">
        <w:rPr>
          <w:lang w:val="ru-RU"/>
        </w:rPr>
        <w:t xml:space="preserve"> в таблице ниже, </w:t>
      </w:r>
      <w:r>
        <w:rPr>
          <w:lang w:val="ru-RU"/>
        </w:rPr>
        <w:t>исходя из понимания</w:t>
      </w:r>
      <w:r w:rsidRPr="000670CE">
        <w:rPr>
          <w:lang w:val="ru-RU"/>
        </w:rPr>
        <w:t xml:space="preserve">, что Секретариат Фонда обновил Соглашение между правительством Гвинеи-Бисау и Исполнительным комитетом, </w:t>
      </w:r>
      <w:r>
        <w:rPr>
          <w:lang w:val="ru-RU"/>
        </w:rPr>
        <w:t>как представлено</w:t>
      </w:r>
      <w:r w:rsidRPr="000670CE">
        <w:rPr>
          <w:lang w:val="ru-RU"/>
        </w:rPr>
        <w:t xml:space="preserve"> в приложении</w:t>
      </w:r>
      <w:r w:rsidR="00CC2D7E">
        <w:rPr>
          <w:lang w:val="ru-RU"/>
        </w:rPr>
        <w:t> </w:t>
      </w:r>
      <w:r>
        <w:t>I</w:t>
      </w:r>
      <w:r w:rsidRPr="000670CE">
        <w:rPr>
          <w:lang w:val="ru-RU"/>
        </w:rPr>
        <w:t xml:space="preserve"> к настоящему документу, в</w:t>
      </w:r>
      <w:r>
        <w:rPr>
          <w:lang w:val="ru-RU"/>
        </w:rPr>
        <w:t> </w:t>
      </w:r>
      <w:r w:rsidRPr="000670CE">
        <w:rPr>
          <w:lang w:val="ru-RU"/>
        </w:rPr>
        <w:t xml:space="preserve">частности в </w:t>
      </w:r>
      <w:r>
        <w:rPr>
          <w:lang w:val="ru-RU"/>
        </w:rPr>
        <w:t>дополнении </w:t>
      </w:r>
      <w:r w:rsidRPr="000670CE">
        <w:rPr>
          <w:lang w:val="ru-RU"/>
        </w:rPr>
        <w:t>2-</w:t>
      </w:r>
      <w:r w:rsidRPr="001B4169">
        <w:t>A</w:t>
      </w:r>
      <w:r w:rsidRPr="000670CE">
        <w:rPr>
          <w:lang w:val="ru-RU"/>
        </w:rPr>
        <w:t>, с тем чтобы отразить пересмотренный объем финансирования в</w:t>
      </w:r>
      <w:r>
        <w:rPr>
          <w:lang w:val="ru-RU"/>
        </w:rPr>
        <w:t> </w:t>
      </w:r>
      <w:r w:rsidRPr="000670CE">
        <w:rPr>
          <w:lang w:val="ru-RU"/>
        </w:rPr>
        <w:t xml:space="preserve">связи с </w:t>
      </w:r>
      <w:r w:rsidRPr="000670CE">
        <w:rPr>
          <w:lang w:val="ru-RU" w:eastAsia="en-CA"/>
        </w:rPr>
        <w:t xml:space="preserve">включением </w:t>
      </w:r>
      <w:r w:rsidRPr="000670CE">
        <w:rPr>
          <w:lang w:val="ru-RU"/>
        </w:rPr>
        <w:t>финансирования дополнительных мероприятий по поддержанию энергоэффективности в секторе обслуживания холодильного оборудования; и пункт</w:t>
      </w:r>
      <w:r>
        <w:rPr>
          <w:lang w:val="ru-RU"/>
        </w:rPr>
        <w:t> </w:t>
      </w:r>
      <w:r w:rsidRPr="000670CE">
        <w:rPr>
          <w:lang w:val="ru-RU"/>
        </w:rPr>
        <w:t xml:space="preserve">17, который был добавлен для указания </w:t>
      </w:r>
      <w:r>
        <w:rPr>
          <w:lang w:val="ru-RU"/>
        </w:rPr>
        <w:t xml:space="preserve">на </w:t>
      </w:r>
      <w:r w:rsidRPr="000670CE">
        <w:rPr>
          <w:lang w:val="ru-RU"/>
        </w:rPr>
        <w:t>то, что обновленное Соглашение заменяет Соглашение, достигнутое на</w:t>
      </w:r>
      <w:r>
        <w:rPr>
          <w:lang w:val="ru-RU"/>
        </w:rPr>
        <w:t xml:space="preserve"> 95</w:t>
      </w:r>
      <w:r w:rsidRPr="000670CE">
        <w:rPr>
          <w:vertAlign w:val="superscript"/>
          <w:lang w:val="ru-RU"/>
        </w:rPr>
        <w:t>м</w:t>
      </w:r>
      <w:r w:rsidRPr="000670CE">
        <w:rPr>
          <w:lang w:val="ru-RU"/>
        </w:rPr>
        <w:t xml:space="preserve"> совещании </w:t>
      </w:r>
      <w:r>
        <w:rPr>
          <w:lang w:val="ru-RU"/>
        </w:rPr>
        <w:t xml:space="preserve">в </w:t>
      </w:r>
      <w:r w:rsidRPr="000670CE">
        <w:rPr>
          <w:lang w:val="ru-RU"/>
        </w:rPr>
        <w:t>решени</w:t>
      </w:r>
      <w:r>
        <w:rPr>
          <w:lang w:val="ru-RU"/>
        </w:rPr>
        <w:t>и </w:t>
      </w:r>
      <w:r w:rsidRPr="000670CE">
        <w:rPr>
          <w:lang w:val="ru-RU"/>
        </w:rPr>
        <w:t>95/50.</w:t>
      </w:r>
    </w:p>
    <w:tbl>
      <w:tblPr>
        <w:tblStyle w:val="TableGrid"/>
        <w:tblW w:w="0" w:type="auto"/>
        <w:tblLook w:val="04A0" w:firstRow="1" w:lastRow="0" w:firstColumn="1" w:lastColumn="0" w:noHBand="0" w:noVBand="1"/>
      </w:tblPr>
      <w:tblGrid>
        <w:gridCol w:w="618"/>
        <w:gridCol w:w="3695"/>
        <w:gridCol w:w="1776"/>
        <w:gridCol w:w="1846"/>
        <w:gridCol w:w="1415"/>
      </w:tblGrid>
      <w:tr w:rsidR="0063382F" w:rsidRPr="001B4169" w14:paraId="63B2E99A" w14:textId="77777777" w:rsidTr="003368D3">
        <w:tc>
          <w:tcPr>
            <w:tcW w:w="704" w:type="dxa"/>
            <w:tcBorders>
              <w:top w:val="single" w:sz="4" w:space="0" w:color="auto"/>
              <w:left w:val="single" w:sz="4" w:space="0" w:color="auto"/>
              <w:bottom w:val="single" w:sz="4" w:space="0" w:color="auto"/>
              <w:right w:val="single" w:sz="4" w:space="0" w:color="auto"/>
            </w:tcBorders>
          </w:tcPr>
          <w:p w14:paraId="205431E4" w14:textId="77777777" w:rsidR="0063382F" w:rsidRPr="000670CE" w:rsidRDefault="0063382F" w:rsidP="003368D3">
            <w:pPr>
              <w:rPr>
                <w:sz w:val="20"/>
                <w:szCs w:val="20"/>
                <w:lang w:val="ru-RU"/>
              </w:rPr>
            </w:pPr>
          </w:p>
        </w:tc>
        <w:tc>
          <w:tcPr>
            <w:tcW w:w="4253" w:type="dxa"/>
            <w:tcBorders>
              <w:top w:val="single" w:sz="4" w:space="0" w:color="auto"/>
              <w:left w:val="single" w:sz="4" w:space="0" w:color="auto"/>
              <w:bottom w:val="single" w:sz="4" w:space="0" w:color="auto"/>
              <w:right w:val="single" w:sz="4" w:space="0" w:color="auto"/>
            </w:tcBorders>
            <w:hideMark/>
          </w:tcPr>
          <w:p w14:paraId="590ACD9F" w14:textId="77777777" w:rsidR="0063382F" w:rsidRPr="001B4169" w:rsidRDefault="0063382F" w:rsidP="003368D3">
            <w:pPr>
              <w:jc w:val="center"/>
              <w:rPr>
                <w:b/>
                <w:bCs/>
                <w:sz w:val="20"/>
                <w:szCs w:val="20"/>
                <w:lang w:val="en-US"/>
              </w:rPr>
            </w:pPr>
            <w:r w:rsidRPr="001B4169">
              <w:rPr>
                <w:b/>
                <w:bCs/>
                <w:sz w:val="20"/>
                <w:szCs w:val="20"/>
                <w:lang w:val="en-US"/>
              </w:rPr>
              <w:t>Наименование проекта</w:t>
            </w:r>
          </w:p>
        </w:tc>
        <w:tc>
          <w:tcPr>
            <w:tcW w:w="1559" w:type="dxa"/>
            <w:tcBorders>
              <w:top w:val="single" w:sz="4" w:space="0" w:color="auto"/>
              <w:left w:val="single" w:sz="4" w:space="0" w:color="auto"/>
              <w:bottom w:val="single" w:sz="4" w:space="0" w:color="auto"/>
              <w:right w:val="single" w:sz="4" w:space="0" w:color="auto"/>
            </w:tcBorders>
            <w:hideMark/>
          </w:tcPr>
          <w:p w14:paraId="0E7F25C8" w14:textId="77777777" w:rsidR="0063382F" w:rsidRDefault="0063382F" w:rsidP="003368D3">
            <w:pPr>
              <w:jc w:val="center"/>
              <w:rPr>
                <w:b/>
                <w:bCs/>
                <w:sz w:val="20"/>
                <w:szCs w:val="20"/>
                <w:lang w:val="ru-RU"/>
              </w:rPr>
            </w:pPr>
            <w:r w:rsidRPr="008A03A7">
              <w:rPr>
                <w:b/>
                <w:bCs/>
                <w:sz w:val="20"/>
                <w:szCs w:val="20"/>
                <w:lang w:val="ru-RU"/>
              </w:rPr>
              <w:t xml:space="preserve">Финансирование проекта </w:t>
            </w:r>
          </w:p>
          <w:p w14:paraId="3ED9150A" w14:textId="77777777" w:rsidR="0063382F" w:rsidRPr="008A03A7" w:rsidRDefault="0063382F" w:rsidP="003368D3">
            <w:pPr>
              <w:jc w:val="center"/>
              <w:rPr>
                <w:b/>
                <w:bCs/>
                <w:sz w:val="20"/>
                <w:szCs w:val="20"/>
                <w:lang w:val="ru-RU"/>
              </w:rPr>
            </w:pPr>
            <w:r w:rsidRPr="008A03A7">
              <w:rPr>
                <w:b/>
                <w:bCs/>
                <w:sz w:val="20"/>
                <w:szCs w:val="20"/>
                <w:lang w:val="ru-RU"/>
              </w:rPr>
              <w:t>(долл. США)</w:t>
            </w:r>
          </w:p>
        </w:tc>
        <w:tc>
          <w:tcPr>
            <w:tcW w:w="1413" w:type="dxa"/>
            <w:tcBorders>
              <w:top w:val="single" w:sz="4" w:space="0" w:color="auto"/>
              <w:left w:val="single" w:sz="4" w:space="0" w:color="auto"/>
              <w:bottom w:val="single" w:sz="4" w:space="0" w:color="auto"/>
              <w:right w:val="single" w:sz="4" w:space="0" w:color="auto"/>
            </w:tcBorders>
            <w:hideMark/>
          </w:tcPr>
          <w:p w14:paraId="290900FE" w14:textId="77777777" w:rsidR="0063382F" w:rsidRDefault="0063382F" w:rsidP="003368D3">
            <w:pPr>
              <w:jc w:val="center"/>
              <w:rPr>
                <w:b/>
                <w:bCs/>
                <w:sz w:val="20"/>
                <w:szCs w:val="20"/>
                <w:lang w:val="ru-RU"/>
              </w:rPr>
            </w:pPr>
            <w:r w:rsidRPr="001B4169">
              <w:rPr>
                <w:b/>
                <w:bCs/>
                <w:sz w:val="20"/>
                <w:szCs w:val="20"/>
                <w:lang w:val="en-US"/>
              </w:rPr>
              <w:t xml:space="preserve">Вспомогательные расходы </w:t>
            </w:r>
          </w:p>
          <w:p w14:paraId="5977DA60" w14:textId="77777777" w:rsidR="0063382F" w:rsidRPr="001B4169" w:rsidRDefault="0063382F" w:rsidP="003368D3">
            <w:pPr>
              <w:jc w:val="center"/>
              <w:rPr>
                <w:b/>
                <w:bCs/>
                <w:sz w:val="20"/>
                <w:szCs w:val="20"/>
                <w:lang w:val="en-US"/>
              </w:rPr>
            </w:pPr>
            <w:r w:rsidRPr="001B4169">
              <w:rPr>
                <w:b/>
                <w:bCs/>
                <w:sz w:val="20"/>
                <w:szCs w:val="20"/>
                <w:lang w:val="en-US"/>
              </w:rPr>
              <w:t>(долл. США)</w:t>
            </w:r>
          </w:p>
        </w:tc>
        <w:tc>
          <w:tcPr>
            <w:tcW w:w="1421" w:type="dxa"/>
            <w:tcBorders>
              <w:top w:val="single" w:sz="4" w:space="0" w:color="auto"/>
              <w:left w:val="single" w:sz="4" w:space="0" w:color="auto"/>
              <w:bottom w:val="single" w:sz="4" w:space="0" w:color="auto"/>
              <w:right w:val="single" w:sz="4" w:space="0" w:color="auto"/>
            </w:tcBorders>
            <w:vAlign w:val="center"/>
            <w:hideMark/>
          </w:tcPr>
          <w:p w14:paraId="6601875D" w14:textId="77777777" w:rsidR="0063382F" w:rsidRPr="008A03A7" w:rsidRDefault="0063382F" w:rsidP="003368D3">
            <w:pPr>
              <w:jc w:val="center"/>
              <w:rPr>
                <w:b/>
                <w:bCs/>
                <w:sz w:val="20"/>
                <w:szCs w:val="20"/>
                <w:lang w:val="ru-RU"/>
              </w:rPr>
            </w:pPr>
            <w:r>
              <w:rPr>
                <w:b/>
                <w:bCs/>
                <w:sz w:val="20"/>
                <w:szCs w:val="20"/>
                <w:lang w:val="ru-RU"/>
              </w:rPr>
              <w:t>Учреждение-исполнитель</w:t>
            </w:r>
          </w:p>
        </w:tc>
      </w:tr>
      <w:tr w:rsidR="0063382F" w:rsidRPr="001B4169" w14:paraId="4ADDF71E" w14:textId="77777777" w:rsidTr="003368D3">
        <w:tc>
          <w:tcPr>
            <w:tcW w:w="704" w:type="dxa"/>
            <w:tcBorders>
              <w:top w:val="single" w:sz="4" w:space="0" w:color="auto"/>
              <w:left w:val="single" w:sz="4" w:space="0" w:color="auto"/>
              <w:bottom w:val="single" w:sz="4" w:space="0" w:color="auto"/>
              <w:right w:val="single" w:sz="4" w:space="0" w:color="auto"/>
            </w:tcBorders>
            <w:hideMark/>
          </w:tcPr>
          <w:p w14:paraId="61B8AB95" w14:textId="77777777" w:rsidR="0063382F" w:rsidRPr="001B4169" w:rsidRDefault="0063382F" w:rsidP="003368D3">
            <w:pPr>
              <w:rPr>
                <w:sz w:val="20"/>
                <w:szCs w:val="20"/>
                <w:lang w:val="en-US"/>
              </w:rPr>
            </w:pPr>
            <w:r w:rsidRPr="001B4169">
              <w:rPr>
                <w:sz w:val="20"/>
                <w:szCs w:val="20"/>
                <w:lang w:val="en-US"/>
              </w:rPr>
              <w:t>a)</w:t>
            </w:r>
          </w:p>
        </w:tc>
        <w:tc>
          <w:tcPr>
            <w:tcW w:w="4253" w:type="dxa"/>
            <w:tcBorders>
              <w:top w:val="single" w:sz="4" w:space="0" w:color="auto"/>
              <w:left w:val="single" w:sz="4" w:space="0" w:color="auto"/>
              <w:bottom w:val="single" w:sz="4" w:space="0" w:color="auto"/>
              <w:right w:val="single" w:sz="4" w:space="0" w:color="auto"/>
            </w:tcBorders>
            <w:hideMark/>
          </w:tcPr>
          <w:p w14:paraId="049B6FE3" w14:textId="77777777" w:rsidR="0063382F" w:rsidRPr="000670CE" w:rsidRDefault="0063382F" w:rsidP="003368D3">
            <w:pPr>
              <w:jc w:val="left"/>
              <w:rPr>
                <w:sz w:val="20"/>
                <w:szCs w:val="20"/>
                <w:lang w:val="ru-RU"/>
              </w:rPr>
            </w:pPr>
            <w:r w:rsidRPr="000670CE">
              <w:rPr>
                <w:sz w:val="20"/>
                <w:szCs w:val="20"/>
                <w:lang w:val="ru-RU"/>
              </w:rPr>
              <w:t>Дополнительные мероприятия по внедрению альтернатив ГХФУ с низким потенциалом глобального потепления и по поддержанию энергоэффективности в секторе обслуживания холодильного оборудования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201B80" w14:textId="77777777" w:rsidR="0063382F" w:rsidRPr="001B4169" w:rsidRDefault="0063382F" w:rsidP="003368D3">
            <w:pPr>
              <w:jc w:val="right"/>
              <w:rPr>
                <w:sz w:val="20"/>
                <w:szCs w:val="20"/>
                <w:lang w:val="en-US"/>
              </w:rPr>
            </w:pPr>
            <w:r w:rsidRPr="001B4169">
              <w:rPr>
                <w:sz w:val="20"/>
                <w:szCs w:val="20"/>
                <w:lang w:val="en-US"/>
              </w:rPr>
              <w:t>100 000</w:t>
            </w:r>
          </w:p>
        </w:tc>
        <w:tc>
          <w:tcPr>
            <w:tcW w:w="1413" w:type="dxa"/>
            <w:tcBorders>
              <w:top w:val="single" w:sz="4" w:space="0" w:color="auto"/>
              <w:left w:val="single" w:sz="4" w:space="0" w:color="auto"/>
              <w:bottom w:val="single" w:sz="4" w:space="0" w:color="auto"/>
              <w:right w:val="single" w:sz="4" w:space="0" w:color="auto"/>
            </w:tcBorders>
            <w:vAlign w:val="center"/>
            <w:hideMark/>
          </w:tcPr>
          <w:p w14:paraId="1CCBD4A5" w14:textId="77777777" w:rsidR="0063382F" w:rsidRPr="001B4169" w:rsidRDefault="0063382F" w:rsidP="003368D3">
            <w:pPr>
              <w:jc w:val="right"/>
              <w:rPr>
                <w:sz w:val="20"/>
                <w:szCs w:val="20"/>
                <w:lang w:val="en-US"/>
              </w:rPr>
            </w:pPr>
            <w:r w:rsidRPr="001B4169">
              <w:rPr>
                <w:sz w:val="20"/>
                <w:szCs w:val="20"/>
                <w:lang w:val="en-US"/>
              </w:rPr>
              <w:t>13 000</w:t>
            </w:r>
          </w:p>
        </w:tc>
        <w:tc>
          <w:tcPr>
            <w:tcW w:w="1421" w:type="dxa"/>
            <w:tcBorders>
              <w:top w:val="single" w:sz="4" w:space="0" w:color="auto"/>
              <w:left w:val="single" w:sz="4" w:space="0" w:color="auto"/>
              <w:bottom w:val="single" w:sz="4" w:space="0" w:color="auto"/>
              <w:right w:val="single" w:sz="4" w:space="0" w:color="auto"/>
            </w:tcBorders>
            <w:vAlign w:val="center"/>
            <w:hideMark/>
          </w:tcPr>
          <w:p w14:paraId="52A97AEF" w14:textId="77777777" w:rsidR="0063382F" w:rsidRPr="001B4169" w:rsidRDefault="0063382F" w:rsidP="003368D3">
            <w:pPr>
              <w:jc w:val="center"/>
              <w:rPr>
                <w:sz w:val="20"/>
                <w:szCs w:val="20"/>
                <w:lang w:val="en-US"/>
              </w:rPr>
            </w:pPr>
            <w:r w:rsidRPr="001B4169">
              <w:rPr>
                <w:sz w:val="20"/>
                <w:szCs w:val="20"/>
                <w:lang w:val="en-US"/>
              </w:rPr>
              <w:t>ЮНЕП</w:t>
            </w:r>
          </w:p>
        </w:tc>
      </w:tr>
      <w:bookmarkEnd w:id="3"/>
    </w:tbl>
    <w:p w14:paraId="0606FB03" w14:textId="77777777" w:rsidR="009B2587" w:rsidRDefault="00B96FE9">
      <w:pPr>
        <w:jc w:val="left"/>
        <w:rPr>
          <w:rFonts w:eastAsia="SimSun"/>
          <w:b/>
        </w:rPr>
        <w:sectPr w:rsidR="009B2587" w:rsidSect="005F1982">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cols w:space="720"/>
          <w:docGrid w:linePitch="299"/>
        </w:sectPr>
      </w:pPr>
      <w:r>
        <w:rPr>
          <w:rFonts w:eastAsia="SimSun"/>
          <w:b/>
        </w:rPr>
        <w:br w:type="page"/>
      </w:r>
    </w:p>
    <w:p w14:paraId="1DEC6CE9" w14:textId="77777777" w:rsidR="00CB3656" w:rsidRPr="008A03A7" w:rsidRDefault="00CB3656" w:rsidP="00CB3656">
      <w:pPr>
        <w:spacing w:after="120"/>
        <w:jc w:val="center"/>
        <w:rPr>
          <w:b/>
          <w:lang w:val="ru-RU"/>
        </w:rPr>
      </w:pPr>
      <w:r>
        <w:rPr>
          <w:b/>
          <w:lang w:val="ru-RU"/>
        </w:rPr>
        <w:lastRenderedPageBreak/>
        <w:t xml:space="preserve">ФОРМА </w:t>
      </w:r>
      <w:r w:rsidRPr="008A03A7">
        <w:rPr>
          <w:b/>
          <w:lang w:val="ru-RU"/>
        </w:rPr>
        <w:t>ОЦЕНКИ ПРОЕКТА – МНОГОЛЕТНИЕ ПРОЕКТЫ</w:t>
      </w:r>
    </w:p>
    <w:p w14:paraId="121AE463" w14:textId="77777777" w:rsidR="00CB3656" w:rsidRPr="007D059B" w:rsidRDefault="00CB3656" w:rsidP="00CB3656">
      <w:pPr>
        <w:spacing w:after="200"/>
        <w:jc w:val="center"/>
        <w:rPr>
          <w:b/>
        </w:rPr>
      </w:pPr>
      <w:r w:rsidRPr="007D059B">
        <w:rPr>
          <w:b/>
        </w:rPr>
        <w:t>Гвинея-Бисау</w:t>
      </w:r>
    </w:p>
    <w:tbl>
      <w:tblPr>
        <w:tblStyle w:val="TableGrid"/>
        <w:tblW w:w="6112" w:type="pct"/>
        <w:tblInd w:w="-995" w:type="dxa"/>
        <w:tblCellMar>
          <w:top w:w="28" w:type="dxa"/>
          <w:bottom w:w="28" w:type="dxa"/>
        </w:tblCellMar>
        <w:tblLook w:val="04A0" w:firstRow="1" w:lastRow="0" w:firstColumn="1" w:lastColumn="0" w:noHBand="0" w:noVBand="1"/>
      </w:tblPr>
      <w:tblGrid>
        <w:gridCol w:w="5580"/>
        <w:gridCol w:w="5849"/>
      </w:tblGrid>
      <w:tr w:rsidR="00CB3656" w:rsidRPr="003C12AB" w14:paraId="2A7FA1FC" w14:textId="77777777" w:rsidTr="003C12AB">
        <w:trPr>
          <w:trHeight w:val="248"/>
        </w:trPr>
        <w:tc>
          <w:tcPr>
            <w:tcW w:w="2441" w:type="pct"/>
          </w:tcPr>
          <w:p w14:paraId="2CB87738" w14:textId="77777777" w:rsidR="00CB3656" w:rsidRPr="003C12AB" w:rsidRDefault="00CB3656" w:rsidP="003368D3">
            <w:pPr>
              <w:jc w:val="center"/>
              <w:rPr>
                <w:b/>
                <w:sz w:val="18"/>
                <w:szCs w:val="18"/>
              </w:rPr>
            </w:pPr>
            <w:r w:rsidRPr="003C12AB">
              <w:rPr>
                <w:b/>
                <w:sz w:val="18"/>
                <w:szCs w:val="18"/>
              </w:rPr>
              <w:t>НАЗВАНИЕ ПРОЕКТА</w:t>
            </w:r>
          </w:p>
        </w:tc>
        <w:tc>
          <w:tcPr>
            <w:tcW w:w="2559" w:type="pct"/>
          </w:tcPr>
          <w:p w14:paraId="3BC25D3C" w14:textId="77777777" w:rsidR="00CB3656" w:rsidRPr="003C12AB" w:rsidRDefault="00CB3656" w:rsidP="003368D3">
            <w:pPr>
              <w:jc w:val="center"/>
              <w:rPr>
                <w:b/>
                <w:sz w:val="18"/>
                <w:szCs w:val="18"/>
                <w:lang w:val="ru-RU"/>
              </w:rPr>
            </w:pPr>
            <w:r w:rsidRPr="003C12AB">
              <w:rPr>
                <w:b/>
                <w:sz w:val="18"/>
                <w:szCs w:val="18"/>
                <w:lang w:val="ru-RU"/>
              </w:rPr>
              <w:t>УЧРЕЖДЕНИЕ</w:t>
            </w:r>
          </w:p>
        </w:tc>
      </w:tr>
      <w:tr w:rsidR="00CB3656" w:rsidRPr="003C12AB" w14:paraId="25E15A83" w14:textId="77777777" w:rsidTr="003C12AB">
        <w:trPr>
          <w:trHeight w:val="40"/>
        </w:trPr>
        <w:tc>
          <w:tcPr>
            <w:tcW w:w="2441" w:type="pct"/>
            <w:vAlign w:val="center"/>
          </w:tcPr>
          <w:p w14:paraId="7D761C8E" w14:textId="5AA7A11C" w:rsidR="00CB3656" w:rsidRPr="003C12AB" w:rsidRDefault="00CB3656" w:rsidP="003368D3">
            <w:pPr>
              <w:jc w:val="center"/>
              <w:rPr>
                <w:color w:val="000000" w:themeColor="text1"/>
                <w:sz w:val="18"/>
                <w:szCs w:val="18"/>
                <w:lang w:val="ru-RU"/>
              </w:rPr>
            </w:pPr>
            <w:r w:rsidRPr="003C12AB">
              <w:rPr>
                <w:color w:val="000000" w:themeColor="text1"/>
                <w:sz w:val="18"/>
                <w:szCs w:val="18"/>
                <w:lang w:val="ru-RU"/>
              </w:rPr>
              <w:t xml:space="preserve">План реализации Кигал. поправки по ГФУ (этап </w:t>
            </w:r>
            <w:r w:rsidRPr="003C12AB">
              <w:rPr>
                <w:color w:val="000000" w:themeColor="text1"/>
                <w:sz w:val="18"/>
                <w:szCs w:val="18"/>
              </w:rPr>
              <w:t>I</w:t>
            </w:r>
            <w:r w:rsidRPr="003C12AB">
              <w:rPr>
                <w:color w:val="000000" w:themeColor="text1"/>
                <w:sz w:val="18"/>
                <w:szCs w:val="18"/>
                <w:lang w:val="ru-RU"/>
              </w:rPr>
              <w:t>)</w:t>
            </w:r>
          </w:p>
        </w:tc>
        <w:tc>
          <w:tcPr>
            <w:tcW w:w="2559" w:type="pct"/>
            <w:vAlign w:val="center"/>
          </w:tcPr>
          <w:p w14:paraId="373275E3" w14:textId="77777777" w:rsidR="00CB3656" w:rsidRPr="003C12AB" w:rsidRDefault="00CB3656" w:rsidP="003368D3">
            <w:pPr>
              <w:jc w:val="center"/>
              <w:rPr>
                <w:color w:val="000000" w:themeColor="text1"/>
                <w:sz w:val="18"/>
                <w:szCs w:val="18"/>
              </w:rPr>
            </w:pPr>
            <w:r w:rsidRPr="003C12AB">
              <w:rPr>
                <w:color w:val="000000" w:themeColor="text1"/>
                <w:sz w:val="18"/>
                <w:szCs w:val="18"/>
              </w:rPr>
              <w:t>ЮНЕП (</w:t>
            </w:r>
            <w:r w:rsidRPr="003C12AB">
              <w:rPr>
                <w:color w:val="000000" w:themeColor="text1"/>
                <w:sz w:val="18"/>
                <w:szCs w:val="18"/>
                <w:lang w:val="ru-RU"/>
              </w:rPr>
              <w:t>ведущее учреждение</w:t>
            </w:r>
            <w:r w:rsidRPr="003C12AB">
              <w:rPr>
                <w:color w:val="000000" w:themeColor="text1"/>
                <w:sz w:val="18"/>
                <w:szCs w:val="18"/>
              </w:rPr>
              <w:t>), ЮНИДО</w:t>
            </w:r>
          </w:p>
        </w:tc>
      </w:tr>
    </w:tbl>
    <w:p w14:paraId="515A0D49" w14:textId="77777777" w:rsidR="00CB3656" w:rsidRPr="003C12AB" w:rsidRDefault="00CB3656" w:rsidP="00CB3656">
      <w:pPr>
        <w:jc w:val="center"/>
        <w:rPr>
          <w:sz w:val="18"/>
          <w:szCs w:val="18"/>
        </w:rPr>
      </w:pPr>
    </w:p>
    <w:tbl>
      <w:tblPr>
        <w:tblStyle w:val="TableGrid"/>
        <w:tblW w:w="6112" w:type="pct"/>
        <w:tblInd w:w="-995" w:type="dxa"/>
        <w:tblCellMar>
          <w:top w:w="28" w:type="dxa"/>
          <w:bottom w:w="28" w:type="dxa"/>
        </w:tblCellMar>
        <w:tblLook w:val="04A0" w:firstRow="1" w:lastRow="0" w:firstColumn="1" w:lastColumn="0" w:noHBand="0" w:noVBand="1"/>
      </w:tblPr>
      <w:tblGrid>
        <w:gridCol w:w="5581"/>
        <w:gridCol w:w="1441"/>
        <w:gridCol w:w="1799"/>
        <w:gridCol w:w="2608"/>
      </w:tblGrid>
      <w:tr w:rsidR="00CB3656" w:rsidRPr="003C12AB" w14:paraId="629AAD20" w14:textId="77777777" w:rsidTr="00466EBB">
        <w:trPr>
          <w:trHeight w:val="77"/>
        </w:trPr>
        <w:tc>
          <w:tcPr>
            <w:tcW w:w="2441" w:type="pct"/>
          </w:tcPr>
          <w:p w14:paraId="06BC7E1E" w14:textId="77777777" w:rsidR="00CB3656" w:rsidRPr="003C12AB" w:rsidRDefault="00CB3656" w:rsidP="003368D3">
            <w:pPr>
              <w:jc w:val="left"/>
              <w:rPr>
                <w:b/>
                <w:sz w:val="18"/>
                <w:szCs w:val="18"/>
                <w:lang w:val="ru-RU"/>
              </w:rPr>
            </w:pPr>
            <w:r w:rsidRPr="003C12AB">
              <w:rPr>
                <w:b/>
                <w:sz w:val="18"/>
                <w:szCs w:val="18"/>
                <w:lang w:val="ru-RU"/>
              </w:rPr>
              <w:t xml:space="preserve">ПОСЛЕДНИЕ ДАННЫЕ ПО СТАТЬЕ 7 (приложение </w:t>
            </w:r>
            <w:r w:rsidRPr="003C12AB">
              <w:rPr>
                <w:b/>
                <w:sz w:val="18"/>
                <w:szCs w:val="18"/>
              </w:rPr>
              <w:t>F</w:t>
            </w:r>
            <w:r w:rsidRPr="003C12AB">
              <w:rPr>
                <w:b/>
                <w:sz w:val="18"/>
                <w:szCs w:val="18"/>
                <w:lang w:val="ru-RU"/>
              </w:rPr>
              <w:t>)</w:t>
            </w:r>
          </w:p>
        </w:tc>
        <w:tc>
          <w:tcPr>
            <w:tcW w:w="630" w:type="pct"/>
          </w:tcPr>
          <w:p w14:paraId="083EFB26" w14:textId="77777777" w:rsidR="00CB3656" w:rsidRPr="003C12AB" w:rsidRDefault="00CB3656" w:rsidP="003368D3">
            <w:pPr>
              <w:ind w:right="-247"/>
              <w:jc w:val="left"/>
              <w:rPr>
                <w:sz w:val="18"/>
                <w:szCs w:val="18"/>
              </w:rPr>
            </w:pPr>
            <w:r w:rsidRPr="003C12AB">
              <w:rPr>
                <w:b/>
                <w:bCs/>
                <w:sz w:val="18"/>
                <w:szCs w:val="18"/>
              </w:rPr>
              <w:t>Год:</w:t>
            </w:r>
            <w:r w:rsidRPr="003C12AB">
              <w:rPr>
                <w:color w:val="000000" w:themeColor="text1"/>
                <w:sz w:val="18"/>
                <w:szCs w:val="18"/>
              </w:rPr>
              <w:t xml:space="preserve"> 2024</w:t>
            </w:r>
          </w:p>
        </w:tc>
        <w:tc>
          <w:tcPr>
            <w:tcW w:w="787" w:type="pct"/>
          </w:tcPr>
          <w:p w14:paraId="7335A7C2" w14:textId="77777777" w:rsidR="00CB3656" w:rsidRPr="003C12AB" w:rsidRDefault="00CB3656" w:rsidP="003368D3">
            <w:pPr>
              <w:ind w:left="-109"/>
              <w:jc w:val="right"/>
              <w:rPr>
                <w:sz w:val="18"/>
                <w:szCs w:val="18"/>
              </w:rPr>
            </w:pPr>
            <w:r w:rsidRPr="003C12AB">
              <w:rPr>
                <w:color w:val="000000" w:themeColor="text1"/>
                <w:sz w:val="18"/>
                <w:szCs w:val="18"/>
              </w:rPr>
              <w:t xml:space="preserve">224,00 </w:t>
            </w:r>
            <w:r w:rsidRPr="003C12AB">
              <w:rPr>
                <w:sz w:val="18"/>
                <w:szCs w:val="18"/>
              </w:rPr>
              <w:t>т</w:t>
            </w:r>
          </w:p>
        </w:tc>
        <w:tc>
          <w:tcPr>
            <w:tcW w:w="1141" w:type="pct"/>
          </w:tcPr>
          <w:p w14:paraId="6C71BE33" w14:textId="77777777" w:rsidR="00CB3656" w:rsidRPr="003C12AB" w:rsidRDefault="00CB3656" w:rsidP="003368D3">
            <w:pPr>
              <w:rPr>
                <w:sz w:val="18"/>
                <w:szCs w:val="18"/>
                <w:lang w:val="ru-RU"/>
              </w:rPr>
            </w:pPr>
            <w:r w:rsidRPr="003C12AB">
              <w:rPr>
                <w:sz w:val="18"/>
                <w:szCs w:val="18"/>
              </w:rPr>
              <w:t>568 512 тонн CO</w:t>
            </w:r>
            <w:r w:rsidRPr="003C12AB">
              <w:rPr>
                <w:sz w:val="18"/>
                <w:szCs w:val="18"/>
                <w:vertAlign w:val="subscript"/>
              </w:rPr>
              <w:t>2</w:t>
            </w:r>
            <w:r w:rsidRPr="003C12AB">
              <w:rPr>
                <w:sz w:val="18"/>
                <w:szCs w:val="18"/>
              </w:rPr>
              <w:t xml:space="preserve"> -</w:t>
            </w:r>
            <w:r w:rsidRPr="003C12AB">
              <w:rPr>
                <w:sz w:val="18"/>
                <w:szCs w:val="18"/>
                <w:lang w:val="ru-RU"/>
              </w:rPr>
              <w:t>экв.</w:t>
            </w:r>
          </w:p>
        </w:tc>
      </w:tr>
    </w:tbl>
    <w:p w14:paraId="62F0958A" w14:textId="77777777" w:rsidR="00CB3656" w:rsidRPr="003C12AB" w:rsidRDefault="00CB3656" w:rsidP="00CB3656">
      <w:pPr>
        <w:jc w:val="center"/>
        <w:rPr>
          <w:sz w:val="18"/>
          <w:szCs w:val="18"/>
        </w:rPr>
      </w:pPr>
    </w:p>
    <w:tbl>
      <w:tblPr>
        <w:tblStyle w:val="TableGrid"/>
        <w:tblW w:w="6112" w:type="pct"/>
        <w:tblInd w:w="-995" w:type="dxa"/>
        <w:tblLayout w:type="fixed"/>
        <w:tblLook w:val="04A0" w:firstRow="1" w:lastRow="0" w:firstColumn="1" w:lastColumn="0" w:noHBand="0" w:noVBand="1"/>
      </w:tblPr>
      <w:tblGrid>
        <w:gridCol w:w="2408"/>
        <w:gridCol w:w="923"/>
        <w:gridCol w:w="635"/>
        <w:gridCol w:w="992"/>
        <w:gridCol w:w="1278"/>
        <w:gridCol w:w="1145"/>
        <w:gridCol w:w="987"/>
        <w:gridCol w:w="1349"/>
        <w:gridCol w:w="901"/>
        <w:gridCol w:w="811"/>
      </w:tblGrid>
      <w:tr w:rsidR="00CB3656" w:rsidRPr="003C12AB" w14:paraId="6C8619A1" w14:textId="77777777" w:rsidTr="003C12AB">
        <w:trPr>
          <w:trHeight w:val="250"/>
        </w:trPr>
        <w:tc>
          <w:tcPr>
            <w:tcW w:w="5000" w:type="pct"/>
            <w:gridSpan w:val="10"/>
          </w:tcPr>
          <w:p w14:paraId="42A5C512" w14:textId="77777777" w:rsidR="00CB3656" w:rsidRPr="003C12AB" w:rsidRDefault="00CB3656" w:rsidP="003368D3">
            <w:pPr>
              <w:spacing w:after="60"/>
              <w:ind w:right="33"/>
              <w:jc w:val="left"/>
              <w:rPr>
                <w:b/>
                <w:sz w:val="18"/>
                <w:szCs w:val="18"/>
                <w:highlight w:val="cyan"/>
              </w:rPr>
            </w:pPr>
            <w:r w:rsidRPr="003C12AB">
              <w:rPr>
                <w:b/>
                <w:sz w:val="18"/>
                <w:szCs w:val="18"/>
                <w:lang w:val="ru-RU"/>
              </w:rPr>
              <w:t xml:space="preserve">ДАННЫЕ О ПОТРЕБЛЕНИИ ГФУ ПО СЕКТОРАМ (в тоннах </w:t>
            </w:r>
            <w:r w:rsidRPr="003C12AB">
              <w:rPr>
                <w:b/>
                <w:sz w:val="18"/>
                <w:szCs w:val="18"/>
              </w:rPr>
              <w:t>CO</w:t>
            </w:r>
            <w:r w:rsidRPr="003C12AB">
              <w:rPr>
                <w:b/>
                <w:sz w:val="18"/>
                <w:szCs w:val="18"/>
                <w:vertAlign w:val="subscript"/>
                <w:lang w:val="ru-RU"/>
              </w:rPr>
              <w:t>2</w:t>
            </w:r>
            <w:r w:rsidRPr="003C12AB">
              <w:rPr>
                <w:b/>
                <w:sz w:val="18"/>
                <w:szCs w:val="18"/>
                <w:lang w:val="ru-RU"/>
              </w:rPr>
              <w:t xml:space="preserve"> -экв.) </w:t>
            </w:r>
            <w:r w:rsidRPr="003C12AB">
              <w:rPr>
                <w:b/>
                <w:sz w:val="18"/>
                <w:szCs w:val="18"/>
              </w:rPr>
              <w:t>И МЕРОПРИЯТИЯ</w:t>
            </w:r>
          </w:p>
        </w:tc>
      </w:tr>
      <w:tr w:rsidR="00CB3656" w:rsidRPr="003C12AB" w14:paraId="53277771" w14:textId="77777777" w:rsidTr="003C12AB">
        <w:trPr>
          <w:trHeight w:val="96"/>
        </w:trPr>
        <w:tc>
          <w:tcPr>
            <w:tcW w:w="1053" w:type="pct"/>
            <w:vMerge w:val="restart"/>
            <w:tcMar>
              <w:left w:w="85" w:type="dxa"/>
              <w:right w:w="85" w:type="dxa"/>
            </w:tcMar>
            <w:vAlign w:val="center"/>
          </w:tcPr>
          <w:p w14:paraId="6F922A60" w14:textId="77777777" w:rsidR="00CB3656" w:rsidRPr="003C12AB" w:rsidRDefault="00CB3656" w:rsidP="003368D3">
            <w:pPr>
              <w:jc w:val="center"/>
              <w:rPr>
                <w:sz w:val="18"/>
                <w:szCs w:val="18"/>
              </w:rPr>
            </w:pPr>
          </w:p>
        </w:tc>
        <w:tc>
          <w:tcPr>
            <w:tcW w:w="404" w:type="pct"/>
            <w:vMerge w:val="restart"/>
            <w:tcMar>
              <w:left w:w="85" w:type="dxa"/>
              <w:right w:w="85" w:type="dxa"/>
            </w:tcMar>
            <w:vAlign w:val="center"/>
          </w:tcPr>
          <w:p w14:paraId="55708C80" w14:textId="77777777" w:rsidR="00CB3656" w:rsidRPr="003C12AB" w:rsidRDefault="00CB3656" w:rsidP="003368D3">
            <w:pPr>
              <w:jc w:val="center"/>
              <w:rPr>
                <w:sz w:val="18"/>
                <w:szCs w:val="18"/>
                <w:lang w:val="ru-RU"/>
              </w:rPr>
            </w:pPr>
            <w:r w:rsidRPr="003C12AB">
              <w:rPr>
                <w:sz w:val="18"/>
                <w:szCs w:val="18"/>
              </w:rPr>
              <w:t>Аэрозол</w:t>
            </w:r>
            <w:r w:rsidRPr="003C12AB">
              <w:rPr>
                <w:sz w:val="18"/>
                <w:szCs w:val="18"/>
                <w:lang w:val="ru-RU"/>
              </w:rPr>
              <w:t>и</w:t>
            </w:r>
          </w:p>
        </w:tc>
        <w:tc>
          <w:tcPr>
            <w:tcW w:w="278" w:type="pct"/>
            <w:vMerge w:val="restart"/>
            <w:tcMar>
              <w:left w:w="85" w:type="dxa"/>
              <w:right w:w="85" w:type="dxa"/>
            </w:tcMar>
            <w:vAlign w:val="center"/>
          </w:tcPr>
          <w:p w14:paraId="59CAEC6E" w14:textId="77777777" w:rsidR="00CB3656" w:rsidRPr="003C12AB" w:rsidRDefault="00CB3656" w:rsidP="003368D3">
            <w:pPr>
              <w:jc w:val="center"/>
              <w:rPr>
                <w:sz w:val="18"/>
                <w:szCs w:val="18"/>
              </w:rPr>
            </w:pPr>
            <w:r w:rsidRPr="003C12AB">
              <w:rPr>
                <w:sz w:val="18"/>
                <w:szCs w:val="18"/>
              </w:rPr>
              <w:t>Пена</w:t>
            </w:r>
          </w:p>
        </w:tc>
        <w:tc>
          <w:tcPr>
            <w:tcW w:w="434" w:type="pct"/>
            <w:vMerge w:val="restart"/>
            <w:tcMar>
              <w:left w:w="85" w:type="dxa"/>
              <w:right w:w="85" w:type="dxa"/>
            </w:tcMar>
            <w:vAlign w:val="center"/>
          </w:tcPr>
          <w:p w14:paraId="58DD214F" w14:textId="77777777" w:rsidR="00CB3656" w:rsidRPr="003C12AB" w:rsidRDefault="00CB3656" w:rsidP="003368D3">
            <w:pPr>
              <w:jc w:val="center"/>
              <w:rPr>
                <w:sz w:val="18"/>
                <w:szCs w:val="18"/>
              </w:rPr>
            </w:pPr>
            <w:r w:rsidRPr="003C12AB">
              <w:rPr>
                <w:sz w:val="18"/>
                <w:szCs w:val="18"/>
              </w:rPr>
              <w:t>Пожаротушение</w:t>
            </w:r>
          </w:p>
        </w:tc>
        <w:tc>
          <w:tcPr>
            <w:tcW w:w="2082" w:type="pct"/>
            <w:gridSpan w:val="4"/>
            <w:tcMar>
              <w:left w:w="85" w:type="dxa"/>
              <w:right w:w="85" w:type="dxa"/>
            </w:tcMar>
            <w:vAlign w:val="center"/>
          </w:tcPr>
          <w:p w14:paraId="3653BC60" w14:textId="50C09F9C" w:rsidR="00CB3656" w:rsidRPr="003C12AB" w:rsidRDefault="00CB3656" w:rsidP="003368D3">
            <w:pPr>
              <w:jc w:val="center"/>
              <w:rPr>
                <w:sz w:val="18"/>
                <w:szCs w:val="18"/>
              </w:rPr>
            </w:pPr>
            <w:r w:rsidRPr="003C12AB">
              <w:rPr>
                <w:sz w:val="18"/>
                <w:szCs w:val="18"/>
              </w:rPr>
              <w:t>Кондиционирование и охлаждение</w:t>
            </w:r>
          </w:p>
        </w:tc>
        <w:tc>
          <w:tcPr>
            <w:tcW w:w="394" w:type="pct"/>
            <w:vMerge w:val="restart"/>
            <w:tcMar>
              <w:left w:w="85" w:type="dxa"/>
              <w:right w:w="85" w:type="dxa"/>
            </w:tcMar>
            <w:vAlign w:val="center"/>
          </w:tcPr>
          <w:p w14:paraId="456E7F33" w14:textId="77777777" w:rsidR="00CB3656" w:rsidRPr="003C12AB" w:rsidRDefault="00CB3656" w:rsidP="003368D3">
            <w:pPr>
              <w:ind w:left="-26"/>
              <w:jc w:val="center"/>
              <w:rPr>
                <w:sz w:val="18"/>
                <w:szCs w:val="18"/>
              </w:rPr>
            </w:pPr>
            <w:r w:rsidRPr="003C12AB">
              <w:rPr>
                <w:sz w:val="18"/>
                <w:szCs w:val="18"/>
              </w:rPr>
              <w:t>Растворители</w:t>
            </w:r>
          </w:p>
        </w:tc>
        <w:tc>
          <w:tcPr>
            <w:tcW w:w="355" w:type="pct"/>
            <w:vMerge w:val="restart"/>
            <w:tcMar>
              <w:left w:w="85" w:type="dxa"/>
              <w:right w:w="85" w:type="dxa"/>
            </w:tcMar>
            <w:vAlign w:val="center"/>
          </w:tcPr>
          <w:p w14:paraId="3B129694" w14:textId="77777777" w:rsidR="00CB3656" w:rsidRPr="003C12AB" w:rsidRDefault="00CB3656" w:rsidP="003368D3">
            <w:pPr>
              <w:jc w:val="center"/>
              <w:rPr>
                <w:sz w:val="18"/>
                <w:szCs w:val="18"/>
                <w:lang w:val="ru-RU"/>
              </w:rPr>
            </w:pPr>
            <w:r w:rsidRPr="003C12AB">
              <w:rPr>
                <w:sz w:val="18"/>
                <w:szCs w:val="18"/>
              </w:rPr>
              <w:t>Проч</w:t>
            </w:r>
            <w:r w:rsidRPr="003C12AB">
              <w:rPr>
                <w:sz w:val="18"/>
                <w:szCs w:val="18"/>
                <w:lang w:val="ru-RU"/>
              </w:rPr>
              <w:t>.</w:t>
            </w:r>
          </w:p>
        </w:tc>
      </w:tr>
      <w:tr w:rsidR="00CB3656" w:rsidRPr="003C12AB" w14:paraId="3B648361" w14:textId="77777777" w:rsidTr="003C12AB">
        <w:trPr>
          <w:trHeight w:val="96"/>
        </w:trPr>
        <w:tc>
          <w:tcPr>
            <w:tcW w:w="1053" w:type="pct"/>
            <w:vMerge/>
            <w:tcMar>
              <w:left w:w="85" w:type="dxa"/>
              <w:right w:w="85" w:type="dxa"/>
            </w:tcMar>
            <w:vAlign w:val="center"/>
          </w:tcPr>
          <w:p w14:paraId="2C1E156D" w14:textId="77777777" w:rsidR="00CB3656" w:rsidRPr="003C12AB" w:rsidRDefault="00CB3656" w:rsidP="003368D3">
            <w:pPr>
              <w:jc w:val="center"/>
              <w:rPr>
                <w:sz w:val="18"/>
                <w:szCs w:val="18"/>
              </w:rPr>
            </w:pPr>
          </w:p>
        </w:tc>
        <w:tc>
          <w:tcPr>
            <w:tcW w:w="404" w:type="pct"/>
            <w:vMerge/>
            <w:tcMar>
              <w:left w:w="85" w:type="dxa"/>
              <w:right w:w="85" w:type="dxa"/>
            </w:tcMar>
            <w:vAlign w:val="center"/>
          </w:tcPr>
          <w:p w14:paraId="1928B53E" w14:textId="77777777" w:rsidR="00CB3656" w:rsidRPr="003C12AB" w:rsidRDefault="00CB3656" w:rsidP="003368D3">
            <w:pPr>
              <w:jc w:val="center"/>
              <w:rPr>
                <w:sz w:val="18"/>
                <w:szCs w:val="18"/>
              </w:rPr>
            </w:pPr>
          </w:p>
        </w:tc>
        <w:tc>
          <w:tcPr>
            <w:tcW w:w="278" w:type="pct"/>
            <w:vMerge/>
            <w:tcMar>
              <w:left w:w="85" w:type="dxa"/>
              <w:right w:w="85" w:type="dxa"/>
            </w:tcMar>
            <w:vAlign w:val="center"/>
          </w:tcPr>
          <w:p w14:paraId="49BDB94E" w14:textId="77777777" w:rsidR="00CB3656" w:rsidRPr="003C12AB" w:rsidRDefault="00CB3656" w:rsidP="003368D3">
            <w:pPr>
              <w:jc w:val="center"/>
              <w:rPr>
                <w:sz w:val="18"/>
                <w:szCs w:val="18"/>
              </w:rPr>
            </w:pPr>
          </w:p>
        </w:tc>
        <w:tc>
          <w:tcPr>
            <w:tcW w:w="434" w:type="pct"/>
            <w:vMerge/>
            <w:tcMar>
              <w:left w:w="85" w:type="dxa"/>
              <w:right w:w="85" w:type="dxa"/>
            </w:tcMar>
            <w:vAlign w:val="center"/>
          </w:tcPr>
          <w:p w14:paraId="0E7ABE81" w14:textId="77777777" w:rsidR="00CB3656" w:rsidRPr="003C12AB" w:rsidRDefault="00CB3656" w:rsidP="003368D3">
            <w:pPr>
              <w:jc w:val="center"/>
              <w:rPr>
                <w:sz w:val="18"/>
                <w:szCs w:val="18"/>
              </w:rPr>
            </w:pPr>
          </w:p>
        </w:tc>
        <w:tc>
          <w:tcPr>
            <w:tcW w:w="1492" w:type="pct"/>
            <w:gridSpan w:val="3"/>
            <w:tcMar>
              <w:left w:w="85" w:type="dxa"/>
              <w:right w:w="85" w:type="dxa"/>
            </w:tcMar>
            <w:vAlign w:val="center"/>
          </w:tcPr>
          <w:p w14:paraId="15EB1430" w14:textId="77777777" w:rsidR="00CB3656" w:rsidRPr="003C12AB" w:rsidRDefault="00CB3656" w:rsidP="003368D3">
            <w:pPr>
              <w:jc w:val="center"/>
              <w:rPr>
                <w:sz w:val="18"/>
                <w:szCs w:val="18"/>
              </w:rPr>
            </w:pPr>
            <w:r w:rsidRPr="003C12AB">
              <w:rPr>
                <w:sz w:val="18"/>
                <w:szCs w:val="18"/>
              </w:rPr>
              <w:t>Производство</w:t>
            </w:r>
          </w:p>
        </w:tc>
        <w:tc>
          <w:tcPr>
            <w:tcW w:w="590" w:type="pct"/>
            <w:vMerge w:val="restart"/>
            <w:tcMar>
              <w:left w:w="85" w:type="dxa"/>
              <w:right w:w="85" w:type="dxa"/>
            </w:tcMar>
            <w:vAlign w:val="center"/>
          </w:tcPr>
          <w:p w14:paraId="76722730" w14:textId="77777777" w:rsidR="00CB3656" w:rsidRPr="003C12AB" w:rsidRDefault="00CB3656" w:rsidP="003368D3">
            <w:pPr>
              <w:jc w:val="center"/>
              <w:rPr>
                <w:sz w:val="18"/>
                <w:szCs w:val="18"/>
              </w:rPr>
            </w:pPr>
            <w:r w:rsidRPr="003C12AB">
              <w:rPr>
                <w:sz w:val="18"/>
                <w:szCs w:val="18"/>
              </w:rPr>
              <w:t>Обслуживание</w:t>
            </w:r>
          </w:p>
        </w:tc>
        <w:tc>
          <w:tcPr>
            <w:tcW w:w="394" w:type="pct"/>
            <w:vMerge/>
            <w:tcMar>
              <w:left w:w="85" w:type="dxa"/>
              <w:right w:w="85" w:type="dxa"/>
            </w:tcMar>
            <w:vAlign w:val="center"/>
          </w:tcPr>
          <w:p w14:paraId="14564DA8" w14:textId="77777777" w:rsidR="00CB3656" w:rsidRPr="003C12AB" w:rsidRDefault="00CB3656" w:rsidP="003368D3">
            <w:pPr>
              <w:jc w:val="center"/>
              <w:rPr>
                <w:sz w:val="18"/>
                <w:szCs w:val="18"/>
              </w:rPr>
            </w:pPr>
          </w:p>
        </w:tc>
        <w:tc>
          <w:tcPr>
            <w:tcW w:w="355" w:type="pct"/>
            <w:vMerge/>
            <w:tcMar>
              <w:left w:w="85" w:type="dxa"/>
              <w:right w:w="85" w:type="dxa"/>
            </w:tcMar>
            <w:vAlign w:val="center"/>
          </w:tcPr>
          <w:p w14:paraId="4DEDEB31" w14:textId="77777777" w:rsidR="00CB3656" w:rsidRPr="003C12AB" w:rsidRDefault="00CB3656" w:rsidP="003368D3">
            <w:pPr>
              <w:jc w:val="center"/>
              <w:rPr>
                <w:sz w:val="18"/>
                <w:szCs w:val="18"/>
              </w:rPr>
            </w:pPr>
          </w:p>
        </w:tc>
      </w:tr>
      <w:tr w:rsidR="00CB3656" w:rsidRPr="003C12AB" w14:paraId="541BE18C" w14:textId="77777777" w:rsidTr="003C12AB">
        <w:trPr>
          <w:trHeight w:val="96"/>
        </w:trPr>
        <w:tc>
          <w:tcPr>
            <w:tcW w:w="1053" w:type="pct"/>
            <w:vMerge/>
            <w:tcMar>
              <w:left w:w="85" w:type="dxa"/>
              <w:right w:w="85" w:type="dxa"/>
            </w:tcMar>
            <w:vAlign w:val="center"/>
          </w:tcPr>
          <w:p w14:paraId="1A10EC25" w14:textId="77777777" w:rsidR="00CB3656" w:rsidRPr="003C12AB" w:rsidRDefault="00CB3656" w:rsidP="003368D3">
            <w:pPr>
              <w:jc w:val="center"/>
              <w:rPr>
                <w:sz w:val="18"/>
                <w:szCs w:val="18"/>
              </w:rPr>
            </w:pPr>
          </w:p>
        </w:tc>
        <w:tc>
          <w:tcPr>
            <w:tcW w:w="404" w:type="pct"/>
            <w:vMerge/>
            <w:tcMar>
              <w:left w:w="85" w:type="dxa"/>
              <w:right w:w="85" w:type="dxa"/>
            </w:tcMar>
            <w:vAlign w:val="center"/>
          </w:tcPr>
          <w:p w14:paraId="163FFAFF" w14:textId="77777777" w:rsidR="00CB3656" w:rsidRPr="003C12AB" w:rsidRDefault="00CB3656" w:rsidP="003368D3">
            <w:pPr>
              <w:jc w:val="center"/>
              <w:rPr>
                <w:sz w:val="18"/>
                <w:szCs w:val="18"/>
              </w:rPr>
            </w:pPr>
          </w:p>
        </w:tc>
        <w:tc>
          <w:tcPr>
            <w:tcW w:w="278" w:type="pct"/>
            <w:vMerge/>
            <w:tcMar>
              <w:left w:w="85" w:type="dxa"/>
              <w:right w:w="85" w:type="dxa"/>
            </w:tcMar>
            <w:vAlign w:val="center"/>
          </w:tcPr>
          <w:p w14:paraId="2F8CBAEA" w14:textId="77777777" w:rsidR="00CB3656" w:rsidRPr="003C12AB" w:rsidRDefault="00CB3656" w:rsidP="003368D3">
            <w:pPr>
              <w:jc w:val="center"/>
              <w:rPr>
                <w:sz w:val="18"/>
                <w:szCs w:val="18"/>
              </w:rPr>
            </w:pPr>
          </w:p>
        </w:tc>
        <w:tc>
          <w:tcPr>
            <w:tcW w:w="434" w:type="pct"/>
            <w:vMerge/>
            <w:tcMar>
              <w:left w:w="85" w:type="dxa"/>
              <w:right w:w="85" w:type="dxa"/>
            </w:tcMar>
            <w:vAlign w:val="center"/>
          </w:tcPr>
          <w:p w14:paraId="44EB7847" w14:textId="77777777" w:rsidR="00CB3656" w:rsidRPr="003C12AB" w:rsidRDefault="00CB3656" w:rsidP="003368D3">
            <w:pPr>
              <w:jc w:val="center"/>
              <w:rPr>
                <w:sz w:val="18"/>
                <w:szCs w:val="18"/>
              </w:rPr>
            </w:pPr>
          </w:p>
        </w:tc>
        <w:tc>
          <w:tcPr>
            <w:tcW w:w="559" w:type="pct"/>
            <w:tcMar>
              <w:left w:w="85" w:type="dxa"/>
              <w:right w:w="85" w:type="dxa"/>
            </w:tcMar>
            <w:vAlign w:val="center"/>
          </w:tcPr>
          <w:p w14:paraId="18720A65" w14:textId="77777777" w:rsidR="00CB3656" w:rsidRPr="003C12AB" w:rsidRDefault="00CB3656" w:rsidP="003368D3">
            <w:pPr>
              <w:jc w:val="center"/>
              <w:rPr>
                <w:sz w:val="18"/>
                <w:szCs w:val="18"/>
                <w:lang w:val="ru-RU"/>
              </w:rPr>
            </w:pPr>
            <w:r w:rsidRPr="003C12AB">
              <w:rPr>
                <w:sz w:val="18"/>
                <w:szCs w:val="18"/>
                <w:lang w:val="ru-RU"/>
              </w:rPr>
              <w:t>Охлаждение</w:t>
            </w:r>
          </w:p>
        </w:tc>
        <w:tc>
          <w:tcPr>
            <w:tcW w:w="501" w:type="pct"/>
            <w:tcMar>
              <w:left w:w="85" w:type="dxa"/>
              <w:right w:w="85" w:type="dxa"/>
            </w:tcMar>
            <w:vAlign w:val="center"/>
          </w:tcPr>
          <w:p w14:paraId="6A058CEC" w14:textId="75300FE0" w:rsidR="00CB3656" w:rsidRPr="003C12AB" w:rsidRDefault="00CB3656" w:rsidP="003368D3">
            <w:pPr>
              <w:jc w:val="center"/>
              <w:rPr>
                <w:sz w:val="18"/>
                <w:szCs w:val="18"/>
                <w:lang w:val="ru-RU"/>
              </w:rPr>
            </w:pPr>
            <w:r w:rsidRPr="003C12AB">
              <w:rPr>
                <w:sz w:val="18"/>
                <w:szCs w:val="18"/>
                <w:lang w:val="ru-RU"/>
              </w:rPr>
              <w:t>Кондицион.</w:t>
            </w:r>
          </w:p>
        </w:tc>
        <w:tc>
          <w:tcPr>
            <w:tcW w:w="432" w:type="pct"/>
            <w:vAlign w:val="center"/>
          </w:tcPr>
          <w:p w14:paraId="71FC1778" w14:textId="77777777" w:rsidR="00CB3656" w:rsidRPr="003C12AB" w:rsidRDefault="00CB3656" w:rsidP="003368D3">
            <w:pPr>
              <w:jc w:val="center"/>
              <w:rPr>
                <w:sz w:val="18"/>
                <w:szCs w:val="18"/>
                <w:lang w:val="ru-RU"/>
              </w:rPr>
            </w:pPr>
            <w:r w:rsidRPr="003C12AB">
              <w:rPr>
                <w:sz w:val="18"/>
                <w:szCs w:val="18"/>
              </w:rPr>
              <w:t>Проч</w:t>
            </w:r>
            <w:r w:rsidRPr="003C12AB">
              <w:rPr>
                <w:sz w:val="18"/>
                <w:szCs w:val="18"/>
                <w:lang w:val="ru-RU"/>
              </w:rPr>
              <w:t>.</w:t>
            </w:r>
          </w:p>
        </w:tc>
        <w:tc>
          <w:tcPr>
            <w:tcW w:w="590" w:type="pct"/>
            <w:vMerge/>
            <w:tcMar>
              <w:left w:w="85" w:type="dxa"/>
              <w:right w:w="85" w:type="dxa"/>
            </w:tcMar>
            <w:vAlign w:val="center"/>
          </w:tcPr>
          <w:p w14:paraId="6F1D3959" w14:textId="77777777" w:rsidR="00CB3656" w:rsidRPr="003C12AB" w:rsidRDefault="00CB3656" w:rsidP="003368D3">
            <w:pPr>
              <w:jc w:val="center"/>
              <w:rPr>
                <w:sz w:val="18"/>
                <w:szCs w:val="18"/>
              </w:rPr>
            </w:pPr>
          </w:p>
        </w:tc>
        <w:tc>
          <w:tcPr>
            <w:tcW w:w="394" w:type="pct"/>
            <w:vMerge/>
            <w:tcMar>
              <w:left w:w="85" w:type="dxa"/>
              <w:right w:w="85" w:type="dxa"/>
            </w:tcMar>
            <w:vAlign w:val="center"/>
          </w:tcPr>
          <w:p w14:paraId="4F2DF4C1" w14:textId="77777777" w:rsidR="00CB3656" w:rsidRPr="003C12AB" w:rsidRDefault="00CB3656" w:rsidP="003368D3">
            <w:pPr>
              <w:jc w:val="center"/>
              <w:rPr>
                <w:sz w:val="18"/>
                <w:szCs w:val="18"/>
              </w:rPr>
            </w:pPr>
          </w:p>
        </w:tc>
        <w:tc>
          <w:tcPr>
            <w:tcW w:w="355" w:type="pct"/>
            <w:vMerge/>
            <w:tcMar>
              <w:left w:w="85" w:type="dxa"/>
              <w:right w:w="85" w:type="dxa"/>
            </w:tcMar>
            <w:vAlign w:val="center"/>
          </w:tcPr>
          <w:p w14:paraId="31137FD5" w14:textId="77777777" w:rsidR="00CB3656" w:rsidRPr="003C12AB" w:rsidRDefault="00CB3656" w:rsidP="003368D3">
            <w:pPr>
              <w:jc w:val="center"/>
              <w:rPr>
                <w:sz w:val="18"/>
                <w:szCs w:val="18"/>
              </w:rPr>
            </w:pPr>
          </w:p>
        </w:tc>
      </w:tr>
      <w:tr w:rsidR="00CB3656" w:rsidRPr="003C12AB" w14:paraId="4439F2DF" w14:textId="77777777" w:rsidTr="003C12AB">
        <w:trPr>
          <w:trHeight w:val="121"/>
        </w:trPr>
        <w:tc>
          <w:tcPr>
            <w:tcW w:w="1053" w:type="pct"/>
          </w:tcPr>
          <w:p w14:paraId="4CA8A986" w14:textId="1A7FE3C9" w:rsidR="00CB3656" w:rsidRPr="003C12AB" w:rsidRDefault="00CB3656" w:rsidP="003368D3">
            <w:pPr>
              <w:jc w:val="left"/>
              <w:rPr>
                <w:sz w:val="18"/>
                <w:szCs w:val="18"/>
              </w:rPr>
            </w:pPr>
            <w:r w:rsidRPr="003C12AB">
              <w:rPr>
                <w:sz w:val="18"/>
                <w:szCs w:val="18"/>
              </w:rPr>
              <w:t>Послед</w:t>
            </w:r>
            <w:r w:rsidRPr="003C12AB">
              <w:rPr>
                <w:sz w:val="18"/>
                <w:szCs w:val="18"/>
                <w:lang w:val="ru-RU"/>
              </w:rPr>
              <w:t>.</w:t>
            </w:r>
            <w:r w:rsidRPr="003C12AB">
              <w:rPr>
                <w:sz w:val="18"/>
                <w:szCs w:val="18"/>
              </w:rPr>
              <w:t xml:space="preserve">отчет </w:t>
            </w:r>
            <w:r w:rsidRPr="003C12AB">
              <w:rPr>
                <w:sz w:val="18"/>
                <w:szCs w:val="18"/>
                <w:lang w:val="ru-RU"/>
              </w:rPr>
              <w:t>СП</w:t>
            </w:r>
            <w:r w:rsidRPr="003C12AB">
              <w:rPr>
                <w:sz w:val="18"/>
                <w:szCs w:val="18"/>
              </w:rPr>
              <w:t xml:space="preserve"> (2024)</w:t>
            </w:r>
          </w:p>
        </w:tc>
        <w:tc>
          <w:tcPr>
            <w:tcW w:w="404" w:type="pct"/>
            <w:vAlign w:val="center"/>
          </w:tcPr>
          <w:p w14:paraId="7D7C6892" w14:textId="77777777" w:rsidR="00CB3656" w:rsidRPr="003C12AB" w:rsidRDefault="00CB3656" w:rsidP="003368D3">
            <w:pPr>
              <w:ind w:left="-113"/>
              <w:jc w:val="right"/>
              <w:rPr>
                <w:sz w:val="18"/>
                <w:szCs w:val="18"/>
              </w:rPr>
            </w:pPr>
          </w:p>
        </w:tc>
        <w:tc>
          <w:tcPr>
            <w:tcW w:w="278" w:type="pct"/>
            <w:vAlign w:val="center"/>
          </w:tcPr>
          <w:p w14:paraId="28C4A2A6" w14:textId="77777777" w:rsidR="00CB3656" w:rsidRPr="003C12AB" w:rsidRDefault="00CB3656" w:rsidP="003368D3">
            <w:pPr>
              <w:ind w:left="-120"/>
              <w:jc w:val="right"/>
              <w:rPr>
                <w:sz w:val="18"/>
                <w:szCs w:val="18"/>
              </w:rPr>
            </w:pPr>
          </w:p>
        </w:tc>
        <w:tc>
          <w:tcPr>
            <w:tcW w:w="434" w:type="pct"/>
            <w:vAlign w:val="center"/>
          </w:tcPr>
          <w:p w14:paraId="1AA08CA7" w14:textId="77777777" w:rsidR="00CB3656" w:rsidRPr="003C12AB" w:rsidRDefault="00CB3656" w:rsidP="003368D3">
            <w:pPr>
              <w:ind w:left="-110"/>
              <w:jc w:val="right"/>
              <w:rPr>
                <w:sz w:val="18"/>
                <w:szCs w:val="18"/>
              </w:rPr>
            </w:pPr>
          </w:p>
        </w:tc>
        <w:tc>
          <w:tcPr>
            <w:tcW w:w="559" w:type="pct"/>
            <w:vAlign w:val="center"/>
          </w:tcPr>
          <w:p w14:paraId="1C40AE0C" w14:textId="77777777" w:rsidR="00CB3656" w:rsidRPr="003C12AB" w:rsidRDefault="00CB3656" w:rsidP="003368D3">
            <w:pPr>
              <w:ind w:left="-108"/>
              <w:jc w:val="right"/>
              <w:rPr>
                <w:sz w:val="18"/>
                <w:szCs w:val="18"/>
              </w:rPr>
            </w:pPr>
          </w:p>
        </w:tc>
        <w:tc>
          <w:tcPr>
            <w:tcW w:w="501" w:type="pct"/>
            <w:vAlign w:val="center"/>
          </w:tcPr>
          <w:p w14:paraId="7861D1DB" w14:textId="77777777" w:rsidR="00CB3656" w:rsidRPr="003C12AB" w:rsidRDefault="00CB3656" w:rsidP="003368D3">
            <w:pPr>
              <w:ind w:left="-106"/>
              <w:jc w:val="right"/>
              <w:rPr>
                <w:sz w:val="18"/>
                <w:szCs w:val="18"/>
              </w:rPr>
            </w:pPr>
          </w:p>
        </w:tc>
        <w:tc>
          <w:tcPr>
            <w:tcW w:w="432" w:type="pct"/>
            <w:vAlign w:val="center"/>
          </w:tcPr>
          <w:p w14:paraId="5BBCB40B" w14:textId="77777777" w:rsidR="00CB3656" w:rsidRPr="003C12AB" w:rsidRDefault="00CB3656" w:rsidP="003368D3">
            <w:pPr>
              <w:ind w:left="-106"/>
              <w:jc w:val="right"/>
              <w:rPr>
                <w:sz w:val="18"/>
                <w:szCs w:val="18"/>
              </w:rPr>
            </w:pPr>
          </w:p>
        </w:tc>
        <w:tc>
          <w:tcPr>
            <w:tcW w:w="590" w:type="pct"/>
            <w:vAlign w:val="center"/>
          </w:tcPr>
          <w:p w14:paraId="71540301" w14:textId="77777777" w:rsidR="00CB3656" w:rsidRPr="003C12AB" w:rsidRDefault="00CB3656" w:rsidP="003368D3">
            <w:pPr>
              <w:ind w:left="-110"/>
              <w:jc w:val="right"/>
              <w:rPr>
                <w:sz w:val="18"/>
                <w:szCs w:val="18"/>
              </w:rPr>
            </w:pPr>
            <w:r w:rsidRPr="003C12AB">
              <w:rPr>
                <w:sz w:val="18"/>
                <w:szCs w:val="18"/>
              </w:rPr>
              <w:t>568 512</w:t>
            </w:r>
          </w:p>
        </w:tc>
        <w:tc>
          <w:tcPr>
            <w:tcW w:w="394" w:type="pct"/>
            <w:vAlign w:val="center"/>
          </w:tcPr>
          <w:p w14:paraId="3F04249D" w14:textId="77777777" w:rsidR="00CB3656" w:rsidRPr="003C12AB" w:rsidRDefault="00CB3656" w:rsidP="003368D3">
            <w:pPr>
              <w:ind w:left="-108"/>
              <w:jc w:val="right"/>
              <w:rPr>
                <w:sz w:val="18"/>
                <w:szCs w:val="18"/>
              </w:rPr>
            </w:pPr>
          </w:p>
        </w:tc>
        <w:tc>
          <w:tcPr>
            <w:tcW w:w="355" w:type="pct"/>
            <w:vAlign w:val="center"/>
          </w:tcPr>
          <w:p w14:paraId="1CFD8091" w14:textId="77777777" w:rsidR="00CB3656" w:rsidRPr="003C12AB" w:rsidRDefault="00CB3656" w:rsidP="003368D3">
            <w:pPr>
              <w:ind w:left="-114" w:right="-10"/>
              <w:jc w:val="right"/>
              <w:rPr>
                <w:sz w:val="18"/>
                <w:szCs w:val="18"/>
              </w:rPr>
            </w:pPr>
          </w:p>
        </w:tc>
      </w:tr>
      <w:tr w:rsidR="00CB3656" w:rsidRPr="003C12AB" w14:paraId="0895C72F" w14:textId="77777777" w:rsidTr="003C12AB">
        <w:trPr>
          <w:trHeight w:val="250"/>
        </w:trPr>
        <w:tc>
          <w:tcPr>
            <w:tcW w:w="1053" w:type="pct"/>
          </w:tcPr>
          <w:p w14:paraId="7E2737B0" w14:textId="1CBAF756" w:rsidR="00CB3656" w:rsidRPr="003C12AB" w:rsidRDefault="00FC4F5B" w:rsidP="003368D3">
            <w:pPr>
              <w:ind w:right="-108"/>
              <w:jc w:val="left"/>
              <w:rPr>
                <w:color w:val="000000" w:themeColor="text1"/>
                <w:sz w:val="18"/>
                <w:szCs w:val="18"/>
                <w:lang w:val="ru-RU"/>
              </w:rPr>
            </w:pPr>
            <w:r w:rsidRPr="003C12AB">
              <w:rPr>
                <w:color w:val="000000" w:themeColor="text1"/>
                <w:sz w:val="18"/>
                <w:szCs w:val="18"/>
                <w:lang w:val="ru-RU"/>
              </w:rPr>
              <w:t>Соглас</w:t>
            </w:r>
            <w:r w:rsidR="00347EE2" w:rsidRPr="003C12AB">
              <w:rPr>
                <w:color w:val="000000" w:themeColor="text1"/>
                <w:sz w:val="18"/>
                <w:szCs w:val="18"/>
                <w:lang w:val="ru-RU"/>
              </w:rPr>
              <w:t>ован</w:t>
            </w:r>
            <w:r w:rsidR="005F630A" w:rsidRPr="003C12AB">
              <w:rPr>
                <w:color w:val="000000" w:themeColor="text1"/>
                <w:sz w:val="18"/>
                <w:szCs w:val="18"/>
                <w:lang w:val="ru-RU"/>
              </w:rPr>
              <w:t xml:space="preserve">ные </w:t>
            </w:r>
            <w:r w:rsidRPr="003C12AB">
              <w:rPr>
                <w:color w:val="000000" w:themeColor="text1"/>
                <w:sz w:val="18"/>
                <w:szCs w:val="18"/>
                <w:lang w:val="ru-RU"/>
              </w:rPr>
              <w:t>м</w:t>
            </w:r>
            <w:r w:rsidR="00CB3656" w:rsidRPr="003C12AB">
              <w:rPr>
                <w:color w:val="000000" w:themeColor="text1"/>
                <w:sz w:val="18"/>
                <w:szCs w:val="18"/>
                <w:lang w:val="ru-RU"/>
              </w:rPr>
              <w:t>еропр</w:t>
            </w:r>
            <w:r w:rsidR="00347EE2" w:rsidRPr="003C12AB">
              <w:rPr>
                <w:color w:val="000000" w:themeColor="text1"/>
                <w:sz w:val="18"/>
                <w:szCs w:val="18"/>
                <w:lang w:val="ru-RU"/>
              </w:rPr>
              <w:t xml:space="preserve">иятия </w:t>
            </w:r>
            <w:r w:rsidR="00CB3656" w:rsidRPr="003C12AB">
              <w:rPr>
                <w:color w:val="000000" w:themeColor="text1"/>
                <w:sz w:val="18"/>
                <w:szCs w:val="18"/>
                <w:lang w:val="ru-RU"/>
              </w:rPr>
              <w:t>этапа</w:t>
            </w:r>
            <w:r w:rsidRPr="003C12AB">
              <w:rPr>
                <w:color w:val="000000" w:themeColor="text1"/>
                <w:sz w:val="18"/>
                <w:szCs w:val="18"/>
                <w:lang w:val="ru-RU"/>
              </w:rPr>
              <w:t> </w:t>
            </w:r>
            <w:r w:rsidR="00CB3656" w:rsidRPr="003C12AB">
              <w:rPr>
                <w:color w:val="000000" w:themeColor="text1"/>
                <w:sz w:val="18"/>
                <w:szCs w:val="18"/>
              </w:rPr>
              <w:t>I</w:t>
            </w:r>
            <w:r w:rsidR="00CB3656" w:rsidRPr="003C12AB">
              <w:rPr>
                <w:color w:val="000000" w:themeColor="text1"/>
                <w:sz w:val="18"/>
                <w:szCs w:val="18"/>
                <w:lang w:val="ru-RU"/>
              </w:rPr>
              <w:t xml:space="preserve"> ПРК</w:t>
            </w:r>
            <w:r w:rsidRPr="003C12AB">
              <w:rPr>
                <w:color w:val="000000" w:themeColor="text1"/>
                <w:sz w:val="18"/>
                <w:szCs w:val="18"/>
                <w:lang w:val="ru-RU"/>
              </w:rPr>
              <w:t xml:space="preserve"> </w:t>
            </w:r>
            <w:r w:rsidR="00CB3656" w:rsidRPr="003C12AB">
              <w:rPr>
                <w:color w:val="000000" w:themeColor="text1"/>
                <w:sz w:val="18"/>
                <w:szCs w:val="18"/>
                <w:lang w:val="ru-RU"/>
              </w:rPr>
              <w:t>(Д/Н)</w:t>
            </w:r>
          </w:p>
        </w:tc>
        <w:tc>
          <w:tcPr>
            <w:tcW w:w="404" w:type="pct"/>
            <w:vAlign w:val="center"/>
          </w:tcPr>
          <w:p w14:paraId="4190639B" w14:textId="77777777" w:rsidR="00CB3656" w:rsidRPr="003C12AB" w:rsidRDefault="00CB3656" w:rsidP="003368D3">
            <w:pPr>
              <w:jc w:val="center"/>
              <w:rPr>
                <w:sz w:val="18"/>
                <w:szCs w:val="18"/>
                <w:lang w:val="ru-RU"/>
              </w:rPr>
            </w:pPr>
          </w:p>
        </w:tc>
        <w:tc>
          <w:tcPr>
            <w:tcW w:w="278" w:type="pct"/>
            <w:vAlign w:val="center"/>
          </w:tcPr>
          <w:p w14:paraId="5B4A1723" w14:textId="77777777" w:rsidR="00CB3656" w:rsidRPr="003C12AB" w:rsidRDefault="00CB3656" w:rsidP="003368D3">
            <w:pPr>
              <w:jc w:val="center"/>
              <w:rPr>
                <w:sz w:val="18"/>
                <w:szCs w:val="18"/>
                <w:lang w:val="ru-RU"/>
              </w:rPr>
            </w:pPr>
          </w:p>
        </w:tc>
        <w:tc>
          <w:tcPr>
            <w:tcW w:w="434" w:type="pct"/>
            <w:vAlign w:val="center"/>
          </w:tcPr>
          <w:p w14:paraId="44666DC9" w14:textId="77777777" w:rsidR="00CB3656" w:rsidRPr="003C12AB" w:rsidRDefault="00CB3656" w:rsidP="003368D3">
            <w:pPr>
              <w:jc w:val="center"/>
              <w:rPr>
                <w:sz w:val="18"/>
                <w:szCs w:val="18"/>
                <w:lang w:val="ru-RU"/>
              </w:rPr>
            </w:pPr>
          </w:p>
        </w:tc>
        <w:tc>
          <w:tcPr>
            <w:tcW w:w="559" w:type="pct"/>
            <w:vAlign w:val="center"/>
          </w:tcPr>
          <w:p w14:paraId="288E8A38" w14:textId="77777777" w:rsidR="00CB3656" w:rsidRPr="003C12AB" w:rsidRDefault="00CB3656" w:rsidP="003368D3">
            <w:pPr>
              <w:jc w:val="center"/>
              <w:rPr>
                <w:sz w:val="18"/>
                <w:szCs w:val="18"/>
                <w:lang w:val="ru-RU"/>
              </w:rPr>
            </w:pPr>
          </w:p>
        </w:tc>
        <w:tc>
          <w:tcPr>
            <w:tcW w:w="501" w:type="pct"/>
            <w:vAlign w:val="center"/>
          </w:tcPr>
          <w:p w14:paraId="7F5943C8" w14:textId="77777777" w:rsidR="00CB3656" w:rsidRPr="003C12AB" w:rsidRDefault="00CB3656" w:rsidP="003368D3">
            <w:pPr>
              <w:jc w:val="center"/>
              <w:rPr>
                <w:sz w:val="18"/>
                <w:szCs w:val="18"/>
                <w:lang w:val="ru-RU"/>
              </w:rPr>
            </w:pPr>
          </w:p>
        </w:tc>
        <w:tc>
          <w:tcPr>
            <w:tcW w:w="432" w:type="pct"/>
            <w:vAlign w:val="center"/>
          </w:tcPr>
          <w:p w14:paraId="1E8A4DC3" w14:textId="77777777" w:rsidR="00CB3656" w:rsidRPr="003C12AB" w:rsidRDefault="00CB3656" w:rsidP="003368D3">
            <w:pPr>
              <w:jc w:val="center"/>
              <w:rPr>
                <w:sz w:val="18"/>
                <w:szCs w:val="18"/>
                <w:lang w:val="ru-RU"/>
              </w:rPr>
            </w:pPr>
          </w:p>
        </w:tc>
        <w:tc>
          <w:tcPr>
            <w:tcW w:w="590" w:type="pct"/>
            <w:vAlign w:val="center"/>
          </w:tcPr>
          <w:p w14:paraId="3AD6004A" w14:textId="77777777" w:rsidR="00CB3656" w:rsidRPr="003C12AB" w:rsidRDefault="00CB3656" w:rsidP="003368D3">
            <w:pPr>
              <w:jc w:val="center"/>
              <w:rPr>
                <w:sz w:val="18"/>
                <w:szCs w:val="18"/>
              </w:rPr>
            </w:pPr>
            <w:r w:rsidRPr="003C12AB">
              <w:rPr>
                <w:sz w:val="18"/>
                <w:szCs w:val="18"/>
              </w:rPr>
              <w:t>Д</w:t>
            </w:r>
          </w:p>
        </w:tc>
        <w:tc>
          <w:tcPr>
            <w:tcW w:w="394" w:type="pct"/>
            <w:vAlign w:val="center"/>
          </w:tcPr>
          <w:p w14:paraId="3ED5F78A" w14:textId="77777777" w:rsidR="00CB3656" w:rsidRPr="003C12AB" w:rsidRDefault="00CB3656" w:rsidP="003368D3">
            <w:pPr>
              <w:jc w:val="center"/>
              <w:rPr>
                <w:sz w:val="18"/>
                <w:szCs w:val="18"/>
              </w:rPr>
            </w:pPr>
          </w:p>
        </w:tc>
        <w:tc>
          <w:tcPr>
            <w:tcW w:w="355" w:type="pct"/>
            <w:vAlign w:val="center"/>
          </w:tcPr>
          <w:p w14:paraId="31864F1D" w14:textId="77777777" w:rsidR="00CB3656" w:rsidRPr="003C12AB" w:rsidRDefault="00CB3656" w:rsidP="003368D3">
            <w:pPr>
              <w:jc w:val="center"/>
              <w:rPr>
                <w:sz w:val="18"/>
                <w:szCs w:val="18"/>
              </w:rPr>
            </w:pPr>
          </w:p>
        </w:tc>
      </w:tr>
    </w:tbl>
    <w:p w14:paraId="7506F9AA" w14:textId="77777777" w:rsidR="00CB3656" w:rsidRPr="003C12AB" w:rsidRDefault="00CB3656" w:rsidP="00CB3656">
      <w:pPr>
        <w:jc w:val="center"/>
        <w:rPr>
          <w:sz w:val="18"/>
          <w:szCs w:val="18"/>
        </w:rPr>
      </w:pPr>
    </w:p>
    <w:tbl>
      <w:tblPr>
        <w:tblW w:w="6112"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750"/>
        <w:gridCol w:w="1440"/>
        <w:gridCol w:w="3239"/>
      </w:tblGrid>
      <w:tr w:rsidR="00CB3656" w:rsidRPr="003C12AB" w14:paraId="0F654F85" w14:textId="77777777" w:rsidTr="003C12AB">
        <w:trPr>
          <w:trHeight w:val="186"/>
        </w:trPr>
        <w:tc>
          <w:tcPr>
            <w:tcW w:w="2953" w:type="pct"/>
            <w:tcMar>
              <w:top w:w="17" w:type="dxa"/>
              <w:left w:w="108" w:type="dxa"/>
              <w:bottom w:w="17" w:type="dxa"/>
              <w:right w:w="108" w:type="dxa"/>
            </w:tcMar>
          </w:tcPr>
          <w:p w14:paraId="27A4D350" w14:textId="77777777" w:rsidR="00CB3656" w:rsidRPr="003C12AB" w:rsidRDefault="00CB3656" w:rsidP="003368D3">
            <w:pPr>
              <w:keepNext/>
              <w:suppressAutoHyphens/>
              <w:ind w:right="-95"/>
              <w:jc w:val="left"/>
              <w:rPr>
                <w:b/>
                <w:caps/>
                <w:sz w:val="18"/>
                <w:szCs w:val="18"/>
                <w:lang w:val="ru-RU"/>
              </w:rPr>
            </w:pPr>
            <w:r w:rsidRPr="003C12AB">
              <w:rPr>
                <w:b/>
                <w:caps/>
                <w:sz w:val="18"/>
                <w:szCs w:val="18"/>
                <w:lang w:val="ru-RU"/>
              </w:rPr>
              <w:t>Среднее потребление ГФУ в 2020–2022 годах В обслуживании</w:t>
            </w:r>
          </w:p>
        </w:tc>
        <w:tc>
          <w:tcPr>
            <w:tcW w:w="630" w:type="pct"/>
            <w:vAlign w:val="center"/>
          </w:tcPr>
          <w:p w14:paraId="794B74E8" w14:textId="77777777" w:rsidR="00CB3656" w:rsidRPr="003C12AB" w:rsidRDefault="00CB3656" w:rsidP="003368D3">
            <w:pPr>
              <w:keepNext/>
              <w:suppressAutoHyphens/>
              <w:ind w:right="116"/>
              <w:jc w:val="center"/>
              <w:rPr>
                <w:bCs/>
                <w:sz w:val="18"/>
                <w:szCs w:val="18"/>
                <w:lang w:val="ru-RU"/>
              </w:rPr>
            </w:pPr>
            <w:r w:rsidRPr="003C12AB">
              <w:rPr>
                <w:color w:val="000000" w:themeColor="text1"/>
                <w:sz w:val="18"/>
                <w:szCs w:val="18"/>
              </w:rPr>
              <w:t>2</w:t>
            </w:r>
            <w:r w:rsidRPr="003C12AB">
              <w:rPr>
                <w:bCs/>
                <w:sz w:val="18"/>
                <w:szCs w:val="18"/>
              </w:rPr>
              <w:t>6</w:t>
            </w:r>
            <w:r w:rsidRPr="003C12AB">
              <w:rPr>
                <w:color w:val="000000" w:themeColor="text1"/>
                <w:sz w:val="18"/>
                <w:szCs w:val="18"/>
              </w:rPr>
              <w:t>6,33</w:t>
            </w:r>
            <w:r w:rsidRPr="003C12AB">
              <w:rPr>
                <w:color w:val="000000" w:themeColor="text1"/>
                <w:sz w:val="18"/>
                <w:szCs w:val="18"/>
                <w:lang w:val="ru-RU"/>
              </w:rPr>
              <w:t xml:space="preserve"> т</w:t>
            </w:r>
          </w:p>
        </w:tc>
        <w:tc>
          <w:tcPr>
            <w:tcW w:w="1417" w:type="pct"/>
            <w:vAlign w:val="center"/>
          </w:tcPr>
          <w:p w14:paraId="5ED0E81B" w14:textId="77777777" w:rsidR="00CB3656" w:rsidRPr="003C12AB" w:rsidRDefault="00CB3656" w:rsidP="003368D3">
            <w:pPr>
              <w:keepNext/>
              <w:tabs>
                <w:tab w:val="left" w:pos="720"/>
              </w:tabs>
              <w:suppressAutoHyphens/>
              <w:ind w:right="116"/>
              <w:jc w:val="right"/>
              <w:rPr>
                <w:sz w:val="18"/>
                <w:szCs w:val="18"/>
                <w:lang w:val="ru-RU"/>
              </w:rPr>
            </w:pPr>
            <w:r w:rsidRPr="003C12AB">
              <w:rPr>
                <w:color w:val="000000" w:themeColor="text1"/>
                <w:sz w:val="18"/>
                <w:szCs w:val="18"/>
              </w:rPr>
              <w:t xml:space="preserve">662 389 </w:t>
            </w:r>
            <w:r w:rsidRPr="003C12AB">
              <w:rPr>
                <w:sz w:val="18"/>
                <w:szCs w:val="18"/>
              </w:rPr>
              <w:t>тонн CO</w:t>
            </w:r>
            <w:r w:rsidRPr="003C12AB">
              <w:rPr>
                <w:sz w:val="18"/>
                <w:szCs w:val="18"/>
                <w:vertAlign w:val="subscript"/>
              </w:rPr>
              <w:t>2</w:t>
            </w:r>
            <w:r w:rsidRPr="003C12AB">
              <w:rPr>
                <w:sz w:val="18"/>
                <w:szCs w:val="18"/>
              </w:rPr>
              <w:t xml:space="preserve"> -</w:t>
            </w:r>
            <w:r w:rsidRPr="003C12AB">
              <w:rPr>
                <w:sz w:val="18"/>
                <w:szCs w:val="18"/>
                <w:lang w:val="ru-RU"/>
              </w:rPr>
              <w:t>экв.</w:t>
            </w:r>
          </w:p>
        </w:tc>
      </w:tr>
    </w:tbl>
    <w:p w14:paraId="3CA85086" w14:textId="77777777" w:rsidR="00CB3656" w:rsidRPr="003C12AB" w:rsidRDefault="00CB3656" w:rsidP="00CB3656">
      <w:pPr>
        <w:rPr>
          <w:sz w:val="18"/>
          <w:szCs w:val="18"/>
        </w:rPr>
      </w:pPr>
    </w:p>
    <w:tbl>
      <w:tblPr>
        <w:tblW w:w="6112"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15"/>
        <w:gridCol w:w="1666"/>
        <w:gridCol w:w="1531"/>
        <w:gridCol w:w="1440"/>
        <w:gridCol w:w="1977"/>
      </w:tblGrid>
      <w:tr w:rsidR="00CB3656" w:rsidRPr="003C12AB" w14:paraId="77EF264F" w14:textId="77777777" w:rsidTr="003C12AB">
        <w:trPr>
          <w:trHeight w:val="86"/>
          <w:tblHeader/>
        </w:trPr>
        <w:tc>
          <w:tcPr>
            <w:tcW w:w="2106" w:type="pct"/>
            <w:tcMar>
              <w:top w:w="17" w:type="dxa"/>
              <w:left w:w="108" w:type="dxa"/>
              <w:bottom w:w="17" w:type="dxa"/>
              <w:right w:w="108" w:type="dxa"/>
            </w:tcMar>
            <w:vAlign w:val="center"/>
          </w:tcPr>
          <w:p w14:paraId="2025E8CB" w14:textId="77777777" w:rsidR="00CB3656" w:rsidRPr="003C12AB" w:rsidRDefault="00CB3656" w:rsidP="003368D3">
            <w:pPr>
              <w:keepNext/>
              <w:suppressAutoHyphens/>
              <w:jc w:val="left"/>
              <w:rPr>
                <w:b/>
                <w:bCs/>
                <w:sz w:val="18"/>
                <w:szCs w:val="18"/>
                <w:lang w:val="ru-RU"/>
              </w:rPr>
            </w:pPr>
            <w:r w:rsidRPr="003C12AB">
              <w:rPr>
                <w:b/>
                <w:sz w:val="18"/>
                <w:szCs w:val="18"/>
                <w:lang w:val="ru-RU"/>
              </w:rPr>
              <w:t xml:space="preserve">ДАННЫЕ О БАЗОВОМ УРОВНЕ ПОТРЕБЛЕНИЯ (тонны </w:t>
            </w:r>
            <w:r w:rsidRPr="003C12AB">
              <w:rPr>
                <w:b/>
                <w:sz w:val="18"/>
                <w:szCs w:val="18"/>
              </w:rPr>
              <w:t>CO</w:t>
            </w:r>
            <w:r w:rsidRPr="003C12AB">
              <w:rPr>
                <w:b/>
                <w:sz w:val="18"/>
                <w:szCs w:val="18"/>
                <w:vertAlign w:val="subscript"/>
                <w:lang w:val="ru-RU"/>
              </w:rPr>
              <w:t>2</w:t>
            </w:r>
            <w:r w:rsidRPr="003C12AB">
              <w:rPr>
                <w:b/>
                <w:sz w:val="18"/>
                <w:szCs w:val="18"/>
                <w:lang w:val="ru-RU"/>
              </w:rPr>
              <w:t xml:space="preserve"> -экв.)</w:t>
            </w:r>
          </w:p>
        </w:tc>
        <w:tc>
          <w:tcPr>
            <w:tcW w:w="729" w:type="pct"/>
            <w:vAlign w:val="center"/>
          </w:tcPr>
          <w:p w14:paraId="69606B7E" w14:textId="77777777" w:rsidR="00CB3656" w:rsidRPr="003C12AB" w:rsidRDefault="00CB3656" w:rsidP="003368D3">
            <w:pPr>
              <w:keepNext/>
              <w:suppressAutoHyphens/>
              <w:jc w:val="center"/>
              <w:rPr>
                <w:b/>
                <w:bCs/>
                <w:sz w:val="18"/>
                <w:szCs w:val="18"/>
              </w:rPr>
            </w:pPr>
            <w:r w:rsidRPr="003C12AB">
              <w:rPr>
                <w:b/>
                <w:bCs/>
                <w:sz w:val="18"/>
                <w:szCs w:val="18"/>
              </w:rPr>
              <w:t>2020</w:t>
            </w:r>
          </w:p>
        </w:tc>
        <w:tc>
          <w:tcPr>
            <w:tcW w:w="670" w:type="pct"/>
            <w:tcMar>
              <w:top w:w="17" w:type="dxa"/>
              <w:left w:w="108" w:type="dxa"/>
              <w:bottom w:w="17" w:type="dxa"/>
              <w:right w:w="108" w:type="dxa"/>
            </w:tcMar>
            <w:vAlign w:val="center"/>
          </w:tcPr>
          <w:p w14:paraId="3308A002" w14:textId="77777777" w:rsidR="00CB3656" w:rsidRPr="003C12AB" w:rsidRDefault="00CB3656" w:rsidP="003368D3">
            <w:pPr>
              <w:keepNext/>
              <w:suppressAutoHyphens/>
              <w:jc w:val="center"/>
              <w:rPr>
                <w:b/>
                <w:bCs/>
                <w:sz w:val="18"/>
                <w:szCs w:val="18"/>
              </w:rPr>
            </w:pPr>
            <w:r w:rsidRPr="003C12AB">
              <w:rPr>
                <w:b/>
                <w:bCs/>
                <w:sz w:val="18"/>
                <w:szCs w:val="18"/>
              </w:rPr>
              <w:t>2021</w:t>
            </w:r>
          </w:p>
        </w:tc>
        <w:tc>
          <w:tcPr>
            <w:tcW w:w="630" w:type="pct"/>
            <w:tcMar>
              <w:top w:w="17" w:type="dxa"/>
              <w:left w:w="108" w:type="dxa"/>
              <w:bottom w:w="17" w:type="dxa"/>
              <w:right w:w="108" w:type="dxa"/>
            </w:tcMar>
            <w:vAlign w:val="center"/>
          </w:tcPr>
          <w:p w14:paraId="6CEF4165" w14:textId="77777777" w:rsidR="00CB3656" w:rsidRPr="003C12AB" w:rsidRDefault="00CB3656" w:rsidP="003368D3">
            <w:pPr>
              <w:keepNext/>
              <w:suppressAutoHyphens/>
              <w:jc w:val="center"/>
              <w:rPr>
                <w:b/>
                <w:bCs/>
                <w:sz w:val="18"/>
                <w:szCs w:val="18"/>
              </w:rPr>
            </w:pPr>
            <w:r w:rsidRPr="003C12AB">
              <w:rPr>
                <w:b/>
                <w:bCs/>
                <w:sz w:val="18"/>
                <w:szCs w:val="18"/>
              </w:rPr>
              <w:t>2022</w:t>
            </w:r>
          </w:p>
        </w:tc>
        <w:tc>
          <w:tcPr>
            <w:tcW w:w="865" w:type="pct"/>
            <w:tcMar>
              <w:top w:w="17" w:type="dxa"/>
              <w:left w:w="108" w:type="dxa"/>
              <w:bottom w:w="17" w:type="dxa"/>
              <w:right w:w="108" w:type="dxa"/>
            </w:tcMar>
            <w:vAlign w:val="center"/>
          </w:tcPr>
          <w:p w14:paraId="31ACA346" w14:textId="77777777" w:rsidR="00CB3656" w:rsidRPr="003C12AB" w:rsidRDefault="00CB3656" w:rsidP="003368D3">
            <w:pPr>
              <w:keepNext/>
              <w:suppressAutoHyphens/>
              <w:jc w:val="center"/>
              <w:rPr>
                <w:b/>
                <w:bCs/>
                <w:sz w:val="18"/>
                <w:szCs w:val="18"/>
                <w:lang w:val="ru-RU"/>
              </w:rPr>
            </w:pPr>
            <w:r w:rsidRPr="003C12AB">
              <w:rPr>
                <w:b/>
                <w:bCs/>
                <w:sz w:val="18"/>
                <w:szCs w:val="18"/>
              </w:rPr>
              <w:t>Средн</w:t>
            </w:r>
            <w:r w:rsidRPr="003C12AB">
              <w:rPr>
                <w:b/>
                <w:bCs/>
                <w:sz w:val="18"/>
                <w:szCs w:val="18"/>
                <w:lang w:val="ru-RU"/>
              </w:rPr>
              <w:t>ий объем</w:t>
            </w:r>
          </w:p>
          <w:p w14:paraId="47007757" w14:textId="5174D5FF" w:rsidR="00CB3656" w:rsidRPr="003C12AB" w:rsidRDefault="00CB3656" w:rsidP="003368D3">
            <w:pPr>
              <w:keepNext/>
              <w:suppressAutoHyphens/>
              <w:jc w:val="center"/>
              <w:rPr>
                <w:b/>
                <w:bCs/>
                <w:sz w:val="18"/>
                <w:szCs w:val="18"/>
                <w:lang w:val="ru-RU"/>
              </w:rPr>
            </w:pPr>
            <w:r w:rsidRPr="003C12AB">
              <w:rPr>
                <w:b/>
                <w:bCs/>
                <w:sz w:val="18"/>
                <w:szCs w:val="18"/>
                <w:lang w:val="ru-RU"/>
              </w:rPr>
              <w:t>в </w:t>
            </w:r>
            <w:r w:rsidRPr="003C12AB">
              <w:rPr>
                <w:b/>
                <w:bCs/>
                <w:sz w:val="18"/>
                <w:szCs w:val="18"/>
              </w:rPr>
              <w:t>2020–2022</w:t>
            </w:r>
            <w:r w:rsidR="007844AC" w:rsidRPr="003C12AB">
              <w:rPr>
                <w:b/>
                <w:bCs/>
                <w:sz w:val="18"/>
                <w:szCs w:val="18"/>
                <w:lang w:val="ru-RU"/>
              </w:rPr>
              <w:t xml:space="preserve"> гг.</w:t>
            </w:r>
          </w:p>
        </w:tc>
      </w:tr>
      <w:tr w:rsidR="00CB3656" w:rsidRPr="003C12AB" w14:paraId="564748F7" w14:textId="77777777" w:rsidTr="003C12AB">
        <w:trPr>
          <w:trHeight w:val="22"/>
        </w:trPr>
        <w:tc>
          <w:tcPr>
            <w:tcW w:w="2106" w:type="pct"/>
            <w:tcMar>
              <w:top w:w="17" w:type="dxa"/>
              <w:left w:w="108" w:type="dxa"/>
              <w:bottom w:w="17" w:type="dxa"/>
              <w:right w:w="108" w:type="dxa"/>
            </w:tcMar>
          </w:tcPr>
          <w:p w14:paraId="2C9D9F82" w14:textId="77777777" w:rsidR="00CB3656" w:rsidRPr="003C12AB" w:rsidRDefault="00CB3656" w:rsidP="003368D3">
            <w:pPr>
              <w:keepNext/>
              <w:suppressAutoHyphens/>
              <w:rPr>
                <w:sz w:val="18"/>
                <w:szCs w:val="18"/>
              </w:rPr>
            </w:pPr>
            <w:r w:rsidRPr="003C12AB">
              <w:rPr>
                <w:sz w:val="18"/>
                <w:szCs w:val="18"/>
              </w:rPr>
              <w:t>Годовое потребление ГФУ</w:t>
            </w:r>
          </w:p>
        </w:tc>
        <w:tc>
          <w:tcPr>
            <w:tcW w:w="729" w:type="pct"/>
          </w:tcPr>
          <w:p w14:paraId="35FD0CFA" w14:textId="77777777" w:rsidR="00CB3656" w:rsidRPr="003C12AB" w:rsidRDefault="00CB3656" w:rsidP="003368D3">
            <w:pPr>
              <w:keepNext/>
              <w:suppressAutoHyphens/>
              <w:ind w:right="147"/>
              <w:jc w:val="right"/>
              <w:rPr>
                <w:sz w:val="18"/>
                <w:szCs w:val="18"/>
              </w:rPr>
            </w:pPr>
            <w:r w:rsidRPr="003C12AB">
              <w:rPr>
                <w:color w:val="000000" w:themeColor="text1"/>
                <w:sz w:val="18"/>
                <w:szCs w:val="18"/>
              </w:rPr>
              <w:t>743 866</w:t>
            </w:r>
          </w:p>
        </w:tc>
        <w:tc>
          <w:tcPr>
            <w:tcW w:w="670" w:type="pct"/>
            <w:tcMar>
              <w:top w:w="17" w:type="dxa"/>
              <w:left w:w="108" w:type="dxa"/>
              <w:bottom w:w="17" w:type="dxa"/>
              <w:right w:w="108" w:type="dxa"/>
            </w:tcMar>
          </w:tcPr>
          <w:p w14:paraId="47E7A8FD" w14:textId="77777777" w:rsidR="00CB3656" w:rsidRPr="003C12AB" w:rsidRDefault="00CB3656" w:rsidP="003368D3">
            <w:pPr>
              <w:keepNext/>
              <w:suppressAutoHyphens/>
              <w:ind w:right="38"/>
              <w:jc w:val="right"/>
              <w:rPr>
                <w:sz w:val="18"/>
                <w:szCs w:val="18"/>
              </w:rPr>
            </w:pPr>
            <w:r w:rsidRPr="003C12AB">
              <w:rPr>
                <w:color w:val="000000" w:themeColor="text1"/>
                <w:sz w:val="18"/>
                <w:szCs w:val="18"/>
              </w:rPr>
              <w:t>633 559</w:t>
            </w:r>
          </w:p>
        </w:tc>
        <w:tc>
          <w:tcPr>
            <w:tcW w:w="630" w:type="pct"/>
            <w:tcMar>
              <w:top w:w="17" w:type="dxa"/>
              <w:left w:w="108" w:type="dxa"/>
              <w:bottom w:w="17" w:type="dxa"/>
              <w:right w:w="108" w:type="dxa"/>
            </w:tcMar>
          </w:tcPr>
          <w:p w14:paraId="1D4AC768" w14:textId="77777777" w:rsidR="00CB3656" w:rsidRPr="003C12AB" w:rsidRDefault="00CB3656" w:rsidP="003368D3">
            <w:pPr>
              <w:keepNext/>
              <w:suppressAutoHyphens/>
              <w:ind w:right="34"/>
              <w:jc w:val="right"/>
              <w:rPr>
                <w:sz w:val="18"/>
                <w:szCs w:val="18"/>
              </w:rPr>
            </w:pPr>
            <w:r w:rsidRPr="003C12AB">
              <w:rPr>
                <w:color w:val="000000" w:themeColor="text1"/>
                <w:sz w:val="18"/>
                <w:szCs w:val="18"/>
              </w:rPr>
              <w:t>609 742</w:t>
            </w:r>
          </w:p>
        </w:tc>
        <w:tc>
          <w:tcPr>
            <w:tcW w:w="865" w:type="pct"/>
            <w:tcMar>
              <w:top w:w="17" w:type="dxa"/>
              <w:left w:w="108" w:type="dxa"/>
              <w:bottom w:w="17" w:type="dxa"/>
              <w:right w:w="108" w:type="dxa"/>
            </w:tcMar>
          </w:tcPr>
          <w:p w14:paraId="58D09DEC" w14:textId="77777777" w:rsidR="00CB3656" w:rsidRPr="003C12AB" w:rsidRDefault="00CB3656" w:rsidP="003368D3">
            <w:pPr>
              <w:keepNext/>
              <w:suppressAutoHyphens/>
              <w:ind w:right="33"/>
              <w:jc w:val="right"/>
              <w:rPr>
                <w:sz w:val="18"/>
                <w:szCs w:val="18"/>
              </w:rPr>
            </w:pPr>
            <w:r w:rsidRPr="003C12AB">
              <w:rPr>
                <w:color w:val="000000" w:themeColor="text1"/>
                <w:sz w:val="18"/>
                <w:szCs w:val="18"/>
              </w:rPr>
              <w:t>662 389</w:t>
            </w:r>
          </w:p>
        </w:tc>
      </w:tr>
      <w:tr w:rsidR="00CB3656" w:rsidRPr="003C12AB" w14:paraId="3E906D2E" w14:textId="77777777" w:rsidTr="003C12AB">
        <w:trPr>
          <w:trHeight w:val="161"/>
        </w:trPr>
        <w:tc>
          <w:tcPr>
            <w:tcW w:w="4135" w:type="pct"/>
            <w:gridSpan w:val="4"/>
            <w:tcMar>
              <w:top w:w="17" w:type="dxa"/>
              <w:left w:w="108" w:type="dxa"/>
              <w:bottom w:w="17" w:type="dxa"/>
              <w:right w:w="108" w:type="dxa"/>
            </w:tcMar>
          </w:tcPr>
          <w:p w14:paraId="07C70A98" w14:textId="77777777" w:rsidR="00CB3656" w:rsidRPr="003C12AB" w:rsidRDefault="00CB3656" w:rsidP="003368D3">
            <w:pPr>
              <w:keepNext/>
              <w:suppressAutoHyphens/>
              <w:ind w:right="116"/>
              <w:jc w:val="left"/>
              <w:rPr>
                <w:sz w:val="18"/>
                <w:szCs w:val="18"/>
              </w:rPr>
            </w:pPr>
            <w:r w:rsidRPr="003C12AB">
              <w:rPr>
                <w:sz w:val="18"/>
                <w:szCs w:val="18"/>
              </w:rPr>
              <w:t>Базовый уровень ГХФУ (65</w:t>
            </w:r>
            <w:r w:rsidRPr="003C12AB">
              <w:rPr>
                <w:sz w:val="18"/>
                <w:szCs w:val="18"/>
                <w:lang w:val="ru-RU"/>
              </w:rPr>
              <w:t> </w:t>
            </w:r>
            <w:r w:rsidRPr="003C12AB">
              <w:rPr>
                <w:sz w:val="18"/>
                <w:szCs w:val="18"/>
              </w:rPr>
              <w:t>%)</w:t>
            </w:r>
          </w:p>
        </w:tc>
        <w:tc>
          <w:tcPr>
            <w:tcW w:w="865" w:type="pct"/>
          </w:tcPr>
          <w:p w14:paraId="79EE1B0B" w14:textId="77777777" w:rsidR="00CB3656" w:rsidRPr="003C12AB" w:rsidRDefault="00CB3656" w:rsidP="003368D3">
            <w:pPr>
              <w:keepNext/>
              <w:suppressAutoHyphens/>
              <w:ind w:right="116"/>
              <w:jc w:val="right"/>
              <w:rPr>
                <w:sz w:val="18"/>
                <w:szCs w:val="18"/>
              </w:rPr>
            </w:pPr>
            <w:r w:rsidRPr="003C12AB">
              <w:rPr>
                <w:color w:val="000000" w:themeColor="text1"/>
                <w:sz w:val="18"/>
                <w:szCs w:val="18"/>
              </w:rPr>
              <w:t>60 002</w:t>
            </w:r>
          </w:p>
        </w:tc>
      </w:tr>
      <w:tr w:rsidR="00CB3656" w:rsidRPr="003C12AB" w14:paraId="06B2D7E7" w14:textId="77777777" w:rsidTr="003C12AB">
        <w:trPr>
          <w:trHeight w:val="22"/>
        </w:trPr>
        <w:tc>
          <w:tcPr>
            <w:tcW w:w="4135" w:type="pct"/>
            <w:gridSpan w:val="4"/>
            <w:tcMar>
              <w:top w:w="17" w:type="dxa"/>
              <w:left w:w="108" w:type="dxa"/>
              <w:bottom w:w="17" w:type="dxa"/>
              <w:right w:w="108" w:type="dxa"/>
            </w:tcMar>
          </w:tcPr>
          <w:p w14:paraId="45B96509" w14:textId="77777777" w:rsidR="00CB3656" w:rsidRPr="003C12AB" w:rsidRDefault="00CB3656" w:rsidP="003368D3">
            <w:pPr>
              <w:keepNext/>
              <w:suppressAutoHyphens/>
              <w:ind w:right="116"/>
              <w:jc w:val="left"/>
              <w:rPr>
                <w:b/>
                <w:bCs/>
                <w:sz w:val="18"/>
                <w:szCs w:val="18"/>
              </w:rPr>
            </w:pPr>
            <w:r w:rsidRPr="003C12AB">
              <w:rPr>
                <w:sz w:val="18"/>
                <w:szCs w:val="18"/>
              </w:rPr>
              <w:t>Базовый уровень ГФУ</w:t>
            </w:r>
          </w:p>
        </w:tc>
        <w:tc>
          <w:tcPr>
            <w:tcW w:w="865" w:type="pct"/>
          </w:tcPr>
          <w:p w14:paraId="7465F69D" w14:textId="77777777" w:rsidR="00CB3656" w:rsidRPr="003C12AB" w:rsidRDefault="00CB3656" w:rsidP="003368D3">
            <w:pPr>
              <w:keepNext/>
              <w:suppressAutoHyphens/>
              <w:ind w:right="116"/>
              <w:jc w:val="right"/>
              <w:rPr>
                <w:sz w:val="18"/>
                <w:szCs w:val="18"/>
              </w:rPr>
            </w:pPr>
            <w:r w:rsidRPr="003C12AB">
              <w:rPr>
                <w:color w:val="000000" w:themeColor="text1"/>
                <w:sz w:val="18"/>
                <w:szCs w:val="18"/>
              </w:rPr>
              <w:t>722 391</w:t>
            </w:r>
          </w:p>
        </w:tc>
      </w:tr>
    </w:tbl>
    <w:p w14:paraId="16117DEE" w14:textId="77777777" w:rsidR="00CB3656" w:rsidRPr="003C12AB" w:rsidRDefault="00CB3656" w:rsidP="00CB3656">
      <w:pPr>
        <w:jc w:val="center"/>
        <w:rPr>
          <w:sz w:val="18"/>
          <w:szCs w:val="18"/>
        </w:rPr>
      </w:pPr>
    </w:p>
    <w:tbl>
      <w:tblPr>
        <w:tblW w:w="6112"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509"/>
        <w:gridCol w:w="3920"/>
      </w:tblGrid>
      <w:tr w:rsidR="00CB3656" w:rsidRPr="003C12AB" w14:paraId="2B410397" w14:textId="77777777" w:rsidTr="003C12AB">
        <w:trPr>
          <w:trHeight w:val="22"/>
        </w:trPr>
        <w:tc>
          <w:tcPr>
            <w:tcW w:w="5000" w:type="pct"/>
            <w:gridSpan w:val="2"/>
            <w:tcMar>
              <w:top w:w="17" w:type="dxa"/>
              <w:left w:w="108" w:type="dxa"/>
              <w:bottom w:w="17" w:type="dxa"/>
              <w:right w:w="108" w:type="dxa"/>
            </w:tcMar>
          </w:tcPr>
          <w:p w14:paraId="3818D21A" w14:textId="77777777" w:rsidR="00CB3656" w:rsidRPr="003C12AB" w:rsidRDefault="00CB3656" w:rsidP="003368D3">
            <w:pPr>
              <w:keepNext/>
              <w:suppressAutoHyphens/>
              <w:ind w:right="116"/>
              <w:jc w:val="left"/>
              <w:rPr>
                <w:sz w:val="18"/>
                <w:szCs w:val="18"/>
                <w:highlight w:val="cyan"/>
                <w:lang w:val="ru-RU"/>
              </w:rPr>
            </w:pPr>
            <w:r w:rsidRPr="003C12AB">
              <w:rPr>
                <w:b/>
                <w:bCs/>
                <w:sz w:val="18"/>
                <w:szCs w:val="18"/>
                <w:lang w:val="ru-RU"/>
              </w:rPr>
              <w:t xml:space="preserve">ПОТРЕБЛЕНИЕ ГФУ, ОТВЕЧАЮЩЕЕ КРИТЕРИЯМ ФИНАНСИРОВАНИЯ (тонны </w:t>
            </w:r>
            <w:r w:rsidRPr="003C12AB">
              <w:rPr>
                <w:b/>
                <w:sz w:val="18"/>
                <w:szCs w:val="18"/>
              </w:rPr>
              <w:t>CO</w:t>
            </w:r>
            <w:r w:rsidRPr="003C12AB">
              <w:rPr>
                <w:b/>
                <w:sz w:val="18"/>
                <w:szCs w:val="18"/>
                <w:vertAlign w:val="subscript"/>
                <w:lang w:val="ru-RU"/>
              </w:rPr>
              <w:t>2</w:t>
            </w:r>
            <w:r w:rsidRPr="003C12AB">
              <w:rPr>
                <w:b/>
                <w:sz w:val="18"/>
                <w:szCs w:val="18"/>
                <w:lang w:val="ru-RU"/>
              </w:rPr>
              <w:t xml:space="preserve"> -экв.</w:t>
            </w:r>
            <w:r w:rsidRPr="003C12AB">
              <w:rPr>
                <w:b/>
                <w:bCs/>
                <w:sz w:val="18"/>
                <w:szCs w:val="18"/>
                <w:lang w:val="ru-RU"/>
              </w:rPr>
              <w:t>)</w:t>
            </w:r>
          </w:p>
        </w:tc>
      </w:tr>
      <w:tr w:rsidR="00CB3656" w:rsidRPr="003C12AB" w14:paraId="1636A2B2" w14:textId="77777777" w:rsidTr="003C12AB">
        <w:trPr>
          <w:trHeight w:val="22"/>
        </w:trPr>
        <w:tc>
          <w:tcPr>
            <w:tcW w:w="3285" w:type="pct"/>
            <w:tcMar>
              <w:top w:w="17" w:type="dxa"/>
              <w:left w:w="108" w:type="dxa"/>
              <w:bottom w:w="17" w:type="dxa"/>
              <w:right w:w="108" w:type="dxa"/>
            </w:tcMar>
          </w:tcPr>
          <w:p w14:paraId="78339104" w14:textId="77777777" w:rsidR="00CB3656" w:rsidRPr="003C12AB" w:rsidRDefault="00CB3656" w:rsidP="003368D3">
            <w:pPr>
              <w:keepNext/>
              <w:suppressAutoHyphens/>
              <w:ind w:right="55"/>
              <w:jc w:val="left"/>
              <w:rPr>
                <w:sz w:val="18"/>
                <w:szCs w:val="18"/>
                <w:lang w:val="ru-RU"/>
              </w:rPr>
            </w:pPr>
            <w:r w:rsidRPr="003C12AB">
              <w:rPr>
                <w:sz w:val="18"/>
                <w:szCs w:val="18"/>
                <w:lang w:val="ru-RU"/>
              </w:rPr>
              <w:t xml:space="preserve">Отправная точка для устойчивого совокупного сокращения выбросов </w:t>
            </w:r>
          </w:p>
        </w:tc>
        <w:tc>
          <w:tcPr>
            <w:tcW w:w="1715" w:type="pct"/>
            <w:vAlign w:val="center"/>
          </w:tcPr>
          <w:p w14:paraId="6D4F4C7F" w14:textId="15EB88B7" w:rsidR="00CB3656" w:rsidRPr="003C12AB" w:rsidRDefault="00FA6C6A" w:rsidP="003368D3">
            <w:pPr>
              <w:keepNext/>
              <w:suppressAutoHyphens/>
              <w:ind w:right="116"/>
              <w:jc w:val="right"/>
              <w:rPr>
                <w:sz w:val="18"/>
                <w:szCs w:val="18"/>
                <w:highlight w:val="cyan"/>
                <w:lang w:val="ru-RU"/>
              </w:rPr>
            </w:pPr>
            <w:r w:rsidRPr="003C12AB">
              <w:rPr>
                <w:sz w:val="18"/>
                <w:szCs w:val="18"/>
              </w:rPr>
              <w:t>н/п</w:t>
            </w:r>
          </w:p>
        </w:tc>
      </w:tr>
      <w:tr w:rsidR="00CB3656" w:rsidRPr="003C12AB" w14:paraId="230EEEBB" w14:textId="77777777" w:rsidTr="003C12AB">
        <w:trPr>
          <w:trHeight w:val="22"/>
        </w:trPr>
        <w:tc>
          <w:tcPr>
            <w:tcW w:w="3285" w:type="pct"/>
            <w:tcMar>
              <w:top w:w="17" w:type="dxa"/>
              <w:left w:w="108" w:type="dxa"/>
              <w:bottom w:w="17" w:type="dxa"/>
              <w:right w:w="108" w:type="dxa"/>
            </w:tcMar>
          </w:tcPr>
          <w:p w14:paraId="490C3232" w14:textId="43D973C5" w:rsidR="00CB3656" w:rsidRPr="003C12AB" w:rsidRDefault="00CB3656" w:rsidP="003368D3">
            <w:pPr>
              <w:keepNext/>
              <w:suppressAutoHyphens/>
              <w:ind w:right="55"/>
              <w:jc w:val="left"/>
              <w:rPr>
                <w:b/>
                <w:sz w:val="18"/>
                <w:szCs w:val="18"/>
                <w:lang w:val="ru-RU"/>
              </w:rPr>
            </w:pPr>
            <w:r w:rsidRPr="003C12AB">
              <w:rPr>
                <w:sz w:val="18"/>
                <w:szCs w:val="18"/>
                <w:lang w:val="ru-RU"/>
              </w:rPr>
              <w:t>Ранее утвержденные инвестиц</w:t>
            </w:r>
            <w:r w:rsidR="00FC4F5B" w:rsidRPr="003C12AB">
              <w:rPr>
                <w:sz w:val="18"/>
                <w:szCs w:val="18"/>
                <w:lang w:val="ru-RU"/>
              </w:rPr>
              <w:t>.</w:t>
            </w:r>
            <w:r w:rsidRPr="003C12AB">
              <w:rPr>
                <w:sz w:val="18"/>
                <w:szCs w:val="18"/>
                <w:lang w:val="ru-RU"/>
              </w:rPr>
              <w:t xml:space="preserve"> проекты по поэтапному отказу от ГФУ</w:t>
            </w:r>
          </w:p>
        </w:tc>
        <w:tc>
          <w:tcPr>
            <w:tcW w:w="1715" w:type="pct"/>
          </w:tcPr>
          <w:p w14:paraId="73EE9675" w14:textId="77777777" w:rsidR="00CB3656" w:rsidRPr="003C12AB" w:rsidRDefault="00CB3656" w:rsidP="003368D3">
            <w:pPr>
              <w:keepNext/>
              <w:suppressAutoHyphens/>
              <w:ind w:right="116"/>
              <w:jc w:val="right"/>
              <w:rPr>
                <w:b/>
                <w:sz w:val="18"/>
                <w:szCs w:val="18"/>
              </w:rPr>
            </w:pPr>
            <w:r w:rsidRPr="003C12AB">
              <w:rPr>
                <w:sz w:val="18"/>
                <w:szCs w:val="18"/>
                <w:lang w:val="ru-RU"/>
              </w:rPr>
              <w:t>н</w:t>
            </w:r>
            <w:r w:rsidRPr="003C12AB">
              <w:rPr>
                <w:sz w:val="18"/>
                <w:szCs w:val="18"/>
              </w:rPr>
              <w:t>ет</w:t>
            </w:r>
          </w:p>
        </w:tc>
      </w:tr>
      <w:tr w:rsidR="00CB3656" w:rsidRPr="003C12AB" w14:paraId="14C6EE25" w14:textId="77777777" w:rsidTr="003C12AB">
        <w:trPr>
          <w:trHeight w:val="221"/>
        </w:trPr>
        <w:tc>
          <w:tcPr>
            <w:tcW w:w="3285" w:type="pct"/>
            <w:tcMar>
              <w:top w:w="17" w:type="dxa"/>
              <w:left w:w="108" w:type="dxa"/>
              <w:bottom w:w="17" w:type="dxa"/>
              <w:right w:w="108" w:type="dxa"/>
            </w:tcMar>
          </w:tcPr>
          <w:p w14:paraId="0EE948E3" w14:textId="77777777" w:rsidR="00CB3656" w:rsidRPr="003C12AB" w:rsidRDefault="00CB3656" w:rsidP="003368D3">
            <w:pPr>
              <w:keepNext/>
              <w:suppressAutoHyphens/>
              <w:ind w:right="172"/>
              <w:jc w:val="left"/>
              <w:rPr>
                <w:sz w:val="18"/>
                <w:szCs w:val="18"/>
                <w:lang w:val="ru-RU"/>
              </w:rPr>
            </w:pPr>
            <w:r w:rsidRPr="003C12AB">
              <w:rPr>
                <w:sz w:val="18"/>
                <w:szCs w:val="18"/>
                <w:lang w:val="ru-RU"/>
              </w:rPr>
              <w:t xml:space="preserve">Совокупное сокращение в результате ранее утвержденных проектов </w:t>
            </w:r>
          </w:p>
        </w:tc>
        <w:tc>
          <w:tcPr>
            <w:tcW w:w="1715" w:type="pct"/>
          </w:tcPr>
          <w:p w14:paraId="269DF4D9" w14:textId="0229EBD9" w:rsidR="00CB3656" w:rsidRPr="003C12AB" w:rsidRDefault="00FA6C6A" w:rsidP="003368D3">
            <w:pPr>
              <w:ind w:right="116"/>
              <w:jc w:val="right"/>
              <w:rPr>
                <w:sz w:val="18"/>
                <w:szCs w:val="18"/>
                <w:lang w:val="ru-RU"/>
              </w:rPr>
            </w:pPr>
            <w:r w:rsidRPr="003C12AB">
              <w:rPr>
                <w:sz w:val="18"/>
                <w:szCs w:val="18"/>
                <w:lang w:val="ru-RU"/>
              </w:rPr>
              <w:t>н/п</w:t>
            </w:r>
          </w:p>
        </w:tc>
      </w:tr>
    </w:tbl>
    <w:p w14:paraId="2EAAB598" w14:textId="77777777" w:rsidR="00CB3656" w:rsidRPr="003C12AB" w:rsidRDefault="00CB3656" w:rsidP="00CB3656">
      <w:pPr>
        <w:jc w:val="center"/>
        <w:rPr>
          <w:sz w:val="18"/>
          <w:szCs w:val="18"/>
        </w:rPr>
      </w:pPr>
    </w:p>
    <w:tbl>
      <w:tblPr>
        <w:tblStyle w:val="1"/>
        <w:tblW w:w="6112" w:type="pct"/>
        <w:tblInd w:w="-995" w:type="dxa"/>
        <w:tblLayout w:type="fixed"/>
        <w:tblLook w:val="04A0" w:firstRow="1" w:lastRow="0" w:firstColumn="1" w:lastColumn="0" w:noHBand="0" w:noVBand="1"/>
      </w:tblPr>
      <w:tblGrid>
        <w:gridCol w:w="1352"/>
        <w:gridCol w:w="1169"/>
        <w:gridCol w:w="2437"/>
        <w:gridCol w:w="1168"/>
        <w:gridCol w:w="1168"/>
        <w:gridCol w:w="1168"/>
        <w:gridCol w:w="1168"/>
        <w:gridCol w:w="809"/>
        <w:gridCol w:w="990"/>
      </w:tblGrid>
      <w:tr w:rsidR="00CB3656" w:rsidRPr="003C12AB" w14:paraId="0CA4BFEC" w14:textId="77777777" w:rsidTr="003C12AB">
        <w:trPr>
          <w:trHeight w:val="216"/>
        </w:trPr>
        <w:tc>
          <w:tcPr>
            <w:tcW w:w="2168" w:type="pct"/>
            <w:gridSpan w:val="3"/>
          </w:tcPr>
          <w:p w14:paraId="66054BE1" w14:textId="3F9FACBB" w:rsidR="00CB3656" w:rsidRPr="003C12AB" w:rsidRDefault="00CB3656" w:rsidP="003368D3">
            <w:pPr>
              <w:rPr>
                <w:b/>
                <w:bCs/>
                <w:sz w:val="18"/>
                <w:szCs w:val="18"/>
                <w:lang w:val="ru-RU"/>
              </w:rPr>
            </w:pPr>
            <w:r w:rsidRPr="003C12AB">
              <w:rPr>
                <w:b/>
                <w:bCs/>
                <w:sz w:val="18"/>
                <w:szCs w:val="18"/>
                <w:lang w:val="ru-RU"/>
              </w:rPr>
              <w:t>ПРОЕКТНЫЕ ДАННЫЕ</w:t>
            </w:r>
            <w:r w:rsidR="00A42E4B" w:rsidRPr="003C12AB">
              <w:rPr>
                <w:b/>
                <w:bCs/>
                <w:sz w:val="18"/>
                <w:szCs w:val="18"/>
                <w:lang w:val="ru-RU"/>
              </w:rPr>
              <w:t xml:space="preserve"> В СОГЛАСОВАННОМ ВИДЕ</w:t>
            </w:r>
          </w:p>
        </w:tc>
        <w:tc>
          <w:tcPr>
            <w:tcW w:w="511" w:type="pct"/>
            <w:vAlign w:val="center"/>
          </w:tcPr>
          <w:p w14:paraId="743CD166" w14:textId="77777777" w:rsidR="00CB3656" w:rsidRPr="003C12AB" w:rsidRDefault="00CB3656" w:rsidP="003368D3">
            <w:pPr>
              <w:jc w:val="center"/>
              <w:rPr>
                <w:b/>
                <w:bCs/>
                <w:sz w:val="18"/>
                <w:szCs w:val="18"/>
                <w:lang w:val="ru-RU"/>
              </w:rPr>
            </w:pPr>
            <w:r w:rsidRPr="003C12AB">
              <w:rPr>
                <w:b/>
                <w:bCs/>
                <w:sz w:val="18"/>
                <w:szCs w:val="18"/>
              </w:rPr>
              <w:t>2025</w:t>
            </w:r>
            <w:r w:rsidRPr="003C12AB">
              <w:rPr>
                <w:b/>
                <w:bCs/>
                <w:sz w:val="18"/>
                <w:szCs w:val="18"/>
                <w:lang w:val="ru-RU"/>
              </w:rPr>
              <w:t>*</w:t>
            </w:r>
          </w:p>
        </w:tc>
        <w:tc>
          <w:tcPr>
            <w:tcW w:w="511" w:type="pct"/>
            <w:vAlign w:val="center"/>
          </w:tcPr>
          <w:p w14:paraId="5C3A2E03" w14:textId="77777777" w:rsidR="00CB3656" w:rsidRPr="003C12AB" w:rsidRDefault="00CB3656" w:rsidP="003368D3">
            <w:pPr>
              <w:jc w:val="center"/>
              <w:rPr>
                <w:b/>
                <w:bCs/>
                <w:sz w:val="18"/>
                <w:szCs w:val="18"/>
              </w:rPr>
            </w:pPr>
            <w:r w:rsidRPr="003C12AB">
              <w:rPr>
                <w:b/>
                <w:bCs/>
                <w:sz w:val="18"/>
                <w:szCs w:val="18"/>
              </w:rPr>
              <w:t>2026</w:t>
            </w:r>
          </w:p>
        </w:tc>
        <w:tc>
          <w:tcPr>
            <w:tcW w:w="511" w:type="pct"/>
            <w:vAlign w:val="center"/>
          </w:tcPr>
          <w:p w14:paraId="3F0421F3" w14:textId="77777777" w:rsidR="00CB3656" w:rsidRPr="003C12AB" w:rsidRDefault="00CB3656" w:rsidP="003368D3">
            <w:pPr>
              <w:jc w:val="center"/>
              <w:rPr>
                <w:b/>
                <w:bCs/>
                <w:sz w:val="18"/>
                <w:szCs w:val="18"/>
              </w:rPr>
            </w:pPr>
            <w:r w:rsidRPr="003C12AB">
              <w:rPr>
                <w:b/>
                <w:bCs/>
                <w:sz w:val="18"/>
                <w:szCs w:val="18"/>
              </w:rPr>
              <w:t>2027</w:t>
            </w:r>
          </w:p>
        </w:tc>
        <w:tc>
          <w:tcPr>
            <w:tcW w:w="511" w:type="pct"/>
            <w:vAlign w:val="center"/>
          </w:tcPr>
          <w:p w14:paraId="1C974098" w14:textId="77777777" w:rsidR="00CB3656" w:rsidRPr="003C12AB" w:rsidRDefault="00CB3656" w:rsidP="003368D3">
            <w:pPr>
              <w:jc w:val="center"/>
              <w:rPr>
                <w:b/>
                <w:bCs/>
                <w:sz w:val="18"/>
                <w:szCs w:val="18"/>
              </w:rPr>
            </w:pPr>
            <w:r w:rsidRPr="003C12AB">
              <w:rPr>
                <w:b/>
                <w:bCs/>
                <w:sz w:val="18"/>
                <w:szCs w:val="18"/>
              </w:rPr>
              <w:t>202</w:t>
            </w:r>
            <w:r w:rsidRPr="003C12AB">
              <w:rPr>
                <w:b/>
                <w:bCs/>
                <w:sz w:val="18"/>
                <w:szCs w:val="18"/>
                <w:lang w:val="ru-RU"/>
              </w:rPr>
              <w:t>8</w:t>
            </w:r>
          </w:p>
        </w:tc>
        <w:tc>
          <w:tcPr>
            <w:tcW w:w="354" w:type="pct"/>
            <w:vAlign w:val="center"/>
          </w:tcPr>
          <w:p w14:paraId="7195CE79" w14:textId="77777777" w:rsidR="00CB3656" w:rsidRPr="003C12AB" w:rsidRDefault="00CB3656" w:rsidP="003368D3">
            <w:pPr>
              <w:jc w:val="center"/>
              <w:rPr>
                <w:b/>
                <w:bCs/>
                <w:sz w:val="18"/>
                <w:szCs w:val="18"/>
                <w:lang w:val="ru-RU"/>
              </w:rPr>
            </w:pPr>
            <w:r w:rsidRPr="003C12AB">
              <w:rPr>
                <w:b/>
                <w:bCs/>
                <w:sz w:val="18"/>
                <w:szCs w:val="18"/>
              </w:rPr>
              <w:t>20</w:t>
            </w:r>
            <w:r w:rsidRPr="003C12AB">
              <w:rPr>
                <w:b/>
                <w:bCs/>
                <w:sz w:val="18"/>
                <w:szCs w:val="18"/>
                <w:lang w:val="ru-RU"/>
              </w:rPr>
              <w:t>29</w:t>
            </w:r>
          </w:p>
        </w:tc>
        <w:tc>
          <w:tcPr>
            <w:tcW w:w="433" w:type="pct"/>
            <w:vAlign w:val="center"/>
          </w:tcPr>
          <w:p w14:paraId="1B1EEE32" w14:textId="77777777" w:rsidR="00CB3656" w:rsidRPr="003C12AB" w:rsidRDefault="00CB3656" w:rsidP="003368D3">
            <w:pPr>
              <w:jc w:val="center"/>
              <w:rPr>
                <w:b/>
                <w:bCs/>
                <w:sz w:val="18"/>
                <w:szCs w:val="18"/>
              </w:rPr>
            </w:pPr>
            <w:r w:rsidRPr="003C12AB">
              <w:rPr>
                <w:b/>
                <w:bCs/>
                <w:sz w:val="18"/>
                <w:szCs w:val="18"/>
              </w:rPr>
              <w:t>Итого</w:t>
            </w:r>
          </w:p>
        </w:tc>
      </w:tr>
      <w:tr w:rsidR="00CB3656" w:rsidRPr="003C12AB" w14:paraId="734859C9" w14:textId="77777777" w:rsidTr="003C12AB">
        <w:trPr>
          <w:trHeight w:val="119"/>
        </w:trPr>
        <w:tc>
          <w:tcPr>
            <w:tcW w:w="591" w:type="pct"/>
            <w:vMerge w:val="restart"/>
            <w:vAlign w:val="center"/>
          </w:tcPr>
          <w:p w14:paraId="2763665A" w14:textId="77777777" w:rsidR="00CB3656" w:rsidRPr="003C12AB" w:rsidRDefault="00CB3656" w:rsidP="003368D3">
            <w:pPr>
              <w:jc w:val="left"/>
              <w:rPr>
                <w:sz w:val="18"/>
                <w:szCs w:val="18"/>
                <w:lang w:val="ru-RU"/>
              </w:rPr>
            </w:pPr>
            <w:r w:rsidRPr="003C12AB">
              <w:rPr>
                <w:sz w:val="18"/>
                <w:szCs w:val="18"/>
                <w:lang w:val="ru-RU"/>
              </w:rPr>
              <w:t xml:space="preserve">Потребление (тонны </w:t>
            </w:r>
            <w:r w:rsidRPr="003C12AB">
              <w:rPr>
                <w:sz w:val="18"/>
                <w:szCs w:val="18"/>
              </w:rPr>
              <w:t>CO</w:t>
            </w:r>
            <w:r w:rsidRPr="003C12AB">
              <w:rPr>
                <w:sz w:val="18"/>
                <w:szCs w:val="18"/>
                <w:vertAlign w:val="subscript"/>
                <w:lang w:val="ru-RU"/>
              </w:rPr>
              <w:t>2-</w:t>
            </w:r>
            <w:r w:rsidRPr="003C12AB">
              <w:rPr>
                <w:sz w:val="18"/>
                <w:szCs w:val="18"/>
                <w:lang w:val="ru-RU"/>
              </w:rPr>
              <w:t>экв.)</w:t>
            </w:r>
          </w:p>
        </w:tc>
        <w:tc>
          <w:tcPr>
            <w:tcW w:w="1577" w:type="pct"/>
            <w:gridSpan w:val="2"/>
            <w:vAlign w:val="bottom"/>
          </w:tcPr>
          <w:p w14:paraId="2B5A4537" w14:textId="77777777" w:rsidR="00CB3656" w:rsidRPr="003C12AB" w:rsidRDefault="00CB3656" w:rsidP="003368D3">
            <w:pPr>
              <w:jc w:val="left"/>
              <w:rPr>
                <w:sz w:val="18"/>
                <w:szCs w:val="18"/>
              </w:rPr>
            </w:pPr>
            <w:r w:rsidRPr="003C12AB">
              <w:rPr>
                <w:sz w:val="18"/>
                <w:szCs w:val="18"/>
                <w:lang w:val="ru-RU"/>
              </w:rPr>
              <w:t>Предельные значения</w:t>
            </w:r>
            <w:r w:rsidRPr="003C12AB">
              <w:rPr>
                <w:sz w:val="18"/>
                <w:szCs w:val="18"/>
              </w:rPr>
              <w:t xml:space="preserve"> Монреальского протокола</w:t>
            </w:r>
          </w:p>
        </w:tc>
        <w:tc>
          <w:tcPr>
            <w:tcW w:w="511" w:type="pct"/>
          </w:tcPr>
          <w:p w14:paraId="411E2380" w14:textId="77777777" w:rsidR="00CB3656" w:rsidRPr="003C12AB" w:rsidRDefault="00CB3656" w:rsidP="003368D3">
            <w:pPr>
              <w:jc w:val="right"/>
              <w:rPr>
                <w:sz w:val="18"/>
                <w:szCs w:val="18"/>
              </w:rPr>
            </w:pPr>
            <w:r w:rsidRPr="003C12AB">
              <w:rPr>
                <w:sz w:val="18"/>
                <w:szCs w:val="18"/>
              </w:rPr>
              <w:t>722 391</w:t>
            </w:r>
          </w:p>
        </w:tc>
        <w:tc>
          <w:tcPr>
            <w:tcW w:w="511" w:type="pct"/>
          </w:tcPr>
          <w:p w14:paraId="3C44BB25" w14:textId="77777777" w:rsidR="00CB3656" w:rsidRPr="003C12AB" w:rsidRDefault="00CB3656" w:rsidP="003368D3">
            <w:pPr>
              <w:jc w:val="right"/>
              <w:rPr>
                <w:sz w:val="18"/>
                <w:szCs w:val="18"/>
              </w:rPr>
            </w:pPr>
            <w:r w:rsidRPr="003C12AB">
              <w:rPr>
                <w:sz w:val="18"/>
                <w:szCs w:val="18"/>
              </w:rPr>
              <w:t>722 391</w:t>
            </w:r>
          </w:p>
        </w:tc>
        <w:tc>
          <w:tcPr>
            <w:tcW w:w="511" w:type="pct"/>
          </w:tcPr>
          <w:p w14:paraId="33CC4585" w14:textId="77777777" w:rsidR="00CB3656" w:rsidRPr="003C12AB" w:rsidRDefault="00CB3656" w:rsidP="003368D3">
            <w:pPr>
              <w:jc w:val="right"/>
              <w:rPr>
                <w:sz w:val="18"/>
                <w:szCs w:val="18"/>
              </w:rPr>
            </w:pPr>
            <w:r w:rsidRPr="003C12AB">
              <w:rPr>
                <w:sz w:val="18"/>
                <w:szCs w:val="18"/>
              </w:rPr>
              <w:t>722 391</w:t>
            </w:r>
          </w:p>
        </w:tc>
        <w:tc>
          <w:tcPr>
            <w:tcW w:w="511" w:type="pct"/>
          </w:tcPr>
          <w:p w14:paraId="3E93D94E" w14:textId="77777777" w:rsidR="00CB3656" w:rsidRPr="003C12AB" w:rsidRDefault="00CB3656" w:rsidP="003368D3">
            <w:pPr>
              <w:jc w:val="right"/>
              <w:rPr>
                <w:sz w:val="18"/>
                <w:szCs w:val="18"/>
              </w:rPr>
            </w:pPr>
            <w:r w:rsidRPr="003C12AB">
              <w:rPr>
                <w:sz w:val="18"/>
                <w:szCs w:val="18"/>
              </w:rPr>
              <w:t>722 391</w:t>
            </w:r>
          </w:p>
        </w:tc>
        <w:tc>
          <w:tcPr>
            <w:tcW w:w="354" w:type="pct"/>
          </w:tcPr>
          <w:p w14:paraId="490464F2" w14:textId="77777777" w:rsidR="00CB3656" w:rsidRPr="003C12AB" w:rsidRDefault="00CB3656" w:rsidP="003368D3">
            <w:pPr>
              <w:jc w:val="right"/>
              <w:rPr>
                <w:sz w:val="18"/>
                <w:szCs w:val="18"/>
              </w:rPr>
            </w:pPr>
            <w:r w:rsidRPr="003C12AB">
              <w:rPr>
                <w:sz w:val="18"/>
                <w:szCs w:val="18"/>
              </w:rPr>
              <w:t>650 152</w:t>
            </w:r>
          </w:p>
        </w:tc>
        <w:tc>
          <w:tcPr>
            <w:tcW w:w="433" w:type="pct"/>
          </w:tcPr>
          <w:p w14:paraId="48A16910" w14:textId="2AAEC9D7" w:rsidR="00CB3656" w:rsidRPr="003C12AB" w:rsidRDefault="00FA6C6A" w:rsidP="003368D3">
            <w:pPr>
              <w:jc w:val="right"/>
              <w:rPr>
                <w:sz w:val="18"/>
                <w:szCs w:val="18"/>
                <w:lang w:val="ru-RU"/>
              </w:rPr>
            </w:pPr>
            <w:r w:rsidRPr="003C12AB">
              <w:rPr>
                <w:sz w:val="18"/>
                <w:szCs w:val="18"/>
              </w:rPr>
              <w:t>н/п</w:t>
            </w:r>
          </w:p>
        </w:tc>
      </w:tr>
      <w:tr w:rsidR="00CB3656" w:rsidRPr="003C12AB" w14:paraId="6F387E48" w14:textId="77777777" w:rsidTr="003C12AB">
        <w:trPr>
          <w:trHeight w:val="46"/>
        </w:trPr>
        <w:tc>
          <w:tcPr>
            <w:tcW w:w="591" w:type="pct"/>
            <w:vMerge/>
          </w:tcPr>
          <w:p w14:paraId="39A95F18" w14:textId="77777777" w:rsidR="00CB3656" w:rsidRPr="003C12AB" w:rsidRDefault="00CB3656" w:rsidP="003368D3">
            <w:pPr>
              <w:rPr>
                <w:sz w:val="18"/>
                <w:szCs w:val="18"/>
              </w:rPr>
            </w:pPr>
          </w:p>
        </w:tc>
        <w:tc>
          <w:tcPr>
            <w:tcW w:w="1577" w:type="pct"/>
            <w:gridSpan w:val="2"/>
            <w:vAlign w:val="bottom"/>
          </w:tcPr>
          <w:p w14:paraId="31B1E4ED" w14:textId="77777777" w:rsidR="00CB3656" w:rsidRPr="003C12AB" w:rsidRDefault="00CB3656" w:rsidP="003368D3">
            <w:pPr>
              <w:jc w:val="left"/>
              <w:rPr>
                <w:sz w:val="18"/>
                <w:szCs w:val="18"/>
              </w:rPr>
            </w:pPr>
            <w:r w:rsidRPr="003C12AB">
              <w:rPr>
                <w:sz w:val="18"/>
                <w:szCs w:val="18"/>
              </w:rPr>
              <w:t>Максимально допустимо</w:t>
            </w:r>
          </w:p>
        </w:tc>
        <w:tc>
          <w:tcPr>
            <w:tcW w:w="511" w:type="pct"/>
          </w:tcPr>
          <w:p w14:paraId="10A81D56" w14:textId="77777777" w:rsidR="00CB3656" w:rsidRPr="003C12AB" w:rsidRDefault="00CB3656" w:rsidP="003368D3">
            <w:pPr>
              <w:jc w:val="right"/>
              <w:rPr>
                <w:sz w:val="18"/>
                <w:szCs w:val="18"/>
              </w:rPr>
            </w:pPr>
            <w:r w:rsidRPr="003C12AB">
              <w:rPr>
                <w:sz w:val="18"/>
                <w:szCs w:val="18"/>
              </w:rPr>
              <w:t>722 391</w:t>
            </w:r>
          </w:p>
        </w:tc>
        <w:tc>
          <w:tcPr>
            <w:tcW w:w="511" w:type="pct"/>
          </w:tcPr>
          <w:p w14:paraId="1C7A196D" w14:textId="77777777" w:rsidR="00CB3656" w:rsidRPr="003C12AB" w:rsidRDefault="00CB3656" w:rsidP="003368D3">
            <w:pPr>
              <w:jc w:val="right"/>
              <w:rPr>
                <w:sz w:val="18"/>
                <w:szCs w:val="18"/>
              </w:rPr>
            </w:pPr>
            <w:r w:rsidRPr="003C12AB">
              <w:rPr>
                <w:sz w:val="18"/>
                <w:szCs w:val="18"/>
              </w:rPr>
              <w:t>722 391</w:t>
            </w:r>
          </w:p>
        </w:tc>
        <w:tc>
          <w:tcPr>
            <w:tcW w:w="511" w:type="pct"/>
          </w:tcPr>
          <w:p w14:paraId="132E3262" w14:textId="77777777" w:rsidR="00CB3656" w:rsidRPr="003C12AB" w:rsidRDefault="00CB3656" w:rsidP="003368D3">
            <w:pPr>
              <w:jc w:val="right"/>
              <w:rPr>
                <w:sz w:val="18"/>
                <w:szCs w:val="18"/>
              </w:rPr>
            </w:pPr>
            <w:r w:rsidRPr="003C12AB">
              <w:rPr>
                <w:sz w:val="18"/>
                <w:szCs w:val="18"/>
              </w:rPr>
              <w:t>722 391</w:t>
            </w:r>
          </w:p>
        </w:tc>
        <w:tc>
          <w:tcPr>
            <w:tcW w:w="511" w:type="pct"/>
          </w:tcPr>
          <w:p w14:paraId="6E4F8D86" w14:textId="77777777" w:rsidR="00CB3656" w:rsidRPr="003C12AB" w:rsidRDefault="00CB3656" w:rsidP="003368D3">
            <w:pPr>
              <w:jc w:val="right"/>
              <w:rPr>
                <w:sz w:val="18"/>
                <w:szCs w:val="18"/>
              </w:rPr>
            </w:pPr>
            <w:r w:rsidRPr="003C12AB">
              <w:rPr>
                <w:sz w:val="18"/>
                <w:szCs w:val="18"/>
              </w:rPr>
              <w:t>722 391</w:t>
            </w:r>
          </w:p>
        </w:tc>
        <w:tc>
          <w:tcPr>
            <w:tcW w:w="354" w:type="pct"/>
          </w:tcPr>
          <w:p w14:paraId="7CF54928" w14:textId="77777777" w:rsidR="00CB3656" w:rsidRPr="003C12AB" w:rsidRDefault="00CB3656" w:rsidP="003368D3">
            <w:pPr>
              <w:jc w:val="right"/>
              <w:rPr>
                <w:sz w:val="18"/>
                <w:szCs w:val="18"/>
              </w:rPr>
            </w:pPr>
            <w:r w:rsidRPr="003C12AB">
              <w:rPr>
                <w:sz w:val="18"/>
                <w:szCs w:val="18"/>
              </w:rPr>
              <w:t>596 150</w:t>
            </w:r>
          </w:p>
        </w:tc>
        <w:tc>
          <w:tcPr>
            <w:tcW w:w="433" w:type="pct"/>
          </w:tcPr>
          <w:p w14:paraId="690490EB" w14:textId="242452BB" w:rsidR="00CB3656" w:rsidRPr="003C12AB" w:rsidRDefault="00FA6C6A" w:rsidP="003368D3">
            <w:pPr>
              <w:jc w:val="right"/>
              <w:rPr>
                <w:sz w:val="18"/>
                <w:szCs w:val="18"/>
                <w:lang w:val="ru-RU"/>
              </w:rPr>
            </w:pPr>
            <w:r w:rsidRPr="003C12AB">
              <w:rPr>
                <w:sz w:val="18"/>
                <w:szCs w:val="18"/>
              </w:rPr>
              <w:t>н/п</w:t>
            </w:r>
          </w:p>
        </w:tc>
      </w:tr>
      <w:tr w:rsidR="00CB3656" w:rsidRPr="003C12AB" w14:paraId="7794B5AC" w14:textId="77777777" w:rsidTr="003C12AB">
        <w:trPr>
          <w:trHeight w:val="46"/>
        </w:trPr>
        <w:tc>
          <w:tcPr>
            <w:tcW w:w="591" w:type="pct"/>
            <w:vMerge/>
          </w:tcPr>
          <w:p w14:paraId="6551741C" w14:textId="77777777" w:rsidR="00CB3656" w:rsidRPr="003C12AB" w:rsidRDefault="00CB3656" w:rsidP="003368D3">
            <w:pPr>
              <w:rPr>
                <w:sz w:val="18"/>
                <w:szCs w:val="18"/>
              </w:rPr>
            </w:pPr>
          </w:p>
        </w:tc>
        <w:tc>
          <w:tcPr>
            <w:tcW w:w="1577" w:type="pct"/>
            <w:gridSpan w:val="2"/>
            <w:vAlign w:val="bottom"/>
          </w:tcPr>
          <w:p w14:paraId="00E03C01" w14:textId="230C4CEB" w:rsidR="00CB3656" w:rsidRPr="003C12AB" w:rsidRDefault="00CB3656" w:rsidP="003368D3">
            <w:pPr>
              <w:jc w:val="left"/>
              <w:rPr>
                <w:sz w:val="18"/>
                <w:szCs w:val="18"/>
                <w:lang w:val="ru-RU"/>
              </w:rPr>
            </w:pPr>
            <w:r w:rsidRPr="003C12AB">
              <w:rPr>
                <w:sz w:val="18"/>
                <w:szCs w:val="18"/>
                <w:lang w:val="ru-RU"/>
              </w:rPr>
              <w:t>Сокращение по сравнению с базовым уровнем (%)</w:t>
            </w:r>
          </w:p>
        </w:tc>
        <w:tc>
          <w:tcPr>
            <w:tcW w:w="511" w:type="pct"/>
          </w:tcPr>
          <w:p w14:paraId="356AA012" w14:textId="77777777" w:rsidR="00CB3656" w:rsidRPr="003C12AB" w:rsidRDefault="00CB3656" w:rsidP="003368D3">
            <w:pPr>
              <w:jc w:val="center"/>
              <w:rPr>
                <w:sz w:val="18"/>
                <w:szCs w:val="18"/>
                <w:lang w:val="ru-RU"/>
              </w:rPr>
            </w:pPr>
            <w:r w:rsidRPr="003C12AB">
              <w:rPr>
                <w:sz w:val="18"/>
                <w:szCs w:val="18"/>
                <w:lang w:val="ru-RU"/>
              </w:rPr>
              <w:t>заморожено</w:t>
            </w:r>
          </w:p>
        </w:tc>
        <w:tc>
          <w:tcPr>
            <w:tcW w:w="511" w:type="pct"/>
          </w:tcPr>
          <w:p w14:paraId="568BA4BC" w14:textId="77777777" w:rsidR="00CB3656" w:rsidRPr="003C12AB" w:rsidRDefault="00CB3656" w:rsidP="003368D3">
            <w:pPr>
              <w:jc w:val="center"/>
              <w:rPr>
                <w:sz w:val="18"/>
                <w:szCs w:val="18"/>
              </w:rPr>
            </w:pPr>
            <w:r w:rsidRPr="003C12AB">
              <w:rPr>
                <w:sz w:val="18"/>
                <w:szCs w:val="18"/>
                <w:lang w:val="ru-RU"/>
              </w:rPr>
              <w:t>заморожено</w:t>
            </w:r>
          </w:p>
        </w:tc>
        <w:tc>
          <w:tcPr>
            <w:tcW w:w="511" w:type="pct"/>
          </w:tcPr>
          <w:p w14:paraId="463BAF91" w14:textId="77777777" w:rsidR="00CB3656" w:rsidRPr="003C12AB" w:rsidRDefault="00CB3656" w:rsidP="003368D3">
            <w:pPr>
              <w:jc w:val="center"/>
              <w:rPr>
                <w:sz w:val="18"/>
                <w:szCs w:val="18"/>
              </w:rPr>
            </w:pPr>
            <w:r w:rsidRPr="003C12AB">
              <w:rPr>
                <w:sz w:val="18"/>
                <w:szCs w:val="18"/>
                <w:lang w:val="ru-RU"/>
              </w:rPr>
              <w:t>заморожено</w:t>
            </w:r>
          </w:p>
        </w:tc>
        <w:tc>
          <w:tcPr>
            <w:tcW w:w="511" w:type="pct"/>
          </w:tcPr>
          <w:p w14:paraId="7ACB1D65" w14:textId="77777777" w:rsidR="00CB3656" w:rsidRPr="003C12AB" w:rsidRDefault="00CB3656" w:rsidP="003368D3">
            <w:pPr>
              <w:jc w:val="center"/>
              <w:rPr>
                <w:sz w:val="18"/>
                <w:szCs w:val="18"/>
              </w:rPr>
            </w:pPr>
            <w:r w:rsidRPr="003C12AB">
              <w:rPr>
                <w:sz w:val="18"/>
                <w:szCs w:val="18"/>
                <w:lang w:val="ru-RU"/>
              </w:rPr>
              <w:t>заморожено</w:t>
            </w:r>
          </w:p>
        </w:tc>
        <w:tc>
          <w:tcPr>
            <w:tcW w:w="354" w:type="pct"/>
          </w:tcPr>
          <w:p w14:paraId="5D33B615" w14:textId="77777777" w:rsidR="00CB3656" w:rsidRPr="003C12AB" w:rsidRDefault="00CB3656" w:rsidP="003368D3">
            <w:pPr>
              <w:jc w:val="right"/>
              <w:rPr>
                <w:sz w:val="18"/>
                <w:szCs w:val="18"/>
              </w:rPr>
            </w:pPr>
            <w:r w:rsidRPr="003C12AB">
              <w:rPr>
                <w:sz w:val="18"/>
                <w:szCs w:val="18"/>
              </w:rPr>
              <w:t>17,48</w:t>
            </w:r>
          </w:p>
        </w:tc>
        <w:tc>
          <w:tcPr>
            <w:tcW w:w="433" w:type="pct"/>
          </w:tcPr>
          <w:p w14:paraId="23DD305A" w14:textId="2F7AB64E" w:rsidR="00CB3656" w:rsidRPr="003C12AB" w:rsidRDefault="00FA6C6A" w:rsidP="003368D3">
            <w:pPr>
              <w:jc w:val="right"/>
              <w:rPr>
                <w:sz w:val="18"/>
                <w:szCs w:val="18"/>
                <w:lang w:val="ru-RU"/>
              </w:rPr>
            </w:pPr>
            <w:r w:rsidRPr="003C12AB">
              <w:rPr>
                <w:sz w:val="18"/>
                <w:szCs w:val="18"/>
              </w:rPr>
              <w:t>н/п</w:t>
            </w:r>
          </w:p>
        </w:tc>
      </w:tr>
      <w:tr w:rsidR="003C12AB" w:rsidRPr="003C12AB" w14:paraId="18FCBFA6" w14:textId="77777777" w:rsidTr="003C12AB">
        <w:trPr>
          <w:trHeight w:val="46"/>
        </w:trPr>
        <w:tc>
          <w:tcPr>
            <w:tcW w:w="591" w:type="pct"/>
            <w:vMerge w:val="restart"/>
            <w:vAlign w:val="center"/>
          </w:tcPr>
          <w:p w14:paraId="1F0A848B" w14:textId="77777777" w:rsidR="00CB3656" w:rsidRPr="003C12AB" w:rsidRDefault="00CB3656" w:rsidP="003368D3">
            <w:pPr>
              <w:ind w:right="-20"/>
              <w:jc w:val="left"/>
              <w:rPr>
                <w:sz w:val="18"/>
                <w:szCs w:val="18"/>
                <w:lang w:val="ru-RU"/>
              </w:rPr>
            </w:pPr>
            <w:r w:rsidRPr="003C12AB">
              <w:rPr>
                <w:sz w:val="18"/>
                <w:szCs w:val="18"/>
                <w:lang w:val="ru-RU"/>
              </w:rPr>
              <w:t>Суммы, рекомендованные в принципе (долл. США)</w:t>
            </w:r>
          </w:p>
        </w:tc>
        <w:tc>
          <w:tcPr>
            <w:tcW w:w="511" w:type="pct"/>
            <w:vMerge w:val="restart"/>
            <w:vAlign w:val="center"/>
          </w:tcPr>
          <w:p w14:paraId="718B821D" w14:textId="77777777" w:rsidR="00CB3656" w:rsidRPr="003C12AB" w:rsidRDefault="00CB3656" w:rsidP="003368D3">
            <w:pPr>
              <w:jc w:val="center"/>
              <w:rPr>
                <w:sz w:val="18"/>
                <w:szCs w:val="18"/>
              </w:rPr>
            </w:pPr>
            <w:r w:rsidRPr="003C12AB">
              <w:rPr>
                <w:sz w:val="18"/>
                <w:szCs w:val="18"/>
              </w:rPr>
              <w:t>ЮНЕП</w:t>
            </w:r>
          </w:p>
        </w:tc>
        <w:tc>
          <w:tcPr>
            <w:tcW w:w="1066" w:type="pct"/>
            <w:vAlign w:val="center"/>
          </w:tcPr>
          <w:p w14:paraId="100B8687" w14:textId="77777777" w:rsidR="00CB3656" w:rsidRPr="003C12AB" w:rsidRDefault="00CB3656" w:rsidP="003368D3">
            <w:pPr>
              <w:jc w:val="left"/>
              <w:rPr>
                <w:sz w:val="18"/>
                <w:szCs w:val="18"/>
              </w:rPr>
            </w:pPr>
            <w:r w:rsidRPr="003C12AB">
              <w:rPr>
                <w:sz w:val="18"/>
                <w:szCs w:val="18"/>
              </w:rPr>
              <w:t>Расходы по проекту</w:t>
            </w:r>
          </w:p>
        </w:tc>
        <w:tc>
          <w:tcPr>
            <w:tcW w:w="511" w:type="pct"/>
            <w:vAlign w:val="center"/>
          </w:tcPr>
          <w:p w14:paraId="2534A36A" w14:textId="77777777" w:rsidR="00CB3656" w:rsidRPr="003C12AB" w:rsidRDefault="00CB3656" w:rsidP="003368D3">
            <w:pPr>
              <w:jc w:val="right"/>
              <w:rPr>
                <w:sz w:val="18"/>
                <w:szCs w:val="18"/>
              </w:rPr>
            </w:pPr>
            <w:r w:rsidRPr="003C12AB">
              <w:rPr>
                <w:sz w:val="18"/>
                <w:szCs w:val="18"/>
              </w:rPr>
              <w:t>129 500</w:t>
            </w:r>
          </w:p>
        </w:tc>
        <w:tc>
          <w:tcPr>
            <w:tcW w:w="511" w:type="pct"/>
          </w:tcPr>
          <w:p w14:paraId="6F6DE016" w14:textId="77777777" w:rsidR="00CB3656" w:rsidRPr="003C12AB" w:rsidRDefault="00CB3656" w:rsidP="003368D3">
            <w:pPr>
              <w:jc w:val="right"/>
              <w:rPr>
                <w:sz w:val="18"/>
                <w:szCs w:val="18"/>
              </w:rPr>
            </w:pPr>
            <w:r w:rsidRPr="003C12AB">
              <w:rPr>
                <w:sz w:val="18"/>
                <w:szCs w:val="18"/>
              </w:rPr>
              <w:t>0</w:t>
            </w:r>
          </w:p>
        </w:tc>
        <w:tc>
          <w:tcPr>
            <w:tcW w:w="511" w:type="pct"/>
          </w:tcPr>
          <w:p w14:paraId="653AB03D" w14:textId="77777777" w:rsidR="00CB3656" w:rsidRPr="003C12AB" w:rsidRDefault="00CB3656" w:rsidP="003368D3">
            <w:pPr>
              <w:jc w:val="right"/>
              <w:rPr>
                <w:sz w:val="18"/>
                <w:szCs w:val="18"/>
              </w:rPr>
            </w:pPr>
            <w:r w:rsidRPr="003C12AB">
              <w:rPr>
                <w:sz w:val="18"/>
                <w:szCs w:val="18"/>
              </w:rPr>
              <w:t>120 500</w:t>
            </w:r>
          </w:p>
        </w:tc>
        <w:tc>
          <w:tcPr>
            <w:tcW w:w="511" w:type="pct"/>
          </w:tcPr>
          <w:p w14:paraId="178804EE" w14:textId="77777777" w:rsidR="00CB3656" w:rsidRPr="003C12AB" w:rsidRDefault="00CB3656" w:rsidP="003368D3">
            <w:pPr>
              <w:jc w:val="right"/>
              <w:rPr>
                <w:sz w:val="18"/>
                <w:szCs w:val="18"/>
              </w:rPr>
            </w:pPr>
            <w:r w:rsidRPr="003C12AB">
              <w:rPr>
                <w:sz w:val="18"/>
                <w:szCs w:val="18"/>
              </w:rPr>
              <w:t>0</w:t>
            </w:r>
          </w:p>
        </w:tc>
        <w:tc>
          <w:tcPr>
            <w:tcW w:w="354" w:type="pct"/>
          </w:tcPr>
          <w:p w14:paraId="5831E019" w14:textId="77777777" w:rsidR="00CB3656" w:rsidRPr="003C12AB" w:rsidRDefault="00CB3656" w:rsidP="003368D3">
            <w:pPr>
              <w:jc w:val="right"/>
              <w:rPr>
                <w:sz w:val="18"/>
                <w:szCs w:val="18"/>
              </w:rPr>
            </w:pPr>
            <w:r w:rsidRPr="003C12AB">
              <w:rPr>
                <w:sz w:val="18"/>
                <w:szCs w:val="18"/>
              </w:rPr>
              <w:t>0</w:t>
            </w:r>
          </w:p>
        </w:tc>
        <w:tc>
          <w:tcPr>
            <w:tcW w:w="433" w:type="pct"/>
          </w:tcPr>
          <w:p w14:paraId="0C6EFD6C" w14:textId="77777777" w:rsidR="00CB3656" w:rsidRPr="003C12AB" w:rsidRDefault="00CB3656" w:rsidP="003368D3">
            <w:pPr>
              <w:jc w:val="right"/>
              <w:rPr>
                <w:sz w:val="18"/>
                <w:szCs w:val="18"/>
              </w:rPr>
            </w:pPr>
            <w:r w:rsidRPr="003C12AB">
              <w:rPr>
                <w:sz w:val="18"/>
                <w:szCs w:val="18"/>
              </w:rPr>
              <w:t>250 000</w:t>
            </w:r>
          </w:p>
        </w:tc>
      </w:tr>
      <w:tr w:rsidR="003C12AB" w:rsidRPr="003C12AB" w14:paraId="7F1677DD" w14:textId="77777777" w:rsidTr="003C12AB">
        <w:trPr>
          <w:trHeight w:val="46"/>
        </w:trPr>
        <w:tc>
          <w:tcPr>
            <w:tcW w:w="591" w:type="pct"/>
            <w:vMerge/>
          </w:tcPr>
          <w:p w14:paraId="33510B9D" w14:textId="77777777" w:rsidR="00CB3656" w:rsidRPr="003C12AB" w:rsidRDefault="00CB3656" w:rsidP="003368D3">
            <w:pPr>
              <w:rPr>
                <w:sz w:val="18"/>
                <w:szCs w:val="18"/>
              </w:rPr>
            </w:pPr>
          </w:p>
        </w:tc>
        <w:tc>
          <w:tcPr>
            <w:tcW w:w="511" w:type="pct"/>
            <w:vMerge/>
            <w:vAlign w:val="center"/>
          </w:tcPr>
          <w:p w14:paraId="47374460" w14:textId="77777777" w:rsidR="00CB3656" w:rsidRPr="003C12AB" w:rsidRDefault="00CB3656" w:rsidP="003368D3">
            <w:pPr>
              <w:jc w:val="center"/>
              <w:rPr>
                <w:sz w:val="18"/>
                <w:szCs w:val="18"/>
              </w:rPr>
            </w:pPr>
          </w:p>
        </w:tc>
        <w:tc>
          <w:tcPr>
            <w:tcW w:w="1066" w:type="pct"/>
            <w:vAlign w:val="center"/>
          </w:tcPr>
          <w:p w14:paraId="2E46F583" w14:textId="7546A368" w:rsidR="00CB3656" w:rsidRPr="003C12AB" w:rsidRDefault="00CB3656" w:rsidP="003368D3">
            <w:pPr>
              <w:jc w:val="left"/>
              <w:rPr>
                <w:sz w:val="18"/>
                <w:szCs w:val="18"/>
              </w:rPr>
            </w:pPr>
            <w:r w:rsidRPr="003C12AB">
              <w:rPr>
                <w:sz w:val="18"/>
                <w:szCs w:val="18"/>
                <w:lang w:val="ru-RU"/>
              </w:rPr>
              <w:t>Вспом</w:t>
            </w:r>
            <w:r w:rsidR="00347EE2" w:rsidRPr="003C12AB">
              <w:rPr>
                <w:sz w:val="18"/>
                <w:szCs w:val="18"/>
                <w:lang w:val="ru-RU"/>
              </w:rPr>
              <w:t xml:space="preserve">огательные </w:t>
            </w:r>
            <w:r w:rsidRPr="003C12AB">
              <w:rPr>
                <w:sz w:val="18"/>
                <w:szCs w:val="18"/>
              </w:rPr>
              <w:t>расход</w:t>
            </w:r>
            <w:r w:rsidRPr="003C12AB">
              <w:rPr>
                <w:sz w:val="18"/>
                <w:szCs w:val="18"/>
                <w:lang w:val="ru-RU"/>
              </w:rPr>
              <w:t>ы</w:t>
            </w:r>
          </w:p>
        </w:tc>
        <w:tc>
          <w:tcPr>
            <w:tcW w:w="511" w:type="pct"/>
            <w:vAlign w:val="center"/>
          </w:tcPr>
          <w:p w14:paraId="734565DF" w14:textId="77777777" w:rsidR="00CB3656" w:rsidRPr="003C12AB" w:rsidRDefault="00CB3656" w:rsidP="003368D3">
            <w:pPr>
              <w:jc w:val="right"/>
              <w:rPr>
                <w:sz w:val="18"/>
                <w:szCs w:val="18"/>
              </w:rPr>
            </w:pPr>
            <w:r w:rsidRPr="003C12AB">
              <w:rPr>
                <w:sz w:val="18"/>
                <w:szCs w:val="18"/>
              </w:rPr>
              <w:t>16 835</w:t>
            </w:r>
          </w:p>
        </w:tc>
        <w:tc>
          <w:tcPr>
            <w:tcW w:w="511" w:type="pct"/>
          </w:tcPr>
          <w:p w14:paraId="4862208F" w14:textId="77777777" w:rsidR="00CB3656" w:rsidRPr="003C12AB" w:rsidRDefault="00CB3656" w:rsidP="003368D3">
            <w:pPr>
              <w:jc w:val="right"/>
              <w:rPr>
                <w:sz w:val="18"/>
                <w:szCs w:val="18"/>
              </w:rPr>
            </w:pPr>
            <w:r w:rsidRPr="003C12AB">
              <w:rPr>
                <w:sz w:val="18"/>
                <w:szCs w:val="18"/>
              </w:rPr>
              <w:t>0</w:t>
            </w:r>
          </w:p>
        </w:tc>
        <w:tc>
          <w:tcPr>
            <w:tcW w:w="511" w:type="pct"/>
          </w:tcPr>
          <w:p w14:paraId="7787F439" w14:textId="77777777" w:rsidR="00CB3656" w:rsidRPr="003C12AB" w:rsidRDefault="00CB3656" w:rsidP="003368D3">
            <w:pPr>
              <w:jc w:val="right"/>
              <w:rPr>
                <w:sz w:val="18"/>
                <w:szCs w:val="18"/>
              </w:rPr>
            </w:pPr>
            <w:r w:rsidRPr="003C12AB">
              <w:rPr>
                <w:sz w:val="18"/>
                <w:szCs w:val="18"/>
              </w:rPr>
              <w:t>15 665</w:t>
            </w:r>
          </w:p>
        </w:tc>
        <w:tc>
          <w:tcPr>
            <w:tcW w:w="511" w:type="pct"/>
          </w:tcPr>
          <w:p w14:paraId="35B12C96" w14:textId="77777777" w:rsidR="00CB3656" w:rsidRPr="003C12AB" w:rsidRDefault="00CB3656" w:rsidP="003368D3">
            <w:pPr>
              <w:jc w:val="right"/>
              <w:rPr>
                <w:sz w:val="18"/>
                <w:szCs w:val="18"/>
              </w:rPr>
            </w:pPr>
            <w:r w:rsidRPr="003C12AB">
              <w:rPr>
                <w:sz w:val="18"/>
                <w:szCs w:val="18"/>
              </w:rPr>
              <w:t>0</w:t>
            </w:r>
          </w:p>
        </w:tc>
        <w:tc>
          <w:tcPr>
            <w:tcW w:w="354" w:type="pct"/>
          </w:tcPr>
          <w:p w14:paraId="69085653" w14:textId="77777777" w:rsidR="00CB3656" w:rsidRPr="003C12AB" w:rsidRDefault="00CB3656" w:rsidP="003368D3">
            <w:pPr>
              <w:jc w:val="right"/>
              <w:rPr>
                <w:sz w:val="18"/>
                <w:szCs w:val="18"/>
              </w:rPr>
            </w:pPr>
            <w:r w:rsidRPr="003C12AB">
              <w:rPr>
                <w:sz w:val="18"/>
                <w:szCs w:val="18"/>
              </w:rPr>
              <w:t>0</w:t>
            </w:r>
          </w:p>
        </w:tc>
        <w:tc>
          <w:tcPr>
            <w:tcW w:w="433" w:type="pct"/>
          </w:tcPr>
          <w:p w14:paraId="7FE49433" w14:textId="77777777" w:rsidR="00CB3656" w:rsidRPr="003C12AB" w:rsidRDefault="00CB3656" w:rsidP="003368D3">
            <w:pPr>
              <w:jc w:val="right"/>
              <w:rPr>
                <w:sz w:val="18"/>
                <w:szCs w:val="18"/>
              </w:rPr>
            </w:pPr>
            <w:r w:rsidRPr="003C12AB">
              <w:rPr>
                <w:sz w:val="18"/>
                <w:szCs w:val="18"/>
              </w:rPr>
              <w:t>32 500</w:t>
            </w:r>
          </w:p>
        </w:tc>
      </w:tr>
      <w:tr w:rsidR="003C12AB" w:rsidRPr="003C12AB" w14:paraId="1168F0F6" w14:textId="77777777" w:rsidTr="003C12AB">
        <w:trPr>
          <w:trHeight w:val="46"/>
        </w:trPr>
        <w:tc>
          <w:tcPr>
            <w:tcW w:w="591" w:type="pct"/>
            <w:vMerge/>
          </w:tcPr>
          <w:p w14:paraId="1C01458F" w14:textId="77777777" w:rsidR="00CB3656" w:rsidRPr="003C12AB" w:rsidRDefault="00CB3656" w:rsidP="003368D3">
            <w:pPr>
              <w:rPr>
                <w:sz w:val="18"/>
                <w:szCs w:val="18"/>
              </w:rPr>
            </w:pPr>
          </w:p>
        </w:tc>
        <w:tc>
          <w:tcPr>
            <w:tcW w:w="511" w:type="pct"/>
            <w:vMerge w:val="restart"/>
            <w:vAlign w:val="center"/>
          </w:tcPr>
          <w:p w14:paraId="77D6448E" w14:textId="77777777" w:rsidR="00CB3656" w:rsidRPr="003C12AB" w:rsidRDefault="00CB3656" w:rsidP="003368D3">
            <w:pPr>
              <w:jc w:val="center"/>
              <w:rPr>
                <w:sz w:val="18"/>
                <w:szCs w:val="18"/>
              </w:rPr>
            </w:pPr>
            <w:r w:rsidRPr="003C12AB">
              <w:rPr>
                <w:sz w:val="18"/>
                <w:szCs w:val="18"/>
              </w:rPr>
              <w:t>ЮНИДО</w:t>
            </w:r>
          </w:p>
        </w:tc>
        <w:tc>
          <w:tcPr>
            <w:tcW w:w="1066" w:type="pct"/>
            <w:vAlign w:val="center"/>
          </w:tcPr>
          <w:p w14:paraId="7210F1F8" w14:textId="77777777" w:rsidR="00CB3656" w:rsidRPr="003C12AB" w:rsidRDefault="00CB3656" w:rsidP="003368D3">
            <w:pPr>
              <w:jc w:val="left"/>
              <w:rPr>
                <w:sz w:val="18"/>
                <w:szCs w:val="18"/>
              </w:rPr>
            </w:pPr>
            <w:r w:rsidRPr="003C12AB">
              <w:rPr>
                <w:sz w:val="18"/>
                <w:szCs w:val="18"/>
              </w:rPr>
              <w:t>Расходы по проекту</w:t>
            </w:r>
          </w:p>
        </w:tc>
        <w:tc>
          <w:tcPr>
            <w:tcW w:w="511" w:type="pct"/>
            <w:vAlign w:val="center"/>
          </w:tcPr>
          <w:p w14:paraId="0F1FB700" w14:textId="77777777" w:rsidR="00CB3656" w:rsidRPr="003C12AB" w:rsidRDefault="00CB3656" w:rsidP="003368D3">
            <w:pPr>
              <w:jc w:val="right"/>
              <w:rPr>
                <w:sz w:val="18"/>
                <w:szCs w:val="18"/>
              </w:rPr>
            </w:pPr>
            <w:r w:rsidRPr="003C12AB">
              <w:rPr>
                <w:sz w:val="18"/>
                <w:szCs w:val="18"/>
              </w:rPr>
              <w:t>38 000</w:t>
            </w:r>
          </w:p>
        </w:tc>
        <w:tc>
          <w:tcPr>
            <w:tcW w:w="511" w:type="pct"/>
          </w:tcPr>
          <w:p w14:paraId="4EBC30DF" w14:textId="77777777" w:rsidR="00CB3656" w:rsidRPr="003C12AB" w:rsidRDefault="00CB3656" w:rsidP="003368D3">
            <w:pPr>
              <w:jc w:val="right"/>
              <w:rPr>
                <w:sz w:val="18"/>
                <w:szCs w:val="18"/>
              </w:rPr>
            </w:pPr>
            <w:r w:rsidRPr="003C12AB">
              <w:rPr>
                <w:sz w:val="18"/>
                <w:szCs w:val="18"/>
              </w:rPr>
              <w:t>0</w:t>
            </w:r>
          </w:p>
        </w:tc>
        <w:tc>
          <w:tcPr>
            <w:tcW w:w="511" w:type="pct"/>
          </w:tcPr>
          <w:p w14:paraId="24ABCBDB" w14:textId="77777777" w:rsidR="00CB3656" w:rsidRPr="003C12AB" w:rsidRDefault="00CB3656" w:rsidP="003368D3">
            <w:pPr>
              <w:jc w:val="right"/>
              <w:rPr>
                <w:sz w:val="18"/>
                <w:szCs w:val="18"/>
              </w:rPr>
            </w:pPr>
            <w:r w:rsidRPr="003C12AB">
              <w:rPr>
                <w:sz w:val="18"/>
                <w:szCs w:val="18"/>
              </w:rPr>
              <w:t>102 000</w:t>
            </w:r>
          </w:p>
        </w:tc>
        <w:tc>
          <w:tcPr>
            <w:tcW w:w="511" w:type="pct"/>
          </w:tcPr>
          <w:p w14:paraId="6DB85929" w14:textId="77777777" w:rsidR="00CB3656" w:rsidRPr="003C12AB" w:rsidRDefault="00CB3656" w:rsidP="003368D3">
            <w:pPr>
              <w:jc w:val="right"/>
              <w:rPr>
                <w:sz w:val="18"/>
                <w:szCs w:val="18"/>
              </w:rPr>
            </w:pPr>
            <w:r w:rsidRPr="003C12AB">
              <w:rPr>
                <w:sz w:val="18"/>
                <w:szCs w:val="18"/>
              </w:rPr>
              <w:t>0</w:t>
            </w:r>
          </w:p>
        </w:tc>
        <w:tc>
          <w:tcPr>
            <w:tcW w:w="354" w:type="pct"/>
          </w:tcPr>
          <w:p w14:paraId="54417A78" w14:textId="77777777" w:rsidR="00CB3656" w:rsidRPr="003C12AB" w:rsidRDefault="00CB3656" w:rsidP="003368D3">
            <w:pPr>
              <w:jc w:val="right"/>
              <w:rPr>
                <w:sz w:val="18"/>
                <w:szCs w:val="18"/>
              </w:rPr>
            </w:pPr>
            <w:r w:rsidRPr="003C12AB">
              <w:rPr>
                <w:sz w:val="18"/>
                <w:szCs w:val="18"/>
              </w:rPr>
              <w:t>0</w:t>
            </w:r>
          </w:p>
        </w:tc>
        <w:tc>
          <w:tcPr>
            <w:tcW w:w="433" w:type="pct"/>
          </w:tcPr>
          <w:p w14:paraId="6F04421B" w14:textId="77777777" w:rsidR="00CB3656" w:rsidRPr="003C12AB" w:rsidRDefault="00CB3656" w:rsidP="003368D3">
            <w:pPr>
              <w:jc w:val="right"/>
              <w:rPr>
                <w:sz w:val="18"/>
                <w:szCs w:val="18"/>
              </w:rPr>
            </w:pPr>
            <w:r w:rsidRPr="003C12AB">
              <w:rPr>
                <w:sz w:val="18"/>
                <w:szCs w:val="18"/>
              </w:rPr>
              <w:t>140 000</w:t>
            </w:r>
          </w:p>
        </w:tc>
      </w:tr>
      <w:tr w:rsidR="003C12AB" w:rsidRPr="003C12AB" w14:paraId="1F714C7C" w14:textId="77777777" w:rsidTr="003C12AB">
        <w:trPr>
          <w:trHeight w:val="46"/>
        </w:trPr>
        <w:tc>
          <w:tcPr>
            <w:tcW w:w="591" w:type="pct"/>
            <w:vMerge/>
          </w:tcPr>
          <w:p w14:paraId="01F0B742" w14:textId="77777777" w:rsidR="00CB3656" w:rsidRPr="003C12AB" w:rsidRDefault="00CB3656" w:rsidP="003368D3">
            <w:pPr>
              <w:rPr>
                <w:sz w:val="18"/>
                <w:szCs w:val="18"/>
              </w:rPr>
            </w:pPr>
          </w:p>
        </w:tc>
        <w:tc>
          <w:tcPr>
            <w:tcW w:w="511" w:type="pct"/>
            <w:vMerge/>
          </w:tcPr>
          <w:p w14:paraId="0AB300B3" w14:textId="77777777" w:rsidR="00CB3656" w:rsidRPr="003C12AB" w:rsidRDefault="00CB3656" w:rsidP="003368D3">
            <w:pPr>
              <w:jc w:val="left"/>
              <w:rPr>
                <w:sz w:val="18"/>
                <w:szCs w:val="18"/>
              </w:rPr>
            </w:pPr>
          </w:p>
        </w:tc>
        <w:tc>
          <w:tcPr>
            <w:tcW w:w="1066" w:type="pct"/>
            <w:vAlign w:val="center"/>
          </w:tcPr>
          <w:p w14:paraId="102E7C78" w14:textId="11505DC4" w:rsidR="00CB3656" w:rsidRPr="003C12AB" w:rsidRDefault="00CB3656" w:rsidP="003368D3">
            <w:pPr>
              <w:jc w:val="left"/>
              <w:rPr>
                <w:sz w:val="18"/>
                <w:szCs w:val="18"/>
              </w:rPr>
            </w:pPr>
            <w:r w:rsidRPr="003C12AB">
              <w:rPr>
                <w:sz w:val="18"/>
                <w:szCs w:val="18"/>
                <w:lang w:val="ru-RU"/>
              </w:rPr>
              <w:t>Вспом</w:t>
            </w:r>
            <w:r w:rsidR="00347EE2" w:rsidRPr="003C12AB">
              <w:rPr>
                <w:sz w:val="18"/>
                <w:szCs w:val="18"/>
                <w:lang w:val="ru-RU"/>
              </w:rPr>
              <w:t xml:space="preserve">огательные </w:t>
            </w:r>
            <w:r w:rsidRPr="003C12AB">
              <w:rPr>
                <w:sz w:val="18"/>
                <w:szCs w:val="18"/>
              </w:rPr>
              <w:t>расход</w:t>
            </w:r>
            <w:r w:rsidRPr="003C12AB">
              <w:rPr>
                <w:sz w:val="18"/>
                <w:szCs w:val="18"/>
                <w:lang w:val="ru-RU"/>
              </w:rPr>
              <w:t>ы</w:t>
            </w:r>
          </w:p>
        </w:tc>
        <w:tc>
          <w:tcPr>
            <w:tcW w:w="511" w:type="pct"/>
            <w:vAlign w:val="center"/>
          </w:tcPr>
          <w:p w14:paraId="6269BCDB" w14:textId="77777777" w:rsidR="00CB3656" w:rsidRPr="003C12AB" w:rsidRDefault="00CB3656" w:rsidP="003368D3">
            <w:pPr>
              <w:jc w:val="right"/>
              <w:rPr>
                <w:sz w:val="18"/>
                <w:szCs w:val="18"/>
              </w:rPr>
            </w:pPr>
            <w:r w:rsidRPr="003C12AB">
              <w:rPr>
                <w:sz w:val="18"/>
                <w:szCs w:val="18"/>
              </w:rPr>
              <w:t>4 940</w:t>
            </w:r>
          </w:p>
        </w:tc>
        <w:tc>
          <w:tcPr>
            <w:tcW w:w="511" w:type="pct"/>
          </w:tcPr>
          <w:p w14:paraId="0D7F1423" w14:textId="77777777" w:rsidR="00CB3656" w:rsidRPr="003C12AB" w:rsidRDefault="00CB3656" w:rsidP="003368D3">
            <w:pPr>
              <w:jc w:val="right"/>
              <w:rPr>
                <w:sz w:val="18"/>
                <w:szCs w:val="18"/>
              </w:rPr>
            </w:pPr>
            <w:r w:rsidRPr="003C12AB">
              <w:rPr>
                <w:sz w:val="18"/>
                <w:szCs w:val="18"/>
              </w:rPr>
              <w:t>0</w:t>
            </w:r>
          </w:p>
        </w:tc>
        <w:tc>
          <w:tcPr>
            <w:tcW w:w="511" w:type="pct"/>
          </w:tcPr>
          <w:p w14:paraId="5F34342A" w14:textId="77777777" w:rsidR="00CB3656" w:rsidRPr="003C12AB" w:rsidRDefault="00CB3656" w:rsidP="003368D3">
            <w:pPr>
              <w:jc w:val="right"/>
              <w:rPr>
                <w:sz w:val="18"/>
                <w:szCs w:val="18"/>
              </w:rPr>
            </w:pPr>
            <w:r w:rsidRPr="003C12AB">
              <w:rPr>
                <w:sz w:val="18"/>
                <w:szCs w:val="18"/>
              </w:rPr>
              <w:t>13 260</w:t>
            </w:r>
          </w:p>
        </w:tc>
        <w:tc>
          <w:tcPr>
            <w:tcW w:w="511" w:type="pct"/>
          </w:tcPr>
          <w:p w14:paraId="70C22AF6" w14:textId="77777777" w:rsidR="00CB3656" w:rsidRPr="003C12AB" w:rsidRDefault="00CB3656" w:rsidP="003368D3">
            <w:pPr>
              <w:jc w:val="right"/>
              <w:rPr>
                <w:sz w:val="18"/>
                <w:szCs w:val="18"/>
              </w:rPr>
            </w:pPr>
            <w:r w:rsidRPr="003C12AB">
              <w:rPr>
                <w:sz w:val="18"/>
                <w:szCs w:val="18"/>
              </w:rPr>
              <w:t>0</w:t>
            </w:r>
          </w:p>
        </w:tc>
        <w:tc>
          <w:tcPr>
            <w:tcW w:w="354" w:type="pct"/>
          </w:tcPr>
          <w:p w14:paraId="63F71B4C" w14:textId="77777777" w:rsidR="00CB3656" w:rsidRPr="003C12AB" w:rsidRDefault="00CB3656" w:rsidP="003368D3">
            <w:pPr>
              <w:jc w:val="right"/>
              <w:rPr>
                <w:sz w:val="18"/>
                <w:szCs w:val="18"/>
              </w:rPr>
            </w:pPr>
            <w:r w:rsidRPr="003C12AB">
              <w:rPr>
                <w:sz w:val="18"/>
                <w:szCs w:val="18"/>
              </w:rPr>
              <w:t>0</w:t>
            </w:r>
          </w:p>
        </w:tc>
        <w:tc>
          <w:tcPr>
            <w:tcW w:w="433" w:type="pct"/>
          </w:tcPr>
          <w:p w14:paraId="19DF1D3C" w14:textId="77777777" w:rsidR="00CB3656" w:rsidRPr="003C12AB" w:rsidRDefault="00CB3656" w:rsidP="003368D3">
            <w:pPr>
              <w:jc w:val="right"/>
              <w:rPr>
                <w:sz w:val="18"/>
                <w:szCs w:val="18"/>
              </w:rPr>
            </w:pPr>
            <w:r w:rsidRPr="003C12AB">
              <w:rPr>
                <w:sz w:val="18"/>
                <w:szCs w:val="18"/>
              </w:rPr>
              <w:t>18 200</w:t>
            </w:r>
          </w:p>
        </w:tc>
      </w:tr>
      <w:tr w:rsidR="00CB3656" w:rsidRPr="003C12AB" w14:paraId="18267088" w14:textId="77777777" w:rsidTr="003C12AB">
        <w:trPr>
          <w:trHeight w:val="157"/>
        </w:trPr>
        <w:tc>
          <w:tcPr>
            <w:tcW w:w="591" w:type="pct"/>
            <w:vMerge/>
            <w:vAlign w:val="center"/>
          </w:tcPr>
          <w:p w14:paraId="588FE1AD" w14:textId="77777777" w:rsidR="00CB3656" w:rsidRPr="003C12AB" w:rsidRDefault="00CB3656" w:rsidP="003368D3">
            <w:pPr>
              <w:rPr>
                <w:sz w:val="18"/>
                <w:szCs w:val="18"/>
              </w:rPr>
            </w:pPr>
          </w:p>
        </w:tc>
        <w:tc>
          <w:tcPr>
            <w:tcW w:w="1577" w:type="pct"/>
            <w:gridSpan w:val="2"/>
          </w:tcPr>
          <w:p w14:paraId="22D17F45" w14:textId="77777777" w:rsidR="00CB3656" w:rsidRPr="003C12AB" w:rsidRDefault="00CB3656" w:rsidP="003368D3">
            <w:pPr>
              <w:jc w:val="left"/>
              <w:rPr>
                <w:sz w:val="18"/>
                <w:szCs w:val="18"/>
                <w:lang w:val="ru-RU"/>
              </w:rPr>
            </w:pPr>
            <w:r w:rsidRPr="003C12AB">
              <w:rPr>
                <w:sz w:val="18"/>
                <w:szCs w:val="18"/>
                <w:lang w:val="ru-RU"/>
              </w:rPr>
              <w:t>Итого расходы по</w:t>
            </w:r>
            <w:r w:rsidRPr="003C12AB">
              <w:rPr>
                <w:sz w:val="18"/>
                <w:szCs w:val="18"/>
              </w:rPr>
              <w:t xml:space="preserve"> проект</w:t>
            </w:r>
            <w:r w:rsidRPr="003C12AB">
              <w:rPr>
                <w:sz w:val="18"/>
                <w:szCs w:val="18"/>
                <w:lang w:val="ru-RU"/>
              </w:rPr>
              <w:t>у</w:t>
            </w:r>
          </w:p>
        </w:tc>
        <w:tc>
          <w:tcPr>
            <w:tcW w:w="511" w:type="pct"/>
          </w:tcPr>
          <w:p w14:paraId="5A0C303D" w14:textId="77777777" w:rsidR="00CB3656" w:rsidRPr="003C12AB" w:rsidRDefault="00CB3656" w:rsidP="003368D3">
            <w:pPr>
              <w:jc w:val="right"/>
              <w:rPr>
                <w:sz w:val="18"/>
                <w:szCs w:val="18"/>
              </w:rPr>
            </w:pPr>
            <w:r w:rsidRPr="003C12AB">
              <w:rPr>
                <w:sz w:val="18"/>
                <w:szCs w:val="18"/>
              </w:rPr>
              <w:t>167 500</w:t>
            </w:r>
          </w:p>
        </w:tc>
        <w:tc>
          <w:tcPr>
            <w:tcW w:w="511" w:type="pct"/>
          </w:tcPr>
          <w:p w14:paraId="20A37A84" w14:textId="77777777" w:rsidR="00CB3656" w:rsidRPr="003C12AB" w:rsidRDefault="00CB3656" w:rsidP="003368D3">
            <w:pPr>
              <w:jc w:val="right"/>
              <w:rPr>
                <w:sz w:val="18"/>
                <w:szCs w:val="18"/>
              </w:rPr>
            </w:pPr>
            <w:r w:rsidRPr="003C12AB">
              <w:rPr>
                <w:sz w:val="18"/>
                <w:szCs w:val="18"/>
              </w:rPr>
              <w:t>0</w:t>
            </w:r>
          </w:p>
        </w:tc>
        <w:tc>
          <w:tcPr>
            <w:tcW w:w="511" w:type="pct"/>
          </w:tcPr>
          <w:p w14:paraId="3A9FD213" w14:textId="77777777" w:rsidR="00CB3656" w:rsidRPr="003C12AB" w:rsidRDefault="00CB3656" w:rsidP="003368D3">
            <w:pPr>
              <w:jc w:val="right"/>
              <w:rPr>
                <w:sz w:val="18"/>
                <w:szCs w:val="18"/>
              </w:rPr>
            </w:pPr>
            <w:r w:rsidRPr="003C12AB">
              <w:rPr>
                <w:sz w:val="18"/>
                <w:szCs w:val="18"/>
              </w:rPr>
              <w:t>222 500</w:t>
            </w:r>
          </w:p>
        </w:tc>
        <w:tc>
          <w:tcPr>
            <w:tcW w:w="511" w:type="pct"/>
          </w:tcPr>
          <w:p w14:paraId="204AFE9E" w14:textId="77777777" w:rsidR="00CB3656" w:rsidRPr="003C12AB" w:rsidRDefault="00CB3656" w:rsidP="003368D3">
            <w:pPr>
              <w:jc w:val="right"/>
              <w:rPr>
                <w:sz w:val="18"/>
                <w:szCs w:val="18"/>
              </w:rPr>
            </w:pPr>
            <w:r w:rsidRPr="003C12AB">
              <w:rPr>
                <w:sz w:val="18"/>
                <w:szCs w:val="18"/>
              </w:rPr>
              <w:t>0</w:t>
            </w:r>
          </w:p>
        </w:tc>
        <w:tc>
          <w:tcPr>
            <w:tcW w:w="354" w:type="pct"/>
          </w:tcPr>
          <w:p w14:paraId="7816B376" w14:textId="77777777" w:rsidR="00CB3656" w:rsidRPr="003C12AB" w:rsidRDefault="00CB3656" w:rsidP="003368D3">
            <w:pPr>
              <w:jc w:val="right"/>
              <w:rPr>
                <w:sz w:val="18"/>
                <w:szCs w:val="18"/>
              </w:rPr>
            </w:pPr>
            <w:r w:rsidRPr="003C12AB">
              <w:rPr>
                <w:sz w:val="18"/>
                <w:szCs w:val="18"/>
              </w:rPr>
              <w:t>0</w:t>
            </w:r>
          </w:p>
        </w:tc>
        <w:tc>
          <w:tcPr>
            <w:tcW w:w="433" w:type="pct"/>
          </w:tcPr>
          <w:p w14:paraId="19EF9B53" w14:textId="77777777" w:rsidR="00CB3656" w:rsidRPr="003C12AB" w:rsidRDefault="00CB3656" w:rsidP="003368D3">
            <w:pPr>
              <w:jc w:val="right"/>
              <w:rPr>
                <w:sz w:val="18"/>
                <w:szCs w:val="18"/>
              </w:rPr>
            </w:pPr>
            <w:r w:rsidRPr="003C12AB">
              <w:rPr>
                <w:sz w:val="18"/>
                <w:szCs w:val="18"/>
              </w:rPr>
              <w:t>390 000</w:t>
            </w:r>
          </w:p>
        </w:tc>
      </w:tr>
      <w:tr w:rsidR="00CB3656" w:rsidRPr="003C12AB" w14:paraId="1418B63B" w14:textId="77777777" w:rsidTr="003C12AB">
        <w:trPr>
          <w:trHeight w:val="201"/>
        </w:trPr>
        <w:tc>
          <w:tcPr>
            <w:tcW w:w="591" w:type="pct"/>
            <w:vMerge/>
          </w:tcPr>
          <w:p w14:paraId="15B7DFC9" w14:textId="77777777" w:rsidR="00CB3656" w:rsidRPr="003C12AB" w:rsidRDefault="00CB3656" w:rsidP="003368D3">
            <w:pPr>
              <w:rPr>
                <w:sz w:val="18"/>
                <w:szCs w:val="18"/>
              </w:rPr>
            </w:pPr>
          </w:p>
        </w:tc>
        <w:tc>
          <w:tcPr>
            <w:tcW w:w="1577" w:type="pct"/>
            <w:gridSpan w:val="2"/>
          </w:tcPr>
          <w:p w14:paraId="4A10D558" w14:textId="1003C24D" w:rsidR="00CB3656" w:rsidRPr="003C12AB" w:rsidRDefault="00CB3656" w:rsidP="003368D3">
            <w:pPr>
              <w:jc w:val="left"/>
              <w:rPr>
                <w:sz w:val="18"/>
                <w:szCs w:val="18"/>
              </w:rPr>
            </w:pPr>
            <w:r w:rsidRPr="003C12AB">
              <w:rPr>
                <w:sz w:val="18"/>
                <w:szCs w:val="18"/>
                <w:lang w:val="ru-RU"/>
              </w:rPr>
              <w:t>Итого</w:t>
            </w:r>
            <w:r w:rsidRPr="003C12AB">
              <w:rPr>
                <w:sz w:val="18"/>
                <w:szCs w:val="18"/>
              </w:rPr>
              <w:t xml:space="preserve"> вспом</w:t>
            </w:r>
            <w:r w:rsidR="00347EE2" w:rsidRPr="003C12AB">
              <w:rPr>
                <w:sz w:val="18"/>
                <w:szCs w:val="18"/>
                <w:lang w:val="ru-RU"/>
              </w:rPr>
              <w:t xml:space="preserve">огательные </w:t>
            </w:r>
            <w:r w:rsidRPr="003C12AB">
              <w:rPr>
                <w:sz w:val="18"/>
                <w:szCs w:val="18"/>
              </w:rPr>
              <w:t>расходы</w:t>
            </w:r>
          </w:p>
        </w:tc>
        <w:tc>
          <w:tcPr>
            <w:tcW w:w="511" w:type="pct"/>
          </w:tcPr>
          <w:p w14:paraId="02D57B12" w14:textId="77777777" w:rsidR="00CB3656" w:rsidRPr="003C12AB" w:rsidRDefault="00CB3656" w:rsidP="003368D3">
            <w:pPr>
              <w:jc w:val="right"/>
              <w:rPr>
                <w:sz w:val="18"/>
                <w:szCs w:val="18"/>
              </w:rPr>
            </w:pPr>
            <w:r w:rsidRPr="003C12AB">
              <w:rPr>
                <w:sz w:val="18"/>
                <w:szCs w:val="18"/>
              </w:rPr>
              <w:t>21 775</w:t>
            </w:r>
          </w:p>
        </w:tc>
        <w:tc>
          <w:tcPr>
            <w:tcW w:w="511" w:type="pct"/>
          </w:tcPr>
          <w:p w14:paraId="52DF1CCE" w14:textId="77777777" w:rsidR="00CB3656" w:rsidRPr="003C12AB" w:rsidRDefault="00CB3656" w:rsidP="003368D3">
            <w:pPr>
              <w:jc w:val="right"/>
              <w:rPr>
                <w:sz w:val="18"/>
                <w:szCs w:val="18"/>
              </w:rPr>
            </w:pPr>
            <w:r w:rsidRPr="003C12AB">
              <w:rPr>
                <w:sz w:val="18"/>
                <w:szCs w:val="18"/>
              </w:rPr>
              <w:t>0</w:t>
            </w:r>
          </w:p>
        </w:tc>
        <w:tc>
          <w:tcPr>
            <w:tcW w:w="511" w:type="pct"/>
          </w:tcPr>
          <w:p w14:paraId="5460FEAD" w14:textId="77777777" w:rsidR="00CB3656" w:rsidRPr="003C12AB" w:rsidRDefault="00CB3656" w:rsidP="003368D3">
            <w:pPr>
              <w:jc w:val="right"/>
              <w:rPr>
                <w:sz w:val="18"/>
                <w:szCs w:val="18"/>
              </w:rPr>
            </w:pPr>
            <w:r w:rsidRPr="003C12AB">
              <w:rPr>
                <w:sz w:val="18"/>
                <w:szCs w:val="18"/>
              </w:rPr>
              <w:t>28 925</w:t>
            </w:r>
          </w:p>
        </w:tc>
        <w:tc>
          <w:tcPr>
            <w:tcW w:w="511" w:type="pct"/>
          </w:tcPr>
          <w:p w14:paraId="28171CA6" w14:textId="77777777" w:rsidR="00CB3656" w:rsidRPr="003C12AB" w:rsidRDefault="00CB3656" w:rsidP="003368D3">
            <w:pPr>
              <w:jc w:val="right"/>
              <w:rPr>
                <w:sz w:val="18"/>
                <w:szCs w:val="18"/>
              </w:rPr>
            </w:pPr>
            <w:r w:rsidRPr="003C12AB">
              <w:rPr>
                <w:sz w:val="18"/>
                <w:szCs w:val="18"/>
              </w:rPr>
              <w:t>0</w:t>
            </w:r>
          </w:p>
        </w:tc>
        <w:tc>
          <w:tcPr>
            <w:tcW w:w="354" w:type="pct"/>
          </w:tcPr>
          <w:p w14:paraId="19B2D211" w14:textId="77777777" w:rsidR="00CB3656" w:rsidRPr="003C12AB" w:rsidRDefault="00CB3656" w:rsidP="003368D3">
            <w:pPr>
              <w:jc w:val="right"/>
              <w:rPr>
                <w:sz w:val="18"/>
                <w:szCs w:val="18"/>
              </w:rPr>
            </w:pPr>
            <w:r w:rsidRPr="003C12AB">
              <w:rPr>
                <w:sz w:val="18"/>
                <w:szCs w:val="18"/>
              </w:rPr>
              <w:t>0</w:t>
            </w:r>
          </w:p>
        </w:tc>
        <w:tc>
          <w:tcPr>
            <w:tcW w:w="433" w:type="pct"/>
          </w:tcPr>
          <w:p w14:paraId="7C318DC5" w14:textId="77777777" w:rsidR="00CB3656" w:rsidRPr="003C12AB" w:rsidRDefault="00CB3656" w:rsidP="003368D3">
            <w:pPr>
              <w:jc w:val="right"/>
              <w:rPr>
                <w:sz w:val="18"/>
                <w:szCs w:val="18"/>
              </w:rPr>
            </w:pPr>
            <w:r w:rsidRPr="003C12AB">
              <w:rPr>
                <w:sz w:val="18"/>
                <w:szCs w:val="18"/>
              </w:rPr>
              <w:t>50 700</w:t>
            </w:r>
          </w:p>
        </w:tc>
      </w:tr>
      <w:tr w:rsidR="00CB3656" w:rsidRPr="003C12AB" w14:paraId="423264BE" w14:textId="77777777" w:rsidTr="003C12AB">
        <w:trPr>
          <w:trHeight w:val="62"/>
        </w:trPr>
        <w:tc>
          <w:tcPr>
            <w:tcW w:w="591" w:type="pct"/>
            <w:vMerge/>
          </w:tcPr>
          <w:p w14:paraId="1313AC0F" w14:textId="77777777" w:rsidR="00CB3656" w:rsidRPr="003C12AB" w:rsidRDefault="00CB3656" w:rsidP="003368D3">
            <w:pPr>
              <w:rPr>
                <w:sz w:val="18"/>
                <w:szCs w:val="18"/>
              </w:rPr>
            </w:pPr>
          </w:p>
        </w:tc>
        <w:tc>
          <w:tcPr>
            <w:tcW w:w="1577" w:type="pct"/>
            <w:gridSpan w:val="2"/>
          </w:tcPr>
          <w:p w14:paraId="74BC7EE2" w14:textId="77777777" w:rsidR="00CB3656" w:rsidRPr="003C12AB" w:rsidRDefault="00CB3656" w:rsidP="003368D3">
            <w:pPr>
              <w:jc w:val="left"/>
              <w:rPr>
                <w:sz w:val="18"/>
                <w:szCs w:val="18"/>
              </w:rPr>
            </w:pPr>
            <w:r w:rsidRPr="003C12AB">
              <w:rPr>
                <w:sz w:val="18"/>
                <w:szCs w:val="18"/>
                <w:lang w:val="ru-RU"/>
              </w:rPr>
              <w:t>Итого</w:t>
            </w:r>
            <w:r w:rsidRPr="003C12AB">
              <w:rPr>
                <w:sz w:val="18"/>
                <w:szCs w:val="18"/>
              </w:rPr>
              <w:t xml:space="preserve"> средств</w:t>
            </w:r>
          </w:p>
        </w:tc>
        <w:tc>
          <w:tcPr>
            <w:tcW w:w="511" w:type="pct"/>
          </w:tcPr>
          <w:p w14:paraId="7E5C9038" w14:textId="77777777" w:rsidR="00CB3656" w:rsidRPr="003C12AB" w:rsidRDefault="00CB3656" w:rsidP="003368D3">
            <w:pPr>
              <w:jc w:val="right"/>
              <w:rPr>
                <w:sz w:val="18"/>
                <w:szCs w:val="18"/>
              </w:rPr>
            </w:pPr>
            <w:r w:rsidRPr="003C12AB">
              <w:rPr>
                <w:sz w:val="18"/>
                <w:szCs w:val="18"/>
              </w:rPr>
              <w:t>189 275</w:t>
            </w:r>
          </w:p>
        </w:tc>
        <w:tc>
          <w:tcPr>
            <w:tcW w:w="511" w:type="pct"/>
          </w:tcPr>
          <w:p w14:paraId="4015B8BE" w14:textId="77777777" w:rsidR="00CB3656" w:rsidRPr="003C12AB" w:rsidRDefault="00CB3656" w:rsidP="003368D3">
            <w:pPr>
              <w:jc w:val="right"/>
              <w:rPr>
                <w:sz w:val="18"/>
                <w:szCs w:val="18"/>
              </w:rPr>
            </w:pPr>
            <w:r w:rsidRPr="003C12AB">
              <w:rPr>
                <w:sz w:val="18"/>
                <w:szCs w:val="18"/>
              </w:rPr>
              <w:t>0</w:t>
            </w:r>
          </w:p>
        </w:tc>
        <w:tc>
          <w:tcPr>
            <w:tcW w:w="511" w:type="pct"/>
          </w:tcPr>
          <w:p w14:paraId="1C5D295E" w14:textId="77777777" w:rsidR="00CB3656" w:rsidRPr="003C12AB" w:rsidRDefault="00CB3656" w:rsidP="003368D3">
            <w:pPr>
              <w:jc w:val="right"/>
              <w:rPr>
                <w:sz w:val="18"/>
                <w:szCs w:val="18"/>
              </w:rPr>
            </w:pPr>
            <w:r w:rsidRPr="003C12AB">
              <w:rPr>
                <w:sz w:val="18"/>
                <w:szCs w:val="18"/>
              </w:rPr>
              <w:t>251 425</w:t>
            </w:r>
          </w:p>
        </w:tc>
        <w:tc>
          <w:tcPr>
            <w:tcW w:w="511" w:type="pct"/>
          </w:tcPr>
          <w:p w14:paraId="3D08B48B" w14:textId="77777777" w:rsidR="00CB3656" w:rsidRPr="003C12AB" w:rsidRDefault="00CB3656" w:rsidP="003368D3">
            <w:pPr>
              <w:jc w:val="right"/>
              <w:rPr>
                <w:sz w:val="18"/>
                <w:szCs w:val="18"/>
              </w:rPr>
            </w:pPr>
            <w:r w:rsidRPr="003C12AB">
              <w:rPr>
                <w:sz w:val="18"/>
                <w:szCs w:val="18"/>
              </w:rPr>
              <w:t>0</w:t>
            </w:r>
          </w:p>
        </w:tc>
        <w:tc>
          <w:tcPr>
            <w:tcW w:w="354" w:type="pct"/>
          </w:tcPr>
          <w:p w14:paraId="12031795" w14:textId="77777777" w:rsidR="00CB3656" w:rsidRPr="003C12AB" w:rsidRDefault="00CB3656" w:rsidP="003368D3">
            <w:pPr>
              <w:jc w:val="right"/>
              <w:rPr>
                <w:sz w:val="18"/>
                <w:szCs w:val="18"/>
              </w:rPr>
            </w:pPr>
            <w:r w:rsidRPr="003C12AB">
              <w:rPr>
                <w:sz w:val="18"/>
                <w:szCs w:val="18"/>
              </w:rPr>
              <w:t>0</w:t>
            </w:r>
          </w:p>
        </w:tc>
        <w:tc>
          <w:tcPr>
            <w:tcW w:w="433" w:type="pct"/>
          </w:tcPr>
          <w:p w14:paraId="1BAC75DD" w14:textId="77777777" w:rsidR="00CB3656" w:rsidRPr="003C12AB" w:rsidRDefault="00CB3656" w:rsidP="003368D3">
            <w:pPr>
              <w:jc w:val="right"/>
              <w:rPr>
                <w:sz w:val="18"/>
                <w:szCs w:val="18"/>
              </w:rPr>
            </w:pPr>
            <w:r w:rsidRPr="003C12AB">
              <w:rPr>
                <w:sz w:val="18"/>
                <w:szCs w:val="18"/>
              </w:rPr>
              <w:t>440 700</w:t>
            </w:r>
          </w:p>
        </w:tc>
      </w:tr>
    </w:tbl>
    <w:p w14:paraId="224FB57A" w14:textId="77777777" w:rsidR="00CB3656" w:rsidRPr="003C12AB" w:rsidRDefault="00CB3656" w:rsidP="003C12AB">
      <w:pPr>
        <w:ind w:right="-561" w:hanging="990"/>
        <w:jc w:val="left"/>
        <w:rPr>
          <w:sz w:val="18"/>
          <w:szCs w:val="18"/>
          <w:lang w:val="ru-RU"/>
        </w:rPr>
      </w:pPr>
      <w:r w:rsidRPr="003C12AB">
        <w:rPr>
          <w:sz w:val="18"/>
          <w:szCs w:val="18"/>
          <w:lang w:val="ru-RU"/>
        </w:rPr>
        <w:t>* Рекомендовано для утверждения на текущем совещании</w:t>
      </w:r>
    </w:p>
    <w:p w14:paraId="66F1C4BD" w14:textId="77777777" w:rsidR="00CB3656" w:rsidRPr="003C12AB" w:rsidRDefault="00CB3656" w:rsidP="00CB3656">
      <w:pPr>
        <w:jc w:val="center"/>
        <w:rPr>
          <w:sz w:val="18"/>
          <w:szCs w:val="18"/>
          <w:lang w:val="ru-RU"/>
        </w:rPr>
      </w:pPr>
    </w:p>
    <w:tbl>
      <w:tblPr>
        <w:tblStyle w:val="TableGrid"/>
        <w:tblW w:w="11430" w:type="dxa"/>
        <w:tblInd w:w="-995" w:type="dxa"/>
        <w:tblLook w:val="04A0" w:firstRow="1" w:lastRow="0" w:firstColumn="1" w:lastColumn="0" w:noHBand="0" w:noVBand="1"/>
      </w:tblPr>
      <w:tblGrid>
        <w:gridCol w:w="9900"/>
        <w:gridCol w:w="1530"/>
      </w:tblGrid>
      <w:tr w:rsidR="00CB3656" w:rsidRPr="003C12AB" w14:paraId="3E228114" w14:textId="77777777" w:rsidTr="003C12AB">
        <w:trPr>
          <w:trHeight w:val="63"/>
        </w:trPr>
        <w:tc>
          <w:tcPr>
            <w:tcW w:w="9900" w:type="dxa"/>
          </w:tcPr>
          <w:p w14:paraId="64156212" w14:textId="27B7565B" w:rsidR="00CB3656" w:rsidRPr="003C12AB" w:rsidRDefault="00CB3656" w:rsidP="003368D3">
            <w:pPr>
              <w:spacing w:line="276" w:lineRule="auto"/>
              <w:ind w:right="-561"/>
              <w:contextualSpacing/>
              <w:jc w:val="left"/>
              <w:rPr>
                <w:sz w:val="18"/>
                <w:szCs w:val="18"/>
                <w:lang w:val="ru-RU"/>
              </w:rPr>
            </w:pPr>
            <w:r w:rsidRPr="003C12AB">
              <w:rPr>
                <w:sz w:val="18"/>
                <w:szCs w:val="18"/>
                <w:lang w:val="ru-RU"/>
              </w:rPr>
              <w:t>Сокращение от оста</w:t>
            </w:r>
            <w:r w:rsidR="00977F9C" w:rsidRPr="003C12AB">
              <w:rPr>
                <w:sz w:val="18"/>
                <w:szCs w:val="18"/>
                <w:lang w:val="ru-RU"/>
              </w:rPr>
              <w:t>юще</w:t>
            </w:r>
            <w:r w:rsidRPr="003C12AB">
              <w:rPr>
                <w:sz w:val="18"/>
                <w:szCs w:val="18"/>
                <w:lang w:val="ru-RU"/>
              </w:rPr>
              <w:t xml:space="preserve">гося объема потребления, соответствующего критериям финансирование на этапе </w:t>
            </w:r>
            <w:r w:rsidRPr="003C12AB">
              <w:rPr>
                <w:sz w:val="18"/>
                <w:szCs w:val="18"/>
              </w:rPr>
              <w:t>I</w:t>
            </w:r>
            <w:r w:rsidRPr="003C12AB">
              <w:rPr>
                <w:sz w:val="18"/>
                <w:szCs w:val="18"/>
                <w:lang w:val="ru-RU"/>
              </w:rPr>
              <w:t xml:space="preserve"> (тонны </w:t>
            </w:r>
            <w:r w:rsidRPr="003C12AB">
              <w:rPr>
                <w:sz w:val="18"/>
                <w:szCs w:val="18"/>
              </w:rPr>
              <w:t>CO</w:t>
            </w:r>
            <w:r w:rsidRPr="003C12AB">
              <w:rPr>
                <w:sz w:val="18"/>
                <w:szCs w:val="18"/>
                <w:vertAlign w:val="subscript"/>
                <w:lang w:val="ru-RU"/>
              </w:rPr>
              <w:t>2</w:t>
            </w:r>
            <w:r w:rsidRPr="003C12AB">
              <w:rPr>
                <w:sz w:val="18"/>
                <w:szCs w:val="18"/>
                <w:lang w:val="ru-RU"/>
              </w:rPr>
              <w:t>-экв.)</w:t>
            </w:r>
          </w:p>
        </w:tc>
        <w:tc>
          <w:tcPr>
            <w:tcW w:w="1530" w:type="dxa"/>
          </w:tcPr>
          <w:p w14:paraId="23603D75" w14:textId="3CD82A12" w:rsidR="00CB3656" w:rsidRPr="003C12AB" w:rsidRDefault="00FA6C6A" w:rsidP="003368D3">
            <w:pPr>
              <w:spacing w:line="276" w:lineRule="auto"/>
              <w:ind w:right="33"/>
              <w:jc w:val="right"/>
              <w:rPr>
                <w:sz w:val="18"/>
                <w:szCs w:val="18"/>
                <w:lang w:val="ru-RU"/>
              </w:rPr>
            </w:pPr>
            <w:r w:rsidRPr="003C12AB">
              <w:rPr>
                <w:sz w:val="18"/>
                <w:szCs w:val="18"/>
                <w:lang w:val="ru-RU"/>
              </w:rPr>
              <w:t>н/п</w:t>
            </w:r>
          </w:p>
        </w:tc>
      </w:tr>
    </w:tbl>
    <w:p w14:paraId="4CBEB25C" w14:textId="77777777" w:rsidR="00CB3656" w:rsidRPr="003C12AB" w:rsidRDefault="00CB3656" w:rsidP="00CB3656">
      <w:pPr>
        <w:jc w:val="center"/>
        <w:rPr>
          <w:sz w:val="18"/>
          <w:szCs w:val="18"/>
        </w:rPr>
      </w:pPr>
    </w:p>
    <w:tbl>
      <w:tblPr>
        <w:tblStyle w:val="TableGrid"/>
        <w:tblW w:w="6112" w:type="pct"/>
        <w:tblInd w:w="-995" w:type="dxa"/>
        <w:tblLook w:val="04A0" w:firstRow="1" w:lastRow="0" w:firstColumn="1" w:lastColumn="0" w:noHBand="0" w:noVBand="1"/>
      </w:tblPr>
      <w:tblGrid>
        <w:gridCol w:w="5666"/>
        <w:gridCol w:w="5763"/>
      </w:tblGrid>
      <w:tr w:rsidR="00CB3656" w:rsidRPr="003C12AB" w14:paraId="0B8537FE" w14:textId="77777777" w:rsidTr="003C12AB">
        <w:trPr>
          <w:trHeight w:hRule="exact" w:val="340"/>
        </w:trPr>
        <w:tc>
          <w:tcPr>
            <w:tcW w:w="2479" w:type="pct"/>
            <w:vAlign w:val="center"/>
          </w:tcPr>
          <w:p w14:paraId="4ACD41F2" w14:textId="77777777" w:rsidR="00CB3656" w:rsidRPr="003C12AB" w:rsidRDefault="00CB3656" w:rsidP="003368D3">
            <w:pPr>
              <w:spacing w:line="276" w:lineRule="auto"/>
              <w:ind w:right="-561"/>
              <w:contextualSpacing/>
              <w:jc w:val="left"/>
              <w:rPr>
                <w:b/>
                <w:bCs/>
                <w:sz w:val="18"/>
                <w:szCs w:val="18"/>
              </w:rPr>
            </w:pPr>
            <w:r w:rsidRPr="003C12AB">
              <w:rPr>
                <w:b/>
                <w:bCs/>
                <w:sz w:val="18"/>
                <w:szCs w:val="18"/>
              </w:rPr>
              <w:t>Рекомендация Секретариата:</w:t>
            </w:r>
          </w:p>
        </w:tc>
        <w:tc>
          <w:tcPr>
            <w:tcW w:w="2521" w:type="pct"/>
            <w:vAlign w:val="center"/>
          </w:tcPr>
          <w:p w14:paraId="3F67C88A" w14:textId="77777777" w:rsidR="00CB3656" w:rsidRPr="003C12AB" w:rsidRDefault="00CB3656" w:rsidP="003368D3">
            <w:pPr>
              <w:spacing w:line="276" w:lineRule="auto"/>
              <w:ind w:right="-561"/>
              <w:contextualSpacing/>
              <w:jc w:val="center"/>
              <w:rPr>
                <w:sz w:val="18"/>
                <w:szCs w:val="18"/>
              </w:rPr>
            </w:pPr>
            <w:r w:rsidRPr="003C12AB">
              <w:rPr>
                <w:sz w:val="18"/>
                <w:szCs w:val="18"/>
              </w:rPr>
              <w:t>Индивидуальное рассмотрение</w:t>
            </w:r>
          </w:p>
        </w:tc>
      </w:tr>
    </w:tbl>
    <w:p w14:paraId="6C3A2FD9" w14:textId="77777777" w:rsidR="006C1177" w:rsidRDefault="006C1177" w:rsidP="006C1177">
      <w:pPr>
        <w:jc w:val="left"/>
        <w:rPr>
          <w:b/>
        </w:rPr>
      </w:pPr>
      <w:r>
        <w:rPr>
          <w:b/>
        </w:rPr>
        <w:br w:type="page"/>
      </w:r>
    </w:p>
    <w:p w14:paraId="2CE06AB5" w14:textId="77777777" w:rsidR="00B555E9" w:rsidRPr="00996241" w:rsidRDefault="00B555E9" w:rsidP="00B555E9">
      <w:pPr>
        <w:tabs>
          <w:tab w:val="left" w:pos="2880"/>
          <w:tab w:val="left" w:pos="5760"/>
        </w:tabs>
        <w:spacing w:before="240" w:after="200"/>
        <w:jc w:val="center"/>
        <w:rPr>
          <w:b/>
        </w:rPr>
      </w:pPr>
      <w:r w:rsidRPr="009931F4">
        <w:rPr>
          <w:b/>
        </w:rPr>
        <w:lastRenderedPageBreak/>
        <w:t>ОПИСАНИЕ ПРОЕКТА</w:t>
      </w:r>
    </w:p>
    <w:p w14:paraId="386A5D2C" w14:textId="77777777" w:rsidR="00B555E9" w:rsidRPr="000670CE" w:rsidRDefault="00B555E9" w:rsidP="00B555E9">
      <w:pPr>
        <w:pStyle w:val="Heading1"/>
        <w:spacing w:after="200"/>
        <w:rPr>
          <w:lang w:val="ru-RU"/>
        </w:rPr>
      </w:pPr>
      <w:r w:rsidRPr="000670CE">
        <w:rPr>
          <w:lang w:val="ru-RU"/>
        </w:rPr>
        <w:t>Настоящий документ содержит следующие разделы:</w:t>
      </w:r>
    </w:p>
    <w:p w14:paraId="63853C65" w14:textId="5F007C5E" w:rsidR="00B555E9" w:rsidRPr="007D0238" w:rsidRDefault="00B555E9" w:rsidP="00B555E9">
      <w:pPr>
        <w:pStyle w:val="ListParagraph"/>
        <w:numPr>
          <w:ilvl w:val="0"/>
          <w:numId w:val="9"/>
        </w:numPr>
        <w:spacing w:before="60" w:after="60"/>
        <w:ind w:left="1276" w:hanging="567"/>
        <w:rPr>
          <w:lang w:val="ru-RU"/>
        </w:rPr>
      </w:pPr>
      <w:r w:rsidRPr="007D0238">
        <w:rPr>
          <w:lang w:val="ru-RU"/>
        </w:rPr>
        <w:t>Резюме предложения</w:t>
      </w:r>
      <w:r w:rsidR="001E3EC5">
        <w:rPr>
          <w:lang w:val="ru-RU"/>
        </w:rPr>
        <w:t xml:space="preserve"> в представленном виде</w:t>
      </w:r>
    </w:p>
    <w:p w14:paraId="096ADF9D" w14:textId="77777777" w:rsidR="00B555E9" w:rsidRPr="000670CE" w:rsidRDefault="00B555E9" w:rsidP="00B555E9">
      <w:pPr>
        <w:pStyle w:val="ListParagraph"/>
        <w:numPr>
          <w:ilvl w:val="0"/>
          <w:numId w:val="9"/>
        </w:numPr>
        <w:shd w:val="clear" w:color="auto" w:fill="FFFFFF" w:themeFill="background1"/>
        <w:spacing w:before="60" w:after="60"/>
        <w:ind w:left="1276" w:hanging="567"/>
        <w:rPr>
          <w:lang w:val="ru-RU"/>
        </w:rPr>
      </w:pPr>
      <w:r>
        <w:rPr>
          <w:lang w:val="ru-RU"/>
        </w:rPr>
        <w:t>Справочная информация</w:t>
      </w:r>
      <w:r w:rsidRPr="000670CE">
        <w:rPr>
          <w:lang w:val="ru-RU"/>
        </w:rPr>
        <w:t>: ход осуществления плана</w:t>
      </w:r>
      <w:r>
        <w:rPr>
          <w:lang w:val="ru-RU"/>
        </w:rPr>
        <w:t xml:space="preserve"> организационной деятельности по поэтапному отказу от</w:t>
      </w:r>
      <w:r w:rsidRPr="000670CE">
        <w:rPr>
          <w:lang w:val="ru-RU"/>
        </w:rPr>
        <w:t xml:space="preserve"> ГХФУ и предыдущие мероприятия, связанные с ГФУ</w:t>
      </w:r>
    </w:p>
    <w:p w14:paraId="6411333E" w14:textId="77777777" w:rsidR="00B555E9" w:rsidRPr="000670CE" w:rsidRDefault="00B555E9" w:rsidP="00B555E9">
      <w:pPr>
        <w:pStyle w:val="ListParagraph"/>
        <w:numPr>
          <w:ilvl w:val="0"/>
          <w:numId w:val="9"/>
        </w:numPr>
        <w:spacing w:before="60" w:after="60"/>
        <w:ind w:left="1276" w:hanging="567"/>
        <w:rPr>
          <w:lang w:val="ru-RU"/>
        </w:rPr>
      </w:pPr>
      <w:r w:rsidRPr="000670CE">
        <w:rPr>
          <w:lang w:val="ru-RU"/>
        </w:rPr>
        <w:t>Обзор потребления ГФУ: уровни потребления ГФУ, тенденции и потребление по секторам</w:t>
      </w:r>
    </w:p>
    <w:p w14:paraId="02E7CDFC" w14:textId="77777777" w:rsidR="00B555E9" w:rsidRPr="000670CE" w:rsidRDefault="00B555E9" w:rsidP="00B555E9">
      <w:pPr>
        <w:pStyle w:val="ListParagraph"/>
        <w:numPr>
          <w:ilvl w:val="0"/>
          <w:numId w:val="9"/>
        </w:numPr>
        <w:spacing w:before="60" w:after="60"/>
        <w:ind w:left="1276" w:hanging="567"/>
        <w:rPr>
          <w:lang w:val="ru-RU"/>
        </w:rPr>
      </w:pPr>
      <w:r w:rsidRPr="000670CE">
        <w:rPr>
          <w:lang w:val="ru-RU"/>
        </w:rPr>
        <w:t xml:space="preserve">Этап </w:t>
      </w:r>
      <w:r w:rsidRPr="00732AEC">
        <w:t>I</w:t>
      </w:r>
      <w:r w:rsidRPr="000670CE">
        <w:rPr>
          <w:lang w:val="ru-RU"/>
        </w:rPr>
        <w:t xml:space="preserve"> плана </w:t>
      </w:r>
      <w:r>
        <w:rPr>
          <w:lang w:val="ru-RU"/>
        </w:rPr>
        <w:t>реализации</w:t>
      </w:r>
      <w:r w:rsidRPr="000670CE">
        <w:rPr>
          <w:lang w:val="ru-RU"/>
        </w:rPr>
        <w:t xml:space="preserve"> Кигалийско</w:t>
      </w:r>
      <w:r>
        <w:rPr>
          <w:lang w:val="ru-RU"/>
        </w:rPr>
        <w:t>й поправки</w:t>
      </w:r>
      <w:r w:rsidRPr="000670CE">
        <w:rPr>
          <w:lang w:val="ru-RU"/>
        </w:rPr>
        <w:t xml:space="preserve"> по ГФУ</w:t>
      </w:r>
      <w:r>
        <w:rPr>
          <w:lang w:val="ru-RU"/>
        </w:rPr>
        <w:t>, как представлено</w:t>
      </w:r>
      <w:r w:rsidRPr="000670CE">
        <w:rPr>
          <w:lang w:val="ru-RU"/>
        </w:rPr>
        <w:t>: нормативная база, стратегия по</w:t>
      </w:r>
      <w:r>
        <w:rPr>
          <w:lang w:val="ru-RU"/>
        </w:rPr>
        <w:t>этапного отказа</w:t>
      </w:r>
      <w:r w:rsidRPr="000670CE">
        <w:rPr>
          <w:lang w:val="ru-RU"/>
        </w:rPr>
        <w:t xml:space="preserve">, общая стоимость этапа и план </w:t>
      </w:r>
      <w:r>
        <w:rPr>
          <w:lang w:val="ru-RU"/>
        </w:rPr>
        <w:t>освоения</w:t>
      </w:r>
      <w:r w:rsidRPr="000670CE">
        <w:rPr>
          <w:lang w:val="ru-RU"/>
        </w:rPr>
        <w:t xml:space="preserve"> первого транша</w:t>
      </w:r>
    </w:p>
    <w:p w14:paraId="11D5E4B6" w14:textId="77777777" w:rsidR="00B555E9" w:rsidRPr="000670CE" w:rsidRDefault="00B555E9" w:rsidP="00B555E9">
      <w:pPr>
        <w:pStyle w:val="ListParagraph"/>
        <w:numPr>
          <w:ilvl w:val="0"/>
          <w:numId w:val="9"/>
        </w:numPr>
        <w:spacing w:before="60" w:after="60"/>
        <w:ind w:left="1276" w:hanging="567"/>
        <w:rPr>
          <w:lang w:val="ru-RU"/>
        </w:rPr>
      </w:pPr>
      <w:r w:rsidRPr="000670CE">
        <w:rPr>
          <w:lang w:val="ru-RU"/>
        </w:rPr>
        <w:t>Комментарии Секретариата, включая согласованную стоимость мероприятий</w:t>
      </w:r>
    </w:p>
    <w:p w14:paraId="55B3DB62" w14:textId="77777777" w:rsidR="00B555E9" w:rsidRPr="00732AEC" w:rsidRDefault="00B555E9" w:rsidP="00B555E9">
      <w:pPr>
        <w:pStyle w:val="ListParagraph"/>
        <w:numPr>
          <w:ilvl w:val="0"/>
          <w:numId w:val="9"/>
        </w:numPr>
        <w:spacing w:before="60" w:after="60"/>
        <w:ind w:left="1276" w:hanging="567"/>
      </w:pPr>
      <w:r w:rsidRPr="00732AEC">
        <w:t>Рекомендация</w:t>
      </w:r>
    </w:p>
    <w:p w14:paraId="6FF41118" w14:textId="1BB30E0B" w:rsidR="00B555E9" w:rsidRPr="007D0238" w:rsidRDefault="00B555E9" w:rsidP="00B555E9">
      <w:pPr>
        <w:pStyle w:val="Heading1"/>
        <w:keepNext/>
        <w:numPr>
          <w:ilvl w:val="0"/>
          <w:numId w:val="0"/>
        </w:numPr>
        <w:spacing w:before="200" w:after="200"/>
        <w:rPr>
          <w:b/>
          <w:bCs/>
          <w:lang w:val="ru-RU"/>
        </w:rPr>
      </w:pPr>
      <w:r>
        <w:rPr>
          <w:b/>
          <w:bCs/>
        </w:rPr>
        <w:t>I</w:t>
      </w:r>
      <w:r w:rsidRPr="007D0238">
        <w:rPr>
          <w:b/>
          <w:bCs/>
          <w:lang w:val="ru-RU"/>
        </w:rPr>
        <w:t>.</w:t>
      </w:r>
      <w:r w:rsidRPr="007D0238">
        <w:rPr>
          <w:b/>
          <w:bCs/>
          <w:lang w:val="ru-RU"/>
        </w:rPr>
        <w:tab/>
        <w:t>Резюме предложения</w:t>
      </w:r>
      <w:r w:rsidR="001E3EC5">
        <w:rPr>
          <w:b/>
          <w:bCs/>
          <w:lang w:val="ru-RU"/>
        </w:rPr>
        <w:t xml:space="preserve"> в представленном виде</w:t>
      </w:r>
    </w:p>
    <w:p w14:paraId="0140C567" w14:textId="77777777" w:rsidR="00B555E9" w:rsidRPr="007D0238" w:rsidRDefault="00B555E9" w:rsidP="00B555E9">
      <w:pPr>
        <w:pStyle w:val="Heading1"/>
        <w:spacing w:before="200" w:after="200"/>
        <w:rPr>
          <w:lang w:val="ru-RU"/>
        </w:rPr>
      </w:pPr>
      <w:r w:rsidRPr="000670CE">
        <w:rPr>
          <w:lang w:val="ru-RU"/>
        </w:rPr>
        <w:t xml:space="preserve">От имени правительства Гвинеи-Бисау ЮНЕП в качестве ведущего учреждения-исполнителя представила запрос на осуществление этапа </w:t>
      </w:r>
      <w:r>
        <w:t>I</w:t>
      </w:r>
      <w:r w:rsidRPr="000670CE">
        <w:rPr>
          <w:lang w:val="ru-RU"/>
        </w:rPr>
        <w:t xml:space="preserve"> плана </w:t>
      </w:r>
      <w:r>
        <w:rPr>
          <w:lang w:val="ru-RU"/>
        </w:rPr>
        <w:t>реализации</w:t>
      </w:r>
      <w:r w:rsidRPr="000670CE">
        <w:rPr>
          <w:lang w:val="ru-RU"/>
        </w:rPr>
        <w:t xml:space="preserve"> Кигалийско</w:t>
      </w:r>
      <w:r>
        <w:rPr>
          <w:lang w:val="ru-RU"/>
        </w:rPr>
        <w:t>й поправки</w:t>
      </w:r>
      <w:r w:rsidRPr="000670CE">
        <w:rPr>
          <w:lang w:val="ru-RU"/>
        </w:rPr>
        <w:t xml:space="preserve"> по</w:t>
      </w:r>
      <w:r>
        <w:rPr>
          <w:lang w:val="ru-RU"/>
        </w:rPr>
        <w:t> </w:t>
      </w:r>
      <w:r w:rsidRPr="000670CE">
        <w:rPr>
          <w:lang w:val="ru-RU"/>
        </w:rPr>
        <w:t>ГФУ (</w:t>
      </w:r>
      <w:r>
        <w:rPr>
          <w:lang w:val="ru-RU"/>
        </w:rPr>
        <w:t>ПРК</w:t>
      </w:r>
      <w:r w:rsidRPr="000670CE">
        <w:rPr>
          <w:lang w:val="ru-RU"/>
        </w:rPr>
        <w:t>) общей стоимостью 367 250 долл.</w:t>
      </w:r>
      <w:r>
        <w:rPr>
          <w:lang w:val="ru-RU"/>
        </w:rPr>
        <w:t> </w:t>
      </w:r>
      <w:r w:rsidRPr="000670CE">
        <w:rPr>
          <w:lang w:val="ru-RU"/>
        </w:rPr>
        <w:t>США, включая 225 000 долл.</w:t>
      </w:r>
      <w:r>
        <w:rPr>
          <w:lang w:val="ru-RU"/>
        </w:rPr>
        <w:t> </w:t>
      </w:r>
      <w:r w:rsidRPr="000670CE">
        <w:rPr>
          <w:lang w:val="ru-RU"/>
        </w:rPr>
        <w:t>США</w:t>
      </w:r>
      <w:r>
        <w:rPr>
          <w:lang w:val="ru-RU"/>
        </w:rPr>
        <w:t>,</w:t>
      </w:r>
      <w:r w:rsidRPr="000670CE">
        <w:rPr>
          <w:lang w:val="ru-RU"/>
        </w:rPr>
        <w:t xml:space="preserve"> плюс </w:t>
      </w:r>
      <w:r>
        <w:rPr>
          <w:lang w:val="ru-RU"/>
        </w:rPr>
        <w:t xml:space="preserve">вспомогательные </w:t>
      </w:r>
      <w:r w:rsidRPr="000670CE">
        <w:rPr>
          <w:lang w:val="ru-RU"/>
        </w:rPr>
        <w:t>расходы учреждени</w:t>
      </w:r>
      <w:r>
        <w:rPr>
          <w:lang w:val="ru-RU"/>
        </w:rPr>
        <w:t>я-исполнителя</w:t>
      </w:r>
      <w:r w:rsidRPr="000670CE">
        <w:rPr>
          <w:lang w:val="ru-RU"/>
        </w:rPr>
        <w:t xml:space="preserve"> в размере 29 250 долл. США</w:t>
      </w:r>
      <w:r>
        <w:rPr>
          <w:lang w:val="ru-RU"/>
        </w:rPr>
        <w:t>,</w:t>
      </w:r>
      <w:r w:rsidRPr="000670CE">
        <w:rPr>
          <w:lang w:val="ru-RU"/>
        </w:rPr>
        <w:t xml:space="preserve"> для ЮНЕП</w:t>
      </w:r>
      <w:r>
        <w:rPr>
          <w:lang w:val="ru-RU"/>
        </w:rPr>
        <w:t>, а также</w:t>
      </w:r>
      <w:r w:rsidRPr="000670CE">
        <w:rPr>
          <w:lang w:val="ru-RU"/>
        </w:rPr>
        <w:t xml:space="preserve"> 100 000 долл. США</w:t>
      </w:r>
      <w:r>
        <w:rPr>
          <w:lang w:val="ru-RU"/>
        </w:rPr>
        <w:t>,</w:t>
      </w:r>
      <w:r w:rsidRPr="000670CE">
        <w:rPr>
          <w:lang w:val="ru-RU"/>
        </w:rPr>
        <w:t xml:space="preserve"> плюс </w:t>
      </w:r>
      <w:r>
        <w:rPr>
          <w:lang w:val="ru-RU"/>
        </w:rPr>
        <w:t xml:space="preserve">вспомогательные </w:t>
      </w:r>
      <w:r w:rsidRPr="000670CE">
        <w:rPr>
          <w:lang w:val="ru-RU"/>
        </w:rPr>
        <w:t>расходы учреждени</w:t>
      </w:r>
      <w:r>
        <w:rPr>
          <w:lang w:val="ru-RU"/>
        </w:rPr>
        <w:t>я-исполнителя</w:t>
      </w:r>
      <w:r w:rsidRPr="000670CE">
        <w:rPr>
          <w:lang w:val="ru-RU"/>
        </w:rPr>
        <w:t xml:space="preserve"> в размере 13</w:t>
      </w:r>
      <w:r>
        <w:rPr>
          <w:lang w:val="ru-RU"/>
        </w:rPr>
        <w:t> </w:t>
      </w:r>
      <w:r w:rsidRPr="000670CE">
        <w:rPr>
          <w:lang w:val="ru-RU"/>
        </w:rPr>
        <w:t>000</w:t>
      </w:r>
      <w:r>
        <w:rPr>
          <w:lang w:val="ru-RU"/>
        </w:rPr>
        <w:t> </w:t>
      </w:r>
      <w:r w:rsidRPr="000670CE">
        <w:rPr>
          <w:lang w:val="ru-RU"/>
        </w:rPr>
        <w:t>долл.</w:t>
      </w:r>
      <w:r>
        <w:rPr>
          <w:lang w:val="ru-RU"/>
        </w:rPr>
        <w:t> </w:t>
      </w:r>
      <w:r w:rsidRPr="007D0238">
        <w:rPr>
          <w:lang w:val="ru-RU"/>
        </w:rPr>
        <w:t>США</w:t>
      </w:r>
      <w:r>
        <w:rPr>
          <w:lang w:val="ru-RU"/>
        </w:rPr>
        <w:t>,</w:t>
      </w:r>
      <w:r w:rsidRPr="007D0238">
        <w:rPr>
          <w:lang w:val="ru-RU"/>
        </w:rPr>
        <w:t xml:space="preserve"> для ЮНИДО, как первоначально представлено</w:t>
      </w:r>
      <w:r w:rsidRPr="00996241">
        <w:rPr>
          <w:vertAlign w:val="superscript"/>
        </w:rPr>
        <w:footnoteReference w:id="8"/>
      </w:r>
      <w:r w:rsidRPr="007D0238">
        <w:rPr>
          <w:lang w:val="ru-RU"/>
        </w:rPr>
        <w:t>.</w:t>
      </w:r>
    </w:p>
    <w:p w14:paraId="2CE1A150" w14:textId="04B0D088" w:rsidR="00B555E9" w:rsidRPr="000670CE" w:rsidRDefault="00B555E9" w:rsidP="00B555E9">
      <w:pPr>
        <w:pStyle w:val="Heading1"/>
        <w:spacing w:before="200" w:after="200"/>
        <w:rPr>
          <w:lang w:val="ru-RU"/>
        </w:rPr>
      </w:pPr>
      <w:r w:rsidRPr="000670CE">
        <w:rPr>
          <w:lang w:val="ru-RU"/>
        </w:rPr>
        <w:t xml:space="preserve">Реализация этапа </w:t>
      </w:r>
      <w:r>
        <w:t>I</w:t>
      </w:r>
      <w:r w:rsidRPr="000670CE">
        <w:rPr>
          <w:lang w:val="ru-RU"/>
        </w:rPr>
        <w:t xml:space="preserve"> </w:t>
      </w:r>
      <w:r>
        <w:rPr>
          <w:lang w:val="ru-RU"/>
        </w:rPr>
        <w:t>ПРК</w:t>
      </w:r>
      <w:r w:rsidRPr="000670CE">
        <w:rPr>
          <w:lang w:val="ru-RU"/>
        </w:rPr>
        <w:t xml:space="preserve"> </w:t>
      </w:r>
      <w:r>
        <w:rPr>
          <w:lang w:val="ru-RU"/>
        </w:rPr>
        <w:t>окаж</w:t>
      </w:r>
      <w:r w:rsidRPr="000670CE">
        <w:rPr>
          <w:lang w:val="ru-RU"/>
        </w:rPr>
        <w:t xml:space="preserve">ет правительству Гвинеи-Бисау </w:t>
      </w:r>
      <w:r>
        <w:rPr>
          <w:lang w:val="ru-RU"/>
        </w:rPr>
        <w:t xml:space="preserve">содействие в </w:t>
      </w:r>
      <w:r w:rsidRPr="000670CE">
        <w:rPr>
          <w:lang w:val="ru-RU"/>
        </w:rPr>
        <w:t>дости</w:t>
      </w:r>
      <w:r>
        <w:rPr>
          <w:lang w:val="ru-RU"/>
        </w:rPr>
        <w:t>жении</w:t>
      </w:r>
      <w:r w:rsidRPr="000670CE">
        <w:rPr>
          <w:lang w:val="ru-RU"/>
        </w:rPr>
        <w:t xml:space="preserve"> цели </w:t>
      </w:r>
      <w:r>
        <w:rPr>
          <w:lang w:val="ru-RU"/>
        </w:rPr>
        <w:t>по </w:t>
      </w:r>
      <w:r w:rsidRPr="000670CE">
        <w:rPr>
          <w:lang w:val="ru-RU"/>
        </w:rPr>
        <w:t>сокращени</w:t>
      </w:r>
      <w:r>
        <w:rPr>
          <w:lang w:val="ru-RU"/>
        </w:rPr>
        <w:t xml:space="preserve">ю на </w:t>
      </w:r>
      <w:r w:rsidRPr="000670CE">
        <w:rPr>
          <w:lang w:val="ru-RU"/>
        </w:rPr>
        <w:t>15</w:t>
      </w:r>
      <w:r>
        <w:rPr>
          <w:lang w:val="ru-RU"/>
        </w:rPr>
        <w:t> </w:t>
      </w:r>
      <w:r w:rsidRPr="000670CE">
        <w:rPr>
          <w:lang w:val="ru-RU"/>
        </w:rPr>
        <w:t xml:space="preserve">% </w:t>
      </w:r>
      <w:r>
        <w:rPr>
          <w:lang w:val="ru-RU"/>
        </w:rPr>
        <w:t xml:space="preserve">от </w:t>
      </w:r>
      <w:r w:rsidRPr="000670CE">
        <w:rPr>
          <w:lang w:val="ru-RU"/>
        </w:rPr>
        <w:t xml:space="preserve">базового </w:t>
      </w:r>
      <w:r>
        <w:rPr>
          <w:lang w:val="ru-RU"/>
        </w:rPr>
        <w:t xml:space="preserve">уровня </w:t>
      </w:r>
      <w:r w:rsidRPr="000670CE">
        <w:rPr>
          <w:lang w:val="ru-RU"/>
        </w:rPr>
        <w:t>потребления ГФУ к</w:t>
      </w:r>
      <w:r w:rsidRPr="000670CE">
        <w:rPr>
          <w:shd w:val="clear" w:color="auto" w:fill="FFFFFF" w:themeFill="background1"/>
          <w:lang w:val="ru-RU"/>
        </w:rPr>
        <w:t xml:space="preserve"> 1</w:t>
      </w:r>
      <w:r w:rsidR="001E35C1">
        <w:rPr>
          <w:shd w:val="clear" w:color="auto" w:fill="FFFFFF" w:themeFill="background1"/>
          <w:lang w:val="ru-RU"/>
        </w:rPr>
        <w:t> </w:t>
      </w:r>
      <w:r w:rsidRPr="000670CE">
        <w:rPr>
          <w:shd w:val="clear" w:color="auto" w:fill="FFFFFF" w:themeFill="background1"/>
          <w:lang w:val="ru-RU"/>
        </w:rPr>
        <w:t>января</w:t>
      </w:r>
      <w:r w:rsidR="001E35C1">
        <w:rPr>
          <w:shd w:val="clear" w:color="auto" w:fill="FFFFFF" w:themeFill="background1"/>
          <w:lang w:val="ru-RU"/>
        </w:rPr>
        <w:t> </w:t>
      </w:r>
      <w:r w:rsidRPr="000670CE">
        <w:rPr>
          <w:shd w:val="clear" w:color="auto" w:fill="FFFFFF" w:themeFill="background1"/>
          <w:lang w:val="ru-RU"/>
        </w:rPr>
        <w:t>2029 года.</w:t>
      </w:r>
    </w:p>
    <w:p w14:paraId="66F649EF" w14:textId="77777777" w:rsidR="00B555E9" w:rsidRPr="000670CE" w:rsidRDefault="00B555E9" w:rsidP="00B555E9">
      <w:pPr>
        <w:pStyle w:val="Heading1"/>
        <w:spacing w:before="200" w:after="200"/>
        <w:rPr>
          <w:lang w:val="ru-RU"/>
        </w:rPr>
      </w:pPr>
      <w:r w:rsidRPr="000670CE">
        <w:rPr>
          <w:lang w:val="ru-RU"/>
        </w:rPr>
        <w:t xml:space="preserve">Первый транш этапа </w:t>
      </w:r>
      <w:r>
        <w:t>I</w:t>
      </w:r>
      <w:r w:rsidRPr="000670CE">
        <w:rPr>
          <w:lang w:val="ru-RU"/>
        </w:rPr>
        <w:t xml:space="preserve"> </w:t>
      </w:r>
      <w:r>
        <w:rPr>
          <w:lang w:val="ru-RU"/>
        </w:rPr>
        <w:t>ПРК</w:t>
      </w:r>
      <w:r w:rsidRPr="000670CE">
        <w:rPr>
          <w:lang w:val="ru-RU"/>
        </w:rPr>
        <w:t>, запрашиваемый на этом совещании, составляет 169</w:t>
      </w:r>
      <w:r>
        <w:rPr>
          <w:lang w:val="ru-RU"/>
        </w:rPr>
        <w:t> </w:t>
      </w:r>
      <w:r w:rsidRPr="000670CE">
        <w:rPr>
          <w:lang w:val="ru-RU"/>
        </w:rPr>
        <w:t>500</w:t>
      </w:r>
      <w:r>
        <w:rPr>
          <w:lang w:val="ru-RU"/>
        </w:rPr>
        <w:t> </w:t>
      </w:r>
      <w:r w:rsidRPr="000670CE">
        <w:rPr>
          <w:lang w:val="ru-RU"/>
        </w:rPr>
        <w:t>долл.</w:t>
      </w:r>
      <w:r>
        <w:rPr>
          <w:sz w:val="20"/>
          <w:szCs w:val="20"/>
          <w:lang w:val="ru-RU"/>
        </w:rPr>
        <w:t> </w:t>
      </w:r>
      <w:r w:rsidRPr="000670CE">
        <w:rPr>
          <w:lang w:val="ru-RU"/>
        </w:rPr>
        <w:t>США, включая 118 000 долл. США</w:t>
      </w:r>
      <w:r>
        <w:rPr>
          <w:lang w:val="ru-RU"/>
        </w:rPr>
        <w:t>,</w:t>
      </w:r>
      <w:r w:rsidRPr="000670CE">
        <w:rPr>
          <w:lang w:val="ru-RU"/>
        </w:rPr>
        <w:t xml:space="preserve"> плюс </w:t>
      </w:r>
      <w:r>
        <w:rPr>
          <w:lang w:val="ru-RU"/>
        </w:rPr>
        <w:t xml:space="preserve">вспомогательные </w:t>
      </w:r>
      <w:r w:rsidRPr="000670CE">
        <w:rPr>
          <w:lang w:val="ru-RU"/>
        </w:rPr>
        <w:t>расходы учреждени</w:t>
      </w:r>
      <w:r>
        <w:rPr>
          <w:lang w:val="ru-RU"/>
        </w:rPr>
        <w:t>я-исполнителя</w:t>
      </w:r>
      <w:r w:rsidRPr="000670CE">
        <w:rPr>
          <w:lang w:val="ru-RU"/>
        </w:rPr>
        <w:t xml:space="preserve"> в размере 15 340 долл. США</w:t>
      </w:r>
      <w:r>
        <w:rPr>
          <w:lang w:val="ru-RU"/>
        </w:rPr>
        <w:t>,</w:t>
      </w:r>
      <w:r w:rsidRPr="000670CE">
        <w:rPr>
          <w:lang w:val="ru-RU"/>
        </w:rPr>
        <w:t xml:space="preserve"> для ЮНЕП</w:t>
      </w:r>
      <w:r>
        <w:rPr>
          <w:lang w:val="ru-RU"/>
        </w:rPr>
        <w:t>, а также</w:t>
      </w:r>
      <w:r w:rsidRPr="000670CE">
        <w:rPr>
          <w:lang w:val="ru-RU"/>
        </w:rPr>
        <w:t xml:space="preserve"> 32 000 долл. США</w:t>
      </w:r>
      <w:r>
        <w:rPr>
          <w:lang w:val="ru-RU"/>
        </w:rPr>
        <w:t>,</w:t>
      </w:r>
      <w:r w:rsidRPr="000670CE">
        <w:rPr>
          <w:lang w:val="ru-RU"/>
        </w:rPr>
        <w:t xml:space="preserve"> плюс </w:t>
      </w:r>
      <w:r>
        <w:rPr>
          <w:lang w:val="ru-RU"/>
        </w:rPr>
        <w:t xml:space="preserve">вспомогательные </w:t>
      </w:r>
      <w:r w:rsidRPr="000670CE">
        <w:rPr>
          <w:lang w:val="ru-RU"/>
        </w:rPr>
        <w:t>расходы учреждени</w:t>
      </w:r>
      <w:r>
        <w:rPr>
          <w:lang w:val="ru-RU"/>
        </w:rPr>
        <w:t>я-исполнителя</w:t>
      </w:r>
      <w:r w:rsidRPr="000670CE">
        <w:rPr>
          <w:lang w:val="ru-RU"/>
        </w:rPr>
        <w:t xml:space="preserve"> в размере 4</w:t>
      </w:r>
      <w:r>
        <w:rPr>
          <w:lang w:val="ru-RU"/>
        </w:rPr>
        <w:t xml:space="preserve"> </w:t>
      </w:r>
      <w:r w:rsidRPr="000670CE">
        <w:rPr>
          <w:lang w:val="ru-RU"/>
        </w:rPr>
        <w:t>160 долл. США</w:t>
      </w:r>
      <w:r>
        <w:rPr>
          <w:lang w:val="ru-RU"/>
        </w:rPr>
        <w:t>,</w:t>
      </w:r>
      <w:r w:rsidRPr="000670CE">
        <w:rPr>
          <w:lang w:val="ru-RU"/>
        </w:rPr>
        <w:t xml:space="preserve"> для ЮНИДО, как первоначально представлено, на период с </w:t>
      </w:r>
      <w:r w:rsidRPr="000670CE">
        <w:rPr>
          <w:shd w:val="clear" w:color="auto" w:fill="FFFFFF" w:themeFill="background1"/>
          <w:lang w:val="ru-RU"/>
        </w:rPr>
        <w:t>января 2026</w:t>
      </w:r>
      <w:r>
        <w:rPr>
          <w:shd w:val="clear" w:color="auto" w:fill="FFFFFF" w:themeFill="background1"/>
          <w:lang w:val="ru-RU"/>
        </w:rPr>
        <w:t> </w:t>
      </w:r>
      <w:r w:rsidRPr="000670CE">
        <w:rPr>
          <w:shd w:val="clear" w:color="auto" w:fill="FFFFFF" w:themeFill="background1"/>
          <w:lang w:val="ru-RU"/>
        </w:rPr>
        <w:t xml:space="preserve">года по </w:t>
      </w:r>
      <w:r w:rsidRPr="000670CE">
        <w:rPr>
          <w:lang w:val="ru-RU"/>
        </w:rPr>
        <w:t>декабрь 2027</w:t>
      </w:r>
      <w:r>
        <w:rPr>
          <w:lang w:val="ru-RU"/>
        </w:rPr>
        <w:t> </w:t>
      </w:r>
      <w:r w:rsidRPr="000670CE">
        <w:rPr>
          <w:lang w:val="ru-RU"/>
        </w:rPr>
        <w:t>года.</w:t>
      </w:r>
    </w:p>
    <w:p w14:paraId="117F534B" w14:textId="77777777" w:rsidR="00B555E9" w:rsidRPr="000670CE" w:rsidRDefault="00B555E9" w:rsidP="00B555E9">
      <w:pPr>
        <w:keepNext/>
        <w:spacing w:before="200" w:after="200"/>
        <w:rPr>
          <w:b/>
          <w:lang w:val="ru-RU"/>
        </w:rPr>
      </w:pPr>
      <w:r>
        <w:rPr>
          <w:b/>
        </w:rPr>
        <w:t>II</w:t>
      </w:r>
      <w:r w:rsidRPr="000670CE">
        <w:rPr>
          <w:b/>
          <w:lang w:val="ru-RU"/>
        </w:rPr>
        <w:t>.</w:t>
      </w:r>
      <w:r w:rsidRPr="000670CE">
        <w:rPr>
          <w:b/>
          <w:lang w:val="ru-RU"/>
        </w:rPr>
        <w:tab/>
        <w:t>Справочная информация</w:t>
      </w:r>
    </w:p>
    <w:p w14:paraId="5CAB30F9" w14:textId="77777777" w:rsidR="00B555E9" w:rsidRPr="000670CE" w:rsidRDefault="00B555E9" w:rsidP="00B555E9">
      <w:pPr>
        <w:keepNext/>
        <w:spacing w:before="200" w:after="200"/>
        <w:rPr>
          <w:bCs/>
          <w:u w:val="single"/>
          <w:lang w:val="ru-RU"/>
        </w:rPr>
      </w:pPr>
      <w:r>
        <w:rPr>
          <w:bCs/>
          <w:u w:val="single"/>
          <w:lang w:val="ru-RU"/>
        </w:rPr>
        <w:t>Ход</w:t>
      </w:r>
      <w:r w:rsidRPr="000670CE">
        <w:rPr>
          <w:bCs/>
          <w:u w:val="single"/>
          <w:lang w:val="ru-RU"/>
        </w:rPr>
        <w:t xml:space="preserve"> осуществления плана </w:t>
      </w:r>
      <w:r w:rsidRPr="007D0238">
        <w:rPr>
          <w:bCs/>
          <w:u w:val="single"/>
          <w:lang w:val="ru-RU"/>
        </w:rPr>
        <w:t>организационной деятельности по поэтапному отказу от ГХФУ</w:t>
      </w:r>
    </w:p>
    <w:p w14:paraId="2E829A4C" w14:textId="77777777" w:rsidR="00B555E9" w:rsidRPr="000670CE" w:rsidRDefault="00B555E9" w:rsidP="00B555E9">
      <w:pPr>
        <w:pStyle w:val="Heading1"/>
        <w:spacing w:before="200" w:after="200"/>
        <w:rPr>
          <w:lang w:val="ru-RU"/>
        </w:rPr>
      </w:pPr>
      <w:r w:rsidRPr="000670CE">
        <w:rPr>
          <w:lang w:val="ru-RU"/>
        </w:rPr>
        <w:t xml:space="preserve">В таблице 1 представлена информация о плане </w:t>
      </w:r>
      <w:r w:rsidRPr="00EA081A">
        <w:rPr>
          <w:lang w:val="ru-RU"/>
        </w:rPr>
        <w:t>организационной деятельности по</w:t>
      </w:r>
      <w:r>
        <w:rPr>
          <w:lang w:val="ru-RU"/>
        </w:rPr>
        <w:t> </w:t>
      </w:r>
      <w:r w:rsidRPr="00EA081A">
        <w:rPr>
          <w:lang w:val="ru-RU"/>
        </w:rPr>
        <w:t xml:space="preserve">поэтапному отказу от ГХФУ </w:t>
      </w:r>
      <w:r w:rsidRPr="000670CE">
        <w:rPr>
          <w:lang w:val="ru-RU"/>
        </w:rPr>
        <w:t>(П</w:t>
      </w:r>
      <w:r>
        <w:rPr>
          <w:lang w:val="ru-RU"/>
        </w:rPr>
        <w:t>ОДПО</w:t>
      </w:r>
      <w:r w:rsidRPr="000670CE">
        <w:rPr>
          <w:lang w:val="ru-RU"/>
        </w:rPr>
        <w:t>) в Гвинее-Бисау по состоянию на октябрь 2025</w:t>
      </w:r>
      <w:r>
        <w:rPr>
          <w:lang w:val="ru-RU"/>
        </w:rPr>
        <w:t> </w:t>
      </w:r>
      <w:r w:rsidRPr="000670CE">
        <w:rPr>
          <w:lang w:val="ru-RU"/>
        </w:rPr>
        <w:t>года.</w:t>
      </w:r>
    </w:p>
    <w:p w14:paraId="63662748" w14:textId="77777777" w:rsidR="00B555E9" w:rsidRPr="000670CE" w:rsidRDefault="00B555E9" w:rsidP="00B555E9">
      <w:pPr>
        <w:keepNext/>
        <w:rPr>
          <w:lang w:val="ru-RU"/>
        </w:rPr>
      </w:pPr>
      <w:r w:rsidRPr="000670CE">
        <w:rPr>
          <w:b/>
          <w:lang w:val="ru-RU"/>
        </w:rPr>
        <w:t>Таблица</w:t>
      </w:r>
      <w:r w:rsidRPr="000670CE">
        <w:rPr>
          <w:b/>
          <w:bCs/>
          <w:lang w:val="ru-RU"/>
        </w:rPr>
        <w:t xml:space="preserve"> 1</w:t>
      </w:r>
      <w:r w:rsidRPr="000670CE">
        <w:rPr>
          <w:b/>
          <w:lang w:val="ru-RU"/>
        </w:rPr>
        <w:t xml:space="preserve">. </w:t>
      </w:r>
      <w:r w:rsidRPr="000670CE">
        <w:rPr>
          <w:b/>
          <w:bCs/>
          <w:lang w:val="ru-RU"/>
        </w:rPr>
        <w:t xml:space="preserve">Статус осуществления </w:t>
      </w:r>
      <w:r>
        <w:rPr>
          <w:b/>
          <w:bCs/>
          <w:lang w:val="ru-RU"/>
        </w:rPr>
        <w:t>ПОДПО</w:t>
      </w:r>
      <w:r w:rsidRPr="000670CE">
        <w:rPr>
          <w:b/>
          <w:bCs/>
          <w:lang w:val="ru-RU"/>
        </w:rPr>
        <w:t xml:space="preserve"> для Гвинеи-Бисау</w:t>
      </w:r>
    </w:p>
    <w:tbl>
      <w:tblPr>
        <w:tblStyle w:val="TableGrid"/>
        <w:tblW w:w="5000" w:type="pct"/>
        <w:tblLook w:val="04A0" w:firstRow="1" w:lastRow="0" w:firstColumn="1" w:lastColumn="0" w:noHBand="0" w:noVBand="1"/>
      </w:tblPr>
      <w:tblGrid>
        <w:gridCol w:w="3964"/>
        <w:gridCol w:w="2693"/>
        <w:gridCol w:w="2693"/>
      </w:tblGrid>
      <w:tr w:rsidR="00B555E9" w:rsidRPr="00DC5329" w14:paraId="013C9D5E" w14:textId="77777777" w:rsidTr="003368D3">
        <w:trPr>
          <w:tblHeader/>
        </w:trPr>
        <w:tc>
          <w:tcPr>
            <w:tcW w:w="2120" w:type="pct"/>
          </w:tcPr>
          <w:p w14:paraId="60FDCE8B" w14:textId="77777777" w:rsidR="00B555E9" w:rsidRPr="000670CE" w:rsidRDefault="00B555E9" w:rsidP="003368D3">
            <w:pPr>
              <w:jc w:val="center"/>
              <w:rPr>
                <w:b/>
                <w:bCs/>
                <w:sz w:val="20"/>
                <w:szCs w:val="20"/>
                <w:lang w:val="ru-RU"/>
              </w:rPr>
            </w:pPr>
          </w:p>
        </w:tc>
        <w:tc>
          <w:tcPr>
            <w:tcW w:w="1440" w:type="pct"/>
          </w:tcPr>
          <w:p w14:paraId="03E99F17" w14:textId="77777777" w:rsidR="00B555E9" w:rsidRPr="00DC5329" w:rsidRDefault="00B555E9" w:rsidP="003368D3">
            <w:pPr>
              <w:jc w:val="center"/>
              <w:rPr>
                <w:b/>
                <w:bCs/>
                <w:sz w:val="20"/>
                <w:szCs w:val="20"/>
              </w:rPr>
            </w:pPr>
            <w:r w:rsidRPr="00DC5329">
              <w:rPr>
                <w:b/>
                <w:bCs/>
                <w:sz w:val="20"/>
                <w:szCs w:val="20"/>
              </w:rPr>
              <w:t>Этап I</w:t>
            </w:r>
          </w:p>
        </w:tc>
        <w:tc>
          <w:tcPr>
            <w:tcW w:w="1440" w:type="pct"/>
          </w:tcPr>
          <w:p w14:paraId="3488DABF" w14:textId="77777777" w:rsidR="00B555E9" w:rsidRPr="00DC5329" w:rsidRDefault="00B555E9" w:rsidP="003368D3">
            <w:pPr>
              <w:jc w:val="center"/>
              <w:rPr>
                <w:b/>
                <w:bCs/>
                <w:sz w:val="20"/>
                <w:szCs w:val="20"/>
              </w:rPr>
            </w:pPr>
            <w:r w:rsidRPr="00DC5329">
              <w:rPr>
                <w:b/>
                <w:bCs/>
                <w:sz w:val="20"/>
                <w:szCs w:val="20"/>
              </w:rPr>
              <w:t>Этап II</w:t>
            </w:r>
          </w:p>
        </w:tc>
      </w:tr>
      <w:tr w:rsidR="00B555E9" w:rsidRPr="00DC5329" w14:paraId="377E07F9" w14:textId="77777777" w:rsidTr="003368D3">
        <w:tc>
          <w:tcPr>
            <w:tcW w:w="2120" w:type="pct"/>
            <w:vAlign w:val="center"/>
          </w:tcPr>
          <w:p w14:paraId="0D6DD9AC" w14:textId="3A8FDB0F" w:rsidR="00B555E9" w:rsidRPr="000670CE" w:rsidRDefault="00B555E9" w:rsidP="003368D3">
            <w:pPr>
              <w:jc w:val="left"/>
              <w:rPr>
                <w:sz w:val="20"/>
                <w:szCs w:val="20"/>
                <w:lang w:val="ru-RU"/>
              </w:rPr>
            </w:pPr>
            <w:r>
              <w:rPr>
                <w:sz w:val="20"/>
                <w:szCs w:val="20"/>
                <w:lang w:val="ru-RU"/>
              </w:rPr>
              <w:t>Совеща</w:t>
            </w:r>
            <w:r w:rsidRPr="000670CE">
              <w:rPr>
                <w:sz w:val="20"/>
                <w:szCs w:val="20"/>
                <w:lang w:val="ru-RU"/>
              </w:rPr>
              <w:t>ния, на которых был утвержден/</w:t>
            </w:r>
            <w:r w:rsidR="00B53CA1">
              <w:rPr>
                <w:sz w:val="20"/>
                <w:szCs w:val="20"/>
                <w:lang w:val="ru-RU"/>
              </w:rPr>
              <w:t xml:space="preserve"> </w:t>
            </w:r>
            <w:r w:rsidRPr="000670CE">
              <w:rPr>
                <w:sz w:val="20"/>
                <w:szCs w:val="20"/>
                <w:lang w:val="ru-RU"/>
              </w:rPr>
              <w:t xml:space="preserve">обновлен </w:t>
            </w:r>
            <w:r>
              <w:rPr>
                <w:sz w:val="20"/>
                <w:szCs w:val="20"/>
                <w:lang w:val="ru-RU"/>
              </w:rPr>
              <w:t>ПОДПО</w:t>
            </w:r>
          </w:p>
        </w:tc>
        <w:tc>
          <w:tcPr>
            <w:tcW w:w="1440" w:type="pct"/>
            <w:vAlign w:val="center"/>
          </w:tcPr>
          <w:p w14:paraId="4A4449A4" w14:textId="77777777" w:rsidR="00B555E9" w:rsidRPr="00EA081A" w:rsidRDefault="00B555E9" w:rsidP="003368D3">
            <w:pPr>
              <w:jc w:val="center"/>
              <w:rPr>
                <w:sz w:val="20"/>
                <w:szCs w:val="20"/>
                <w:lang w:val="ru-RU"/>
              </w:rPr>
            </w:pPr>
            <w:r w:rsidRPr="00C9764F">
              <w:rPr>
                <w:sz w:val="20"/>
                <w:szCs w:val="20"/>
              </w:rPr>
              <w:t>65</w:t>
            </w:r>
            <w:r w:rsidRPr="0021108D">
              <w:rPr>
                <w:sz w:val="20"/>
                <w:szCs w:val="20"/>
                <w:vertAlign w:val="superscript"/>
              </w:rPr>
              <w:t>-</w:t>
            </w:r>
            <w:r>
              <w:rPr>
                <w:sz w:val="20"/>
                <w:szCs w:val="20"/>
                <w:vertAlign w:val="superscript"/>
                <w:lang w:val="ru-RU"/>
              </w:rPr>
              <w:t>е</w:t>
            </w:r>
            <w:r>
              <w:rPr>
                <w:sz w:val="20"/>
                <w:szCs w:val="20"/>
                <w:lang w:val="ru-RU"/>
              </w:rPr>
              <w:t xml:space="preserve"> </w:t>
            </w:r>
            <w:r>
              <w:rPr>
                <w:sz w:val="20"/>
                <w:szCs w:val="20"/>
              </w:rPr>
              <w:t>/</w:t>
            </w:r>
            <w:r w:rsidRPr="00C9764F">
              <w:rPr>
                <w:sz w:val="20"/>
                <w:szCs w:val="20"/>
              </w:rPr>
              <w:t xml:space="preserve"> 71</w:t>
            </w:r>
            <w:r w:rsidRPr="0021108D">
              <w:rPr>
                <w:sz w:val="20"/>
                <w:szCs w:val="20"/>
                <w:vertAlign w:val="superscript"/>
              </w:rPr>
              <w:t>-</w:t>
            </w:r>
            <w:r>
              <w:rPr>
                <w:sz w:val="20"/>
                <w:szCs w:val="20"/>
                <w:vertAlign w:val="superscript"/>
                <w:lang w:val="ru-RU"/>
              </w:rPr>
              <w:t>е</w:t>
            </w:r>
          </w:p>
        </w:tc>
        <w:tc>
          <w:tcPr>
            <w:tcW w:w="1440" w:type="pct"/>
            <w:vAlign w:val="center"/>
          </w:tcPr>
          <w:p w14:paraId="38C9F9B9" w14:textId="77777777" w:rsidR="00B555E9" w:rsidRPr="00EA081A" w:rsidRDefault="00B555E9" w:rsidP="003368D3">
            <w:pPr>
              <w:jc w:val="center"/>
              <w:rPr>
                <w:sz w:val="20"/>
                <w:szCs w:val="20"/>
                <w:lang w:val="ru-RU"/>
              </w:rPr>
            </w:pPr>
            <w:r w:rsidRPr="00C9764F">
              <w:rPr>
                <w:sz w:val="20"/>
                <w:szCs w:val="20"/>
              </w:rPr>
              <w:t>95</w:t>
            </w:r>
            <w:r w:rsidRPr="0021108D">
              <w:rPr>
                <w:sz w:val="20"/>
                <w:szCs w:val="20"/>
                <w:vertAlign w:val="superscript"/>
              </w:rPr>
              <w:t>-</w:t>
            </w:r>
            <w:r>
              <w:rPr>
                <w:sz w:val="20"/>
                <w:szCs w:val="20"/>
                <w:vertAlign w:val="superscript"/>
                <w:lang w:val="ru-RU"/>
              </w:rPr>
              <w:t>е</w:t>
            </w:r>
          </w:p>
        </w:tc>
      </w:tr>
      <w:tr w:rsidR="00B555E9" w:rsidRPr="00DC5329" w14:paraId="4454DD20" w14:textId="77777777" w:rsidTr="003368D3">
        <w:tc>
          <w:tcPr>
            <w:tcW w:w="2120" w:type="pct"/>
            <w:vAlign w:val="center"/>
          </w:tcPr>
          <w:p w14:paraId="7904A628" w14:textId="77777777" w:rsidR="00B555E9" w:rsidRPr="000670CE" w:rsidRDefault="00B555E9" w:rsidP="003368D3">
            <w:pPr>
              <w:jc w:val="left"/>
              <w:rPr>
                <w:sz w:val="20"/>
                <w:szCs w:val="20"/>
                <w:lang w:val="ru-RU"/>
              </w:rPr>
            </w:pPr>
            <w:r w:rsidRPr="000670CE">
              <w:rPr>
                <w:sz w:val="20"/>
                <w:szCs w:val="20"/>
                <w:lang w:val="ru-RU"/>
              </w:rPr>
              <w:t xml:space="preserve">Сокращение </w:t>
            </w:r>
            <w:r>
              <w:rPr>
                <w:sz w:val="20"/>
                <w:szCs w:val="20"/>
                <w:lang w:val="ru-RU"/>
              </w:rPr>
              <w:t>от</w:t>
            </w:r>
            <w:r w:rsidRPr="000670CE">
              <w:rPr>
                <w:sz w:val="20"/>
                <w:szCs w:val="20"/>
                <w:lang w:val="ru-RU"/>
              </w:rPr>
              <w:t xml:space="preserve"> базов</w:t>
            </w:r>
            <w:r>
              <w:rPr>
                <w:sz w:val="20"/>
                <w:szCs w:val="20"/>
                <w:lang w:val="ru-RU"/>
              </w:rPr>
              <w:t>ого</w:t>
            </w:r>
            <w:r w:rsidRPr="000670CE">
              <w:rPr>
                <w:sz w:val="20"/>
                <w:szCs w:val="20"/>
                <w:lang w:val="ru-RU"/>
              </w:rPr>
              <w:t xml:space="preserve"> уровн</w:t>
            </w:r>
            <w:r>
              <w:rPr>
                <w:sz w:val="20"/>
                <w:szCs w:val="20"/>
                <w:lang w:val="ru-RU"/>
              </w:rPr>
              <w:t>я</w:t>
            </w:r>
          </w:p>
        </w:tc>
        <w:tc>
          <w:tcPr>
            <w:tcW w:w="1440" w:type="pct"/>
            <w:vAlign w:val="center"/>
          </w:tcPr>
          <w:p w14:paraId="42675068" w14:textId="77777777" w:rsidR="00B555E9" w:rsidRPr="00EA081A" w:rsidRDefault="00B555E9" w:rsidP="003368D3">
            <w:pPr>
              <w:jc w:val="center"/>
              <w:rPr>
                <w:sz w:val="20"/>
                <w:szCs w:val="20"/>
                <w:lang w:val="ru-RU"/>
              </w:rPr>
            </w:pPr>
            <w:r w:rsidRPr="00DC5329">
              <w:rPr>
                <w:sz w:val="20"/>
                <w:szCs w:val="20"/>
              </w:rPr>
              <w:t>35</w:t>
            </w:r>
            <w:r>
              <w:rPr>
                <w:sz w:val="20"/>
                <w:szCs w:val="20"/>
                <w:lang w:val="ru-RU"/>
              </w:rPr>
              <w:t> </w:t>
            </w:r>
            <w:r w:rsidRPr="00DC5329">
              <w:rPr>
                <w:sz w:val="20"/>
                <w:szCs w:val="20"/>
              </w:rPr>
              <w:t>% к</w:t>
            </w:r>
            <w:r>
              <w:rPr>
                <w:sz w:val="20"/>
                <w:szCs w:val="20"/>
                <w:lang w:val="ru-RU"/>
              </w:rPr>
              <w:t> </w:t>
            </w:r>
            <w:r>
              <w:rPr>
                <w:sz w:val="20"/>
                <w:szCs w:val="20"/>
              </w:rPr>
              <w:t>2020</w:t>
            </w:r>
          </w:p>
        </w:tc>
        <w:tc>
          <w:tcPr>
            <w:tcW w:w="1440" w:type="pct"/>
            <w:vAlign w:val="center"/>
          </w:tcPr>
          <w:p w14:paraId="108473A3" w14:textId="77777777" w:rsidR="00B555E9" w:rsidRPr="00EA081A" w:rsidRDefault="00B555E9" w:rsidP="003368D3">
            <w:pPr>
              <w:jc w:val="center"/>
              <w:rPr>
                <w:sz w:val="20"/>
                <w:szCs w:val="20"/>
                <w:lang w:val="ru-RU"/>
              </w:rPr>
            </w:pPr>
            <w:r w:rsidRPr="00DC5329">
              <w:rPr>
                <w:sz w:val="20"/>
                <w:szCs w:val="20"/>
              </w:rPr>
              <w:t>100</w:t>
            </w:r>
            <w:r>
              <w:rPr>
                <w:sz w:val="20"/>
                <w:szCs w:val="20"/>
                <w:lang w:val="ru-RU"/>
              </w:rPr>
              <w:t> </w:t>
            </w:r>
            <w:r w:rsidRPr="00DC5329">
              <w:rPr>
                <w:sz w:val="20"/>
                <w:szCs w:val="20"/>
              </w:rPr>
              <w:t>% к</w:t>
            </w:r>
            <w:r>
              <w:rPr>
                <w:sz w:val="20"/>
                <w:szCs w:val="20"/>
              </w:rPr>
              <w:t xml:space="preserve"> 2030</w:t>
            </w:r>
          </w:p>
        </w:tc>
      </w:tr>
      <w:tr w:rsidR="00B555E9" w:rsidRPr="00DC5329" w14:paraId="52E70E2C" w14:textId="77777777" w:rsidTr="003368D3">
        <w:trPr>
          <w:trHeight w:val="50"/>
        </w:trPr>
        <w:tc>
          <w:tcPr>
            <w:tcW w:w="2120" w:type="pct"/>
            <w:vAlign w:val="center"/>
          </w:tcPr>
          <w:p w14:paraId="06B3F536" w14:textId="77777777" w:rsidR="00B555E9" w:rsidRPr="000670CE" w:rsidRDefault="00B555E9" w:rsidP="003368D3">
            <w:pPr>
              <w:jc w:val="left"/>
              <w:rPr>
                <w:b/>
                <w:bCs/>
                <w:sz w:val="20"/>
                <w:szCs w:val="20"/>
                <w:lang w:val="ru-RU"/>
              </w:rPr>
            </w:pPr>
            <w:r w:rsidRPr="000670CE">
              <w:rPr>
                <w:b/>
                <w:bCs/>
                <w:sz w:val="20"/>
                <w:szCs w:val="20"/>
                <w:lang w:val="ru-RU"/>
              </w:rPr>
              <w:t>Общая стоимость этапа (долл. США)</w:t>
            </w:r>
          </w:p>
        </w:tc>
        <w:tc>
          <w:tcPr>
            <w:tcW w:w="1440" w:type="pct"/>
            <w:vAlign w:val="center"/>
          </w:tcPr>
          <w:p w14:paraId="40D2D143" w14:textId="77777777" w:rsidR="00B555E9" w:rsidRPr="00DC5329" w:rsidRDefault="00B555E9" w:rsidP="003368D3">
            <w:pPr>
              <w:jc w:val="center"/>
              <w:rPr>
                <w:sz w:val="20"/>
                <w:szCs w:val="20"/>
              </w:rPr>
            </w:pPr>
            <w:r>
              <w:rPr>
                <w:sz w:val="20"/>
                <w:szCs w:val="20"/>
              </w:rPr>
              <w:t>280 000</w:t>
            </w:r>
          </w:p>
        </w:tc>
        <w:tc>
          <w:tcPr>
            <w:tcW w:w="1440" w:type="pct"/>
            <w:vAlign w:val="center"/>
          </w:tcPr>
          <w:p w14:paraId="72B2DD77" w14:textId="77777777" w:rsidR="00B555E9" w:rsidRPr="00DC5329" w:rsidRDefault="00B555E9" w:rsidP="003368D3">
            <w:pPr>
              <w:jc w:val="center"/>
              <w:rPr>
                <w:sz w:val="20"/>
                <w:szCs w:val="20"/>
              </w:rPr>
            </w:pPr>
            <w:r>
              <w:rPr>
                <w:sz w:val="20"/>
                <w:szCs w:val="20"/>
              </w:rPr>
              <w:t>520 000</w:t>
            </w:r>
          </w:p>
        </w:tc>
      </w:tr>
      <w:tr w:rsidR="00B555E9" w:rsidRPr="00DC5329" w14:paraId="21E4E1BB" w14:textId="77777777" w:rsidTr="003368D3">
        <w:tc>
          <w:tcPr>
            <w:tcW w:w="2120" w:type="pct"/>
            <w:vAlign w:val="center"/>
          </w:tcPr>
          <w:p w14:paraId="05179637" w14:textId="7EE69660" w:rsidR="00B555E9" w:rsidRPr="00DC5329" w:rsidRDefault="00B555E9" w:rsidP="003368D3">
            <w:pPr>
              <w:jc w:val="left"/>
              <w:rPr>
                <w:b/>
                <w:bCs/>
                <w:sz w:val="20"/>
                <w:szCs w:val="20"/>
              </w:rPr>
            </w:pPr>
            <w:r w:rsidRPr="00DC5329">
              <w:rPr>
                <w:b/>
                <w:bCs/>
                <w:sz w:val="20"/>
                <w:szCs w:val="20"/>
              </w:rPr>
              <w:t xml:space="preserve">Дата завершения </w:t>
            </w:r>
            <w:r>
              <w:rPr>
                <w:b/>
                <w:bCs/>
                <w:sz w:val="20"/>
                <w:szCs w:val="20"/>
              </w:rPr>
              <w:t>(</w:t>
            </w:r>
            <w:r w:rsidRPr="00D47A99">
              <w:rPr>
                <w:b/>
                <w:sz w:val="20"/>
              </w:rPr>
              <w:t>факт/план</w:t>
            </w:r>
            <w:r>
              <w:rPr>
                <w:b/>
                <w:sz w:val="20"/>
              </w:rPr>
              <w:t>)</w:t>
            </w:r>
          </w:p>
        </w:tc>
        <w:tc>
          <w:tcPr>
            <w:tcW w:w="1440" w:type="pct"/>
            <w:vAlign w:val="center"/>
          </w:tcPr>
          <w:p w14:paraId="74EA627E" w14:textId="77777777" w:rsidR="00B555E9" w:rsidRPr="00DC5329" w:rsidRDefault="00B555E9" w:rsidP="003368D3">
            <w:pPr>
              <w:jc w:val="center"/>
              <w:rPr>
                <w:sz w:val="20"/>
                <w:szCs w:val="20"/>
                <w:highlight w:val="cyan"/>
              </w:rPr>
            </w:pPr>
            <w:r w:rsidRPr="00A602ED">
              <w:rPr>
                <w:sz w:val="20"/>
                <w:szCs w:val="20"/>
              </w:rPr>
              <w:t xml:space="preserve">1 декабря 2021 </w:t>
            </w:r>
          </w:p>
        </w:tc>
        <w:tc>
          <w:tcPr>
            <w:tcW w:w="1440" w:type="pct"/>
            <w:vAlign w:val="center"/>
          </w:tcPr>
          <w:p w14:paraId="5ED1638C" w14:textId="77777777" w:rsidR="00B555E9" w:rsidRPr="00DC5329" w:rsidRDefault="00B555E9" w:rsidP="003368D3">
            <w:pPr>
              <w:jc w:val="center"/>
              <w:rPr>
                <w:sz w:val="20"/>
                <w:szCs w:val="20"/>
                <w:highlight w:val="cyan"/>
              </w:rPr>
            </w:pPr>
            <w:r w:rsidRPr="000B33D6">
              <w:rPr>
                <w:sz w:val="20"/>
                <w:szCs w:val="20"/>
              </w:rPr>
              <w:t>31 декабря 2031</w:t>
            </w:r>
          </w:p>
        </w:tc>
      </w:tr>
    </w:tbl>
    <w:p w14:paraId="64B47DAD" w14:textId="0B6D9534" w:rsidR="00B555E9" w:rsidRPr="000670CE" w:rsidRDefault="00B555E9" w:rsidP="00B555E9">
      <w:pPr>
        <w:pStyle w:val="Heading1"/>
        <w:widowControl w:val="0"/>
        <w:numPr>
          <w:ilvl w:val="0"/>
          <w:numId w:val="0"/>
        </w:numPr>
        <w:tabs>
          <w:tab w:val="num" w:pos="709"/>
        </w:tabs>
        <w:spacing w:before="200" w:after="200"/>
        <w:rPr>
          <w:lang w:val="ru-RU"/>
        </w:rPr>
      </w:pPr>
      <w:r w:rsidRPr="000670CE">
        <w:rPr>
          <w:u w:val="single"/>
          <w:lang w:val="ru-RU"/>
        </w:rPr>
        <w:t>С</w:t>
      </w:r>
      <w:r w:rsidR="00F63B27">
        <w:rPr>
          <w:u w:val="single"/>
          <w:lang w:val="ru-RU"/>
        </w:rPr>
        <w:t>татус</w:t>
      </w:r>
      <w:r w:rsidRPr="000670CE">
        <w:rPr>
          <w:u w:val="single"/>
          <w:lang w:val="ru-RU"/>
        </w:rPr>
        <w:t xml:space="preserve"> осуществления предыдущих мероприятий, связанных с ГФУ </w:t>
      </w:r>
    </w:p>
    <w:p w14:paraId="7B463F45" w14:textId="77777777" w:rsidR="00B555E9" w:rsidRPr="000670CE" w:rsidRDefault="00B555E9" w:rsidP="00B555E9">
      <w:pPr>
        <w:pStyle w:val="Heading1"/>
        <w:widowControl w:val="0"/>
        <w:spacing w:before="200" w:after="200"/>
        <w:rPr>
          <w:lang w:val="ru-RU"/>
        </w:rPr>
      </w:pPr>
      <w:r w:rsidRPr="000670CE">
        <w:rPr>
          <w:lang w:val="ru-RU"/>
        </w:rPr>
        <w:t xml:space="preserve">В таблице 2 представлен обзор мероприятий, осуществленных в Гвинее-Бисау в контексте </w:t>
      </w:r>
      <w:r w:rsidRPr="000670CE">
        <w:rPr>
          <w:lang w:val="ru-RU"/>
        </w:rPr>
        <w:lastRenderedPageBreak/>
        <w:t>Кигалийской поправки, которые были профинансированы Многосторонним фондом.</w:t>
      </w:r>
    </w:p>
    <w:p w14:paraId="50F629B5" w14:textId="77777777" w:rsidR="00B555E9" w:rsidRPr="000670CE" w:rsidRDefault="00B555E9" w:rsidP="00B555E9">
      <w:pPr>
        <w:pStyle w:val="Heading1"/>
        <w:keepNext/>
        <w:numPr>
          <w:ilvl w:val="0"/>
          <w:numId w:val="0"/>
        </w:numPr>
        <w:spacing w:before="240" w:after="0"/>
        <w:rPr>
          <w:lang w:val="ru-RU"/>
        </w:rPr>
      </w:pPr>
      <w:r w:rsidRPr="000670CE">
        <w:rPr>
          <w:b/>
          <w:bCs/>
          <w:lang w:val="ru-RU"/>
        </w:rPr>
        <w:t>Таблица 2. Ранее утвержденные мероприятия, связанные с ГФУ, в Гвинее-Бисау</w:t>
      </w:r>
    </w:p>
    <w:tbl>
      <w:tblPr>
        <w:tblStyle w:val="TableGrid"/>
        <w:tblW w:w="5000" w:type="pct"/>
        <w:tblLook w:val="04A0" w:firstRow="1" w:lastRow="0" w:firstColumn="1" w:lastColumn="0" w:noHBand="0" w:noVBand="1"/>
      </w:tblPr>
      <w:tblGrid>
        <w:gridCol w:w="1332"/>
        <w:gridCol w:w="3199"/>
        <w:gridCol w:w="1843"/>
        <w:gridCol w:w="1560"/>
        <w:gridCol w:w="1416"/>
      </w:tblGrid>
      <w:tr w:rsidR="00B555E9" w:rsidRPr="007473C4" w14:paraId="34F26CBD" w14:textId="77777777" w:rsidTr="003368D3">
        <w:tc>
          <w:tcPr>
            <w:tcW w:w="712" w:type="pct"/>
            <w:vAlign w:val="center"/>
          </w:tcPr>
          <w:p w14:paraId="0EAAF779" w14:textId="77777777" w:rsidR="00B555E9" w:rsidRPr="00554263" w:rsidRDefault="00B555E9" w:rsidP="003368D3">
            <w:pPr>
              <w:ind w:left="-109" w:right="-72"/>
              <w:jc w:val="center"/>
              <w:rPr>
                <w:b/>
                <w:sz w:val="20"/>
                <w:szCs w:val="20"/>
                <w:highlight w:val="cyan"/>
              </w:rPr>
            </w:pPr>
            <w:r w:rsidRPr="00554263">
              <w:rPr>
                <w:b/>
                <w:sz w:val="20"/>
                <w:szCs w:val="20"/>
              </w:rPr>
              <w:t>Совещание по утверждению</w:t>
            </w:r>
          </w:p>
        </w:tc>
        <w:tc>
          <w:tcPr>
            <w:tcW w:w="1711" w:type="pct"/>
            <w:vAlign w:val="center"/>
          </w:tcPr>
          <w:p w14:paraId="4FE493F4" w14:textId="77777777" w:rsidR="00B555E9" w:rsidRPr="007473C4" w:rsidRDefault="00B555E9" w:rsidP="003368D3">
            <w:pPr>
              <w:keepNext/>
              <w:jc w:val="center"/>
              <w:rPr>
                <w:b/>
                <w:bCs/>
                <w:sz w:val="20"/>
                <w:szCs w:val="20"/>
              </w:rPr>
            </w:pPr>
            <w:r>
              <w:rPr>
                <w:b/>
                <w:bCs/>
                <w:sz w:val="20"/>
                <w:szCs w:val="20"/>
              </w:rPr>
              <w:t xml:space="preserve">Название </w:t>
            </w:r>
            <w:r w:rsidRPr="007473C4">
              <w:rPr>
                <w:b/>
                <w:bCs/>
                <w:sz w:val="20"/>
                <w:szCs w:val="20"/>
              </w:rPr>
              <w:t>проекта</w:t>
            </w:r>
          </w:p>
        </w:tc>
        <w:tc>
          <w:tcPr>
            <w:tcW w:w="986" w:type="pct"/>
            <w:vAlign w:val="center"/>
          </w:tcPr>
          <w:p w14:paraId="0F0CDDEC" w14:textId="77777777" w:rsidR="00B555E9" w:rsidRPr="00EA081A" w:rsidRDefault="00B555E9" w:rsidP="003368D3">
            <w:pPr>
              <w:keepNext/>
              <w:jc w:val="center"/>
              <w:rPr>
                <w:b/>
                <w:bCs/>
                <w:sz w:val="20"/>
                <w:szCs w:val="20"/>
                <w:lang w:val="ru-RU"/>
              </w:rPr>
            </w:pPr>
            <w:r>
              <w:rPr>
                <w:b/>
                <w:bCs/>
                <w:sz w:val="20"/>
                <w:szCs w:val="20"/>
                <w:lang w:val="ru-RU"/>
              </w:rPr>
              <w:t>Учреждение-исполнитель</w:t>
            </w:r>
          </w:p>
        </w:tc>
        <w:tc>
          <w:tcPr>
            <w:tcW w:w="834" w:type="pct"/>
            <w:vAlign w:val="center"/>
          </w:tcPr>
          <w:p w14:paraId="7BAA57E2" w14:textId="77777777" w:rsidR="00B555E9" w:rsidRPr="00EA081A" w:rsidRDefault="00B555E9" w:rsidP="003368D3">
            <w:pPr>
              <w:keepNext/>
              <w:jc w:val="center"/>
              <w:rPr>
                <w:b/>
                <w:bCs/>
                <w:sz w:val="20"/>
                <w:szCs w:val="20"/>
                <w:lang w:val="ru-RU"/>
              </w:rPr>
            </w:pPr>
            <w:r w:rsidRPr="007473C4">
              <w:rPr>
                <w:b/>
                <w:bCs/>
                <w:sz w:val="20"/>
                <w:szCs w:val="20"/>
              </w:rPr>
              <w:t>Стоимость (</w:t>
            </w:r>
            <w:r>
              <w:rPr>
                <w:b/>
                <w:bCs/>
                <w:sz w:val="20"/>
                <w:szCs w:val="20"/>
                <w:lang w:val="ru-RU"/>
              </w:rPr>
              <w:t>в </w:t>
            </w:r>
            <w:r w:rsidRPr="007473C4">
              <w:rPr>
                <w:b/>
                <w:bCs/>
                <w:sz w:val="20"/>
                <w:szCs w:val="20"/>
              </w:rPr>
              <w:t>долл</w:t>
            </w:r>
            <w:r>
              <w:rPr>
                <w:b/>
                <w:bCs/>
                <w:sz w:val="20"/>
                <w:szCs w:val="20"/>
                <w:lang w:val="ru-RU"/>
              </w:rPr>
              <w:t>.</w:t>
            </w:r>
            <w:r w:rsidRPr="007473C4">
              <w:rPr>
                <w:b/>
                <w:bCs/>
                <w:sz w:val="20"/>
                <w:szCs w:val="20"/>
              </w:rPr>
              <w:t xml:space="preserve"> США)</w:t>
            </w:r>
          </w:p>
        </w:tc>
        <w:tc>
          <w:tcPr>
            <w:tcW w:w="758" w:type="pct"/>
            <w:vAlign w:val="center"/>
          </w:tcPr>
          <w:p w14:paraId="50FA7F4C" w14:textId="77777777" w:rsidR="00B555E9" w:rsidRPr="007473C4" w:rsidRDefault="00B555E9" w:rsidP="003368D3">
            <w:pPr>
              <w:keepNext/>
              <w:jc w:val="center"/>
              <w:rPr>
                <w:b/>
                <w:bCs/>
                <w:sz w:val="20"/>
                <w:szCs w:val="20"/>
              </w:rPr>
            </w:pPr>
            <w:r w:rsidRPr="007473C4">
              <w:rPr>
                <w:b/>
                <w:bCs/>
                <w:sz w:val="20"/>
                <w:szCs w:val="20"/>
              </w:rPr>
              <w:t>Дата завершения</w:t>
            </w:r>
          </w:p>
        </w:tc>
      </w:tr>
      <w:tr w:rsidR="00B555E9" w:rsidRPr="007473C4" w14:paraId="5EE5FCCE" w14:textId="77777777" w:rsidTr="003368D3">
        <w:tc>
          <w:tcPr>
            <w:tcW w:w="712" w:type="pct"/>
          </w:tcPr>
          <w:p w14:paraId="5342583D" w14:textId="77777777" w:rsidR="00B555E9" w:rsidRPr="007473C4" w:rsidRDefault="00B555E9" w:rsidP="003368D3">
            <w:pPr>
              <w:ind w:left="-109" w:right="-72"/>
              <w:jc w:val="center"/>
              <w:rPr>
                <w:sz w:val="20"/>
                <w:szCs w:val="20"/>
              </w:rPr>
            </w:pPr>
            <w:r>
              <w:rPr>
                <w:sz w:val="20"/>
                <w:szCs w:val="20"/>
                <w:lang w:val="ru-RU"/>
              </w:rPr>
              <w:t>75</w:t>
            </w:r>
            <w:r w:rsidRPr="003C10DB">
              <w:rPr>
                <w:sz w:val="20"/>
                <w:szCs w:val="20"/>
                <w:lang w:val="ru-RU"/>
              </w:rPr>
              <w:t>-е</w:t>
            </w:r>
          </w:p>
        </w:tc>
        <w:tc>
          <w:tcPr>
            <w:tcW w:w="1711" w:type="pct"/>
          </w:tcPr>
          <w:p w14:paraId="3340043D" w14:textId="77777777" w:rsidR="00B555E9" w:rsidRPr="007473C4" w:rsidRDefault="00B555E9" w:rsidP="003368D3">
            <w:pPr>
              <w:jc w:val="left"/>
              <w:rPr>
                <w:sz w:val="20"/>
                <w:szCs w:val="20"/>
              </w:rPr>
            </w:pPr>
            <w:r w:rsidRPr="007C7619">
              <w:rPr>
                <w:sz w:val="20"/>
                <w:szCs w:val="20"/>
              </w:rPr>
              <w:t>Исследование альтернатив ОРВ</w:t>
            </w:r>
          </w:p>
        </w:tc>
        <w:tc>
          <w:tcPr>
            <w:tcW w:w="986" w:type="pct"/>
          </w:tcPr>
          <w:p w14:paraId="39EF571A" w14:textId="77777777" w:rsidR="00B555E9" w:rsidRPr="00E3639B" w:rsidRDefault="00B555E9" w:rsidP="003368D3">
            <w:pPr>
              <w:jc w:val="center"/>
              <w:rPr>
                <w:sz w:val="20"/>
                <w:szCs w:val="20"/>
              </w:rPr>
            </w:pPr>
            <w:r w:rsidRPr="00E3639B">
              <w:rPr>
                <w:sz w:val="20"/>
                <w:szCs w:val="20"/>
              </w:rPr>
              <w:t>ЮНЕП</w:t>
            </w:r>
          </w:p>
        </w:tc>
        <w:tc>
          <w:tcPr>
            <w:tcW w:w="834" w:type="pct"/>
          </w:tcPr>
          <w:p w14:paraId="2DED4A1A" w14:textId="77777777" w:rsidR="00B555E9" w:rsidRPr="00E3639B" w:rsidRDefault="00B555E9" w:rsidP="003368D3">
            <w:pPr>
              <w:ind w:left="-129" w:right="55"/>
              <w:jc w:val="right"/>
              <w:rPr>
                <w:sz w:val="20"/>
                <w:szCs w:val="20"/>
              </w:rPr>
            </w:pPr>
            <w:r w:rsidRPr="00E3639B">
              <w:rPr>
                <w:sz w:val="20"/>
                <w:szCs w:val="20"/>
              </w:rPr>
              <w:t>40 000</w:t>
            </w:r>
          </w:p>
        </w:tc>
        <w:tc>
          <w:tcPr>
            <w:tcW w:w="758" w:type="pct"/>
          </w:tcPr>
          <w:p w14:paraId="03409021" w14:textId="77777777" w:rsidR="00B555E9" w:rsidRPr="00E3639B" w:rsidRDefault="00B555E9" w:rsidP="003368D3">
            <w:pPr>
              <w:jc w:val="center"/>
              <w:rPr>
                <w:sz w:val="20"/>
                <w:szCs w:val="20"/>
              </w:rPr>
            </w:pPr>
            <w:r w:rsidRPr="00E3639B">
              <w:rPr>
                <w:sz w:val="20"/>
                <w:szCs w:val="20"/>
              </w:rPr>
              <w:t>Август 2017</w:t>
            </w:r>
          </w:p>
        </w:tc>
      </w:tr>
      <w:tr w:rsidR="00B555E9" w:rsidRPr="007473C4" w14:paraId="335F865C" w14:textId="77777777" w:rsidTr="003368D3">
        <w:tc>
          <w:tcPr>
            <w:tcW w:w="712" w:type="pct"/>
          </w:tcPr>
          <w:p w14:paraId="38205B3B" w14:textId="77777777" w:rsidR="00B555E9" w:rsidRPr="007473C4" w:rsidRDefault="00B555E9" w:rsidP="003368D3">
            <w:pPr>
              <w:ind w:left="-109" w:right="-72"/>
              <w:jc w:val="center"/>
              <w:rPr>
                <w:sz w:val="20"/>
                <w:szCs w:val="20"/>
              </w:rPr>
            </w:pPr>
            <w:r w:rsidRPr="003C10DB">
              <w:rPr>
                <w:sz w:val="20"/>
                <w:szCs w:val="20"/>
                <w:lang w:val="ru-RU"/>
              </w:rPr>
              <w:t>81-е</w:t>
            </w:r>
          </w:p>
        </w:tc>
        <w:tc>
          <w:tcPr>
            <w:tcW w:w="1711" w:type="pct"/>
          </w:tcPr>
          <w:p w14:paraId="4C58C298" w14:textId="77777777" w:rsidR="00B555E9" w:rsidRPr="000670CE" w:rsidRDefault="00B555E9" w:rsidP="003368D3">
            <w:pPr>
              <w:jc w:val="left"/>
              <w:rPr>
                <w:sz w:val="20"/>
                <w:szCs w:val="20"/>
                <w:highlight w:val="cyan"/>
                <w:lang w:val="ru-RU"/>
              </w:rPr>
            </w:pPr>
            <w:r w:rsidRPr="000670CE">
              <w:rPr>
                <w:sz w:val="20"/>
                <w:szCs w:val="20"/>
                <w:lang w:val="ru-RU"/>
              </w:rPr>
              <w:t>Вспомогательные мероприятия по</w:t>
            </w:r>
            <w:r>
              <w:rPr>
                <w:sz w:val="20"/>
                <w:szCs w:val="20"/>
                <w:lang w:val="ru-RU"/>
              </w:rPr>
              <w:t> поэтапному отказу от</w:t>
            </w:r>
            <w:r w:rsidRPr="000670CE">
              <w:rPr>
                <w:sz w:val="20"/>
                <w:szCs w:val="20"/>
                <w:lang w:val="ru-RU"/>
              </w:rPr>
              <w:t xml:space="preserve"> ГФУ</w:t>
            </w:r>
          </w:p>
        </w:tc>
        <w:tc>
          <w:tcPr>
            <w:tcW w:w="986" w:type="pct"/>
          </w:tcPr>
          <w:p w14:paraId="042E2B19" w14:textId="77777777" w:rsidR="00B555E9" w:rsidRPr="00E3639B" w:rsidRDefault="00B555E9" w:rsidP="003368D3">
            <w:pPr>
              <w:jc w:val="center"/>
              <w:rPr>
                <w:sz w:val="20"/>
                <w:szCs w:val="20"/>
              </w:rPr>
            </w:pPr>
            <w:r w:rsidRPr="00E3639B">
              <w:rPr>
                <w:sz w:val="20"/>
                <w:szCs w:val="20"/>
              </w:rPr>
              <w:t>ЮНЕП</w:t>
            </w:r>
          </w:p>
        </w:tc>
        <w:tc>
          <w:tcPr>
            <w:tcW w:w="834" w:type="pct"/>
          </w:tcPr>
          <w:p w14:paraId="7A380471" w14:textId="77777777" w:rsidR="00B555E9" w:rsidRPr="00E3639B" w:rsidRDefault="00B555E9" w:rsidP="003368D3">
            <w:pPr>
              <w:ind w:left="-129" w:right="55"/>
              <w:jc w:val="right"/>
              <w:rPr>
                <w:sz w:val="20"/>
                <w:szCs w:val="20"/>
              </w:rPr>
            </w:pPr>
            <w:r w:rsidRPr="00E3639B">
              <w:rPr>
                <w:sz w:val="20"/>
                <w:szCs w:val="20"/>
              </w:rPr>
              <w:t>70 803</w:t>
            </w:r>
          </w:p>
        </w:tc>
        <w:tc>
          <w:tcPr>
            <w:tcW w:w="758" w:type="pct"/>
          </w:tcPr>
          <w:p w14:paraId="520F6341" w14:textId="77777777" w:rsidR="00B555E9" w:rsidRPr="00E3639B" w:rsidRDefault="00B555E9" w:rsidP="003368D3">
            <w:pPr>
              <w:jc w:val="center"/>
              <w:rPr>
                <w:sz w:val="20"/>
                <w:szCs w:val="20"/>
              </w:rPr>
            </w:pPr>
            <w:r w:rsidRPr="00E3639B">
              <w:rPr>
                <w:sz w:val="20"/>
                <w:szCs w:val="20"/>
              </w:rPr>
              <w:t>Декабрь 2022</w:t>
            </w:r>
          </w:p>
        </w:tc>
      </w:tr>
    </w:tbl>
    <w:p w14:paraId="72B257C7" w14:textId="796CDDB0" w:rsidR="00B555E9" w:rsidRDefault="00B555E9" w:rsidP="00AA7F7C">
      <w:pPr>
        <w:keepNext/>
        <w:spacing w:before="240" w:after="240"/>
        <w:outlineLvl w:val="0"/>
        <w:rPr>
          <w:b/>
          <w:bCs/>
        </w:rPr>
      </w:pPr>
      <w:r>
        <w:rPr>
          <w:b/>
          <w:bCs/>
        </w:rPr>
        <w:t>III.</w:t>
      </w:r>
      <w:r>
        <w:rPr>
          <w:b/>
          <w:bCs/>
        </w:rPr>
        <w:tab/>
        <w:t xml:space="preserve">Обзор </w:t>
      </w:r>
      <w:r w:rsidRPr="004C52A4">
        <w:rPr>
          <w:b/>
          <w:bCs/>
        </w:rPr>
        <w:t>потребления ГФУ</w:t>
      </w:r>
    </w:p>
    <w:p w14:paraId="3EDE5DC3" w14:textId="77777777" w:rsidR="00B555E9" w:rsidRPr="004C52A4" w:rsidRDefault="00B555E9" w:rsidP="00B555E9">
      <w:pPr>
        <w:keepNext/>
        <w:spacing w:before="200" w:after="120"/>
        <w:outlineLvl w:val="0"/>
        <w:rPr>
          <w:u w:val="single"/>
        </w:rPr>
      </w:pPr>
      <w:r w:rsidRPr="004C52A4">
        <w:rPr>
          <w:u w:val="single"/>
        </w:rPr>
        <w:t>Уровни потребления</w:t>
      </w:r>
      <w:r>
        <w:rPr>
          <w:u w:val="single"/>
        </w:rPr>
        <w:t xml:space="preserve"> ГФУ</w:t>
      </w:r>
    </w:p>
    <w:p w14:paraId="73BFCE0A" w14:textId="77777777" w:rsidR="00B555E9" w:rsidRPr="000670CE" w:rsidRDefault="00B555E9" w:rsidP="00B555E9">
      <w:pPr>
        <w:pStyle w:val="Heading1"/>
        <w:spacing w:before="120" w:after="120"/>
        <w:rPr>
          <w:lang w:val="ru-RU"/>
        </w:rPr>
      </w:pPr>
      <w:r w:rsidRPr="000670CE">
        <w:rPr>
          <w:lang w:val="ru-RU"/>
        </w:rPr>
        <w:t xml:space="preserve">Гвинея-Бисау импортирует ГФУ только для использования в секторе обслуживания </w:t>
      </w:r>
      <w:r>
        <w:rPr>
          <w:lang w:val="ru-RU"/>
        </w:rPr>
        <w:t>холодильного оборудования</w:t>
      </w:r>
      <w:r w:rsidRPr="000670CE">
        <w:rPr>
          <w:lang w:val="ru-RU"/>
        </w:rPr>
        <w:t xml:space="preserve"> и кондиционирования воздуха (</w:t>
      </w:r>
      <w:r>
        <w:rPr>
          <w:lang w:val="ru-RU"/>
        </w:rPr>
        <w:t>ХОКВ</w:t>
      </w:r>
      <w:r w:rsidRPr="000670CE">
        <w:rPr>
          <w:lang w:val="ru-RU"/>
        </w:rPr>
        <w:t xml:space="preserve">). В 2024 году наиболее </w:t>
      </w:r>
      <w:r>
        <w:rPr>
          <w:lang w:val="ru-RU"/>
        </w:rPr>
        <w:t xml:space="preserve">широко </w:t>
      </w:r>
      <w:r w:rsidRPr="000670CE">
        <w:rPr>
          <w:lang w:val="ru-RU"/>
        </w:rPr>
        <w:t xml:space="preserve">потребляемыми веществами были </w:t>
      </w:r>
      <w:r>
        <w:t>R</w:t>
      </w:r>
      <w:r w:rsidRPr="000670CE">
        <w:rPr>
          <w:lang w:val="ru-RU"/>
        </w:rPr>
        <w:t>-404</w:t>
      </w:r>
      <w:r>
        <w:t>A</w:t>
      </w:r>
      <w:r w:rsidRPr="000670CE">
        <w:rPr>
          <w:lang w:val="ru-RU"/>
        </w:rPr>
        <w:t xml:space="preserve"> (64,2 процента от общего</w:t>
      </w:r>
      <w:r>
        <w:rPr>
          <w:lang w:val="ru-RU"/>
        </w:rPr>
        <w:t xml:space="preserve"> объема</w:t>
      </w:r>
      <w:r w:rsidRPr="000670CE">
        <w:rPr>
          <w:lang w:val="ru-RU"/>
        </w:rPr>
        <w:t xml:space="preserve"> потребления ГФУ в</w:t>
      </w:r>
      <w:r>
        <w:rPr>
          <w:lang w:val="ru-RU"/>
        </w:rPr>
        <w:t> тоннах</w:t>
      </w:r>
      <w:r w:rsidRPr="000670CE">
        <w:rPr>
          <w:lang w:val="ru-RU"/>
        </w:rPr>
        <w:t xml:space="preserve"> </w:t>
      </w:r>
      <w:r w:rsidRPr="00C53620">
        <w:t>CO</w:t>
      </w:r>
      <w:r w:rsidRPr="000670CE">
        <w:rPr>
          <w:vertAlign w:val="subscript"/>
          <w:lang w:val="ru-RU"/>
        </w:rPr>
        <w:t>2</w:t>
      </w:r>
      <w:r w:rsidRPr="000670CE">
        <w:rPr>
          <w:lang w:val="ru-RU"/>
        </w:rPr>
        <w:t xml:space="preserve"> -экв</w:t>
      </w:r>
      <w:r>
        <w:rPr>
          <w:lang w:val="ru-RU"/>
        </w:rPr>
        <w:t>.</w:t>
      </w:r>
      <w:r w:rsidRPr="000670CE">
        <w:rPr>
          <w:lang w:val="ru-RU"/>
        </w:rPr>
        <w:t xml:space="preserve"> (</w:t>
      </w:r>
      <w:r>
        <w:t>CO</w:t>
      </w:r>
      <w:r w:rsidRPr="000670CE">
        <w:rPr>
          <w:vertAlign w:val="subscript"/>
          <w:lang w:val="ru-RU"/>
        </w:rPr>
        <w:t>2</w:t>
      </w:r>
      <w:r w:rsidRPr="000670CE">
        <w:rPr>
          <w:lang w:val="ru-RU"/>
        </w:rPr>
        <w:t xml:space="preserve"> -экв.)</w:t>
      </w:r>
      <w:r>
        <w:rPr>
          <w:lang w:val="ru-RU"/>
        </w:rPr>
        <w:t>)</w:t>
      </w:r>
      <w:r w:rsidRPr="000670CE">
        <w:rPr>
          <w:lang w:val="ru-RU"/>
        </w:rPr>
        <w:t xml:space="preserve">, </w:t>
      </w:r>
      <w:r>
        <w:rPr>
          <w:lang w:val="ru-RU"/>
        </w:rPr>
        <w:t>ГФУ</w:t>
      </w:r>
      <w:r w:rsidRPr="000670CE">
        <w:rPr>
          <w:lang w:val="ru-RU"/>
        </w:rPr>
        <w:t>-134</w:t>
      </w:r>
      <w:r>
        <w:t>a</w:t>
      </w:r>
      <w:r w:rsidRPr="000670CE">
        <w:rPr>
          <w:lang w:val="ru-RU"/>
        </w:rPr>
        <w:t xml:space="preserve"> (21,6 процента), </w:t>
      </w:r>
      <w:r>
        <w:t>R</w:t>
      </w:r>
      <w:r w:rsidRPr="000670CE">
        <w:rPr>
          <w:lang w:val="ru-RU"/>
        </w:rPr>
        <w:t>-407</w:t>
      </w:r>
      <w:r>
        <w:t>C</w:t>
      </w:r>
      <w:r w:rsidRPr="000670CE">
        <w:rPr>
          <w:lang w:val="ru-RU"/>
        </w:rPr>
        <w:t xml:space="preserve"> (13,1 процента) и </w:t>
      </w:r>
      <w:r>
        <w:t>R</w:t>
      </w:r>
      <w:r w:rsidRPr="000670CE">
        <w:rPr>
          <w:lang w:val="ru-RU"/>
        </w:rPr>
        <w:t>-407</w:t>
      </w:r>
      <w:r>
        <w:t>A</w:t>
      </w:r>
      <w:r w:rsidRPr="000670CE">
        <w:rPr>
          <w:lang w:val="ru-RU"/>
        </w:rPr>
        <w:t xml:space="preserve"> (1,1</w:t>
      </w:r>
      <w:r>
        <w:rPr>
          <w:lang w:val="ru-RU"/>
        </w:rPr>
        <w:t> </w:t>
      </w:r>
      <w:r w:rsidRPr="000670CE">
        <w:rPr>
          <w:lang w:val="ru-RU"/>
        </w:rPr>
        <w:t>процента). В таблице</w:t>
      </w:r>
      <w:r>
        <w:rPr>
          <w:lang w:val="ru-RU"/>
        </w:rPr>
        <w:t> </w:t>
      </w:r>
      <w:r w:rsidRPr="000670CE">
        <w:rPr>
          <w:lang w:val="ru-RU"/>
        </w:rPr>
        <w:t>3 представлены данные о потреблении ГФУ, представленные в</w:t>
      </w:r>
      <w:r>
        <w:rPr>
          <w:lang w:val="ru-RU"/>
        </w:rPr>
        <w:t> </w:t>
      </w:r>
      <w:r w:rsidRPr="000670CE">
        <w:rPr>
          <w:lang w:val="ru-RU"/>
        </w:rPr>
        <w:t>соответствии со</w:t>
      </w:r>
      <w:r>
        <w:rPr>
          <w:lang w:val="ru-RU"/>
        </w:rPr>
        <w:t> </w:t>
      </w:r>
      <w:r w:rsidRPr="000670CE">
        <w:rPr>
          <w:lang w:val="ru-RU"/>
        </w:rPr>
        <w:t>статьей</w:t>
      </w:r>
      <w:r>
        <w:rPr>
          <w:lang w:val="ru-RU"/>
        </w:rPr>
        <w:t> </w:t>
      </w:r>
      <w:r w:rsidRPr="000670CE">
        <w:rPr>
          <w:lang w:val="ru-RU"/>
        </w:rPr>
        <w:t>7 Монреальского протокола.</w:t>
      </w:r>
    </w:p>
    <w:p w14:paraId="20504B6C" w14:textId="4DBA8708" w:rsidR="00B555E9" w:rsidRPr="000670CE" w:rsidRDefault="00B555E9" w:rsidP="00B555E9">
      <w:pPr>
        <w:pStyle w:val="Heading1"/>
        <w:keepNext/>
        <w:numPr>
          <w:ilvl w:val="0"/>
          <w:numId w:val="0"/>
        </w:numPr>
        <w:spacing w:before="120" w:after="0"/>
        <w:rPr>
          <w:lang w:val="ru-RU"/>
        </w:rPr>
      </w:pPr>
      <w:r w:rsidRPr="000670CE">
        <w:rPr>
          <w:b/>
          <w:bCs/>
          <w:lang w:val="ru-RU"/>
        </w:rPr>
        <w:t xml:space="preserve">Таблица 3. Потребление ГФУ (данные </w:t>
      </w:r>
      <w:r>
        <w:rPr>
          <w:b/>
          <w:bCs/>
          <w:lang w:val="ru-RU"/>
        </w:rPr>
        <w:t>по статье</w:t>
      </w:r>
      <w:r w:rsidRPr="000670CE">
        <w:rPr>
          <w:b/>
          <w:bCs/>
          <w:lang w:val="ru-RU"/>
        </w:rPr>
        <w:t xml:space="preserve"> 7 за 2020–2024</w:t>
      </w:r>
      <w:r>
        <w:rPr>
          <w:b/>
          <w:bCs/>
          <w:lang w:val="ru-RU"/>
        </w:rPr>
        <w:t xml:space="preserve"> гг.</w:t>
      </w:r>
      <w:r w:rsidRPr="000670CE">
        <w:rPr>
          <w:b/>
          <w:bCs/>
          <w:lang w:val="ru-RU"/>
        </w:rPr>
        <w:t>) и базовый уровень в</w:t>
      </w:r>
      <w:r w:rsidR="00183C50">
        <w:rPr>
          <w:b/>
          <w:bCs/>
          <w:lang w:val="ru-RU"/>
        </w:rPr>
        <w:t> </w:t>
      </w:r>
      <w:r w:rsidRPr="000670CE">
        <w:rPr>
          <w:b/>
          <w:bCs/>
          <w:lang w:val="ru-RU"/>
        </w:rPr>
        <w:t>Гвинее-Бисау</w:t>
      </w:r>
    </w:p>
    <w:tbl>
      <w:tblPr>
        <w:tblStyle w:val="TableGrid"/>
        <w:tblW w:w="5000" w:type="pct"/>
        <w:tblLayout w:type="fixed"/>
        <w:tblLook w:val="04A0" w:firstRow="1" w:lastRow="0" w:firstColumn="1" w:lastColumn="0" w:noHBand="0" w:noVBand="1"/>
      </w:tblPr>
      <w:tblGrid>
        <w:gridCol w:w="1706"/>
        <w:gridCol w:w="1126"/>
        <w:gridCol w:w="1303"/>
        <w:gridCol w:w="1305"/>
        <w:gridCol w:w="1217"/>
        <w:gridCol w:w="86"/>
        <w:gridCol w:w="1305"/>
        <w:gridCol w:w="1302"/>
      </w:tblGrid>
      <w:tr w:rsidR="00B555E9" w:rsidRPr="000A4838" w14:paraId="7E38F400" w14:textId="77777777" w:rsidTr="003368D3">
        <w:tc>
          <w:tcPr>
            <w:tcW w:w="912" w:type="pct"/>
            <w:tcBorders>
              <w:top w:val="single" w:sz="4" w:space="0" w:color="auto"/>
              <w:left w:val="single" w:sz="4" w:space="0" w:color="auto"/>
              <w:bottom w:val="single" w:sz="4" w:space="0" w:color="auto"/>
              <w:right w:val="single" w:sz="4" w:space="0" w:color="auto"/>
            </w:tcBorders>
            <w:vAlign w:val="center"/>
          </w:tcPr>
          <w:p w14:paraId="436A3664" w14:textId="77777777" w:rsidR="00B555E9" w:rsidRPr="000A4838" w:rsidRDefault="00B555E9" w:rsidP="003368D3">
            <w:pPr>
              <w:keepNext/>
              <w:keepLines/>
              <w:tabs>
                <w:tab w:val="left" w:pos="3141"/>
              </w:tabs>
              <w:suppressAutoHyphens/>
              <w:jc w:val="center"/>
              <w:rPr>
                <w:b/>
                <w:bCs/>
                <w:sz w:val="20"/>
                <w:szCs w:val="20"/>
              </w:rPr>
            </w:pPr>
            <w:r w:rsidRPr="000A4838">
              <w:rPr>
                <w:b/>
                <w:bCs/>
                <w:sz w:val="20"/>
                <w:szCs w:val="20"/>
              </w:rPr>
              <w:t>ГФУ</w:t>
            </w:r>
          </w:p>
        </w:tc>
        <w:tc>
          <w:tcPr>
            <w:tcW w:w="602" w:type="pct"/>
            <w:tcBorders>
              <w:top w:val="single" w:sz="4" w:space="0" w:color="auto"/>
              <w:left w:val="single" w:sz="4" w:space="0" w:color="auto"/>
              <w:bottom w:val="single" w:sz="4" w:space="0" w:color="auto"/>
              <w:right w:val="single" w:sz="4" w:space="0" w:color="auto"/>
            </w:tcBorders>
            <w:vAlign w:val="center"/>
          </w:tcPr>
          <w:p w14:paraId="5CB57118" w14:textId="77777777" w:rsidR="00B555E9" w:rsidRPr="00EA081A" w:rsidRDefault="00B555E9" w:rsidP="003368D3">
            <w:pPr>
              <w:keepNext/>
              <w:keepLines/>
              <w:tabs>
                <w:tab w:val="left" w:pos="3141"/>
              </w:tabs>
              <w:suppressAutoHyphens/>
              <w:jc w:val="center"/>
              <w:rPr>
                <w:b/>
                <w:bCs/>
                <w:sz w:val="20"/>
                <w:szCs w:val="20"/>
                <w:lang w:val="ru-RU"/>
              </w:rPr>
            </w:pPr>
            <w:r>
              <w:rPr>
                <w:b/>
                <w:bCs/>
                <w:sz w:val="20"/>
                <w:szCs w:val="20"/>
                <w:lang w:val="ru-RU"/>
              </w:rPr>
              <w:t>ПГП</w:t>
            </w:r>
          </w:p>
        </w:tc>
        <w:tc>
          <w:tcPr>
            <w:tcW w:w="697" w:type="pct"/>
            <w:tcBorders>
              <w:top w:val="single" w:sz="4" w:space="0" w:color="auto"/>
              <w:left w:val="single" w:sz="4" w:space="0" w:color="auto"/>
              <w:bottom w:val="single" w:sz="4" w:space="0" w:color="auto"/>
              <w:right w:val="single" w:sz="4" w:space="0" w:color="auto"/>
            </w:tcBorders>
            <w:vAlign w:val="center"/>
          </w:tcPr>
          <w:p w14:paraId="37C08C99" w14:textId="77777777" w:rsidR="00B555E9" w:rsidRPr="000A4838" w:rsidRDefault="00B555E9" w:rsidP="003368D3">
            <w:pPr>
              <w:keepNext/>
              <w:keepLines/>
              <w:tabs>
                <w:tab w:val="left" w:pos="3141"/>
              </w:tabs>
              <w:suppressAutoHyphens/>
              <w:jc w:val="center"/>
              <w:rPr>
                <w:b/>
                <w:bCs/>
                <w:sz w:val="20"/>
                <w:szCs w:val="20"/>
              </w:rPr>
            </w:pPr>
            <w:r>
              <w:rPr>
                <w:b/>
                <w:bCs/>
                <w:sz w:val="20"/>
                <w:szCs w:val="20"/>
              </w:rPr>
              <w:t>2020</w:t>
            </w:r>
          </w:p>
        </w:tc>
        <w:tc>
          <w:tcPr>
            <w:tcW w:w="698" w:type="pct"/>
            <w:tcBorders>
              <w:top w:val="single" w:sz="4" w:space="0" w:color="auto"/>
              <w:left w:val="single" w:sz="4" w:space="0" w:color="auto"/>
              <w:bottom w:val="single" w:sz="4" w:space="0" w:color="auto"/>
              <w:right w:val="single" w:sz="4" w:space="0" w:color="auto"/>
            </w:tcBorders>
            <w:vAlign w:val="center"/>
          </w:tcPr>
          <w:p w14:paraId="70DE8C1E" w14:textId="77777777" w:rsidR="00B555E9" w:rsidRPr="000A4838" w:rsidRDefault="00B555E9" w:rsidP="003368D3">
            <w:pPr>
              <w:keepNext/>
              <w:keepLines/>
              <w:tabs>
                <w:tab w:val="left" w:pos="3141"/>
              </w:tabs>
              <w:suppressAutoHyphens/>
              <w:jc w:val="center"/>
              <w:rPr>
                <w:b/>
                <w:bCs/>
                <w:sz w:val="20"/>
                <w:szCs w:val="20"/>
              </w:rPr>
            </w:pPr>
            <w:r>
              <w:rPr>
                <w:b/>
                <w:bCs/>
                <w:sz w:val="20"/>
                <w:szCs w:val="20"/>
              </w:rPr>
              <w:t>2021</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24B24021" w14:textId="77777777" w:rsidR="00B555E9" w:rsidRPr="000A4838" w:rsidRDefault="00B555E9" w:rsidP="003368D3">
            <w:pPr>
              <w:keepNext/>
              <w:keepLines/>
              <w:tabs>
                <w:tab w:val="left" w:pos="3141"/>
              </w:tabs>
              <w:suppressAutoHyphens/>
              <w:jc w:val="center"/>
              <w:rPr>
                <w:b/>
                <w:bCs/>
                <w:sz w:val="20"/>
                <w:szCs w:val="20"/>
              </w:rPr>
            </w:pPr>
            <w:r w:rsidRPr="00A4159A">
              <w:rPr>
                <w:b/>
                <w:sz w:val="20"/>
              </w:rPr>
              <w:t>2022</w:t>
            </w:r>
          </w:p>
        </w:tc>
        <w:tc>
          <w:tcPr>
            <w:tcW w:w="698" w:type="pct"/>
            <w:tcBorders>
              <w:top w:val="single" w:sz="4" w:space="0" w:color="auto"/>
              <w:left w:val="single" w:sz="4" w:space="0" w:color="auto"/>
              <w:bottom w:val="single" w:sz="4" w:space="0" w:color="auto"/>
              <w:right w:val="single" w:sz="4" w:space="0" w:color="auto"/>
            </w:tcBorders>
            <w:vAlign w:val="center"/>
          </w:tcPr>
          <w:p w14:paraId="6552F4BF" w14:textId="77777777" w:rsidR="00B555E9" w:rsidRPr="000A4838" w:rsidRDefault="00B555E9" w:rsidP="003368D3">
            <w:pPr>
              <w:keepNext/>
              <w:keepLines/>
              <w:tabs>
                <w:tab w:val="left" w:pos="3141"/>
              </w:tabs>
              <w:suppressAutoHyphens/>
              <w:jc w:val="center"/>
              <w:rPr>
                <w:b/>
                <w:bCs/>
                <w:sz w:val="20"/>
                <w:szCs w:val="20"/>
              </w:rPr>
            </w:pPr>
            <w:r w:rsidRPr="00A4159A">
              <w:rPr>
                <w:b/>
                <w:sz w:val="20"/>
              </w:rPr>
              <w:t>2023</w:t>
            </w:r>
          </w:p>
        </w:tc>
        <w:tc>
          <w:tcPr>
            <w:tcW w:w="697" w:type="pct"/>
            <w:tcBorders>
              <w:top w:val="single" w:sz="4" w:space="0" w:color="auto"/>
              <w:left w:val="single" w:sz="4" w:space="0" w:color="auto"/>
              <w:bottom w:val="single" w:sz="4" w:space="0" w:color="auto"/>
              <w:right w:val="single" w:sz="4" w:space="0" w:color="auto"/>
            </w:tcBorders>
          </w:tcPr>
          <w:p w14:paraId="3A843D85" w14:textId="77777777" w:rsidR="00B555E9" w:rsidRPr="00AF59FB" w:rsidRDefault="00B555E9" w:rsidP="003368D3">
            <w:pPr>
              <w:keepNext/>
              <w:keepLines/>
              <w:tabs>
                <w:tab w:val="left" w:pos="3141"/>
              </w:tabs>
              <w:suppressAutoHyphens/>
              <w:ind w:left="-157" w:right="-105"/>
              <w:jc w:val="center"/>
              <w:rPr>
                <w:b/>
                <w:bCs/>
                <w:sz w:val="20"/>
                <w:szCs w:val="20"/>
                <w:highlight w:val="cyan"/>
              </w:rPr>
            </w:pPr>
            <w:r>
              <w:rPr>
                <w:b/>
                <w:bCs/>
                <w:sz w:val="20"/>
                <w:szCs w:val="20"/>
              </w:rPr>
              <w:t>2024</w:t>
            </w:r>
          </w:p>
        </w:tc>
      </w:tr>
      <w:tr w:rsidR="00B555E9" w:rsidRPr="000A4838" w14:paraId="0DE02521" w14:textId="77777777" w:rsidTr="003368D3">
        <w:tc>
          <w:tcPr>
            <w:tcW w:w="5000" w:type="pct"/>
            <w:gridSpan w:val="8"/>
            <w:tcBorders>
              <w:top w:val="single" w:sz="4" w:space="0" w:color="auto"/>
              <w:left w:val="single" w:sz="4" w:space="0" w:color="auto"/>
              <w:bottom w:val="single" w:sz="4" w:space="0" w:color="auto"/>
              <w:right w:val="single" w:sz="4" w:space="0" w:color="auto"/>
            </w:tcBorders>
          </w:tcPr>
          <w:p w14:paraId="69F59849" w14:textId="77777777" w:rsidR="00B555E9" w:rsidRPr="000A4838" w:rsidRDefault="00B555E9" w:rsidP="003368D3">
            <w:pPr>
              <w:keepNext/>
              <w:keepLines/>
              <w:tabs>
                <w:tab w:val="left" w:pos="3141"/>
              </w:tabs>
              <w:suppressAutoHyphens/>
              <w:jc w:val="center"/>
              <w:rPr>
                <w:sz w:val="20"/>
                <w:szCs w:val="20"/>
              </w:rPr>
            </w:pPr>
            <w:r>
              <w:rPr>
                <w:b/>
                <w:bCs/>
                <w:sz w:val="20"/>
                <w:szCs w:val="20"/>
              </w:rPr>
              <w:t>Метрические тонны (мт)</w:t>
            </w:r>
          </w:p>
        </w:tc>
      </w:tr>
      <w:tr w:rsidR="00B555E9" w:rsidRPr="000A4838" w14:paraId="10ACA563" w14:textId="77777777" w:rsidTr="003368D3">
        <w:tc>
          <w:tcPr>
            <w:tcW w:w="912" w:type="pct"/>
            <w:tcBorders>
              <w:top w:val="single" w:sz="4" w:space="0" w:color="auto"/>
              <w:left w:val="single" w:sz="4" w:space="0" w:color="auto"/>
              <w:bottom w:val="single" w:sz="4" w:space="0" w:color="auto"/>
              <w:right w:val="single" w:sz="4" w:space="0" w:color="auto"/>
            </w:tcBorders>
          </w:tcPr>
          <w:p w14:paraId="6AFD1916" w14:textId="77777777" w:rsidR="00B555E9" w:rsidRPr="000A4838" w:rsidRDefault="00B555E9" w:rsidP="003368D3">
            <w:pPr>
              <w:keepNext/>
              <w:keepLines/>
              <w:tabs>
                <w:tab w:val="left" w:pos="3141"/>
              </w:tabs>
              <w:suppressAutoHyphens/>
              <w:rPr>
                <w:sz w:val="20"/>
                <w:szCs w:val="20"/>
              </w:rPr>
            </w:pPr>
            <w:r>
              <w:rPr>
                <w:sz w:val="20"/>
                <w:szCs w:val="20"/>
                <w:lang w:val="ru-RU"/>
              </w:rPr>
              <w:t>ГФУ</w:t>
            </w:r>
            <w:r w:rsidRPr="000A4838">
              <w:rPr>
                <w:sz w:val="20"/>
                <w:szCs w:val="20"/>
              </w:rPr>
              <w:t>-134a</w:t>
            </w:r>
          </w:p>
        </w:tc>
        <w:tc>
          <w:tcPr>
            <w:tcW w:w="602" w:type="pct"/>
            <w:tcBorders>
              <w:top w:val="single" w:sz="4" w:space="0" w:color="auto"/>
              <w:left w:val="single" w:sz="4" w:space="0" w:color="auto"/>
              <w:bottom w:val="single" w:sz="4" w:space="0" w:color="auto"/>
              <w:right w:val="single" w:sz="4" w:space="0" w:color="auto"/>
            </w:tcBorders>
          </w:tcPr>
          <w:p w14:paraId="0AB84061" w14:textId="77777777" w:rsidR="00B555E9" w:rsidRPr="000A4838" w:rsidRDefault="00B555E9" w:rsidP="003368D3">
            <w:pPr>
              <w:keepNext/>
              <w:keepLines/>
              <w:tabs>
                <w:tab w:val="left" w:pos="3141"/>
              </w:tabs>
              <w:suppressAutoHyphens/>
              <w:jc w:val="right"/>
              <w:rPr>
                <w:sz w:val="20"/>
                <w:szCs w:val="20"/>
              </w:rPr>
            </w:pPr>
            <w:r w:rsidRPr="000A4838">
              <w:rPr>
                <w:sz w:val="20"/>
                <w:szCs w:val="20"/>
              </w:rPr>
              <w:t>1430</w:t>
            </w:r>
          </w:p>
        </w:tc>
        <w:tc>
          <w:tcPr>
            <w:tcW w:w="697" w:type="pct"/>
            <w:tcBorders>
              <w:top w:val="single" w:sz="4" w:space="0" w:color="auto"/>
              <w:left w:val="single" w:sz="4" w:space="0" w:color="auto"/>
              <w:bottom w:val="single" w:sz="4" w:space="0" w:color="auto"/>
              <w:right w:val="single" w:sz="4" w:space="0" w:color="auto"/>
            </w:tcBorders>
            <w:vAlign w:val="bottom"/>
          </w:tcPr>
          <w:p w14:paraId="598A858E" w14:textId="77777777" w:rsidR="00B555E9" w:rsidRPr="003539C5" w:rsidRDefault="00B555E9" w:rsidP="003368D3">
            <w:pPr>
              <w:jc w:val="right"/>
              <w:rPr>
                <w:sz w:val="20"/>
                <w:szCs w:val="20"/>
              </w:rPr>
            </w:pPr>
            <w:r w:rsidRPr="003539C5">
              <w:rPr>
                <w:sz w:val="20"/>
                <w:szCs w:val="20"/>
              </w:rPr>
              <w:t>110,00</w:t>
            </w:r>
          </w:p>
        </w:tc>
        <w:tc>
          <w:tcPr>
            <w:tcW w:w="698" w:type="pct"/>
            <w:tcBorders>
              <w:top w:val="single" w:sz="4" w:space="0" w:color="auto"/>
              <w:left w:val="single" w:sz="4" w:space="0" w:color="auto"/>
              <w:bottom w:val="single" w:sz="4" w:space="0" w:color="auto"/>
              <w:right w:val="single" w:sz="4" w:space="0" w:color="auto"/>
            </w:tcBorders>
            <w:vAlign w:val="bottom"/>
          </w:tcPr>
          <w:p w14:paraId="32327AE5" w14:textId="77777777" w:rsidR="00B555E9" w:rsidRPr="003539C5" w:rsidRDefault="00B555E9" w:rsidP="003368D3">
            <w:pPr>
              <w:jc w:val="right"/>
              <w:rPr>
                <w:sz w:val="20"/>
                <w:szCs w:val="20"/>
              </w:rPr>
            </w:pPr>
            <w:r w:rsidRPr="003539C5">
              <w:rPr>
                <w:sz w:val="20"/>
                <w:szCs w:val="20"/>
              </w:rPr>
              <w:t>95,00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55A162A8" w14:textId="77777777" w:rsidR="00B555E9" w:rsidRPr="003539C5" w:rsidRDefault="00B555E9" w:rsidP="003368D3">
            <w:pPr>
              <w:jc w:val="right"/>
              <w:rPr>
                <w:sz w:val="20"/>
                <w:szCs w:val="20"/>
              </w:rPr>
            </w:pPr>
            <w:r w:rsidRPr="003539C5">
              <w:rPr>
                <w:sz w:val="20"/>
                <w:szCs w:val="20"/>
              </w:rPr>
              <w:t>92,00</w:t>
            </w:r>
          </w:p>
        </w:tc>
        <w:tc>
          <w:tcPr>
            <w:tcW w:w="698" w:type="pct"/>
            <w:tcBorders>
              <w:top w:val="single" w:sz="4" w:space="0" w:color="auto"/>
              <w:left w:val="single" w:sz="4" w:space="0" w:color="auto"/>
              <w:bottom w:val="single" w:sz="4" w:space="0" w:color="auto"/>
              <w:right w:val="single" w:sz="4" w:space="0" w:color="auto"/>
            </w:tcBorders>
            <w:vAlign w:val="bottom"/>
          </w:tcPr>
          <w:p w14:paraId="2B529B1A" w14:textId="77777777" w:rsidR="00B555E9" w:rsidRPr="003539C5" w:rsidRDefault="00B555E9" w:rsidP="003368D3">
            <w:pPr>
              <w:jc w:val="right"/>
              <w:rPr>
                <w:sz w:val="20"/>
                <w:szCs w:val="20"/>
              </w:rPr>
            </w:pPr>
            <w:r w:rsidRPr="003539C5">
              <w:rPr>
                <w:sz w:val="20"/>
                <w:szCs w:val="20"/>
              </w:rPr>
              <w:t>89,00</w:t>
            </w:r>
          </w:p>
        </w:tc>
        <w:tc>
          <w:tcPr>
            <w:tcW w:w="697" w:type="pct"/>
            <w:tcBorders>
              <w:top w:val="single" w:sz="4" w:space="0" w:color="auto"/>
              <w:left w:val="single" w:sz="4" w:space="0" w:color="auto"/>
              <w:bottom w:val="single" w:sz="4" w:space="0" w:color="auto"/>
              <w:right w:val="single" w:sz="4" w:space="0" w:color="auto"/>
            </w:tcBorders>
          </w:tcPr>
          <w:p w14:paraId="1B1506A5" w14:textId="77777777" w:rsidR="00B555E9" w:rsidRPr="003539C5" w:rsidRDefault="00B555E9" w:rsidP="003368D3">
            <w:pPr>
              <w:keepNext/>
              <w:keepLines/>
              <w:tabs>
                <w:tab w:val="left" w:pos="3141"/>
              </w:tabs>
              <w:suppressAutoHyphens/>
              <w:jc w:val="right"/>
              <w:rPr>
                <w:sz w:val="20"/>
                <w:szCs w:val="20"/>
              </w:rPr>
            </w:pPr>
            <w:r w:rsidRPr="003539C5">
              <w:rPr>
                <w:sz w:val="20"/>
                <w:szCs w:val="20"/>
              </w:rPr>
              <w:t>86,00</w:t>
            </w:r>
          </w:p>
        </w:tc>
      </w:tr>
      <w:tr w:rsidR="00B555E9" w:rsidRPr="000A4838" w14:paraId="3336EDA5" w14:textId="77777777" w:rsidTr="003368D3">
        <w:tc>
          <w:tcPr>
            <w:tcW w:w="912" w:type="pct"/>
            <w:tcBorders>
              <w:top w:val="single" w:sz="4" w:space="0" w:color="auto"/>
              <w:left w:val="single" w:sz="4" w:space="0" w:color="auto"/>
              <w:bottom w:val="single" w:sz="4" w:space="0" w:color="auto"/>
              <w:right w:val="single" w:sz="4" w:space="0" w:color="auto"/>
            </w:tcBorders>
          </w:tcPr>
          <w:p w14:paraId="4A517858" w14:textId="77777777" w:rsidR="00B555E9" w:rsidRPr="000A4838" w:rsidRDefault="00B555E9" w:rsidP="003368D3">
            <w:pPr>
              <w:keepNext/>
              <w:keepLines/>
              <w:tabs>
                <w:tab w:val="left" w:pos="3141"/>
              </w:tabs>
              <w:suppressAutoHyphens/>
              <w:rPr>
                <w:sz w:val="20"/>
                <w:szCs w:val="20"/>
              </w:rPr>
            </w:pPr>
            <w:r>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32829658" w14:textId="77777777" w:rsidR="00B555E9" w:rsidRPr="000A4838" w:rsidRDefault="00B555E9" w:rsidP="003368D3">
            <w:pPr>
              <w:keepNext/>
              <w:keepLines/>
              <w:suppressAutoHyphens/>
              <w:jc w:val="right"/>
              <w:rPr>
                <w:sz w:val="20"/>
                <w:szCs w:val="20"/>
              </w:rPr>
            </w:pPr>
            <w:r>
              <w:rPr>
                <w:sz w:val="20"/>
                <w:szCs w:val="20"/>
              </w:rPr>
              <w:t>3 921,6</w:t>
            </w:r>
          </w:p>
        </w:tc>
        <w:tc>
          <w:tcPr>
            <w:tcW w:w="697" w:type="pct"/>
            <w:tcBorders>
              <w:top w:val="single" w:sz="4" w:space="0" w:color="auto"/>
              <w:left w:val="single" w:sz="4" w:space="0" w:color="auto"/>
              <w:bottom w:val="single" w:sz="4" w:space="0" w:color="auto"/>
              <w:right w:val="single" w:sz="4" w:space="0" w:color="auto"/>
            </w:tcBorders>
            <w:vAlign w:val="bottom"/>
          </w:tcPr>
          <w:p w14:paraId="56CE87A8" w14:textId="77777777" w:rsidR="00B555E9" w:rsidRPr="003539C5" w:rsidRDefault="00B555E9" w:rsidP="003368D3">
            <w:pPr>
              <w:jc w:val="right"/>
              <w:rPr>
                <w:sz w:val="20"/>
                <w:szCs w:val="20"/>
              </w:rPr>
            </w:pPr>
            <w:r w:rsidRPr="003539C5">
              <w:rPr>
                <w:sz w:val="20"/>
                <w:szCs w:val="20"/>
              </w:rPr>
              <w:t>112,00</w:t>
            </w:r>
          </w:p>
        </w:tc>
        <w:tc>
          <w:tcPr>
            <w:tcW w:w="698" w:type="pct"/>
            <w:tcBorders>
              <w:top w:val="single" w:sz="4" w:space="0" w:color="auto"/>
              <w:left w:val="single" w:sz="4" w:space="0" w:color="auto"/>
              <w:bottom w:val="single" w:sz="4" w:space="0" w:color="auto"/>
              <w:right w:val="single" w:sz="4" w:space="0" w:color="auto"/>
            </w:tcBorders>
            <w:vAlign w:val="bottom"/>
          </w:tcPr>
          <w:p w14:paraId="4C372221" w14:textId="77777777" w:rsidR="00B555E9" w:rsidRPr="003539C5" w:rsidRDefault="00B555E9" w:rsidP="003368D3">
            <w:pPr>
              <w:jc w:val="right"/>
              <w:rPr>
                <w:sz w:val="20"/>
                <w:szCs w:val="20"/>
              </w:rPr>
            </w:pPr>
            <w:r w:rsidRPr="003539C5">
              <w:rPr>
                <w:sz w:val="20"/>
                <w:szCs w:val="20"/>
              </w:rPr>
              <w:t>100,00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7A252D9E" w14:textId="77777777" w:rsidR="00B555E9" w:rsidRPr="003539C5" w:rsidRDefault="00B555E9" w:rsidP="003368D3">
            <w:pPr>
              <w:jc w:val="right"/>
              <w:rPr>
                <w:sz w:val="20"/>
                <w:szCs w:val="20"/>
              </w:rPr>
            </w:pPr>
            <w:r w:rsidRPr="003539C5">
              <w:rPr>
                <w:sz w:val="20"/>
                <w:szCs w:val="20"/>
              </w:rPr>
              <w:t>97,0</w:t>
            </w:r>
          </w:p>
        </w:tc>
        <w:tc>
          <w:tcPr>
            <w:tcW w:w="698" w:type="pct"/>
            <w:tcBorders>
              <w:top w:val="single" w:sz="4" w:space="0" w:color="auto"/>
              <w:left w:val="single" w:sz="4" w:space="0" w:color="auto"/>
              <w:bottom w:val="single" w:sz="4" w:space="0" w:color="auto"/>
              <w:right w:val="single" w:sz="4" w:space="0" w:color="auto"/>
            </w:tcBorders>
            <w:vAlign w:val="bottom"/>
          </w:tcPr>
          <w:p w14:paraId="7F53FA3C" w14:textId="77777777" w:rsidR="00B555E9" w:rsidRPr="003539C5" w:rsidRDefault="00B555E9" w:rsidP="003368D3">
            <w:pPr>
              <w:jc w:val="right"/>
              <w:rPr>
                <w:sz w:val="20"/>
                <w:szCs w:val="20"/>
              </w:rPr>
            </w:pPr>
            <w:r w:rsidRPr="003539C5">
              <w:rPr>
                <w:sz w:val="20"/>
                <w:szCs w:val="20"/>
              </w:rPr>
              <w:t>95,00</w:t>
            </w:r>
          </w:p>
        </w:tc>
        <w:tc>
          <w:tcPr>
            <w:tcW w:w="697" w:type="pct"/>
            <w:tcBorders>
              <w:top w:val="single" w:sz="4" w:space="0" w:color="auto"/>
              <w:left w:val="single" w:sz="4" w:space="0" w:color="auto"/>
              <w:bottom w:val="single" w:sz="4" w:space="0" w:color="auto"/>
              <w:right w:val="single" w:sz="4" w:space="0" w:color="auto"/>
            </w:tcBorders>
          </w:tcPr>
          <w:p w14:paraId="53B3C91B" w14:textId="77777777" w:rsidR="00B555E9" w:rsidRPr="003539C5" w:rsidRDefault="00B555E9" w:rsidP="003368D3">
            <w:pPr>
              <w:keepNext/>
              <w:keepLines/>
              <w:tabs>
                <w:tab w:val="left" w:pos="3141"/>
              </w:tabs>
              <w:suppressAutoHyphens/>
              <w:jc w:val="right"/>
              <w:rPr>
                <w:sz w:val="20"/>
                <w:szCs w:val="20"/>
              </w:rPr>
            </w:pPr>
            <w:r w:rsidRPr="003539C5">
              <w:rPr>
                <w:sz w:val="20"/>
                <w:szCs w:val="20"/>
              </w:rPr>
              <w:t>93,00</w:t>
            </w:r>
          </w:p>
        </w:tc>
      </w:tr>
      <w:tr w:rsidR="00B555E9" w:rsidRPr="000A4838" w14:paraId="79169EEF" w14:textId="77777777" w:rsidTr="003368D3">
        <w:tc>
          <w:tcPr>
            <w:tcW w:w="912" w:type="pct"/>
            <w:tcBorders>
              <w:top w:val="single" w:sz="4" w:space="0" w:color="auto"/>
              <w:left w:val="single" w:sz="4" w:space="0" w:color="auto"/>
              <w:bottom w:val="single" w:sz="4" w:space="0" w:color="auto"/>
              <w:right w:val="single" w:sz="4" w:space="0" w:color="auto"/>
            </w:tcBorders>
          </w:tcPr>
          <w:p w14:paraId="5D47AECD" w14:textId="77777777" w:rsidR="00B555E9" w:rsidRPr="000A4838" w:rsidRDefault="00B555E9" w:rsidP="003368D3">
            <w:pPr>
              <w:keepNext/>
              <w:keepLines/>
              <w:tabs>
                <w:tab w:val="left" w:pos="3141"/>
              </w:tabs>
              <w:suppressAutoHyphens/>
              <w:rPr>
                <w:sz w:val="20"/>
                <w:szCs w:val="20"/>
              </w:rPr>
            </w:pPr>
            <w:r>
              <w:rPr>
                <w:sz w:val="20"/>
                <w:szCs w:val="20"/>
              </w:rPr>
              <w:t>R-407A</w:t>
            </w:r>
          </w:p>
        </w:tc>
        <w:tc>
          <w:tcPr>
            <w:tcW w:w="602" w:type="pct"/>
            <w:tcBorders>
              <w:top w:val="single" w:sz="4" w:space="0" w:color="auto"/>
              <w:left w:val="single" w:sz="4" w:space="0" w:color="auto"/>
              <w:bottom w:val="single" w:sz="4" w:space="0" w:color="auto"/>
              <w:right w:val="single" w:sz="4" w:space="0" w:color="auto"/>
            </w:tcBorders>
          </w:tcPr>
          <w:p w14:paraId="2209E2D7" w14:textId="77777777" w:rsidR="00B555E9" w:rsidRPr="000A4838" w:rsidRDefault="00B555E9" w:rsidP="003368D3">
            <w:pPr>
              <w:keepNext/>
              <w:keepLines/>
              <w:tabs>
                <w:tab w:val="left" w:pos="3141"/>
              </w:tabs>
              <w:suppressAutoHyphens/>
              <w:jc w:val="right"/>
              <w:rPr>
                <w:sz w:val="20"/>
                <w:szCs w:val="20"/>
              </w:rPr>
            </w:pPr>
            <w:r>
              <w:rPr>
                <w:sz w:val="20"/>
                <w:szCs w:val="20"/>
              </w:rPr>
              <w:t>2 107</w:t>
            </w:r>
          </w:p>
        </w:tc>
        <w:tc>
          <w:tcPr>
            <w:tcW w:w="697" w:type="pct"/>
            <w:tcBorders>
              <w:top w:val="single" w:sz="4" w:space="0" w:color="auto"/>
              <w:left w:val="single" w:sz="4" w:space="0" w:color="auto"/>
              <w:bottom w:val="single" w:sz="4" w:space="0" w:color="auto"/>
              <w:right w:val="single" w:sz="4" w:space="0" w:color="auto"/>
            </w:tcBorders>
            <w:vAlign w:val="bottom"/>
          </w:tcPr>
          <w:p w14:paraId="705008F3" w14:textId="77777777" w:rsidR="00B555E9" w:rsidRPr="003539C5" w:rsidRDefault="00B555E9" w:rsidP="003368D3">
            <w:pPr>
              <w:jc w:val="right"/>
              <w:rPr>
                <w:sz w:val="20"/>
                <w:szCs w:val="20"/>
              </w:rPr>
            </w:pPr>
            <w:r w:rsidRPr="003539C5">
              <w:rPr>
                <w:sz w:val="20"/>
                <w:szCs w:val="20"/>
              </w:rPr>
              <w:t>11,00</w:t>
            </w:r>
          </w:p>
        </w:tc>
        <w:tc>
          <w:tcPr>
            <w:tcW w:w="698" w:type="pct"/>
            <w:tcBorders>
              <w:top w:val="single" w:sz="4" w:space="0" w:color="auto"/>
              <w:left w:val="single" w:sz="4" w:space="0" w:color="auto"/>
              <w:bottom w:val="single" w:sz="4" w:space="0" w:color="auto"/>
              <w:right w:val="single" w:sz="4" w:space="0" w:color="auto"/>
            </w:tcBorders>
            <w:vAlign w:val="bottom"/>
          </w:tcPr>
          <w:p w14:paraId="497450FB" w14:textId="77777777" w:rsidR="00B555E9" w:rsidRPr="003539C5" w:rsidRDefault="00B555E9" w:rsidP="003368D3">
            <w:pPr>
              <w:jc w:val="right"/>
              <w:rPr>
                <w:sz w:val="20"/>
                <w:szCs w:val="20"/>
              </w:rPr>
            </w:pPr>
            <w:r w:rsidRPr="003539C5">
              <w:rPr>
                <w:sz w:val="20"/>
                <w:szCs w:val="20"/>
              </w:rPr>
              <w:t>8,00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0E538D05" w14:textId="77777777" w:rsidR="00B555E9" w:rsidRPr="003539C5" w:rsidRDefault="00B555E9" w:rsidP="003368D3">
            <w:pPr>
              <w:jc w:val="right"/>
              <w:rPr>
                <w:sz w:val="20"/>
                <w:szCs w:val="20"/>
              </w:rPr>
            </w:pPr>
            <w:r w:rsidRPr="003539C5">
              <w:rPr>
                <w:sz w:val="20"/>
                <w:szCs w:val="20"/>
              </w:rPr>
              <w:t>6,00</w:t>
            </w:r>
          </w:p>
        </w:tc>
        <w:tc>
          <w:tcPr>
            <w:tcW w:w="698" w:type="pct"/>
            <w:tcBorders>
              <w:top w:val="single" w:sz="4" w:space="0" w:color="auto"/>
              <w:left w:val="single" w:sz="4" w:space="0" w:color="auto"/>
              <w:bottom w:val="single" w:sz="4" w:space="0" w:color="auto"/>
              <w:right w:val="single" w:sz="4" w:space="0" w:color="auto"/>
            </w:tcBorders>
            <w:vAlign w:val="bottom"/>
          </w:tcPr>
          <w:p w14:paraId="3655B882" w14:textId="77777777" w:rsidR="00B555E9" w:rsidRPr="003539C5" w:rsidRDefault="00B555E9" w:rsidP="003368D3">
            <w:pPr>
              <w:jc w:val="right"/>
              <w:rPr>
                <w:sz w:val="20"/>
                <w:szCs w:val="20"/>
              </w:rPr>
            </w:pPr>
            <w:r w:rsidRPr="003539C5">
              <w:rPr>
                <w:sz w:val="20"/>
                <w:szCs w:val="20"/>
              </w:rPr>
              <w:t>4,00</w:t>
            </w:r>
          </w:p>
        </w:tc>
        <w:tc>
          <w:tcPr>
            <w:tcW w:w="697" w:type="pct"/>
            <w:tcBorders>
              <w:top w:val="single" w:sz="4" w:space="0" w:color="auto"/>
              <w:left w:val="single" w:sz="4" w:space="0" w:color="auto"/>
              <w:bottom w:val="single" w:sz="4" w:space="0" w:color="auto"/>
              <w:right w:val="single" w:sz="4" w:space="0" w:color="auto"/>
            </w:tcBorders>
          </w:tcPr>
          <w:p w14:paraId="119415D7" w14:textId="77777777" w:rsidR="00B555E9" w:rsidRPr="003539C5" w:rsidRDefault="00B555E9" w:rsidP="003368D3">
            <w:pPr>
              <w:keepNext/>
              <w:keepLines/>
              <w:tabs>
                <w:tab w:val="left" w:pos="3141"/>
              </w:tabs>
              <w:suppressAutoHyphens/>
              <w:jc w:val="right"/>
              <w:rPr>
                <w:sz w:val="20"/>
                <w:szCs w:val="20"/>
              </w:rPr>
            </w:pPr>
            <w:r w:rsidRPr="003539C5">
              <w:rPr>
                <w:sz w:val="20"/>
                <w:szCs w:val="20"/>
              </w:rPr>
              <w:t>3,00</w:t>
            </w:r>
          </w:p>
        </w:tc>
      </w:tr>
      <w:tr w:rsidR="00B555E9" w:rsidRPr="000A4838" w14:paraId="1B06D5BD" w14:textId="77777777" w:rsidTr="003368D3">
        <w:tc>
          <w:tcPr>
            <w:tcW w:w="912" w:type="pct"/>
            <w:tcBorders>
              <w:top w:val="single" w:sz="4" w:space="0" w:color="auto"/>
              <w:left w:val="single" w:sz="4" w:space="0" w:color="auto"/>
              <w:bottom w:val="single" w:sz="4" w:space="0" w:color="auto"/>
              <w:right w:val="single" w:sz="4" w:space="0" w:color="auto"/>
            </w:tcBorders>
          </w:tcPr>
          <w:p w14:paraId="73DC421D" w14:textId="77777777" w:rsidR="00B555E9" w:rsidRDefault="00B555E9" w:rsidP="003368D3">
            <w:pPr>
              <w:keepNext/>
              <w:keepLines/>
              <w:tabs>
                <w:tab w:val="left" w:pos="3141"/>
              </w:tabs>
              <w:suppressAutoHyphens/>
              <w:rPr>
                <w:sz w:val="20"/>
                <w:szCs w:val="20"/>
              </w:rPr>
            </w:pPr>
            <w:r>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63E14626" w14:textId="77777777" w:rsidR="00B555E9" w:rsidRDefault="00B555E9" w:rsidP="003368D3">
            <w:pPr>
              <w:keepNext/>
              <w:keepLines/>
              <w:tabs>
                <w:tab w:val="left" w:pos="3141"/>
              </w:tabs>
              <w:suppressAutoHyphens/>
              <w:jc w:val="right"/>
              <w:rPr>
                <w:sz w:val="20"/>
                <w:szCs w:val="20"/>
              </w:rPr>
            </w:pPr>
            <w:r>
              <w:rPr>
                <w:sz w:val="20"/>
                <w:szCs w:val="20"/>
              </w:rPr>
              <w:t>1 773,85</w:t>
            </w:r>
          </w:p>
        </w:tc>
        <w:tc>
          <w:tcPr>
            <w:tcW w:w="697" w:type="pct"/>
            <w:tcBorders>
              <w:top w:val="single" w:sz="4" w:space="0" w:color="auto"/>
              <w:left w:val="single" w:sz="4" w:space="0" w:color="auto"/>
              <w:bottom w:val="single" w:sz="4" w:space="0" w:color="auto"/>
              <w:right w:val="single" w:sz="4" w:space="0" w:color="auto"/>
            </w:tcBorders>
            <w:vAlign w:val="bottom"/>
          </w:tcPr>
          <w:p w14:paraId="544D0422" w14:textId="77777777" w:rsidR="00B555E9" w:rsidRPr="003539C5" w:rsidRDefault="00B555E9" w:rsidP="003368D3">
            <w:pPr>
              <w:jc w:val="right"/>
              <w:rPr>
                <w:sz w:val="20"/>
                <w:szCs w:val="20"/>
              </w:rPr>
            </w:pPr>
            <w:r w:rsidRPr="003539C5">
              <w:rPr>
                <w:sz w:val="20"/>
                <w:szCs w:val="20"/>
              </w:rPr>
              <w:t>70,00</w:t>
            </w:r>
          </w:p>
        </w:tc>
        <w:tc>
          <w:tcPr>
            <w:tcW w:w="698" w:type="pct"/>
            <w:tcBorders>
              <w:top w:val="single" w:sz="4" w:space="0" w:color="auto"/>
              <w:left w:val="single" w:sz="4" w:space="0" w:color="auto"/>
              <w:bottom w:val="single" w:sz="4" w:space="0" w:color="auto"/>
              <w:right w:val="single" w:sz="4" w:space="0" w:color="auto"/>
            </w:tcBorders>
            <w:vAlign w:val="bottom"/>
          </w:tcPr>
          <w:p w14:paraId="29A46E82" w14:textId="77777777" w:rsidR="00B555E9" w:rsidRPr="003539C5" w:rsidRDefault="00B555E9" w:rsidP="003368D3">
            <w:pPr>
              <w:jc w:val="right"/>
              <w:rPr>
                <w:sz w:val="20"/>
                <w:szCs w:val="20"/>
              </w:rPr>
            </w:pPr>
            <w:r w:rsidRPr="003539C5">
              <w:rPr>
                <w:sz w:val="20"/>
                <w:szCs w:val="20"/>
              </w:rPr>
              <w:t>50,00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2430491F" w14:textId="77777777" w:rsidR="00B555E9" w:rsidRPr="003539C5" w:rsidRDefault="00B555E9" w:rsidP="003368D3">
            <w:pPr>
              <w:jc w:val="right"/>
              <w:rPr>
                <w:sz w:val="20"/>
                <w:szCs w:val="20"/>
              </w:rPr>
            </w:pPr>
            <w:r w:rsidRPr="003539C5">
              <w:rPr>
                <w:sz w:val="20"/>
                <w:szCs w:val="20"/>
              </w:rPr>
              <w:t>48,00</w:t>
            </w:r>
          </w:p>
        </w:tc>
        <w:tc>
          <w:tcPr>
            <w:tcW w:w="698" w:type="pct"/>
            <w:tcBorders>
              <w:top w:val="single" w:sz="4" w:space="0" w:color="auto"/>
              <w:left w:val="single" w:sz="4" w:space="0" w:color="auto"/>
              <w:bottom w:val="single" w:sz="4" w:space="0" w:color="auto"/>
              <w:right w:val="single" w:sz="4" w:space="0" w:color="auto"/>
            </w:tcBorders>
            <w:vAlign w:val="bottom"/>
          </w:tcPr>
          <w:p w14:paraId="6B71E035" w14:textId="77777777" w:rsidR="00B555E9" w:rsidRPr="003539C5" w:rsidRDefault="00B555E9" w:rsidP="003368D3">
            <w:pPr>
              <w:jc w:val="right"/>
              <w:rPr>
                <w:sz w:val="20"/>
                <w:szCs w:val="20"/>
              </w:rPr>
            </w:pPr>
            <w:r w:rsidRPr="003539C5">
              <w:rPr>
                <w:sz w:val="20"/>
                <w:szCs w:val="20"/>
              </w:rPr>
              <w:t>46,00</w:t>
            </w:r>
          </w:p>
        </w:tc>
        <w:tc>
          <w:tcPr>
            <w:tcW w:w="697" w:type="pct"/>
            <w:tcBorders>
              <w:top w:val="single" w:sz="4" w:space="0" w:color="auto"/>
              <w:left w:val="single" w:sz="4" w:space="0" w:color="auto"/>
              <w:bottom w:val="single" w:sz="4" w:space="0" w:color="auto"/>
              <w:right w:val="single" w:sz="4" w:space="0" w:color="auto"/>
            </w:tcBorders>
          </w:tcPr>
          <w:p w14:paraId="0AB34911" w14:textId="77777777" w:rsidR="00B555E9" w:rsidRPr="003539C5" w:rsidRDefault="00B555E9" w:rsidP="003368D3">
            <w:pPr>
              <w:keepNext/>
              <w:keepLines/>
              <w:tabs>
                <w:tab w:val="left" w:pos="3141"/>
              </w:tabs>
              <w:suppressAutoHyphens/>
              <w:jc w:val="right"/>
              <w:rPr>
                <w:sz w:val="20"/>
                <w:szCs w:val="20"/>
              </w:rPr>
            </w:pPr>
            <w:r w:rsidRPr="003539C5">
              <w:rPr>
                <w:sz w:val="20"/>
                <w:szCs w:val="20"/>
              </w:rPr>
              <w:t>42,00</w:t>
            </w:r>
          </w:p>
        </w:tc>
      </w:tr>
      <w:tr w:rsidR="00B555E9" w:rsidRPr="000A4838" w14:paraId="1CFC7E28" w14:textId="77777777" w:rsidTr="003368D3">
        <w:tc>
          <w:tcPr>
            <w:tcW w:w="1514" w:type="pct"/>
            <w:gridSpan w:val="2"/>
            <w:tcBorders>
              <w:top w:val="single" w:sz="4" w:space="0" w:color="auto"/>
              <w:left w:val="single" w:sz="4" w:space="0" w:color="auto"/>
              <w:bottom w:val="single" w:sz="4" w:space="0" w:color="auto"/>
              <w:right w:val="single" w:sz="4" w:space="0" w:color="auto"/>
            </w:tcBorders>
          </w:tcPr>
          <w:p w14:paraId="70426EDA" w14:textId="77777777" w:rsidR="00B555E9" w:rsidRPr="000A4838" w:rsidRDefault="00B555E9" w:rsidP="003368D3">
            <w:pPr>
              <w:keepNext/>
              <w:keepLines/>
              <w:tabs>
                <w:tab w:val="left" w:pos="3141"/>
              </w:tabs>
              <w:suppressAutoHyphens/>
              <w:jc w:val="left"/>
              <w:rPr>
                <w:b/>
                <w:bCs/>
                <w:sz w:val="20"/>
                <w:szCs w:val="20"/>
              </w:rPr>
            </w:pPr>
            <w:r w:rsidRPr="000A4838">
              <w:rPr>
                <w:b/>
                <w:bCs/>
                <w:sz w:val="20"/>
                <w:szCs w:val="20"/>
                <w:lang w:eastAsia="en-CA"/>
              </w:rPr>
              <w:t>Итого (т)</w:t>
            </w:r>
          </w:p>
        </w:tc>
        <w:tc>
          <w:tcPr>
            <w:tcW w:w="697" w:type="pct"/>
            <w:tcBorders>
              <w:top w:val="single" w:sz="4" w:space="0" w:color="auto"/>
              <w:left w:val="single" w:sz="4" w:space="0" w:color="auto"/>
              <w:bottom w:val="single" w:sz="4" w:space="0" w:color="auto"/>
              <w:right w:val="single" w:sz="4" w:space="0" w:color="auto"/>
            </w:tcBorders>
            <w:vAlign w:val="bottom"/>
          </w:tcPr>
          <w:p w14:paraId="3FA38E11" w14:textId="77777777" w:rsidR="00B555E9" w:rsidRPr="0094243A" w:rsidRDefault="00B555E9" w:rsidP="003368D3">
            <w:pPr>
              <w:jc w:val="right"/>
              <w:rPr>
                <w:b/>
                <w:bCs/>
                <w:sz w:val="20"/>
                <w:szCs w:val="20"/>
              </w:rPr>
            </w:pPr>
            <w:r w:rsidRPr="0094243A">
              <w:rPr>
                <w:b/>
                <w:bCs/>
                <w:sz w:val="20"/>
                <w:szCs w:val="20"/>
              </w:rPr>
              <w:t>303,00</w:t>
            </w:r>
          </w:p>
        </w:tc>
        <w:tc>
          <w:tcPr>
            <w:tcW w:w="698" w:type="pct"/>
            <w:tcBorders>
              <w:top w:val="single" w:sz="4" w:space="0" w:color="auto"/>
              <w:left w:val="single" w:sz="4" w:space="0" w:color="auto"/>
              <w:bottom w:val="single" w:sz="4" w:space="0" w:color="auto"/>
              <w:right w:val="single" w:sz="4" w:space="0" w:color="auto"/>
            </w:tcBorders>
            <w:vAlign w:val="bottom"/>
          </w:tcPr>
          <w:p w14:paraId="008DF92C" w14:textId="77777777" w:rsidR="00B555E9" w:rsidRPr="0094243A" w:rsidRDefault="00B555E9" w:rsidP="003368D3">
            <w:pPr>
              <w:jc w:val="right"/>
              <w:rPr>
                <w:b/>
                <w:bCs/>
                <w:sz w:val="20"/>
                <w:szCs w:val="20"/>
              </w:rPr>
            </w:pPr>
            <w:r w:rsidRPr="0094243A">
              <w:rPr>
                <w:b/>
                <w:bCs/>
                <w:sz w:val="20"/>
                <w:szCs w:val="20"/>
              </w:rPr>
              <w:t>253,00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619CBC0A" w14:textId="77777777" w:rsidR="00B555E9" w:rsidRPr="0094243A" w:rsidRDefault="00B555E9" w:rsidP="003368D3">
            <w:pPr>
              <w:jc w:val="right"/>
              <w:rPr>
                <w:b/>
                <w:bCs/>
                <w:sz w:val="20"/>
                <w:szCs w:val="20"/>
              </w:rPr>
            </w:pPr>
            <w:r w:rsidRPr="0094243A">
              <w:rPr>
                <w:b/>
                <w:bCs/>
                <w:sz w:val="20"/>
                <w:szCs w:val="20"/>
              </w:rPr>
              <w:t>243,00</w:t>
            </w:r>
          </w:p>
        </w:tc>
        <w:tc>
          <w:tcPr>
            <w:tcW w:w="698" w:type="pct"/>
            <w:tcBorders>
              <w:top w:val="single" w:sz="4" w:space="0" w:color="auto"/>
              <w:left w:val="single" w:sz="4" w:space="0" w:color="auto"/>
              <w:bottom w:val="single" w:sz="4" w:space="0" w:color="auto"/>
              <w:right w:val="single" w:sz="4" w:space="0" w:color="auto"/>
            </w:tcBorders>
            <w:vAlign w:val="bottom"/>
          </w:tcPr>
          <w:p w14:paraId="54E6A82B" w14:textId="77777777" w:rsidR="00B555E9" w:rsidRPr="0094243A" w:rsidRDefault="00B555E9" w:rsidP="003368D3">
            <w:pPr>
              <w:jc w:val="right"/>
              <w:rPr>
                <w:b/>
                <w:bCs/>
                <w:sz w:val="20"/>
                <w:szCs w:val="20"/>
              </w:rPr>
            </w:pPr>
            <w:r w:rsidRPr="0094243A">
              <w:rPr>
                <w:b/>
                <w:bCs/>
                <w:sz w:val="20"/>
                <w:szCs w:val="20"/>
              </w:rPr>
              <w:t>234,00</w:t>
            </w:r>
          </w:p>
        </w:tc>
        <w:tc>
          <w:tcPr>
            <w:tcW w:w="697" w:type="pct"/>
            <w:tcBorders>
              <w:top w:val="single" w:sz="4" w:space="0" w:color="auto"/>
              <w:left w:val="single" w:sz="4" w:space="0" w:color="auto"/>
              <w:bottom w:val="single" w:sz="4" w:space="0" w:color="auto"/>
              <w:right w:val="single" w:sz="4" w:space="0" w:color="auto"/>
            </w:tcBorders>
            <w:vAlign w:val="bottom"/>
          </w:tcPr>
          <w:p w14:paraId="2FCE6B70" w14:textId="77777777" w:rsidR="00B555E9" w:rsidRPr="0094243A" w:rsidRDefault="00B555E9" w:rsidP="003368D3">
            <w:pPr>
              <w:keepNext/>
              <w:keepLines/>
              <w:tabs>
                <w:tab w:val="left" w:pos="3141"/>
              </w:tabs>
              <w:suppressAutoHyphens/>
              <w:jc w:val="right"/>
              <w:rPr>
                <w:b/>
                <w:bCs/>
                <w:sz w:val="20"/>
                <w:szCs w:val="20"/>
              </w:rPr>
            </w:pPr>
            <w:r>
              <w:rPr>
                <w:b/>
                <w:bCs/>
                <w:sz w:val="20"/>
                <w:szCs w:val="20"/>
              </w:rPr>
              <w:t>224,00</w:t>
            </w:r>
          </w:p>
        </w:tc>
      </w:tr>
      <w:tr w:rsidR="00B555E9" w:rsidRPr="000A4838" w14:paraId="680F4DCA" w14:textId="77777777" w:rsidTr="003368D3">
        <w:tc>
          <w:tcPr>
            <w:tcW w:w="5000" w:type="pct"/>
            <w:gridSpan w:val="8"/>
            <w:tcBorders>
              <w:top w:val="single" w:sz="4" w:space="0" w:color="auto"/>
              <w:left w:val="single" w:sz="4" w:space="0" w:color="auto"/>
              <w:bottom w:val="single" w:sz="4" w:space="0" w:color="auto"/>
              <w:right w:val="single" w:sz="4" w:space="0" w:color="auto"/>
            </w:tcBorders>
          </w:tcPr>
          <w:p w14:paraId="1D808F89" w14:textId="10D55D85" w:rsidR="00B555E9" w:rsidRPr="000A4838" w:rsidRDefault="00C60714" w:rsidP="003368D3">
            <w:pPr>
              <w:keepNext/>
              <w:keepLines/>
              <w:tabs>
                <w:tab w:val="left" w:pos="3141"/>
              </w:tabs>
              <w:suppressAutoHyphens/>
              <w:jc w:val="center"/>
              <w:rPr>
                <w:b/>
                <w:bCs/>
                <w:sz w:val="20"/>
                <w:szCs w:val="20"/>
              </w:rPr>
            </w:pPr>
            <w:r>
              <w:rPr>
                <w:b/>
                <w:bCs/>
                <w:sz w:val="20"/>
                <w:szCs w:val="20"/>
                <w:lang w:val="ru-RU"/>
              </w:rPr>
              <w:t xml:space="preserve">Тонны </w:t>
            </w:r>
            <w:r w:rsidR="00B555E9" w:rsidRPr="000A4838">
              <w:rPr>
                <w:b/>
                <w:bCs/>
                <w:sz w:val="20"/>
                <w:szCs w:val="20"/>
              </w:rPr>
              <w:t>CO</w:t>
            </w:r>
            <w:r w:rsidR="00B555E9" w:rsidRPr="000A4838">
              <w:rPr>
                <w:b/>
                <w:bCs/>
                <w:sz w:val="20"/>
                <w:szCs w:val="20"/>
                <w:vertAlign w:val="subscript"/>
              </w:rPr>
              <w:t>2</w:t>
            </w:r>
            <w:r w:rsidR="00B555E9" w:rsidRPr="000A4838">
              <w:rPr>
                <w:b/>
                <w:bCs/>
                <w:sz w:val="20"/>
                <w:szCs w:val="20"/>
              </w:rPr>
              <w:t xml:space="preserve"> эквивалент</w:t>
            </w:r>
            <w:r>
              <w:rPr>
                <w:b/>
                <w:bCs/>
                <w:sz w:val="20"/>
                <w:szCs w:val="20"/>
                <w:lang w:val="ru-RU"/>
              </w:rPr>
              <w:t>а</w:t>
            </w:r>
          </w:p>
        </w:tc>
      </w:tr>
      <w:tr w:rsidR="00B555E9" w:rsidRPr="000A4838" w14:paraId="7448EAEE" w14:textId="77777777" w:rsidTr="003368D3">
        <w:tc>
          <w:tcPr>
            <w:tcW w:w="912" w:type="pct"/>
            <w:tcBorders>
              <w:top w:val="single" w:sz="4" w:space="0" w:color="auto"/>
              <w:left w:val="single" w:sz="4" w:space="0" w:color="auto"/>
              <w:bottom w:val="single" w:sz="4" w:space="0" w:color="auto"/>
              <w:right w:val="single" w:sz="4" w:space="0" w:color="auto"/>
            </w:tcBorders>
          </w:tcPr>
          <w:p w14:paraId="2E28221D" w14:textId="77777777" w:rsidR="00B555E9" w:rsidRPr="000A4838" w:rsidRDefault="00B555E9" w:rsidP="003368D3">
            <w:pPr>
              <w:shd w:val="clear" w:color="auto" w:fill="FFFFFF" w:themeFill="background1"/>
              <w:suppressAutoHyphens/>
              <w:rPr>
                <w:sz w:val="20"/>
                <w:szCs w:val="20"/>
              </w:rPr>
            </w:pPr>
            <w:r>
              <w:rPr>
                <w:sz w:val="20"/>
                <w:szCs w:val="20"/>
                <w:lang w:val="ru-RU"/>
              </w:rPr>
              <w:t>ГФУ</w:t>
            </w:r>
            <w:r w:rsidRPr="000A4838">
              <w:rPr>
                <w:sz w:val="20"/>
                <w:szCs w:val="20"/>
              </w:rPr>
              <w:t>-134a</w:t>
            </w:r>
          </w:p>
        </w:tc>
        <w:tc>
          <w:tcPr>
            <w:tcW w:w="602" w:type="pct"/>
            <w:tcBorders>
              <w:top w:val="single" w:sz="4" w:space="0" w:color="auto"/>
              <w:left w:val="single" w:sz="4" w:space="0" w:color="auto"/>
              <w:bottom w:val="single" w:sz="4" w:space="0" w:color="auto"/>
              <w:right w:val="single" w:sz="4" w:space="0" w:color="auto"/>
            </w:tcBorders>
          </w:tcPr>
          <w:p w14:paraId="54B1834F" w14:textId="77777777" w:rsidR="00B555E9" w:rsidRPr="000A4838" w:rsidRDefault="00B555E9" w:rsidP="003368D3">
            <w:pPr>
              <w:shd w:val="clear" w:color="auto" w:fill="FFFFFF" w:themeFill="background1"/>
              <w:suppressAutoHyphens/>
              <w:jc w:val="right"/>
              <w:rPr>
                <w:sz w:val="20"/>
                <w:szCs w:val="20"/>
              </w:rPr>
            </w:pPr>
            <w:r w:rsidRPr="000A4838">
              <w:rPr>
                <w:sz w:val="20"/>
                <w:szCs w:val="20"/>
              </w:rPr>
              <w:t>1 430</w:t>
            </w:r>
          </w:p>
        </w:tc>
        <w:tc>
          <w:tcPr>
            <w:tcW w:w="697" w:type="pct"/>
            <w:tcBorders>
              <w:top w:val="single" w:sz="4" w:space="0" w:color="auto"/>
              <w:left w:val="single" w:sz="4" w:space="0" w:color="auto"/>
              <w:bottom w:val="single" w:sz="4" w:space="0" w:color="auto"/>
              <w:right w:val="single" w:sz="4" w:space="0" w:color="auto"/>
            </w:tcBorders>
            <w:vAlign w:val="bottom"/>
          </w:tcPr>
          <w:p w14:paraId="39074032" w14:textId="77777777" w:rsidR="00B555E9" w:rsidRPr="0094243A" w:rsidRDefault="00B555E9" w:rsidP="003368D3">
            <w:pPr>
              <w:jc w:val="right"/>
              <w:rPr>
                <w:sz w:val="20"/>
                <w:szCs w:val="20"/>
              </w:rPr>
            </w:pPr>
            <w:r w:rsidRPr="0094243A">
              <w:rPr>
                <w:sz w:val="20"/>
                <w:szCs w:val="20"/>
              </w:rPr>
              <w:t>157 300</w:t>
            </w:r>
          </w:p>
        </w:tc>
        <w:tc>
          <w:tcPr>
            <w:tcW w:w="697" w:type="pct"/>
            <w:tcBorders>
              <w:top w:val="single" w:sz="4" w:space="0" w:color="auto"/>
              <w:left w:val="single" w:sz="4" w:space="0" w:color="auto"/>
              <w:bottom w:val="single" w:sz="4" w:space="0" w:color="auto"/>
              <w:right w:val="single" w:sz="4" w:space="0" w:color="auto"/>
            </w:tcBorders>
            <w:vAlign w:val="bottom"/>
          </w:tcPr>
          <w:p w14:paraId="6636977A" w14:textId="77777777" w:rsidR="00B555E9" w:rsidRPr="0094243A" w:rsidRDefault="00B555E9" w:rsidP="003368D3">
            <w:pPr>
              <w:jc w:val="right"/>
              <w:rPr>
                <w:sz w:val="20"/>
                <w:szCs w:val="20"/>
              </w:rPr>
            </w:pPr>
            <w:r w:rsidRPr="0094243A">
              <w:rPr>
                <w:sz w:val="20"/>
                <w:szCs w:val="20"/>
              </w:rPr>
              <w:t>135 850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575E10F0" w14:textId="77777777" w:rsidR="00B555E9" w:rsidRPr="0094243A" w:rsidRDefault="00B555E9" w:rsidP="003368D3">
            <w:pPr>
              <w:jc w:val="right"/>
              <w:rPr>
                <w:sz w:val="20"/>
                <w:szCs w:val="20"/>
              </w:rPr>
            </w:pPr>
            <w:r w:rsidRPr="0094243A">
              <w:rPr>
                <w:sz w:val="20"/>
                <w:szCs w:val="20"/>
              </w:rPr>
              <w:t>131 560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BCBD6C" w14:textId="77777777" w:rsidR="00B555E9" w:rsidRPr="0094243A" w:rsidRDefault="00B555E9" w:rsidP="003368D3">
            <w:pPr>
              <w:jc w:val="right"/>
              <w:rPr>
                <w:sz w:val="20"/>
                <w:szCs w:val="20"/>
              </w:rPr>
            </w:pPr>
            <w:r w:rsidRPr="0094243A">
              <w:rPr>
                <w:sz w:val="20"/>
                <w:szCs w:val="20"/>
              </w:rPr>
              <w:t>127 270</w:t>
            </w:r>
          </w:p>
        </w:tc>
        <w:tc>
          <w:tcPr>
            <w:tcW w:w="697" w:type="pct"/>
            <w:tcBorders>
              <w:top w:val="single" w:sz="4" w:space="0" w:color="auto"/>
              <w:left w:val="single" w:sz="4" w:space="0" w:color="auto"/>
              <w:bottom w:val="single" w:sz="4" w:space="0" w:color="auto"/>
              <w:right w:val="single" w:sz="4" w:space="0" w:color="auto"/>
            </w:tcBorders>
          </w:tcPr>
          <w:p w14:paraId="39BBCA33" w14:textId="77777777" w:rsidR="00B555E9" w:rsidRPr="000A4838" w:rsidRDefault="00B555E9" w:rsidP="003368D3">
            <w:pPr>
              <w:shd w:val="clear" w:color="auto" w:fill="FFFFFF" w:themeFill="background1"/>
              <w:suppressAutoHyphens/>
              <w:jc w:val="right"/>
              <w:rPr>
                <w:sz w:val="20"/>
                <w:szCs w:val="20"/>
              </w:rPr>
            </w:pPr>
            <w:r>
              <w:rPr>
                <w:color w:val="000000"/>
                <w:sz w:val="20"/>
                <w:szCs w:val="20"/>
              </w:rPr>
              <w:t>122 980</w:t>
            </w:r>
          </w:p>
        </w:tc>
      </w:tr>
      <w:tr w:rsidR="00B555E9" w:rsidRPr="000A4838" w14:paraId="598EF97C" w14:textId="77777777" w:rsidTr="003368D3">
        <w:tc>
          <w:tcPr>
            <w:tcW w:w="912" w:type="pct"/>
            <w:tcBorders>
              <w:top w:val="single" w:sz="4" w:space="0" w:color="auto"/>
              <w:left w:val="single" w:sz="4" w:space="0" w:color="auto"/>
              <w:bottom w:val="single" w:sz="4" w:space="0" w:color="auto"/>
              <w:right w:val="single" w:sz="4" w:space="0" w:color="auto"/>
            </w:tcBorders>
          </w:tcPr>
          <w:p w14:paraId="2C699596" w14:textId="77777777" w:rsidR="00B555E9" w:rsidRPr="000A4838" w:rsidRDefault="00B555E9" w:rsidP="003368D3">
            <w:pPr>
              <w:shd w:val="clear" w:color="auto" w:fill="FFFFFF" w:themeFill="background1"/>
              <w:suppressAutoHyphens/>
              <w:rPr>
                <w:sz w:val="20"/>
                <w:szCs w:val="20"/>
              </w:rPr>
            </w:pPr>
            <w:r>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699C6F56" w14:textId="77777777" w:rsidR="00B555E9" w:rsidRPr="000A4838" w:rsidRDefault="00B555E9" w:rsidP="003368D3">
            <w:pPr>
              <w:shd w:val="clear" w:color="auto" w:fill="FFFFFF" w:themeFill="background1"/>
              <w:suppressAutoHyphens/>
              <w:jc w:val="right"/>
              <w:rPr>
                <w:sz w:val="20"/>
                <w:szCs w:val="20"/>
              </w:rPr>
            </w:pPr>
            <w:r>
              <w:rPr>
                <w:sz w:val="20"/>
                <w:szCs w:val="20"/>
              </w:rPr>
              <w:t>3 921,6</w:t>
            </w:r>
          </w:p>
        </w:tc>
        <w:tc>
          <w:tcPr>
            <w:tcW w:w="697" w:type="pct"/>
            <w:tcBorders>
              <w:top w:val="single" w:sz="4" w:space="0" w:color="auto"/>
              <w:left w:val="single" w:sz="4" w:space="0" w:color="auto"/>
              <w:bottom w:val="single" w:sz="4" w:space="0" w:color="auto"/>
              <w:right w:val="single" w:sz="4" w:space="0" w:color="auto"/>
            </w:tcBorders>
            <w:vAlign w:val="bottom"/>
          </w:tcPr>
          <w:p w14:paraId="316819E6" w14:textId="77777777" w:rsidR="00B555E9" w:rsidRPr="0094243A" w:rsidRDefault="00B555E9" w:rsidP="003368D3">
            <w:pPr>
              <w:jc w:val="right"/>
              <w:rPr>
                <w:sz w:val="20"/>
                <w:szCs w:val="20"/>
              </w:rPr>
            </w:pPr>
            <w:r w:rsidRPr="0094243A">
              <w:rPr>
                <w:sz w:val="20"/>
                <w:szCs w:val="20"/>
              </w:rPr>
              <w:t>439 219</w:t>
            </w:r>
          </w:p>
        </w:tc>
        <w:tc>
          <w:tcPr>
            <w:tcW w:w="697" w:type="pct"/>
            <w:tcBorders>
              <w:top w:val="single" w:sz="4" w:space="0" w:color="auto"/>
              <w:left w:val="single" w:sz="4" w:space="0" w:color="auto"/>
              <w:bottom w:val="single" w:sz="4" w:space="0" w:color="auto"/>
              <w:right w:val="single" w:sz="4" w:space="0" w:color="auto"/>
            </w:tcBorders>
            <w:vAlign w:val="bottom"/>
          </w:tcPr>
          <w:p w14:paraId="01B6565D" w14:textId="77777777" w:rsidR="00B555E9" w:rsidRPr="0094243A" w:rsidRDefault="00B555E9" w:rsidP="003368D3">
            <w:pPr>
              <w:jc w:val="right"/>
              <w:rPr>
                <w:sz w:val="20"/>
                <w:szCs w:val="20"/>
              </w:rPr>
            </w:pPr>
            <w:r w:rsidRPr="0094243A">
              <w:rPr>
                <w:sz w:val="20"/>
                <w:szCs w:val="20"/>
              </w:rPr>
              <w:t>392 160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4B1BDE0A" w14:textId="77777777" w:rsidR="00B555E9" w:rsidRPr="0094243A" w:rsidRDefault="00B555E9" w:rsidP="003368D3">
            <w:pPr>
              <w:jc w:val="right"/>
              <w:rPr>
                <w:sz w:val="20"/>
                <w:szCs w:val="20"/>
              </w:rPr>
            </w:pPr>
            <w:r w:rsidRPr="0094243A">
              <w:rPr>
                <w:sz w:val="20"/>
                <w:szCs w:val="20"/>
              </w:rPr>
              <w:t>380 395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21FE94" w14:textId="77777777" w:rsidR="00B555E9" w:rsidRPr="0094243A" w:rsidRDefault="00B555E9" w:rsidP="003368D3">
            <w:pPr>
              <w:jc w:val="right"/>
              <w:rPr>
                <w:sz w:val="20"/>
                <w:szCs w:val="20"/>
              </w:rPr>
            </w:pPr>
            <w:r w:rsidRPr="0094243A">
              <w:rPr>
                <w:sz w:val="20"/>
                <w:szCs w:val="20"/>
              </w:rPr>
              <w:t>372 552</w:t>
            </w:r>
          </w:p>
        </w:tc>
        <w:tc>
          <w:tcPr>
            <w:tcW w:w="697" w:type="pct"/>
            <w:tcBorders>
              <w:top w:val="single" w:sz="4" w:space="0" w:color="auto"/>
              <w:left w:val="single" w:sz="4" w:space="0" w:color="auto"/>
              <w:bottom w:val="single" w:sz="4" w:space="0" w:color="auto"/>
              <w:right w:val="single" w:sz="4" w:space="0" w:color="auto"/>
            </w:tcBorders>
          </w:tcPr>
          <w:p w14:paraId="3E302F2F" w14:textId="77777777" w:rsidR="00B555E9" w:rsidRPr="000A4838" w:rsidRDefault="00B555E9" w:rsidP="003368D3">
            <w:pPr>
              <w:shd w:val="clear" w:color="auto" w:fill="FFFFFF" w:themeFill="background1"/>
              <w:suppressAutoHyphens/>
              <w:jc w:val="right"/>
              <w:rPr>
                <w:sz w:val="20"/>
                <w:szCs w:val="20"/>
              </w:rPr>
            </w:pPr>
            <w:r>
              <w:rPr>
                <w:color w:val="000000"/>
                <w:sz w:val="20"/>
                <w:szCs w:val="20"/>
              </w:rPr>
              <w:t>364 709</w:t>
            </w:r>
          </w:p>
        </w:tc>
      </w:tr>
      <w:tr w:rsidR="00B555E9" w:rsidRPr="000A4838" w14:paraId="681AF86A" w14:textId="77777777" w:rsidTr="003368D3">
        <w:tc>
          <w:tcPr>
            <w:tcW w:w="912" w:type="pct"/>
            <w:tcBorders>
              <w:top w:val="single" w:sz="4" w:space="0" w:color="auto"/>
              <w:left w:val="single" w:sz="4" w:space="0" w:color="auto"/>
              <w:bottom w:val="single" w:sz="4" w:space="0" w:color="auto"/>
              <w:right w:val="single" w:sz="4" w:space="0" w:color="auto"/>
            </w:tcBorders>
          </w:tcPr>
          <w:p w14:paraId="5D05FAF6" w14:textId="77777777" w:rsidR="00B555E9" w:rsidRPr="000A4838" w:rsidRDefault="00B555E9" w:rsidP="003368D3">
            <w:pPr>
              <w:shd w:val="clear" w:color="auto" w:fill="FFFFFF" w:themeFill="background1"/>
              <w:suppressAutoHyphens/>
              <w:rPr>
                <w:sz w:val="20"/>
                <w:szCs w:val="20"/>
              </w:rPr>
            </w:pPr>
            <w:r>
              <w:rPr>
                <w:sz w:val="20"/>
                <w:szCs w:val="20"/>
              </w:rPr>
              <w:t>R-407A</w:t>
            </w:r>
          </w:p>
        </w:tc>
        <w:tc>
          <w:tcPr>
            <w:tcW w:w="602" w:type="pct"/>
            <w:tcBorders>
              <w:top w:val="single" w:sz="4" w:space="0" w:color="auto"/>
              <w:left w:val="single" w:sz="4" w:space="0" w:color="auto"/>
              <w:bottom w:val="single" w:sz="4" w:space="0" w:color="auto"/>
              <w:right w:val="single" w:sz="4" w:space="0" w:color="auto"/>
            </w:tcBorders>
          </w:tcPr>
          <w:p w14:paraId="4979A54E" w14:textId="77777777" w:rsidR="00B555E9" w:rsidRPr="000A4838" w:rsidRDefault="00B555E9" w:rsidP="003368D3">
            <w:pPr>
              <w:shd w:val="clear" w:color="auto" w:fill="FFFFFF" w:themeFill="background1"/>
              <w:suppressAutoHyphens/>
              <w:jc w:val="right"/>
              <w:rPr>
                <w:sz w:val="20"/>
                <w:szCs w:val="20"/>
              </w:rPr>
            </w:pPr>
            <w:r>
              <w:rPr>
                <w:sz w:val="20"/>
                <w:szCs w:val="20"/>
              </w:rPr>
              <w:t>2 107</w:t>
            </w:r>
          </w:p>
        </w:tc>
        <w:tc>
          <w:tcPr>
            <w:tcW w:w="697" w:type="pct"/>
            <w:tcBorders>
              <w:top w:val="single" w:sz="4" w:space="0" w:color="auto"/>
              <w:left w:val="single" w:sz="4" w:space="0" w:color="auto"/>
              <w:bottom w:val="single" w:sz="4" w:space="0" w:color="auto"/>
              <w:right w:val="single" w:sz="4" w:space="0" w:color="auto"/>
            </w:tcBorders>
            <w:vAlign w:val="bottom"/>
          </w:tcPr>
          <w:p w14:paraId="5AC7776D" w14:textId="77777777" w:rsidR="00B555E9" w:rsidRPr="0094243A" w:rsidRDefault="00B555E9" w:rsidP="003368D3">
            <w:pPr>
              <w:jc w:val="right"/>
              <w:rPr>
                <w:sz w:val="20"/>
                <w:szCs w:val="20"/>
              </w:rPr>
            </w:pPr>
            <w:r w:rsidRPr="0094243A">
              <w:rPr>
                <w:sz w:val="20"/>
                <w:szCs w:val="20"/>
              </w:rPr>
              <w:t>23 177</w:t>
            </w:r>
          </w:p>
        </w:tc>
        <w:tc>
          <w:tcPr>
            <w:tcW w:w="697" w:type="pct"/>
            <w:tcBorders>
              <w:top w:val="single" w:sz="4" w:space="0" w:color="auto"/>
              <w:left w:val="single" w:sz="4" w:space="0" w:color="auto"/>
              <w:bottom w:val="single" w:sz="4" w:space="0" w:color="auto"/>
              <w:right w:val="single" w:sz="4" w:space="0" w:color="auto"/>
            </w:tcBorders>
            <w:vAlign w:val="bottom"/>
          </w:tcPr>
          <w:p w14:paraId="313D857D" w14:textId="77777777" w:rsidR="00B555E9" w:rsidRPr="0094243A" w:rsidRDefault="00B555E9" w:rsidP="003368D3">
            <w:pPr>
              <w:jc w:val="right"/>
              <w:rPr>
                <w:sz w:val="20"/>
                <w:szCs w:val="20"/>
              </w:rPr>
            </w:pPr>
            <w:r w:rsidRPr="0094243A">
              <w:rPr>
                <w:sz w:val="20"/>
                <w:szCs w:val="20"/>
              </w:rPr>
              <w:t>16 856</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2036CDAD" w14:textId="77777777" w:rsidR="00B555E9" w:rsidRPr="0094243A" w:rsidRDefault="00B555E9" w:rsidP="003368D3">
            <w:pPr>
              <w:jc w:val="right"/>
              <w:rPr>
                <w:sz w:val="20"/>
                <w:szCs w:val="20"/>
              </w:rPr>
            </w:pPr>
            <w:r w:rsidRPr="0094243A">
              <w:rPr>
                <w:sz w:val="20"/>
                <w:szCs w:val="20"/>
              </w:rPr>
              <w:t>12 642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17D2157" w14:textId="77777777" w:rsidR="00B555E9" w:rsidRPr="0094243A" w:rsidRDefault="00B555E9" w:rsidP="003368D3">
            <w:pPr>
              <w:jc w:val="right"/>
              <w:rPr>
                <w:sz w:val="20"/>
                <w:szCs w:val="20"/>
              </w:rPr>
            </w:pPr>
            <w:r w:rsidRPr="0094243A">
              <w:rPr>
                <w:sz w:val="20"/>
                <w:szCs w:val="20"/>
              </w:rPr>
              <w:t>8 428</w:t>
            </w:r>
          </w:p>
        </w:tc>
        <w:tc>
          <w:tcPr>
            <w:tcW w:w="697" w:type="pct"/>
            <w:tcBorders>
              <w:top w:val="single" w:sz="4" w:space="0" w:color="auto"/>
              <w:left w:val="single" w:sz="4" w:space="0" w:color="auto"/>
              <w:bottom w:val="single" w:sz="4" w:space="0" w:color="auto"/>
              <w:right w:val="single" w:sz="4" w:space="0" w:color="auto"/>
            </w:tcBorders>
          </w:tcPr>
          <w:p w14:paraId="6874E8FC" w14:textId="77777777" w:rsidR="00B555E9" w:rsidRPr="000A4838" w:rsidRDefault="00B555E9" w:rsidP="003368D3">
            <w:pPr>
              <w:shd w:val="clear" w:color="auto" w:fill="FFFFFF" w:themeFill="background1"/>
              <w:suppressAutoHyphens/>
              <w:jc w:val="right"/>
              <w:rPr>
                <w:sz w:val="20"/>
                <w:szCs w:val="20"/>
              </w:rPr>
            </w:pPr>
            <w:r>
              <w:rPr>
                <w:color w:val="000000"/>
                <w:sz w:val="20"/>
                <w:szCs w:val="20"/>
              </w:rPr>
              <w:t>6 321</w:t>
            </w:r>
          </w:p>
        </w:tc>
      </w:tr>
      <w:tr w:rsidR="00B555E9" w:rsidRPr="000A4838" w14:paraId="501EAA9C" w14:textId="77777777" w:rsidTr="003368D3">
        <w:tc>
          <w:tcPr>
            <w:tcW w:w="912" w:type="pct"/>
            <w:tcBorders>
              <w:top w:val="single" w:sz="4" w:space="0" w:color="auto"/>
              <w:left w:val="single" w:sz="4" w:space="0" w:color="auto"/>
              <w:bottom w:val="single" w:sz="4" w:space="0" w:color="auto"/>
              <w:right w:val="single" w:sz="4" w:space="0" w:color="auto"/>
            </w:tcBorders>
          </w:tcPr>
          <w:p w14:paraId="6DB8F7C9" w14:textId="77777777" w:rsidR="00B555E9" w:rsidRPr="000A4838" w:rsidDel="007C588C" w:rsidRDefault="00B555E9" w:rsidP="003368D3">
            <w:pPr>
              <w:shd w:val="clear" w:color="auto" w:fill="FFFFFF" w:themeFill="background1"/>
              <w:suppressAutoHyphens/>
              <w:rPr>
                <w:sz w:val="20"/>
                <w:szCs w:val="20"/>
              </w:rPr>
            </w:pPr>
            <w:r>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6C06CED5" w14:textId="77777777" w:rsidR="00B555E9" w:rsidRPr="00B52103" w:rsidRDefault="00B555E9" w:rsidP="003368D3">
            <w:pPr>
              <w:shd w:val="clear" w:color="auto" w:fill="FFFFFF" w:themeFill="background1"/>
              <w:suppressAutoHyphens/>
              <w:jc w:val="right"/>
              <w:rPr>
                <w:sz w:val="20"/>
                <w:szCs w:val="20"/>
                <w:highlight w:val="cyan"/>
              </w:rPr>
            </w:pPr>
            <w:r>
              <w:rPr>
                <w:sz w:val="20"/>
                <w:szCs w:val="20"/>
              </w:rPr>
              <w:t>1 773,85</w:t>
            </w:r>
          </w:p>
        </w:tc>
        <w:tc>
          <w:tcPr>
            <w:tcW w:w="697" w:type="pct"/>
            <w:tcBorders>
              <w:top w:val="single" w:sz="4" w:space="0" w:color="auto"/>
              <w:left w:val="single" w:sz="4" w:space="0" w:color="auto"/>
              <w:bottom w:val="single" w:sz="4" w:space="0" w:color="auto"/>
              <w:right w:val="single" w:sz="4" w:space="0" w:color="auto"/>
            </w:tcBorders>
            <w:vAlign w:val="bottom"/>
          </w:tcPr>
          <w:p w14:paraId="5C39A21C" w14:textId="77777777" w:rsidR="00B555E9" w:rsidRPr="0094243A" w:rsidRDefault="00B555E9" w:rsidP="003368D3">
            <w:pPr>
              <w:jc w:val="right"/>
              <w:rPr>
                <w:sz w:val="20"/>
                <w:szCs w:val="20"/>
              </w:rPr>
            </w:pPr>
            <w:r w:rsidRPr="0094243A">
              <w:rPr>
                <w:sz w:val="20"/>
                <w:szCs w:val="20"/>
              </w:rPr>
              <w:t>124 170</w:t>
            </w:r>
          </w:p>
        </w:tc>
        <w:tc>
          <w:tcPr>
            <w:tcW w:w="697" w:type="pct"/>
            <w:tcBorders>
              <w:top w:val="single" w:sz="4" w:space="0" w:color="auto"/>
              <w:left w:val="single" w:sz="4" w:space="0" w:color="auto"/>
              <w:bottom w:val="single" w:sz="4" w:space="0" w:color="auto"/>
              <w:right w:val="single" w:sz="4" w:space="0" w:color="auto"/>
            </w:tcBorders>
            <w:vAlign w:val="bottom"/>
          </w:tcPr>
          <w:p w14:paraId="2A0CF932" w14:textId="77777777" w:rsidR="00B555E9" w:rsidRPr="0094243A" w:rsidRDefault="00B555E9" w:rsidP="003368D3">
            <w:pPr>
              <w:jc w:val="right"/>
              <w:rPr>
                <w:sz w:val="20"/>
                <w:szCs w:val="20"/>
              </w:rPr>
            </w:pPr>
            <w:r w:rsidRPr="0094243A">
              <w:rPr>
                <w:sz w:val="20"/>
                <w:szCs w:val="20"/>
              </w:rPr>
              <w:t>88 693</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4EC0B1A7" w14:textId="77777777" w:rsidR="00B555E9" w:rsidRPr="0094243A" w:rsidRDefault="00B555E9" w:rsidP="003368D3">
            <w:pPr>
              <w:jc w:val="right"/>
              <w:rPr>
                <w:sz w:val="20"/>
                <w:szCs w:val="20"/>
              </w:rPr>
            </w:pPr>
            <w:r w:rsidRPr="0094243A">
              <w:rPr>
                <w:sz w:val="20"/>
                <w:szCs w:val="20"/>
              </w:rPr>
              <w:t>85 145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16C403D" w14:textId="77777777" w:rsidR="00B555E9" w:rsidRPr="0094243A" w:rsidRDefault="00B555E9" w:rsidP="003368D3">
            <w:pPr>
              <w:jc w:val="right"/>
              <w:rPr>
                <w:sz w:val="20"/>
                <w:szCs w:val="20"/>
              </w:rPr>
            </w:pPr>
            <w:r w:rsidRPr="0094243A">
              <w:rPr>
                <w:sz w:val="20"/>
                <w:szCs w:val="20"/>
              </w:rPr>
              <w:t>81 597</w:t>
            </w:r>
          </w:p>
        </w:tc>
        <w:tc>
          <w:tcPr>
            <w:tcW w:w="697" w:type="pct"/>
            <w:tcBorders>
              <w:top w:val="single" w:sz="4" w:space="0" w:color="auto"/>
              <w:left w:val="single" w:sz="4" w:space="0" w:color="auto"/>
              <w:bottom w:val="single" w:sz="4" w:space="0" w:color="auto"/>
              <w:right w:val="single" w:sz="4" w:space="0" w:color="auto"/>
            </w:tcBorders>
          </w:tcPr>
          <w:p w14:paraId="40E94591" w14:textId="77777777" w:rsidR="00B555E9" w:rsidRPr="000A4838" w:rsidRDefault="00B555E9" w:rsidP="003368D3">
            <w:pPr>
              <w:shd w:val="clear" w:color="auto" w:fill="FFFFFF" w:themeFill="background1"/>
              <w:suppressAutoHyphens/>
              <w:jc w:val="right"/>
              <w:rPr>
                <w:sz w:val="20"/>
                <w:szCs w:val="20"/>
              </w:rPr>
            </w:pPr>
            <w:r>
              <w:rPr>
                <w:color w:val="000000"/>
                <w:sz w:val="20"/>
                <w:szCs w:val="20"/>
              </w:rPr>
              <w:t>74 502</w:t>
            </w:r>
          </w:p>
        </w:tc>
      </w:tr>
      <w:tr w:rsidR="00B555E9" w:rsidRPr="000A4838" w14:paraId="37B72BBF" w14:textId="77777777" w:rsidTr="003368D3">
        <w:tc>
          <w:tcPr>
            <w:tcW w:w="1514" w:type="pct"/>
            <w:gridSpan w:val="2"/>
            <w:tcBorders>
              <w:top w:val="single" w:sz="4" w:space="0" w:color="auto"/>
              <w:left w:val="single" w:sz="4" w:space="0" w:color="auto"/>
              <w:bottom w:val="single" w:sz="4" w:space="0" w:color="auto"/>
              <w:right w:val="single" w:sz="4" w:space="0" w:color="auto"/>
            </w:tcBorders>
          </w:tcPr>
          <w:p w14:paraId="438401D5" w14:textId="081B97CB" w:rsidR="00B555E9" w:rsidRPr="000670CE" w:rsidRDefault="00B555E9" w:rsidP="003368D3">
            <w:pPr>
              <w:shd w:val="clear" w:color="auto" w:fill="FFFFFF" w:themeFill="background1"/>
              <w:suppressAutoHyphens/>
              <w:jc w:val="left"/>
              <w:rPr>
                <w:b/>
                <w:bCs/>
                <w:sz w:val="20"/>
                <w:szCs w:val="20"/>
                <w:lang w:val="ru-RU"/>
              </w:rPr>
            </w:pPr>
            <w:r w:rsidRPr="000670CE">
              <w:rPr>
                <w:b/>
                <w:bCs/>
                <w:sz w:val="20"/>
                <w:szCs w:val="20"/>
                <w:lang w:val="ru-RU"/>
              </w:rPr>
              <w:t>Итого (</w:t>
            </w:r>
            <w:r>
              <w:rPr>
                <w:b/>
                <w:bCs/>
                <w:sz w:val="20"/>
                <w:szCs w:val="20"/>
                <w:lang w:val="ru-RU"/>
              </w:rPr>
              <w:t>тонн</w:t>
            </w:r>
            <w:r w:rsidR="00183C50">
              <w:rPr>
                <w:b/>
                <w:bCs/>
                <w:sz w:val="20"/>
                <w:szCs w:val="20"/>
                <w:lang w:val="ru-RU"/>
              </w:rPr>
              <w:t>ы</w:t>
            </w:r>
            <w:r>
              <w:rPr>
                <w:b/>
                <w:bCs/>
                <w:sz w:val="20"/>
                <w:szCs w:val="20"/>
                <w:lang w:val="ru-RU"/>
              </w:rPr>
              <w:t xml:space="preserve"> </w:t>
            </w:r>
            <w:r w:rsidRPr="000A4838">
              <w:rPr>
                <w:b/>
                <w:bCs/>
                <w:sz w:val="20"/>
                <w:szCs w:val="20"/>
              </w:rPr>
              <w:t>CO</w:t>
            </w:r>
            <w:r w:rsidRPr="000670CE">
              <w:rPr>
                <w:b/>
                <w:bCs/>
                <w:sz w:val="20"/>
                <w:szCs w:val="20"/>
                <w:vertAlign w:val="subscript"/>
                <w:lang w:val="ru-RU"/>
              </w:rPr>
              <w:t>2</w:t>
            </w:r>
            <w:r w:rsidRPr="000670CE">
              <w:rPr>
                <w:b/>
                <w:bCs/>
                <w:sz w:val="20"/>
                <w:szCs w:val="20"/>
                <w:lang w:val="ru-RU"/>
              </w:rPr>
              <w:t xml:space="preserve"> -экв</w:t>
            </w:r>
            <w:r>
              <w:rPr>
                <w:b/>
                <w:bCs/>
                <w:sz w:val="20"/>
                <w:szCs w:val="20"/>
                <w:lang w:val="ru-RU"/>
              </w:rPr>
              <w:t>.</w:t>
            </w:r>
            <w:r w:rsidRPr="000670CE">
              <w:rPr>
                <w:b/>
                <w:bCs/>
                <w:sz w:val="20"/>
                <w:szCs w:val="20"/>
                <w:lang w:val="ru-RU"/>
              </w:rPr>
              <w:t>)</w:t>
            </w:r>
          </w:p>
        </w:tc>
        <w:tc>
          <w:tcPr>
            <w:tcW w:w="697" w:type="pct"/>
            <w:tcBorders>
              <w:top w:val="single" w:sz="4" w:space="0" w:color="auto"/>
              <w:left w:val="single" w:sz="4" w:space="0" w:color="auto"/>
              <w:bottom w:val="single" w:sz="4" w:space="0" w:color="auto"/>
              <w:right w:val="single" w:sz="4" w:space="0" w:color="auto"/>
            </w:tcBorders>
            <w:vAlign w:val="bottom"/>
          </w:tcPr>
          <w:p w14:paraId="3A471615" w14:textId="77777777" w:rsidR="00B555E9" w:rsidRPr="001C0FC8" w:rsidRDefault="00B555E9" w:rsidP="003368D3">
            <w:pPr>
              <w:jc w:val="right"/>
              <w:rPr>
                <w:b/>
                <w:bCs/>
                <w:sz w:val="20"/>
                <w:szCs w:val="20"/>
              </w:rPr>
            </w:pPr>
            <w:r w:rsidRPr="001C0FC8">
              <w:rPr>
                <w:b/>
                <w:bCs/>
                <w:sz w:val="20"/>
                <w:szCs w:val="20"/>
              </w:rPr>
              <w:t>743 866</w:t>
            </w:r>
          </w:p>
        </w:tc>
        <w:tc>
          <w:tcPr>
            <w:tcW w:w="697" w:type="pct"/>
            <w:tcBorders>
              <w:top w:val="single" w:sz="4" w:space="0" w:color="auto"/>
              <w:left w:val="single" w:sz="4" w:space="0" w:color="auto"/>
              <w:bottom w:val="single" w:sz="4" w:space="0" w:color="auto"/>
              <w:right w:val="single" w:sz="4" w:space="0" w:color="auto"/>
            </w:tcBorders>
            <w:vAlign w:val="bottom"/>
          </w:tcPr>
          <w:p w14:paraId="5426E4F7" w14:textId="77777777" w:rsidR="00B555E9" w:rsidRPr="001C0FC8" w:rsidRDefault="00B555E9" w:rsidP="003368D3">
            <w:pPr>
              <w:jc w:val="right"/>
              <w:rPr>
                <w:b/>
                <w:bCs/>
                <w:sz w:val="20"/>
                <w:szCs w:val="20"/>
              </w:rPr>
            </w:pPr>
            <w:r w:rsidRPr="001C0FC8">
              <w:rPr>
                <w:b/>
                <w:bCs/>
                <w:sz w:val="20"/>
                <w:szCs w:val="20"/>
              </w:rPr>
              <w:t>633 559</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732AC08D" w14:textId="77777777" w:rsidR="00B555E9" w:rsidRPr="001C0FC8" w:rsidRDefault="00B555E9" w:rsidP="003368D3">
            <w:pPr>
              <w:jc w:val="right"/>
              <w:rPr>
                <w:b/>
                <w:bCs/>
                <w:sz w:val="20"/>
                <w:szCs w:val="20"/>
              </w:rPr>
            </w:pPr>
            <w:r w:rsidRPr="001C0FC8">
              <w:rPr>
                <w:b/>
                <w:bCs/>
                <w:sz w:val="20"/>
                <w:szCs w:val="20"/>
              </w:rPr>
              <w:t>609 742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29E5D8" w14:textId="77777777" w:rsidR="00B555E9" w:rsidRPr="001C0FC8" w:rsidRDefault="00B555E9" w:rsidP="003368D3">
            <w:pPr>
              <w:jc w:val="right"/>
              <w:rPr>
                <w:b/>
                <w:bCs/>
                <w:sz w:val="20"/>
                <w:szCs w:val="20"/>
              </w:rPr>
            </w:pPr>
            <w:r w:rsidRPr="001C0FC8">
              <w:rPr>
                <w:b/>
                <w:bCs/>
                <w:sz w:val="20"/>
                <w:szCs w:val="20"/>
              </w:rPr>
              <w:t>589 847</w:t>
            </w:r>
          </w:p>
        </w:tc>
        <w:tc>
          <w:tcPr>
            <w:tcW w:w="697" w:type="pct"/>
            <w:tcBorders>
              <w:top w:val="single" w:sz="4" w:space="0" w:color="auto"/>
              <w:left w:val="single" w:sz="4" w:space="0" w:color="auto"/>
              <w:bottom w:val="single" w:sz="4" w:space="0" w:color="auto"/>
              <w:right w:val="single" w:sz="4" w:space="0" w:color="auto"/>
            </w:tcBorders>
            <w:vAlign w:val="bottom"/>
          </w:tcPr>
          <w:p w14:paraId="44637CCA" w14:textId="77777777" w:rsidR="00B555E9" w:rsidRPr="001C0FC8" w:rsidRDefault="00B555E9" w:rsidP="003368D3">
            <w:pPr>
              <w:jc w:val="right"/>
              <w:rPr>
                <w:b/>
                <w:bCs/>
                <w:color w:val="000000"/>
                <w:sz w:val="20"/>
                <w:szCs w:val="20"/>
              </w:rPr>
            </w:pPr>
            <w:r w:rsidRPr="001C0FC8">
              <w:rPr>
                <w:b/>
                <w:bCs/>
                <w:color w:val="000000"/>
                <w:sz w:val="20"/>
                <w:szCs w:val="20"/>
              </w:rPr>
              <w:t>568 512</w:t>
            </w:r>
          </w:p>
        </w:tc>
      </w:tr>
      <w:tr w:rsidR="00B555E9" w:rsidRPr="00671511" w14:paraId="300276DD" w14:textId="77777777" w:rsidTr="003368D3">
        <w:tc>
          <w:tcPr>
            <w:tcW w:w="5000" w:type="pct"/>
            <w:gridSpan w:val="8"/>
            <w:tcBorders>
              <w:top w:val="single" w:sz="4" w:space="0" w:color="auto"/>
              <w:left w:val="single" w:sz="4" w:space="0" w:color="auto"/>
              <w:bottom w:val="single" w:sz="4" w:space="0" w:color="auto"/>
              <w:right w:val="single" w:sz="4" w:space="0" w:color="auto"/>
            </w:tcBorders>
          </w:tcPr>
          <w:p w14:paraId="09161A7A" w14:textId="108BD7B1" w:rsidR="00B555E9" w:rsidRPr="000670CE" w:rsidRDefault="00B555E9" w:rsidP="003368D3">
            <w:pPr>
              <w:keepNext/>
              <w:keepLines/>
              <w:shd w:val="clear" w:color="auto" w:fill="FFFFFF" w:themeFill="background1"/>
              <w:suppressAutoHyphens/>
              <w:jc w:val="center"/>
              <w:rPr>
                <w:b/>
                <w:bCs/>
                <w:sz w:val="20"/>
                <w:szCs w:val="20"/>
                <w:lang w:val="ru-RU"/>
              </w:rPr>
            </w:pPr>
            <w:r w:rsidRPr="000670CE">
              <w:rPr>
                <w:b/>
                <w:bCs/>
                <w:sz w:val="20"/>
                <w:szCs w:val="20"/>
                <w:lang w:val="ru-RU"/>
              </w:rPr>
              <w:t>Расчет базового уровня ГФУ (тонн</w:t>
            </w:r>
            <w:r w:rsidR="00C60714">
              <w:rPr>
                <w:b/>
                <w:bCs/>
                <w:sz w:val="20"/>
                <w:szCs w:val="20"/>
                <w:lang w:val="ru-RU"/>
              </w:rPr>
              <w:t>ы</w:t>
            </w:r>
            <w:r w:rsidRPr="000670CE">
              <w:rPr>
                <w:b/>
                <w:bCs/>
                <w:sz w:val="20"/>
                <w:szCs w:val="20"/>
                <w:lang w:val="ru-RU"/>
              </w:rPr>
              <w:t xml:space="preserve"> </w:t>
            </w:r>
            <w:r>
              <w:rPr>
                <w:b/>
                <w:bCs/>
                <w:sz w:val="20"/>
                <w:szCs w:val="20"/>
              </w:rPr>
              <w:t>CO</w:t>
            </w:r>
            <w:r w:rsidRPr="000670CE">
              <w:rPr>
                <w:b/>
                <w:bCs/>
                <w:sz w:val="20"/>
                <w:szCs w:val="20"/>
                <w:vertAlign w:val="subscript"/>
                <w:lang w:val="ru-RU"/>
              </w:rPr>
              <w:t>2</w:t>
            </w:r>
            <w:r w:rsidRPr="000670CE">
              <w:rPr>
                <w:b/>
                <w:bCs/>
                <w:sz w:val="20"/>
                <w:szCs w:val="20"/>
                <w:lang w:val="ru-RU"/>
              </w:rPr>
              <w:t xml:space="preserve"> -экв.)</w:t>
            </w:r>
          </w:p>
        </w:tc>
      </w:tr>
      <w:tr w:rsidR="00B555E9" w:rsidRPr="000A4838" w14:paraId="4A36A91E" w14:textId="77777777" w:rsidTr="003368D3">
        <w:tc>
          <w:tcPr>
            <w:tcW w:w="3560" w:type="pct"/>
            <w:gridSpan w:val="5"/>
            <w:tcBorders>
              <w:top w:val="single" w:sz="4" w:space="0" w:color="auto"/>
              <w:left w:val="single" w:sz="4" w:space="0" w:color="auto"/>
              <w:bottom w:val="single" w:sz="4" w:space="0" w:color="auto"/>
              <w:right w:val="single" w:sz="4" w:space="0" w:color="auto"/>
            </w:tcBorders>
          </w:tcPr>
          <w:p w14:paraId="6996CD21" w14:textId="77777777" w:rsidR="00B555E9" w:rsidRPr="000670CE" w:rsidRDefault="00B555E9" w:rsidP="003368D3">
            <w:pPr>
              <w:keepNext/>
              <w:keepLines/>
              <w:shd w:val="clear" w:color="auto" w:fill="FFFFFF" w:themeFill="background1"/>
              <w:suppressAutoHyphens/>
              <w:jc w:val="left"/>
              <w:rPr>
                <w:sz w:val="20"/>
                <w:szCs w:val="20"/>
                <w:lang w:val="ru-RU"/>
              </w:rPr>
            </w:pPr>
            <w:r w:rsidRPr="000670CE">
              <w:rPr>
                <w:sz w:val="20"/>
                <w:szCs w:val="20"/>
                <w:lang w:val="ru-RU"/>
              </w:rPr>
              <w:t>Среднее потребление ГФУ в 2020–2022 гг.</w:t>
            </w:r>
          </w:p>
        </w:tc>
        <w:tc>
          <w:tcPr>
            <w:tcW w:w="1440" w:type="pct"/>
            <w:gridSpan w:val="3"/>
          </w:tcPr>
          <w:p w14:paraId="59486AD1" w14:textId="77777777" w:rsidR="00B555E9" w:rsidRPr="001A40D1" w:rsidRDefault="00B555E9" w:rsidP="003368D3">
            <w:pPr>
              <w:keepNext/>
              <w:keepLines/>
              <w:shd w:val="clear" w:color="auto" w:fill="FFFFFF" w:themeFill="background1"/>
              <w:suppressAutoHyphens/>
              <w:jc w:val="right"/>
              <w:rPr>
                <w:sz w:val="20"/>
                <w:szCs w:val="20"/>
              </w:rPr>
            </w:pPr>
            <w:r w:rsidRPr="00AD336E">
              <w:rPr>
                <w:color w:val="000000" w:themeColor="text1"/>
                <w:sz w:val="20"/>
              </w:rPr>
              <w:t>662 389</w:t>
            </w:r>
          </w:p>
        </w:tc>
      </w:tr>
      <w:tr w:rsidR="00B555E9" w:rsidRPr="000A4838" w14:paraId="1D1053DC" w14:textId="77777777" w:rsidTr="003368D3">
        <w:tc>
          <w:tcPr>
            <w:tcW w:w="3560" w:type="pct"/>
            <w:gridSpan w:val="5"/>
            <w:tcBorders>
              <w:top w:val="single" w:sz="4" w:space="0" w:color="auto"/>
              <w:left w:val="single" w:sz="4" w:space="0" w:color="auto"/>
              <w:bottom w:val="single" w:sz="4" w:space="0" w:color="auto"/>
              <w:right w:val="single" w:sz="4" w:space="0" w:color="auto"/>
            </w:tcBorders>
          </w:tcPr>
          <w:p w14:paraId="2E02D1E5" w14:textId="77777777" w:rsidR="00B555E9" w:rsidRPr="001A40D1" w:rsidRDefault="00B555E9" w:rsidP="003368D3">
            <w:pPr>
              <w:keepNext/>
              <w:keepLines/>
              <w:shd w:val="clear" w:color="auto" w:fill="FFFFFF" w:themeFill="background1"/>
              <w:suppressAutoHyphens/>
              <w:jc w:val="left"/>
              <w:rPr>
                <w:sz w:val="20"/>
                <w:szCs w:val="20"/>
              </w:rPr>
            </w:pPr>
            <w:r w:rsidRPr="001A40D1">
              <w:rPr>
                <w:sz w:val="20"/>
                <w:szCs w:val="20"/>
              </w:rPr>
              <w:t>Базовый уровень ГХФУ (65</w:t>
            </w:r>
            <w:r>
              <w:rPr>
                <w:sz w:val="20"/>
                <w:szCs w:val="20"/>
                <w:lang w:val="ru-RU"/>
              </w:rPr>
              <w:t> </w:t>
            </w:r>
            <w:r w:rsidRPr="001A40D1">
              <w:rPr>
                <w:sz w:val="20"/>
                <w:szCs w:val="20"/>
              </w:rPr>
              <w:t>%)</w:t>
            </w:r>
          </w:p>
        </w:tc>
        <w:tc>
          <w:tcPr>
            <w:tcW w:w="1440" w:type="pct"/>
            <w:gridSpan w:val="3"/>
          </w:tcPr>
          <w:p w14:paraId="3D3B0A8B" w14:textId="77777777" w:rsidR="00B555E9" w:rsidRPr="001A40D1" w:rsidRDefault="00B555E9" w:rsidP="003368D3">
            <w:pPr>
              <w:keepNext/>
              <w:keepLines/>
              <w:shd w:val="clear" w:color="auto" w:fill="FFFFFF" w:themeFill="background1"/>
              <w:suppressAutoHyphens/>
              <w:jc w:val="right"/>
              <w:rPr>
                <w:sz w:val="20"/>
                <w:szCs w:val="20"/>
              </w:rPr>
            </w:pPr>
            <w:r w:rsidRPr="00AD336E">
              <w:rPr>
                <w:color w:val="000000" w:themeColor="text1"/>
                <w:sz w:val="20"/>
              </w:rPr>
              <w:t>60 002</w:t>
            </w:r>
          </w:p>
        </w:tc>
      </w:tr>
      <w:tr w:rsidR="00B555E9" w:rsidRPr="000A4838" w14:paraId="0026B6D0" w14:textId="77777777" w:rsidTr="003368D3">
        <w:tc>
          <w:tcPr>
            <w:tcW w:w="3560" w:type="pct"/>
            <w:gridSpan w:val="5"/>
            <w:tcBorders>
              <w:top w:val="single" w:sz="4" w:space="0" w:color="auto"/>
              <w:left w:val="single" w:sz="4" w:space="0" w:color="auto"/>
              <w:bottom w:val="single" w:sz="4" w:space="0" w:color="auto"/>
              <w:right w:val="single" w:sz="4" w:space="0" w:color="auto"/>
            </w:tcBorders>
          </w:tcPr>
          <w:p w14:paraId="166DDED7" w14:textId="77777777" w:rsidR="00B555E9" w:rsidRPr="000A4838" w:rsidRDefault="00B555E9" w:rsidP="003368D3">
            <w:pPr>
              <w:keepNext/>
              <w:keepLines/>
              <w:shd w:val="clear" w:color="auto" w:fill="FFFFFF" w:themeFill="background1"/>
              <w:suppressAutoHyphens/>
              <w:jc w:val="left"/>
              <w:rPr>
                <w:b/>
                <w:bCs/>
                <w:sz w:val="20"/>
                <w:szCs w:val="20"/>
              </w:rPr>
            </w:pPr>
            <w:r>
              <w:rPr>
                <w:b/>
                <w:bCs/>
                <w:sz w:val="20"/>
                <w:szCs w:val="20"/>
              </w:rPr>
              <w:t>Базовый уровень ГФУ</w:t>
            </w:r>
          </w:p>
        </w:tc>
        <w:tc>
          <w:tcPr>
            <w:tcW w:w="1440" w:type="pct"/>
            <w:gridSpan w:val="3"/>
          </w:tcPr>
          <w:p w14:paraId="100A8F43" w14:textId="77777777" w:rsidR="00B555E9" w:rsidRPr="000A4838" w:rsidRDefault="00B555E9" w:rsidP="003368D3">
            <w:pPr>
              <w:keepNext/>
              <w:keepLines/>
              <w:shd w:val="clear" w:color="auto" w:fill="FFFFFF" w:themeFill="background1"/>
              <w:suppressAutoHyphens/>
              <w:jc w:val="right"/>
              <w:rPr>
                <w:b/>
                <w:bCs/>
                <w:sz w:val="20"/>
                <w:szCs w:val="20"/>
              </w:rPr>
            </w:pPr>
            <w:r w:rsidRPr="00AD336E">
              <w:rPr>
                <w:color w:val="000000" w:themeColor="text1"/>
                <w:sz w:val="20"/>
              </w:rPr>
              <w:t>722 391</w:t>
            </w:r>
          </w:p>
        </w:tc>
      </w:tr>
    </w:tbl>
    <w:p w14:paraId="68400940" w14:textId="77777777" w:rsidR="00B555E9" w:rsidRPr="00C53D93" w:rsidRDefault="00B555E9" w:rsidP="00B555E9">
      <w:pPr>
        <w:keepNext/>
        <w:spacing w:before="200" w:after="120"/>
        <w:rPr>
          <w:i/>
        </w:rPr>
      </w:pPr>
      <w:r w:rsidRPr="00C53D93">
        <w:rPr>
          <w:i/>
        </w:rPr>
        <w:t>Отчет об осуществлении страновой программы</w:t>
      </w:r>
    </w:p>
    <w:p w14:paraId="7BAFC539" w14:textId="77777777" w:rsidR="00B555E9" w:rsidRPr="000670CE" w:rsidRDefault="00B555E9" w:rsidP="00B555E9">
      <w:pPr>
        <w:pStyle w:val="Heading1"/>
        <w:spacing w:before="120" w:after="200"/>
        <w:rPr>
          <w:lang w:val="ru-RU"/>
        </w:rPr>
      </w:pPr>
      <w:r w:rsidRPr="000670CE">
        <w:rPr>
          <w:lang w:val="ru-RU"/>
        </w:rPr>
        <w:t>Данные об отраслевом потреблении ГФУ, представленные правительством Гвинеи-Бисау в</w:t>
      </w:r>
      <w:r>
        <w:rPr>
          <w:lang w:val="ru-RU"/>
        </w:rPr>
        <w:t> </w:t>
      </w:r>
      <w:r w:rsidRPr="000670CE">
        <w:rPr>
          <w:lang w:val="ru-RU"/>
        </w:rPr>
        <w:t>отчете об осуществлении страновой программы (СП) за 2024 год, соответствуют данным, представленным в соответствии со статьей 7 Монреальского протокола.</w:t>
      </w:r>
    </w:p>
    <w:p w14:paraId="212E164B" w14:textId="77777777" w:rsidR="00B555E9" w:rsidRPr="00E04726" w:rsidRDefault="00B555E9" w:rsidP="00B555E9">
      <w:pPr>
        <w:keepNext/>
        <w:spacing w:before="200" w:after="200"/>
        <w:outlineLvl w:val="0"/>
        <w:rPr>
          <w:u w:val="single"/>
        </w:rPr>
      </w:pPr>
      <w:r w:rsidRPr="00E04726">
        <w:rPr>
          <w:u w:val="single"/>
        </w:rPr>
        <w:t>Тенденции потребления ГФУ</w:t>
      </w:r>
    </w:p>
    <w:p w14:paraId="0019F505" w14:textId="638821AC" w:rsidR="00B555E9" w:rsidRPr="000670CE" w:rsidRDefault="00B555E9" w:rsidP="00B555E9">
      <w:pPr>
        <w:pStyle w:val="Heading1"/>
        <w:spacing w:before="120" w:after="120"/>
        <w:rPr>
          <w:lang w:val="ru-RU"/>
        </w:rPr>
      </w:pPr>
      <w:r w:rsidRPr="000670CE">
        <w:rPr>
          <w:lang w:val="ru-RU"/>
        </w:rPr>
        <w:t>Потребление всех ГФУ в стране сократилось примерно на 26,0 процент</w:t>
      </w:r>
      <w:r w:rsidR="00F818E4">
        <w:rPr>
          <w:lang w:val="ru-RU"/>
        </w:rPr>
        <w:t>ов</w:t>
      </w:r>
      <w:r w:rsidRPr="000670CE">
        <w:rPr>
          <w:lang w:val="ru-RU"/>
        </w:rPr>
        <w:t xml:space="preserve"> в тоннах или на</w:t>
      </w:r>
      <w:r>
        <w:rPr>
          <w:lang w:val="ru-RU"/>
        </w:rPr>
        <w:t> </w:t>
      </w:r>
      <w:r w:rsidRPr="000670CE">
        <w:rPr>
          <w:lang w:val="ru-RU"/>
        </w:rPr>
        <w:t xml:space="preserve">23,6 процента в тоннах </w:t>
      </w:r>
      <w:r w:rsidRPr="00B43CF8">
        <w:t>CO</w:t>
      </w:r>
      <w:r w:rsidRPr="000670CE">
        <w:rPr>
          <w:vertAlign w:val="subscript"/>
          <w:lang w:val="ru-RU"/>
        </w:rPr>
        <w:t>2</w:t>
      </w:r>
      <w:r w:rsidRPr="000670CE">
        <w:rPr>
          <w:lang w:val="ru-RU"/>
        </w:rPr>
        <w:t>-экв. за период 2020–2024 г</w:t>
      </w:r>
      <w:r>
        <w:rPr>
          <w:lang w:val="ru-RU"/>
        </w:rPr>
        <w:t>г.</w:t>
      </w:r>
      <w:r w:rsidRPr="000670CE">
        <w:rPr>
          <w:lang w:val="ru-RU"/>
        </w:rPr>
        <w:t xml:space="preserve"> Система лицензирования ГФУ действует с 2021 года, а требования </w:t>
      </w:r>
      <w:r>
        <w:rPr>
          <w:lang w:val="ru-RU"/>
        </w:rPr>
        <w:t>по квотам в отношении</w:t>
      </w:r>
      <w:r w:rsidRPr="000670CE">
        <w:rPr>
          <w:lang w:val="ru-RU"/>
        </w:rPr>
        <w:t xml:space="preserve"> импорт</w:t>
      </w:r>
      <w:r>
        <w:rPr>
          <w:lang w:val="ru-RU"/>
        </w:rPr>
        <w:t>а</w:t>
      </w:r>
      <w:r w:rsidRPr="000670CE">
        <w:rPr>
          <w:lang w:val="ru-RU"/>
        </w:rPr>
        <w:t xml:space="preserve"> ГФУ были введены 1 января 2024</w:t>
      </w:r>
      <w:r>
        <w:rPr>
          <w:lang w:val="ru-RU"/>
        </w:rPr>
        <w:t> </w:t>
      </w:r>
      <w:r w:rsidRPr="000670CE">
        <w:rPr>
          <w:lang w:val="ru-RU"/>
        </w:rPr>
        <w:t xml:space="preserve">года. До введения меры контроля в виде замораживания </w:t>
      </w:r>
      <w:r>
        <w:rPr>
          <w:lang w:val="ru-RU"/>
        </w:rPr>
        <w:t xml:space="preserve">на </w:t>
      </w:r>
      <w:r w:rsidRPr="000670CE">
        <w:rPr>
          <w:lang w:val="ru-RU"/>
        </w:rPr>
        <w:t>базовом уровне ГФУ в 2024 году потребление ГФУ в Гвинее-Бисау уже сокращалось: в 2023 году оно составляло 81,6 процента от базового уровня. В 2024 году оно составило 78,7 процента от базового уровня, а в 2025 году импортная квота была установлена на уровне 75,4 процента от базового уровня.</w:t>
      </w:r>
    </w:p>
    <w:p w14:paraId="7ED97603" w14:textId="0D319A9F" w:rsidR="00B555E9" w:rsidRPr="000670CE" w:rsidRDefault="00B555E9" w:rsidP="00B555E9">
      <w:pPr>
        <w:pStyle w:val="Heading1"/>
        <w:spacing w:before="200" w:after="200"/>
        <w:rPr>
          <w:lang w:val="ru-RU"/>
        </w:rPr>
      </w:pPr>
      <w:r w:rsidRPr="000670CE">
        <w:rPr>
          <w:lang w:val="ru-RU"/>
        </w:rPr>
        <w:lastRenderedPageBreak/>
        <w:t>Гвинея-Бисау является страной с высокой температурой окружающей среды (</w:t>
      </w:r>
      <w:r>
        <w:rPr>
          <w:lang w:val="ru-RU"/>
        </w:rPr>
        <w:t>ВТОС</w:t>
      </w:r>
      <w:r w:rsidRPr="000670CE">
        <w:rPr>
          <w:lang w:val="ru-RU"/>
        </w:rPr>
        <w:t xml:space="preserve">), уровень электрификации составляет около 35 процентов. По оценкам, на </w:t>
      </w:r>
      <w:r w:rsidR="00945CAF">
        <w:rPr>
          <w:lang w:val="ru-RU"/>
        </w:rPr>
        <w:t>ХОКВ</w:t>
      </w:r>
      <w:r w:rsidRPr="000670CE">
        <w:rPr>
          <w:lang w:val="ru-RU"/>
        </w:rPr>
        <w:t xml:space="preserve"> приходится около 60 процентов общего потребления энергии дом</w:t>
      </w:r>
      <w:r>
        <w:rPr>
          <w:lang w:val="ru-RU"/>
        </w:rPr>
        <w:t>о</w:t>
      </w:r>
      <w:r w:rsidRPr="000670CE">
        <w:rPr>
          <w:lang w:val="ru-RU"/>
        </w:rPr>
        <w:t>хозяйств.</w:t>
      </w:r>
    </w:p>
    <w:p w14:paraId="77914FF1" w14:textId="77777777" w:rsidR="00B555E9" w:rsidRPr="0001634D" w:rsidRDefault="00B555E9" w:rsidP="00B555E9">
      <w:pPr>
        <w:pStyle w:val="Heading1"/>
        <w:keepNext/>
        <w:numPr>
          <w:ilvl w:val="0"/>
          <w:numId w:val="0"/>
        </w:numPr>
        <w:spacing w:before="200" w:after="200"/>
        <w:rPr>
          <w:u w:val="single"/>
        </w:rPr>
      </w:pPr>
      <w:r w:rsidRPr="0001634D">
        <w:rPr>
          <w:u w:val="single"/>
        </w:rPr>
        <w:t>Потребление ГФУ по секторам</w:t>
      </w:r>
    </w:p>
    <w:p w14:paraId="1CB4CBF6" w14:textId="1B99CCDB" w:rsidR="00B555E9" w:rsidRPr="000670CE" w:rsidRDefault="00B555E9" w:rsidP="00B555E9">
      <w:pPr>
        <w:pStyle w:val="Heading1"/>
        <w:widowControl w:val="0"/>
        <w:spacing w:before="200" w:after="0"/>
        <w:rPr>
          <w:lang w:val="ru-RU"/>
        </w:rPr>
      </w:pPr>
      <w:r w:rsidRPr="000670CE">
        <w:rPr>
          <w:lang w:val="ru-RU"/>
        </w:rPr>
        <w:t>ГФУ в основном потребляются для обслуживания в коммерческом холодильном оборудовании (45,7</w:t>
      </w:r>
      <w:r>
        <w:rPr>
          <w:lang w:val="ru-RU"/>
        </w:rPr>
        <w:t> </w:t>
      </w:r>
      <w:r w:rsidRPr="000670CE">
        <w:rPr>
          <w:lang w:val="ru-RU"/>
        </w:rPr>
        <w:t>% в тоннах и</w:t>
      </w:r>
      <w:r w:rsidRPr="000670CE">
        <w:rPr>
          <w:lang w:val="ru-RU" w:eastAsia="en-CA"/>
        </w:rPr>
        <w:t xml:space="preserve"> 53,9</w:t>
      </w:r>
      <w:r w:rsidR="00424B43">
        <w:rPr>
          <w:lang w:val="ru-RU" w:eastAsia="en-CA"/>
        </w:rPr>
        <w:t> </w:t>
      </w:r>
      <w:r w:rsidRPr="000670CE">
        <w:rPr>
          <w:lang w:val="ru-RU" w:eastAsia="en-CA"/>
        </w:rPr>
        <w:t xml:space="preserve">% </w:t>
      </w:r>
      <w:r w:rsidRPr="000670CE">
        <w:rPr>
          <w:lang w:val="ru-RU"/>
        </w:rPr>
        <w:t xml:space="preserve">в тоннах </w:t>
      </w:r>
      <w:r w:rsidRPr="00435224">
        <w:t>CO</w:t>
      </w:r>
      <w:r w:rsidRPr="000670CE">
        <w:rPr>
          <w:vertAlign w:val="subscript"/>
          <w:lang w:val="ru-RU"/>
        </w:rPr>
        <w:t>2</w:t>
      </w:r>
      <w:r w:rsidRPr="000670CE">
        <w:rPr>
          <w:lang w:val="ru-RU"/>
        </w:rPr>
        <w:t>-экв.), промышленном холодильном оборудовании (15,4</w:t>
      </w:r>
      <w:r>
        <w:rPr>
          <w:lang w:val="ru-RU"/>
        </w:rPr>
        <w:t> </w:t>
      </w:r>
      <w:r w:rsidRPr="000670CE">
        <w:rPr>
          <w:lang w:val="ru-RU"/>
        </w:rPr>
        <w:t>% в тоннах и 17,9</w:t>
      </w:r>
      <w:r>
        <w:rPr>
          <w:lang w:val="ru-RU"/>
        </w:rPr>
        <w:t> </w:t>
      </w:r>
      <w:r w:rsidRPr="000670CE">
        <w:rPr>
          <w:lang w:val="ru-RU"/>
        </w:rPr>
        <w:t>% в тоннах</w:t>
      </w:r>
      <w:r w:rsidRPr="00C3499D">
        <w:rPr>
          <w:lang w:val="ru-RU"/>
        </w:rPr>
        <w:t xml:space="preserve"> </w:t>
      </w:r>
      <w:r w:rsidRPr="00435224">
        <w:t>CO</w:t>
      </w:r>
      <w:r w:rsidRPr="000670CE">
        <w:rPr>
          <w:vertAlign w:val="subscript"/>
          <w:lang w:val="ru-RU"/>
        </w:rPr>
        <w:t>2</w:t>
      </w:r>
      <w:r w:rsidRPr="000670CE">
        <w:rPr>
          <w:lang w:val="ru-RU"/>
        </w:rPr>
        <w:t>-экв.), рыбном хозяйстве (10,4</w:t>
      </w:r>
      <w:r>
        <w:rPr>
          <w:lang w:val="ru-RU"/>
        </w:rPr>
        <w:t> </w:t>
      </w:r>
      <w:r w:rsidRPr="000670CE">
        <w:rPr>
          <w:lang w:val="ru-RU"/>
        </w:rPr>
        <w:t>% в тоннах и 7,4</w:t>
      </w:r>
      <w:r>
        <w:rPr>
          <w:lang w:val="ru-RU"/>
        </w:rPr>
        <w:t> </w:t>
      </w:r>
      <w:r w:rsidRPr="000670CE">
        <w:rPr>
          <w:lang w:val="ru-RU"/>
        </w:rPr>
        <w:t>% в тоннах</w:t>
      </w:r>
      <w:r w:rsidRPr="00C3499D">
        <w:rPr>
          <w:lang w:val="ru-RU"/>
        </w:rPr>
        <w:t xml:space="preserve"> </w:t>
      </w:r>
      <w:r w:rsidRPr="00435224">
        <w:t>CO</w:t>
      </w:r>
      <w:r w:rsidRPr="000670CE">
        <w:rPr>
          <w:vertAlign w:val="subscript"/>
          <w:lang w:val="ru-RU"/>
        </w:rPr>
        <w:t>2</w:t>
      </w:r>
      <w:r w:rsidRPr="000670CE">
        <w:rPr>
          <w:lang w:val="ru-RU"/>
        </w:rPr>
        <w:t xml:space="preserve"> -экв.) и других подсекторах, как п</w:t>
      </w:r>
      <w:r>
        <w:rPr>
          <w:lang w:val="ru-RU"/>
        </w:rPr>
        <w:t>редставле</w:t>
      </w:r>
      <w:r w:rsidRPr="000670CE">
        <w:rPr>
          <w:lang w:val="ru-RU"/>
        </w:rPr>
        <w:t>но в таблицах 4 и 5 ниже</w:t>
      </w:r>
      <w:r>
        <w:rPr>
          <w:rStyle w:val="FootnoteReference"/>
        </w:rPr>
        <w:footnoteReference w:id="9"/>
      </w:r>
      <w:r w:rsidRPr="000670CE">
        <w:rPr>
          <w:lang w:val="ru-RU"/>
        </w:rPr>
        <w:t>.</w:t>
      </w:r>
    </w:p>
    <w:p w14:paraId="5F015623" w14:textId="77777777" w:rsidR="00B555E9" w:rsidRPr="000670CE" w:rsidRDefault="00B555E9" w:rsidP="00B555E9">
      <w:pPr>
        <w:pStyle w:val="Heading1"/>
        <w:keepNext/>
        <w:numPr>
          <w:ilvl w:val="0"/>
          <w:numId w:val="0"/>
        </w:numPr>
        <w:spacing w:before="200" w:after="0"/>
        <w:rPr>
          <w:b/>
          <w:bCs/>
          <w:sz w:val="21"/>
          <w:szCs w:val="21"/>
          <w:lang w:val="ru-RU"/>
        </w:rPr>
      </w:pPr>
      <w:r w:rsidRPr="000670CE">
        <w:rPr>
          <w:b/>
          <w:bCs/>
          <w:sz w:val="21"/>
          <w:szCs w:val="21"/>
          <w:lang w:val="ru-RU"/>
        </w:rPr>
        <w:t xml:space="preserve">Таблица 4. Потребление ГФУ в Гвинее-Бисау в подсекторах обслуживания </w:t>
      </w:r>
      <w:r>
        <w:rPr>
          <w:b/>
          <w:bCs/>
          <w:sz w:val="21"/>
          <w:szCs w:val="21"/>
          <w:lang w:val="ru-RU"/>
        </w:rPr>
        <w:t>ХОКВ</w:t>
      </w:r>
      <w:r w:rsidRPr="000670CE">
        <w:rPr>
          <w:b/>
          <w:bCs/>
          <w:sz w:val="21"/>
          <w:szCs w:val="21"/>
          <w:lang w:val="ru-RU"/>
        </w:rPr>
        <w:t xml:space="preserve"> в тоннах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1264"/>
        <w:gridCol w:w="1264"/>
        <w:gridCol w:w="1264"/>
        <w:gridCol w:w="1264"/>
        <w:gridCol w:w="1264"/>
        <w:gridCol w:w="1266"/>
      </w:tblGrid>
      <w:tr w:rsidR="00B555E9" w:rsidRPr="00EF6587" w14:paraId="31CFA24A" w14:textId="77777777" w:rsidTr="003368D3">
        <w:trPr>
          <w:trHeight w:val="50"/>
          <w:tblHeader/>
        </w:trPr>
        <w:tc>
          <w:tcPr>
            <w:tcW w:w="943" w:type="pct"/>
            <w:tcMar>
              <w:left w:w="43" w:type="dxa"/>
              <w:right w:w="43" w:type="dxa"/>
            </w:tcMar>
            <w:vAlign w:val="center"/>
            <w:hideMark/>
          </w:tcPr>
          <w:p w14:paraId="51525847" w14:textId="77777777" w:rsidR="00B555E9" w:rsidRPr="00EF6587" w:rsidRDefault="00B555E9" w:rsidP="003368D3">
            <w:pPr>
              <w:keepNext/>
              <w:suppressAutoHyphens/>
              <w:jc w:val="center"/>
              <w:rPr>
                <w:b/>
                <w:bCs/>
                <w:sz w:val="20"/>
                <w:szCs w:val="20"/>
                <w:lang w:eastAsia="en-CA"/>
              </w:rPr>
            </w:pPr>
            <w:r w:rsidRPr="00EF6587">
              <w:rPr>
                <w:b/>
                <w:bCs/>
                <w:sz w:val="20"/>
                <w:szCs w:val="20"/>
                <w:lang w:eastAsia="en-CA"/>
              </w:rPr>
              <w:t>Сектор</w:t>
            </w:r>
          </w:p>
        </w:tc>
        <w:tc>
          <w:tcPr>
            <w:tcW w:w="676" w:type="pct"/>
            <w:tcMar>
              <w:left w:w="43" w:type="dxa"/>
              <w:right w:w="43" w:type="dxa"/>
            </w:tcMar>
            <w:vAlign w:val="center"/>
            <w:hideMark/>
          </w:tcPr>
          <w:p w14:paraId="5F117448" w14:textId="77777777" w:rsidR="00B555E9" w:rsidRPr="00EF6587" w:rsidRDefault="00B555E9" w:rsidP="003368D3">
            <w:pPr>
              <w:keepNext/>
              <w:suppressAutoHyphens/>
              <w:ind w:left="-181" w:right="-136"/>
              <w:jc w:val="center"/>
              <w:rPr>
                <w:b/>
                <w:bCs/>
                <w:sz w:val="20"/>
                <w:szCs w:val="20"/>
                <w:lang w:eastAsia="en-CA"/>
              </w:rPr>
            </w:pPr>
            <w:r>
              <w:rPr>
                <w:b/>
                <w:bCs/>
                <w:sz w:val="20"/>
                <w:szCs w:val="20"/>
                <w:lang w:val="ru-RU" w:eastAsia="en-CA"/>
              </w:rPr>
              <w:t>ГФУ</w:t>
            </w:r>
            <w:r w:rsidRPr="00EF6587">
              <w:rPr>
                <w:b/>
                <w:bCs/>
                <w:sz w:val="20"/>
                <w:szCs w:val="20"/>
                <w:lang w:eastAsia="en-CA"/>
              </w:rPr>
              <w:t>-134a</w:t>
            </w:r>
          </w:p>
        </w:tc>
        <w:tc>
          <w:tcPr>
            <w:tcW w:w="676" w:type="pct"/>
            <w:tcMar>
              <w:left w:w="43" w:type="dxa"/>
              <w:right w:w="43" w:type="dxa"/>
            </w:tcMar>
            <w:vAlign w:val="center"/>
          </w:tcPr>
          <w:p w14:paraId="3BA6DBDA" w14:textId="77777777" w:rsidR="00B555E9" w:rsidRPr="00EF6587" w:rsidRDefault="00B555E9" w:rsidP="003368D3">
            <w:pPr>
              <w:keepNext/>
              <w:suppressAutoHyphens/>
              <w:ind w:left="-48"/>
              <w:jc w:val="center"/>
              <w:rPr>
                <w:b/>
                <w:bCs/>
                <w:sz w:val="20"/>
                <w:szCs w:val="20"/>
                <w:lang w:eastAsia="en-CA"/>
              </w:rPr>
            </w:pPr>
            <w:r w:rsidRPr="00EF6587">
              <w:rPr>
                <w:b/>
                <w:bCs/>
                <w:sz w:val="20"/>
                <w:szCs w:val="20"/>
                <w:lang w:eastAsia="en-CA"/>
              </w:rPr>
              <w:t>R-404A</w:t>
            </w:r>
          </w:p>
        </w:tc>
        <w:tc>
          <w:tcPr>
            <w:tcW w:w="676" w:type="pct"/>
            <w:tcMar>
              <w:left w:w="43" w:type="dxa"/>
              <w:right w:w="43" w:type="dxa"/>
            </w:tcMar>
            <w:vAlign w:val="center"/>
          </w:tcPr>
          <w:p w14:paraId="0B4D110A" w14:textId="77777777" w:rsidR="00B555E9" w:rsidRPr="00EF6587" w:rsidRDefault="00B555E9" w:rsidP="003368D3">
            <w:pPr>
              <w:keepNext/>
              <w:suppressAutoHyphens/>
              <w:ind w:left="-151" w:right="-170"/>
              <w:jc w:val="center"/>
              <w:rPr>
                <w:b/>
                <w:bCs/>
                <w:sz w:val="20"/>
                <w:szCs w:val="20"/>
                <w:lang w:eastAsia="en-CA"/>
              </w:rPr>
            </w:pPr>
            <w:r w:rsidRPr="00EF6587">
              <w:rPr>
                <w:b/>
                <w:bCs/>
                <w:sz w:val="20"/>
                <w:szCs w:val="20"/>
                <w:lang w:eastAsia="en-CA"/>
              </w:rPr>
              <w:t>R-407A</w:t>
            </w:r>
          </w:p>
        </w:tc>
        <w:tc>
          <w:tcPr>
            <w:tcW w:w="676" w:type="pct"/>
            <w:tcMar>
              <w:left w:w="43" w:type="dxa"/>
              <w:right w:w="43" w:type="dxa"/>
            </w:tcMar>
            <w:vAlign w:val="center"/>
            <w:hideMark/>
          </w:tcPr>
          <w:p w14:paraId="2693741E" w14:textId="77777777" w:rsidR="00B555E9" w:rsidRPr="00EF6587" w:rsidRDefault="00B555E9" w:rsidP="003368D3">
            <w:pPr>
              <w:keepNext/>
              <w:suppressAutoHyphens/>
              <w:jc w:val="center"/>
              <w:rPr>
                <w:b/>
                <w:bCs/>
                <w:sz w:val="20"/>
                <w:szCs w:val="20"/>
                <w:lang w:eastAsia="en-CA"/>
              </w:rPr>
            </w:pPr>
            <w:r w:rsidRPr="00EF6587">
              <w:rPr>
                <w:b/>
                <w:bCs/>
                <w:sz w:val="20"/>
                <w:szCs w:val="20"/>
                <w:lang w:eastAsia="en-CA"/>
              </w:rPr>
              <w:t>R-407C</w:t>
            </w:r>
          </w:p>
        </w:tc>
        <w:tc>
          <w:tcPr>
            <w:tcW w:w="676" w:type="pct"/>
            <w:tcMar>
              <w:left w:w="43" w:type="dxa"/>
              <w:right w:w="43" w:type="dxa"/>
            </w:tcMar>
            <w:vAlign w:val="center"/>
            <w:hideMark/>
          </w:tcPr>
          <w:p w14:paraId="01DA6151" w14:textId="77777777" w:rsidR="00B555E9" w:rsidRPr="00B74ABE" w:rsidRDefault="00B555E9" w:rsidP="003368D3">
            <w:pPr>
              <w:keepNext/>
              <w:suppressAutoHyphens/>
              <w:jc w:val="center"/>
              <w:rPr>
                <w:b/>
                <w:bCs/>
                <w:sz w:val="20"/>
                <w:szCs w:val="20"/>
                <w:lang w:val="ru-RU" w:eastAsia="en-CA"/>
              </w:rPr>
            </w:pPr>
            <w:r>
              <w:rPr>
                <w:b/>
                <w:bCs/>
                <w:sz w:val="20"/>
                <w:szCs w:val="20"/>
                <w:lang w:val="ru-RU" w:eastAsia="en-CA"/>
              </w:rPr>
              <w:t>Общий объем</w:t>
            </w:r>
          </w:p>
        </w:tc>
        <w:tc>
          <w:tcPr>
            <w:tcW w:w="677" w:type="pct"/>
            <w:tcMar>
              <w:left w:w="43" w:type="dxa"/>
              <w:right w:w="43" w:type="dxa"/>
            </w:tcMar>
            <w:vAlign w:val="center"/>
          </w:tcPr>
          <w:p w14:paraId="31D41FAB" w14:textId="77777777" w:rsidR="00B555E9" w:rsidRPr="00B74ABE" w:rsidRDefault="00B555E9" w:rsidP="003368D3">
            <w:pPr>
              <w:keepNext/>
              <w:suppressAutoHyphens/>
              <w:ind w:left="-192" w:right="-141"/>
              <w:jc w:val="center"/>
              <w:rPr>
                <w:b/>
                <w:bCs/>
                <w:sz w:val="20"/>
                <w:szCs w:val="20"/>
                <w:lang w:val="ru-RU" w:eastAsia="en-CA"/>
              </w:rPr>
            </w:pPr>
            <w:r w:rsidRPr="00EF6587">
              <w:rPr>
                <w:b/>
                <w:bCs/>
                <w:sz w:val="20"/>
                <w:szCs w:val="20"/>
                <w:lang w:eastAsia="en-CA"/>
              </w:rPr>
              <w:t xml:space="preserve">Доля </w:t>
            </w:r>
            <w:r>
              <w:rPr>
                <w:b/>
                <w:bCs/>
                <w:sz w:val="20"/>
                <w:szCs w:val="20"/>
                <w:lang w:val="ru-RU" w:eastAsia="en-CA"/>
              </w:rPr>
              <w:t>общего объема</w:t>
            </w:r>
            <w:r w:rsidRPr="00EF6587">
              <w:rPr>
                <w:b/>
                <w:bCs/>
                <w:sz w:val="20"/>
                <w:szCs w:val="20"/>
                <w:lang w:eastAsia="en-CA"/>
              </w:rPr>
              <w:br/>
            </w:r>
            <w:r>
              <w:rPr>
                <w:b/>
                <w:bCs/>
                <w:sz w:val="20"/>
                <w:szCs w:val="20"/>
                <w:lang w:val="ru-RU" w:eastAsia="en-CA"/>
              </w:rPr>
              <w:t>(%)</w:t>
            </w:r>
          </w:p>
        </w:tc>
      </w:tr>
      <w:tr w:rsidR="00B555E9" w:rsidRPr="00EF6587" w14:paraId="4382BF3E" w14:textId="77777777" w:rsidTr="003368D3">
        <w:trPr>
          <w:cantSplit/>
          <w:trHeight w:val="283"/>
        </w:trPr>
        <w:tc>
          <w:tcPr>
            <w:tcW w:w="5000" w:type="pct"/>
            <w:gridSpan w:val="7"/>
            <w:tcMar>
              <w:left w:w="43" w:type="dxa"/>
              <w:right w:w="43" w:type="dxa"/>
            </w:tcMar>
            <w:vAlign w:val="center"/>
          </w:tcPr>
          <w:p w14:paraId="0591C016" w14:textId="77777777" w:rsidR="00B555E9" w:rsidRPr="00EF6587" w:rsidRDefault="00B555E9" w:rsidP="003368D3">
            <w:pPr>
              <w:keepNext/>
              <w:suppressAutoHyphens/>
              <w:ind w:left="521"/>
              <w:jc w:val="left"/>
              <w:rPr>
                <w:sz w:val="20"/>
                <w:szCs w:val="20"/>
              </w:rPr>
            </w:pPr>
            <w:r w:rsidRPr="00EF6587">
              <w:rPr>
                <w:b/>
                <w:bCs/>
                <w:sz w:val="20"/>
                <w:szCs w:val="20"/>
                <w:lang w:eastAsia="en-CA"/>
              </w:rPr>
              <w:t>Подсекторы холодильного оборудования</w:t>
            </w:r>
          </w:p>
        </w:tc>
      </w:tr>
      <w:tr w:rsidR="00B555E9" w:rsidRPr="00EF6587" w14:paraId="0473BD81" w14:textId="77777777" w:rsidTr="003368D3">
        <w:trPr>
          <w:trHeight w:val="50"/>
        </w:trPr>
        <w:tc>
          <w:tcPr>
            <w:tcW w:w="943" w:type="pct"/>
            <w:tcMar>
              <w:left w:w="43" w:type="dxa"/>
              <w:right w:w="43" w:type="dxa"/>
            </w:tcMar>
            <w:vAlign w:val="center"/>
            <w:hideMark/>
          </w:tcPr>
          <w:p w14:paraId="09EF90A8" w14:textId="77777777" w:rsidR="00B555E9" w:rsidRPr="00EF6587" w:rsidRDefault="00B555E9" w:rsidP="003368D3">
            <w:pPr>
              <w:suppressAutoHyphens/>
              <w:ind w:left="96"/>
              <w:jc w:val="left"/>
              <w:rPr>
                <w:sz w:val="20"/>
                <w:szCs w:val="20"/>
                <w:lang w:eastAsia="en-CA"/>
              </w:rPr>
            </w:pPr>
            <w:r w:rsidRPr="00EF6587">
              <w:rPr>
                <w:sz w:val="20"/>
                <w:szCs w:val="20"/>
                <w:lang w:eastAsia="en-CA"/>
              </w:rPr>
              <w:t>Бытовое</w:t>
            </w:r>
          </w:p>
        </w:tc>
        <w:tc>
          <w:tcPr>
            <w:tcW w:w="676" w:type="pct"/>
            <w:tcMar>
              <w:left w:w="43" w:type="dxa"/>
              <w:right w:w="43" w:type="dxa"/>
            </w:tcMar>
            <w:vAlign w:val="center"/>
          </w:tcPr>
          <w:p w14:paraId="468D3C6C" w14:textId="77777777" w:rsidR="00B555E9" w:rsidRPr="00EF6587" w:rsidRDefault="00B555E9" w:rsidP="003368D3">
            <w:pPr>
              <w:suppressAutoHyphens/>
              <w:ind w:right="110"/>
              <w:jc w:val="right"/>
              <w:rPr>
                <w:sz w:val="20"/>
                <w:szCs w:val="20"/>
                <w:lang w:eastAsia="en-CA"/>
              </w:rPr>
            </w:pPr>
            <w:r w:rsidRPr="00EF6587">
              <w:rPr>
                <w:sz w:val="20"/>
                <w:szCs w:val="20"/>
              </w:rPr>
              <w:t>9,14</w:t>
            </w:r>
          </w:p>
        </w:tc>
        <w:tc>
          <w:tcPr>
            <w:tcW w:w="676" w:type="pct"/>
            <w:tcMar>
              <w:left w:w="43" w:type="dxa"/>
              <w:right w:w="43" w:type="dxa"/>
            </w:tcMar>
            <w:vAlign w:val="center"/>
          </w:tcPr>
          <w:p w14:paraId="3353C856" w14:textId="77777777" w:rsidR="00B555E9" w:rsidRPr="00EF6587" w:rsidRDefault="00B555E9" w:rsidP="003368D3">
            <w:pPr>
              <w:suppressAutoHyphens/>
              <w:ind w:right="11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30396190" w14:textId="77777777" w:rsidR="00B555E9" w:rsidRPr="00EF6587" w:rsidRDefault="00B555E9" w:rsidP="003368D3">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24608E62" w14:textId="77777777" w:rsidR="00B555E9" w:rsidRPr="00EF6587" w:rsidRDefault="00B555E9" w:rsidP="003368D3">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2742FA81" w14:textId="77777777" w:rsidR="00B555E9" w:rsidRPr="00EF6587" w:rsidRDefault="00B555E9" w:rsidP="003368D3">
            <w:pPr>
              <w:suppressAutoHyphens/>
              <w:ind w:right="130"/>
              <w:jc w:val="right"/>
              <w:rPr>
                <w:sz w:val="20"/>
                <w:szCs w:val="20"/>
                <w:lang w:eastAsia="en-CA"/>
              </w:rPr>
            </w:pPr>
            <w:r w:rsidRPr="00EF6587">
              <w:rPr>
                <w:sz w:val="20"/>
                <w:szCs w:val="20"/>
              </w:rPr>
              <w:t>9,14</w:t>
            </w:r>
          </w:p>
        </w:tc>
        <w:tc>
          <w:tcPr>
            <w:tcW w:w="677" w:type="pct"/>
            <w:tcMar>
              <w:left w:w="43" w:type="dxa"/>
              <w:right w:w="43" w:type="dxa"/>
            </w:tcMar>
            <w:vAlign w:val="center"/>
          </w:tcPr>
          <w:p w14:paraId="4F90E37B" w14:textId="77777777" w:rsidR="00B555E9" w:rsidRPr="00EF6587" w:rsidRDefault="00B555E9" w:rsidP="003368D3">
            <w:pPr>
              <w:suppressAutoHyphens/>
              <w:jc w:val="center"/>
              <w:rPr>
                <w:sz w:val="20"/>
                <w:szCs w:val="20"/>
                <w:lang w:eastAsia="en-CA"/>
              </w:rPr>
            </w:pPr>
            <w:r w:rsidRPr="00EF6587">
              <w:rPr>
                <w:sz w:val="20"/>
                <w:szCs w:val="20"/>
              </w:rPr>
              <w:t>4,9</w:t>
            </w:r>
          </w:p>
        </w:tc>
      </w:tr>
      <w:tr w:rsidR="00B555E9" w:rsidRPr="00EF6587" w14:paraId="22390B3C" w14:textId="77777777" w:rsidTr="003368D3">
        <w:trPr>
          <w:trHeight w:val="227"/>
        </w:trPr>
        <w:tc>
          <w:tcPr>
            <w:tcW w:w="943" w:type="pct"/>
            <w:tcMar>
              <w:left w:w="43" w:type="dxa"/>
              <w:right w:w="43" w:type="dxa"/>
            </w:tcMar>
            <w:vAlign w:val="center"/>
            <w:hideMark/>
          </w:tcPr>
          <w:p w14:paraId="6739ACD7" w14:textId="77777777" w:rsidR="00B555E9" w:rsidRPr="00EF6587" w:rsidRDefault="00B555E9" w:rsidP="003368D3">
            <w:pPr>
              <w:suppressAutoHyphens/>
              <w:ind w:left="96"/>
              <w:jc w:val="left"/>
              <w:rPr>
                <w:sz w:val="20"/>
                <w:szCs w:val="20"/>
                <w:lang w:eastAsia="en-CA"/>
              </w:rPr>
            </w:pPr>
            <w:r w:rsidRPr="00EF6587">
              <w:rPr>
                <w:sz w:val="20"/>
                <w:szCs w:val="20"/>
                <w:lang w:eastAsia="en-CA"/>
              </w:rPr>
              <w:t>Коммерческ</w:t>
            </w:r>
            <w:r>
              <w:rPr>
                <w:sz w:val="20"/>
                <w:szCs w:val="20"/>
                <w:lang w:val="ru-RU" w:eastAsia="en-CA"/>
              </w:rPr>
              <w:t>ое</w:t>
            </w:r>
          </w:p>
        </w:tc>
        <w:tc>
          <w:tcPr>
            <w:tcW w:w="676" w:type="pct"/>
            <w:tcMar>
              <w:left w:w="43" w:type="dxa"/>
              <w:right w:w="43" w:type="dxa"/>
            </w:tcMar>
            <w:vAlign w:val="center"/>
          </w:tcPr>
          <w:p w14:paraId="2AA8B00A" w14:textId="77777777" w:rsidR="00B555E9" w:rsidRPr="00EF6587" w:rsidRDefault="00B555E9" w:rsidP="003368D3">
            <w:pPr>
              <w:suppressAutoHyphens/>
              <w:ind w:right="110"/>
              <w:jc w:val="right"/>
              <w:rPr>
                <w:sz w:val="20"/>
                <w:szCs w:val="20"/>
                <w:lang w:eastAsia="en-CA"/>
              </w:rPr>
            </w:pPr>
            <w:r w:rsidRPr="00EF6587">
              <w:rPr>
                <w:sz w:val="20"/>
                <w:szCs w:val="20"/>
                <w:lang w:eastAsia="en-CA"/>
              </w:rPr>
              <w:t>30,96</w:t>
            </w:r>
          </w:p>
        </w:tc>
        <w:tc>
          <w:tcPr>
            <w:tcW w:w="676" w:type="pct"/>
            <w:tcMar>
              <w:left w:w="43" w:type="dxa"/>
              <w:right w:w="43" w:type="dxa"/>
            </w:tcMar>
            <w:vAlign w:val="center"/>
          </w:tcPr>
          <w:p w14:paraId="247633BF" w14:textId="77777777" w:rsidR="00B555E9" w:rsidRPr="00EF6587" w:rsidRDefault="00B555E9" w:rsidP="003368D3">
            <w:pPr>
              <w:suppressAutoHyphens/>
              <w:ind w:right="110"/>
              <w:jc w:val="right"/>
              <w:rPr>
                <w:sz w:val="20"/>
                <w:szCs w:val="20"/>
                <w:lang w:eastAsia="en-CA"/>
              </w:rPr>
            </w:pPr>
            <w:r w:rsidRPr="00EF6587">
              <w:rPr>
                <w:sz w:val="20"/>
                <w:szCs w:val="20"/>
                <w:lang w:eastAsia="en-CA"/>
              </w:rPr>
              <w:t>54,51</w:t>
            </w:r>
          </w:p>
        </w:tc>
        <w:tc>
          <w:tcPr>
            <w:tcW w:w="676" w:type="pct"/>
            <w:tcMar>
              <w:left w:w="43" w:type="dxa"/>
              <w:right w:w="43" w:type="dxa"/>
            </w:tcMar>
            <w:vAlign w:val="center"/>
          </w:tcPr>
          <w:p w14:paraId="65ABDE22" w14:textId="77777777" w:rsidR="00B555E9" w:rsidRPr="00EF6587" w:rsidRDefault="00B555E9" w:rsidP="003368D3">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0D759D97" w14:textId="77777777" w:rsidR="00B555E9" w:rsidRPr="00EF6587" w:rsidRDefault="00B555E9" w:rsidP="003368D3">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742B5829" w14:textId="77777777" w:rsidR="00B555E9" w:rsidRPr="00EF6587" w:rsidRDefault="00B555E9" w:rsidP="003368D3">
            <w:pPr>
              <w:suppressAutoHyphens/>
              <w:ind w:right="130"/>
              <w:jc w:val="right"/>
              <w:rPr>
                <w:sz w:val="20"/>
                <w:szCs w:val="20"/>
                <w:lang w:eastAsia="en-CA"/>
              </w:rPr>
            </w:pPr>
            <w:r w:rsidRPr="00EF6587">
              <w:rPr>
                <w:sz w:val="20"/>
                <w:szCs w:val="20"/>
                <w:lang w:eastAsia="en-CA"/>
              </w:rPr>
              <w:t>85,47</w:t>
            </w:r>
          </w:p>
        </w:tc>
        <w:tc>
          <w:tcPr>
            <w:tcW w:w="677" w:type="pct"/>
            <w:tcMar>
              <w:left w:w="43" w:type="dxa"/>
              <w:right w:w="43" w:type="dxa"/>
            </w:tcMar>
            <w:vAlign w:val="center"/>
          </w:tcPr>
          <w:p w14:paraId="3DE2007A" w14:textId="77777777" w:rsidR="00B555E9" w:rsidRPr="00EF6587" w:rsidRDefault="00B555E9" w:rsidP="003368D3">
            <w:pPr>
              <w:suppressAutoHyphens/>
              <w:jc w:val="center"/>
              <w:rPr>
                <w:sz w:val="20"/>
                <w:szCs w:val="20"/>
                <w:lang w:eastAsia="en-CA"/>
              </w:rPr>
            </w:pPr>
            <w:r w:rsidRPr="00EF6587">
              <w:rPr>
                <w:sz w:val="20"/>
                <w:szCs w:val="20"/>
                <w:lang w:eastAsia="en-CA"/>
              </w:rPr>
              <w:t>45,7</w:t>
            </w:r>
          </w:p>
        </w:tc>
      </w:tr>
      <w:tr w:rsidR="00B555E9" w:rsidRPr="00EF6587" w14:paraId="5722E187" w14:textId="77777777" w:rsidTr="003368D3">
        <w:trPr>
          <w:trHeight w:val="227"/>
        </w:trPr>
        <w:tc>
          <w:tcPr>
            <w:tcW w:w="943" w:type="pct"/>
            <w:tcMar>
              <w:left w:w="43" w:type="dxa"/>
              <w:right w:w="43" w:type="dxa"/>
            </w:tcMar>
            <w:vAlign w:val="center"/>
            <w:hideMark/>
          </w:tcPr>
          <w:p w14:paraId="0170B825" w14:textId="77777777" w:rsidR="00B555E9" w:rsidRPr="00EF6587" w:rsidRDefault="00B555E9" w:rsidP="003368D3">
            <w:pPr>
              <w:suppressAutoHyphens/>
              <w:ind w:left="96"/>
              <w:jc w:val="left"/>
              <w:rPr>
                <w:sz w:val="20"/>
                <w:szCs w:val="20"/>
                <w:lang w:eastAsia="en-CA"/>
              </w:rPr>
            </w:pPr>
            <w:r w:rsidRPr="00EF6587">
              <w:rPr>
                <w:sz w:val="20"/>
                <w:szCs w:val="20"/>
                <w:lang w:eastAsia="en-CA"/>
              </w:rPr>
              <w:t>Промышленно</w:t>
            </w:r>
            <w:r>
              <w:rPr>
                <w:sz w:val="20"/>
                <w:szCs w:val="20"/>
                <w:lang w:val="ru-RU" w:eastAsia="en-CA"/>
              </w:rPr>
              <w:t>е</w:t>
            </w:r>
          </w:p>
        </w:tc>
        <w:tc>
          <w:tcPr>
            <w:tcW w:w="676" w:type="pct"/>
            <w:tcMar>
              <w:left w:w="43" w:type="dxa"/>
              <w:right w:w="43" w:type="dxa"/>
            </w:tcMar>
            <w:vAlign w:val="center"/>
          </w:tcPr>
          <w:p w14:paraId="5C551185" w14:textId="77777777" w:rsidR="00B555E9" w:rsidRPr="00EF6587" w:rsidRDefault="00B555E9" w:rsidP="003368D3">
            <w:pPr>
              <w:suppressAutoHyphens/>
              <w:ind w:right="110"/>
              <w:jc w:val="right"/>
              <w:rPr>
                <w:sz w:val="20"/>
                <w:szCs w:val="20"/>
                <w:lang w:eastAsia="en-CA"/>
              </w:rPr>
            </w:pPr>
            <w:r w:rsidRPr="00EF6587">
              <w:rPr>
                <w:sz w:val="20"/>
                <w:szCs w:val="20"/>
                <w:lang w:eastAsia="en-CA"/>
              </w:rPr>
              <w:t>11,00</w:t>
            </w:r>
          </w:p>
        </w:tc>
        <w:tc>
          <w:tcPr>
            <w:tcW w:w="676" w:type="pct"/>
            <w:tcMar>
              <w:left w:w="43" w:type="dxa"/>
              <w:right w:w="43" w:type="dxa"/>
            </w:tcMar>
            <w:vAlign w:val="center"/>
          </w:tcPr>
          <w:p w14:paraId="468E105B" w14:textId="77777777" w:rsidR="00B555E9" w:rsidRPr="00EF6587" w:rsidRDefault="00B555E9" w:rsidP="003368D3">
            <w:pPr>
              <w:suppressAutoHyphens/>
              <w:ind w:right="110"/>
              <w:jc w:val="right"/>
              <w:rPr>
                <w:sz w:val="20"/>
                <w:szCs w:val="20"/>
                <w:lang w:eastAsia="en-CA"/>
              </w:rPr>
            </w:pPr>
            <w:r w:rsidRPr="00EF6587">
              <w:rPr>
                <w:sz w:val="20"/>
                <w:szCs w:val="20"/>
                <w:lang w:eastAsia="en-CA"/>
              </w:rPr>
              <w:t>17,80</w:t>
            </w:r>
          </w:p>
        </w:tc>
        <w:tc>
          <w:tcPr>
            <w:tcW w:w="676" w:type="pct"/>
            <w:tcMar>
              <w:left w:w="43" w:type="dxa"/>
              <w:right w:w="43" w:type="dxa"/>
            </w:tcMar>
            <w:vAlign w:val="center"/>
          </w:tcPr>
          <w:p w14:paraId="53164DB9" w14:textId="77777777" w:rsidR="00B555E9" w:rsidRPr="00EF6587" w:rsidRDefault="00B555E9" w:rsidP="003368D3">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19B083CE" w14:textId="77777777" w:rsidR="00B555E9" w:rsidRPr="00EF6587" w:rsidRDefault="00B555E9" w:rsidP="003368D3">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23BD4842" w14:textId="77777777" w:rsidR="00B555E9" w:rsidRPr="00EF6587" w:rsidRDefault="00B555E9" w:rsidP="003368D3">
            <w:pPr>
              <w:suppressAutoHyphens/>
              <w:ind w:right="130"/>
              <w:jc w:val="right"/>
              <w:rPr>
                <w:sz w:val="20"/>
                <w:szCs w:val="20"/>
                <w:lang w:eastAsia="en-CA"/>
              </w:rPr>
            </w:pPr>
            <w:r w:rsidRPr="00EF6587">
              <w:rPr>
                <w:sz w:val="20"/>
                <w:szCs w:val="20"/>
                <w:lang w:eastAsia="en-CA"/>
              </w:rPr>
              <w:t>28,80</w:t>
            </w:r>
          </w:p>
        </w:tc>
        <w:tc>
          <w:tcPr>
            <w:tcW w:w="677" w:type="pct"/>
            <w:tcMar>
              <w:left w:w="43" w:type="dxa"/>
              <w:right w:w="43" w:type="dxa"/>
            </w:tcMar>
            <w:vAlign w:val="center"/>
          </w:tcPr>
          <w:p w14:paraId="2F89DE53" w14:textId="77777777" w:rsidR="00B555E9" w:rsidRPr="00EF6587" w:rsidRDefault="00B555E9" w:rsidP="003368D3">
            <w:pPr>
              <w:suppressAutoHyphens/>
              <w:jc w:val="center"/>
              <w:rPr>
                <w:sz w:val="20"/>
                <w:szCs w:val="20"/>
                <w:lang w:eastAsia="en-CA"/>
              </w:rPr>
            </w:pPr>
            <w:r w:rsidRPr="00EF6587">
              <w:rPr>
                <w:sz w:val="20"/>
                <w:szCs w:val="20"/>
                <w:lang w:eastAsia="en-CA"/>
              </w:rPr>
              <w:t>15,4</w:t>
            </w:r>
          </w:p>
        </w:tc>
      </w:tr>
      <w:tr w:rsidR="00B555E9" w:rsidRPr="00EF6587" w14:paraId="0F679B8F" w14:textId="77777777" w:rsidTr="003368D3">
        <w:trPr>
          <w:trHeight w:val="227"/>
        </w:trPr>
        <w:tc>
          <w:tcPr>
            <w:tcW w:w="943" w:type="pct"/>
            <w:tcMar>
              <w:left w:w="43" w:type="dxa"/>
              <w:right w:w="43" w:type="dxa"/>
            </w:tcMar>
            <w:vAlign w:val="center"/>
          </w:tcPr>
          <w:p w14:paraId="7032EDE7" w14:textId="77777777" w:rsidR="00B555E9" w:rsidRPr="00EF6587" w:rsidRDefault="00B555E9" w:rsidP="003368D3">
            <w:pPr>
              <w:suppressAutoHyphens/>
              <w:ind w:left="96"/>
              <w:jc w:val="left"/>
              <w:rPr>
                <w:sz w:val="20"/>
                <w:szCs w:val="20"/>
                <w:lang w:eastAsia="en-CA"/>
              </w:rPr>
            </w:pPr>
            <w:r w:rsidRPr="00EF6587">
              <w:rPr>
                <w:sz w:val="20"/>
                <w:szCs w:val="20"/>
                <w:lang w:eastAsia="en-CA"/>
              </w:rPr>
              <w:t>Рыбное хозяйство</w:t>
            </w:r>
          </w:p>
        </w:tc>
        <w:tc>
          <w:tcPr>
            <w:tcW w:w="676" w:type="pct"/>
            <w:tcMar>
              <w:left w:w="43" w:type="dxa"/>
              <w:right w:w="43" w:type="dxa"/>
            </w:tcMar>
            <w:vAlign w:val="center"/>
          </w:tcPr>
          <w:p w14:paraId="6CDDAC67" w14:textId="77777777" w:rsidR="00B555E9" w:rsidRPr="00EF6587" w:rsidRDefault="00B555E9" w:rsidP="003368D3">
            <w:pPr>
              <w:suppressAutoHyphens/>
              <w:ind w:right="110"/>
              <w:jc w:val="right"/>
              <w:rPr>
                <w:sz w:val="20"/>
                <w:szCs w:val="20"/>
                <w:lang w:eastAsia="en-CA"/>
              </w:rPr>
            </w:pPr>
            <w:r w:rsidRPr="00EF6587">
              <w:rPr>
                <w:sz w:val="20"/>
                <w:szCs w:val="20"/>
                <w:lang w:eastAsia="en-CA"/>
              </w:rPr>
              <w:t>11,89</w:t>
            </w:r>
          </w:p>
        </w:tc>
        <w:tc>
          <w:tcPr>
            <w:tcW w:w="676" w:type="pct"/>
            <w:tcMar>
              <w:left w:w="43" w:type="dxa"/>
              <w:right w:w="43" w:type="dxa"/>
            </w:tcMar>
            <w:vAlign w:val="center"/>
          </w:tcPr>
          <w:p w14:paraId="0F2BE46E" w14:textId="77777777" w:rsidR="00B555E9" w:rsidRPr="00EF6587" w:rsidRDefault="00B555E9" w:rsidP="003368D3">
            <w:pPr>
              <w:suppressAutoHyphens/>
              <w:ind w:right="110"/>
              <w:jc w:val="right"/>
              <w:rPr>
                <w:sz w:val="20"/>
                <w:szCs w:val="20"/>
                <w:lang w:eastAsia="en-CA"/>
              </w:rPr>
            </w:pPr>
            <w:r w:rsidRPr="00EF6587">
              <w:rPr>
                <w:sz w:val="20"/>
                <w:szCs w:val="20"/>
                <w:lang w:eastAsia="en-CA"/>
              </w:rPr>
              <w:t>1,53</w:t>
            </w:r>
          </w:p>
        </w:tc>
        <w:tc>
          <w:tcPr>
            <w:tcW w:w="676" w:type="pct"/>
            <w:tcMar>
              <w:left w:w="43" w:type="dxa"/>
              <w:right w:w="43" w:type="dxa"/>
            </w:tcMar>
            <w:vAlign w:val="center"/>
          </w:tcPr>
          <w:p w14:paraId="21E710ED" w14:textId="77777777" w:rsidR="00B555E9" w:rsidRPr="00EF6587" w:rsidRDefault="00B555E9" w:rsidP="003368D3">
            <w:pPr>
              <w:suppressAutoHyphens/>
              <w:ind w:right="120"/>
              <w:jc w:val="right"/>
              <w:rPr>
                <w:sz w:val="20"/>
                <w:szCs w:val="20"/>
                <w:lang w:eastAsia="en-CA"/>
              </w:rPr>
            </w:pPr>
            <w:r w:rsidRPr="00EF6587">
              <w:rPr>
                <w:sz w:val="20"/>
                <w:szCs w:val="20"/>
                <w:lang w:eastAsia="en-CA"/>
              </w:rPr>
              <w:t>6,0</w:t>
            </w:r>
          </w:p>
        </w:tc>
        <w:tc>
          <w:tcPr>
            <w:tcW w:w="676" w:type="pct"/>
            <w:tcMar>
              <w:left w:w="43" w:type="dxa"/>
              <w:right w:w="43" w:type="dxa"/>
            </w:tcMar>
            <w:vAlign w:val="center"/>
          </w:tcPr>
          <w:p w14:paraId="38811A15" w14:textId="77777777" w:rsidR="00B555E9" w:rsidRPr="00EF6587" w:rsidRDefault="00B555E9" w:rsidP="003368D3">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4BD26421" w14:textId="77777777" w:rsidR="00B555E9" w:rsidRPr="00EF6587" w:rsidRDefault="00B555E9" w:rsidP="003368D3">
            <w:pPr>
              <w:suppressAutoHyphens/>
              <w:ind w:right="130"/>
              <w:jc w:val="right"/>
              <w:rPr>
                <w:sz w:val="20"/>
                <w:szCs w:val="20"/>
                <w:lang w:eastAsia="en-CA"/>
              </w:rPr>
            </w:pPr>
            <w:r w:rsidRPr="00EF6587">
              <w:rPr>
                <w:sz w:val="20"/>
                <w:szCs w:val="20"/>
                <w:lang w:eastAsia="en-CA"/>
              </w:rPr>
              <w:t>19,42</w:t>
            </w:r>
          </w:p>
        </w:tc>
        <w:tc>
          <w:tcPr>
            <w:tcW w:w="677" w:type="pct"/>
            <w:tcMar>
              <w:left w:w="43" w:type="dxa"/>
              <w:right w:w="43" w:type="dxa"/>
            </w:tcMar>
            <w:vAlign w:val="center"/>
          </w:tcPr>
          <w:p w14:paraId="61583149" w14:textId="77777777" w:rsidR="00B555E9" w:rsidRPr="00EF6587" w:rsidRDefault="00B555E9" w:rsidP="003368D3">
            <w:pPr>
              <w:suppressAutoHyphens/>
              <w:jc w:val="center"/>
              <w:rPr>
                <w:sz w:val="20"/>
                <w:szCs w:val="20"/>
                <w:lang w:eastAsia="en-CA"/>
              </w:rPr>
            </w:pPr>
            <w:r w:rsidRPr="00EF6587">
              <w:rPr>
                <w:sz w:val="20"/>
                <w:szCs w:val="20"/>
                <w:lang w:eastAsia="en-CA"/>
              </w:rPr>
              <w:t>10,4</w:t>
            </w:r>
          </w:p>
        </w:tc>
      </w:tr>
      <w:tr w:rsidR="00B555E9" w:rsidRPr="00EF6587" w14:paraId="1D34D9F7" w14:textId="77777777" w:rsidTr="003368D3">
        <w:trPr>
          <w:trHeight w:val="227"/>
        </w:trPr>
        <w:tc>
          <w:tcPr>
            <w:tcW w:w="943" w:type="pct"/>
            <w:tcMar>
              <w:left w:w="43" w:type="dxa"/>
              <w:right w:w="43" w:type="dxa"/>
            </w:tcMar>
            <w:vAlign w:val="center"/>
          </w:tcPr>
          <w:p w14:paraId="14C76EDB" w14:textId="77777777" w:rsidR="00B555E9" w:rsidRPr="00EF6587" w:rsidRDefault="00B555E9" w:rsidP="003368D3">
            <w:pPr>
              <w:suppressAutoHyphens/>
              <w:ind w:left="96"/>
              <w:jc w:val="left"/>
              <w:rPr>
                <w:sz w:val="20"/>
                <w:szCs w:val="20"/>
                <w:lang w:eastAsia="en-CA"/>
              </w:rPr>
            </w:pPr>
            <w:r w:rsidRPr="00EF6587">
              <w:rPr>
                <w:sz w:val="20"/>
                <w:szCs w:val="20"/>
                <w:lang w:eastAsia="en-CA"/>
              </w:rPr>
              <w:t>Транспорт</w:t>
            </w:r>
          </w:p>
        </w:tc>
        <w:tc>
          <w:tcPr>
            <w:tcW w:w="676" w:type="pct"/>
            <w:tcMar>
              <w:left w:w="43" w:type="dxa"/>
              <w:right w:w="43" w:type="dxa"/>
            </w:tcMar>
            <w:vAlign w:val="center"/>
          </w:tcPr>
          <w:p w14:paraId="41F479FC" w14:textId="77777777" w:rsidR="00B555E9" w:rsidRPr="00EF6587" w:rsidRDefault="00B555E9" w:rsidP="003368D3">
            <w:pPr>
              <w:suppressAutoHyphens/>
              <w:ind w:right="110"/>
              <w:jc w:val="right"/>
              <w:rPr>
                <w:sz w:val="20"/>
                <w:szCs w:val="20"/>
              </w:rPr>
            </w:pPr>
            <w:r w:rsidRPr="00EF6587">
              <w:rPr>
                <w:sz w:val="20"/>
                <w:szCs w:val="20"/>
              </w:rPr>
              <w:t>0</w:t>
            </w:r>
          </w:p>
        </w:tc>
        <w:tc>
          <w:tcPr>
            <w:tcW w:w="676" w:type="pct"/>
            <w:tcMar>
              <w:left w:w="43" w:type="dxa"/>
              <w:right w:w="43" w:type="dxa"/>
            </w:tcMar>
            <w:vAlign w:val="center"/>
          </w:tcPr>
          <w:p w14:paraId="5AF89BC0" w14:textId="77777777" w:rsidR="00B555E9" w:rsidRPr="00EF6587" w:rsidRDefault="00B555E9" w:rsidP="003368D3">
            <w:pPr>
              <w:suppressAutoHyphens/>
              <w:ind w:right="110"/>
              <w:jc w:val="right"/>
              <w:rPr>
                <w:sz w:val="20"/>
                <w:szCs w:val="20"/>
              </w:rPr>
            </w:pPr>
            <w:r w:rsidRPr="00EF6587">
              <w:rPr>
                <w:sz w:val="20"/>
                <w:szCs w:val="20"/>
              </w:rPr>
              <w:t>4,81</w:t>
            </w:r>
          </w:p>
        </w:tc>
        <w:tc>
          <w:tcPr>
            <w:tcW w:w="676" w:type="pct"/>
            <w:tcMar>
              <w:left w:w="43" w:type="dxa"/>
              <w:right w:w="43" w:type="dxa"/>
            </w:tcMar>
            <w:vAlign w:val="center"/>
          </w:tcPr>
          <w:p w14:paraId="0E7C0179" w14:textId="77777777" w:rsidR="00B555E9" w:rsidRPr="00EF6587" w:rsidRDefault="00B555E9" w:rsidP="003368D3">
            <w:pPr>
              <w:suppressAutoHyphens/>
              <w:ind w:right="120"/>
              <w:jc w:val="right"/>
              <w:rPr>
                <w:sz w:val="20"/>
                <w:szCs w:val="20"/>
              </w:rPr>
            </w:pPr>
            <w:r w:rsidRPr="00EF6587">
              <w:rPr>
                <w:sz w:val="20"/>
                <w:szCs w:val="20"/>
              </w:rPr>
              <w:t>0</w:t>
            </w:r>
          </w:p>
        </w:tc>
        <w:tc>
          <w:tcPr>
            <w:tcW w:w="676" w:type="pct"/>
            <w:tcMar>
              <w:left w:w="43" w:type="dxa"/>
              <w:right w:w="43" w:type="dxa"/>
            </w:tcMar>
            <w:vAlign w:val="center"/>
          </w:tcPr>
          <w:p w14:paraId="465147F0" w14:textId="77777777" w:rsidR="00B555E9" w:rsidRPr="00EF6587" w:rsidRDefault="00B555E9" w:rsidP="003368D3">
            <w:pPr>
              <w:suppressAutoHyphens/>
              <w:ind w:right="120"/>
              <w:jc w:val="right"/>
              <w:rPr>
                <w:sz w:val="20"/>
                <w:szCs w:val="20"/>
              </w:rPr>
            </w:pPr>
            <w:r w:rsidRPr="00EF6587">
              <w:rPr>
                <w:sz w:val="20"/>
                <w:szCs w:val="20"/>
              </w:rPr>
              <w:t>0</w:t>
            </w:r>
          </w:p>
        </w:tc>
        <w:tc>
          <w:tcPr>
            <w:tcW w:w="676" w:type="pct"/>
            <w:tcMar>
              <w:left w:w="43" w:type="dxa"/>
              <w:right w:w="43" w:type="dxa"/>
            </w:tcMar>
            <w:vAlign w:val="center"/>
          </w:tcPr>
          <w:p w14:paraId="374198E1" w14:textId="77777777" w:rsidR="00B555E9" w:rsidRPr="00EF6587" w:rsidRDefault="00B555E9" w:rsidP="003368D3">
            <w:pPr>
              <w:suppressAutoHyphens/>
              <w:ind w:right="130"/>
              <w:jc w:val="right"/>
              <w:rPr>
                <w:sz w:val="20"/>
                <w:szCs w:val="20"/>
              </w:rPr>
            </w:pPr>
            <w:r w:rsidRPr="00EF6587">
              <w:rPr>
                <w:sz w:val="20"/>
                <w:szCs w:val="20"/>
              </w:rPr>
              <w:t>4,81</w:t>
            </w:r>
          </w:p>
        </w:tc>
        <w:tc>
          <w:tcPr>
            <w:tcW w:w="677" w:type="pct"/>
            <w:tcMar>
              <w:left w:w="43" w:type="dxa"/>
              <w:right w:w="43" w:type="dxa"/>
            </w:tcMar>
            <w:vAlign w:val="center"/>
          </w:tcPr>
          <w:p w14:paraId="6A92CFA5" w14:textId="77777777" w:rsidR="00B555E9" w:rsidRPr="00EF6587" w:rsidRDefault="00B555E9" w:rsidP="003368D3">
            <w:pPr>
              <w:suppressAutoHyphens/>
              <w:jc w:val="center"/>
              <w:rPr>
                <w:sz w:val="20"/>
                <w:szCs w:val="20"/>
              </w:rPr>
            </w:pPr>
            <w:r w:rsidRPr="00EF6587">
              <w:rPr>
                <w:sz w:val="20"/>
                <w:szCs w:val="20"/>
              </w:rPr>
              <w:t>2,6</w:t>
            </w:r>
          </w:p>
        </w:tc>
      </w:tr>
      <w:tr w:rsidR="00B555E9" w:rsidRPr="00EF6587" w14:paraId="38A82BEA" w14:textId="77777777" w:rsidTr="003368D3">
        <w:trPr>
          <w:trHeight w:val="283"/>
        </w:trPr>
        <w:tc>
          <w:tcPr>
            <w:tcW w:w="5000" w:type="pct"/>
            <w:gridSpan w:val="7"/>
            <w:tcMar>
              <w:left w:w="43" w:type="dxa"/>
              <w:right w:w="43" w:type="dxa"/>
            </w:tcMar>
            <w:vAlign w:val="center"/>
          </w:tcPr>
          <w:p w14:paraId="0F9A9739" w14:textId="77777777" w:rsidR="00B555E9" w:rsidRPr="00EF6587" w:rsidRDefault="00B555E9" w:rsidP="003368D3">
            <w:pPr>
              <w:keepNext/>
              <w:suppressAutoHyphens/>
              <w:ind w:left="522"/>
              <w:jc w:val="left"/>
              <w:rPr>
                <w:b/>
                <w:bCs/>
                <w:sz w:val="20"/>
                <w:szCs w:val="20"/>
              </w:rPr>
            </w:pPr>
            <w:r w:rsidRPr="00EF6587">
              <w:rPr>
                <w:b/>
                <w:bCs/>
                <w:sz w:val="20"/>
                <w:szCs w:val="20"/>
                <w:lang w:eastAsia="en-CA"/>
              </w:rPr>
              <w:t>Подсектор кондиционирования воздуха</w:t>
            </w:r>
          </w:p>
        </w:tc>
      </w:tr>
      <w:tr w:rsidR="00B555E9" w:rsidRPr="00EF6587" w14:paraId="255DFCA5" w14:textId="77777777" w:rsidTr="003368D3">
        <w:trPr>
          <w:trHeight w:val="227"/>
        </w:trPr>
        <w:tc>
          <w:tcPr>
            <w:tcW w:w="943" w:type="pct"/>
            <w:tcMar>
              <w:left w:w="43" w:type="dxa"/>
              <w:right w:w="43" w:type="dxa"/>
            </w:tcMar>
            <w:vAlign w:val="center"/>
            <w:hideMark/>
          </w:tcPr>
          <w:p w14:paraId="26A9916B" w14:textId="77777777" w:rsidR="00B555E9" w:rsidRPr="00B74ABE" w:rsidRDefault="00B555E9" w:rsidP="003368D3">
            <w:pPr>
              <w:suppressAutoHyphens/>
              <w:ind w:left="96"/>
              <w:jc w:val="left"/>
              <w:rPr>
                <w:sz w:val="20"/>
                <w:szCs w:val="20"/>
                <w:lang w:val="ru-RU" w:eastAsia="en-CA"/>
              </w:rPr>
            </w:pPr>
            <w:r>
              <w:rPr>
                <w:sz w:val="20"/>
                <w:szCs w:val="20"/>
                <w:lang w:val="ru-RU" w:eastAsia="en-CA"/>
              </w:rPr>
              <w:t>Жилой сектор</w:t>
            </w:r>
          </w:p>
        </w:tc>
        <w:tc>
          <w:tcPr>
            <w:tcW w:w="676" w:type="pct"/>
            <w:tcMar>
              <w:left w:w="43" w:type="dxa"/>
              <w:right w:w="43" w:type="dxa"/>
            </w:tcMar>
            <w:vAlign w:val="center"/>
          </w:tcPr>
          <w:p w14:paraId="523C6E71" w14:textId="77777777" w:rsidR="00B555E9" w:rsidRPr="00EF6587" w:rsidRDefault="00B555E9" w:rsidP="003368D3">
            <w:pPr>
              <w:suppressAutoHyphens/>
              <w:ind w:right="11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7365C435" w14:textId="77777777" w:rsidR="00B555E9" w:rsidRPr="00EF6587" w:rsidRDefault="00B555E9" w:rsidP="003368D3">
            <w:pPr>
              <w:suppressAutoHyphens/>
              <w:ind w:right="110"/>
              <w:jc w:val="right"/>
              <w:rPr>
                <w:sz w:val="20"/>
                <w:szCs w:val="20"/>
              </w:rPr>
            </w:pPr>
            <w:r w:rsidRPr="00EF6587">
              <w:rPr>
                <w:sz w:val="20"/>
                <w:szCs w:val="20"/>
              </w:rPr>
              <w:t>0</w:t>
            </w:r>
          </w:p>
        </w:tc>
        <w:tc>
          <w:tcPr>
            <w:tcW w:w="676" w:type="pct"/>
            <w:tcMar>
              <w:left w:w="43" w:type="dxa"/>
              <w:right w:w="43" w:type="dxa"/>
            </w:tcMar>
            <w:vAlign w:val="center"/>
          </w:tcPr>
          <w:p w14:paraId="22251952" w14:textId="77777777" w:rsidR="00B555E9" w:rsidRPr="00EF6587" w:rsidRDefault="00B555E9" w:rsidP="003368D3">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04492035" w14:textId="77777777" w:rsidR="00B555E9" w:rsidRPr="00EF6587" w:rsidRDefault="00B555E9" w:rsidP="003368D3">
            <w:pPr>
              <w:suppressAutoHyphens/>
              <w:ind w:right="120"/>
              <w:jc w:val="right"/>
              <w:rPr>
                <w:sz w:val="20"/>
                <w:szCs w:val="20"/>
                <w:lang w:eastAsia="en-CA"/>
              </w:rPr>
            </w:pPr>
            <w:r w:rsidRPr="00EF6587">
              <w:rPr>
                <w:sz w:val="20"/>
                <w:szCs w:val="20"/>
                <w:lang w:eastAsia="en-CA"/>
              </w:rPr>
              <w:t>14,04</w:t>
            </w:r>
          </w:p>
        </w:tc>
        <w:tc>
          <w:tcPr>
            <w:tcW w:w="676" w:type="pct"/>
            <w:tcMar>
              <w:left w:w="43" w:type="dxa"/>
              <w:right w:w="43" w:type="dxa"/>
            </w:tcMar>
            <w:vAlign w:val="center"/>
          </w:tcPr>
          <w:p w14:paraId="04653453" w14:textId="77777777" w:rsidR="00B555E9" w:rsidRPr="00EF6587" w:rsidRDefault="00B555E9" w:rsidP="003368D3">
            <w:pPr>
              <w:suppressAutoHyphens/>
              <w:ind w:right="130"/>
              <w:jc w:val="right"/>
              <w:rPr>
                <w:sz w:val="20"/>
                <w:szCs w:val="20"/>
                <w:lang w:eastAsia="en-CA"/>
              </w:rPr>
            </w:pPr>
            <w:r w:rsidRPr="00EF6587">
              <w:rPr>
                <w:sz w:val="20"/>
                <w:szCs w:val="20"/>
                <w:lang w:eastAsia="en-CA"/>
              </w:rPr>
              <w:t>14,04</w:t>
            </w:r>
          </w:p>
        </w:tc>
        <w:tc>
          <w:tcPr>
            <w:tcW w:w="677" w:type="pct"/>
            <w:tcMar>
              <w:left w:w="43" w:type="dxa"/>
              <w:right w:w="43" w:type="dxa"/>
            </w:tcMar>
            <w:vAlign w:val="center"/>
          </w:tcPr>
          <w:p w14:paraId="399507EE" w14:textId="77777777" w:rsidR="00B555E9" w:rsidRPr="00EF6587" w:rsidRDefault="00B555E9" w:rsidP="003368D3">
            <w:pPr>
              <w:suppressAutoHyphens/>
              <w:jc w:val="center"/>
              <w:rPr>
                <w:sz w:val="20"/>
                <w:szCs w:val="20"/>
                <w:lang w:eastAsia="en-CA"/>
              </w:rPr>
            </w:pPr>
            <w:r w:rsidRPr="00EF6587">
              <w:rPr>
                <w:sz w:val="20"/>
                <w:szCs w:val="20"/>
                <w:lang w:eastAsia="en-CA"/>
              </w:rPr>
              <w:t>7,5</w:t>
            </w:r>
          </w:p>
        </w:tc>
      </w:tr>
      <w:tr w:rsidR="00B555E9" w:rsidRPr="00EF6587" w14:paraId="3D84D831" w14:textId="77777777" w:rsidTr="003368D3">
        <w:trPr>
          <w:trHeight w:val="227"/>
        </w:trPr>
        <w:tc>
          <w:tcPr>
            <w:tcW w:w="943" w:type="pct"/>
            <w:tcMar>
              <w:left w:w="43" w:type="dxa"/>
              <w:right w:w="43" w:type="dxa"/>
            </w:tcMar>
            <w:vAlign w:val="center"/>
          </w:tcPr>
          <w:p w14:paraId="21B20ED9" w14:textId="77777777" w:rsidR="00B555E9" w:rsidRPr="00EF6587" w:rsidRDefault="00B555E9" w:rsidP="003368D3">
            <w:pPr>
              <w:suppressAutoHyphens/>
              <w:ind w:left="96"/>
              <w:jc w:val="left"/>
              <w:rPr>
                <w:sz w:val="20"/>
                <w:szCs w:val="20"/>
                <w:lang w:eastAsia="en-CA"/>
              </w:rPr>
            </w:pPr>
            <w:r w:rsidRPr="00EF6587">
              <w:rPr>
                <w:sz w:val="20"/>
                <w:szCs w:val="20"/>
                <w:lang w:eastAsia="en-CA"/>
              </w:rPr>
              <w:t>Коммерческ</w:t>
            </w:r>
            <w:r>
              <w:rPr>
                <w:sz w:val="20"/>
                <w:szCs w:val="20"/>
                <w:lang w:val="ru-RU" w:eastAsia="en-CA"/>
              </w:rPr>
              <w:t>ое</w:t>
            </w:r>
          </w:p>
        </w:tc>
        <w:tc>
          <w:tcPr>
            <w:tcW w:w="676" w:type="pct"/>
            <w:tcMar>
              <w:left w:w="43" w:type="dxa"/>
              <w:right w:w="43" w:type="dxa"/>
            </w:tcMar>
            <w:vAlign w:val="center"/>
          </w:tcPr>
          <w:p w14:paraId="46F06A8E" w14:textId="77777777" w:rsidR="00B555E9" w:rsidRPr="00EF6587" w:rsidRDefault="00B555E9" w:rsidP="003368D3">
            <w:pPr>
              <w:suppressAutoHyphens/>
              <w:ind w:right="11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1034AD9E" w14:textId="77777777" w:rsidR="00B555E9" w:rsidRPr="00EF6587" w:rsidRDefault="00B555E9" w:rsidP="003368D3">
            <w:pPr>
              <w:suppressAutoHyphens/>
              <w:ind w:right="110"/>
              <w:jc w:val="right"/>
              <w:rPr>
                <w:sz w:val="20"/>
                <w:szCs w:val="20"/>
              </w:rPr>
            </w:pPr>
            <w:r w:rsidRPr="00EF6587">
              <w:rPr>
                <w:sz w:val="20"/>
                <w:szCs w:val="20"/>
              </w:rPr>
              <w:t>0</w:t>
            </w:r>
          </w:p>
        </w:tc>
        <w:tc>
          <w:tcPr>
            <w:tcW w:w="676" w:type="pct"/>
            <w:tcMar>
              <w:left w:w="43" w:type="dxa"/>
              <w:right w:w="43" w:type="dxa"/>
            </w:tcMar>
            <w:vAlign w:val="center"/>
          </w:tcPr>
          <w:p w14:paraId="4FF54CAE" w14:textId="77777777" w:rsidR="00B555E9" w:rsidRPr="00EF6587" w:rsidRDefault="00B555E9" w:rsidP="003368D3">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108B9797" w14:textId="77777777" w:rsidR="00B555E9" w:rsidRPr="00EF6587" w:rsidRDefault="00B555E9" w:rsidP="003368D3">
            <w:pPr>
              <w:suppressAutoHyphens/>
              <w:ind w:right="120"/>
              <w:jc w:val="right"/>
              <w:rPr>
                <w:sz w:val="20"/>
                <w:szCs w:val="20"/>
                <w:lang w:eastAsia="en-CA"/>
              </w:rPr>
            </w:pPr>
            <w:r w:rsidRPr="00EF6587">
              <w:rPr>
                <w:sz w:val="20"/>
                <w:szCs w:val="20"/>
                <w:lang w:eastAsia="en-CA"/>
              </w:rPr>
              <w:t>17,86</w:t>
            </w:r>
          </w:p>
        </w:tc>
        <w:tc>
          <w:tcPr>
            <w:tcW w:w="676" w:type="pct"/>
            <w:tcMar>
              <w:left w:w="43" w:type="dxa"/>
              <w:right w:w="43" w:type="dxa"/>
            </w:tcMar>
            <w:vAlign w:val="center"/>
          </w:tcPr>
          <w:p w14:paraId="5643304E" w14:textId="77777777" w:rsidR="00B555E9" w:rsidRPr="00EF6587" w:rsidRDefault="00B555E9" w:rsidP="003368D3">
            <w:pPr>
              <w:suppressAutoHyphens/>
              <w:ind w:right="130"/>
              <w:jc w:val="right"/>
              <w:rPr>
                <w:sz w:val="20"/>
                <w:szCs w:val="20"/>
                <w:lang w:eastAsia="en-CA"/>
              </w:rPr>
            </w:pPr>
            <w:r w:rsidRPr="00EF6587">
              <w:rPr>
                <w:sz w:val="20"/>
                <w:szCs w:val="20"/>
                <w:lang w:eastAsia="en-CA"/>
              </w:rPr>
              <w:t>17,86</w:t>
            </w:r>
          </w:p>
        </w:tc>
        <w:tc>
          <w:tcPr>
            <w:tcW w:w="677" w:type="pct"/>
            <w:tcMar>
              <w:left w:w="43" w:type="dxa"/>
              <w:right w:w="43" w:type="dxa"/>
            </w:tcMar>
            <w:vAlign w:val="center"/>
          </w:tcPr>
          <w:p w14:paraId="6AA0FFDE" w14:textId="77777777" w:rsidR="00B555E9" w:rsidRPr="00EF6587" w:rsidRDefault="00B555E9" w:rsidP="003368D3">
            <w:pPr>
              <w:suppressAutoHyphens/>
              <w:jc w:val="center"/>
              <w:rPr>
                <w:sz w:val="20"/>
                <w:szCs w:val="20"/>
                <w:lang w:eastAsia="en-CA"/>
              </w:rPr>
            </w:pPr>
            <w:r w:rsidRPr="00EF6587">
              <w:rPr>
                <w:sz w:val="20"/>
                <w:szCs w:val="20"/>
                <w:lang w:eastAsia="en-CA"/>
              </w:rPr>
              <w:t>9,5</w:t>
            </w:r>
          </w:p>
        </w:tc>
      </w:tr>
      <w:tr w:rsidR="00B555E9" w:rsidRPr="00EF6587" w14:paraId="69201059" w14:textId="77777777" w:rsidTr="003368D3">
        <w:trPr>
          <w:trHeight w:val="227"/>
        </w:trPr>
        <w:tc>
          <w:tcPr>
            <w:tcW w:w="943" w:type="pct"/>
            <w:tcMar>
              <w:left w:w="43" w:type="dxa"/>
              <w:right w:w="43" w:type="dxa"/>
            </w:tcMar>
            <w:vAlign w:val="center"/>
            <w:hideMark/>
          </w:tcPr>
          <w:p w14:paraId="2C66A2E6" w14:textId="77777777" w:rsidR="00B555E9" w:rsidRPr="00B74ABE" w:rsidRDefault="00B555E9" w:rsidP="003368D3">
            <w:pPr>
              <w:suppressAutoHyphens/>
              <w:ind w:left="96"/>
              <w:jc w:val="left"/>
              <w:rPr>
                <w:sz w:val="20"/>
                <w:szCs w:val="20"/>
                <w:lang w:val="ru-RU" w:eastAsia="en-CA"/>
              </w:rPr>
            </w:pPr>
            <w:r w:rsidRPr="00EF6587">
              <w:rPr>
                <w:sz w:val="20"/>
                <w:szCs w:val="20"/>
                <w:lang w:eastAsia="en-CA"/>
              </w:rPr>
              <w:t>Мобильн</w:t>
            </w:r>
            <w:r>
              <w:rPr>
                <w:sz w:val="20"/>
                <w:szCs w:val="20"/>
                <w:lang w:val="ru-RU" w:eastAsia="en-CA"/>
              </w:rPr>
              <w:t>ое</w:t>
            </w:r>
          </w:p>
        </w:tc>
        <w:tc>
          <w:tcPr>
            <w:tcW w:w="676" w:type="pct"/>
            <w:tcMar>
              <w:left w:w="43" w:type="dxa"/>
              <w:right w:w="43" w:type="dxa"/>
            </w:tcMar>
            <w:vAlign w:val="center"/>
          </w:tcPr>
          <w:p w14:paraId="788415E3" w14:textId="77777777" w:rsidR="00B555E9" w:rsidRPr="00EF6587" w:rsidRDefault="00B555E9" w:rsidP="003368D3">
            <w:pPr>
              <w:suppressAutoHyphens/>
              <w:ind w:right="110"/>
              <w:jc w:val="right"/>
              <w:rPr>
                <w:sz w:val="20"/>
                <w:szCs w:val="20"/>
                <w:lang w:eastAsia="en-CA"/>
              </w:rPr>
            </w:pPr>
            <w:r w:rsidRPr="00EF6587">
              <w:rPr>
                <w:sz w:val="20"/>
                <w:szCs w:val="20"/>
                <w:lang w:eastAsia="en-CA"/>
              </w:rPr>
              <w:t>7,69</w:t>
            </w:r>
          </w:p>
        </w:tc>
        <w:tc>
          <w:tcPr>
            <w:tcW w:w="676" w:type="pct"/>
            <w:tcMar>
              <w:left w:w="43" w:type="dxa"/>
              <w:right w:w="43" w:type="dxa"/>
            </w:tcMar>
            <w:vAlign w:val="center"/>
          </w:tcPr>
          <w:p w14:paraId="7E48987A" w14:textId="77777777" w:rsidR="00B555E9" w:rsidRPr="00EF6587" w:rsidRDefault="00B555E9" w:rsidP="003368D3">
            <w:pPr>
              <w:suppressAutoHyphens/>
              <w:ind w:right="11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420E79A1" w14:textId="77777777" w:rsidR="00B555E9" w:rsidRPr="00EF6587" w:rsidRDefault="00B555E9" w:rsidP="003368D3">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405CF253" w14:textId="77777777" w:rsidR="00B555E9" w:rsidRPr="00EF6587" w:rsidRDefault="00B555E9" w:rsidP="003368D3">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48C93604" w14:textId="77777777" w:rsidR="00B555E9" w:rsidRPr="00EF6587" w:rsidRDefault="00B555E9" w:rsidP="003368D3">
            <w:pPr>
              <w:suppressAutoHyphens/>
              <w:ind w:right="130"/>
              <w:jc w:val="right"/>
              <w:rPr>
                <w:sz w:val="20"/>
                <w:szCs w:val="20"/>
                <w:lang w:eastAsia="en-CA"/>
              </w:rPr>
            </w:pPr>
            <w:r w:rsidRPr="00EF6587">
              <w:rPr>
                <w:sz w:val="20"/>
                <w:szCs w:val="20"/>
                <w:lang w:eastAsia="en-CA"/>
              </w:rPr>
              <w:t>7,69</w:t>
            </w:r>
          </w:p>
        </w:tc>
        <w:tc>
          <w:tcPr>
            <w:tcW w:w="677" w:type="pct"/>
            <w:tcMar>
              <w:left w:w="43" w:type="dxa"/>
              <w:right w:w="43" w:type="dxa"/>
            </w:tcMar>
            <w:vAlign w:val="center"/>
          </w:tcPr>
          <w:p w14:paraId="6A2A0574" w14:textId="77777777" w:rsidR="00B555E9" w:rsidRPr="00EF6587" w:rsidRDefault="00B555E9" w:rsidP="003368D3">
            <w:pPr>
              <w:suppressAutoHyphens/>
              <w:jc w:val="center"/>
              <w:rPr>
                <w:sz w:val="20"/>
                <w:szCs w:val="20"/>
                <w:lang w:eastAsia="en-CA"/>
              </w:rPr>
            </w:pPr>
            <w:r w:rsidRPr="00EF6587">
              <w:rPr>
                <w:sz w:val="20"/>
                <w:szCs w:val="20"/>
                <w:lang w:eastAsia="en-CA"/>
              </w:rPr>
              <w:t>4,1</w:t>
            </w:r>
          </w:p>
        </w:tc>
      </w:tr>
      <w:tr w:rsidR="00B555E9" w:rsidRPr="00EF6587" w14:paraId="3E8EA519" w14:textId="77777777" w:rsidTr="003368D3">
        <w:trPr>
          <w:trHeight w:val="283"/>
        </w:trPr>
        <w:tc>
          <w:tcPr>
            <w:tcW w:w="943" w:type="pct"/>
            <w:tcMar>
              <w:left w:w="43" w:type="dxa"/>
              <w:right w:w="43" w:type="dxa"/>
            </w:tcMar>
            <w:vAlign w:val="center"/>
          </w:tcPr>
          <w:p w14:paraId="0E20250A" w14:textId="77777777" w:rsidR="00B555E9" w:rsidRPr="00EF6587" w:rsidRDefault="00B555E9" w:rsidP="003368D3">
            <w:pPr>
              <w:suppressAutoHyphens/>
              <w:ind w:left="96" w:right="84"/>
              <w:jc w:val="left"/>
              <w:rPr>
                <w:sz w:val="20"/>
                <w:szCs w:val="20"/>
                <w:lang w:eastAsia="en-CA"/>
              </w:rPr>
            </w:pPr>
            <w:r w:rsidRPr="00EF6587">
              <w:rPr>
                <w:b/>
                <w:bCs/>
                <w:sz w:val="20"/>
                <w:szCs w:val="20"/>
                <w:lang w:eastAsia="en-CA"/>
              </w:rPr>
              <w:t>Итого (т)</w:t>
            </w:r>
          </w:p>
        </w:tc>
        <w:tc>
          <w:tcPr>
            <w:tcW w:w="676" w:type="pct"/>
            <w:tcMar>
              <w:left w:w="43" w:type="dxa"/>
              <w:right w:w="43" w:type="dxa"/>
            </w:tcMar>
            <w:vAlign w:val="center"/>
          </w:tcPr>
          <w:p w14:paraId="0239AA08" w14:textId="77777777" w:rsidR="00B555E9" w:rsidRPr="00EF6587" w:rsidRDefault="00B555E9" w:rsidP="003368D3">
            <w:pPr>
              <w:suppressAutoHyphens/>
              <w:ind w:right="110"/>
              <w:jc w:val="right"/>
              <w:rPr>
                <w:b/>
                <w:bCs/>
                <w:sz w:val="20"/>
                <w:szCs w:val="20"/>
                <w:lang w:eastAsia="en-CA"/>
              </w:rPr>
            </w:pPr>
            <w:r w:rsidRPr="00EF6587">
              <w:rPr>
                <w:b/>
                <w:bCs/>
                <w:sz w:val="20"/>
                <w:szCs w:val="20"/>
              </w:rPr>
              <w:t>70,68</w:t>
            </w:r>
          </w:p>
        </w:tc>
        <w:tc>
          <w:tcPr>
            <w:tcW w:w="676" w:type="pct"/>
            <w:tcMar>
              <w:left w:w="43" w:type="dxa"/>
              <w:right w:w="43" w:type="dxa"/>
            </w:tcMar>
            <w:vAlign w:val="center"/>
          </w:tcPr>
          <w:p w14:paraId="793CADA0" w14:textId="77777777" w:rsidR="00B555E9" w:rsidRPr="00EF6587" w:rsidRDefault="00B555E9" w:rsidP="003368D3">
            <w:pPr>
              <w:suppressAutoHyphens/>
              <w:ind w:right="110"/>
              <w:jc w:val="right"/>
              <w:rPr>
                <w:b/>
                <w:bCs/>
                <w:sz w:val="20"/>
                <w:szCs w:val="20"/>
                <w:lang w:eastAsia="en-CA"/>
              </w:rPr>
            </w:pPr>
            <w:r w:rsidRPr="00EF6587">
              <w:rPr>
                <w:b/>
                <w:bCs/>
                <w:sz w:val="20"/>
                <w:szCs w:val="20"/>
              </w:rPr>
              <w:t>78,65</w:t>
            </w:r>
          </w:p>
        </w:tc>
        <w:tc>
          <w:tcPr>
            <w:tcW w:w="676" w:type="pct"/>
            <w:tcMar>
              <w:left w:w="43" w:type="dxa"/>
              <w:right w:w="43" w:type="dxa"/>
            </w:tcMar>
            <w:vAlign w:val="center"/>
          </w:tcPr>
          <w:p w14:paraId="27DDC03A" w14:textId="77777777" w:rsidR="00B555E9" w:rsidRPr="00EF6587" w:rsidRDefault="00B555E9" w:rsidP="003368D3">
            <w:pPr>
              <w:suppressAutoHyphens/>
              <w:ind w:right="120"/>
              <w:jc w:val="right"/>
              <w:rPr>
                <w:b/>
                <w:bCs/>
                <w:sz w:val="20"/>
                <w:szCs w:val="20"/>
              </w:rPr>
            </w:pPr>
            <w:r w:rsidRPr="00EF6587">
              <w:rPr>
                <w:b/>
                <w:bCs/>
                <w:sz w:val="20"/>
                <w:szCs w:val="20"/>
              </w:rPr>
              <w:t>6,00</w:t>
            </w:r>
          </w:p>
        </w:tc>
        <w:tc>
          <w:tcPr>
            <w:tcW w:w="676" w:type="pct"/>
            <w:tcMar>
              <w:left w:w="43" w:type="dxa"/>
              <w:right w:w="43" w:type="dxa"/>
            </w:tcMar>
            <w:vAlign w:val="center"/>
          </w:tcPr>
          <w:p w14:paraId="0124273F" w14:textId="77777777" w:rsidR="00B555E9" w:rsidRPr="00EF6587" w:rsidRDefault="00B555E9" w:rsidP="003368D3">
            <w:pPr>
              <w:suppressAutoHyphens/>
              <w:ind w:right="120"/>
              <w:jc w:val="right"/>
              <w:rPr>
                <w:b/>
                <w:bCs/>
                <w:sz w:val="20"/>
                <w:szCs w:val="20"/>
                <w:lang w:eastAsia="en-CA"/>
              </w:rPr>
            </w:pPr>
            <w:r w:rsidRPr="00EF6587">
              <w:rPr>
                <w:b/>
                <w:bCs/>
                <w:sz w:val="20"/>
                <w:szCs w:val="20"/>
              </w:rPr>
              <w:t>31,90</w:t>
            </w:r>
          </w:p>
        </w:tc>
        <w:tc>
          <w:tcPr>
            <w:tcW w:w="676" w:type="pct"/>
            <w:tcMar>
              <w:left w:w="43" w:type="dxa"/>
              <w:right w:w="43" w:type="dxa"/>
            </w:tcMar>
            <w:vAlign w:val="center"/>
          </w:tcPr>
          <w:p w14:paraId="63025BE0" w14:textId="77777777" w:rsidR="00B555E9" w:rsidRPr="00EF6587" w:rsidRDefault="00B555E9" w:rsidP="003368D3">
            <w:pPr>
              <w:suppressAutoHyphens/>
              <w:ind w:right="130"/>
              <w:jc w:val="right"/>
              <w:rPr>
                <w:b/>
                <w:bCs/>
                <w:sz w:val="20"/>
                <w:szCs w:val="20"/>
                <w:lang w:eastAsia="en-CA"/>
              </w:rPr>
            </w:pPr>
            <w:r w:rsidRPr="00EF6587">
              <w:rPr>
                <w:b/>
                <w:bCs/>
                <w:sz w:val="20"/>
                <w:szCs w:val="20"/>
              </w:rPr>
              <w:t>187,22</w:t>
            </w:r>
          </w:p>
        </w:tc>
        <w:tc>
          <w:tcPr>
            <w:tcW w:w="677" w:type="pct"/>
            <w:tcMar>
              <w:left w:w="43" w:type="dxa"/>
              <w:right w:w="43" w:type="dxa"/>
            </w:tcMar>
            <w:vAlign w:val="center"/>
          </w:tcPr>
          <w:p w14:paraId="6C8B7EDC" w14:textId="77777777" w:rsidR="00B555E9" w:rsidRPr="00EF6587" w:rsidRDefault="00B555E9" w:rsidP="003368D3">
            <w:pPr>
              <w:suppressAutoHyphens/>
              <w:jc w:val="center"/>
              <w:rPr>
                <w:b/>
                <w:bCs/>
                <w:sz w:val="20"/>
                <w:szCs w:val="20"/>
                <w:lang w:eastAsia="en-CA"/>
              </w:rPr>
            </w:pPr>
            <w:r w:rsidRPr="00EF6587">
              <w:rPr>
                <w:b/>
                <w:bCs/>
                <w:sz w:val="20"/>
                <w:szCs w:val="20"/>
              </w:rPr>
              <w:t>100</w:t>
            </w:r>
          </w:p>
        </w:tc>
      </w:tr>
    </w:tbl>
    <w:p w14:paraId="01608E92" w14:textId="77777777" w:rsidR="00B555E9" w:rsidRPr="000670CE" w:rsidRDefault="00B555E9" w:rsidP="00B555E9">
      <w:pPr>
        <w:pStyle w:val="Heading1"/>
        <w:keepNext/>
        <w:numPr>
          <w:ilvl w:val="0"/>
          <w:numId w:val="0"/>
        </w:numPr>
        <w:spacing w:before="240" w:after="0"/>
        <w:rPr>
          <w:b/>
          <w:bCs/>
          <w:sz w:val="21"/>
          <w:szCs w:val="21"/>
          <w:lang w:val="ru-RU"/>
        </w:rPr>
      </w:pPr>
      <w:r w:rsidRPr="000670CE">
        <w:rPr>
          <w:b/>
          <w:bCs/>
          <w:sz w:val="21"/>
          <w:szCs w:val="21"/>
          <w:lang w:val="ru-RU"/>
        </w:rPr>
        <w:t xml:space="preserve">Таблица 5. Потребление ГФУ в подсекторах обслуживания </w:t>
      </w:r>
      <w:r>
        <w:rPr>
          <w:b/>
          <w:bCs/>
          <w:sz w:val="21"/>
          <w:szCs w:val="21"/>
          <w:lang w:val="ru-RU"/>
        </w:rPr>
        <w:t>ХОКВ</w:t>
      </w:r>
      <w:r w:rsidRPr="000670CE">
        <w:rPr>
          <w:b/>
          <w:bCs/>
          <w:sz w:val="21"/>
          <w:szCs w:val="21"/>
          <w:lang w:val="ru-RU"/>
        </w:rPr>
        <w:t xml:space="preserve"> в тоннах </w:t>
      </w:r>
      <w:r w:rsidRPr="00EF6587">
        <w:rPr>
          <w:b/>
          <w:bCs/>
          <w:sz w:val="21"/>
          <w:szCs w:val="21"/>
        </w:rPr>
        <w:t>CO</w:t>
      </w:r>
      <w:r w:rsidRPr="000670CE">
        <w:rPr>
          <w:b/>
          <w:bCs/>
          <w:sz w:val="21"/>
          <w:szCs w:val="21"/>
          <w:vertAlign w:val="subscript"/>
          <w:lang w:val="ru-RU"/>
        </w:rPr>
        <w:t>2</w:t>
      </w:r>
      <w:r w:rsidRPr="000670CE">
        <w:rPr>
          <w:b/>
          <w:bCs/>
          <w:sz w:val="21"/>
          <w:szCs w:val="21"/>
          <w:lang w:val="ru-RU"/>
        </w:rPr>
        <w:t>-</w:t>
      </w:r>
      <w:r>
        <w:rPr>
          <w:b/>
          <w:bCs/>
          <w:sz w:val="21"/>
          <w:szCs w:val="21"/>
          <w:lang w:val="ru-RU"/>
        </w:rPr>
        <w:t>экв.</w:t>
      </w:r>
      <w:r w:rsidRPr="000670CE">
        <w:rPr>
          <w:b/>
          <w:bCs/>
          <w:sz w:val="21"/>
          <w:szCs w:val="21"/>
          <w:lang w:val="ru-RU"/>
        </w:rPr>
        <w:t xml:space="preserve"> (2024)</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58"/>
        <w:gridCol w:w="1264"/>
        <w:gridCol w:w="1265"/>
        <w:gridCol w:w="1265"/>
        <w:gridCol w:w="1265"/>
        <w:gridCol w:w="1265"/>
        <w:gridCol w:w="1272"/>
      </w:tblGrid>
      <w:tr w:rsidR="00B555E9" w:rsidRPr="003B5F08" w14:paraId="0396D747" w14:textId="77777777" w:rsidTr="003368D3">
        <w:trPr>
          <w:trHeight w:val="50"/>
          <w:tblHeader/>
        </w:trPr>
        <w:tc>
          <w:tcPr>
            <w:tcW w:w="940" w:type="pct"/>
            <w:tcMar>
              <w:left w:w="43" w:type="dxa"/>
              <w:right w:w="43" w:type="dxa"/>
            </w:tcMar>
            <w:vAlign w:val="center"/>
            <w:hideMark/>
          </w:tcPr>
          <w:p w14:paraId="704A2C63" w14:textId="77777777" w:rsidR="00B555E9" w:rsidRPr="00EF6587" w:rsidRDefault="00B555E9" w:rsidP="003368D3">
            <w:pPr>
              <w:keepNext/>
              <w:suppressAutoHyphens/>
              <w:jc w:val="center"/>
              <w:rPr>
                <w:b/>
                <w:bCs/>
                <w:sz w:val="20"/>
                <w:szCs w:val="20"/>
                <w:lang w:eastAsia="en-CA"/>
              </w:rPr>
            </w:pPr>
            <w:r w:rsidRPr="00EF6587">
              <w:rPr>
                <w:b/>
                <w:bCs/>
                <w:sz w:val="20"/>
                <w:szCs w:val="20"/>
                <w:lang w:eastAsia="en-CA"/>
              </w:rPr>
              <w:t>Сектор</w:t>
            </w:r>
          </w:p>
        </w:tc>
        <w:tc>
          <w:tcPr>
            <w:tcW w:w="676" w:type="pct"/>
            <w:tcMar>
              <w:left w:w="43" w:type="dxa"/>
              <w:right w:w="43" w:type="dxa"/>
            </w:tcMar>
            <w:vAlign w:val="center"/>
            <w:hideMark/>
          </w:tcPr>
          <w:p w14:paraId="6895B864" w14:textId="77777777" w:rsidR="00B555E9" w:rsidRPr="00EF6587" w:rsidRDefault="00B555E9" w:rsidP="003368D3">
            <w:pPr>
              <w:keepNext/>
              <w:suppressAutoHyphens/>
              <w:ind w:left="-181" w:right="-136"/>
              <w:jc w:val="center"/>
              <w:rPr>
                <w:b/>
                <w:bCs/>
                <w:sz w:val="20"/>
                <w:szCs w:val="20"/>
                <w:lang w:eastAsia="en-CA"/>
              </w:rPr>
            </w:pPr>
            <w:r>
              <w:rPr>
                <w:b/>
                <w:bCs/>
                <w:sz w:val="20"/>
                <w:szCs w:val="20"/>
                <w:lang w:val="ru-RU" w:eastAsia="en-CA"/>
              </w:rPr>
              <w:t>ГФУ</w:t>
            </w:r>
            <w:r w:rsidRPr="00EF6587">
              <w:rPr>
                <w:b/>
                <w:bCs/>
                <w:sz w:val="20"/>
                <w:szCs w:val="20"/>
                <w:lang w:eastAsia="en-CA"/>
              </w:rPr>
              <w:t>-134a</w:t>
            </w:r>
          </w:p>
        </w:tc>
        <w:tc>
          <w:tcPr>
            <w:tcW w:w="676" w:type="pct"/>
            <w:tcMar>
              <w:left w:w="43" w:type="dxa"/>
              <w:right w:w="43" w:type="dxa"/>
            </w:tcMar>
            <w:vAlign w:val="center"/>
          </w:tcPr>
          <w:p w14:paraId="52CFC565" w14:textId="77777777" w:rsidR="00B555E9" w:rsidRPr="00EF6587" w:rsidRDefault="00B555E9" w:rsidP="003368D3">
            <w:pPr>
              <w:keepNext/>
              <w:suppressAutoHyphens/>
              <w:ind w:left="-48"/>
              <w:jc w:val="center"/>
              <w:rPr>
                <w:b/>
                <w:bCs/>
                <w:sz w:val="20"/>
                <w:szCs w:val="20"/>
                <w:lang w:eastAsia="en-CA"/>
              </w:rPr>
            </w:pPr>
            <w:r w:rsidRPr="00EF6587">
              <w:rPr>
                <w:b/>
                <w:bCs/>
                <w:sz w:val="20"/>
                <w:szCs w:val="20"/>
                <w:lang w:eastAsia="en-CA"/>
              </w:rPr>
              <w:t>R-404A</w:t>
            </w:r>
          </w:p>
        </w:tc>
        <w:tc>
          <w:tcPr>
            <w:tcW w:w="676" w:type="pct"/>
            <w:tcMar>
              <w:left w:w="43" w:type="dxa"/>
              <w:right w:w="43" w:type="dxa"/>
            </w:tcMar>
            <w:vAlign w:val="center"/>
          </w:tcPr>
          <w:p w14:paraId="07D49135" w14:textId="77777777" w:rsidR="00B555E9" w:rsidRPr="00EF6587" w:rsidRDefault="00B555E9" w:rsidP="003368D3">
            <w:pPr>
              <w:keepNext/>
              <w:suppressAutoHyphens/>
              <w:ind w:left="-151" w:right="-170"/>
              <w:jc w:val="center"/>
              <w:rPr>
                <w:b/>
                <w:bCs/>
                <w:sz w:val="20"/>
                <w:szCs w:val="20"/>
                <w:lang w:eastAsia="en-CA"/>
              </w:rPr>
            </w:pPr>
            <w:r w:rsidRPr="00EF6587">
              <w:rPr>
                <w:b/>
                <w:bCs/>
                <w:sz w:val="20"/>
                <w:szCs w:val="20"/>
                <w:lang w:eastAsia="en-CA"/>
              </w:rPr>
              <w:t>R-407A</w:t>
            </w:r>
          </w:p>
        </w:tc>
        <w:tc>
          <w:tcPr>
            <w:tcW w:w="676" w:type="pct"/>
            <w:tcMar>
              <w:left w:w="43" w:type="dxa"/>
              <w:right w:w="43" w:type="dxa"/>
            </w:tcMar>
            <w:vAlign w:val="center"/>
            <w:hideMark/>
          </w:tcPr>
          <w:p w14:paraId="00D345BF" w14:textId="77777777" w:rsidR="00B555E9" w:rsidRPr="00EF6587" w:rsidRDefault="00B555E9" w:rsidP="003368D3">
            <w:pPr>
              <w:keepNext/>
              <w:suppressAutoHyphens/>
              <w:jc w:val="center"/>
              <w:rPr>
                <w:b/>
                <w:bCs/>
                <w:sz w:val="20"/>
                <w:szCs w:val="20"/>
                <w:lang w:eastAsia="en-CA"/>
              </w:rPr>
            </w:pPr>
            <w:r w:rsidRPr="00EF6587">
              <w:rPr>
                <w:b/>
                <w:bCs/>
                <w:sz w:val="20"/>
                <w:szCs w:val="20"/>
                <w:lang w:eastAsia="en-CA"/>
              </w:rPr>
              <w:t>R-407C</w:t>
            </w:r>
          </w:p>
        </w:tc>
        <w:tc>
          <w:tcPr>
            <w:tcW w:w="676" w:type="pct"/>
            <w:tcMar>
              <w:left w:w="43" w:type="dxa"/>
              <w:right w:w="43" w:type="dxa"/>
            </w:tcMar>
            <w:vAlign w:val="center"/>
            <w:hideMark/>
          </w:tcPr>
          <w:p w14:paraId="4427594C" w14:textId="77777777" w:rsidR="00B555E9" w:rsidRPr="00EF6587" w:rsidRDefault="00B555E9" w:rsidP="003368D3">
            <w:pPr>
              <w:keepNext/>
              <w:suppressAutoHyphens/>
              <w:jc w:val="center"/>
              <w:rPr>
                <w:b/>
                <w:bCs/>
                <w:sz w:val="20"/>
                <w:szCs w:val="20"/>
                <w:lang w:eastAsia="en-CA"/>
              </w:rPr>
            </w:pPr>
            <w:r>
              <w:rPr>
                <w:b/>
                <w:bCs/>
                <w:sz w:val="20"/>
                <w:szCs w:val="20"/>
                <w:lang w:val="ru-RU" w:eastAsia="en-CA"/>
              </w:rPr>
              <w:t>Общий объем</w:t>
            </w:r>
          </w:p>
        </w:tc>
        <w:tc>
          <w:tcPr>
            <w:tcW w:w="679" w:type="pct"/>
            <w:tcMar>
              <w:left w:w="43" w:type="dxa"/>
              <w:right w:w="43" w:type="dxa"/>
            </w:tcMar>
            <w:vAlign w:val="center"/>
          </w:tcPr>
          <w:p w14:paraId="34999932" w14:textId="77777777" w:rsidR="00B555E9" w:rsidRPr="00EF6587" w:rsidRDefault="00B555E9" w:rsidP="003368D3">
            <w:pPr>
              <w:keepNext/>
              <w:suppressAutoHyphens/>
              <w:ind w:left="-192" w:right="-141"/>
              <w:jc w:val="center"/>
              <w:rPr>
                <w:b/>
                <w:bCs/>
                <w:sz w:val="20"/>
                <w:szCs w:val="20"/>
                <w:lang w:eastAsia="en-CA"/>
              </w:rPr>
            </w:pPr>
            <w:r w:rsidRPr="00EF6587">
              <w:rPr>
                <w:b/>
                <w:bCs/>
                <w:sz w:val="20"/>
                <w:szCs w:val="20"/>
                <w:lang w:eastAsia="en-CA"/>
              </w:rPr>
              <w:t xml:space="preserve">Доля </w:t>
            </w:r>
            <w:r>
              <w:rPr>
                <w:b/>
                <w:bCs/>
                <w:sz w:val="20"/>
                <w:szCs w:val="20"/>
                <w:lang w:val="ru-RU" w:eastAsia="en-CA"/>
              </w:rPr>
              <w:t>общего объема</w:t>
            </w:r>
            <w:r w:rsidRPr="00EF6587">
              <w:rPr>
                <w:b/>
                <w:bCs/>
                <w:sz w:val="20"/>
                <w:szCs w:val="20"/>
                <w:lang w:eastAsia="en-CA"/>
              </w:rPr>
              <w:br/>
            </w:r>
            <w:r>
              <w:rPr>
                <w:b/>
                <w:bCs/>
                <w:sz w:val="20"/>
                <w:szCs w:val="20"/>
                <w:lang w:val="ru-RU" w:eastAsia="en-CA"/>
              </w:rPr>
              <w:t>(%)</w:t>
            </w:r>
          </w:p>
        </w:tc>
      </w:tr>
      <w:tr w:rsidR="00B555E9" w:rsidRPr="003B5F08" w14:paraId="01496B5F" w14:textId="77777777" w:rsidTr="003368D3">
        <w:trPr>
          <w:cantSplit/>
          <w:trHeight w:val="283"/>
        </w:trPr>
        <w:tc>
          <w:tcPr>
            <w:tcW w:w="5000" w:type="pct"/>
            <w:gridSpan w:val="7"/>
            <w:tcMar>
              <w:left w:w="43" w:type="dxa"/>
              <w:right w:w="43" w:type="dxa"/>
            </w:tcMar>
            <w:vAlign w:val="center"/>
          </w:tcPr>
          <w:p w14:paraId="4CCD768A" w14:textId="77777777" w:rsidR="00B555E9" w:rsidRPr="00EF6587" w:rsidRDefault="00B555E9" w:rsidP="003368D3">
            <w:pPr>
              <w:keepNext/>
              <w:suppressAutoHyphens/>
              <w:ind w:left="521"/>
              <w:jc w:val="left"/>
              <w:rPr>
                <w:sz w:val="20"/>
                <w:szCs w:val="20"/>
              </w:rPr>
            </w:pPr>
            <w:r w:rsidRPr="00EF6587">
              <w:rPr>
                <w:b/>
                <w:bCs/>
                <w:sz w:val="20"/>
                <w:szCs w:val="20"/>
                <w:lang w:eastAsia="en-CA"/>
              </w:rPr>
              <w:t>Подсекторы холодильного оборудования</w:t>
            </w:r>
          </w:p>
        </w:tc>
      </w:tr>
      <w:tr w:rsidR="00B555E9" w:rsidRPr="003B5F08" w14:paraId="7C7AF954" w14:textId="77777777" w:rsidTr="003368D3">
        <w:trPr>
          <w:trHeight w:val="227"/>
        </w:trPr>
        <w:tc>
          <w:tcPr>
            <w:tcW w:w="940" w:type="pct"/>
            <w:tcMar>
              <w:left w:w="43" w:type="dxa"/>
              <w:right w:w="43" w:type="dxa"/>
            </w:tcMar>
            <w:vAlign w:val="center"/>
            <w:hideMark/>
          </w:tcPr>
          <w:p w14:paraId="78A8C9D0" w14:textId="77777777" w:rsidR="00B555E9" w:rsidRPr="00EF6587" w:rsidRDefault="00B555E9" w:rsidP="003368D3">
            <w:pPr>
              <w:suppressAutoHyphens/>
              <w:ind w:left="96"/>
              <w:jc w:val="left"/>
              <w:rPr>
                <w:sz w:val="20"/>
                <w:szCs w:val="20"/>
                <w:lang w:eastAsia="en-CA"/>
              </w:rPr>
            </w:pPr>
            <w:r w:rsidRPr="00EF6587">
              <w:rPr>
                <w:sz w:val="20"/>
                <w:szCs w:val="20"/>
                <w:lang w:eastAsia="en-CA"/>
              </w:rPr>
              <w:t>Бытовое</w:t>
            </w:r>
          </w:p>
        </w:tc>
        <w:tc>
          <w:tcPr>
            <w:tcW w:w="676" w:type="pct"/>
            <w:tcMar>
              <w:left w:w="43" w:type="dxa"/>
              <w:right w:w="43" w:type="dxa"/>
            </w:tcMar>
            <w:vAlign w:val="center"/>
          </w:tcPr>
          <w:p w14:paraId="7E533A81" w14:textId="77777777" w:rsidR="00B555E9" w:rsidRPr="00EF6587" w:rsidRDefault="00B555E9" w:rsidP="003368D3">
            <w:pPr>
              <w:suppressAutoHyphens/>
              <w:ind w:right="105"/>
              <w:jc w:val="right"/>
              <w:rPr>
                <w:sz w:val="20"/>
                <w:szCs w:val="20"/>
                <w:lang w:eastAsia="en-CA"/>
              </w:rPr>
            </w:pPr>
            <w:r w:rsidRPr="00EF6587">
              <w:rPr>
                <w:color w:val="000000"/>
                <w:sz w:val="20"/>
                <w:szCs w:val="20"/>
              </w:rPr>
              <w:t>13 073</w:t>
            </w:r>
          </w:p>
        </w:tc>
        <w:tc>
          <w:tcPr>
            <w:tcW w:w="676" w:type="pct"/>
            <w:tcMar>
              <w:left w:w="43" w:type="dxa"/>
              <w:right w:w="43" w:type="dxa"/>
            </w:tcMar>
          </w:tcPr>
          <w:p w14:paraId="59F85BAD" w14:textId="77777777" w:rsidR="00B555E9" w:rsidRPr="00EF6587" w:rsidRDefault="00B555E9" w:rsidP="003368D3">
            <w:pPr>
              <w:suppressAutoHyphens/>
              <w:ind w:right="112"/>
              <w:jc w:val="right"/>
              <w:rPr>
                <w:sz w:val="20"/>
                <w:szCs w:val="20"/>
                <w:lang w:eastAsia="en-CA"/>
              </w:rPr>
            </w:pPr>
            <w:r w:rsidRPr="00EF6587">
              <w:rPr>
                <w:sz w:val="20"/>
                <w:szCs w:val="20"/>
              </w:rPr>
              <w:t>0</w:t>
            </w:r>
          </w:p>
        </w:tc>
        <w:tc>
          <w:tcPr>
            <w:tcW w:w="676" w:type="pct"/>
            <w:tcMar>
              <w:left w:w="43" w:type="dxa"/>
              <w:right w:w="43" w:type="dxa"/>
            </w:tcMar>
          </w:tcPr>
          <w:p w14:paraId="27E1DC95" w14:textId="77777777" w:rsidR="00B555E9" w:rsidRPr="00EF6587" w:rsidRDefault="00B555E9" w:rsidP="003368D3">
            <w:pPr>
              <w:suppressAutoHyphens/>
              <w:ind w:right="120"/>
              <w:jc w:val="right"/>
              <w:rPr>
                <w:sz w:val="20"/>
                <w:szCs w:val="20"/>
                <w:lang w:eastAsia="en-CA"/>
              </w:rPr>
            </w:pPr>
            <w:r w:rsidRPr="00EF6587">
              <w:rPr>
                <w:sz w:val="20"/>
                <w:szCs w:val="20"/>
              </w:rPr>
              <w:t>0</w:t>
            </w:r>
          </w:p>
        </w:tc>
        <w:tc>
          <w:tcPr>
            <w:tcW w:w="676" w:type="pct"/>
            <w:tcMar>
              <w:left w:w="43" w:type="dxa"/>
              <w:right w:w="43" w:type="dxa"/>
            </w:tcMar>
          </w:tcPr>
          <w:p w14:paraId="1ED806B7" w14:textId="77777777" w:rsidR="00B555E9" w:rsidRPr="00EF6587" w:rsidRDefault="00B555E9" w:rsidP="003368D3">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60865200" w14:textId="77777777" w:rsidR="00B555E9" w:rsidRPr="00EF6587" w:rsidRDefault="00B555E9" w:rsidP="003368D3">
            <w:pPr>
              <w:suppressAutoHyphens/>
              <w:ind w:right="127"/>
              <w:jc w:val="right"/>
              <w:rPr>
                <w:sz w:val="20"/>
                <w:szCs w:val="20"/>
                <w:lang w:eastAsia="en-CA"/>
              </w:rPr>
            </w:pPr>
            <w:r w:rsidRPr="00EF6587">
              <w:rPr>
                <w:color w:val="000000"/>
                <w:sz w:val="20"/>
                <w:szCs w:val="20"/>
              </w:rPr>
              <w:t>13 073</w:t>
            </w:r>
          </w:p>
        </w:tc>
        <w:tc>
          <w:tcPr>
            <w:tcW w:w="679" w:type="pct"/>
            <w:tcMar>
              <w:left w:w="43" w:type="dxa"/>
              <w:right w:w="43" w:type="dxa"/>
            </w:tcMar>
            <w:vAlign w:val="center"/>
          </w:tcPr>
          <w:p w14:paraId="1C04BAB2" w14:textId="77777777" w:rsidR="00B555E9" w:rsidRPr="00EF6587" w:rsidRDefault="00B555E9" w:rsidP="003368D3">
            <w:pPr>
              <w:suppressAutoHyphens/>
              <w:jc w:val="center"/>
              <w:rPr>
                <w:sz w:val="20"/>
                <w:szCs w:val="20"/>
                <w:lang w:eastAsia="en-CA"/>
              </w:rPr>
            </w:pPr>
            <w:r w:rsidRPr="00EF6587">
              <w:rPr>
                <w:color w:val="000000"/>
                <w:sz w:val="20"/>
                <w:szCs w:val="20"/>
              </w:rPr>
              <w:t>2,7</w:t>
            </w:r>
          </w:p>
        </w:tc>
      </w:tr>
      <w:tr w:rsidR="00B555E9" w:rsidRPr="003B5F08" w14:paraId="172F19F8" w14:textId="77777777" w:rsidTr="003368D3">
        <w:trPr>
          <w:trHeight w:val="227"/>
        </w:trPr>
        <w:tc>
          <w:tcPr>
            <w:tcW w:w="940" w:type="pct"/>
            <w:tcMar>
              <w:left w:w="43" w:type="dxa"/>
              <w:right w:w="43" w:type="dxa"/>
            </w:tcMar>
            <w:vAlign w:val="center"/>
            <w:hideMark/>
          </w:tcPr>
          <w:p w14:paraId="14BC1456" w14:textId="77777777" w:rsidR="00B555E9" w:rsidRPr="00EF6587" w:rsidRDefault="00B555E9" w:rsidP="003368D3">
            <w:pPr>
              <w:suppressAutoHyphens/>
              <w:ind w:left="96"/>
              <w:jc w:val="left"/>
              <w:rPr>
                <w:sz w:val="20"/>
                <w:szCs w:val="20"/>
                <w:lang w:eastAsia="en-CA"/>
              </w:rPr>
            </w:pPr>
            <w:r w:rsidRPr="00EF6587">
              <w:rPr>
                <w:sz w:val="20"/>
                <w:szCs w:val="20"/>
                <w:lang w:eastAsia="en-CA"/>
              </w:rPr>
              <w:t>Коммерческ</w:t>
            </w:r>
            <w:r>
              <w:rPr>
                <w:sz w:val="20"/>
                <w:szCs w:val="20"/>
                <w:lang w:val="ru-RU" w:eastAsia="en-CA"/>
              </w:rPr>
              <w:t>ое</w:t>
            </w:r>
          </w:p>
        </w:tc>
        <w:tc>
          <w:tcPr>
            <w:tcW w:w="676" w:type="pct"/>
            <w:tcMar>
              <w:left w:w="43" w:type="dxa"/>
              <w:right w:w="43" w:type="dxa"/>
            </w:tcMar>
            <w:vAlign w:val="center"/>
          </w:tcPr>
          <w:p w14:paraId="0E64F4CC" w14:textId="77777777" w:rsidR="00B555E9" w:rsidRPr="00EF6587" w:rsidRDefault="00B555E9" w:rsidP="003368D3">
            <w:pPr>
              <w:suppressAutoHyphens/>
              <w:ind w:right="105"/>
              <w:jc w:val="right"/>
              <w:rPr>
                <w:sz w:val="20"/>
                <w:szCs w:val="20"/>
                <w:lang w:eastAsia="en-CA"/>
              </w:rPr>
            </w:pPr>
            <w:r w:rsidRPr="00EF6587">
              <w:rPr>
                <w:color w:val="000000"/>
                <w:sz w:val="20"/>
                <w:szCs w:val="20"/>
              </w:rPr>
              <w:t>44 273</w:t>
            </w:r>
          </w:p>
        </w:tc>
        <w:tc>
          <w:tcPr>
            <w:tcW w:w="676" w:type="pct"/>
            <w:tcMar>
              <w:left w:w="43" w:type="dxa"/>
              <w:right w:w="43" w:type="dxa"/>
            </w:tcMar>
            <w:vAlign w:val="center"/>
          </w:tcPr>
          <w:p w14:paraId="520FE982" w14:textId="77777777" w:rsidR="00B555E9" w:rsidRPr="00EF6587" w:rsidRDefault="00B555E9" w:rsidP="003368D3">
            <w:pPr>
              <w:suppressAutoHyphens/>
              <w:ind w:right="112"/>
              <w:jc w:val="right"/>
              <w:rPr>
                <w:sz w:val="20"/>
                <w:szCs w:val="20"/>
                <w:lang w:eastAsia="en-CA"/>
              </w:rPr>
            </w:pPr>
            <w:r w:rsidRPr="00EF6587">
              <w:rPr>
                <w:color w:val="000000"/>
                <w:sz w:val="20"/>
                <w:szCs w:val="20"/>
              </w:rPr>
              <w:t>213 761</w:t>
            </w:r>
          </w:p>
        </w:tc>
        <w:tc>
          <w:tcPr>
            <w:tcW w:w="676" w:type="pct"/>
            <w:tcMar>
              <w:left w:w="43" w:type="dxa"/>
              <w:right w:w="43" w:type="dxa"/>
            </w:tcMar>
          </w:tcPr>
          <w:p w14:paraId="477E114B" w14:textId="77777777" w:rsidR="00B555E9" w:rsidRPr="00EF6587" w:rsidRDefault="00B555E9" w:rsidP="003368D3">
            <w:pPr>
              <w:suppressAutoHyphens/>
              <w:ind w:right="120"/>
              <w:jc w:val="right"/>
              <w:rPr>
                <w:sz w:val="20"/>
                <w:szCs w:val="20"/>
                <w:lang w:eastAsia="en-CA"/>
              </w:rPr>
            </w:pPr>
            <w:r w:rsidRPr="00EF6587">
              <w:rPr>
                <w:sz w:val="20"/>
                <w:szCs w:val="20"/>
              </w:rPr>
              <w:t>0</w:t>
            </w:r>
          </w:p>
        </w:tc>
        <w:tc>
          <w:tcPr>
            <w:tcW w:w="676" w:type="pct"/>
            <w:tcMar>
              <w:left w:w="43" w:type="dxa"/>
              <w:right w:w="43" w:type="dxa"/>
            </w:tcMar>
          </w:tcPr>
          <w:p w14:paraId="4A6A47C2" w14:textId="77777777" w:rsidR="00B555E9" w:rsidRPr="00EF6587" w:rsidRDefault="00B555E9" w:rsidP="003368D3">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6A4FAB53" w14:textId="77777777" w:rsidR="00B555E9" w:rsidRPr="00EF6587" w:rsidRDefault="00B555E9" w:rsidP="003368D3">
            <w:pPr>
              <w:suppressAutoHyphens/>
              <w:ind w:right="127"/>
              <w:jc w:val="right"/>
              <w:rPr>
                <w:sz w:val="20"/>
                <w:szCs w:val="20"/>
                <w:lang w:eastAsia="en-CA"/>
              </w:rPr>
            </w:pPr>
            <w:r w:rsidRPr="00EF6587">
              <w:rPr>
                <w:color w:val="000000"/>
                <w:sz w:val="20"/>
                <w:szCs w:val="20"/>
              </w:rPr>
              <w:t>258 033</w:t>
            </w:r>
          </w:p>
        </w:tc>
        <w:tc>
          <w:tcPr>
            <w:tcW w:w="679" w:type="pct"/>
            <w:tcMar>
              <w:left w:w="43" w:type="dxa"/>
              <w:right w:w="43" w:type="dxa"/>
            </w:tcMar>
            <w:vAlign w:val="center"/>
          </w:tcPr>
          <w:p w14:paraId="0D6C84CB" w14:textId="77777777" w:rsidR="00B555E9" w:rsidRPr="00EF6587" w:rsidRDefault="00B555E9" w:rsidP="003368D3">
            <w:pPr>
              <w:suppressAutoHyphens/>
              <w:jc w:val="center"/>
              <w:rPr>
                <w:sz w:val="20"/>
                <w:szCs w:val="20"/>
                <w:lang w:eastAsia="en-CA"/>
              </w:rPr>
            </w:pPr>
            <w:r w:rsidRPr="00EF6587">
              <w:rPr>
                <w:color w:val="000000"/>
                <w:sz w:val="20"/>
                <w:szCs w:val="20"/>
              </w:rPr>
              <w:t>53,9</w:t>
            </w:r>
          </w:p>
        </w:tc>
      </w:tr>
      <w:tr w:rsidR="00B555E9" w:rsidRPr="003B5F08" w14:paraId="6157BD13" w14:textId="77777777" w:rsidTr="003368D3">
        <w:trPr>
          <w:trHeight w:val="227"/>
        </w:trPr>
        <w:tc>
          <w:tcPr>
            <w:tcW w:w="940" w:type="pct"/>
            <w:tcMar>
              <w:left w:w="43" w:type="dxa"/>
              <w:right w:w="43" w:type="dxa"/>
            </w:tcMar>
            <w:vAlign w:val="center"/>
            <w:hideMark/>
          </w:tcPr>
          <w:p w14:paraId="0503F7BE" w14:textId="77777777" w:rsidR="00B555E9" w:rsidRPr="00EF6587" w:rsidRDefault="00B555E9" w:rsidP="003368D3">
            <w:pPr>
              <w:suppressAutoHyphens/>
              <w:ind w:left="96"/>
              <w:jc w:val="left"/>
              <w:rPr>
                <w:sz w:val="20"/>
                <w:szCs w:val="20"/>
                <w:lang w:eastAsia="en-CA"/>
              </w:rPr>
            </w:pPr>
            <w:r w:rsidRPr="00EF6587">
              <w:rPr>
                <w:sz w:val="20"/>
                <w:szCs w:val="20"/>
                <w:lang w:eastAsia="en-CA"/>
              </w:rPr>
              <w:t>Промышленно</w:t>
            </w:r>
            <w:r>
              <w:rPr>
                <w:sz w:val="20"/>
                <w:szCs w:val="20"/>
                <w:lang w:val="ru-RU" w:eastAsia="en-CA"/>
              </w:rPr>
              <w:t>е</w:t>
            </w:r>
          </w:p>
        </w:tc>
        <w:tc>
          <w:tcPr>
            <w:tcW w:w="676" w:type="pct"/>
            <w:tcMar>
              <w:left w:w="43" w:type="dxa"/>
              <w:right w:w="43" w:type="dxa"/>
            </w:tcMar>
            <w:vAlign w:val="center"/>
          </w:tcPr>
          <w:p w14:paraId="0443F3CB" w14:textId="77777777" w:rsidR="00B555E9" w:rsidRPr="00EF6587" w:rsidRDefault="00B555E9" w:rsidP="003368D3">
            <w:pPr>
              <w:suppressAutoHyphens/>
              <w:ind w:right="105"/>
              <w:jc w:val="right"/>
              <w:rPr>
                <w:sz w:val="20"/>
                <w:szCs w:val="20"/>
                <w:lang w:eastAsia="en-CA"/>
              </w:rPr>
            </w:pPr>
            <w:r w:rsidRPr="00EF6587">
              <w:rPr>
                <w:color w:val="000000"/>
                <w:sz w:val="20"/>
                <w:szCs w:val="20"/>
              </w:rPr>
              <w:t>15 730</w:t>
            </w:r>
          </w:p>
        </w:tc>
        <w:tc>
          <w:tcPr>
            <w:tcW w:w="676" w:type="pct"/>
            <w:tcMar>
              <w:left w:w="43" w:type="dxa"/>
              <w:right w:w="43" w:type="dxa"/>
            </w:tcMar>
            <w:vAlign w:val="center"/>
          </w:tcPr>
          <w:p w14:paraId="3DEC55F6" w14:textId="77777777" w:rsidR="00B555E9" w:rsidRPr="00EF6587" w:rsidRDefault="00B555E9" w:rsidP="003368D3">
            <w:pPr>
              <w:suppressAutoHyphens/>
              <w:ind w:right="112"/>
              <w:jc w:val="right"/>
              <w:rPr>
                <w:sz w:val="20"/>
                <w:szCs w:val="20"/>
                <w:lang w:eastAsia="en-CA"/>
              </w:rPr>
            </w:pPr>
            <w:r w:rsidRPr="00EF6587">
              <w:rPr>
                <w:color w:val="000000"/>
                <w:sz w:val="20"/>
                <w:szCs w:val="20"/>
              </w:rPr>
              <w:t>69 804</w:t>
            </w:r>
          </w:p>
        </w:tc>
        <w:tc>
          <w:tcPr>
            <w:tcW w:w="676" w:type="pct"/>
            <w:tcMar>
              <w:left w:w="43" w:type="dxa"/>
              <w:right w:w="43" w:type="dxa"/>
            </w:tcMar>
          </w:tcPr>
          <w:p w14:paraId="2EAAA672" w14:textId="77777777" w:rsidR="00B555E9" w:rsidRPr="00EF6587" w:rsidRDefault="00B555E9" w:rsidP="003368D3">
            <w:pPr>
              <w:suppressAutoHyphens/>
              <w:ind w:right="120"/>
              <w:jc w:val="right"/>
              <w:rPr>
                <w:sz w:val="20"/>
                <w:szCs w:val="20"/>
                <w:lang w:eastAsia="en-CA"/>
              </w:rPr>
            </w:pPr>
            <w:r w:rsidRPr="00EF6587">
              <w:rPr>
                <w:sz w:val="20"/>
                <w:szCs w:val="20"/>
              </w:rPr>
              <w:t>0</w:t>
            </w:r>
          </w:p>
        </w:tc>
        <w:tc>
          <w:tcPr>
            <w:tcW w:w="676" w:type="pct"/>
            <w:tcMar>
              <w:left w:w="43" w:type="dxa"/>
              <w:right w:w="43" w:type="dxa"/>
            </w:tcMar>
          </w:tcPr>
          <w:p w14:paraId="63C0225A" w14:textId="77777777" w:rsidR="00B555E9" w:rsidRPr="00EF6587" w:rsidRDefault="00B555E9" w:rsidP="003368D3">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5CF2C6B6" w14:textId="77777777" w:rsidR="00B555E9" w:rsidRPr="00EF6587" w:rsidRDefault="00B555E9" w:rsidP="003368D3">
            <w:pPr>
              <w:suppressAutoHyphens/>
              <w:ind w:right="127"/>
              <w:jc w:val="right"/>
              <w:rPr>
                <w:sz w:val="20"/>
                <w:szCs w:val="20"/>
                <w:lang w:eastAsia="en-CA"/>
              </w:rPr>
            </w:pPr>
            <w:r w:rsidRPr="00EF6587">
              <w:rPr>
                <w:color w:val="000000"/>
                <w:sz w:val="20"/>
                <w:szCs w:val="20"/>
              </w:rPr>
              <w:t>85 534</w:t>
            </w:r>
          </w:p>
        </w:tc>
        <w:tc>
          <w:tcPr>
            <w:tcW w:w="679" w:type="pct"/>
            <w:tcMar>
              <w:left w:w="43" w:type="dxa"/>
              <w:right w:w="43" w:type="dxa"/>
            </w:tcMar>
            <w:vAlign w:val="center"/>
          </w:tcPr>
          <w:p w14:paraId="68BE2329" w14:textId="77777777" w:rsidR="00B555E9" w:rsidRPr="00EF6587" w:rsidRDefault="00B555E9" w:rsidP="003368D3">
            <w:pPr>
              <w:suppressAutoHyphens/>
              <w:jc w:val="center"/>
              <w:rPr>
                <w:sz w:val="20"/>
                <w:szCs w:val="20"/>
                <w:lang w:eastAsia="en-CA"/>
              </w:rPr>
            </w:pPr>
            <w:r w:rsidRPr="00EF6587">
              <w:rPr>
                <w:color w:val="000000"/>
                <w:sz w:val="20"/>
                <w:szCs w:val="20"/>
              </w:rPr>
              <w:t>17,9</w:t>
            </w:r>
          </w:p>
        </w:tc>
      </w:tr>
      <w:tr w:rsidR="00B555E9" w:rsidRPr="003B5F08" w14:paraId="3C7DC21F" w14:textId="77777777" w:rsidTr="003368D3">
        <w:trPr>
          <w:trHeight w:val="227"/>
        </w:trPr>
        <w:tc>
          <w:tcPr>
            <w:tcW w:w="940" w:type="pct"/>
            <w:tcMar>
              <w:left w:w="43" w:type="dxa"/>
              <w:right w:w="43" w:type="dxa"/>
            </w:tcMar>
            <w:vAlign w:val="center"/>
          </w:tcPr>
          <w:p w14:paraId="7DFD724B" w14:textId="77777777" w:rsidR="00B555E9" w:rsidRPr="00EF6587" w:rsidRDefault="00B555E9" w:rsidP="003368D3">
            <w:pPr>
              <w:suppressAutoHyphens/>
              <w:ind w:left="96"/>
              <w:jc w:val="left"/>
              <w:rPr>
                <w:sz w:val="20"/>
                <w:szCs w:val="20"/>
                <w:lang w:eastAsia="en-CA"/>
              </w:rPr>
            </w:pPr>
            <w:r w:rsidRPr="00EF6587">
              <w:rPr>
                <w:sz w:val="20"/>
                <w:szCs w:val="20"/>
                <w:lang w:eastAsia="en-CA"/>
              </w:rPr>
              <w:t>Рыбное хозяйство</w:t>
            </w:r>
          </w:p>
        </w:tc>
        <w:tc>
          <w:tcPr>
            <w:tcW w:w="676" w:type="pct"/>
            <w:tcMar>
              <w:left w:w="43" w:type="dxa"/>
              <w:right w:w="43" w:type="dxa"/>
            </w:tcMar>
            <w:vAlign w:val="center"/>
          </w:tcPr>
          <w:p w14:paraId="7F1692C4" w14:textId="77777777" w:rsidR="00B555E9" w:rsidRPr="00EF6587" w:rsidRDefault="00B555E9" w:rsidP="003368D3">
            <w:pPr>
              <w:suppressAutoHyphens/>
              <w:ind w:right="105"/>
              <w:jc w:val="right"/>
              <w:rPr>
                <w:sz w:val="20"/>
                <w:szCs w:val="20"/>
                <w:lang w:eastAsia="en-CA"/>
              </w:rPr>
            </w:pPr>
            <w:r w:rsidRPr="00EF6587">
              <w:rPr>
                <w:color w:val="000000"/>
                <w:sz w:val="20"/>
                <w:szCs w:val="20"/>
              </w:rPr>
              <w:t>17 003</w:t>
            </w:r>
          </w:p>
        </w:tc>
        <w:tc>
          <w:tcPr>
            <w:tcW w:w="676" w:type="pct"/>
            <w:tcMar>
              <w:left w:w="43" w:type="dxa"/>
              <w:right w:w="43" w:type="dxa"/>
            </w:tcMar>
            <w:vAlign w:val="center"/>
          </w:tcPr>
          <w:p w14:paraId="20095C38" w14:textId="77777777" w:rsidR="00B555E9" w:rsidRPr="00EF6587" w:rsidRDefault="00B555E9" w:rsidP="003368D3">
            <w:pPr>
              <w:suppressAutoHyphens/>
              <w:ind w:right="112"/>
              <w:jc w:val="right"/>
              <w:rPr>
                <w:sz w:val="20"/>
                <w:szCs w:val="20"/>
                <w:lang w:eastAsia="en-CA"/>
              </w:rPr>
            </w:pPr>
            <w:r w:rsidRPr="00EF6587">
              <w:rPr>
                <w:color w:val="000000"/>
                <w:sz w:val="20"/>
                <w:szCs w:val="20"/>
              </w:rPr>
              <w:t>6 000</w:t>
            </w:r>
          </w:p>
        </w:tc>
        <w:tc>
          <w:tcPr>
            <w:tcW w:w="676" w:type="pct"/>
            <w:tcMar>
              <w:left w:w="43" w:type="dxa"/>
              <w:right w:w="43" w:type="dxa"/>
            </w:tcMar>
          </w:tcPr>
          <w:p w14:paraId="2223A34B" w14:textId="77777777" w:rsidR="00B555E9" w:rsidRPr="00EF6587" w:rsidRDefault="00B555E9" w:rsidP="003368D3">
            <w:pPr>
              <w:ind w:right="120"/>
              <w:jc w:val="right"/>
              <w:rPr>
                <w:sz w:val="20"/>
                <w:szCs w:val="20"/>
                <w:lang w:eastAsia="en-CA"/>
              </w:rPr>
            </w:pPr>
            <w:r w:rsidRPr="00EF6587">
              <w:rPr>
                <w:color w:val="000000"/>
                <w:sz w:val="20"/>
                <w:szCs w:val="20"/>
              </w:rPr>
              <w:t>12 642</w:t>
            </w:r>
          </w:p>
        </w:tc>
        <w:tc>
          <w:tcPr>
            <w:tcW w:w="676" w:type="pct"/>
            <w:tcMar>
              <w:left w:w="43" w:type="dxa"/>
              <w:right w:w="43" w:type="dxa"/>
            </w:tcMar>
          </w:tcPr>
          <w:p w14:paraId="4C3C2AA5" w14:textId="77777777" w:rsidR="00B555E9" w:rsidRPr="00EF6587" w:rsidRDefault="00B555E9" w:rsidP="003368D3">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3B3CD0D6" w14:textId="77777777" w:rsidR="00B555E9" w:rsidRPr="00EF6587" w:rsidRDefault="00B555E9" w:rsidP="003368D3">
            <w:pPr>
              <w:suppressAutoHyphens/>
              <w:ind w:right="127"/>
              <w:jc w:val="right"/>
              <w:rPr>
                <w:sz w:val="20"/>
                <w:szCs w:val="20"/>
                <w:lang w:eastAsia="en-CA"/>
              </w:rPr>
            </w:pPr>
            <w:r w:rsidRPr="00EF6587">
              <w:rPr>
                <w:color w:val="000000"/>
                <w:sz w:val="20"/>
                <w:szCs w:val="20"/>
              </w:rPr>
              <w:t>35 645</w:t>
            </w:r>
          </w:p>
        </w:tc>
        <w:tc>
          <w:tcPr>
            <w:tcW w:w="679" w:type="pct"/>
            <w:tcMar>
              <w:left w:w="43" w:type="dxa"/>
              <w:right w:w="43" w:type="dxa"/>
            </w:tcMar>
            <w:vAlign w:val="center"/>
          </w:tcPr>
          <w:p w14:paraId="272473DE" w14:textId="77777777" w:rsidR="00B555E9" w:rsidRPr="00EF6587" w:rsidRDefault="00B555E9" w:rsidP="003368D3">
            <w:pPr>
              <w:suppressAutoHyphens/>
              <w:jc w:val="center"/>
              <w:rPr>
                <w:sz w:val="20"/>
                <w:szCs w:val="20"/>
                <w:lang w:eastAsia="en-CA"/>
              </w:rPr>
            </w:pPr>
            <w:r w:rsidRPr="00EF6587">
              <w:rPr>
                <w:color w:val="000000"/>
                <w:sz w:val="20"/>
                <w:szCs w:val="20"/>
              </w:rPr>
              <w:t>7,4</w:t>
            </w:r>
          </w:p>
        </w:tc>
      </w:tr>
      <w:tr w:rsidR="00B555E9" w:rsidRPr="003B5F08" w14:paraId="3306DF77" w14:textId="77777777" w:rsidTr="003368D3">
        <w:trPr>
          <w:trHeight w:val="227"/>
        </w:trPr>
        <w:tc>
          <w:tcPr>
            <w:tcW w:w="940" w:type="pct"/>
            <w:tcMar>
              <w:left w:w="43" w:type="dxa"/>
              <w:right w:w="43" w:type="dxa"/>
            </w:tcMar>
            <w:vAlign w:val="center"/>
          </w:tcPr>
          <w:p w14:paraId="3F8CFB20" w14:textId="77777777" w:rsidR="00B555E9" w:rsidRPr="00EF6587" w:rsidRDefault="00B555E9" w:rsidP="003368D3">
            <w:pPr>
              <w:suppressAutoHyphens/>
              <w:ind w:left="96"/>
              <w:jc w:val="left"/>
              <w:rPr>
                <w:sz w:val="20"/>
                <w:szCs w:val="20"/>
                <w:lang w:eastAsia="en-CA"/>
              </w:rPr>
            </w:pPr>
            <w:r w:rsidRPr="00EF6587">
              <w:rPr>
                <w:sz w:val="20"/>
                <w:szCs w:val="20"/>
                <w:lang w:eastAsia="en-CA"/>
              </w:rPr>
              <w:t>Транспорт</w:t>
            </w:r>
          </w:p>
        </w:tc>
        <w:tc>
          <w:tcPr>
            <w:tcW w:w="676" w:type="pct"/>
            <w:tcMar>
              <w:left w:w="43" w:type="dxa"/>
              <w:right w:w="43" w:type="dxa"/>
            </w:tcMar>
          </w:tcPr>
          <w:p w14:paraId="1E8AC8A1" w14:textId="77777777" w:rsidR="00B555E9" w:rsidRPr="00EF6587" w:rsidRDefault="00B555E9" w:rsidP="003368D3">
            <w:pPr>
              <w:suppressAutoHyphens/>
              <w:ind w:right="105"/>
              <w:jc w:val="right"/>
              <w:rPr>
                <w:sz w:val="20"/>
                <w:szCs w:val="20"/>
              </w:rPr>
            </w:pPr>
            <w:r w:rsidRPr="00EF6587">
              <w:rPr>
                <w:sz w:val="20"/>
                <w:szCs w:val="20"/>
              </w:rPr>
              <w:t>0</w:t>
            </w:r>
          </w:p>
        </w:tc>
        <w:tc>
          <w:tcPr>
            <w:tcW w:w="676" w:type="pct"/>
            <w:tcMar>
              <w:left w:w="43" w:type="dxa"/>
              <w:right w:w="43" w:type="dxa"/>
            </w:tcMar>
            <w:vAlign w:val="center"/>
          </w:tcPr>
          <w:p w14:paraId="4D3F7F56" w14:textId="77777777" w:rsidR="00B555E9" w:rsidRPr="00EF6587" w:rsidRDefault="00B555E9" w:rsidP="003368D3">
            <w:pPr>
              <w:suppressAutoHyphens/>
              <w:ind w:right="112"/>
              <w:jc w:val="right"/>
              <w:rPr>
                <w:sz w:val="20"/>
                <w:szCs w:val="20"/>
              </w:rPr>
            </w:pPr>
            <w:r w:rsidRPr="00EF6587">
              <w:rPr>
                <w:color w:val="000000"/>
                <w:sz w:val="20"/>
                <w:szCs w:val="20"/>
              </w:rPr>
              <w:t>18 863</w:t>
            </w:r>
          </w:p>
        </w:tc>
        <w:tc>
          <w:tcPr>
            <w:tcW w:w="676" w:type="pct"/>
            <w:tcMar>
              <w:left w:w="43" w:type="dxa"/>
              <w:right w:w="43" w:type="dxa"/>
            </w:tcMar>
          </w:tcPr>
          <w:p w14:paraId="1804DE96" w14:textId="77777777" w:rsidR="00B555E9" w:rsidRPr="00EF6587" w:rsidRDefault="00B555E9" w:rsidP="003368D3">
            <w:pPr>
              <w:suppressAutoHyphens/>
              <w:ind w:right="120"/>
              <w:jc w:val="right"/>
              <w:rPr>
                <w:sz w:val="20"/>
                <w:szCs w:val="20"/>
              </w:rPr>
            </w:pPr>
            <w:r w:rsidRPr="00EF6587">
              <w:rPr>
                <w:sz w:val="20"/>
                <w:szCs w:val="20"/>
              </w:rPr>
              <w:t>0</w:t>
            </w:r>
          </w:p>
        </w:tc>
        <w:tc>
          <w:tcPr>
            <w:tcW w:w="676" w:type="pct"/>
            <w:tcMar>
              <w:left w:w="43" w:type="dxa"/>
              <w:right w:w="43" w:type="dxa"/>
            </w:tcMar>
          </w:tcPr>
          <w:p w14:paraId="0DDBD9E4" w14:textId="77777777" w:rsidR="00B555E9" w:rsidRPr="00EF6587" w:rsidRDefault="00B555E9" w:rsidP="003368D3">
            <w:pPr>
              <w:suppressAutoHyphens/>
              <w:ind w:right="120"/>
              <w:jc w:val="right"/>
              <w:rPr>
                <w:sz w:val="20"/>
                <w:szCs w:val="20"/>
              </w:rPr>
            </w:pPr>
            <w:r w:rsidRPr="00EF6587">
              <w:rPr>
                <w:sz w:val="20"/>
                <w:szCs w:val="20"/>
              </w:rPr>
              <w:t>0</w:t>
            </w:r>
          </w:p>
        </w:tc>
        <w:tc>
          <w:tcPr>
            <w:tcW w:w="676" w:type="pct"/>
            <w:tcMar>
              <w:left w:w="43" w:type="dxa"/>
              <w:right w:w="43" w:type="dxa"/>
            </w:tcMar>
            <w:vAlign w:val="center"/>
          </w:tcPr>
          <w:p w14:paraId="4642B88C" w14:textId="77777777" w:rsidR="00B555E9" w:rsidRPr="00EF6587" w:rsidRDefault="00B555E9" w:rsidP="003368D3">
            <w:pPr>
              <w:suppressAutoHyphens/>
              <w:ind w:right="127"/>
              <w:jc w:val="right"/>
              <w:rPr>
                <w:sz w:val="20"/>
                <w:szCs w:val="20"/>
              </w:rPr>
            </w:pPr>
            <w:r w:rsidRPr="00EF6587">
              <w:rPr>
                <w:color w:val="000000"/>
                <w:sz w:val="20"/>
                <w:szCs w:val="20"/>
              </w:rPr>
              <w:t>18 863</w:t>
            </w:r>
          </w:p>
        </w:tc>
        <w:tc>
          <w:tcPr>
            <w:tcW w:w="679" w:type="pct"/>
            <w:tcMar>
              <w:left w:w="43" w:type="dxa"/>
              <w:right w:w="43" w:type="dxa"/>
            </w:tcMar>
            <w:vAlign w:val="center"/>
          </w:tcPr>
          <w:p w14:paraId="08AEBFF5" w14:textId="77777777" w:rsidR="00B555E9" w:rsidRPr="00EF6587" w:rsidRDefault="00B555E9" w:rsidP="003368D3">
            <w:pPr>
              <w:suppressAutoHyphens/>
              <w:jc w:val="center"/>
              <w:rPr>
                <w:sz w:val="20"/>
                <w:szCs w:val="20"/>
              </w:rPr>
            </w:pPr>
            <w:r w:rsidRPr="00EF6587">
              <w:rPr>
                <w:color w:val="000000"/>
                <w:sz w:val="20"/>
                <w:szCs w:val="20"/>
              </w:rPr>
              <w:t>3,9</w:t>
            </w:r>
          </w:p>
        </w:tc>
      </w:tr>
      <w:tr w:rsidR="00B555E9" w:rsidRPr="003B5F08" w14:paraId="03A7F736" w14:textId="77777777" w:rsidTr="003368D3">
        <w:trPr>
          <w:trHeight w:val="283"/>
        </w:trPr>
        <w:tc>
          <w:tcPr>
            <w:tcW w:w="5000" w:type="pct"/>
            <w:gridSpan w:val="7"/>
            <w:tcMar>
              <w:left w:w="43" w:type="dxa"/>
              <w:right w:w="43" w:type="dxa"/>
            </w:tcMar>
            <w:vAlign w:val="center"/>
          </w:tcPr>
          <w:p w14:paraId="29B79A52" w14:textId="77777777" w:rsidR="00B555E9" w:rsidRPr="00EF6587" w:rsidRDefault="00B555E9" w:rsidP="003368D3">
            <w:pPr>
              <w:keepNext/>
              <w:suppressAutoHyphens/>
              <w:ind w:left="522"/>
              <w:jc w:val="left"/>
              <w:rPr>
                <w:b/>
                <w:bCs/>
                <w:sz w:val="20"/>
                <w:szCs w:val="20"/>
              </w:rPr>
            </w:pPr>
            <w:r w:rsidRPr="00EF6587">
              <w:rPr>
                <w:b/>
                <w:bCs/>
                <w:sz w:val="20"/>
                <w:szCs w:val="20"/>
                <w:lang w:eastAsia="en-CA"/>
              </w:rPr>
              <w:t>Подсектор кондиционирования воздуха</w:t>
            </w:r>
          </w:p>
        </w:tc>
      </w:tr>
      <w:tr w:rsidR="00B555E9" w:rsidRPr="003B5F08" w14:paraId="6DA7A4B4" w14:textId="77777777" w:rsidTr="003368D3">
        <w:trPr>
          <w:trHeight w:val="227"/>
        </w:trPr>
        <w:tc>
          <w:tcPr>
            <w:tcW w:w="940" w:type="pct"/>
            <w:tcMar>
              <w:left w:w="43" w:type="dxa"/>
              <w:right w:w="43" w:type="dxa"/>
            </w:tcMar>
            <w:vAlign w:val="center"/>
            <w:hideMark/>
          </w:tcPr>
          <w:p w14:paraId="5DC387AA" w14:textId="77777777" w:rsidR="00B555E9" w:rsidRPr="00EF6587" w:rsidRDefault="00B555E9" w:rsidP="003368D3">
            <w:pPr>
              <w:keepNext/>
              <w:suppressAutoHyphens/>
              <w:ind w:left="96"/>
              <w:jc w:val="left"/>
              <w:rPr>
                <w:sz w:val="20"/>
                <w:szCs w:val="20"/>
                <w:lang w:eastAsia="en-CA"/>
              </w:rPr>
            </w:pPr>
            <w:r>
              <w:rPr>
                <w:sz w:val="20"/>
                <w:szCs w:val="20"/>
                <w:lang w:val="ru-RU" w:eastAsia="en-CA"/>
              </w:rPr>
              <w:t>Жилой сектор</w:t>
            </w:r>
          </w:p>
        </w:tc>
        <w:tc>
          <w:tcPr>
            <w:tcW w:w="676" w:type="pct"/>
            <w:tcMar>
              <w:left w:w="43" w:type="dxa"/>
              <w:right w:w="43" w:type="dxa"/>
            </w:tcMar>
            <w:vAlign w:val="center"/>
          </w:tcPr>
          <w:p w14:paraId="313875AD" w14:textId="77777777" w:rsidR="00B555E9" w:rsidRPr="00EF6587" w:rsidRDefault="00B555E9" w:rsidP="003368D3">
            <w:pPr>
              <w:suppressAutoHyphens/>
              <w:ind w:right="105"/>
              <w:jc w:val="right"/>
              <w:rPr>
                <w:sz w:val="20"/>
                <w:szCs w:val="20"/>
                <w:lang w:eastAsia="en-CA"/>
              </w:rPr>
            </w:pPr>
            <w:r w:rsidRPr="00EF6587">
              <w:rPr>
                <w:sz w:val="20"/>
                <w:szCs w:val="20"/>
              </w:rPr>
              <w:t>0</w:t>
            </w:r>
          </w:p>
        </w:tc>
        <w:tc>
          <w:tcPr>
            <w:tcW w:w="676" w:type="pct"/>
            <w:tcMar>
              <w:left w:w="43" w:type="dxa"/>
              <w:right w:w="43" w:type="dxa"/>
            </w:tcMar>
            <w:vAlign w:val="center"/>
          </w:tcPr>
          <w:p w14:paraId="5E073D6C" w14:textId="77777777" w:rsidR="00B555E9" w:rsidRPr="00EF6587" w:rsidRDefault="00B555E9" w:rsidP="003368D3">
            <w:pPr>
              <w:suppressAutoHyphens/>
              <w:ind w:right="112"/>
              <w:jc w:val="right"/>
              <w:rPr>
                <w:sz w:val="20"/>
                <w:szCs w:val="20"/>
              </w:rPr>
            </w:pPr>
            <w:r w:rsidRPr="00EF6587">
              <w:rPr>
                <w:sz w:val="20"/>
                <w:szCs w:val="20"/>
              </w:rPr>
              <w:t>0</w:t>
            </w:r>
          </w:p>
        </w:tc>
        <w:tc>
          <w:tcPr>
            <w:tcW w:w="676" w:type="pct"/>
            <w:tcMar>
              <w:left w:w="43" w:type="dxa"/>
              <w:right w:w="43" w:type="dxa"/>
            </w:tcMar>
            <w:vAlign w:val="center"/>
          </w:tcPr>
          <w:p w14:paraId="56CC2E53" w14:textId="77777777" w:rsidR="00B555E9" w:rsidRPr="00EF6587" w:rsidRDefault="00B555E9" w:rsidP="003368D3">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721A1B0A" w14:textId="77777777" w:rsidR="00B555E9" w:rsidRPr="00EF6587" w:rsidRDefault="00B555E9" w:rsidP="003368D3">
            <w:pPr>
              <w:suppressAutoHyphens/>
              <w:ind w:right="120"/>
              <w:jc w:val="right"/>
              <w:rPr>
                <w:sz w:val="20"/>
                <w:szCs w:val="20"/>
                <w:lang w:eastAsia="en-CA"/>
              </w:rPr>
            </w:pPr>
            <w:r w:rsidRPr="00EF6587">
              <w:rPr>
                <w:color w:val="000000"/>
                <w:sz w:val="20"/>
                <w:szCs w:val="20"/>
              </w:rPr>
              <w:t>24 905</w:t>
            </w:r>
          </w:p>
        </w:tc>
        <w:tc>
          <w:tcPr>
            <w:tcW w:w="676" w:type="pct"/>
            <w:tcMar>
              <w:left w:w="43" w:type="dxa"/>
              <w:right w:w="43" w:type="dxa"/>
            </w:tcMar>
            <w:vAlign w:val="center"/>
          </w:tcPr>
          <w:p w14:paraId="6E8C3642" w14:textId="77777777" w:rsidR="00B555E9" w:rsidRPr="00EF6587" w:rsidRDefault="00B555E9" w:rsidP="003368D3">
            <w:pPr>
              <w:suppressAutoHyphens/>
              <w:ind w:right="127"/>
              <w:jc w:val="right"/>
              <w:rPr>
                <w:sz w:val="20"/>
                <w:szCs w:val="20"/>
                <w:lang w:eastAsia="en-CA"/>
              </w:rPr>
            </w:pPr>
            <w:r w:rsidRPr="00EF6587">
              <w:rPr>
                <w:color w:val="000000"/>
                <w:sz w:val="20"/>
                <w:szCs w:val="20"/>
              </w:rPr>
              <w:t>24 905</w:t>
            </w:r>
          </w:p>
        </w:tc>
        <w:tc>
          <w:tcPr>
            <w:tcW w:w="679" w:type="pct"/>
            <w:tcMar>
              <w:left w:w="43" w:type="dxa"/>
              <w:right w:w="43" w:type="dxa"/>
            </w:tcMar>
            <w:vAlign w:val="center"/>
          </w:tcPr>
          <w:p w14:paraId="140A63E9" w14:textId="77777777" w:rsidR="00B555E9" w:rsidRPr="00EF6587" w:rsidRDefault="00B555E9" w:rsidP="003368D3">
            <w:pPr>
              <w:suppressAutoHyphens/>
              <w:jc w:val="center"/>
              <w:rPr>
                <w:sz w:val="20"/>
                <w:szCs w:val="20"/>
                <w:lang w:eastAsia="en-CA"/>
              </w:rPr>
            </w:pPr>
            <w:r w:rsidRPr="00EF6587">
              <w:rPr>
                <w:color w:val="000000"/>
                <w:sz w:val="20"/>
                <w:szCs w:val="20"/>
              </w:rPr>
              <w:t>5,2</w:t>
            </w:r>
          </w:p>
        </w:tc>
      </w:tr>
      <w:tr w:rsidR="00B555E9" w:rsidRPr="003B5F08" w14:paraId="163FA546" w14:textId="77777777" w:rsidTr="003368D3">
        <w:trPr>
          <w:trHeight w:val="227"/>
        </w:trPr>
        <w:tc>
          <w:tcPr>
            <w:tcW w:w="940" w:type="pct"/>
            <w:tcMar>
              <w:left w:w="43" w:type="dxa"/>
              <w:right w:w="43" w:type="dxa"/>
            </w:tcMar>
            <w:vAlign w:val="center"/>
          </w:tcPr>
          <w:p w14:paraId="53667D08" w14:textId="77777777" w:rsidR="00B555E9" w:rsidRPr="00EF6587" w:rsidRDefault="00B555E9" w:rsidP="003368D3">
            <w:pPr>
              <w:suppressAutoHyphens/>
              <w:ind w:left="96"/>
              <w:jc w:val="left"/>
              <w:rPr>
                <w:sz w:val="20"/>
                <w:szCs w:val="20"/>
                <w:lang w:eastAsia="en-CA"/>
              </w:rPr>
            </w:pPr>
            <w:r w:rsidRPr="00EF6587">
              <w:rPr>
                <w:sz w:val="20"/>
                <w:szCs w:val="20"/>
                <w:lang w:eastAsia="en-CA"/>
              </w:rPr>
              <w:t>Коммерческ</w:t>
            </w:r>
            <w:r>
              <w:rPr>
                <w:sz w:val="20"/>
                <w:szCs w:val="20"/>
                <w:lang w:val="ru-RU" w:eastAsia="en-CA"/>
              </w:rPr>
              <w:t>ое</w:t>
            </w:r>
          </w:p>
        </w:tc>
        <w:tc>
          <w:tcPr>
            <w:tcW w:w="676" w:type="pct"/>
            <w:tcMar>
              <w:left w:w="43" w:type="dxa"/>
              <w:right w:w="43" w:type="dxa"/>
            </w:tcMar>
            <w:vAlign w:val="center"/>
          </w:tcPr>
          <w:p w14:paraId="1DD78EA0" w14:textId="77777777" w:rsidR="00B555E9" w:rsidRPr="00EF6587" w:rsidRDefault="00B555E9" w:rsidP="003368D3">
            <w:pPr>
              <w:suppressAutoHyphens/>
              <w:ind w:right="105"/>
              <w:jc w:val="right"/>
              <w:rPr>
                <w:sz w:val="20"/>
                <w:szCs w:val="20"/>
                <w:lang w:eastAsia="en-CA"/>
              </w:rPr>
            </w:pPr>
            <w:r w:rsidRPr="00EF6587">
              <w:rPr>
                <w:sz w:val="20"/>
                <w:szCs w:val="20"/>
              </w:rPr>
              <w:t>0</w:t>
            </w:r>
          </w:p>
        </w:tc>
        <w:tc>
          <w:tcPr>
            <w:tcW w:w="676" w:type="pct"/>
            <w:tcMar>
              <w:left w:w="43" w:type="dxa"/>
              <w:right w:w="43" w:type="dxa"/>
            </w:tcMar>
            <w:vAlign w:val="center"/>
          </w:tcPr>
          <w:p w14:paraId="7187471F" w14:textId="77777777" w:rsidR="00B555E9" w:rsidRPr="00EF6587" w:rsidRDefault="00B555E9" w:rsidP="003368D3">
            <w:pPr>
              <w:suppressAutoHyphens/>
              <w:ind w:right="112"/>
              <w:jc w:val="right"/>
              <w:rPr>
                <w:sz w:val="20"/>
                <w:szCs w:val="20"/>
              </w:rPr>
            </w:pPr>
            <w:r w:rsidRPr="00EF6587">
              <w:rPr>
                <w:sz w:val="20"/>
                <w:szCs w:val="20"/>
              </w:rPr>
              <w:t>0</w:t>
            </w:r>
          </w:p>
        </w:tc>
        <w:tc>
          <w:tcPr>
            <w:tcW w:w="676" w:type="pct"/>
            <w:tcMar>
              <w:left w:w="43" w:type="dxa"/>
              <w:right w:w="43" w:type="dxa"/>
            </w:tcMar>
            <w:vAlign w:val="center"/>
          </w:tcPr>
          <w:p w14:paraId="6DC05689" w14:textId="77777777" w:rsidR="00B555E9" w:rsidRPr="00EF6587" w:rsidRDefault="00B555E9" w:rsidP="003368D3">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06C4C3BA" w14:textId="77777777" w:rsidR="00B555E9" w:rsidRPr="00EF6587" w:rsidRDefault="00B555E9" w:rsidP="003368D3">
            <w:pPr>
              <w:suppressAutoHyphens/>
              <w:ind w:right="120"/>
              <w:jc w:val="right"/>
              <w:rPr>
                <w:sz w:val="20"/>
                <w:szCs w:val="20"/>
                <w:lang w:eastAsia="en-CA"/>
              </w:rPr>
            </w:pPr>
            <w:r w:rsidRPr="00EF6587">
              <w:rPr>
                <w:color w:val="000000"/>
                <w:sz w:val="20"/>
                <w:szCs w:val="20"/>
              </w:rPr>
              <w:t>31 674</w:t>
            </w:r>
          </w:p>
        </w:tc>
        <w:tc>
          <w:tcPr>
            <w:tcW w:w="676" w:type="pct"/>
            <w:tcMar>
              <w:left w:w="43" w:type="dxa"/>
              <w:right w:w="43" w:type="dxa"/>
            </w:tcMar>
            <w:vAlign w:val="center"/>
          </w:tcPr>
          <w:p w14:paraId="45957715" w14:textId="77777777" w:rsidR="00B555E9" w:rsidRPr="00EF6587" w:rsidRDefault="00B555E9" w:rsidP="003368D3">
            <w:pPr>
              <w:suppressAutoHyphens/>
              <w:ind w:right="127"/>
              <w:jc w:val="right"/>
              <w:rPr>
                <w:sz w:val="20"/>
                <w:szCs w:val="20"/>
                <w:lang w:eastAsia="en-CA"/>
              </w:rPr>
            </w:pPr>
            <w:r w:rsidRPr="00EF6587">
              <w:rPr>
                <w:color w:val="000000"/>
                <w:sz w:val="20"/>
                <w:szCs w:val="20"/>
              </w:rPr>
              <w:t>31 674</w:t>
            </w:r>
          </w:p>
        </w:tc>
        <w:tc>
          <w:tcPr>
            <w:tcW w:w="679" w:type="pct"/>
            <w:tcMar>
              <w:left w:w="43" w:type="dxa"/>
              <w:right w:w="43" w:type="dxa"/>
            </w:tcMar>
            <w:vAlign w:val="center"/>
          </w:tcPr>
          <w:p w14:paraId="12064988" w14:textId="77777777" w:rsidR="00B555E9" w:rsidRPr="00EF6587" w:rsidRDefault="00B555E9" w:rsidP="003368D3">
            <w:pPr>
              <w:suppressAutoHyphens/>
              <w:jc w:val="center"/>
              <w:rPr>
                <w:sz w:val="20"/>
                <w:szCs w:val="20"/>
                <w:lang w:eastAsia="en-CA"/>
              </w:rPr>
            </w:pPr>
            <w:r w:rsidRPr="00EF6587">
              <w:rPr>
                <w:color w:val="000000"/>
                <w:sz w:val="20"/>
                <w:szCs w:val="20"/>
              </w:rPr>
              <w:t>6,6</w:t>
            </w:r>
          </w:p>
        </w:tc>
      </w:tr>
      <w:tr w:rsidR="00B555E9" w:rsidRPr="003B5F08" w14:paraId="6A9BACD3" w14:textId="77777777" w:rsidTr="003368D3">
        <w:trPr>
          <w:trHeight w:val="227"/>
        </w:trPr>
        <w:tc>
          <w:tcPr>
            <w:tcW w:w="940" w:type="pct"/>
            <w:tcMar>
              <w:left w:w="43" w:type="dxa"/>
              <w:right w:w="43" w:type="dxa"/>
            </w:tcMar>
            <w:vAlign w:val="center"/>
            <w:hideMark/>
          </w:tcPr>
          <w:p w14:paraId="22B4311E" w14:textId="77777777" w:rsidR="00B555E9" w:rsidRPr="00EF6587" w:rsidRDefault="00B555E9" w:rsidP="003368D3">
            <w:pPr>
              <w:suppressAutoHyphens/>
              <w:ind w:left="96"/>
              <w:jc w:val="left"/>
              <w:rPr>
                <w:sz w:val="20"/>
                <w:szCs w:val="20"/>
                <w:lang w:eastAsia="en-CA"/>
              </w:rPr>
            </w:pPr>
            <w:r w:rsidRPr="00EF6587">
              <w:rPr>
                <w:sz w:val="20"/>
                <w:szCs w:val="20"/>
                <w:lang w:eastAsia="en-CA"/>
              </w:rPr>
              <w:t>Мобильн</w:t>
            </w:r>
            <w:r>
              <w:rPr>
                <w:sz w:val="20"/>
                <w:szCs w:val="20"/>
                <w:lang w:val="ru-RU" w:eastAsia="en-CA"/>
              </w:rPr>
              <w:t>ое</w:t>
            </w:r>
          </w:p>
        </w:tc>
        <w:tc>
          <w:tcPr>
            <w:tcW w:w="676" w:type="pct"/>
            <w:tcMar>
              <w:left w:w="43" w:type="dxa"/>
              <w:right w:w="43" w:type="dxa"/>
            </w:tcMar>
            <w:vAlign w:val="center"/>
          </w:tcPr>
          <w:p w14:paraId="75CD18B2" w14:textId="77777777" w:rsidR="00B555E9" w:rsidRPr="00EF6587" w:rsidRDefault="00B555E9" w:rsidP="003368D3">
            <w:pPr>
              <w:suppressAutoHyphens/>
              <w:ind w:right="105"/>
              <w:jc w:val="right"/>
              <w:rPr>
                <w:sz w:val="20"/>
                <w:szCs w:val="20"/>
                <w:lang w:eastAsia="en-CA"/>
              </w:rPr>
            </w:pPr>
            <w:r w:rsidRPr="00EF6587">
              <w:rPr>
                <w:color w:val="000000"/>
                <w:sz w:val="20"/>
                <w:szCs w:val="20"/>
              </w:rPr>
              <w:t>10 991</w:t>
            </w:r>
          </w:p>
        </w:tc>
        <w:tc>
          <w:tcPr>
            <w:tcW w:w="676" w:type="pct"/>
            <w:tcMar>
              <w:left w:w="43" w:type="dxa"/>
              <w:right w:w="43" w:type="dxa"/>
            </w:tcMar>
            <w:vAlign w:val="center"/>
          </w:tcPr>
          <w:p w14:paraId="58396BD5" w14:textId="77777777" w:rsidR="00B555E9" w:rsidRPr="00EF6587" w:rsidRDefault="00B555E9" w:rsidP="003368D3">
            <w:pPr>
              <w:suppressAutoHyphens/>
              <w:ind w:right="112"/>
              <w:jc w:val="right"/>
              <w:rPr>
                <w:sz w:val="20"/>
                <w:szCs w:val="20"/>
                <w:lang w:eastAsia="en-CA"/>
              </w:rPr>
            </w:pPr>
            <w:r w:rsidRPr="00EF6587">
              <w:rPr>
                <w:sz w:val="20"/>
                <w:szCs w:val="20"/>
              </w:rPr>
              <w:t>0</w:t>
            </w:r>
          </w:p>
        </w:tc>
        <w:tc>
          <w:tcPr>
            <w:tcW w:w="676" w:type="pct"/>
            <w:tcMar>
              <w:left w:w="43" w:type="dxa"/>
              <w:right w:w="43" w:type="dxa"/>
            </w:tcMar>
            <w:vAlign w:val="center"/>
          </w:tcPr>
          <w:p w14:paraId="2DEABE4B" w14:textId="77777777" w:rsidR="00B555E9" w:rsidRPr="00EF6587" w:rsidRDefault="00B555E9" w:rsidP="003368D3">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21931D03" w14:textId="77777777" w:rsidR="00B555E9" w:rsidRPr="00EF6587" w:rsidRDefault="00B555E9" w:rsidP="003368D3">
            <w:pPr>
              <w:suppressAutoHyphens/>
              <w:ind w:right="120"/>
              <w:jc w:val="right"/>
              <w:rPr>
                <w:sz w:val="20"/>
                <w:szCs w:val="20"/>
                <w:lang w:eastAsia="en-CA"/>
              </w:rPr>
            </w:pPr>
            <w:r w:rsidRPr="00EF6587">
              <w:rPr>
                <w:color w:val="000000"/>
                <w:sz w:val="20"/>
                <w:szCs w:val="20"/>
              </w:rPr>
              <w:t>0</w:t>
            </w:r>
          </w:p>
        </w:tc>
        <w:tc>
          <w:tcPr>
            <w:tcW w:w="676" w:type="pct"/>
            <w:tcMar>
              <w:left w:w="43" w:type="dxa"/>
              <w:right w:w="43" w:type="dxa"/>
            </w:tcMar>
            <w:vAlign w:val="center"/>
          </w:tcPr>
          <w:p w14:paraId="23CCC6CC" w14:textId="77777777" w:rsidR="00B555E9" w:rsidRPr="00EF6587" w:rsidRDefault="00B555E9" w:rsidP="003368D3">
            <w:pPr>
              <w:suppressAutoHyphens/>
              <w:ind w:right="127"/>
              <w:jc w:val="right"/>
              <w:rPr>
                <w:sz w:val="20"/>
                <w:szCs w:val="20"/>
                <w:lang w:eastAsia="en-CA"/>
              </w:rPr>
            </w:pPr>
            <w:r w:rsidRPr="00EF6587">
              <w:rPr>
                <w:color w:val="000000"/>
                <w:sz w:val="20"/>
                <w:szCs w:val="20"/>
              </w:rPr>
              <w:t>10 991</w:t>
            </w:r>
          </w:p>
        </w:tc>
        <w:tc>
          <w:tcPr>
            <w:tcW w:w="679" w:type="pct"/>
            <w:tcMar>
              <w:left w:w="43" w:type="dxa"/>
              <w:right w:w="43" w:type="dxa"/>
            </w:tcMar>
            <w:vAlign w:val="center"/>
          </w:tcPr>
          <w:p w14:paraId="01F33743" w14:textId="77777777" w:rsidR="00B555E9" w:rsidRPr="00EF6587" w:rsidRDefault="00B555E9" w:rsidP="003368D3">
            <w:pPr>
              <w:suppressAutoHyphens/>
              <w:jc w:val="center"/>
              <w:rPr>
                <w:sz w:val="20"/>
                <w:szCs w:val="20"/>
                <w:lang w:eastAsia="en-CA"/>
              </w:rPr>
            </w:pPr>
            <w:r w:rsidRPr="00EF6587">
              <w:rPr>
                <w:color w:val="000000"/>
                <w:sz w:val="20"/>
                <w:szCs w:val="20"/>
              </w:rPr>
              <w:t>2,3</w:t>
            </w:r>
          </w:p>
        </w:tc>
      </w:tr>
      <w:tr w:rsidR="00B555E9" w:rsidRPr="006C150B" w14:paraId="4D6627A2" w14:textId="77777777" w:rsidTr="003368D3">
        <w:trPr>
          <w:trHeight w:val="283"/>
        </w:trPr>
        <w:tc>
          <w:tcPr>
            <w:tcW w:w="940" w:type="pct"/>
            <w:tcMar>
              <w:left w:w="43" w:type="dxa"/>
              <w:right w:w="43" w:type="dxa"/>
            </w:tcMar>
            <w:vAlign w:val="center"/>
          </w:tcPr>
          <w:p w14:paraId="7142104A" w14:textId="77777777" w:rsidR="00B555E9" w:rsidRPr="00B74ABE" w:rsidRDefault="00B555E9" w:rsidP="003368D3">
            <w:pPr>
              <w:suppressAutoHyphens/>
              <w:ind w:left="96" w:right="84"/>
              <w:jc w:val="left"/>
              <w:rPr>
                <w:sz w:val="20"/>
                <w:szCs w:val="20"/>
                <w:lang w:val="ru-RU" w:eastAsia="en-CA"/>
              </w:rPr>
            </w:pPr>
            <w:r w:rsidRPr="00B74ABE">
              <w:rPr>
                <w:b/>
                <w:bCs/>
                <w:sz w:val="20"/>
                <w:szCs w:val="20"/>
                <w:lang w:val="ru-RU" w:eastAsia="en-CA"/>
              </w:rPr>
              <w:t>Итого (</w:t>
            </w:r>
            <w:r>
              <w:rPr>
                <w:b/>
                <w:bCs/>
                <w:sz w:val="20"/>
                <w:szCs w:val="20"/>
                <w:lang w:val="ru-RU" w:eastAsia="en-CA"/>
              </w:rPr>
              <w:t xml:space="preserve">тонны </w:t>
            </w:r>
            <w:r w:rsidRPr="00EF6587">
              <w:rPr>
                <w:b/>
                <w:bCs/>
                <w:sz w:val="20"/>
                <w:szCs w:val="20"/>
                <w:lang w:eastAsia="en-CA"/>
              </w:rPr>
              <w:t>CO</w:t>
            </w:r>
            <w:r w:rsidRPr="00B74ABE">
              <w:rPr>
                <w:b/>
                <w:bCs/>
                <w:sz w:val="20"/>
                <w:szCs w:val="20"/>
                <w:vertAlign w:val="subscript"/>
                <w:lang w:val="ru-RU" w:eastAsia="en-CA"/>
              </w:rPr>
              <w:t>2</w:t>
            </w:r>
            <w:r w:rsidRPr="00B74ABE">
              <w:rPr>
                <w:b/>
                <w:bCs/>
                <w:sz w:val="20"/>
                <w:szCs w:val="20"/>
                <w:lang w:val="ru-RU" w:eastAsia="en-CA"/>
              </w:rPr>
              <w:t>-</w:t>
            </w:r>
            <w:r>
              <w:rPr>
                <w:b/>
                <w:bCs/>
                <w:sz w:val="20"/>
                <w:szCs w:val="20"/>
                <w:lang w:val="ru-RU" w:eastAsia="en-CA"/>
              </w:rPr>
              <w:t>экв.</w:t>
            </w:r>
            <w:r w:rsidRPr="00B74ABE">
              <w:rPr>
                <w:b/>
                <w:bCs/>
                <w:sz w:val="20"/>
                <w:szCs w:val="20"/>
                <w:lang w:val="ru-RU" w:eastAsia="en-CA"/>
              </w:rPr>
              <w:t>)</w:t>
            </w:r>
          </w:p>
        </w:tc>
        <w:tc>
          <w:tcPr>
            <w:tcW w:w="676" w:type="pct"/>
            <w:tcMar>
              <w:left w:w="43" w:type="dxa"/>
              <w:right w:w="43" w:type="dxa"/>
            </w:tcMar>
            <w:vAlign w:val="center"/>
          </w:tcPr>
          <w:p w14:paraId="0E77DE79" w14:textId="77777777" w:rsidR="00B555E9" w:rsidRPr="00EF6587" w:rsidRDefault="00B555E9" w:rsidP="003368D3">
            <w:pPr>
              <w:suppressAutoHyphens/>
              <w:ind w:right="105"/>
              <w:jc w:val="right"/>
              <w:rPr>
                <w:b/>
                <w:bCs/>
                <w:sz w:val="20"/>
                <w:szCs w:val="20"/>
                <w:lang w:eastAsia="en-CA"/>
              </w:rPr>
            </w:pPr>
            <w:r w:rsidRPr="00EF6587">
              <w:rPr>
                <w:b/>
                <w:bCs/>
                <w:color w:val="000000"/>
                <w:sz w:val="20"/>
                <w:szCs w:val="20"/>
              </w:rPr>
              <w:t>101 069</w:t>
            </w:r>
          </w:p>
        </w:tc>
        <w:tc>
          <w:tcPr>
            <w:tcW w:w="676" w:type="pct"/>
            <w:tcMar>
              <w:left w:w="43" w:type="dxa"/>
              <w:right w:w="43" w:type="dxa"/>
            </w:tcMar>
            <w:vAlign w:val="center"/>
          </w:tcPr>
          <w:p w14:paraId="279E778A" w14:textId="77777777" w:rsidR="00B555E9" w:rsidRPr="00EF6587" w:rsidRDefault="00B555E9" w:rsidP="003368D3">
            <w:pPr>
              <w:ind w:right="112"/>
              <w:jc w:val="right"/>
              <w:rPr>
                <w:b/>
                <w:bCs/>
                <w:color w:val="000000"/>
                <w:sz w:val="20"/>
                <w:szCs w:val="20"/>
              </w:rPr>
            </w:pPr>
            <w:r w:rsidRPr="00EF6587">
              <w:rPr>
                <w:b/>
                <w:bCs/>
                <w:color w:val="000000"/>
                <w:sz w:val="20"/>
                <w:szCs w:val="20"/>
              </w:rPr>
              <w:t>308 428</w:t>
            </w:r>
          </w:p>
        </w:tc>
        <w:tc>
          <w:tcPr>
            <w:tcW w:w="676" w:type="pct"/>
            <w:tcMar>
              <w:left w:w="43" w:type="dxa"/>
              <w:right w:w="43" w:type="dxa"/>
            </w:tcMar>
            <w:vAlign w:val="center"/>
          </w:tcPr>
          <w:p w14:paraId="055CA9BA" w14:textId="77777777" w:rsidR="00B555E9" w:rsidRPr="00EF6587" w:rsidRDefault="00B555E9" w:rsidP="003368D3">
            <w:pPr>
              <w:suppressAutoHyphens/>
              <w:ind w:right="120"/>
              <w:jc w:val="right"/>
              <w:rPr>
                <w:b/>
                <w:bCs/>
                <w:sz w:val="20"/>
                <w:szCs w:val="20"/>
              </w:rPr>
            </w:pPr>
            <w:r w:rsidRPr="00EF6587">
              <w:rPr>
                <w:b/>
                <w:bCs/>
                <w:color w:val="000000"/>
                <w:sz w:val="20"/>
                <w:szCs w:val="20"/>
              </w:rPr>
              <w:t>12 642</w:t>
            </w:r>
          </w:p>
        </w:tc>
        <w:tc>
          <w:tcPr>
            <w:tcW w:w="676" w:type="pct"/>
            <w:tcMar>
              <w:left w:w="43" w:type="dxa"/>
              <w:right w:w="43" w:type="dxa"/>
            </w:tcMar>
            <w:vAlign w:val="center"/>
          </w:tcPr>
          <w:p w14:paraId="4EE7E7B6" w14:textId="77777777" w:rsidR="00B555E9" w:rsidRPr="00EF6587" w:rsidRDefault="00B555E9" w:rsidP="003368D3">
            <w:pPr>
              <w:suppressAutoHyphens/>
              <w:ind w:right="120"/>
              <w:jc w:val="right"/>
              <w:rPr>
                <w:b/>
                <w:bCs/>
                <w:sz w:val="20"/>
                <w:szCs w:val="20"/>
                <w:lang w:eastAsia="en-CA"/>
              </w:rPr>
            </w:pPr>
            <w:r w:rsidRPr="00EF6587">
              <w:rPr>
                <w:b/>
                <w:bCs/>
                <w:color w:val="000000"/>
                <w:sz w:val="20"/>
                <w:szCs w:val="20"/>
              </w:rPr>
              <w:t>56 579</w:t>
            </w:r>
          </w:p>
        </w:tc>
        <w:tc>
          <w:tcPr>
            <w:tcW w:w="676" w:type="pct"/>
            <w:tcMar>
              <w:left w:w="43" w:type="dxa"/>
              <w:right w:w="43" w:type="dxa"/>
            </w:tcMar>
            <w:vAlign w:val="center"/>
          </w:tcPr>
          <w:p w14:paraId="31B1123A" w14:textId="77777777" w:rsidR="00B555E9" w:rsidRPr="00EF6587" w:rsidRDefault="00B555E9" w:rsidP="003368D3">
            <w:pPr>
              <w:suppressAutoHyphens/>
              <w:ind w:right="127"/>
              <w:jc w:val="right"/>
              <w:rPr>
                <w:b/>
                <w:bCs/>
                <w:sz w:val="20"/>
                <w:szCs w:val="20"/>
                <w:lang w:eastAsia="en-CA"/>
              </w:rPr>
            </w:pPr>
            <w:r w:rsidRPr="00EF6587">
              <w:rPr>
                <w:b/>
                <w:bCs/>
                <w:sz w:val="20"/>
                <w:szCs w:val="20"/>
                <w:lang w:eastAsia="en-CA"/>
              </w:rPr>
              <w:t>478 718</w:t>
            </w:r>
          </w:p>
        </w:tc>
        <w:tc>
          <w:tcPr>
            <w:tcW w:w="679" w:type="pct"/>
            <w:tcMar>
              <w:left w:w="43" w:type="dxa"/>
              <w:right w:w="43" w:type="dxa"/>
            </w:tcMar>
            <w:vAlign w:val="center"/>
          </w:tcPr>
          <w:p w14:paraId="7114FE21" w14:textId="77777777" w:rsidR="00B555E9" w:rsidRPr="00EF6587" w:rsidRDefault="00B555E9" w:rsidP="003368D3">
            <w:pPr>
              <w:suppressAutoHyphens/>
              <w:jc w:val="center"/>
              <w:rPr>
                <w:b/>
                <w:bCs/>
                <w:sz w:val="20"/>
                <w:szCs w:val="20"/>
                <w:lang w:eastAsia="en-CA"/>
              </w:rPr>
            </w:pPr>
            <w:r w:rsidRPr="00EF6587">
              <w:rPr>
                <w:b/>
                <w:bCs/>
                <w:sz w:val="20"/>
                <w:szCs w:val="20"/>
              </w:rPr>
              <w:t>100</w:t>
            </w:r>
          </w:p>
        </w:tc>
      </w:tr>
    </w:tbl>
    <w:p w14:paraId="630B3E34" w14:textId="77777777" w:rsidR="00B555E9" w:rsidRPr="000670CE" w:rsidRDefault="00B555E9" w:rsidP="00B555E9">
      <w:pPr>
        <w:pStyle w:val="Heading1"/>
        <w:keepNext/>
        <w:numPr>
          <w:ilvl w:val="0"/>
          <w:numId w:val="0"/>
        </w:numPr>
        <w:spacing w:before="200" w:after="200"/>
        <w:rPr>
          <w:i/>
          <w:iCs/>
          <w:lang w:val="ru-RU"/>
        </w:rPr>
      </w:pPr>
      <w:r w:rsidRPr="000670CE">
        <w:rPr>
          <w:i/>
          <w:iCs/>
          <w:lang w:val="ru-RU"/>
        </w:rPr>
        <w:t xml:space="preserve">Сектор обслуживания холодильного </w:t>
      </w:r>
      <w:r>
        <w:rPr>
          <w:i/>
          <w:iCs/>
          <w:lang w:val="ru-RU"/>
        </w:rPr>
        <w:t xml:space="preserve">оборудования </w:t>
      </w:r>
      <w:r w:rsidRPr="000670CE">
        <w:rPr>
          <w:i/>
          <w:iCs/>
          <w:lang w:val="ru-RU"/>
        </w:rPr>
        <w:t xml:space="preserve">и </w:t>
      </w:r>
      <w:r>
        <w:rPr>
          <w:i/>
          <w:iCs/>
          <w:lang w:val="ru-RU"/>
        </w:rPr>
        <w:t>кондиционирования воздуха</w:t>
      </w:r>
    </w:p>
    <w:p w14:paraId="415E2E40" w14:textId="230F7B9F" w:rsidR="00B555E9" w:rsidRPr="000670CE" w:rsidRDefault="00B555E9" w:rsidP="00B555E9">
      <w:pPr>
        <w:pStyle w:val="Heading1"/>
        <w:spacing w:before="200" w:after="200"/>
        <w:rPr>
          <w:lang w:val="ru-RU"/>
        </w:rPr>
      </w:pPr>
      <w:r w:rsidRPr="000670CE">
        <w:rPr>
          <w:lang w:val="ru-RU"/>
        </w:rPr>
        <w:t>В стране насчитывается около 670 техни</w:t>
      </w:r>
      <w:r>
        <w:rPr>
          <w:lang w:val="ru-RU"/>
        </w:rPr>
        <w:t>ческих специалистов</w:t>
      </w:r>
      <w:r w:rsidRPr="000670CE">
        <w:rPr>
          <w:lang w:val="ru-RU"/>
        </w:rPr>
        <w:t xml:space="preserve"> (в том числе 23 женщины) и 95</w:t>
      </w:r>
      <w:r>
        <w:rPr>
          <w:lang w:val="ru-RU"/>
        </w:rPr>
        <w:t> </w:t>
      </w:r>
      <w:r w:rsidRPr="000670CE">
        <w:rPr>
          <w:lang w:val="ru-RU"/>
        </w:rPr>
        <w:t xml:space="preserve">мастерских, </w:t>
      </w:r>
      <w:r w:rsidR="001C024C">
        <w:rPr>
          <w:lang w:val="ru-RU"/>
        </w:rPr>
        <w:t>потребляющи</w:t>
      </w:r>
      <w:r w:rsidRPr="000670CE">
        <w:rPr>
          <w:lang w:val="ru-RU"/>
        </w:rPr>
        <w:t xml:space="preserve">х ГФУ. Официальные мастерские, расположенные в столице, обслуживают преимущественно </w:t>
      </w:r>
      <w:r w:rsidR="00160396">
        <w:rPr>
          <w:lang w:val="ru-RU"/>
        </w:rPr>
        <w:t>е</w:t>
      </w:r>
      <w:r>
        <w:rPr>
          <w:lang w:val="ru-RU"/>
        </w:rPr>
        <w:t>диницы ХОКВ среднего размера</w:t>
      </w:r>
      <w:r w:rsidRPr="000670CE">
        <w:rPr>
          <w:lang w:val="ru-RU"/>
        </w:rPr>
        <w:t>, в то время как не</w:t>
      </w:r>
      <w:r w:rsidR="00160396">
        <w:rPr>
          <w:lang w:val="ru-RU"/>
        </w:rPr>
        <w:t>форма</w:t>
      </w:r>
      <w:r w:rsidRPr="000670CE">
        <w:rPr>
          <w:lang w:val="ru-RU"/>
        </w:rPr>
        <w:t xml:space="preserve">льные </w:t>
      </w:r>
      <w:r w:rsidRPr="000670CE">
        <w:rPr>
          <w:lang w:val="ru-RU"/>
        </w:rPr>
        <w:lastRenderedPageBreak/>
        <w:t xml:space="preserve">мастерские специализируются в основном на бытовых и </w:t>
      </w:r>
      <w:r w:rsidR="007050A5">
        <w:rPr>
          <w:lang w:val="ru-RU"/>
        </w:rPr>
        <w:t>малы</w:t>
      </w:r>
      <w:r w:rsidRPr="000670CE">
        <w:rPr>
          <w:lang w:val="ru-RU"/>
        </w:rPr>
        <w:t xml:space="preserve">х коммерческих холодильных аппаратах и мобильных </w:t>
      </w:r>
      <w:r>
        <w:rPr>
          <w:lang w:val="ru-RU"/>
        </w:rPr>
        <w:t>систем кондиционирования воздуха</w:t>
      </w:r>
      <w:r w:rsidRPr="000670CE">
        <w:rPr>
          <w:lang w:val="ru-RU"/>
        </w:rPr>
        <w:t xml:space="preserve"> (МК</w:t>
      </w:r>
      <w:r>
        <w:rPr>
          <w:lang w:val="ru-RU"/>
        </w:rPr>
        <w:t>В</w:t>
      </w:r>
      <w:r w:rsidRPr="000670CE">
        <w:rPr>
          <w:lang w:val="ru-RU"/>
        </w:rPr>
        <w:t xml:space="preserve">) для небольших транспортных средств. Собранная информация о типах и количестве инструментов и оборудования, имеющихся в мастерских, свидетельствует о том, что мастерские </w:t>
      </w:r>
      <w:r>
        <w:rPr>
          <w:lang w:val="ru-RU"/>
        </w:rPr>
        <w:t xml:space="preserve">слабо </w:t>
      </w:r>
      <w:r w:rsidRPr="000670CE">
        <w:rPr>
          <w:lang w:val="ru-RU"/>
        </w:rPr>
        <w:t>оснащены.</w:t>
      </w:r>
    </w:p>
    <w:p w14:paraId="55213387" w14:textId="5B7EEB9A" w:rsidR="00B555E9" w:rsidRPr="000670CE" w:rsidRDefault="00B555E9" w:rsidP="00B555E9">
      <w:pPr>
        <w:pStyle w:val="Heading1"/>
        <w:spacing w:before="200" w:after="200"/>
        <w:rPr>
          <w:lang w:val="ru-RU"/>
        </w:rPr>
      </w:pPr>
      <w:r w:rsidRPr="000670CE">
        <w:rPr>
          <w:lang w:val="ru-RU"/>
        </w:rPr>
        <w:t xml:space="preserve">Три учебных центра по </w:t>
      </w:r>
      <w:r>
        <w:rPr>
          <w:lang w:val="ru-RU"/>
        </w:rPr>
        <w:t xml:space="preserve">ХОКВ </w:t>
      </w:r>
      <w:r w:rsidRPr="000670CE">
        <w:rPr>
          <w:lang w:val="ru-RU"/>
        </w:rPr>
        <w:t>в стране, все расположенные в столице Бисау, выдают техни</w:t>
      </w:r>
      <w:r>
        <w:rPr>
          <w:lang w:val="ru-RU"/>
        </w:rPr>
        <w:t>ческим специалистам</w:t>
      </w:r>
      <w:r w:rsidRPr="000670CE">
        <w:rPr>
          <w:lang w:val="ru-RU"/>
        </w:rPr>
        <w:t xml:space="preserve"> сертификаты</w:t>
      </w:r>
      <w:r>
        <w:rPr>
          <w:lang w:val="ru-RU"/>
        </w:rPr>
        <w:t xml:space="preserve"> государственного образца</w:t>
      </w:r>
      <w:r w:rsidRPr="000670CE">
        <w:rPr>
          <w:lang w:val="ru-RU"/>
        </w:rPr>
        <w:t xml:space="preserve"> по </w:t>
      </w:r>
      <w:r>
        <w:rPr>
          <w:lang w:val="ru-RU"/>
        </w:rPr>
        <w:t>завершении подготовки</w:t>
      </w:r>
      <w:r w:rsidRPr="000670CE">
        <w:rPr>
          <w:lang w:val="ru-RU"/>
        </w:rPr>
        <w:t xml:space="preserve">. Обязательная система сертификации создается в рамках этапа </w:t>
      </w:r>
      <w:r>
        <w:t>II</w:t>
      </w:r>
      <w:r w:rsidRPr="000670CE">
        <w:rPr>
          <w:lang w:val="ru-RU"/>
        </w:rPr>
        <w:t xml:space="preserve"> </w:t>
      </w:r>
      <w:r>
        <w:rPr>
          <w:lang w:val="ru-RU"/>
        </w:rPr>
        <w:t>ПОДПО</w:t>
      </w:r>
      <w:r w:rsidRPr="000670CE">
        <w:rPr>
          <w:lang w:val="ru-RU"/>
        </w:rPr>
        <w:t>. В 2023</w:t>
      </w:r>
      <w:r>
        <w:rPr>
          <w:lang w:val="ru-RU"/>
        </w:rPr>
        <w:t>–</w:t>
      </w:r>
      <w:r w:rsidRPr="000670CE">
        <w:rPr>
          <w:lang w:val="ru-RU"/>
        </w:rPr>
        <w:t xml:space="preserve">2024 учебном году в учебных центрах </w:t>
      </w:r>
      <w:r>
        <w:rPr>
          <w:lang w:val="ru-RU"/>
        </w:rPr>
        <w:t>насчитывалось</w:t>
      </w:r>
      <w:r w:rsidRPr="000670CE">
        <w:rPr>
          <w:lang w:val="ru-RU"/>
        </w:rPr>
        <w:t xml:space="preserve"> в общей сложности 285 </w:t>
      </w:r>
      <w:r>
        <w:rPr>
          <w:lang w:val="ru-RU"/>
        </w:rPr>
        <w:t>обучающихся</w:t>
      </w:r>
      <w:r w:rsidRPr="000670CE">
        <w:rPr>
          <w:lang w:val="ru-RU"/>
        </w:rPr>
        <w:t>, в том числе 21</w:t>
      </w:r>
      <w:r>
        <w:rPr>
          <w:lang w:val="ru-RU"/>
        </w:rPr>
        <w:t> </w:t>
      </w:r>
      <w:r w:rsidRPr="000670CE">
        <w:rPr>
          <w:lang w:val="ru-RU"/>
        </w:rPr>
        <w:t xml:space="preserve">женщина. В рамках этапа </w:t>
      </w:r>
      <w:r w:rsidRPr="00E57617">
        <w:t>II</w:t>
      </w:r>
      <w:r w:rsidRPr="000670CE">
        <w:rPr>
          <w:lang w:val="ru-RU"/>
        </w:rPr>
        <w:t xml:space="preserve"> </w:t>
      </w:r>
      <w:r>
        <w:rPr>
          <w:lang w:val="ru-RU"/>
        </w:rPr>
        <w:t>ПОДПО</w:t>
      </w:r>
      <w:r w:rsidRPr="000670CE">
        <w:rPr>
          <w:lang w:val="ru-RU"/>
        </w:rPr>
        <w:t xml:space="preserve"> будут предоставлены инструменты и оборудование для создания двух специализированных центров по обучению безопасному обращению с</w:t>
      </w:r>
      <w:r w:rsidR="00215A59">
        <w:rPr>
          <w:lang w:val="ru-RU"/>
        </w:rPr>
        <w:t> </w:t>
      </w:r>
      <w:r w:rsidRPr="000670CE">
        <w:rPr>
          <w:lang w:val="ru-RU"/>
        </w:rPr>
        <w:t>углеводородами (УВ), а также будет обновлено учебное пособие.</w:t>
      </w:r>
    </w:p>
    <w:p w14:paraId="75C2998E" w14:textId="32C027D0" w:rsidR="00B555E9" w:rsidRPr="000670CE" w:rsidRDefault="00B555E9" w:rsidP="00B555E9">
      <w:pPr>
        <w:pStyle w:val="Heading1"/>
        <w:keepNext/>
        <w:numPr>
          <w:ilvl w:val="0"/>
          <w:numId w:val="0"/>
        </w:numPr>
        <w:spacing w:before="200" w:after="200"/>
        <w:rPr>
          <w:i/>
          <w:iCs/>
          <w:u w:val="single"/>
          <w:lang w:val="ru-RU"/>
        </w:rPr>
      </w:pPr>
      <w:r w:rsidRPr="000670CE">
        <w:rPr>
          <w:i/>
          <w:iCs/>
          <w:u w:val="single"/>
          <w:lang w:val="ru-RU"/>
        </w:rPr>
        <w:t>Обслуживание бытового, коммерческого, промышленного, рыбо</w:t>
      </w:r>
      <w:r w:rsidR="00245B97">
        <w:rPr>
          <w:i/>
          <w:iCs/>
          <w:u w:val="single"/>
          <w:lang w:val="ru-RU"/>
        </w:rPr>
        <w:t>хозяйственн</w:t>
      </w:r>
      <w:r w:rsidRPr="000670CE">
        <w:rPr>
          <w:i/>
          <w:iCs/>
          <w:u w:val="single"/>
          <w:lang w:val="ru-RU"/>
        </w:rPr>
        <w:t>ого и транспортного холодильного оборудования</w:t>
      </w:r>
    </w:p>
    <w:p w14:paraId="4589E2C8" w14:textId="51A7C836" w:rsidR="00B555E9" w:rsidRPr="000670CE" w:rsidRDefault="00B555E9" w:rsidP="00B555E9">
      <w:pPr>
        <w:pStyle w:val="Heading1"/>
        <w:spacing w:before="200" w:after="200"/>
        <w:rPr>
          <w:lang w:val="ru-RU"/>
        </w:rPr>
      </w:pPr>
      <w:r w:rsidRPr="000670CE">
        <w:rPr>
          <w:lang w:val="ru-RU"/>
        </w:rPr>
        <w:t xml:space="preserve">Бытовое холодильное оборудование </w:t>
      </w:r>
      <w:r>
        <w:rPr>
          <w:lang w:val="ru-RU"/>
        </w:rPr>
        <w:t>включает</w:t>
      </w:r>
      <w:r w:rsidRPr="000670CE">
        <w:rPr>
          <w:lang w:val="ru-RU"/>
        </w:rPr>
        <w:t xml:space="preserve"> бытовы</w:t>
      </w:r>
      <w:r>
        <w:rPr>
          <w:lang w:val="ru-RU"/>
        </w:rPr>
        <w:t>е</w:t>
      </w:r>
      <w:r w:rsidRPr="000670CE">
        <w:rPr>
          <w:lang w:val="ru-RU"/>
        </w:rPr>
        <w:t xml:space="preserve"> холодильник</w:t>
      </w:r>
      <w:r>
        <w:rPr>
          <w:lang w:val="ru-RU"/>
        </w:rPr>
        <w:t xml:space="preserve">и </w:t>
      </w:r>
      <w:r w:rsidRPr="000670CE">
        <w:rPr>
          <w:lang w:val="ru-RU"/>
        </w:rPr>
        <w:t>и морозильник</w:t>
      </w:r>
      <w:r>
        <w:rPr>
          <w:lang w:val="ru-RU"/>
        </w:rPr>
        <w:t>и</w:t>
      </w:r>
      <w:r w:rsidRPr="000670CE">
        <w:rPr>
          <w:lang w:val="ru-RU"/>
        </w:rPr>
        <w:t xml:space="preserve">, коммерческое холодильное оборудование </w:t>
      </w:r>
      <w:r>
        <w:rPr>
          <w:lang w:val="ru-RU"/>
        </w:rPr>
        <w:t xml:space="preserve">– </w:t>
      </w:r>
      <w:r w:rsidRPr="000670CE">
        <w:rPr>
          <w:lang w:val="ru-RU"/>
        </w:rPr>
        <w:t>небольши</w:t>
      </w:r>
      <w:r>
        <w:rPr>
          <w:lang w:val="ru-RU"/>
        </w:rPr>
        <w:t>е</w:t>
      </w:r>
      <w:r w:rsidRPr="000670CE">
        <w:rPr>
          <w:lang w:val="ru-RU"/>
        </w:rPr>
        <w:t xml:space="preserve"> централизованны</w:t>
      </w:r>
      <w:r>
        <w:rPr>
          <w:lang w:val="ru-RU"/>
        </w:rPr>
        <w:t>е</w:t>
      </w:r>
      <w:r w:rsidRPr="000670CE">
        <w:rPr>
          <w:lang w:val="ru-RU"/>
        </w:rPr>
        <w:t xml:space="preserve"> систем</w:t>
      </w:r>
      <w:r>
        <w:rPr>
          <w:lang w:val="ru-RU"/>
        </w:rPr>
        <w:t>ы</w:t>
      </w:r>
      <w:r w:rsidRPr="000670CE">
        <w:rPr>
          <w:lang w:val="ru-RU"/>
        </w:rPr>
        <w:t xml:space="preserve"> и конденсационны</w:t>
      </w:r>
      <w:r>
        <w:rPr>
          <w:lang w:val="ru-RU"/>
        </w:rPr>
        <w:t>е</w:t>
      </w:r>
      <w:r w:rsidRPr="000670CE">
        <w:rPr>
          <w:lang w:val="ru-RU"/>
        </w:rPr>
        <w:t xml:space="preserve"> агрегат</w:t>
      </w:r>
      <w:r>
        <w:rPr>
          <w:lang w:val="ru-RU"/>
        </w:rPr>
        <w:t>ы</w:t>
      </w:r>
      <w:r w:rsidRPr="000670CE">
        <w:rPr>
          <w:lang w:val="ru-RU"/>
        </w:rPr>
        <w:t xml:space="preserve">, промышленное холодильное оборудование </w:t>
      </w:r>
      <w:r>
        <w:rPr>
          <w:lang w:val="ru-RU"/>
        </w:rPr>
        <w:t xml:space="preserve">– </w:t>
      </w:r>
      <w:r w:rsidRPr="000670CE">
        <w:rPr>
          <w:lang w:val="ru-RU"/>
        </w:rPr>
        <w:t>холодильны</w:t>
      </w:r>
      <w:r>
        <w:rPr>
          <w:lang w:val="ru-RU"/>
        </w:rPr>
        <w:t>е</w:t>
      </w:r>
      <w:r w:rsidRPr="000670CE">
        <w:rPr>
          <w:lang w:val="ru-RU"/>
        </w:rPr>
        <w:t xml:space="preserve"> камер</w:t>
      </w:r>
      <w:r>
        <w:rPr>
          <w:lang w:val="ru-RU"/>
        </w:rPr>
        <w:t>ы</w:t>
      </w:r>
      <w:r w:rsidRPr="000670CE">
        <w:rPr>
          <w:lang w:val="ru-RU"/>
        </w:rPr>
        <w:t xml:space="preserve">, а транспортное холодильное оборудование </w:t>
      </w:r>
      <w:r>
        <w:rPr>
          <w:lang w:val="ru-RU"/>
        </w:rPr>
        <w:t xml:space="preserve">– </w:t>
      </w:r>
      <w:r w:rsidRPr="000670CE">
        <w:rPr>
          <w:lang w:val="ru-RU"/>
        </w:rPr>
        <w:t>фургон</w:t>
      </w:r>
      <w:r>
        <w:rPr>
          <w:lang w:val="ru-RU"/>
        </w:rPr>
        <w:t>ы</w:t>
      </w:r>
      <w:r w:rsidRPr="000670CE">
        <w:rPr>
          <w:lang w:val="ru-RU"/>
        </w:rPr>
        <w:t>, грузовик</w:t>
      </w:r>
      <w:r>
        <w:rPr>
          <w:lang w:val="ru-RU"/>
        </w:rPr>
        <w:t>и</w:t>
      </w:r>
      <w:r w:rsidRPr="000670CE">
        <w:rPr>
          <w:lang w:val="ru-RU"/>
        </w:rPr>
        <w:t xml:space="preserve"> и прицеп</w:t>
      </w:r>
      <w:r>
        <w:rPr>
          <w:lang w:val="ru-RU"/>
        </w:rPr>
        <w:t>ы</w:t>
      </w:r>
      <w:r w:rsidRPr="000670CE">
        <w:rPr>
          <w:lang w:val="ru-RU"/>
        </w:rPr>
        <w:t xml:space="preserve">. Обслуживание рыбного хозяйства </w:t>
      </w:r>
      <w:r>
        <w:rPr>
          <w:lang w:val="ru-RU"/>
        </w:rPr>
        <w:t>включает</w:t>
      </w:r>
      <w:r w:rsidRPr="000670CE">
        <w:rPr>
          <w:lang w:val="ru-RU"/>
        </w:rPr>
        <w:t xml:space="preserve"> рефрижераторны</w:t>
      </w:r>
      <w:r>
        <w:rPr>
          <w:lang w:val="ru-RU"/>
        </w:rPr>
        <w:t>е</w:t>
      </w:r>
      <w:r w:rsidRPr="000670CE">
        <w:rPr>
          <w:lang w:val="ru-RU"/>
        </w:rPr>
        <w:t xml:space="preserve"> контейнер</w:t>
      </w:r>
      <w:r>
        <w:rPr>
          <w:lang w:val="ru-RU"/>
        </w:rPr>
        <w:t xml:space="preserve">ы </w:t>
      </w:r>
      <w:r w:rsidRPr="000670CE">
        <w:rPr>
          <w:lang w:val="ru-RU"/>
        </w:rPr>
        <w:t xml:space="preserve">и </w:t>
      </w:r>
      <w:r w:rsidR="00B23D72">
        <w:rPr>
          <w:lang w:val="ru-RU"/>
        </w:rPr>
        <w:t>ледогенераторы</w:t>
      </w:r>
      <w:r w:rsidRPr="000670CE">
        <w:rPr>
          <w:lang w:val="ru-RU"/>
        </w:rPr>
        <w:t>. Рыбоперерабатывающие заводы и ледо</w:t>
      </w:r>
      <w:r w:rsidR="00B23D72">
        <w:rPr>
          <w:lang w:val="ru-RU"/>
        </w:rPr>
        <w:t>генераторы</w:t>
      </w:r>
      <w:r w:rsidRPr="000670CE">
        <w:rPr>
          <w:lang w:val="ru-RU"/>
        </w:rPr>
        <w:t xml:space="preserve"> нанимают собственных </w:t>
      </w:r>
      <w:r>
        <w:rPr>
          <w:lang w:val="ru-RU"/>
        </w:rPr>
        <w:t>технических специалистов по холодильному оборудованию</w:t>
      </w:r>
      <w:r w:rsidRPr="000670CE">
        <w:rPr>
          <w:lang w:val="ru-RU"/>
        </w:rPr>
        <w:t xml:space="preserve"> для обслуживания на мест</w:t>
      </w:r>
      <w:r>
        <w:rPr>
          <w:lang w:val="ru-RU"/>
        </w:rPr>
        <w:t>ах</w:t>
      </w:r>
      <w:r w:rsidRPr="000670CE">
        <w:rPr>
          <w:lang w:val="ru-RU"/>
        </w:rPr>
        <w:t>.</w:t>
      </w:r>
    </w:p>
    <w:p w14:paraId="55CDF8C8" w14:textId="5103CFE0" w:rsidR="00B555E9" w:rsidRPr="000670CE" w:rsidRDefault="00B555E9" w:rsidP="00B555E9">
      <w:pPr>
        <w:pStyle w:val="Heading1"/>
        <w:spacing w:before="200" w:after="200"/>
        <w:rPr>
          <w:lang w:val="ru-RU"/>
        </w:rPr>
      </w:pPr>
      <w:r w:rsidRPr="000670CE">
        <w:rPr>
          <w:lang w:val="ru-RU"/>
        </w:rPr>
        <w:t xml:space="preserve">Оборудование на основе ГУ еще не получило широкого распространения. Бытовые холодильники/морозильники на основе </w:t>
      </w:r>
      <w:r>
        <w:t>R</w:t>
      </w:r>
      <w:r w:rsidRPr="000670CE">
        <w:rPr>
          <w:lang w:val="ru-RU"/>
        </w:rPr>
        <w:t>-600</w:t>
      </w:r>
      <w:r>
        <w:t>a</w:t>
      </w:r>
      <w:r w:rsidRPr="000670CE">
        <w:rPr>
          <w:lang w:val="ru-RU"/>
        </w:rPr>
        <w:t xml:space="preserve"> и коммерческое и медицинское холодильное оборудование на основе </w:t>
      </w:r>
      <w:r>
        <w:t>R</w:t>
      </w:r>
      <w:r w:rsidRPr="000670CE">
        <w:rPr>
          <w:lang w:val="ru-RU"/>
        </w:rPr>
        <w:t xml:space="preserve">-290 составляют около 7 процентов оборудования, используемого в стране, а импорт ГУ минимален. Согласно информации от импортеров, </w:t>
      </w:r>
      <w:r w:rsidRPr="005D74CA">
        <w:t>R</w:t>
      </w:r>
      <w:r w:rsidRPr="000670CE">
        <w:rPr>
          <w:lang w:val="ru-RU"/>
        </w:rPr>
        <w:t>-600</w:t>
      </w:r>
      <w:r w:rsidRPr="005D74CA">
        <w:t>a</w:t>
      </w:r>
      <w:r w:rsidRPr="000670CE">
        <w:rPr>
          <w:lang w:val="ru-RU"/>
        </w:rPr>
        <w:t xml:space="preserve"> используется в бытовом холодильном оборудовании (чаще всего в не</w:t>
      </w:r>
      <w:r>
        <w:rPr>
          <w:lang w:val="ru-RU"/>
        </w:rPr>
        <w:t>ф</w:t>
      </w:r>
      <w:r w:rsidR="00550826">
        <w:rPr>
          <w:lang w:val="ru-RU"/>
        </w:rPr>
        <w:t>ормал</w:t>
      </w:r>
      <w:r w:rsidRPr="000670CE">
        <w:rPr>
          <w:lang w:val="ru-RU"/>
        </w:rPr>
        <w:t xml:space="preserve">ьных мастерских), а очень небольшое количество </w:t>
      </w:r>
      <w:r w:rsidRPr="005D74CA">
        <w:t>R</w:t>
      </w:r>
      <w:r w:rsidRPr="000670CE">
        <w:rPr>
          <w:lang w:val="ru-RU"/>
        </w:rPr>
        <w:t xml:space="preserve">-290, </w:t>
      </w:r>
      <w:r w:rsidRPr="000670CE">
        <w:rPr>
          <w:shd w:val="clear" w:color="auto" w:fill="FFFFFF" w:themeFill="background1"/>
          <w:lang w:val="ru-RU"/>
        </w:rPr>
        <w:t xml:space="preserve">импортируемого из стран Западной Африки, </w:t>
      </w:r>
      <w:r w:rsidRPr="000670CE">
        <w:rPr>
          <w:lang w:val="ru-RU"/>
        </w:rPr>
        <w:t>используется в медицинском лабораторном оборудовании. Использование альтернатив с низким ПГП до сих пор ограничивалось в основном бытовым холодильным оборудованием.</w:t>
      </w:r>
    </w:p>
    <w:p w14:paraId="59CE0099" w14:textId="77777777" w:rsidR="00B555E9" w:rsidRPr="000670CE" w:rsidRDefault="00B555E9" w:rsidP="00B555E9">
      <w:pPr>
        <w:pStyle w:val="Heading1"/>
        <w:keepNext/>
        <w:numPr>
          <w:ilvl w:val="0"/>
          <w:numId w:val="0"/>
        </w:numPr>
        <w:spacing w:before="200" w:after="200"/>
        <w:rPr>
          <w:i/>
          <w:iCs/>
          <w:u w:val="single"/>
          <w:lang w:val="ru-RU"/>
        </w:rPr>
      </w:pPr>
      <w:r w:rsidRPr="000670CE">
        <w:rPr>
          <w:i/>
          <w:iCs/>
          <w:u w:val="single"/>
          <w:lang w:val="ru-RU"/>
        </w:rPr>
        <w:t xml:space="preserve">Обслуживание </w:t>
      </w:r>
      <w:r>
        <w:rPr>
          <w:i/>
          <w:iCs/>
          <w:u w:val="single"/>
          <w:lang w:val="ru-RU"/>
        </w:rPr>
        <w:t xml:space="preserve">коммерческих систем </w:t>
      </w:r>
      <w:r w:rsidRPr="000670CE">
        <w:rPr>
          <w:i/>
          <w:iCs/>
          <w:u w:val="single"/>
          <w:lang w:val="ru-RU"/>
        </w:rPr>
        <w:t>кондиционирования воздуха</w:t>
      </w:r>
      <w:r>
        <w:rPr>
          <w:i/>
          <w:iCs/>
          <w:u w:val="single"/>
          <w:lang w:val="ru-RU"/>
        </w:rPr>
        <w:t xml:space="preserve"> и систем для жилых помещений</w:t>
      </w:r>
    </w:p>
    <w:p w14:paraId="4EF9D5A8" w14:textId="77777777" w:rsidR="00B555E9" w:rsidRPr="000670CE" w:rsidRDefault="00B555E9" w:rsidP="00B555E9">
      <w:pPr>
        <w:pStyle w:val="Heading1"/>
        <w:spacing w:before="200" w:after="200"/>
        <w:rPr>
          <w:lang w:val="ru-RU"/>
        </w:rPr>
      </w:pPr>
      <w:r w:rsidRPr="000670CE">
        <w:rPr>
          <w:lang w:val="ru-RU"/>
        </w:rPr>
        <w:t>Кондицион</w:t>
      </w:r>
      <w:r>
        <w:rPr>
          <w:lang w:val="ru-RU"/>
        </w:rPr>
        <w:t>ирование воздуха</w:t>
      </w:r>
      <w:r w:rsidRPr="000670CE">
        <w:rPr>
          <w:lang w:val="ru-RU"/>
        </w:rPr>
        <w:t xml:space="preserve"> для жилых помещений (</w:t>
      </w:r>
      <w:r>
        <w:rPr>
          <w:lang w:val="ru-RU"/>
        </w:rPr>
        <w:t>КВ</w:t>
      </w:r>
      <w:r w:rsidRPr="000670CE">
        <w:rPr>
          <w:lang w:val="ru-RU"/>
        </w:rPr>
        <w:t xml:space="preserve">) </w:t>
      </w:r>
      <w:r>
        <w:rPr>
          <w:lang w:val="ru-RU"/>
        </w:rPr>
        <w:t>включает</w:t>
      </w:r>
      <w:r w:rsidRPr="000670CE">
        <w:rPr>
          <w:lang w:val="ru-RU"/>
        </w:rPr>
        <w:t xml:space="preserve"> сплит-систем</w:t>
      </w:r>
      <w:r>
        <w:rPr>
          <w:lang w:val="ru-RU"/>
        </w:rPr>
        <w:t>ы</w:t>
      </w:r>
      <w:r w:rsidRPr="000670CE">
        <w:rPr>
          <w:lang w:val="ru-RU"/>
        </w:rPr>
        <w:t xml:space="preserve">, а </w:t>
      </w:r>
      <w:r>
        <w:rPr>
          <w:lang w:val="ru-RU"/>
        </w:rPr>
        <w:t>коммерческое КВ</w:t>
      </w:r>
      <w:r w:rsidRPr="000670CE">
        <w:rPr>
          <w:lang w:val="ru-RU"/>
        </w:rPr>
        <w:t xml:space="preserve"> — моноблочн</w:t>
      </w:r>
      <w:r>
        <w:rPr>
          <w:lang w:val="ru-RU"/>
        </w:rPr>
        <w:t>ые</w:t>
      </w:r>
      <w:r w:rsidRPr="000670CE">
        <w:rPr>
          <w:lang w:val="ru-RU"/>
        </w:rPr>
        <w:t xml:space="preserve"> крышны</w:t>
      </w:r>
      <w:r>
        <w:rPr>
          <w:lang w:val="ru-RU"/>
        </w:rPr>
        <w:t>е</w:t>
      </w:r>
      <w:r w:rsidRPr="000670CE">
        <w:rPr>
          <w:lang w:val="ru-RU"/>
        </w:rPr>
        <w:t xml:space="preserve"> установк</w:t>
      </w:r>
      <w:r>
        <w:rPr>
          <w:lang w:val="ru-RU"/>
        </w:rPr>
        <w:t>и</w:t>
      </w:r>
      <w:r w:rsidRPr="000670CE">
        <w:rPr>
          <w:lang w:val="ru-RU"/>
        </w:rPr>
        <w:t>.</w:t>
      </w:r>
    </w:p>
    <w:p w14:paraId="61867355" w14:textId="77777777" w:rsidR="00B555E9" w:rsidRDefault="00B555E9" w:rsidP="00B555E9">
      <w:pPr>
        <w:keepNext/>
        <w:suppressAutoHyphens/>
        <w:spacing w:before="200" w:after="200"/>
      </w:pPr>
      <w:r w:rsidRPr="00AF59FB">
        <w:rPr>
          <w:i/>
          <w:iCs/>
          <w:u w:val="single"/>
        </w:rPr>
        <w:t xml:space="preserve">Обслуживание мобильных систем кондиционирования воздуха </w:t>
      </w:r>
    </w:p>
    <w:p w14:paraId="7E0373E5" w14:textId="28FC497C" w:rsidR="00B555E9" w:rsidRPr="000670CE" w:rsidRDefault="00B555E9" w:rsidP="00B555E9">
      <w:pPr>
        <w:pStyle w:val="Heading1"/>
        <w:spacing w:before="200" w:after="200"/>
        <w:rPr>
          <w:lang w:val="ru-RU"/>
        </w:rPr>
      </w:pPr>
      <w:r w:rsidRPr="000670CE">
        <w:rPr>
          <w:lang w:val="ru-RU"/>
        </w:rPr>
        <w:t xml:space="preserve">Системы </w:t>
      </w:r>
      <w:r>
        <w:t>M</w:t>
      </w:r>
      <w:r>
        <w:rPr>
          <w:lang w:val="ru-RU"/>
        </w:rPr>
        <w:t>КВ</w:t>
      </w:r>
      <w:r w:rsidRPr="000670CE">
        <w:rPr>
          <w:lang w:val="ru-RU"/>
        </w:rPr>
        <w:t xml:space="preserve"> устанавливаются в легковых автомобилях, небольших фургонах, крупных транспортных средствах и автобусах. В секторе </w:t>
      </w:r>
      <w:r>
        <w:rPr>
          <w:lang w:val="ru-RU"/>
        </w:rPr>
        <w:t>МКВ</w:t>
      </w:r>
      <w:r w:rsidRPr="000670CE">
        <w:rPr>
          <w:lang w:val="ru-RU"/>
        </w:rPr>
        <w:t xml:space="preserve"> </w:t>
      </w:r>
      <w:r>
        <w:rPr>
          <w:lang w:val="ru-RU"/>
        </w:rPr>
        <w:t>ГФО</w:t>
      </w:r>
      <w:r w:rsidRPr="000670CE">
        <w:rPr>
          <w:lang w:val="ru-RU"/>
        </w:rPr>
        <w:t>-1234</w:t>
      </w:r>
      <w:r w:rsidRPr="00CD09B8">
        <w:t>yf</w:t>
      </w:r>
      <w:r w:rsidRPr="000670CE">
        <w:rPr>
          <w:lang w:val="ru-RU"/>
        </w:rPr>
        <w:t xml:space="preserve"> используется в очень небольших количествах, и</w:t>
      </w:r>
      <w:r w:rsidR="00AC6093">
        <w:rPr>
          <w:lang w:val="ru-RU"/>
        </w:rPr>
        <w:t xml:space="preserve"> импорт</w:t>
      </w:r>
      <w:r w:rsidRPr="000670CE">
        <w:rPr>
          <w:lang w:val="ru-RU"/>
        </w:rPr>
        <w:t xml:space="preserve"> это</w:t>
      </w:r>
      <w:r w:rsidR="00AC6093">
        <w:rPr>
          <w:lang w:val="ru-RU"/>
        </w:rPr>
        <w:t xml:space="preserve">го </w:t>
      </w:r>
      <w:r w:rsidRPr="000670CE">
        <w:rPr>
          <w:lang w:val="ru-RU"/>
        </w:rPr>
        <w:t>хладагент</w:t>
      </w:r>
      <w:r w:rsidR="00AC6093">
        <w:rPr>
          <w:lang w:val="ru-RU"/>
        </w:rPr>
        <w:t>а осуществляе</w:t>
      </w:r>
      <w:r w:rsidRPr="000670CE">
        <w:rPr>
          <w:lang w:val="ru-RU"/>
        </w:rPr>
        <w:t>тся только одним предприятием.</w:t>
      </w:r>
    </w:p>
    <w:p w14:paraId="4E03BFB6" w14:textId="5E45B072" w:rsidR="00F66512" w:rsidRPr="000670CE" w:rsidRDefault="00F66512" w:rsidP="00F66512">
      <w:pPr>
        <w:pStyle w:val="Heading1"/>
        <w:keepNext/>
        <w:numPr>
          <w:ilvl w:val="0"/>
          <w:numId w:val="0"/>
        </w:numPr>
        <w:spacing w:before="200" w:after="200"/>
        <w:rPr>
          <w:b/>
          <w:bCs/>
          <w:lang w:val="ru-RU"/>
        </w:rPr>
      </w:pPr>
      <w:r>
        <w:rPr>
          <w:b/>
          <w:bCs/>
        </w:rPr>
        <w:t>IV</w:t>
      </w:r>
      <w:r w:rsidRPr="000670CE">
        <w:rPr>
          <w:b/>
          <w:bCs/>
          <w:lang w:val="ru-RU"/>
        </w:rPr>
        <w:t>.</w:t>
      </w:r>
      <w:r w:rsidRPr="000670CE">
        <w:rPr>
          <w:b/>
          <w:bCs/>
          <w:lang w:val="ru-RU"/>
        </w:rPr>
        <w:tab/>
        <w:t xml:space="preserve">Этап </w:t>
      </w:r>
      <w:r>
        <w:rPr>
          <w:b/>
          <w:bCs/>
        </w:rPr>
        <w:t>I</w:t>
      </w:r>
      <w:r w:rsidRPr="000670CE">
        <w:rPr>
          <w:b/>
          <w:bCs/>
          <w:lang w:val="ru-RU"/>
        </w:rPr>
        <w:t xml:space="preserve"> плана </w:t>
      </w:r>
      <w:r>
        <w:rPr>
          <w:b/>
          <w:bCs/>
          <w:lang w:val="ru-RU"/>
        </w:rPr>
        <w:t>реализации Кигалийской поправки по</w:t>
      </w:r>
      <w:r w:rsidRPr="000670CE">
        <w:rPr>
          <w:b/>
          <w:bCs/>
          <w:lang w:val="ru-RU"/>
        </w:rPr>
        <w:t xml:space="preserve"> ГФУ </w:t>
      </w:r>
      <w:r w:rsidR="001E3EC5">
        <w:rPr>
          <w:b/>
          <w:bCs/>
          <w:lang w:val="ru-RU"/>
        </w:rPr>
        <w:t>в представленном виде</w:t>
      </w:r>
    </w:p>
    <w:p w14:paraId="00DE7E3D" w14:textId="77777777" w:rsidR="00F66512" w:rsidRPr="00A01359" w:rsidRDefault="00F66512" w:rsidP="00F66512">
      <w:pPr>
        <w:keepNext/>
        <w:spacing w:before="200" w:after="200"/>
        <w:rPr>
          <w:u w:val="single"/>
          <w:lang w:val="ru-RU"/>
        </w:rPr>
      </w:pPr>
      <w:r w:rsidRPr="00A01359">
        <w:rPr>
          <w:u w:val="single"/>
          <w:lang w:val="ru-RU"/>
        </w:rPr>
        <w:t>Институциональная, политическая и нормативная база</w:t>
      </w:r>
    </w:p>
    <w:p w14:paraId="729DAAD2" w14:textId="13558A78" w:rsidR="00F66512" w:rsidRPr="000670CE" w:rsidRDefault="00F66512" w:rsidP="00F66512">
      <w:pPr>
        <w:pStyle w:val="Heading1"/>
        <w:spacing w:before="200" w:after="200"/>
        <w:rPr>
          <w:lang w:val="ru-RU"/>
        </w:rPr>
      </w:pPr>
      <w:r w:rsidRPr="000670CE">
        <w:rPr>
          <w:lang w:val="ru-RU"/>
        </w:rPr>
        <w:t>Национальный о</w:t>
      </w:r>
      <w:r>
        <w:rPr>
          <w:lang w:val="ru-RU"/>
        </w:rPr>
        <w:t>тдел по о</w:t>
      </w:r>
      <w:r w:rsidRPr="000670CE">
        <w:rPr>
          <w:lang w:val="ru-RU"/>
        </w:rPr>
        <w:t>зон</w:t>
      </w:r>
      <w:r>
        <w:rPr>
          <w:lang w:val="ru-RU"/>
        </w:rPr>
        <w:t>у</w:t>
      </w:r>
      <w:r w:rsidRPr="000670CE">
        <w:rPr>
          <w:lang w:val="ru-RU"/>
        </w:rPr>
        <w:t xml:space="preserve"> (НО</w:t>
      </w:r>
      <w:r>
        <w:rPr>
          <w:lang w:val="ru-RU"/>
        </w:rPr>
        <w:t>О</w:t>
      </w:r>
      <w:r w:rsidRPr="000670CE">
        <w:rPr>
          <w:lang w:val="ru-RU"/>
        </w:rPr>
        <w:t>), действующий при Министерстве окружающей среды, биоразнообразия и климатических действий (М</w:t>
      </w:r>
      <w:r w:rsidR="00FA6005">
        <w:rPr>
          <w:lang w:val="ru-RU"/>
        </w:rPr>
        <w:t>О</w:t>
      </w:r>
      <w:r w:rsidRPr="000670CE">
        <w:rPr>
          <w:lang w:val="ru-RU"/>
        </w:rPr>
        <w:t>Б</w:t>
      </w:r>
      <w:r>
        <w:rPr>
          <w:lang w:val="ru-RU"/>
        </w:rPr>
        <w:t>К</w:t>
      </w:r>
      <w:r w:rsidRPr="000670CE">
        <w:rPr>
          <w:lang w:val="ru-RU"/>
        </w:rPr>
        <w:t>) Гвинеи-Бисау, является органом, ответственным за управление и осуществление деятельности, связанной с Монреальским протоколом, а также за обеспечение соблюдения страной своих обязательств по соглашениям с Исполнительным комитетом.</w:t>
      </w:r>
    </w:p>
    <w:p w14:paraId="25AF3121" w14:textId="2D16D316" w:rsidR="00F66512" w:rsidRPr="000670CE" w:rsidRDefault="00F66512" w:rsidP="00F66512">
      <w:pPr>
        <w:pStyle w:val="Heading1"/>
        <w:spacing w:before="200" w:after="200"/>
        <w:rPr>
          <w:rFonts w:asciiTheme="majorBidi" w:hAnsiTheme="majorBidi" w:cstheme="majorBidi"/>
          <w:lang w:val="ru-RU"/>
        </w:rPr>
      </w:pPr>
      <w:r w:rsidRPr="000670CE">
        <w:rPr>
          <w:rFonts w:asciiTheme="majorBidi" w:hAnsiTheme="majorBidi" w:cstheme="majorBidi"/>
          <w:lang w:val="ru-RU"/>
        </w:rPr>
        <w:lastRenderedPageBreak/>
        <w:t>Национальный комитет по озону является межведомственным органом, который консультирует НО</w:t>
      </w:r>
      <w:r>
        <w:rPr>
          <w:rFonts w:asciiTheme="majorBidi" w:hAnsiTheme="majorBidi" w:cstheme="majorBidi"/>
          <w:lang w:val="ru-RU"/>
        </w:rPr>
        <w:t>О</w:t>
      </w:r>
      <w:r w:rsidRPr="000670CE">
        <w:rPr>
          <w:rFonts w:asciiTheme="majorBidi" w:hAnsiTheme="majorBidi" w:cstheme="majorBidi"/>
          <w:lang w:val="ru-RU"/>
        </w:rPr>
        <w:t>. В его состав входят ключевые заинтересованные стороны, участвующие в</w:t>
      </w:r>
      <w:r w:rsidR="00CF57D0">
        <w:rPr>
          <w:rFonts w:asciiTheme="majorBidi" w:hAnsiTheme="majorBidi" w:cstheme="majorBidi"/>
          <w:lang w:val="ru-RU"/>
        </w:rPr>
        <w:t> </w:t>
      </w:r>
      <w:r w:rsidRPr="000670CE">
        <w:rPr>
          <w:rFonts w:asciiTheme="majorBidi" w:hAnsiTheme="majorBidi" w:cstheme="majorBidi"/>
          <w:lang w:val="ru-RU"/>
        </w:rPr>
        <w:t xml:space="preserve">деятельности по </w:t>
      </w:r>
      <w:r>
        <w:rPr>
          <w:rFonts w:asciiTheme="majorBidi" w:hAnsiTheme="majorBidi" w:cstheme="majorBidi"/>
          <w:lang w:val="ru-RU"/>
        </w:rPr>
        <w:t>поэтапному отказу</w:t>
      </w:r>
      <w:r w:rsidRPr="000670CE">
        <w:rPr>
          <w:rFonts w:asciiTheme="majorBidi" w:hAnsiTheme="majorBidi" w:cstheme="majorBidi"/>
          <w:lang w:val="ru-RU"/>
        </w:rPr>
        <w:t>, в том числе представители соответствующих министерств, государственных учреждений, таких как таможенная служба, частный сектор (торгово-промышленн</w:t>
      </w:r>
      <w:r>
        <w:rPr>
          <w:rFonts w:asciiTheme="majorBidi" w:hAnsiTheme="majorBidi" w:cstheme="majorBidi"/>
          <w:lang w:val="ru-RU"/>
        </w:rPr>
        <w:t>ая</w:t>
      </w:r>
      <w:r w:rsidRPr="000670CE">
        <w:rPr>
          <w:rFonts w:asciiTheme="majorBidi" w:hAnsiTheme="majorBidi" w:cstheme="majorBidi"/>
          <w:lang w:val="ru-RU"/>
        </w:rPr>
        <w:t xml:space="preserve"> и сельскохозяйственн</w:t>
      </w:r>
      <w:r>
        <w:rPr>
          <w:rFonts w:asciiTheme="majorBidi" w:hAnsiTheme="majorBidi" w:cstheme="majorBidi"/>
          <w:lang w:val="ru-RU"/>
        </w:rPr>
        <w:t>ая</w:t>
      </w:r>
      <w:r w:rsidRPr="000670CE">
        <w:rPr>
          <w:rFonts w:asciiTheme="majorBidi" w:hAnsiTheme="majorBidi" w:cstheme="majorBidi"/>
          <w:lang w:val="ru-RU"/>
        </w:rPr>
        <w:t xml:space="preserve"> палаты), ассоциации </w:t>
      </w:r>
      <w:r>
        <w:rPr>
          <w:rFonts w:asciiTheme="majorBidi" w:hAnsiTheme="majorBidi" w:cstheme="majorBidi"/>
          <w:lang w:val="ru-RU"/>
        </w:rPr>
        <w:t>ХОКВ</w:t>
      </w:r>
      <w:r w:rsidRPr="000670CE">
        <w:rPr>
          <w:rFonts w:asciiTheme="majorBidi" w:hAnsiTheme="majorBidi" w:cstheme="majorBidi"/>
          <w:lang w:val="ru-RU"/>
        </w:rPr>
        <w:t xml:space="preserve"> и </w:t>
      </w:r>
      <w:r>
        <w:rPr>
          <w:rFonts w:asciiTheme="majorBidi" w:hAnsiTheme="majorBidi" w:cstheme="majorBidi"/>
          <w:lang w:val="ru-RU"/>
        </w:rPr>
        <w:t xml:space="preserve">приглашенные </w:t>
      </w:r>
      <w:r w:rsidRPr="000670CE">
        <w:rPr>
          <w:rFonts w:asciiTheme="majorBidi" w:hAnsiTheme="majorBidi" w:cstheme="majorBidi"/>
          <w:lang w:val="ru-RU"/>
        </w:rPr>
        <w:t>эксперты.</w:t>
      </w:r>
    </w:p>
    <w:p w14:paraId="4CFC8126" w14:textId="77777777" w:rsidR="00F66512" w:rsidRPr="000670CE" w:rsidRDefault="00F66512" w:rsidP="00F66512">
      <w:pPr>
        <w:pStyle w:val="Heading1"/>
        <w:spacing w:before="200" w:after="200"/>
        <w:rPr>
          <w:lang w:val="ru-RU"/>
        </w:rPr>
      </w:pPr>
      <w:r w:rsidRPr="000670CE">
        <w:rPr>
          <w:lang w:val="ru-RU"/>
        </w:rPr>
        <w:t xml:space="preserve">Контроль за веществами и оборудованием, ввозимыми в страну, осуществляет Главное таможенное управление, которое действует в рамках Министерства экономики и финансов и </w:t>
      </w:r>
      <w:r>
        <w:rPr>
          <w:lang w:val="ru-RU"/>
        </w:rPr>
        <w:t>осуществляет надзор за</w:t>
      </w:r>
      <w:r w:rsidRPr="000670CE">
        <w:rPr>
          <w:lang w:val="ru-RU"/>
        </w:rPr>
        <w:t xml:space="preserve"> применение</w:t>
      </w:r>
      <w:r>
        <w:rPr>
          <w:lang w:val="ru-RU"/>
        </w:rPr>
        <w:t>м</w:t>
      </w:r>
      <w:r w:rsidRPr="000670CE">
        <w:rPr>
          <w:lang w:val="ru-RU"/>
        </w:rPr>
        <w:t xml:space="preserve"> законодательства, касающегося таможни и </w:t>
      </w:r>
      <w:r>
        <w:rPr>
          <w:lang w:val="ru-RU"/>
        </w:rPr>
        <w:t>взимания</w:t>
      </w:r>
      <w:r w:rsidRPr="000670CE">
        <w:rPr>
          <w:lang w:val="ru-RU"/>
        </w:rPr>
        <w:t xml:space="preserve"> таможенных пошлин и налогов при ввозе; проверяет наличие у импортеров лицензий и соблюдение </w:t>
      </w:r>
      <w:r>
        <w:rPr>
          <w:lang w:val="ru-RU"/>
        </w:rPr>
        <w:t xml:space="preserve">ими </w:t>
      </w:r>
      <w:r w:rsidRPr="000670CE">
        <w:rPr>
          <w:lang w:val="ru-RU"/>
        </w:rPr>
        <w:t>квот; контролирует качество хладагентов; изымает незаконные импортные товары.</w:t>
      </w:r>
    </w:p>
    <w:p w14:paraId="0DF3778F" w14:textId="77777777" w:rsidR="00F66512" w:rsidRPr="000670CE" w:rsidRDefault="00F66512" w:rsidP="00F66512">
      <w:pPr>
        <w:pStyle w:val="Heading1"/>
        <w:spacing w:before="200" w:after="200"/>
        <w:rPr>
          <w:lang w:val="ru-RU"/>
        </w:rPr>
      </w:pPr>
      <w:r w:rsidRPr="000670CE">
        <w:rPr>
          <w:lang w:val="ru-RU"/>
        </w:rPr>
        <w:t xml:space="preserve">К дополнительным заинтересованным сторонам, которые, как ожидается, будут участвовать в </w:t>
      </w:r>
      <w:r>
        <w:rPr>
          <w:lang w:val="ru-RU"/>
        </w:rPr>
        <w:t>ПРК,</w:t>
      </w:r>
      <w:r w:rsidRPr="000670CE">
        <w:rPr>
          <w:lang w:val="ru-RU"/>
        </w:rPr>
        <w:t xml:space="preserve"> относятся</w:t>
      </w:r>
      <w:r w:rsidRPr="000670CE">
        <w:rPr>
          <w:i/>
          <w:iCs/>
          <w:lang w:val="ru-RU"/>
        </w:rPr>
        <w:t>, среди прочего</w:t>
      </w:r>
      <w:r w:rsidRPr="000670CE">
        <w:rPr>
          <w:lang w:val="ru-RU"/>
        </w:rPr>
        <w:t>, Министерство торговли и промышленности, Национальное бюро статистики, Ассоциация техни</w:t>
      </w:r>
      <w:r>
        <w:rPr>
          <w:lang w:val="ru-RU"/>
        </w:rPr>
        <w:t>ческих специалистов</w:t>
      </w:r>
      <w:r w:rsidRPr="000670CE">
        <w:rPr>
          <w:lang w:val="ru-RU"/>
        </w:rPr>
        <w:t xml:space="preserve"> и инженеров по холодильному оборудованию, Ассоциация женщин-техников по холодильному оборудованию Гвинеи-Бисау, учебные центры, импортеры, техни</w:t>
      </w:r>
      <w:r>
        <w:rPr>
          <w:lang w:val="ru-RU"/>
        </w:rPr>
        <w:t xml:space="preserve">ческие специалисты по ХОКВ </w:t>
      </w:r>
      <w:r w:rsidRPr="000670CE">
        <w:rPr>
          <w:lang w:val="ru-RU"/>
        </w:rPr>
        <w:t>и конечные пользователи.</w:t>
      </w:r>
    </w:p>
    <w:p w14:paraId="503E59E0" w14:textId="6FFF9BFF" w:rsidR="00F66512" w:rsidRPr="000670CE" w:rsidRDefault="00F66512" w:rsidP="00F66512">
      <w:pPr>
        <w:pStyle w:val="Heading1"/>
        <w:spacing w:before="200" w:after="200"/>
        <w:rPr>
          <w:lang w:val="ru-RU"/>
        </w:rPr>
      </w:pPr>
      <w:r w:rsidRPr="000670CE">
        <w:rPr>
          <w:lang w:val="ru-RU"/>
        </w:rPr>
        <w:t>В Гвинее-Бисау действуют системы лицензирования (с 2013 года для ГХФУ и с 2021 года для ГФУ) и квот</w:t>
      </w:r>
      <w:r w:rsidR="00286910">
        <w:rPr>
          <w:lang w:val="ru-RU"/>
        </w:rPr>
        <w:t>ирования</w:t>
      </w:r>
      <w:r w:rsidRPr="000670CE">
        <w:rPr>
          <w:lang w:val="ru-RU"/>
        </w:rPr>
        <w:t xml:space="preserve"> (с 2013 года для ГХФУ и с 2024 года для ГФУ), которые обеспечивают</w:t>
      </w:r>
      <w:r w:rsidR="00286910">
        <w:rPr>
          <w:lang w:val="ru-RU"/>
        </w:rPr>
        <w:t xml:space="preserve"> осуществление </w:t>
      </w:r>
      <w:r w:rsidRPr="000670CE">
        <w:rPr>
          <w:lang w:val="ru-RU"/>
        </w:rPr>
        <w:t>импорт</w:t>
      </w:r>
      <w:r w:rsidR="00286910">
        <w:rPr>
          <w:lang w:val="ru-RU"/>
        </w:rPr>
        <w:t>а</w:t>
      </w:r>
      <w:r w:rsidRPr="000670CE">
        <w:rPr>
          <w:lang w:val="ru-RU"/>
        </w:rPr>
        <w:t xml:space="preserve"> </w:t>
      </w:r>
      <w:r>
        <w:rPr>
          <w:lang w:val="ru-RU"/>
        </w:rPr>
        <w:t>регулиру</w:t>
      </w:r>
      <w:r w:rsidRPr="000670CE">
        <w:rPr>
          <w:lang w:val="ru-RU"/>
        </w:rPr>
        <w:t>емых веществ в рамках правового поля и в соответствии с целями, установленными в Монреальском протоколе, Кигалийской поправ</w:t>
      </w:r>
      <w:r>
        <w:rPr>
          <w:lang w:val="ru-RU"/>
        </w:rPr>
        <w:t>ке</w:t>
      </w:r>
      <w:r w:rsidRPr="000670CE">
        <w:rPr>
          <w:lang w:val="ru-RU"/>
        </w:rPr>
        <w:t xml:space="preserve"> и соглашени</w:t>
      </w:r>
      <w:r>
        <w:rPr>
          <w:lang w:val="ru-RU"/>
        </w:rPr>
        <w:t>ях</w:t>
      </w:r>
      <w:r w:rsidRPr="000670CE">
        <w:rPr>
          <w:lang w:val="ru-RU"/>
        </w:rPr>
        <w:t xml:space="preserve"> страны с</w:t>
      </w:r>
      <w:r w:rsidR="00CF57D0">
        <w:rPr>
          <w:lang w:val="ru-RU"/>
        </w:rPr>
        <w:t> </w:t>
      </w:r>
      <w:r w:rsidRPr="000670CE">
        <w:rPr>
          <w:lang w:val="ru-RU"/>
        </w:rPr>
        <w:t>Исполнительным комитетом.</w:t>
      </w:r>
    </w:p>
    <w:p w14:paraId="030AD7AC" w14:textId="119C7CC1" w:rsidR="00F66512" w:rsidRPr="000670CE" w:rsidRDefault="00F66512" w:rsidP="00F66512">
      <w:pPr>
        <w:pStyle w:val="Heading1"/>
        <w:spacing w:before="200" w:after="200"/>
        <w:rPr>
          <w:lang w:val="ru-RU"/>
        </w:rPr>
      </w:pPr>
      <w:r w:rsidRPr="000670CE">
        <w:rPr>
          <w:lang w:val="ru-RU"/>
        </w:rPr>
        <w:t xml:space="preserve">Наиболее </w:t>
      </w:r>
      <w:r w:rsidR="002D54FA">
        <w:rPr>
          <w:lang w:val="ru-RU"/>
        </w:rPr>
        <w:t>з</w:t>
      </w:r>
      <w:r w:rsidRPr="000670CE">
        <w:rPr>
          <w:lang w:val="ru-RU"/>
        </w:rPr>
        <w:t>н</w:t>
      </w:r>
      <w:r w:rsidR="002D54FA">
        <w:rPr>
          <w:lang w:val="ru-RU"/>
        </w:rPr>
        <w:t>ачим</w:t>
      </w:r>
      <w:r w:rsidRPr="000670CE">
        <w:rPr>
          <w:lang w:val="ru-RU"/>
        </w:rPr>
        <w:t>ые указы и правовые акты, касающиеся защиты озонового слоя, принятые за</w:t>
      </w:r>
      <w:r>
        <w:rPr>
          <w:lang w:val="ru-RU"/>
        </w:rPr>
        <w:t> </w:t>
      </w:r>
      <w:r w:rsidRPr="000670CE">
        <w:rPr>
          <w:lang w:val="ru-RU"/>
        </w:rPr>
        <w:t xml:space="preserve">последние 25 лет, включают </w:t>
      </w:r>
      <w:r>
        <w:rPr>
          <w:lang w:val="ru-RU"/>
        </w:rPr>
        <w:t>р</w:t>
      </w:r>
      <w:r w:rsidRPr="000670CE">
        <w:rPr>
          <w:lang w:val="ru-RU"/>
        </w:rPr>
        <w:t xml:space="preserve">аспоряжение </w:t>
      </w:r>
      <w:r w:rsidRPr="006775E0">
        <w:rPr>
          <w:lang w:val="ru-RU"/>
        </w:rPr>
        <w:t>№ 5/</w:t>
      </w:r>
      <w:r w:rsidRPr="006775E0">
        <w:rPr>
          <w:lang w:val="en-GB"/>
        </w:rPr>
        <w:t>GSERNEI</w:t>
      </w:r>
      <w:r w:rsidRPr="006775E0">
        <w:rPr>
          <w:lang w:val="ru-RU"/>
        </w:rPr>
        <w:t>/03</w:t>
      </w:r>
      <w:r w:rsidRPr="000670CE">
        <w:rPr>
          <w:lang w:val="ru-RU"/>
        </w:rPr>
        <w:t xml:space="preserve"> от 29 декабря 2003 года о контроле за</w:t>
      </w:r>
      <w:r>
        <w:rPr>
          <w:lang w:val="ru-RU"/>
        </w:rPr>
        <w:t> </w:t>
      </w:r>
      <w:r w:rsidRPr="000670CE">
        <w:rPr>
          <w:lang w:val="ru-RU"/>
        </w:rPr>
        <w:t xml:space="preserve">импортом и распределением ГХФУ и </w:t>
      </w:r>
      <w:r>
        <w:rPr>
          <w:lang w:val="ru-RU"/>
        </w:rPr>
        <w:t>з</w:t>
      </w:r>
      <w:r w:rsidRPr="000670CE">
        <w:rPr>
          <w:lang w:val="ru-RU"/>
        </w:rPr>
        <w:t>акон об окружающей среде №</w:t>
      </w:r>
      <w:r>
        <w:rPr>
          <w:lang w:val="ru-RU"/>
        </w:rPr>
        <w:t> </w:t>
      </w:r>
      <w:r w:rsidRPr="000670CE">
        <w:rPr>
          <w:lang w:val="ru-RU"/>
        </w:rPr>
        <w:t>1/2011 от 2 марта 2011</w:t>
      </w:r>
      <w:r>
        <w:rPr>
          <w:lang w:val="ru-RU"/>
        </w:rPr>
        <w:t> </w:t>
      </w:r>
      <w:r w:rsidRPr="000670CE">
        <w:rPr>
          <w:lang w:val="ru-RU"/>
        </w:rPr>
        <w:t xml:space="preserve">года, который обеспечивает правовую базу </w:t>
      </w:r>
      <w:r>
        <w:rPr>
          <w:lang w:val="ru-RU"/>
        </w:rPr>
        <w:t>в вопросах</w:t>
      </w:r>
      <w:r w:rsidRPr="000670CE">
        <w:rPr>
          <w:lang w:val="ru-RU"/>
        </w:rPr>
        <w:t xml:space="preserve"> окружающей среды и определяет механизмы контроля за размещением на рынке, использованием и утилизацией химических веществ, включая меры по контролю за любым</w:t>
      </w:r>
      <w:r>
        <w:rPr>
          <w:lang w:val="ru-RU"/>
        </w:rPr>
        <w:t>и</w:t>
      </w:r>
      <w:r w:rsidRPr="000670CE">
        <w:rPr>
          <w:lang w:val="ru-RU"/>
        </w:rPr>
        <w:t xml:space="preserve"> вид</w:t>
      </w:r>
      <w:r>
        <w:rPr>
          <w:lang w:val="ru-RU"/>
        </w:rPr>
        <w:t>а</w:t>
      </w:r>
      <w:r w:rsidRPr="000670CE">
        <w:rPr>
          <w:lang w:val="ru-RU"/>
        </w:rPr>
        <w:t>м</w:t>
      </w:r>
      <w:r>
        <w:rPr>
          <w:lang w:val="ru-RU"/>
        </w:rPr>
        <w:t>м</w:t>
      </w:r>
      <w:r w:rsidRPr="000670CE">
        <w:rPr>
          <w:lang w:val="ru-RU"/>
        </w:rPr>
        <w:t xml:space="preserve"> загрязнения окружающей среды. В 2021 году правовая и нормативная база была скорректирована для реализации Кигалийской поправки. </w:t>
      </w:r>
      <w:r>
        <w:rPr>
          <w:lang w:val="ru-RU"/>
        </w:rPr>
        <w:t>П</w:t>
      </w:r>
      <w:r w:rsidRPr="000670CE">
        <w:rPr>
          <w:lang w:val="ru-RU"/>
        </w:rPr>
        <w:t xml:space="preserve">равовые положения, касающиеся лицензирования и отчетности по импорту и распространению ГФУ, закреплены в </w:t>
      </w:r>
      <w:r>
        <w:rPr>
          <w:lang w:val="ru-RU"/>
        </w:rPr>
        <w:t>м</w:t>
      </w:r>
      <w:r w:rsidRPr="000670CE">
        <w:rPr>
          <w:lang w:val="ru-RU"/>
        </w:rPr>
        <w:t>ежведомственном приказе о регулировании озоноразрушающих веществ (ОРВ) и ГФУ №</w:t>
      </w:r>
      <w:r>
        <w:rPr>
          <w:lang w:val="ru-RU"/>
        </w:rPr>
        <w:t> </w:t>
      </w:r>
      <w:r w:rsidRPr="000670CE">
        <w:rPr>
          <w:lang w:val="ru-RU"/>
        </w:rPr>
        <w:t>03/</w:t>
      </w:r>
      <w:r w:rsidRPr="00E407B1">
        <w:rPr>
          <w:lang w:val="en-GB"/>
        </w:rPr>
        <w:t>PN</w:t>
      </w:r>
      <w:r w:rsidRPr="000670CE">
        <w:rPr>
          <w:lang w:val="ru-RU"/>
        </w:rPr>
        <w:t>03/2021.</w:t>
      </w:r>
    </w:p>
    <w:p w14:paraId="5200872C" w14:textId="77777777" w:rsidR="00F66512" w:rsidRPr="000670CE" w:rsidRDefault="00F66512" w:rsidP="00F66512">
      <w:pPr>
        <w:pStyle w:val="Heading1"/>
        <w:spacing w:before="200" w:after="200"/>
        <w:rPr>
          <w:lang w:val="ru-RU"/>
        </w:rPr>
      </w:pPr>
      <w:r w:rsidRPr="000670CE">
        <w:rPr>
          <w:lang w:val="ru-RU"/>
        </w:rPr>
        <w:t>Гвинея-Бисау является членом как Западноафриканского экономического и валютного союза (</w:t>
      </w:r>
      <w:r>
        <w:rPr>
          <w:lang w:val="ru-RU"/>
        </w:rPr>
        <w:t>ЗАЭВС</w:t>
      </w:r>
      <w:r w:rsidRPr="000670CE">
        <w:rPr>
          <w:lang w:val="ru-RU"/>
        </w:rPr>
        <w:t>), так и Экономического сообщества западноафриканских государств (</w:t>
      </w:r>
      <w:r>
        <w:rPr>
          <w:lang w:val="ru-RU"/>
        </w:rPr>
        <w:t>ЭКОВАС</w:t>
      </w:r>
      <w:r w:rsidRPr="000670CE">
        <w:rPr>
          <w:lang w:val="ru-RU"/>
        </w:rPr>
        <w:t xml:space="preserve">). Национальное законодательство подкрепляется субрегиональными нормативными актами, такими как </w:t>
      </w:r>
      <w:r>
        <w:rPr>
          <w:lang w:val="ru-RU"/>
        </w:rPr>
        <w:t>р</w:t>
      </w:r>
      <w:r w:rsidRPr="000670CE">
        <w:rPr>
          <w:lang w:val="ru-RU"/>
        </w:rPr>
        <w:t xml:space="preserve">егламент </w:t>
      </w:r>
      <w:r>
        <w:rPr>
          <w:lang w:val="ru-RU"/>
        </w:rPr>
        <w:t>с</w:t>
      </w:r>
      <w:r w:rsidRPr="000670CE">
        <w:rPr>
          <w:lang w:val="ru-RU"/>
        </w:rPr>
        <w:t xml:space="preserve">ообщества </w:t>
      </w:r>
      <w:r>
        <w:rPr>
          <w:lang w:val="ru-RU"/>
        </w:rPr>
        <w:t>ЗАЭВС</w:t>
      </w:r>
      <w:r w:rsidRPr="000670CE">
        <w:rPr>
          <w:lang w:val="ru-RU"/>
        </w:rPr>
        <w:t xml:space="preserve"> №</w:t>
      </w:r>
      <w:r>
        <w:rPr>
          <w:lang w:val="ru-RU"/>
        </w:rPr>
        <w:t> </w:t>
      </w:r>
      <w:r w:rsidRPr="000670CE">
        <w:rPr>
          <w:lang w:val="ru-RU"/>
        </w:rPr>
        <w:t>04/2005/</w:t>
      </w:r>
      <w:r w:rsidRPr="00E407B1">
        <w:rPr>
          <w:lang w:val="en-GB"/>
        </w:rPr>
        <w:t>CM</w:t>
      </w:r>
      <w:r w:rsidRPr="000670CE">
        <w:rPr>
          <w:lang w:val="ru-RU"/>
        </w:rPr>
        <w:t>/</w:t>
      </w:r>
      <w:r w:rsidRPr="00E407B1">
        <w:rPr>
          <w:lang w:val="en-GB"/>
        </w:rPr>
        <w:t>UEMOA</w:t>
      </w:r>
      <w:r w:rsidRPr="000670CE">
        <w:rPr>
          <w:lang w:val="ru-RU"/>
        </w:rPr>
        <w:t xml:space="preserve"> от 4 июля 2005</w:t>
      </w:r>
      <w:r>
        <w:rPr>
          <w:lang w:val="ru-RU"/>
        </w:rPr>
        <w:t> </w:t>
      </w:r>
      <w:r w:rsidRPr="000670CE">
        <w:rPr>
          <w:lang w:val="ru-RU"/>
        </w:rPr>
        <w:t xml:space="preserve">года о гармонизации правил ввоза, размещения на рынке, использования и реэкспорта ОРВ и оборудования, содержащего ОРВ, и </w:t>
      </w:r>
      <w:r>
        <w:rPr>
          <w:lang w:val="ru-RU"/>
        </w:rPr>
        <w:t>р</w:t>
      </w:r>
      <w:r w:rsidRPr="000670CE">
        <w:rPr>
          <w:lang w:val="ru-RU"/>
        </w:rPr>
        <w:t xml:space="preserve">егламент </w:t>
      </w:r>
      <w:r>
        <w:rPr>
          <w:lang w:val="ru-RU"/>
        </w:rPr>
        <w:t>ЗАЭВС</w:t>
      </w:r>
      <w:r w:rsidRPr="000670CE">
        <w:rPr>
          <w:lang w:val="ru-RU"/>
        </w:rPr>
        <w:t xml:space="preserve"> №</w:t>
      </w:r>
      <w:r>
        <w:rPr>
          <w:lang w:val="ru-RU"/>
        </w:rPr>
        <w:t> </w:t>
      </w:r>
      <w:r w:rsidRPr="000670CE">
        <w:rPr>
          <w:lang w:val="ru-RU"/>
        </w:rPr>
        <w:t>09/05-</w:t>
      </w:r>
      <w:r w:rsidRPr="00E407B1">
        <w:rPr>
          <w:lang w:val="en-GB"/>
        </w:rPr>
        <w:t>UEAC</w:t>
      </w:r>
      <w:r w:rsidRPr="000670CE">
        <w:rPr>
          <w:lang w:val="ru-RU"/>
        </w:rPr>
        <w:t>143-</w:t>
      </w:r>
      <w:r w:rsidRPr="00E407B1">
        <w:rPr>
          <w:lang w:val="en-GB"/>
        </w:rPr>
        <w:t>CM</w:t>
      </w:r>
      <w:r w:rsidRPr="000670CE">
        <w:rPr>
          <w:lang w:val="ru-RU"/>
        </w:rPr>
        <w:t>-13 от 9 февраля 2005</w:t>
      </w:r>
      <w:r>
        <w:rPr>
          <w:lang w:val="ru-RU"/>
        </w:rPr>
        <w:t> </w:t>
      </w:r>
      <w:r w:rsidRPr="000670CE">
        <w:rPr>
          <w:lang w:val="ru-RU"/>
        </w:rPr>
        <w:t xml:space="preserve">года, регулирующий специальные разрешения на импорт и </w:t>
      </w:r>
      <w:r>
        <w:rPr>
          <w:lang w:val="ru-RU"/>
        </w:rPr>
        <w:t>распоряжение</w:t>
      </w:r>
      <w:r w:rsidRPr="000670CE">
        <w:rPr>
          <w:lang w:val="ru-RU"/>
        </w:rPr>
        <w:t xml:space="preserve"> ОРВ.</w:t>
      </w:r>
    </w:p>
    <w:p w14:paraId="794E8AD6" w14:textId="77777777" w:rsidR="00F66512" w:rsidRPr="000670CE" w:rsidRDefault="00F66512" w:rsidP="00F66512">
      <w:pPr>
        <w:keepNext/>
        <w:suppressAutoHyphens/>
        <w:spacing w:before="200" w:after="200"/>
        <w:rPr>
          <w:u w:val="single"/>
          <w:lang w:val="ru-RU"/>
        </w:rPr>
      </w:pPr>
      <w:r w:rsidRPr="000670CE">
        <w:rPr>
          <w:u w:val="single"/>
          <w:lang w:val="ru-RU"/>
        </w:rPr>
        <w:t>Стратегия по</w:t>
      </w:r>
      <w:r>
        <w:rPr>
          <w:u w:val="single"/>
          <w:lang w:val="ru-RU"/>
        </w:rPr>
        <w:t>этапного отказа</w:t>
      </w:r>
      <w:r w:rsidRPr="000670CE">
        <w:rPr>
          <w:u w:val="single"/>
          <w:lang w:val="ru-RU"/>
        </w:rPr>
        <w:t xml:space="preserve"> для этапа </w:t>
      </w:r>
      <w:r w:rsidRPr="00B228F4">
        <w:rPr>
          <w:u w:val="single"/>
        </w:rPr>
        <w:t>I</w:t>
      </w:r>
      <w:r w:rsidRPr="000670CE">
        <w:rPr>
          <w:u w:val="single"/>
          <w:lang w:val="ru-RU"/>
        </w:rPr>
        <w:t xml:space="preserve"> плана реализации Кигалийско</w:t>
      </w:r>
      <w:r>
        <w:rPr>
          <w:u w:val="single"/>
          <w:lang w:val="ru-RU"/>
        </w:rPr>
        <w:t>й поправки</w:t>
      </w:r>
      <w:r w:rsidRPr="000670CE">
        <w:rPr>
          <w:u w:val="single"/>
          <w:lang w:val="ru-RU"/>
        </w:rPr>
        <w:t xml:space="preserve"> по ГФУ</w:t>
      </w:r>
    </w:p>
    <w:p w14:paraId="55311B24" w14:textId="77777777" w:rsidR="00F66512" w:rsidRPr="001C3C94" w:rsidRDefault="00F66512" w:rsidP="00F66512">
      <w:pPr>
        <w:keepNext/>
        <w:suppressAutoHyphens/>
        <w:spacing w:before="200" w:after="200"/>
        <w:outlineLvl w:val="0"/>
        <w:rPr>
          <w:i/>
          <w:iCs/>
        </w:rPr>
      </w:pPr>
      <w:r w:rsidRPr="001C3C94">
        <w:rPr>
          <w:i/>
          <w:iCs/>
        </w:rPr>
        <w:t>Общая стратегия</w:t>
      </w:r>
    </w:p>
    <w:p w14:paraId="57EB2764" w14:textId="77777777" w:rsidR="00F66512" w:rsidRPr="000670CE" w:rsidRDefault="00F66512" w:rsidP="00F66512">
      <w:pPr>
        <w:pStyle w:val="Heading1"/>
        <w:spacing w:before="200" w:after="200"/>
        <w:rPr>
          <w:lang w:val="ru-RU"/>
        </w:rPr>
      </w:pPr>
      <w:r w:rsidRPr="000670CE">
        <w:rPr>
          <w:lang w:val="ru-RU"/>
        </w:rPr>
        <w:t>Общая стратегия сокращения потребления ГФУ на 80 процентов к 2045</w:t>
      </w:r>
      <w:r>
        <w:rPr>
          <w:lang w:val="ru-RU"/>
        </w:rPr>
        <w:t> </w:t>
      </w:r>
      <w:r w:rsidRPr="000670CE">
        <w:rPr>
          <w:lang w:val="ru-RU"/>
        </w:rPr>
        <w:t xml:space="preserve">году будет реализована путем сочетания различных мер по снижению потребности в ГФУ в секторе обслуживания </w:t>
      </w:r>
      <w:r>
        <w:rPr>
          <w:lang w:val="ru-RU"/>
        </w:rPr>
        <w:t>ХОКВ</w:t>
      </w:r>
      <w:r w:rsidRPr="000670CE">
        <w:rPr>
          <w:lang w:val="ru-RU"/>
        </w:rPr>
        <w:t xml:space="preserve">, таких как: </w:t>
      </w:r>
      <w:r w:rsidRPr="00F013D2">
        <w:t>i</w:t>
      </w:r>
      <w:r w:rsidRPr="000670CE">
        <w:rPr>
          <w:lang w:val="ru-RU"/>
        </w:rPr>
        <w:t>)</w:t>
      </w:r>
      <w:r>
        <w:rPr>
          <w:lang w:val="ru-RU"/>
        </w:rPr>
        <w:t> </w:t>
      </w:r>
      <w:r w:rsidRPr="000670CE">
        <w:rPr>
          <w:lang w:val="ru-RU"/>
        </w:rPr>
        <w:t xml:space="preserve">организация обучения технических специалистов по обслуживанию </w:t>
      </w:r>
      <w:r>
        <w:rPr>
          <w:lang w:val="ru-RU"/>
        </w:rPr>
        <w:t>ХОКВ</w:t>
      </w:r>
      <w:r w:rsidRPr="000670CE">
        <w:rPr>
          <w:lang w:val="ru-RU"/>
        </w:rPr>
        <w:t xml:space="preserve"> с целью совершенствования надлежащих методов обслуживания и сокращения утечек, а также поощрение </w:t>
      </w:r>
      <w:r>
        <w:rPr>
          <w:lang w:val="ru-RU"/>
        </w:rPr>
        <w:t>извлечения</w:t>
      </w:r>
      <w:r w:rsidRPr="000670CE">
        <w:rPr>
          <w:lang w:val="ru-RU"/>
        </w:rPr>
        <w:t xml:space="preserve"> и переработки хладагентов; </w:t>
      </w:r>
      <w:r w:rsidRPr="00F013D2">
        <w:t>ii</w:t>
      </w:r>
      <w:r w:rsidRPr="000670CE">
        <w:rPr>
          <w:lang w:val="ru-RU"/>
        </w:rPr>
        <w:t>)</w:t>
      </w:r>
      <w:r>
        <w:rPr>
          <w:lang w:val="ru-RU"/>
        </w:rPr>
        <w:t> </w:t>
      </w:r>
      <w:r w:rsidRPr="000670CE">
        <w:rPr>
          <w:lang w:val="ru-RU"/>
        </w:rPr>
        <w:t xml:space="preserve">укрепление и </w:t>
      </w:r>
      <w:r>
        <w:rPr>
          <w:lang w:val="ru-RU"/>
        </w:rPr>
        <w:t>внедрение мер</w:t>
      </w:r>
      <w:r w:rsidRPr="000670CE">
        <w:rPr>
          <w:lang w:val="ru-RU"/>
        </w:rPr>
        <w:t xml:space="preserve"> политики и нормативных актов по сокращению ГФУ, включая экономические меры (импортные квоты и лицензии) и механизмы контроля (запрет на импорт оборудования), а также </w:t>
      </w:r>
      <w:r w:rsidRPr="000670CE">
        <w:rPr>
          <w:lang w:val="ru-RU"/>
        </w:rPr>
        <w:lastRenderedPageBreak/>
        <w:t xml:space="preserve">обучение сотрудников таможенных и правоохранительных органов; </w:t>
      </w:r>
      <w:r w:rsidRPr="00F013D2">
        <w:t>iii</w:t>
      </w:r>
      <w:r w:rsidRPr="000670CE">
        <w:rPr>
          <w:lang w:val="ru-RU"/>
        </w:rPr>
        <w:t>)</w:t>
      </w:r>
      <w:r>
        <w:rPr>
          <w:lang w:val="ru-RU"/>
        </w:rPr>
        <w:t> </w:t>
      </w:r>
      <w:r w:rsidRPr="000670CE">
        <w:rPr>
          <w:lang w:val="ru-RU"/>
        </w:rPr>
        <w:t xml:space="preserve">поощрение использования альтернатив с низким ПГП, а также введение кодексов и стандартов по безопасному обращению с </w:t>
      </w:r>
      <w:r>
        <w:rPr>
          <w:lang w:val="ru-RU"/>
        </w:rPr>
        <w:t>воспламеняющ</w:t>
      </w:r>
      <w:r w:rsidRPr="000670CE">
        <w:rPr>
          <w:lang w:val="ru-RU"/>
        </w:rPr>
        <w:t xml:space="preserve">ими хладагентами; </w:t>
      </w:r>
      <w:r w:rsidRPr="00F013D2">
        <w:t>iv</w:t>
      </w:r>
      <w:r w:rsidRPr="000670CE">
        <w:rPr>
          <w:lang w:val="ru-RU"/>
        </w:rPr>
        <w:t xml:space="preserve">) вовлечение всех </w:t>
      </w:r>
      <w:r>
        <w:rPr>
          <w:lang w:val="ru-RU"/>
        </w:rPr>
        <w:t xml:space="preserve">соответствующих </w:t>
      </w:r>
      <w:r w:rsidRPr="000670CE">
        <w:rPr>
          <w:lang w:val="ru-RU"/>
        </w:rPr>
        <w:t>заинтересованных сторон и поощрение их к более эффективно</w:t>
      </w:r>
      <w:r>
        <w:rPr>
          <w:lang w:val="ru-RU"/>
        </w:rPr>
        <w:t>му включению п</w:t>
      </w:r>
      <w:r w:rsidRPr="000670CE">
        <w:rPr>
          <w:lang w:val="ru-RU"/>
        </w:rPr>
        <w:t xml:space="preserve">ланов </w:t>
      </w:r>
      <w:r>
        <w:rPr>
          <w:lang w:val="ru-RU"/>
        </w:rPr>
        <w:t xml:space="preserve">поэтапного отказа от </w:t>
      </w:r>
      <w:r w:rsidRPr="000670CE">
        <w:rPr>
          <w:lang w:val="ru-RU"/>
        </w:rPr>
        <w:t xml:space="preserve">ГФУ в свои бизнес-планы с учетом участия женщин во всех мероприятиях </w:t>
      </w:r>
      <w:r>
        <w:rPr>
          <w:lang w:val="ru-RU"/>
        </w:rPr>
        <w:t>ПРК</w:t>
      </w:r>
      <w:r w:rsidRPr="000670CE">
        <w:rPr>
          <w:lang w:val="ru-RU"/>
        </w:rPr>
        <w:t>.</w:t>
      </w:r>
    </w:p>
    <w:p w14:paraId="73531612" w14:textId="129BBF87" w:rsidR="00F66512" w:rsidRPr="000670CE" w:rsidRDefault="00F66512" w:rsidP="00F66512">
      <w:pPr>
        <w:pStyle w:val="Heading1"/>
        <w:spacing w:before="200" w:after="200"/>
        <w:rPr>
          <w:lang w:val="ru-RU"/>
        </w:rPr>
      </w:pPr>
      <w:r w:rsidRPr="000670CE">
        <w:rPr>
          <w:lang w:val="ru-RU"/>
        </w:rPr>
        <w:t xml:space="preserve">На этапе </w:t>
      </w:r>
      <w:r>
        <w:t>I</w:t>
      </w:r>
      <w:r w:rsidRPr="000670CE">
        <w:rPr>
          <w:lang w:val="ru-RU"/>
        </w:rPr>
        <w:t xml:space="preserve"> </w:t>
      </w:r>
      <w:r>
        <w:rPr>
          <w:lang w:val="ru-RU"/>
        </w:rPr>
        <w:t>ПРК</w:t>
      </w:r>
      <w:r w:rsidRPr="000670CE">
        <w:rPr>
          <w:lang w:val="ru-RU"/>
        </w:rPr>
        <w:t xml:space="preserve"> Гвинея-Бисау предлагает достичь более амбициозной цели по сокращению потребления ГФУ на 15</w:t>
      </w:r>
      <w:r w:rsidR="00AC4E50">
        <w:rPr>
          <w:lang w:val="ru-RU"/>
        </w:rPr>
        <w:t> %</w:t>
      </w:r>
      <w:r w:rsidRPr="000670CE">
        <w:rPr>
          <w:lang w:val="ru-RU"/>
        </w:rPr>
        <w:t xml:space="preserve"> от базового уровня ГФУ путем установления импортных квот ниже базового уровня, планирования дополнительных мер по сокращению поставок, таких как запреты на импорт, и поощрения перехода к хладагентам с низким ПГП среди заинтересованных сторон.</w:t>
      </w:r>
    </w:p>
    <w:p w14:paraId="55829C36" w14:textId="77777777" w:rsidR="00F66512" w:rsidRDefault="00F66512" w:rsidP="00F66512">
      <w:pPr>
        <w:pStyle w:val="Heading1"/>
        <w:keepNext/>
        <w:numPr>
          <w:ilvl w:val="0"/>
          <w:numId w:val="0"/>
        </w:numPr>
        <w:spacing w:before="200" w:after="200"/>
        <w:rPr>
          <w:i/>
          <w:iCs/>
        </w:rPr>
      </w:pPr>
      <w:r>
        <w:rPr>
          <w:i/>
          <w:iCs/>
        </w:rPr>
        <w:t>Предлагаемые сокращения</w:t>
      </w:r>
    </w:p>
    <w:p w14:paraId="0EAF9E35" w14:textId="30486417" w:rsidR="00F66512" w:rsidRPr="000670CE" w:rsidRDefault="00F66512" w:rsidP="00F66512">
      <w:pPr>
        <w:pStyle w:val="Heading1"/>
        <w:widowControl w:val="0"/>
        <w:spacing w:before="200" w:after="200"/>
        <w:rPr>
          <w:lang w:val="ru-RU"/>
        </w:rPr>
      </w:pPr>
      <w:r w:rsidRPr="000670CE">
        <w:rPr>
          <w:lang w:val="ru-RU"/>
        </w:rPr>
        <w:t>По прогнозам, потребление ГФУ в период с 2025 по 2029 год будет расти с годовым темпом 7,0</w:t>
      </w:r>
      <w:r>
        <w:rPr>
          <w:lang w:val="ru-RU"/>
        </w:rPr>
        <w:t> </w:t>
      </w:r>
      <w:r w:rsidR="00D37CF2">
        <w:rPr>
          <w:lang w:val="ru-RU"/>
        </w:rPr>
        <w:t>%</w:t>
      </w:r>
      <w:r w:rsidRPr="000670CE">
        <w:rPr>
          <w:lang w:val="ru-RU"/>
        </w:rPr>
        <w:t xml:space="preserve">. При таком темпе потребление в 2028 году превысит целевые показатели Монреальского протокола </w:t>
      </w:r>
      <w:r>
        <w:rPr>
          <w:lang w:val="ru-RU"/>
        </w:rPr>
        <w:t>при</w:t>
      </w:r>
      <w:r w:rsidRPr="000670CE">
        <w:rPr>
          <w:lang w:val="ru-RU"/>
        </w:rPr>
        <w:t xml:space="preserve"> отсутстви</w:t>
      </w:r>
      <w:r>
        <w:rPr>
          <w:lang w:val="ru-RU"/>
        </w:rPr>
        <w:t>и</w:t>
      </w:r>
      <w:r w:rsidRPr="000670CE">
        <w:rPr>
          <w:lang w:val="ru-RU"/>
        </w:rPr>
        <w:t xml:space="preserve"> мер вмешательства. На этапе </w:t>
      </w:r>
      <w:r w:rsidRPr="008B6200">
        <w:t>I</w:t>
      </w:r>
      <w:r w:rsidRPr="000670CE">
        <w:rPr>
          <w:lang w:val="ru-RU"/>
        </w:rPr>
        <w:t xml:space="preserve"> </w:t>
      </w:r>
      <w:r>
        <w:rPr>
          <w:lang w:val="ru-RU"/>
        </w:rPr>
        <w:t>ПРК</w:t>
      </w:r>
      <w:r w:rsidRPr="000670CE">
        <w:rPr>
          <w:lang w:val="ru-RU"/>
        </w:rPr>
        <w:t xml:space="preserve"> предлагается </w:t>
      </w:r>
      <w:r>
        <w:rPr>
          <w:lang w:val="ru-RU"/>
        </w:rPr>
        <w:t>регулир</w:t>
      </w:r>
      <w:r w:rsidRPr="000670CE">
        <w:rPr>
          <w:lang w:val="ru-RU"/>
        </w:rPr>
        <w:t>овать рост потребления ГФУ с целью достижения сокращения на 15</w:t>
      </w:r>
      <w:r w:rsidR="00D37CF2">
        <w:rPr>
          <w:lang w:val="ru-RU"/>
        </w:rPr>
        <w:t> %</w:t>
      </w:r>
      <w:r w:rsidRPr="000670CE">
        <w:rPr>
          <w:lang w:val="ru-RU"/>
        </w:rPr>
        <w:t xml:space="preserve"> от базового уровня. Это приведет к сокращению потребления ГФУ на 108 359 тонн</w:t>
      </w:r>
      <w:r>
        <w:rPr>
          <w:lang w:val="ru-RU"/>
        </w:rPr>
        <w:t> </w:t>
      </w:r>
      <w:r w:rsidRPr="008B6200">
        <w:t>CO</w:t>
      </w:r>
      <w:r w:rsidRPr="000670CE">
        <w:rPr>
          <w:vertAlign w:val="subscript"/>
          <w:lang w:val="ru-RU"/>
        </w:rPr>
        <w:t>2</w:t>
      </w:r>
      <w:r>
        <w:rPr>
          <w:lang w:val="ru-RU"/>
        </w:rPr>
        <w:t>-экв.</w:t>
      </w:r>
      <w:r w:rsidRPr="000670CE">
        <w:rPr>
          <w:lang w:val="ru-RU"/>
        </w:rPr>
        <w:t xml:space="preserve"> </w:t>
      </w:r>
      <w:r>
        <w:rPr>
          <w:lang w:val="ru-RU"/>
        </w:rPr>
        <w:t xml:space="preserve">по </w:t>
      </w:r>
      <w:r w:rsidRPr="000670CE">
        <w:rPr>
          <w:lang w:val="ru-RU"/>
        </w:rPr>
        <w:t xml:space="preserve">сравнению с уровнями замораживания. В таблице 6 представлены </w:t>
      </w:r>
      <w:r>
        <w:rPr>
          <w:lang w:val="ru-RU"/>
        </w:rPr>
        <w:t>предельные значения</w:t>
      </w:r>
      <w:r w:rsidRPr="000670CE">
        <w:rPr>
          <w:lang w:val="ru-RU"/>
        </w:rPr>
        <w:t xml:space="preserve"> </w:t>
      </w:r>
      <w:r w:rsidRPr="000F3103">
        <w:rPr>
          <w:lang w:val="ru-RU"/>
        </w:rPr>
        <w:t xml:space="preserve">в соответствии с </w:t>
      </w:r>
      <w:r w:rsidRPr="000670CE">
        <w:rPr>
          <w:lang w:val="ru-RU"/>
        </w:rPr>
        <w:t>Монреальск</w:t>
      </w:r>
      <w:r>
        <w:rPr>
          <w:lang w:val="ru-RU"/>
        </w:rPr>
        <w:t>им</w:t>
      </w:r>
      <w:r w:rsidRPr="000670CE">
        <w:rPr>
          <w:lang w:val="ru-RU"/>
        </w:rPr>
        <w:t xml:space="preserve"> протокол</w:t>
      </w:r>
      <w:r>
        <w:rPr>
          <w:lang w:val="ru-RU"/>
        </w:rPr>
        <w:t>ом</w:t>
      </w:r>
      <w:r w:rsidRPr="000670CE">
        <w:rPr>
          <w:lang w:val="ru-RU"/>
        </w:rPr>
        <w:t xml:space="preserve">, прогноз потребления ГФУ и предлагаемые </w:t>
      </w:r>
      <w:r>
        <w:rPr>
          <w:lang w:val="ru-RU"/>
        </w:rPr>
        <w:t xml:space="preserve">объемы </w:t>
      </w:r>
      <w:r w:rsidRPr="000670CE">
        <w:rPr>
          <w:lang w:val="ru-RU"/>
        </w:rPr>
        <w:t>сокращения на период с</w:t>
      </w:r>
      <w:r>
        <w:rPr>
          <w:lang w:val="ru-RU"/>
        </w:rPr>
        <w:t> </w:t>
      </w:r>
      <w:r w:rsidRPr="000670CE">
        <w:rPr>
          <w:lang w:val="ru-RU"/>
        </w:rPr>
        <w:t>2025 по</w:t>
      </w:r>
      <w:r>
        <w:rPr>
          <w:lang w:val="ru-RU"/>
        </w:rPr>
        <w:t> </w:t>
      </w:r>
      <w:r w:rsidRPr="000670CE">
        <w:rPr>
          <w:lang w:val="ru-RU"/>
        </w:rPr>
        <w:t>2029</w:t>
      </w:r>
      <w:r>
        <w:rPr>
          <w:lang w:val="ru-RU"/>
        </w:rPr>
        <w:t> </w:t>
      </w:r>
      <w:r w:rsidRPr="000670CE">
        <w:rPr>
          <w:lang w:val="ru-RU"/>
        </w:rPr>
        <w:t>год.</w:t>
      </w:r>
    </w:p>
    <w:p w14:paraId="025521E3" w14:textId="77777777" w:rsidR="00F66512" w:rsidRPr="000670CE" w:rsidRDefault="00F66512" w:rsidP="00F66512">
      <w:pPr>
        <w:keepNext/>
        <w:spacing w:before="200"/>
        <w:rPr>
          <w:b/>
          <w:bCs/>
          <w:lang w:val="ru-RU"/>
        </w:rPr>
      </w:pPr>
      <w:r w:rsidRPr="000670CE">
        <w:rPr>
          <w:b/>
          <w:bCs/>
          <w:lang w:val="ru-RU"/>
        </w:rPr>
        <w:t xml:space="preserve">Таблица 6. Прогноз потребления ГФУ в соответствии со сценарием без ограничений, </w:t>
      </w:r>
      <w:r>
        <w:rPr>
          <w:b/>
          <w:bCs/>
          <w:lang w:val="ru-RU"/>
        </w:rPr>
        <w:t>предельные значения</w:t>
      </w:r>
      <w:r w:rsidRPr="000670CE">
        <w:rPr>
          <w:b/>
          <w:bCs/>
          <w:lang w:val="ru-RU"/>
        </w:rPr>
        <w:t xml:space="preserve"> Монреальского протокола и предлагаем</w:t>
      </w:r>
      <w:r>
        <w:rPr>
          <w:b/>
          <w:bCs/>
          <w:lang w:val="ru-RU"/>
        </w:rPr>
        <w:t>ы</w:t>
      </w:r>
      <w:r w:rsidRPr="000670CE">
        <w:rPr>
          <w:b/>
          <w:bCs/>
          <w:lang w:val="ru-RU"/>
        </w:rPr>
        <w:t xml:space="preserve">е </w:t>
      </w:r>
      <w:r>
        <w:rPr>
          <w:b/>
          <w:bCs/>
          <w:lang w:val="ru-RU"/>
        </w:rPr>
        <w:t xml:space="preserve">объемы </w:t>
      </w:r>
      <w:r w:rsidRPr="000670CE">
        <w:rPr>
          <w:b/>
          <w:bCs/>
          <w:lang w:val="ru-RU"/>
        </w:rPr>
        <w:t>сокращени</w:t>
      </w:r>
      <w:r>
        <w:rPr>
          <w:b/>
          <w:bCs/>
          <w:lang w:val="ru-RU"/>
        </w:rPr>
        <w:t>я </w:t>
      </w:r>
      <w:r w:rsidRPr="000670CE">
        <w:rPr>
          <w:b/>
          <w:bCs/>
          <w:lang w:val="ru-RU"/>
        </w:rPr>
        <w:t>ГФУ на</w:t>
      </w:r>
      <w:r>
        <w:rPr>
          <w:b/>
          <w:bCs/>
          <w:lang w:val="ru-RU"/>
        </w:rPr>
        <w:t> </w:t>
      </w:r>
      <w:r w:rsidRPr="000670CE">
        <w:rPr>
          <w:b/>
          <w:bCs/>
          <w:lang w:val="ru-RU"/>
        </w:rPr>
        <w:t>этапе</w:t>
      </w:r>
      <w:r>
        <w:rPr>
          <w:b/>
          <w:bCs/>
          <w:lang w:val="ru-RU"/>
        </w:rPr>
        <w:t> </w:t>
      </w:r>
      <w:r>
        <w:rPr>
          <w:b/>
          <w:bCs/>
        </w:rPr>
        <w:t>I</w:t>
      </w:r>
      <w:r w:rsidRPr="000670CE">
        <w:rPr>
          <w:b/>
          <w:bCs/>
          <w:lang w:val="ru-RU"/>
        </w:rPr>
        <w:t xml:space="preserve"> (в тоннах </w:t>
      </w:r>
      <w:r w:rsidRPr="007B4E2C">
        <w:rPr>
          <w:b/>
          <w:bCs/>
        </w:rPr>
        <w:t>CO</w:t>
      </w:r>
      <w:r w:rsidRPr="000670CE">
        <w:rPr>
          <w:b/>
          <w:bCs/>
          <w:vertAlign w:val="subscript"/>
          <w:lang w:val="ru-RU"/>
        </w:rPr>
        <w:t>2</w:t>
      </w:r>
      <w:r w:rsidRPr="000670CE">
        <w:rPr>
          <w:b/>
          <w:bCs/>
          <w:lang w:val="ru-RU"/>
        </w:rPr>
        <w:t>-</w:t>
      </w:r>
      <w:r>
        <w:rPr>
          <w:b/>
          <w:bCs/>
          <w:lang w:val="ru-RU"/>
        </w:rPr>
        <w:t>экв.</w:t>
      </w:r>
      <w:r w:rsidRPr="000670CE">
        <w:rPr>
          <w:b/>
          <w:bCs/>
          <w:lang w:val="ru-RU"/>
        </w:rPr>
        <w:t>)</w:t>
      </w:r>
    </w:p>
    <w:tbl>
      <w:tblPr>
        <w:tblW w:w="5000" w:type="pct"/>
        <w:tblLook w:val="04A0" w:firstRow="1" w:lastRow="0" w:firstColumn="1" w:lastColumn="0" w:noHBand="0" w:noVBand="1"/>
      </w:tblPr>
      <w:tblGrid>
        <w:gridCol w:w="3823"/>
        <w:gridCol w:w="997"/>
        <w:gridCol w:w="1133"/>
        <w:gridCol w:w="1133"/>
        <w:gridCol w:w="1133"/>
        <w:gridCol w:w="1131"/>
      </w:tblGrid>
      <w:tr w:rsidR="00F66512" w:rsidRPr="00741343" w14:paraId="268D8302" w14:textId="77777777" w:rsidTr="003368D3">
        <w:trPr>
          <w:trHeight w:val="50"/>
        </w:trPr>
        <w:tc>
          <w:tcPr>
            <w:tcW w:w="204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701B1A6" w14:textId="77777777" w:rsidR="00F66512" w:rsidRPr="000670CE" w:rsidRDefault="00F66512" w:rsidP="003368D3">
            <w:pPr>
              <w:jc w:val="left"/>
              <w:rPr>
                <w:color w:val="000000"/>
                <w:sz w:val="20"/>
                <w:lang w:val="ru-RU"/>
              </w:rPr>
            </w:pPr>
          </w:p>
        </w:tc>
        <w:tc>
          <w:tcPr>
            <w:tcW w:w="53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708D8EB" w14:textId="77777777" w:rsidR="00F66512" w:rsidRPr="00A4159A" w:rsidRDefault="00F66512" w:rsidP="003368D3">
            <w:pPr>
              <w:jc w:val="center"/>
              <w:rPr>
                <w:b/>
                <w:color w:val="000000"/>
                <w:sz w:val="20"/>
              </w:rPr>
            </w:pPr>
            <w:r w:rsidRPr="00A4159A">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9766EE8" w14:textId="77777777" w:rsidR="00F66512" w:rsidRPr="00A4159A" w:rsidRDefault="00F66512" w:rsidP="003368D3">
            <w:pPr>
              <w:jc w:val="center"/>
              <w:rPr>
                <w:b/>
                <w:color w:val="000000"/>
                <w:sz w:val="20"/>
              </w:rPr>
            </w:pPr>
            <w:r w:rsidRPr="00A4159A">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F89BBAE" w14:textId="77777777" w:rsidR="00F66512" w:rsidRPr="00A4159A" w:rsidRDefault="00F66512" w:rsidP="003368D3">
            <w:pPr>
              <w:jc w:val="center"/>
              <w:rPr>
                <w:b/>
                <w:color w:val="000000"/>
                <w:sz w:val="20"/>
              </w:rPr>
            </w:pPr>
            <w:r w:rsidRPr="00A4159A">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1F1F6A6" w14:textId="77777777" w:rsidR="00F66512" w:rsidRPr="00A4159A" w:rsidRDefault="00F66512" w:rsidP="003368D3">
            <w:pPr>
              <w:jc w:val="center"/>
              <w:rPr>
                <w:b/>
                <w:color w:val="000000"/>
                <w:sz w:val="20"/>
              </w:rPr>
            </w:pPr>
            <w:r w:rsidRPr="00A4159A">
              <w:rPr>
                <w:b/>
                <w:sz w:val="20"/>
              </w:rPr>
              <w:t>2028</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A9022A3" w14:textId="77777777" w:rsidR="00F66512" w:rsidRPr="00A4159A" w:rsidRDefault="00F66512" w:rsidP="003368D3">
            <w:pPr>
              <w:jc w:val="center"/>
              <w:rPr>
                <w:b/>
                <w:color w:val="000000"/>
                <w:sz w:val="20"/>
              </w:rPr>
            </w:pPr>
            <w:r w:rsidRPr="00A4159A">
              <w:rPr>
                <w:b/>
                <w:sz w:val="20"/>
              </w:rPr>
              <w:t>2029</w:t>
            </w:r>
          </w:p>
        </w:tc>
      </w:tr>
      <w:tr w:rsidR="00F66512" w:rsidRPr="00741343" w14:paraId="4640AB2C" w14:textId="77777777" w:rsidTr="003368D3">
        <w:trPr>
          <w:trHeight w:val="123"/>
        </w:trPr>
        <w:tc>
          <w:tcPr>
            <w:tcW w:w="204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DE7BB9F" w14:textId="3DC83AF4" w:rsidR="00F66512" w:rsidRPr="000670CE" w:rsidRDefault="00F66512" w:rsidP="003368D3">
            <w:pPr>
              <w:jc w:val="left"/>
              <w:rPr>
                <w:color w:val="000000"/>
                <w:sz w:val="20"/>
                <w:lang w:val="ru-RU"/>
              </w:rPr>
            </w:pPr>
            <w:r w:rsidRPr="000670CE">
              <w:rPr>
                <w:sz w:val="20"/>
                <w:lang w:val="ru-RU"/>
              </w:rPr>
              <w:t xml:space="preserve">Прогноз потребления ГФУ </w:t>
            </w:r>
            <w:r w:rsidRPr="000670CE">
              <w:rPr>
                <w:sz w:val="20"/>
                <w:szCs w:val="20"/>
                <w:lang w:val="ru-RU" w:eastAsia="zh-CN"/>
              </w:rPr>
              <w:t xml:space="preserve">при </w:t>
            </w:r>
            <w:r w:rsidRPr="000670CE">
              <w:rPr>
                <w:sz w:val="20"/>
                <w:lang w:val="ru-RU"/>
              </w:rPr>
              <w:t xml:space="preserve">годовом </w:t>
            </w:r>
            <w:r w:rsidR="00704638">
              <w:rPr>
                <w:sz w:val="20"/>
                <w:lang w:val="ru-RU"/>
              </w:rPr>
              <w:t>приросте в </w:t>
            </w:r>
            <w:r w:rsidRPr="000670CE">
              <w:rPr>
                <w:sz w:val="20"/>
                <w:lang w:val="ru-RU"/>
              </w:rPr>
              <w:t>7,0</w:t>
            </w:r>
            <w:r>
              <w:rPr>
                <w:sz w:val="20"/>
                <w:lang w:val="ru-RU"/>
              </w:rPr>
              <w:t> </w:t>
            </w:r>
            <w:r w:rsidRPr="000670CE">
              <w:rPr>
                <w:sz w:val="20"/>
                <w:szCs w:val="20"/>
                <w:lang w:val="ru-RU" w:eastAsia="zh-CN"/>
              </w:rPr>
              <w:t>%*</w:t>
            </w:r>
          </w:p>
        </w:tc>
        <w:tc>
          <w:tcPr>
            <w:tcW w:w="533"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5E1578B5" w14:textId="77777777" w:rsidR="00F66512" w:rsidRPr="0094346A" w:rsidRDefault="00F66512" w:rsidP="003368D3">
            <w:pPr>
              <w:contextualSpacing/>
              <w:jc w:val="right"/>
              <w:rPr>
                <w:rFonts w:asciiTheme="majorBidi" w:hAnsiTheme="majorBidi" w:cstheme="majorBidi"/>
                <w:color w:val="000000"/>
                <w:sz w:val="20"/>
                <w:szCs w:val="20"/>
              </w:rPr>
            </w:pPr>
            <w:r w:rsidRPr="0094346A">
              <w:rPr>
                <w:rFonts w:asciiTheme="majorBidi" w:hAnsiTheme="majorBidi" w:cstheme="majorBidi"/>
                <w:color w:val="000000"/>
                <w:sz w:val="20"/>
                <w:szCs w:val="20"/>
                <w:lang w:val="en-GB"/>
              </w:rPr>
              <w:t>608 308</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78C4AF90" w14:textId="77777777" w:rsidR="00F66512" w:rsidRPr="0094346A" w:rsidRDefault="00F66512" w:rsidP="003368D3">
            <w:pPr>
              <w:contextualSpacing/>
              <w:jc w:val="right"/>
              <w:rPr>
                <w:rFonts w:asciiTheme="majorBidi" w:hAnsiTheme="majorBidi" w:cstheme="majorBidi"/>
                <w:color w:val="000000"/>
                <w:sz w:val="20"/>
                <w:szCs w:val="20"/>
              </w:rPr>
            </w:pPr>
            <w:r w:rsidRPr="0094346A">
              <w:rPr>
                <w:rFonts w:asciiTheme="majorBidi" w:hAnsiTheme="majorBidi" w:cstheme="majorBidi"/>
                <w:color w:val="000000"/>
                <w:sz w:val="20"/>
                <w:szCs w:val="20"/>
                <w:lang w:val="en-GB"/>
              </w:rPr>
              <w:t>650 889</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2C901229" w14:textId="77777777" w:rsidR="00F66512" w:rsidRPr="0094346A" w:rsidRDefault="00F66512" w:rsidP="003368D3">
            <w:pPr>
              <w:contextualSpacing/>
              <w:jc w:val="right"/>
              <w:rPr>
                <w:rFonts w:asciiTheme="majorBidi" w:hAnsiTheme="majorBidi" w:cstheme="majorBidi"/>
                <w:color w:val="000000"/>
                <w:sz w:val="20"/>
                <w:szCs w:val="20"/>
              </w:rPr>
            </w:pPr>
            <w:r w:rsidRPr="0094346A">
              <w:rPr>
                <w:rFonts w:asciiTheme="majorBidi" w:hAnsiTheme="majorBidi" w:cstheme="majorBidi"/>
                <w:color w:val="000000"/>
                <w:sz w:val="20"/>
                <w:szCs w:val="20"/>
                <w:lang w:val="en-GB"/>
              </w:rPr>
              <w:t>696 451</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2E1589A2" w14:textId="77777777" w:rsidR="00F66512" w:rsidRPr="0094346A" w:rsidRDefault="00F66512" w:rsidP="003368D3">
            <w:pPr>
              <w:contextualSpacing/>
              <w:jc w:val="right"/>
              <w:rPr>
                <w:rFonts w:asciiTheme="majorBidi" w:hAnsiTheme="majorBidi" w:cstheme="majorBidi"/>
                <w:color w:val="000000"/>
                <w:sz w:val="20"/>
                <w:szCs w:val="20"/>
              </w:rPr>
            </w:pPr>
            <w:r w:rsidRPr="0094346A">
              <w:rPr>
                <w:rFonts w:asciiTheme="majorBidi" w:hAnsiTheme="majorBidi" w:cstheme="majorBidi"/>
                <w:color w:val="000000"/>
                <w:sz w:val="20"/>
                <w:szCs w:val="20"/>
                <w:lang w:val="en-GB"/>
              </w:rPr>
              <w:t>745 203</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0B4DE46C" w14:textId="77777777" w:rsidR="00F66512" w:rsidRPr="0094346A" w:rsidRDefault="00F66512" w:rsidP="003368D3">
            <w:pPr>
              <w:contextualSpacing/>
              <w:jc w:val="right"/>
              <w:rPr>
                <w:rFonts w:asciiTheme="majorBidi" w:hAnsiTheme="majorBidi" w:cstheme="majorBidi"/>
                <w:color w:val="000000"/>
                <w:sz w:val="20"/>
                <w:szCs w:val="20"/>
              </w:rPr>
            </w:pPr>
            <w:r w:rsidRPr="0094346A">
              <w:rPr>
                <w:rFonts w:asciiTheme="majorBidi" w:hAnsiTheme="majorBidi" w:cstheme="majorBidi"/>
                <w:color w:val="000000"/>
                <w:sz w:val="20"/>
                <w:szCs w:val="20"/>
                <w:lang w:val="en-GB"/>
              </w:rPr>
              <w:t>797 367</w:t>
            </w:r>
          </w:p>
        </w:tc>
      </w:tr>
      <w:tr w:rsidR="00F66512" w:rsidRPr="00741343" w14:paraId="6F334E2D" w14:textId="77777777" w:rsidTr="003368D3">
        <w:trPr>
          <w:trHeight w:val="191"/>
        </w:trPr>
        <w:tc>
          <w:tcPr>
            <w:tcW w:w="204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9F389B5" w14:textId="77777777" w:rsidR="00F66512" w:rsidRPr="000670CE" w:rsidRDefault="00F66512" w:rsidP="003368D3">
            <w:pPr>
              <w:jc w:val="left"/>
              <w:rPr>
                <w:color w:val="000000"/>
                <w:sz w:val="20"/>
                <w:lang w:val="ru-RU"/>
              </w:rPr>
            </w:pPr>
            <w:r>
              <w:rPr>
                <w:sz w:val="20"/>
                <w:lang w:val="ru-RU"/>
              </w:rPr>
              <w:t>Предельные значения потребления</w:t>
            </w:r>
            <w:r w:rsidRPr="000670CE">
              <w:rPr>
                <w:sz w:val="20"/>
                <w:lang w:val="ru-RU"/>
              </w:rPr>
              <w:t xml:space="preserve"> ГФУ в соответствии с Монреальским протоколом</w:t>
            </w:r>
          </w:p>
        </w:tc>
        <w:tc>
          <w:tcPr>
            <w:tcW w:w="533" w:type="pct"/>
            <w:tcBorders>
              <w:top w:val="single" w:sz="4" w:space="0" w:color="auto"/>
              <w:bottom w:val="single" w:sz="4" w:space="0" w:color="auto"/>
              <w:right w:val="single" w:sz="4" w:space="0" w:color="auto"/>
            </w:tcBorders>
            <w:shd w:val="clear" w:color="auto" w:fill="FFFFFF" w:themeFill="background1"/>
            <w:tcMar>
              <w:left w:w="72" w:type="dxa"/>
              <w:right w:w="72" w:type="dxa"/>
            </w:tcMar>
          </w:tcPr>
          <w:p w14:paraId="4EF6AC9C" w14:textId="77777777" w:rsidR="00F66512" w:rsidRPr="00A4159A" w:rsidRDefault="00F66512" w:rsidP="003368D3">
            <w:pPr>
              <w:jc w:val="right"/>
              <w:rPr>
                <w:color w:val="000000"/>
                <w:sz w:val="20"/>
              </w:rPr>
            </w:pPr>
            <w:r>
              <w:rPr>
                <w:sz w:val="20"/>
                <w:szCs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6848BDED" w14:textId="77777777" w:rsidR="00F66512" w:rsidRPr="00A4159A" w:rsidRDefault="00F66512" w:rsidP="003368D3">
            <w:pPr>
              <w:jc w:val="right"/>
              <w:rPr>
                <w:color w:val="000000"/>
                <w:sz w:val="20"/>
              </w:rPr>
            </w:pPr>
            <w:r>
              <w:rPr>
                <w:sz w:val="20"/>
                <w:szCs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49AB2475" w14:textId="77777777" w:rsidR="00F66512" w:rsidRPr="00A4159A" w:rsidRDefault="00F66512" w:rsidP="003368D3">
            <w:pPr>
              <w:jc w:val="right"/>
              <w:rPr>
                <w:color w:val="000000"/>
                <w:sz w:val="20"/>
              </w:rPr>
            </w:pPr>
            <w:r>
              <w:rPr>
                <w:sz w:val="20"/>
                <w:szCs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45A283E8" w14:textId="77777777" w:rsidR="00F66512" w:rsidRPr="00A4159A" w:rsidRDefault="00F66512" w:rsidP="003368D3">
            <w:pPr>
              <w:jc w:val="right"/>
              <w:rPr>
                <w:color w:val="000000"/>
                <w:sz w:val="20"/>
              </w:rPr>
            </w:pPr>
            <w:r>
              <w:rPr>
                <w:sz w:val="20"/>
                <w:szCs w:val="20"/>
              </w:rPr>
              <w:t>722 391</w:t>
            </w:r>
          </w:p>
        </w:tc>
        <w:tc>
          <w:tcPr>
            <w:tcW w:w="605"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06AB283D" w14:textId="77777777" w:rsidR="00F66512" w:rsidRPr="00A4159A" w:rsidRDefault="00F66512" w:rsidP="003368D3">
            <w:pPr>
              <w:jc w:val="right"/>
              <w:rPr>
                <w:color w:val="000000"/>
                <w:sz w:val="20"/>
              </w:rPr>
            </w:pPr>
            <w:r>
              <w:rPr>
                <w:sz w:val="20"/>
                <w:szCs w:val="20"/>
              </w:rPr>
              <w:t>650 152</w:t>
            </w:r>
          </w:p>
        </w:tc>
      </w:tr>
      <w:tr w:rsidR="00F66512" w:rsidRPr="00741343" w14:paraId="374C329A" w14:textId="77777777" w:rsidTr="003368D3">
        <w:trPr>
          <w:trHeight w:val="336"/>
        </w:trPr>
        <w:tc>
          <w:tcPr>
            <w:tcW w:w="204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E4B0006" w14:textId="2972AABB" w:rsidR="00F66512" w:rsidRPr="000670CE" w:rsidRDefault="00F66512" w:rsidP="003368D3">
            <w:pPr>
              <w:jc w:val="left"/>
              <w:rPr>
                <w:sz w:val="20"/>
                <w:lang w:val="ru-RU"/>
              </w:rPr>
            </w:pPr>
            <w:r w:rsidRPr="000670CE">
              <w:rPr>
                <w:sz w:val="20"/>
                <w:szCs w:val="20"/>
                <w:lang w:val="ru-RU" w:eastAsia="zh-CN"/>
              </w:rPr>
              <w:t>Уровни</w:t>
            </w:r>
            <w:r w:rsidRPr="000670CE">
              <w:rPr>
                <w:sz w:val="20"/>
                <w:lang w:val="ru-RU"/>
              </w:rPr>
              <w:t xml:space="preserve"> потребления ГФУ, </w:t>
            </w:r>
            <w:r w:rsidRPr="000670CE">
              <w:rPr>
                <w:sz w:val="20"/>
                <w:szCs w:val="20"/>
                <w:lang w:val="ru-RU" w:eastAsia="zh-CN"/>
              </w:rPr>
              <w:t xml:space="preserve">предложенные </w:t>
            </w:r>
            <w:r w:rsidRPr="000670CE">
              <w:rPr>
                <w:sz w:val="20"/>
                <w:lang w:val="ru-RU"/>
              </w:rPr>
              <w:t>в</w:t>
            </w:r>
            <w:r w:rsidR="006E511B">
              <w:rPr>
                <w:sz w:val="20"/>
                <w:lang w:val="ru-RU"/>
              </w:rPr>
              <w:t> </w:t>
            </w:r>
            <w:r w:rsidRPr="000670CE">
              <w:rPr>
                <w:sz w:val="20"/>
                <w:lang w:val="ru-RU"/>
              </w:rPr>
              <w:t xml:space="preserve">рамках </w:t>
            </w:r>
            <w:r>
              <w:rPr>
                <w:sz w:val="20"/>
                <w:lang w:val="ru-RU"/>
              </w:rPr>
              <w:t>ПРК</w:t>
            </w:r>
          </w:p>
        </w:tc>
        <w:tc>
          <w:tcPr>
            <w:tcW w:w="533" w:type="pct"/>
            <w:tcBorders>
              <w:top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3E4C9A68" w14:textId="77777777" w:rsidR="00F66512" w:rsidRPr="00A4159A" w:rsidRDefault="00F66512" w:rsidP="003368D3">
            <w:pPr>
              <w:jc w:val="right"/>
              <w:rPr>
                <w:sz w:val="20"/>
                <w:highlight w:val="cyan"/>
              </w:rPr>
            </w:pPr>
            <w:r w:rsidRPr="00F96224">
              <w:rPr>
                <w:sz w:val="20"/>
                <w:szCs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1BCC526A" w14:textId="77777777" w:rsidR="00F66512" w:rsidRPr="00A4159A" w:rsidRDefault="00F66512" w:rsidP="003368D3">
            <w:pPr>
              <w:jc w:val="right"/>
              <w:rPr>
                <w:sz w:val="20"/>
                <w:highlight w:val="cyan"/>
              </w:rPr>
            </w:pPr>
            <w:r w:rsidRPr="00F96224">
              <w:rPr>
                <w:sz w:val="20"/>
                <w:szCs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08825CB1" w14:textId="77777777" w:rsidR="00F66512" w:rsidRPr="00A4159A" w:rsidRDefault="00F66512" w:rsidP="003368D3">
            <w:pPr>
              <w:jc w:val="right"/>
              <w:rPr>
                <w:sz w:val="20"/>
                <w:highlight w:val="cyan"/>
              </w:rPr>
            </w:pPr>
            <w:r w:rsidRPr="00F96224">
              <w:rPr>
                <w:sz w:val="20"/>
                <w:szCs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0C2A9DEA" w14:textId="77777777" w:rsidR="00F66512" w:rsidRPr="00A4159A" w:rsidRDefault="00F66512" w:rsidP="003368D3">
            <w:pPr>
              <w:jc w:val="right"/>
              <w:rPr>
                <w:sz w:val="20"/>
                <w:highlight w:val="cyan"/>
              </w:rPr>
            </w:pPr>
            <w:r w:rsidRPr="00F96224">
              <w:rPr>
                <w:sz w:val="20"/>
                <w:szCs w:val="20"/>
              </w:rPr>
              <w:t>722 391</w:t>
            </w:r>
          </w:p>
        </w:tc>
        <w:tc>
          <w:tcPr>
            <w:tcW w:w="605"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59F8C28B" w14:textId="77777777" w:rsidR="00F66512" w:rsidRPr="00A4159A" w:rsidRDefault="00F66512" w:rsidP="003368D3">
            <w:pPr>
              <w:jc w:val="right"/>
              <w:rPr>
                <w:sz w:val="20"/>
                <w:highlight w:val="cyan"/>
              </w:rPr>
            </w:pPr>
            <w:r>
              <w:rPr>
                <w:sz w:val="20"/>
                <w:szCs w:val="20"/>
              </w:rPr>
              <w:t>614 032</w:t>
            </w:r>
          </w:p>
        </w:tc>
      </w:tr>
      <w:tr w:rsidR="00F66512" w:rsidRPr="00741343" w14:paraId="66E7E9D6" w14:textId="77777777" w:rsidTr="003368D3">
        <w:trPr>
          <w:trHeight w:val="88"/>
        </w:trPr>
        <w:tc>
          <w:tcPr>
            <w:tcW w:w="204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13E0B33" w14:textId="77777777" w:rsidR="00F66512" w:rsidRPr="000670CE" w:rsidRDefault="00F66512" w:rsidP="003368D3">
            <w:pPr>
              <w:jc w:val="left"/>
              <w:rPr>
                <w:sz w:val="20"/>
                <w:lang w:val="ru-RU"/>
              </w:rPr>
            </w:pPr>
            <w:r w:rsidRPr="000670CE">
              <w:rPr>
                <w:sz w:val="20"/>
                <w:lang w:val="ru-RU"/>
              </w:rPr>
              <w:t>Предлагаем</w:t>
            </w:r>
            <w:r>
              <w:rPr>
                <w:sz w:val="20"/>
                <w:lang w:val="ru-RU"/>
              </w:rPr>
              <w:t>ы</w:t>
            </w:r>
            <w:r w:rsidRPr="000670CE">
              <w:rPr>
                <w:sz w:val="20"/>
                <w:lang w:val="ru-RU"/>
              </w:rPr>
              <w:t xml:space="preserve">е </w:t>
            </w:r>
            <w:r>
              <w:rPr>
                <w:sz w:val="20"/>
                <w:lang w:val="ru-RU"/>
              </w:rPr>
              <w:t xml:space="preserve">объемы </w:t>
            </w:r>
            <w:r w:rsidRPr="000670CE">
              <w:rPr>
                <w:sz w:val="20"/>
                <w:szCs w:val="20"/>
                <w:lang w:val="ru-RU" w:eastAsia="zh-CN"/>
              </w:rPr>
              <w:t>сокращени</w:t>
            </w:r>
            <w:r>
              <w:rPr>
                <w:sz w:val="20"/>
                <w:szCs w:val="20"/>
                <w:lang w:val="ru-RU" w:eastAsia="zh-CN"/>
              </w:rPr>
              <w:t>я</w:t>
            </w:r>
            <w:r w:rsidRPr="000670CE">
              <w:rPr>
                <w:sz w:val="20"/>
                <w:szCs w:val="20"/>
                <w:lang w:val="ru-RU" w:eastAsia="zh-CN"/>
              </w:rPr>
              <w:t xml:space="preserve"> </w:t>
            </w:r>
            <w:r>
              <w:rPr>
                <w:sz w:val="20"/>
                <w:szCs w:val="20"/>
                <w:lang w:val="ru-RU" w:eastAsia="zh-CN"/>
              </w:rPr>
              <w:t>от </w:t>
            </w:r>
            <w:r w:rsidRPr="000670CE">
              <w:rPr>
                <w:sz w:val="20"/>
                <w:lang w:val="ru-RU"/>
              </w:rPr>
              <w:t>базов</w:t>
            </w:r>
            <w:r>
              <w:rPr>
                <w:sz w:val="20"/>
                <w:lang w:val="ru-RU"/>
              </w:rPr>
              <w:t>ого</w:t>
            </w:r>
            <w:r w:rsidRPr="000670CE">
              <w:rPr>
                <w:sz w:val="20"/>
                <w:lang w:val="ru-RU"/>
              </w:rPr>
              <w:t xml:space="preserve"> уровн</w:t>
            </w:r>
            <w:r>
              <w:rPr>
                <w:sz w:val="20"/>
                <w:lang w:val="ru-RU"/>
              </w:rPr>
              <w:t>я</w:t>
            </w:r>
            <w:r w:rsidRPr="000670CE">
              <w:rPr>
                <w:sz w:val="20"/>
                <w:lang w:val="ru-RU"/>
              </w:rPr>
              <w:t xml:space="preserve"> потребления ГФУ (%)</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4440616B" w14:textId="77777777" w:rsidR="00F66512" w:rsidRPr="00F2091C" w:rsidRDefault="00F66512" w:rsidP="003368D3">
            <w:pPr>
              <w:jc w:val="center"/>
              <w:rPr>
                <w:sz w:val="20"/>
              </w:rPr>
            </w:pPr>
            <w:r w:rsidRPr="00F2091C">
              <w:rPr>
                <w:sz w:val="20"/>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74E6210F" w14:textId="77777777" w:rsidR="00F66512" w:rsidRPr="00F2091C" w:rsidRDefault="00F66512" w:rsidP="003368D3">
            <w:pPr>
              <w:jc w:val="center"/>
              <w:rPr>
                <w:sz w:val="20"/>
              </w:rPr>
            </w:pPr>
            <w:r w:rsidRPr="00F2091C">
              <w:rPr>
                <w:sz w:val="20"/>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3B8F23ED" w14:textId="77777777" w:rsidR="00F66512" w:rsidRPr="00F2091C" w:rsidRDefault="00F66512" w:rsidP="003368D3">
            <w:pPr>
              <w:jc w:val="center"/>
              <w:rPr>
                <w:sz w:val="20"/>
              </w:rPr>
            </w:pPr>
            <w:r w:rsidRPr="00F2091C">
              <w:rPr>
                <w:sz w:val="20"/>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7D620F17" w14:textId="77777777" w:rsidR="00F66512" w:rsidRPr="00F2091C" w:rsidRDefault="00F66512" w:rsidP="003368D3">
            <w:pPr>
              <w:jc w:val="center"/>
              <w:rPr>
                <w:sz w:val="20"/>
              </w:rPr>
            </w:pPr>
            <w:r w:rsidRPr="00F2091C">
              <w:rPr>
                <w:sz w:val="20"/>
              </w:rPr>
              <w:t>0</w:t>
            </w:r>
          </w:p>
        </w:tc>
        <w:tc>
          <w:tcPr>
            <w:tcW w:w="605"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35E9D6F3" w14:textId="77777777" w:rsidR="00F66512" w:rsidRPr="00F2091C" w:rsidRDefault="00F66512" w:rsidP="003368D3">
            <w:pPr>
              <w:jc w:val="center"/>
              <w:rPr>
                <w:sz w:val="20"/>
              </w:rPr>
            </w:pPr>
            <w:r w:rsidRPr="00F2091C">
              <w:rPr>
                <w:sz w:val="20"/>
              </w:rPr>
              <w:t>15</w:t>
            </w:r>
          </w:p>
        </w:tc>
      </w:tr>
    </w:tbl>
    <w:p w14:paraId="6A02B478" w14:textId="35CFE77D" w:rsidR="00F66512" w:rsidRPr="000670CE" w:rsidRDefault="00F66512" w:rsidP="00F66512">
      <w:pPr>
        <w:suppressAutoHyphens/>
        <w:spacing w:after="240"/>
        <w:rPr>
          <w:sz w:val="18"/>
          <w:highlight w:val="magenta"/>
          <w:lang w:val="ru-RU"/>
        </w:rPr>
      </w:pPr>
      <w:r w:rsidRPr="000670CE">
        <w:rPr>
          <w:sz w:val="18"/>
          <w:lang w:val="ru-RU"/>
        </w:rPr>
        <w:t xml:space="preserve">* </w:t>
      </w:r>
      <w:r w:rsidRPr="000670CE">
        <w:rPr>
          <w:sz w:val="18"/>
          <w:szCs w:val="18"/>
          <w:lang w:val="ru-RU"/>
        </w:rPr>
        <w:t xml:space="preserve">Рассчитано </w:t>
      </w:r>
      <w:r w:rsidRPr="000670CE">
        <w:rPr>
          <w:sz w:val="18"/>
          <w:lang w:val="ru-RU"/>
        </w:rPr>
        <w:t>на основе прогнозируемого экономического роста в 5,1</w:t>
      </w:r>
      <w:r>
        <w:rPr>
          <w:sz w:val="18"/>
          <w:lang w:val="ru-RU"/>
        </w:rPr>
        <w:t> </w:t>
      </w:r>
      <w:r w:rsidRPr="000670CE">
        <w:rPr>
          <w:sz w:val="18"/>
          <w:lang w:val="ru-RU"/>
        </w:rPr>
        <w:t>%</w:t>
      </w:r>
      <w:r>
        <w:rPr>
          <w:sz w:val="18"/>
          <w:lang w:val="ru-RU"/>
        </w:rPr>
        <w:t> </w:t>
      </w:r>
      <w:r w:rsidRPr="000670CE">
        <w:rPr>
          <w:sz w:val="18"/>
          <w:lang w:val="ru-RU"/>
        </w:rPr>
        <w:t>в</w:t>
      </w:r>
      <w:r>
        <w:rPr>
          <w:sz w:val="18"/>
          <w:lang w:val="ru-RU"/>
        </w:rPr>
        <w:t> </w:t>
      </w:r>
      <w:r w:rsidRPr="000670CE">
        <w:rPr>
          <w:sz w:val="18"/>
          <w:lang w:val="ru-RU"/>
        </w:rPr>
        <w:t xml:space="preserve">год (по данным Международного валютного фонда) и </w:t>
      </w:r>
      <w:r>
        <w:rPr>
          <w:sz w:val="18"/>
          <w:lang w:val="ru-RU"/>
        </w:rPr>
        <w:t>при</w:t>
      </w:r>
      <w:r w:rsidRPr="000670CE">
        <w:rPr>
          <w:sz w:val="18"/>
          <w:lang w:val="ru-RU"/>
        </w:rPr>
        <w:t>роста населения в 2,2</w:t>
      </w:r>
      <w:r>
        <w:rPr>
          <w:sz w:val="18"/>
          <w:lang w:val="ru-RU"/>
        </w:rPr>
        <w:t> </w:t>
      </w:r>
      <w:r w:rsidRPr="000670CE">
        <w:rPr>
          <w:sz w:val="18"/>
          <w:lang w:val="ru-RU"/>
        </w:rPr>
        <w:t>% в год (по данным Всемирного банка). Хотя по</w:t>
      </w:r>
      <w:r>
        <w:rPr>
          <w:sz w:val="18"/>
          <w:lang w:val="ru-RU"/>
        </w:rPr>
        <w:t>этап</w:t>
      </w:r>
      <w:r w:rsidRPr="000670CE">
        <w:rPr>
          <w:sz w:val="18"/>
          <w:lang w:val="ru-RU"/>
        </w:rPr>
        <w:t>ный отказ от</w:t>
      </w:r>
      <w:r>
        <w:rPr>
          <w:sz w:val="18"/>
          <w:lang w:val="ru-RU"/>
        </w:rPr>
        <w:t> </w:t>
      </w:r>
      <w:r w:rsidRPr="000670CE">
        <w:rPr>
          <w:sz w:val="18"/>
          <w:lang w:val="ru-RU"/>
        </w:rPr>
        <w:t>ГХФУ-22 до</w:t>
      </w:r>
      <w:r>
        <w:rPr>
          <w:sz w:val="18"/>
          <w:lang w:val="ru-RU"/>
        </w:rPr>
        <w:t> </w:t>
      </w:r>
      <w:r w:rsidRPr="000670CE">
        <w:rPr>
          <w:sz w:val="18"/>
          <w:lang w:val="ru-RU"/>
        </w:rPr>
        <w:t>2030</w:t>
      </w:r>
      <w:r>
        <w:rPr>
          <w:sz w:val="18"/>
          <w:lang w:val="ru-RU"/>
        </w:rPr>
        <w:t> </w:t>
      </w:r>
      <w:r w:rsidRPr="000670CE">
        <w:rPr>
          <w:sz w:val="18"/>
          <w:lang w:val="ru-RU"/>
        </w:rPr>
        <w:t xml:space="preserve">года в целом также способствует </w:t>
      </w:r>
      <w:r>
        <w:rPr>
          <w:sz w:val="18"/>
          <w:lang w:val="ru-RU"/>
        </w:rPr>
        <w:t>росту</w:t>
      </w:r>
      <w:r w:rsidRPr="000670CE">
        <w:rPr>
          <w:sz w:val="18"/>
          <w:lang w:val="ru-RU"/>
        </w:rPr>
        <w:t xml:space="preserve"> потребления ГФУ, поскольку потребление ГХФУ-22 в Гвинее-Бисау в 2024</w:t>
      </w:r>
      <w:r>
        <w:rPr>
          <w:sz w:val="18"/>
          <w:lang w:val="ru-RU"/>
        </w:rPr>
        <w:t> </w:t>
      </w:r>
      <w:r w:rsidRPr="000670CE">
        <w:rPr>
          <w:sz w:val="18"/>
          <w:lang w:val="ru-RU"/>
        </w:rPr>
        <w:t>году составило всего 11 тонн, этот эффект</w:t>
      </w:r>
      <w:r>
        <w:rPr>
          <w:sz w:val="18"/>
          <w:lang w:val="ru-RU"/>
        </w:rPr>
        <w:t xml:space="preserve"> за</w:t>
      </w:r>
      <w:r w:rsidRPr="000670CE">
        <w:rPr>
          <w:sz w:val="18"/>
          <w:lang w:val="ru-RU"/>
        </w:rPr>
        <w:t xml:space="preserve"> шестилетний период до 2030 года</w:t>
      </w:r>
      <w:r>
        <w:rPr>
          <w:sz w:val="18"/>
          <w:lang w:val="ru-RU"/>
        </w:rPr>
        <w:t xml:space="preserve"> </w:t>
      </w:r>
      <w:r w:rsidRPr="000670CE">
        <w:rPr>
          <w:sz w:val="18"/>
          <w:lang w:val="ru-RU"/>
        </w:rPr>
        <w:t>можно считать не</w:t>
      </w:r>
      <w:r w:rsidR="00271012">
        <w:rPr>
          <w:sz w:val="18"/>
          <w:lang w:val="ru-RU"/>
        </w:rPr>
        <w:t>существен</w:t>
      </w:r>
      <w:r w:rsidRPr="000670CE">
        <w:rPr>
          <w:sz w:val="18"/>
          <w:lang w:val="ru-RU"/>
        </w:rPr>
        <w:t>ным.</w:t>
      </w:r>
    </w:p>
    <w:p w14:paraId="04D257DC" w14:textId="77777777" w:rsidR="00F66512" w:rsidRPr="00E1707E" w:rsidRDefault="00F66512" w:rsidP="00F66512">
      <w:pPr>
        <w:pStyle w:val="Heading1"/>
        <w:keepNext/>
        <w:numPr>
          <w:ilvl w:val="0"/>
          <w:numId w:val="0"/>
        </w:numPr>
        <w:spacing w:before="200" w:after="200"/>
        <w:rPr>
          <w:i/>
          <w:iCs/>
        </w:rPr>
      </w:pPr>
      <w:r w:rsidRPr="00E1707E">
        <w:rPr>
          <w:i/>
          <w:iCs/>
        </w:rPr>
        <w:t xml:space="preserve">Предлагаемые </w:t>
      </w:r>
      <w:r>
        <w:rPr>
          <w:i/>
          <w:iCs/>
        </w:rPr>
        <w:t>мероприятия</w:t>
      </w:r>
    </w:p>
    <w:p w14:paraId="1481347E" w14:textId="77777777" w:rsidR="00F66512" w:rsidRPr="000670CE" w:rsidRDefault="00F66512" w:rsidP="00F66512">
      <w:pPr>
        <w:pStyle w:val="Heading1"/>
        <w:spacing w:before="200" w:after="200"/>
        <w:rPr>
          <w:lang w:val="ru-RU"/>
        </w:rPr>
      </w:pPr>
      <w:r w:rsidRPr="000670CE">
        <w:rPr>
          <w:lang w:val="ru-RU"/>
        </w:rPr>
        <w:t xml:space="preserve">Мероприятия в секторе обслуживания, предлагаемые для осуществления в рамках этапа </w:t>
      </w:r>
      <w:r>
        <w:t>I</w:t>
      </w:r>
      <w:r w:rsidRPr="000670CE">
        <w:rPr>
          <w:lang w:val="ru-RU"/>
        </w:rPr>
        <w:t xml:space="preserve"> и первого транша, и их разбивка по стоимости представлены в таблице 7.</w:t>
      </w:r>
    </w:p>
    <w:p w14:paraId="3BC787A3" w14:textId="0628976C" w:rsidR="00F66512" w:rsidRPr="000670CE" w:rsidRDefault="00F66512" w:rsidP="00F66512">
      <w:pPr>
        <w:widowControl w:val="0"/>
        <w:shd w:val="clear" w:color="auto" w:fill="FFFFFF" w:themeFill="background1"/>
        <w:rPr>
          <w:lang w:val="ru-RU"/>
        </w:rPr>
      </w:pPr>
      <w:r w:rsidRPr="000670CE">
        <w:rPr>
          <w:b/>
          <w:bCs/>
          <w:lang w:val="ru-RU"/>
        </w:rPr>
        <w:t xml:space="preserve">Таблица 7. Мероприятия в секторе обслуживания и их стоимость на этапе </w:t>
      </w:r>
      <w:r>
        <w:rPr>
          <w:b/>
          <w:bCs/>
        </w:rPr>
        <w:t>I</w:t>
      </w:r>
      <w:r w:rsidRPr="000670CE">
        <w:rPr>
          <w:b/>
          <w:bCs/>
          <w:lang w:val="ru-RU"/>
        </w:rPr>
        <w:t xml:space="preserve"> и в рамках первого транша П</w:t>
      </w:r>
      <w:r>
        <w:rPr>
          <w:b/>
          <w:bCs/>
          <w:lang w:val="ru-RU"/>
        </w:rPr>
        <w:t>РК</w:t>
      </w:r>
      <w:r w:rsidRPr="000670CE">
        <w:rPr>
          <w:b/>
          <w:bCs/>
          <w:lang w:val="ru-RU"/>
        </w:rPr>
        <w:t xml:space="preserve"> для Гвинеи-Бисау (</w:t>
      </w:r>
      <w:r w:rsidR="001E3EC5">
        <w:rPr>
          <w:b/>
          <w:bCs/>
          <w:lang w:val="ru-RU"/>
        </w:rPr>
        <w:t>в представленном виде</w:t>
      </w:r>
      <w:r w:rsidRPr="000670CE">
        <w:rPr>
          <w:b/>
          <w:bCs/>
          <w:lang w:val="ru-RU"/>
        </w:rPr>
        <w:t>)</w:t>
      </w:r>
    </w:p>
    <w:tbl>
      <w:tblPr>
        <w:tblStyle w:val="TableGrid"/>
        <w:tblW w:w="0" w:type="auto"/>
        <w:tblLayout w:type="fixed"/>
        <w:tblLook w:val="04A0" w:firstRow="1" w:lastRow="0" w:firstColumn="1" w:lastColumn="0" w:noHBand="0" w:noVBand="1"/>
      </w:tblPr>
      <w:tblGrid>
        <w:gridCol w:w="6295"/>
        <w:gridCol w:w="1080"/>
        <w:gridCol w:w="990"/>
        <w:gridCol w:w="985"/>
      </w:tblGrid>
      <w:tr w:rsidR="00F66512" w:rsidRPr="00665801" w14:paraId="709B72BD" w14:textId="77777777" w:rsidTr="002B1A36">
        <w:trPr>
          <w:trHeight w:val="283"/>
          <w:tblHeader/>
        </w:trPr>
        <w:tc>
          <w:tcPr>
            <w:tcW w:w="6295" w:type="dxa"/>
            <w:vMerge w:val="restart"/>
            <w:vAlign w:val="center"/>
          </w:tcPr>
          <w:p w14:paraId="70AB4517" w14:textId="77777777" w:rsidR="00F66512" w:rsidRPr="00665801" w:rsidRDefault="00F66512" w:rsidP="003368D3">
            <w:pPr>
              <w:widowControl w:val="0"/>
              <w:shd w:val="clear" w:color="auto" w:fill="FFFFFF" w:themeFill="background1"/>
              <w:jc w:val="center"/>
              <w:rPr>
                <w:b/>
                <w:bCs/>
                <w:sz w:val="20"/>
                <w:szCs w:val="20"/>
              </w:rPr>
            </w:pPr>
            <w:r w:rsidRPr="00665801">
              <w:rPr>
                <w:b/>
                <w:bCs/>
                <w:sz w:val="20"/>
                <w:szCs w:val="20"/>
              </w:rPr>
              <w:t>Мероприятие</w:t>
            </w:r>
          </w:p>
        </w:tc>
        <w:tc>
          <w:tcPr>
            <w:tcW w:w="1080" w:type="dxa"/>
            <w:vMerge w:val="restart"/>
            <w:shd w:val="clear" w:color="auto" w:fill="FFFFFF" w:themeFill="background1"/>
            <w:vAlign w:val="center"/>
          </w:tcPr>
          <w:p w14:paraId="75866B21" w14:textId="77777777" w:rsidR="00F66512" w:rsidRPr="005266C7" w:rsidRDefault="00F66512" w:rsidP="003368D3">
            <w:pPr>
              <w:jc w:val="center"/>
              <w:rPr>
                <w:b/>
                <w:bCs/>
                <w:sz w:val="20"/>
                <w:szCs w:val="20"/>
                <w:lang w:val="ru-RU"/>
              </w:rPr>
            </w:pPr>
            <w:r>
              <w:rPr>
                <w:b/>
                <w:bCs/>
                <w:sz w:val="20"/>
                <w:szCs w:val="20"/>
                <w:lang w:val="ru-RU"/>
              </w:rPr>
              <w:t>Учреждение</w:t>
            </w:r>
          </w:p>
        </w:tc>
        <w:tc>
          <w:tcPr>
            <w:tcW w:w="1975" w:type="dxa"/>
            <w:gridSpan w:val="2"/>
            <w:vAlign w:val="center"/>
          </w:tcPr>
          <w:p w14:paraId="40C8C0DB" w14:textId="110A349F" w:rsidR="00F66512" w:rsidRPr="00665801" w:rsidRDefault="00F66512" w:rsidP="003368D3">
            <w:pPr>
              <w:keepNext/>
              <w:keepLines/>
              <w:shd w:val="clear" w:color="auto" w:fill="FFFFFF" w:themeFill="background1"/>
              <w:jc w:val="center"/>
              <w:rPr>
                <w:b/>
                <w:bCs/>
                <w:sz w:val="20"/>
                <w:szCs w:val="20"/>
              </w:rPr>
            </w:pPr>
            <w:r>
              <w:rPr>
                <w:b/>
                <w:bCs/>
                <w:sz w:val="20"/>
                <w:szCs w:val="20"/>
              </w:rPr>
              <w:t>Стоимость (</w:t>
            </w:r>
            <w:r w:rsidRPr="00665801">
              <w:rPr>
                <w:b/>
                <w:bCs/>
                <w:sz w:val="20"/>
                <w:szCs w:val="20"/>
              </w:rPr>
              <w:t>долл.</w:t>
            </w:r>
            <w:r>
              <w:rPr>
                <w:b/>
                <w:bCs/>
                <w:sz w:val="20"/>
                <w:szCs w:val="20"/>
                <w:lang w:val="ru-RU"/>
              </w:rPr>
              <w:t> </w:t>
            </w:r>
            <w:r w:rsidRPr="00665801">
              <w:rPr>
                <w:b/>
                <w:bCs/>
                <w:sz w:val="20"/>
                <w:szCs w:val="20"/>
              </w:rPr>
              <w:t>США)</w:t>
            </w:r>
          </w:p>
        </w:tc>
      </w:tr>
      <w:tr w:rsidR="00F66512" w:rsidRPr="00665801" w14:paraId="5C96E744" w14:textId="77777777" w:rsidTr="002B1A36">
        <w:trPr>
          <w:trHeight w:val="283"/>
          <w:tblHeader/>
        </w:trPr>
        <w:tc>
          <w:tcPr>
            <w:tcW w:w="6295" w:type="dxa"/>
            <w:vMerge/>
            <w:vAlign w:val="center"/>
          </w:tcPr>
          <w:p w14:paraId="168DAD0E" w14:textId="77777777" w:rsidR="00F66512" w:rsidRPr="00665801" w:rsidRDefault="00F66512" w:rsidP="003368D3">
            <w:pPr>
              <w:widowControl w:val="0"/>
              <w:shd w:val="clear" w:color="auto" w:fill="FFFFFF" w:themeFill="background1"/>
              <w:jc w:val="center"/>
              <w:rPr>
                <w:b/>
                <w:bCs/>
                <w:sz w:val="20"/>
                <w:szCs w:val="20"/>
              </w:rPr>
            </w:pPr>
          </w:p>
        </w:tc>
        <w:tc>
          <w:tcPr>
            <w:tcW w:w="1080" w:type="dxa"/>
            <w:vMerge/>
            <w:shd w:val="clear" w:color="auto" w:fill="FFFFFF" w:themeFill="background1"/>
            <w:vAlign w:val="center"/>
          </w:tcPr>
          <w:p w14:paraId="5434B73E" w14:textId="77777777" w:rsidR="00F66512" w:rsidRPr="00396155" w:rsidRDefault="00F66512" w:rsidP="003368D3">
            <w:pPr>
              <w:jc w:val="center"/>
              <w:rPr>
                <w:sz w:val="20"/>
                <w:szCs w:val="20"/>
              </w:rPr>
            </w:pPr>
          </w:p>
        </w:tc>
        <w:tc>
          <w:tcPr>
            <w:tcW w:w="990" w:type="dxa"/>
            <w:vAlign w:val="center"/>
          </w:tcPr>
          <w:p w14:paraId="0566B878" w14:textId="77777777" w:rsidR="00F66512" w:rsidRPr="00665801" w:rsidRDefault="00F66512" w:rsidP="003368D3">
            <w:pPr>
              <w:keepNext/>
              <w:keepLines/>
              <w:shd w:val="clear" w:color="auto" w:fill="FFFFFF" w:themeFill="background1"/>
              <w:jc w:val="center"/>
              <w:rPr>
                <w:b/>
                <w:bCs/>
                <w:sz w:val="20"/>
                <w:szCs w:val="20"/>
              </w:rPr>
            </w:pPr>
            <w:r w:rsidRPr="00665801">
              <w:rPr>
                <w:b/>
                <w:bCs/>
                <w:sz w:val="20"/>
                <w:szCs w:val="20"/>
              </w:rPr>
              <w:t xml:space="preserve">Этап </w:t>
            </w:r>
            <w:r>
              <w:rPr>
                <w:b/>
                <w:bCs/>
                <w:sz w:val="20"/>
                <w:szCs w:val="20"/>
              </w:rPr>
              <w:t>I</w:t>
            </w:r>
          </w:p>
        </w:tc>
        <w:tc>
          <w:tcPr>
            <w:tcW w:w="985" w:type="dxa"/>
            <w:vAlign w:val="center"/>
          </w:tcPr>
          <w:p w14:paraId="50BF7922" w14:textId="77777777" w:rsidR="00F66512" w:rsidRPr="00665801" w:rsidRDefault="00F66512" w:rsidP="003368D3">
            <w:pPr>
              <w:keepNext/>
              <w:keepLines/>
              <w:shd w:val="clear" w:color="auto" w:fill="FFFFFF" w:themeFill="background1"/>
              <w:ind w:left="-116" w:right="-109"/>
              <w:jc w:val="center"/>
              <w:rPr>
                <w:b/>
                <w:bCs/>
                <w:sz w:val="20"/>
                <w:szCs w:val="20"/>
              </w:rPr>
            </w:pPr>
            <w:r>
              <w:rPr>
                <w:b/>
                <w:bCs/>
                <w:sz w:val="20"/>
                <w:szCs w:val="20"/>
              </w:rPr>
              <w:t>1</w:t>
            </w:r>
            <w:r w:rsidRPr="006B6B9F">
              <w:rPr>
                <w:b/>
                <w:bCs/>
                <w:sz w:val="20"/>
                <w:szCs w:val="20"/>
                <w:vertAlign w:val="superscript"/>
              </w:rPr>
              <w:t>-й</w:t>
            </w:r>
            <w:r>
              <w:rPr>
                <w:b/>
                <w:bCs/>
                <w:sz w:val="20"/>
                <w:szCs w:val="20"/>
                <w:vertAlign w:val="superscript"/>
                <w:lang w:val="ru-RU"/>
              </w:rPr>
              <w:t xml:space="preserve"> </w:t>
            </w:r>
            <w:r>
              <w:rPr>
                <w:b/>
                <w:bCs/>
                <w:sz w:val="20"/>
                <w:szCs w:val="20"/>
              </w:rPr>
              <w:t>транш</w:t>
            </w:r>
          </w:p>
        </w:tc>
      </w:tr>
      <w:tr w:rsidR="00F66512" w:rsidRPr="00940CBA" w14:paraId="594190B2" w14:textId="77777777" w:rsidTr="002B1A36">
        <w:tc>
          <w:tcPr>
            <w:tcW w:w="6295" w:type="dxa"/>
          </w:tcPr>
          <w:p w14:paraId="2432F458" w14:textId="77777777" w:rsidR="00F66512" w:rsidRPr="000670CE" w:rsidRDefault="00F66512" w:rsidP="003368D3">
            <w:pPr>
              <w:widowControl w:val="0"/>
              <w:shd w:val="clear" w:color="auto" w:fill="FFFFFF" w:themeFill="background1"/>
              <w:jc w:val="left"/>
              <w:rPr>
                <w:b/>
                <w:bCs/>
                <w:sz w:val="20"/>
                <w:szCs w:val="20"/>
                <w:lang w:val="ru-RU"/>
              </w:rPr>
            </w:pPr>
            <w:r w:rsidRPr="000670CE">
              <w:rPr>
                <w:b/>
                <w:bCs/>
                <w:sz w:val="20"/>
                <w:szCs w:val="20"/>
                <w:lang w:val="ru-RU"/>
              </w:rPr>
              <w:t xml:space="preserve">Компонент 1: Укрепление правовой и нормативной базы для содействия </w:t>
            </w:r>
            <w:r>
              <w:rPr>
                <w:b/>
                <w:bCs/>
                <w:sz w:val="20"/>
                <w:szCs w:val="20"/>
                <w:lang w:val="ru-RU"/>
              </w:rPr>
              <w:t>поэтапному отказу от</w:t>
            </w:r>
            <w:r w:rsidRPr="000670CE">
              <w:rPr>
                <w:b/>
                <w:bCs/>
                <w:sz w:val="20"/>
                <w:szCs w:val="20"/>
                <w:lang w:val="ru-RU"/>
              </w:rPr>
              <w:t xml:space="preserve"> ГФУ</w:t>
            </w:r>
          </w:p>
          <w:p w14:paraId="51D4A93D" w14:textId="77777777" w:rsidR="00F66512" w:rsidRPr="005266C7" w:rsidRDefault="00F66512" w:rsidP="003368D3">
            <w:pPr>
              <w:pStyle w:val="ListParagraph"/>
              <w:widowControl w:val="0"/>
              <w:numPr>
                <w:ilvl w:val="1"/>
                <w:numId w:val="21"/>
              </w:numPr>
              <w:shd w:val="clear" w:color="auto" w:fill="FFFFFF" w:themeFill="background1"/>
              <w:jc w:val="left"/>
              <w:rPr>
                <w:sz w:val="20"/>
                <w:szCs w:val="20"/>
                <w:lang w:val="ru-RU"/>
              </w:rPr>
            </w:pPr>
            <w:r w:rsidRPr="000670CE">
              <w:rPr>
                <w:sz w:val="20"/>
                <w:szCs w:val="20"/>
                <w:lang w:val="ru-RU"/>
              </w:rPr>
              <w:t>Расширение и совершенствование системы лицензирования и квот</w:t>
            </w:r>
            <w:r>
              <w:rPr>
                <w:sz w:val="20"/>
                <w:szCs w:val="20"/>
                <w:lang w:val="ru-RU"/>
              </w:rPr>
              <w:t>ирования</w:t>
            </w:r>
            <w:r w:rsidRPr="000670CE">
              <w:rPr>
                <w:sz w:val="20"/>
                <w:szCs w:val="20"/>
                <w:lang w:val="ru-RU"/>
              </w:rPr>
              <w:t xml:space="preserve"> (6 000 долл.</w:t>
            </w:r>
            <w:r>
              <w:rPr>
                <w:sz w:val="20"/>
                <w:szCs w:val="20"/>
                <w:lang w:val="ru-RU"/>
              </w:rPr>
              <w:t> </w:t>
            </w:r>
            <w:r w:rsidRPr="005266C7">
              <w:rPr>
                <w:sz w:val="20"/>
                <w:szCs w:val="20"/>
                <w:lang w:val="ru-RU"/>
              </w:rPr>
              <w:t>США)</w:t>
            </w:r>
          </w:p>
          <w:p w14:paraId="666D57C2" w14:textId="20B36C7D" w:rsidR="00F66512" w:rsidRPr="005266C7" w:rsidRDefault="00F66512" w:rsidP="003368D3">
            <w:pPr>
              <w:pStyle w:val="ListParagraph"/>
              <w:widowControl w:val="0"/>
              <w:numPr>
                <w:ilvl w:val="1"/>
                <w:numId w:val="21"/>
              </w:numPr>
              <w:shd w:val="clear" w:color="auto" w:fill="FFFFFF" w:themeFill="background1"/>
              <w:jc w:val="left"/>
              <w:rPr>
                <w:sz w:val="20"/>
                <w:szCs w:val="20"/>
                <w:lang w:val="ru-RU"/>
              </w:rPr>
            </w:pPr>
            <w:r w:rsidRPr="000670CE">
              <w:rPr>
                <w:sz w:val="20"/>
                <w:szCs w:val="20"/>
                <w:lang w:val="ru-RU"/>
              </w:rPr>
              <w:t>В</w:t>
            </w:r>
            <w:r>
              <w:rPr>
                <w:sz w:val="20"/>
                <w:szCs w:val="20"/>
                <w:lang w:val="ru-RU"/>
              </w:rPr>
              <w:t>недре</w:t>
            </w:r>
            <w:r w:rsidRPr="000670CE">
              <w:rPr>
                <w:sz w:val="20"/>
                <w:szCs w:val="20"/>
                <w:lang w:val="ru-RU"/>
              </w:rPr>
              <w:t xml:space="preserve">ние и </w:t>
            </w:r>
            <w:r>
              <w:rPr>
                <w:sz w:val="20"/>
                <w:szCs w:val="20"/>
                <w:lang w:val="ru-RU"/>
              </w:rPr>
              <w:t>осуществление</w:t>
            </w:r>
            <w:r w:rsidRPr="000670CE">
              <w:rPr>
                <w:sz w:val="20"/>
                <w:szCs w:val="20"/>
                <w:lang w:val="ru-RU"/>
              </w:rPr>
              <w:t xml:space="preserve"> запретов на импорт и ограничений на</w:t>
            </w:r>
            <w:r>
              <w:rPr>
                <w:sz w:val="20"/>
                <w:szCs w:val="20"/>
                <w:lang w:val="ru-RU"/>
              </w:rPr>
              <w:t> </w:t>
            </w:r>
            <w:r w:rsidRPr="000670CE">
              <w:rPr>
                <w:sz w:val="20"/>
                <w:szCs w:val="20"/>
                <w:lang w:val="ru-RU"/>
              </w:rPr>
              <w:t>установку оборудования на основе ГФУ, а также запрет на</w:t>
            </w:r>
            <w:r>
              <w:rPr>
                <w:sz w:val="20"/>
                <w:szCs w:val="20"/>
                <w:lang w:val="ru-RU"/>
              </w:rPr>
              <w:t> </w:t>
            </w:r>
            <w:r w:rsidRPr="000670CE">
              <w:rPr>
                <w:sz w:val="20"/>
                <w:szCs w:val="20"/>
                <w:lang w:val="ru-RU"/>
              </w:rPr>
              <w:t xml:space="preserve">импорт </w:t>
            </w:r>
            <w:r w:rsidR="00F76F5B">
              <w:rPr>
                <w:sz w:val="20"/>
                <w:szCs w:val="20"/>
                <w:lang w:val="ru-RU"/>
              </w:rPr>
              <w:t>регулиру</w:t>
            </w:r>
            <w:r w:rsidRPr="000670CE">
              <w:rPr>
                <w:sz w:val="20"/>
                <w:szCs w:val="20"/>
                <w:lang w:val="ru-RU"/>
              </w:rPr>
              <w:t>емых веществ в не</w:t>
            </w:r>
            <w:r>
              <w:rPr>
                <w:sz w:val="20"/>
                <w:szCs w:val="20"/>
                <w:lang w:val="ru-RU"/>
              </w:rPr>
              <w:t>з</w:t>
            </w:r>
            <w:r w:rsidRPr="000670CE">
              <w:rPr>
                <w:sz w:val="20"/>
                <w:szCs w:val="20"/>
                <w:lang w:val="ru-RU"/>
              </w:rPr>
              <w:t xml:space="preserve">аправляемых баллонах </w:t>
            </w:r>
            <w:r w:rsidRPr="000670CE">
              <w:rPr>
                <w:sz w:val="20"/>
                <w:szCs w:val="20"/>
                <w:shd w:val="clear" w:color="auto" w:fill="FFFFFF" w:themeFill="background1"/>
                <w:lang w:val="ru-RU"/>
              </w:rPr>
              <w:lastRenderedPageBreak/>
              <w:t>к</w:t>
            </w:r>
            <w:r>
              <w:rPr>
                <w:sz w:val="20"/>
                <w:szCs w:val="20"/>
                <w:shd w:val="clear" w:color="auto" w:fill="FFFFFF" w:themeFill="background1"/>
                <w:lang w:val="ru-RU"/>
              </w:rPr>
              <w:t> </w:t>
            </w:r>
            <w:r w:rsidRPr="000670CE">
              <w:rPr>
                <w:sz w:val="20"/>
                <w:szCs w:val="20"/>
                <w:shd w:val="clear" w:color="auto" w:fill="FFFFFF" w:themeFill="background1"/>
                <w:lang w:val="ru-RU"/>
              </w:rPr>
              <w:t>1</w:t>
            </w:r>
            <w:r w:rsidR="001A6F34">
              <w:rPr>
                <w:sz w:val="20"/>
                <w:szCs w:val="20"/>
                <w:shd w:val="clear" w:color="auto" w:fill="FFFFFF" w:themeFill="background1"/>
                <w:lang w:val="ru-RU"/>
              </w:rPr>
              <w:t> </w:t>
            </w:r>
            <w:r w:rsidRPr="000670CE">
              <w:rPr>
                <w:sz w:val="20"/>
                <w:szCs w:val="20"/>
                <w:shd w:val="clear" w:color="auto" w:fill="FFFFFF" w:themeFill="background1"/>
                <w:lang w:val="ru-RU"/>
              </w:rPr>
              <w:t>января 2029</w:t>
            </w:r>
            <w:r>
              <w:rPr>
                <w:sz w:val="20"/>
                <w:szCs w:val="20"/>
                <w:shd w:val="clear" w:color="auto" w:fill="FFFFFF" w:themeFill="background1"/>
                <w:lang w:val="ru-RU"/>
              </w:rPr>
              <w:t> </w:t>
            </w:r>
            <w:r w:rsidRPr="000670CE">
              <w:rPr>
                <w:sz w:val="20"/>
                <w:szCs w:val="20"/>
                <w:shd w:val="clear" w:color="auto" w:fill="FFFFFF" w:themeFill="background1"/>
                <w:lang w:val="ru-RU"/>
              </w:rPr>
              <w:t xml:space="preserve">года </w:t>
            </w:r>
            <w:r w:rsidRPr="000670CE">
              <w:rPr>
                <w:sz w:val="20"/>
                <w:szCs w:val="20"/>
                <w:lang w:val="ru-RU"/>
              </w:rPr>
              <w:t>(18 000 долл.</w:t>
            </w:r>
            <w:r>
              <w:rPr>
                <w:sz w:val="20"/>
                <w:szCs w:val="20"/>
                <w:lang w:val="ru-RU"/>
              </w:rPr>
              <w:t> </w:t>
            </w:r>
            <w:r w:rsidRPr="005266C7">
              <w:rPr>
                <w:sz w:val="20"/>
                <w:szCs w:val="20"/>
                <w:lang w:val="ru-RU"/>
              </w:rPr>
              <w:t>США)</w:t>
            </w:r>
          </w:p>
          <w:p w14:paraId="0BCC9C13" w14:textId="77777777" w:rsidR="00F66512" w:rsidRPr="005266C7" w:rsidRDefault="00F66512" w:rsidP="003368D3">
            <w:pPr>
              <w:pStyle w:val="ListParagraph"/>
              <w:widowControl w:val="0"/>
              <w:numPr>
                <w:ilvl w:val="1"/>
                <w:numId w:val="21"/>
              </w:numPr>
              <w:shd w:val="clear" w:color="auto" w:fill="FFFFFF" w:themeFill="background1"/>
              <w:jc w:val="left"/>
              <w:rPr>
                <w:sz w:val="20"/>
                <w:szCs w:val="20"/>
                <w:lang w:val="ru-RU"/>
              </w:rPr>
            </w:pPr>
            <w:r w:rsidRPr="000670CE">
              <w:rPr>
                <w:sz w:val="20"/>
                <w:szCs w:val="20"/>
                <w:lang w:val="ru-RU"/>
              </w:rPr>
              <w:t>В</w:t>
            </w:r>
            <w:r>
              <w:rPr>
                <w:sz w:val="20"/>
                <w:szCs w:val="20"/>
                <w:lang w:val="ru-RU"/>
              </w:rPr>
              <w:t>недре</w:t>
            </w:r>
            <w:r w:rsidRPr="000670CE">
              <w:rPr>
                <w:sz w:val="20"/>
                <w:szCs w:val="20"/>
                <w:lang w:val="ru-RU"/>
              </w:rPr>
              <w:t xml:space="preserve">ние и </w:t>
            </w:r>
            <w:r>
              <w:rPr>
                <w:sz w:val="20"/>
                <w:szCs w:val="20"/>
                <w:lang w:val="ru-RU"/>
              </w:rPr>
              <w:t>осуществление</w:t>
            </w:r>
            <w:r w:rsidRPr="000670CE">
              <w:rPr>
                <w:sz w:val="20"/>
                <w:szCs w:val="20"/>
                <w:lang w:val="ru-RU"/>
              </w:rPr>
              <w:t xml:space="preserve"> дальнейшей правовой и нормативной базы для </w:t>
            </w:r>
            <w:r>
              <w:rPr>
                <w:sz w:val="20"/>
                <w:szCs w:val="20"/>
                <w:lang w:val="ru-RU"/>
              </w:rPr>
              <w:t>поэтапного отказа от</w:t>
            </w:r>
            <w:r w:rsidRPr="000670CE">
              <w:rPr>
                <w:sz w:val="20"/>
                <w:szCs w:val="20"/>
                <w:lang w:val="ru-RU"/>
              </w:rPr>
              <w:t xml:space="preserve"> ГФУ (13 000 долл.</w:t>
            </w:r>
            <w:r>
              <w:rPr>
                <w:sz w:val="20"/>
                <w:szCs w:val="20"/>
                <w:lang w:val="ru-RU"/>
              </w:rPr>
              <w:t> </w:t>
            </w:r>
            <w:r w:rsidRPr="005266C7">
              <w:rPr>
                <w:sz w:val="20"/>
                <w:szCs w:val="20"/>
                <w:lang w:val="ru-RU"/>
              </w:rPr>
              <w:t>США)</w:t>
            </w:r>
          </w:p>
          <w:p w14:paraId="438C3C46" w14:textId="77777777" w:rsidR="00F66512" w:rsidRPr="005266C7" w:rsidRDefault="00F66512" w:rsidP="003368D3">
            <w:pPr>
              <w:pStyle w:val="ListParagraph"/>
              <w:widowControl w:val="0"/>
              <w:numPr>
                <w:ilvl w:val="1"/>
                <w:numId w:val="21"/>
              </w:numPr>
              <w:shd w:val="clear" w:color="auto" w:fill="FFFFFF" w:themeFill="background1"/>
              <w:jc w:val="left"/>
              <w:rPr>
                <w:sz w:val="20"/>
                <w:szCs w:val="20"/>
                <w:lang w:val="ru-RU"/>
              </w:rPr>
            </w:pPr>
            <w:r w:rsidRPr="000670CE">
              <w:rPr>
                <w:sz w:val="20"/>
                <w:szCs w:val="20"/>
                <w:lang w:val="ru-RU"/>
              </w:rPr>
              <w:t xml:space="preserve">Создание и </w:t>
            </w:r>
            <w:r>
              <w:rPr>
                <w:sz w:val="20"/>
                <w:szCs w:val="20"/>
                <w:lang w:val="ru-RU"/>
              </w:rPr>
              <w:t>поддержание</w:t>
            </w:r>
            <w:r w:rsidRPr="000670CE">
              <w:rPr>
                <w:sz w:val="20"/>
                <w:szCs w:val="20"/>
                <w:lang w:val="ru-RU"/>
              </w:rPr>
              <w:t xml:space="preserve"> базы данных мастерских и технических специалистов</w:t>
            </w:r>
            <w:r>
              <w:rPr>
                <w:sz w:val="20"/>
                <w:szCs w:val="20"/>
                <w:lang w:val="ru-RU"/>
              </w:rPr>
              <w:t xml:space="preserve"> по обслуживанию</w:t>
            </w:r>
            <w:r w:rsidRPr="000670CE">
              <w:rPr>
                <w:sz w:val="20"/>
                <w:szCs w:val="20"/>
                <w:lang w:val="ru-RU"/>
              </w:rPr>
              <w:t xml:space="preserve"> (15 000 долл.</w:t>
            </w:r>
            <w:r>
              <w:rPr>
                <w:sz w:val="20"/>
                <w:szCs w:val="20"/>
                <w:lang w:val="ru-RU"/>
              </w:rPr>
              <w:t> </w:t>
            </w:r>
            <w:r w:rsidRPr="005266C7">
              <w:rPr>
                <w:sz w:val="20"/>
                <w:szCs w:val="20"/>
                <w:lang w:val="ru-RU"/>
              </w:rPr>
              <w:t>США)</w:t>
            </w:r>
          </w:p>
          <w:p w14:paraId="75F12C2F" w14:textId="77777777" w:rsidR="00F66512" w:rsidRPr="005266C7" w:rsidRDefault="00F66512" w:rsidP="003368D3">
            <w:pPr>
              <w:pStyle w:val="ListParagraph"/>
              <w:widowControl w:val="0"/>
              <w:numPr>
                <w:ilvl w:val="1"/>
                <w:numId w:val="21"/>
              </w:numPr>
              <w:shd w:val="clear" w:color="auto" w:fill="FFFFFF" w:themeFill="background1"/>
              <w:jc w:val="left"/>
              <w:rPr>
                <w:sz w:val="20"/>
                <w:szCs w:val="20"/>
                <w:lang w:val="ru-RU"/>
              </w:rPr>
            </w:pPr>
            <w:r w:rsidRPr="000670CE">
              <w:rPr>
                <w:sz w:val="20"/>
                <w:szCs w:val="20"/>
                <w:lang w:val="ru-RU"/>
              </w:rPr>
              <w:t xml:space="preserve">Два </w:t>
            </w:r>
            <w:r>
              <w:rPr>
                <w:sz w:val="20"/>
                <w:szCs w:val="20"/>
                <w:lang w:val="ru-RU"/>
              </w:rPr>
              <w:t xml:space="preserve">практических </w:t>
            </w:r>
            <w:r w:rsidRPr="000670CE">
              <w:rPr>
                <w:sz w:val="20"/>
                <w:szCs w:val="20"/>
                <w:lang w:val="ru-RU"/>
              </w:rPr>
              <w:t>семинара по улучшению представления данных (4</w:t>
            </w:r>
            <w:r>
              <w:rPr>
                <w:sz w:val="20"/>
                <w:szCs w:val="20"/>
                <w:lang w:val="ru-RU"/>
              </w:rPr>
              <w:t> </w:t>
            </w:r>
            <w:r w:rsidRPr="000670CE">
              <w:rPr>
                <w:sz w:val="20"/>
                <w:szCs w:val="20"/>
                <w:lang w:val="ru-RU"/>
              </w:rPr>
              <w:t>000</w:t>
            </w:r>
            <w:r>
              <w:rPr>
                <w:sz w:val="20"/>
                <w:szCs w:val="20"/>
                <w:lang w:val="ru-RU"/>
              </w:rPr>
              <w:t> </w:t>
            </w:r>
            <w:r w:rsidRPr="000670CE">
              <w:rPr>
                <w:sz w:val="20"/>
                <w:szCs w:val="20"/>
                <w:lang w:val="ru-RU"/>
              </w:rPr>
              <w:t>долл.</w:t>
            </w:r>
            <w:r>
              <w:rPr>
                <w:sz w:val="20"/>
                <w:szCs w:val="20"/>
                <w:lang w:val="ru-RU"/>
              </w:rPr>
              <w:t> </w:t>
            </w:r>
            <w:r w:rsidRPr="005266C7">
              <w:rPr>
                <w:sz w:val="20"/>
                <w:szCs w:val="20"/>
                <w:lang w:val="ru-RU"/>
              </w:rPr>
              <w:t>США)</w:t>
            </w:r>
          </w:p>
          <w:p w14:paraId="4038F059" w14:textId="77777777" w:rsidR="00F66512" w:rsidRDefault="00F66512" w:rsidP="003368D3">
            <w:pPr>
              <w:pStyle w:val="ListParagraph"/>
              <w:widowControl w:val="0"/>
              <w:numPr>
                <w:ilvl w:val="1"/>
                <w:numId w:val="21"/>
              </w:numPr>
              <w:shd w:val="clear" w:color="auto" w:fill="FFFFFF" w:themeFill="background1"/>
              <w:jc w:val="left"/>
              <w:rPr>
                <w:sz w:val="20"/>
                <w:szCs w:val="20"/>
              </w:rPr>
            </w:pPr>
            <w:r w:rsidRPr="000670CE">
              <w:rPr>
                <w:sz w:val="20"/>
                <w:szCs w:val="20"/>
                <w:lang w:val="ru-RU"/>
              </w:rPr>
              <w:t>Подготовка и распространение руководства по законодательству, касающемуся ОРВ и ГФУ (10 000 долл.</w:t>
            </w:r>
            <w:r>
              <w:rPr>
                <w:sz w:val="20"/>
                <w:szCs w:val="20"/>
                <w:lang w:val="ru-RU"/>
              </w:rPr>
              <w:t> </w:t>
            </w:r>
            <w:r>
              <w:rPr>
                <w:sz w:val="20"/>
                <w:szCs w:val="20"/>
              </w:rPr>
              <w:t>США)</w:t>
            </w:r>
          </w:p>
          <w:p w14:paraId="6369681D" w14:textId="77777777" w:rsidR="00F66512" w:rsidRPr="005266C7" w:rsidRDefault="00F66512" w:rsidP="003368D3">
            <w:pPr>
              <w:pStyle w:val="ListParagraph"/>
              <w:widowControl w:val="0"/>
              <w:numPr>
                <w:ilvl w:val="1"/>
                <w:numId w:val="21"/>
              </w:numPr>
              <w:shd w:val="clear" w:color="auto" w:fill="FFFFFF" w:themeFill="background1"/>
              <w:jc w:val="left"/>
              <w:rPr>
                <w:sz w:val="20"/>
                <w:szCs w:val="20"/>
                <w:lang w:val="ru-RU"/>
              </w:rPr>
            </w:pPr>
            <w:r w:rsidRPr="000670CE">
              <w:rPr>
                <w:sz w:val="20"/>
                <w:szCs w:val="20"/>
                <w:lang w:val="ru-RU"/>
              </w:rPr>
              <w:t xml:space="preserve">Создание и </w:t>
            </w:r>
            <w:r>
              <w:rPr>
                <w:sz w:val="20"/>
                <w:szCs w:val="20"/>
                <w:lang w:val="ru-RU"/>
              </w:rPr>
              <w:t>поддержание</w:t>
            </w:r>
            <w:r w:rsidRPr="000670CE">
              <w:rPr>
                <w:sz w:val="20"/>
                <w:szCs w:val="20"/>
                <w:lang w:val="ru-RU"/>
              </w:rPr>
              <w:t xml:space="preserve"> веб-сайта с соответствующим законодательством, пояснениями и формами для каждой группы заинтересованных сторон (10 000 долл.</w:t>
            </w:r>
            <w:r>
              <w:rPr>
                <w:sz w:val="20"/>
                <w:szCs w:val="20"/>
                <w:lang w:val="ru-RU"/>
              </w:rPr>
              <w:t> </w:t>
            </w:r>
            <w:r w:rsidRPr="005266C7">
              <w:rPr>
                <w:sz w:val="20"/>
                <w:szCs w:val="20"/>
                <w:lang w:val="ru-RU"/>
              </w:rPr>
              <w:t>США)</w:t>
            </w:r>
          </w:p>
          <w:p w14:paraId="5DCBFBF2" w14:textId="64E43701" w:rsidR="00F66512" w:rsidRPr="005266C7" w:rsidRDefault="00F66512" w:rsidP="003368D3">
            <w:pPr>
              <w:pStyle w:val="ListParagraph"/>
              <w:widowControl w:val="0"/>
              <w:numPr>
                <w:ilvl w:val="1"/>
                <w:numId w:val="21"/>
              </w:numPr>
              <w:shd w:val="clear" w:color="auto" w:fill="FFFFFF" w:themeFill="background1"/>
              <w:jc w:val="left"/>
              <w:rPr>
                <w:sz w:val="20"/>
                <w:szCs w:val="20"/>
                <w:lang w:val="ru-RU"/>
              </w:rPr>
            </w:pPr>
            <w:r w:rsidRPr="000670CE">
              <w:rPr>
                <w:sz w:val="20"/>
                <w:szCs w:val="20"/>
                <w:lang w:val="ru-RU"/>
              </w:rPr>
              <w:t xml:space="preserve">Разработка стандартов и протоколов по использованию </w:t>
            </w:r>
            <w:r w:rsidR="009B3942">
              <w:rPr>
                <w:sz w:val="20"/>
                <w:szCs w:val="20"/>
                <w:lang w:val="ru-RU"/>
              </w:rPr>
              <w:t>воспламеняющихся</w:t>
            </w:r>
            <w:r w:rsidRPr="000670CE">
              <w:rPr>
                <w:sz w:val="20"/>
                <w:szCs w:val="20"/>
                <w:lang w:val="ru-RU"/>
              </w:rPr>
              <w:t xml:space="preserve"> и/или токсичных веществ в оборудовании </w:t>
            </w:r>
            <w:r>
              <w:rPr>
                <w:sz w:val="20"/>
                <w:szCs w:val="20"/>
                <w:lang w:val="ru-RU"/>
              </w:rPr>
              <w:t>ХОКВ</w:t>
            </w:r>
            <w:r w:rsidRPr="000670CE">
              <w:rPr>
                <w:sz w:val="20"/>
                <w:szCs w:val="20"/>
                <w:lang w:val="ru-RU"/>
              </w:rPr>
              <w:t xml:space="preserve"> (48</w:t>
            </w:r>
            <w:r>
              <w:rPr>
                <w:sz w:val="20"/>
                <w:szCs w:val="20"/>
                <w:lang w:val="ru-RU"/>
              </w:rPr>
              <w:t> </w:t>
            </w:r>
            <w:r w:rsidRPr="000670CE">
              <w:rPr>
                <w:sz w:val="20"/>
                <w:szCs w:val="20"/>
                <w:lang w:val="ru-RU"/>
              </w:rPr>
              <w:t>000</w:t>
            </w:r>
            <w:r>
              <w:rPr>
                <w:sz w:val="20"/>
                <w:szCs w:val="20"/>
                <w:lang w:val="ru-RU"/>
              </w:rPr>
              <w:t> </w:t>
            </w:r>
            <w:r w:rsidRPr="000670CE">
              <w:rPr>
                <w:sz w:val="20"/>
                <w:szCs w:val="20"/>
                <w:lang w:val="ru-RU"/>
              </w:rPr>
              <w:t>долл.</w:t>
            </w:r>
            <w:r>
              <w:rPr>
                <w:sz w:val="20"/>
                <w:szCs w:val="20"/>
                <w:lang w:val="ru-RU"/>
              </w:rPr>
              <w:t> </w:t>
            </w:r>
            <w:r w:rsidRPr="005266C7">
              <w:rPr>
                <w:sz w:val="20"/>
                <w:szCs w:val="20"/>
                <w:lang w:val="ru-RU"/>
              </w:rPr>
              <w:t>США)</w:t>
            </w:r>
          </w:p>
          <w:p w14:paraId="758D63D4" w14:textId="77777777" w:rsidR="00F66512" w:rsidRPr="00735905" w:rsidRDefault="00F66512" w:rsidP="003368D3">
            <w:pPr>
              <w:pStyle w:val="ListParagraph"/>
              <w:widowControl w:val="0"/>
              <w:numPr>
                <w:ilvl w:val="1"/>
                <w:numId w:val="21"/>
              </w:numPr>
              <w:shd w:val="clear" w:color="auto" w:fill="FFFFFF" w:themeFill="background1"/>
              <w:jc w:val="left"/>
              <w:rPr>
                <w:sz w:val="20"/>
                <w:szCs w:val="20"/>
              </w:rPr>
            </w:pPr>
            <w:r w:rsidRPr="000670CE">
              <w:rPr>
                <w:sz w:val="20"/>
                <w:szCs w:val="20"/>
                <w:lang w:val="ru-RU"/>
              </w:rPr>
              <w:t>Целевые кампании по повышению осведомленности о ГФУ и технологиях с низким ПГП (9 000 долл.</w:t>
            </w:r>
            <w:r>
              <w:rPr>
                <w:sz w:val="20"/>
                <w:szCs w:val="20"/>
                <w:lang w:val="ru-RU"/>
              </w:rPr>
              <w:t> </w:t>
            </w:r>
            <w:r>
              <w:rPr>
                <w:sz w:val="20"/>
                <w:szCs w:val="20"/>
              </w:rPr>
              <w:t>США)</w:t>
            </w:r>
          </w:p>
        </w:tc>
        <w:tc>
          <w:tcPr>
            <w:tcW w:w="1080" w:type="dxa"/>
            <w:shd w:val="clear" w:color="auto" w:fill="FFFFFF" w:themeFill="background1"/>
            <w:vAlign w:val="center"/>
          </w:tcPr>
          <w:p w14:paraId="4C3BB1F4" w14:textId="77777777" w:rsidR="00F66512" w:rsidRPr="00850DEE" w:rsidRDefault="00F66512" w:rsidP="003368D3">
            <w:pPr>
              <w:jc w:val="center"/>
              <w:rPr>
                <w:sz w:val="20"/>
                <w:szCs w:val="20"/>
              </w:rPr>
            </w:pPr>
            <w:r>
              <w:rPr>
                <w:sz w:val="20"/>
                <w:szCs w:val="20"/>
              </w:rPr>
              <w:lastRenderedPageBreak/>
              <w:t>ЮНЕП</w:t>
            </w:r>
          </w:p>
        </w:tc>
        <w:tc>
          <w:tcPr>
            <w:tcW w:w="990" w:type="dxa"/>
            <w:vAlign w:val="center"/>
          </w:tcPr>
          <w:p w14:paraId="2926B3E3" w14:textId="77777777" w:rsidR="00F66512" w:rsidRPr="00940CBA" w:rsidRDefault="00F66512" w:rsidP="003368D3">
            <w:pPr>
              <w:keepNext/>
              <w:keepLines/>
              <w:shd w:val="clear" w:color="auto" w:fill="FFFFFF" w:themeFill="background1"/>
              <w:jc w:val="right"/>
              <w:rPr>
                <w:sz w:val="20"/>
                <w:szCs w:val="20"/>
              </w:rPr>
            </w:pPr>
            <w:r>
              <w:rPr>
                <w:sz w:val="20"/>
                <w:szCs w:val="20"/>
              </w:rPr>
              <w:t>133 000</w:t>
            </w:r>
          </w:p>
        </w:tc>
        <w:tc>
          <w:tcPr>
            <w:tcW w:w="985" w:type="dxa"/>
            <w:vAlign w:val="center"/>
          </w:tcPr>
          <w:p w14:paraId="4CCFC190" w14:textId="77777777" w:rsidR="00F66512" w:rsidRPr="00940CBA" w:rsidRDefault="00F66512" w:rsidP="003368D3">
            <w:pPr>
              <w:keepNext/>
              <w:keepLines/>
              <w:shd w:val="clear" w:color="auto" w:fill="FFFFFF" w:themeFill="background1"/>
              <w:jc w:val="right"/>
              <w:rPr>
                <w:sz w:val="20"/>
                <w:szCs w:val="20"/>
              </w:rPr>
            </w:pPr>
            <w:r>
              <w:rPr>
                <w:sz w:val="20"/>
                <w:szCs w:val="20"/>
              </w:rPr>
              <w:t>71 000</w:t>
            </w:r>
          </w:p>
        </w:tc>
      </w:tr>
      <w:tr w:rsidR="00F66512" w:rsidRPr="00940CBA" w14:paraId="02159CFF" w14:textId="77777777" w:rsidTr="002B1A36">
        <w:tc>
          <w:tcPr>
            <w:tcW w:w="6295" w:type="dxa"/>
          </w:tcPr>
          <w:p w14:paraId="4358DF45" w14:textId="77777777" w:rsidR="00F66512" w:rsidRPr="000670CE" w:rsidRDefault="00F66512" w:rsidP="003368D3">
            <w:pPr>
              <w:shd w:val="clear" w:color="auto" w:fill="FFFFFF" w:themeFill="background1"/>
              <w:jc w:val="left"/>
              <w:rPr>
                <w:b/>
                <w:bCs/>
                <w:sz w:val="20"/>
                <w:szCs w:val="20"/>
                <w:lang w:val="ru-RU"/>
              </w:rPr>
            </w:pPr>
            <w:r w:rsidRPr="000670CE">
              <w:rPr>
                <w:b/>
                <w:bCs/>
                <w:sz w:val="20"/>
                <w:szCs w:val="20"/>
                <w:lang w:val="ru-RU"/>
              </w:rPr>
              <w:t>Компонент 2: Наращивание потенциала технических специалистов по</w:t>
            </w:r>
            <w:r>
              <w:rPr>
                <w:b/>
                <w:bCs/>
                <w:sz w:val="20"/>
                <w:szCs w:val="20"/>
                <w:lang w:val="ru-RU"/>
              </w:rPr>
              <w:t> ХОКВ</w:t>
            </w:r>
          </w:p>
          <w:p w14:paraId="437A3567" w14:textId="77777777" w:rsidR="00F66512" w:rsidRPr="000670CE" w:rsidRDefault="00F66512" w:rsidP="003368D3">
            <w:pPr>
              <w:shd w:val="clear" w:color="auto" w:fill="FFFFFF" w:themeFill="background1"/>
              <w:ind w:left="335" w:hanging="335"/>
              <w:rPr>
                <w:sz w:val="20"/>
                <w:szCs w:val="20"/>
                <w:lang w:val="ru-RU"/>
              </w:rPr>
            </w:pPr>
            <w:r w:rsidRPr="000670CE">
              <w:rPr>
                <w:sz w:val="20"/>
                <w:szCs w:val="20"/>
                <w:lang w:val="ru-RU"/>
              </w:rPr>
              <w:t xml:space="preserve">2.1. </w:t>
            </w:r>
            <w:r>
              <w:rPr>
                <w:sz w:val="20"/>
                <w:szCs w:val="20"/>
                <w:lang w:val="ru-RU"/>
              </w:rPr>
              <w:t>Подготовка</w:t>
            </w:r>
            <w:r w:rsidRPr="000670CE">
              <w:rPr>
                <w:sz w:val="20"/>
                <w:szCs w:val="20"/>
                <w:lang w:val="ru-RU"/>
              </w:rPr>
              <w:t xml:space="preserve"> 240 технических специалистов по</w:t>
            </w:r>
            <w:r>
              <w:rPr>
                <w:sz w:val="20"/>
                <w:szCs w:val="20"/>
                <w:lang w:val="ru-RU"/>
              </w:rPr>
              <w:t> ХОКВ рациональны</w:t>
            </w:r>
            <w:r w:rsidRPr="000670CE">
              <w:rPr>
                <w:sz w:val="20"/>
                <w:szCs w:val="20"/>
                <w:lang w:val="ru-RU"/>
              </w:rPr>
              <w:t>м методам обслуживания (36 000 долл.</w:t>
            </w:r>
            <w:r>
              <w:rPr>
                <w:sz w:val="20"/>
                <w:szCs w:val="20"/>
                <w:lang w:val="ru-RU"/>
              </w:rPr>
              <w:t> </w:t>
            </w:r>
            <w:r w:rsidRPr="000670CE">
              <w:rPr>
                <w:sz w:val="20"/>
                <w:szCs w:val="20"/>
                <w:lang w:val="ru-RU"/>
              </w:rPr>
              <w:t>США)</w:t>
            </w:r>
          </w:p>
          <w:p w14:paraId="425F9A5E" w14:textId="0AD26D7B" w:rsidR="00F66512" w:rsidRPr="000670CE" w:rsidRDefault="00F66512" w:rsidP="003368D3">
            <w:pPr>
              <w:shd w:val="clear" w:color="auto" w:fill="FFFFFF" w:themeFill="background1"/>
              <w:ind w:left="335" w:hanging="335"/>
              <w:jc w:val="left"/>
              <w:rPr>
                <w:sz w:val="20"/>
                <w:szCs w:val="20"/>
                <w:lang w:val="ru-RU"/>
              </w:rPr>
            </w:pPr>
            <w:r w:rsidRPr="000670CE">
              <w:rPr>
                <w:sz w:val="20"/>
                <w:szCs w:val="20"/>
                <w:lang w:val="ru-RU"/>
              </w:rPr>
              <w:t>2.2. Проведение информационно-просветительских кампаний для не</w:t>
            </w:r>
            <w:r>
              <w:rPr>
                <w:sz w:val="20"/>
                <w:szCs w:val="20"/>
                <w:lang w:val="ru-RU"/>
              </w:rPr>
              <w:t>формаль</w:t>
            </w:r>
            <w:r w:rsidRPr="000670CE">
              <w:rPr>
                <w:sz w:val="20"/>
                <w:szCs w:val="20"/>
                <w:lang w:val="ru-RU"/>
              </w:rPr>
              <w:t xml:space="preserve">ных технических специалистов по </w:t>
            </w:r>
            <w:r>
              <w:rPr>
                <w:sz w:val="20"/>
                <w:szCs w:val="20"/>
                <w:lang w:val="ru-RU"/>
              </w:rPr>
              <w:t xml:space="preserve">ХОКВ в части </w:t>
            </w:r>
            <w:r w:rsidR="00BF78A9">
              <w:rPr>
                <w:sz w:val="20"/>
                <w:szCs w:val="20"/>
                <w:lang w:val="ru-RU"/>
              </w:rPr>
              <w:t>воспламеняющихся</w:t>
            </w:r>
            <w:r w:rsidR="00BF78A9" w:rsidRPr="000670CE">
              <w:rPr>
                <w:sz w:val="20"/>
                <w:szCs w:val="20"/>
                <w:lang w:val="ru-RU"/>
              </w:rPr>
              <w:t xml:space="preserve"> и/или токсичных </w:t>
            </w:r>
            <w:r w:rsidRPr="000670CE">
              <w:rPr>
                <w:sz w:val="20"/>
                <w:szCs w:val="20"/>
                <w:lang w:val="ru-RU"/>
              </w:rPr>
              <w:t>хладагентов (4 000 долл.</w:t>
            </w:r>
            <w:r>
              <w:rPr>
                <w:sz w:val="20"/>
                <w:szCs w:val="20"/>
                <w:lang w:val="ru-RU"/>
              </w:rPr>
              <w:t> </w:t>
            </w:r>
            <w:r w:rsidRPr="000670CE">
              <w:rPr>
                <w:sz w:val="20"/>
                <w:szCs w:val="20"/>
                <w:lang w:val="ru-RU"/>
              </w:rPr>
              <w:t>США)</w:t>
            </w:r>
          </w:p>
          <w:p w14:paraId="68B1DBD7" w14:textId="77777777" w:rsidR="00F66512" w:rsidRPr="009C0A29" w:rsidRDefault="00F66512" w:rsidP="003368D3">
            <w:pPr>
              <w:shd w:val="clear" w:color="auto" w:fill="FFFFFF" w:themeFill="background1"/>
              <w:ind w:left="335" w:hanging="335"/>
              <w:jc w:val="left"/>
              <w:rPr>
                <w:sz w:val="20"/>
                <w:szCs w:val="20"/>
                <w:lang w:val="ru-RU"/>
              </w:rPr>
            </w:pPr>
            <w:r w:rsidRPr="000670CE">
              <w:rPr>
                <w:sz w:val="20"/>
                <w:szCs w:val="20"/>
                <w:lang w:val="ru-RU"/>
              </w:rPr>
              <w:t xml:space="preserve">2.3. Обновление учебных программ трех профессионально-технических училищ с целью включения в них вопросов переработки и </w:t>
            </w:r>
            <w:r>
              <w:rPr>
                <w:sz w:val="20"/>
                <w:szCs w:val="20"/>
                <w:lang w:val="ru-RU"/>
              </w:rPr>
              <w:t>извлечения,</w:t>
            </w:r>
            <w:r w:rsidRPr="000670CE">
              <w:rPr>
                <w:sz w:val="20"/>
                <w:szCs w:val="20"/>
                <w:lang w:val="ru-RU"/>
              </w:rPr>
              <w:t xml:space="preserve"> процедур безопасности при обращении с</w:t>
            </w:r>
            <w:r>
              <w:rPr>
                <w:sz w:val="20"/>
                <w:szCs w:val="20"/>
                <w:lang w:val="ru-RU"/>
              </w:rPr>
              <w:t> </w:t>
            </w:r>
            <w:r w:rsidRPr="000670CE">
              <w:rPr>
                <w:sz w:val="20"/>
                <w:szCs w:val="20"/>
                <w:lang w:val="ru-RU"/>
              </w:rPr>
              <w:t xml:space="preserve">воспламеняющимися хладагентами и поддержания </w:t>
            </w:r>
            <w:r>
              <w:rPr>
                <w:sz w:val="20"/>
                <w:szCs w:val="20"/>
                <w:lang w:val="ru-RU"/>
              </w:rPr>
              <w:t>производительности</w:t>
            </w:r>
            <w:r w:rsidRPr="000670CE">
              <w:rPr>
                <w:sz w:val="20"/>
                <w:szCs w:val="20"/>
                <w:lang w:val="ru-RU"/>
              </w:rPr>
              <w:t xml:space="preserve"> оборудования с использованием альтернативных технологий с низким ПГП (6 000 долл. </w:t>
            </w:r>
            <w:r w:rsidRPr="009C0A29">
              <w:rPr>
                <w:sz w:val="20"/>
                <w:szCs w:val="20"/>
                <w:lang w:val="ru-RU"/>
              </w:rPr>
              <w:t>США).</w:t>
            </w:r>
          </w:p>
        </w:tc>
        <w:tc>
          <w:tcPr>
            <w:tcW w:w="1080" w:type="dxa"/>
            <w:shd w:val="clear" w:color="auto" w:fill="FFFFFF" w:themeFill="background1"/>
            <w:vAlign w:val="center"/>
          </w:tcPr>
          <w:p w14:paraId="0A4BC331" w14:textId="77777777" w:rsidR="00F66512" w:rsidRPr="00850DEE" w:rsidRDefault="00F66512" w:rsidP="003368D3">
            <w:pPr>
              <w:jc w:val="center"/>
              <w:rPr>
                <w:sz w:val="20"/>
                <w:szCs w:val="20"/>
              </w:rPr>
            </w:pPr>
            <w:r>
              <w:rPr>
                <w:sz w:val="20"/>
                <w:szCs w:val="20"/>
              </w:rPr>
              <w:t>ЮНЕП</w:t>
            </w:r>
          </w:p>
        </w:tc>
        <w:tc>
          <w:tcPr>
            <w:tcW w:w="990" w:type="dxa"/>
            <w:vAlign w:val="center"/>
          </w:tcPr>
          <w:p w14:paraId="178BDA7D" w14:textId="77777777" w:rsidR="00F66512" w:rsidRPr="00940CBA" w:rsidRDefault="00F66512" w:rsidP="003368D3">
            <w:pPr>
              <w:shd w:val="clear" w:color="auto" w:fill="FFFFFF" w:themeFill="background1"/>
              <w:jc w:val="right"/>
              <w:rPr>
                <w:sz w:val="20"/>
                <w:szCs w:val="20"/>
              </w:rPr>
            </w:pPr>
            <w:r>
              <w:rPr>
                <w:sz w:val="20"/>
                <w:szCs w:val="20"/>
              </w:rPr>
              <w:t>46 000</w:t>
            </w:r>
          </w:p>
        </w:tc>
        <w:tc>
          <w:tcPr>
            <w:tcW w:w="985" w:type="dxa"/>
            <w:vAlign w:val="center"/>
          </w:tcPr>
          <w:p w14:paraId="6B499CEA" w14:textId="77777777" w:rsidR="00F66512" w:rsidRPr="00940CBA" w:rsidRDefault="00F66512" w:rsidP="003368D3">
            <w:pPr>
              <w:shd w:val="clear" w:color="auto" w:fill="FFFFFF" w:themeFill="background1"/>
              <w:jc w:val="right"/>
              <w:rPr>
                <w:sz w:val="20"/>
                <w:szCs w:val="20"/>
              </w:rPr>
            </w:pPr>
            <w:r>
              <w:rPr>
                <w:sz w:val="20"/>
                <w:szCs w:val="20"/>
              </w:rPr>
              <w:t>23 000</w:t>
            </w:r>
          </w:p>
        </w:tc>
      </w:tr>
      <w:tr w:rsidR="00F66512" w:rsidRPr="00940CBA" w14:paraId="55BEEE56" w14:textId="77777777" w:rsidTr="002B1A36">
        <w:tc>
          <w:tcPr>
            <w:tcW w:w="6295" w:type="dxa"/>
          </w:tcPr>
          <w:p w14:paraId="123489FA" w14:textId="77777777" w:rsidR="00F66512" w:rsidRPr="000670CE" w:rsidRDefault="00F66512" w:rsidP="003368D3">
            <w:pPr>
              <w:keepNext/>
              <w:shd w:val="clear" w:color="auto" w:fill="FFFFFF" w:themeFill="background1"/>
              <w:jc w:val="left"/>
              <w:rPr>
                <w:b/>
                <w:bCs/>
                <w:sz w:val="20"/>
                <w:szCs w:val="20"/>
                <w:lang w:val="ru-RU"/>
              </w:rPr>
            </w:pPr>
            <w:r w:rsidRPr="000670CE">
              <w:rPr>
                <w:b/>
                <w:bCs/>
                <w:sz w:val="20"/>
                <w:szCs w:val="20"/>
                <w:lang w:val="ru-RU"/>
              </w:rPr>
              <w:t>Компонент 3: Наращивание потенциала сотрудников таможенных и торговых органов</w:t>
            </w:r>
          </w:p>
          <w:p w14:paraId="049DFD2A" w14:textId="77777777" w:rsidR="00F66512" w:rsidRPr="000670CE" w:rsidRDefault="00F66512" w:rsidP="003368D3">
            <w:pPr>
              <w:shd w:val="clear" w:color="auto" w:fill="FFFFFF" w:themeFill="background1"/>
              <w:ind w:left="330" w:hanging="330"/>
              <w:jc w:val="left"/>
              <w:rPr>
                <w:sz w:val="20"/>
                <w:szCs w:val="20"/>
                <w:lang w:val="ru-RU"/>
              </w:rPr>
            </w:pPr>
            <w:r w:rsidRPr="000670CE">
              <w:rPr>
                <w:sz w:val="20"/>
                <w:szCs w:val="20"/>
                <w:lang w:val="ru-RU"/>
              </w:rPr>
              <w:t xml:space="preserve">3.1. </w:t>
            </w:r>
            <w:r>
              <w:rPr>
                <w:sz w:val="20"/>
                <w:szCs w:val="20"/>
                <w:lang w:val="ru-RU"/>
              </w:rPr>
              <w:t>Подготовка</w:t>
            </w:r>
            <w:r w:rsidRPr="000670CE">
              <w:rPr>
                <w:sz w:val="20"/>
                <w:szCs w:val="20"/>
                <w:lang w:val="ru-RU"/>
              </w:rPr>
              <w:t xml:space="preserve"> 160 сотрудников таможенных и торговых органов по</w:t>
            </w:r>
            <w:r>
              <w:rPr>
                <w:sz w:val="20"/>
                <w:szCs w:val="20"/>
                <w:lang w:val="ru-RU"/>
              </w:rPr>
              <w:t> </w:t>
            </w:r>
            <w:r w:rsidRPr="000670CE">
              <w:rPr>
                <w:sz w:val="20"/>
                <w:szCs w:val="20"/>
                <w:lang w:val="ru-RU"/>
              </w:rPr>
              <w:t>вопросам контроля и идентификации ГФУ и оборудования на</w:t>
            </w:r>
            <w:r>
              <w:rPr>
                <w:sz w:val="20"/>
                <w:szCs w:val="20"/>
                <w:lang w:val="ru-RU"/>
              </w:rPr>
              <w:t> </w:t>
            </w:r>
            <w:r w:rsidRPr="000670CE">
              <w:rPr>
                <w:sz w:val="20"/>
                <w:szCs w:val="20"/>
                <w:lang w:val="ru-RU"/>
              </w:rPr>
              <w:t>основе ГФУ, соответствующих законов и правил в области импорта, системы лицензирования и квот, предотвращения незаконной торговли посредством профилирования рисков и правильной маркировки баллонов с хладагентом, использования таможенных кодов, а также мониторинга и представления данных (24 000 долл.</w:t>
            </w:r>
            <w:r>
              <w:rPr>
                <w:sz w:val="20"/>
                <w:szCs w:val="20"/>
                <w:lang w:val="ru-RU"/>
              </w:rPr>
              <w:t> </w:t>
            </w:r>
            <w:r w:rsidRPr="000670CE">
              <w:rPr>
                <w:sz w:val="20"/>
                <w:szCs w:val="20"/>
                <w:lang w:val="ru-RU"/>
              </w:rPr>
              <w:t>США)</w:t>
            </w:r>
          </w:p>
          <w:p w14:paraId="3C05E75C" w14:textId="77777777" w:rsidR="00F66512" w:rsidRPr="00193AF1" w:rsidRDefault="00F66512" w:rsidP="003368D3">
            <w:pPr>
              <w:shd w:val="clear" w:color="auto" w:fill="FFFFFF" w:themeFill="background1"/>
              <w:ind w:left="335" w:hanging="335"/>
              <w:jc w:val="left"/>
              <w:rPr>
                <w:sz w:val="20"/>
                <w:szCs w:val="20"/>
              </w:rPr>
            </w:pPr>
            <w:r w:rsidRPr="000670CE">
              <w:rPr>
                <w:sz w:val="20"/>
                <w:szCs w:val="20"/>
                <w:lang w:val="ru-RU"/>
              </w:rPr>
              <w:t>3.2. Подготовка и распространение плакатов и других информационных материалов с основными правилами и положениями в отношении импорта (2 000 долл.</w:t>
            </w:r>
            <w:r>
              <w:rPr>
                <w:sz w:val="20"/>
                <w:szCs w:val="20"/>
                <w:lang w:val="ru-RU"/>
              </w:rPr>
              <w:t> </w:t>
            </w:r>
            <w:r>
              <w:rPr>
                <w:sz w:val="20"/>
                <w:szCs w:val="20"/>
              </w:rPr>
              <w:t>США</w:t>
            </w:r>
            <w:r w:rsidRPr="001A37B5">
              <w:rPr>
                <w:sz w:val="20"/>
                <w:szCs w:val="20"/>
              </w:rPr>
              <w:t>)</w:t>
            </w:r>
          </w:p>
        </w:tc>
        <w:tc>
          <w:tcPr>
            <w:tcW w:w="1080" w:type="dxa"/>
            <w:shd w:val="clear" w:color="auto" w:fill="FFFFFF" w:themeFill="background1"/>
            <w:vAlign w:val="center"/>
          </w:tcPr>
          <w:p w14:paraId="4989899D" w14:textId="77777777" w:rsidR="00F66512" w:rsidRDefault="00F66512" w:rsidP="003368D3">
            <w:pPr>
              <w:jc w:val="center"/>
              <w:rPr>
                <w:sz w:val="20"/>
                <w:szCs w:val="20"/>
              </w:rPr>
            </w:pPr>
            <w:r>
              <w:rPr>
                <w:sz w:val="20"/>
                <w:szCs w:val="20"/>
              </w:rPr>
              <w:t>ЮНЕП</w:t>
            </w:r>
          </w:p>
        </w:tc>
        <w:tc>
          <w:tcPr>
            <w:tcW w:w="990" w:type="dxa"/>
            <w:vAlign w:val="center"/>
          </w:tcPr>
          <w:p w14:paraId="3C713A08" w14:textId="77777777" w:rsidR="00F66512" w:rsidRDefault="00F66512" w:rsidP="003368D3">
            <w:pPr>
              <w:shd w:val="clear" w:color="auto" w:fill="FFFFFF" w:themeFill="background1"/>
              <w:jc w:val="right"/>
              <w:rPr>
                <w:sz w:val="20"/>
                <w:szCs w:val="20"/>
              </w:rPr>
            </w:pPr>
            <w:r>
              <w:rPr>
                <w:sz w:val="20"/>
                <w:szCs w:val="20"/>
              </w:rPr>
              <w:t>26 000</w:t>
            </w:r>
          </w:p>
        </w:tc>
        <w:tc>
          <w:tcPr>
            <w:tcW w:w="985" w:type="dxa"/>
            <w:vAlign w:val="center"/>
          </w:tcPr>
          <w:p w14:paraId="5ECC1142" w14:textId="77777777" w:rsidR="00F66512" w:rsidRDefault="00F66512" w:rsidP="003368D3">
            <w:pPr>
              <w:shd w:val="clear" w:color="auto" w:fill="FFFFFF" w:themeFill="background1"/>
              <w:jc w:val="right"/>
              <w:rPr>
                <w:sz w:val="20"/>
                <w:szCs w:val="20"/>
              </w:rPr>
            </w:pPr>
            <w:r>
              <w:rPr>
                <w:sz w:val="20"/>
                <w:szCs w:val="20"/>
              </w:rPr>
              <w:t>14 000</w:t>
            </w:r>
          </w:p>
        </w:tc>
      </w:tr>
      <w:tr w:rsidR="00F66512" w:rsidRPr="00940CBA" w14:paraId="7670AEEF" w14:textId="77777777" w:rsidTr="002B1A36">
        <w:tc>
          <w:tcPr>
            <w:tcW w:w="6295" w:type="dxa"/>
            <w:shd w:val="clear" w:color="auto" w:fill="FFFFFF" w:themeFill="background1"/>
          </w:tcPr>
          <w:p w14:paraId="18CA3F86" w14:textId="77777777" w:rsidR="00F66512" w:rsidRPr="000670CE" w:rsidRDefault="00F66512" w:rsidP="003368D3">
            <w:pPr>
              <w:shd w:val="clear" w:color="auto" w:fill="FFFFFF" w:themeFill="background1"/>
              <w:jc w:val="left"/>
              <w:rPr>
                <w:b/>
                <w:bCs/>
                <w:sz w:val="20"/>
                <w:szCs w:val="20"/>
                <w:lang w:val="ru-RU"/>
              </w:rPr>
            </w:pPr>
            <w:r w:rsidRPr="000670CE">
              <w:rPr>
                <w:b/>
                <w:bCs/>
                <w:sz w:val="20"/>
                <w:szCs w:val="20"/>
                <w:lang w:val="ru-RU"/>
              </w:rPr>
              <w:t>Компонент 4: Укрепление технического потенциала в области управления холодильным оборудованием</w:t>
            </w:r>
          </w:p>
          <w:p w14:paraId="21F3A8D6" w14:textId="77777777" w:rsidR="00F66512" w:rsidRPr="000670CE" w:rsidRDefault="00F66512" w:rsidP="003368D3">
            <w:pPr>
              <w:shd w:val="clear" w:color="auto" w:fill="FFFFFF" w:themeFill="background1"/>
              <w:ind w:left="335" w:hanging="335"/>
              <w:jc w:val="left"/>
              <w:rPr>
                <w:sz w:val="20"/>
                <w:szCs w:val="20"/>
                <w:lang w:val="ru-RU"/>
              </w:rPr>
            </w:pPr>
            <w:r w:rsidRPr="000670CE">
              <w:rPr>
                <w:sz w:val="20"/>
                <w:szCs w:val="20"/>
                <w:lang w:val="ru-RU"/>
              </w:rPr>
              <w:t xml:space="preserve">4.1. Укрепление потенциала в области обслуживания оборудования </w:t>
            </w:r>
            <w:r>
              <w:rPr>
                <w:sz w:val="20"/>
                <w:szCs w:val="20"/>
                <w:lang w:val="ru-RU"/>
              </w:rPr>
              <w:t>МКВ</w:t>
            </w:r>
            <w:r w:rsidRPr="000670CE">
              <w:rPr>
                <w:sz w:val="20"/>
                <w:szCs w:val="20"/>
                <w:lang w:val="ru-RU"/>
              </w:rPr>
              <w:t xml:space="preserve"> включает разработку учебной программы и учебного пособия по обслуживанию </w:t>
            </w:r>
            <w:r>
              <w:rPr>
                <w:sz w:val="20"/>
                <w:szCs w:val="20"/>
                <w:lang w:val="ru-RU"/>
              </w:rPr>
              <w:t>МКВ</w:t>
            </w:r>
            <w:r w:rsidRPr="000670CE">
              <w:rPr>
                <w:sz w:val="20"/>
                <w:szCs w:val="20"/>
                <w:lang w:val="ru-RU"/>
              </w:rPr>
              <w:t xml:space="preserve"> (6 000 долл. США); поставку 3 тренажеров </w:t>
            </w:r>
            <w:r>
              <w:rPr>
                <w:sz w:val="20"/>
                <w:szCs w:val="20"/>
                <w:lang w:val="ru-RU"/>
              </w:rPr>
              <w:t>МКВ</w:t>
            </w:r>
            <w:r w:rsidRPr="000670CE">
              <w:rPr>
                <w:sz w:val="20"/>
                <w:szCs w:val="20"/>
                <w:lang w:val="ru-RU"/>
              </w:rPr>
              <w:t xml:space="preserve"> (20 000 долл. США) и 3 комплектов </w:t>
            </w:r>
            <w:r w:rsidRPr="000670CE">
              <w:rPr>
                <w:sz w:val="20"/>
                <w:szCs w:val="20"/>
                <w:lang w:val="ru-RU"/>
              </w:rPr>
              <w:lastRenderedPageBreak/>
              <w:t>инструментов и оборудования</w:t>
            </w:r>
            <w:r>
              <w:rPr>
                <w:rStyle w:val="FootnoteReference"/>
                <w:sz w:val="20"/>
                <w:szCs w:val="20"/>
              </w:rPr>
              <w:footnoteReference w:id="10"/>
            </w:r>
            <w:r w:rsidRPr="000670CE">
              <w:rPr>
                <w:sz w:val="20"/>
                <w:szCs w:val="20"/>
                <w:lang w:val="ru-RU"/>
              </w:rPr>
              <w:t xml:space="preserve"> для обслуживания оборудования для </w:t>
            </w:r>
            <w:r>
              <w:rPr>
                <w:sz w:val="20"/>
                <w:szCs w:val="20"/>
                <w:lang w:val="ru-RU"/>
              </w:rPr>
              <w:t>МКВ</w:t>
            </w:r>
            <w:r w:rsidRPr="000670CE">
              <w:rPr>
                <w:sz w:val="20"/>
                <w:szCs w:val="20"/>
                <w:lang w:val="ru-RU"/>
              </w:rPr>
              <w:t xml:space="preserve"> (36</w:t>
            </w:r>
            <w:r>
              <w:rPr>
                <w:sz w:val="20"/>
                <w:szCs w:val="20"/>
                <w:lang w:val="ru-RU"/>
              </w:rPr>
              <w:t> </w:t>
            </w:r>
            <w:r w:rsidRPr="000670CE">
              <w:rPr>
                <w:sz w:val="20"/>
                <w:szCs w:val="20"/>
                <w:lang w:val="ru-RU"/>
              </w:rPr>
              <w:t>000</w:t>
            </w:r>
            <w:r>
              <w:rPr>
                <w:sz w:val="20"/>
                <w:szCs w:val="20"/>
                <w:lang w:val="ru-RU"/>
              </w:rPr>
              <w:t> </w:t>
            </w:r>
            <w:r w:rsidRPr="000670CE">
              <w:rPr>
                <w:sz w:val="20"/>
                <w:szCs w:val="20"/>
                <w:lang w:val="ru-RU"/>
              </w:rPr>
              <w:t xml:space="preserve">долл. США); </w:t>
            </w:r>
            <w:r>
              <w:rPr>
                <w:sz w:val="20"/>
                <w:szCs w:val="20"/>
                <w:lang w:val="ru-RU"/>
              </w:rPr>
              <w:t>а также подготовка</w:t>
            </w:r>
            <w:r w:rsidRPr="000670CE">
              <w:rPr>
                <w:sz w:val="20"/>
                <w:szCs w:val="20"/>
                <w:lang w:val="ru-RU"/>
              </w:rPr>
              <w:t xml:space="preserve"> инструкторов по</w:t>
            </w:r>
            <w:r>
              <w:rPr>
                <w:sz w:val="20"/>
                <w:szCs w:val="20"/>
                <w:lang w:val="ru-RU"/>
              </w:rPr>
              <w:t> </w:t>
            </w:r>
            <w:r w:rsidRPr="000670CE">
              <w:rPr>
                <w:sz w:val="20"/>
                <w:szCs w:val="20"/>
                <w:lang w:val="ru-RU"/>
              </w:rPr>
              <w:t xml:space="preserve">обслуживанию </w:t>
            </w:r>
            <w:r>
              <w:rPr>
                <w:sz w:val="20"/>
                <w:szCs w:val="20"/>
                <w:lang w:val="ru-RU"/>
              </w:rPr>
              <w:t>МКВ</w:t>
            </w:r>
            <w:r w:rsidRPr="000670CE">
              <w:rPr>
                <w:sz w:val="20"/>
                <w:szCs w:val="20"/>
                <w:lang w:val="ru-RU"/>
              </w:rPr>
              <w:t xml:space="preserve"> (6</w:t>
            </w:r>
            <w:r>
              <w:rPr>
                <w:sz w:val="20"/>
                <w:szCs w:val="20"/>
                <w:lang w:val="ru-RU"/>
              </w:rPr>
              <w:t> </w:t>
            </w:r>
            <w:r w:rsidRPr="000670CE">
              <w:rPr>
                <w:sz w:val="20"/>
                <w:szCs w:val="20"/>
                <w:lang w:val="ru-RU"/>
              </w:rPr>
              <w:t>000</w:t>
            </w:r>
            <w:r>
              <w:rPr>
                <w:sz w:val="20"/>
                <w:szCs w:val="20"/>
                <w:lang w:val="ru-RU"/>
              </w:rPr>
              <w:t> </w:t>
            </w:r>
            <w:r w:rsidRPr="000670CE">
              <w:rPr>
                <w:sz w:val="20"/>
                <w:szCs w:val="20"/>
                <w:lang w:val="ru-RU"/>
              </w:rPr>
              <w:t>долл.</w:t>
            </w:r>
            <w:r>
              <w:rPr>
                <w:sz w:val="20"/>
                <w:szCs w:val="20"/>
                <w:lang w:val="ru-RU"/>
              </w:rPr>
              <w:t> </w:t>
            </w:r>
            <w:r w:rsidRPr="000670CE">
              <w:rPr>
                <w:sz w:val="20"/>
                <w:szCs w:val="20"/>
                <w:lang w:val="ru-RU"/>
              </w:rPr>
              <w:t>США)</w:t>
            </w:r>
          </w:p>
          <w:p w14:paraId="1BA0D337" w14:textId="77777777" w:rsidR="00F66512" w:rsidRPr="00312295" w:rsidRDefault="00F66512" w:rsidP="003368D3">
            <w:pPr>
              <w:shd w:val="clear" w:color="auto" w:fill="FFFFFF" w:themeFill="background1"/>
              <w:ind w:left="335" w:hanging="335"/>
              <w:jc w:val="left"/>
              <w:rPr>
                <w:sz w:val="20"/>
                <w:szCs w:val="20"/>
              </w:rPr>
            </w:pPr>
            <w:r w:rsidRPr="000670CE">
              <w:rPr>
                <w:sz w:val="20"/>
                <w:szCs w:val="20"/>
                <w:lang w:val="ru-RU"/>
              </w:rPr>
              <w:t xml:space="preserve">4.2. Модернизация 2 учебных центров по безопасному использованию </w:t>
            </w:r>
            <w:r>
              <w:rPr>
                <w:sz w:val="20"/>
                <w:szCs w:val="20"/>
                <w:lang w:val="ru-RU"/>
              </w:rPr>
              <w:t>воспламеняющихся</w:t>
            </w:r>
            <w:r w:rsidRPr="000670CE">
              <w:rPr>
                <w:sz w:val="20"/>
                <w:szCs w:val="20"/>
                <w:lang w:val="ru-RU"/>
              </w:rPr>
              <w:t xml:space="preserve"> хладагентов включает оценку объектов, проверки безопасности и планы модификации (8 000 долл. США); а также поставку оборудования для модификации с целью обеспечения безопасности</w:t>
            </w:r>
            <w:r>
              <w:rPr>
                <w:rStyle w:val="FootnoteReference"/>
                <w:sz w:val="20"/>
                <w:szCs w:val="20"/>
              </w:rPr>
              <w:footnoteReference w:id="11"/>
            </w:r>
            <w:r w:rsidRPr="000670CE">
              <w:rPr>
                <w:sz w:val="20"/>
                <w:szCs w:val="20"/>
                <w:lang w:val="ru-RU"/>
              </w:rPr>
              <w:t xml:space="preserve"> (24 000 долл. </w:t>
            </w:r>
            <w:r>
              <w:rPr>
                <w:sz w:val="20"/>
                <w:szCs w:val="20"/>
              </w:rPr>
              <w:t>США)</w:t>
            </w:r>
          </w:p>
        </w:tc>
        <w:tc>
          <w:tcPr>
            <w:tcW w:w="1080" w:type="dxa"/>
            <w:shd w:val="clear" w:color="auto" w:fill="FFFFFF" w:themeFill="background1"/>
            <w:vAlign w:val="center"/>
          </w:tcPr>
          <w:p w14:paraId="03D3A4AC" w14:textId="77777777" w:rsidR="00F66512" w:rsidRPr="00850DEE" w:rsidRDefault="00F66512" w:rsidP="003368D3">
            <w:pPr>
              <w:jc w:val="center"/>
              <w:rPr>
                <w:sz w:val="20"/>
                <w:szCs w:val="20"/>
              </w:rPr>
            </w:pPr>
            <w:r>
              <w:rPr>
                <w:sz w:val="20"/>
                <w:szCs w:val="20"/>
              </w:rPr>
              <w:lastRenderedPageBreak/>
              <w:t>ЮНИДО</w:t>
            </w:r>
          </w:p>
        </w:tc>
        <w:tc>
          <w:tcPr>
            <w:tcW w:w="990" w:type="dxa"/>
            <w:vAlign w:val="center"/>
          </w:tcPr>
          <w:p w14:paraId="69611D18" w14:textId="77777777" w:rsidR="00F66512" w:rsidRPr="00940CBA" w:rsidRDefault="00F66512" w:rsidP="003368D3">
            <w:pPr>
              <w:shd w:val="clear" w:color="auto" w:fill="FFFFFF" w:themeFill="background1"/>
              <w:jc w:val="center"/>
              <w:rPr>
                <w:sz w:val="20"/>
                <w:szCs w:val="20"/>
              </w:rPr>
            </w:pPr>
            <w:r>
              <w:rPr>
                <w:sz w:val="20"/>
                <w:szCs w:val="20"/>
              </w:rPr>
              <w:t>100 000</w:t>
            </w:r>
          </w:p>
        </w:tc>
        <w:tc>
          <w:tcPr>
            <w:tcW w:w="985" w:type="dxa"/>
            <w:vAlign w:val="center"/>
          </w:tcPr>
          <w:p w14:paraId="4DA60DEA" w14:textId="77777777" w:rsidR="00F66512" w:rsidRPr="00940CBA" w:rsidRDefault="00F66512" w:rsidP="003368D3">
            <w:pPr>
              <w:shd w:val="clear" w:color="auto" w:fill="FFFFFF" w:themeFill="background1"/>
              <w:jc w:val="center"/>
              <w:rPr>
                <w:sz w:val="20"/>
                <w:szCs w:val="20"/>
              </w:rPr>
            </w:pPr>
            <w:r>
              <w:rPr>
                <w:sz w:val="20"/>
                <w:szCs w:val="20"/>
              </w:rPr>
              <w:t>32 000</w:t>
            </w:r>
          </w:p>
        </w:tc>
      </w:tr>
      <w:tr w:rsidR="00F66512" w:rsidRPr="00940CBA" w14:paraId="142C4F76" w14:textId="77777777" w:rsidTr="002B1A36">
        <w:tc>
          <w:tcPr>
            <w:tcW w:w="6295" w:type="dxa"/>
          </w:tcPr>
          <w:p w14:paraId="5BF3FA5D" w14:textId="77777777" w:rsidR="00F66512" w:rsidRPr="000670CE" w:rsidRDefault="00F66512" w:rsidP="003368D3">
            <w:pPr>
              <w:keepNext/>
              <w:keepLines/>
              <w:shd w:val="clear" w:color="auto" w:fill="FFFFFF" w:themeFill="background1"/>
              <w:rPr>
                <w:b/>
                <w:bCs/>
                <w:sz w:val="20"/>
                <w:szCs w:val="20"/>
                <w:lang w:val="ru-RU"/>
              </w:rPr>
            </w:pPr>
            <w:r w:rsidRPr="000670CE">
              <w:rPr>
                <w:b/>
                <w:bCs/>
                <w:sz w:val="20"/>
                <w:szCs w:val="20"/>
                <w:lang w:val="ru-RU"/>
              </w:rPr>
              <w:t>Компонент 5: Координация, мониторинг и оценка</w:t>
            </w:r>
          </w:p>
        </w:tc>
        <w:tc>
          <w:tcPr>
            <w:tcW w:w="1080" w:type="dxa"/>
            <w:shd w:val="clear" w:color="auto" w:fill="FFFFFF" w:themeFill="background1"/>
            <w:vAlign w:val="center"/>
          </w:tcPr>
          <w:p w14:paraId="39D89F39" w14:textId="77777777" w:rsidR="00F66512" w:rsidRDefault="00F66512" w:rsidP="003368D3">
            <w:pPr>
              <w:keepNext/>
              <w:keepLines/>
              <w:jc w:val="center"/>
              <w:rPr>
                <w:sz w:val="20"/>
                <w:szCs w:val="20"/>
              </w:rPr>
            </w:pPr>
            <w:r>
              <w:rPr>
                <w:sz w:val="20"/>
                <w:szCs w:val="20"/>
              </w:rPr>
              <w:t>ЮНЕП</w:t>
            </w:r>
          </w:p>
        </w:tc>
        <w:tc>
          <w:tcPr>
            <w:tcW w:w="990" w:type="dxa"/>
            <w:vAlign w:val="center"/>
          </w:tcPr>
          <w:p w14:paraId="46611497" w14:textId="77777777" w:rsidR="00F66512" w:rsidRDefault="00F66512" w:rsidP="003368D3">
            <w:pPr>
              <w:keepNext/>
              <w:keepLines/>
              <w:shd w:val="clear" w:color="auto" w:fill="FFFFFF" w:themeFill="background1"/>
              <w:jc w:val="center"/>
              <w:rPr>
                <w:sz w:val="20"/>
                <w:szCs w:val="20"/>
              </w:rPr>
            </w:pPr>
            <w:r>
              <w:rPr>
                <w:sz w:val="20"/>
                <w:szCs w:val="20"/>
              </w:rPr>
              <w:t>20 000</w:t>
            </w:r>
          </w:p>
        </w:tc>
        <w:tc>
          <w:tcPr>
            <w:tcW w:w="985" w:type="dxa"/>
            <w:vAlign w:val="center"/>
          </w:tcPr>
          <w:p w14:paraId="155FB841" w14:textId="77777777" w:rsidR="00F66512" w:rsidRDefault="00F66512" w:rsidP="003368D3">
            <w:pPr>
              <w:keepNext/>
              <w:keepLines/>
              <w:shd w:val="clear" w:color="auto" w:fill="FFFFFF" w:themeFill="background1"/>
              <w:jc w:val="center"/>
              <w:rPr>
                <w:sz w:val="20"/>
                <w:szCs w:val="20"/>
              </w:rPr>
            </w:pPr>
            <w:r>
              <w:rPr>
                <w:sz w:val="20"/>
                <w:szCs w:val="20"/>
              </w:rPr>
              <w:t>10 000</w:t>
            </w:r>
          </w:p>
        </w:tc>
      </w:tr>
      <w:tr w:rsidR="00F66512" w:rsidRPr="00CC0C9C" w14:paraId="73ABD4D7" w14:textId="77777777" w:rsidTr="003368D3">
        <w:tc>
          <w:tcPr>
            <w:tcW w:w="7375" w:type="dxa"/>
            <w:gridSpan w:val="2"/>
            <w:shd w:val="clear" w:color="auto" w:fill="FFFFFF" w:themeFill="background1"/>
          </w:tcPr>
          <w:p w14:paraId="02F11E0A" w14:textId="77777777" w:rsidR="00F66512" w:rsidRPr="00A73363" w:rsidRDefault="00F66512" w:rsidP="003368D3">
            <w:pPr>
              <w:keepNext/>
              <w:keepLines/>
              <w:ind w:left="4989"/>
              <w:jc w:val="left"/>
              <w:rPr>
                <w:b/>
                <w:bCs/>
                <w:sz w:val="20"/>
                <w:szCs w:val="20"/>
              </w:rPr>
            </w:pPr>
            <w:r w:rsidRPr="00E250E3">
              <w:rPr>
                <w:b/>
                <w:bCs/>
                <w:sz w:val="20"/>
                <w:szCs w:val="20"/>
              </w:rPr>
              <w:t>Промежуточный итог для ЮНЕП</w:t>
            </w:r>
          </w:p>
        </w:tc>
        <w:tc>
          <w:tcPr>
            <w:tcW w:w="990" w:type="dxa"/>
            <w:shd w:val="clear" w:color="auto" w:fill="FFFFFF" w:themeFill="background1"/>
            <w:vAlign w:val="center"/>
          </w:tcPr>
          <w:p w14:paraId="771A13A3" w14:textId="77777777" w:rsidR="00F66512" w:rsidRPr="00A73363" w:rsidRDefault="00F66512" w:rsidP="003368D3">
            <w:pPr>
              <w:keepNext/>
              <w:keepLines/>
              <w:jc w:val="right"/>
              <w:rPr>
                <w:b/>
                <w:bCs/>
                <w:sz w:val="20"/>
                <w:szCs w:val="20"/>
              </w:rPr>
            </w:pPr>
            <w:r>
              <w:rPr>
                <w:b/>
                <w:bCs/>
                <w:sz w:val="20"/>
                <w:szCs w:val="20"/>
              </w:rPr>
              <w:t>225</w:t>
            </w:r>
          </w:p>
        </w:tc>
        <w:tc>
          <w:tcPr>
            <w:tcW w:w="985" w:type="dxa"/>
            <w:shd w:val="clear" w:color="auto" w:fill="FFFFFF" w:themeFill="background1"/>
            <w:vAlign w:val="center"/>
          </w:tcPr>
          <w:p w14:paraId="3E70424A" w14:textId="77777777" w:rsidR="00F66512" w:rsidRPr="00A73363" w:rsidRDefault="00F66512" w:rsidP="003368D3">
            <w:pPr>
              <w:keepNext/>
              <w:keepLines/>
              <w:jc w:val="right"/>
              <w:rPr>
                <w:b/>
                <w:bCs/>
                <w:sz w:val="20"/>
                <w:szCs w:val="20"/>
              </w:rPr>
            </w:pPr>
            <w:r>
              <w:rPr>
                <w:b/>
                <w:bCs/>
                <w:sz w:val="20"/>
                <w:szCs w:val="20"/>
              </w:rPr>
              <w:t>118 000</w:t>
            </w:r>
          </w:p>
        </w:tc>
      </w:tr>
      <w:tr w:rsidR="00F66512" w:rsidRPr="00CC0C9C" w14:paraId="13D68AC5" w14:textId="77777777" w:rsidTr="003368D3">
        <w:tc>
          <w:tcPr>
            <w:tcW w:w="7375" w:type="dxa"/>
            <w:gridSpan w:val="2"/>
            <w:shd w:val="clear" w:color="auto" w:fill="FFFFFF" w:themeFill="background1"/>
          </w:tcPr>
          <w:p w14:paraId="221132A5" w14:textId="77777777" w:rsidR="00F66512" w:rsidRPr="00A73363" w:rsidRDefault="00F66512" w:rsidP="003368D3">
            <w:pPr>
              <w:keepNext/>
              <w:keepLines/>
              <w:ind w:left="4989"/>
              <w:jc w:val="left"/>
              <w:rPr>
                <w:b/>
                <w:bCs/>
                <w:sz w:val="20"/>
                <w:szCs w:val="20"/>
              </w:rPr>
            </w:pPr>
            <w:r w:rsidRPr="00E250E3">
              <w:rPr>
                <w:b/>
                <w:bCs/>
                <w:sz w:val="20"/>
                <w:szCs w:val="20"/>
              </w:rPr>
              <w:t>Промежуточный итог для ЮНИДО</w:t>
            </w:r>
          </w:p>
        </w:tc>
        <w:tc>
          <w:tcPr>
            <w:tcW w:w="990" w:type="dxa"/>
            <w:shd w:val="clear" w:color="auto" w:fill="FFFFFF" w:themeFill="background1"/>
            <w:vAlign w:val="center"/>
          </w:tcPr>
          <w:p w14:paraId="08D0A535" w14:textId="77777777" w:rsidR="00F66512" w:rsidRPr="00A73363" w:rsidRDefault="00F66512" w:rsidP="003368D3">
            <w:pPr>
              <w:keepNext/>
              <w:keepLines/>
              <w:jc w:val="right"/>
              <w:rPr>
                <w:b/>
                <w:bCs/>
                <w:sz w:val="20"/>
                <w:szCs w:val="20"/>
              </w:rPr>
            </w:pPr>
            <w:r>
              <w:rPr>
                <w:b/>
                <w:bCs/>
                <w:sz w:val="20"/>
                <w:szCs w:val="20"/>
              </w:rPr>
              <w:t>100 000</w:t>
            </w:r>
          </w:p>
        </w:tc>
        <w:tc>
          <w:tcPr>
            <w:tcW w:w="985" w:type="dxa"/>
            <w:shd w:val="clear" w:color="auto" w:fill="FFFFFF" w:themeFill="background1"/>
            <w:vAlign w:val="center"/>
          </w:tcPr>
          <w:p w14:paraId="475E9DBF" w14:textId="77777777" w:rsidR="00F66512" w:rsidRPr="00A73363" w:rsidRDefault="00F66512" w:rsidP="003368D3">
            <w:pPr>
              <w:keepNext/>
              <w:keepLines/>
              <w:jc w:val="right"/>
              <w:rPr>
                <w:b/>
                <w:bCs/>
                <w:sz w:val="20"/>
                <w:szCs w:val="20"/>
              </w:rPr>
            </w:pPr>
            <w:r>
              <w:rPr>
                <w:b/>
                <w:bCs/>
                <w:sz w:val="20"/>
                <w:szCs w:val="20"/>
              </w:rPr>
              <w:t>32 000</w:t>
            </w:r>
          </w:p>
        </w:tc>
      </w:tr>
      <w:tr w:rsidR="00F66512" w:rsidRPr="00CC0C9C" w14:paraId="68B9DE1D" w14:textId="77777777" w:rsidTr="003368D3">
        <w:tc>
          <w:tcPr>
            <w:tcW w:w="7375" w:type="dxa"/>
            <w:gridSpan w:val="2"/>
          </w:tcPr>
          <w:p w14:paraId="28966E00" w14:textId="77777777" w:rsidR="00F66512" w:rsidRPr="00CC0C9C" w:rsidRDefault="00F66512" w:rsidP="003368D3">
            <w:pPr>
              <w:shd w:val="clear" w:color="auto" w:fill="FFFFFF" w:themeFill="background1"/>
              <w:ind w:left="4989"/>
              <w:jc w:val="left"/>
              <w:rPr>
                <w:sz w:val="20"/>
                <w:szCs w:val="20"/>
              </w:rPr>
            </w:pPr>
            <w:r w:rsidRPr="00940CBA">
              <w:rPr>
                <w:b/>
                <w:bCs/>
                <w:sz w:val="20"/>
                <w:szCs w:val="20"/>
              </w:rPr>
              <w:t>Итого</w:t>
            </w:r>
          </w:p>
        </w:tc>
        <w:tc>
          <w:tcPr>
            <w:tcW w:w="990" w:type="dxa"/>
            <w:vAlign w:val="center"/>
          </w:tcPr>
          <w:p w14:paraId="2E06C5F3" w14:textId="77777777" w:rsidR="00F66512" w:rsidRPr="00A73363" w:rsidRDefault="00F66512" w:rsidP="003368D3">
            <w:pPr>
              <w:shd w:val="clear" w:color="auto" w:fill="FFFFFF" w:themeFill="background1"/>
              <w:jc w:val="right"/>
              <w:rPr>
                <w:b/>
                <w:bCs/>
                <w:sz w:val="20"/>
                <w:szCs w:val="20"/>
              </w:rPr>
            </w:pPr>
            <w:r>
              <w:rPr>
                <w:b/>
                <w:bCs/>
                <w:sz w:val="20"/>
                <w:szCs w:val="20"/>
              </w:rPr>
              <w:t>325 000</w:t>
            </w:r>
          </w:p>
        </w:tc>
        <w:tc>
          <w:tcPr>
            <w:tcW w:w="985" w:type="dxa"/>
            <w:vAlign w:val="center"/>
          </w:tcPr>
          <w:p w14:paraId="54E4CDD9" w14:textId="77777777" w:rsidR="00F66512" w:rsidRPr="00A73363" w:rsidRDefault="00F66512" w:rsidP="003368D3">
            <w:pPr>
              <w:shd w:val="clear" w:color="auto" w:fill="FFFFFF" w:themeFill="background1"/>
              <w:jc w:val="right"/>
              <w:rPr>
                <w:b/>
                <w:bCs/>
                <w:sz w:val="20"/>
                <w:szCs w:val="20"/>
              </w:rPr>
            </w:pPr>
            <w:r>
              <w:rPr>
                <w:b/>
                <w:bCs/>
                <w:sz w:val="20"/>
                <w:szCs w:val="20"/>
              </w:rPr>
              <w:t>150 000</w:t>
            </w:r>
          </w:p>
        </w:tc>
      </w:tr>
    </w:tbl>
    <w:p w14:paraId="3D8AE809" w14:textId="77777777" w:rsidR="00F66512" w:rsidRPr="00AE6471" w:rsidRDefault="00F66512" w:rsidP="00F66512">
      <w:pPr>
        <w:keepNext/>
        <w:widowControl w:val="0"/>
        <w:spacing w:before="200" w:after="200"/>
        <w:rPr>
          <w:i/>
          <w:iCs/>
          <w:lang w:val="ru-RU"/>
        </w:rPr>
      </w:pPr>
      <w:r>
        <w:rPr>
          <w:i/>
          <w:iCs/>
          <w:lang w:val="ru-RU"/>
        </w:rPr>
        <w:t>Осуществление</w:t>
      </w:r>
      <w:r w:rsidRPr="00AE6471">
        <w:rPr>
          <w:i/>
          <w:iCs/>
          <w:lang w:val="ru-RU"/>
        </w:rPr>
        <w:t>, координация и мониторинг проекта</w:t>
      </w:r>
    </w:p>
    <w:p w14:paraId="14F47185" w14:textId="77777777" w:rsidR="00F66512" w:rsidRPr="000670CE" w:rsidRDefault="00F66512" w:rsidP="00F66512">
      <w:pPr>
        <w:pStyle w:val="Heading1"/>
        <w:spacing w:before="200" w:after="200"/>
        <w:rPr>
          <w:lang w:val="ru-RU"/>
        </w:rPr>
      </w:pPr>
      <w:r w:rsidRPr="000670CE">
        <w:rPr>
          <w:lang w:val="ru-RU"/>
        </w:rPr>
        <w:t>Н</w:t>
      </w:r>
      <w:r>
        <w:rPr>
          <w:lang w:val="ru-RU"/>
        </w:rPr>
        <w:t>О</w:t>
      </w:r>
      <w:r w:rsidRPr="000670CE">
        <w:rPr>
          <w:lang w:val="ru-RU"/>
        </w:rPr>
        <w:t>О будет выполнять задачи по координации программы и управлению П</w:t>
      </w:r>
      <w:r>
        <w:rPr>
          <w:lang w:val="ru-RU"/>
        </w:rPr>
        <w:t>РК</w:t>
      </w:r>
      <w:r w:rsidRPr="000670CE">
        <w:rPr>
          <w:lang w:val="ru-RU"/>
        </w:rPr>
        <w:t>, включая финансовые и содержательные элементы осуществления, и будет следовать той же структуре, что и П</w:t>
      </w:r>
      <w:r>
        <w:rPr>
          <w:lang w:val="ru-RU"/>
        </w:rPr>
        <w:t>ОДПО</w:t>
      </w:r>
      <w:r w:rsidRPr="000670CE">
        <w:rPr>
          <w:lang w:val="ru-RU"/>
        </w:rPr>
        <w:t>. Предлагается бюджет в размере 20 000 долл.</w:t>
      </w:r>
      <w:r>
        <w:rPr>
          <w:lang w:val="ru-RU"/>
        </w:rPr>
        <w:t> </w:t>
      </w:r>
      <w:r w:rsidRPr="000670CE">
        <w:rPr>
          <w:lang w:val="ru-RU"/>
        </w:rPr>
        <w:t xml:space="preserve">США на </w:t>
      </w:r>
      <w:r>
        <w:rPr>
          <w:lang w:val="ru-RU"/>
        </w:rPr>
        <w:t>привлечение</w:t>
      </w:r>
      <w:r w:rsidRPr="000670CE">
        <w:rPr>
          <w:lang w:val="ru-RU"/>
        </w:rPr>
        <w:t xml:space="preserve"> консультанта</w:t>
      </w:r>
      <w:r>
        <w:rPr>
          <w:lang w:val="ru-RU"/>
        </w:rPr>
        <w:t xml:space="preserve"> на местной основе</w:t>
      </w:r>
      <w:r w:rsidRPr="000670CE">
        <w:rPr>
          <w:lang w:val="ru-RU"/>
        </w:rPr>
        <w:t xml:space="preserve"> (10 000 долл. США), </w:t>
      </w:r>
      <w:r>
        <w:rPr>
          <w:lang w:val="ru-RU"/>
        </w:rPr>
        <w:t>поездки</w:t>
      </w:r>
      <w:r w:rsidRPr="000670CE">
        <w:rPr>
          <w:lang w:val="ru-RU"/>
        </w:rPr>
        <w:t xml:space="preserve"> (4 000 долл.</w:t>
      </w:r>
      <w:r>
        <w:rPr>
          <w:lang w:val="ru-RU"/>
        </w:rPr>
        <w:t> </w:t>
      </w:r>
      <w:r w:rsidRPr="000670CE">
        <w:rPr>
          <w:lang w:val="ru-RU"/>
        </w:rPr>
        <w:t>США), проведение совещаний (4</w:t>
      </w:r>
      <w:r>
        <w:rPr>
          <w:lang w:val="ru-RU"/>
        </w:rPr>
        <w:t> </w:t>
      </w:r>
      <w:r w:rsidRPr="000670CE">
        <w:rPr>
          <w:lang w:val="ru-RU"/>
        </w:rPr>
        <w:t>000</w:t>
      </w:r>
      <w:r>
        <w:rPr>
          <w:lang w:val="ru-RU"/>
        </w:rPr>
        <w:t> </w:t>
      </w:r>
      <w:r w:rsidRPr="000670CE">
        <w:rPr>
          <w:lang w:val="ru-RU"/>
        </w:rPr>
        <w:t>долл. США) и другие расходы (2 000 долл.</w:t>
      </w:r>
      <w:r>
        <w:rPr>
          <w:lang w:val="ru-RU"/>
        </w:rPr>
        <w:t> </w:t>
      </w:r>
      <w:r w:rsidRPr="000670CE">
        <w:rPr>
          <w:lang w:val="ru-RU"/>
        </w:rPr>
        <w:t>США).</w:t>
      </w:r>
    </w:p>
    <w:p w14:paraId="00B3C367" w14:textId="77777777" w:rsidR="00F66512" w:rsidRPr="000670CE" w:rsidRDefault="00F66512" w:rsidP="00F66512">
      <w:pPr>
        <w:pStyle w:val="Heading1"/>
        <w:keepNext/>
        <w:widowControl w:val="0"/>
        <w:numPr>
          <w:ilvl w:val="0"/>
          <w:numId w:val="0"/>
        </w:numPr>
        <w:spacing w:before="200" w:after="200"/>
        <w:rPr>
          <w:u w:val="single"/>
          <w:lang w:val="ru-RU"/>
        </w:rPr>
      </w:pPr>
      <w:r w:rsidRPr="000670CE">
        <w:rPr>
          <w:u w:val="single"/>
          <w:lang w:val="ru-RU"/>
        </w:rPr>
        <w:t xml:space="preserve">Общая стоимость этапа </w:t>
      </w:r>
      <w:r w:rsidRPr="00FC1555">
        <w:rPr>
          <w:u w:val="single"/>
        </w:rPr>
        <w:t>I</w:t>
      </w:r>
      <w:r w:rsidRPr="000670CE">
        <w:rPr>
          <w:u w:val="single"/>
          <w:lang w:val="ru-RU"/>
        </w:rPr>
        <w:t xml:space="preserve"> плана </w:t>
      </w:r>
      <w:r>
        <w:rPr>
          <w:u w:val="single"/>
          <w:lang w:val="ru-RU"/>
        </w:rPr>
        <w:t>реализации Кигалийской поправки</w:t>
      </w:r>
      <w:r w:rsidRPr="000670CE">
        <w:rPr>
          <w:u w:val="single"/>
          <w:lang w:val="ru-RU"/>
        </w:rPr>
        <w:t xml:space="preserve"> по ГФУ</w:t>
      </w:r>
    </w:p>
    <w:p w14:paraId="0B5BEFDB" w14:textId="77777777" w:rsidR="00F66512" w:rsidRPr="000670CE" w:rsidRDefault="00F66512" w:rsidP="00F66512">
      <w:pPr>
        <w:pStyle w:val="Heading1"/>
        <w:spacing w:before="200" w:after="200"/>
        <w:rPr>
          <w:lang w:val="ru-RU"/>
        </w:rPr>
      </w:pPr>
      <w:r w:rsidRPr="000670CE">
        <w:rPr>
          <w:lang w:val="ru-RU"/>
        </w:rPr>
        <w:t xml:space="preserve">Бюджет для этапа </w:t>
      </w:r>
      <w:r w:rsidRPr="00486E19">
        <w:t>I</w:t>
      </w:r>
      <w:r w:rsidRPr="000670CE">
        <w:rPr>
          <w:lang w:val="ru-RU"/>
        </w:rPr>
        <w:t xml:space="preserve"> был предложен в размере</w:t>
      </w:r>
      <w:r w:rsidRPr="000670CE">
        <w:rPr>
          <w:lang w:val="ru-RU" w:eastAsia="en-CA"/>
        </w:rPr>
        <w:t xml:space="preserve"> 325 000 долл. США. </w:t>
      </w:r>
      <w:r w:rsidRPr="000670CE">
        <w:rPr>
          <w:lang w:val="ru-RU"/>
        </w:rPr>
        <w:t xml:space="preserve">Расходы на мероприятия в секторе обслуживания холодильного оборудования были предложены </w:t>
      </w:r>
      <w:r>
        <w:rPr>
          <w:lang w:val="ru-RU"/>
        </w:rPr>
        <w:t>согласно</w:t>
      </w:r>
      <w:r w:rsidRPr="000670CE">
        <w:rPr>
          <w:lang w:val="ru-RU"/>
        </w:rPr>
        <w:t xml:space="preserve"> решени</w:t>
      </w:r>
      <w:r>
        <w:rPr>
          <w:lang w:val="ru-RU"/>
        </w:rPr>
        <w:t>ю </w:t>
      </w:r>
      <w:r w:rsidRPr="000670CE">
        <w:rPr>
          <w:lang w:val="ru-RU"/>
        </w:rPr>
        <w:t>92/37.</w:t>
      </w:r>
    </w:p>
    <w:p w14:paraId="610D6931" w14:textId="77777777" w:rsidR="00F66512" w:rsidRDefault="00F66512" w:rsidP="00F66512">
      <w:pPr>
        <w:keepNext/>
        <w:suppressAutoHyphens/>
        <w:spacing w:before="200" w:after="200"/>
        <w:outlineLvl w:val="0"/>
        <w:rPr>
          <w:u w:val="single"/>
        </w:rPr>
      </w:pPr>
      <w:r>
        <w:rPr>
          <w:u w:val="single"/>
        </w:rPr>
        <w:t xml:space="preserve">План осуществления </w:t>
      </w:r>
      <w:r w:rsidRPr="00486E19">
        <w:rPr>
          <w:u w:val="single"/>
        </w:rPr>
        <w:t>первого транша</w:t>
      </w:r>
    </w:p>
    <w:p w14:paraId="5A8970D3" w14:textId="77777777" w:rsidR="00F66512" w:rsidRPr="000670CE" w:rsidRDefault="00F66512" w:rsidP="00F66512">
      <w:pPr>
        <w:pStyle w:val="Heading1"/>
        <w:shd w:val="clear" w:color="auto" w:fill="FFFFFF" w:themeFill="background1"/>
        <w:spacing w:before="200" w:after="200"/>
        <w:rPr>
          <w:lang w:val="ru-RU"/>
        </w:rPr>
      </w:pPr>
      <w:r w:rsidRPr="000670CE">
        <w:rPr>
          <w:lang w:val="ru-RU"/>
        </w:rPr>
        <w:t xml:space="preserve">Первый транш финансирования этапа </w:t>
      </w:r>
      <w:r w:rsidRPr="00486E19">
        <w:t>I</w:t>
      </w:r>
      <w:r w:rsidRPr="000670CE">
        <w:rPr>
          <w:lang w:val="ru-RU"/>
        </w:rPr>
        <w:t xml:space="preserve"> плана реализации </w:t>
      </w:r>
      <w:r>
        <w:rPr>
          <w:lang w:val="ru-RU"/>
        </w:rPr>
        <w:t>Кигалийской поправки</w:t>
      </w:r>
      <w:r w:rsidRPr="000670CE">
        <w:rPr>
          <w:lang w:val="ru-RU"/>
        </w:rPr>
        <w:t xml:space="preserve"> был представлен на общую сумму 150 000 долл. США, как п</w:t>
      </w:r>
      <w:r>
        <w:rPr>
          <w:lang w:val="ru-RU"/>
        </w:rPr>
        <w:t>редставлен</w:t>
      </w:r>
      <w:r w:rsidRPr="000670CE">
        <w:rPr>
          <w:lang w:val="ru-RU"/>
        </w:rPr>
        <w:t>о в таблице 7 выше, для</w:t>
      </w:r>
      <w:r>
        <w:rPr>
          <w:lang w:val="ru-RU"/>
        </w:rPr>
        <w:t> освоения</w:t>
      </w:r>
      <w:r w:rsidRPr="000670CE">
        <w:rPr>
          <w:lang w:val="ru-RU"/>
        </w:rPr>
        <w:t xml:space="preserve"> в период с января 2026 года по декабрь 2027 года. Подробная информация о мероприятиях, которые будут реализованы в рамках первого транша, включая корректировки и согласованный уровень финансирования, представлена в пункте 57 и таблице 8 ниже.</w:t>
      </w:r>
    </w:p>
    <w:p w14:paraId="65BA4616" w14:textId="77777777" w:rsidR="00F66512" w:rsidRPr="000670CE" w:rsidRDefault="00F66512" w:rsidP="00F66512">
      <w:pPr>
        <w:widowControl w:val="0"/>
        <w:spacing w:before="240" w:after="200"/>
        <w:jc w:val="center"/>
        <w:rPr>
          <w:b/>
          <w:lang w:val="ru-RU"/>
        </w:rPr>
      </w:pPr>
      <w:bookmarkStart w:id="4" w:name="_Hlk126916095"/>
      <w:r w:rsidRPr="000670CE">
        <w:rPr>
          <w:b/>
          <w:lang w:val="ru-RU"/>
        </w:rPr>
        <w:t>КОММЕНТАРИИ И РЕКОМЕНДАЦИИ СЕКРЕТАРИАТА</w:t>
      </w:r>
    </w:p>
    <w:p w14:paraId="361FA85D" w14:textId="77777777" w:rsidR="00F66512" w:rsidRPr="000670CE" w:rsidRDefault="00F66512" w:rsidP="00F66512">
      <w:pPr>
        <w:pStyle w:val="Heading2"/>
        <w:numPr>
          <w:ilvl w:val="0"/>
          <w:numId w:val="0"/>
        </w:numPr>
        <w:spacing w:before="200" w:after="200"/>
        <w:rPr>
          <w:b/>
          <w:bCs/>
          <w:lang w:val="ru-RU"/>
        </w:rPr>
      </w:pPr>
      <w:r w:rsidRPr="007E07CE">
        <w:rPr>
          <w:b/>
          <w:bCs/>
        </w:rPr>
        <w:t>V</w:t>
      </w:r>
      <w:r w:rsidRPr="000670CE">
        <w:rPr>
          <w:b/>
          <w:bCs/>
          <w:lang w:val="ru-RU"/>
        </w:rPr>
        <w:t>.</w:t>
      </w:r>
      <w:r w:rsidRPr="000670CE">
        <w:rPr>
          <w:b/>
          <w:bCs/>
          <w:lang w:val="ru-RU"/>
        </w:rPr>
        <w:tab/>
        <w:t>Комментарии</w:t>
      </w:r>
    </w:p>
    <w:p w14:paraId="778AC09D" w14:textId="77777777" w:rsidR="00F66512" w:rsidRDefault="00F66512" w:rsidP="00F66512">
      <w:pPr>
        <w:pStyle w:val="Heading1"/>
        <w:widowControl w:val="0"/>
        <w:numPr>
          <w:ilvl w:val="0"/>
          <w:numId w:val="0"/>
        </w:numPr>
        <w:spacing w:before="200" w:after="200"/>
      </w:pPr>
      <w:bookmarkStart w:id="5" w:name="_Hlk126916105"/>
      <w:bookmarkEnd w:id="4"/>
      <w:r w:rsidRPr="00CD4298">
        <w:rPr>
          <w:u w:val="single"/>
        </w:rPr>
        <w:t>Общая стратегия</w:t>
      </w:r>
    </w:p>
    <w:p w14:paraId="210C3628" w14:textId="78ED69B2" w:rsidR="00F66512" w:rsidRPr="00906419" w:rsidRDefault="00F66512" w:rsidP="00F66512">
      <w:pPr>
        <w:pStyle w:val="Heading1"/>
        <w:widowControl w:val="0"/>
        <w:spacing w:before="200" w:after="200"/>
        <w:rPr>
          <w:lang w:val="ru-RU"/>
        </w:rPr>
      </w:pPr>
      <w:r w:rsidRPr="000670CE">
        <w:rPr>
          <w:lang w:val="ru-RU"/>
        </w:rPr>
        <w:t>В соответствии с решением</w:t>
      </w:r>
      <w:r w:rsidR="005E1A13">
        <w:rPr>
          <w:lang w:val="ru-RU"/>
        </w:rPr>
        <w:t> </w:t>
      </w:r>
      <w:r w:rsidRPr="000670CE">
        <w:rPr>
          <w:lang w:val="ru-RU"/>
        </w:rPr>
        <w:t xml:space="preserve">92/44 правительство Гвинеи-Бисау выразило твердую приверженность поддержке сокращения потребления ГФУ до достижения целевых показателей </w:t>
      </w:r>
      <w:r w:rsidRPr="000670CE">
        <w:rPr>
          <w:lang w:val="ru-RU"/>
        </w:rPr>
        <w:lastRenderedPageBreak/>
        <w:t>Монреальского протокола</w:t>
      </w:r>
      <w:r w:rsidR="00A83283" w:rsidRPr="00C6798D">
        <w:rPr>
          <w:rStyle w:val="FootnoteReference"/>
        </w:rPr>
        <w:footnoteReference w:id="12"/>
      </w:r>
      <w:r w:rsidRPr="000670CE">
        <w:rPr>
          <w:lang w:val="ru-RU"/>
        </w:rPr>
        <w:t xml:space="preserve">. </w:t>
      </w:r>
      <w:r>
        <w:rPr>
          <w:lang w:val="ru-RU"/>
        </w:rPr>
        <w:t>На к</w:t>
      </w:r>
      <w:r w:rsidRPr="000670CE">
        <w:rPr>
          <w:lang w:val="ru-RU"/>
        </w:rPr>
        <w:t xml:space="preserve">омпонент ГХФУ в базовом уровне Гвинеи-Бисау </w:t>
      </w:r>
      <w:r>
        <w:rPr>
          <w:lang w:val="ru-RU"/>
        </w:rPr>
        <w:t>приходится</w:t>
      </w:r>
      <w:r w:rsidRPr="000670CE">
        <w:rPr>
          <w:lang w:val="ru-RU"/>
        </w:rPr>
        <w:t xml:space="preserve"> 60</w:t>
      </w:r>
      <w:r>
        <w:rPr>
          <w:lang w:val="ru-RU"/>
        </w:rPr>
        <w:t> </w:t>
      </w:r>
      <w:r w:rsidRPr="000670CE">
        <w:rPr>
          <w:lang w:val="ru-RU"/>
        </w:rPr>
        <w:t>002</w:t>
      </w:r>
      <w:r>
        <w:rPr>
          <w:lang w:val="ru-RU"/>
        </w:rPr>
        <w:t> </w:t>
      </w:r>
      <w:r w:rsidRPr="000670CE">
        <w:rPr>
          <w:lang w:val="ru-RU"/>
        </w:rPr>
        <w:t xml:space="preserve">тонн </w:t>
      </w:r>
      <w:r w:rsidRPr="0067127A">
        <w:t>CO</w:t>
      </w:r>
      <w:r w:rsidRPr="000670CE">
        <w:rPr>
          <w:vertAlign w:val="subscript"/>
          <w:lang w:val="ru-RU"/>
        </w:rPr>
        <w:t>2</w:t>
      </w:r>
      <w:r>
        <w:rPr>
          <w:lang w:val="ru-RU"/>
        </w:rPr>
        <w:t xml:space="preserve">-экв. или </w:t>
      </w:r>
      <w:r w:rsidRPr="000670CE">
        <w:rPr>
          <w:lang w:val="ru-RU"/>
        </w:rPr>
        <w:t>8,3 процента от общего базового уровня. Среднее потребление ГФУ в годы</w:t>
      </w:r>
      <w:r>
        <w:rPr>
          <w:lang w:val="ru-RU"/>
        </w:rPr>
        <w:t xml:space="preserve"> базового уровня</w:t>
      </w:r>
      <w:r w:rsidRPr="000670CE">
        <w:rPr>
          <w:lang w:val="ru-RU"/>
        </w:rPr>
        <w:t xml:space="preserve"> (2020–2022 гг.) составило 662 389 тонн </w:t>
      </w:r>
      <w:r w:rsidRPr="00A0468B">
        <w:t>CO</w:t>
      </w:r>
      <w:r w:rsidRPr="000670CE">
        <w:rPr>
          <w:vertAlign w:val="subscript"/>
          <w:lang w:val="ru-RU"/>
        </w:rPr>
        <w:t>2</w:t>
      </w:r>
      <w:r w:rsidR="00A83283">
        <w:rPr>
          <w:lang w:val="ru-RU"/>
        </w:rPr>
        <w:t>-э</w:t>
      </w:r>
      <w:r>
        <w:rPr>
          <w:lang w:val="ru-RU"/>
        </w:rPr>
        <w:t>кв.</w:t>
      </w:r>
      <w:r w:rsidRPr="000670CE">
        <w:rPr>
          <w:lang w:val="ru-RU"/>
        </w:rPr>
        <w:t xml:space="preserve"> а квоты</w:t>
      </w:r>
      <w:r w:rsidR="00A83283">
        <w:rPr>
          <w:lang w:val="ru-RU"/>
        </w:rPr>
        <w:t xml:space="preserve"> на импорт</w:t>
      </w:r>
      <w:r w:rsidRPr="000670CE">
        <w:rPr>
          <w:lang w:val="ru-RU"/>
        </w:rPr>
        <w:t xml:space="preserve"> были выделены в размере 568 512 тонн</w:t>
      </w:r>
      <w:r>
        <w:rPr>
          <w:lang w:val="ru-RU"/>
        </w:rPr>
        <w:t xml:space="preserve"> </w:t>
      </w:r>
      <w:r w:rsidRPr="0067127A">
        <w:t>CO</w:t>
      </w:r>
      <w:r w:rsidRPr="000670CE">
        <w:rPr>
          <w:vertAlign w:val="subscript"/>
          <w:lang w:val="ru-RU"/>
        </w:rPr>
        <w:t>2</w:t>
      </w:r>
      <w:r w:rsidRPr="000670CE">
        <w:rPr>
          <w:lang w:val="ru-RU"/>
        </w:rPr>
        <w:t>-</w:t>
      </w:r>
      <w:r>
        <w:rPr>
          <w:lang w:val="ru-RU"/>
        </w:rPr>
        <w:t>экв.</w:t>
      </w:r>
      <w:r w:rsidRPr="000670CE">
        <w:rPr>
          <w:lang w:val="ru-RU"/>
        </w:rPr>
        <w:t xml:space="preserve"> (на 21 процент ниже базового уровня и на 14 процентов ниже среднего потребления ГФУ в 2020–2022 годах) на 2024 год и на уровне 544 619 тонн </w:t>
      </w:r>
      <w:r w:rsidRPr="0067127A">
        <w:t>CO</w:t>
      </w:r>
      <w:r w:rsidRPr="000670CE">
        <w:rPr>
          <w:vertAlign w:val="subscript"/>
          <w:lang w:val="ru-RU"/>
        </w:rPr>
        <w:t>2</w:t>
      </w:r>
      <w:r w:rsidRPr="000670CE">
        <w:rPr>
          <w:lang w:val="ru-RU"/>
        </w:rPr>
        <w:t>-</w:t>
      </w:r>
      <w:r>
        <w:rPr>
          <w:lang w:val="ru-RU"/>
        </w:rPr>
        <w:t xml:space="preserve">экв. </w:t>
      </w:r>
      <w:r w:rsidRPr="000670CE">
        <w:rPr>
          <w:lang w:val="ru-RU"/>
        </w:rPr>
        <w:t>(на</w:t>
      </w:r>
      <w:r>
        <w:rPr>
          <w:lang w:val="ru-RU"/>
        </w:rPr>
        <w:t> </w:t>
      </w:r>
      <w:r w:rsidRPr="000670CE">
        <w:rPr>
          <w:lang w:val="ru-RU"/>
        </w:rPr>
        <w:t>25</w:t>
      </w:r>
      <w:r>
        <w:rPr>
          <w:lang w:val="ru-RU"/>
        </w:rPr>
        <w:t> </w:t>
      </w:r>
      <w:r w:rsidRPr="000670CE">
        <w:rPr>
          <w:lang w:val="ru-RU"/>
        </w:rPr>
        <w:t>процентов ниже базового уровня и на 18 процентов ниже среднего потребления ГФУ в</w:t>
      </w:r>
      <w:r>
        <w:rPr>
          <w:lang w:val="ru-RU"/>
        </w:rPr>
        <w:t> </w:t>
      </w:r>
      <w:r w:rsidRPr="000670CE">
        <w:rPr>
          <w:lang w:val="ru-RU"/>
        </w:rPr>
        <w:t xml:space="preserve">2020–2022 годах) на 2025 год. С учетом этих моделей потребления Секретариат поинтересовался, может ли страна взять на себя обязательство по сокращению на 17,48 процента от базового уровня, что соответствует сокращению на 10 процентов от среднего потребления ГФУ в </w:t>
      </w:r>
      <w:r>
        <w:rPr>
          <w:lang w:val="ru-RU"/>
        </w:rPr>
        <w:t xml:space="preserve">годы </w:t>
      </w:r>
      <w:r w:rsidRPr="000670CE">
        <w:rPr>
          <w:lang w:val="ru-RU"/>
        </w:rPr>
        <w:t>базов</w:t>
      </w:r>
      <w:r>
        <w:rPr>
          <w:lang w:val="ru-RU"/>
        </w:rPr>
        <w:t>ого уровня</w:t>
      </w:r>
      <w:r w:rsidRPr="000670CE">
        <w:rPr>
          <w:lang w:val="ru-RU"/>
        </w:rPr>
        <w:t xml:space="preserve">. </w:t>
      </w:r>
      <w:r w:rsidR="0039093E">
        <w:rPr>
          <w:lang w:val="ru-RU"/>
        </w:rPr>
        <w:t>Как следствие,</w:t>
      </w:r>
      <w:r w:rsidRPr="000670CE">
        <w:rPr>
          <w:lang w:val="ru-RU"/>
        </w:rPr>
        <w:t xml:space="preserve"> Гвинея-Бисау </w:t>
      </w:r>
      <w:r w:rsidR="0039093E">
        <w:rPr>
          <w:lang w:val="ru-RU"/>
        </w:rPr>
        <w:t xml:space="preserve">приняла решение об </w:t>
      </w:r>
      <w:r w:rsidR="00E55C8B">
        <w:rPr>
          <w:lang w:val="ru-RU"/>
        </w:rPr>
        <w:t>увеличении объема</w:t>
      </w:r>
      <w:r w:rsidRPr="000670CE">
        <w:rPr>
          <w:lang w:val="ru-RU"/>
        </w:rPr>
        <w:t xml:space="preserve"> свои</w:t>
      </w:r>
      <w:r w:rsidR="00E55C8B">
        <w:rPr>
          <w:lang w:val="ru-RU"/>
        </w:rPr>
        <w:t>х</w:t>
      </w:r>
      <w:r w:rsidRPr="000670CE">
        <w:rPr>
          <w:lang w:val="ru-RU"/>
        </w:rPr>
        <w:t xml:space="preserve"> обязательств </w:t>
      </w:r>
      <w:r w:rsidR="00E55C8B">
        <w:rPr>
          <w:lang w:val="ru-RU"/>
        </w:rPr>
        <w:t>от </w:t>
      </w:r>
      <w:r w:rsidRPr="000670CE">
        <w:rPr>
          <w:lang w:val="ru-RU"/>
        </w:rPr>
        <w:t xml:space="preserve">первоначально предложенного сокращения на 15 до 17,48 процента </w:t>
      </w:r>
      <w:r w:rsidR="00E55C8B">
        <w:rPr>
          <w:lang w:val="ru-RU"/>
        </w:rPr>
        <w:t>в сравнении с</w:t>
      </w:r>
      <w:r w:rsidRPr="000670CE">
        <w:rPr>
          <w:lang w:val="ru-RU"/>
        </w:rPr>
        <w:t xml:space="preserve"> базов</w:t>
      </w:r>
      <w:r w:rsidR="00E55C8B">
        <w:rPr>
          <w:lang w:val="ru-RU"/>
        </w:rPr>
        <w:t>ым</w:t>
      </w:r>
      <w:r w:rsidRPr="000670CE">
        <w:rPr>
          <w:lang w:val="ru-RU"/>
        </w:rPr>
        <w:t xml:space="preserve"> уровн</w:t>
      </w:r>
      <w:r w:rsidR="00E55C8B">
        <w:rPr>
          <w:lang w:val="ru-RU"/>
        </w:rPr>
        <w:t>ем</w:t>
      </w:r>
      <w:r w:rsidRPr="000670CE">
        <w:rPr>
          <w:lang w:val="ru-RU"/>
        </w:rPr>
        <w:t xml:space="preserve"> и соответствующим образом пересмотрела предложение,</w:t>
      </w:r>
      <w:r>
        <w:rPr>
          <w:lang w:val="ru-RU"/>
        </w:rPr>
        <w:t xml:space="preserve"> с тем</w:t>
      </w:r>
      <w:r w:rsidRPr="000670CE">
        <w:rPr>
          <w:lang w:val="ru-RU"/>
        </w:rPr>
        <w:t xml:space="preserve"> чтобы скорректировать мероприятия на дополнительные 65 000 долл.</w:t>
      </w:r>
      <w:r>
        <w:rPr>
          <w:lang w:val="ru-RU"/>
        </w:rPr>
        <w:t> </w:t>
      </w:r>
      <w:r w:rsidRPr="00906419">
        <w:rPr>
          <w:lang w:val="ru-RU"/>
        </w:rPr>
        <w:t>США в</w:t>
      </w:r>
      <w:r>
        <w:rPr>
          <w:lang w:val="ru-RU"/>
        </w:rPr>
        <w:t> </w:t>
      </w:r>
      <w:r w:rsidRPr="00906419">
        <w:rPr>
          <w:lang w:val="ru-RU"/>
        </w:rPr>
        <w:t>соответствии с решением 92/37(</w:t>
      </w:r>
      <w:r>
        <w:t>b</w:t>
      </w:r>
      <w:r w:rsidRPr="00906419">
        <w:rPr>
          <w:lang w:val="ru-RU"/>
        </w:rPr>
        <w:t>)(</w:t>
      </w:r>
      <w:r>
        <w:t>ii</w:t>
      </w:r>
      <w:r w:rsidRPr="00906419">
        <w:rPr>
          <w:lang w:val="ru-RU"/>
        </w:rPr>
        <w:t>).</w:t>
      </w:r>
    </w:p>
    <w:p w14:paraId="6C865E64" w14:textId="77777777" w:rsidR="00F66512" w:rsidRPr="001C26E3" w:rsidRDefault="00F66512" w:rsidP="00F66512">
      <w:pPr>
        <w:keepNext/>
        <w:spacing w:before="200" w:after="200"/>
        <w:rPr>
          <w:u w:val="single"/>
        </w:rPr>
      </w:pPr>
      <w:bookmarkStart w:id="6" w:name="_Hlk126916111"/>
      <w:bookmarkEnd w:id="5"/>
      <w:r>
        <w:rPr>
          <w:u w:val="single"/>
        </w:rPr>
        <w:t xml:space="preserve">Институциональные, </w:t>
      </w:r>
      <w:r w:rsidRPr="00CF372D">
        <w:rPr>
          <w:u w:val="single"/>
        </w:rPr>
        <w:t xml:space="preserve">политические </w:t>
      </w:r>
      <w:r>
        <w:rPr>
          <w:u w:val="single"/>
        </w:rPr>
        <w:t xml:space="preserve">и </w:t>
      </w:r>
      <w:r w:rsidRPr="00CF372D">
        <w:rPr>
          <w:u w:val="single"/>
        </w:rPr>
        <w:t>нормативные рамки</w:t>
      </w:r>
    </w:p>
    <w:bookmarkEnd w:id="6"/>
    <w:p w14:paraId="79E01591" w14:textId="77777777" w:rsidR="00F66512" w:rsidRPr="000670CE" w:rsidRDefault="00F66512" w:rsidP="00F66512">
      <w:pPr>
        <w:keepNext/>
        <w:spacing w:before="200" w:after="200"/>
        <w:rPr>
          <w:i/>
          <w:iCs/>
          <w:lang w:val="ru-RU"/>
        </w:rPr>
      </w:pPr>
      <w:r w:rsidRPr="000670CE">
        <w:rPr>
          <w:i/>
          <w:iCs/>
          <w:lang w:val="ru-RU"/>
        </w:rPr>
        <w:t>Система лицензирования и квот</w:t>
      </w:r>
      <w:r>
        <w:rPr>
          <w:i/>
          <w:iCs/>
          <w:lang w:val="ru-RU"/>
        </w:rPr>
        <w:t>ирования</w:t>
      </w:r>
      <w:r w:rsidRPr="000670CE">
        <w:rPr>
          <w:i/>
          <w:iCs/>
          <w:lang w:val="ru-RU"/>
        </w:rPr>
        <w:t xml:space="preserve"> ГФУ</w:t>
      </w:r>
    </w:p>
    <w:p w14:paraId="24A8439A" w14:textId="77777777" w:rsidR="00F66512" w:rsidRPr="00906419" w:rsidRDefault="00F66512" w:rsidP="00F66512">
      <w:pPr>
        <w:pStyle w:val="Heading1"/>
        <w:widowControl w:val="0"/>
        <w:spacing w:before="200" w:after="200"/>
        <w:rPr>
          <w:lang w:val="ru-RU"/>
        </w:rPr>
      </w:pPr>
      <w:r w:rsidRPr="000670CE">
        <w:rPr>
          <w:lang w:val="ru-RU"/>
        </w:rPr>
        <w:t>В соответствии с решением</w:t>
      </w:r>
      <w:r>
        <w:rPr>
          <w:lang w:val="ru-RU"/>
        </w:rPr>
        <w:t> </w:t>
      </w:r>
      <w:r w:rsidRPr="000670CE">
        <w:rPr>
          <w:lang w:val="ru-RU"/>
        </w:rPr>
        <w:t>87/50(</w:t>
      </w:r>
      <w:r w:rsidRPr="001C141E">
        <w:t>g</w:t>
      </w:r>
      <w:r w:rsidRPr="000670CE">
        <w:rPr>
          <w:lang w:val="ru-RU"/>
        </w:rPr>
        <w:t>) ЮНЕП подтвердила, что Гвинея-Бисау располагает установленной и действующей системой лицензирования и квот</w:t>
      </w:r>
      <w:r>
        <w:rPr>
          <w:lang w:val="ru-RU"/>
        </w:rPr>
        <w:t>ирования</w:t>
      </w:r>
      <w:r w:rsidRPr="000670CE">
        <w:rPr>
          <w:lang w:val="ru-RU"/>
        </w:rPr>
        <w:t xml:space="preserve"> для </w:t>
      </w:r>
      <w:r>
        <w:rPr>
          <w:lang w:val="ru-RU"/>
        </w:rPr>
        <w:t>осуще</w:t>
      </w:r>
      <w:r w:rsidRPr="00906419">
        <w:rPr>
          <w:lang w:val="ru-RU"/>
        </w:rPr>
        <w:t xml:space="preserve">ствления мониторинга импорта/экспорта ГФУ. Общий размер квоты на импорт ГФУ на 2025 год был установлен на уровне 213 тонн или 544 619 тонн </w:t>
      </w:r>
      <w:r w:rsidRPr="0001634D">
        <w:t>CO</w:t>
      </w:r>
      <w:r w:rsidRPr="00906419">
        <w:rPr>
          <w:vertAlign w:val="subscript"/>
          <w:lang w:val="ru-RU"/>
        </w:rPr>
        <w:t>2</w:t>
      </w:r>
      <w:r w:rsidRPr="00906419">
        <w:rPr>
          <w:lang w:val="ru-RU"/>
        </w:rPr>
        <w:t>-экв. (75,4 процента от базового уровня) и распределен между девятью импортерами.</w:t>
      </w:r>
    </w:p>
    <w:p w14:paraId="66364262" w14:textId="77777777" w:rsidR="00F66512" w:rsidRDefault="00F66512" w:rsidP="00F66512">
      <w:pPr>
        <w:keepNext/>
        <w:spacing w:before="200" w:after="200"/>
        <w:rPr>
          <w:u w:val="single"/>
        </w:rPr>
      </w:pPr>
      <w:bookmarkStart w:id="7" w:name="_Hlk126916116"/>
      <w:r w:rsidRPr="008C118F">
        <w:rPr>
          <w:u w:val="single"/>
        </w:rPr>
        <w:t xml:space="preserve">Технические </w:t>
      </w:r>
      <w:r w:rsidRPr="00996241">
        <w:rPr>
          <w:u w:val="single"/>
        </w:rPr>
        <w:t>и финансовые вопросы</w:t>
      </w:r>
    </w:p>
    <w:bookmarkEnd w:id="7"/>
    <w:p w14:paraId="4A9DA8D4" w14:textId="77777777" w:rsidR="00F66512" w:rsidRPr="000670CE" w:rsidRDefault="00F66512" w:rsidP="00F66512">
      <w:pPr>
        <w:pStyle w:val="Heading1"/>
        <w:spacing w:before="200" w:after="200"/>
        <w:rPr>
          <w:lang w:val="ru-RU"/>
        </w:rPr>
      </w:pPr>
      <w:r w:rsidRPr="000670CE">
        <w:rPr>
          <w:lang w:val="ru-RU"/>
        </w:rPr>
        <w:t xml:space="preserve">В целях учета увеличения бюджета на 65 000 долл. США ЮНЕП и ЮНИДО представили пересмотренное предложение. Пересмотренное распределение затрат и </w:t>
      </w:r>
      <w:r>
        <w:rPr>
          <w:lang w:val="ru-RU"/>
        </w:rPr>
        <w:t>по</w:t>
      </w:r>
      <w:r w:rsidRPr="000670CE">
        <w:rPr>
          <w:lang w:val="ru-RU"/>
        </w:rPr>
        <w:t>яснени</w:t>
      </w:r>
      <w:r>
        <w:rPr>
          <w:lang w:val="ru-RU"/>
        </w:rPr>
        <w:t>я применительно к </w:t>
      </w:r>
      <w:r w:rsidRPr="000670CE">
        <w:rPr>
          <w:lang w:val="ru-RU"/>
        </w:rPr>
        <w:t>изменени</w:t>
      </w:r>
      <w:r>
        <w:rPr>
          <w:lang w:val="ru-RU"/>
        </w:rPr>
        <w:t>ям</w:t>
      </w:r>
      <w:r w:rsidRPr="000670CE">
        <w:rPr>
          <w:lang w:val="ru-RU"/>
        </w:rPr>
        <w:t xml:space="preserve"> представлены в таблице 8 ниже.</w:t>
      </w:r>
    </w:p>
    <w:p w14:paraId="1D62B731" w14:textId="77777777" w:rsidR="00F66512" w:rsidRPr="000670CE" w:rsidRDefault="00F66512" w:rsidP="00F66512">
      <w:pPr>
        <w:pStyle w:val="Heading1"/>
        <w:widowControl w:val="0"/>
        <w:spacing w:before="200" w:after="200"/>
        <w:rPr>
          <w:lang w:val="ru-RU"/>
        </w:rPr>
      </w:pPr>
      <w:r w:rsidRPr="000670CE">
        <w:rPr>
          <w:lang w:val="ru-RU"/>
        </w:rPr>
        <w:t xml:space="preserve">Секретариат запросил дополнительную информацию о предлагаемом демонстрационном проекте в подсекторе коммерческого холодильного оборудования, в рамках которого будет проведена оценка и продемонстрирована эффективность замены систем на основе ГФУ моноблочными установками для хранения и охлаждения продуктов питания путем замены существующих систем на основе </w:t>
      </w:r>
      <w:r w:rsidRPr="002B7187">
        <w:rPr>
          <w:lang w:val="en-GB"/>
        </w:rPr>
        <w:t>R</w:t>
      </w:r>
      <w:r w:rsidRPr="000670CE">
        <w:rPr>
          <w:lang w:val="ru-RU"/>
        </w:rPr>
        <w:t>-404</w:t>
      </w:r>
      <w:r w:rsidRPr="002B7187">
        <w:rPr>
          <w:lang w:val="en-GB"/>
        </w:rPr>
        <w:t>A</w:t>
      </w:r>
      <w:r w:rsidRPr="000670CE">
        <w:rPr>
          <w:lang w:val="ru-RU"/>
        </w:rPr>
        <w:t xml:space="preserve"> на отдельные закрытые системы на основе </w:t>
      </w:r>
      <w:r w:rsidRPr="002B7187">
        <w:rPr>
          <w:lang w:val="en-GB"/>
        </w:rPr>
        <w:t>R</w:t>
      </w:r>
      <w:r w:rsidRPr="000670CE">
        <w:rPr>
          <w:lang w:val="ru-RU"/>
        </w:rPr>
        <w:t xml:space="preserve">-290 мощностью менее 20 кВт. ЮНИДО пояснила, что, поскольку </w:t>
      </w:r>
      <w:r>
        <w:rPr>
          <w:lang w:val="ru-RU"/>
        </w:rPr>
        <w:t xml:space="preserve">на </w:t>
      </w:r>
      <w:r w:rsidRPr="000670CE">
        <w:rPr>
          <w:lang w:val="ru-RU"/>
        </w:rPr>
        <w:t xml:space="preserve">подсектор коммерческого холодильного оборудования </w:t>
      </w:r>
      <w:r>
        <w:rPr>
          <w:lang w:val="ru-RU"/>
        </w:rPr>
        <w:t>приходится наибольший объем потребления</w:t>
      </w:r>
      <w:r w:rsidRPr="000670CE">
        <w:rPr>
          <w:lang w:val="ru-RU"/>
        </w:rPr>
        <w:t xml:space="preserve"> ГФУ в Гвинее-Бисау, </w:t>
      </w:r>
      <w:r>
        <w:rPr>
          <w:lang w:val="ru-RU"/>
        </w:rPr>
        <w:t>для него возможно</w:t>
      </w:r>
      <w:r w:rsidRPr="000670CE">
        <w:rPr>
          <w:lang w:val="ru-RU"/>
        </w:rPr>
        <w:t xml:space="preserve"> извлечь выгоду </w:t>
      </w:r>
      <w:r>
        <w:rPr>
          <w:lang w:val="ru-RU"/>
        </w:rPr>
        <w:t>в результате</w:t>
      </w:r>
      <w:r w:rsidRPr="000670CE">
        <w:rPr>
          <w:lang w:val="ru-RU"/>
        </w:rPr>
        <w:t xml:space="preserve"> демонстрации преимуществ агрегатов с высокой энергоэффективностью и низким ПГП, повышения осведомленности </w:t>
      </w:r>
      <w:r>
        <w:rPr>
          <w:lang w:val="ru-RU"/>
        </w:rPr>
        <w:t>эксплуатант</w:t>
      </w:r>
      <w:r w:rsidRPr="000670CE">
        <w:rPr>
          <w:lang w:val="ru-RU"/>
        </w:rPr>
        <w:t xml:space="preserve">ов оборудования (конечных пользователей) и </w:t>
      </w:r>
      <w:r>
        <w:rPr>
          <w:lang w:val="ru-RU"/>
        </w:rPr>
        <w:t>обслуживающих</w:t>
      </w:r>
      <w:r w:rsidRPr="000670CE">
        <w:rPr>
          <w:lang w:val="ru-RU"/>
        </w:rPr>
        <w:t xml:space="preserve"> предприятий о технологиях, альтернативных ГФУ с высоким ПГП, и, как следствие, снижения спроса на такие хладагенты. ЮНИДО также отметила, что цены на системы на основе </w:t>
      </w:r>
      <w:r>
        <w:rPr>
          <w:lang w:val="en-GB"/>
        </w:rPr>
        <w:t>R</w:t>
      </w:r>
      <w:r w:rsidRPr="000670CE">
        <w:rPr>
          <w:lang w:val="ru-RU"/>
        </w:rPr>
        <w:t xml:space="preserve">-290 </w:t>
      </w:r>
      <w:r>
        <w:rPr>
          <w:lang w:val="ru-RU"/>
        </w:rPr>
        <w:t xml:space="preserve">были </w:t>
      </w:r>
      <w:r w:rsidRPr="000670CE">
        <w:rPr>
          <w:lang w:val="ru-RU"/>
        </w:rPr>
        <w:t xml:space="preserve">выше, чем на системы на основе </w:t>
      </w:r>
      <w:r w:rsidRPr="002B7187">
        <w:rPr>
          <w:lang w:val="en-GB"/>
        </w:rPr>
        <w:t>R</w:t>
      </w:r>
      <w:r w:rsidRPr="000670CE">
        <w:rPr>
          <w:lang w:val="ru-RU"/>
        </w:rPr>
        <w:t>-404</w:t>
      </w:r>
      <w:r w:rsidRPr="002B7187">
        <w:rPr>
          <w:lang w:val="en-GB"/>
        </w:rPr>
        <w:t>A</w:t>
      </w:r>
      <w:r w:rsidRPr="000670CE">
        <w:rPr>
          <w:lang w:val="ru-RU"/>
        </w:rPr>
        <w:t xml:space="preserve">: первые стоят от 2 000 до 10 000 долл. США, а вторые могут стоить до 12 000 долл. США. Несмотря на более высокую цену, воспроизводимость технологии на основе </w:t>
      </w:r>
      <w:r w:rsidRPr="002B7187">
        <w:rPr>
          <w:lang w:val="en-GB"/>
        </w:rPr>
        <w:t>R</w:t>
      </w:r>
      <w:r w:rsidRPr="000670CE">
        <w:rPr>
          <w:lang w:val="ru-RU"/>
        </w:rPr>
        <w:t xml:space="preserve">-290 будет обеспечена за счет </w:t>
      </w:r>
      <w:r>
        <w:rPr>
          <w:lang w:val="ru-RU"/>
        </w:rPr>
        <w:t>меньшего объема заправки хладагента</w:t>
      </w:r>
      <w:r w:rsidRPr="000670CE">
        <w:rPr>
          <w:lang w:val="ru-RU"/>
        </w:rPr>
        <w:t xml:space="preserve"> и более </w:t>
      </w:r>
      <w:r>
        <w:rPr>
          <w:lang w:val="ru-RU"/>
        </w:rPr>
        <w:t xml:space="preserve">высокой </w:t>
      </w:r>
      <w:r w:rsidRPr="000670CE">
        <w:rPr>
          <w:lang w:val="ru-RU"/>
        </w:rPr>
        <w:t>энергоэффективно</w:t>
      </w:r>
      <w:r>
        <w:rPr>
          <w:lang w:val="ru-RU"/>
        </w:rPr>
        <w:t>стью эксплуатации</w:t>
      </w:r>
      <w:r w:rsidRPr="000670CE">
        <w:rPr>
          <w:lang w:val="ru-RU"/>
        </w:rPr>
        <w:t xml:space="preserve"> моноблоков на основе </w:t>
      </w:r>
      <w:r w:rsidRPr="002B7187">
        <w:rPr>
          <w:lang w:val="en-GB"/>
        </w:rPr>
        <w:t>R</w:t>
      </w:r>
      <w:r w:rsidRPr="000670CE">
        <w:rPr>
          <w:lang w:val="ru-RU"/>
        </w:rPr>
        <w:t xml:space="preserve">-290, что, в свою очередь, приведет к снижению эксплуатационных расходов. Затраты на проект ниже, чем затраты на другие проекты в субрегионе Западной Африки, которые были ранее </w:t>
      </w:r>
      <w:r>
        <w:rPr>
          <w:lang w:val="ru-RU"/>
        </w:rPr>
        <w:t>утверждены</w:t>
      </w:r>
      <w:r w:rsidRPr="000670CE">
        <w:rPr>
          <w:lang w:val="ru-RU"/>
        </w:rPr>
        <w:t xml:space="preserve"> Исполнительным комитетом. ЮНИДО добавила, что, поскольку другие страны субрегиона осуществляют аналогичные мероприятия, можно изучить возможности экономии за счет </w:t>
      </w:r>
      <w:r>
        <w:rPr>
          <w:lang w:val="ru-RU"/>
        </w:rPr>
        <w:t xml:space="preserve">координации </w:t>
      </w:r>
      <w:r w:rsidRPr="000670CE">
        <w:rPr>
          <w:lang w:val="ru-RU"/>
        </w:rPr>
        <w:t xml:space="preserve">закупок и </w:t>
      </w:r>
      <w:r>
        <w:rPr>
          <w:lang w:val="ru-RU"/>
        </w:rPr>
        <w:t>грузоперевозок</w:t>
      </w:r>
      <w:r w:rsidRPr="000670CE">
        <w:rPr>
          <w:lang w:val="ru-RU"/>
        </w:rPr>
        <w:t>.</w:t>
      </w:r>
    </w:p>
    <w:p w14:paraId="6F1A9509" w14:textId="77777777" w:rsidR="00F66512" w:rsidRPr="000670CE" w:rsidRDefault="00F66512" w:rsidP="00F66512">
      <w:pPr>
        <w:spacing w:before="200"/>
        <w:rPr>
          <w:b/>
          <w:bCs/>
          <w:lang w:val="ru-RU"/>
        </w:rPr>
      </w:pPr>
      <w:r w:rsidRPr="000670CE">
        <w:rPr>
          <w:b/>
          <w:bCs/>
          <w:lang w:val="ru-RU"/>
        </w:rPr>
        <w:lastRenderedPageBreak/>
        <w:t xml:space="preserve">Таблица 8. Мероприятия и их стоимость на этапе </w:t>
      </w:r>
      <w:r>
        <w:rPr>
          <w:b/>
          <w:bCs/>
        </w:rPr>
        <w:t>I</w:t>
      </w:r>
      <w:r w:rsidRPr="000670CE">
        <w:rPr>
          <w:b/>
          <w:bCs/>
          <w:lang w:val="ru-RU"/>
        </w:rPr>
        <w:t xml:space="preserve"> и в рамках первого транша П</w:t>
      </w:r>
      <w:r>
        <w:rPr>
          <w:b/>
          <w:bCs/>
          <w:lang w:val="ru-RU"/>
        </w:rPr>
        <w:t>РК</w:t>
      </w:r>
      <w:r w:rsidRPr="000670CE">
        <w:rPr>
          <w:b/>
          <w:bCs/>
          <w:lang w:val="ru-RU"/>
        </w:rPr>
        <w:t xml:space="preserve"> для</w:t>
      </w:r>
      <w:r>
        <w:rPr>
          <w:b/>
          <w:bCs/>
          <w:lang w:val="ru-RU"/>
        </w:rPr>
        <w:t> </w:t>
      </w:r>
      <w:r w:rsidRPr="000670CE">
        <w:rPr>
          <w:b/>
          <w:bCs/>
          <w:lang w:val="ru-RU"/>
        </w:rPr>
        <w:t xml:space="preserve">Гвинеи-Бисау (согласно </w:t>
      </w:r>
      <w:r>
        <w:rPr>
          <w:b/>
          <w:bCs/>
          <w:lang w:val="ru-RU"/>
        </w:rPr>
        <w:t xml:space="preserve">достигнутой </w:t>
      </w:r>
      <w:r w:rsidRPr="000670CE">
        <w:rPr>
          <w:b/>
          <w:bCs/>
          <w:lang w:val="ru-RU"/>
        </w:rPr>
        <w:t>договоренности)</w:t>
      </w:r>
    </w:p>
    <w:tbl>
      <w:tblPr>
        <w:tblStyle w:val="TableGrid"/>
        <w:tblW w:w="9353" w:type="dxa"/>
        <w:tblLayout w:type="fixed"/>
        <w:tblCellMar>
          <w:top w:w="28" w:type="dxa"/>
          <w:bottom w:w="28" w:type="dxa"/>
        </w:tblCellMar>
        <w:tblLook w:val="04A0" w:firstRow="1" w:lastRow="0" w:firstColumn="1" w:lastColumn="0" w:noHBand="0" w:noVBand="1"/>
      </w:tblPr>
      <w:tblGrid>
        <w:gridCol w:w="6374"/>
        <w:gridCol w:w="1001"/>
        <w:gridCol w:w="990"/>
        <w:gridCol w:w="988"/>
      </w:tblGrid>
      <w:tr w:rsidR="00F66512" w:rsidRPr="0010271E" w14:paraId="38C63582" w14:textId="77777777" w:rsidTr="003368D3">
        <w:trPr>
          <w:trHeight w:val="438"/>
          <w:tblHeader/>
        </w:trPr>
        <w:tc>
          <w:tcPr>
            <w:tcW w:w="6374" w:type="dxa"/>
            <w:vAlign w:val="center"/>
          </w:tcPr>
          <w:p w14:paraId="69D469FC" w14:textId="77777777" w:rsidR="00F66512" w:rsidRPr="00665801" w:rsidRDefault="00F66512" w:rsidP="003368D3">
            <w:pPr>
              <w:keepNext/>
              <w:keepLines/>
              <w:shd w:val="clear" w:color="auto" w:fill="FFFFFF" w:themeFill="background1"/>
              <w:jc w:val="center"/>
              <w:rPr>
                <w:b/>
                <w:bCs/>
                <w:sz w:val="20"/>
                <w:szCs w:val="20"/>
              </w:rPr>
            </w:pPr>
            <w:r w:rsidRPr="00665801">
              <w:rPr>
                <w:b/>
                <w:bCs/>
                <w:sz w:val="20"/>
                <w:szCs w:val="20"/>
              </w:rPr>
              <w:t>Мероприятие</w:t>
            </w:r>
          </w:p>
        </w:tc>
        <w:tc>
          <w:tcPr>
            <w:tcW w:w="1001" w:type="dxa"/>
            <w:shd w:val="clear" w:color="auto" w:fill="FFFFFF" w:themeFill="background1"/>
            <w:vAlign w:val="center"/>
          </w:tcPr>
          <w:p w14:paraId="14F2E229" w14:textId="77777777" w:rsidR="00F66512" w:rsidRPr="0010271E" w:rsidRDefault="00F66512" w:rsidP="003368D3">
            <w:pPr>
              <w:jc w:val="center"/>
              <w:rPr>
                <w:b/>
                <w:bCs/>
                <w:sz w:val="20"/>
                <w:szCs w:val="20"/>
                <w:lang w:val="ru-RU"/>
              </w:rPr>
            </w:pPr>
            <w:r>
              <w:rPr>
                <w:b/>
                <w:bCs/>
                <w:sz w:val="20"/>
                <w:szCs w:val="20"/>
                <w:lang w:val="ru-RU"/>
              </w:rPr>
              <w:t>Учреждение</w:t>
            </w:r>
          </w:p>
        </w:tc>
        <w:tc>
          <w:tcPr>
            <w:tcW w:w="990" w:type="dxa"/>
            <w:tcBorders>
              <w:top w:val="single" w:sz="4" w:space="0" w:color="auto"/>
              <w:left w:val="single" w:sz="4" w:space="0" w:color="auto"/>
              <w:bottom w:val="single" w:sz="4" w:space="0" w:color="auto"/>
              <w:right w:val="single" w:sz="4" w:space="0" w:color="auto"/>
            </w:tcBorders>
            <w:vAlign w:val="center"/>
          </w:tcPr>
          <w:p w14:paraId="44DAEACD" w14:textId="0EE553AF" w:rsidR="00F66512" w:rsidRPr="0010271E" w:rsidRDefault="00F66512" w:rsidP="003368D3">
            <w:pPr>
              <w:shd w:val="clear" w:color="auto" w:fill="FFFFFF" w:themeFill="background1"/>
              <w:jc w:val="center"/>
              <w:rPr>
                <w:b/>
                <w:bCs/>
                <w:sz w:val="20"/>
                <w:szCs w:val="20"/>
                <w:lang w:val="ru-RU"/>
              </w:rPr>
            </w:pPr>
            <w:r>
              <w:rPr>
                <w:b/>
                <w:bCs/>
                <w:sz w:val="20"/>
                <w:szCs w:val="20"/>
                <w:lang w:val="ru-RU"/>
              </w:rPr>
              <w:t>Из</w:t>
            </w:r>
            <w:r>
              <w:rPr>
                <w:b/>
                <w:bCs/>
                <w:sz w:val="20"/>
                <w:szCs w:val="20"/>
              </w:rPr>
              <w:t>начальн</w:t>
            </w:r>
            <w:r>
              <w:rPr>
                <w:b/>
                <w:bCs/>
                <w:sz w:val="20"/>
                <w:szCs w:val="20"/>
                <w:lang w:val="ru-RU"/>
              </w:rPr>
              <w:t xml:space="preserve">о </w:t>
            </w:r>
            <w:r>
              <w:rPr>
                <w:b/>
                <w:bCs/>
                <w:sz w:val="20"/>
                <w:szCs w:val="20"/>
              </w:rPr>
              <w:t>(долл. США)</w:t>
            </w:r>
          </w:p>
        </w:tc>
        <w:tc>
          <w:tcPr>
            <w:tcW w:w="988" w:type="dxa"/>
            <w:tcBorders>
              <w:top w:val="single" w:sz="4" w:space="0" w:color="auto"/>
              <w:left w:val="single" w:sz="4" w:space="0" w:color="auto"/>
              <w:bottom w:val="single" w:sz="4" w:space="0" w:color="auto"/>
              <w:right w:val="single" w:sz="4" w:space="0" w:color="auto"/>
            </w:tcBorders>
            <w:vAlign w:val="center"/>
          </w:tcPr>
          <w:p w14:paraId="1D6EA53F" w14:textId="2B5D17EA" w:rsidR="00F66512" w:rsidRPr="0010271E" w:rsidRDefault="00F66512" w:rsidP="003368D3">
            <w:pPr>
              <w:shd w:val="clear" w:color="auto" w:fill="FFFFFF" w:themeFill="background1"/>
              <w:jc w:val="center"/>
              <w:rPr>
                <w:b/>
                <w:bCs/>
                <w:sz w:val="20"/>
                <w:szCs w:val="20"/>
                <w:lang w:val="ru-RU"/>
              </w:rPr>
            </w:pPr>
            <w:r>
              <w:rPr>
                <w:b/>
                <w:bCs/>
                <w:sz w:val="20"/>
                <w:szCs w:val="20"/>
                <w:lang w:val="ru-RU"/>
              </w:rPr>
              <w:t xml:space="preserve">Пересмотрено </w:t>
            </w:r>
            <w:r w:rsidRPr="0010271E">
              <w:rPr>
                <w:b/>
                <w:bCs/>
                <w:sz w:val="20"/>
                <w:szCs w:val="20"/>
                <w:lang w:val="ru-RU"/>
              </w:rPr>
              <w:t>(долл.</w:t>
            </w:r>
            <w:r>
              <w:rPr>
                <w:b/>
                <w:bCs/>
                <w:sz w:val="20"/>
                <w:szCs w:val="20"/>
                <w:lang w:val="ru-RU"/>
              </w:rPr>
              <w:t xml:space="preserve"> </w:t>
            </w:r>
            <w:r w:rsidRPr="0010271E">
              <w:rPr>
                <w:b/>
                <w:bCs/>
                <w:sz w:val="20"/>
                <w:szCs w:val="20"/>
                <w:lang w:val="ru-RU"/>
              </w:rPr>
              <w:t>США)</w:t>
            </w:r>
          </w:p>
        </w:tc>
      </w:tr>
      <w:tr w:rsidR="00F66512" w:rsidRPr="00940CBA" w14:paraId="5A0226F7" w14:textId="77777777" w:rsidTr="003368D3">
        <w:tc>
          <w:tcPr>
            <w:tcW w:w="6374" w:type="dxa"/>
          </w:tcPr>
          <w:p w14:paraId="26FF8AFA" w14:textId="22074BB9" w:rsidR="00F66512" w:rsidRPr="000670CE" w:rsidRDefault="00F66512" w:rsidP="003368D3">
            <w:pPr>
              <w:keepNext/>
              <w:keepLines/>
              <w:shd w:val="clear" w:color="auto" w:fill="FFFFFF" w:themeFill="background1"/>
              <w:jc w:val="left"/>
              <w:rPr>
                <w:sz w:val="20"/>
                <w:szCs w:val="20"/>
                <w:lang w:val="ru-RU"/>
              </w:rPr>
            </w:pPr>
            <w:r w:rsidRPr="000670CE">
              <w:rPr>
                <w:i/>
                <w:iCs/>
                <w:sz w:val="20"/>
                <w:szCs w:val="20"/>
                <w:lang w:val="ru-RU"/>
              </w:rPr>
              <w:t xml:space="preserve">Укрепление правовой и нормативной базы для поэтапного </w:t>
            </w:r>
            <w:r>
              <w:rPr>
                <w:i/>
                <w:iCs/>
                <w:sz w:val="20"/>
                <w:szCs w:val="20"/>
                <w:lang w:val="ru-RU"/>
              </w:rPr>
              <w:t>отказа от </w:t>
            </w:r>
            <w:r w:rsidRPr="000670CE">
              <w:rPr>
                <w:i/>
                <w:iCs/>
                <w:sz w:val="20"/>
                <w:szCs w:val="20"/>
                <w:lang w:val="ru-RU"/>
              </w:rPr>
              <w:t xml:space="preserve">ГФУ: </w:t>
            </w:r>
            <w:r>
              <w:rPr>
                <w:sz w:val="20"/>
                <w:szCs w:val="20"/>
                <w:lang w:val="ru-RU"/>
              </w:rPr>
              <w:t>н</w:t>
            </w:r>
            <w:r w:rsidRPr="000670CE">
              <w:rPr>
                <w:sz w:val="20"/>
                <w:szCs w:val="20"/>
                <w:lang w:val="ru-RU"/>
              </w:rPr>
              <w:t xml:space="preserve">езначительное увеличение бюджета </w:t>
            </w:r>
            <w:r>
              <w:rPr>
                <w:sz w:val="20"/>
                <w:szCs w:val="20"/>
                <w:lang w:val="ru-RU"/>
              </w:rPr>
              <w:t>для</w:t>
            </w:r>
            <w:r w:rsidRPr="000670CE">
              <w:rPr>
                <w:sz w:val="20"/>
                <w:szCs w:val="20"/>
                <w:lang w:val="ru-RU"/>
              </w:rPr>
              <w:t xml:space="preserve"> включения не</w:t>
            </w:r>
            <w:r w:rsidR="006C3C24">
              <w:rPr>
                <w:sz w:val="20"/>
                <w:szCs w:val="20"/>
                <w:lang w:val="ru-RU"/>
              </w:rPr>
              <w:t>значительны</w:t>
            </w:r>
            <w:r w:rsidRPr="000670CE">
              <w:rPr>
                <w:sz w:val="20"/>
                <w:szCs w:val="20"/>
                <w:lang w:val="ru-RU"/>
              </w:rPr>
              <w:t>х корректировок в отдельные мероприятия, представленные в</w:t>
            </w:r>
            <w:r>
              <w:rPr>
                <w:sz w:val="20"/>
                <w:szCs w:val="20"/>
                <w:lang w:val="ru-RU"/>
              </w:rPr>
              <w:t> </w:t>
            </w:r>
            <w:r w:rsidRPr="000670CE">
              <w:rPr>
                <w:sz w:val="20"/>
                <w:szCs w:val="20"/>
                <w:lang w:val="ru-RU"/>
              </w:rPr>
              <w:t>таблице 7</w:t>
            </w:r>
          </w:p>
        </w:tc>
        <w:tc>
          <w:tcPr>
            <w:tcW w:w="1001" w:type="dxa"/>
            <w:shd w:val="clear" w:color="auto" w:fill="FFFFFF" w:themeFill="background1"/>
            <w:vAlign w:val="center"/>
          </w:tcPr>
          <w:p w14:paraId="34836EFD" w14:textId="77777777" w:rsidR="00F66512" w:rsidRPr="00850DEE" w:rsidRDefault="00F66512" w:rsidP="003368D3">
            <w:pPr>
              <w:jc w:val="center"/>
              <w:rPr>
                <w:sz w:val="20"/>
                <w:szCs w:val="20"/>
              </w:rPr>
            </w:pPr>
            <w:r>
              <w:rPr>
                <w:sz w:val="20"/>
                <w:szCs w:val="20"/>
              </w:rPr>
              <w:t>ЮНЕП</w:t>
            </w:r>
          </w:p>
        </w:tc>
        <w:tc>
          <w:tcPr>
            <w:tcW w:w="990" w:type="dxa"/>
            <w:vAlign w:val="center"/>
          </w:tcPr>
          <w:p w14:paraId="3145B568" w14:textId="77777777" w:rsidR="00F66512" w:rsidRPr="00940CBA" w:rsidRDefault="00F66512" w:rsidP="003368D3">
            <w:pPr>
              <w:keepNext/>
              <w:keepLines/>
              <w:shd w:val="clear" w:color="auto" w:fill="FFFFFF" w:themeFill="background1"/>
              <w:jc w:val="right"/>
              <w:rPr>
                <w:sz w:val="20"/>
                <w:szCs w:val="20"/>
              </w:rPr>
            </w:pPr>
            <w:r>
              <w:rPr>
                <w:sz w:val="20"/>
                <w:szCs w:val="20"/>
              </w:rPr>
              <w:t>133 000</w:t>
            </w:r>
          </w:p>
        </w:tc>
        <w:tc>
          <w:tcPr>
            <w:tcW w:w="988" w:type="dxa"/>
            <w:vAlign w:val="center"/>
          </w:tcPr>
          <w:p w14:paraId="5A4D13EC" w14:textId="77777777" w:rsidR="00F66512" w:rsidRPr="00940CBA" w:rsidRDefault="00F66512" w:rsidP="003368D3">
            <w:pPr>
              <w:keepNext/>
              <w:keepLines/>
              <w:shd w:val="clear" w:color="auto" w:fill="FFFFFF" w:themeFill="background1"/>
              <w:jc w:val="right"/>
              <w:rPr>
                <w:sz w:val="20"/>
                <w:szCs w:val="20"/>
              </w:rPr>
            </w:pPr>
            <w:r>
              <w:rPr>
                <w:sz w:val="20"/>
                <w:szCs w:val="20"/>
              </w:rPr>
              <w:t>139 000</w:t>
            </w:r>
          </w:p>
        </w:tc>
      </w:tr>
      <w:tr w:rsidR="00F66512" w:rsidRPr="00940CBA" w14:paraId="076D7C9F" w14:textId="77777777" w:rsidTr="003368D3">
        <w:tc>
          <w:tcPr>
            <w:tcW w:w="6374" w:type="dxa"/>
          </w:tcPr>
          <w:p w14:paraId="1F9DB098" w14:textId="77777777" w:rsidR="00F66512" w:rsidRPr="000670CE" w:rsidRDefault="00F66512" w:rsidP="003368D3">
            <w:pPr>
              <w:shd w:val="clear" w:color="auto" w:fill="FFFFFF" w:themeFill="background1"/>
              <w:jc w:val="left"/>
              <w:rPr>
                <w:sz w:val="20"/>
                <w:szCs w:val="20"/>
                <w:lang w:val="ru-RU"/>
              </w:rPr>
            </w:pPr>
            <w:r w:rsidRPr="000670CE">
              <w:rPr>
                <w:i/>
                <w:iCs/>
                <w:sz w:val="20"/>
                <w:szCs w:val="20"/>
                <w:lang w:val="ru-RU"/>
              </w:rPr>
              <w:t xml:space="preserve">Наращивание потенциала технических специалистов по </w:t>
            </w:r>
            <w:r>
              <w:rPr>
                <w:i/>
                <w:iCs/>
                <w:sz w:val="20"/>
                <w:szCs w:val="20"/>
                <w:lang w:val="ru-RU"/>
              </w:rPr>
              <w:t>ХОКВ</w:t>
            </w:r>
            <w:r w:rsidRPr="000670CE">
              <w:rPr>
                <w:i/>
                <w:iCs/>
                <w:sz w:val="20"/>
                <w:szCs w:val="20"/>
                <w:lang w:val="ru-RU"/>
              </w:rPr>
              <w:t xml:space="preserve">: </w:t>
            </w:r>
            <w:r w:rsidRPr="000670CE">
              <w:rPr>
                <w:sz w:val="20"/>
                <w:szCs w:val="20"/>
                <w:lang w:val="ru-RU"/>
              </w:rPr>
              <w:t>увеличение бюджета для повышения целевого показателя подготовки с</w:t>
            </w:r>
            <w:r>
              <w:rPr>
                <w:sz w:val="20"/>
                <w:szCs w:val="20"/>
                <w:lang w:val="ru-RU"/>
              </w:rPr>
              <w:t> </w:t>
            </w:r>
            <w:r w:rsidRPr="000670CE">
              <w:rPr>
                <w:sz w:val="20"/>
                <w:szCs w:val="20"/>
                <w:lang w:val="ru-RU"/>
              </w:rPr>
              <w:t xml:space="preserve">240 до 320 технических специалистов по </w:t>
            </w:r>
            <w:r>
              <w:rPr>
                <w:sz w:val="20"/>
                <w:szCs w:val="20"/>
                <w:lang w:val="ru-RU"/>
              </w:rPr>
              <w:t>ХОКВ</w:t>
            </w:r>
            <w:r w:rsidRPr="000670CE">
              <w:rPr>
                <w:sz w:val="20"/>
                <w:szCs w:val="20"/>
                <w:lang w:val="ru-RU"/>
              </w:rPr>
              <w:t xml:space="preserve"> и включения незначительных корректировок в отдельные мероприятия, представленные в таблице 7.</w:t>
            </w:r>
          </w:p>
        </w:tc>
        <w:tc>
          <w:tcPr>
            <w:tcW w:w="1001" w:type="dxa"/>
            <w:shd w:val="clear" w:color="auto" w:fill="FFFFFF" w:themeFill="background1"/>
            <w:vAlign w:val="center"/>
          </w:tcPr>
          <w:p w14:paraId="7F8C690B" w14:textId="77777777" w:rsidR="00F66512" w:rsidRPr="00850DEE" w:rsidRDefault="00F66512" w:rsidP="003368D3">
            <w:pPr>
              <w:jc w:val="center"/>
              <w:rPr>
                <w:sz w:val="20"/>
                <w:szCs w:val="20"/>
              </w:rPr>
            </w:pPr>
            <w:r>
              <w:rPr>
                <w:sz w:val="20"/>
                <w:szCs w:val="20"/>
              </w:rPr>
              <w:t>ЮНЕП</w:t>
            </w:r>
          </w:p>
        </w:tc>
        <w:tc>
          <w:tcPr>
            <w:tcW w:w="990" w:type="dxa"/>
            <w:vAlign w:val="center"/>
          </w:tcPr>
          <w:p w14:paraId="48A6C32E" w14:textId="77777777" w:rsidR="00F66512" w:rsidRPr="00940CBA" w:rsidRDefault="00F66512" w:rsidP="003368D3">
            <w:pPr>
              <w:shd w:val="clear" w:color="auto" w:fill="FFFFFF" w:themeFill="background1"/>
              <w:jc w:val="right"/>
              <w:rPr>
                <w:sz w:val="20"/>
                <w:szCs w:val="20"/>
              </w:rPr>
            </w:pPr>
            <w:r>
              <w:rPr>
                <w:sz w:val="20"/>
                <w:szCs w:val="20"/>
              </w:rPr>
              <w:t>46 000</w:t>
            </w:r>
          </w:p>
        </w:tc>
        <w:tc>
          <w:tcPr>
            <w:tcW w:w="988" w:type="dxa"/>
            <w:vAlign w:val="center"/>
          </w:tcPr>
          <w:p w14:paraId="409AA30A" w14:textId="77777777" w:rsidR="00F66512" w:rsidRPr="00940CBA" w:rsidRDefault="00F66512" w:rsidP="003368D3">
            <w:pPr>
              <w:shd w:val="clear" w:color="auto" w:fill="FFFFFF" w:themeFill="background1"/>
              <w:jc w:val="right"/>
              <w:rPr>
                <w:sz w:val="20"/>
                <w:szCs w:val="20"/>
              </w:rPr>
            </w:pPr>
            <w:r>
              <w:rPr>
                <w:sz w:val="20"/>
                <w:szCs w:val="20"/>
              </w:rPr>
              <w:t>54 000</w:t>
            </w:r>
          </w:p>
        </w:tc>
      </w:tr>
      <w:tr w:rsidR="00F66512" w:rsidRPr="00940CBA" w14:paraId="2D464ED2" w14:textId="77777777" w:rsidTr="003368D3">
        <w:tc>
          <w:tcPr>
            <w:tcW w:w="6374" w:type="dxa"/>
          </w:tcPr>
          <w:p w14:paraId="0E5285E7" w14:textId="77777777" w:rsidR="00F66512" w:rsidRPr="000670CE" w:rsidRDefault="00F66512" w:rsidP="003368D3">
            <w:pPr>
              <w:shd w:val="clear" w:color="auto" w:fill="FFFFFF" w:themeFill="background1"/>
              <w:jc w:val="left"/>
              <w:rPr>
                <w:sz w:val="20"/>
                <w:szCs w:val="20"/>
                <w:lang w:val="ru-RU"/>
              </w:rPr>
            </w:pPr>
            <w:r w:rsidRPr="000670CE">
              <w:rPr>
                <w:i/>
                <w:iCs/>
                <w:sz w:val="20"/>
                <w:szCs w:val="20"/>
                <w:lang w:val="ru-RU"/>
              </w:rPr>
              <w:t xml:space="preserve">Наращивание потенциала сотрудников таможенных и торговых органов: </w:t>
            </w:r>
            <w:r w:rsidRPr="000670CE">
              <w:rPr>
                <w:sz w:val="20"/>
                <w:szCs w:val="20"/>
                <w:lang w:val="ru-RU"/>
              </w:rPr>
              <w:t>увеличение бюджета для повышения целевого показателя подготовки с 160 до 200 сотрудников.</w:t>
            </w:r>
          </w:p>
        </w:tc>
        <w:tc>
          <w:tcPr>
            <w:tcW w:w="1001" w:type="dxa"/>
            <w:shd w:val="clear" w:color="auto" w:fill="FFFFFF" w:themeFill="background1"/>
            <w:vAlign w:val="center"/>
          </w:tcPr>
          <w:p w14:paraId="0EE7B3DB" w14:textId="77777777" w:rsidR="00F66512" w:rsidRDefault="00F66512" w:rsidP="003368D3">
            <w:pPr>
              <w:jc w:val="center"/>
              <w:rPr>
                <w:sz w:val="20"/>
                <w:szCs w:val="20"/>
              </w:rPr>
            </w:pPr>
            <w:r>
              <w:rPr>
                <w:sz w:val="20"/>
                <w:szCs w:val="20"/>
              </w:rPr>
              <w:t>ЮНЕП</w:t>
            </w:r>
          </w:p>
        </w:tc>
        <w:tc>
          <w:tcPr>
            <w:tcW w:w="990" w:type="dxa"/>
            <w:vAlign w:val="center"/>
          </w:tcPr>
          <w:p w14:paraId="69EB903A" w14:textId="77777777" w:rsidR="00F66512" w:rsidRDefault="00F66512" w:rsidP="003368D3">
            <w:pPr>
              <w:shd w:val="clear" w:color="auto" w:fill="FFFFFF" w:themeFill="background1"/>
              <w:jc w:val="right"/>
              <w:rPr>
                <w:sz w:val="20"/>
                <w:szCs w:val="20"/>
              </w:rPr>
            </w:pPr>
            <w:r>
              <w:rPr>
                <w:sz w:val="20"/>
                <w:szCs w:val="20"/>
              </w:rPr>
              <w:t>26 000</w:t>
            </w:r>
          </w:p>
        </w:tc>
        <w:tc>
          <w:tcPr>
            <w:tcW w:w="988" w:type="dxa"/>
            <w:vAlign w:val="center"/>
          </w:tcPr>
          <w:p w14:paraId="0D08FFB4" w14:textId="77777777" w:rsidR="00F66512" w:rsidRDefault="00F66512" w:rsidP="003368D3">
            <w:pPr>
              <w:shd w:val="clear" w:color="auto" w:fill="FFFFFF" w:themeFill="background1"/>
              <w:jc w:val="right"/>
              <w:rPr>
                <w:sz w:val="20"/>
                <w:szCs w:val="20"/>
              </w:rPr>
            </w:pPr>
            <w:r>
              <w:rPr>
                <w:sz w:val="20"/>
                <w:szCs w:val="20"/>
              </w:rPr>
              <w:t>32 000</w:t>
            </w:r>
          </w:p>
        </w:tc>
      </w:tr>
      <w:tr w:rsidR="00F66512" w:rsidRPr="00940CBA" w14:paraId="09ADAEBB" w14:textId="77777777" w:rsidTr="003368D3">
        <w:tc>
          <w:tcPr>
            <w:tcW w:w="6374" w:type="dxa"/>
          </w:tcPr>
          <w:p w14:paraId="7D4A8B21" w14:textId="77777777" w:rsidR="00F66512" w:rsidRPr="000670CE" w:rsidRDefault="00F66512" w:rsidP="003368D3">
            <w:pPr>
              <w:shd w:val="clear" w:color="auto" w:fill="FFFFFF" w:themeFill="background1"/>
              <w:jc w:val="left"/>
              <w:rPr>
                <w:i/>
                <w:iCs/>
                <w:sz w:val="20"/>
                <w:szCs w:val="20"/>
                <w:lang w:val="ru-RU"/>
              </w:rPr>
            </w:pPr>
            <w:r w:rsidRPr="000670CE">
              <w:rPr>
                <w:i/>
                <w:iCs/>
                <w:sz w:val="20"/>
                <w:szCs w:val="20"/>
                <w:lang w:val="ru-RU"/>
              </w:rPr>
              <w:t xml:space="preserve">Укрепление технического потенциала </w:t>
            </w:r>
            <w:r>
              <w:rPr>
                <w:i/>
                <w:iCs/>
                <w:sz w:val="20"/>
                <w:szCs w:val="20"/>
                <w:lang w:val="ru-RU"/>
              </w:rPr>
              <w:t>для управления холодильным оборудованием</w:t>
            </w:r>
            <w:r w:rsidRPr="000670CE">
              <w:rPr>
                <w:i/>
                <w:iCs/>
                <w:sz w:val="20"/>
                <w:szCs w:val="20"/>
                <w:lang w:val="ru-RU"/>
              </w:rPr>
              <w:t xml:space="preserve">: </w:t>
            </w:r>
            <w:r w:rsidRPr="000670CE">
              <w:rPr>
                <w:sz w:val="20"/>
                <w:szCs w:val="20"/>
                <w:lang w:val="ru-RU"/>
              </w:rPr>
              <w:t>без изменений.</w:t>
            </w:r>
          </w:p>
        </w:tc>
        <w:tc>
          <w:tcPr>
            <w:tcW w:w="1001" w:type="dxa"/>
            <w:shd w:val="clear" w:color="auto" w:fill="FFFFFF" w:themeFill="background1"/>
            <w:vAlign w:val="center"/>
          </w:tcPr>
          <w:p w14:paraId="2FC85DB6" w14:textId="77777777" w:rsidR="00F66512" w:rsidRPr="00850DEE" w:rsidRDefault="00F66512" w:rsidP="003368D3">
            <w:pPr>
              <w:jc w:val="center"/>
              <w:rPr>
                <w:sz w:val="20"/>
                <w:szCs w:val="20"/>
              </w:rPr>
            </w:pPr>
            <w:r>
              <w:rPr>
                <w:sz w:val="20"/>
                <w:szCs w:val="20"/>
              </w:rPr>
              <w:t>ЮНИДО</w:t>
            </w:r>
          </w:p>
        </w:tc>
        <w:tc>
          <w:tcPr>
            <w:tcW w:w="990" w:type="dxa"/>
            <w:vAlign w:val="center"/>
          </w:tcPr>
          <w:p w14:paraId="34BFD82C" w14:textId="77777777" w:rsidR="00F66512" w:rsidRPr="00940CBA" w:rsidRDefault="00F66512" w:rsidP="003368D3">
            <w:pPr>
              <w:shd w:val="clear" w:color="auto" w:fill="FFFFFF" w:themeFill="background1"/>
              <w:jc w:val="right"/>
              <w:rPr>
                <w:sz w:val="20"/>
                <w:szCs w:val="20"/>
              </w:rPr>
            </w:pPr>
            <w:r>
              <w:rPr>
                <w:sz w:val="20"/>
                <w:szCs w:val="20"/>
              </w:rPr>
              <w:t>100 000</w:t>
            </w:r>
          </w:p>
        </w:tc>
        <w:tc>
          <w:tcPr>
            <w:tcW w:w="988" w:type="dxa"/>
            <w:vAlign w:val="center"/>
          </w:tcPr>
          <w:p w14:paraId="3ED4EDA5" w14:textId="77777777" w:rsidR="00F66512" w:rsidRPr="00940CBA" w:rsidRDefault="00F66512" w:rsidP="003368D3">
            <w:pPr>
              <w:shd w:val="clear" w:color="auto" w:fill="FFFFFF" w:themeFill="background1"/>
              <w:jc w:val="right"/>
              <w:rPr>
                <w:sz w:val="20"/>
                <w:szCs w:val="20"/>
              </w:rPr>
            </w:pPr>
            <w:r>
              <w:rPr>
                <w:sz w:val="20"/>
                <w:szCs w:val="20"/>
              </w:rPr>
              <w:t>100 000</w:t>
            </w:r>
          </w:p>
        </w:tc>
      </w:tr>
      <w:tr w:rsidR="00F66512" w:rsidRPr="00940CBA" w14:paraId="705A95BA" w14:textId="77777777" w:rsidTr="003368D3">
        <w:tc>
          <w:tcPr>
            <w:tcW w:w="6374" w:type="dxa"/>
          </w:tcPr>
          <w:p w14:paraId="671502F7" w14:textId="77777777" w:rsidR="00F66512" w:rsidRPr="000670CE" w:rsidRDefault="00F66512" w:rsidP="003368D3">
            <w:pPr>
              <w:shd w:val="clear" w:color="auto" w:fill="FFFFFF" w:themeFill="background1"/>
              <w:jc w:val="left"/>
              <w:rPr>
                <w:sz w:val="20"/>
                <w:szCs w:val="20"/>
                <w:lang w:val="ru-RU"/>
              </w:rPr>
            </w:pPr>
            <w:r w:rsidRPr="000670CE">
              <w:rPr>
                <w:i/>
                <w:iCs/>
                <w:sz w:val="20"/>
                <w:szCs w:val="20"/>
                <w:lang w:val="ru-RU"/>
              </w:rPr>
              <w:t xml:space="preserve">Содействие внедрению технологий с низким ПГП: </w:t>
            </w:r>
            <w:r w:rsidRPr="000670CE">
              <w:rPr>
                <w:sz w:val="20"/>
                <w:szCs w:val="20"/>
                <w:lang w:val="ru-RU"/>
              </w:rPr>
              <w:t>демонстрационный проект в подсекторе коммерческого холодильного оборудования включает подготовку исследования по демонстрационному проекту (4</w:t>
            </w:r>
            <w:r>
              <w:rPr>
                <w:sz w:val="20"/>
                <w:szCs w:val="20"/>
                <w:lang w:val="ru-RU"/>
              </w:rPr>
              <w:t> </w:t>
            </w:r>
            <w:r w:rsidRPr="000670CE">
              <w:rPr>
                <w:sz w:val="20"/>
                <w:szCs w:val="20"/>
                <w:lang w:val="ru-RU"/>
              </w:rPr>
              <w:t>000 долл. США); организаци</w:t>
            </w:r>
            <w:r>
              <w:rPr>
                <w:sz w:val="20"/>
                <w:szCs w:val="20"/>
                <w:lang w:val="ru-RU"/>
              </w:rPr>
              <w:t>ю</w:t>
            </w:r>
            <w:r w:rsidRPr="000670CE">
              <w:rPr>
                <w:sz w:val="20"/>
                <w:szCs w:val="20"/>
                <w:lang w:val="ru-RU"/>
              </w:rPr>
              <w:t xml:space="preserve"> проекта (2 000 долл. США); закупк</w:t>
            </w:r>
            <w:r>
              <w:rPr>
                <w:sz w:val="20"/>
                <w:szCs w:val="20"/>
                <w:lang w:val="ru-RU"/>
              </w:rPr>
              <w:t>у</w:t>
            </w:r>
            <w:r w:rsidRPr="000670CE">
              <w:rPr>
                <w:sz w:val="20"/>
                <w:szCs w:val="20"/>
                <w:lang w:val="ru-RU"/>
              </w:rPr>
              <w:t>, доставк</w:t>
            </w:r>
            <w:r>
              <w:rPr>
                <w:sz w:val="20"/>
                <w:szCs w:val="20"/>
                <w:lang w:val="ru-RU"/>
              </w:rPr>
              <w:t>у</w:t>
            </w:r>
            <w:r w:rsidRPr="000670CE">
              <w:rPr>
                <w:sz w:val="20"/>
                <w:szCs w:val="20"/>
                <w:lang w:val="ru-RU"/>
              </w:rPr>
              <w:t xml:space="preserve"> и </w:t>
            </w:r>
            <w:r>
              <w:rPr>
                <w:sz w:val="20"/>
                <w:szCs w:val="20"/>
                <w:lang w:val="ru-RU"/>
              </w:rPr>
              <w:t>монтаж</w:t>
            </w:r>
            <w:r w:rsidRPr="000670CE">
              <w:rPr>
                <w:sz w:val="20"/>
                <w:szCs w:val="20"/>
                <w:lang w:val="ru-RU"/>
              </w:rPr>
              <w:t xml:space="preserve"> двух агрегатов </w:t>
            </w:r>
            <w:r w:rsidRPr="00107A01">
              <w:rPr>
                <w:sz w:val="20"/>
                <w:szCs w:val="20"/>
              </w:rPr>
              <w:t>R</w:t>
            </w:r>
            <w:r w:rsidRPr="000670CE">
              <w:rPr>
                <w:sz w:val="20"/>
                <w:szCs w:val="20"/>
                <w:lang w:val="ru-RU"/>
              </w:rPr>
              <w:t>-290 (25 000 долл. США); сбор замененных агрегатов и доставк</w:t>
            </w:r>
            <w:r>
              <w:rPr>
                <w:sz w:val="20"/>
                <w:szCs w:val="20"/>
                <w:lang w:val="ru-RU"/>
              </w:rPr>
              <w:t>у</w:t>
            </w:r>
            <w:r w:rsidRPr="000670CE">
              <w:rPr>
                <w:sz w:val="20"/>
                <w:szCs w:val="20"/>
                <w:lang w:val="ru-RU"/>
              </w:rPr>
              <w:t xml:space="preserve"> их в пункт сбора для </w:t>
            </w:r>
            <w:r>
              <w:rPr>
                <w:sz w:val="20"/>
                <w:szCs w:val="20"/>
                <w:lang w:val="ru-RU"/>
              </w:rPr>
              <w:t>извлечения</w:t>
            </w:r>
            <w:r w:rsidRPr="000670CE">
              <w:rPr>
                <w:sz w:val="20"/>
                <w:szCs w:val="20"/>
                <w:lang w:val="ru-RU"/>
              </w:rPr>
              <w:t xml:space="preserve"> хладагентов и надлежащей утилизации (2 000 долл. США); </w:t>
            </w:r>
            <w:r>
              <w:rPr>
                <w:sz w:val="20"/>
                <w:szCs w:val="20"/>
                <w:lang w:val="ru-RU"/>
              </w:rPr>
              <w:t>подготовка по </w:t>
            </w:r>
            <w:r w:rsidRPr="000670CE">
              <w:rPr>
                <w:sz w:val="20"/>
                <w:szCs w:val="20"/>
                <w:lang w:val="ru-RU"/>
              </w:rPr>
              <w:t xml:space="preserve">установке и обслуживанию агрегатов </w:t>
            </w:r>
            <w:r w:rsidRPr="00107A01">
              <w:rPr>
                <w:sz w:val="20"/>
                <w:szCs w:val="20"/>
              </w:rPr>
              <w:t>R</w:t>
            </w:r>
            <w:r w:rsidRPr="000670CE">
              <w:rPr>
                <w:sz w:val="20"/>
                <w:szCs w:val="20"/>
                <w:lang w:val="ru-RU"/>
              </w:rPr>
              <w:t xml:space="preserve">-290 (3 000 долл. США); кампания по повышению осведомленности (2 000 долл. США); </w:t>
            </w:r>
            <w:r>
              <w:rPr>
                <w:sz w:val="20"/>
                <w:szCs w:val="20"/>
                <w:lang w:val="ru-RU"/>
              </w:rPr>
              <w:t>практические</w:t>
            </w:r>
            <w:r w:rsidRPr="000670CE">
              <w:rPr>
                <w:sz w:val="20"/>
                <w:szCs w:val="20"/>
                <w:lang w:val="ru-RU"/>
              </w:rPr>
              <w:t xml:space="preserve"> семинары для</w:t>
            </w:r>
            <w:r>
              <w:rPr>
                <w:sz w:val="20"/>
                <w:szCs w:val="20"/>
                <w:lang w:val="ru-RU"/>
              </w:rPr>
              <w:t xml:space="preserve"> экплуатант</w:t>
            </w:r>
            <w:r w:rsidRPr="000670CE">
              <w:rPr>
                <w:sz w:val="20"/>
                <w:szCs w:val="20"/>
                <w:lang w:val="ru-RU"/>
              </w:rPr>
              <w:t>ов коммерческого холодильного оборудования (2 000 долл. США).</w:t>
            </w:r>
          </w:p>
        </w:tc>
        <w:tc>
          <w:tcPr>
            <w:tcW w:w="1001" w:type="dxa"/>
            <w:shd w:val="clear" w:color="auto" w:fill="FFFFFF" w:themeFill="background1"/>
            <w:vAlign w:val="center"/>
          </w:tcPr>
          <w:p w14:paraId="2C1F9F10" w14:textId="77777777" w:rsidR="00F66512" w:rsidRDefault="00F66512" w:rsidP="003368D3">
            <w:pPr>
              <w:jc w:val="center"/>
              <w:rPr>
                <w:sz w:val="20"/>
                <w:szCs w:val="20"/>
              </w:rPr>
            </w:pPr>
            <w:r>
              <w:rPr>
                <w:sz w:val="20"/>
                <w:szCs w:val="20"/>
              </w:rPr>
              <w:t>ЮНИДО</w:t>
            </w:r>
          </w:p>
        </w:tc>
        <w:tc>
          <w:tcPr>
            <w:tcW w:w="990" w:type="dxa"/>
            <w:vAlign w:val="center"/>
          </w:tcPr>
          <w:p w14:paraId="542600C7" w14:textId="77777777" w:rsidR="00F66512" w:rsidRDefault="00F66512" w:rsidP="003368D3">
            <w:pPr>
              <w:shd w:val="clear" w:color="auto" w:fill="FFFFFF" w:themeFill="background1"/>
              <w:jc w:val="right"/>
              <w:rPr>
                <w:sz w:val="20"/>
                <w:szCs w:val="20"/>
              </w:rPr>
            </w:pPr>
            <w:r>
              <w:rPr>
                <w:sz w:val="20"/>
                <w:szCs w:val="20"/>
              </w:rPr>
              <w:t>0</w:t>
            </w:r>
          </w:p>
        </w:tc>
        <w:tc>
          <w:tcPr>
            <w:tcW w:w="988" w:type="dxa"/>
            <w:vAlign w:val="center"/>
          </w:tcPr>
          <w:p w14:paraId="50F8B592" w14:textId="77777777" w:rsidR="00F66512" w:rsidRDefault="00F66512" w:rsidP="003368D3">
            <w:pPr>
              <w:shd w:val="clear" w:color="auto" w:fill="FFFFFF" w:themeFill="background1"/>
              <w:jc w:val="right"/>
              <w:rPr>
                <w:sz w:val="20"/>
                <w:szCs w:val="20"/>
              </w:rPr>
            </w:pPr>
            <w:r>
              <w:rPr>
                <w:sz w:val="20"/>
                <w:szCs w:val="20"/>
              </w:rPr>
              <w:t>40 000</w:t>
            </w:r>
          </w:p>
        </w:tc>
      </w:tr>
      <w:tr w:rsidR="00F66512" w:rsidRPr="00940CBA" w14:paraId="3D245B3B" w14:textId="77777777" w:rsidTr="003368D3">
        <w:tc>
          <w:tcPr>
            <w:tcW w:w="6374" w:type="dxa"/>
          </w:tcPr>
          <w:p w14:paraId="5E2EEBCB" w14:textId="561F61BF" w:rsidR="00F66512" w:rsidRPr="000670CE" w:rsidRDefault="00F66512" w:rsidP="003368D3">
            <w:pPr>
              <w:keepNext/>
              <w:shd w:val="clear" w:color="auto" w:fill="FFFFFF" w:themeFill="background1"/>
              <w:jc w:val="left"/>
              <w:rPr>
                <w:b/>
                <w:bCs/>
                <w:sz w:val="20"/>
                <w:szCs w:val="20"/>
                <w:lang w:val="ru-RU"/>
              </w:rPr>
            </w:pPr>
            <w:r w:rsidRPr="000670CE">
              <w:rPr>
                <w:i/>
                <w:iCs/>
                <w:sz w:val="20"/>
                <w:szCs w:val="20"/>
                <w:lang w:val="ru-RU"/>
              </w:rPr>
              <w:t xml:space="preserve">Координация, мониторинг и оценка: </w:t>
            </w:r>
            <w:r>
              <w:rPr>
                <w:sz w:val="20"/>
                <w:szCs w:val="20"/>
                <w:lang w:val="ru-RU"/>
              </w:rPr>
              <w:t>н</w:t>
            </w:r>
            <w:r w:rsidRPr="000670CE">
              <w:rPr>
                <w:sz w:val="20"/>
                <w:szCs w:val="20"/>
                <w:lang w:val="ru-RU"/>
              </w:rPr>
              <w:t xml:space="preserve">езначительное увеличение бюджета </w:t>
            </w:r>
            <w:r>
              <w:rPr>
                <w:sz w:val="20"/>
                <w:szCs w:val="20"/>
                <w:lang w:val="ru-RU"/>
              </w:rPr>
              <w:t xml:space="preserve">для привлечения консультанта </w:t>
            </w:r>
            <w:r w:rsidRPr="000670CE">
              <w:rPr>
                <w:sz w:val="20"/>
                <w:szCs w:val="20"/>
                <w:lang w:val="ru-RU"/>
              </w:rPr>
              <w:t>на местно</w:t>
            </w:r>
            <w:r>
              <w:rPr>
                <w:sz w:val="20"/>
                <w:szCs w:val="20"/>
                <w:lang w:val="ru-RU"/>
              </w:rPr>
              <w:t>й основе</w:t>
            </w:r>
            <w:r w:rsidRPr="000670CE">
              <w:rPr>
                <w:sz w:val="20"/>
                <w:szCs w:val="20"/>
                <w:lang w:val="ru-RU"/>
              </w:rPr>
              <w:t xml:space="preserve">, </w:t>
            </w:r>
            <w:r>
              <w:rPr>
                <w:sz w:val="20"/>
                <w:szCs w:val="20"/>
                <w:lang w:val="ru-RU"/>
              </w:rPr>
              <w:t>поездки</w:t>
            </w:r>
            <w:r w:rsidRPr="000670CE">
              <w:rPr>
                <w:sz w:val="20"/>
                <w:szCs w:val="20"/>
                <w:lang w:val="ru-RU"/>
              </w:rPr>
              <w:t xml:space="preserve">, совещания и </w:t>
            </w:r>
            <w:r>
              <w:rPr>
                <w:sz w:val="20"/>
                <w:szCs w:val="20"/>
                <w:lang w:val="ru-RU"/>
              </w:rPr>
              <w:t>проч</w:t>
            </w:r>
            <w:r w:rsidRPr="000670CE">
              <w:rPr>
                <w:sz w:val="20"/>
                <w:szCs w:val="20"/>
                <w:lang w:val="ru-RU"/>
              </w:rPr>
              <w:t>ие расходы</w:t>
            </w:r>
          </w:p>
        </w:tc>
        <w:tc>
          <w:tcPr>
            <w:tcW w:w="1001" w:type="dxa"/>
            <w:shd w:val="clear" w:color="auto" w:fill="FFFFFF" w:themeFill="background1"/>
            <w:vAlign w:val="center"/>
          </w:tcPr>
          <w:p w14:paraId="4918A1E3" w14:textId="77777777" w:rsidR="00F66512" w:rsidRDefault="00F66512" w:rsidP="003368D3">
            <w:pPr>
              <w:keepNext/>
              <w:jc w:val="center"/>
              <w:rPr>
                <w:sz w:val="20"/>
                <w:szCs w:val="20"/>
              </w:rPr>
            </w:pPr>
            <w:r>
              <w:rPr>
                <w:sz w:val="20"/>
                <w:szCs w:val="20"/>
              </w:rPr>
              <w:t>ЮНЕП</w:t>
            </w:r>
          </w:p>
        </w:tc>
        <w:tc>
          <w:tcPr>
            <w:tcW w:w="990" w:type="dxa"/>
            <w:vAlign w:val="center"/>
          </w:tcPr>
          <w:p w14:paraId="510764D2" w14:textId="77777777" w:rsidR="00F66512" w:rsidRDefault="00F66512" w:rsidP="003368D3">
            <w:pPr>
              <w:keepNext/>
              <w:shd w:val="clear" w:color="auto" w:fill="FFFFFF" w:themeFill="background1"/>
              <w:jc w:val="right"/>
              <w:rPr>
                <w:sz w:val="20"/>
                <w:szCs w:val="20"/>
              </w:rPr>
            </w:pPr>
            <w:r>
              <w:rPr>
                <w:sz w:val="20"/>
                <w:szCs w:val="20"/>
              </w:rPr>
              <w:t>20 000</w:t>
            </w:r>
          </w:p>
        </w:tc>
        <w:tc>
          <w:tcPr>
            <w:tcW w:w="988" w:type="dxa"/>
            <w:vAlign w:val="center"/>
          </w:tcPr>
          <w:p w14:paraId="23B3A096" w14:textId="77777777" w:rsidR="00F66512" w:rsidRDefault="00F66512" w:rsidP="003368D3">
            <w:pPr>
              <w:keepNext/>
              <w:shd w:val="clear" w:color="auto" w:fill="FFFFFF" w:themeFill="background1"/>
              <w:jc w:val="right"/>
              <w:rPr>
                <w:sz w:val="20"/>
                <w:szCs w:val="20"/>
              </w:rPr>
            </w:pPr>
            <w:r>
              <w:rPr>
                <w:sz w:val="20"/>
                <w:szCs w:val="20"/>
              </w:rPr>
              <w:t>25 000</w:t>
            </w:r>
          </w:p>
        </w:tc>
      </w:tr>
      <w:tr w:rsidR="00F66512" w:rsidRPr="00CC0C9C" w14:paraId="368BA67B" w14:textId="77777777" w:rsidTr="003368D3">
        <w:tc>
          <w:tcPr>
            <w:tcW w:w="7375" w:type="dxa"/>
            <w:gridSpan w:val="2"/>
            <w:shd w:val="clear" w:color="auto" w:fill="FFFFFF" w:themeFill="background1"/>
          </w:tcPr>
          <w:p w14:paraId="36CCBDE0" w14:textId="77777777" w:rsidR="00F66512" w:rsidRPr="00A73363" w:rsidRDefault="00F66512" w:rsidP="003368D3">
            <w:pPr>
              <w:keepNext/>
              <w:ind w:left="5275"/>
              <w:jc w:val="left"/>
              <w:rPr>
                <w:b/>
                <w:bCs/>
                <w:sz w:val="20"/>
                <w:szCs w:val="20"/>
              </w:rPr>
            </w:pPr>
            <w:r w:rsidRPr="00E250E3">
              <w:rPr>
                <w:b/>
                <w:bCs/>
                <w:sz w:val="20"/>
                <w:szCs w:val="20"/>
              </w:rPr>
              <w:t>Промежуточный итог для ЮНЕП</w:t>
            </w:r>
          </w:p>
        </w:tc>
        <w:tc>
          <w:tcPr>
            <w:tcW w:w="990" w:type="dxa"/>
            <w:shd w:val="clear" w:color="auto" w:fill="FFFFFF" w:themeFill="background1"/>
            <w:vAlign w:val="center"/>
          </w:tcPr>
          <w:p w14:paraId="679D133D" w14:textId="77777777" w:rsidR="00F66512" w:rsidRPr="00A73363" w:rsidRDefault="00F66512" w:rsidP="003368D3">
            <w:pPr>
              <w:keepNext/>
              <w:jc w:val="right"/>
              <w:rPr>
                <w:b/>
                <w:bCs/>
                <w:sz w:val="20"/>
                <w:szCs w:val="20"/>
              </w:rPr>
            </w:pPr>
            <w:r>
              <w:rPr>
                <w:b/>
                <w:bCs/>
                <w:sz w:val="20"/>
                <w:szCs w:val="20"/>
              </w:rPr>
              <w:t>225</w:t>
            </w:r>
          </w:p>
        </w:tc>
        <w:tc>
          <w:tcPr>
            <w:tcW w:w="988" w:type="dxa"/>
            <w:shd w:val="clear" w:color="auto" w:fill="FFFFFF" w:themeFill="background1"/>
            <w:vAlign w:val="center"/>
          </w:tcPr>
          <w:p w14:paraId="0FF7F556" w14:textId="77777777" w:rsidR="00F66512" w:rsidRPr="00A73363" w:rsidRDefault="00F66512" w:rsidP="003368D3">
            <w:pPr>
              <w:keepNext/>
              <w:jc w:val="right"/>
              <w:rPr>
                <w:b/>
                <w:bCs/>
                <w:sz w:val="20"/>
                <w:szCs w:val="20"/>
              </w:rPr>
            </w:pPr>
            <w:r>
              <w:rPr>
                <w:b/>
                <w:bCs/>
                <w:sz w:val="20"/>
                <w:szCs w:val="20"/>
              </w:rPr>
              <w:t>250 000</w:t>
            </w:r>
          </w:p>
        </w:tc>
      </w:tr>
      <w:tr w:rsidR="00F66512" w:rsidRPr="00CC0C9C" w14:paraId="7F1BEF9B" w14:textId="77777777" w:rsidTr="003368D3">
        <w:tc>
          <w:tcPr>
            <w:tcW w:w="7375" w:type="dxa"/>
            <w:gridSpan w:val="2"/>
            <w:shd w:val="clear" w:color="auto" w:fill="FFFFFF" w:themeFill="background1"/>
          </w:tcPr>
          <w:p w14:paraId="267E860A" w14:textId="77777777" w:rsidR="00F66512" w:rsidRPr="00A73363" w:rsidRDefault="00F66512" w:rsidP="003368D3">
            <w:pPr>
              <w:keepNext/>
              <w:ind w:left="5275"/>
              <w:jc w:val="left"/>
              <w:rPr>
                <w:b/>
                <w:bCs/>
                <w:sz w:val="20"/>
                <w:szCs w:val="20"/>
              </w:rPr>
            </w:pPr>
            <w:r w:rsidRPr="00E250E3">
              <w:rPr>
                <w:b/>
                <w:bCs/>
                <w:sz w:val="20"/>
                <w:szCs w:val="20"/>
              </w:rPr>
              <w:t>Промежуточный итог для ЮНИДО</w:t>
            </w:r>
          </w:p>
        </w:tc>
        <w:tc>
          <w:tcPr>
            <w:tcW w:w="990" w:type="dxa"/>
            <w:shd w:val="clear" w:color="auto" w:fill="FFFFFF" w:themeFill="background1"/>
            <w:vAlign w:val="center"/>
          </w:tcPr>
          <w:p w14:paraId="5EE900CD" w14:textId="77777777" w:rsidR="00F66512" w:rsidRPr="00A73363" w:rsidRDefault="00F66512" w:rsidP="003368D3">
            <w:pPr>
              <w:keepNext/>
              <w:jc w:val="right"/>
              <w:rPr>
                <w:b/>
                <w:bCs/>
                <w:sz w:val="20"/>
                <w:szCs w:val="20"/>
              </w:rPr>
            </w:pPr>
            <w:r>
              <w:rPr>
                <w:b/>
                <w:bCs/>
                <w:sz w:val="20"/>
                <w:szCs w:val="20"/>
              </w:rPr>
              <w:t>100 000</w:t>
            </w:r>
          </w:p>
        </w:tc>
        <w:tc>
          <w:tcPr>
            <w:tcW w:w="988" w:type="dxa"/>
            <w:shd w:val="clear" w:color="auto" w:fill="FFFFFF" w:themeFill="background1"/>
            <w:vAlign w:val="center"/>
          </w:tcPr>
          <w:p w14:paraId="2BD0AA24" w14:textId="77777777" w:rsidR="00F66512" w:rsidRPr="00A73363" w:rsidRDefault="00F66512" w:rsidP="003368D3">
            <w:pPr>
              <w:keepNext/>
              <w:jc w:val="right"/>
              <w:rPr>
                <w:b/>
                <w:bCs/>
                <w:sz w:val="20"/>
                <w:szCs w:val="20"/>
              </w:rPr>
            </w:pPr>
            <w:r>
              <w:rPr>
                <w:b/>
                <w:bCs/>
                <w:sz w:val="20"/>
                <w:szCs w:val="20"/>
              </w:rPr>
              <w:t>140 000</w:t>
            </w:r>
          </w:p>
        </w:tc>
      </w:tr>
      <w:tr w:rsidR="00F66512" w:rsidRPr="00CC0C9C" w14:paraId="38968F14" w14:textId="77777777" w:rsidTr="003368D3">
        <w:tc>
          <w:tcPr>
            <w:tcW w:w="7375" w:type="dxa"/>
            <w:gridSpan w:val="2"/>
          </w:tcPr>
          <w:p w14:paraId="6DC406EA" w14:textId="77777777" w:rsidR="00F66512" w:rsidRPr="00CC0C9C" w:rsidRDefault="00F66512" w:rsidP="003368D3">
            <w:pPr>
              <w:shd w:val="clear" w:color="auto" w:fill="FFFFFF" w:themeFill="background1"/>
              <w:ind w:left="5275"/>
              <w:jc w:val="left"/>
              <w:rPr>
                <w:sz w:val="20"/>
                <w:szCs w:val="20"/>
              </w:rPr>
            </w:pPr>
            <w:r w:rsidRPr="00940CBA">
              <w:rPr>
                <w:b/>
                <w:bCs/>
                <w:sz w:val="20"/>
                <w:szCs w:val="20"/>
              </w:rPr>
              <w:t>Итого</w:t>
            </w:r>
          </w:p>
        </w:tc>
        <w:tc>
          <w:tcPr>
            <w:tcW w:w="990" w:type="dxa"/>
            <w:vAlign w:val="center"/>
          </w:tcPr>
          <w:p w14:paraId="144A37B8" w14:textId="77777777" w:rsidR="00F66512" w:rsidRPr="00A73363" w:rsidRDefault="00F66512" w:rsidP="003368D3">
            <w:pPr>
              <w:shd w:val="clear" w:color="auto" w:fill="FFFFFF" w:themeFill="background1"/>
              <w:jc w:val="right"/>
              <w:rPr>
                <w:b/>
                <w:bCs/>
                <w:sz w:val="20"/>
                <w:szCs w:val="20"/>
              </w:rPr>
            </w:pPr>
            <w:r>
              <w:rPr>
                <w:b/>
                <w:bCs/>
                <w:sz w:val="20"/>
                <w:szCs w:val="20"/>
              </w:rPr>
              <w:t>325 000</w:t>
            </w:r>
          </w:p>
        </w:tc>
        <w:tc>
          <w:tcPr>
            <w:tcW w:w="988" w:type="dxa"/>
            <w:vAlign w:val="center"/>
          </w:tcPr>
          <w:p w14:paraId="7E48594B" w14:textId="77777777" w:rsidR="00F66512" w:rsidRPr="00A73363" w:rsidRDefault="00F66512" w:rsidP="003368D3">
            <w:pPr>
              <w:shd w:val="clear" w:color="auto" w:fill="FFFFFF" w:themeFill="background1"/>
              <w:jc w:val="right"/>
              <w:rPr>
                <w:b/>
                <w:bCs/>
                <w:sz w:val="20"/>
                <w:szCs w:val="20"/>
              </w:rPr>
            </w:pPr>
            <w:r>
              <w:rPr>
                <w:b/>
                <w:bCs/>
                <w:sz w:val="20"/>
                <w:szCs w:val="20"/>
              </w:rPr>
              <w:t>390 000</w:t>
            </w:r>
          </w:p>
        </w:tc>
      </w:tr>
    </w:tbl>
    <w:p w14:paraId="02FBBD6C" w14:textId="77777777" w:rsidR="00F66512" w:rsidRDefault="00F66512" w:rsidP="00F66512">
      <w:pPr>
        <w:keepNext/>
        <w:spacing w:before="200" w:after="200"/>
      </w:pPr>
      <w:r>
        <w:rPr>
          <w:u w:val="single"/>
        </w:rPr>
        <w:t>Общая стоимость проекта</w:t>
      </w:r>
    </w:p>
    <w:p w14:paraId="0E9E92D5" w14:textId="77777777" w:rsidR="00F66512" w:rsidRPr="000670CE" w:rsidRDefault="00F66512" w:rsidP="00F66512">
      <w:pPr>
        <w:pStyle w:val="Heading1"/>
        <w:spacing w:before="200" w:after="200"/>
        <w:rPr>
          <w:lang w:val="ru-RU"/>
        </w:rPr>
      </w:pPr>
      <w:r w:rsidRPr="000670CE">
        <w:rPr>
          <w:lang w:val="ru-RU"/>
        </w:rPr>
        <w:t xml:space="preserve">При общей стоимости 390 000 долл. США этап </w:t>
      </w:r>
      <w:r w:rsidRPr="00EF28A8">
        <w:t>I</w:t>
      </w:r>
      <w:r w:rsidRPr="000670CE">
        <w:rPr>
          <w:lang w:val="ru-RU"/>
        </w:rPr>
        <w:t xml:space="preserve"> </w:t>
      </w:r>
      <w:r>
        <w:rPr>
          <w:lang w:val="ru-RU"/>
        </w:rPr>
        <w:t>ПРК</w:t>
      </w:r>
      <w:r w:rsidRPr="000670CE">
        <w:rPr>
          <w:lang w:val="ru-RU"/>
        </w:rPr>
        <w:t xml:space="preserve"> для Гвинеи-Бисау приведет к</w:t>
      </w:r>
      <w:r>
        <w:rPr>
          <w:lang w:val="ru-RU"/>
        </w:rPr>
        <w:t> </w:t>
      </w:r>
      <w:r w:rsidRPr="000670CE">
        <w:rPr>
          <w:lang w:val="ru-RU"/>
        </w:rPr>
        <w:t xml:space="preserve">сокращению на 126 241 тонн </w:t>
      </w:r>
      <w:r w:rsidRPr="00EF28A8">
        <w:t>CO</w:t>
      </w:r>
      <w:r w:rsidRPr="000670CE">
        <w:rPr>
          <w:vertAlign w:val="subscript"/>
          <w:lang w:val="ru-RU"/>
        </w:rPr>
        <w:t>2</w:t>
      </w:r>
      <w:r>
        <w:rPr>
          <w:lang w:val="ru-RU"/>
        </w:rPr>
        <w:t>-экв. п</w:t>
      </w:r>
      <w:r w:rsidRPr="000670CE">
        <w:rPr>
          <w:lang w:val="ru-RU"/>
        </w:rPr>
        <w:t xml:space="preserve">отребления ГФУ в стране, </w:t>
      </w:r>
      <w:r>
        <w:rPr>
          <w:lang w:val="ru-RU"/>
        </w:rPr>
        <w:t>соответствующего критериям финансирования</w:t>
      </w:r>
      <w:r w:rsidRPr="000670CE">
        <w:rPr>
          <w:lang w:val="ru-RU"/>
        </w:rPr>
        <w:t>.</w:t>
      </w:r>
    </w:p>
    <w:p w14:paraId="7473AA81" w14:textId="77777777" w:rsidR="00F66512" w:rsidRPr="000670CE" w:rsidRDefault="00F66512" w:rsidP="00F66512">
      <w:pPr>
        <w:pStyle w:val="Heading1"/>
        <w:spacing w:before="200" w:after="200"/>
        <w:rPr>
          <w:lang w:val="ru-RU"/>
        </w:rPr>
      </w:pPr>
      <w:r w:rsidRPr="000670CE">
        <w:rPr>
          <w:lang w:val="ru-RU"/>
        </w:rPr>
        <w:t xml:space="preserve">Этап </w:t>
      </w:r>
      <w:r w:rsidRPr="00486E19">
        <w:t>I</w:t>
      </w:r>
      <w:r w:rsidRPr="000670CE">
        <w:rPr>
          <w:lang w:val="ru-RU"/>
        </w:rPr>
        <w:t xml:space="preserve"> плана </w:t>
      </w:r>
      <w:r>
        <w:rPr>
          <w:lang w:val="ru-RU"/>
        </w:rPr>
        <w:t>ПРК</w:t>
      </w:r>
      <w:r w:rsidRPr="000670CE">
        <w:rPr>
          <w:lang w:val="ru-RU"/>
        </w:rPr>
        <w:t xml:space="preserve"> будет реализован в </w:t>
      </w:r>
      <w:r>
        <w:rPr>
          <w:lang w:val="ru-RU"/>
        </w:rPr>
        <w:t>рамках двух траншей</w:t>
      </w:r>
      <w:r w:rsidRPr="000670CE">
        <w:rPr>
          <w:lang w:val="ru-RU"/>
        </w:rPr>
        <w:t>.</w:t>
      </w:r>
    </w:p>
    <w:p w14:paraId="1460FF64" w14:textId="77777777" w:rsidR="00F66512" w:rsidRPr="000670CE" w:rsidRDefault="00F66512" w:rsidP="00F66512">
      <w:pPr>
        <w:pStyle w:val="Heading1"/>
        <w:keepNext/>
        <w:widowControl w:val="0"/>
        <w:numPr>
          <w:ilvl w:val="0"/>
          <w:numId w:val="0"/>
        </w:numPr>
        <w:suppressAutoHyphens/>
        <w:spacing w:before="200" w:after="200"/>
        <w:rPr>
          <w:lang w:val="ru-RU"/>
        </w:rPr>
      </w:pPr>
      <w:r w:rsidRPr="000670CE">
        <w:rPr>
          <w:u w:val="single"/>
          <w:lang w:val="ru-RU"/>
        </w:rPr>
        <w:t xml:space="preserve">План </w:t>
      </w:r>
      <w:r>
        <w:rPr>
          <w:u w:val="single"/>
          <w:lang w:val="ru-RU"/>
        </w:rPr>
        <w:t>освоения</w:t>
      </w:r>
      <w:r w:rsidRPr="000670CE">
        <w:rPr>
          <w:u w:val="single"/>
          <w:lang w:val="ru-RU"/>
        </w:rPr>
        <w:t xml:space="preserve"> </w:t>
      </w:r>
      <w:r>
        <w:rPr>
          <w:u w:val="single"/>
          <w:lang w:val="ru-RU"/>
        </w:rPr>
        <w:t xml:space="preserve">для </w:t>
      </w:r>
      <w:r w:rsidRPr="000670CE">
        <w:rPr>
          <w:u w:val="single"/>
          <w:lang w:val="ru-RU"/>
        </w:rPr>
        <w:t>первого транша плана реализации Кигалийско</w:t>
      </w:r>
      <w:r>
        <w:rPr>
          <w:u w:val="single"/>
          <w:lang w:val="ru-RU"/>
        </w:rPr>
        <w:t>й поправки</w:t>
      </w:r>
      <w:r w:rsidRPr="000670CE">
        <w:rPr>
          <w:u w:val="single"/>
          <w:lang w:val="ru-RU"/>
        </w:rPr>
        <w:t xml:space="preserve"> по ГФУ</w:t>
      </w:r>
    </w:p>
    <w:p w14:paraId="683261CA" w14:textId="77777777" w:rsidR="00F66512" w:rsidRPr="000670CE" w:rsidRDefault="00F66512" w:rsidP="00F66512">
      <w:pPr>
        <w:pStyle w:val="Heading1"/>
        <w:spacing w:before="200" w:after="200"/>
        <w:rPr>
          <w:lang w:val="ru-RU"/>
        </w:rPr>
      </w:pPr>
      <w:r w:rsidRPr="000670CE">
        <w:rPr>
          <w:lang w:val="ru-RU"/>
        </w:rPr>
        <w:t>С учетом вышеописанн</w:t>
      </w:r>
      <w:r>
        <w:rPr>
          <w:lang w:val="ru-RU"/>
        </w:rPr>
        <w:t>ых пересмотренных статей</w:t>
      </w:r>
      <w:r w:rsidRPr="000670CE">
        <w:rPr>
          <w:lang w:val="ru-RU"/>
        </w:rPr>
        <w:t xml:space="preserve"> в бюджете распределение финансирования для первого транша этапа </w:t>
      </w:r>
      <w:r w:rsidRPr="009B7C3D">
        <w:t>I</w:t>
      </w:r>
      <w:r w:rsidRPr="000670CE">
        <w:rPr>
          <w:lang w:val="ru-RU"/>
        </w:rPr>
        <w:t xml:space="preserve"> было соответственно пересмотрено и составило в общей сложности 167 500 долл. США плюс </w:t>
      </w:r>
      <w:r>
        <w:rPr>
          <w:lang w:val="ru-RU"/>
        </w:rPr>
        <w:t xml:space="preserve">вспомогательные </w:t>
      </w:r>
      <w:r w:rsidRPr="000670CE">
        <w:rPr>
          <w:lang w:val="ru-RU"/>
        </w:rPr>
        <w:t xml:space="preserve">расходы </w:t>
      </w:r>
      <w:r>
        <w:rPr>
          <w:lang w:val="ru-RU"/>
        </w:rPr>
        <w:t>учреждения-исполнителя</w:t>
      </w:r>
      <w:r w:rsidRPr="000670CE">
        <w:rPr>
          <w:lang w:val="ru-RU"/>
        </w:rPr>
        <w:t xml:space="preserve">. Согласованный план действий включает следующие мероприятия: </w:t>
      </w:r>
    </w:p>
    <w:p w14:paraId="343C99C8" w14:textId="70AA879E" w:rsidR="002F5D53" w:rsidRPr="00127226" w:rsidRDefault="002F5D53" w:rsidP="003970BF">
      <w:pPr>
        <w:pStyle w:val="Heading2"/>
        <w:ind w:left="1440" w:hanging="720"/>
        <w:rPr>
          <w:lang w:val="ru-RU"/>
        </w:rPr>
      </w:pPr>
      <w:r w:rsidRPr="000670CE">
        <w:rPr>
          <w:i/>
          <w:iCs/>
          <w:lang w:val="ru-RU"/>
        </w:rPr>
        <w:lastRenderedPageBreak/>
        <w:t xml:space="preserve">Укрепление правовой и нормативной базы для содействия </w:t>
      </w:r>
      <w:r>
        <w:rPr>
          <w:i/>
          <w:iCs/>
          <w:lang w:val="ru-RU"/>
        </w:rPr>
        <w:t>поэтапному отказу от</w:t>
      </w:r>
      <w:r w:rsidRPr="000670CE">
        <w:rPr>
          <w:i/>
          <w:iCs/>
          <w:lang w:val="ru-RU"/>
        </w:rPr>
        <w:t xml:space="preserve"> ГФУ </w:t>
      </w:r>
      <w:r w:rsidRPr="000670CE">
        <w:rPr>
          <w:lang w:val="ru-RU"/>
        </w:rPr>
        <w:t>(ЮНЕП)</w:t>
      </w:r>
      <w:r w:rsidRPr="000670CE">
        <w:rPr>
          <w:i/>
          <w:iCs/>
          <w:lang w:val="ru-RU"/>
        </w:rPr>
        <w:t xml:space="preserve">: </w:t>
      </w:r>
      <w:r w:rsidRPr="000670CE">
        <w:rPr>
          <w:lang w:val="ru-RU"/>
        </w:rPr>
        <w:t>расширение и совершенствование системы лицензирования и квот</w:t>
      </w:r>
      <w:r>
        <w:rPr>
          <w:lang w:val="ru-RU"/>
        </w:rPr>
        <w:t>ирования</w:t>
      </w:r>
      <w:r w:rsidRPr="000670CE">
        <w:rPr>
          <w:lang w:val="ru-RU"/>
        </w:rPr>
        <w:t xml:space="preserve"> (4</w:t>
      </w:r>
      <w:r>
        <w:rPr>
          <w:lang w:val="ru-RU"/>
        </w:rPr>
        <w:t> </w:t>
      </w:r>
      <w:r w:rsidRPr="000670CE">
        <w:rPr>
          <w:lang w:val="ru-RU"/>
        </w:rPr>
        <w:t>000</w:t>
      </w:r>
      <w:r>
        <w:rPr>
          <w:lang w:val="ru-RU"/>
        </w:rPr>
        <w:t> </w:t>
      </w:r>
      <w:r w:rsidRPr="000670CE">
        <w:rPr>
          <w:lang w:val="ru-RU"/>
        </w:rPr>
        <w:t>долл.</w:t>
      </w:r>
      <w:r>
        <w:rPr>
          <w:lang w:val="ru-RU"/>
        </w:rPr>
        <w:t> </w:t>
      </w:r>
      <w:r w:rsidRPr="000670CE">
        <w:rPr>
          <w:lang w:val="ru-RU"/>
        </w:rPr>
        <w:t xml:space="preserve">США); </w:t>
      </w:r>
      <w:r>
        <w:rPr>
          <w:lang w:val="ru-RU"/>
        </w:rPr>
        <w:t>внедрение осуществление</w:t>
      </w:r>
      <w:r w:rsidRPr="000670CE">
        <w:rPr>
          <w:lang w:val="ru-RU"/>
        </w:rPr>
        <w:t xml:space="preserve"> запретов на импорт и ограничений на установку оборудования</w:t>
      </w:r>
      <w:r>
        <w:rPr>
          <w:lang w:val="ru-RU"/>
        </w:rPr>
        <w:t xml:space="preserve"> на основе</w:t>
      </w:r>
      <w:r w:rsidRPr="000670CE">
        <w:rPr>
          <w:lang w:val="ru-RU"/>
        </w:rPr>
        <w:t xml:space="preserve"> ГФУ, а также запрет на импорт </w:t>
      </w:r>
      <w:r>
        <w:rPr>
          <w:lang w:val="ru-RU"/>
        </w:rPr>
        <w:t>регу</w:t>
      </w:r>
      <w:r w:rsidRPr="000670CE">
        <w:rPr>
          <w:lang w:val="ru-RU"/>
        </w:rPr>
        <w:t xml:space="preserve">лируемых веществ в незаправляемых баллонах (10 000 долл. США); </w:t>
      </w:r>
      <w:r>
        <w:rPr>
          <w:lang w:val="ru-RU"/>
        </w:rPr>
        <w:t>внедрение осуществление</w:t>
      </w:r>
      <w:r w:rsidRPr="000670CE">
        <w:rPr>
          <w:lang w:val="ru-RU"/>
        </w:rPr>
        <w:t xml:space="preserve"> дальнейшей правовой и нормативной базы для </w:t>
      </w:r>
      <w:r>
        <w:rPr>
          <w:lang w:val="ru-RU"/>
        </w:rPr>
        <w:t>поэтапного отказа от</w:t>
      </w:r>
      <w:r w:rsidRPr="000670CE">
        <w:rPr>
          <w:lang w:val="ru-RU"/>
        </w:rPr>
        <w:t xml:space="preserve"> ГФУ (9</w:t>
      </w:r>
      <w:r w:rsidR="00C9025F">
        <w:rPr>
          <w:lang w:val="ru-RU"/>
        </w:rPr>
        <w:t> </w:t>
      </w:r>
      <w:r w:rsidRPr="000670CE">
        <w:rPr>
          <w:lang w:val="ru-RU"/>
        </w:rPr>
        <w:t>000</w:t>
      </w:r>
      <w:r w:rsidR="00C9025F">
        <w:rPr>
          <w:lang w:val="ru-RU"/>
        </w:rPr>
        <w:t> </w:t>
      </w:r>
      <w:r w:rsidRPr="000670CE">
        <w:rPr>
          <w:lang w:val="ru-RU"/>
        </w:rPr>
        <w:t>долл.</w:t>
      </w:r>
      <w:r>
        <w:rPr>
          <w:lang w:val="ru-RU"/>
        </w:rPr>
        <w:t> </w:t>
      </w:r>
      <w:r w:rsidRPr="000670CE">
        <w:rPr>
          <w:lang w:val="ru-RU"/>
        </w:rPr>
        <w:t xml:space="preserve">США); создание и </w:t>
      </w:r>
      <w:r>
        <w:rPr>
          <w:lang w:val="ru-RU"/>
        </w:rPr>
        <w:t>поддержан</w:t>
      </w:r>
      <w:r w:rsidRPr="000670CE">
        <w:rPr>
          <w:lang w:val="ru-RU"/>
        </w:rPr>
        <w:t xml:space="preserve">ие базы данных </w:t>
      </w:r>
      <w:r w:rsidRPr="00D10F21">
        <w:rPr>
          <w:lang w:val="ru-RU"/>
        </w:rPr>
        <w:t xml:space="preserve">мастерских и технических специалистов по обслуживанию </w:t>
      </w:r>
      <w:r w:rsidRPr="000670CE">
        <w:rPr>
          <w:lang w:val="ru-RU"/>
        </w:rPr>
        <w:t xml:space="preserve">(10 000 долл. США); организация одного </w:t>
      </w:r>
      <w:r>
        <w:rPr>
          <w:lang w:val="ru-RU"/>
        </w:rPr>
        <w:t xml:space="preserve">практического </w:t>
      </w:r>
      <w:r w:rsidRPr="000670CE">
        <w:rPr>
          <w:lang w:val="ru-RU"/>
        </w:rPr>
        <w:t xml:space="preserve">семинара по </w:t>
      </w:r>
      <w:r>
        <w:rPr>
          <w:lang w:val="ru-RU"/>
        </w:rPr>
        <w:t>улучше</w:t>
      </w:r>
      <w:r w:rsidRPr="000670CE">
        <w:rPr>
          <w:lang w:val="ru-RU"/>
        </w:rPr>
        <w:t xml:space="preserve">нию </w:t>
      </w:r>
      <w:r>
        <w:rPr>
          <w:lang w:val="ru-RU"/>
        </w:rPr>
        <w:t xml:space="preserve">практик в области </w:t>
      </w:r>
      <w:r w:rsidRPr="000670CE">
        <w:rPr>
          <w:lang w:val="ru-RU"/>
        </w:rPr>
        <w:t xml:space="preserve">представления данных (3 000 долл. США); подготовка и распространение руководства по законодательству, касающемуся ОРВ и ГФУ (8 000 долл. США); создание и </w:t>
      </w:r>
      <w:r>
        <w:rPr>
          <w:lang w:val="ru-RU"/>
        </w:rPr>
        <w:t>поддержан</w:t>
      </w:r>
      <w:r w:rsidRPr="000670CE">
        <w:rPr>
          <w:lang w:val="ru-RU"/>
        </w:rPr>
        <w:t xml:space="preserve">ие веб-сайта с соответствующим законодательством, пояснениями и формами для каждой группы заинтересованных сторон (5 000 долл. США); разработка стандартов и протоколов по безопасному использованию </w:t>
      </w:r>
      <w:r w:rsidRPr="00127226">
        <w:rPr>
          <w:lang w:val="ru-RU"/>
        </w:rPr>
        <w:t xml:space="preserve">воспламеняющихся и/или токсичных веществ в оборудовании ХОКВ </w:t>
      </w:r>
      <w:r w:rsidRPr="000670CE">
        <w:rPr>
          <w:lang w:val="ru-RU"/>
        </w:rPr>
        <w:t>(20</w:t>
      </w:r>
      <w:r>
        <w:rPr>
          <w:lang w:val="ru-RU"/>
        </w:rPr>
        <w:t> </w:t>
      </w:r>
      <w:r w:rsidRPr="000670CE">
        <w:rPr>
          <w:lang w:val="ru-RU"/>
        </w:rPr>
        <w:t>000 долл. США); целевые кампании по повышению осведомленности о ГФУ и технологиях с низким ПГП (4</w:t>
      </w:r>
      <w:r>
        <w:rPr>
          <w:lang w:val="ru-RU"/>
        </w:rPr>
        <w:t xml:space="preserve"> </w:t>
      </w:r>
      <w:r w:rsidRPr="000670CE">
        <w:rPr>
          <w:lang w:val="ru-RU"/>
        </w:rPr>
        <w:t xml:space="preserve">000 долл. </w:t>
      </w:r>
      <w:r w:rsidRPr="00127226">
        <w:rPr>
          <w:lang w:val="ru-RU"/>
        </w:rPr>
        <w:t>США) (всего 73 000 долл. США);</w:t>
      </w:r>
    </w:p>
    <w:p w14:paraId="13E46673" w14:textId="505F2C67" w:rsidR="002F5D53" w:rsidRPr="00F94891" w:rsidRDefault="002F5D53" w:rsidP="003970BF">
      <w:pPr>
        <w:pStyle w:val="Heading2"/>
        <w:spacing w:before="200" w:after="200"/>
        <w:ind w:left="1440" w:hanging="720"/>
      </w:pPr>
      <w:r w:rsidRPr="000670CE">
        <w:rPr>
          <w:i/>
          <w:iCs/>
          <w:lang w:val="ru-RU"/>
        </w:rPr>
        <w:t xml:space="preserve">Наращивание потенциала </w:t>
      </w:r>
      <w:r w:rsidRPr="00127226">
        <w:rPr>
          <w:i/>
          <w:iCs/>
          <w:lang w:val="ru-RU"/>
        </w:rPr>
        <w:t xml:space="preserve">технических специалистов по ХОКВ </w:t>
      </w:r>
      <w:r w:rsidRPr="000670CE">
        <w:rPr>
          <w:lang w:val="ru-RU"/>
        </w:rPr>
        <w:t xml:space="preserve">(ЮНЕП): </w:t>
      </w:r>
      <w:r>
        <w:rPr>
          <w:lang w:val="ru-RU"/>
        </w:rPr>
        <w:t>подготовка</w:t>
      </w:r>
      <w:r w:rsidRPr="000670CE">
        <w:rPr>
          <w:lang w:val="ru-RU"/>
        </w:rPr>
        <w:t xml:space="preserve"> 160 </w:t>
      </w:r>
      <w:r w:rsidRPr="00127226">
        <w:rPr>
          <w:lang w:val="ru-RU"/>
        </w:rPr>
        <w:t xml:space="preserve">технических специалистов по ХОКВ рациональным </w:t>
      </w:r>
      <w:r>
        <w:rPr>
          <w:lang w:val="ru-RU"/>
        </w:rPr>
        <w:t xml:space="preserve">методам обслуживания </w:t>
      </w:r>
      <w:r w:rsidRPr="000670CE">
        <w:rPr>
          <w:lang w:val="ru-RU"/>
        </w:rPr>
        <w:t>(21</w:t>
      </w:r>
      <w:r w:rsidR="00C9025F">
        <w:rPr>
          <w:lang w:val="ru-RU"/>
        </w:rPr>
        <w:t> </w:t>
      </w:r>
      <w:r w:rsidRPr="000670CE">
        <w:rPr>
          <w:lang w:val="ru-RU"/>
        </w:rPr>
        <w:t>000</w:t>
      </w:r>
      <w:r w:rsidR="00C9025F">
        <w:rPr>
          <w:lang w:val="ru-RU"/>
        </w:rPr>
        <w:t> </w:t>
      </w:r>
      <w:r w:rsidRPr="000670CE">
        <w:rPr>
          <w:lang w:val="ru-RU"/>
        </w:rPr>
        <w:t>долл. США); проведение информационно-просветительских кампаний для неформальных техни</w:t>
      </w:r>
      <w:r>
        <w:rPr>
          <w:lang w:val="ru-RU"/>
        </w:rPr>
        <w:t>ческих специалисто</w:t>
      </w:r>
      <w:r w:rsidRPr="000670CE">
        <w:rPr>
          <w:lang w:val="ru-RU"/>
        </w:rPr>
        <w:t xml:space="preserve">в по </w:t>
      </w:r>
      <w:r>
        <w:rPr>
          <w:lang w:val="ru-RU"/>
        </w:rPr>
        <w:t>ХОКВ</w:t>
      </w:r>
      <w:r w:rsidRPr="000670CE">
        <w:rPr>
          <w:lang w:val="ru-RU"/>
        </w:rPr>
        <w:t xml:space="preserve"> </w:t>
      </w:r>
      <w:r w:rsidRPr="00127226">
        <w:rPr>
          <w:lang w:val="ru-RU"/>
        </w:rPr>
        <w:t>в части воспламеняющихся и/или токсичных хладагентов</w:t>
      </w:r>
      <w:r w:rsidRPr="000670CE">
        <w:rPr>
          <w:lang w:val="ru-RU"/>
        </w:rPr>
        <w:t xml:space="preserve"> (3 000 долл. США); обновление учебных программ трех профессионально-технических училищ с целью включения в них вопросов </w:t>
      </w:r>
      <w:r w:rsidRPr="00127226">
        <w:rPr>
          <w:lang w:val="ru-RU"/>
        </w:rPr>
        <w:t xml:space="preserve">переработки и извлечения, процедур безопасности при обращении с воспламеняющимися хладагентами и поддержания производительности оборудования с использованием альтернативных технологий с низким ПГП </w:t>
      </w:r>
      <w:r w:rsidRPr="000670CE">
        <w:rPr>
          <w:lang w:val="ru-RU"/>
        </w:rPr>
        <w:t xml:space="preserve">(3 000 долл. </w:t>
      </w:r>
      <w:r w:rsidRPr="00F94891">
        <w:t>США) (</w:t>
      </w:r>
      <w:r>
        <w:t>всего</w:t>
      </w:r>
      <w:r w:rsidRPr="00F94891">
        <w:t xml:space="preserve"> 27 000 долл. США);</w:t>
      </w:r>
    </w:p>
    <w:p w14:paraId="3C3B069F" w14:textId="520627D0" w:rsidR="002F5D53" w:rsidRPr="00C9025F" w:rsidRDefault="002F5D53" w:rsidP="003970BF">
      <w:pPr>
        <w:pStyle w:val="Heading2"/>
        <w:spacing w:before="200" w:after="200"/>
        <w:ind w:left="1440" w:hanging="720"/>
        <w:rPr>
          <w:lang w:val="ru-RU"/>
        </w:rPr>
      </w:pPr>
      <w:r w:rsidRPr="000670CE">
        <w:rPr>
          <w:i/>
          <w:iCs/>
          <w:lang w:val="ru-RU"/>
        </w:rPr>
        <w:t xml:space="preserve">Наращивание потенциала </w:t>
      </w:r>
      <w:r>
        <w:rPr>
          <w:i/>
          <w:iCs/>
          <w:lang w:val="ru-RU"/>
        </w:rPr>
        <w:t xml:space="preserve">сотрудников </w:t>
      </w:r>
      <w:r w:rsidRPr="000670CE">
        <w:rPr>
          <w:i/>
          <w:iCs/>
          <w:lang w:val="ru-RU"/>
        </w:rPr>
        <w:t xml:space="preserve">таможенных и торговых </w:t>
      </w:r>
      <w:r>
        <w:rPr>
          <w:i/>
          <w:iCs/>
          <w:lang w:val="ru-RU"/>
        </w:rPr>
        <w:t>органов</w:t>
      </w:r>
      <w:r w:rsidRPr="000670CE">
        <w:rPr>
          <w:i/>
          <w:iCs/>
          <w:lang w:val="ru-RU"/>
        </w:rPr>
        <w:t xml:space="preserve"> </w:t>
      </w:r>
      <w:r w:rsidRPr="000670CE">
        <w:rPr>
          <w:lang w:val="ru-RU"/>
        </w:rPr>
        <w:t xml:space="preserve">(ЮНЕП): обучение 100 </w:t>
      </w:r>
      <w:r w:rsidRPr="00127226">
        <w:rPr>
          <w:lang w:val="ru-RU"/>
        </w:rPr>
        <w:t xml:space="preserve">сотрудников таможенных и торговых органов по вопросам контроля и идентификации ГФУ и оборудования на основе ГФУ, соответствующих законов и правил в области импорта, системы лицензирования и квот, предотвращения незаконной торговли посредством профилирования рисков и правильной маркировки баллонов с хладагентом, использования таможенных кодов, а также мониторинга и представления данных </w:t>
      </w:r>
      <w:r w:rsidRPr="000670CE">
        <w:rPr>
          <w:lang w:val="ru-RU"/>
        </w:rPr>
        <w:t>(15 000 долл. США); подготовка и распространение плакатов и других информационных материалов о правилах и положениях в области импорта (2</w:t>
      </w:r>
      <w:r w:rsidR="00C9025F">
        <w:rPr>
          <w:lang w:val="ru-RU"/>
        </w:rPr>
        <w:t> </w:t>
      </w:r>
      <w:r w:rsidRPr="000670CE">
        <w:rPr>
          <w:lang w:val="ru-RU"/>
        </w:rPr>
        <w:t>000</w:t>
      </w:r>
      <w:r w:rsidR="00C9025F">
        <w:rPr>
          <w:lang w:val="ru-RU"/>
        </w:rPr>
        <w:t> </w:t>
      </w:r>
      <w:r w:rsidRPr="000670CE">
        <w:rPr>
          <w:lang w:val="ru-RU"/>
        </w:rPr>
        <w:t xml:space="preserve"> долл.</w:t>
      </w:r>
      <w:r>
        <w:rPr>
          <w:lang w:val="ru-RU"/>
        </w:rPr>
        <w:t> </w:t>
      </w:r>
      <w:r w:rsidRPr="00C9025F">
        <w:rPr>
          <w:lang w:val="ru-RU"/>
        </w:rPr>
        <w:t>США) (всего 17 000 долл. США);</w:t>
      </w:r>
    </w:p>
    <w:p w14:paraId="3F79C81F" w14:textId="1DE920D2" w:rsidR="002F5D53" w:rsidRPr="00F94891" w:rsidRDefault="002F5D53" w:rsidP="003970BF">
      <w:pPr>
        <w:pStyle w:val="Heading2"/>
        <w:spacing w:before="200" w:after="200"/>
        <w:ind w:left="1440" w:hanging="720"/>
      </w:pPr>
      <w:r w:rsidRPr="000670CE">
        <w:rPr>
          <w:i/>
          <w:iCs/>
          <w:lang w:val="ru-RU"/>
        </w:rPr>
        <w:t xml:space="preserve">Укрепление технического потенциала в области управления холодильным оборудованием </w:t>
      </w:r>
      <w:r w:rsidRPr="000670CE">
        <w:rPr>
          <w:lang w:val="ru-RU"/>
        </w:rPr>
        <w:t xml:space="preserve">(ЮНИДО): модернизация двух учебных центров по безопасному использованию </w:t>
      </w:r>
      <w:r w:rsidRPr="00127226">
        <w:rPr>
          <w:lang w:val="ru-RU"/>
        </w:rPr>
        <w:t xml:space="preserve">воспламеняющихся хладагентов включает оценку объектов, проверки безопасности и планы модификации </w:t>
      </w:r>
      <w:r w:rsidRPr="000670CE">
        <w:rPr>
          <w:lang w:val="ru-RU"/>
        </w:rPr>
        <w:t xml:space="preserve">(8 000 долл. США), а также поставка оборудования для модификации с целью обеспечения безопасности (24 000 долл. </w:t>
      </w:r>
      <w:r w:rsidRPr="006F3A83">
        <w:t>США</w:t>
      </w:r>
      <w:r w:rsidRPr="00F94891">
        <w:t>) (</w:t>
      </w:r>
      <w:r>
        <w:t>всего</w:t>
      </w:r>
      <w:r w:rsidRPr="00F94891">
        <w:t xml:space="preserve"> 32</w:t>
      </w:r>
      <w:r w:rsidR="00C9025F">
        <w:rPr>
          <w:lang w:val="ru-RU"/>
        </w:rPr>
        <w:t> </w:t>
      </w:r>
      <w:r w:rsidRPr="00F94891">
        <w:t>000</w:t>
      </w:r>
      <w:r w:rsidR="00C9025F">
        <w:rPr>
          <w:lang w:val="ru-RU"/>
        </w:rPr>
        <w:t> </w:t>
      </w:r>
      <w:r w:rsidRPr="00F94891">
        <w:t>долл.</w:t>
      </w:r>
      <w:r w:rsidR="003858CF">
        <w:rPr>
          <w:lang w:val="ru-RU"/>
        </w:rPr>
        <w:t> </w:t>
      </w:r>
      <w:r w:rsidRPr="00F94891">
        <w:t>США);</w:t>
      </w:r>
    </w:p>
    <w:p w14:paraId="3DFF163E" w14:textId="450ACDA1" w:rsidR="002F5D53" w:rsidRPr="000670CE" w:rsidRDefault="002F5D53" w:rsidP="003970BF">
      <w:pPr>
        <w:pStyle w:val="Heading2"/>
        <w:spacing w:before="200" w:after="200"/>
        <w:ind w:left="1440" w:hanging="720"/>
        <w:rPr>
          <w:lang w:val="ru-RU"/>
        </w:rPr>
      </w:pPr>
      <w:r w:rsidRPr="000670CE">
        <w:rPr>
          <w:i/>
          <w:iCs/>
          <w:lang w:val="ru-RU"/>
        </w:rPr>
        <w:t xml:space="preserve">Содействие внедрению технологий с низким ПГП </w:t>
      </w:r>
      <w:r w:rsidRPr="000670CE">
        <w:rPr>
          <w:lang w:val="ru-RU"/>
        </w:rPr>
        <w:t xml:space="preserve">(ЮНИДО): демонстрационный проект в подсекторе коммерческого холодильного оборудования, включая подготовку исследования по демонстрационному проекту (4 000 долл. США) и организацию демонстрационного проекта (2 000 долл. США) (всего 6 000 долл. США); </w:t>
      </w:r>
    </w:p>
    <w:p w14:paraId="7E051F36" w14:textId="591B3858" w:rsidR="002F5D53" w:rsidRPr="002E0658" w:rsidRDefault="002F5D53" w:rsidP="003970BF">
      <w:pPr>
        <w:pStyle w:val="Heading2"/>
        <w:widowControl/>
        <w:spacing w:before="200" w:after="200"/>
        <w:ind w:left="1440" w:hanging="720"/>
      </w:pPr>
      <w:r w:rsidRPr="000670CE">
        <w:rPr>
          <w:i/>
          <w:iCs/>
          <w:lang w:val="ru-RU"/>
        </w:rPr>
        <w:lastRenderedPageBreak/>
        <w:t xml:space="preserve">Мониторинг проекта </w:t>
      </w:r>
      <w:r w:rsidRPr="000670CE">
        <w:rPr>
          <w:lang w:val="ru-RU"/>
        </w:rPr>
        <w:t xml:space="preserve">(ЮНЕП): </w:t>
      </w:r>
      <w:r>
        <w:rPr>
          <w:lang w:val="ru-RU"/>
        </w:rPr>
        <w:t>привлечен</w:t>
      </w:r>
      <w:r w:rsidR="00367C95">
        <w:rPr>
          <w:lang w:val="ru-RU"/>
        </w:rPr>
        <w:t>и</w:t>
      </w:r>
      <w:r>
        <w:rPr>
          <w:lang w:val="ru-RU"/>
        </w:rPr>
        <w:t>е</w:t>
      </w:r>
      <w:r w:rsidR="00367C95">
        <w:rPr>
          <w:lang w:val="ru-RU"/>
        </w:rPr>
        <w:t xml:space="preserve"> консультантов</w:t>
      </w:r>
      <w:r>
        <w:rPr>
          <w:lang w:val="ru-RU"/>
        </w:rPr>
        <w:t xml:space="preserve"> на местной основе </w:t>
      </w:r>
      <w:r w:rsidRPr="000670CE">
        <w:rPr>
          <w:lang w:val="ru-RU"/>
        </w:rPr>
        <w:t>(6</w:t>
      </w:r>
      <w:r w:rsidR="00C9025F">
        <w:rPr>
          <w:lang w:val="ru-RU"/>
        </w:rPr>
        <w:t> </w:t>
      </w:r>
      <w:r w:rsidRPr="000670CE">
        <w:rPr>
          <w:lang w:val="ru-RU"/>
        </w:rPr>
        <w:t>000</w:t>
      </w:r>
      <w:r w:rsidR="00C9025F">
        <w:rPr>
          <w:lang w:val="ru-RU"/>
        </w:rPr>
        <w:t> </w:t>
      </w:r>
      <w:r w:rsidRPr="000670CE">
        <w:rPr>
          <w:lang w:val="ru-RU"/>
        </w:rPr>
        <w:t xml:space="preserve">долл. США), </w:t>
      </w:r>
      <w:r>
        <w:rPr>
          <w:lang w:val="ru-RU"/>
        </w:rPr>
        <w:t>поездки</w:t>
      </w:r>
      <w:r w:rsidRPr="000670CE">
        <w:rPr>
          <w:lang w:val="ru-RU"/>
        </w:rPr>
        <w:t xml:space="preserve"> (2 500 долл. США), совещания (2 500 долл. США) и прочие расходы (1 500 долл. </w:t>
      </w:r>
      <w:r w:rsidRPr="00E3535D">
        <w:t>США</w:t>
      </w:r>
      <w:r w:rsidRPr="00966356">
        <w:t xml:space="preserve">) </w:t>
      </w:r>
      <w:r w:rsidRPr="002E0658">
        <w:t>(</w:t>
      </w:r>
      <w:r>
        <w:t xml:space="preserve">всего 12 500 </w:t>
      </w:r>
      <w:r w:rsidRPr="002E0658">
        <w:t>долл</w:t>
      </w:r>
      <w:r>
        <w:t>. США</w:t>
      </w:r>
      <w:r w:rsidRPr="002E0658">
        <w:t>)</w:t>
      </w:r>
      <w:r>
        <w:t>.</w:t>
      </w:r>
    </w:p>
    <w:p w14:paraId="258B60E4" w14:textId="77777777" w:rsidR="002F5D53" w:rsidRPr="000670CE" w:rsidRDefault="002F5D53" w:rsidP="002F5D53">
      <w:pPr>
        <w:keepNext/>
        <w:widowControl w:val="0"/>
        <w:spacing w:before="200" w:after="200"/>
        <w:outlineLvl w:val="0"/>
        <w:rPr>
          <w:i/>
          <w:lang w:val="ru-RU"/>
        </w:rPr>
      </w:pPr>
      <w:bookmarkStart w:id="8" w:name="_Hlk126916207"/>
      <w:bookmarkStart w:id="9" w:name="_Hlk126916178"/>
      <w:r w:rsidRPr="000670CE">
        <w:rPr>
          <w:i/>
          <w:lang w:val="ru-RU"/>
        </w:rPr>
        <w:t xml:space="preserve">Исключение для </w:t>
      </w:r>
      <w:r>
        <w:rPr>
          <w:i/>
          <w:lang w:val="ru-RU"/>
        </w:rPr>
        <w:t>с</w:t>
      </w:r>
      <w:r w:rsidRPr="000670CE">
        <w:rPr>
          <w:i/>
          <w:lang w:val="ru-RU"/>
        </w:rPr>
        <w:t>торон с высокой температурой окружающей среды</w:t>
      </w:r>
    </w:p>
    <w:p w14:paraId="6F10D17C" w14:textId="48EFF60C" w:rsidR="002F5D53" w:rsidRPr="000670CE" w:rsidRDefault="002F5D53" w:rsidP="002F5D53">
      <w:pPr>
        <w:pStyle w:val="Heading1"/>
        <w:spacing w:before="200" w:after="200"/>
        <w:rPr>
          <w:lang w:val="ru-RU"/>
        </w:rPr>
      </w:pPr>
      <w:r w:rsidRPr="000670CE">
        <w:rPr>
          <w:lang w:val="ru-RU"/>
        </w:rPr>
        <w:t>Гвинея-Бисау является одной из стран, действующих в соответствии с исключением для стран с высокой температурой окружающей среды в соответствии с решением</w:t>
      </w:r>
      <w:r>
        <w:rPr>
          <w:lang w:val="ru-RU"/>
        </w:rPr>
        <w:t> </w:t>
      </w:r>
      <w:r w:rsidRPr="00B72821">
        <w:t>XXVIII</w:t>
      </w:r>
      <w:r w:rsidRPr="000670CE">
        <w:rPr>
          <w:lang w:val="ru-RU"/>
        </w:rPr>
        <w:t>/2 Сторон. Секретариат сослался на решение 95/86(</w:t>
      </w:r>
      <w:r w:rsidRPr="002B6424">
        <w:t>q</w:t>
      </w:r>
      <w:r w:rsidRPr="000670CE">
        <w:rPr>
          <w:lang w:val="ru-RU"/>
        </w:rPr>
        <w:t>), в котором говорится, что «</w:t>
      </w:r>
      <w:r>
        <w:rPr>
          <w:lang w:val="ru-RU"/>
        </w:rPr>
        <w:t>объемы</w:t>
      </w:r>
      <w:r w:rsidRPr="000670CE">
        <w:rPr>
          <w:lang w:val="ru-RU"/>
        </w:rPr>
        <w:t xml:space="preserve"> веществ</w:t>
      </w:r>
      <w:r>
        <w:rPr>
          <w:lang w:val="ru-RU"/>
        </w:rPr>
        <w:t xml:space="preserve"> прило</w:t>
      </w:r>
      <w:r w:rsidRPr="000670CE">
        <w:rPr>
          <w:lang w:val="ru-RU"/>
        </w:rPr>
        <w:t>жени</w:t>
      </w:r>
      <w:r>
        <w:rPr>
          <w:lang w:val="ru-RU"/>
        </w:rPr>
        <w:t>я </w:t>
      </w:r>
      <w:r>
        <w:t>F</w:t>
      </w:r>
      <w:r w:rsidRPr="000670CE">
        <w:rPr>
          <w:lang w:val="ru-RU"/>
        </w:rPr>
        <w:t xml:space="preserve">, </w:t>
      </w:r>
      <w:r>
        <w:rPr>
          <w:lang w:val="ru-RU"/>
        </w:rPr>
        <w:t>подпадающие под исключение</w:t>
      </w:r>
      <w:r w:rsidRPr="000670CE">
        <w:rPr>
          <w:lang w:val="ru-RU"/>
        </w:rPr>
        <w:t xml:space="preserve"> </w:t>
      </w:r>
      <w:r>
        <w:rPr>
          <w:lang w:val="ru-RU"/>
        </w:rPr>
        <w:t>ВТОС</w:t>
      </w:r>
      <w:r w:rsidRPr="000670CE">
        <w:rPr>
          <w:lang w:val="ru-RU"/>
        </w:rPr>
        <w:t xml:space="preserve">, </w:t>
      </w:r>
      <w:r>
        <w:rPr>
          <w:lang w:val="ru-RU"/>
        </w:rPr>
        <w:t>не соответствуют критериям финансования Многостороннего фонда, пока в отношении стороны действует исключение</w:t>
      </w:r>
      <w:r w:rsidRPr="000670CE">
        <w:rPr>
          <w:lang w:val="ru-RU"/>
        </w:rPr>
        <w:t xml:space="preserve">», и ЮНЕП соответственно уведомила об этом страну. Согласно </w:t>
      </w:r>
      <w:r w:rsidR="007D19F8">
        <w:rPr>
          <w:lang w:val="ru-RU"/>
        </w:rPr>
        <w:t xml:space="preserve">данным на </w:t>
      </w:r>
      <w:r w:rsidRPr="000670CE">
        <w:rPr>
          <w:lang w:val="ru-RU"/>
        </w:rPr>
        <w:t>веб-сайт</w:t>
      </w:r>
      <w:r w:rsidR="007D19F8">
        <w:rPr>
          <w:lang w:val="ru-RU"/>
        </w:rPr>
        <w:t>е</w:t>
      </w:r>
      <w:r w:rsidRPr="000670CE">
        <w:rPr>
          <w:lang w:val="ru-RU"/>
        </w:rPr>
        <w:t xml:space="preserve"> Секретариата по озону, Гвинея-Бисау отозвала свой запрос на исключение 12 сентября 2025 года.</w:t>
      </w:r>
    </w:p>
    <w:p w14:paraId="734166E6" w14:textId="77777777" w:rsidR="002F5D53" w:rsidRPr="00FC6ABC" w:rsidRDefault="002F5D53" w:rsidP="002F5D53">
      <w:pPr>
        <w:keepNext/>
        <w:widowControl w:val="0"/>
        <w:spacing w:before="200" w:after="200"/>
        <w:outlineLvl w:val="0"/>
        <w:rPr>
          <w:bCs/>
        </w:rPr>
      </w:pPr>
      <w:r w:rsidRPr="00DC2B3A">
        <w:rPr>
          <w:bCs/>
          <w:u w:val="single"/>
        </w:rPr>
        <w:t>Софинансирование</w:t>
      </w:r>
    </w:p>
    <w:p w14:paraId="2F157247" w14:textId="11B239FB" w:rsidR="002F5D53" w:rsidRPr="000670CE" w:rsidRDefault="002F5D53" w:rsidP="002F5D53">
      <w:pPr>
        <w:pStyle w:val="Heading1"/>
        <w:spacing w:before="200" w:after="200"/>
        <w:rPr>
          <w:lang w:val="ru-RU"/>
        </w:rPr>
      </w:pPr>
      <w:r w:rsidRPr="000670CE">
        <w:rPr>
          <w:lang w:val="ru-RU"/>
        </w:rPr>
        <w:t>Н</w:t>
      </w:r>
      <w:r w:rsidR="007D19F8">
        <w:rPr>
          <w:lang w:val="ru-RU"/>
        </w:rPr>
        <w:t>О</w:t>
      </w:r>
      <w:r w:rsidRPr="000670CE">
        <w:rPr>
          <w:lang w:val="ru-RU"/>
        </w:rPr>
        <w:t>О будет сотрудничать с учреждениями-исполнителями на протяжении всего периода реализации П</w:t>
      </w:r>
      <w:r>
        <w:rPr>
          <w:lang w:val="ru-RU"/>
        </w:rPr>
        <w:t>РК</w:t>
      </w:r>
      <w:r w:rsidRPr="000670CE">
        <w:rPr>
          <w:lang w:val="ru-RU"/>
        </w:rPr>
        <w:t xml:space="preserve"> с целью изучения дополнительных возможностей финансирования и стимулов, которые могут включать:</w:t>
      </w:r>
    </w:p>
    <w:p w14:paraId="64CDD6D9" w14:textId="77777777" w:rsidR="002F5D53" w:rsidRPr="000670CE" w:rsidRDefault="002F5D53" w:rsidP="003C10DB">
      <w:pPr>
        <w:pStyle w:val="Heading2"/>
        <w:spacing w:before="200" w:after="200"/>
        <w:ind w:left="1440" w:hanging="720"/>
        <w:rPr>
          <w:lang w:val="ru-RU"/>
        </w:rPr>
      </w:pPr>
      <w:r w:rsidRPr="000670CE">
        <w:rPr>
          <w:lang w:val="ru-RU"/>
        </w:rPr>
        <w:t>стратегическое использование инвестиционных грантов для ускорения замены оборудования с высоким ПГП более экологичными и энергоэффективными технологиями;</w:t>
      </w:r>
    </w:p>
    <w:p w14:paraId="47B8207E" w14:textId="77777777" w:rsidR="002F5D53" w:rsidRPr="000670CE" w:rsidRDefault="002F5D53" w:rsidP="003C10DB">
      <w:pPr>
        <w:pStyle w:val="Heading2"/>
        <w:spacing w:before="200" w:after="200"/>
        <w:ind w:left="1440" w:hanging="720"/>
        <w:rPr>
          <w:lang w:val="ru-RU"/>
        </w:rPr>
      </w:pPr>
      <w:r>
        <w:rPr>
          <w:lang w:val="ru-RU"/>
        </w:rPr>
        <w:t xml:space="preserve">налаживание партнерских отношений </w:t>
      </w:r>
      <w:r w:rsidRPr="000670CE">
        <w:rPr>
          <w:lang w:val="ru-RU"/>
        </w:rPr>
        <w:t>с учебными заведениями, финансируемыми из национального бюджета, и отраслевыми ассоциациями в целях расширения возможностей для обучения и сертификации; и</w:t>
      </w:r>
    </w:p>
    <w:p w14:paraId="7DC35D8F" w14:textId="77777777" w:rsidR="002F5D53" w:rsidRPr="000670CE" w:rsidRDefault="002F5D53" w:rsidP="003C10DB">
      <w:pPr>
        <w:pStyle w:val="Heading2"/>
        <w:spacing w:before="200" w:after="200"/>
        <w:ind w:left="1440" w:hanging="720"/>
        <w:rPr>
          <w:lang w:val="ru-RU"/>
        </w:rPr>
      </w:pPr>
      <w:r>
        <w:rPr>
          <w:lang w:val="ru-RU"/>
        </w:rPr>
        <w:t>опора на</w:t>
      </w:r>
      <w:r w:rsidRPr="000670CE">
        <w:rPr>
          <w:lang w:val="ru-RU"/>
        </w:rPr>
        <w:t xml:space="preserve"> глобальны</w:t>
      </w:r>
      <w:r>
        <w:rPr>
          <w:lang w:val="ru-RU"/>
        </w:rPr>
        <w:t>е</w:t>
      </w:r>
      <w:r w:rsidRPr="000670CE">
        <w:rPr>
          <w:lang w:val="ru-RU"/>
        </w:rPr>
        <w:t xml:space="preserve"> механизм</w:t>
      </w:r>
      <w:r>
        <w:rPr>
          <w:lang w:val="ru-RU"/>
        </w:rPr>
        <w:t>ы</w:t>
      </w:r>
      <w:r w:rsidRPr="000670CE">
        <w:rPr>
          <w:lang w:val="ru-RU"/>
        </w:rPr>
        <w:t xml:space="preserve"> финансирования, ориентированны</w:t>
      </w:r>
      <w:r>
        <w:rPr>
          <w:lang w:val="ru-RU"/>
        </w:rPr>
        <w:t>е</w:t>
      </w:r>
      <w:r w:rsidRPr="000670CE">
        <w:rPr>
          <w:lang w:val="ru-RU"/>
        </w:rPr>
        <w:t xml:space="preserve"> на социальные и климатические проблемы, для поддержки различных инициатив, таких как продвижение гендерного равенства, продвижение стратегий экологически чистого охлаждения, повышение энергоэффективности и содействие государственно-частному сотрудничеству в обновлении и совершенствовании системы управления хладагентами. </w:t>
      </w:r>
    </w:p>
    <w:p w14:paraId="4AE92458" w14:textId="77777777" w:rsidR="002F5D53" w:rsidRPr="000670CE" w:rsidRDefault="002F5D53" w:rsidP="002F5D53">
      <w:pPr>
        <w:pStyle w:val="Heading1"/>
        <w:spacing w:before="200" w:after="200"/>
        <w:rPr>
          <w:lang w:val="ru-RU"/>
        </w:rPr>
      </w:pPr>
      <w:r w:rsidRPr="000670CE">
        <w:rPr>
          <w:lang w:val="ru-RU"/>
        </w:rPr>
        <w:t>Демонстрационный проект в подсекторе коммерческого холодильного оборудования предусматривает, что конечный пользователь обеспечит необходимую инфраструктуру и строительные работы, что составляет 25 процентов от общей стоимости замены.</w:t>
      </w:r>
    </w:p>
    <w:p w14:paraId="6D24254C" w14:textId="77777777" w:rsidR="002F5D53" w:rsidRPr="000670CE" w:rsidRDefault="002F5D53" w:rsidP="002F5D53">
      <w:pPr>
        <w:keepNext/>
        <w:widowControl w:val="0"/>
        <w:spacing w:before="200" w:after="200"/>
        <w:outlineLvl w:val="0"/>
        <w:rPr>
          <w:bCs/>
          <w:u w:val="single"/>
          <w:lang w:val="ru-RU"/>
        </w:rPr>
      </w:pPr>
      <w:bookmarkStart w:id="10" w:name="_Hlk126916238"/>
      <w:r w:rsidRPr="000670CE">
        <w:rPr>
          <w:bCs/>
          <w:u w:val="single"/>
          <w:lang w:val="ru-RU"/>
        </w:rPr>
        <w:t>Бизнес-план Многостороннего фонда на 2025–2027 годы</w:t>
      </w:r>
    </w:p>
    <w:bookmarkEnd w:id="10"/>
    <w:p w14:paraId="1EB7D2F1" w14:textId="0D2E80E0" w:rsidR="002F5D53" w:rsidRPr="00E32E06" w:rsidRDefault="002F5D53" w:rsidP="002F5D53">
      <w:pPr>
        <w:pStyle w:val="Heading1"/>
        <w:spacing w:before="200" w:after="200"/>
        <w:rPr>
          <w:lang w:val="ru-RU"/>
        </w:rPr>
      </w:pPr>
      <w:r w:rsidRPr="000670CE">
        <w:rPr>
          <w:shd w:val="clear" w:color="auto" w:fill="FFFFFF" w:themeFill="background1"/>
          <w:lang w:val="ru-RU"/>
        </w:rPr>
        <w:t xml:space="preserve">ЮНЕП и ЮНИДО </w:t>
      </w:r>
      <w:r w:rsidRPr="000670CE">
        <w:rPr>
          <w:lang w:val="ru-RU"/>
        </w:rPr>
        <w:t xml:space="preserve">запрашивают 390 000 долл. США плюс </w:t>
      </w:r>
      <w:r>
        <w:rPr>
          <w:lang w:val="ru-RU"/>
        </w:rPr>
        <w:t xml:space="preserve">вспомогательные </w:t>
      </w:r>
      <w:r w:rsidRPr="000670CE">
        <w:rPr>
          <w:lang w:val="ru-RU"/>
        </w:rPr>
        <w:t>расходы учреждени</w:t>
      </w:r>
      <w:r>
        <w:rPr>
          <w:lang w:val="ru-RU"/>
        </w:rPr>
        <w:t>я-исполнителя</w:t>
      </w:r>
      <w:r w:rsidR="004E6008">
        <w:rPr>
          <w:lang w:val="ru-RU"/>
        </w:rPr>
        <w:t>,</w:t>
      </w:r>
      <w:r w:rsidRPr="000670CE">
        <w:rPr>
          <w:lang w:val="ru-RU"/>
        </w:rPr>
        <w:t xml:space="preserve"> для осуществления этапа </w:t>
      </w:r>
      <w:r>
        <w:t>I</w:t>
      </w:r>
      <w:r w:rsidRPr="000670CE">
        <w:rPr>
          <w:lang w:val="ru-RU"/>
        </w:rPr>
        <w:t xml:space="preserve"> </w:t>
      </w:r>
      <w:r>
        <w:rPr>
          <w:lang w:val="ru-RU"/>
        </w:rPr>
        <w:t>ПРК</w:t>
      </w:r>
      <w:r w:rsidRPr="000670CE">
        <w:rPr>
          <w:lang w:val="ru-RU"/>
        </w:rPr>
        <w:t xml:space="preserve"> для Гвинеи-Бисау. Общая сумма в</w:t>
      </w:r>
      <w:r w:rsidR="002E69F2">
        <w:rPr>
          <w:lang w:val="ru-RU"/>
        </w:rPr>
        <w:t> </w:t>
      </w:r>
      <w:r w:rsidRPr="000670CE">
        <w:rPr>
          <w:lang w:val="ru-RU"/>
        </w:rPr>
        <w:t xml:space="preserve">размере 440 700 долл. США, включая </w:t>
      </w:r>
      <w:r>
        <w:rPr>
          <w:lang w:val="ru-RU"/>
        </w:rPr>
        <w:t xml:space="preserve">вспомогательные </w:t>
      </w:r>
      <w:r w:rsidRPr="000670CE">
        <w:rPr>
          <w:lang w:val="ru-RU"/>
        </w:rPr>
        <w:t>расходы учреждени</w:t>
      </w:r>
      <w:r>
        <w:rPr>
          <w:lang w:val="ru-RU"/>
        </w:rPr>
        <w:t>я-исполнителя</w:t>
      </w:r>
      <w:r w:rsidRPr="000670CE">
        <w:rPr>
          <w:lang w:val="ru-RU"/>
        </w:rPr>
        <w:t>, запрашиваемая на период 2025–2027 г</w:t>
      </w:r>
      <w:r w:rsidR="002E69F2">
        <w:rPr>
          <w:lang w:val="ru-RU"/>
        </w:rPr>
        <w:t>г.</w:t>
      </w:r>
      <w:r w:rsidRPr="000670CE">
        <w:rPr>
          <w:lang w:val="ru-RU"/>
        </w:rPr>
        <w:t xml:space="preserve">, на 187 344 долл. </w:t>
      </w:r>
      <w:r w:rsidRPr="00E32E06">
        <w:rPr>
          <w:lang w:val="ru-RU"/>
        </w:rPr>
        <w:t>США превышает сумму в</w:t>
      </w:r>
      <w:r w:rsidR="002E69F2">
        <w:rPr>
          <w:lang w:val="ru-RU"/>
        </w:rPr>
        <w:t> </w:t>
      </w:r>
      <w:r w:rsidRPr="00E32E06">
        <w:rPr>
          <w:lang w:val="ru-RU"/>
        </w:rPr>
        <w:t>бизнес-плане.</w:t>
      </w:r>
    </w:p>
    <w:p w14:paraId="0D24249F" w14:textId="77777777" w:rsidR="002F5D53" w:rsidRPr="00B420B3" w:rsidRDefault="002F5D53" w:rsidP="002F5D53">
      <w:pPr>
        <w:keepNext/>
        <w:widowControl w:val="0"/>
        <w:spacing w:before="200" w:after="200"/>
        <w:rPr>
          <w:i/>
        </w:rPr>
      </w:pPr>
      <w:r w:rsidRPr="00E1707E">
        <w:rPr>
          <w:i/>
        </w:rPr>
        <w:t>Реализация гендерной политики</w:t>
      </w:r>
    </w:p>
    <w:p w14:paraId="3E9D9CA9" w14:textId="09DAA738" w:rsidR="002F5D53" w:rsidRPr="000670CE" w:rsidRDefault="002F5D53" w:rsidP="002F5D53">
      <w:pPr>
        <w:pStyle w:val="Heading1"/>
        <w:spacing w:before="200" w:after="200"/>
        <w:rPr>
          <w:lang w:val="ru-RU"/>
        </w:rPr>
      </w:pPr>
      <w:r w:rsidRPr="000670CE">
        <w:rPr>
          <w:lang w:val="ru-RU"/>
        </w:rPr>
        <w:t>В соответствии с решениями 84/92(</w:t>
      </w:r>
      <w:r w:rsidRPr="00DE79E1">
        <w:t>d</w:t>
      </w:r>
      <w:r w:rsidRPr="000670CE">
        <w:rPr>
          <w:lang w:val="ru-RU"/>
        </w:rPr>
        <w:t>), 90/48(</w:t>
      </w:r>
      <w:r w:rsidRPr="00DE79E1">
        <w:t>c</w:t>
      </w:r>
      <w:r w:rsidRPr="000670CE">
        <w:rPr>
          <w:lang w:val="ru-RU"/>
        </w:rPr>
        <w:t>) и 92/40(</w:t>
      </w:r>
      <w:r w:rsidRPr="00DE79E1">
        <w:t>b</w:t>
      </w:r>
      <w:r w:rsidRPr="000670CE">
        <w:rPr>
          <w:lang w:val="ru-RU"/>
        </w:rPr>
        <w:t xml:space="preserve">) правительство </w:t>
      </w:r>
      <w:r w:rsidRPr="000670CE">
        <w:rPr>
          <w:shd w:val="clear" w:color="auto" w:fill="FFFFFF" w:themeFill="background1"/>
          <w:lang w:val="ru-RU"/>
        </w:rPr>
        <w:t xml:space="preserve">Гвинеи-Бисау </w:t>
      </w:r>
      <w:r w:rsidRPr="000670CE">
        <w:rPr>
          <w:lang w:val="ru-RU"/>
        </w:rPr>
        <w:t xml:space="preserve">включило политику Многостороннего фонда по учету гендерных аспектов в подготовку и формулирование этапа </w:t>
      </w:r>
      <w:r w:rsidRPr="00E97194">
        <w:t>I</w:t>
      </w:r>
      <w:r w:rsidRPr="000670CE">
        <w:rPr>
          <w:lang w:val="ru-RU"/>
        </w:rPr>
        <w:t xml:space="preserve"> </w:t>
      </w:r>
      <w:r>
        <w:rPr>
          <w:lang w:val="ru-RU"/>
        </w:rPr>
        <w:t>ПРК</w:t>
      </w:r>
      <w:r w:rsidRPr="000670CE">
        <w:rPr>
          <w:lang w:val="ru-RU"/>
        </w:rPr>
        <w:t>. Опираясь на достижения П</w:t>
      </w:r>
      <w:r>
        <w:rPr>
          <w:lang w:val="ru-RU"/>
        </w:rPr>
        <w:t>ОДПО</w:t>
      </w:r>
      <w:r w:rsidRPr="000670CE">
        <w:rPr>
          <w:lang w:val="ru-RU"/>
        </w:rPr>
        <w:t xml:space="preserve">, в рамках </w:t>
      </w:r>
      <w:r>
        <w:rPr>
          <w:lang w:val="ru-RU"/>
        </w:rPr>
        <w:t>ПРК</w:t>
      </w:r>
      <w:r w:rsidRPr="000670CE">
        <w:rPr>
          <w:lang w:val="ru-RU"/>
        </w:rPr>
        <w:t xml:space="preserve"> будут п</w:t>
      </w:r>
      <w:r>
        <w:rPr>
          <w:lang w:val="ru-RU"/>
        </w:rPr>
        <w:t>риложены</w:t>
      </w:r>
      <w:r w:rsidRPr="000670CE">
        <w:rPr>
          <w:lang w:val="ru-RU"/>
        </w:rPr>
        <w:t xml:space="preserve"> усилия по привлечению женщин-техников, </w:t>
      </w:r>
      <w:r>
        <w:rPr>
          <w:lang w:val="ru-RU"/>
        </w:rPr>
        <w:t xml:space="preserve">сотрудников </w:t>
      </w:r>
      <w:r w:rsidRPr="000670CE">
        <w:rPr>
          <w:lang w:val="ru-RU"/>
        </w:rPr>
        <w:t>таможенн</w:t>
      </w:r>
      <w:r>
        <w:rPr>
          <w:lang w:val="ru-RU"/>
        </w:rPr>
        <w:t>ых и</w:t>
      </w:r>
      <w:r w:rsidRPr="000670CE">
        <w:rPr>
          <w:lang w:val="ru-RU"/>
        </w:rPr>
        <w:t xml:space="preserve"> торговых </w:t>
      </w:r>
      <w:r>
        <w:rPr>
          <w:lang w:val="ru-RU"/>
        </w:rPr>
        <w:t>органов</w:t>
      </w:r>
      <w:r w:rsidRPr="000670CE">
        <w:rPr>
          <w:lang w:val="ru-RU"/>
        </w:rPr>
        <w:t xml:space="preserve"> и других заинтересованных сторон к участию в мероприятиях по повышению осведомленности и учебных семинарах. Будут собраны данные </w:t>
      </w:r>
      <w:r>
        <w:rPr>
          <w:lang w:val="ru-RU"/>
        </w:rPr>
        <w:t xml:space="preserve">с разбивкой по полу </w:t>
      </w:r>
      <w:r w:rsidRPr="000670CE">
        <w:rPr>
          <w:lang w:val="ru-RU"/>
        </w:rPr>
        <w:t xml:space="preserve">для оценки </w:t>
      </w:r>
      <w:r>
        <w:rPr>
          <w:lang w:val="ru-RU"/>
        </w:rPr>
        <w:t xml:space="preserve">масштабов </w:t>
      </w:r>
      <w:r w:rsidRPr="000670CE">
        <w:rPr>
          <w:lang w:val="ru-RU"/>
        </w:rPr>
        <w:t xml:space="preserve">участия женщин в </w:t>
      </w:r>
      <w:r w:rsidRPr="000670CE">
        <w:rPr>
          <w:lang w:val="ru-RU"/>
        </w:rPr>
        <w:lastRenderedPageBreak/>
        <w:t xml:space="preserve">этом секторе. </w:t>
      </w:r>
      <w:r w:rsidRPr="000670CE">
        <w:rPr>
          <w:rFonts w:eastAsiaTheme="minorHAnsi"/>
          <w:lang w:val="ru-RU"/>
        </w:rPr>
        <w:t>В июле 2025 года при поддержке Н</w:t>
      </w:r>
      <w:r>
        <w:rPr>
          <w:rFonts w:eastAsiaTheme="minorHAnsi"/>
          <w:lang w:val="ru-RU"/>
        </w:rPr>
        <w:t>О</w:t>
      </w:r>
      <w:r w:rsidRPr="000670CE">
        <w:rPr>
          <w:rFonts w:eastAsiaTheme="minorHAnsi"/>
          <w:lang w:val="ru-RU"/>
        </w:rPr>
        <w:t xml:space="preserve">О была создана Ассоциация женщин-техников по холодильному оборудованию Гвинеи-Бисау, объединившая всех 20 женщин-техников страны с целью оказания положительного влияния на </w:t>
      </w:r>
      <w:r>
        <w:rPr>
          <w:rFonts w:eastAsiaTheme="minorHAnsi"/>
          <w:lang w:val="ru-RU"/>
        </w:rPr>
        <w:t xml:space="preserve">возможности их </w:t>
      </w:r>
      <w:r w:rsidRPr="000670CE">
        <w:rPr>
          <w:rFonts w:eastAsiaTheme="minorHAnsi"/>
          <w:lang w:val="ru-RU"/>
        </w:rPr>
        <w:t>трудоустройств</w:t>
      </w:r>
      <w:r>
        <w:rPr>
          <w:rFonts w:eastAsiaTheme="minorHAnsi"/>
          <w:lang w:val="ru-RU"/>
        </w:rPr>
        <w:t>а</w:t>
      </w:r>
      <w:r w:rsidRPr="000670CE">
        <w:rPr>
          <w:rFonts w:eastAsiaTheme="minorHAnsi"/>
          <w:lang w:val="ru-RU"/>
        </w:rPr>
        <w:t xml:space="preserve">. </w:t>
      </w:r>
      <w:r w:rsidRPr="000670CE">
        <w:rPr>
          <w:lang w:val="ru-RU"/>
        </w:rPr>
        <w:t>П</w:t>
      </w:r>
      <w:r>
        <w:rPr>
          <w:lang w:val="ru-RU"/>
        </w:rPr>
        <w:t>Р</w:t>
      </w:r>
      <w:r w:rsidRPr="000670CE">
        <w:rPr>
          <w:lang w:val="ru-RU"/>
        </w:rPr>
        <w:t>К также включает кампанию по энергоэффективности, кодексы практики и стандарты по воспламеняемости и токсичности альтернатив с низким ПГП, разработанные для женщин-техников по обслуживанию, импортеров, инструкторов и конечных пользователей. Незапланированные в бюджете мероприятия будут также осуществляться</w:t>
      </w:r>
      <w:r w:rsidRPr="000670CE">
        <w:rPr>
          <w:i/>
          <w:iCs/>
          <w:lang w:val="ru-RU"/>
        </w:rPr>
        <w:t xml:space="preserve">, в частности, </w:t>
      </w:r>
      <w:r w:rsidRPr="000670CE">
        <w:rPr>
          <w:lang w:val="ru-RU"/>
        </w:rPr>
        <w:t xml:space="preserve">путем </w:t>
      </w:r>
      <w:r w:rsidRPr="000670CE">
        <w:rPr>
          <w:rFonts w:cstheme="minorHAnsi"/>
          <w:lang w:val="ru-RU"/>
        </w:rPr>
        <w:t xml:space="preserve">обеспечения того, чтобы все учебные и информационные материалы были </w:t>
      </w:r>
      <w:r w:rsidR="00787069">
        <w:rPr>
          <w:rFonts w:cstheme="minorHAnsi"/>
          <w:lang w:val="ru-RU"/>
        </w:rPr>
        <w:t>ориентированы</w:t>
      </w:r>
      <w:r w:rsidRPr="000670CE">
        <w:rPr>
          <w:rFonts w:cstheme="minorHAnsi"/>
          <w:lang w:val="ru-RU"/>
        </w:rPr>
        <w:t xml:space="preserve"> как </w:t>
      </w:r>
      <w:r w:rsidR="00787069">
        <w:rPr>
          <w:rFonts w:cstheme="minorHAnsi"/>
          <w:lang w:val="ru-RU"/>
        </w:rPr>
        <w:t>на м</w:t>
      </w:r>
      <w:r w:rsidRPr="000670CE">
        <w:rPr>
          <w:rFonts w:cstheme="minorHAnsi"/>
          <w:lang w:val="ru-RU"/>
        </w:rPr>
        <w:t xml:space="preserve">ужчин, так и </w:t>
      </w:r>
      <w:r w:rsidR="00787069">
        <w:rPr>
          <w:rFonts w:cstheme="minorHAnsi"/>
          <w:lang w:val="ru-RU"/>
        </w:rPr>
        <w:t xml:space="preserve">на </w:t>
      </w:r>
      <w:r w:rsidRPr="000670CE">
        <w:rPr>
          <w:rFonts w:cstheme="minorHAnsi"/>
          <w:lang w:val="ru-RU"/>
        </w:rPr>
        <w:t xml:space="preserve">женщин, </w:t>
      </w:r>
      <w:r w:rsidRPr="000670CE">
        <w:rPr>
          <w:lang w:val="ru-RU"/>
        </w:rPr>
        <w:t xml:space="preserve">чтобы </w:t>
      </w:r>
      <w:r w:rsidR="00827B13">
        <w:rPr>
          <w:lang w:val="ru-RU"/>
        </w:rPr>
        <w:t xml:space="preserve">поощрялось обращение </w:t>
      </w:r>
      <w:r w:rsidRPr="000670CE">
        <w:rPr>
          <w:lang w:val="ru-RU"/>
        </w:rPr>
        <w:t>женщин-техник</w:t>
      </w:r>
      <w:r w:rsidR="00827B13">
        <w:rPr>
          <w:lang w:val="ru-RU"/>
        </w:rPr>
        <w:t>ов</w:t>
      </w:r>
      <w:r w:rsidRPr="000670CE">
        <w:rPr>
          <w:lang w:val="ru-RU"/>
        </w:rPr>
        <w:t xml:space="preserve"> </w:t>
      </w:r>
      <w:r>
        <w:rPr>
          <w:lang w:val="ru-RU"/>
        </w:rPr>
        <w:t>по ХОКВ</w:t>
      </w:r>
      <w:r w:rsidRPr="000670CE">
        <w:rPr>
          <w:lang w:val="ru-RU"/>
        </w:rPr>
        <w:t xml:space="preserve"> </w:t>
      </w:r>
      <w:r>
        <w:rPr>
          <w:lang w:val="ru-RU"/>
        </w:rPr>
        <w:t>к услугам</w:t>
      </w:r>
      <w:r w:rsidRPr="000670CE">
        <w:rPr>
          <w:lang w:val="ru-RU"/>
        </w:rPr>
        <w:t xml:space="preserve"> центров передово</w:t>
      </w:r>
      <w:r>
        <w:rPr>
          <w:lang w:val="ru-RU"/>
        </w:rPr>
        <w:t>й практики</w:t>
      </w:r>
      <w:r w:rsidRPr="000670CE">
        <w:rPr>
          <w:lang w:val="ru-RU"/>
        </w:rPr>
        <w:t xml:space="preserve">, а также чтобы </w:t>
      </w:r>
      <w:r>
        <w:rPr>
          <w:lang w:val="ru-RU"/>
        </w:rPr>
        <w:t>привлечение сотрудников</w:t>
      </w:r>
      <w:r w:rsidRPr="000670CE">
        <w:rPr>
          <w:lang w:val="ru-RU"/>
        </w:rPr>
        <w:t xml:space="preserve"> для проекта и состав</w:t>
      </w:r>
      <w:r w:rsidR="00AA72A6">
        <w:rPr>
          <w:lang w:val="ru-RU"/>
        </w:rPr>
        <w:t>а</w:t>
      </w:r>
      <w:r w:rsidRPr="000670CE">
        <w:rPr>
          <w:lang w:val="ru-RU"/>
        </w:rPr>
        <w:t xml:space="preserve"> проектных советов и руководящих комитетов были сбалансированными.</w:t>
      </w:r>
    </w:p>
    <w:p w14:paraId="3F8FE260" w14:textId="77777777" w:rsidR="002F5D53" w:rsidRPr="000670CE" w:rsidRDefault="002F5D53" w:rsidP="002F5D53">
      <w:pPr>
        <w:pStyle w:val="Heading1"/>
        <w:keepNext/>
        <w:widowControl w:val="0"/>
        <w:numPr>
          <w:ilvl w:val="0"/>
          <w:numId w:val="0"/>
        </w:numPr>
        <w:spacing w:before="200" w:after="200"/>
        <w:rPr>
          <w:u w:val="single"/>
          <w:lang w:val="ru-RU"/>
        </w:rPr>
      </w:pPr>
      <w:bookmarkStart w:id="11" w:name="_Hlk126916186"/>
      <w:bookmarkEnd w:id="8"/>
      <w:bookmarkEnd w:id="9"/>
      <w:r w:rsidRPr="000670CE">
        <w:rPr>
          <w:u w:val="single"/>
          <w:lang w:val="ru-RU"/>
        </w:rPr>
        <w:t xml:space="preserve">Устойчивость </w:t>
      </w:r>
      <w:r>
        <w:rPr>
          <w:u w:val="single"/>
          <w:lang w:val="ru-RU"/>
        </w:rPr>
        <w:t>поэтапного отказа от</w:t>
      </w:r>
      <w:r w:rsidRPr="000670CE">
        <w:rPr>
          <w:u w:val="single"/>
          <w:lang w:val="ru-RU"/>
        </w:rPr>
        <w:t xml:space="preserve"> ГФУ и оценка рисков</w:t>
      </w:r>
    </w:p>
    <w:p w14:paraId="0DEC54B2" w14:textId="77777777" w:rsidR="002F5D53" w:rsidRPr="000670CE" w:rsidRDefault="002F5D53" w:rsidP="002F5D53">
      <w:pPr>
        <w:pStyle w:val="Heading1"/>
        <w:spacing w:before="200" w:after="200"/>
        <w:rPr>
          <w:lang w:val="ru-RU"/>
        </w:rPr>
      </w:pPr>
      <w:bookmarkStart w:id="12" w:name="_Hlk126916245"/>
      <w:bookmarkEnd w:id="11"/>
      <w:r w:rsidRPr="000670CE">
        <w:rPr>
          <w:lang w:val="ru-RU"/>
        </w:rPr>
        <w:t xml:space="preserve">К числу потенциальных рисков для устойчивости результатов </w:t>
      </w:r>
      <w:r>
        <w:rPr>
          <w:lang w:val="ru-RU"/>
        </w:rPr>
        <w:t>ПРК</w:t>
      </w:r>
      <w:r w:rsidRPr="000670CE">
        <w:rPr>
          <w:lang w:val="ru-RU"/>
        </w:rPr>
        <w:t xml:space="preserve"> в Гвинее-Бисау относятся политическая нестабильность, недостаточный законодательный или нормативный потенциал, неадекватные национальные возможности в области управления проектами или финансовые возможности, недостаточное внимание заинтересованных сторон к деятельности П</w:t>
      </w:r>
      <w:r>
        <w:rPr>
          <w:lang w:val="ru-RU"/>
        </w:rPr>
        <w:t>РК</w:t>
      </w:r>
      <w:r w:rsidRPr="000670CE">
        <w:rPr>
          <w:lang w:val="ru-RU"/>
        </w:rPr>
        <w:t xml:space="preserve"> или их недостаточная приверженность ей, факторы, не связанные с проектом, более высокий, чем ожидалось, рост потребления ГФУ, в результате чего требуется более раннее и более значительное сокращение потребления ГФУ, чем может быть достигнуто, механизмы контроля импорта и обеспечения соблюдения, неспособные реагировать на дополнительные проблемы, связанные с </w:t>
      </w:r>
      <w:r>
        <w:rPr>
          <w:lang w:val="ru-RU"/>
        </w:rPr>
        <w:t>поэтапным отказом от</w:t>
      </w:r>
      <w:r w:rsidRPr="000670CE">
        <w:rPr>
          <w:lang w:val="ru-RU"/>
        </w:rPr>
        <w:t xml:space="preserve"> ГФУ, распространен</w:t>
      </w:r>
      <w:r>
        <w:rPr>
          <w:lang w:val="ru-RU"/>
        </w:rPr>
        <w:t>ность</w:t>
      </w:r>
      <w:r w:rsidRPr="000670CE">
        <w:rPr>
          <w:lang w:val="ru-RU"/>
        </w:rPr>
        <w:t xml:space="preserve"> технологий с высоким ПГП, отсутствие современных сервисных мощностей для обслуживания оборудования на основе ГФУ и технологий с низким ПГП, ограниченн</w:t>
      </w:r>
      <w:r>
        <w:rPr>
          <w:lang w:val="ru-RU"/>
        </w:rPr>
        <w:t>ые наличие</w:t>
      </w:r>
      <w:r w:rsidRPr="000670CE">
        <w:rPr>
          <w:lang w:val="ru-RU"/>
        </w:rPr>
        <w:t>, при</w:t>
      </w:r>
      <w:r>
        <w:rPr>
          <w:lang w:val="ru-RU"/>
        </w:rPr>
        <w:t>нятие</w:t>
      </w:r>
      <w:r w:rsidRPr="000670CE">
        <w:rPr>
          <w:lang w:val="ru-RU"/>
        </w:rPr>
        <w:t xml:space="preserve"> и ценовая доступность альтернатив с низким ПГП, а также медленное внедрение альтернативных технологий на рынк</w:t>
      </w:r>
      <w:r>
        <w:rPr>
          <w:lang w:val="ru-RU"/>
        </w:rPr>
        <w:t>е</w:t>
      </w:r>
      <w:r w:rsidRPr="000670CE">
        <w:rPr>
          <w:lang w:val="ru-RU"/>
        </w:rPr>
        <w:t>.</w:t>
      </w:r>
    </w:p>
    <w:p w14:paraId="3E79DFA5" w14:textId="77777777" w:rsidR="002F5D53" w:rsidRPr="000670CE" w:rsidRDefault="002F5D53" w:rsidP="002F5D53">
      <w:pPr>
        <w:pStyle w:val="Heading1"/>
        <w:spacing w:before="200" w:after="200"/>
        <w:rPr>
          <w:lang w:val="ru-RU"/>
        </w:rPr>
      </w:pPr>
      <w:r w:rsidRPr="000670CE">
        <w:rPr>
          <w:lang w:val="ru-RU"/>
        </w:rPr>
        <w:t xml:space="preserve">Эти риски вряд ли помешают успешной реализации </w:t>
      </w:r>
      <w:r>
        <w:rPr>
          <w:lang w:val="ru-RU"/>
        </w:rPr>
        <w:t>ПРК</w:t>
      </w:r>
      <w:r w:rsidRPr="000670CE">
        <w:rPr>
          <w:lang w:val="ru-RU"/>
        </w:rPr>
        <w:t>, поскольку</w:t>
      </w:r>
      <w:r>
        <w:rPr>
          <w:lang w:val="ru-RU"/>
        </w:rPr>
        <w:t xml:space="preserve"> </w:t>
      </w:r>
      <w:r w:rsidRPr="000670CE">
        <w:rPr>
          <w:lang w:val="ru-RU"/>
        </w:rPr>
        <w:t xml:space="preserve">разработаны меры по </w:t>
      </w:r>
      <w:r>
        <w:rPr>
          <w:lang w:val="ru-RU"/>
        </w:rPr>
        <w:t>их уменьшению</w:t>
      </w:r>
      <w:r w:rsidRPr="000670CE">
        <w:rPr>
          <w:lang w:val="ru-RU"/>
        </w:rPr>
        <w:t>, в</w:t>
      </w:r>
      <w:r>
        <w:rPr>
          <w:lang w:val="ru-RU"/>
        </w:rPr>
        <w:t xml:space="preserve"> том числе</w:t>
      </w:r>
      <w:r w:rsidRPr="000670CE">
        <w:rPr>
          <w:lang w:val="ru-RU"/>
        </w:rPr>
        <w:t xml:space="preserve"> система сертификации, которая будет принята и </w:t>
      </w:r>
      <w:r>
        <w:rPr>
          <w:lang w:val="ru-RU"/>
        </w:rPr>
        <w:t>внедрена</w:t>
      </w:r>
      <w:r w:rsidRPr="000670CE">
        <w:rPr>
          <w:lang w:val="ru-RU"/>
        </w:rPr>
        <w:t xml:space="preserve"> государственными учреждениями, разработка национальных стандартов по использованию </w:t>
      </w:r>
      <w:r>
        <w:rPr>
          <w:lang w:val="ru-RU"/>
        </w:rPr>
        <w:t>воспламеняющихся</w:t>
      </w:r>
      <w:r w:rsidRPr="000670CE">
        <w:rPr>
          <w:lang w:val="ru-RU"/>
        </w:rPr>
        <w:t xml:space="preserve"> хладагентов</w:t>
      </w:r>
      <w:r>
        <w:rPr>
          <w:lang w:val="ru-RU"/>
        </w:rPr>
        <w:t>,</w:t>
      </w:r>
      <w:r w:rsidRPr="000670CE">
        <w:rPr>
          <w:lang w:val="ru-RU"/>
        </w:rPr>
        <w:t xml:space="preserve"> продолжение наращивания потенциала сотрудников таможенных и правоохранительных органов в сотрудничестве с </w:t>
      </w:r>
      <w:r>
        <w:rPr>
          <w:lang w:val="ru-RU"/>
        </w:rPr>
        <w:t>т</w:t>
      </w:r>
      <w:r w:rsidRPr="000670CE">
        <w:rPr>
          <w:lang w:val="ru-RU"/>
        </w:rPr>
        <w:t>аможенн</w:t>
      </w:r>
      <w:r>
        <w:rPr>
          <w:lang w:val="ru-RU"/>
        </w:rPr>
        <w:t>ой службой</w:t>
      </w:r>
      <w:r w:rsidRPr="000670CE">
        <w:rPr>
          <w:lang w:val="ru-RU"/>
        </w:rPr>
        <w:t xml:space="preserve"> и Н</w:t>
      </w:r>
      <w:r>
        <w:rPr>
          <w:lang w:val="ru-RU"/>
        </w:rPr>
        <w:t>О</w:t>
      </w:r>
      <w:r w:rsidRPr="000670CE">
        <w:rPr>
          <w:lang w:val="ru-RU"/>
        </w:rPr>
        <w:t xml:space="preserve">О. </w:t>
      </w:r>
    </w:p>
    <w:p w14:paraId="64859282" w14:textId="77777777" w:rsidR="002F5D53" w:rsidRPr="000670CE" w:rsidRDefault="002F5D53" w:rsidP="002F5D53">
      <w:pPr>
        <w:pStyle w:val="Heading1"/>
        <w:spacing w:before="200" w:after="200"/>
        <w:rPr>
          <w:lang w:val="ru-RU"/>
        </w:rPr>
      </w:pPr>
      <w:r w:rsidRPr="000670CE">
        <w:rPr>
          <w:lang w:val="ru-RU"/>
        </w:rPr>
        <w:t xml:space="preserve">Правительство Гвинеи-Бисау стремится к достижению синергии между процессами </w:t>
      </w:r>
      <w:r>
        <w:rPr>
          <w:lang w:val="ru-RU"/>
        </w:rPr>
        <w:t>поэтапного отказа от</w:t>
      </w:r>
      <w:r w:rsidRPr="000670CE">
        <w:rPr>
          <w:lang w:val="ru-RU"/>
        </w:rPr>
        <w:t xml:space="preserve"> ГХФУ и </w:t>
      </w:r>
      <w:r>
        <w:rPr>
          <w:lang w:val="ru-RU"/>
        </w:rPr>
        <w:t>поэтапного вывода из эксплуатации</w:t>
      </w:r>
      <w:r w:rsidRPr="000670CE">
        <w:rPr>
          <w:lang w:val="ru-RU"/>
        </w:rPr>
        <w:t xml:space="preserve"> ГФУ устойчивым образом, </w:t>
      </w:r>
      <w:r w:rsidRPr="000670CE">
        <w:rPr>
          <w:i/>
          <w:iCs/>
          <w:lang w:val="ru-RU"/>
        </w:rPr>
        <w:t>в</w:t>
      </w:r>
      <w:r>
        <w:rPr>
          <w:i/>
          <w:iCs/>
          <w:lang w:val="ru-RU"/>
        </w:rPr>
        <w:t> </w:t>
      </w:r>
      <w:r w:rsidRPr="000670CE">
        <w:rPr>
          <w:i/>
          <w:iCs/>
          <w:lang w:val="ru-RU"/>
        </w:rPr>
        <w:t xml:space="preserve">частности, </w:t>
      </w:r>
      <w:r w:rsidRPr="000670CE">
        <w:rPr>
          <w:lang w:val="ru-RU"/>
        </w:rPr>
        <w:t xml:space="preserve">путем совершенствования практики обслуживания систем </w:t>
      </w:r>
      <w:r>
        <w:rPr>
          <w:lang w:val="ru-RU"/>
        </w:rPr>
        <w:t>ХОКВ</w:t>
      </w:r>
      <w:r w:rsidRPr="000670CE">
        <w:rPr>
          <w:lang w:val="ru-RU"/>
        </w:rPr>
        <w:t xml:space="preserve">, сокращения утечек и поощрения внедрения альтернативных веществ, не содержащих ОРВ, и хладагентов с низким ПГП. Расширение учебных программ профессионально-технических учебных заведений и создание специализированных подразделений учебных центров для организации обучения по вопросам </w:t>
      </w:r>
      <w:r>
        <w:rPr>
          <w:lang w:val="ru-RU"/>
        </w:rPr>
        <w:t>УВ</w:t>
      </w:r>
      <w:r w:rsidRPr="000670CE">
        <w:rPr>
          <w:lang w:val="ru-RU"/>
        </w:rPr>
        <w:t xml:space="preserve"> также будут способствовать долгосрочной устойчивости </w:t>
      </w:r>
      <w:r>
        <w:rPr>
          <w:lang w:val="ru-RU"/>
        </w:rPr>
        <w:t>поэтапного отказа от</w:t>
      </w:r>
      <w:r w:rsidRPr="000670CE">
        <w:rPr>
          <w:lang w:val="ru-RU"/>
        </w:rPr>
        <w:t xml:space="preserve"> ГХФУ и</w:t>
      </w:r>
      <w:r w:rsidRPr="00492C58">
        <w:rPr>
          <w:lang w:val="ru-RU"/>
        </w:rPr>
        <w:t xml:space="preserve"> </w:t>
      </w:r>
      <w:r>
        <w:rPr>
          <w:lang w:val="ru-RU"/>
        </w:rPr>
        <w:t>поэтапного вывода из эксплуатации</w:t>
      </w:r>
      <w:r w:rsidRPr="000670CE">
        <w:rPr>
          <w:lang w:val="ru-RU"/>
        </w:rPr>
        <w:t xml:space="preserve"> ГФУ. Страна будет содействовать развитию услуг по регенерации хладагентов в сотрудничестве с ассоциациями </w:t>
      </w:r>
      <w:r>
        <w:rPr>
          <w:lang w:val="ru-RU"/>
        </w:rPr>
        <w:t>ХОКВ</w:t>
      </w:r>
      <w:r w:rsidRPr="000670CE">
        <w:rPr>
          <w:lang w:val="ru-RU"/>
        </w:rPr>
        <w:t xml:space="preserve"> для обеспечения устойчивости. </w:t>
      </w:r>
    </w:p>
    <w:p w14:paraId="73526FB2" w14:textId="5C1B38D5" w:rsidR="002F5D53" w:rsidRPr="000670CE" w:rsidRDefault="002F5D53" w:rsidP="002F5D53">
      <w:pPr>
        <w:pStyle w:val="Heading1"/>
        <w:spacing w:before="200" w:after="200"/>
        <w:rPr>
          <w:lang w:val="ru-RU"/>
        </w:rPr>
      </w:pPr>
      <w:r w:rsidRPr="000670CE">
        <w:rPr>
          <w:lang w:val="ru-RU"/>
        </w:rPr>
        <w:t>Ряд мероприятий, предл</w:t>
      </w:r>
      <w:r w:rsidR="00E87B9E">
        <w:rPr>
          <w:lang w:val="ru-RU"/>
        </w:rPr>
        <w:t>оженн</w:t>
      </w:r>
      <w:r w:rsidRPr="000670CE">
        <w:rPr>
          <w:lang w:val="ru-RU"/>
        </w:rPr>
        <w:t xml:space="preserve">ых в рамках этапа </w:t>
      </w:r>
      <w:r w:rsidRPr="004914E7">
        <w:rPr>
          <w:lang w:val="en-GB"/>
        </w:rPr>
        <w:t>I</w:t>
      </w:r>
      <w:r w:rsidRPr="000670CE">
        <w:rPr>
          <w:lang w:val="ru-RU"/>
        </w:rPr>
        <w:t xml:space="preserve"> </w:t>
      </w:r>
      <w:r>
        <w:rPr>
          <w:lang w:val="ru-RU"/>
        </w:rPr>
        <w:t>ПРК</w:t>
      </w:r>
      <w:r w:rsidRPr="000670CE">
        <w:rPr>
          <w:lang w:val="ru-RU"/>
        </w:rPr>
        <w:t xml:space="preserve">, </w:t>
      </w:r>
      <w:r w:rsidR="00E87B9E">
        <w:rPr>
          <w:lang w:val="ru-RU"/>
        </w:rPr>
        <w:t>послужит целям</w:t>
      </w:r>
      <w:r w:rsidRPr="000670CE">
        <w:rPr>
          <w:lang w:val="ru-RU"/>
        </w:rPr>
        <w:t xml:space="preserve"> мониторинга устойчивости предлагаемых сокращений ГФУ, включая меры регулирования, контроля и обеспечения соблюдения (расширение и совершенствование системы лицензирования и квот</w:t>
      </w:r>
      <w:r>
        <w:rPr>
          <w:lang w:val="ru-RU"/>
        </w:rPr>
        <w:t>ирования</w:t>
      </w:r>
      <w:r w:rsidRPr="000670CE">
        <w:rPr>
          <w:lang w:val="ru-RU"/>
        </w:rPr>
        <w:t>, в</w:t>
      </w:r>
      <w:r>
        <w:rPr>
          <w:lang w:val="ru-RU"/>
        </w:rPr>
        <w:t xml:space="preserve">недрение </w:t>
      </w:r>
      <w:r w:rsidRPr="000670CE">
        <w:rPr>
          <w:lang w:val="ru-RU"/>
        </w:rPr>
        <w:t xml:space="preserve">и осуществление запрета на импорт оборудования на основе ГФУ и дальнейшие правовые и нормативные меры в поддержку </w:t>
      </w:r>
      <w:r>
        <w:rPr>
          <w:lang w:val="ru-RU"/>
        </w:rPr>
        <w:t xml:space="preserve">поэтапного </w:t>
      </w:r>
      <w:r w:rsidR="00E87B9E">
        <w:rPr>
          <w:lang w:val="ru-RU"/>
        </w:rPr>
        <w:t>отказа от</w:t>
      </w:r>
      <w:r w:rsidRPr="000670CE">
        <w:rPr>
          <w:lang w:val="ru-RU"/>
        </w:rPr>
        <w:t xml:space="preserve"> ГФУ) и регулярный мониторинг сектора </w:t>
      </w:r>
      <w:r>
        <w:rPr>
          <w:lang w:val="ru-RU"/>
        </w:rPr>
        <w:t>ХОКВ</w:t>
      </w:r>
      <w:r w:rsidRPr="000670CE">
        <w:rPr>
          <w:lang w:val="ru-RU"/>
        </w:rPr>
        <w:t xml:space="preserve"> и других заинтересованных сторон (сбор информации о мастерских и техни</w:t>
      </w:r>
      <w:r>
        <w:rPr>
          <w:lang w:val="ru-RU"/>
        </w:rPr>
        <w:t>ческих специалистах п</w:t>
      </w:r>
      <w:r w:rsidRPr="000670CE">
        <w:rPr>
          <w:lang w:val="ru-RU"/>
        </w:rPr>
        <w:t xml:space="preserve">о обслуживанию </w:t>
      </w:r>
      <w:r>
        <w:rPr>
          <w:lang w:val="ru-RU"/>
        </w:rPr>
        <w:t>ХОКВ</w:t>
      </w:r>
      <w:r w:rsidRPr="00505713">
        <w:rPr>
          <w:lang w:val="ru-RU"/>
        </w:rPr>
        <w:t xml:space="preserve">, включая неформальный сектор, и улучшение </w:t>
      </w:r>
      <w:r>
        <w:rPr>
          <w:lang w:val="ru-RU"/>
        </w:rPr>
        <w:t>представления</w:t>
      </w:r>
      <w:r w:rsidRPr="00505713">
        <w:rPr>
          <w:lang w:val="ru-RU"/>
        </w:rPr>
        <w:t xml:space="preserve"> данны</w:t>
      </w:r>
      <w:r>
        <w:rPr>
          <w:lang w:val="ru-RU"/>
        </w:rPr>
        <w:t>х</w:t>
      </w:r>
      <w:r w:rsidRPr="00505713">
        <w:rPr>
          <w:lang w:val="ru-RU"/>
        </w:rPr>
        <w:t xml:space="preserve">). </w:t>
      </w:r>
      <w:r w:rsidRPr="000670CE">
        <w:rPr>
          <w:lang w:val="ru-RU"/>
        </w:rPr>
        <w:t xml:space="preserve">Планируются </w:t>
      </w:r>
      <w:r>
        <w:rPr>
          <w:lang w:val="ru-RU"/>
        </w:rPr>
        <w:t xml:space="preserve">и </w:t>
      </w:r>
      <w:r w:rsidRPr="000670CE">
        <w:rPr>
          <w:lang w:val="ru-RU"/>
        </w:rPr>
        <w:t xml:space="preserve">другие мероприятия по сокращению спроса на ГФУ (такие как целевые кампании по повышению осведомленности о ГФУ и технологиях с низким ПГП). </w:t>
      </w:r>
    </w:p>
    <w:p w14:paraId="3C940423" w14:textId="77777777" w:rsidR="002F5D53" w:rsidRPr="00C72170" w:rsidRDefault="002F5D53" w:rsidP="002F5D53">
      <w:pPr>
        <w:keepNext/>
        <w:widowControl w:val="0"/>
        <w:spacing w:before="200" w:after="200"/>
        <w:rPr>
          <w:highlight w:val="magenta"/>
        </w:rPr>
      </w:pPr>
      <w:r w:rsidRPr="00996241">
        <w:rPr>
          <w:u w:val="single"/>
        </w:rPr>
        <w:lastRenderedPageBreak/>
        <w:t>Воздействие на климат</w:t>
      </w:r>
    </w:p>
    <w:p w14:paraId="156F91F4" w14:textId="55C559E8" w:rsidR="002F5D53" w:rsidRPr="000670CE" w:rsidRDefault="002F5D53" w:rsidP="002F5D53">
      <w:pPr>
        <w:pStyle w:val="Heading1"/>
        <w:spacing w:before="200" w:after="200"/>
        <w:rPr>
          <w:bCs/>
          <w:u w:val="single"/>
          <w:lang w:val="ru-RU"/>
        </w:rPr>
      </w:pPr>
      <w:r w:rsidRPr="000670CE">
        <w:rPr>
          <w:lang w:val="ru-RU"/>
        </w:rPr>
        <w:t xml:space="preserve">Предлагаемые мероприятия, включая укрепление правовой и нормативной базы для содействия </w:t>
      </w:r>
      <w:r>
        <w:rPr>
          <w:lang w:val="ru-RU"/>
        </w:rPr>
        <w:t>поэтапному отказу от</w:t>
      </w:r>
      <w:r w:rsidRPr="000670CE">
        <w:rPr>
          <w:lang w:val="ru-RU"/>
        </w:rPr>
        <w:t xml:space="preserve"> ГФУ, улучшение представления данных, </w:t>
      </w:r>
      <w:r>
        <w:rPr>
          <w:lang w:val="ru-RU"/>
        </w:rPr>
        <w:t>наращива</w:t>
      </w:r>
      <w:r w:rsidRPr="000670CE">
        <w:rPr>
          <w:lang w:val="ru-RU"/>
        </w:rPr>
        <w:t>ние потенциала технических специалистов по Х</w:t>
      </w:r>
      <w:r>
        <w:rPr>
          <w:lang w:val="ru-RU"/>
        </w:rPr>
        <w:t>О</w:t>
      </w:r>
      <w:r w:rsidRPr="000670CE">
        <w:rPr>
          <w:lang w:val="ru-RU"/>
        </w:rPr>
        <w:t>К</w:t>
      </w:r>
      <w:r>
        <w:rPr>
          <w:lang w:val="ru-RU"/>
        </w:rPr>
        <w:t>В</w:t>
      </w:r>
      <w:r w:rsidRPr="000670CE">
        <w:rPr>
          <w:lang w:val="ru-RU"/>
        </w:rPr>
        <w:t xml:space="preserve"> посредством </w:t>
      </w:r>
      <w:r>
        <w:rPr>
          <w:lang w:val="ru-RU"/>
        </w:rPr>
        <w:t>подготовки по рациональным</w:t>
      </w:r>
      <w:r w:rsidRPr="000670CE">
        <w:rPr>
          <w:lang w:val="ru-RU"/>
        </w:rPr>
        <w:t xml:space="preserve"> методам обслуживания и информационно-просветительских кампаний для неформального сектора, обновление учебных программ профессионально-технических училищ, наращивание потенциала сотрудников таможенных и торговых органов, демонстрационный проект в подсекторе коммерческого холодильного оборудования, укрепление технического потенциала в области управления холодильным оборудованием в секторе </w:t>
      </w:r>
      <w:r>
        <w:rPr>
          <w:lang w:val="ru-RU"/>
        </w:rPr>
        <w:t>МКВ</w:t>
      </w:r>
      <w:r w:rsidRPr="000670CE">
        <w:rPr>
          <w:lang w:val="ru-RU"/>
        </w:rPr>
        <w:t xml:space="preserve"> и модернизация учебных центров по безопасному использованию </w:t>
      </w:r>
      <w:r>
        <w:rPr>
          <w:lang w:val="ru-RU"/>
        </w:rPr>
        <w:t>воспламеняющихся</w:t>
      </w:r>
      <w:r w:rsidRPr="000670CE">
        <w:rPr>
          <w:lang w:val="ru-RU"/>
        </w:rPr>
        <w:t xml:space="preserve"> хладагентов, указывают на то, что реализация этапа </w:t>
      </w:r>
      <w:r w:rsidRPr="000A4838">
        <w:t>I</w:t>
      </w:r>
      <w:r w:rsidRPr="000670CE">
        <w:rPr>
          <w:lang w:val="ru-RU"/>
        </w:rPr>
        <w:t xml:space="preserve"> </w:t>
      </w:r>
      <w:r>
        <w:rPr>
          <w:lang w:val="ru-RU"/>
        </w:rPr>
        <w:t>ПРК</w:t>
      </w:r>
      <w:r w:rsidRPr="000670CE">
        <w:rPr>
          <w:lang w:val="ru-RU"/>
        </w:rPr>
        <w:t xml:space="preserve"> приведет к сокращению выбросов хладагентов в атмосферу, что будет иметь положительное влияние на климат. Расчет воздействия на климат мероприятий в рамках </w:t>
      </w:r>
      <w:r>
        <w:rPr>
          <w:lang w:val="ru-RU"/>
        </w:rPr>
        <w:t>ПРК</w:t>
      </w:r>
      <w:r w:rsidRPr="000670CE">
        <w:rPr>
          <w:lang w:val="ru-RU"/>
        </w:rPr>
        <w:t xml:space="preserve"> показывает, что к 2029 г</w:t>
      </w:r>
      <w:r w:rsidR="00583EDC">
        <w:rPr>
          <w:lang w:val="ru-RU"/>
        </w:rPr>
        <w:t>.</w:t>
      </w:r>
      <w:r w:rsidRPr="000670CE">
        <w:rPr>
          <w:lang w:val="ru-RU"/>
        </w:rPr>
        <w:t xml:space="preserve"> Гвинея-Бисау сократит свои выбросы примерно на 126 241 тонну </w:t>
      </w:r>
      <w:r w:rsidRPr="000A4838">
        <w:t>CO</w:t>
      </w:r>
      <w:r w:rsidRPr="000670CE">
        <w:rPr>
          <w:vertAlign w:val="subscript"/>
          <w:lang w:val="ru-RU"/>
        </w:rPr>
        <w:t>2</w:t>
      </w:r>
      <w:r w:rsidRPr="000670CE">
        <w:rPr>
          <w:lang w:val="ru-RU"/>
        </w:rPr>
        <w:t xml:space="preserve">-экв. ГФУ, рассчитанных как разница между базовым уровнем ГФУ для соблюдения и целевым показателем на 2029 год, при условии, что </w:t>
      </w:r>
      <w:r>
        <w:rPr>
          <w:lang w:val="ru-RU"/>
        </w:rPr>
        <w:t>весь объем потребления</w:t>
      </w:r>
      <w:r w:rsidRPr="000670CE">
        <w:rPr>
          <w:lang w:val="ru-RU"/>
        </w:rPr>
        <w:t xml:space="preserve"> ГФУ в конечном итоге </w:t>
      </w:r>
      <w:r>
        <w:rPr>
          <w:lang w:val="ru-RU"/>
        </w:rPr>
        <w:t>будет</w:t>
      </w:r>
      <w:r w:rsidRPr="000670CE">
        <w:rPr>
          <w:lang w:val="ru-RU"/>
        </w:rPr>
        <w:t xml:space="preserve"> выброшен в атмосферу.</w:t>
      </w:r>
    </w:p>
    <w:p w14:paraId="743EEBF2" w14:textId="77777777" w:rsidR="002F5D53" w:rsidRPr="00DC2B3A" w:rsidRDefault="002F5D53" w:rsidP="002F5D53">
      <w:pPr>
        <w:pStyle w:val="Heading1"/>
        <w:keepNext/>
        <w:numPr>
          <w:ilvl w:val="0"/>
          <w:numId w:val="0"/>
        </w:numPr>
        <w:spacing w:before="200" w:after="200"/>
        <w:rPr>
          <w:bCs/>
          <w:u w:val="single"/>
        </w:rPr>
      </w:pPr>
      <w:r w:rsidRPr="00DC2B3A">
        <w:rPr>
          <w:bCs/>
          <w:u w:val="single"/>
        </w:rPr>
        <w:t>Проект соглашения</w:t>
      </w:r>
    </w:p>
    <w:bookmarkEnd w:id="12"/>
    <w:p w14:paraId="2CEE867F" w14:textId="77777777" w:rsidR="002F5D53" w:rsidRPr="000670CE" w:rsidRDefault="002F5D53" w:rsidP="002F5D53">
      <w:pPr>
        <w:pStyle w:val="Heading1"/>
        <w:spacing w:before="200" w:after="200"/>
        <w:rPr>
          <w:lang w:val="ru-RU"/>
        </w:rPr>
      </w:pPr>
      <w:r w:rsidRPr="000670CE">
        <w:rPr>
          <w:lang w:val="ru-RU"/>
        </w:rPr>
        <w:t xml:space="preserve">Проект соглашения между правительством Гвинеи-Бисау и Исполнительным комитетом по этапу </w:t>
      </w:r>
      <w:r>
        <w:t>I</w:t>
      </w:r>
      <w:r w:rsidRPr="000670CE">
        <w:rPr>
          <w:lang w:val="ru-RU"/>
        </w:rPr>
        <w:t xml:space="preserve"> </w:t>
      </w:r>
      <w:bookmarkStart w:id="13" w:name="_Hlk126916251"/>
      <w:r>
        <w:rPr>
          <w:lang w:val="ru-RU"/>
        </w:rPr>
        <w:t>ПРК</w:t>
      </w:r>
      <w:r w:rsidRPr="000670CE">
        <w:rPr>
          <w:lang w:val="ru-RU"/>
        </w:rPr>
        <w:t xml:space="preserve"> содержится в приложении </w:t>
      </w:r>
      <w:r>
        <w:t>II</w:t>
      </w:r>
      <w:r w:rsidRPr="000670CE">
        <w:rPr>
          <w:lang w:val="ru-RU"/>
        </w:rPr>
        <w:t xml:space="preserve"> к настоящему документу.</w:t>
      </w:r>
    </w:p>
    <w:p w14:paraId="55AA790C" w14:textId="77777777" w:rsidR="002F5D53" w:rsidRPr="000670CE" w:rsidRDefault="002F5D53" w:rsidP="002F5D53">
      <w:pPr>
        <w:keepNext/>
        <w:widowControl w:val="0"/>
        <w:suppressAutoHyphens/>
        <w:spacing w:before="200" w:after="200"/>
        <w:rPr>
          <w:iCs/>
          <w:u w:val="single"/>
          <w:lang w:val="ru-RU"/>
        </w:rPr>
      </w:pPr>
      <w:r w:rsidRPr="000670CE">
        <w:rPr>
          <w:iCs/>
          <w:u w:val="single"/>
          <w:lang w:val="ru-RU"/>
        </w:rPr>
        <w:t xml:space="preserve">Координация деятельности в секторе обслуживания в рамках планов по </w:t>
      </w:r>
      <w:r>
        <w:rPr>
          <w:iCs/>
          <w:u w:val="single"/>
          <w:lang w:val="ru-RU"/>
        </w:rPr>
        <w:t>поэтапному отказу от </w:t>
      </w:r>
      <w:r w:rsidRPr="000670CE">
        <w:rPr>
          <w:iCs/>
          <w:u w:val="single"/>
          <w:lang w:val="ru-RU"/>
        </w:rPr>
        <w:t xml:space="preserve">ГХФУ и </w:t>
      </w:r>
      <w:r>
        <w:rPr>
          <w:iCs/>
          <w:u w:val="single"/>
          <w:lang w:val="ru-RU"/>
        </w:rPr>
        <w:t>поэтапному выводу из эксплуатации</w:t>
      </w:r>
      <w:r w:rsidRPr="000670CE">
        <w:rPr>
          <w:iCs/>
          <w:u w:val="single"/>
          <w:lang w:val="ru-RU"/>
        </w:rPr>
        <w:t xml:space="preserve"> ГФУ</w:t>
      </w:r>
    </w:p>
    <w:p w14:paraId="07F2A312" w14:textId="77777777" w:rsidR="002F5D53" w:rsidRPr="000670CE" w:rsidRDefault="002F5D53" w:rsidP="002F5D53">
      <w:pPr>
        <w:pStyle w:val="Heading1"/>
        <w:spacing w:before="200" w:after="200"/>
        <w:rPr>
          <w:color w:val="000000" w:themeColor="text1"/>
          <w:lang w:val="ru-RU"/>
        </w:rPr>
      </w:pPr>
      <w:r w:rsidRPr="000670CE">
        <w:rPr>
          <w:lang w:val="ru-RU"/>
        </w:rPr>
        <w:t xml:space="preserve">В </w:t>
      </w:r>
      <w:r>
        <w:rPr>
          <w:lang w:val="ru-RU"/>
        </w:rPr>
        <w:t>п</w:t>
      </w:r>
      <w:r w:rsidRPr="000670CE">
        <w:rPr>
          <w:lang w:val="ru-RU"/>
        </w:rPr>
        <w:t xml:space="preserve">риложении </w:t>
      </w:r>
      <w:r>
        <w:t>III</w:t>
      </w:r>
      <w:r w:rsidRPr="000670CE">
        <w:rPr>
          <w:lang w:val="ru-RU"/>
        </w:rPr>
        <w:t xml:space="preserve"> приводится краткая информация об одновременном осуществлении мероприятий в рамках </w:t>
      </w:r>
      <w:r>
        <w:rPr>
          <w:lang w:val="ru-RU"/>
        </w:rPr>
        <w:t>ПОДПО</w:t>
      </w:r>
      <w:r w:rsidRPr="000670CE">
        <w:rPr>
          <w:lang w:val="ru-RU"/>
        </w:rPr>
        <w:t xml:space="preserve"> и </w:t>
      </w:r>
      <w:r>
        <w:rPr>
          <w:lang w:val="ru-RU"/>
        </w:rPr>
        <w:t>ПРК</w:t>
      </w:r>
      <w:r w:rsidRPr="000670CE">
        <w:rPr>
          <w:lang w:val="ru-RU"/>
        </w:rPr>
        <w:t>.</w:t>
      </w:r>
      <w:r w:rsidRPr="00BC7FD2">
        <w:fldChar w:fldCharType="begin"/>
      </w:r>
      <w:r w:rsidRPr="000670CE">
        <w:rPr>
          <w:lang w:val="ru-RU"/>
        </w:rPr>
        <w:instrText xml:space="preserve"> </w:instrText>
      </w:r>
      <w:r w:rsidRPr="00BC7FD2">
        <w:instrText>LINK</w:instrText>
      </w:r>
      <w:r w:rsidRPr="000670CE">
        <w:rPr>
          <w:lang w:val="ru-RU"/>
        </w:rPr>
        <w:instrText xml:space="preserve"> </w:instrText>
      </w:r>
      <w:r w:rsidRPr="00BC7FD2">
        <w:instrText>Word</w:instrText>
      </w:r>
      <w:r w:rsidRPr="000670CE">
        <w:rPr>
          <w:lang w:val="ru-RU"/>
        </w:rPr>
        <w:instrText>.</w:instrText>
      </w:r>
      <w:r w:rsidRPr="00BC7FD2">
        <w:instrText>Document</w:instrText>
      </w:r>
      <w:r w:rsidRPr="000670CE">
        <w:rPr>
          <w:lang w:val="ru-RU"/>
        </w:rPr>
        <w:instrText>.12 "</w:instrText>
      </w:r>
      <w:r w:rsidRPr="00BC7FD2">
        <w:instrText>https</w:instrText>
      </w:r>
      <w:r w:rsidRPr="000670CE">
        <w:rPr>
          <w:lang w:val="ru-RU"/>
        </w:rPr>
        <w:instrText>://</w:instrText>
      </w:r>
      <w:r w:rsidRPr="00BC7FD2">
        <w:instrText>unitednations</w:instrText>
      </w:r>
      <w:r w:rsidRPr="000670CE">
        <w:rPr>
          <w:lang w:val="ru-RU"/>
        </w:rPr>
        <w:instrText>.</w:instrText>
      </w:r>
      <w:r w:rsidRPr="00BC7FD2">
        <w:instrText>sharepoint</w:instrText>
      </w:r>
      <w:r w:rsidRPr="000670CE">
        <w:rPr>
          <w:lang w:val="ru-RU"/>
        </w:rPr>
        <w:instrText>.</w:instrText>
      </w:r>
      <w:r w:rsidRPr="00BC7FD2">
        <w:instrText>com</w:instrText>
      </w:r>
      <w:r w:rsidRPr="000670CE">
        <w:rPr>
          <w:lang w:val="ru-RU"/>
        </w:rPr>
        <w:instrText>/</w:instrText>
      </w:r>
      <w:r w:rsidRPr="00BC7FD2">
        <w:instrText>sites</w:instrText>
      </w:r>
      <w:r w:rsidRPr="000670CE">
        <w:rPr>
          <w:lang w:val="ru-RU"/>
        </w:rPr>
        <w:instrText>/</w:instrText>
      </w:r>
      <w:r w:rsidRPr="00BC7FD2">
        <w:instrText>UNEP</w:instrText>
      </w:r>
      <w:r w:rsidRPr="000670CE">
        <w:rPr>
          <w:lang w:val="ru-RU"/>
        </w:rPr>
        <w:instrText>-</w:instrText>
      </w:r>
      <w:r w:rsidRPr="00BC7FD2">
        <w:instrText>UNMFS</w:instrText>
      </w:r>
      <w:r w:rsidRPr="000670CE">
        <w:rPr>
          <w:lang w:val="ru-RU"/>
        </w:rPr>
        <w:instrText>-</w:instrText>
      </w:r>
      <w:r w:rsidRPr="00BC7FD2">
        <w:instrText>Shared</w:instrText>
      </w:r>
      <w:r w:rsidRPr="000670CE">
        <w:rPr>
          <w:lang w:val="ru-RU"/>
        </w:rPr>
        <w:instrText>_</w:instrText>
      </w:r>
      <w:r w:rsidRPr="00BC7FD2">
        <w:instrText>drives</w:instrText>
      </w:r>
      <w:r w:rsidRPr="000670CE">
        <w:rPr>
          <w:lang w:val="ru-RU"/>
        </w:rPr>
        <w:instrText>/</w:instrText>
      </w:r>
      <w:r w:rsidRPr="00BC7FD2">
        <w:instrText>Shared</w:instrText>
      </w:r>
      <w:r w:rsidRPr="000670CE">
        <w:rPr>
          <w:lang w:val="ru-RU"/>
        </w:rPr>
        <w:instrText>%20</w:instrText>
      </w:r>
      <w:r w:rsidRPr="00BC7FD2">
        <w:instrText>Documents</w:instrText>
      </w:r>
      <w:r w:rsidRPr="000670CE">
        <w:rPr>
          <w:lang w:val="ru-RU"/>
        </w:rPr>
        <w:instrText>/</w:instrText>
      </w:r>
      <w:r w:rsidRPr="00BC7FD2">
        <w:instrText>General</w:instrText>
      </w:r>
      <w:r w:rsidRPr="000670CE">
        <w:rPr>
          <w:lang w:val="ru-RU"/>
        </w:rPr>
        <w:instrText>/</w:instrText>
      </w:r>
      <w:r w:rsidRPr="00BC7FD2">
        <w:instrText>Project</w:instrText>
      </w:r>
      <w:r w:rsidRPr="000670CE">
        <w:rPr>
          <w:lang w:val="ru-RU"/>
        </w:rPr>
        <w:instrText>%20</w:instrText>
      </w:r>
      <w:r w:rsidRPr="00BC7FD2">
        <w:instrText>Review</w:instrText>
      </w:r>
      <w:r w:rsidRPr="000670CE">
        <w:rPr>
          <w:lang w:val="ru-RU"/>
        </w:rPr>
        <w:instrText>%20-%20</w:instrText>
      </w:r>
      <w:r w:rsidRPr="00BC7FD2">
        <w:instrText>Master</w:instrText>
      </w:r>
      <w:r w:rsidRPr="000670CE">
        <w:rPr>
          <w:lang w:val="ru-RU"/>
        </w:rPr>
        <w:instrText>/</w:instrText>
      </w:r>
      <w:r w:rsidRPr="00BC7FD2">
        <w:instrText>Guinea</w:instrText>
      </w:r>
      <w:r w:rsidRPr="000670CE">
        <w:rPr>
          <w:lang w:val="ru-RU"/>
        </w:rPr>
        <w:instrText>-</w:instrText>
      </w:r>
      <w:r w:rsidRPr="00BC7FD2">
        <w:instrText>Bissau</w:instrText>
      </w:r>
      <w:r w:rsidRPr="000670CE">
        <w:rPr>
          <w:lang w:val="ru-RU"/>
        </w:rPr>
        <w:instrText>/</w:instrText>
      </w:r>
      <w:r w:rsidRPr="00BC7FD2">
        <w:instrText>Guinea</w:instrText>
      </w:r>
      <w:r w:rsidRPr="000670CE">
        <w:rPr>
          <w:lang w:val="ru-RU"/>
        </w:rPr>
        <w:instrText>%20</w:instrText>
      </w:r>
      <w:r w:rsidRPr="00BC7FD2">
        <w:instrText>Bissau</w:instrText>
      </w:r>
      <w:r w:rsidRPr="000670CE">
        <w:rPr>
          <w:lang w:val="ru-RU"/>
        </w:rPr>
        <w:instrText>%20</w:instrText>
      </w:r>
      <w:r w:rsidRPr="00BC7FD2">
        <w:instrText>KIP</w:instrText>
      </w:r>
      <w:r w:rsidRPr="000670CE">
        <w:rPr>
          <w:lang w:val="ru-RU"/>
        </w:rPr>
        <w:instrText>%20%5</w:instrText>
      </w:r>
      <w:r w:rsidRPr="00BC7FD2">
        <w:instrText>bER</w:instrText>
      </w:r>
      <w:r w:rsidRPr="000670CE">
        <w:rPr>
          <w:lang w:val="ru-RU"/>
        </w:rPr>
        <w:instrText>%5</w:instrText>
      </w:r>
      <w:r w:rsidRPr="00BC7FD2">
        <w:instrText>d</w:instrText>
      </w:r>
      <w:r w:rsidRPr="000670CE">
        <w:rPr>
          <w:lang w:val="ru-RU"/>
        </w:rPr>
        <w:instrText>/97</w:instrText>
      </w:r>
      <w:r w:rsidRPr="00BC7FD2">
        <w:instrText>XX</w:instrText>
      </w:r>
      <w:r w:rsidRPr="000670CE">
        <w:rPr>
          <w:lang w:val="ru-RU"/>
        </w:rPr>
        <w:instrText>%20</w:instrText>
      </w:r>
      <w:r w:rsidRPr="00BC7FD2">
        <w:instrText>Guinea</w:instrText>
      </w:r>
      <w:r w:rsidRPr="000670CE">
        <w:rPr>
          <w:lang w:val="ru-RU"/>
        </w:rPr>
        <w:instrText>-</w:instrText>
      </w:r>
      <w:r w:rsidRPr="00BC7FD2">
        <w:instrText>Bissau</w:instrText>
      </w:r>
      <w:r w:rsidRPr="000670CE">
        <w:rPr>
          <w:lang w:val="ru-RU"/>
        </w:rPr>
        <w:instrText>%20</w:instrText>
      </w:r>
      <w:r w:rsidRPr="00BC7FD2">
        <w:instrText>KIP</w:instrText>
      </w:r>
      <w:r w:rsidRPr="000670CE">
        <w:rPr>
          <w:lang w:val="ru-RU"/>
        </w:rPr>
        <w:instrText>%2023%20</w:instrText>
      </w:r>
      <w:r w:rsidRPr="00BC7FD2">
        <w:instrText>Oct</w:instrText>
      </w:r>
      <w:r w:rsidRPr="000670CE">
        <w:rPr>
          <w:lang w:val="ru-RU"/>
        </w:rPr>
        <w:instrText>.</w:instrText>
      </w:r>
      <w:r w:rsidRPr="00BC7FD2">
        <w:instrText>docx</w:instrText>
      </w:r>
      <w:r w:rsidRPr="000670CE">
        <w:rPr>
          <w:lang w:val="ru-RU"/>
        </w:rPr>
        <w:instrText>" "</w:instrText>
      </w:r>
      <w:r w:rsidRPr="00BC7FD2">
        <w:instrText>OLE</w:instrText>
      </w:r>
      <w:r w:rsidRPr="000670CE">
        <w:rPr>
          <w:lang w:val="ru-RU"/>
        </w:rPr>
        <w:instrText>_</w:instrText>
      </w:r>
      <w:r w:rsidRPr="00BC7FD2">
        <w:instrText>LINK</w:instrText>
      </w:r>
      <w:r w:rsidRPr="000670CE">
        <w:rPr>
          <w:lang w:val="ru-RU"/>
        </w:rPr>
        <w:instrText>1" \</w:instrText>
      </w:r>
      <w:r w:rsidRPr="00BC7FD2">
        <w:instrText>a</w:instrText>
      </w:r>
      <w:r w:rsidRPr="000670CE">
        <w:rPr>
          <w:lang w:val="ru-RU"/>
        </w:rPr>
        <w:instrText xml:space="preserve"> \</w:instrText>
      </w:r>
      <w:r w:rsidRPr="00BC7FD2">
        <w:instrText>r</w:instrText>
      </w:r>
      <w:r w:rsidRPr="000670CE">
        <w:rPr>
          <w:lang w:val="ru-RU"/>
        </w:rPr>
        <w:instrText xml:space="preserve"> </w:instrText>
      </w:r>
      <w:r w:rsidRPr="00BC7FD2">
        <w:fldChar w:fldCharType="separate"/>
      </w:r>
      <w:r w:rsidRPr="000670CE">
        <w:rPr>
          <w:lang w:val="ru-RU"/>
        </w:rPr>
        <w:t xml:space="preserve"> Первый этап </w:t>
      </w:r>
      <w:r>
        <w:rPr>
          <w:lang w:val="ru-RU"/>
        </w:rPr>
        <w:t>ПРК</w:t>
      </w:r>
      <w:r w:rsidRPr="00BC7FD2">
        <w:fldChar w:fldCharType="end"/>
      </w:r>
      <w:r w:rsidRPr="000670CE">
        <w:rPr>
          <w:lang w:val="ru-RU"/>
        </w:rPr>
        <w:t xml:space="preserve"> будет сосредоточен на введении </w:t>
      </w:r>
      <w:r w:rsidRPr="000670CE">
        <w:rPr>
          <w:color w:val="000000" w:themeColor="text1"/>
          <w:lang w:val="ru-RU"/>
        </w:rPr>
        <w:t xml:space="preserve">и применении правил, кодексов практики и стандартов безопасного обращения с </w:t>
      </w:r>
      <w:r>
        <w:rPr>
          <w:color w:val="000000" w:themeColor="text1"/>
          <w:lang w:val="ru-RU"/>
        </w:rPr>
        <w:t>воспламеняющимися</w:t>
      </w:r>
      <w:r w:rsidRPr="000670CE">
        <w:rPr>
          <w:color w:val="000000" w:themeColor="text1"/>
          <w:lang w:val="ru-RU"/>
        </w:rPr>
        <w:t xml:space="preserve"> и/или токсичными хладагентами, а также на проведении кампаний по повышению осведомленности о безопасном использовании </w:t>
      </w:r>
      <w:r>
        <w:rPr>
          <w:lang w:val="ru-RU"/>
        </w:rPr>
        <w:t>УВ</w:t>
      </w:r>
      <w:r w:rsidRPr="000670CE">
        <w:rPr>
          <w:lang w:val="ru-RU"/>
        </w:rPr>
        <w:t xml:space="preserve">. </w:t>
      </w:r>
      <w:r w:rsidRPr="000670CE">
        <w:rPr>
          <w:color w:val="000000" w:themeColor="text1"/>
          <w:lang w:val="ru-RU"/>
        </w:rPr>
        <w:t xml:space="preserve">С другой стороны, </w:t>
      </w:r>
      <w:r w:rsidRPr="000670CE">
        <w:rPr>
          <w:lang w:val="ru-RU"/>
        </w:rPr>
        <w:t xml:space="preserve">этап </w:t>
      </w:r>
      <w:r w:rsidRPr="00925463">
        <w:rPr>
          <w:lang w:val="en-GB"/>
        </w:rPr>
        <w:t>II</w:t>
      </w:r>
      <w:r w:rsidRPr="000670CE">
        <w:rPr>
          <w:lang w:val="ru-RU"/>
        </w:rPr>
        <w:t xml:space="preserve"> П</w:t>
      </w:r>
      <w:r>
        <w:rPr>
          <w:lang w:val="ru-RU"/>
        </w:rPr>
        <w:t>ОДПО</w:t>
      </w:r>
      <w:r w:rsidRPr="000670CE">
        <w:rPr>
          <w:lang w:val="ru-RU"/>
        </w:rPr>
        <w:t xml:space="preserve"> </w:t>
      </w:r>
      <w:r>
        <w:rPr>
          <w:lang w:val="ru-RU"/>
        </w:rPr>
        <w:t>ориентирован</w:t>
      </w:r>
      <w:r w:rsidRPr="000670CE">
        <w:rPr>
          <w:lang w:val="ru-RU"/>
        </w:rPr>
        <w:t xml:space="preserve"> на укрепление потенциала таможенных органов путем предоставления идентификаторов хладагентов, обмена информацией между импортерами и дистрибьюторами, </w:t>
      </w:r>
      <w:r w:rsidRPr="000670CE">
        <w:rPr>
          <w:color w:val="000000" w:themeColor="text1"/>
          <w:lang w:val="ru-RU"/>
        </w:rPr>
        <w:t xml:space="preserve">а также инициатив по координации </w:t>
      </w:r>
      <w:r>
        <w:rPr>
          <w:color w:val="000000" w:themeColor="text1"/>
          <w:lang w:val="ru-RU"/>
        </w:rPr>
        <w:t xml:space="preserve">работы </w:t>
      </w:r>
      <w:r w:rsidRPr="000670CE">
        <w:rPr>
          <w:color w:val="000000" w:themeColor="text1"/>
          <w:lang w:val="ru-RU"/>
        </w:rPr>
        <w:t>таможенных органов в регионе. Он также охватывает создание и оснащение новых учебных центров для техни</w:t>
      </w:r>
      <w:r>
        <w:rPr>
          <w:color w:val="000000" w:themeColor="text1"/>
          <w:lang w:val="ru-RU"/>
        </w:rPr>
        <w:t>ческих специалист</w:t>
      </w:r>
      <w:r w:rsidRPr="000670CE">
        <w:rPr>
          <w:color w:val="000000" w:themeColor="text1"/>
          <w:lang w:val="ru-RU"/>
        </w:rPr>
        <w:t xml:space="preserve">ов по </w:t>
      </w:r>
      <w:r>
        <w:rPr>
          <w:color w:val="000000" w:themeColor="text1"/>
          <w:lang w:val="ru-RU"/>
        </w:rPr>
        <w:t>ХОКВ</w:t>
      </w:r>
      <w:r w:rsidRPr="000670CE">
        <w:rPr>
          <w:color w:val="000000" w:themeColor="text1"/>
          <w:lang w:val="ru-RU"/>
        </w:rPr>
        <w:t xml:space="preserve">, разработку соответствующих учебных модулей по безопасному обращению с </w:t>
      </w:r>
      <w:r>
        <w:rPr>
          <w:color w:val="000000" w:themeColor="text1"/>
          <w:lang w:val="ru-RU"/>
        </w:rPr>
        <w:t>УВ</w:t>
      </w:r>
      <w:r w:rsidRPr="000670CE">
        <w:rPr>
          <w:color w:val="000000" w:themeColor="text1"/>
          <w:lang w:val="ru-RU"/>
        </w:rPr>
        <w:t>, проведение соответствующ</w:t>
      </w:r>
      <w:r>
        <w:rPr>
          <w:color w:val="000000" w:themeColor="text1"/>
          <w:lang w:val="ru-RU"/>
        </w:rPr>
        <w:t>его обучения</w:t>
      </w:r>
      <w:r w:rsidRPr="000670CE">
        <w:rPr>
          <w:color w:val="000000" w:themeColor="text1"/>
          <w:lang w:val="ru-RU"/>
        </w:rPr>
        <w:t xml:space="preserve"> для неформальных техни</w:t>
      </w:r>
      <w:r>
        <w:rPr>
          <w:color w:val="000000" w:themeColor="text1"/>
          <w:lang w:val="ru-RU"/>
        </w:rPr>
        <w:t>ческих специалистов</w:t>
      </w:r>
      <w:r w:rsidRPr="000670CE">
        <w:rPr>
          <w:color w:val="000000" w:themeColor="text1"/>
          <w:lang w:val="ru-RU"/>
        </w:rPr>
        <w:t xml:space="preserve"> и оснащение сервисных мастерских. В то время как </w:t>
      </w:r>
      <w:r w:rsidRPr="000670CE">
        <w:rPr>
          <w:lang w:val="ru-RU"/>
        </w:rPr>
        <w:t xml:space="preserve">учебные мероприятия, включенные в </w:t>
      </w:r>
      <w:r>
        <w:rPr>
          <w:lang w:val="ru-RU"/>
        </w:rPr>
        <w:t>ПРК</w:t>
      </w:r>
      <w:r w:rsidRPr="000670CE">
        <w:rPr>
          <w:lang w:val="ru-RU"/>
        </w:rPr>
        <w:t xml:space="preserve">, акцентируют внимание на новых технологиях с низким ПГП, стандартах безопасности и энергоэффективности, основной упор в многочисленных учебных мероприятиях, включенных в этап </w:t>
      </w:r>
      <w:r>
        <w:t>II</w:t>
      </w:r>
      <w:r w:rsidRPr="000670CE">
        <w:rPr>
          <w:lang w:val="ru-RU"/>
        </w:rPr>
        <w:t xml:space="preserve"> </w:t>
      </w:r>
      <w:r>
        <w:rPr>
          <w:lang w:val="ru-RU"/>
        </w:rPr>
        <w:t>ПОДПО</w:t>
      </w:r>
      <w:r w:rsidRPr="000670CE">
        <w:rPr>
          <w:lang w:val="ru-RU"/>
        </w:rPr>
        <w:t>, делается на подготовку техни</w:t>
      </w:r>
      <w:r>
        <w:rPr>
          <w:lang w:val="ru-RU"/>
        </w:rPr>
        <w:t>ческих специалистов</w:t>
      </w:r>
      <w:r w:rsidRPr="000670CE">
        <w:rPr>
          <w:lang w:val="ru-RU"/>
        </w:rPr>
        <w:t xml:space="preserve"> к </w:t>
      </w:r>
      <w:r>
        <w:rPr>
          <w:lang w:val="ru-RU"/>
        </w:rPr>
        <w:t xml:space="preserve">прохождению </w:t>
      </w:r>
      <w:r w:rsidRPr="000670CE">
        <w:rPr>
          <w:lang w:val="ru-RU"/>
        </w:rPr>
        <w:t>сертификации.</w:t>
      </w:r>
    </w:p>
    <w:p w14:paraId="026697A0" w14:textId="77777777" w:rsidR="002F5D53" w:rsidRPr="00505713" w:rsidRDefault="002F5D53" w:rsidP="002F5D53">
      <w:pPr>
        <w:pStyle w:val="Heading1"/>
        <w:keepNext/>
        <w:widowControl w:val="0"/>
        <w:numPr>
          <w:ilvl w:val="0"/>
          <w:numId w:val="0"/>
        </w:numPr>
        <w:autoSpaceDE w:val="0"/>
        <w:autoSpaceDN w:val="0"/>
        <w:adjustRightInd w:val="0"/>
        <w:spacing w:before="200" w:after="200"/>
        <w:rPr>
          <w:b/>
          <w:lang w:val="ru-RU"/>
        </w:rPr>
      </w:pPr>
      <w:r>
        <w:rPr>
          <w:b/>
        </w:rPr>
        <w:t>VI.</w:t>
      </w:r>
      <w:r>
        <w:rPr>
          <w:b/>
        </w:rPr>
        <w:tab/>
      </w:r>
      <w:bookmarkEnd w:id="13"/>
      <w:r>
        <w:rPr>
          <w:b/>
        </w:rPr>
        <w:t xml:space="preserve"> </w:t>
      </w:r>
      <w:r>
        <w:rPr>
          <w:b/>
          <w:lang w:val="ru-RU"/>
        </w:rPr>
        <w:t>Рекомендация</w:t>
      </w:r>
    </w:p>
    <w:p w14:paraId="34D37D70" w14:textId="77777777" w:rsidR="002F5D53" w:rsidRPr="000670CE" w:rsidRDefault="002F5D53" w:rsidP="002F5D53">
      <w:pPr>
        <w:pStyle w:val="Heading1"/>
        <w:keepNext/>
        <w:shd w:val="clear" w:color="auto" w:fill="FFFFFF" w:themeFill="background1"/>
        <w:spacing w:before="200" w:after="200"/>
        <w:rPr>
          <w:u w:val="single"/>
          <w:lang w:val="ru-RU"/>
        </w:rPr>
      </w:pPr>
      <w:r w:rsidRPr="000670CE">
        <w:rPr>
          <w:lang w:val="ru-RU"/>
        </w:rPr>
        <w:t>Исполнительный комитет, возможно, пожелает</w:t>
      </w:r>
      <w:r>
        <w:rPr>
          <w:lang w:val="ru-RU"/>
        </w:rPr>
        <w:t xml:space="preserve"> рассмотреть следующее</w:t>
      </w:r>
      <w:r w:rsidRPr="000670CE">
        <w:rPr>
          <w:lang w:val="ru-RU"/>
        </w:rPr>
        <w:t>:</w:t>
      </w:r>
    </w:p>
    <w:p w14:paraId="308000E4" w14:textId="4F1F6E81" w:rsidR="002F5D53" w:rsidRPr="00505713" w:rsidRDefault="002F5D53" w:rsidP="003C10DB">
      <w:pPr>
        <w:pStyle w:val="Heading2"/>
        <w:widowControl/>
        <w:shd w:val="clear" w:color="auto" w:fill="FFFFFF" w:themeFill="background1"/>
        <w:spacing w:before="200" w:after="200"/>
        <w:ind w:left="1440" w:hanging="720"/>
        <w:rPr>
          <w:lang w:val="ru-RU"/>
        </w:rPr>
      </w:pPr>
      <w:r w:rsidRPr="000670CE">
        <w:rPr>
          <w:lang w:val="ru-RU"/>
        </w:rPr>
        <w:t>одобр</w:t>
      </w:r>
      <w:r>
        <w:rPr>
          <w:lang w:val="ru-RU"/>
        </w:rPr>
        <w:t>ить</w:t>
      </w:r>
      <w:r w:rsidRPr="000670CE">
        <w:rPr>
          <w:lang w:val="ru-RU"/>
        </w:rPr>
        <w:t xml:space="preserve"> в принципе этап </w:t>
      </w:r>
      <w:r>
        <w:t>I</w:t>
      </w:r>
      <w:r w:rsidRPr="000670CE">
        <w:rPr>
          <w:lang w:val="ru-RU"/>
        </w:rPr>
        <w:t xml:space="preserve"> </w:t>
      </w:r>
      <w:r>
        <w:rPr>
          <w:lang w:val="ru-RU"/>
        </w:rPr>
        <w:t xml:space="preserve">плана реализации </w:t>
      </w:r>
      <w:r w:rsidRPr="000670CE">
        <w:rPr>
          <w:lang w:val="ru-RU"/>
        </w:rPr>
        <w:t>Кигалийско</w:t>
      </w:r>
      <w:r>
        <w:rPr>
          <w:lang w:val="ru-RU"/>
        </w:rPr>
        <w:t>й поправки по</w:t>
      </w:r>
      <w:r w:rsidRPr="000670CE">
        <w:rPr>
          <w:lang w:val="ru-RU"/>
        </w:rPr>
        <w:t xml:space="preserve"> ГФУ (</w:t>
      </w:r>
      <w:r>
        <w:rPr>
          <w:lang w:val="ru-RU"/>
        </w:rPr>
        <w:t>ПРК</w:t>
      </w:r>
      <w:r w:rsidRPr="000670CE">
        <w:rPr>
          <w:lang w:val="ru-RU"/>
        </w:rPr>
        <w:t xml:space="preserve">) для </w:t>
      </w:r>
      <w:r w:rsidRPr="000670CE">
        <w:rPr>
          <w:shd w:val="clear" w:color="auto" w:fill="FFFFFF" w:themeFill="background1"/>
          <w:lang w:val="ru-RU"/>
        </w:rPr>
        <w:t xml:space="preserve">Гвинеи-Бисау </w:t>
      </w:r>
      <w:r w:rsidRPr="000670CE">
        <w:rPr>
          <w:lang w:val="ru-RU"/>
        </w:rPr>
        <w:t>на период</w:t>
      </w:r>
      <w:r w:rsidRPr="000670CE">
        <w:rPr>
          <w:shd w:val="clear" w:color="auto" w:fill="FFFFFF" w:themeFill="background1"/>
          <w:lang w:val="ru-RU"/>
        </w:rPr>
        <w:t xml:space="preserve"> 2025–2029</w:t>
      </w:r>
      <w:r w:rsidRPr="000670CE">
        <w:rPr>
          <w:lang w:val="ru-RU"/>
        </w:rPr>
        <w:t xml:space="preserve"> г</w:t>
      </w:r>
      <w:r w:rsidR="007A25D3">
        <w:rPr>
          <w:lang w:val="ru-RU"/>
        </w:rPr>
        <w:t>г.</w:t>
      </w:r>
      <w:r w:rsidRPr="000670CE">
        <w:rPr>
          <w:lang w:val="ru-RU"/>
        </w:rPr>
        <w:t xml:space="preserve"> с целью сокращения потребления ГФУ </w:t>
      </w:r>
      <w:r w:rsidRPr="000670CE">
        <w:rPr>
          <w:shd w:val="clear" w:color="auto" w:fill="FFFFFF" w:themeFill="background1"/>
          <w:lang w:val="ru-RU"/>
        </w:rPr>
        <w:t>на</w:t>
      </w:r>
      <w:r>
        <w:rPr>
          <w:shd w:val="clear" w:color="auto" w:fill="FFFFFF" w:themeFill="background1"/>
          <w:lang w:val="ru-RU"/>
        </w:rPr>
        <w:t> </w:t>
      </w:r>
      <w:r w:rsidRPr="000670CE">
        <w:rPr>
          <w:shd w:val="clear" w:color="auto" w:fill="FFFFFF" w:themeFill="background1"/>
          <w:lang w:val="ru-RU"/>
        </w:rPr>
        <w:t>10</w:t>
      </w:r>
      <w:r w:rsidR="000D6DCE">
        <w:rPr>
          <w:shd w:val="clear" w:color="auto" w:fill="FFFFFF" w:themeFill="background1"/>
          <w:lang w:val="ru-RU"/>
        </w:rPr>
        <w:t> </w:t>
      </w:r>
      <w:r w:rsidRPr="000670CE">
        <w:rPr>
          <w:shd w:val="clear" w:color="auto" w:fill="FFFFFF" w:themeFill="background1"/>
          <w:lang w:val="ru-RU"/>
        </w:rPr>
        <w:t>процентов от среднего потребления ГФУ в стране в годы</w:t>
      </w:r>
      <w:r>
        <w:rPr>
          <w:shd w:val="clear" w:color="auto" w:fill="FFFFFF" w:themeFill="background1"/>
          <w:lang w:val="ru-RU"/>
        </w:rPr>
        <w:t xml:space="preserve"> базового уровня</w:t>
      </w:r>
      <w:r w:rsidRPr="000670CE">
        <w:rPr>
          <w:shd w:val="clear" w:color="auto" w:fill="FFFFFF" w:themeFill="background1"/>
          <w:lang w:val="ru-RU"/>
        </w:rPr>
        <w:t xml:space="preserve"> </w:t>
      </w:r>
      <w:r w:rsidRPr="000670CE">
        <w:rPr>
          <w:lang w:val="ru-RU"/>
        </w:rPr>
        <w:t xml:space="preserve">(т.е. </w:t>
      </w:r>
      <w:r w:rsidRPr="000670CE">
        <w:rPr>
          <w:shd w:val="clear" w:color="auto" w:fill="FFFFFF" w:themeFill="background1"/>
          <w:lang w:val="ru-RU"/>
        </w:rPr>
        <w:t>17,48</w:t>
      </w:r>
      <w:r>
        <w:rPr>
          <w:shd w:val="clear" w:color="auto" w:fill="FFFFFF" w:themeFill="background1"/>
          <w:lang w:val="ru-RU"/>
        </w:rPr>
        <w:t> </w:t>
      </w:r>
      <w:r w:rsidRPr="000670CE">
        <w:rPr>
          <w:lang w:val="ru-RU"/>
        </w:rPr>
        <w:t xml:space="preserve">процента от базового уровня страны), </w:t>
      </w:r>
      <w:r w:rsidR="000D6DCE">
        <w:rPr>
          <w:lang w:val="ru-RU"/>
        </w:rPr>
        <w:t>на сумму</w:t>
      </w:r>
      <w:r w:rsidRPr="000670CE">
        <w:rPr>
          <w:lang w:val="ru-RU"/>
        </w:rPr>
        <w:t xml:space="preserve"> 440 700 долл. США, </w:t>
      </w:r>
      <w:r>
        <w:rPr>
          <w:lang w:val="ru-RU"/>
        </w:rPr>
        <w:t>включая</w:t>
      </w:r>
      <w:r w:rsidRPr="000670CE">
        <w:rPr>
          <w:lang w:val="ru-RU"/>
        </w:rPr>
        <w:t xml:space="preserve"> 250</w:t>
      </w:r>
      <w:r>
        <w:rPr>
          <w:lang w:val="ru-RU"/>
        </w:rPr>
        <w:t> </w:t>
      </w:r>
      <w:r w:rsidRPr="000670CE">
        <w:rPr>
          <w:lang w:val="ru-RU"/>
        </w:rPr>
        <w:t>000 долл. США</w:t>
      </w:r>
      <w:r>
        <w:rPr>
          <w:lang w:val="ru-RU"/>
        </w:rPr>
        <w:t>,</w:t>
      </w:r>
      <w:r w:rsidRPr="000670CE">
        <w:rPr>
          <w:lang w:val="ru-RU"/>
        </w:rPr>
        <w:t xml:space="preserve"> плюс </w:t>
      </w:r>
      <w:r>
        <w:rPr>
          <w:lang w:val="ru-RU"/>
        </w:rPr>
        <w:t xml:space="preserve">вспомогательные </w:t>
      </w:r>
      <w:r w:rsidRPr="000670CE">
        <w:rPr>
          <w:lang w:val="ru-RU"/>
        </w:rPr>
        <w:t>расходы учреждени</w:t>
      </w:r>
      <w:r>
        <w:rPr>
          <w:lang w:val="ru-RU"/>
        </w:rPr>
        <w:t>я-исполнителя</w:t>
      </w:r>
      <w:r w:rsidRPr="000670CE">
        <w:rPr>
          <w:lang w:val="ru-RU"/>
        </w:rPr>
        <w:t xml:space="preserve"> в размере 32 500 долл. США</w:t>
      </w:r>
      <w:r>
        <w:rPr>
          <w:lang w:val="ru-RU"/>
        </w:rPr>
        <w:t>,</w:t>
      </w:r>
      <w:r w:rsidRPr="000670CE">
        <w:rPr>
          <w:lang w:val="ru-RU"/>
        </w:rPr>
        <w:t xml:space="preserve"> для ЮНЕП</w:t>
      </w:r>
      <w:r>
        <w:rPr>
          <w:lang w:val="ru-RU"/>
        </w:rPr>
        <w:t>,</w:t>
      </w:r>
      <w:r w:rsidRPr="000670CE">
        <w:rPr>
          <w:lang w:val="ru-RU"/>
        </w:rPr>
        <w:t xml:space="preserve"> </w:t>
      </w:r>
      <w:r>
        <w:rPr>
          <w:lang w:val="ru-RU"/>
        </w:rPr>
        <w:t>а также</w:t>
      </w:r>
      <w:r w:rsidRPr="000670CE">
        <w:rPr>
          <w:lang w:val="ru-RU"/>
        </w:rPr>
        <w:t xml:space="preserve"> 140 000 долл. США</w:t>
      </w:r>
      <w:r>
        <w:rPr>
          <w:lang w:val="ru-RU"/>
        </w:rPr>
        <w:t>,</w:t>
      </w:r>
      <w:r w:rsidRPr="000670CE">
        <w:rPr>
          <w:lang w:val="ru-RU"/>
        </w:rPr>
        <w:t xml:space="preserve"> плюс </w:t>
      </w:r>
      <w:r>
        <w:rPr>
          <w:lang w:val="ru-RU"/>
        </w:rPr>
        <w:t xml:space="preserve">вспомогательные </w:t>
      </w:r>
      <w:r w:rsidRPr="000670CE">
        <w:rPr>
          <w:lang w:val="ru-RU"/>
        </w:rPr>
        <w:t>расходы учреждени</w:t>
      </w:r>
      <w:r>
        <w:rPr>
          <w:lang w:val="ru-RU"/>
        </w:rPr>
        <w:t>я-исполнителя</w:t>
      </w:r>
      <w:r w:rsidRPr="000670CE">
        <w:rPr>
          <w:lang w:val="ru-RU"/>
        </w:rPr>
        <w:t xml:space="preserve"> в размере 18 200 долл. </w:t>
      </w:r>
      <w:r w:rsidRPr="00505713">
        <w:rPr>
          <w:lang w:val="ru-RU"/>
        </w:rPr>
        <w:t>США</w:t>
      </w:r>
      <w:r w:rsidR="00E82302">
        <w:rPr>
          <w:lang w:val="ru-RU"/>
        </w:rPr>
        <w:t>,</w:t>
      </w:r>
      <w:r w:rsidRPr="00505713">
        <w:rPr>
          <w:lang w:val="ru-RU"/>
        </w:rPr>
        <w:t xml:space="preserve"> для ЮНИДО;</w:t>
      </w:r>
    </w:p>
    <w:p w14:paraId="39AEF515" w14:textId="77777777" w:rsidR="002F5D53" w:rsidRDefault="002F5D53" w:rsidP="003C10DB">
      <w:pPr>
        <w:pStyle w:val="Heading2"/>
        <w:spacing w:before="200" w:after="200"/>
        <w:ind w:left="1440" w:hanging="720"/>
      </w:pPr>
      <w:r>
        <w:rPr>
          <w:lang w:val="ru-RU"/>
        </w:rPr>
        <w:lastRenderedPageBreak/>
        <w:t>принять к сведению</w:t>
      </w:r>
      <w:r>
        <w:t>:</w:t>
      </w:r>
    </w:p>
    <w:p w14:paraId="07FD00B2" w14:textId="77777777" w:rsidR="002F5D53" w:rsidRPr="000670CE" w:rsidRDefault="002F5D53" w:rsidP="003C10DB">
      <w:pPr>
        <w:pStyle w:val="Heading3"/>
        <w:ind w:left="2160" w:hanging="720"/>
        <w:rPr>
          <w:lang w:val="ru-RU"/>
        </w:rPr>
      </w:pPr>
      <w:r w:rsidRPr="000670CE">
        <w:rPr>
          <w:lang w:val="ru-RU"/>
        </w:rPr>
        <w:t>твердую приверженность правительства Гвинеи-Бисау поддерживать сокращение потребления ГФУ до достижения целевых показателей Монреальского протокола;</w:t>
      </w:r>
    </w:p>
    <w:p w14:paraId="10106CE2" w14:textId="5267B00D" w:rsidR="002F5D53" w:rsidRPr="000670CE" w:rsidRDefault="002F5D53" w:rsidP="003C10DB">
      <w:pPr>
        <w:pStyle w:val="Heading3"/>
        <w:widowControl/>
        <w:spacing w:before="200" w:after="200"/>
        <w:ind w:left="2160" w:hanging="720"/>
        <w:rPr>
          <w:lang w:val="ru-RU"/>
        </w:rPr>
      </w:pPr>
      <w:r w:rsidRPr="000670CE">
        <w:rPr>
          <w:lang w:val="ru-RU"/>
        </w:rPr>
        <w:t xml:space="preserve">что по завершении проекта для конечных пользователей, включенного в этап </w:t>
      </w:r>
      <w:r w:rsidRPr="00EC4E12">
        <w:t>I</w:t>
      </w:r>
      <w:r w:rsidRPr="000670CE">
        <w:rPr>
          <w:lang w:val="ru-RU"/>
        </w:rPr>
        <w:t xml:space="preserve"> </w:t>
      </w:r>
      <w:r>
        <w:rPr>
          <w:lang w:val="ru-RU"/>
        </w:rPr>
        <w:t>ПРК</w:t>
      </w:r>
      <w:r w:rsidRPr="000670CE">
        <w:rPr>
          <w:lang w:val="ru-RU"/>
        </w:rPr>
        <w:t xml:space="preserve">, ЮНИДО представит окончательный </w:t>
      </w:r>
      <w:r>
        <w:rPr>
          <w:lang w:val="ru-RU"/>
        </w:rPr>
        <w:t>отчет</w:t>
      </w:r>
      <w:r w:rsidRPr="000670CE">
        <w:rPr>
          <w:lang w:val="ru-RU"/>
        </w:rPr>
        <w:t xml:space="preserve"> о</w:t>
      </w:r>
      <w:r>
        <w:rPr>
          <w:lang w:val="ru-RU"/>
        </w:rPr>
        <w:t>б осуществлении</w:t>
      </w:r>
      <w:r w:rsidRPr="000670CE">
        <w:rPr>
          <w:lang w:val="ru-RU"/>
        </w:rPr>
        <w:t xml:space="preserve"> этого проекта, включая данные о </w:t>
      </w:r>
      <w:r>
        <w:rPr>
          <w:lang w:val="ru-RU"/>
        </w:rPr>
        <w:t>поэтапном отказе от</w:t>
      </w:r>
      <w:r w:rsidRPr="000670CE">
        <w:rPr>
          <w:lang w:val="ru-RU"/>
        </w:rPr>
        <w:t xml:space="preserve"> ГФУ и достигнутом повышении </w:t>
      </w:r>
      <w:r>
        <w:rPr>
          <w:lang w:val="ru-RU"/>
        </w:rPr>
        <w:t xml:space="preserve">уровня </w:t>
      </w:r>
      <w:r w:rsidRPr="000670CE">
        <w:rPr>
          <w:lang w:val="ru-RU"/>
        </w:rPr>
        <w:t>энергоэффективности, в соответствии с решением</w:t>
      </w:r>
      <w:r w:rsidR="00AC2B2F">
        <w:rPr>
          <w:lang w:val="ru-RU"/>
        </w:rPr>
        <w:t> </w:t>
      </w:r>
      <w:r w:rsidRPr="000670CE">
        <w:rPr>
          <w:lang w:val="ru-RU"/>
        </w:rPr>
        <w:t>92/36(</w:t>
      </w:r>
      <w:r w:rsidRPr="00EC4E12">
        <w:t>g</w:t>
      </w:r>
      <w:r w:rsidRPr="000670CE">
        <w:rPr>
          <w:lang w:val="ru-RU"/>
        </w:rPr>
        <w:t>);</w:t>
      </w:r>
    </w:p>
    <w:p w14:paraId="612DC0C3" w14:textId="04123BC6" w:rsidR="002F5D53" w:rsidRPr="000670CE" w:rsidRDefault="002F5D53" w:rsidP="003C10DB">
      <w:pPr>
        <w:pStyle w:val="Heading3"/>
        <w:spacing w:before="200" w:after="200"/>
        <w:ind w:left="2160" w:hanging="720"/>
        <w:rPr>
          <w:lang w:val="ru-RU"/>
        </w:rPr>
      </w:pPr>
      <w:r w:rsidRPr="000670CE">
        <w:rPr>
          <w:lang w:val="ru-RU"/>
        </w:rPr>
        <w:t>что правительство Гвинеи-Бисау введет запрет на импорт и ограничения на</w:t>
      </w:r>
      <w:r w:rsidR="00081024">
        <w:rPr>
          <w:lang w:val="ru-RU"/>
        </w:rPr>
        <w:t> </w:t>
      </w:r>
      <w:r w:rsidRPr="000670CE">
        <w:rPr>
          <w:lang w:val="ru-RU"/>
        </w:rPr>
        <w:t xml:space="preserve">установку оборудования на основе ГФУ, а также запрет на импорт </w:t>
      </w:r>
      <w:r>
        <w:rPr>
          <w:lang w:val="ru-RU"/>
        </w:rPr>
        <w:t>регу</w:t>
      </w:r>
      <w:r w:rsidRPr="000670CE">
        <w:rPr>
          <w:lang w:val="ru-RU"/>
        </w:rPr>
        <w:t>лируемых веществ в незаправляемых баллонах к 1 января 2029</w:t>
      </w:r>
      <w:r>
        <w:rPr>
          <w:lang w:val="ru-RU"/>
        </w:rPr>
        <w:t> </w:t>
      </w:r>
      <w:r w:rsidRPr="000670CE">
        <w:rPr>
          <w:lang w:val="ru-RU"/>
        </w:rPr>
        <w:t>года;</w:t>
      </w:r>
    </w:p>
    <w:p w14:paraId="3348EE8E" w14:textId="77777777" w:rsidR="002F5D53" w:rsidRPr="000670CE" w:rsidRDefault="002F5D53" w:rsidP="003C10DB">
      <w:pPr>
        <w:pStyle w:val="Heading2"/>
        <w:ind w:left="1440" w:hanging="720"/>
        <w:rPr>
          <w:lang w:val="ru-RU"/>
        </w:rPr>
      </w:pPr>
      <w:r>
        <w:rPr>
          <w:lang w:val="ru-RU"/>
        </w:rPr>
        <w:t>у</w:t>
      </w:r>
      <w:r w:rsidRPr="000670CE">
        <w:rPr>
          <w:lang w:val="ru-RU"/>
        </w:rPr>
        <w:t xml:space="preserve">твердить проект </w:t>
      </w:r>
      <w:r>
        <w:rPr>
          <w:lang w:val="ru-RU"/>
        </w:rPr>
        <w:t>с</w:t>
      </w:r>
      <w:r w:rsidRPr="000670CE">
        <w:rPr>
          <w:lang w:val="ru-RU"/>
        </w:rPr>
        <w:t xml:space="preserve">оглашения между правительством Гвинеи-Бисау и Исполнительным комитетом о сокращении потребления ГФУ в соответствии с этапом </w:t>
      </w:r>
      <w:r w:rsidRPr="008F5C62">
        <w:t>I</w:t>
      </w:r>
      <w:r w:rsidRPr="000670CE">
        <w:rPr>
          <w:lang w:val="ru-RU"/>
        </w:rPr>
        <w:t xml:space="preserve"> </w:t>
      </w:r>
      <w:r>
        <w:rPr>
          <w:lang w:val="ru-RU"/>
        </w:rPr>
        <w:t>ПРК</w:t>
      </w:r>
      <w:r w:rsidRPr="000670CE">
        <w:rPr>
          <w:lang w:val="ru-RU"/>
        </w:rPr>
        <w:t xml:space="preserve">, содержащийся в </w:t>
      </w:r>
      <w:r w:rsidRPr="000670CE">
        <w:rPr>
          <w:shd w:val="clear" w:color="auto" w:fill="FFFFFF" w:themeFill="background1"/>
          <w:lang w:val="ru-RU"/>
        </w:rPr>
        <w:t xml:space="preserve">приложении </w:t>
      </w:r>
      <w:r w:rsidRPr="00473A44">
        <w:rPr>
          <w:shd w:val="clear" w:color="auto" w:fill="FFFFFF" w:themeFill="background1"/>
        </w:rPr>
        <w:t>II</w:t>
      </w:r>
      <w:r w:rsidRPr="000670CE">
        <w:rPr>
          <w:shd w:val="clear" w:color="auto" w:fill="FFFFFF" w:themeFill="background1"/>
          <w:lang w:val="ru-RU"/>
        </w:rPr>
        <w:t xml:space="preserve"> к </w:t>
      </w:r>
      <w:r w:rsidRPr="000670CE">
        <w:rPr>
          <w:lang w:val="ru-RU"/>
        </w:rPr>
        <w:t xml:space="preserve">настоящему документу; </w:t>
      </w:r>
    </w:p>
    <w:p w14:paraId="0FF47EC7" w14:textId="77777777" w:rsidR="002F5D53" w:rsidRPr="00813876" w:rsidRDefault="002F5D53" w:rsidP="003C10DB">
      <w:pPr>
        <w:pStyle w:val="Heading2"/>
        <w:spacing w:before="200" w:after="200"/>
        <w:ind w:left="1440" w:hanging="720"/>
        <w:rPr>
          <w:b/>
          <w:lang w:val="ru-RU"/>
        </w:rPr>
      </w:pPr>
      <w:r>
        <w:rPr>
          <w:lang w:val="ru-RU"/>
        </w:rPr>
        <w:t>у</w:t>
      </w:r>
      <w:r w:rsidRPr="000670CE">
        <w:rPr>
          <w:lang w:val="ru-RU"/>
        </w:rPr>
        <w:t xml:space="preserve">твердить первый транш этапа </w:t>
      </w:r>
      <w:r>
        <w:t>I</w:t>
      </w:r>
      <w:r w:rsidRPr="000670CE">
        <w:rPr>
          <w:lang w:val="ru-RU"/>
        </w:rPr>
        <w:t xml:space="preserve"> П</w:t>
      </w:r>
      <w:r>
        <w:rPr>
          <w:lang w:val="ru-RU"/>
        </w:rPr>
        <w:t>РК</w:t>
      </w:r>
      <w:r w:rsidRPr="000670CE">
        <w:rPr>
          <w:lang w:val="ru-RU"/>
        </w:rPr>
        <w:t xml:space="preserve"> для Гвинеи-Бисау и соответствующий план ос</w:t>
      </w:r>
      <w:r>
        <w:rPr>
          <w:lang w:val="ru-RU"/>
        </w:rPr>
        <w:t>воен</w:t>
      </w:r>
      <w:r w:rsidRPr="000670CE">
        <w:rPr>
          <w:lang w:val="ru-RU"/>
        </w:rPr>
        <w:t xml:space="preserve">ия транша на сумму 189 275 долл. США, </w:t>
      </w:r>
      <w:r>
        <w:rPr>
          <w:lang w:val="ru-RU"/>
        </w:rPr>
        <w:t>включая</w:t>
      </w:r>
      <w:r w:rsidRPr="000670CE">
        <w:rPr>
          <w:lang w:val="ru-RU"/>
        </w:rPr>
        <w:t xml:space="preserve"> 129 500 долл. США</w:t>
      </w:r>
      <w:r>
        <w:rPr>
          <w:lang w:val="ru-RU"/>
        </w:rPr>
        <w:t>,</w:t>
      </w:r>
      <w:r w:rsidRPr="000670CE">
        <w:rPr>
          <w:lang w:val="ru-RU"/>
        </w:rPr>
        <w:t xml:space="preserve"> плюс </w:t>
      </w:r>
      <w:r>
        <w:rPr>
          <w:lang w:val="ru-RU"/>
        </w:rPr>
        <w:t xml:space="preserve">вспомогательные </w:t>
      </w:r>
      <w:r w:rsidRPr="000670CE">
        <w:rPr>
          <w:lang w:val="ru-RU"/>
        </w:rPr>
        <w:t>расходы учреждени</w:t>
      </w:r>
      <w:r>
        <w:rPr>
          <w:lang w:val="ru-RU"/>
        </w:rPr>
        <w:t>я-исполнителя</w:t>
      </w:r>
      <w:r w:rsidRPr="000670CE">
        <w:rPr>
          <w:lang w:val="ru-RU"/>
        </w:rPr>
        <w:t xml:space="preserve"> в размере 16 835 долл. США</w:t>
      </w:r>
      <w:r>
        <w:rPr>
          <w:lang w:val="ru-RU"/>
        </w:rPr>
        <w:t>,</w:t>
      </w:r>
      <w:r w:rsidRPr="000670CE">
        <w:rPr>
          <w:lang w:val="ru-RU"/>
        </w:rPr>
        <w:t xml:space="preserve"> для ЮНЕП</w:t>
      </w:r>
      <w:r>
        <w:rPr>
          <w:lang w:val="ru-RU"/>
        </w:rPr>
        <w:t>, а также</w:t>
      </w:r>
      <w:r w:rsidRPr="000670CE">
        <w:rPr>
          <w:lang w:val="ru-RU"/>
        </w:rPr>
        <w:t xml:space="preserve"> 38 000 долл. США</w:t>
      </w:r>
      <w:r>
        <w:rPr>
          <w:lang w:val="ru-RU"/>
        </w:rPr>
        <w:t>,</w:t>
      </w:r>
      <w:r w:rsidRPr="000670CE">
        <w:rPr>
          <w:lang w:val="ru-RU"/>
        </w:rPr>
        <w:t xml:space="preserve"> плюс </w:t>
      </w:r>
      <w:r>
        <w:rPr>
          <w:lang w:val="ru-RU"/>
        </w:rPr>
        <w:t xml:space="preserve">вспомогательные </w:t>
      </w:r>
      <w:r w:rsidRPr="000670CE">
        <w:rPr>
          <w:lang w:val="ru-RU"/>
        </w:rPr>
        <w:t>расходы учреждени</w:t>
      </w:r>
      <w:r>
        <w:rPr>
          <w:lang w:val="ru-RU"/>
        </w:rPr>
        <w:t>я-исполнителя</w:t>
      </w:r>
      <w:r w:rsidRPr="000670CE">
        <w:rPr>
          <w:lang w:val="ru-RU"/>
        </w:rPr>
        <w:t xml:space="preserve"> в размере 4 940 долл. </w:t>
      </w:r>
      <w:r w:rsidRPr="00813876">
        <w:rPr>
          <w:lang w:val="ru-RU"/>
        </w:rPr>
        <w:t>США</w:t>
      </w:r>
      <w:r>
        <w:rPr>
          <w:lang w:val="ru-RU"/>
        </w:rPr>
        <w:t>,</w:t>
      </w:r>
      <w:r w:rsidRPr="00813876">
        <w:rPr>
          <w:lang w:val="ru-RU"/>
        </w:rPr>
        <w:t xml:space="preserve"> для ЮНИДО.</w:t>
      </w:r>
    </w:p>
    <w:p w14:paraId="3F54C685" w14:textId="0C8DE178" w:rsidR="005F1982" w:rsidRPr="00F43ED6" w:rsidRDefault="006C1177" w:rsidP="006C1177">
      <w:pPr>
        <w:sectPr w:rsidR="005F1982" w:rsidRPr="00F43ED6" w:rsidSect="009B2587">
          <w:headerReference w:type="even" r:id="rId27"/>
          <w:headerReference w:type="default" r:id="rId28"/>
          <w:footerReference w:type="even" r:id="rId29"/>
          <w:footerReference w:type="default" r:id="rId30"/>
          <w:footnotePr>
            <w:numRestart w:val="eachSect"/>
          </w:footnotePr>
          <w:type w:val="continuous"/>
          <w:pgSz w:w="12240" w:h="15840" w:code="1"/>
          <w:pgMar w:top="720" w:right="1440" w:bottom="864" w:left="1440" w:header="720" w:footer="475" w:gutter="0"/>
          <w:cols w:space="720"/>
          <w:docGrid w:linePitch="299"/>
        </w:sectPr>
      </w:pPr>
      <w:r>
        <w:br w:type="page"/>
      </w:r>
    </w:p>
    <w:p w14:paraId="3E25FA3F" w14:textId="77777777" w:rsidR="0045602D" w:rsidRPr="004A41BB" w:rsidRDefault="0045602D" w:rsidP="0045602D">
      <w:pPr>
        <w:jc w:val="center"/>
        <w:rPr>
          <w:rFonts w:eastAsia="SimSun"/>
          <w:b/>
          <w:lang w:val="ru-RU"/>
        </w:rPr>
      </w:pPr>
      <w:r>
        <w:rPr>
          <w:rFonts w:eastAsia="SimSun"/>
          <w:b/>
          <w:lang w:val="ru-RU"/>
        </w:rPr>
        <w:lastRenderedPageBreak/>
        <w:t>Приложение</w:t>
      </w:r>
      <w:r w:rsidRPr="004A41BB">
        <w:rPr>
          <w:rFonts w:eastAsia="SimSun"/>
          <w:b/>
          <w:lang w:val="ru-RU"/>
        </w:rPr>
        <w:t xml:space="preserve"> </w:t>
      </w:r>
      <w:r w:rsidRPr="00F17C60">
        <w:rPr>
          <w:rFonts w:eastAsia="SimSun"/>
          <w:b/>
        </w:rPr>
        <w:t>I</w:t>
      </w:r>
    </w:p>
    <w:p w14:paraId="51FE2711" w14:textId="77777777" w:rsidR="0045602D" w:rsidRPr="004A41BB" w:rsidRDefault="0045602D" w:rsidP="0045602D">
      <w:pPr>
        <w:jc w:val="center"/>
        <w:rPr>
          <w:rFonts w:eastAsia="SimSun"/>
          <w:lang w:val="ru-RU"/>
        </w:rPr>
      </w:pPr>
    </w:p>
    <w:p w14:paraId="1E2D8B66" w14:textId="29689F10" w:rsidR="0045602D" w:rsidRPr="004A41BB" w:rsidRDefault="0045602D" w:rsidP="0045602D">
      <w:pPr>
        <w:jc w:val="center"/>
        <w:rPr>
          <w:b/>
          <w:lang w:val="ru-RU"/>
        </w:rPr>
      </w:pPr>
      <w:r>
        <w:rPr>
          <w:rFonts w:eastAsia="SimSun"/>
          <w:b/>
          <w:lang w:val="ru-RU"/>
        </w:rPr>
        <w:t xml:space="preserve">ТЕКСТ, ПОДЛЕЖАЩИЙ ВКЛЮЧЕНИЮ В ОБНОВЛЕННОЕ </w:t>
      </w:r>
      <w:r w:rsidRPr="00A54A9E">
        <w:rPr>
          <w:b/>
          <w:lang w:val="ru-RU"/>
        </w:rPr>
        <w:t>СОГЛАШЕНИ</w:t>
      </w:r>
      <w:r>
        <w:rPr>
          <w:b/>
          <w:lang w:val="ru-RU"/>
        </w:rPr>
        <w:t>Е</w:t>
      </w:r>
      <w:r w:rsidRPr="001D2101">
        <w:rPr>
          <w:b/>
          <w:lang w:val="ru-RU"/>
        </w:rPr>
        <w:t xml:space="preserve"> </w:t>
      </w:r>
      <w:r w:rsidRPr="00A54A9E">
        <w:rPr>
          <w:b/>
          <w:lang w:val="ru-RU"/>
        </w:rPr>
        <w:t>МЕЖДУ</w:t>
      </w:r>
      <w:r w:rsidRPr="001D2101">
        <w:rPr>
          <w:b/>
          <w:lang w:val="ru-RU"/>
        </w:rPr>
        <w:t xml:space="preserve"> </w:t>
      </w:r>
      <w:r w:rsidRPr="00A54A9E">
        <w:rPr>
          <w:b/>
          <w:lang w:val="ru-RU"/>
        </w:rPr>
        <w:t>ПРАВИТЕЛЬСТВОМ</w:t>
      </w:r>
      <w:r w:rsidRPr="001D2101">
        <w:rPr>
          <w:b/>
          <w:lang w:val="ru-RU"/>
        </w:rPr>
        <w:t xml:space="preserve"> </w:t>
      </w:r>
      <w:r>
        <w:rPr>
          <w:b/>
          <w:lang w:val="ru-RU"/>
        </w:rPr>
        <w:t>ГВИНЕЯ-БИСАУ</w:t>
      </w:r>
      <w:r w:rsidRPr="0045602D">
        <w:rPr>
          <w:b/>
          <w:lang w:val="ru-RU"/>
        </w:rPr>
        <w:t xml:space="preserve"> </w:t>
      </w:r>
      <w:r w:rsidRPr="00A54A9E">
        <w:rPr>
          <w:b/>
          <w:lang w:val="ru-RU"/>
        </w:rPr>
        <w:t>И</w:t>
      </w:r>
      <w:r w:rsidRPr="001D2101">
        <w:rPr>
          <w:b/>
          <w:lang w:val="ru-RU"/>
        </w:rPr>
        <w:t xml:space="preserve"> </w:t>
      </w:r>
      <w:r w:rsidRPr="00A54A9E">
        <w:rPr>
          <w:b/>
          <w:lang w:val="ru-RU"/>
        </w:rPr>
        <w:t>ИСПОЛНИТЕЛЬНЫМ</w:t>
      </w:r>
      <w:r w:rsidRPr="001D2101">
        <w:rPr>
          <w:b/>
          <w:lang w:val="ru-RU"/>
        </w:rPr>
        <w:t xml:space="preserve"> </w:t>
      </w:r>
      <w:r w:rsidRPr="00A54A9E">
        <w:rPr>
          <w:b/>
          <w:lang w:val="ru-RU"/>
        </w:rPr>
        <w:t>КОМИТЕТОМ</w:t>
      </w:r>
      <w:r w:rsidRPr="001D2101">
        <w:rPr>
          <w:b/>
          <w:lang w:val="ru-RU"/>
        </w:rPr>
        <w:t xml:space="preserve"> </w:t>
      </w:r>
      <w:r w:rsidRPr="00A54A9E">
        <w:rPr>
          <w:b/>
          <w:lang w:val="ru-RU"/>
        </w:rPr>
        <w:t>МНОГОСТОРОННЕГО</w:t>
      </w:r>
      <w:r w:rsidRPr="001D2101">
        <w:rPr>
          <w:b/>
          <w:lang w:val="ru-RU"/>
        </w:rPr>
        <w:t xml:space="preserve"> </w:t>
      </w:r>
      <w:r w:rsidRPr="00A54A9E">
        <w:rPr>
          <w:b/>
          <w:lang w:val="ru-RU"/>
        </w:rPr>
        <w:t>ФОНДА</w:t>
      </w:r>
      <w:r w:rsidRPr="001D2101">
        <w:rPr>
          <w:b/>
          <w:lang w:val="ru-RU"/>
        </w:rPr>
        <w:t xml:space="preserve"> </w:t>
      </w:r>
      <w:r w:rsidRPr="00A54A9E">
        <w:rPr>
          <w:b/>
          <w:lang w:val="ru-RU"/>
        </w:rPr>
        <w:t>О</w:t>
      </w:r>
      <w:r w:rsidRPr="001D2101">
        <w:rPr>
          <w:b/>
          <w:lang w:val="ru-RU"/>
        </w:rPr>
        <w:t xml:space="preserve"> </w:t>
      </w:r>
      <w:r w:rsidRPr="00A54A9E">
        <w:rPr>
          <w:b/>
          <w:lang w:val="ru-RU"/>
        </w:rPr>
        <w:t>СОКРАЩЕНИИ</w:t>
      </w:r>
      <w:r w:rsidRPr="001D2101">
        <w:rPr>
          <w:b/>
          <w:lang w:val="ru-RU"/>
        </w:rPr>
        <w:t xml:space="preserve"> </w:t>
      </w:r>
      <w:r w:rsidRPr="00A54A9E">
        <w:rPr>
          <w:b/>
          <w:lang w:val="ru-RU"/>
        </w:rPr>
        <w:t>ПОТРЕБЛЕНИЯ</w:t>
      </w:r>
      <w:r w:rsidRPr="001D2101">
        <w:rPr>
          <w:b/>
          <w:lang w:val="ru-RU"/>
        </w:rPr>
        <w:t xml:space="preserve"> </w:t>
      </w:r>
      <w:r w:rsidRPr="00A54A9E">
        <w:rPr>
          <w:b/>
          <w:lang w:val="ru-RU"/>
        </w:rPr>
        <w:t>ГИДРОХЛОРФТОРУГЛЕРОДОВ</w:t>
      </w:r>
      <w:r w:rsidRPr="001D2101">
        <w:rPr>
          <w:b/>
          <w:lang w:val="ru-RU"/>
        </w:rPr>
        <w:t xml:space="preserve"> </w:t>
      </w:r>
      <w:r w:rsidRPr="00A54A9E">
        <w:rPr>
          <w:b/>
          <w:lang w:val="ru-RU"/>
        </w:rPr>
        <w:t>В</w:t>
      </w:r>
      <w:r w:rsidRPr="001D2101">
        <w:rPr>
          <w:b/>
          <w:lang w:val="ru-RU"/>
        </w:rPr>
        <w:t xml:space="preserve"> </w:t>
      </w:r>
      <w:r w:rsidRPr="00A54A9E">
        <w:rPr>
          <w:b/>
          <w:lang w:val="ru-RU"/>
        </w:rPr>
        <w:t>СООТВЕТСТВИИ</w:t>
      </w:r>
      <w:r w:rsidRPr="001D2101">
        <w:rPr>
          <w:b/>
          <w:lang w:val="ru-RU"/>
        </w:rPr>
        <w:t xml:space="preserve"> </w:t>
      </w:r>
      <w:r w:rsidRPr="00A54A9E">
        <w:rPr>
          <w:b/>
          <w:lang w:val="ru-RU"/>
        </w:rPr>
        <w:t>С</w:t>
      </w:r>
      <w:r w:rsidRPr="001D2101">
        <w:rPr>
          <w:b/>
          <w:lang w:val="ru-RU"/>
        </w:rPr>
        <w:t xml:space="preserve"> </w:t>
      </w:r>
      <w:r w:rsidRPr="00A54A9E">
        <w:rPr>
          <w:b/>
          <w:lang w:val="ru-RU"/>
        </w:rPr>
        <w:t>ЭТАПОМ</w:t>
      </w:r>
      <w:r w:rsidRPr="001D2101">
        <w:rPr>
          <w:b/>
          <w:lang w:val="ru-RU"/>
        </w:rPr>
        <w:t xml:space="preserve"> </w:t>
      </w:r>
      <w:r w:rsidRPr="006F731E">
        <w:rPr>
          <w:b/>
        </w:rPr>
        <w:t>II</w:t>
      </w:r>
      <w:r w:rsidRPr="001D2101">
        <w:rPr>
          <w:b/>
          <w:lang w:val="ru-RU"/>
        </w:rPr>
        <w:t xml:space="preserve"> </w:t>
      </w:r>
      <w:r w:rsidRPr="00A54A9E">
        <w:rPr>
          <w:b/>
          <w:lang w:val="ru-RU"/>
        </w:rPr>
        <w:t>ПЛАНА</w:t>
      </w:r>
      <w:r w:rsidRPr="001D2101">
        <w:rPr>
          <w:b/>
          <w:lang w:val="ru-RU"/>
        </w:rPr>
        <w:t xml:space="preserve"> </w:t>
      </w:r>
      <w:r w:rsidRPr="00A54A9E">
        <w:rPr>
          <w:b/>
          <w:lang w:val="ru-RU"/>
        </w:rPr>
        <w:t>ОРГАНИЗАЦИОННОЙ</w:t>
      </w:r>
      <w:r w:rsidRPr="001D2101">
        <w:rPr>
          <w:b/>
          <w:lang w:val="ru-RU"/>
        </w:rPr>
        <w:t xml:space="preserve"> </w:t>
      </w:r>
      <w:r w:rsidRPr="00A54A9E">
        <w:rPr>
          <w:b/>
          <w:lang w:val="ru-RU"/>
        </w:rPr>
        <w:t>ДЕЯТЕЛЬНОСТИ</w:t>
      </w:r>
      <w:r w:rsidRPr="001D2101">
        <w:rPr>
          <w:b/>
          <w:lang w:val="ru-RU"/>
        </w:rPr>
        <w:t xml:space="preserve"> </w:t>
      </w:r>
      <w:r w:rsidRPr="00A54A9E">
        <w:rPr>
          <w:b/>
          <w:lang w:val="ru-RU"/>
        </w:rPr>
        <w:t>ПО</w:t>
      </w:r>
      <w:r w:rsidRPr="001D2101">
        <w:rPr>
          <w:b/>
          <w:lang w:val="ru-RU"/>
        </w:rPr>
        <w:t xml:space="preserve"> </w:t>
      </w:r>
      <w:r w:rsidRPr="00A54A9E">
        <w:rPr>
          <w:b/>
          <w:lang w:val="ru-RU"/>
        </w:rPr>
        <w:t>ПОЭТАПНОМУ</w:t>
      </w:r>
      <w:r w:rsidRPr="001D2101">
        <w:rPr>
          <w:b/>
          <w:lang w:val="ru-RU"/>
        </w:rPr>
        <w:t xml:space="preserve"> </w:t>
      </w:r>
      <w:r w:rsidRPr="00A54A9E">
        <w:rPr>
          <w:b/>
          <w:lang w:val="ru-RU"/>
        </w:rPr>
        <w:t>ОТКАЗУ</w:t>
      </w:r>
      <w:r w:rsidRPr="001D2101">
        <w:rPr>
          <w:b/>
          <w:lang w:val="ru-RU"/>
        </w:rPr>
        <w:t xml:space="preserve"> </w:t>
      </w:r>
      <w:r w:rsidRPr="00A54A9E">
        <w:rPr>
          <w:b/>
          <w:lang w:val="ru-RU"/>
        </w:rPr>
        <w:t>ОТ</w:t>
      </w:r>
      <w:r w:rsidRPr="001D2101">
        <w:rPr>
          <w:b/>
          <w:lang w:val="ru-RU"/>
        </w:rPr>
        <w:t xml:space="preserve"> </w:t>
      </w:r>
      <w:r w:rsidRPr="00A54A9E">
        <w:rPr>
          <w:b/>
          <w:lang w:val="ru-RU"/>
        </w:rPr>
        <w:t>ГХФУ</w:t>
      </w:r>
      <w:r>
        <w:rPr>
          <w:b/>
          <w:lang w:val="ru-RU"/>
        </w:rPr>
        <w:t xml:space="preserve"> </w:t>
      </w:r>
    </w:p>
    <w:p w14:paraId="544981D3" w14:textId="77777777" w:rsidR="0045602D" w:rsidRPr="004A41BB" w:rsidRDefault="0045602D" w:rsidP="0045602D">
      <w:pPr>
        <w:jc w:val="center"/>
        <w:rPr>
          <w:rFonts w:eastAsia="SimSun"/>
          <w:lang w:val="ru-RU"/>
        </w:rPr>
      </w:pPr>
    </w:p>
    <w:p w14:paraId="23065738" w14:textId="77777777" w:rsidR="0045602D" w:rsidRPr="002D0702" w:rsidRDefault="0045602D" w:rsidP="0045602D">
      <w:pPr>
        <w:jc w:val="center"/>
        <w:rPr>
          <w:rFonts w:eastAsia="SimSun"/>
          <w:lang w:val="ru-RU"/>
        </w:rPr>
      </w:pPr>
      <w:r w:rsidRPr="002D0702">
        <w:rPr>
          <w:rFonts w:eastAsia="SimSun"/>
          <w:lang w:val="ru-RU"/>
        </w:rPr>
        <w:t>(Соответствующие изменения выделены жирным шрифтом для удобства по</w:t>
      </w:r>
      <w:r>
        <w:rPr>
          <w:rFonts w:eastAsia="SimSun"/>
          <w:lang w:val="ru-RU"/>
        </w:rPr>
        <w:t>льзования</w:t>
      </w:r>
      <w:r w:rsidRPr="002D0702">
        <w:rPr>
          <w:rFonts w:eastAsia="SimSun"/>
          <w:lang w:val="ru-RU"/>
        </w:rPr>
        <w:t xml:space="preserve">) </w:t>
      </w:r>
      <w:r>
        <w:rPr>
          <w:rFonts w:eastAsia="SimSun"/>
          <w:lang w:val="ru-RU"/>
        </w:rPr>
        <w:t xml:space="preserve"> </w:t>
      </w:r>
    </w:p>
    <w:p w14:paraId="454CB179" w14:textId="7D185A70" w:rsidR="0045602D" w:rsidRPr="008809D2" w:rsidRDefault="0045602D" w:rsidP="0045602D">
      <w:pPr>
        <w:pStyle w:val="Heading1"/>
        <w:numPr>
          <w:ilvl w:val="0"/>
          <w:numId w:val="35"/>
        </w:numPr>
        <w:tabs>
          <w:tab w:val="clear" w:pos="0"/>
          <w:tab w:val="left" w:pos="567"/>
          <w:tab w:val="num" w:pos="1440"/>
        </w:tabs>
        <w:spacing w:before="240"/>
        <w:ind w:left="360" w:hanging="360"/>
        <w:rPr>
          <w:b/>
          <w:bCs/>
          <w:lang w:val="ru-RU"/>
        </w:rPr>
      </w:pPr>
      <w:r w:rsidRPr="00C83C1B">
        <w:rPr>
          <w:b/>
          <w:bCs/>
          <w:lang w:val="ru-RU"/>
        </w:rPr>
        <w:t xml:space="preserve">Настоящее обновленное Соглашение заменяет Соглашение, достигнутое между правительством </w:t>
      </w:r>
      <w:r>
        <w:rPr>
          <w:b/>
          <w:lang w:val="ru-RU"/>
        </w:rPr>
        <w:t>Гвинея-бисау</w:t>
      </w:r>
      <w:r w:rsidRPr="00C83C1B">
        <w:rPr>
          <w:b/>
          <w:bCs/>
          <w:lang w:val="ru-RU"/>
        </w:rPr>
        <w:t xml:space="preserve"> и Исполнительным комитетом на </w:t>
      </w:r>
      <w:r w:rsidRPr="0045602D">
        <w:rPr>
          <w:b/>
          <w:bCs/>
          <w:lang w:val="ru-RU"/>
        </w:rPr>
        <w:t>95</w:t>
      </w:r>
      <w:r w:rsidRPr="00C83C1B">
        <w:rPr>
          <w:b/>
          <w:bCs/>
          <w:lang w:val="ru-RU"/>
        </w:rPr>
        <w:t>-м</w:t>
      </w:r>
      <w:r>
        <w:rPr>
          <w:b/>
          <w:bCs/>
          <w:lang w:val="ru-RU"/>
        </w:rPr>
        <w:t xml:space="preserve"> </w:t>
      </w:r>
      <w:r w:rsidRPr="00C83C1B">
        <w:rPr>
          <w:b/>
          <w:bCs/>
          <w:lang w:val="ru-RU"/>
        </w:rPr>
        <w:t>совещании</w:t>
      </w:r>
      <w:r>
        <w:rPr>
          <w:b/>
          <w:bCs/>
          <w:lang w:val="ru-RU"/>
        </w:rPr>
        <w:t xml:space="preserve"> </w:t>
      </w:r>
      <w:r w:rsidRPr="00C83C1B">
        <w:rPr>
          <w:b/>
          <w:bCs/>
          <w:lang w:val="ru-RU"/>
        </w:rPr>
        <w:t xml:space="preserve"> Исполнительного комитета.</w:t>
      </w:r>
    </w:p>
    <w:p w14:paraId="6FED3C52" w14:textId="77777777" w:rsidR="00D33C40" w:rsidRPr="00735489" w:rsidRDefault="00D33C40" w:rsidP="00D33C40">
      <w:pPr>
        <w:pStyle w:val="Heading1"/>
        <w:numPr>
          <w:ilvl w:val="0"/>
          <w:numId w:val="0"/>
        </w:numPr>
        <w:rPr>
          <w:b/>
          <w:szCs w:val="24"/>
          <w:lang w:val="ru-RU"/>
        </w:rPr>
      </w:pPr>
      <w:r w:rsidRPr="00735489">
        <w:rPr>
          <w:b/>
          <w:szCs w:val="24"/>
          <w:lang w:val="ru-RU"/>
        </w:rPr>
        <w:t>ДОПОЛНЕНИЕ 2-A: ЦЕЛЕВЫЕ ПОКАЗАТЕЛИ И ФИНАНСИРОВАНИЕ</w:t>
      </w:r>
    </w:p>
    <w:tbl>
      <w:tblPr>
        <w:tblW w:w="9895" w:type="dxa"/>
        <w:jc w:val="center"/>
        <w:tblLayout w:type="fixed"/>
        <w:tblCellMar>
          <w:left w:w="85" w:type="dxa"/>
          <w:right w:w="85" w:type="dxa"/>
        </w:tblCellMar>
        <w:tblLook w:val="04A0" w:firstRow="1" w:lastRow="0" w:firstColumn="1" w:lastColumn="0" w:noHBand="0" w:noVBand="1"/>
      </w:tblPr>
      <w:tblGrid>
        <w:gridCol w:w="656"/>
        <w:gridCol w:w="2810"/>
        <w:gridCol w:w="924"/>
        <w:gridCol w:w="877"/>
        <w:gridCol w:w="658"/>
        <w:gridCol w:w="897"/>
        <w:gridCol w:w="658"/>
        <w:gridCol w:w="783"/>
        <w:gridCol w:w="732"/>
        <w:gridCol w:w="900"/>
      </w:tblGrid>
      <w:tr w:rsidR="00B5235D" w:rsidRPr="001B4169" w14:paraId="6A98BC9F" w14:textId="77777777" w:rsidTr="002D19B0">
        <w:trPr>
          <w:cantSplit/>
          <w:trHeight w:val="98"/>
          <w:tblHeader/>
          <w:jc w:val="center"/>
        </w:trPr>
        <w:tc>
          <w:tcPr>
            <w:tcW w:w="656" w:type="dxa"/>
            <w:tcBorders>
              <w:top w:val="single" w:sz="4" w:space="0" w:color="auto"/>
              <w:left w:val="single" w:sz="4" w:space="0" w:color="auto"/>
              <w:bottom w:val="single" w:sz="4" w:space="0" w:color="auto"/>
              <w:right w:val="single" w:sz="4" w:space="0" w:color="auto"/>
            </w:tcBorders>
            <w:vAlign w:val="center"/>
            <w:hideMark/>
          </w:tcPr>
          <w:p w14:paraId="75573EE8" w14:textId="77777777" w:rsidR="00B5235D" w:rsidRPr="001B4169" w:rsidRDefault="00B5235D" w:rsidP="00B5235D">
            <w:pPr>
              <w:jc w:val="center"/>
              <w:rPr>
                <w:b/>
                <w:bCs/>
                <w:color w:val="000000"/>
                <w:sz w:val="20"/>
                <w:szCs w:val="20"/>
                <w:lang w:eastAsia="en-CA"/>
              </w:rPr>
            </w:pPr>
            <w:r w:rsidRPr="001B4169">
              <w:rPr>
                <w:b/>
                <w:bCs/>
                <w:color w:val="000000"/>
                <w:sz w:val="20"/>
                <w:szCs w:val="20"/>
                <w:lang w:eastAsia="en-CA"/>
              </w:rPr>
              <w:t>Row</w:t>
            </w:r>
          </w:p>
        </w:tc>
        <w:tc>
          <w:tcPr>
            <w:tcW w:w="2810" w:type="dxa"/>
            <w:tcBorders>
              <w:top w:val="single" w:sz="4" w:space="0" w:color="auto"/>
              <w:left w:val="nil"/>
              <w:bottom w:val="single" w:sz="4" w:space="0" w:color="auto"/>
              <w:right w:val="single" w:sz="4" w:space="0" w:color="auto"/>
            </w:tcBorders>
            <w:vAlign w:val="center"/>
            <w:hideMark/>
          </w:tcPr>
          <w:p w14:paraId="2F154564" w14:textId="77777777" w:rsidR="00B5235D" w:rsidRPr="001B4169" w:rsidRDefault="00B5235D" w:rsidP="00B5235D">
            <w:pPr>
              <w:jc w:val="center"/>
              <w:rPr>
                <w:b/>
                <w:bCs/>
                <w:color w:val="000000"/>
                <w:sz w:val="20"/>
                <w:szCs w:val="20"/>
                <w:lang w:eastAsia="en-CA"/>
              </w:rPr>
            </w:pPr>
            <w:r w:rsidRPr="001B4169">
              <w:rPr>
                <w:b/>
                <w:bCs/>
                <w:color w:val="000000"/>
                <w:sz w:val="20"/>
                <w:szCs w:val="20"/>
                <w:lang w:eastAsia="en-CA"/>
              </w:rPr>
              <w:t>Particulars</w:t>
            </w:r>
          </w:p>
        </w:tc>
        <w:tc>
          <w:tcPr>
            <w:tcW w:w="924" w:type="dxa"/>
            <w:tcBorders>
              <w:top w:val="single" w:sz="4" w:space="0" w:color="auto"/>
              <w:left w:val="nil"/>
              <w:bottom w:val="single" w:sz="4" w:space="0" w:color="auto"/>
              <w:right w:val="single" w:sz="4" w:space="0" w:color="auto"/>
            </w:tcBorders>
            <w:vAlign w:val="center"/>
            <w:hideMark/>
          </w:tcPr>
          <w:p w14:paraId="5E13D196" w14:textId="77777777" w:rsidR="00B5235D" w:rsidRPr="001B4169" w:rsidRDefault="00B5235D" w:rsidP="00B5235D">
            <w:pPr>
              <w:jc w:val="center"/>
              <w:rPr>
                <w:b/>
                <w:bCs/>
                <w:color w:val="000000"/>
                <w:sz w:val="20"/>
                <w:szCs w:val="20"/>
                <w:lang w:eastAsia="en-CA"/>
              </w:rPr>
            </w:pPr>
            <w:r w:rsidRPr="001B4169">
              <w:rPr>
                <w:b/>
                <w:bCs/>
                <w:color w:val="000000"/>
                <w:sz w:val="20"/>
                <w:szCs w:val="20"/>
                <w:lang w:eastAsia="en-CA"/>
              </w:rPr>
              <w:t>2024</w:t>
            </w:r>
          </w:p>
        </w:tc>
        <w:tc>
          <w:tcPr>
            <w:tcW w:w="877" w:type="dxa"/>
            <w:tcBorders>
              <w:top w:val="single" w:sz="4" w:space="0" w:color="auto"/>
              <w:left w:val="nil"/>
              <w:bottom w:val="single" w:sz="4" w:space="0" w:color="auto"/>
              <w:right w:val="single" w:sz="4" w:space="0" w:color="auto"/>
            </w:tcBorders>
            <w:vAlign w:val="center"/>
            <w:hideMark/>
          </w:tcPr>
          <w:p w14:paraId="395C538A" w14:textId="77777777" w:rsidR="00B5235D" w:rsidRPr="001B4169" w:rsidRDefault="00B5235D" w:rsidP="00B5235D">
            <w:pPr>
              <w:jc w:val="center"/>
              <w:rPr>
                <w:b/>
                <w:bCs/>
                <w:color w:val="000000"/>
                <w:sz w:val="20"/>
                <w:szCs w:val="20"/>
                <w:lang w:eastAsia="en-CA"/>
              </w:rPr>
            </w:pPr>
            <w:r w:rsidRPr="001B4169">
              <w:rPr>
                <w:b/>
                <w:bCs/>
                <w:color w:val="000000"/>
                <w:sz w:val="20"/>
                <w:szCs w:val="20"/>
                <w:lang w:eastAsia="en-CA"/>
              </w:rPr>
              <w:t>2025</w:t>
            </w:r>
          </w:p>
        </w:tc>
        <w:tc>
          <w:tcPr>
            <w:tcW w:w="658" w:type="dxa"/>
            <w:tcBorders>
              <w:top w:val="single" w:sz="4" w:space="0" w:color="auto"/>
              <w:left w:val="nil"/>
              <w:bottom w:val="single" w:sz="4" w:space="0" w:color="auto"/>
              <w:right w:val="single" w:sz="4" w:space="0" w:color="auto"/>
            </w:tcBorders>
            <w:vAlign w:val="center"/>
            <w:hideMark/>
          </w:tcPr>
          <w:p w14:paraId="25FDAC20" w14:textId="77777777" w:rsidR="00B5235D" w:rsidRPr="001B4169" w:rsidRDefault="00B5235D" w:rsidP="00B5235D">
            <w:pPr>
              <w:jc w:val="center"/>
              <w:rPr>
                <w:b/>
                <w:bCs/>
                <w:color w:val="000000"/>
                <w:sz w:val="20"/>
                <w:szCs w:val="20"/>
                <w:lang w:eastAsia="en-CA"/>
              </w:rPr>
            </w:pPr>
            <w:r w:rsidRPr="001B4169">
              <w:rPr>
                <w:b/>
                <w:bCs/>
                <w:color w:val="000000"/>
                <w:sz w:val="20"/>
                <w:szCs w:val="20"/>
                <w:lang w:eastAsia="en-CA"/>
              </w:rPr>
              <w:t>2026</w:t>
            </w:r>
          </w:p>
        </w:tc>
        <w:tc>
          <w:tcPr>
            <w:tcW w:w="897" w:type="dxa"/>
            <w:tcBorders>
              <w:top w:val="single" w:sz="4" w:space="0" w:color="auto"/>
              <w:left w:val="nil"/>
              <w:bottom w:val="single" w:sz="4" w:space="0" w:color="auto"/>
              <w:right w:val="single" w:sz="4" w:space="0" w:color="auto"/>
            </w:tcBorders>
            <w:vAlign w:val="center"/>
            <w:hideMark/>
          </w:tcPr>
          <w:p w14:paraId="0FC11D0C" w14:textId="77777777" w:rsidR="00B5235D" w:rsidRPr="001B4169" w:rsidRDefault="00B5235D" w:rsidP="00B5235D">
            <w:pPr>
              <w:jc w:val="center"/>
              <w:rPr>
                <w:b/>
                <w:bCs/>
                <w:color w:val="000000"/>
                <w:sz w:val="20"/>
                <w:szCs w:val="20"/>
                <w:lang w:eastAsia="en-CA"/>
              </w:rPr>
            </w:pPr>
            <w:r w:rsidRPr="001B4169">
              <w:rPr>
                <w:b/>
                <w:bCs/>
                <w:color w:val="000000"/>
                <w:sz w:val="20"/>
                <w:szCs w:val="20"/>
                <w:lang w:eastAsia="en-CA"/>
              </w:rPr>
              <w:t>2027</w:t>
            </w:r>
          </w:p>
        </w:tc>
        <w:tc>
          <w:tcPr>
            <w:tcW w:w="658" w:type="dxa"/>
            <w:tcBorders>
              <w:top w:val="single" w:sz="4" w:space="0" w:color="auto"/>
              <w:left w:val="nil"/>
              <w:bottom w:val="single" w:sz="4" w:space="0" w:color="auto"/>
              <w:right w:val="single" w:sz="4" w:space="0" w:color="auto"/>
            </w:tcBorders>
            <w:vAlign w:val="center"/>
            <w:hideMark/>
          </w:tcPr>
          <w:p w14:paraId="7E840B87" w14:textId="77777777" w:rsidR="00B5235D" w:rsidRPr="001B4169" w:rsidRDefault="00B5235D" w:rsidP="00B5235D">
            <w:pPr>
              <w:jc w:val="center"/>
              <w:rPr>
                <w:b/>
                <w:bCs/>
                <w:color w:val="000000"/>
                <w:sz w:val="20"/>
                <w:szCs w:val="20"/>
                <w:lang w:eastAsia="en-CA"/>
              </w:rPr>
            </w:pPr>
            <w:r w:rsidRPr="001B4169">
              <w:rPr>
                <w:b/>
                <w:bCs/>
                <w:color w:val="000000"/>
                <w:sz w:val="20"/>
                <w:szCs w:val="20"/>
                <w:lang w:eastAsia="en-CA"/>
              </w:rPr>
              <w:t>2028</w:t>
            </w:r>
          </w:p>
        </w:tc>
        <w:tc>
          <w:tcPr>
            <w:tcW w:w="783" w:type="dxa"/>
            <w:tcBorders>
              <w:top w:val="single" w:sz="4" w:space="0" w:color="auto"/>
              <w:left w:val="single" w:sz="4" w:space="0" w:color="auto"/>
              <w:bottom w:val="single" w:sz="4" w:space="0" w:color="auto"/>
              <w:right w:val="single" w:sz="4" w:space="0" w:color="auto"/>
            </w:tcBorders>
          </w:tcPr>
          <w:p w14:paraId="2ABB46C3" w14:textId="77777777" w:rsidR="00B5235D" w:rsidRPr="001B4169" w:rsidRDefault="00B5235D" w:rsidP="00B5235D">
            <w:pPr>
              <w:jc w:val="center"/>
              <w:rPr>
                <w:b/>
                <w:bCs/>
                <w:color w:val="000000"/>
                <w:sz w:val="20"/>
                <w:szCs w:val="20"/>
                <w:lang w:eastAsia="en-CA"/>
              </w:rPr>
            </w:pPr>
            <w:r w:rsidRPr="001B4169">
              <w:rPr>
                <w:b/>
                <w:bCs/>
                <w:color w:val="000000"/>
                <w:sz w:val="20"/>
                <w:szCs w:val="20"/>
                <w:lang w:eastAsia="en-CA"/>
              </w:rPr>
              <w:t>2029</w:t>
            </w:r>
          </w:p>
        </w:tc>
        <w:tc>
          <w:tcPr>
            <w:tcW w:w="732" w:type="dxa"/>
            <w:tcBorders>
              <w:top w:val="single" w:sz="4" w:space="0" w:color="auto"/>
              <w:left w:val="single" w:sz="4" w:space="0" w:color="auto"/>
              <w:bottom w:val="single" w:sz="4" w:space="0" w:color="auto"/>
              <w:right w:val="single" w:sz="4" w:space="0" w:color="auto"/>
            </w:tcBorders>
            <w:vAlign w:val="center"/>
          </w:tcPr>
          <w:p w14:paraId="6D965F1C" w14:textId="77777777" w:rsidR="00B5235D" w:rsidRPr="001B4169" w:rsidRDefault="00B5235D" w:rsidP="00B5235D">
            <w:pPr>
              <w:jc w:val="center"/>
              <w:rPr>
                <w:b/>
                <w:bCs/>
                <w:color w:val="000000"/>
                <w:sz w:val="20"/>
                <w:szCs w:val="20"/>
                <w:lang w:eastAsia="en-CA"/>
              </w:rPr>
            </w:pPr>
            <w:r w:rsidRPr="001B4169">
              <w:rPr>
                <w:b/>
                <w:bCs/>
                <w:color w:val="000000"/>
                <w:sz w:val="20"/>
                <w:szCs w:val="20"/>
                <w:lang w:eastAsia="en-CA"/>
              </w:rPr>
              <w:t>2030</w:t>
            </w:r>
          </w:p>
        </w:tc>
        <w:tc>
          <w:tcPr>
            <w:tcW w:w="900" w:type="dxa"/>
            <w:tcBorders>
              <w:top w:val="single" w:sz="4" w:space="0" w:color="auto"/>
              <w:left w:val="single" w:sz="4" w:space="0" w:color="auto"/>
              <w:bottom w:val="single" w:sz="4" w:space="0" w:color="auto"/>
              <w:right w:val="single" w:sz="4" w:space="0" w:color="auto"/>
            </w:tcBorders>
            <w:hideMark/>
          </w:tcPr>
          <w:p w14:paraId="3CCB9ED2" w14:textId="1E60422F" w:rsidR="00B5235D" w:rsidRPr="001B4169" w:rsidRDefault="00B5235D" w:rsidP="00B5235D">
            <w:pPr>
              <w:jc w:val="center"/>
              <w:rPr>
                <w:b/>
                <w:bCs/>
                <w:color w:val="000000"/>
                <w:sz w:val="20"/>
                <w:szCs w:val="20"/>
                <w:lang w:eastAsia="en-CA"/>
              </w:rPr>
            </w:pPr>
            <w:r w:rsidRPr="00CB0A69">
              <w:rPr>
                <w:b/>
                <w:bCs/>
                <w:color w:val="000000"/>
                <w:sz w:val="18"/>
                <w:szCs w:val="18"/>
                <w:lang w:val="ru-RU" w:eastAsia="en-CA"/>
              </w:rPr>
              <w:t>Итого</w:t>
            </w:r>
          </w:p>
        </w:tc>
      </w:tr>
      <w:tr w:rsidR="00B5235D" w:rsidRPr="001B4169" w14:paraId="220671EF" w14:textId="77777777" w:rsidTr="002D19B0">
        <w:trPr>
          <w:trHeight w:val="408"/>
          <w:jc w:val="center"/>
        </w:trPr>
        <w:tc>
          <w:tcPr>
            <w:tcW w:w="656" w:type="dxa"/>
            <w:tcBorders>
              <w:top w:val="nil"/>
              <w:left w:val="single" w:sz="4" w:space="0" w:color="auto"/>
              <w:bottom w:val="single" w:sz="4" w:space="0" w:color="auto"/>
              <w:right w:val="single" w:sz="4" w:space="0" w:color="auto"/>
            </w:tcBorders>
            <w:hideMark/>
          </w:tcPr>
          <w:p w14:paraId="008913E8" w14:textId="56F6DF99" w:rsidR="00B5235D" w:rsidRPr="001B4169" w:rsidRDefault="00B5235D" w:rsidP="00B5235D">
            <w:pPr>
              <w:jc w:val="left"/>
              <w:rPr>
                <w:color w:val="000000"/>
                <w:sz w:val="20"/>
                <w:szCs w:val="20"/>
                <w:lang w:eastAsia="en-CA"/>
              </w:rPr>
            </w:pPr>
            <w:r w:rsidRPr="00CB0A69">
              <w:rPr>
                <w:b/>
                <w:bCs/>
                <w:color w:val="000000"/>
                <w:sz w:val="18"/>
                <w:szCs w:val="18"/>
                <w:lang w:val="ru-RU" w:eastAsia="en-CA"/>
              </w:rPr>
              <w:t xml:space="preserve">Строка </w:t>
            </w:r>
          </w:p>
        </w:tc>
        <w:tc>
          <w:tcPr>
            <w:tcW w:w="2810" w:type="dxa"/>
            <w:tcBorders>
              <w:top w:val="nil"/>
              <w:left w:val="nil"/>
              <w:bottom w:val="single" w:sz="4" w:space="0" w:color="auto"/>
              <w:right w:val="single" w:sz="4" w:space="0" w:color="auto"/>
            </w:tcBorders>
            <w:hideMark/>
          </w:tcPr>
          <w:p w14:paraId="25CD4D3A" w14:textId="35AD99E9" w:rsidR="00B5235D" w:rsidRPr="001B4169" w:rsidRDefault="00B5235D" w:rsidP="00B5235D">
            <w:pPr>
              <w:jc w:val="left"/>
              <w:rPr>
                <w:color w:val="000000"/>
                <w:sz w:val="20"/>
                <w:szCs w:val="20"/>
                <w:lang w:eastAsia="en-CA"/>
              </w:rPr>
            </w:pPr>
            <w:r w:rsidRPr="00CB0A69">
              <w:rPr>
                <w:b/>
                <w:bCs/>
                <w:color w:val="000000"/>
                <w:sz w:val="18"/>
                <w:szCs w:val="18"/>
                <w:lang w:val="ru-RU" w:eastAsia="en-CA"/>
              </w:rPr>
              <w:t>Сведения</w:t>
            </w:r>
          </w:p>
        </w:tc>
        <w:tc>
          <w:tcPr>
            <w:tcW w:w="924" w:type="dxa"/>
            <w:tcBorders>
              <w:top w:val="single" w:sz="4" w:space="0" w:color="auto"/>
              <w:left w:val="nil"/>
              <w:bottom w:val="single" w:sz="4" w:space="0" w:color="auto"/>
              <w:right w:val="single" w:sz="4" w:space="0" w:color="auto"/>
            </w:tcBorders>
          </w:tcPr>
          <w:p w14:paraId="50186869" w14:textId="4018857A" w:rsidR="00B5235D" w:rsidRPr="001B4169" w:rsidRDefault="00B5235D" w:rsidP="00B5235D">
            <w:pPr>
              <w:jc w:val="right"/>
              <w:rPr>
                <w:color w:val="000000"/>
                <w:sz w:val="20"/>
                <w:szCs w:val="20"/>
                <w:lang w:eastAsia="en-CA"/>
              </w:rPr>
            </w:pPr>
            <w:r w:rsidRPr="001B4169">
              <w:rPr>
                <w:color w:val="000000"/>
                <w:sz w:val="20"/>
                <w:szCs w:val="20"/>
                <w:lang w:eastAsia="en-CA"/>
              </w:rPr>
              <w:t>1</w:t>
            </w:r>
            <w:r w:rsidR="0040678D">
              <w:rPr>
                <w:color w:val="000000"/>
                <w:sz w:val="20"/>
                <w:szCs w:val="20"/>
                <w:lang w:eastAsia="en-CA"/>
              </w:rPr>
              <w:t>,</w:t>
            </w:r>
            <w:r w:rsidRPr="001B4169">
              <w:rPr>
                <w:color w:val="000000"/>
                <w:sz w:val="20"/>
                <w:szCs w:val="20"/>
                <w:lang w:eastAsia="en-CA"/>
              </w:rPr>
              <w:t>84</w:t>
            </w:r>
          </w:p>
        </w:tc>
        <w:tc>
          <w:tcPr>
            <w:tcW w:w="877" w:type="dxa"/>
            <w:tcBorders>
              <w:top w:val="single" w:sz="4" w:space="0" w:color="auto"/>
              <w:left w:val="single" w:sz="4" w:space="0" w:color="auto"/>
              <w:bottom w:val="single" w:sz="4" w:space="0" w:color="auto"/>
              <w:right w:val="single" w:sz="4" w:space="0" w:color="auto"/>
            </w:tcBorders>
          </w:tcPr>
          <w:p w14:paraId="536A6E48" w14:textId="3E8EEA2B" w:rsidR="00B5235D" w:rsidRPr="001B4169" w:rsidRDefault="00B5235D" w:rsidP="00B5235D">
            <w:pPr>
              <w:jc w:val="right"/>
              <w:rPr>
                <w:color w:val="000000"/>
                <w:sz w:val="20"/>
                <w:szCs w:val="20"/>
                <w:lang w:eastAsia="en-CA"/>
              </w:rPr>
            </w:pPr>
            <w:r w:rsidRPr="001B4169">
              <w:rPr>
                <w:color w:val="000000"/>
                <w:sz w:val="20"/>
                <w:szCs w:val="20"/>
                <w:lang w:eastAsia="en-CA"/>
              </w:rPr>
              <w:t>0</w:t>
            </w:r>
            <w:r w:rsidR="0040678D">
              <w:rPr>
                <w:color w:val="000000"/>
                <w:sz w:val="20"/>
                <w:szCs w:val="20"/>
                <w:lang w:eastAsia="en-CA"/>
              </w:rPr>
              <w:t>,</w:t>
            </w:r>
            <w:r w:rsidRPr="001B4169">
              <w:rPr>
                <w:color w:val="000000"/>
                <w:sz w:val="20"/>
                <w:szCs w:val="20"/>
                <w:lang w:eastAsia="en-CA"/>
              </w:rPr>
              <w:t>92</w:t>
            </w:r>
          </w:p>
        </w:tc>
        <w:tc>
          <w:tcPr>
            <w:tcW w:w="658" w:type="dxa"/>
            <w:tcBorders>
              <w:top w:val="single" w:sz="4" w:space="0" w:color="auto"/>
              <w:left w:val="single" w:sz="4" w:space="0" w:color="auto"/>
              <w:bottom w:val="single" w:sz="4" w:space="0" w:color="auto"/>
              <w:right w:val="single" w:sz="4" w:space="0" w:color="auto"/>
            </w:tcBorders>
          </w:tcPr>
          <w:p w14:paraId="35159221" w14:textId="048281D2" w:rsidR="00B5235D" w:rsidRPr="001B4169" w:rsidRDefault="00B5235D" w:rsidP="00B5235D">
            <w:pPr>
              <w:jc w:val="right"/>
              <w:rPr>
                <w:color w:val="000000"/>
                <w:sz w:val="20"/>
                <w:szCs w:val="20"/>
                <w:lang w:eastAsia="en-CA"/>
              </w:rPr>
            </w:pPr>
            <w:r w:rsidRPr="001B4169">
              <w:rPr>
                <w:color w:val="000000"/>
                <w:sz w:val="20"/>
                <w:szCs w:val="20"/>
                <w:lang w:eastAsia="en-CA"/>
              </w:rPr>
              <w:t>0</w:t>
            </w:r>
            <w:r w:rsidR="0040678D">
              <w:rPr>
                <w:color w:val="000000"/>
                <w:sz w:val="20"/>
                <w:szCs w:val="20"/>
                <w:lang w:eastAsia="en-CA"/>
              </w:rPr>
              <w:t>,</w:t>
            </w:r>
            <w:r w:rsidRPr="001B4169">
              <w:rPr>
                <w:color w:val="000000"/>
                <w:sz w:val="20"/>
                <w:szCs w:val="20"/>
                <w:lang w:eastAsia="en-CA"/>
              </w:rPr>
              <w:t>92</w:t>
            </w:r>
          </w:p>
        </w:tc>
        <w:tc>
          <w:tcPr>
            <w:tcW w:w="897" w:type="dxa"/>
            <w:tcBorders>
              <w:top w:val="single" w:sz="4" w:space="0" w:color="auto"/>
              <w:left w:val="single" w:sz="4" w:space="0" w:color="auto"/>
              <w:bottom w:val="single" w:sz="4" w:space="0" w:color="auto"/>
              <w:right w:val="single" w:sz="4" w:space="0" w:color="auto"/>
            </w:tcBorders>
          </w:tcPr>
          <w:p w14:paraId="1793CAE4" w14:textId="2A82E1EE" w:rsidR="00B5235D" w:rsidRPr="001B4169" w:rsidRDefault="00B5235D" w:rsidP="00B5235D">
            <w:pPr>
              <w:jc w:val="right"/>
              <w:rPr>
                <w:color w:val="000000"/>
                <w:sz w:val="20"/>
                <w:szCs w:val="20"/>
                <w:lang w:eastAsia="en-CA"/>
              </w:rPr>
            </w:pPr>
            <w:r w:rsidRPr="001B4169">
              <w:rPr>
                <w:color w:val="000000"/>
                <w:sz w:val="20"/>
                <w:szCs w:val="20"/>
                <w:lang w:eastAsia="en-CA"/>
              </w:rPr>
              <w:t>0</w:t>
            </w:r>
            <w:r w:rsidR="0040678D">
              <w:rPr>
                <w:color w:val="000000"/>
                <w:sz w:val="20"/>
                <w:szCs w:val="20"/>
                <w:lang w:eastAsia="en-CA"/>
              </w:rPr>
              <w:t>,</w:t>
            </w:r>
            <w:r w:rsidRPr="001B4169">
              <w:rPr>
                <w:color w:val="000000"/>
                <w:sz w:val="20"/>
                <w:szCs w:val="20"/>
                <w:lang w:eastAsia="en-CA"/>
              </w:rPr>
              <w:t>92</w:t>
            </w:r>
          </w:p>
        </w:tc>
        <w:tc>
          <w:tcPr>
            <w:tcW w:w="658" w:type="dxa"/>
            <w:tcBorders>
              <w:top w:val="single" w:sz="4" w:space="0" w:color="auto"/>
              <w:left w:val="single" w:sz="4" w:space="0" w:color="auto"/>
              <w:bottom w:val="single" w:sz="4" w:space="0" w:color="auto"/>
              <w:right w:val="single" w:sz="4" w:space="0" w:color="auto"/>
            </w:tcBorders>
          </w:tcPr>
          <w:p w14:paraId="1BDB4A92" w14:textId="0C5B993D" w:rsidR="00B5235D" w:rsidRPr="001B4169" w:rsidRDefault="00B5235D" w:rsidP="00B5235D">
            <w:pPr>
              <w:jc w:val="right"/>
              <w:rPr>
                <w:color w:val="000000"/>
                <w:sz w:val="20"/>
                <w:szCs w:val="20"/>
                <w:lang w:eastAsia="en-CA"/>
              </w:rPr>
            </w:pPr>
            <w:r w:rsidRPr="001B4169">
              <w:rPr>
                <w:color w:val="000000"/>
                <w:sz w:val="20"/>
                <w:szCs w:val="20"/>
                <w:lang w:eastAsia="en-CA"/>
              </w:rPr>
              <w:t>0</w:t>
            </w:r>
            <w:r w:rsidR="0040678D">
              <w:rPr>
                <w:color w:val="000000"/>
                <w:sz w:val="20"/>
                <w:szCs w:val="20"/>
                <w:lang w:eastAsia="en-CA"/>
              </w:rPr>
              <w:t>,</w:t>
            </w:r>
            <w:r w:rsidRPr="001B4169">
              <w:rPr>
                <w:color w:val="000000"/>
                <w:sz w:val="20"/>
                <w:szCs w:val="20"/>
                <w:lang w:eastAsia="en-CA"/>
              </w:rPr>
              <w:t>92</w:t>
            </w:r>
          </w:p>
        </w:tc>
        <w:tc>
          <w:tcPr>
            <w:tcW w:w="783" w:type="dxa"/>
            <w:tcBorders>
              <w:top w:val="single" w:sz="4" w:space="0" w:color="auto"/>
              <w:left w:val="single" w:sz="4" w:space="0" w:color="auto"/>
              <w:bottom w:val="single" w:sz="4" w:space="0" w:color="auto"/>
              <w:right w:val="single" w:sz="4" w:space="0" w:color="auto"/>
            </w:tcBorders>
          </w:tcPr>
          <w:p w14:paraId="46C8904A" w14:textId="2B3A76C0" w:rsidR="00B5235D" w:rsidRPr="001B4169" w:rsidRDefault="00B5235D" w:rsidP="00B5235D">
            <w:pPr>
              <w:jc w:val="right"/>
              <w:rPr>
                <w:color w:val="000000"/>
                <w:sz w:val="20"/>
                <w:szCs w:val="20"/>
                <w:lang w:eastAsia="en-CA"/>
              </w:rPr>
            </w:pPr>
            <w:r w:rsidRPr="001B4169">
              <w:rPr>
                <w:color w:val="000000"/>
                <w:sz w:val="20"/>
                <w:szCs w:val="20"/>
                <w:lang w:eastAsia="en-CA"/>
              </w:rPr>
              <w:t>0</w:t>
            </w:r>
            <w:r w:rsidR="0040678D">
              <w:rPr>
                <w:color w:val="000000"/>
                <w:sz w:val="20"/>
                <w:szCs w:val="20"/>
                <w:lang w:eastAsia="en-CA"/>
              </w:rPr>
              <w:t>,</w:t>
            </w:r>
            <w:r w:rsidRPr="001B4169">
              <w:rPr>
                <w:color w:val="000000"/>
                <w:sz w:val="20"/>
                <w:szCs w:val="20"/>
                <w:lang w:eastAsia="en-CA"/>
              </w:rPr>
              <w:t>92</w:t>
            </w:r>
          </w:p>
        </w:tc>
        <w:tc>
          <w:tcPr>
            <w:tcW w:w="732" w:type="dxa"/>
            <w:tcBorders>
              <w:top w:val="single" w:sz="4" w:space="0" w:color="auto"/>
              <w:left w:val="single" w:sz="4" w:space="0" w:color="auto"/>
              <w:bottom w:val="single" w:sz="4" w:space="0" w:color="auto"/>
              <w:right w:val="single" w:sz="4" w:space="0" w:color="auto"/>
            </w:tcBorders>
          </w:tcPr>
          <w:p w14:paraId="17544B24" w14:textId="77777777" w:rsidR="00B5235D" w:rsidRPr="001B4169" w:rsidRDefault="00B5235D" w:rsidP="00B5235D">
            <w:pPr>
              <w:jc w:val="right"/>
              <w:rPr>
                <w:color w:val="000000"/>
                <w:sz w:val="20"/>
                <w:szCs w:val="20"/>
                <w:lang w:eastAsia="en-CA"/>
              </w:rPr>
            </w:pPr>
            <w:r w:rsidRPr="001B4169">
              <w:rPr>
                <w:color w:val="000000"/>
                <w:sz w:val="20"/>
                <w:szCs w:val="20"/>
                <w:lang w:eastAsia="en-CA"/>
              </w:rPr>
              <w:t>0</w:t>
            </w:r>
          </w:p>
        </w:tc>
        <w:tc>
          <w:tcPr>
            <w:tcW w:w="900" w:type="dxa"/>
            <w:tcBorders>
              <w:top w:val="single" w:sz="4" w:space="0" w:color="auto"/>
              <w:left w:val="single" w:sz="4" w:space="0" w:color="auto"/>
              <w:bottom w:val="single" w:sz="4" w:space="0" w:color="auto"/>
              <w:right w:val="single" w:sz="4" w:space="0" w:color="auto"/>
            </w:tcBorders>
          </w:tcPr>
          <w:p w14:paraId="17D358E8" w14:textId="077C6EA6" w:rsidR="00B5235D" w:rsidRPr="001B4169" w:rsidRDefault="00B5235D" w:rsidP="00B5235D">
            <w:pPr>
              <w:jc w:val="right"/>
              <w:rPr>
                <w:color w:val="000000"/>
                <w:sz w:val="20"/>
                <w:szCs w:val="20"/>
                <w:lang w:eastAsia="en-CA"/>
              </w:rPr>
            </w:pPr>
            <w:r w:rsidRPr="00CB0A69">
              <w:rPr>
                <w:sz w:val="18"/>
                <w:szCs w:val="18"/>
                <w:lang w:val="ru-RU"/>
              </w:rPr>
              <w:t>н</w:t>
            </w:r>
            <w:r w:rsidRPr="00CB0A69">
              <w:rPr>
                <w:sz w:val="18"/>
                <w:szCs w:val="18"/>
              </w:rPr>
              <w:t>/</w:t>
            </w:r>
            <w:r w:rsidRPr="00CB0A69">
              <w:rPr>
                <w:sz w:val="18"/>
                <w:szCs w:val="18"/>
                <w:lang w:val="ru-RU"/>
              </w:rPr>
              <w:t>п</w:t>
            </w:r>
          </w:p>
        </w:tc>
      </w:tr>
      <w:tr w:rsidR="00B5235D" w:rsidRPr="001B4169" w14:paraId="7F84EED9" w14:textId="77777777" w:rsidTr="002D19B0">
        <w:trPr>
          <w:trHeight w:val="408"/>
          <w:jc w:val="center"/>
        </w:trPr>
        <w:tc>
          <w:tcPr>
            <w:tcW w:w="656" w:type="dxa"/>
            <w:tcBorders>
              <w:top w:val="nil"/>
              <w:left w:val="single" w:sz="4" w:space="0" w:color="auto"/>
              <w:bottom w:val="single" w:sz="4" w:space="0" w:color="auto"/>
              <w:right w:val="single" w:sz="4" w:space="0" w:color="auto"/>
            </w:tcBorders>
            <w:hideMark/>
          </w:tcPr>
          <w:p w14:paraId="6C4D9365" w14:textId="0874DFFD" w:rsidR="00B5235D" w:rsidRPr="001B4169" w:rsidRDefault="00B5235D" w:rsidP="00B5235D">
            <w:pPr>
              <w:jc w:val="left"/>
              <w:rPr>
                <w:color w:val="000000"/>
                <w:sz w:val="20"/>
                <w:szCs w:val="20"/>
                <w:lang w:eastAsia="en-CA"/>
              </w:rPr>
            </w:pPr>
            <w:r w:rsidRPr="00CB0A69">
              <w:rPr>
                <w:color w:val="000000"/>
                <w:sz w:val="18"/>
                <w:szCs w:val="18"/>
                <w:lang w:eastAsia="en-CA"/>
              </w:rPr>
              <w:t>1.1</w:t>
            </w:r>
          </w:p>
        </w:tc>
        <w:tc>
          <w:tcPr>
            <w:tcW w:w="2810" w:type="dxa"/>
            <w:tcBorders>
              <w:top w:val="nil"/>
              <w:left w:val="nil"/>
              <w:bottom w:val="single" w:sz="4" w:space="0" w:color="auto"/>
              <w:right w:val="single" w:sz="4" w:space="0" w:color="auto"/>
            </w:tcBorders>
            <w:hideMark/>
          </w:tcPr>
          <w:p w14:paraId="771C8505" w14:textId="50438454" w:rsidR="00B5235D" w:rsidRPr="001B4169" w:rsidRDefault="00B5235D" w:rsidP="00B5235D">
            <w:pPr>
              <w:jc w:val="left"/>
              <w:rPr>
                <w:color w:val="000000"/>
                <w:sz w:val="20"/>
                <w:szCs w:val="20"/>
                <w:lang w:eastAsia="en-CA"/>
              </w:rPr>
            </w:pPr>
            <w:r w:rsidRPr="00CB0A69">
              <w:rPr>
                <w:color w:val="000000"/>
                <w:sz w:val="18"/>
                <w:szCs w:val="18"/>
                <w:lang w:val="ru-RU" w:eastAsia="en-CA"/>
              </w:rPr>
              <w:t xml:space="preserve">График сокращения потребления Веществ, отнесенных к группе </w:t>
            </w:r>
            <w:r w:rsidRPr="00CB0A69">
              <w:rPr>
                <w:color w:val="000000"/>
                <w:sz w:val="18"/>
                <w:szCs w:val="18"/>
                <w:lang w:eastAsia="en-CA"/>
              </w:rPr>
              <w:t>I</w:t>
            </w:r>
            <w:r w:rsidRPr="00CB0A69">
              <w:rPr>
                <w:color w:val="000000"/>
                <w:sz w:val="18"/>
                <w:szCs w:val="18"/>
                <w:lang w:val="ru-RU" w:eastAsia="en-CA"/>
              </w:rPr>
              <w:t xml:space="preserve"> приложения </w:t>
            </w:r>
            <w:r w:rsidRPr="00CB0A69">
              <w:rPr>
                <w:color w:val="000000"/>
                <w:sz w:val="18"/>
                <w:szCs w:val="18"/>
                <w:lang w:eastAsia="en-CA"/>
              </w:rPr>
              <w:t>C</w:t>
            </w:r>
            <w:r w:rsidRPr="00CB0A69">
              <w:rPr>
                <w:color w:val="000000"/>
                <w:sz w:val="18"/>
                <w:szCs w:val="18"/>
                <w:lang w:val="ru-RU" w:eastAsia="en-CA"/>
              </w:rPr>
              <w:t xml:space="preserve"> к Монреальскому протоколу (тонны ОРС)</w:t>
            </w:r>
          </w:p>
        </w:tc>
        <w:tc>
          <w:tcPr>
            <w:tcW w:w="924" w:type="dxa"/>
            <w:tcBorders>
              <w:top w:val="single" w:sz="4" w:space="0" w:color="auto"/>
              <w:left w:val="nil"/>
              <w:bottom w:val="single" w:sz="4" w:space="0" w:color="auto"/>
              <w:right w:val="single" w:sz="4" w:space="0" w:color="auto"/>
            </w:tcBorders>
          </w:tcPr>
          <w:p w14:paraId="1C28106C" w14:textId="484BB946" w:rsidR="00B5235D" w:rsidRPr="001B4169" w:rsidRDefault="00B5235D" w:rsidP="00B5235D">
            <w:pPr>
              <w:jc w:val="right"/>
              <w:rPr>
                <w:color w:val="000000"/>
                <w:sz w:val="20"/>
                <w:szCs w:val="20"/>
                <w:lang w:eastAsia="en-CA"/>
              </w:rPr>
            </w:pPr>
            <w:r w:rsidRPr="001B4169">
              <w:rPr>
                <w:color w:val="000000"/>
                <w:sz w:val="20"/>
                <w:szCs w:val="20"/>
                <w:lang w:eastAsia="en-CA"/>
              </w:rPr>
              <w:t>1</w:t>
            </w:r>
            <w:r w:rsidR="0040678D">
              <w:rPr>
                <w:color w:val="000000"/>
                <w:sz w:val="20"/>
                <w:szCs w:val="20"/>
                <w:lang w:eastAsia="en-CA"/>
              </w:rPr>
              <w:t>,</w:t>
            </w:r>
            <w:r w:rsidRPr="001B4169">
              <w:rPr>
                <w:color w:val="000000"/>
                <w:sz w:val="20"/>
                <w:szCs w:val="20"/>
                <w:lang w:eastAsia="en-CA"/>
              </w:rPr>
              <w:t>84</w:t>
            </w:r>
          </w:p>
        </w:tc>
        <w:tc>
          <w:tcPr>
            <w:tcW w:w="877" w:type="dxa"/>
            <w:tcBorders>
              <w:top w:val="single" w:sz="4" w:space="0" w:color="auto"/>
              <w:left w:val="single" w:sz="4" w:space="0" w:color="auto"/>
              <w:bottom w:val="single" w:sz="4" w:space="0" w:color="auto"/>
              <w:right w:val="single" w:sz="4" w:space="0" w:color="auto"/>
            </w:tcBorders>
          </w:tcPr>
          <w:p w14:paraId="480ABF99" w14:textId="19C498EA" w:rsidR="00B5235D" w:rsidRPr="001B4169" w:rsidRDefault="00B5235D" w:rsidP="00B5235D">
            <w:pPr>
              <w:jc w:val="right"/>
              <w:rPr>
                <w:color w:val="000000"/>
                <w:sz w:val="20"/>
                <w:szCs w:val="20"/>
                <w:lang w:eastAsia="en-CA"/>
              </w:rPr>
            </w:pPr>
            <w:r w:rsidRPr="001B4169">
              <w:rPr>
                <w:color w:val="000000"/>
                <w:sz w:val="20"/>
                <w:szCs w:val="20"/>
                <w:lang w:eastAsia="en-CA"/>
              </w:rPr>
              <w:t>0</w:t>
            </w:r>
            <w:r w:rsidR="0040678D">
              <w:rPr>
                <w:color w:val="000000"/>
                <w:sz w:val="20"/>
                <w:szCs w:val="20"/>
                <w:lang w:eastAsia="en-CA"/>
              </w:rPr>
              <w:t>,</w:t>
            </w:r>
            <w:r w:rsidRPr="001B4169">
              <w:rPr>
                <w:color w:val="000000"/>
                <w:sz w:val="20"/>
                <w:szCs w:val="20"/>
                <w:lang w:eastAsia="en-CA"/>
              </w:rPr>
              <w:t>92</w:t>
            </w:r>
          </w:p>
        </w:tc>
        <w:tc>
          <w:tcPr>
            <w:tcW w:w="658" w:type="dxa"/>
            <w:tcBorders>
              <w:top w:val="single" w:sz="4" w:space="0" w:color="auto"/>
              <w:left w:val="single" w:sz="4" w:space="0" w:color="auto"/>
              <w:bottom w:val="single" w:sz="4" w:space="0" w:color="auto"/>
              <w:right w:val="single" w:sz="4" w:space="0" w:color="auto"/>
            </w:tcBorders>
          </w:tcPr>
          <w:p w14:paraId="5F652B8B" w14:textId="5E6F0151" w:rsidR="00B5235D" w:rsidRPr="001B4169" w:rsidRDefault="00B5235D" w:rsidP="00B5235D">
            <w:pPr>
              <w:ind w:left="-82"/>
              <w:jc w:val="right"/>
              <w:rPr>
                <w:color w:val="000000"/>
                <w:sz w:val="20"/>
                <w:szCs w:val="20"/>
                <w:lang w:eastAsia="en-CA"/>
              </w:rPr>
            </w:pPr>
            <w:r w:rsidRPr="001B4169">
              <w:rPr>
                <w:color w:val="000000"/>
                <w:sz w:val="20"/>
                <w:szCs w:val="20"/>
                <w:lang w:eastAsia="en-CA"/>
              </w:rPr>
              <w:t>0</w:t>
            </w:r>
            <w:r w:rsidR="0040678D">
              <w:rPr>
                <w:color w:val="000000"/>
                <w:sz w:val="20"/>
                <w:szCs w:val="20"/>
                <w:lang w:eastAsia="en-CA"/>
              </w:rPr>
              <w:t>,</w:t>
            </w:r>
            <w:r w:rsidRPr="001B4169">
              <w:rPr>
                <w:color w:val="000000"/>
                <w:sz w:val="20"/>
                <w:szCs w:val="20"/>
                <w:lang w:eastAsia="en-CA"/>
              </w:rPr>
              <w:t>92</w:t>
            </w:r>
          </w:p>
        </w:tc>
        <w:tc>
          <w:tcPr>
            <w:tcW w:w="897" w:type="dxa"/>
            <w:tcBorders>
              <w:top w:val="single" w:sz="4" w:space="0" w:color="auto"/>
              <w:left w:val="single" w:sz="4" w:space="0" w:color="auto"/>
              <w:bottom w:val="single" w:sz="4" w:space="0" w:color="auto"/>
              <w:right w:val="single" w:sz="4" w:space="0" w:color="auto"/>
            </w:tcBorders>
          </w:tcPr>
          <w:p w14:paraId="474460F7" w14:textId="0058B77C" w:rsidR="00B5235D" w:rsidRPr="001B4169" w:rsidRDefault="00B5235D" w:rsidP="00B5235D">
            <w:pPr>
              <w:jc w:val="right"/>
              <w:rPr>
                <w:color w:val="000000"/>
                <w:sz w:val="20"/>
                <w:szCs w:val="20"/>
                <w:lang w:eastAsia="en-CA"/>
              </w:rPr>
            </w:pPr>
            <w:r w:rsidRPr="001B4169">
              <w:rPr>
                <w:color w:val="000000"/>
                <w:sz w:val="20"/>
                <w:szCs w:val="20"/>
                <w:lang w:eastAsia="en-CA"/>
              </w:rPr>
              <w:t>0</w:t>
            </w:r>
            <w:r w:rsidR="0040678D">
              <w:rPr>
                <w:color w:val="000000"/>
                <w:sz w:val="20"/>
                <w:szCs w:val="20"/>
                <w:lang w:eastAsia="en-CA"/>
              </w:rPr>
              <w:t>,</w:t>
            </w:r>
            <w:r w:rsidRPr="001B4169">
              <w:rPr>
                <w:color w:val="000000"/>
                <w:sz w:val="20"/>
                <w:szCs w:val="20"/>
                <w:lang w:eastAsia="en-CA"/>
              </w:rPr>
              <w:t>92</w:t>
            </w:r>
          </w:p>
        </w:tc>
        <w:tc>
          <w:tcPr>
            <w:tcW w:w="658" w:type="dxa"/>
            <w:tcBorders>
              <w:top w:val="single" w:sz="4" w:space="0" w:color="auto"/>
              <w:left w:val="single" w:sz="4" w:space="0" w:color="auto"/>
              <w:bottom w:val="single" w:sz="4" w:space="0" w:color="auto"/>
              <w:right w:val="single" w:sz="4" w:space="0" w:color="auto"/>
            </w:tcBorders>
          </w:tcPr>
          <w:p w14:paraId="2548CC08" w14:textId="65729A10" w:rsidR="00B5235D" w:rsidRPr="001B4169" w:rsidRDefault="00B5235D" w:rsidP="00B5235D">
            <w:pPr>
              <w:ind w:left="-88"/>
              <w:jc w:val="right"/>
              <w:rPr>
                <w:color w:val="000000"/>
                <w:sz w:val="20"/>
                <w:szCs w:val="20"/>
                <w:lang w:eastAsia="en-CA"/>
              </w:rPr>
            </w:pPr>
            <w:r w:rsidRPr="001B4169">
              <w:rPr>
                <w:color w:val="000000"/>
                <w:sz w:val="20"/>
                <w:szCs w:val="20"/>
                <w:lang w:eastAsia="en-CA"/>
              </w:rPr>
              <w:t>0</w:t>
            </w:r>
            <w:r w:rsidR="0040678D">
              <w:rPr>
                <w:color w:val="000000"/>
                <w:sz w:val="20"/>
                <w:szCs w:val="20"/>
                <w:lang w:eastAsia="en-CA"/>
              </w:rPr>
              <w:t>,</w:t>
            </w:r>
            <w:r w:rsidRPr="001B4169">
              <w:rPr>
                <w:color w:val="000000"/>
                <w:sz w:val="20"/>
                <w:szCs w:val="20"/>
                <w:lang w:eastAsia="en-CA"/>
              </w:rPr>
              <w:t>92</w:t>
            </w:r>
          </w:p>
        </w:tc>
        <w:tc>
          <w:tcPr>
            <w:tcW w:w="783" w:type="dxa"/>
            <w:tcBorders>
              <w:top w:val="single" w:sz="4" w:space="0" w:color="auto"/>
              <w:left w:val="single" w:sz="4" w:space="0" w:color="auto"/>
              <w:bottom w:val="single" w:sz="4" w:space="0" w:color="auto"/>
              <w:right w:val="single" w:sz="4" w:space="0" w:color="auto"/>
            </w:tcBorders>
          </w:tcPr>
          <w:p w14:paraId="74C822C0" w14:textId="5CED175F" w:rsidR="00B5235D" w:rsidRPr="001B4169" w:rsidRDefault="00B5235D" w:rsidP="00B5235D">
            <w:pPr>
              <w:jc w:val="right"/>
              <w:rPr>
                <w:color w:val="000000"/>
                <w:sz w:val="20"/>
                <w:szCs w:val="20"/>
                <w:lang w:eastAsia="en-CA"/>
              </w:rPr>
            </w:pPr>
            <w:r w:rsidRPr="001B4169">
              <w:rPr>
                <w:color w:val="000000"/>
                <w:sz w:val="20"/>
                <w:szCs w:val="20"/>
                <w:lang w:eastAsia="en-CA"/>
              </w:rPr>
              <w:t>0</w:t>
            </w:r>
            <w:r w:rsidR="0040678D">
              <w:rPr>
                <w:color w:val="000000"/>
                <w:sz w:val="20"/>
                <w:szCs w:val="20"/>
                <w:lang w:eastAsia="en-CA"/>
              </w:rPr>
              <w:t>,</w:t>
            </w:r>
            <w:r w:rsidRPr="001B4169">
              <w:rPr>
                <w:color w:val="000000"/>
                <w:sz w:val="20"/>
                <w:szCs w:val="20"/>
                <w:lang w:eastAsia="en-CA"/>
              </w:rPr>
              <w:t>92</w:t>
            </w:r>
          </w:p>
        </w:tc>
        <w:tc>
          <w:tcPr>
            <w:tcW w:w="732" w:type="dxa"/>
            <w:tcBorders>
              <w:top w:val="single" w:sz="4" w:space="0" w:color="auto"/>
              <w:left w:val="single" w:sz="4" w:space="0" w:color="auto"/>
              <w:bottom w:val="single" w:sz="4" w:space="0" w:color="auto"/>
              <w:right w:val="single" w:sz="4" w:space="0" w:color="auto"/>
            </w:tcBorders>
          </w:tcPr>
          <w:p w14:paraId="3CEA0368" w14:textId="77777777" w:rsidR="00B5235D" w:rsidRPr="001B4169" w:rsidRDefault="00B5235D" w:rsidP="00B5235D">
            <w:pPr>
              <w:jc w:val="right"/>
              <w:rPr>
                <w:color w:val="000000"/>
                <w:sz w:val="20"/>
                <w:szCs w:val="20"/>
                <w:lang w:eastAsia="en-CA"/>
              </w:rPr>
            </w:pPr>
            <w:r w:rsidRPr="001B4169">
              <w:rPr>
                <w:color w:val="000000"/>
                <w:sz w:val="20"/>
                <w:szCs w:val="20"/>
                <w:lang w:eastAsia="en-CA"/>
              </w:rPr>
              <w:t>0</w:t>
            </w:r>
          </w:p>
        </w:tc>
        <w:tc>
          <w:tcPr>
            <w:tcW w:w="900" w:type="dxa"/>
            <w:tcBorders>
              <w:top w:val="single" w:sz="4" w:space="0" w:color="auto"/>
              <w:left w:val="single" w:sz="4" w:space="0" w:color="auto"/>
              <w:bottom w:val="single" w:sz="4" w:space="0" w:color="auto"/>
              <w:right w:val="single" w:sz="4" w:space="0" w:color="auto"/>
            </w:tcBorders>
          </w:tcPr>
          <w:p w14:paraId="789176BB" w14:textId="5C26C858" w:rsidR="00B5235D" w:rsidRPr="001B4169" w:rsidRDefault="00B5235D" w:rsidP="00B5235D">
            <w:pPr>
              <w:jc w:val="right"/>
              <w:rPr>
                <w:color w:val="000000"/>
                <w:sz w:val="20"/>
                <w:szCs w:val="20"/>
                <w:lang w:eastAsia="en-CA"/>
              </w:rPr>
            </w:pPr>
            <w:r w:rsidRPr="00CB0A69">
              <w:rPr>
                <w:sz w:val="18"/>
                <w:szCs w:val="18"/>
                <w:lang w:val="ru-RU"/>
              </w:rPr>
              <w:t>н</w:t>
            </w:r>
            <w:r w:rsidRPr="00CB0A69">
              <w:rPr>
                <w:sz w:val="18"/>
                <w:szCs w:val="18"/>
              </w:rPr>
              <w:t>/</w:t>
            </w:r>
            <w:r w:rsidRPr="00CB0A69">
              <w:rPr>
                <w:sz w:val="18"/>
                <w:szCs w:val="18"/>
                <w:lang w:val="ru-RU"/>
              </w:rPr>
              <w:t>п</w:t>
            </w:r>
          </w:p>
        </w:tc>
      </w:tr>
      <w:tr w:rsidR="00AB5E21" w:rsidRPr="001B4169" w14:paraId="675C9794" w14:textId="77777777" w:rsidTr="002D19B0">
        <w:trPr>
          <w:trHeight w:val="116"/>
          <w:jc w:val="center"/>
        </w:trPr>
        <w:tc>
          <w:tcPr>
            <w:tcW w:w="656" w:type="dxa"/>
            <w:tcBorders>
              <w:top w:val="nil"/>
              <w:left w:val="single" w:sz="4" w:space="0" w:color="auto"/>
              <w:bottom w:val="single" w:sz="4" w:space="0" w:color="auto"/>
              <w:right w:val="single" w:sz="4" w:space="0" w:color="auto"/>
            </w:tcBorders>
            <w:hideMark/>
          </w:tcPr>
          <w:p w14:paraId="29CBF20B" w14:textId="173D3CE4" w:rsidR="00AB5E21" w:rsidRPr="001B4169" w:rsidRDefault="00AB5E21" w:rsidP="00AB5E21">
            <w:pPr>
              <w:jc w:val="left"/>
              <w:rPr>
                <w:color w:val="000000"/>
                <w:sz w:val="20"/>
                <w:szCs w:val="20"/>
                <w:lang w:eastAsia="en-CA"/>
              </w:rPr>
            </w:pPr>
            <w:r w:rsidRPr="00CB0A69">
              <w:rPr>
                <w:color w:val="000000"/>
                <w:sz w:val="18"/>
                <w:szCs w:val="18"/>
                <w:lang w:eastAsia="en-CA"/>
              </w:rPr>
              <w:t>1.2</w:t>
            </w:r>
          </w:p>
        </w:tc>
        <w:tc>
          <w:tcPr>
            <w:tcW w:w="2810" w:type="dxa"/>
            <w:tcBorders>
              <w:top w:val="nil"/>
              <w:left w:val="nil"/>
              <w:bottom w:val="single" w:sz="4" w:space="0" w:color="auto"/>
              <w:right w:val="single" w:sz="4" w:space="0" w:color="auto"/>
            </w:tcBorders>
            <w:hideMark/>
          </w:tcPr>
          <w:p w14:paraId="1011698A" w14:textId="2BBD7E1E" w:rsidR="00AB5E21" w:rsidRPr="001B4169" w:rsidRDefault="00AB5E21" w:rsidP="00AB5E21">
            <w:pPr>
              <w:jc w:val="left"/>
              <w:rPr>
                <w:color w:val="000000"/>
                <w:sz w:val="20"/>
                <w:szCs w:val="20"/>
                <w:lang w:eastAsia="en-CA"/>
              </w:rPr>
            </w:pPr>
            <w:r w:rsidRPr="00CB0A69">
              <w:rPr>
                <w:color w:val="000000"/>
                <w:sz w:val="18"/>
                <w:szCs w:val="18"/>
                <w:lang w:val="ru-RU" w:eastAsia="en-CA"/>
              </w:rPr>
              <w:t xml:space="preserve">Максимальный допустимый общий объем потребления Веществ, отнесенных к группе </w:t>
            </w:r>
            <w:r w:rsidRPr="00CB0A69">
              <w:rPr>
                <w:color w:val="000000"/>
                <w:sz w:val="18"/>
                <w:szCs w:val="18"/>
                <w:lang w:eastAsia="en-CA"/>
              </w:rPr>
              <w:t>I</w:t>
            </w:r>
            <w:r w:rsidRPr="00CB0A69">
              <w:rPr>
                <w:color w:val="000000"/>
                <w:sz w:val="18"/>
                <w:szCs w:val="18"/>
                <w:lang w:val="ru-RU" w:eastAsia="en-CA"/>
              </w:rPr>
              <w:t xml:space="preserve"> приложения </w:t>
            </w:r>
            <w:r w:rsidRPr="00CB0A69">
              <w:rPr>
                <w:color w:val="000000"/>
                <w:sz w:val="18"/>
                <w:szCs w:val="18"/>
                <w:lang w:eastAsia="en-CA"/>
              </w:rPr>
              <w:t>C</w:t>
            </w:r>
            <w:r w:rsidRPr="00CB0A69">
              <w:rPr>
                <w:color w:val="000000"/>
                <w:sz w:val="18"/>
                <w:szCs w:val="18"/>
                <w:lang w:val="ru-RU" w:eastAsia="en-CA"/>
              </w:rPr>
              <w:t xml:space="preserve">          (тонны ОРС)</w:t>
            </w:r>
          </w:p>
        </w:tc>
        <w:tc>
          <w:tcPr>
            <w:tcW w:w="924" w:type="dxa"/>
            <w:tcBorders>
              <w:top w:val="single" w:sz="4" w:space="0" w:color="auto"/>
              <w:left w:val="nil"/>
              <w:bottom w:val="single" w:sz="4" w:space="0" w:color="auto"/>
              <w:right w:val="single" w:sz="4" w:space="0" w:color="auto"/>
            </w:tcBorders>
          </w:tcPr>
          <w:p w14:paraId="070A88EF" w14:textId="24964181" w:rsidR="00AB5E21" w:rsidRPr="001B4169" w:rsidRDefault="00AB5E21" w:rsidP="00AB5E21">
            <w:pPr>
              <w:jc w:val="right"/>
              <w:rPr>
                <w:color w:val="000000"/>
                <w:sz w:val="20"/>
                <w:szCs w:val="20"/>
                <w:lang w:eastAsia="en-CA"/>
              </w:rPr>
            </w:pPr>
            <w:r w:rsidRPr="001B4169">
              <w:rPr>
                <w:sz w:val="20"/>
                <w:szCs w:val="20"/>
              </w:rPr>
              <w:t>126</w:t>
            </w:r>
            <w:r w:rsidR="0040678D">
              <w:rPr>
                <w:sz w:val="20"/>
                <w:szCs w:val="20"/>
              </w:rPr>
              <w:t xml:space="preserve"> </w:t>
            </w:r>
            <w:r w:rsidRPr="001B4169">
              <w:rPr>
                <w:sz w:val="20"/>
                <w:szCs w:val="20"/>
              </w:rPr>
              <w:t>500</w:t>
            </w:r>
          </w:p>
        </w:tc>
        <w:tc>
          <w:tcPr>
            <w:tcW w:w="877" w:type="dxa"/>
            <w:tcBorders>
              <w:top w:val="single" w:sz="4" w:space="0" w:color="auto"/>
              <w:left w:val="single" w:sz="4" w:space="0" w:color="auto"/>
              <w:bottom w:val="single" w:sz="4" w:space="0" w:color="auto"/>
              <w:right w:val="single" w:sz="4" w:space="0" w:color="auto"/>
            </w:tcBorders>
          </w:tcPr>
          <w:p w14:paraId="3A33FC56" w14:textId="60C86AE9" w:rsidR="00AB5E21" w:rsidRPr="001B4169" w:rsidRDefault="00AB5E21" w:rsidP="00AB5E21">
            <w:pPr>
              <w:jc w:val="right"/>
              <w:rPr>
                <w:b/>
                <w:bCs/>
                <w:sz w:val="20"/>
                <w:szCs w:val="20"/>
              </w:rPr>
            </w:pPr>
            <w:r w:rsidRPr="001B4169">
              <w:rPr>
                <w:b/>
                <w:bCs/>
                <w:sz w:val="20"/>
                <w:szCs w:val="20"/>
              </w:rPr>
              <w:t>100</w:t>
            </w:r>
            <w:r w:rsidR="0040678D">
              <w:rPr>
                <w:b/>
                <w:bCs/>
                <w:sz w:val="20"/>
                <w:szCs w:val="20"/>
              </w:rPr>
              <w:t xml:space="preserve"> </w:t>
            </w:r>
            <w:r w:rsidRPr="001B4169">
              <w:rPr>
                <w:b/>
                <w:bCs/>
                <w:sz w:val="20"/>
                <w:szCs w:val="20"/>
              </w:rPr>
              <w:t>000</w:t>
            </w:r>
          </w:p>
        </w:tc>
        <w:tc>
          <w:tcPr>
            <w:tcW w:w="658" w:type="dxa"/>
            <w:tcBorders>
              <w:top w:val="single" w:sz="4" w:space="0" w:color="auto"/>
              <w:left w:val="single" w:sz="4" w:space="0" w:color="auto"/>
              <w:bottom w:val="single" w:sz="4" w:space="0" w:color="auto"/>
              <w:right w:val="single" w:sz="4" w:space="0" w:color="auto"/>
            </w:tcBorders>
          </w:tcPr>
          <w:p w14:paraId="77643BF7" w14:textId="77777777" w:rsidR="00AB5E21" w:rsidRPr="001B4169" w:rsidRDefault="00AB5E21" w:rsidP="00AB5E21">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5B5D72EE" w14:textId="1DC1429E" w:rsidR="00AB5E21" w:rsidRPr="001B4169" w:rsidRDefault="00AB5E21" w:rsidP="00AB5E21">
            <w:pPr>
              <w:jc w:val="right"/>
              <w:rPr>
                <w:color w:val="000000"/>
                <w:sz w:val="20"/>
                <w:szCs w:val="20"/>
                <w:lang w:eastAsia="en-CA"/>
              </w:rPr>
            </w:pPr>
            <w:r w:rsidRPr="001B4169">
              <w:rPr>
                <w:sz w:val="20"/>
                <w:szCs w:val="20"/>
              </w:rPr>
              <w:t>121</w:t>
            </w:r>
            <w:r w:rsidR="0040678D">
              <w:rPr>
                <w:sz w:val="20"/>
                <w:szCs w:val="20"/>
              </w:rPr>
              <w:t xml:space="preserve"> </w:t>
            </w:r>
            <w:r w:rsidRPr="001B4169">
              <w:rPr>
                <w:sz w:val="20"/>
                <w:szCs w:val="20"/>
              </w:rPr>
              <w:t>500</w:t>
            </w:r>
          </w:p>
        </w:tc>
        <w:tc>
          <w:tcPr>
            <w:tcW w:w="658" w:type="dxa"/>
            <w:tcBorders>
              <w:top w:val="single" w:sz="4" w:space="0" w:color="auto"/>
              <w:left w:val="single" w:sz="4" w:space="0" w:color="auto"/>
              <w:bottom w:val="single" w:sz="4" w:space="0" w:color="auto"/>
              <w:right w:val="single" w:sz="4" w:space="0" w:color="auto"/>
            </w:tcBorders>
          </w:tcPr>
          <w:p w14:paraId="2B0F0C93" w14:textId="77777777" w:rsidR="00AB5E21" w:rsidRPr="001B4169" w:rsidRDefault="00AB5E21" w:rsidP="00AB5E21">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7B621D65" w14:textId="77777777" w:rsidR="00AB5E21" w:rsidRPr="001B4169" w:rsidRDefault="00AB5E21" w:rsidP="00AB5E21">
            <w:pPr>
              <w:jc w:val="right"/>
              <w:rPr>
                <w:color w:val="000000"/>
                <w:sz w:val="20"/>
                <w:szCs w:val="20"/>
                <w:lang w:eastAsia="en-CA"/>
              </w:rPr>
            </w:pPr>
            <w:r w:rsidRPr="001B4169">
              <w:rPr>
                <w:sz w:val="20"/>
                <w:szCs w:val="20"/>
              </w:rPr>
              <w:t>0</w:t>
            </w:r>
          </w:p>
        </w:tc>
        <w:tc>
          <w:tcPr>
            <w:tcW w:w="732" w:type="dxa"/>
            <w:tcBorders>
              <w:top w:val="single" w:sz="4" w:space="0" w:color="auto"/>
              <w:left w:val="single" w:sz="4" w:space="0" w:color="auto"/>
              <w:bottom w:val="single" w:sz="4" w:space="0" w:color="auto"/>
              <w:right w:val="single" w:sz="4" w:space="0" w:color="auto"/>
            </w:tcBorders>
          </w:tcPr>
          <w:p w14:paraId="7E0E9C28" w14:textId="25D15869" w:rsidR="00AB5E21" w:rsidRPr="001B4169" w:rsidRDefault="00AB5E21" w:rsidP="00AB5E21">
            <w:pPr>
              <w:jc w:val="right"/>
              <w:rPr>
                <w:color w:val="000000"/>
                <w:sz w:val="20"/>
                <w:szCs w:val="20"/>
                <w:lang w:eastAsia="en-CA"/>
              </w:rPr>
            </w:pPr>
            <w:r w:rsidRPr="001B4169">
              <w:rPr>
                <w:sz w:val="20"/>
                <w:szCs w:val="20"/>
              </w:rPr>
              <w:t>52</w:t>
            </w:r>
            <w:r w:rsidR="0040678D">
              <w:rPr>
                <w:sz w:val="20"/>
                <w:szCs w:val="20"/>
              </w:rPr>
              <w:t xml:space="preserve"> </w:t>
            </w:r>
            <w:r w:rsidRPr="001B4169">
              <w:rPr>
                <w:sz w:val="20"/>
                <w:szCs w:val="20"/>
              </w:rPr>
              <w:t>000</w:t>
            </w:r>
          </w:p>
        </w:tc>
        <w:tc>
          <w:tcPr>
            <w:tcW w:w="900" w:type="dxa"/>
            <w:tcBorders>
              <w:top w:val="single" w:sz="4" w:space="0" w:color="auto"/>
              <w:left w:val="single" w:sz="4" w:space="0" w:color="auto"/>
              <w:bottom w:val="single" w:sz="4" w:space="0" w:color="auto"/>
              <w:right w:val="single" w:sz="4" w:space="0" w:color="auto"/>
            </w:tcBorders>
          </w:tcPr>
          <w:p w14:paraId="11899D1A" w14:textId="18C6DCB5" w:rsidR="00AB5E21" w:rsidRPr="001B4169" w:rsidRDefault="00AB5E21" w:rsidP="00AB5E21">
            <w:pPr>
              <w:jc w:val="right"/>
              <w:rPr>
                <w:b/>
                <w:bCs/>
                <w:color w:val="000000"/>
                <w:sz w:val="20"/>
                <w:szCs w:val="20"/>
                <w:lang w:eastAsia="en-CA"/>
              </w:rPr>
            </w:pPr>
            <w:r w:rsidRPr="001B4169">
              <w:rPr>
                <w:b/>
                <w:bCs/>
                <w:sz w:val="20"/>
                <w:szCs w:val="20"/>
              </w:rPr>
              <w:t>400</w:t>
            </w:r>
            <w:r w:rsidR="0040678D">
              <w:rPr>
                <w:b/>
                <w:bCs/>
                <w:sz w:val="20"/>
                <w:szCs w:val="20"/>
              </w:rPr>
              <w:t xml:space="preserve"> </w:t>
            </w:r>
            <w:r w:rsidRPr="001B4169">
              <w:rPr>
                <w:b/>
                <w:bCs/>
                <w:sz w:val="20"/>
                <w:szCs w:val="20"/>
              </w:rPr>
              <w:t>000</w:t>
            </w:r>
          </w:p>
        </w:tc>
      </w:tr>
      <w:tr w:rsidR="00AB5E21" w:rsidRPr="001B4169" w14:paraId="0F8068D6" w14:textId="77777777" w:rsidTr="002D19B0">
        <w:trPr>
          <w:trHeight w:val="56"/>
          <w:jc w:val="center"/>
        </w:trPr>
        <w:tc>
          <w:tcPr>
            <w:tcW w:w="656" w:type="dxa"/>
            <w:tcBorders>
              <w:top w:val="nil"/>
              <w:left w:val="single" w:sz="4" w:space="0" w:color="auto"/>
              <w:bottom w:val="single" w:sz="4" w:space="0" w:color="auto"/>
              <w:right w:val="single" w:sz="4" w:space="0" w:color="auto"/>
            </w:tcBorders>
            <w:hideMark/>
          </w:tcPr>
          <w:p w14:paraId="662FFE40" w14:textId="40884A89" w:rsidR="00AB5E21" w:rsidRPr="001B4169" w:rsidRDefault="00AB5E21" w:rsidP="00AB5E21">
            <w:pPr>
              <w:jc w:val="left"/>
              <w:rPr>
                <w:color w:val="000000"/>
                <w:sz w:val="20"/>
                <w:szCs w:val="20"/>
                <w:lang w:eastAsia="en-CA"/>
              </w:rPr>
            </w:pPr>
            <w:r w:rsidRPr="00CB0A69">
              <w:rPr>
                <w:color w:val="000000"/>
                <w:sz w:val="18"/>
                <w:szCs w:val="18"/>
                <w:lang w:eastAsia="en-CA"/>
              </w:rPr>
              <w:t>2.1</w:t>
            </w:r>
          </w:p>
        </w:tc>
        <w:tc>
          <w:tcPr>
            <w:tcW w:w="2810" w:type="dxa"/>
            <w:tcBorders>
              <w:top w:val="nil"/>
              <w:left w:val="nil"/>
              <w:bottom w:val="single" w:sz="4" w:space="0" w:color="auto"/>
              <w:right w:val="single" w:sz="4" w:space="0" w:color="auto"/>
            </w:tcBorders>
            <w:hideMark/>
          </w:tcPr>
          <w:p w14:paraId="5A39D642" w14:textId="68CA7ACD" w:rsidR="00AB5E21" w:rsidRPr="001B4169" w:rsidRDefault="00AB5E21" w:rsidP="00AB5E21">
            <w:pPr>
              <w:jc w:val="left"/>
              <w:rPr>
                <w:color w:val="000000"/>
                <w:sz w:val="20"/>
                <w:szCs w:val="20"/>
                <w:lang w:eastAsia="en-CA"/>
              </w:rPr>
            </w:pPr>
            <w:r w:rsidRPr="00CB0A69">
              <w:rPr>
                <w:color w:val="000000"/>
                <w:sz w:val="18"/>
                <w:szCs w:val="18"/>
                <w:lang w:val="ru-RU"/>
              </w:rPr>
              <w:t xml:space="preserve">Согласованное финансирование Ведущего УИ (ЮНЕП) (долл. США) </w:t>
            </w:r>
          </w:p>
        </w:tc>
        <w:tc>
          <w:tcPr>
            <w:tcW w:w="924" w:type="dxa"/>
            <w:tcBorders>
              <w:top w:val="single" w:sz="4" w:space="0" w:color="auto"/>
              <w:left w:val="nil"/>
              <w:bottom w:val="single" w:sz="4" w:space="0" w:color="auto"/>
              <w:right w:val="single" w:sz="4" w:space="0" w:color="auto"/>
            </w:tcBorders>
          </w:tcPr>
          <w:p w14:paraId="77DD893A" w14:textId="4A908A8E" w:rsidR="00AB5E21" w:rsidRPr="001B4169" w:rsidRDefault="00AB5E21" w:rsidP="00AB5E21">
            <w:pPr>
              <w:jc w:val="right"/>
              <w:rPr>
                <w:color w:val="000000"/>
                <w:sz w:val="20"/>
                <w:szCs w:val="20"/>
                <w:lang w:eastAsia="en-CA"/>
              </w:rPr>
            </w:pPr>
            <w:r w:rsidRPr="001B4169">
              <w:rPr>
                <w:sz w:val="20"/>
                <w:szCs w:val="20"/>
              </w:rPr>
              <w:t>16</w:t>
            </w:r>
            <w:r w:rsidR="0040678D">
              <w:rPr>
                <w:sz w:val="20"/>
                <w:szCs w:val="20"/>
              </w:rPr>
              <w:t xml:space="preserve"> </w:t>
            </w:r>
            <w:r w:rsidRPr="001B4169">
              <w:rPr>
                <w:sz w:val="20"/>
                <w:szCs w:val="20"/>
              </w:rPr>
              <w:t>445</w:t>
            </w:r>
          </w:p>
        </w:tc>
        <w:tc>
          <w:tcPr>
            <w:tcW w:w="877" w:type="dxa"/>
            <w:tcBorders>
              <w:top w:val="single" w:sz="4" w:space="0" w:color="auto"/>
              <w:left w:val="single" w:sz="4" w:space="0" w:color="auto"/>
              <w:bottom w:val="single" w:sz="4" w:space="0" w:color="auto"/>
              <w:right w:val="single" w:sz="4" w:space="0" w:color="auto"/>
            </w:tcBorders>
          </w:tcPr>
          <w:p w14:paraId="08E65B74" w14:textId="3D0CD230" w:rsidR="00AB5E21" w:rsidRPr="001B4169" w:rsidRDefault="00AB5E21" w:rsidP="00AB5E21">
            <w:pPr>
              <w:jc w:val="right"/>
              <w:rPr>
                <w:b/>
                <w:bCs/>
                <w:sz w:val="20"/>
                <w:szCs w:val="20"/>
              </w:rPr>
            </w:pPr>
            <w:r w:rsidRPr="001B4169">
              <w:rPr>
                <w:b/>
                <w:bCs/>
                <w:sz w:val="20"/>
                <w:szCs w:val="20"/>
              </w:rPr>
              <w:t>13</w:t>
            </w:r>
            <w:r w:rsidR="0040678D">
              <w:rPr>
                <w:b/>
                <w:bCs/>
                <w:sz w:val="20"/>
                <w:szCs w:val="20"/>
              </w:rPr>
              <w:t xml:space="preserve"> </w:t>
            </w:r>
            <w:r w:rsidRPr="001B4169">
              <w:rPr>
                <w:b/>
                <w:bCs/>
                <w:sz w:val="20"/>
                <w:szCs w:val="20"/>
              </w:rPr>
              <w:t>000</w:t>
            </w:r>
          </w:p>
        </w:tc>
        <w:tc>
          <w:tcPr>
            <w:tcW w:w="658" w:type="dxa"/>
            <w:tcBorders>
              <w:top w:val="single" w:sz="4" w:space="0" w:color="auto"/>
              <w:left w:val="single" w:sz="4" w:space="0" w:color="auto"/>
              <w:bottom w:val="single" w:sz="4" w:space="0" w:color="auto"/>
              <w:right w:val="single" w:sz="4" w:space="0" w:color="auto"/>
            </w:tcBorders>
          </w:tcPr>
          <w:p w14:paraId="084F1B7B" w14:textId="77777777" w:rsidR="00AB5E21" w:rsidRPr="001B4169" w:rsidRDefault="00AB5E21" w:rsidP="00AB5E21">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5DDDE2D9" w14:textId="7C6A7580" w:rsidR="00AB5E21" w:rsidRPr="001B4169" w:rsidRDefault="00AB5E21" w:rsidP="00AB5E21">
            <w:pPr>
              <w:jc w:val="right"/>
              <w:rPr>
                <w:color w:val="000000"/>
                <w:sz w:val="20"/>
                <w:szCs w:val="20"/>
                <w:lang w:eastAsia="en-CA"/>
              </w:rPr>
            </w:pPr>
            <w:r w:rsidRPr="001B4169">
              <w:rPr>
                <w:sz w:val="20"/>
                <w:szCs w:val="20"/>
              </w:rPr>
              <w:t>15</w:t>
            </w:r>
            <w:r w:rsidR="0040678D">
              <w:rPr>
                <w:sz w:val="20"/>
                <w:szCs w:val="20"/>
              </w:rPr>
              <w:t xml:space="preserve"> </w:t>
            </w:r>
            <w:r w:rsidRPr="001B4169">
              <w:rPr>
                <w:sz w:val="20"/>
                <w:szCs w:val="20"/>
              </w:rPr>
              <w:t>795</w:t>
            </w:r>
          </w:p>
        </w:tc>
        <w:tc>
          <w:tcPr>
            <w:tcW w:w="658" w:type="dxa"/>
            <w:tcBorders>
              <w:top w:val="single" w:sz="4" w:space="0" w:color="auto"/>
              <w:left w:val="single" w:sz="4" w:space="0" w:color="auto"/>
              <w:bottom w:val="single" w:sz="4" w:space="0" w:color="auto"/>
              <w:right w:val="single" w:sz="4" w:space="0" w:color="auto"/>
            </w:tcBorders>
          </w:tcPr>
          <w:p w14:paraId="24547C45" w14:textId="77777777" w:rsidR="00AB5E21" w:rsidRPr="001B4169" w:rsidRDefault="00AB5E21" w:rsidP="00AB5E21">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583029F3" w14:textId="77777777" w:rsidR="00AB5E21" w:rsidRPr="001B4169" w:rsidRDefault="00AB5E21" w:rsidP="00AB5E21">
            <w:pPr>
              <w:jc w:val="right"/>
              <w:rPr>
                <w:color w:val="000000"/>
                <w:sz w:val="20"/>
                <w:szCs w:val="20"/>
                <w:lang w:eastAsia="en-CA"/>
              </w:rPr>
            </w:pPr>
            <w:r w:rsidRPr="001B4169">
              <w:rPr>
                <w:sz w:val="20"/>
                <w:szCs w:val="20"/>
              </w:rPr>
              <w:t>0</w:t>
            </w:r>
          </w:p>
        </w:tc>
        <w:tc>
          <w:tcPr>
            <w:tcW w:w="732" w:type="dxa"/>
            <w:tcBorders>
              <w:top w:val="single" w:sz="4" w:space="0" w:color="auto"/>
              <w:left w:val="single" w:sz="4" w:space="0" w:color="auto"/>
              <w:bottom w:val="single" w:sz="4" w:space="0" w:color="auto"/>
              <w:right w:val="single" w:sz="4" w:space="0" w:color="auto"/>
            </w:tcBorders>
          </w:tcPr>
          <w:p w14:paraId="4AC622AC" w14:textId="4E502D66" w:rsidR="00AB5E21" w:rsidRPr="001B4169" w:rsidRDefault="00AB5E21" w:rsidP="00AB5E21">
            <w:pPr>
              <w:jc w:val="right"/>
              <w:rPr>
                <w:color w:val="000000"/>
                <w:sz w:val="20"/>
                <w:szCs w:val="20"/>
                <w:lang w:eastAsia="en-CA"/>
              </w:rPr>
            </w:pPr>
            <w:r w:rsidRPr="001B4169">
              <w:rPr>
                <w:sz w:val="20"/>
                <w:szCs w:val="20"/>
              </w:rPr>
              <w:t>6</w:t>
            </w:r>
            <w:r w:rsidR="0040678D">
              <w:rPr>
                <w:sz w:val="20"/>
                <w:szCs w:val="20"/>
              </w:rPr>
              <w:t xml:space="preserve"> </w:t>
            </w:r>
            <w:r w:rsidRPr="001B4169">
              <w:rPr>
                <w:sz w:val="20"/>
                <w:szCs w:val="20"/>
              </w:rPr>
              <w:t>760</w:t>
            </w:r>
          </w:p>
        </w:tc>
        <w:tc>
          <w:tcPr>
            <w:tcW w:w="900" w:type="dxa"/>
            <w:tcBorders>
              <w:top w:val="single" w:sz="4" w:space="0" w:color="auto"/>
              <w:left w:val="single" w:sz="4" w:space="0" w:color="auto"/>
              <w:bottom w:val="single" w:sz="4" w:space="0" w:color="auto"/>
              <w:right w:val="single" w:sz="4" w:space="0" w:color="auto"/>
            </w:tcBorders>
          </w:tcPr>
          <w:p w14:paraId="2E2D00B2" w14:textId="61BCBC14" w:rsidR="00AB5E21" w:rsidRPr="001B4169" w:rsidRDefault="00AB5E21" w:rsidP="00AB5E21">
            <w:pPr>
              <w:jc w:val="right"/>
              <w:rPr>
                <w:b/>
                <w:bCs/>
                <w:color w:val="000000"/>
                <w:sz w:val="20"/>
                <w:szCs w:val="20"/>
                <w:lang w:eastAsia="en-CA"/>
              </w:rPr>
            </w:pPr>
            <w:r w:rsidRPr="001B4169">
              <w:rPr>
                <w:b/>
                <w:bCs/>
                <w:sz w:val="20"/>
                <w:szCs w:val="20"/>
              </w:rPr>
              <w:t>52</w:t>
            </w:r>
            <w:r w:rsidR="0040678D">
              <w:rPr>
                <w:b/>
                <w:bCs/>
                <w:sz w:val="20"/>
                <w:szCs w:val="20"/>
              </w:rPr>
              <w:t xml:space="preserve"> </w:t>
            </w:r>
            <w:r w:rsidRPr="001B4169">
              <w:rPr>
                <w:b/>
                <w:bCs/>
                <w:sz w:val="20"/>
                <w:szCs w:val="20"/>
              </w:rPr>
              <w:t>000</w:t>
            </w:r>
          </w:p>
        </w:tc>
      </w:tr>
      <w:tr w:rsidR="00AB5E21" w:rsidRPr="001B4169" w14:paraId="0396FD70" w14:textId="77777777" w:rsidTr="002D19B0">
        <w:trPr>
          <w:trHeight w:val="161"/>
          <w:jc w:val="center"/>
        </w:trPr>
        <w:tc>
          <w:tcPr>
            <w:tcW w:w="656" w:type="dxa"/>
            <w:tcBorders>
              <w:top w:val="nil"/>
              <w:left w:val="single" w:sz="4" w:space="0" w:color="auto"/>
              <w:bottom w:val="single" w:sz="4" w:space="0" w:color="auto"/>
              <w:right w:val="single" w:sz="4" w:space="0" w:color="auto"/>
            </w:tcBorders>
            <w:hideMark/>
          </w:tcPr>
          <w:p w14:paraId="4C4287BF" w14:textId="3D762246" w:rsidR="00AB5E21" w:rsidRPr="001B4169" w:rsidRDefault="00AB5E21" w:rsidP="00AB5E21">
            <w:pPr>
              <w:jc w:val="left"/>
              <w:rPr>
                <w:color w:val="000000"/>
                <w:sz w:val="20"/>
                <w:szCs w:val="20"/>
                <w:lang w:eastAsia="en-CA"/>
              </w:rPr>
            </w:pPr>
            <w:r w:rsidRPr="00CB0A69">
              <w:rPr>
                <w:color w:val="000000"/>
                <w:sz w:val="18"/>
                <w:szCs w:val="18"/>
                <w:lang w:eastAsia="en-CA"/>
              </w:rPr>
              <w:t>2.2</w:t>
            </w:r>
          </w:p>
        </w:tc>
        <w:tc>
          <w:tcPr>
            <w:tcW w:w="2810" w:type="dxa"/>
            <w:tcBorders>
              <w:top w:val="nil"/>
              <w:left w:val="nil"/>
              <w:bottom w:val="single" w:sz="4" w:space="0" w:color="auto"/>
              <w:right w:val="single" w:sz="4" w:space="0" w:color="auto"/>
            </w:tcBorders>
            <w:hideMark/>
          </w:tcPr>
          <w:p w14:paraId="2F5E9875" w14:textId="407BD40F" w:rsidR="00AB5E21" w:rsidRPr="001B4169" w:rsidRDefault="00AB5E21" w:rsidP="00AB5E21">
            <w:pPr>
              <w:jc w:val="left"/>
              <w:rPr>
                <w:color w:val="000000"/>
                <w:sz w:val="20"/>
                <w:szCs w:val="20"/>
                <w:lang w:eastAsia="en-CA"/>
              </w:rPr>
            </w:pPr>
            <w:r w:rsidRPr="00CB0A69">
              <w:rPr>
                <w:color w:val="000000"/>
                <w:sz w:val="18"/>
                <w:szCs w:val="18"/>
                <w:lang w:val="ru-RU"/>
              </w:rPr>
              <w:t>Эксплуатационные расходы Ведущего УИ (долл. США</w:t>
            </w:r>
            <w:r w:rsidRPr="00CB0A69">
              <w:rPr>
                <w:color w:val="000000"/>
                <w:sz w:val="18"/>
                <w:szCs w:val="18"/>
              </w:rPr>
              <w:t xml:space="preserve">) </w:t>
            </w:r>
          </w:p>
        </w:tc>
        <w:tc>
          <w:tcPr>
            <w:tcW w:w="924" w:type="dxa"/>
            <w:tcBorders>
              <w:top w:val="single" w:sz="4" w:space="0" w:color="auto"/>
              <w:left w:val="nil"/>
              <w:bottom w:val="single" w:sz="4" w:space="0" w:color="auto"/>
              <w:right w:val="single" w:sz="4" w:space="0" w:color="auto"/>
            </w:tcBorders>
          </w:tcPr>
          <w:p w14:paraId="5B0B93D3" w14:textId="24C1AEED" w:rsidR="00AB5E21" w:rsidRPr="001B4169" w:rsidRDefault="00AB5E21" w:rsidP="00AB5E21">
            <w:pPr>
              <w:jc w:val="right"/>
              <w:rPr>
                <w:color w:val="000000"/>
                <w:sz w:val="20"/>
                <w:szCs w:val="20"/>
                <w:lang w:eastAsia="en-CA"/>
              </w:rPr>
            </w:pPr>
            <w:r w:rsidRPr="001B4169">
              <w:rPr>
                <w:sz w:val="20"/>
                <w:szCs w:val="20"/>
              </w:rPr>
              <w:t>150</w:t>
            </w:r>
            <w:r w:rsidR="0040678D">
              <w:rPr>
                <w:sz w:val="20"/>
                <w:szCs w:val="20"/>
              </w:rPr>
              <w:t xml:space="preserve"> </w:t>
            </w:r>
            <w:r w:rsidRPr="001B4169">
              <w:rPr>
                <w:sz w:val="20"/>
                <w:szCs w:val="20"/>
              </w:rPr>
              <w:t>000</w:t>
            </w:r>
          </w:p>
        </w:tc>
        <w:tc>
          <w:tcPr>
            <w:tcW w:w="877" w:type="dxa"/>
            <w:tcBorders>
              <w:top w:val="single" w:sz="4" w:space="0" w:color="auto"/>
              <w:left w:val="single" w:sz="4" w:space="0" w:color="auto"/>
              <w:bottom w:val="single" w:sz="4" w:space="0" w:color="auto"/>
              <w:right w:val="single" w:sz="4" w:space="0" w:color="auto"/>
            </w:tcBorders>
          </w:tcPr>
          <w:p w14:paraId="6632DEE4" w14:textId="77777777" w:rsidR="00AB5E21" w:rsidRPr="001B4169" w:rsidRDefault="00AB5E21" w:rsidP="00AB5E21">
            <w:pPr>
              <w:jc w:val="right"/>
              <w:rPr>
                <w:b/>
                <w:bCs/>
                <w:sz w:val="20"/>
                <w:szCs w:val="20"/>
              </w:rPr>
            </w:pPr>
            <w:r w:rsidRPr="001B4169">
              <w:rPr>
                <w:b/>
                <w:bCs/>
                <w:sz w:val="20"/>
                <w:szCs w:val="20"/>
              </w:rPr>
              <w:t>0</w:t>
            </w:r>
          </w:p>
        </w:tc>
        <w:tc>
          <w:tcPr>
            <w:tcW w:w="658" w:type="dxa"/>
            <w:tcBorders>
              <w:top w:val="single" w:sz="4" w:space="0" w:color="auto"/>
              <w:left w:val="single" w:sz="4" w:space="0" w:color="auto"/>
              <w:bottom w:val="single" w:sz="4" w:space="0" w:color="auto"/>
              <w:right w:val="single" w:sz="4" w:space="0" w:color="auto"/>
            </w:tcBorders>
          </w:tcPr>
          <w:p w14:paraId="489DB77B" w14:textId="77777777" w:rsidR="00AB5E21" w:rsidRPr="001B4169" w:rsidRDefault="00AB5E21" w:rsidP="00AB5E21">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6594BDAD" w14:textId="53D07E9A" w:rsidR="00AB5E21" w:rsidRPr="001B4169" w:rsidRDefault="00AB5E21" w:rsidP="00AB5E21">
            <w:pPr>
              <w:jc w:val="right"/>
              <w:rPr>
                <w:color w:val="000000"/>
                <w:sz w:val="20"/>
                <w:szCs w:val="20"/>
                <w:lang w:eastAsia="en-CA"/>
              </w:rPr>
            </w:pPr>
            <w:r w:rsidRPr="001B4169">
              <w:rPr>
                <w:sz w:val="20"/>
                <w:szCs w:val="20"/>
              </w:rPr>
              <w:t>70</w:t>
            </w:r>
            <w:r w:rsidR="0040678D">
              <w:rPr>
                <w:sz w:val="20"/>
                <w:szCs w:val="20"/>
              </w:rPr>
              <w:t xml:space="preserve"> </w:t>
            </w:r>
            <w:r w:rsidRPr="001B4169">
              <w:rPr>
                <w:sz w:val="20"/>
                <w:szCs w:val="20"/>
              </w:rPr>
              <w:t>000</w:t>
            </w:r>
          </w:p>
        </w:tc>
        <w:tc>
          <w:tcPr>
            <w:tcW w:w="658" w:type="dxa"/>
            <w:tcBorders>
              <w:top w:val="single" w:sz="4" w:space="0" w:color="auto"/>
              <w:left w:val="single" w:sz="4" w:space="0" w:color="auto"/>
              <w:bottom w:val="single" w:sz="4" w:space="0" w:color="auto"/>
              <w:right w:val="single" w:sz="4" w:space="0" w:color="auto"/>
            </w:tcBorders>
          </w:tcPr>
          <w:p w14:paraId="163D8771" w14:textId="77777777" w:rsidR="00AB5E21" w:rsidRPr="001B4169" w:rsidRDefault="00AB5E21" w:rsidP="00AB5E21">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5181BB9D" w14:textId="77777777" w:rsidR="00AB5E21" w:rsidRPr="001B4169" w:rsidRDefault="00AB5E21" w:rsidP="00AB5E21">
            <w:pPr>
              <w:jc w:val="right"/>
              <w:rPr>
                <w:color w:val="000000"/>
                <w:sz w:val="20"/>
                <w:szCs w:val="20"/>
                <w:lang w:eastAsia="en-CA"/>
              </w:rPr>
            </w:pPr>
            <w:r w:rsidRPr="001B4169">
              <w:rPr>
                <w:sz w:val="20"/>
                <w:szCs w:val="20"/>
              </w:rPr>
              <w:t>0</w:t>
            </w:r>
          </w:p>
        </w:tc>
        <w:tc>
          <w:tcPr>
            <w:tcW w:w="732" w:type="dxa"/>
            <w:tcBorders>
              <w:top w:val="single" w:sz="4" w:space="0" w:color="auto"/>
              <w:left w:val="single" w:sz="4" w:space="0" w:color="auto"/>
              <w:bottom w:val="single" w:sz="4" w:space="0" w:color="auto"/>
              <w:right w:val="single" w:sz="4" w:space="0" w:color="auto"/>
            </w:tcBorders>
          </w:tcPr>
          <w:p w14:paraId="79074D66" w14:textId="77777777" w:rsidR="00AB5E21" w:rsidRPr="001B4169" w:rsidRDefault="00AB5E21" w:rsidP="00AB5E21">
            <w:pPr>
              <w:jc w:val="right"/>
              <w:rPr>
                <w:color w:val="000000"/>
                <w:sz w:val="20"/>
                <w:szCs w:val="20"/>
                <w:lang w:eastAsia="en-CA"/>
              </w:rPr>
            </w:pPr>
            <w:r w:rsidRPr="001B4169">
              <w:rPr>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28313A51" w14:textId="0B77E82D" w:rsidR="00AB5E21" w:rsidRPr="001B4169" w:rsidRDefault="00AB5E21" w:rsidP="00AB5E21">
            <w:pPr>
              <w:jc w:val="right"/>
              <w:rPr>
                <w:color w:val="000000"/>
                <w:sz w:val="20"/>
                <w:szCs w:val="20"/>
                <w:lang w:eastAsia="en-CA"/>
              </w:rPr>
            </w:pPr>
            <w:r w:rsidRPr="001B4169">
              <w:rPr>
                <w:sz w:val="20"/>
                <w:szCs w:val="20"/>
              </w:rPr>
              <w:t>220</w:t>
            </w:r>
            <w:r w:rsidR="0040678D">
              <w:rPr>
                <w:sz w:val="20"/>
                <w:szCs w:val="20"/>
              </w:rPr>
              <w:t xml:space="preserve"> </w:t>
            </w:r>
            <w:r w:rsidRPr="001B4169">
              <w:rPr>
                <w:sz w:val="20"/>
                <w:szCs w:val="20"/>
              </w:rPr>
              <w:t>000</w:t>
            </w:r>
          </w:p>
        </w:tc>
      </w:tr>
      <w:tr w:rsidR="00AB5E21" w:rsidRPr="001B4169" w14:paraId="346F1E81" w14:textId="77777777" w:rsidTr="002D19B0">
        <w:trPr>
          <w:trHeight w:val="60"/>
          <w:jc w:val="center"/>
        </w:trPr>
        <w:tc>
          <w:tcPr>
            <w:tcW w:w="656" w:type="dxa"/>
            <w:tcBorders>
              <w:top w:val="nil"/>
              <w:left w:val="single" w:sz="4" w:space="0" w:color="auto"/>
              <w:bottom w:val="single" w:sz="4" w:space="0" w:color="auto"/>
              <w:right w:val="single" w:sz="4" w:space="0" w:color="auto"/>
            </w:tcBorders>
            <w:hideMark/>
          </w:tcPr>
          <w:p w14:paraId="52855427" w14:textId="63B18C74" w:rsidR="00AB5E21" w:rsidRPr="001B4169" w:rsidRDefault="00AB5E21" w:rsidP="00AB5E21">
            <w:pPr>
              <w:jc w:val="left"/>
              <w:rPr>
                <w:color w:val="000000"/>
                <w:sz w:val="20"/>
                <w:szCs w:val="20"/>
                <w:lang w:eastAsia="en-CA"/>
              </w:rPr>
            </w:pPr>
            <w:r w:rsidRPr="00CB0A69">
              <w:rPr>
                <w:color w:val="000000"/>
                <w:sz w:val="18"/>
                <w:szCs w:val="18"/>
                <w:lang w:eastAsia="en-CA"/>
              </w:rPr>
              <w:t>2.3</w:t>
            </w:r>
          </w:p>
        </w:tc>
        <w:tc>
          <w:tcPr>
            <w:tcW w:w="2810" w:type="dxa"/>
            <w:tcBorders>
              <w:top w:val="nil"/>
              <w:left w:val="nil"/>
              <w:bottom w:val="single" w:sz="4" w:space="0" w:color="auto"/>
              <w:right w:val="single" w:sz="4" w:space="0" w:color="auto"/>
            </w:tcBorders>
            <w:hideMark/>
          </w:tcPr>
          <w:p w14:paraId="5FFA4B49" w14:textId="429B73DF" w:rsidR="00AB5E21" w:rsidRPr="001B4169" w:rsidRDefault="00AB5E21" w:rsidP="00AB5E21">
            <w:pPr>
              <w:jc w:val="left"/>
              <w:rPr>
                <w:color w:val="000000"/>
                <w:sz w:val="20"/>
                <w:szCs w:val="20"/>
                <w:lang w:eastAsia="en-CA"/>
              </w:rPr>
            </w:pPr>
            <w:r w:rsidRPr="00CB0A69">
              <w:rPr>
                <w:color w:val="000000"/>
                <w:sz w:val="18"/>
                <w:szCs w:val="18"/>
                <w:lang w:val="ru-RU"/>
              </w:rPr>
              <w:t>Согласованное финансирование Сотрудничающего УИ (</w:t>
            </w:r>
            <w:r w:rsidRPr="00B81C70">
              <w:rPr>
                <w:color w:val="000000"/>
                <w:sz w:val="18"/>
                <w:szCs w:val="18"/>
                <w:lang w:val="ru-RU"/>
              </w:rPr>
              <w:t>ЮНИДО</w:t>
            </w:r>
            <w:r w:rsidRPr="00CB0A69">
              <w:rPr>
                <w:color w:val="000000"/>
                <w:sz w:val="18"/>
                <w:szCs w:val="18"/>
                <w:lang w:val="ru-RU"/>
              </w:rPr>
              <w:t>) (долл. США</w:t>
            </w:r>
            <w:r w:rsidRPr="00CB0A69">
              <w:rPr>
                <w:color w:val="000000"/>
                <w:sz w:val="18"/>
                <w:szCs w:val="18"/>
              </w:rPr>
              <w:t xml:space="preserve">) </w:t>
            </w:r>
          </w:p>
        </w:tc>
        <w:tc>
          <w:tcPr>
            <w:tcW w:w="924" w:type="dxa"/>
            <w:tcBorders>
              <w:top w:val="single" w:sz="4" w:space="0" w:color="auto"/>
              <w:left w:val="nil"/>
              <w:bottom w:val="single" w:sz="4" w:space="0" w:color="auto"/>
              <w:right w:val="single" w:sz="4" w:space="0" w:color="auto"/>
            </w:tcBorders>
          </w:tcPr>
          <w:p w14:paraId="202717AC" w14:textId="73FF6A5B" w:rsidR="00AB5E21" w:rsidRPr="001B4169" w:rsidRDefault="00AB5E21" w:rsidP="00AB5E21">
            <w:pPr>
              <w:jc w:val="right"/>
              <w:rPr>
                <w:color w:val="000000"/>
                <w:sz w:val="20"/>
                <w:szCs w:val="20"/>
                <w:lang w:eastAsia="en-CA"/>
              </w:rPr>
            </w:pPr>
            <w:r w:rsidRPr="001B4169">
              <w:rPr>
                <w:sz w:val="20"/>
                <w:szCs w:val="20"/>
              </w:rPr>
              <w:t>13</w:t>
            </w:r>
            <w:r w:rsidR="0040678D">
              <w:rPr>
                <w:sz w:val="20"/>
                <w:szCs w:val="20"/>
              </w:rPr>
              <w:t xml:space="preserve"> </w:t>
            </w:r>
            <w:r w:rsidRPr="001B4169">
              <w:rPr>
                <w:sz w:val="20"/>
                <w:szCs w:val="20"/>
              </w:rPr>
              <w:t>500</w:t>
            </w:r>
          </w:p>
        </w:tc>
        <w:tc>
          <w:tcPr>
            <w:tcW w:w="877" w:type="dxa"/>
            <w:tcBorders>
              <w:top w:val="single" w:sz="4" w:space="0" w:color="auto"/>
              <w:left w:val="single" w:sz="4" w:space="0" w:color="auto"/>
              <w:bottom w:val="single" w:sz="4" w:space="0" w:color="auto"/>
              <w:right w:val="single" w:sz="4" w:space="0" w:color="auto"/>
            </w:tcBorders>
          </w:tcPr>
          <w:p w14:paraId="16C3E765" w14:textId="77777777" w:rsidR="00AB5E21" w:rsidRPr="001B4169" w:rsidRDefault="00AB5E21" w:rsidP="00AB5E21">
            <w:pPr>
              <w:jc w:val="right"/>
              <w:rPr>
                <w:b/>
                <w:bCs/>
                <w:sz w:val="20"/>
                <w:szCs w:val="20"/>
              </w:rPr>
            </w:pPr>
            <w:r w:rsidRPr="001B4169">
              <w:rPr>
                <w:b/>
                <w:bCs/>
                <w:sz w:val="20"/>
                <w:szCs w:val="20"/>
              </w:rPr>
              <w:t>0</w:t>
            </w:r>
          </w:p>
        </w:tc>
        <w:tc>
          <w:tcPr>
            <w:tcW w:w="658" w:type="dxa"/>
            <w:tcBorders>
              <w:top w:val="single" w:sz="4" w:space="0" w:color="auto"/>
              <w:left w:val="single" w:sz="4" w:space="0" w:color="auto"/>
              <w:bottom w:val="single" w:sz="4" w:space="0" w:color="auto"/>
              <w:right w:val="single" w:sz="4" w:space="0" w:color="auto"/>
            </w:tcBorders>
          </w:tcPr>
          <w:p w14:paraId="7490D339" w14:textId="77777777" w:rsidR="00AB5E21" w:rsidRPr="001B4169" w:rsidRDefault="00AB5E21" w:rsidP="00AB5E21">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7304211F" w14:textId="22C0DD31" w:rsidR="00AB5E21" w:rsidRPr="001B4169" w:rsidRDefault="00AB5E21" w:rsidP="00AB5E21">
            <w:pPr>
              <w:jc w:val="right"/>
              <w:rPr>
                <w:color w:val="000000"/>
                <w:sz w:val="20"/>
                <w:szCs w:val="20"/>
                <w:lang w:eastAsia="en-CA"/>
              </w:rPr>
            </w:pPr>
            <w:r w:rsidRPr="001B4169">
              <w:rPr>
                <w:sz w:val="20"/>
                <w:szCs w:val="20"/>
              </w:rPr>
              <w:t>6</w:t>
            </w:r>
            <w:r w:rsidR="0040678D">
              <w:rPr>
                <w:sz w:val="20"/>
                <w:szCs w:val="20"/>
              </w:rPr>
              <w:t xml:space="preserve"> </w:t>
            </w:r>
            <w:r w:rsidRPr="001B4169">
              <w:rPr>
                <w:sz w:val="20"/>
                <w:szCs w:val="20"/>
              </w:rPr>
              <w:t>300</w:t>
            </w:r>
          </w:p>
        </w:tc>
        <w:tc>
          <w:tcPr>
            <w:tcW w:w="658" w:type="dxa"/>
            <w:tcBorders>
              <w:top w:val="single" w:sz="4" w:space="0" w:color="auto"/>
              <w:left w:val="single" w:sz="4" w:space="0" w:color="auto"/>
              <w:bottom w:val="single" w:sz="4" w:space="0" w:color="auto"/>
              <w:right w:val="single" w:sz="4" w:space="0" w:color="auto"/>
            </w:tcBorders>
          </w:tcPr>
          <w:p w14:paraId="0077A65D" w14:textId="77777777" w:rsidR="00AB5E21" w:rsidRPr="001B4169" w:rsidRDefault="00AB5E21" w:rsidP="00AB5E21">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0935FA42" w14:textId="77777777" w:rsidR="00AB5E21" w:rsidRPr="001B4169" w:rsidRDefault="00AB5E21" w:rsidP="00AB5E21">
            <w:pPr>
              <w:jc w:val="right"/>
              <w:rPr>
                <w:color w:val="000000"/>
                <w:sz w:val="20"/>
                <w:szCs w:val="20"/>
                <w:lang w:eastAsia="en-CA"/>
              </w:rPr>
            </w:pPr>
            <w:r w:rsidRPr="001B4169">
              <w:rPr>
                <w:sz w:val="20"/>
                <w:szCs w:val="20"/>
              </w:rPr>
              <w:t>0</w:t>
            </w:r>
          </w:p>
        </w:tc>
        <w:tc>
          <w:tcPr>
            <w:tcW w:w="732" w:type="dxa"/>
            <w:tcBorders>
              <w:top w:val="single" w:sz="4" w:space="0" w:color="auto"/>
              <w:left w:val="single" w:sz="4" w:space="0" w:color="auto"/>
              <w:bottom w:val="single" w:sz="4" w:space="0" w:color="auto"/>
              <w:right w:val="single" w:sz="4" w:space="0" w:color="auto"/>
            </w:tcBorders>
          </w:tcPr>
          <w:p w14:paraId="76CE597E" w14:textId="77777777" w:rsidR="00AB5E21" w:rsidRPr="001B4169" w:rsidRDefault="00AB5E21" w:rsidP="00AB5E21">
            <w:pPr>
              <w:jc w:val="right"/>
              <w:rPr>
                <w:color w:val="000000"/>
                <w:sz w:val="20"/>
                <w:szCs w:val="20"/>
                <w:lang w:eastAsia="en-CA"/>
              </w:rPr>
            </w:pPr>
            <w:r w:rsidRPr="001B4169">
              <w:rPr>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654C1FDC" w14:textId="7C66C4A4" w:rsidR="00AB5E21" w:rsidRPr="001B4169" w:rsidRDefault="00AB5E21" w:rsidP="00AB5E21">
            <w:pPr>
              <w:jc w:val="right"/>
              <w:rPr>
                <w:color w:val="000000"/>
                <w:sz w:val="20"/>
                <w:szCs w:val="20"/>
                <w:lang w:eastAsia="en-CA"/>
              </w:rPr>
            </w:pPr>
            <w:r w:rsidRPr="001B4169">
              <w:rPr>
                <w:sz w:val="20"/>
                <w:szCs w:val="20"/>
              </w:rPr>
              <w:t>19</w:t>
            </w:r>
            <w:r w:rsidR="0040678D">
              <w:rPr>
                <w:sz w:val="20"/>
                <w:szCs w:val="20"/>
              </w:rPr>
              <w:t xml:space="preserve"> </w:t>
            </w:r>
            <w:r w:rsidRPr="001B4169">
              <w:rPr>
                <w:sz w:val="20"/>
                <w:szCs w:val="20"/>
              </w:rPr>
              <w:t>800</w:t>
            </w:r>
          </w:p>
        </w:tc>
      </w:tr>
      <w:tr w:rsidR="00AB5E21" w:rsidRPr="001B4169" w14:paraId="2AE0E7C8" w14:textId="77777777" w:rsidTr="002D19B0">
        <w:trPr>
          <w:trHeight w:val="62"/>
          <w:jc w:val="center"/>
        </w:trPr>
        <w:tc>
          <w:tcPr>
            <w:tcW w:w="656" w:type="dxa"/>
            <w:tcBorders>
              <w:top w:val="nil"/>
              <w:left w:val="single" w:sz="4" w:space="0" w:color="auto"/>
              <w:bottom w:val="single" w:sz="4" w:space="0" w:color="auto"/>
              <w:right w:val="single" w:sz="4" w:space="0" w:color="auto"/>
            </w:tcBorders>
            <w:hideMark/>
          </w:tcPr>
          <w:p w14:paraId="25F1FDB4" w14:textId="34760DF9" w:rsidR="00AB5E21" w:rsidRPr="001B4169" w:rsidRDefault="00AB5E21" w:rsidP="00AB5E21">
            <w:pPr>
              <w:jc w:val="left"/>
              <w:rPr>
                <w:color w:val="000000"/>
                <w:sz w:val="20"/>
                <w:szCs w:val="20"/>
                <w:lang w:eastAsia="en-CA"/>
              </w:rPr>
            </w:pPr>
            <w:r w:rsidRPr="00CB0A69">
              <w:rPr>
                <w:color w:val="000000"/>
                <w:sz w:val="18"/>
                <w:szCs w:val="18"/>
                <w:lang w:eastAsia="en-CA"/>
              </w:rPr>
              <w:t>2.4</w:t>
            </w:r>
          </w:p>
        </w:tc>
        <w:tc>
          <w:tcPr>
            <w:tcW w:w="2810" w:type="dxa"/>
            <w:tcBorders>
              <w:top w:val="nil"/>
              <w:left w:val="nil"/>
              <w:bottom w:val="single" w:sz="4" w:space="0" w:color="auto"/>
              <w:right w:val="single" w:sz="4" w:space="0" w:color="auto"/>
            </w:tcBorders>
            <w:hideMark/>
          </w:tcPr>
          <w:p w14:paraId="4F9E96C4" w14:textId="79FEEA78" w:rsidR="00AB5E21" w:rsidRPr="001B4169" w:rsidRDefault="00AB5E21" w:rsidP="00AB5E21">
            <w:pPr>
              <w:jc w:val="left"/>
              <w:rPr>
                <w:color w:val="000000"/>
                <w:sz w:val="20"/>
                <w:szCs w:val="20"/>
                <w:lang w:eastAsia="en-CA"/>
              </w:rPr>
            </w:pPr>
            <w:r w:rsidRPr="00CB0A69">
              <w:rPr>
                <w:color w:val="000000"/>
                <w:sz w:val="18"/>
                <w:szCs w:val="18"/>
                <w:lang w:val="ru-RU"/>
              </w:rPr>
              <w:t>Эксплуатационные расходы Сотрудничающего УИ (долл. США)</w:t>
            </w:r>
          </w:p>
        </w:tc>
        <w:tc>
          <w:tcPr>
            <w:tcW w:w="924" w:type="dxa"/>
            <w:tcBorders>
              <w:top w:val="single" w:sz="4" w:space="0" w:color="auto"/>
              <w:left w:val="nil"/>
              <w:bottom w:val="single" w:sz="4" w:space="0" w:color="auto"/>
              <w:right w:val="single" w:sz="4" w:space="0" w:color="auto"/>
            </w:tcBorders>
          </w:tcPr>
          <w:p w14:paraId="120AB5C6" w14:textId="5143C9C8" w:rsidR="00AB5E21" w:rsidRPr="001B4169" w:rsidRDefault="00AB5E21" w:rsidP="00AB5E21">
            <w:pPr>
              <w:jc w:val="right"/>
              <w:rPr>
                <w:color w:val="000000"/>
                <w:sz w:val="20"/>
                <w:szCs w:val="20"/>
                <w:lang w:eastAsia="en-CA"/>
              </w:rPr>
            </w:pPr>
            <w:r w:rsidRPr="001B4169">
              <w:rPr>
                <w:sz w:val="20"/>
                <w:szCs w:val="20"/>
              </w:rPr>
              <w:t>276</w:t>
            </w:r>
            <w:r w:rsidR="0040678D">
              <w:rPr>
                <w:sz w:val="20"/>
                <w:szCs w:val="20"/>
              </w:rPr>
              <w:t xml:space="preserve"> </w:t>
            </w:r>
            <w:r w:rsidRPr="001B4169">
              <w:rPr>
                <w:sz w:val="20"/>
                <w:szCs w:val="20"/>
              </w:rPr>
              <w:t>500</w:t>
            </w:r>
          </w:p>
        </w:tc>
        <w:tc>
          <w:tcPr>
            <w:tcW w:w="877" w:type="dxa"/>
            <w:tcBorders>
              <w:top w:val="single" w:sz="4" w:space="0" w:color="auto"/>
              <w:left w:val="single" w:sz="4" w:space="0" w:color="auto"/>
              <w:bottom w:val="single" w:sz="4" w:space="0" w:color="auto"/>
              <w:right w:val="single" w:sz="4" w:space="0" w:color="auto"/>
            </w:tcBorders>
          </w:tcPr>
          <w:p w14:paraId="3FEC14DE" w14:textId="26B70675" w:rsidR="00AB5E21" w:rsidRPr="001B4169" w:rsidRDefault="00AB5E21" w:rsidP="00AB5E21">
            <w:pPr>
              <w:jc w:val="right"/>
              <w:rPr>
                <w:b/>
                <w:bCs/>
                <w:sz w:val="20"/>
                <w:szCs w:val="20"/>
              </w:rPr>
            </w:pPr>
            <w:r w:rsidRPr="001B4169">
              <w:rPr>
                <w:b/>
                <w:bCs/>
                <w:sz w:val="20"/>
                <w:szCs w:val="20"/>
              </w:rPr>
              <w:t>100</w:t>
            </w:r>
            <w:r w:rsidR="0040678D">
              <w:rPr>
                <w:b/>
                <w:bCs/>
                <w:sz w:val="20"/>
                <w:szCs w:val="20"/>
              </w:rPr>
              <w:t xml:space="preserve"> </w:t>
            </w:r>
            <w:r w:rsidRPr="001B4169">
              <w:rPr>
                <w:b/>
                <w:bCs/>
                <w:sz w:val="20"/>
                <w:szCs w:val="20"/>
              </w:rPr>
              <w:t>000</w:t>
            </w:r>
          </w:p>
        </w:tc>
        <w:tc>
          <w:tcPr>
            <w:tcW w:w="658" w:type="dxa"/>
            <w:tcBorders>
              <w:top w:val="single" w:sz="4" w:space="0" w:color="auto"/>
              <w:left w:val="single" w:sz="4" w:space="0" w:color="auto"/>
              <w:bottom w:val="single" w:sz="4" w:space="0" w:color="auto"/>
              <w:right w:val="single" w:sz="4" w:space="0" w:color="auto"/>
            </w:tcBorders>
          </w:tcPr>
          <w:p w14:paraId="5EE95B5E" w14:textId="77777777" w:rsidR="00AB5E21" w:rsidRPr="001B4169" w:rsidRDefault="00AB5E21" w:rsidP="00AB5E21">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3963135E" w14:textId="71706F96" w:rsidR="00AB5E21" w:rsidRPr="001B4169" w:rsidRDefault="00AB5E21" w:rsidP="00AB5E21">
            <w:pPr>
              <w:jc w:val="right"/>
              <w:rPr>
                <w:color w:val="000000"/>
                <w:sz w:val="20"/>
                <w:szCs w:val="20"/>
                <w:lang w:eastAsia="en-CA"/>
              </w:rPr>
            </w:pPr>
            <w:r w:rsidRPr="001B4169">
              <w:rPr>
                <w:sz w:val="20"/>
                <w:szCs w:val="20"/>
              </w:rPr>
              <w:t>191</w:t>
            </w:r>
            <w:r w:rsidR="0040678D">
              <w:rPr>
                <w:sz w:val="20"/>
                <w:szCs w:val="20"/>
              </w:rPr>
              <w:t xml:space="preserve"> </w:t>
            </w:r>
            <w:r w:rsidRPr="001B4169">
              <w:rPr>
                <w:sz w:val="20"/>
                <w:szCs w:val="20"/>
              </w:rPr>
              <w:t>500</w:t>
            </w:r>
          </w:p>
        </w:tc>
        <w:tc>
          <w:tcPr>
            <w:tcW w:w="658" w:type="dxa"/>
            <w:tcBorders>
              <w:top w:val="single" w:sz="4" w:space="0" w:color="auto"/>
              <w:left w:val="single" w:sz="4" w:space="0" w:color="auto"/>
              <w:bottom w:val="single" w:sz="4" w:space="0" w:color="auto"/>
              <w:right w:val="single" w:sz="4" w:space="0" w:color="auto"/>
            </w:tcBorders>
          </w:tcPr>
          <w:p w14:paraId="28EADE68" w14:textId="77777777" w:rsidR="00AB5E21" w:rsidRPr="001B4169" w:rsidRDefault="00AB5E21" w:rsidP="00AB5E21">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55630CC7" w14:textId="77777777" w:rsidR="00AB5E21" w:rsidRPr="001B4169" w:rsidRDefault="00AB5E21" w:rsidP="00AB5E21">
            <w:pPr>
              <w:jc w:val="right"/>
              <w:rPr>
                <w:color w:val="000000"/>
                <w:sz w:val="20"/>
                <w:szCs w:val="20"/>
                <w:lang w:eastAsia="en-CA"/>
              </w:rPr>
            </w:pPr>
            <w:r w:rsidRPr="001B4169">
              <w:rPr>
                <w:sz w:val="20"/>
                <w:szCs w:val="20"/>
              </w:rPr>
              <w:t>0</w:t>
            </w:r>
          </w:p>
        </w:tc>
        <w:tc>
          <w:tcPr>
            <w:tcW w:w="732" w:type="dxa"/>
            <w:tcBorders>
              <w:top w:val="single" w:sz="4" w:space="0" w:color="auto"/>
              <w:left w:val="single" w:sz="4" w:space="0" w:color="auto"/>
              <w:bottom w:val="single" w:sz="4" w:space="0" w:color="auto"/>
              <w:right w:val="single" w:sz="4" w:space="0" w:color="auto"/>
            </w:tcBorders>
          </w:tcPr>
          <w:p w14:paraId="53EE15B1" w14:textId="1C2DBC59" w:rsidR="00AB5E21" w:rsidRPr="001B4169" w:rsidRDefault="00AB5E21" w:rsidP="00AB5E21">
            <w:pPr>
              <w:jc w:val="right"/>
              <w:rPr>
                <w:color w:val="000000"/>
                <w:sz w:val="20"/>
                <w:szCs w:val="20"/>
                <w:lang w:eastAsia="en-CA"/>
              </w:rPr>
            </w:pPr>
            <w:r w:rsidRPr="001B4169">
              <w:rPr>
                <w:sz w:val="20"/>
                <w:szCs w:val="20"/>
              </w:rPr>
              <w:t>52</w:t>
            </w:r>
            <w:r w:rsidR="0040678D">
              <w:rPr>
                <w:sz w:val="20"/>
                <w:szCs w:val="20"/>
              </w:rPr>
              <w:t xml:space="preserve"> </w:t>
            </w:r>
            <w:r w:rsidRPr="001B4169">
              <w:rPr>
                <w:sz w:val="20"/>
                <w:szCs w:val="20"/>
              </w:rPr>
              <w:t>000</w:t>
            </w:r>
          </w:p>
        </w:tc>
        <w:tc>
          <w:tcPr>
            <w:tcW w:w="900" w:type="dxa"/>
            <w:tcBorders>
              <w:top w:val="single" w:sz="4" w:space="0" w:color="auto"/>
              <w:left w:val="single" w:sz="4" w:space="0" w:color="auto"/>
              <w:bottom w:val="single" w:sz="4" w:space="0" w:color="auto"/>
              <w:right w:val="single" w:sz="4" w:space="0" w:color="auto"/>
            </w:tcBorders>
          </w:tcPr>
          <w:p w14:paraId="6FC31A9D" w14:textId="787AE591" w:rsidR="00AB5E21" w:rsidRPr="001B4169" w:rsidRDefault="00AB5E21" w:rsidP="00AB5E21">
            <w:pPr>
              <w:jc w:val="right"/>
              <w:rPr>
                <w:b/>
                <w:bCs/>
                <w:color w:val="000000"/>
                <w:sz w:val="20"/>
                <w:szCs w:val="20"/>
                <w:lang w:eastAsia="en-CA"/>
              </w:rPr>
            </w:pPr>
            <w:r w:rsidRPr="001B4169">
              <w:rPr>
                <w:b/>
                <w:bCs/>
                <w:sz w:val="20"/>
                <w:szCs w:val="20"/>
              </w:rPr>
              <w:t>620</w:t>
            </w:r>
            <w:r w:rsidR="0040678D">
              <w:rPr>
                <w:b/>
                <w:bCs/>
                <w:sz w:val="20"/>
                <w:szCs w:val="20"/>
              </w:rPr>
              <w:t xml:space="preserve"> </w:t>
            </w:r>
            <w:r w:rsidRPr="001B4169">
              <w:rPr>
                <w:b/>
                <w:bCs/>
                <w:sz w:val="20"/>
                <w:szCs w:val="20"/>
              </w:rPr>
              <w:t>000</w:t>
            </w:r>
          </w:p>
        </w:tc>
      </w:tr>
      <w:tr w:rsidR="00AB5E21" w:rsidRPr="001B4169" w14:paraId="3811FF68" w14:textId="77777777" w:rsidTr="002D19B0">
        <w:trPr>
          <w:trHeight w:val="62"/>
          <w:jc w:val="center"/>
        </w:trPr>
        <w:tc>
          <w:tcPr>
            <w:tcW w:w="656" w:type="dxa"/>
            <w:tcBorders>
              <w:top w:val="nil"/>
              <w:left w:val="single" w:sz="4" w:space="0" w:color="auto"/>
              <w:bottom w:val="single" w:sz="4" w:space="0" w:color="auto"/>
              <w:right w:val="single" w:sz="4" w:space="0" w:color="auto"/>
            </w:tcBorders>
            <w:hideMark/>
          </w:tcPr>
          <w:p w14:paraId="1128A91E" w14:textId="1D9F6F00" w:rsidR="00AB5E21" w:rsidRPr="001B4169" w:rsidRDefault="00AB5E21" w:rsidP="00AB5E21">
            <w:pPr>
              <w:jc w:val="left"/>
              <w:rPr>
                <w:color w:val="000000"/>
                <w:sz w:val="20"/>
                <w:szCs w:val="20"/>
                <w:lang w:eastAsia="en-CA"/>
              </w:rPr>
            </w:pPr>
            <w:r w:rsidRPr="00CB0A69">
              <w:rPr>
                <w:color w:val="000000"/>
                <w:sz w:val="18"/>
                <w:szCs w:val="18"/>
                <w:lang w:eastAsia="en-CA"/>
              </w:rPr>
              <w:t>3.1</w:t>
            </w:r>
          </w:p>
        </w:tc>
        <w:tc>
          <w:tcPr>
            <w:tcW w:w="2810" w:type="dxa"/>
            <w:tcBorders>
              <w:top w:val="nil"/>
              <w:left w:val="nil"/>
              <w:bottom w:val="single" w:sz="4" w:space="0" w:color="auto"/>
              <w:right w:val="single" w:sz="4" w:space="0" w:color="auto"/>
            </w:tcBorders>
            <w:hideMark/>
          </w:tcPr>
          <w:p w14:paraId="5FECA5FC" w14:textId="1C7A44F3" w:rsidR="00AB5E21" w:rsidRPr="001B4169" w:rsidRDefault="00AB5E21" w:rsidP="00AB5E21">
            <w:pPr>
              <w:jc w:val="left"/>
              <w:rPr>
                <w:color w:val="000000"/>
                <w:sz w:val="20"/>
                <w:szCs w:val="20"/>
                <w:lang w:eastAsia="en-CA"/>
              </w:rPr>
            </w:pPr>
            <w:r w:rsidRPr="00CB0A69">
              <w:rPr>
                <w:color w:val="000000"/>
                <w:sz w:val="18"/>
                <w:szCs w:val="18"/>
                <w:lang w:val="ru-RU" w:eastAsia="en-CA"/>
              </w:rPr>
              <w:t>Совокупное согласованное финансирование        (долл. США)</w:t>
            </w:r>
          </w:p>
        </w:tc>
        <w:tc>
          <w:tcPr>
            <w:tcW w:w="924" w:type="dxa"/>
            <w:tcBorders>
              <w:top w:val="single" w:sz="4" w:space="0" w:color="auto"/>
              <w:left w:val="nil"/>
              <w:bottom w:val="single" w:sz="4" w:space="0" w:color="auto"/>
              <w:right w:val="single" w:sz="4" w:space="0" w:color="auto"/>
            </w:tcBorders>
          </w:tcPr>
          <w:p w14:paraId="14A89655" w14:textId="4E17CB73" w:rsidR="00AB5E21" w:rsidRPr="001B4169" w:rsidRDefault="00AB5E21" w:rsidP="00AB5E21">
            <w:pPr>
              <w:jc w:val="right"/>
              <w:rPr>
                <w:color w:val="000000"/>
                <w:sz w:val="20"/>
                <w:szCs w:val="20"/>
                <w:lang w:eastAsia="en-CA"/>
              </w:rPr>
            </w:pPr>
            <w:r w:rsidRPr="001B4169">
              <w:rPr>
                <w:sz w:val="20"/>
                <w:szCs w:val="20"/>
              </w:rPr>
              <w:t>29</w:t>
            </w:r>
            <w:r w:rsidR="0040678D">
              <w:rPr>
                <w:sz w:val="20"/>
                <w:szCs w:val="20"/>
              </w:rPr>
              <w:t xml:space="preserve"> </w:t>
            </w:r>
            <w:r w:rsidRPr="001B4169">
              <w:rPr>
                <w:sz w:val="20"/>
                <w:szCs w:val="20"/>
              </w:rPr>
              <w:t>945</w:t>
            </w:r>
          </w:p>
        </w:tc>
        <w:tc>
          <w:tcPr>
            <w:tcW w:w="877" w:type="dxa"/>
            <w:tcBorders>
              <w:top w:val="single" w:sz="4" w:space="0" w:color="auto"/>
              <w:left w:val="single" w:sz="4" w:space="0" w:color="auto"/>
              <w:bottom w:val="single" w:sz="4" w:space="0" w:color="auto"/>
              <w:right w:val="single" w:sz="4" w:space="0" w:color="auto"/>
            </w:tcBorders>
          </w:tcPr>
          <w:p w14:paraId="229BEFEE" w14:textId="445E5051" w:rsidR="00AB5E21" w:rsidRPr="001B4169" w:rsidRDefault="00AB5E21" w:rsidP="00AB5E21">
            <w:pPr>
              <w:jc w:val="right"/>
              <w:rPr>
                <w:b/>
                <w:bCs/>
                <w:sz w:val="20"/>
                <w:szCs w:val="20"/>
              </w:rPr>
            </w:pPr>
            <w:r w:rsidRPr="001B4169">
              <w:rPr>
                <w:b/>
                <w:bCs/>
                <w:sz w:val="20"/>
                <w:szCs w:val="20"/>
              </w:rPr>
              <w:t>13</w:t>
            </w:r>
            <w:r w:rsidR="0040678D">
              <w:rPr>
                <w:b/>
                <w:bCs/>
                <w:sz w:val="20"/>
                <w:szCs w:val="20"/>
              </w:rPr>
              <w:t xml:space="preserve"> </w:t>
            </w:r>
            <w:r w:rsidRPr="001B4169">
              <w:rPr>
                <w:b/>
                <w:bCs/>
                <w:sz w:val="20"/>
                <w:szCs w:val="20"/>
              </w:rPr>
              <w:t>000</w:t>
            </w:r>
          </w:p>
        </w:tc>
        <w:tc>
          <w:tcPr>
            <w:tcW w:w="658" w:type="dxa"/>
            <w:tcBorders>
              <w:top w:val="single" w:sz="4" w:space="0" w:color="auto"/>
              <w:left w:val="single" w:sz="4" w:space="0" w:color="auto"/>
              <w:bottom w:val="single" w:sz="4" w:space="0" w:color="auto"/>
              <w:right w:val="single" w:sz="4" w:space="0" w:color="auto"/>
            </w:tcBorders>
          </w:tcPr>
          <w:p w14:paraId="53504804" w14:textId="77777777" w:rsidR="00AB5E21" w:rsidRPr="001B4169" w:rsidRDefault="00AB5E21" w:rsidP="00AB5E21">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49E79107" w14:textId="2A345718" w:rsidR="00AB5E21" w:rsidRPr="001B4169" w:rsidRDefault="00AB5E21" w:rsidP="00AB5E21">
            <w:pPr>
              <w:jc w:val="right"/>
              <w:rPr>
                <w:color w:val="000000"/>
                <w:sz w:val="20"/>
                <w:szCs w:val="20"/>
                <w:lang w:eastAsia="en-CA"/>
              </w:rPr>
            </w:pPr>
            <w:r w:rsidRPr="001B4169">
              <w:rPr>
                <w:sz w:val="20"/>
                <w:szCs w:val="20"/>
              </w:rPr>
              <w:t>22</w:t>
            </w:r>
            <w:r w:rsidR="0040678D">
              <w:rPr>
                <w:sz w:val="20"/>
                <w:szCs w:val="20"/>
              </w:rPr>
              <w:t xml:space="preserve"> </w:t>
            </w:r>
            <w:r w:rsidRPr="001B4169">
              <w:rPr>
                <w:sz w:val="20"/>
                <w:szCs w:val="20"/>
              </w:rPr>
              <w:t>095</w:t>
            </w:r>
          </w:p>
        </w:tc>
        <w:tc>
          <w:tcPr>
            <w:tcW w:w="658" w:type="dxa"/>
            <w:tcBorders>
              <w:top w:val="single" w:sz="4" w:space="0" w:color="auto"/>
              <w:left w:val="single" w:sz="4" w:space="0" w:color="auto"/>
              <w:bottom w:val="single" w:sz="4" w:space="0" w:color="auto"/>
              <w:right w:val="single" w:sz="4" w:space="0" w:color="auto"/>
            </w:tcBorders>
          </w:tcPr>
          <w:p w14:paraId="53B38FA2" w14:textId="77777777" w:rsidR="00AB5E21" w:rsidRPr="001B4169" w:rsidRDefault="00AB5E21" w:rsidP="00AB5E21">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2A9A2EBE" w14:textId="77777777" w:rsidR="00AB5E21" w:rsidRPr="001B4169" w:rsidRDefault="00AB5E21" w:rsidP="00AB5E21">
            <w:pPr>
              <w:jc w:val="right"/>
              <w:rPr>
                <w:color w:val="000000"/>
                <w:sz w:val="20"/>
                <w:szCs w:val="20"/>
                <w:lang w:eastAsia="en-CA"/>
              </w:rPr>
            </w:pPr>
            <w:r w:rsidRPr="001B4169">
              <w:rPr>
                <w:sz w:val="20"/>
                <w:szCs w:val="20"/>
              </w:rPr>
              <w:t>0</w:t>
            </w:r>
          </w:p>
        </w:tc>
        <w:tc>
          <w:tcPr>
            <w:tcW w:w="732" w:type="dxa"/>
            <w:tcBorders>
              <w:top w:val="single" w:sz="4" w:space="0" w:color="auto"/>
              <w:left w:val="single" w:sz="4" w:space="0" w:color="auto"/>
              <w:bottom w:val="single" w:sz="4" w:space="0" w:color="auto"/>
              <w:right w:val="single" w:sz="4" w:space="0" w:color="auto"/>
            </w:tcBorders>
          </w:tcPr>
          <w:p w14:paraId="77FFF048" w14:textId="0C19B526" w:rsidR="00AB5E21" w:rsidRPr="001B4169" w:rsidRDefault="00AB5E21" w:rsidP="00AB5E21">
            <w:pPr>
              <w:jc w:val="right"/>
              <w:rPr>
                <w:color w:val="000000"/>
                <w:sz w:val="20"/>
                <w:szCs w:val="20"/>
                <w:lang w:eastAsia="en-CA"/>
              </w:rPr>
            </w:pPr>
            <w:r w:rsidRPr="001B4169">
              <w:rPr>
                <w:sz w:val="20"/>
                <w:szCs w:val="20"/>
              </w:rPr>
              <w:t>6</w:t>
            </w:r>
            <w:r w:rsidR="0040678D">
              <w:rPr>
                <w:sz w:val="20"/>
                <w:szCs w:val="20"/>
              </w:rPr>
              <w:t xml:space="preserve"> </w:t>
            </w:r>
            <w:r w:rsidRPr="001B4169">
              <w:rPr>
                <w:sz w:val="20"/>
                <w:szCs w:val="20"/>
              </w:rPr>
              <w:t>760</w:t>
            </w:r>
          </w:p>
        </w:tc>
        <w:tc>
          <w:tcPr>
            <w:tcW w:w="900" w:type="dxa"/>
            <w:tcBorders>
              <w:top w:val="single" w:sz="4" w:space="0" w:color="auto"/>
              <w:left w:val="single" w:sz="4" w:space="0" w:color="auto"/>
              <w:bottom w:val="single" w:sz="4" w:space="0" w:color="auto"/>
              <w:right w:val="single" w:sz="4" w:space="0" w:color="auto"/>
            </w:tcBorders>
          </w:tcPr>
          <w:p w14:paraId="30B20261" w14:textId="33159880" w:rsidR="00AB5E21" w:rsidRPr="001B4169" w:rsidRDefault="00AB5E21" w:rsidP="00AB5E21">
            <w:pPr>
              <w:jc w:val="right"/>
              <w:rPr>
                <w:b/>
                <w:bCs/>
                <w:color w:val="000000"/>
                <w:sz w:val="20"/>
                <w:szCs w:val="20"/>
                <w:lang w:eastAsia="en-CA"/>
              </w:rPr>
            </w:pPr>
            <w:r w:rsidRPr="001B4169">
              <w:rPr>
                <w:b/>
                <w:bCs/>
                <w:sz w:val="20"/>
                <w:szCs w:val="20"/>
              </w:rPr>
              <w:t>71</w:t>
            </w:r>
            <w:r w:rsidR="0040678D">
              <w:rPr>
                <w:b/>
                <w:bCs/>
                <w:sz w:val="20"/>
                <w:szCs w:val="20"/>
              </w:rPr>
              <w:t xml:space="preserve"> </w:t>
            </w:r>
            <w:r w:rsidRPr="001B4169">
              <w:rPr>
                <w:b/>
                <w:bCs/>
                <w:sz w:val="20"/>
                <w:szCs w:val="20"/>
              </w:rPr>
              <w:t>800</w:t>
            </w:r>
          </w:p>
        </w:tc>
      </w:tr>
      <w:tr w:rsidR="00AB5E21" w:rsidRPr="001B4169" w14:paraId="7108D6C8" w14:textId="77777777" w:rsidTr="002D19B0">
        <w:trPr>
          <w:trHeight w:val="53"/>
          <w:jc w:val="center"/>
        </w:trPr>
        <w:tc>
          <w:tcPr>
            <w:tcW w:w="656" w:type="dxa"/>
            <w:tcBorders>
              <w:top w:val="nil"/>
              <w:left w:val="single" w:sz="4" w:space="0" w:color="auto"/>
              <w:bottom w:val="single" w:sz="4" w:space="0" w:color="auto"/>
              <w:right w:val="single" w:sz="4" w:space="0" w:color="auto"/>
            </w:tcBorders>
            <w:hideMark/>
          </w:tcPr>
          <w:p w14:paraId="25800D27" w14:textId="21CD92EF" w:rsidR="00AB5E21" w:rsidRPr="001B4169" w:rsidRDefault="00AB5E21" w:rsidP="00AB5E21">
            <w:pPr>
              <w:jc w:val="left"/>
              <w:rPr>
                <w:color w:val="000000"/>
                <w:sz w:val="20"/>
                <w:szCs w:val="20"/>
                <w:lang w:eastAsia="en-CA"/>
              </w:rPr>
            </w:pPr>
            <w:r w:rsidRPr="00CB0A69">
              <w:rPr>
                <w:color w:val="000000"/>
                <w:sz w:val="18"/>
                <w:szCs w:val="18"/>
                <w:lang w:eastAsia="en-CA"/>
              </w:rPr>
              <w:t>3.2</w:t>
            </w:r>
          </w:p>
        </w:tc>
        <w:tc>
          <w:tcPr>
            <w:tcW w:w="2810" w:type="dxa"/>
            <w:tcBorders>
              <w:top w:val="nil"/>
              <w:left w:val="nil"/>
              <w:bottom w:val="single" w:sz="4" w:space="0" w:color="auto"/>
              <w:right w:val="single" w:sz="4" w:space="0" w:color="auto"/>
            </w:tcBorders>
            <w:hideMark/>
          </w:tcPr>
          <w:p w14:paraId="3C8558E0" w14:textId="70DA5F98" w:rsidR="00AB5E21" w:rsidRPr="001B4169" w:rsidRDefault="00AB5E21" w:rsidP="00AB5E21">
            <w:pPr>
              <w:jc w:val="left"/>
              <w:rPr>
                <w:color w:val="000000"/>
                <w:sz w:val="20"/>
                <w:szCs w:val="20"/>
                <w:lang w:eastAsia="en-CA"/>
              </w:rPr>
            </w:pPr>
            <w:r w:rsidRPr="00CB0A69">
              <w:rPr>
                <w:color w:val="000000"/>
                <w:sz w:val="18"/>
                <w:szCs w:val="18"/>
                <w:lang w:val="ru-RU" w:eastAsia="zh-CN"/>
              </w:rPr>
              <w:t>Совокупные эксплуатационные расходы (долл. США)</w:t>
            </w:r>
          </w:p>
        </w:tc>
        <w:tc>
          <w:tcPr>
            <w:tcW w:w="924" w:type="dxa"/>
            <w:tcBorders>
              <w:top w:val="single" w:sz="4" w:space="0" w:color="auto"/>
              <w:left w:val="nil"/>
              <w:bottom w:val="single" w:sz="4" w:space="0" w:color="auto"/>
              <w:right w:val="single" w:sz="4" w:space="0" w:color="auto"/>
            </w:tcBorders>
          </w:tcPr>
          <w:p w14:paraId="62AF5CB2" w14:textId="29C3362E" w:rsidR="00AB5E21" w:rsidRPr="001B4169" w:rsidRDefault="00AB5E21" w:rsidP="00AB5E21">
            <w:pPr>
              <w:jc w:val="right"/>
              <w:rPr>
                <w:color w:val="000000"/>
                <w:sz w:val="20"/>
                <w:szCs w:val="20"/>
                <w:lang w:eastAsia="en-CA"/>
              </w:rPr>
            </w:pPr>
            <w:r w:rsidRPr="001B4169">
              <w:rPr>
                <w:sz w:val="20"/>
                <w:szCs w:val="20"/>
              </w:rPr>
              <w:t>306</w:t>
            </w:r>
            <w:r w:rsidR="0040678D">
              <w:rPr>
                <w:sz w:val="20"/>
                <w:szCs w:val="20"/>
              </w:rPr>
              <w:t xml:space="preserve"> </w:t>
            </w:r>
            <w:r w:rsidRPr="001B4169">
              <w:rPr>
                <w:sz w:val="20"/>
                <w:szCs w:val="20"/>
              </w:rPr>
              <w:t>445</w:t>
            </w:r>
          </w:p>
        </w:tc>
        <w:tc>
          <w:tcPr>
            <w:tcW w:w="877" w:type="dxa"/>
            <w:tcBorders>
              <w:top w:val="single" w:sz="4" w:space="0" w:color="auto"/>
              <w:left w:val="single" w:sz="4" w:space="0" w:color="auto"/>
              <w:bottom w:val="single" w:sz="4" w:space="0" w:color="auto"/>
              <w:right w:val="single" w:sz="4" w:space="0" w:color="auto"/>
            </w:tcBorders>
          </w:tcPr>
          <w:p w14:paraId="7C83F1E6" w14:textId="0ECE4B21" w:rsidR="00AB5E21" w:rsidRPr="001B4169" w:rsidRDefault="00AB5E21" w:rsidP="00AB5E21">
            <w:pPr>
              <w:jc w:val="right"/>
              <w:rPr>
                <w:b/>
                <w:bCs/>
                <w:sz w:val="20"/>
                <w:szCs w:val="20"/>
              </w:rPr>
            </w:pPr>
            <w:r w:rsidRPr="001B4169">
              <w:rPr>
                <w:b/>
                <w:bCs/>
                <w:sz w:val="20"/>
                <w:szCs w:val="20"/>
              </w:rPr>
              <w:t>113</w:t>
            </w:r>
            <w:r w:rsidR="0040678D">
              <w:rPr>
                <w:b/>
                <w:bCs/>
                <w:sz w:val="20"/>
                <w:szCs w:val="20"/>
              </w:rPr>
              <w:t xml:space="preserve"> </w:t>
            </w:r>
            <w:r w:rsidRPr="001B4169">
              <w:rPr>
                <w:b/>
                <w:bCs/>
                <w:sz w:val="20"/>
                <w:szCs w:val="20"/>
              </w:rPr>
              <w:t>000</w:t>
            </w:r>
          </w:p>
        </w:tc>
        <w:tc>
          <w:tcPr>
            <w:tcW w:w="658" w:type="dxa"/>
            <w:tcBorders>
              <w:top w:val="single" w:sz="4" w:space="0" w:color="auto"/>
              <w:left w:val="single" w:sz="4" w:space="0" w:color="auto"/>
              <w:bottom w:val="single" w:sz="4" w:space="0" w:color="auto"/>
              <w:right w:val="single" w:sz="4" w:space="0" w:color="auto"/>
            </w:tcBorders>
          </w:tcPr>
          <w:p w14:paraId="6CE41191" w14:textId="77777777" w:rsidR="00AB5E21" w:rsidRPr="001B4169" w:rsidRDefault="00AB5E21" w:rsidP="00AB5E21">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0482E230" w14:textId="6FCB0D01" w:rsidR="00AB5E21" w:rsidRPr="001B4169" w:rsidRDefault="00AB5E21" w:rsidP="00AB5E21">
            <w:pPr>
              <w:jc w:val="right"/>
              <w:rPr>
                <w:color w:val="000000"/>
                <w:sz w:val="20"/>
                <w:szCs w:val="20"/>
                <w:lang w:eastAsia="en-CA"/>
              </w:rPr>
            </w:pPr>
            <w:r w:rsidRPr="001B4169">
              <w:rPr>
                <w:sz w:val="20"/>
                <w:szCs w:val="20"/>
              </w:rPr>
              <w:t>213</w:t>
            </w:r>
            <w:r w:rsidR="0040678D">
              <w:rPr>
                <w:sz w:val="20"/>
                <w:szCs w:val="20"/>
              </w:rPr>
              <w:t xml:space="preserve"> </w:t>
            </w:r>
            <w:r w:rsidRPr="001B4169">
              <w:rPr>
                <w:sz w:val="20"/>
                <w:szCs w:val="20"/>
              </w:rPr>
              <w:t>595</w:t>
            </w:r>
          </w:p>
        </w:tc>
        <w:tc>
          <w:tcPr>
            <w:tcW w:w="658" w:type="dxa"/>
            <w:tcBorders>
              <w:top w:val="single" w:sz="4" w:space="0" w:color="auto"/>
              <w:left w:val="single" w:sz="4" w:space="0" w:color="auto"/>
              <w:bottom w:val="single" w:sz="4" w:space="0" w:color="auto"/>
              <w:right w:val="single" w:sz="4" w:space="0" w:color="auto"/>
            </w:tcBorders>
          </w:tcPr>
          <w:p w14:paraId="2C2BFE51" w14:textId="77777777" w:rsidR="00AB5E21" w:rsidRPr="001B4169" w:rsidRDefault="00AB5E21" w:rsidP="00AB5E21">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2EC829B7" w14:textId="77777777" w:rsidR="00AB5E21" w:rsidRPr="001B4169" w:rsidRDefault="00AB5E21" w:rsidP="00AB5E21">
            <w:pPr>
              <w:jc w:val="right"/>
              <w:rPr>
                <w:color w:val="000000"/>
                <w:sz w:val="20"/>
                <w:szCs w:val="20"/>
                <w:lang w:eastAsia="en-CA"/>
              </w:rPr>
            </w:pPr>
            <w:r w:rsidRPr="001B4169">
              <w:rPr>
                <w:sz w:val="20"/>
                <w:szCs w:val="20"/>
              </w:rPr>
              <w:t>0</w:t>
            </w:r>
          </w:p>
        </w:tc>
        <w:tc>
          <w:tcPr>
            <w:tcW w:w="732" w:type="dxa"/>
            <w:tcBorders>
              <w:top w:val="single" w:sz="4" w:space="0" w:color="auto"/>
              <w:left w:val="single" w:sz="4" w:space="0" w:color="auto"/>
              <w:bottom w:val="single" w:sz="4" w:space="0" w:color="auto"/>
              <w:right w:val="single" w:sz="4" w:space="0" w:color="auto"/>
            </w:tcBorders>
          </w:tcPr>
          <w:p w14:paraId="4FF52579" w14:textId="44BBCD9D" w:rsidR="00AB5E21" w:rsidRPr="001B4169" w:rsidRDefault="00AB5E21" w:rsidP="00AB5E21">
            <w:pPr>
              <w:jc w:val="right"/>
              <w:rPr>
                <w:color w:val="000000"/>
                <w:sz w:val="20"/>
                <w:szCs w:val="20"/>
                <w:lang w:eastAsia="en-CA"/>
              </w:rPr>
            </w:pPr>
            <w:r w:rsidRPr="001B4169">
              <w:rPr>
                <w:sz w:val="20"/>
                <w:szCs w:val="20"/>
              </w:rPr>
              <w:t>58</w:t>
            </w:r>
            <w:r w:rsidR="0040678D">
              <w:rPr>
                <w:sz w:val="20"/>
                <w:szCs w:val="20"/>
              </w:rPr>
              <w:t xml:space="preserve"> </w:t>
            </w:r>
            <w:r w:rsidRPr="001B4169">
              <w:rPr>
                <w:sz w:val="20"/>
                <w:szCs w:val="20"/>
              </w:rPr>
              <w:t>760</w:t>
            </w:r>
          </w:p>
        </w:tc>
        <w:tc>
          <w:tcPr>
            <w:tcW w:w="900" w:type="dxa"/>
            <w:tcBorders>
              <w:top w:val="single" w:sz="4" w:space="0" w:color="auto"/>
              <w:left w:val="single" w:sz="4" w:space="0" w:color="auto"/>
              <w:bottom w:val="single" w:sz="4" w:space="0" w:color="auto"/>
              <w:right w:val="single" w:sz="4" w:space="0" w:color="auto"/>
            </w:tcBorders>
          </w:tcPr>
          <w:p w14:paraId="0AAB848D" w14:textId="6C86AE29" w:rsidR="00AB5E21" w:rsidRPr="001B4169" w:rsidRDefault="00AB5E21" w:rsidP="00AB5E21">
            <w:pPr>
              <w:jc w:val="right"/>
              <w:rPr>
                <w:b/>
                <w:bCs/>
                <w:color w:val="000000"/>
                <w:sz w:val="20"/>
                <w:szCs w:val="20"/>
                <w:lang w:eastAsia="en-CA"/>
              </w:rPr>
            </w:pPr>
            <w:r w:rsidRPr="001B4169">
              <w:rPr>
                <w:b/>
                <w:bCs/>
                <w:sz w:val="20"/>
                <w:szCs w:val="20"/>
              </w:rPr>
              <w:t>691</w:t>
            </w:r>
            <w:r w:rsidR="0040678D">
              <w:rPr>
                <w:b/>
                <w:bCs/>
                <w:sz w:val="20"/>
                <w:szCs w:val="20"/>
              </w:rPr>
              <w:t xml:space="preserve"> </w:t>
            </w:r>
            <w:r w:rsidRPr="001B4169">
              <w:rPr>
                <w:b/>
                <w:bCs/>
                <w:sz w:val="20"/>
                <w:szCs w:val="20"/>
              </w:rPr>
              <w:t>800</w:t>
            </w:r>
          </w:p>
        </w:tc>
      </w:tr>
      <w:tr w:rsidR="00100CD8" w:rsidRPr="001B4169" w14:paraId="63CE0ADB" w14:textId="77777777" w:rsidTr="002D19B0">
        <w:trPr>
          <w:trHeight w:val="53"/>
          <w:jc w:val="center"/>
        </w:trPr>
        <w:tc>
          <w:tcPr>
            <w:tcW w:w="656" w:type="dxa"/>
            <w:tcBorders>
              <w:top w:val="single" w:sz="4" w:space="0" w:color="auto"/>
              <w:left w:val="single" w:sz="4" w:space="0" w:color="auto"/>
              <w:bottom w:val="single" w:sz="4" w:space="0" w:color="auto"/>
              <w:right w:val="single" w:sz="4" w:space="0" w:color="auto"/>
            </w:tcBorders>
            <w:hideMark/>
          </w:tcPr>
          <w:p w14:paraId="7B24B462" w14:textId="263D7485" w:rsidR="00100CD8" w:rsidRPr="001B4169" w:rsidRDefault="00100CD8" w:rsidP="00100CD8">
            <w:pPr>
              <w:jc w:val="left"/>
              <w:rPr>
                <w:color w:val="000000"/>
                <w:sz w:val="20"/>
                <w:szCs w:val="20"/>
                <w:lang w:eastAsia="en-CA"/>
              </w:rPr>
            </w:pPr>
            <w:r w:rsidRPr="00CB0A69">
              <w:rPr>
                <w:color w:val="000000"/>
                <w:sz w:val="18"/>
                <w:szCs w:val="18"/>
                <w:lang w:eastAsia="en-CA"/>
              </w:rPr>
              <w:t>4.1.1</w:t>
            </w:r>
          </w:p>
        </w:tc>
        <w:tc>
          <w:tcPr>
            <w:tcW w:w="8339" w:type="dxa"/>
            <w:gridSpan w:val="8"/>
            <w:tcBorders>
              <w:top w:val="single" w:sz="4" w:space="0" w:color="auto"/>
              <w:left w:val="nil"/>
              <w:bottom w:val="single" w:sz="4" w:space="0" w:color="auto"/>
              <w:right w:val="single" w:sz="4" w:space="0" w:color="auto"/>
            </w:tcBorders>
          </w:tcPr>
          <w:p w14:paraId="4A290C03" w14:textId="42BB0149" w:rsidR="00100CD8" w:rsidRPr="001B4169" w:rsidRDefault="00100CD8" w:rsidP="00100CD8">
            <w:pPr>
              <w:jc w:val="left"/>
              <w:rPr>
                <w:color w:val="000000"/>
                <w:sz w:val="20"/>
                <w:szCs w:val="20"/>
                <w:lang w:eastAsia="en-CA"/>
              </w:rPr>
            </w:pPr>
            <w:r w:rsidRPr="00CB0A69">
              <w:rPr>
                <w:color w:val="000000"/>
                <w:sz w:val="18"/>
                <w:szCs w:val="18"/>
                <w:lang w:val="ru-RU" w:eastAsia="en-CA"/>
              </w:rPr>
              <w:t>Полный отказ от ГХФУ-22, согласованный в рамках настоящего Соглашения (в тоннах ОРС)</w:t>
            </w:r>
          </w:p>
        </w:tc>
        <w:tc>
          <w:tcPr>
            <w:tcW w:w="900" w:type="dxa"/>
            <w:tcBorders>
              <w:top w:val="single" w:sz="4" w:space="0" w:color="auto"/>
              <w:left w:val="single" w:sz="4" w:space="0" w:color="auto"/>
              <w:bottom w:val="single" w:sz="4" w:space="0" w:color="auto"/>
              <w:right w:val="single" w:sz="4" w:space="0" w:color="auto"/>
            </w:tcBorders>
          </w:tcPr>
          <w:p w14:paraId="23BEA509" w14:textId="3B08CA40" w:rsidR="00100CD8" w:rsidRPr="001B4169" w:rsidRDefault="00100CD8" w:rsidP="00100CD8">
            <w:pPr>
              <w:jc w:val="right"/>
              <w:rPr>
                <w:color w:val="000000"/>
                <w:sz w:val="20"/>
                <w:szCs w:val="20"/>
                <w:lang w:eastAsia="en-CA"/>
              </w:rPr>
            </w:pPr>
            <w:bookmarkStart w:id="14" w:name="_Hlk175565290"/>
            <w:r w:rsidRPr="001B4169">
              <w:rPr>
                <w:color w:val="000000"/>
                <w:sz w:val="20"/>
                <w:szCs w:val="20"/>
                <w:lang w:eastAsia="en-CA"/>
              </w:rPr>
              <w:t>1</w:t>
            </w:r>
            <w:r w:rsidR="0040678D">
              <w:rPr>
                <w:color w:val="000000"/>
                <w:sz w:val="20"/>
                <w:szCs w:val="20"/>
                <w:lang w:eastAsia="en-CA"/>
              </w:rPr>
              <w:t>,</w:t>
            </w:r>
            <w:r w:rsidRPr="001B4169">
              <w:rPr>
                <w:color w:val="000000"/>
                <w:sz w:val="20"/>
                <w:szCs w:val="20"/>
                <w:lang w:eastAsia="en-CA"/>
              </w:rPr>
              <w:t>84</w:t>
            </w:r>
            <w:bookmarkEnd w:id="14"/>
          </w:p>
        </w:tc>
      </w:tr>
      <w:tr w:rsidR="00100CD8" w:rsidRPr="001B4169" w14:paraId="03EB8A36" w14:textId="77777777" w:rsidTr="002D19B0">
        <w:trPr>
          <w:trHeight w:val="116"/>
          <w:jc w:val="center"/>
        </w:trPr>
        <w:tc>
          <w:tcPr>
            <w:tcW w:w="656" w:type="dxa"/>
            <w:tcBorders>
              <w:top w:val="nil"/>
              <w:left w:val="single" w:sz="4" w:space="0" w:color="auto"/>
              <w:bottom w:val="single" w:sz="4" w:space="0" w:color="auto"/>
              <w:right w:val="single" w:sz="4" w:space="0" w:color="auto"/>
            </w:tcBorders>
            <w:hideMark/>
          </w:tcPr>
          <w:p w14:paraId="7283636C" w14:textId="2B690755" w:rsidR="00100CD8" w:rsidRPr="001B4169" w:rsidRDefault="00100CD8" w:rsidP="00100CD8">
            <w:pPr>
              <w:jc w:val="left"/>
              <w:rPr>
                <w:color w:val="000000"/>
                <w:sz w:val="20"/>
                <w:szCs w:val="20"/>
                <w:lang w:eastAsia="en-CA"/>
              </w:rPr>
            </w:pPr>
            <w:r w:rsidRPr="00CB0A69">
              <w:rPr>
                <w:color w:val="000000"/>
                <w:sz w:val="18"/>
                <w:szCs w:val="18"/>
                <w:lang w:eastAsia="en-CA"/>
              </w:rPr>
              <w:t>4.1.2</w:t>
            </w:r>
          </w:p>
        </w:tc>
        <w:tc>
          <w:tcPr>
            <w:tcW w:w="8339" w:type="dxa"/>
            <w:gridSpan w:val="8"/>
            <w:tcBorders>
              <w:top w:val="single" w:sz="4" w:space="0" w:color="auto"/>
              <w:left w:val="nil"/>
              <w:bottom w:val="single" w:sz="4" w:space="0" w:color="auto"/>
              <w:right w:val="single" w:sz="4" w:space="0" w:color="auto"/>
            </w:tcBorders>
          </w:tcPr>
          <w:p w14:paraId="358A2DB5" w14:textId="16065C4A" w:rsidR="00100CD8" w:rsidRPr="001B4169" w:rsidRDefault="00100CD8" w:rsidP="00100CD8">
            <w:pPr>
              <w:jc w:val="left"/>
              <w:rPr>
                <w:color w:val="000000"/>
                <w:sz w:val="20"/>
                <w:szCs w:val="20"/>
                <w:lang w:eastAsia="en-CA"/>
              </w:rPr>
            </w:pPr>
            <w:r w:rsidRPr="00CB0A69">
              <w:rPr>
                <w:color w:val="000000"/>
                <w:sz w:val="18"/>
                <w:szCs w:val="18"/>
                <w:lang w:val="ru-RU" w:eastAsia="en-CA"/>
              </w:rPr>
              <w:t>Поэтапный отказ от ГХФУ-22 по результатам предыдущего этапа (в тоннах ОРС)</w:t>
            </w:r>
          </w:p>
        </w:tc>
        <w:tc>
          <w:tcPr>
            <w:tcW w:w="900" w:type="dxa"/>
            <w:tcBorders>
              <w:top w:val="single" w:sz="4" w:space="0" w:color="auto"/>
              <w:left w:val="single" w:sz="4" w:space="0" w:color="auto"/>
              <w:bottom w:val="single" w:sz="4" w:space="0" w:color="auto"/>
              <w:right w:val="single" w:sz="4" w:space="0" w:color="auto"/>
            </w:tcBorders>
          </w:tcPr>
          <w:p w14:paraId="11083BD1" w14:textId="117791C0" w:rsidR="00100CD8" w:rsidRPr="001B4169" w:rsidRDefault="00100CD8" w:rsidP="00100CD8">
            <w:pPr>
              <w:jc w:val="right"/>
              <w:rPr>
                <w:color w:val="000000"/>
                <w:sz w:val="20"/>
                <w:szCs w:val="20"/>
                <w:lang w:eastAsia="en-CA"/>
              </w:rPr>
            </w:pPr>
            <w:r w:rsidRPr="001B4169">
              <w:rPr>
                <w:color w:val="000000"/>
                <w:sz w:val="20"/>
                <w:szCs w:val="20"/>
                <w:lang w:eastAsia="en-CA"/>
              </w:rPr>
              <w:t>0</w:t>
            </w:r>
            <w:r w:rsidR="0040678D">
              <w:rPr>
                <w:color w:val="000000"/>
                <w:sz w:val="20"/>
                <w:szCs w:val="20"/>
                <w:lang w:eastAsia="en-CA"/>
              </w:rPr>
              <w:t>,</w:t>
            </w:r>
            <w:r w:rsidRPr="001B4169">
              <w:rPr>
                <w:color w:val="000000"/>
                <w:sz w:val="20"/>
                <w:szCs w:val="20"/>
                <w:lang w:eastAsia="en-CA"/>
              </w:rPr>
              <w:t>99</w:t>
            </w:r>
          </w:p>
        </w:tc>
      </w:tr>
      <w:tr w:rsidR="00100CD8" w:rsidRPr="008E1A01" w14:paraId="0098983F" w14:textId="77777777" w:rsidTr="002D19B0">
        <w:trPr>
          <w:trHeight w:val="98"/>
          <w:jc w:val="center"/>
        </w:trPr>
        <w:tc>
          <w:tcPr>
            <w:tcW w:w="656" w:type="dxa"/>
            <w:tcBorders>
              <w:top w:val="nil"/>
              <w:left w:val="single" w:sz="4" w:space="0" w:color="auto"/>
              <w:bottom w:val="single" w:sz="4" w:space="0" w:color="auto"/>
              <w:right w:val="single" w:sz="4" w:space="0" w:color="auto"/>
            </w:tcBorders>
            <w:hideMark/>
          </w:tcPr>
          <w:p w14:paraId="7E21DF74" w14:textId="1CF2AA18" w:rsidR="00100CD8" w:rsidRPr="001B4169" w:rsidRDefault="00100CD8" w:rsidP="00100CD8">
            <w:pPr>
              <w:jc w:val="left"/>
              <w:rPr>
                <w:color w:val="000000"/>
                <w:sz w:val="20"/>
                <w:szCs w:val="20"/>
                <w:lang w:eastAsia="en-CA"/>
              </w:rPr>
            </w:pPr>
            <w:r w:rsidRPr="00CB0A69">
              <w:rPr>
                <w:color w:val="000000"/>
                <w:sz w:val="18"/>
                <w:szCs w:val="18"/>
                <w:lang w:eastAsia="en-CA"/>
              </w:rPr>
              <w:t>4.1.3</w:t>
            </w:r>
          </w:p>
        </w:tc>
        <w:tc>
          <w:tcPr>
            <w:tcW w:w="8339" w:type="dxa"/>
            <w:gridSpan w:val="8"/>
            <w:tcBorders>
              <w:top w:val="single" w:sz="4" w:space="0" w:color="auto"/>
              <w:left w:val="nil"/>
              <w:bottom w:val="single" w:sz="4" w:space="0" w:color="auto"/>
              <w:right w:val="single" w:sz="4" w:space="0" w:color="auto"/>
            </w:tcBorders>
          </w:tcPr>
          <w:p w14:paraId="74865AED" w14:textId="165982EC" w:rsidR="00100CD8" w:rsidRPr="001B4169" w:rsidRDefault="00100CD8" w:rsidP="00100CD8">
            <w:pPr>
              <w:jc w:val="left"/>
              <w:rPr>
                <w:color w:val="000000"/>
                <w:sz w:val="20"/>
                <w:szCs w:val="20"/>
                <w:lang w:eastAsia="en-CA"/>
              </w:rPr>
            </w:pPr>
            <w:r w:rsidRPr="00CB0A69">
              <w:rPr>
                <w:color w:val="000000"/>
                <w:sz w:val="18"/>
                <w:szCs w:val="18"/>
                <w:lang w:val="ru-RU" w:eastAsia="en-CA"/>
              </w:rPr>
              <w:t>Оставшиеся виды потребления ГХФУ-22 (в тоннах ОРС)</w:t>
            </w:r>
          </w:p>
        </w:tc>
        <w:tc>
          <w:tcPr>
            <w:tcW w:w="900" w:type="dxa"/>
            <w:tcBorders>
              <w:top w:val="single" w:sz="4" w:space="0" w:color="auto"/>
              <w:left w:val="single" w:sz="4" w:space="0" w:color="auto"/>
              <w:bottom w:val="single" w:sz="4" w:space="0" w:color="auto"/>
              <w:right w:val="single" w:sz="4" w:space="0" w:color="auto"/>
            </w:tcBorders>
          </w:tcPr>
          <w:p w14:paraId="615B249D" w14:textId="4CF071E8" w:rsidR="00100CD8" w:rsidRPr="003F07C9" w:rsidRDefault="00100CD8" w:rsidP="00100CD8">
            <w:pPr>
              <w:jc w:val="right"/>
              <w:rPr>
                <w:color w:val="000000"/>
                <w:sz w:val="20"/>
                <w:szCs w:val="20"/>
                <w:lang w:eastAsia="en-CA"/>
              </w:rPr>
            </w:pPr>
            <w:r w:rsidRPr="001B4169">
              <w:rPr>
                <w:color w:val="000000"/>
                <w:sz w:val="20"/>
                <w:szCs w:val="20"/>
                <w:lang w:eastAsia="en-CA"/>
              </w:rPr>
              <w:t>0</w:t>
            </w:r>
            <w:r w:rsidR="0040678D">
              <w:rPr>
                <w:color w:val="000000"/>
                <w:sz w:val="20"/>
                <w:szCs w:val="20"/>
                <w:lang w:eastAsia="en-CA"/>
              </w:rPr>
              <w:t>,</w:t>
            </w:r>
            <w:r w:rsidRPr="001B4169">
              <w:rPr>
                <w:color w:val="000000"/>
                <w:sz w:val="20"/>
                <w:szCs w:val="20"/>
                <w:lang w:eastAsia="en-CA"/>
              </w:rPr>
              <w:t>0</w:t>
            </w:r>
          </w:p>
        </w:tc>
      </w:tr>
    </w:tbl>
    <w:p w14:paraId="79154A00" w14:textId="77777777" w:rsidR="00A630AC" w:rsidRDefault="00A630AC" w:rsidP="00A630AC">
      <w:pPr>
        <w:jc w:val="center"/>
      </w:pPr>
    </w:p>
    <w:p w14:paraId="634C1C3F" w14:textId="77777777" w:rsidR="000A0419" w:rsidRDefault="005A0326">
      <w:pPr>
        <w:jc w:val="left"/>
        <w:rPr>
          <w:b/>
        </w:rPr>
        <w:sectPr w:rsidR="000A0419" w:rsidSect="00711BE6">
          <w:headerReference w:type="even" r:id="rId31"/>
          <w:headerReference w:type="default" r:id="rId32"/>
          <w:footerReference w:type="even" r:id="rId33"/>
          <w:footerReference w:type="default" r:id="rId34"/>
          <w:headerReference w:type="first" r:id="rId35"/>
          <w:footnotePr>
            <w:numRestart w:val="eachSect"/>
          </w:footnotePr>
          <w:pgSz w:w="12240" w:h="15840" w:code="1"/>
          <w:pgMar w:top="864" w:right="1440" w:bottom="720" w:left="1440" w:header="720" w:footer="475" w:gutter="0"/>
          <w:pgNumType w:start="1"/>
          <w:cols w:space="720"/>
          <w:docGrid w:linePitch="299"/>
        </w:sectPr>
      </w:pPr>
      <w:r>
        <w:rPr>
          <w:b/>
        </w:rPr>
        <w:br w:type="page"/>
      </w:r>
    </w:p>
    <w:p w14:paraId="677AADEC" w14:textId="250DBE5B" w:rsidR="00711BE6" w:rsidRPr="003C7AED" w:rsidRDefault="000A0419" w:rsidP="004E6398">
      <w:pPr>
        <w:spacing w:after="240"/>
        <w:jc w:val="center"/>
        <w:rPr>
          <w:b/>
          <w:bCs/>
        </w:rPr>
      </w:pPr>
      <w:r>
        <w:rPr>
          <w:b/>
          <w:bCs/>
        </w:rPr>
        <w:lastRenderedPageBreak/>
        <w:t>Annex II</w:t>
      </w:r>
    </w:p>
    <w:p w14:paraId="43ABAC51" w14:textId="4DFBC821" w:rsidR="00A16C39" w:rsidRPr="00F20F1C" w:rsidRDefault="00A16C39" w:rsidP="00A16C39">
      <w:pPr>
        <w:spacing w:after="120"/>
        <w:jc w:val="center"/>
        <w:rPr>
          <w:rFonts w:eastAsia="SimSun"/>
          <w:b/>
          <w:bCs/>
          <w:lang w:val="ru-RU"/>
        </w:rPr>
      </w:pPr>
      <w:r w:rsidRPr="00F20F1C">
        <w:rPr>
          <w:rFonts w:eastAsia="SimSun"/>
          <w:b/>
          <w:lang w:val="ru-RU"/>
        </w:rPr>
        <w:t xml:space="preserve">ПРОЕКТ СОГЛАШЕНИЯ МЕЖДУ ПРАВИТЕЛЬСТВОМ </w:t>
      </w:r>
      <w:r w:rsidR="0044773F">
        <w:rPr>
          <w:rFonts w:eastAsia="SimSun"/>
          <w:b/>
          <w:lang w:val="ru-RU"/>
        </w:rPr>
        <w:t>ГВИНЕИ-БИСАУ</w:t>
      </w:r>
      <w:r w:rsidRPr="00F20F1C">
        <w:rPr>
          <w:rFonts w:eastAsia="SimSun"/>
          <w:b/>
          <w:lang w:val="ru-RU"/>
        </w:rPr>
        <w:t xml:space="preserve"> И ИСПОЛНИТЕЛЬНЫМ КОМИТЕТОМ МНОГОСТОРОННЕГО ФОНДА О СОКРАЩЕНИИ ПОТРЕБЛЕНИЯ ГИДРОФТОРУГЛЕРОДОВ В СООТВЕТСТВИИ С ЭТАПОМ I </w:t>
      </w:r>
      <w:r w:rsidRPr="00A91EFF">
        <w:rPr>
          <w:rFonts w:eastAsia="SimSun"/>
          <w:b/>
          <w:caps/>
          <w:lang w:val="ru-RU"/>
        </w:rPr>
        <w:t>Плана реализации Кигалийской поправки по ГФУ</w:t>
      </w:r>
    </w:p>
    <w:p w14:paraId="2BFE7585" w14:textId="77777777" w:rsidR="00A16C39" w:rsidRPr="00F20F1C" w:rsidRDefault="00A16C39" w:rsidP="00A16C39">
      <w:pPr>
        <w:spacing w:after="240"/>
        <w:jc w:val="center"/>
        <w:rPr>
          <w:rFonts w:eastAsia="SimSun"/>
          <w:b/>
          <w:bCs/>
          <w:lang w:val="ru-RU"/>
        </w:rPr>
      </w:pPr>
      <w:r w:rsidRPr="00F20F1C">
        <w:rPr>
          <w:rFonts w:eastAsia="SimSun"/>
          <w:b/>
          <w:bCs/>
          <w:lang w:val="ru-RU"/>
        </w:rPr>
        <w:t>(Период: 2025–2029</w:t>
      </w:r>
      <w:r>
        <w:rPr>
          <w:rFonts w:eastAsia="SimSun"/>
          <w:b/>
          <w:bCs/>
          <w:lang w:val="ru-RU"/>
        </w:rPr>
        <w:t xml:space="preserve"> годы</w:t>
      </w:r>
      <w:r w:rsidRPr="00F20F1C">
        <w:rPr>
          <w:rFonts w:eastAsia="SimSun"/>
          <w:b/>
          <w:bCs/>
          <w:lang w:val="ru-RU"/>
        </w:rPr>
        <w:t>)</w:t>
      </w:r>
    </w:p>
    <w:p w14:paraId="5BEF3DD7" w14:textId="77777777" w:rsidR="00A16C39" w:rsidRPr="00F20F1C" w:rsidRDefault="00A16C39" w:rsidP="00A16C39">
      <w:pPr>
        <w:spacing w:after="240"/>
        <w:rPr>
          <w:rFonts w:eastAsia="SimSun"/>
          <w:b/>
          <w:bCs/>
          <w:lang w:val="ru-RU"/>
        </w:rPr>
      </w:pPr>
      <w:r w:rsidRPr="00F20F1C">
        <w:rPr>
          <w:rFonts w:eastAsia="SimSun"/>
          <w:b/>
          <w:bCs/>
          <w:lang w:val="ru-RU"/>
        </w:rPr>
        <w:t>Цель</w:t>
      </w:r>
    </w:p>
    <w:p w14:paraId="042448BC" w14:textId="719E54E6" w:rsidR="00A16C39" w:rsidRPr="00CC69B6" w:rsidRDefault="00A16C39" w:rsidP="00CC69B6">
      <w:pPr>
        <w:pStyle w:val="Heading1"/>
        <w:numPr>
          <w:ilvl w:val="0"/>
          <w:numId w:val="36"/>
        </w:numPr>
        <w:rPr>
          <w:rFonts w:eastAsia="SimSun"/>
          <w:lang w:val="ru-RU"/>
        </w:rPr>
      </w:pPr>
      <w:r w:rsidRPr="00CC69B6">
        <w:rPr>
          <w:rFonts w:eastAsia="SimSun"/>
          <w:lang w:val="ru-RU"/>
        </w:rPr>
        <w:t xml:space="preserve">Настоящее Соглашение отражает договоренность между правительством </w:t>
      </w:r>
      <w:r w:rsidR="00B63735" w:rsidRPr="00CC69B6">
        <w:rPr>
          <w:lang w:val="ru-RU"/>
        </w:rPr>
        <w:t>Гвинеи-Бисау</w:t>
      </w:r>
      <w:r w:rsidRPr="00CC69B6">
        <w:rPr>
          <w:lang w:val="ru-RU"/>
        </w:rPr>
        <w:t xml:space="preserve"> </w:t>
      </w:r>
      <w:r w:rsidRPr="00CC69B6">
        <w:rPr>
          <w:rFonts w:eastAsia="SimSun"/>
          <w:lang w:val="ru-RU"/>
        </w:rPr>
        <w:t>и Исполнительным комитетом о сокращении регулируемых видов применения веществ приложения</w:t>
      </w:r>
      <w:r w:rsidR="005C6C45" w:rsidRPr="00CC69B6">
        <w:rPr>
          <w:rFonts w:eastAsia="SimSun"/>
          <w:lang w:val="ru-RU"/>
        </w:rPr>
        <w:t> </w:t>
      </w:r>
      <w:r w:rsidRPr="00CC69B6">
        <w:rPr>
          <w:rFonts w:eastAsia="SimSun"/>
          <w:lang w:val="ru-RU"/>
        </w:rPr>
        <w:t>F, указанных в дополнении 1-A (</w:t>
      </w:r>
      <w:r w:rsidR="00C32207" w:rsidRPr="00CC69B6">
        <w:rPr>
          <w:rFonts w:eastAsia="SimSun"/>
          <w:lang w:val="ru-RU"/>
        </w:rPr>
        <w:t>«</w:t>
      </w:r>
      <w:r w:rsidRPr="00CC69B6">
        <w:rPr>
          <w:rFonts w:eastAsia="SimSun"/>
          <w:lang w:val="ru-RU"/>
        </w:rPr>
        <w:t>Вещества</w:t>
      </w:r>
      <w:r w:rsidR="00C32207" w:rsidRPr="00CC69B6">
        <w:rPr>
          <w:rFonts w:eastAsia="SimSun"/>
          <w:lang w:val="ru-RU"/>
        </w:rPr>
        <w:t>»</w:t>
      </w:r>
      <w:r w:rsidRPr="00CC69B6">
        <w:rPr>
          <w:rFonts w:eastAsia="SimSun"/>
          <w:lang w:val="ru-RU"/>
        </w:rPr>
        <w:t xml:space="preserve">), до устойчивого уровня в </w:t>
      </w:r>
      <w:r w:rsidR="00B63735" w:rsidRPr="00CC69B6">
        <w:rPr>
          <w:lang w:val="ru-RU"/>
        </w:rPr>
        <w:t>596</w:t>
      </w:r>
      <w:r w:rsidRPr="00CC69B6">
        <w:rPr>
          <w:lang w:val="ru-RU"/>
        </w:rPr>
        <w:t xml:space="preserve"> 15</w:t>
      </w:r>
      <w:r w:rsidR="00B63735" w:rsidRPr="00CC69B6">
        <w:rPr>
          <w:lang w:val="ru-RU"/>
        </w:rPr>
        <w:t>0</w:t>
      </w:r>
      <w:r w:rsidRPr="00CC69B6">
        <w:rPr>
          <w:lang w:val="ru-RU"/>
        </w:rPr>
        <w:t xml:space="preserve"> </w:t>
      </w:r>
      <w:r w:rsidRPr="00CC69B6">
        <w:rPr>
          <w:rFonts w:eastAsia="SimSun"/>
          <w:lang w:val="ru-RU"/>
        </w:rPr>
        <w:t>тонн СО</w:t>
      </w:r>
      <w:r w:rsidRPr="00CC69B6">
        <w:rPr>
          <w:rFonts w:eastAsia="SimSun"/>
          <w:vertAlign w:val="subscript"/>
          <w:lang w:val="ru-RU"/>
        </w:rPr>
        <w:t>2</w:t>
      </w:r>
      <w:r w:rsidR="00C32207" w:rsidRPr="00CC69B6">
        <w:rPr>
          <w:rFonts w:eastAsia="SimSun"/>
          <w:vertAlign w:val="subscript"/>
          <w:lang w:val="ru-RU"/>
        </w:rPr>
        <w:t xml:space="preserve"> </w:t>
      </w:r>
      <w:r w:rsidRPr="00CC69B6">
        <w:rPr>
          <w:rFonts w:eastAsia="SimSun"/>
          <w:lang w:val="ru-RU"/>
        </w:rPr>
        <w:t>эквивалента (СО</w:t>
      </w:r>
      <w:r w:rsidRPr="00CC69B6">
        <w:rPr>
          <w:rFonts w:eastAsia="SimSun"/>
          <w:vertAlign w:val="subscript"/>
          <w:lang w:val="ru-RU"/>
        </w:rPr>
        <w:t>2</w:t>
      </w:r>
      <w:r w:rsidRPr="00CC69B6">
        <w:rPr>
          <w:rFonts w:eastAsia="SimSun"/>
          <w:lang w:val="ru-RU"/>
        </w:rPr>
        <w:t>-экв) к 1 января 2029 года в соответствии с графиком, предусмотренным Монреальским протоколом, и условиями настоящего Соглашения.</w:t>
      </w:r>
    </w:p>
    <w:p w14:paraId="7F070FC9" w14:textId="19B10333" w:rsidR="00A16C39" w:rsidRPr="00F20F1C" w:rsidRDefault="00A16C39" w:rsidP="00036355">
      <w:pPr>
        <w:pStyle w:val="Heading1"/>
        <w:rPr>
          <w:rFonts w:eastAsia="SimSun"/>
          <w:lang w:val="ru-RU"/>
        </w:rPr>
      </w:pPr>
      <w:r w:rsidRPr="00F20F1C">
        <w:rPr>
          <w:rFonts w:eastAsia="SimSun"/>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Pr="00F20F1C">
        <w:rPr>
          <w:rFonts w:eastAsia="SimSun"/>
          <w:lang w:val="ru-RU"/>
        </w:rPr>
        <w:noBreakHyphen/>
        <w:t>А (</w:t>
      </w:r>
      <w:r w:rsidR="00C32207">
        <w:rPr>
          <w:rFonts w:eastAsia="SimSun"/>
          <w:lang w:val="ru-RU"/>
        </w:rPr>
        <w:t>«</w:t>
      </w:r>
      <w:r w:rsidRPr="00F20F1C">
        <w:rPr>
          <w:rFonts w:eastAsia="SimSun"/>
          <w:lang w:val="ru-RU"/>
        </w:rPr>
        <w:t>Целевые показатели и финансирование</w:t>
      </w:r>
      <w:r w:rsidR="00C32207">
        <w:rPr>
          <w:rFonts w:eastAsia="SimSun"/>
          <w:lang w:val="ru-RU"/>
        </w:rPr>
        <w:t>»</w:t>
      </w:r>
      <w:r w:rsidRPr="00F20F1C">
        <w:rPr>
          <w:rFonts w:eastAsia="SimSun"/>
          <w:lang w:val="ru-RU"/>
        </w:rPr>
        <w:t>)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w:t>
      </w:r>
    </w:p>
    <w:p w14:paraId="4CF59AC3" w14:textId="27891284" w:rsidR="00A16C39" w:rsidRPr="00F20F1C" w:rsidRDefault="00A16C39" w:rsidP="00036355">
      <w:pPr>
        <w:pStyle w:val="Heading1"/>
        <w:rPr>
          <w:rFonts w:eastAsia="SimSun"/>
          <w:lang w:val="ru-RU"/>
        </w:rPr>
      </w:pPr>
      <w:r w:rsidRPr="00F20F1C">
        <w:rPr>
          <w:rFonts w:eastAsia="SimSun"/>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w:t>
      </w:r>
      <w:r w:rsidR="00230962">
        <w:rPr>
          <w:rFonts w:eastAsia="SimSun"/>
          <w:lang w:val="ru-RU"/>
        </w:rPr>
        <w:t>«</w:t>
      </w:r>
      <w:r w:rsidRPr="00F20F1C">
        <w:rPr>
          <w:rFonts w:eastAsia="SimSun"/>
          <w:lang w:val="ru-RU"/>
        </w:rPr>
        <w:t>График утверждения финансирования</w:t>
      </w:r>
      <w:r w:rsidR="00E059BB">
        <w:rPr>
          <w:rFonts w:eastAsia="SimSun"/>
          <w:lang w:val="ru-RU"/>
        </w:rPr>
        <w:t>»</w:t>
      </w:r>
      <w:r w:rsidRPr="00F20F1C">
        <w:rPr>
          <w:rFonts w:eastAsia="SimSun"/>
          <w:lang w:val="ru-RU"/>
        </w:rPr>
        <w:t>).</w:t>
      </w:r>
    </w:p>
    <w:p w14:paraId="053F17B7" w14:textId="77777777" w:rsidR="00A16C39" w:rsidRPr="00F20F1C" w:rsidRDefault="00A16C39" w:rsidP="00036355">
      <w:pPr>
        <w:pStyle w:val="Heading1"/>
        <w:rPr>
          <w:rFonts w:eastAsia="SimSun"/>
          <w:lang w:val="ru-RU"/>
        </w:rPr>
      </w:pPr>
      <w:r w:rsidRPr="00F20F1C">
        <w:rPr>
          <w:rFonts w:eastAsia="SimSun"/>
          <w:lang w:val="ru-RU"/>
        </w:rPr>
        <w:t xml:space="preserve">Страна обязуется выполнять настоящее Соглашение в соответствии с этапом I </w:t>
      </w:r>
      <w:r w:rsidRPr="00F20F1C">
        <w:rPr>
          <w:lang w:val="ru-RU"/>
        </w:rPr>
        <w:t>Плана реализации Кигалийской поправки по ГФУ</w:t>
      </w:r>
      <w:r w:rsidRPr="00F20F1C">
        <w:rPr>
          <w:rFonts w:eastAsia="SimSun"/>
          <w:lang w:val="ru-RU"/>
        </w:rPr>
        <w:t xml:space="preserve">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607D7808" w14:textId="77777777" w:rsidR="00A16C39" w:rsidRPr="00F20F1C" w:rsidRDefault="00A16C39" w:rsidP="00A16C39">
      <w:pPr>
        <w:spacing w:before="240" w:after="240"/>
        <w:rPr>
          <w:rFonts w:eastAsia="SimSun"/>
          <w:b/>
          <w:bCs/>
          <w:lang w:val="ru-RU"/>
        </w:rPr>
      </w:pPr>
      <w:r w:rsidRPr="00F20F1C">
        <w:rPr>
          <w:rFonts w:eastAsia="SimSun"/>
          <w:b/>
          <w:lang w:val="ru-RU"/>
        </w:rPr>
        <w:t>Условия выделения финансирования</w:t>
      </w:r>
    </w:p>
    <w:p w14:paraId="4872BFB8" w14:textId="77777777" w:rsidR="00A16C39" w:rsidRPr="00F20F1C" w:rsidRDefault="00A16C39" w:rsidP="00036355">
      <w:pPr>
        <w:pStyle w:val="Heading1"/>
        <w:rPr>
          <w:rFonts w:eastAsia="SimSun"/>
          <w:lang w:val="ru-RU"/>
        </w:rPr>
      </w:pPr>
      <w:r w:rsidRPr="00F20F1C">
        <w:rPr>
          <w:rFonts w:eastAsia="SimSun"/>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7531D680" w14:textId="77777777" w:rsidR="00A16C39" w:rsidRPr="005D1547" w:rsidRDefault="00A16C39" w:rsidP="00A16C39">
      <w:pPr>
        <w:pStyle w:val="ListParagraph"/>
        <w:widowControl w:val="0"/>
        <w:numPr>
          <w:ilvl w:val="0"/>
          <w:numId w:val="28"/>
        </w:numPr>
        <w:spacing w:after="240"/>
        <w:ind w:left="1440" w:hanging="720"/>
        <w:outlineLvl w:val="1"/>
        <w:rPr>
          <w:rFonts w:eastAsia="SimSun"/>
          <w:lang w:val="ru-RU"/>
        </w:rPr>
      </w:pPr>
      <w:r w:rsidRPr="00B11771">
        <w:rPr>
          <w:rFonts w:eastAsia="SimSun"/>
          <w:lang w:val="ru-RU"/>
        </w:rP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w:t>
      </w:r>
      <w:r w:rsidRPr="00B11771">
        <w:rPr>
          <w:rFonts w:eastAsia="SimSun"/>
          <w:lang w:val="ru-RU"/>
        </w:rPr>
        <w:lastRenderedPageBreak/>
        <w:t>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13FED27B" w14:textId="77777777" w:rsidR="00A16C39" w:rsidRPr="00B11771" w:rsidRDefault="00A16C39" w:rsidP="00A16C39">
      <w:pPr>
        <w:pStyle w:val="ListParagraph"/>
        <w:widowControl w:val="0"/>
        <w:spacing w:after="240"/>
        <w:ind w:left="1440"/>
        <w:outlineLvl w:val="1"/>
        <w:rPr>
          <w:rFonts w:eastAsia="SimSun"/>
          <w:lang w:val="ru-RU"/>
        </w:rPr>
      </w:pPr>
    </w:p>
    <w:p w14:paraId="31DD7467" w14:textId="77777777" w:rsidR="00A16C39" w:rsidRPr="005D1547" w:rsidRDefault="00A16C39" w:rsidP="00A16C39">
      <w:pPr>
        <w:pStyle w:val="ListParagraph"/>
        <w:widowControl w:val="0"/>
        <w:numPr>
          <w:ilvl w:val="0"/>
          <w:numId w:val="28"/>
        </w:numPr>
        <w:spacing w:after="240"/>
        <w:ind w:left="1440" w:hanging="720"/>
        <w:outlineLvl w:val="1"/>
        <w:rPr>
          <w:rFonts w:eastAsia="SimSun"/>
          <w:lang w:val="ru-RU"/>
        </w:rPr>
      </w:pPr>
      <w:r w:rsidRPr="00F20F1C">
        <w:rPr>
          <w:rFonts w:eastAsia="SimSun"/>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17C76458" w14:textId="77777777" w:rsidR="00A16C39" w:rsidRPr="005D1547" w:rsidRDefault="00A16C39" w:rsidP="00A16C39">
      <w:pPr>
        <w:pStyle w:val="ListParagraph"/>
        <w:rPr>
          <w:rFonts w:eastAsia="SimSun"/>
          <w:lang w:val="ru-RU"/>
        </w:rPr>
      </w:pPr>
    </w:p>
    <w:p w14:paraId="57613E09" w14:textId="1935CE5E" w:rsidR="00A16C39" w:rsidRPr="005D1547" w:rsidRDefault="00A16C39" w:rsidP="00A16C39">
      <w:pPr>
        <w:pStyle w:val="ListParagraph"/>
        <w:widowControl w:val="0"/>
        <w:numPr>
          <w:ilvl w:val="0"/>
          <w:numId w:val="28"/>
        </w:numPr>
        <w:spacing w:after="240"/>
        <w:ind w:left="1440" w:hanging="720"/>
        <w:outlineLvl w:val="1"/>
        <w:rPr>
          <w:rFonts w:eastAsia="SimSun"/>
          <w:lang w:val="ru-RU"/>
        </w:rPr>
      </w:pPr>
      <w:r w:rsidRPr="00F20F1C">
        <w:rPr>
          <w:rFonts w:eastAsia="SimSun"/>
          <w:lang w:val="ru-RU"/>
        </w:rPr>
        <w:t>Страной представлен Доклад о ходе освоения транша в соответствии с дополнением 4-А (</w:t>
      </w:r>
      <w:r w:rsidR="00E059BB">
        <w:rPr>
          <w:rFonts w:eastAsia="SimSun"/>
          <w:lang w:val="ru-RU"/>
        </w:rPr>
        <w:t>«</w:t>
      </w:r>
      <w:r w:rsidRPr="00F20F1C">
        <w:rPr>
          <w:rFonts w:eastAsia="SimSun"/>
          <w:lang w:val="ru-RU"/>
        </w:rPr>
        <w:t>Формат докладов о реализации и планов реализации траншей</w:t>
      </w:r>
      <w:r w:rsidR="00E059BB">
        <w:rPr>
          <w:rFonts w:eastAsia="SimSun"/>
          <w:lang w:val="ru-RU"/>
        </w:rPr>
        <w:t>»</w:t>
      </w:r>
      <w:r w:rsidRPr="00F20F1C">
        <w:rPr>
          <w:rFonts w:eastAsia="SimSun"/>
          <w:lang w:val="ru-RU"/>
        </w:rPr>
        <w:t>)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4895D6B4" w14:textId="77777777" w:rsidR="00A16C39" w:rsidRPr="005D1547" w:rsidRDefault="00A16C39" w:rsidP="00A16C39">
      <w:pPr>
        <w:pStyle w:val="ListParagraph"/>
        <w:rPr>
          <w:rFonts w:eastAsia="SimSun"/>
          <w:lang w:val="ru-RU"/>
        </w:rPr>
      </w:pPr>
    </w:p>
    <w:p w14:paraId="375AA5C3" w14:textId="77777777" w:rsidR="00A16C39" w:rsidRPr="00F20F1C" w:rsidRDefault="00A16C39" w:rsidP="00A16C39">
      <w:pPr>
        <w:pStyle w:val="ListParagraph"/>
        <w:widowControl w:val="0"/>
        <w:numPr>
          <w:ilvl w:val="0"/>
          <w:numId w:val="28"/>
        </w:numPr>
        <w:spacing w:after="240"/>
        <w:ind w:left="1440" w:hanging="720"/>
        <w:outlineLvl w:val="1"/>
        <w:rPr>
          <w:rFonts w:eastAsia="SimSun"/>
          <w:lang w:val="ru-RU"/>
        </w:rPr>
      </w:pPr>
      <w:r w:rsidRPr="00F20F1C">
        <w:rPr>
          <w:rFonts w:eastAsia="SimSun"/>
          <w:lang w:val="ru-RU"/>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2B95F2AC" w14:textId="77777777" w:rsidR="00A16C39" w:rsidRPr="00F20F1C" w:rsidRDefault="00A16C39" w:rsidP="00A16C39">
      <w:pPr>
        <w:spacing w:before="240" w:after="240"/>
        <w:rPr>
          <w:rFonts w:eastAsia="SimSun"/>
          <w:b/>
          <w:bCs/>
          <w:lang w:val="ru-RU"/>
        </w:rPr>
      </w:pPr>
      <w:r w:rsidRPr="00F20F1C">
        <w:rPr>
          <w:rFonts w:eastAsia="SimSun"/>
          <w:b/>
          <w:bCs/>
          <w:lang w:val="ru-RU"/>
        </w:rPr>
        <w:t>Мониторинг</w:t>
      </w:r>
    </w:p>
    <w:p w14:paraId="328B793E" w14:textId="77777777" w:rsidR="00A16C39" w:rsidRPr="00F20F1C" w:rsidRDefault="00A16C39" w:rsidP="00036355">
      <w:pPr>
        <w:pStyle w:val="Heading1"/>
        <w:rPr>
          <w:rFonts w:eastAsia="SimSun"/>
          <w:lang w:val="ru-RU"/>
        </w:rPr>
      </w:pPr>
      <w:r w:rsidRPr="00F20F1C">
        <w:rPr>
          <w:rFonts w:eastAsia="SimSun"/>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2BB70150" w14:textId="77777777" w:rsidR="00A16C39" w:rsidRPr="00F20F1C" w:rsidRDefault="00A16C39" w:rsidP="00A16C39">
      <w:pPr>
        <w:spacing w:before="240" w:after="240"/>
        <w:rPr>
          <w:rFonts w:eastAsia="SimSun"/>
          <w:b/>
          <w:bCs/>
          <w:lang w:val="ru-RU"/>
        </w:rPr>
      </w:pPr>
      <w:r w:rsidRPr="00F20F1C">
        <w:rPr>
          <w:rFonts w:eastAsia="SimSun"/>
          <w:b/>
          <w:lang w:val="ru-RU"/>
        </w:rPr>
        <w:t>Гибкость в перераспределении финансовых ресурсов</w:t>
      </w:r>
    </w:p>
    <w:p w14:paraId="26BA1FF9" w14:textId="77777777" w:rsidR="00A16C39" w:rsidRPr="00F20F1C" w:rsidRDefault="00A16C39" w:rsidP="00036355">
      <w:pPr>
        <w:pStyle w:val="Heading1"/>
        <w:rPr>
          <w:rFonts w:eastAsia="SimSun"/>
          <w:lang w:val="ru-RU"/>
        </w:rPr>
      </w:pPr>
      <w:r w:rsidRPr="00F20F1C">
        <w:rPr>
          <w:rFonts w:eastAsia="SimSun"/>
          <w:lang w:val="ru-RU"/>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4D6958FD" w14:textId="77777777" w:rsidR="00A16C39" w:rsidRPr="005D1547" w:rsidRDefault="00A16C39" w:rsidP="00A16C39">
      <w:pPr>
        <w:pStyle w:val="ListParagraph"/>
        <w:widowControl w:val="0"/>
        <w:numPr>
          <w:ilvl w:val="0"/>
          <w:numId w:val="29"/>
        </w:numPr>
        <w:spacing w:after="240"/>
        <w:ind w:left="1440" w:hanging="720"/>
        <w:outlineLvl w:val="1"/>
        <w:rPr>
          <w:rFonts w:eastAsia="SimSun"/>
          <w:lang w:val="ru-RU"/>
        </w:rPr>
      </w:pPr>
      <w:r w:rsidRPr="00B11771">
        <w:rPr>
          <w:rFonts w:eastAsia="SimSun"/>
          <w:lang w:val="ru-RU"/>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 5 d) выше, либо в виде поправки к имеющемуся Плану освоения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5D87D154" w14:textId="77777777" w:rsidR="00A16C39" w:rsidRPr="00B11771" w:rsidRDefault="00A16C39" w:rsidP="00A16C39">
      <w:pPr>
        <w:pStyle w:val="ListParagraph"/>
        <w:widowControl w:val="0"/>
        <w:spacing w:after="240"/>
        <w:ind w:left="1440"/>
        <w:outlineLvl w:val="1"/>
        <w:rPr>
          <w:rFonts w:eastAsia="SimSun"/>
          <w:lang w:val="ru-RU"/>
        </w:rPr>
      </w:pPr>
    </w:p>
    <w:p w14:paraId="3E76612D" w14:textId="77777777" w:rsidR="00A16C39" w:rsidRPr="005D1547" w:rsidRDefault="00A16C39" w:rsidP="00A16C39">
      <w:pPr>
        <w:pStyle w:val="ListParagraph"/>
        <w:widowControl w:val="0"/>
        <w:numPr>
          <w:ilvl w:val="0"/>
          <w:numId w:val="30"/>
        </w:numPr>
        <w:spacing w:after="240"/>
        <w:ind w:left="2160" w:hanging="720"/>
        <w:outlineLvl w:val="2"/>
        <w:rPr>
          <w:rFonts w:eastAsia="SimSun"/>
          <w:lang w:val="ru-RU"/>
        </w:rPr>
      </w:pPr>
      <w:r w:rsidRPr="00B11771">
        <w:rPr>
          <w:rFonts w:eastAsia="SimSun"/>
          <w:lang w:val="ru-RU"/>
        </w:rPr>
        <w:t>вопросы, которые потенциально могут затрагивать правила и политику Многостороннего фонда;</w:t>
      </w:r>
    </w:p>
    <w:p w14:paraId="5E7AD722" w14:textId="77777777" w:rsidR="00A16C39" w:rsidRPr="00B11771" w:rsidRDefault="00A16C39" w:rsidP="00A16C39">
      <w:pPr>
        <w:pStyle w:val="ListParagraph"/>
        <w:widowControl w:val="0"/>
        <w:spacing w:after="240"/>
        <w:ind w:left="2160"/>
        <w:outlineLvl w:val="2"/>
        <w:rPr>
          <w:rFonts w:eastAsia="SimSun"/>
          <w:lang w:val="ru-RU"/>
        </w:rPr>
      </w:pPr>
    </w:p>
    <w:p w14:paraId="299C20C0" w14:textId="77777777" w:rsidR="00A16C39" w:rsidRPr="005D1547" w:rsidRDefault="00A16C39" w:rsidP="00A16C39">
      <w:pPr>
        <w:pStyle w:val="ListParagraph"/>
        <w:widowControl w:val="0"/>
        <w:numPr>
          <w:ilvl w:val="0"/>
          <w:numId w:val="30"/>
        </w:numPr>
        <w:spacing w:after="240"/>
        <w:ind w:left="2160" w:hanging="720"/>
        <w:outlineLvl w:val="2"/>
        <w:rPr>
          <w:rFonts w:eastAsia="SimSun"/>
          <w:lang w:val="ru-RU"/>
        </w:rPr>
      </w:pPr>
      <w:r w:rsidRPr="00F20F1C">
        <w:rPr>
          <w:rFonts w:eastAsia="SimSun"/>
          <w:lang w:val="ru-RU"/>
        </w:rPr>
        <w:t>изменения, которые приведут к корректировке какого-либо пункта настоящего Соглашения;</w:t>
      </w:r>
    </w:p>
    <w:p w14:paraId="65A120B7" w14:textId="77777777" w:rsidR="00A16C39" w:rsidRPr="005D1547" w:rsidRDefault="00A16C39" w:rsidP="00A16C39">
      <w:pPr>
        <w:pStyle w:val="ListParagraph"/>
        <w:rPr>
          <w:rFonts w:eastAsia="SimSun"/>
          <w:lang w:val="ru-RU"/>
        </w:rPr>
      </w:pPr>
    </w:p>
    <w:p w14:paraId="71710ACF" w14:textId="77777777" w:rsidR="00A16C39" w:rsidRPr="005D1547" w:rsidRDefault="00A16C39" w:rsidP="00A16C39">
      <w:pPr>
        <w:pStyle w:val="ListParagraph"/>
        <w:widowControl w:val="0"/>
        <w:numPr>
          <w:ilvl w:val="0"/>
          <w:numId w:val="30"/>
        </w:numPr>
        <w:spacing w:after="240"/>
        <w:ind w:left="2160" w:hanging="720"/>
        <w:outlineLvl w:val="2"/>
        <w:rPr>
          <w:rFonts w:eastAsia="SimSun"/>
          <w:lang w:val="ru-RU"/>
        </w:rPr>
      </w:pPr>
      <w:r w:rsidRPr="00F20F1C">
        <w:rPr>
          <w:rFonts w:eastAsia="SimSun"/>
          <w:lang w:val="ru-RU"/>
        </w:rPr>
        <w:lastRenderedPageBreak/>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18B88A7B" w14:textId="77777777" w:rsidR="00A16C39" w:rsidRPr="005D1547" w:rsidRDefault="00A16C39" w:rsidP="00A16C39">
      <w:pPr>
        <w:pStyle w:val="ListParagraph"/>
        <w:rPr>
          <w:rFonts w:eastAsia="SimSun"/>
          <w:lang w:val="ru-RU"/>
        </w:rPr>
      </w:pPr>
    </w:p>
    <w:p w14:paraId="7AA55E15" w14:textId="77777777" w:rsidR="00A16C39" w:rsidRPr="005D1547" w:rsidRDefault="00A16C39" w:rsidP="00A16C39">
      <w:pPr>
        <w:pStyle w:val="ListParagraph"/>
        <w:widowControl w:val="0"/>
        <w:numPr>
          <w:ilvl w:val="0"/>
          <w:numId w:val="30"/>
        </w:numPr>
        <w:spacing w:after="240"/>
        <w:ind w:left="2160" w:hanging="720"/>
        <w:outlineLvl w:val="2"/>
        <w:rPr>
          <w:rFonts w:eastAsia="SimSun"/>
          <w:lang w:val="ru-RU"/>
        </w:rPr>
      </w:pPr>
      <w:r w:rsidRPr="00F20F1C">
        <w:rPr>
          <w:rFonts w:eastAsia="SimSun"/>
          <w:lang w:val="ru-RU"/>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 процентов от общей суммы затрат в рамках последнего утвержденного транша;</w:t>
      </w:r>
    </w:p>
    <w:p w14:paraId="35173DD2" w14:textId="77777777" w:rsidR="00A16C39" w:rsidRPr="005D1547" w:rsidRDefault="00A16C39" w:rsidP="00A16C39">
      <w:pPr>
        <w:pStyle w:val="ListParagraph"/>
        <w:rPr>
          <w:rFonts w:eastAsia="SimSun"/>
          <w:lang w:val="ru-RU"/>
        </w:rPr>
      </w:pPr>
    </w:p>
    <w:p w14:paraId="57AB743C" w14:textId="77777777" w:rsidR="00A16C39" w:rsidRPr="005D1547" w:rsidRDefault="00A16C39" w:rsidP="00A16C39">
      <w:pPr>
        <w:pStyle w:val="ListParagraph"/>
        <w:widowControl w:val="0"/>
        <w:numPr>
          <w:ilvl w:val="0"/>
          <w:numId w:val="30"/>
        </w:numPr>
        <w:spacing w:after="240"/>
        <w:ind w:left="2160" w:hanging="720"/>
        <w:outlineLvl w:val="2"/>
        <w:rPr>
          <w:rFonts w:eastAsia="SimSun"/>
          <w:lang w:val="ru-RU"/>
        </w:rPr>
      </w:pPr>
      <w:r w:rsidRPr="00F20F1C">
        <w:rPr>
          <w:rFonts w:eastAsia="SimSun"/>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B11771">
        <w:rPr>
          <w:rFonts w:eastAsia="SimSun"/>
          <w:lang w:val="ru-RU"/>
        </w:rPr>
        <w:t>2</w:t>
      </w:r>
      <w:r w:rsidRPr="00F20F1C">
        <w:rPr>
          <w:rFonts w:eastAsia="SimSun"/>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6796FE8E" w14:textId="77777777" w:rsidR="00A16C39" w:rsidRPr="005D1547" w:rsidRDefault="00A16C39" w:rsidP="00A16C39">
      <w:pPr>
        <w:pStyle w:val="ListParagraph"/>
        <w:rPr>
          <w:rFonts w:eastAsia="SimSun"/>
          <w:lang w:val="ru-RU"/>
        </w:rPr>
      </w:pPr>
    </w:p>
    <w:p w14:paraId="26B088D8" w14:textId="77777777" w:rsidR="00A16C39" w:rsidRPr="005D1547" w:rsidRDefault="00A16C39" w:rsidP="00A16C39">
      <w:pPr>
        <w:pStyle w:val="ListParagraph"/>
        <w:widowControl w:val="0"/>
        <w:numPr>
          <w:ilvl w:val="0"/>
          <w:numId w:val="29"/>
        </w:numPr>
        <w:spacing w:after="240"/>
        <w:ind w:left="1440" w:hanging="720"/>
        <w:outlineLvl w:val="1"/>
        <w:rPr>
          <w:rFonts w:eastAsia="SimSun"/>
          <w:lang w:val="ru-RU"/>
        </w:rPr>
      </w:pPr>
      <w:r w:rsidRPr="00F20F1C">
        <w:rPr>
          <w:rFonts w:eastAsia="SimSun"/>
          <w:lang w:val="ru-RU"/>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 и</w:t>
      </w:r>
    </w:p>
    <w:p w14:paraId="5D7E9897" w14:textId="77777777" w:rsidR="00A16C39" w:rsidRPr="00F20F1C" w:rsidRDefault="00A16C39" w:rsidP="00A16C39">
      <w:pPr>
        <w:pStyle w:val="ListParagraph"/>
        <w:widowControl w:val="0"/>
        <w:spacing w:after="240"/>
        <w:ind w:left="1440"/>
        <w:outlineLvl w:val="1"/>
        <w:rPr>
          <w:rFonts w:eastAsia="SimSun"/>
          <w:lang w:val="ru-RU"/>
        </w:rPr>
      </w:pPr>
    </w:p>
    <w:p w14:paraId="5CB0B5B1" w14:textId="0ED2E99E" w:rsidR="00A16C39" w:rsidRPr="00F20F1C" w:rsidRDefault="00A16C39" w:rsidP="00A16C39">
      <w:pPr>
        <w:pStyle w:val="ListParagraph"/>
        <w:widowControl w:val="0"/>
        <w:numPr>
          <w:ilvl w:val="0"/>
          <w:numId w:val="29"/>
        </w:numPr>
        <w:spacing w:after="240"/>
        <w:ind w:left="1440" w:hanging="720"/>
        <w:outlineLvl w:val="1"/>
        <w:rPr>
          <w:rFonts w:eastAsia="SimSun"/>
          <w:lang w:val="ru-RU"/>
        </w:rPr>
      </w:pPr>
      <w:r w:rsidRPr="00F20F1C">
        <w:rPr>
          <w:rFonts w:eastAsia="SimSun"/>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r w:rsidR="00C32207">
        <w:rPr>
          <w:rFonts w:eastAsia="SimSun"/>
          <w:lang w:val="ru-RU"/>
        </w:rPr>
        <w:t xml:space="preserve"> </w:t>
      </w:r>
    </w:p>
    <w:p w14:paraId="0237232B" w14:textId="77777777" w:rsidR="00A16C39" w:rsidRPr="00F20F1C" w:rsidRDefault="00A16C39" w:rsidP="00036355">
      <w:pPr>
        <w:pStyle w:val="Heading1"/>
        <w:rPr>
          <w:rFonts w:eastAsia="SimSun"/>
          <w:lang w:val="ru-RU"/>
        </w:rPr>
      </w:pPr>
      <w:r w:rsidRPr="00F20F1C">
        <w:rPr>
          <w:rFonts w:eastAsia="SimSun"/>
          <w:lang w:val="ru-RU"/>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184CD043" w14:textId="77777777" w:rsidR="00A16C39" w:rsidRPr="00F20F1C" w:rsidRDefault="00A16C39" w:rsidP="00A16C39">
      <w:pPr>
        <w:spacing w:before="240" w:after="240"/>
        <w:rPr>
          <w:rFonts w:eastAsia="SimSun"/>
          <w:b/>
          <w:bCs/>
          <w:lang w:val="ru-RU"/>
        </w:rPr>
      </w:pPr>
      <w:r w:rsidRPr="00F20F1C">
        <w:rPr>
          <w:rFonts w:eastAsia="SimSun"/>
          <w:b/>
          <w:lang w:val="ru-RU"/>
        </w:rPr>
        <w:t>Двусторонние учреждения и учреждения-исполнители</w:t>
      </w:r>
    </w:p>
    <w:p w14:paraId="55DE5130" w14:textId="0A377FB7" w:rsidR="00A16C39" w:rsidRPr="00F20F1C" w:rsidRDefault="00A16C39" w:rsidP="00036355">
      <w:pPr>
        <w:pStyle w:val="Heading1"/>
        <w:rPr>
          <w:rFonts w:eastAsia="SimSun"/>
          <w:lang w:val="ru-RU"/>
        </w:rPr>
      </w:pPr>
      <w:r w:rsidRPr="00F20F1C">
        <w:rPr>
          <w:rFonts w:eastAsia="SimSun"/>
          <w:lang w:val="ru-RU"/>
        </w:rPr>
        <w:t>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ЮНЕП дала согласие выступать в качестве ведущего учреждения-исполнителя (</w:t>
      </w:r>
      <w:r w:rsidR="00C32207">
        <w:rPr>
          <w:rFonts w:eastAsia="SimSun"/>
          <w:lang w:val="ru-RU"/>
        </w:rPr>
        <w:t>«</w:t>
      </w:r>
      <w:r w:rsidRPr="00F20F1C">
        <w:rPr>
          <w:rFonts w:eastAsia="SimSun"/>
          <w:lang w:val="ru-RU"/>
        </w:rPr>
        <w:t>Ведущее УИ</w:t>
      </w:r>
      <w:r w:rsidR="00C32207">
        <w:rPr>
          <w:rFonts w:eastAsia="SimSun"/>
          <w:lang w:val="ru-RU"/>
        </w:rPr>
        <w:t>»</w:t>
      </w:r>
      <w:r w:rsidRPr="00F20F1C">
        <w:rPr>
          <w:rFonts w:eastAsia="SimSun"/>
          <w:lang w:val="ru-RU"/>
        </w:rPr>
        <w:t xml:space="preserve">) и </w:t>
      </w:r>
      <w:r w:rsidR="00D376BE">
        <w:rPr>
          <w:lang w:val="ru-RU"/>
        </w:rPr>
        <w:t>ЮНИДО</w:t>
      </w:r>
      <w:r w:rsidRPr="00F20F1C">
        <w:rPr>
          <w:lang w:val="ru-RU"/>
        </w:rPr>
        <w:t xml:space="preserve"> </w:t>
      </w:r>
      <w:r w:rsidRPr="00F20F1C">
        <w:rPr>
          <w:rFonts w:eastAsia="SimSun"/>
          <w:lang w:val="ru-RU"/>
        </w:rPr>
        <w:t>согласилась выступать в качестве сотрудничающего учреждения-исполнителя (</w:t>
      </w:r>
      <w:r w:rsidR="00C32207">
        <w:rPr>
          <w:rFonts w:eastAsia="SimSun"/>
          <w:lang w:val="ru-RU"/>
        </w:rPr>
        <w:t>«</w:t>
      </w:r>
      <w:r w:rsidRPr="00F20F1C">
        <w:rPr>
          <w:rFonts w:eastAsia="SimSun"/>
          <w:lang w:val="ru-RU"/>
        </w:rPr>
        <w:t>Сотрудничающее УИ</w:t>
      </w:r>
      <w:r w:rsidR="00C32207">
        <w:rPr>
          <w:rFonts w:eastAsia="SimSun"/>
          <w:lang w:val="ru-RU"/>
        </w:rPr>
        <w:t>»</w:t>
      </w:r>
      <w:r w:rsidRPr="00F20F1C">
        <w:rPr>
          <w:rFonts w:eastAsia="SimSun"/>
          <w:lang w:val="ru-RU"/>
        </w:rPr>
        <w:t>)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w:t>
      </w:r>
    </w:p>
    <w:p w14:paraId="4CDD8DC8" w14:textId="77777777" w:rsidR="00A16C39" w:rsidRPr="00F20F1C" w:rsidRDefault="00A16C39" w:rsidP="00036355">
      <w:pPr>
        <w:pStyle w:val="Heading1"/>
        <w:rPr>
          <w:rFonts w:eastAsia="SimSun"/>
          <w:lang w:val="ru-RU"/>
        </w:rPr>
      </w:pPr>
      <w:r w:rsidRPr="00F20F1C">
        <w:rPr>
          <w:rFonts w:eastAsia="SimSun"/>
          <w:lang w:val="ru-RU"/>
        </w:rPr>
        <w:t xml:space="preserve">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w:t>
      </w:r>
      <w:r w:rsidRPr="00F20F1C">
        <w:rPr>
          <w:rFonts w:eastAsia="SimSun"/>
          <w:lang w:val="ru-RU"/>
        </w:rPr>
        <w:lastRenderedPageBreak/>
        <w:t>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F20F1C">
        <w:rPr>
          <w:rFonts w:eastAsia="SimSun"/>
          <w:lang w:val="ru-RU"/>
        </w:rPr>
        <w:noBreakHyphen/>
        <w:t>A.</w:t>
      </w:r>
    </w:p>
    <w:p w14:paraId="6A950859" w14:textId="77777777" w:rsidR="00A16C39" w:rsidRPr="00F20F1C" w:rsidRDefault="00A16C39" w:rsidP="00A16C39">
      <w:pPr>
        <w:spacing w:before="240" w:after="240"/>
        <w:rPr>
          <w:rFonts w:eastAsia="SimSun"/>
          <w:b/>
          <w:bCs/>
          <w:lang w:val="ru-RU"/>
        </w:rPr>
      </w:pPr>
      <w:r w:rsidRPr="00F20F1C">
        <w:rPr>
          <w:rFonts w:eastAsia="SimSun"/>
          <w:b/>
          <w:lang w:val="ru-RU"/>
        </w:rPr>
        <w:t xml:space="preserve">Невыполнение обязательств, предусмотренных в Соглашении </w:t>
      </w:r>
    </w:p>
    <w:p w14:paraId="726E1E3D" w14:textId="26D01C0B" w:rsidR="00A16C39" w:rsidRPr="00F20F1C" w:rsidRDefault="00A16C39" w:rsidP="00036355">
      <w:pPr>
        <w:pStyle w:val="Heading1"/>
        <w:rPr>
          <w:rFonts w:eastAsia="SimSun"/>
          <w:lang w:val="ru-RU"/>
        </w:rPr>
      </w:pPr>
      <w:r w:rsidRPr="00F20F1C">
        <w:rPr>
          <w:rFonts w:eastAsia="SimSun"/>
          <w:lang w:val="ru-RU"/>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w:t>
      </w:r>
      <w:r w:rsidR="00C32207">
        <w:rPr>
          <w:rFonts w:eastAsia="SimSun"/>
          <w:lang w:val="ru-RU"/>
        </w:rPr>
        <w:t>«</w:t>
      </w:r>
      <w:r w:rsidRPr="00F20F1C">
        <w:rPr>
          <w:rFonts w:eastAsia="SimSun"/>
          <w:lang w:val="ru-RU"/>
        </w:rPr>
        <w:t>Сокращение финансирования в случае невыполнения обязательств</w:t>
      </w:r>
      <w:r w:rsidR="00C32207">
        <w:rPr>
          <w:rFonts w:eastAsia="SimSun"/>
          <w:lang w:val="ru-RU"/>
        </w:rPr>
        <w:t>»</w:t>
      </w:r>
      <w:r w:rsidRPr="00F20F1C">
        <w:rPr>
          <w:rFonts w:eastAsia="SimSun"/>
          <w:lang w:val="ru-RU"/>
        </w:rPr>
        <w:t>), за каждый килограмм СО</w:t>
      </w:r>
      <w:r w:rsidRPr="00F20F1C">
        <w:rPr>
          <w:rFonts w:eastAsia="SimSun"/>
          <w:vertAlign w:val="superscript"/>
          <w:lang w:val="ru-RU"/>
        </w:rPr>
        <w:t>2</w:t>
      </w:r>
      <w:r w:rsidRPr="00F20F1C">
        <w:rPr>
          <w:rFonts w:eastAsia="SimSun"/>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058AF72F" w14:textId="77777777" w:rsidR="00A16C39" w:rsidRPr="00F20F1C" w:rsidRDefault="00A16C39" w:rsidP="00036355">
      <w:pPr>
        <w:pStyle w:val="Heading1"/>
        <w:rPr>
          <w:rFonts w:eastAsia="SimSun"/>
          <w:lang w:val="ru-RU"/>
        </w:rPr>
      </w:pPr>
      <w:r w:rsidRPr="00F20F1C">
        <w:rPr>
          <w:rFonts w:eastAsia="SimSun"/>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3F3984A4" w14:textId="77777777" w:rsidR="00A16C39" w:rsidRPr="00F20F1C" w:rsidRDefault="00A16C39" w:rsidP="00036355">
      <w:pPr>
        <w:pStyle w:val="Heading1"/>
        <w:rPr>
          <w:rFonts w:eastAsia="SimSun"/>
          <w:lang w:val="ru-RU"/>
        </w:rPr>
      </w:pPr>
      <w:r w:rsidRPr="00F20F1C">
        <w:rPr>
          <w:rFonts w:eastAsia="SimSun"/>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1CA254C2" w14:textId="77777777" w:rsidR="00A16C39" w:rsidRPr="00F20F1C" w:rsidRDefault="00A16C39" w:rsidP="00A16C39">
      <w:pPr>
        <w:widowControl w:val="0"/>
        <w:spacing w:before="240" w:after="240"/>
        <w:rPr>
          <w:rFonts w:eastAsia="SimSun"/>
          <w:b/>
          <w:bCs/>
          <w:lang w:val="ru-RU"/>
        </w:rPr>
      </w:pPr>
      <w:r w:rsidRPr="00F20F1C">
        <w:rPr>
          <w:rFonts w:eastAsia="SimSun"/>
          <w:b/>
          <w:bCs/>
          <w:lang w:val="ru-RU"/>
        </w:rPr>
        <w:t>Дата завершения</w:t>
      </w:r>
    </w:p>
    <w:p w14:paraId="1A9A4D67" w14:textId="77777777" w:rsidR="00A16C39" w:rsidRPr="00F20F1C" w:rsidRDefault="00A16C39" w:rsidP="00036355">
      <w:pPr>
        <w:pStyle w:val="Heading1"/>
        <w:rPr>
          <w:rFonts w:eastAsia="SimSun"/>
          <w:lang w:val="ru-RU"/>
        </w:rPr>
      </w:pPr>
      <w:r w:rsidRPr="00F20F1C">
        <w:rPr>
          <w:rFonts w:eastAsia="SimSun"/>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2C98215D" w14:textId="77777777" w:rsidR="00A16C39" w:rsidRPr="00F20F1C" w:rsidRDefault="00A16C39" w:rsidP="00A16C39">
      <w:pPr>
        <w:spacing w:before="240" w:after="240"/>
        <w:rPr>
          <w:rFonts w:eastAsia="SimSun"/>
          <w:b/>
          <w:bCs/>
          <w:lang w:val="ru-RU"/>
        </w:rPr>
      </w:pPr>
      <w:r w:rsidRPr="00F20F1C">
        <w:rPr>
          <w:rFonts w:eastAsia="SimSun"/>
          <w:b/>
          <w:bCs/>
          <w:lang w:val="ru-RU"/>
        </w:rPr>
        <w:t xml:space="preserve">Действительность </w:t>
      </w:r>
    </w:p>
    <w:p w14:paraId="6344C86C" w14:textId="0D26A0DB" w:rsidR="00A16C39" w:rsidRPr="00F20F1C" w:rsidRDefault="00A16C39" w:rsidP="00036355">
      <w:pPr>
        <w:pStyle w:val="Heading1"/>
        <w:rPr>
          <w:rFonts w:eastAsia="SimSun"/>
          <w:lang w:val="ru-RU"/>
        </w:rPr>
      </w:pPr>
      <w:r w:rsidRPr="00F20F1C">
        <w:rPr>
          <w:rFonts w:eastAsia="SimSun"/>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w:t>
      </w:r>
      <w:r w:rsidR="00C32207">
        <w:rPr>
          <w:rFonts w:eastAsia="SimSun"/>
          <w:lang w:val="ru-RU"/>
        </w:rPr>
        <w:t xml:space="preserve"> </w:t>
      </w:r>
      <w:r w:rsidRPr="00F20F1C">
        <w:rPr>
          <w:rFonts w:eastAsia="SimSun"/>
          <w:lang w:val="ru-RU"/>
        </w:rPr>
        <w:t>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60C9B6B1" w14:textId="77777777" w:rsidR="00A16C39" w:rsidRPr="00F20F1C" w:rsidRDefault="00A16C39" w:rsidP="00036355">
      <w:pPr>
        <w:pStyle w:val="Heading1"/>
        <w:rPr>
          <w:rFonts w:eastAsia="SimSun"/>
          <w:lang w:val="ru-RU"/>
        </w:rPr>
      </w:pPr>
      <w:r w:rsidRPr="00F20F1C">
        <w:rPr>
          <w:rFonts w:eastAsia="SimSun"/>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35728DE0" w14:textId="77777777" w:rsidR="00A16C39" w:rsidRPr="00F20F1C" w:rsidRDefault="00A16C39" w:rsidP="00A16C39">
      <w:pPr>
        <w:keepNext/>
        <w:spacing w:after="240"/>
        <w:outlineLvl w:val="0"/>
        <w:rPr>
          <w:rFonts w:eastAsia="SimSun"/>
          <w:b/>
          <w:lang w:val="ru-RU"/>
        </w:rPr>
      </w:pPr>
      <w:r w:rsidRPr="00F20F1C">
        <w:rPr>
          <w:rFonts w:eastAsia="SimSun"/>
          <w:b/>
          <w:lang w:val="ru-RU"/>
        </w:rPr>
        <w:lastRenderedPageBreak/>
        <w:t xml:space="preserve">ДОПОЛНЕНИЯ </w:t>
      </w:r>
    </w:p>
    <w:p w14:paraId="06B9A198" w14:textId="77777777" w:rsidR="00A16C39" w:rsidRPr="00F20F1C" w:rsidRDefault="00A16C39" w:rsidP="00A16C39">
      <w:pPr>
        <w:keepNext/>
        <w:spacing w:before="360" w:after="240"/>
        <w:rPr>
          <w:rFonts w:eastAsia="SimSun"/>
          <w:b/>
          <w:bCs/>
          <w:lang w:val="ru-RU"/>
        </w:rPr>
      </w:pPr>
      <w:r w:rsidRPr="00F20F1C">
        <w:rPr>
          <w:rFonts w:eastAsia="SimSun"/>
          <w:b/>
          <w:lang w:val="ru-RU"/>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2874"/>
        <w:gridCol w:w="6476"/>
      </w:tblGrid>
      <w:tr w:rsidR="00A16C39" w:rsidRPr="00671511" w14:paraId="31580EB0" w14:textId="77777777" w:rsidTr="003368D3">
        <w:trPr>
          <w:trHeight w:val="413"/>
        </w:trPr>
        <w:tc>
          <w:tcPr>
            <w:tcW w:w="1537" w:type="pct"/>
            <w:vAlign w:val="center"/>
          </w:tcPr>
          <w:p w14:paraId="1A79082E" w14:textId="77777777" w:rsidR="00A16C39" w:rsidRPr="00F20F1C" w:rsidRDefault="00A16C39" w:rsidP="003368D3">
            <w:pPr>
              <w:widowControl w:val="0"/>
              <w:jc w:val="center"/>
              <w:rPr>
                <w:rFonts w:eastAsia="SimSun"/>
                <w:sz w:val="20"/>
                <w:szCs w:val="20"/>
                <w:lang w:val="ru-RU"/>
              </w:rPr>
            </w:pPr>
            <w:bookmarkStart w:id="15" w:name="_Hlk131268561"/>
            <w:r w:rsidRPr="00F20F1C">
              <w:rPr>
                <w:rFonts w:eastAsia="SimSun"/>
                <w:sz w:val="20"/>
                <w:szCs w:val="20"/>
                <w:lang w:val="ru-RU"/>
              </w:rPr>
              <w:t xml:space="preserve">Вещества </w:t>
            </w:r>
          </w:p>
        </w:tc>
        <w:tc>
          <w:tcPr>
            <w:tcW w:w="3463" w:type="pct"/>
            <w:vAlign w:val="center"/>
          </w:tcPr>
          <w:p w14:paraId="303B9CE3" w14:textId="77777777" w:rsidR="00A16C39" w:rsidRPr="00F20F1C" w:rsidRDefault="00A16C39" w:rsidP="003368D3">
            <w:pPr>
              <w:widowControl w:val="0"/>
              <w:jc w:val="center"/>
              <w:rPr>
                <w:rFonts w:eastAsia="SimSun"/>
                <w:sz w:val="20"/>
                <w:szCs w:val="20"/>
                <w:lang w:val="ru-RU"/>
              </w:rPr>
            </w:pPr>
            <w:r w:rsidRPr="00F20F1C">
              <w:rPr>
                <w:rFonts w:eastAsia="SimSun"/>
                <w:sz w:val="20"/>
                <w:szCs w:val="20"/>
                <w:lang w:val="ru-RU"/>
              </w:rPr>
              <w:t>Начальный уровень совокупных сокращений потребления</w:t>
            </w:r>
          </w:p>
          <w:p w14:paraId="79FE7193" w14:textId="77777777" w:rsidR="00A16C39" w:rsidRPr="00F20F1C" w:rsidRDefault="00A16C39" w:rsidP="003368D3">
            <w:pPr>
              <w:widowControl w:val="0"/>
              <w:jc w:val="center"/>
              <w:rPr>
                <w:rFonts w:eastAsia="SimSun"/>
                <w:sz w:val="20"/>
                <w:szCs w:val="20"/>
                <w:lang w:val="ru-RU"/>
              </w:rPr>
            </w:pPr>
            <w:r w:rsidRPr="00F20F1C">
              <w:rPr>
                <w:rFonts w:eastAsia="SimSun"/>
                <w:sz w:val="20"/>
                <w:szCs w:val="20"/>
                <w:lang w:val="ru-RU"/>
              </w:rPr>
              <w:t>(тонны CO2-экв.)</w:t>
            </w:r>
          </w:p>
        </w:tc>
      </w:tr>
      <w:bookmarkEnd w:id="15"/>
      <w:tr w:rsidR="00A16C39" w:rsidRPr="00F20F1C" w14:paraId="5832FA9C" w14:textId="77777777" w:rsidTr="003368D3">
        <w:trPr>
          <w:trHeight w:val="206"/>
        </w:trPr>
        <w:tc>
          <w:tcPr>
            <w:tcW w:w="1537" w:type="pct"/>
          </w:tcPr>
          <w:p w14:paraId="1A383A33" w14:textId="77777777" w:rsidR="00A16C39" w:rsidRPr="00F20F1C" w:rsidRDefault="00A16C39" w:rsidP="003368D3">
            <w:pPr>
              <w:widowControl w:val="0"/>
              <w:jc w:val="center"/>
              <w:rPr>
                <w:rFonts w:eastAsia="SimSun"/>
                <w:sz w:val="20"/>
                <w:szCs w:val="20"/>
                <w:lang w:val="ru-RU"/>
              </w:rPr>
            </w:pPr>
            <w:r w:rsidRPr="00F20F1C">
              <w:rPr>
                <w:sz w:val="20"/>
                <w:szCs w:val="20"/>
                <w:lang w:val="ru-RU"/>
              </w:rPr>
              <w:t>ГФУ</w:t>
            </w:r>
          </w:p>
        </w:tc>
        <w:tc>
          <w:tcPr>
            <w:tcW w:w="3463" w:type="pct"/>
          </w:tcPr>
          <w:p w14:paraId="7A1D7C35" w14:textId="6EBD6E02" w:rsidR="00A16C39" w:rsidRPr="00F20F1C" w:rsidRDefault="00FA6C6A" w:rsidP="003368D3">
            <w:pPr>
              <w:widowControl w:val="0"/>
              <w:jc w:val="center"/>
              <w:rPr>
                <w:rFonts w:eastAsia="SimSun"/>
                <w:sz w:val="20"/>
                <w:szCs w:val="20"/>
                <w:lang w:val="ru-RU"/>
              </w:rPr>
            </w:pPr>
            <w:r>
              <w:rPr>
                <w:rFonts w:eastAsia="SimSun"/>
                <w:sz w:val="20"/>
                <w:szCs w:val="20"/>
                <w:lang w:val="ru-RU"/>
              </w:rPr>
              <w:t>н/п</w:t>
            </w:r>
          </w:p>
        </w:tc>
      </w:tr>
    </w:tbl>
    <w:p w14:paraId="36C5082A" w14:textId="77777777" w:rsidR="00A16C39" w:rsidRPr="00F20F1C" w:rsidRDefault="00A16C39" w:rsidP="00A16C39">
      <w:pPr>
        <w:spacing w:before="360" w:after="240"/>
        <w:rPr>
          <w:rFonts w:eastAsia="SimSun"/>
          <w:b/>
          <w:bCs/>
          <w:lang w:val="ru-RU"/>
        </w:rPr>
      </w:pPr>
      <w:r w:rsidRPr="00F20F1C">
        <w:rPr>
          <w:rFonts w:eastAsia="SimSun"/>
          <w:b/>
          <w:bCs/>
          <w:lang w:val="ru-RU"/>
        </w:rPr>
        <w:t xml:space="preserve">ДОПОЛНЕНИЕ 2-A: </w:t>
      </w:r>
      <w:r w:rsidRPr="00F20F1C">
        <w:rPr>
          <w:rFonts w:eastAsia="SimSun"/>
          <w:b/>
          <w:lang w:val="ru-RU"/>
        </w:rPr>
        <w:t>ЦЕЛЕВЫЕ ПОКАЗАТЕЛИ И ФИНАНСИРОВАНИЕ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0A0" w:firstRow="1" w:lastRow="0" w:firstColumn="1" w:lastColumn="0" w:noHBand="0" w:noVBand="0"/>
      </w:tblPr>
      <w:tblGrid>
        <w:gridCol w:w="789"/>
        <w:gridCol w:w="1816"/>
        <w:gridCol w:w="1199"/>
        <w:gridCol w:w="924"/>
        <w:gridCol w:w="924"/>
        <w:gridCol w:w="924"/>
        <w:gridCol w:w="924"/>
        <w:gridCol w:w="924"/>
        <w:gridCol w:w="926"/>
      </w:tblGrid>
      <w:tr w:rsidR="00A16C39" w:rsidRPr="00F20F1C" w14:paraId="62D7E511" w14:textId="77777777" w:rsidTr="003368D3">
        <w:trPr>
          <w:trHeight w:val="50"/>
          <w:tblHeader/>
          <w:jc w:val="center"/>
        </w:trPr>
        <w:tc>
          <w:tcPr>
            <w:tcW w:w="422" w:type="pct"/>
          </w:tcPr>
          <w:p w14:paraId="3FD716C3" w14:textId="77777777" w:rsidR="00A16C39" w:rsidRPr="00F20F1C" w:rsidRDefault="00A16C39" w:rsidP="003368D3">
            <w:pPr>
              <w:keepNext/>
              <w:keepLines/>
              <w:ind w:left="-85" w:right="-86"/>
              <w:jc w:val="center"/>
              <w:rPr>
                <w:rFonts w:eastAsia="SimSun"/>
                <w:b/>
                <w:color w:val="000000"/>
                <w:sz w:val="18"/>
                <w:szCs w:val="18"/>
                <w:lang w:val="ru-RU"/>
              </w:rPr>
            </w:pPr>
            <w:r w:rsidRPr="00F20F1C">
              <w:rPr>
                <w:rFonts w:eastAsia="SimSun"/>
                <w:b/>
                <w:color w:val="000000"/>
                <w:sz w:val="18"/>
                <w:szCs w:val="18"/>
                <w:lang w:val="ru-RU"/>
              </w:rPr>
              <w:t xml:space="preserve">Строка </w:t>
            </w:r>
          </w:p>
        </w:tc>
        <w:tc>
          <w:tcPr>
            <w:tcW w:w="1612" w:type="pct"/>
            <w:gridSpan w:val="2"/>
          </w:tcPr>
          <w:p w14:paraId="39911912" w14:textId="77777777" w:rsidR="00A16C39" w:rsidRPr="00F20F1C" w:rsidRDefault="00A16C39" w:rsidP="003368D3">
            <w:pPr>
              <w:keepNext/>
              <w:keepLines/>
              <w:jc w:val="center"/>
              <w:rPr>
                <w:rFonts w:eastAsia="SimSun"/>
                <w:b/>
                <w:color w:val="000000"/>
                <w:sz w:val="18"/>
                <w:szCs w:val="18"/>
                <w:lang w:val="ru-RU"/>
              </w:rPr>
            </w:pPr>
            <w:r w:rsidRPr="00F20F1C">
              <w:rPr>
                <w:rFonts w:eastAsia="SimSun"/>
                <w:b/>
                <w:color w:val="000000"/>
                <w:sz w:val="18"/>
                <w:szCs w:val="18"/>
                <w:lang w:val="ru-RU"/>
              </w:rPr>
              <w:t xml:space="preserve">Описание </w:t>
            </w:r>
          </w:p>
        </w:tc>
        <w:tc>
          <w:tcPr>
            <w:tcW w:w="494" w:type="pct"/>
          </w:tcPr>
          <w:p w14:paraId="0E7BA667" w14:textId="77777777" w:rsidR="00A16C39" w:rsidRPr="00F20F1C" w:rsidRDefault="00A16C39" w:rsidP="003368D3">
            <w:pPr>
              <w:keepNext/>
              <w:keepLines/>
              <w:jc w:val="center"/>
              <w:rPr>
                <w:rFonts w:eastAsia="SimSun"/>
                <w:b/>
                <w:color w:val="000000"/>
                <w:sz w:val="18"/>
                <w:szCs w:val="18"/>
                <w:lang w:val="ru-RU"/>
              </w:rPr>
            </w:pPr>
            <w:r w:rsidRPr="00F20F1C">
              <w:rPr>
                <w:rFonts w:eastAsia="SimSun"/>
                <w:b/>
                <w:color w:val="000000"/>
                <w:sz w:val="18"/>
                <w:szCs w:val="18"/>
                <w:lang w:val="ru-RU"/>
              </w:rPr>
              <w:t>2025</w:t>
            </w:r>
          </w:p>
        </w:tc>
        <w:tc>
          <w:tcPr>
            <w:tcW w:w="494" w:type="pct"/>
          </w:tcPr>
          <w:p w14:paraId="38AB6F3F" w14:textId="77777777" w:rsidR="00A16C39" w:rsidRPr="00F20F1C" w:rsidRDefault="00A16C39" w:rsidP="003368D3">
            <w:pPr>
              <w:keepNext/>
              <w:keepLines/>
              <w:jc w:val="center"/>
              <w:rPr>
                <w:rFonts w:eastAsia="SimSun"/>
                <w:b/>
                <w:color w:val="000000"/>
                <w:sz w:val="18"/>
                <w:szCs w:val="18"/>
                <w:lang w:val="ru-RU"/>
              </w:rPr>
            </w:pPr>
            <w:r w:rsidRPr="00F20F1C">
              <w:rPr>
                <w:rFonts w:eastAsia="SimSun"/>
                <w:b/>
                <w:color w:val="000000"/>
                <w:sz w:val="18"/>
                <w:szCs w:val="18"/>
                <w:lang w:val="ru-RU"/>
              </w:rPr>
              <w:t>2026</w:t>
            </w:r>
          </w:p>
        </w:tc>
        <w:tc>
          <w:tcPr>
            <w:tcW w:w="494" w:type="pct"/>
          </w:tcPr>
          <w:p w14:paraId="23D795B6" w14:textId="77777777" w:rsidR="00A16C39" w:rsidRPr="00F20F1C" w:rsidRDefault="00A16C39" w:rsidP="003368D3">
            <w:pPr>
              <w:keepNext/>
              <w:keepLines/>
              <w:jc w:val="center"/>
              <w:rPr>
                <w:rFonts w:eastAsia="SimSun"/>
                <w:b/>
                <w:color w:val="000000"/>
                <w:sz w:val="18"/>
                <w:szCs w:val="18"/>
                <w:lang w:val="ru-RU"/>
              </w:rPr>
            </w:pPr>
            <w:r w:rsidRPr="00F20F1C">
              <w:rPr>
                <w:rFonts w:eastAsia="SimSun"/>
                <w:b/>
                <w:color w:val="000000"/>
                <w:sz w:val="18"/>
                <w:szCs w:val="18"/>
                <w:lang w:val="ru-RU"/>
              </w:rPr>
              <w:t>2027</w:t>
            </w:r>
          </w:p>
        </w:tc>
        <w:tc>
          <w:tcPr>
            <w:tcW w:w="494" w:type="pct"/>
          </w:tcPr>
          <w:p w14:paraId="20972815" w14:textId="77777777" w:rsidR="00A16C39" w:rsidRPr="00F20F1C" w:rsidRDefault="00A16C39" w:rsidP="003368D3">
            <w:pPr>
              <w:keepNext/>
              <w:keepLines/>
              <w:jc w:val="center"/>
              <w:rPr>
                <w:rFonts w:eastAsia="SimSun"/>
                <w:b/>
                <w:color w:val="000000"/>
                <w:sz w:val="18"/>
                <w:szCs w:val="18"/>
                <w:lang w:val="ru-RU"/>
              </w:rPr>
            </w:pPr>
            <w:r w:rsidRPr="00F20F1C">
              <w:rPr>
                <w:rFonts w:eastAsia="SimSun"/>
                <w:b/>
                <w:color w:val="000000"/>
                <w:sz w:val="18"/>
                <w:szCs w:val="18"/>
                <w:lang w:val="ru-RU"/>
              </w:rPr>
              <w:t>2028</w:t>
            </w:r>
          </w:p>
        </w:tc>
        <w:tc>
          <w:tcPr>
            <w:tcW w:w="494" w:type="pct"/>
          </w:tcPr>
          <w:p w14:paraId="61E9739C" w14:textId="77777777" w:rsidR="00A16C39" w:rsidRPr="00F20F1C" w:rsidRDefault="00A16C39" w:rsidP="003368D3">
            <w:pPr>
              <w:keepNext/>
              <w:keepLines/>
              <w:jc w:val="center"/>
              <w:rPr>
                <w:rFonts w:eastAsia="SimSun"/>
                <w:b/>
                <w:color w:val="000000"/>
                <w:sz w:val="18"/>
                <w:szCs w:val="18"/>
                <w:lang w:val="ru-RU"/>
              </w:rPr>
            </w:pPr>
            <w:r w:rsidRPr="00F20F1C">
              <w:rPr>
                <w:rFonts w:eastAsia="SimSun"/>
                <w:b/>
                <w:color w:val="000000"/>
                <w:sz w:val="18"/>
                <w:szCs w:val="18"/>
                <w:lang w:val="ru-RU"/>
              </w:rPr>
              <w:t>2029</w:t>
            </w:r>
          </w:p>
        </w:tc>
        <w:tc>
          <w:tcPr>
            <w:tcW w:w="495" w:type="pct"/>
          </w:tcPr>
          <w:p w14:paraId="54051A89" w14:textId="77777777" w:rsidR="00A16C39" w:rsidRPr="00F20F1C" w:rsidRDefault="00A16C39" w:rsidP="003368D3">
            <w:pPr>
              <w:keepNext/>
              <w:keepLines/>
              <w:jc w:val="center"/>
              <w:rPr>
                <w:rFonts w:eastAsia="SimSun"/>
                <w:b/>
                <w:color w:val="000000"/>
                <w:sz w:val="18"/>
                <w:szCs w:val="18"/>
                <w:lang w:val="ru-RU"/>
              </w:rPr>
            </w:pPr>
            <w:r w:rsidRPr="00F20F1C">
              <w:rPr>
                <w:rFonts w:eastAsia="SimSun"/>
                <w:b/>
                <w:color w:val="000000"/>
                <w:sz w:val="18"/>
                <w:szCs w:val="18"/>
                <w:lang w:val="ru-RU"/>
              </w:rPr>
              <w:t>Итого</w:t>
            </w:r>
          </w:p>
        </w:tc>
      </w:tr>
      <w:tr w:rsidR="00A16C39" w:rsidRPr="00F20F1C" w14:paraId="09A89625" w14:textId="77777777" w:rsidTr="0044075E">
        <w:trPr>
          <w:trHeight w:val="305"/>
          <w:jc w:val="center"/>
        </w:trPr>
        <w:tc>
          <w:tcPr>
            <w:tcW w:w="422" w:type="pct"/>
            <w:vMerge w:val="restart"/>
          </w:tcPr>
          <w:p w14:paraId="0F7B9B37" w14:textId="77777777" w:rsidR="00A16C39" w:rsidRPr="00F20F1C" w:rsidRDefault="00A16C39" w:rsidP="003368D3">
            <w:pPr>
              <w:keepNext/>
              <w:keepLines/>
              <w:jc w:val="left"/>
              <w:rPr>
                <w:rFonts w:eastAsia="SimSun"/>
                <w:color w:val="000000"/>
                <w:sz w:val="18"/>
                <w:szCs w:val="18"/>
                <w:lang w:val="ru-RU" w:eastAsia="en-CA"/>
              </w:rPr>
            </w:pPr>
            <w:r w:rsidRPr="00F20F1C">
              <w:rPr>
                <w:rFonts w:eastAsia="SimSun"/>
                <w:color w:val="000000"/>
                <w:sz w:val="18"/>
                <w:szCs w:val="18"/>
                <w:lang w:val="ru-RU" w:eastAsia="en-CA"/>
              </w:rPr>
              <w:t>1.1</w:t>
            </w:r>
          </w:p>
        </w:tc>
        <w:tc>
          <w:tcPr>
            <w:tcW w:w="971" w:type="pct"/>
            <w:vMerge w:val="restart"/>
          </w:tcPr>
          <w:p w14:paraId="13FE3EE3" w14:textId="77777777" w:rsidR="00A16C39" w:rsidRPr="00F20F1C" w:rsidRDefault="00A16C39" w:rsidP="003368D3">
            <w:pPr>
              <w:keepNext/>
              <w:keepLines/>
              <w:ind w:right="-86"/>
              <w:jc w:val="left"/>
              <w:rPr>
                <w:rFonts w:eastAsia="SimSun"/>
                <w:color w:val="000000"/>
                <w:sz w:val="18"/>
                <w:szCs w:val="18"/>
                <w:lang w:val="ru-RU" w:eastAsia="en-CA"/>
              </w:rPr>
            </w:pPr>
            <w:r w:rsidRPr="00F20F1C">
              <w:rPr>
                <w:rFonts w:eastAsia="SimSun"/>
                <w:color w:val="000000"/>
                <w:sz w:val="18"/>
                <w:szCs w:val="18"/>
                <w:lang w:val="ru-RU"/>
              </w:rPr>
              <w:t>График сокращения потребления веществ Приложения </w:t>
            </w:r>
            <w:r w:rsidRPr="00F20F1C">
              <w:rPr>
                <w:rFonts w:eastAsia="SimSun"/>
                <w:color w:val="000000"/>
                <w:sz w:val="18"/>
                <w:szCs w:val="18"/>
                <w:lang w:val="ru-RU" w:eastAsia="en-CA"/>
              </w:rPr>
              <w:t>F</w:t>
            </w:r>
            <w:r w:rsidRPr="00F20F1C">
              <w:rPr>
                <w:rFonts w:eastAsia="SimSun"/>
                <w:color w:val="000000"/>
                <w:sz w:val="18"/>
                <w:szCs w:val="18"/>
                <w:lang w:val="ru-RU"/>
              </w:rPr>
              <w:t xml:space="preserve"> к Монреальскому протоколу</w:t>
            </w:r>
          </w:p>
        </w:tc>
        <w:tc>
          <w:tcPr>
            <w:tcW w:w="641" w:type="pct"/>
            <w:tcMar>
              <w:right w:w="57" w:type="dxa"/>
            </w:tcMar>
          </w:tcPr>
          <w:p w14:paraId="1BBF3CE5" w14:textId="77777777" w:rsidR="00A16C39" w:rsidRPr="00F20F1C" w:rsidRDefault="00A16C39" w:rsidP="003368D3">
            <w:pPr>
              <w:keepNext/>
              <w:keepLines/>
              <w:ind w:right="-197"/>
              <w:jc w:val="left"/>
              <w:rPr>
                <w:rFonts w:eastAsia="SimSun"/>
                <w:color w:val="000000"/>
                <w:sz w:val="18"/>
                <w:szCs w:val="18"/>
                <w:lang w:val="ru-RU" w:eastAsia="en-CA"/>
              </w:rPr>
            </w:pPr>
            <w:r w:rsidRPr="00F20F1C">
              <w:rPr>
                <w:rFonts w:eastAsia="SimSun"/>
                <w:sz w:val="18"/>
                <w:szCs w:val="18"/>
                <w:lang w:val="ru-RU"/>
              </w:rPr>
              <w:t>%</w:t>
            </w:r>
          </w:p>
        </w:tc>
        <w:tc>
          <w:tcPr>
            <w:tcW w:w="494" w:type="pct"/>
          </w:tcPr>
          <w:p w14:paraId="128FDA09" w14:textId="77777777" w:rsidR="00A16C39" w:rsidRPr="00F20F1C" w:rsidRDefault="00A16C39" w:rsidP="003368D3">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494" w:type="pct"/>
          </w:tcPr>
          <w:p w14:paraId="33AC51A1" w14:textId="77777777" w:rsidR="00A16C39" w:rsidRPr="00F20F1C" w:rsidRDefault="00A16C39" w:rsidP="003368D3">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494" w:type="pct"/>
          </w:tcPr>
          <w:p w14:paraId="74C45677" w14:textId="77777777" w:rsidR="00A16C39" w:rsidRPr="00F20F1C" w:rsidRDefault="00A16C39" w:rsidP="003368D3">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494" w:type="pct"/>
          </w:tcPr>
          <w:p w14:paraId="2B36104A" w14:textId="77777777" w:rsidR="00A16C39" w:rsidRPr="00F20F1C" w:rsidRDefault="00A16C39" w:rsidP="003368D3">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494" w:type="pct"/>
          </w:tcPr>
          <w:p w14:paraId="541BA080" w14:textId="77777777" w:rsidR="00A16C39" w:rsidRPr="00F20F1C" w:rsidRDefault="00A16C39" w:rsidP="003368D3">
            <w:pPr>
              <w:keepNext/>
              <w:keepLines/>
              <w:jc w:val="center"/>
              <w:rPr>
                <w:rFonts w:eastAsia="SimSun"/>
                <w:color w:val="000000"/>
                <w:sz w:val="18"/>
                <w:szCs w:val="18"/>
                <w:lang w:val="ru-RU" w:eastAsia="en-CA"/>
              </w:rPr>
            </w:pPr>
            <w:r w:rsidRPr="00F20F1C">
              <w:rPr>
                <w:rFonts w:eastAsia="SimSun"/>
                <w:color w:val="000000"/>
                <w:sz w:val="18"/>
                <w:szCs w:val="18"/>
                <w:lang w:val="ru-RU" w:eastAsia="en-CA"/>
              </w:rPr>
              <w:t>10</w:t>
            </w:r>
          </w:p>
        </w:tc>
        <w:tc>
          <w:tcPr>
            <w:tcW w:w="495" w:type="pct"/>
          </w:tcPr>
          <w:p w14:paraId="42E9427D" w14:textId="77777777" w:rsidR="00A16C39" w:rsidRPr="00F20F1C" w:rsidRDefault="00A16C39" w:rsidP="003368D3">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н/п</w:t>
            </w:r>
          </w:p>
        </w:tc>
      </w:tr>
      <w:tr w:rsidR="00B25ED8" w:rsidRPr="00F20F1C" w14:paraId="7F9A0B8E" w14:textId="77777777" w:rsidTr="0044075E">
        <w:trPr>
          <w:trHeight w:val="306"/>
          <w:jc w:val="center"/>
        </w:trPr>
        <w:tc>
          <w:tcPr>
            <w:tcW w:w="422" w:type="pct"/>
            <w:vMerge/>
          </w:tcPr>
          <w:p w14:paraId="2394D007" w14:textId="77777777" w:rsidR="00B25ED8" w:rsidRPr="00F20F1C" w:rsidRDefault="00B25ED8" w:rsidP="00B25ED8">
            <w:pPr>
              <w:keepNext/>
              <w:keepLines/>
              <w:jc w:val="left"/>
              <w:rPr>
                <w:rFonts w:eastAsia="SimSun"/>
                <w:color w:val="000000"/>
                <w:sz w:val="18"/>
                <w:szCs w:val="18"/>
                <w:lang w:val="ru-RU"/>
              </w:rPr>
            </w:pPr>
          </w:p>
        </w:tc>
        <w:tc>
          <w:tcPr>
            <w:tcW w:w="971" w:type="pct"/>
            <w:vMerge/>
            <w:shd w:val="clear" w:color="auto" w:fill="FFFFFF"/>
          </w:tcPr>
          <w:p w14:paraId="1EFD5411" w14:textId="77777777" w:rsidR="00B25ED8" w:rsidRPr="00F20F1C" w:rsidRDefault="00B25ED8" w:rsidP="00B25ED8">
            <w:pPr>
              <w:keepNext/>
              <w:keepLines/>
              <w:jc w:val="left"/>
              <w:rPr>
                <w:rFonts w:eastAsia="SimSun"/>
                <w:color w:val="000000"/>
                <w:sz w:val="18"/>
                <w:szCs w:val="18"/>
                <w:lang w:val="ru-RU" w:eastAsia="en-CA"/>
              </w:rPr>
            </w:pPr>
          </w:p>
        </w:tc>
        <w:tc>
          <w:tcPr>
            <w:tcW w:w="641" w:type="pct"/>
            <w:shd w:val="clear" w:color="auto" w:fill="FFFFFF"/>
            <w:tcMar>
              <w:right w:w="57" w:type="dxa"/>
            </w:tcMar>
          </w:tcPr>
          <w:p w14:paraId="778EDA80" w14:textId="77777777" w:rsidR="00B25ED8" w:rsidRPr="00F20F1C" w:rsidRDefault="00B25ED8" w:rsidP="00B25ED8">
            <w:pPr>
              <w:jc w:val="left"/>
              <w:rPr>
                <w:rFonts w:eastAsia="SimSun"/>
                <w:sz w:val="18"/>
                <w:szCs w:val="18"/>
                <w:lang w:val="ru-RU"/>
              </w:rPr>
            </w:pPr>
            <w:r w:rsidRPr="00F20F1C">
              <w:rPr>
                <w:rFonts w:eastAsia="SimSun"/>
                <w:sz w:val="18"/>
                <w:szCs w:val="18"/>
                <w:lang w:val="ru-RU"/>
              </w:rPr>
              <w:t>Тонны CO</w:t>
            </w:r>
            <w:r w:rsidRPr="00F20F1C">
              <w:rPr>
                <w:rFonts w:eastAsia="SimSun"/>
                <w:sz w:val="18"/>
                <w:szCs w:val="18"/>
                <w:vertAlign w:val="subscript"/>
                <w:lang w:val="ru-RU"/>
              </w:rPr>
              <w:t>2</w:t>
            </w:r>
            <w:r w:rsidRPr="00F20F1C">
              <w:rPr>
                <w:rFonts w:eastAsia="SimSun"/>
                <w:sz w:val="18"/>
                <w:szCs w:val="18"/>
                <w:lang w:val="ru-RU"/>
              </w:rPr>
              <w:noBreakHyphen/>
              <w:t>экв</w:t>
            </w:r>
          </w:p>
        </w:tc>
        <w:tc>
          <w:tcPr>
            <w:tcW w:w="494" w:type="pct"/>
            <w:shd w:val="clear" w:color="auto" w:fill="FFFFFF"/>
          </w:tcPr>
          <w:p w14:paraId="3E6167E5" w14:textId="32EEF4CE" w:rsidR="00B25ED8" w:rsidRPr="00F20F1C" w:rsidRDefault="00B25ED8" w:rsidP="00B25ED8">
            <w:pPr>
              <w:keepNext/>
              <w:keepLines/>
              <w:jc w:val="right"/>
              <w:rPr>
                <w:rFonts w:eastAsia="SimSun"/>
                <w:sz w:val="18"/>
                <w:szCs w:val="20"/>
                <w:lang w:val="ru-RU"/>
              </w:rPr>
            </w:pPr>
            <w:r>
              <w:rPr>
                <w:sz w:val="20"/>
                <w:szCs w:val="20"/>
              </w:rPr>
              <w:t>722 391</w:t>
            </w:r>
          </w:p>
        </w:tc>
        <w:tc>
          <w:tcPr>
            <w:tcW w:w="494" w:type="pct"/>
            <w:shd w:val="clear" w:color="auto" w:fill="FFFFFF"/>
          </w:tcPr>
          <w:p w14:paraId="39DB9EB9" w14:textId="6AB86EEA" w:rsidR="00B25ED8" w:rsidRPr="00F20F1C" w:rsidRDefault="00B25ED8" w:rsidP="00B25ED8">
            <w:pPr>
              <w:keepNext/>
              <w:keepLines/>
              <w:jc w:val="right"/>
              <w:rPr>
                <w:rFonts w:eastAsia="SimSun"/>
                <w:sz w:val="18"/>
                <w:szCs w:val="20"/>
                <w:lang w:val="ru-RU"/>
              </w:rPr>
            </w:pPr>
            <w:r>
              <w:rPr>
                <w:sz w:val="20"/>
                <w:szCs w:val="20"/>
              </w:rPr>
              <w:t>722 391</w:t>
            </w:r>
          </w:p>
        </w:tc>
        <w:tc>
          <w:tcPr>
            <w:tcW w:w="494" w:type="pct"/>
            <w:shd w:val="clear" w:color="auto" w:fill="FFFFFF"/>
          </w:tcPr>
          <w:p w14:paraId="3964F394" w14:textId="22048C16" w:rsidR="00B25ED8" w:rsidRPr="00F20F1C" w:rsidRDefault="00B25ED8" w:rsidP="00B25ED8">
            <w:pPr>
              <w:keepNext/>
              <w:keepLines/>
              <w:jc w:val="right"/>
              <w:rPr>
                <w:rFonts w:eastAsia="SimSun"/>
                <w:sz w:val="18"/>
                <w:szCs w:val="20"/>
                <w:lang w:val="ru-RU"/>
              </w:rPr>
            </w:pPr>
            <w:r>
              <w:rPr>
                <w:sz w:val="20"/>
                <w:szCs w:val="20"/>
              </w:rPr>
              <w:t>722 391</w:t>
            </w:r>
          </w:p>
        </w:tc>
        <w:tc>
          <w:tcPr>
            <w:tcW w:w="494" w:type="pct"/>
            <w:shd w:val="clear" w:color="auto" w:fill="FFFFFF"/>
          </w:tcPr>
          <w:p w14:paraId="70E13C78" w14:textId="590BEA58" w:rsidR="00B25ED8" w:rsidRPr="00F20F1C" w:rsidRDefault="00B25ED8" w:rsidP="00B25ED8">
            <w:pPr>
              <w:keepNext/>
              <w:keepLines/>
              <w:jc w:val="right"/>
              <w:rPr>
                <w:rFonts w:eastAsia="SimSun"/>
                <w:sz w:val="18"/>
                <w:szCs w:val="20"/>
                <w:lang w:val="ru-RU"/>
              </w:rPr>
            </w:pPr>
            <w:r>
              <w:rPr>
                <w:sz w:val="20"/>
                <w:szCs w:val="20"/>
              </w:rPr>
              <w:t>722 391</w:t>
            </w:r>
          </w:p>
        </w:tc>
        <w:tc>
          <w:tcPr>
            <w:tcW w:w="494" w:type="pct"/>
            <w:shd w:val="clear" w:color="auto" w:fill="FFFFFF"/>
          </w:tcPr>
          <w:p w14:paraId="0BD9C148" w14:textId="20163337" w:rsidR="00B25ED8" w:rsidRPr="00F20F1C" w:rsidRDefault="00B25ED8" w:rsidP="00B25ED8">
            <w:pPr>
              <w:keepNext/>
              <w:keepLines/>
              <w:jc w:val="right"/>
              <w:rPr>
                <w:rFonts w:eastAsia="SimSun"/>
                <w:sz w:val="18"/>
                <w:szCs w:val="20"/>
                <w:lang w:val="ru-RU"/>
              </w:rPr>
            </w:pPr>
            <w:r>
              <w:rPr>
                <w:sz w:val="20"/>
                <w:szCs w:val="20"/>
              </w:rPr>
              <w:t>650 152</w:t>
            </w:r>
          </w:p>
        </w:tc>
        <w:tc>
          <w:tcPr>
            <w:tcW w:w="495" w:type="pct"/>
            <w:shd w:val="clear" w:color="auto" w:fill="FFFFFF"/>
          </w:tcPr>
          <w:p w14:paraId="3BD89A08" w14:textId="42678DDF" w:rsidR="00B25ED8" w:rsidRPr="00F20F1C" w:rsidRDefault="00FA6C6A" w:rsidP="00B25ED8">
            <w:pPr>
              <w:keepNext/>
              <w:keepLines/>
              <w:jc w:val="center"/>
              <w:rPr>
                <w:rFonts w:eastAsia="SimSun"/>
                <w:color w:val="000000"/>
                <w:sz w:val="18"/>
                <w:szCs w:val="18"/>
                <w:lang w:val="ru-RU"/>
              </w:rPr>
            </w:pPr>
            <w:r>
              <w:rPr>
                <w:sz w:val="20"/>
                <w:szCs w:val="20"/>
              </w:rPr>
              <w:t>н/п</w:t>
            </w:r>
          </w:p>
        </w:tc>
      </w:tr>
      <w:tr w:rsidR="00996931" w:rsidRPr="00F20F1C" w14:paraId="71AD6E06" w14:textId="77777777" w:rsidTr="0044075E">
        <w:trPr>
          <w:trHeight w:val="305"/>
          <w:jc w:val="center"/>
        </w:trPr>
        <w:tc>
          <w:tcPr>
            <w:tcW w:w="422" w:type="pct"/>
            <w:vMerge w:val="restart"/>
          </w:tcPr>
          <w:p w14:paraId="53BA40F1" w14:textId="77777777" w:rsidR="00996931" w:rsidRPr="00F20F1C" w:rsidRDefault="00996931" w:rsidP="00996931">
            <w:pPr>
              <w:jc w:val="left"/>
              <w:rPr>
                <w:rFonts w:eastAsia="SimSun"/>
                <w:color w:val="000000"/>
                <w:sz w:val="18"/>
                <w:szCs w:val="18"/>
                <w:lang w:val="ru-RU" w:eastAsia="en-CA"/>
              </w:rPr>
            </w:pPr>
            <w:r w:rsidRPr="00F20F1C">
              <w:rPr>
                <w:rFonts w:eastAsia="SimSun"/>
                <w:color w:val="000000"/>
                <w:sz w:val="18"/>
                <w:szCs w:val="18"/>
                <w:lang w:val="ru-RU" w:eastAsia="en-CA"/>
              </w:rPr>
              <w:t>1.2</w:t>
            </w:r>
          </w:p>
        </w:tc>
        <w:tc>
          <w:tcPr>
            <w:tcW w:w="971" w:type="pct"/>
            <w:vMerge w:val="restart"/>
            <w:shd w:val="clear" w:color="auto" w:fill="FFFFFF"/>
          </w:tcPr>
          <w:p w14:paraId="2B5A4F38" w14:textId="77777777" w:rsidR="00996931" w:rsidRPr="00F20F1C" w:rsidRDefault="00996931" w:rsidP="00996931">
            <w:pPr>
              <w:jc w:val="left"/>
              <w:rPr>
                <w:rFonts w:eastAsia="SimSun"/>
                <w:color w:val="000000"/>
                <w:sz w:val="18"/>
                <w:szCs w:val="18"/>
                <w:lang w:val="ru-RU" w:eastAsia="en-CA"/>
              </w:rPr>
            </w:pPr>
            <w:r w:rsidRPr="00F20F1C">
              <w:rPr>
                <w:rFonts w:eastAsia="SimSun"/>
                <w:color w:val="000000"/>
                <w:sz w:val="18"/>
                <w:szCs w:val="18"/>
                <w:lang w:val="ru-RU"/>
              </w:rPr>
              <w:t>Максимальный допустимый общий объем потребления веществ приложения</w:t>
            </w:r>
            <w:r w:rsidRPr="00F20F1C">
              <w:rPr>
                <w:rFonts w:eastAsia="SimSun"/>
                <w:color w:val="000000"/>
                <w:sz w:val="18"/>
                <w:szCs w:val="18"/>
                <w:lang w:val="ru-RU" w:eastAsia="en-CA"/>
              </w:rPr>
              <w:t> F</w:t>
            </w:r>
          </w:p>
        </w:tc>
        <w:tc>
          <w:tcPr>
            <w:tcW w:w="641" w:type="pct"/>
            <w:shd w:val="clear" w:color="auto" w:fill="FFFFFF"/>
            <w:tcMar>
              <w:right w:w="57" w:type="dxa"/>
            </w:tcMar>
          </w:tcPr>
          <w:p w14:paraId="429DDFE0" w14:textId="77777777" w:rsidR="00996931" w:rsidRPr="00F20F1C" w:rsidRDefault="00996931" w:rsidP="00996931">
            <w:pPr>
              <w:ind w:right="-60"/>
              <w:jc w:val="left"/>
              <w:rPr>
                <w:rFonts w:eastAsia="SimSun"/>
                <w:sz w:val="18"/>
                <w:szCs w:val="18"/>
                <w:lang w:val="ru-RU"/>
              </w:rPr>
            </w:pPr>
            <w:r w:rsidRPr="00F20F1C">
              <w:rPr>
                <w:rFonts w:eastAsia="SimSun"/>
                <w:sz w:val="18"/>
                <w:szCs w:val="18"/>
                <w:lang w:val="ru-RU"/>
              </w:rPr>
              <w:t>Сокращение в %</w:t>
            </w:r>
          </w:p>
        </w:tc>
        <w:tc>
          <w:tcPr>
            <w:tcW w:w="494" w:type="pct"/>
          </w:tcPr>
          <w:p w14:paraId="3DA2679F" w14:textId="795EE303" w:rsidR="00996931" w:rsidRPr="00996931" w:rsidRDefault="00996931" w:rsidP="00996931">
            <w:pPr>
              <w:jc w:val="center"/>
              <w:rPr>
                <w:rFonts w:eastAsia="SimSun"/>
                <w:sz w:val="18"/>
                <w:szCs w:val="20"/>
                <w:lang w:val="ru-RU" w:eastAsia="en-CA"/>
              </w:rPr>
            </w:pPr>
            <w:r>
              <w:rPr>
                <w:sz w:val="20"/>
                <w:szCs w:val="20"/>
                <w:lang w:val="ru-RU"/>
              </w:rPr>
              <w:t>0,0</w:t>
            </w:r>
          </w:p>
        </w:tc>
        <w:tc>
          <w:tcPr>
            <w:tcW w:w="494" w:type="pct"/>
          </w:tcPr>
          <w:p w14:paraId="1A6E1109" w14:textId="55190AAC" w:rsidR="00996931" w:rsidRPr="00F20F1C" w:rsidRDefault="00996931" w:rsidP="00996931">
            <w:pPr>
              <w:jc w:val="center"/>
              <w:rPr>
                <w:rFonts w:eastAsia="SimSun"/>
                <w:sz w:val="18"/>
                <w:szCs w:val="20"/>
                <w:lang w:val="ru-RU" w:eastAsia="en-CA"/>
              </w:rPr>
            </w:pPr>
            <w:r w:rsidRPr="009E0F3D">
              <w:rPr>
                <w:sz w:val="20"/>
                <w:szCs w:val="20"/>
                <w:lang w:val="ru-RU"/>
              </w:rPr>
              <w:t>0,0</w:t>
            </w:r>
          </w:p>
        </w:tc>
        <w:tc>
          <w:tcPr>
            <w:tcW w:w="494" w:type="pct"/>
          </w:tcPr>
          <w:p w14:paraId="0B904AAF" w14:textId="7600866D" w:rsidR="00996931" w:rsidRPr="00F20F1C" w:rsidRDefault="00996931" w:rsidP="00996931">
            <w:pPr>
              <w:jc w:val="center"/>
              <w:rPr>
                <w:rFonts w:eastAsia="SimSun"/>
                <w:sz w:val="18"/>
                <w:szCs w:val="20"/>
                <w:lang w:val="ru-RU" w:eastAsia="en-CA"/>
              </w:rPr>
            </w:pPr>
            <w:r w:rsidRPr="009E0F3D">
              <w:rPr>
                <w:sz w:val="20"/>
                <w:szCs w:val="20"/>
                <w:lang w:val="ru-RU"/>
              </w:rPr>
              <w:t>0,0</w:t>
            </w:r>
          </w:p>
        </w:tc>
        <w:tc>
          <w:tcPr>
            <w:tcW w:w="494" w:type="pct"/>
          </w:tcPr>
          <w:p w14:paraId="398DC8D5" w14:textId="519DAEAB" w:rsidR="00996931" w:rsidRPr="00F20F1C" w:rsidRDefault="00996931" w:rsidP="00996931">
            <w:pPr>
              <w:jc w:val="center"/>
              <w:rPr>
                <w:rFonts w:eastAsia="SimSun"/>
                <w:sz w:val="18"/>
                <w:szCs w:val="20"/>
                <w:lang w:val="ru-RU" w:eastAsia="en-CA"/>
              </w:rPr>
            </w:pPr>
            <w:r w:rsidRPr="009E0F3D">
              <w:rPr>
                <w:sz w:val="20"/>
                <w:szCs w:val="20"/>
                <w:lang w:val="ru-RU"/>
              </w:rPr>
              <w:t>0,0</w:t>
            </w:r>
          </w:p>
        </w:tc>
        <w:tc>
          <w:tcPr>
            <w:tcW w:w="494" w:type="pct"/>
          </w:tcPr>
          <w:p w14:paraId="0F5E6222" w14:textId="3B1DD575" w:rsidR="00996931" w:rsidRPr="00996931" w:rsidRDefault="00996931" w:rsidP="00996931">
            <w:pPr>
              <w:jc w:val="center"/>
              <w:rPr>
                <w:rFonts w:eastAsia="SimSun"/>
                <w:sz w:val="18"/>
                <w:szCs w:val="20"/>
                <w:lang w:val="ru-RU" w:eastAsia="en-CA"/>
              </w:rPr>
            </w:pPr>
            <w:r>
              <w:rPr>
                <w:sz w:val="20"/>
                <w:szCs w:val="20"/>
                <w:lang w:val="ru-RU"/>
              </w:rPr>
              <w:t>17,48</w:t>
            </w:r>
          </w:p>
        </w:tc>
        <w:tc>
          <w:tcPr>
            <w:tcW w:w="495" w:type="pct"/>
            <w:shd w:val="clear" w:color="auto" w:fill="FFFFFF"/>
          </w:tcPr>
          <w:p w14:paraId="32E76228" w14:textId="63F05EDE" w:rsidR="00996931" w:rsidRPr="00F20F1C" w:rsidRDefault="00996931" w:rsidP="00996931">
            <w:pPr>
              <w:jc w:val="center"/>
              <w:rPr>
                <w:rFonts w:eastAsia="SimSun"/>
                <w:color w:val="000000"/>
                <w:sz w:val="18"/>
                <w:szCs w:val="18"/>
                <w:lang w:val="ru-RU" w:eastAsia="en-CA"/>
              </w:rPr>
            </w:pPr>
            <w:r>
              <w:rPr>
                <w:sz w:val="20"/>
                <w:szCs w:val="20"/>
              </w:rPr>
              <w:t>н/п</w:t>
            </w:r>
          </w:p>
        </w:tc>
      </w:tr>
      <w:tr w:rsidR="00996931" w:rsidRPr="00F20F1C" w14:paraId="01AFF08B" w14:textId="77777777" w:rsidTr="0044075E">
        <w:trPr>
          <w:trHeight w:val="306"/>
          <w:jc w:val="center"/>
        </w:trPr>
        <w:tc>
          <w:tcPr>
            <w:tcW w:w="422" w:type="pct"/>
            <w:vMerge/>
          </w:tcPr>
          <w:p w14:paraId="2562BFB0" w14:textId="77777777" w:rsidR="00996931" w:rsidRPr="00F20F1C" w:rsidRDefault="00996931" w:rsidP="00996931">
            <w:pPr>
              <w:jc w:val="left"/>
              <w:rPr>
                <w:rFonts w:eastAsia="SimSun"/>
                <w:color w:val="000000"/>
                <w:sz w:val="18"/>
                <w:szCs w:val="18"/>
                <w:lang w:val="ru-RU"/>
              </w:rPr>
            </w:pPr>
          </w:p>
        </w:tc>
        <w:tc>
          <w:tcPr>
            <w:tcW w:w="971" w:type="pct"/>
            <w:vMerge/>
            <w:shd w:val="clear" w:color="auto" w:fill="FFFFFF"/>
          </w:tcPr>
          <w:p w14:paraId="58607ECE" w14:textId="77777777" w:rsidR="00996931" w:rsidRPr="00F20F1C" w:rsidRDefault="00996931" w:rsidP="00996931">
            <w:pPr>
              <w:jc w:val="left"/>
              <w:rPr>
                <w:rFonts w:eastAsia="SimSun"/>
                <w:color w:val="000000"/>
                <w:sz w:val="18"/>
                <w:szCs w:val="18"/>
                <w:lang w:val="ru-RU" w:eastAsia="en-CA"/>
              </w:rPr>
            </w:pPr>
          </w:p>
        </w:tc>
        <w:tc>
          <w:tcPr>
            <w:tcW w:w="641" w:type="pct"/>
            <w:shd w:val="clear" w:color="auto" w:fill="FFFFFF"/>
            <w:tcMar>
              <w:right w:w="57" w:type="dxa"/>
            </w:tcMar>
          </w:tcPr>
          <w:p w14:paraId="08ED83B3" w14:textId="77777777" w:rsidR="00996931" w:rsidRPr="00F20F1C" w:rsidRDefault="00996931" w:rsidP="00996931">
            <w:pPr>
              <w:jc w:val="left"/>
              <w:rPr>
                <w:rFonts w:eastAsia="SimSun"/>
                <w:color w:val="000000"/>
                <w:sz w:val="18"/>
                <w:szCs w:val="18"/>
                <w:lang w:val="ru-RU"/>
              </w:rPr>
            </w:pPr>
            <w:r w:rsidRPr="00F20F1C">
              <w:rPr>
                <w:rFonts w:eastAsia="SimSun"/>
                <w:sz w:val="18"/>
                <w:szCs w:val="18"/>
                <w:lang w:val="ru-RU"/>
              </w:rPr>
              <w:t>Тонны CO</w:t>
            </w:r>
            <w:r w:rsidRPr="00F20F1C">
              <w:rPr>
                <w:rFonts w:eastAsia="SimSun"/>
                <w:sz w:val="18"/>
                <w:szCs w:val="18"/>
                <w:vertAlign w:val="subscript"/>
                <w:lang w:val="ru-RU"/>
              </w:rPr>
              <w:t>2</w:t>
            </w:r>
            <w:r w:rsidRPr="00F20F1C">
              <w:rPr>
                <w:rFonts w:eastAsia="SimSun"/>
                <w:sz w:val="18"/>
                <w:szCs w:val="18"/>
                <w:lang w:val="ru-RU"/>
              </w:rPr>
              <w:noBreakHyphen/>
              <w:t>экв</w:t>
            </w:r>
          </w:p>
        </w:tc>
        <w:tc>
          <w:tcPr>
            <w:tcW w:w="494" w:type="pct"/>
            <w:shd w:val="clear" w:color="auto" w:fill="FFFFFF"/>
          </w:tcPr>
          <w:p w14:paraId="1AE21BDB" w14:textId="7E9707E8" w:rsidR="00996931" w:rsidRPr="00F20F1C" w:rsidRDefault="00996931" w:rsidP="00996931">
            <w:pPr>
              <w:jc w:val="right"/>
              <w:rPr>
                <w:rFonts w:eastAsia="SimSun"/>
                <w:sz w:val="18"/>
                <w:szCs w:val="20"/>
                <w:lang w:val="ru-RU"/>
              </w:rPr>
            </w:pPr>
            <w:r w:rsidRPr="00F96224">
              <w:rPr>
                <w:sz w:val="20"/>
                <w:szCs w:val="20"/>
              </w:rPr>
              <w:t>722 391</w:t>
            </w:r>
          </w:p>
        </w:tc>
        <w:tc>
          <w:tcPr>
            <w:tcW w:w="494" w:type="pct"/>
            <w:shd w:val="clear" w:color="auto" w:fill="FFFFFF"/>
          </w:tcPr>
          <w:p w14:paraId="6F537261" w14:textId="2EC46BA4" w:rsidR="00996931" w:rsidRPr="00F20F1C" w:rsidRDefault="00996931" w:rsidP="00996931">
            <w:pPr>
              <w:jc w:val="right"/>
              <w:rPr>
                <w:rFonts w:eastAsia="SimSun"/>
                <w:sz w:val="18"/>
                <w:szCs w:val="20"/>
                <w:lang w:val="ru-RU"/>
              </w:rPr>
            </w:pPr>
            <w:r w:rsidRPr="00F96224">
              <w:rPr>
                <w:sz w:val="20"/>
                <w:szCs w:val="20"/>
              </w:rPr>
              <w:t>722 391</w:t>
            </w:r>
          </w:p>
        </w:tc>
        <w:tc>
          <w:tcPr>
            <w:tcW w:w="494" w:type="pct"/>
            <w:shd w:val="clear" w:color="auto" w:fill="FFFFFF"/>
          </w:tcPr>
          <w:p w14:paraId="6F57DA90" w14:textId="1611EDF0" w:rsidR="00996931" w:rsidRPr="00F20F1C" w:rsidRDefault="00996931" w:rsidP="00996931">
            <w:pPr>
              <w:jc w:val="right"/>
              <w:rPr>
                <w:rFonts w:eastAsia="SimSun"/>
                <w:sz w:val="18"/>
                <w:szCs w:val="20"/>
                <w:lang w:val="ru-RU"/>
              </w:rPr>
            </w:pPr>
            <w:r w:rsidRPr="00F96224">
              <w:rPr>
                <w:sz w:val="20"/>
                <w:szCs w:val="20"/>
              </w:rPr>
              <w:t>722 391</w:t>
            </w:r>
          </w:p>
        </w:tc>
        <w:tc>
          <w:tcPr>
            <w:tcW w:w="494" w:type="pct"/>
            <w:shd w:val="clear" w:color="auto" w:fill="FFFFFF"/>
          </w:tcPr>
          <w:p w14:paraId="1868B2BD" w14:textId="18895D85" w:rsidR="00996931" w:rsidRPr="00F20F1C" w:rsidRDefault="00996931" w:rsidP="00996931">
            <w:pPr>
              <w:jc w:val="right"/>
              <w:rPr>
                <w:rFonts w:eastAsia="SimSun"/>
                <w:sz w:val="18"/>
                <w:szCs w:val="20"/>
                <w:lang w:val="ru-RU"/>
              </w:rPr>
            </w:pPr>
            <w:r w:rsidRPr="00F96224">
              <w:rPr>
                <w:sz w:val="20"/>
                <w:szCs w:val="20"/>
              </w:rPr>
              <w:t>722 391</w:t>
            </w:r>
          </w:p>
        </w:tc>
        <w:tc>
          <w:tcPr>
            <w:tcW w:w="494" w:type="pct"/>
          </w:tcPr>
          <w:p w14:paraId="039DA9D9" w14:textId="5DE4C5A0" w:rsidR="00996931" w:rsidRPr="00F20F1C" w:rsidRDefault="00996931" w:rsidP="00996931">
            <w:pPr>
              <w:jc w:val="right"/>
              <w:rPr>
                <w:rFonts w:eastAsia="SimSun"/>
                <w:sz w:val="18"/>
                <w:szCs w:val="20"/>
                <w:lang w:val="ru-RU"/>
              </w:rPr>
            </w:pPr>
            <w:r w:rsidRPr="00047FEE">
              <w:rPr>
                <w:sz w:val="20"/>
                <w:szCs w:val="20"/>
              </w:rPr>
              <w:t>596 150</w:t>
            </w:r>
          </w:p>
        </w:tc>
        <w:tc>
          <w:tcPr>
            <w:tcW w:w="495" w:type="pct"/>
            <w:shd w:val="clear" w:color="auto" w:fill="FFFFFF"/>
          </w:tcPr>
          <w:p w14:paraId="52898B40" w14:textId="08C8DFD6" w:rsidR="00996931" w:rsidRPr="00265294" w:rsidRDefault="00996931" w:rsidP="00996931">
            <w:pPr>
              <w:jc w:val="center"/>
              <w:rPr>
                <w:rFonts w:eastAsia="SimSun"/>
                <w:color w:val="000000"/>
                <w:sz w:val="18"/>
                <w:szCs w:val="18"/>
                <w:lang w:val="en-US"/>
              </w:rPr>
            </w:pPr>
            <w:r>
              <w:rPr>
                <w:sz w:val="20"/>
                <w:szCs w:val="20"/>
              </w:rPr>
              <w:t>н/п</w:t>
            </w:r>
          </w:p>
        </w:tc>
      </w:tr>
      <w:tr w:rsidR="002F5411" w:rsidRPr="00F20F1C" w14:paraId="69DA722D" w14:textId="77777777" w:rsidTr="00B26417">
        <w:trPr>
          <w:trHeight w:val="116"/>
          <w:jc w:val="center"/>
        </w:trPr>
        <w:tc>
          <w:tcPr>
            <w:tcW w:w="422" w:type="pct"/>
          </w:tcPr>
          <w:p w14:paraId="55ABB340" w14:textId="77777777" w:rsidR="002F5411" w:rsidRPr="00F20F1C" w:rsidRDefault="002F5411" w:rsidP="002F5411">
            <w:pPr>
              <w:jc w:val="left"/>
              <w:rPr>
                <w:rFonts w:eastAsia="SimSun"/>
                <w:color w:val="000000"/>
                <w:sz w:val="18"/>
                <w:szCs w:val="18"/>
                <w:lang w:val="ru-RU"/>
              </w:rPr>
            </w:pPr>
            <w:r w:rsidRPr="00F20F1C">
              <w:rPr>
                <w:rFonts w:eastAsia="SimSun"/>
                <w:color w:val="000000"/>
                <w:sz w:val="18"/>
                <w:szCs w:val="18"/>
                <w:lang w:val="ru-RU"/>
              </w:rPr>
              <w:t>2.1</w:t>
            </w:r>
          </w:p>
        </w:tc>
        <w:tc>
          <w:tcPr>
            <w:tcW w:w="1612" w:type="pct"/>
            <w:gridSpan w:val="2"/>
          </w:tcPr>
          <w:p w14:paraId="37088548" w14:textId="77777777" w:rsidR="002F5411" w:rsidRPr="00F20F1C" w:rsidRDefault="002F5411" w:rsidP="002F5411">
            <w:pPr>
              <w:ind w:right="-176"/>
              <w:jc w:val="left"/>
              <w:rPr>
                <w:rFonts w:eastAsia="SimSun"/>
                <w:color w:val="000000"/>
                <w:sz w:val="18"/>
                <w:szCs w:val="18"/>
                <w:lang w:val="ru-RU"/>
              </w:rPr>
            </w:pPr>
            <w:r w:rsidRPr="00F20F1C">
              <w:rPr>
                <w:rFonts w:eastAsia="SimSun"/>
                <w:color w:val="000000"/>
                <w:sz w:val="18"/>
                <w:szCs w:val="18"/>
                <w:lang w:val="ru-RU"/>
              </w:rPr>
              <w:t>Согласованное финансирование по линии Ведущего УИ (ЮНЕП) (долл. США)</w:t>
            </w:r>
          </w:p>
        </w:tc>
        <w:tc>
          <w:tcPr>
            <w:tcW w:w="494" w:type="pct"/>
            <w:shd w:val="clear" w:color="auto" w:fill="FFFFFF"/>
            <w:vAlign w:val="center"/>
          </w:tcPr>
          <w:p w14:paraId="5CEDDC44" w14:textId="73541640" w:rsidR="002F5411" w:rsidRPr="00F20F1C" w:rsidRDefault="002F5411" w:rsidP="002F5411">
            <w:pPr>
              <w:jc w:val="right"/>
              <w:rPr>
                <w:rFonts w:eastAsia="SimSun"/>
                <w:color w:val="000000"/>
                <w:sz w:val="18"/>
                <w:szCs w:val="20"/>
                <w:lang w:val="ru-RU"/>
              </w:rPr>
            </w:pPr>
            <w:r>
              <w:rPr>
                <w:sz w:val="20"/>
                <w:szCs w:val="20"/>
              </w:rPr>
              <w:t>129 500</w:t>
            </w:r>
          </w:p>
        </w:tc>
        <w:tc>
          <w:tcPr>
            <w:tcW w:w="494" w:type="pct"/>
            <w:shd w:val="clear" w:color="auto" w:fill="FFFFFF"/>
            <w:vAlign w:val="center"/>
          </w:tcPr>
          <w:p w14:paraId="2C2816FD" w14:textId="4D4BC8BF" w:rsidR="002F5411" w:rsidRPr="00F20F1C" w:rsidRDefault="002F5411" w:rsidP="002F5411">
            <w:pPr>
              <w:jc w:val="right"/>
              <w:rPr>
                <w:rFonts w:eastAsia="SimSun"/>
                <w:color w:val="000000"/>
                <w:sz w:val="18"/>
                <w:szCs w:val="20"/>
                <w:lang w:val="ru-RU"/>
              </w:rPr>
            </w:pPr>
            <w:r>
              <w:rPr>
                <w:sz w:val="20"/>
                <w:szCs w:val="20"/>
              </w:rPr>
              <w:t>0</w:t>
            </w:r>
          </w:p>
        </w:tc>
        <w:tc>
          <w:tcPr>
            <w:tcW w:w="494" w:type="pct"/>
            <w:shd w:val="clear" w:color="auto" w:fill="FFFFFF"/>
            <w:vAlign w:val="center"/>
          </w:tcPr>
          <w:p w14:paraId="1906AC2C" w14:textId="5257B07F" w:rsidR="002F5411" w:rsidRPr="00F20F1C" w:rsidRDefault="002F5411" w:rsidP="002F5411">
            <w:pPr>
              <w:jc w:val="right"/>
              <w:rPr>
                <w:rFonts w:eastAsia="SimSun"/>
                <w:color w:val="000000"/>
                <w:sz w:val="18"/>
                <w:szCs w:val="20"/>
                <w:lang w:val="ru-RU"/>
              </w:rPr>
            </w:pPr>
            <w:r>
              <w:rPr>
                <w:sz w:val="20"/>
                <w:szCs w:val="20"/>
              </w:rPr>
              <w:t>12</w:t>
            </w:r>
            <w:r>
              <w:rPr>
                <w:sz w:val="20"/>
                <w:szCs w:val="20"/>
                <w:lang w:val="ru-RU"/>
              </w:rPr>
              <w:t xml:space="preserve">0 </w:t>
            </w:r>
            <w:r>
              <w:rPr>
                <w:sz w:val="20"/>
                <w:szCs w:val="20"/>
              </w:rPr>
              <w:t>500</w:t>
            </w:r>
          </w:p>
        </w:tc>
        <w:tc>
          <w:tcPr>
            <w:tcW w:w="494" w:type="pct"/>
            <w:shd w:val="clear" w:color="auto" w:fill="FFFFFF"/>
            <w:vAlign w:val="center"/>
          </w:tcPr>
          <w:p w14:paraId="3007D9AB" w14:textId="5C8A170C" w:rsidR="002F5411" w:rsidRPr="00F20F1C" w:rsidRDefault="002F5411" w:rsidP="002F5411">
            <w:pPr>
              <w:jc w:val="right"/>
              <w:rPr>
                <w:rFonts w:eastAsia="SimSun"/>
                <w:color w:val="000000"/>
                <w:sz w:val="18"/>
                <w:szCs w:val="20"/>
                <w:lang w:val="ru-RU"/>
              </w:rPr>
            </w:pPr>
            <w:r>
              <w:rPr>
                <w:sz w:val="20"/>
                <w:szCs w:val="20"/>
              </w:rPr>
              <w:t>0</w:t>
            </w:r>
          </w:p>
        </w:tc>
        <w:tc>
          <w:tcPr>
            <w:tcW w:w="494" w:type="pct"/>
            <w:shd w:val="clear" w:color="auto" w:fill="FFFFFF"/>
            <w:vAlign w:val="center"/>
          </w:tcPr>
          <w:p w14:paraId="38364C1D" w14:textId="778756C7" w:rsidR="002F5411" w:rsidRPr="00F20F1C" w:rsidRDefault="002F5411" w:rsidP="002F5411">
            <w:pPr>
              <w:jc w:val="right"/>
              <w:rPr>
                <w:rFonts w:eastAsia="SimSun"/>
                <w:color w:val="000000"/>
                <w:sz w:val="18"/>
                <w:szCs w:val="20"/>
                <w:lang w:val="ru-RU"/>
              </w:rPr>
            </w:pPr>
            <w:r>
              <w:rPr>
                <w:sz w:val="20"/>
                <w:szCs w:val="20"/>
              </w:rPr>
              <w:t>0</w:t>
            </w:r>
          </w:p>
        </w:tc>
        <w:tc>
          <w:tcPr>
            <w:tcW w:w="495" w:type="pct"/>
            <w:shd w:val="clear" w:color="auto" w:fill="FFFFFF"/>
            <w:vAlign w:val="center"/>
          </w:tcPr>
          <w:p w14:paraId="1612C9F5" w14:textId="4E517543" w:rsidR="002F5411" w:rsidRPr="00F20F1C" w:rsidRDefault="002F5411" w:rsidP="002F5411">
            <w:pPr>
              <w:jc w:val="right"/>
              <w:rPr>
                <w:rFonts w:eastAsia="SimSun"/>
                <w:color w:val="000000"/>
                <w:sz w:val="18"/>
                <w:szCs w:val="20"/>
                <w:lang w:val="ru-RU"/>
              </w:rPr>
            </w:pPr>
            <w:r>
              <w:rPr>
                <w:rFonts w:eastAsia="SimSun"/>
                <w:color w:val="000000"/>
                <w:sz w:val="18"/>
                <w:szCs w:val="20"/>
                <w:lang w:val="ru-RU"/>
              </w:rPr>
              <w:t>250 000</w:t>
            </w:r>
          </w:p>
        </w:tc>
      </w:tr>
      <w:tr w:rsidR="008C492C" w:rsidRPr="00F20F1C" w14:paraId="5F7E4D01" w14:textId="77777777" w:rsidTr="004945A9">
        <w:trPr>
          <w:trHeight w:val="56"/>
          <w:jc w:val="center"/>
        </w:trPr>
        <w:tc>
          <w:tcPr>
            <w:tcW w:w="422" w:type="pct"/>
          </w:tcPr>
          <w:p w14:paraId="7C5B0EB2" w14:textId="77777777" w:rsidR="008C492C" w:rsidRPr="00F20F1C" w:rsidRDefault="008C492C" w:rsidP="008C492C">
            <w:pPr>
              <w:jc w:val="left"/>
              <w:rPr>
                <w:rFonts w:eastAsia="SimSun"/>
                <w:color w:val="000000"/>
                <w:sz w:val="18"/>
                <w:szCs w:val="18"/>
                <w:lang w:val="ru-RU"/>
              </w:rPr>
            </w:pPr>
            <w:r w:rsidRPr="00F20F1C">
              <w:rPr>
                <w:rFonts w:eastAsia="SimSun"/>
                <w:color w:val="000000"/>
                <w:sz w:val="18"/>
                <w:szCs w:val="18"/>
                <w:lang w:val="ru-RU"/>
              </w:rPr>
              <w:t>2.2</w:t>
            </w:r>
          </w:p>
        </w:tc>
        <w:tc>
          <w:tcPr>
            <w:tcW w:w="1612" w:type="pct"/>
            <w:gridSpan w:val="2"/>
          </w:tcPr>
          <w:p w14:paraId="4C4FC783" w14:textId="77777777" w:rsidR="008C492C" w:rsidRPr="00F20F1C" w:rsidRDefault="008C492C" w:rsidP="008C492C">
            <w:pPr>
              <w:ind w:right="-88"/>
              <w:jc w:val="left"/>
              <w:rPr>
                <w:rFonts w:eastAsia="SimSun"/>
                <w:color w:val="000000"/>
                <w:sz w:val="18"/>
                <w:szCs w:val="18"/>
                <w:lang w:val="ru-RU"/>
              </w:rPr>
            </w:pPr>
            <w:r w:rsidRPr="00F20F1C">
              <w:rPr>
                <w:rFonts w:eastAsia="SimSun"/>
                <w:color w:val="000000"/>
                <w:sz w:val="18"/>
                <w:szCs w:val="18"/>
                <w:lang w:val="ru-RU"/>
              </w:rPr>
              <w:t>Вспомогательные расходы по линии Ведущего УИ (долл. США)</w:t>
            </w:r>
          </w:p>
        </w:tc>
        <w:tc>
          <w:tcPr>
            <w:tcW w:w="494" w:type="pct"/>
            <w:shd w:val="clear" w:color="auto" w:fill="FFFFFF"/>
            <w:vAlign w:val="center"/>
          </w:tcPr>
          <w:p w14:paraId="2BA5C861" w14:textId="65D8EE9C" w:rsidR="008C492C" w:rsidRPr="00F20F1C" w:rsidRDefault="008C492C" w:rsidP="008C492C">
            <w:pPr>
              <w:jc w:val="right"/>
              <w:rPr>
                <w:rFonts w:eastAsia="SimSun"/>
                <w:color w:val="000000"/>
                <w:sz w:val="18"/>
                <w:szCs w:val="20"/>
                <w:lang w:val="ru-RU"/>
              </w:rPr>
            </w:pPr>
            <w:r>
              <w:rPr>
                <w:sz w:val="20"/>
                <w:szCs w:val="20"/>
              </w:rPr>
              <w:t>1</w:t>
            </w:r>
            <w:r w:rsidR="00AD06B4">
              <w:rPr>
                <w:sz w:val="20"/>
                <w:szCs w:val="20"/>
                <w:lang w:val="ru-RU"/>
              </w:rPr>
              <w:t>6 835</w:t>
            </w:r>
          </w:p>
        </w:tc>
        <w:tc>
          <w:tcPr>
            <w:tcW w:w="494" w:type="pct"/>
            <w:shd w:val="clear" w:color="auto" w:fill="FFFFFF"/>
            <w:vAlign w:val="center"/>
          </w:tcPr>
          <w:p w14:paraId="1204F846" w14:textId="047BB0C2" w:rsidR="008C492C" w:rsidRPr="00F20F1C" w:rsidRDefault="008C492C" w:rsidP="008C492C">
            <w:pPr>
              <w:jc w:val="right"/>
              <w:rPr>
                <w:rFonts w:eastAsia="SimSun"/>
                <w:color w:val="000000"/>
                <w:sz w:val="18"/>
                <w:szCs w:val="20"/>
                <w:lang w:val="ru-RU"/>
              </w:rPr>
            </w:pPr>
            <w:r>
              <w:rPr>
                <w:sz w:val="20"/>
                <w:szCs w:val="20"/>
              </w:rPr>
              <w:t>0</w:t>
            </w:r>
          </w:p>
        </w:tc>
        <w:tc>
          <w:tcPr>
            <w:tcW w:w="494" w:type="pct"/>
            <w:shd w:val="clear" w:color="auto" w:fill="FFFFFF"/>
            <w:vAlign w:val="center"/>
          </w:tcPr>
          <w:p w14:paraId="63B55065" w14:textId="4A170D99" w:rsidR="008C492C" w:rsidRPr="00AD06B4" w:rsidRDefault="00AD06B4" w:rsidP="008C492C">
            <w:pPr>
              <w:jc w:val="right"/>
              <w:rPr>
                <w:rFonts w:eastAsia="SimSun"/>
                <w:color w:val="000000"/>
                <w:sz w:val="18"/>
                <w:szCs w:val="20"/>
                <w:lang w:val="ru-RU"/>
              </w:rPr>
            </w:pPr>
            <w:r>
              <w:rPr>
                <w:sz w:val="20"/>
                <w:szCs w:val="20"/>
                <w:lang w:val="ru-RU"/>
              </w:rPr>
              <w:t>15 665</w:t>
            </w:r>
          </w:p>
        </w:tc>
        <w:tc>
          <w:tcPr>
            <w:tcW w:w="494" w:type="pct"/>
            <w:shd w:val="clear" w:color="auto" w:fill="FFFFFF"/>
            <w:vAlign w:val="center"/>
          </w:tcPr>
          <w:p w14:paraId="3DDA3105" w14:textId="6A83F882" w:rsidR="008C492C" w:rsidRPr="00F20F1C" w:rsidRDefault="008C492C" w:rsidP="008C492C">
            <w:pPr>
              <w:jc w:val="right"/>
              <w:rPr>
                <w:rFonts w:eastAsia="SimSun"/>
                <w:color w:val="000000"/>
                <w:sz w:val="18"/>
                <w:szCs w:val="20"/>
                <w:lang w:val="ru-RU"/>
              </w:rPr>
            </w:pPr>
            <w:r>
              <w:rPr>
                <w:sz w:val="20"/>
                <w:szCs w:val="20"/>
              </w:rPr>
              <w:t>0</w:t>
            </w:r>
          </w:p>
        </w:tc>
        <w:tc>
          <w:tcPr>
            <w:tcW w:w="494" w:type="pct"/>
            <w:shd w:val="clear" w:color="auto" w:fill="FFFFFF"/>
            <w:vAlign w:val="center"/>
          </w:tcPr>
          <w:p w14:paraId="76977018" w14:textId="5BF961A3" w:rsidR="008C492C" w:rsidRPr="00F20F1C" w:rsidRDefault="008C492C" w:rsidP="008C492C">
            <w:pPr>
              <w:jc w:val="right"/>
              <w:rPr>
                <w:rFonts w:eastAsia="SimSun"/>
                <w:color w:val="000000"/>
                <w:sz w:val="18"/>
                <w:szCs w:val="20"/>
                <w:lang w:val="ru-RU"/>
              </w:rPr>
            </w:pPr>
            <w:r>
              <w:rPr>
                <w:sz w:val="20"/>
                <w:szCs w:val="20"/>
              </w:rPr>
              <w:t>0</w:t>
            </w:r>
          </w:p>
        </w:tc>
        <w:tc>
          <w:tcPr>
            <w:tcW w:w="495" w:type="pct"/>
            <w:shd w:val="clear" w:color="auto" w:fill="FFFFFF"/>
            <w:vAlign w:val="center"/>
          </w:tcPr>
          <w:p w14:paraId="2AB43C69" w14:textId="1B03F484" w:rsidR="008C492C" w:rsidRPr="00F20F1C" w:rsidRDefault="00AD06B4" w:rsidP="008C492C">
            <w:pPr>
              <w:jc w:val="right"/>
              <w:rPr>
                <w:rFonts w:eastAsia="SimSun"/>
                <w:color w:val="000000"/>
                <w:sz w:val="18"/>
                <w:szCs w:val="20"/>
                <w:lang w:val="ru-RU"/>
              </w:rPr>
            </w:pPr>
            <w:r>
              <w:rPr>
                <w:rFonts w:eastAsia="SimSun"/>
                <w:color w:val="000000"/>
                <w:sz w:val="18"/>
                <w:szCs w:val="20"/>
                <w:lang w:val="ru-RU"/>
              </w:rPr>
              <w:t>32 5</w:t>
            </w:r>
            <w:r w:rsidR="008C492C">
              <w:rPr>
                <w:rFonts w:eastAsia="SimSun"/>
                <w:color w:val="000000"/>
                <w:sz w:val="18"/>
                <w:szCs w:val="20"/>
                <w:lang w:val="ru-RU"/>
              </w:rPr>
              <w:t>00</w:t>
            </w:r>
          </w:p>
        </w:tc>
      </w:tr>
      <w:tr w:rsidR="008C492C" w:rsidRPr="00F20F1C" w14:paraId="5DB4917F" w14:textId="77777777" w:rsidTr="004945A9">
        <w:trPr>
          <w:trHeight w:val="161"/>
          <w:jc w:val="center"/>
        </w:trPr>
        <w:tc>
          <w:tcPr>
            <w:tcW w:w="422" w:type="pct"/>
          </w:tcPr>
          <w:p w14:paraId="0B5CF66F" w14:textId="77777777" w:rsidR="008C492C" w:rsidRPr="00F20F1C" w:rsidRDefault="008C492C" w:rsidP="008C492C">
            <w:pPr>
              <w:jc w:val="left"/>
              <w:rPr>
                <w:rFonts w:eastAsia="SimSun"/>
                <w:color w:val="000000"/>
                <w:sz w:val="18"/>
                <w:szCs w:val="18"/>
                <w:lang w:val="ru-RU"/>
              </w:rPr>
            </w:pPr>
            <w:r w:rsidRPr="00F20F1C">
              <w:rPr>
                <w:rFonts w:eastAsia="SimSun"/>
                <w:color w:val="000000"/>
                <w:sz w:val="18"/>
                <w:szCs w:val="18"/>
                <w:lang w:val="ru-RU"/>
              </w:rPr>
              <w:t>2.3</w:t>
            </w:r>
          </w:p>
        </w:tc>
        <w:tc>
          <w:tcPr>
            <w:tcW w:w="1612" w:type="pct"/>
            <w:gridSpan w:val="2"/>
          </w:tcPr>
          <w:p w14:paraId="0866B65A" w14:textId="32918CFD" w:rsidR="008C492C" w:rsidRPr="00F20F1C" w:rsidRDefault="008C492C" w:rsidP="008C492C">
            <w:pPr>
              <w:jc w:val="left"/>
              <w:rPr>
                <w:rFonts w:eastAsia="SimSun"/>
                <w:color w:val="000000"/>
                <w:sz w:val="18"/>
                <w:szCs w:val="18"/>
                <w:lang w:val="ru-RU"/>
              </w:rPr>
            </w:pPr>
            <w:r w:rsidRPr="00F20F1C">
              <w:rPr>
                <w:rFonts w:eastAsia="SimSun"/>
                <w:color w:val="000000"/>
                <w:sz w:val="18"/>
                <w:szCs w:val="18"/>
                <w:lang w:val="ru-RU"/>
              </w:rPr>
              <w:t>Согласованное финансирование по линии Сотрудничающего УИ (</w:t>
            </w:r>
            <w:r>
              <w:rPr>
                <w:sz w:val="18"/>
                <w:szCs w:val="18"/>
                <w:lang w:val="ru-RU"/>
              </w:rPr>
              <w:t>ЮНИДО</w:t>
            </w:r>
            <w:r w:rsidRPr="00F20F1C">
              <w:rPr>
                <w:rFonts w:eastAsia="SimSun"/>
                <w:color w:val="000000"/>
                <w:sz w:val="18"/>
                <w:szCs w:val="18"/>
                <w:lang w:val="ru-RU"/>
              </w:rPr>
              <w:t xml:space="preserve">) (долл. США) </w:t>
            </w:r>
          </w:p>
        </w:tc>
        <w:tc>
          <w:tcPr>
            <w:tcW w:w="494" w:type="pct"/>
            <w:shd w:val="clear" w:color="auto" w:fill="FFFFFF"/>
            <w:vAlign w:val="center"/>
          </w:tcPr>
          <w:p w14:paraId="676E4CBF" w14:textId="0A7EEEE7" w:rsidR="008C492C" w:rsidRPr="00F20F1C" w:rsidRDefault="00AD06B4" w:rsidP="008C492C">
            <w:pPr>
              <w:jc w:val="right"/>
              <w:rPr>
                <w:rFonts w:eastAsia="SimSun"/>
                <w:color w:val="000000"/>
                <w:sz w:val="18"/>
                <w:szCs w:val="20"/>
                <w:lang w:val="ru-RU"/>
              </w:rPr>
            </w:pPr>
            <w:r>
              <w:rPr>
                <w:sz w:val="20"/>
                <w:szCs w:val="20"/>
                <w:lang w:val="ru-RU"/>
              </w:rPr>
              <w:t>38 0</w:t>
            </w:r>
            <w:r w:rsidR="008C492C">
              <w:rPr>
                <w:sz w:val="20"/>
                <w:szCs w:val="20"/>
              </w:rPr>
              <w:t>00</w:t>
            </w:r>
          </w:p>
        </w:tc>
        <w:tc>
          <w:tcPr>
            <w:tcW w:w="494" w:type="pct"/>
            <w:shd w:val="clear" w:color="auto" w:fill="FFFFFF"/>
            <w:vAlign w:val="center"/>
          </w:tcPr>
          <w:p w14:paraId="0D83221E" w14:textId="73A12630" w:rsidR="008C492C" w:rsidRPr="00F20F1C" w:rsidRDefault="008C492C" w:rsidP="008C492C">
            <w:pPr>
              <w:jc w:val="right"/>
              <w:rPr>
                <w:rFonts w:eastAsia="SimSun"/>
                <w:color w:val="000000"/>
                <w:sz w:val="18"/>
                <w:szCs w:val="20"/>
                <w:lang w:val="ru-RU"/>
              </w:rPr>
            </w:pPr>
            <w:r>
              <w:rPr>
                <w:sz w:val="20"/>
                <w:szCs w:val="20"/>
              </w:rPr>
              <w:t>0</w:t>
            </w:r>
          </w:p>
        </w:tc>
        <w:tc>
          <w:tcPr>
            <w:tcW w:w="494" w:type="pct"/>
            <w:shd w:val="clear" w:color="auto" w:fill="FFFFFF"/>
            <w:vAlign w:val="center"/>
          </w:tcPr>
          <w:p w14:paraId="7AC08D7F" w14:textId="30F5A443" w:rsidR="008C492C" w:rsidRPr="00F20F1C" w:rsidRDefault="008C492C" w:rsidP="008C492C">
            <w:pPr>
              <w:jc w:val="right"/>
              <w:rPr>
                <w:rFonts w:eastAsia="SimSun"/>
                <w:color w:val="000000"/>
                <w:sz w:val="18"/>
                <w:szCs w:val="20"/>
                <w:lang w:val="ru-RU"/>
              </w:rPr>
            </w:pPr>
            <w:r>
              <w:rPr>
                <w:sz w:val="20"/>
                <w:szCs w:val="20"/>
              </w:rPr>
              <w:t>1</w:t>
            </w:r>
            <w:r w:rsidR="00AD06B4">
              <w:rPr>
                <w:sz w:val="20"/>
                <w:szCs w:val="20"/>
                <w:lang w:val="ru-RU"/>
              </w:rPr>
              <w:t>02</w:t>
            </w:r>
            <w:r>
              <w:rPr>
                <w:sz w:val="20"/>
                <w:szCs w:val="20"/>
                <w:lang w:val="ru-RU"/>
              </w:rPr>
              <w:t xml:space="preserve"> </w:t>
            </w:r>
            <w:r w:rsidR="00AD06B4">
              <w:rPr>
                <w:sz w:val="20"/>
                <w:szCs w:val="20"/>
                <w:lang w:val="ru-RU"/>
              </w:rPr>
              <w:t>0</w:t>
            </w:r>
            <w:r>
              <w:rPr>
                <w:sz w:val="20"/>
                <w:szCs w:val="20"/>
              </w:rPr>
              <w:t>00</w:t>
            </w:r>
          </w:p>
        </w:tc>
        <w:tc>
          <w:tcPr>
            <w:tcW w:w="494" w:type="pct"/>
            <w:shd w:val="clear" w:color="auto" w:fill="FFFFFF"/>
            <w:vAlign w:val="center"/>
          </w:tcPr>
          <w:p w14:paraId="48012E9B" w14:textId="1B604BBC" w:rsidR="008C492C" w:rsidRPr="00F20F1C" w:rsidRDefault="008C492C" w:rsidP="008C492C">
            <w:pPr>
              <w:jc w:val="right"/>
              <w:rPr>
                <w:rFonts w:eastAsia="SimSun"/>
                <w:color w:val="000000"/>
                <w:sz w:val="18"/>
                <w:szCs w:val="20"/>
                <w:lang w:val="ru-RU"/>
              </w:rPr>
            </w:pPr>
            <w:r>
              <w:rPr>
                <w:sz w:val="20"/>
                <w:szCs w:val="20"/>
              </w:rPr>
              <w:t>0</w:t>
            </w:r>
          </w:p>
        </w:tc>
        <w:tc>
          <w:tcPr>
            <w:tcW w:w="494" w:type="pct"/>
            <w:shd w:val="clear" w:color="auto" w:fill="FFFFFF"/>
            <w:vAlign w:val="center"/>
          </w:tcPr>
          <w:p w14:paraId="7065D8AE" w14:textId="14F7C507" w:rsidR="008C492C" w:rsidRPr="00F20F1C" w:rsidRDefault="008C492C" w:rsidP="008C492C">
            <w:pPr>
              <w:jc w:val="right"/>
              <w:rPr>
                <w:rFonts w:eastAsia="SimSun"/>
                <w:color w:val="000000"/>
                <w:sz w:val="18"/>
                <w:szCs w:val="20"/>
                <w:lang w:val="ru-RU"/>
              </w:rPr>
            </w:pPr>
            <w:r>
              <w:rPr>
                <w:sz w:val="20"/>
                <w:szCs w:val="20"/>
              </w:rPr>
              <w:t>0</w:t>
            </w:r>
          </w:p>
        </w:tc>
        <w:tc>
          <w:tcPr>
            <w:tcW w:w="495" w:type="pct"/>
            <w:shd w:val="clear" w:color="auto" w:fill="FFFFFF"/>
            <w:vAlign w:val="center"/>
          </w:tcPr>
          <w:p w14:paraId="0E368C64" w14:textId="4BA836D7" w:rsidR="008C492C" w:rsidRPr="00F20F1C" w:rsidRDefault="00154325" w:rsidP="008C492C">
            <w:pPr>
              <w:jc w:val="right"/>
              <w:rPr>
                <w:rFonts w:eastAsia="SimSun"/>
                <w:color w:val="000000"/>
                <w:sz w:val="18"/>
                <w:szCs w:val="20"/>
                <w:lang w:val="ru-RU"/>
              </w:rPr>
            </w:pPr>
            <w:r>
              <w:rPr>
                <w:rFonts w:eastAsia="SimSun"/>
                <w:color w:val="000000"/>
                <w:sz w:val="18"/>
                <w:szCs w:val="20"/>
                <w:lang w:val="ru-RU"/>
              </w:rPr>
              <w:t>14</w:t>
            </w:r>
            <w:r w:rsidR="008C492C">
              <w:rPr>
                <w:rFonts w:eastAsia="SimSun"/>
                <w:color w:val="000000"/>
                <w:sz w:val="18"/>
                <w:szCs w:val="20"/>
                <w:lang w:val="ru-RU"/>
              </w:rPr>
              <w:t>0 000</w:t>
            </w:r>
          </w:p>
        </w:tc>
      </w:tr>
      <w:tr w:rsidR="008C492C" w:rsidRPr="00F20F1C" w14:paraId="6E8B16CA" w14:textId="77777777" w:rsidTr="004945A9">
        <w:trPr>
          <w:trHeight w:val="60"/>
          <w:jc w:val="center"/>
        </w:trPr>
        <w:tc>
          <w:tcPr>
            <w:tcW w:w="422" w:type="pct"/>
          </w:tcPr>
          <w:p w14:paraId="733EA5AD" w14:textId="77777777" w:rsidR="008C492C" w:rsidRPr="00F20F1C" w:rsidRDefault="008C492C" w:rsidP="008C492C">
            <w:pPr>
              <w:jc w:val="left"/>
              <w:rPr>
                <w:rFonts w:eastAsia="SimSun"/>
                <w:color w:val="000000"/>
                <w:sz w:val="18"/>
                <w:szCs w:val="18"/>
                <w:lang w:val="ru-RU"/>
              </w:rPr>
            </w:pPr>
            <w:r w:rsidRPr="00F20F1C">
              <w:rPr>
                <w:rFonts w:eastAsia="SimSun"/>
                <w:color w:val="000000"/>
                <w:sz w:val="18"/>
                <w:szCs w:val="18"/>
                <w:lang w:val="ru-RU"/>
              </w:rPr>
              <w:t>2.4</w:t>
            </w:r>
          </w:p>
        </w:tc>
        <w:tc>
          <w:tcPr>
            <w:tcW w:w="1612" w:type="pct"/>
            <w:gridSpan w:val="2"/>
            <w:shd w:val="clear" w:color="auto" w:fill="FFFFFF"/>
          </w:tcPr>
          <w:p w14:paraId="4566D74E" w14:textId="77777777" w:rsidR="008C492C" w:rsidRPr="00F20F1C" w:rsidRDefault="008C492C" w:rsidP="008C492C">
            <w:pPr>
              <w:jc w:val="left"/>
              <w:rPr>
                <w:rFonts w:eastAsia="SimSun"/>
                <w:color w:val="000000"/>
                <w:sz w:val="18"/>
                <w:szCs w:val="18"/>
                <w:lang w:val="ru-RU" w:eastAsia="en-CA"/>
              </w:rPr>
            </w:pPr>
            <w:r w:rsidRPr="00F20F1C">
              <w:rPr>
                <w:rFonts w:eastAsia="SimSun"/>
                <w:color w:val="000000"/>
                <w:sz w:val="18"/>
                <w:szCs w:val="18"/>
                <w:lang w:val="ru-RU"/>
              </w:rPr>
              <w:t>Вспомогательные расходы по линии Сотрудничающего УИ (долл. США)</w:t>
            </w:r>
          </w:p>
        </w:tc>
        <w:tc>
          <w:tcPr>
            <w:tcW w:w="494" w:type="pct"/>
            <w:shd w:val="clear" w:color="auto" w:fill="FFFFFF"/>
            <w:vAlign w:val="center"/>
          </w:tcPr>
          <w:p w14:paraId="155EB61D" w14:textId="39578F2F" w:rsidR="008C492C" w:rsidRPr="00F20F1C" w:rsidRDefault="00154325" w:rsidP="008C492C">
            <w:pPr>
              <w:jc w:val="right"/>
              <w:rPr>
                <w:rFonts w:eastAsia="SimSun"/>
                <w:color w:val="000000"/>
                <w:sz w:val="18"/>
                <w:szCs w:val="20"/>
                <w:lang w:val="ru-RU"/>
              </w:rPr>
            </w:pPr>
            <w:r>
              <w:rPr>
                <w:sz w:val="20"/>
                <w:szCs w:val="20"/>
                <w:lang w:val="ru-RU"/>
              </w:rPr>
              <w:t>4 94</w:t>
            </w:r>
            <w:r w:rsidR="008C492C">
              <w:rPr>
                <w:sz w:val="20"/>
                <w:szCs w:val="20"/>
              </w:rPr>
              <w:t>0</w:t>
            </w:r>
          </w:p>
        </w:tc>
        <w:tc>
          <w:tcPr>
            <w:tcW w:w="494" w:type="pct"/>
            <w:shd w:val="clear" w:color="auto" w:fill="FFFFFF"/>
            <w:vAlign w:val="center"/>
          </w:tcPr>
          <w:p w14:paraId="6D7D23CA" w14:textId="4F55AA5F" w:rsidR="008C492C" w:rsidRPr="00F20F1C" w:rsidRDefault="008C492C" w:rsidP="008C492C">
            <w:pPr>
              <w:jc w:val="right"/>
              <w:rPr>
                <w:rFonts w:eastAsia="SimSun"/>
                <w:color w:val="000000"/>
                <w:sz w:val="18"/>
                <w:szCs w:val="20"/>
                <w:lang w:val="ru-RU"/>
              </w:rPr>
            </w:pPr>
            <w:r>
              <w:rPr>
                <w:sz w:val="20"/>
                <w:szCs w:val="20"/>
              </w:rPr>
              <w:t>0</w:t>
            </w:r>
          </w:p>
        </w:tc>
        <w:tc>
          <w:tcPr>
            <w:tcW w:w="494" w:type="pct"/>
            <w:shd w:val="clear" w:color="auto" w:fill="FFFFFF"/>
            <w:vAlign w:val="center"/>
          </w:tcPr>
          <w:p w14:paraId="74D2F17E" w14:textId="2C8B3381" w:rsidR="008C492C" w:rsidRPr="00EC2B13" w:rsidRDefault="00EC2B13" w:rsidP="008C492C">
            <w:pPr>
              <w:jc w:val="right"/>
              <w:rPr>
                <w:rFonts w:eastAsia="SimSun"/>
                <w:color w:val="000000"/>
                <w:sz w:val="18"/>
                <w:szCs w:val="20"/>
                <w:lang w:val="ru-RU"/>
              </w:rPr>
            </w:pPr>
            <w:r>
              <w:rPr>
                <w:sz w:val="20"/>
                <w:szCs w:val="20"/>
                <w:lang w:val="ru-RU"/>
              </w:rPr>
              <w:t>13 260</w:t>
            </w:r>
          </w:p>
        </w:tc>
        <w:tc>
          <w:tcPr>
            <w:tcW w:w="494" w:type="pct"/>
            <w:shd w:val="clear" w:color="auto" w:fill="FFFFFF"/>
            <w:vAlign w:val="center"/>
          </w:tcPr>
          <w:p w14:paraId="5B876B61" w14:textId="7816BA09" w:rsidR="008C492C" w:rsidRPr="00F20F1C" w:rsidRDefault="008C492C" w:rsidP="008C492C">
            <w:pPr>
              <w:jc w:val="right"/>
              <w:rPr>
                <w:rFonts w:eastAsia="SimSun"/>
                <w:color w:val="000000"/>
                <w:sz w:val="18"/>
                <w:szCs w:val="20"/>
                <w:lang w:val="ru-RU"/>
              </w:rPr>
            </w:pPr>
            <w:r>
              <w:rPr>
                <w:sz w:val="20"/>
                <w:szCs w:val="20"/>
              </w:rPr>
              <w:t>0</w:t>
            </w:r>
          </w:p>
        </w:tc>
        <w:tc>
          <w:tcPr>
            <w:tcW w:w="494" w:type="pct"/>
            <w:shd w:val="clear" w:color="auto" w:fill="FFFFFF"/>
            <w:vAlign w:val="center"/>
          </w:tcPr>
          <w:p w14:paraId="752F44C6" w14:textId="694200DB" w:rsidR="008C492C" w:rsidRPr="00F20F1C" w:rsidRDefault="008C492C" w:rsidP="008C492C">
            <w:pPr>
              <w:jc w:val="right"/>
              <w:rPr>
                <w:rFonts w:eastAsia="SimSun"/>
                <w:color w:val="000000"/>
                <w:sz w:val="18"/>
                <w:szCs w:val="20"/>
                <w:lang w:val="ru-RU"/>
              </w:rPr>
            </w:pPr>
            <w:r>
              <w:rPr>
                <w:sz w:val="20"/>
                <w:szCs w:val="20"/>
              </w:rPr>
              <w:t>0</w:t>
            </w:r>
          </w:p>
        </w:tc>
        <w:tc>
          <w:tcPr>
            <w:tcW w:w="495" w:type="pct"/>
            <w:shd w:val="clear" w:color="auto" w:fill="FFFFFF"/>
            <w:vAlign w:val="center"/>
          </w:tcPr>
          <w:p w14:paraId="316E4648" w14:textId="2F2EB8EB" w:rsidR="008C492C" w:rsidRPr="00F20F1C" w:rsidRDefault="00EC2B13" w:rsidP="008C492C">
            <w:pPr>
              <w:jc w:val="right"/>
              <w:rPr>
                <w:rFonts w:eastAsia="SimSun"/>
                <w:color w:val="000000"/>
                <w:sz w:val="18"/>
                <w:szCs w:val="20"/>
                <w:lang w:val="ru-RU"/>
              </w:rPr>
            </w:pPr>
            <w:r>
              <w:rPr>
                <w:rFonts w:eastAsia="SimSun"/>
                <w:color w:val="000000"/>
                <w:sz w:val="18"/>
                <w:szCs w:val="20"/>
                <w:lang w:val="ru-RU"/>
              </w:rPr>
              <w:t>18 2</w:t>
            </w:r>
            <w:r w:rsidR="008C492C">
              <w:rPr>
                <w:rFonts w:eastAsia="SimSun"/>
                <w:color w:val="000000"/>
                <w:sz w:val="18"/>
                <w:szCs w:val="20"/>
                <w:lang w:val="ru-RU"/>
              </w:rPr>
              <w:t>00</w:t>
            </w:r>
          </w:p>
        </w:tc>
      </w:tr>
      <w:tr w:rsidR="008C492C" w:rsidRPr="00F20F1C" w14:paraId="7712D35B" w14:textId="77777777" w:rsidTr="004945A9">
        <w:trPr>
          <w:trHeight w:val="62"/>
          <w:jc w:val="center"/>
        </w:trPr>
        <w:tc>
          <w:tcPr>
            <w:tcW w:w="422" w:type="pct"/>
            <w:shd w:val="clear" w:color="auto" w:fill="FFFFFF"/>
          </w:tcPr>
          <w:p w14:paraId="68F62D08" w14:textId="77777777" w:rsidR="008C492C" w:rsidRPr="00F20F1C" w:rsidRDefault="008C492C" w:rsidP="008C492C">
            <w:pPr>
              <w:jc w:val="left"/>
              <w:rPr>
                <w:rFonts w:eastAsia="SimSun"/>
                <w:color w:val="000000"/>
                <w:sz w:val="18"/>
                <w:szCs w:val="18"/>
                <w:lang w:val="ru-RU"/>
              </w:rPr>
            </w:pPr>
            <w:r w:rsidRPr="00F20F1C">
              <w:rPr>
                <w:rFonts w:eastAsia="SimSun"/>
                <w:color w:val="000000"/>
                <w:sz w:val="18"/>
                <w:szCs w:val="18"/>
                <w:lang w:val="ru-RU"/>
              </w:rPr>
              <w:t>3.1</w:t>
            </w:r>
          </w:p>
        </w:tc>
        <w:tc>
          <w:tcPr>
            <w:tcW w:w="1612" w:type="pct"/>
            <w:gridSpan w:val="2"/>
            <w:shd w:val="clear" w:color="auto" w:fill="FFFFFF"/>
          </w:tcPr>
          <w:p w14:paraId="472A6A3E" w14:textId="77777777" w:rsidR="008C492C" w:rsidRPr="00F20F1C" w:rsidRDefault="008C492C" w:rsidP="008C492C">
            <w:pPr>
              <w:jc w:val="left"/>
              <w:rPr>
                <w:rFonts w:eastAsia="SimSun"/>
                <w:color w:val="000000"/>
                <w:sz w:val="18"/>
                <w:szCs w:val="18"/>
                <w:lang w:val="ru-RU" w:eastAsia="en-CA"/>
              </w:rPr>
            </w:pPr>
            <w:r w:rsidRPr="00F20F1C">
              <w:rPr>
                <w:rFonts w:eastAsia="SimSun"/>
                <w:color w:val="000000"/>
                <w:sz w:val="18"/>
                <w:szCs w:val="18"/>
                <w:lang w:val="ru-RU"/>
              </w:rPr>
              <w:t>Общий объем согласованного финансирования (долл. США)</w:t>
            </w:r>
          </w:p>
        </w:tc>
        <w:tc>
          <w:tcPr>
            <w:tcW w:w="494" w:type="pct"/>
            <w:shd w:val="clear" w:color="auto" w:fill="FFFFFF"/>
            <w:vAlign w:val="center"/>
          </w:tcPr>
          <w:p w14:paraId="413A9A4D" w14:textId="45C0E343" w:rsidR="008C492C" w:rsidRPr="00F20F1C" w:rsidRDefault="00EC2B13" w:rsidP="008C492C">
            <w:pPr>
              <w:jc w:val="right"/>
              <w:rPr>
                <w:rFonts w:eastAsia="SimSun"/>
                <w:color w:val="000000"/>
                <w:sz w:val="18"/>
                <w:szCs w:val="20"/>
                <w:lang w:val="ru-RU"/>
              </w:rPr>
            </w:pPr>
            <w:r>
              <w:rPr>
                <w:sz w:val="20"/>
                <w:szCs w:val="20"/>
                <w:lang w:val="ru-RU"/>
              </w:rPr>
              <w:t>167 5</w:t>
            </w:r>
            <w:r w:rsidR="008C492C">
              <w:rPr>
                <w:sz w:val="20"/>
                <w:szCs w:val="20"/>
              </w:rPr>
              <w:t>00</w:t>
            </w:r>
          </w:p>
        </w:tc>
        <w:tc>
          <w:tcPr>
            <w:tcW w:w="494" w:type="pct"/>
            <w:shd w:val="clear" w:color="auto" w:fill="FFFFFF"/>
            <w:vAlign w:val="center"/>
          </w:tcPr>
          <w:p w14:paraId="003E4448" w14:textId="6BFCCCDF" w:rsidR="008C492C" w:rsidRPr="00F20F1C" w:rsidRDefault="008C492C" w:rsidP="008C492C">
            <w:pPr>
              <w:jc w:val="right"/>
              <w:rPr>
                <w:rFonts w:eastAsia="SimSun"/>
                <w:color w:val="000000"/>
                <w:sz w:val="18"/>
                <w:szCs w:val="20"/>
                <w:lang w:val="ru-RU"/>
              </w:rPr>
            </w:pPr>
            <w:r>
              <w:rPr>
                <w:sz w:val="20"/>
                <w:szCs w:val="20"/>
              </w:rPr>
              <w:t>0</w:t>
            </w:r>
          </w:p>
        </w:tc>
        <w:tc>
          <w:tcPr>
            <w:tcW w:w="494" w:type="pct"/>
            <w:shd w:val="clear" w:color="auto" w:fill="FFFFFF"/>
            <w:vAlign w:val="center"/>
          </w:tcPr>
          <w:p w14:paraId="6FCE3C7E" w14:textId="6EA99325" w:rsidR="008C492C" w:rsidRPr="00F20F1C" w:rsidRDefault="00EC2B13" w:rsidP="008C492C">
            <w:pPr>
              <w:jc w:val="right"/>
              <w:rPr>
                <w:rFonts w:eastAsia="SimSun"/>
                <w:color w:val="000000"/>
                <w:sz w:val="18"/>
                <w:szCs w:val="20"/>
                <w:lang w:val="ru-RU"/>
              </w:rPr>
            </w:pPr>
            <w:r>
              <w:rPr>
                <w:sz w:val="20"/>
                <w:szCs w:val="20"/>
                <w:lang w:val="ru-RU"/>
              </w:rPr>
              <w:t>222</w:t>
            </w:r>
            <w:r w:rsidR="008C492C">
              <w:rPr>
                <w:sz w:val="20"/>
                <w:szCs w:val="20"/>
                <w:lang w:val="ru-RU"/>
              </w:rPr>
              <w:t xml:space="preserve"> </w:t>
            </w:r>
            <w:r w:rsidR="008C492C">
              <w:rPr>
                <w:sz w:val="20"/>
                <w:szCs w:val="20"/>
              </w:rPr>
              <w:t>500</w:t>
            </w:r>
          </w:p>
        </w:tc>
        <w:tc>
          <w:tcPr>
            <w:tcW w:w="494" w:type="pct"/>
            <w:shd w:val="clear" w:color="auto" w:fill="FFFFFF"/>
            <w:vAlign w:val="center"/>
          </w:tcPr>
          <w:p w14:paraId="55F3B2C6" w14:textId="2AA8C990" w:rsidR="008C492C" w:rsidRPr="00F20F1C" w:rsidRDefault="008C492C" w:rsidP="008C492C">
            <w:pPr>
              <w:jc w:val="right"/>
              <w:rPr>
                <w:rFonts w:eastAsia="SimSun"/>
                <w:color w:val="000000"/>
                <w:sz w:val="18"/>
                <w:szCs w:val="20"/>
                <w:lang w:val="ru-RU"/>
              </w:rPr>
            </w:pPr>
            <w:r>
              <w:rPr>
                <w:sz w:val="20"/>
                <w:szCs w:val="20"/>
              </w:rPr>
              <w:t>0</w:t>
            </w:r>
          </w:p>
        </w:tc>
        <w:tc>
          <w:tcPr>
            <w:tcW w:w="494" w:type="pct"/>
            <w:shd w:val="clear" w:color="auto" w:fill="FFFFFF"/>
            <w:vAlign w:val="center"/>
          </w:tcPr>
          <w:p w14:paraId="011E27AE" w14:textId="2027A6A4" w:rsidR="008C492C" w:rsidRPr="00F20F1C" w:rsidRDefault="008C492C" w:rsidP="008C492C">
            <w:pPr>
              <w:jc w:val="right"/>
              <w:rPr>
                <w:rFonts w:eastAsia="SimSun"/>
                <w:color w:val="000000"/>
                <w:sz w:val="18"/>
                <w:szCs w:val="20"/>
                <w:lang w:val="ru-RU"/>
              </w:rPr>
            </w:pPr>
            <w:r>
              <w:rPr>
                <w:sz w:val="20"/>
                <w:szCs w:val="20"/>
              </w:rPr>
              <w:t>0</w:t>
            </w:r>
          </w:p>
        </w:tc>
        <w:tc>
          <w:tcPr>
            <w:tcW w:w="495" w:type="pct"/>
            <w:shd w:val="clear" w:color="auto" w:fill="FFFFFF"/>
            <w:vAlign w:val="center"/>
          </w:tcPr>
          <w:p w14:paraId="7CE4F834" w14:textId="1E4CB295" w:rsidR="008C492C" w:rsidRPr="00F20F1C" w:rsidRDefault="006244CE" w:rsidP="008C492C">
            <w:pPr>
              <w:jc w:val="right"/>
              <w:rPr>
                <w:rFonts w:eastAsia="SimSun"/>
                <w:color w:val="000000"/>
                <w:sz w:val="18"/>
                <w:szCs w:val="20"/>
                <w:lang w:val="ru-RU"/>
              </w:rPr>
            </w:pPr>
            <w:r>
              <w:rPr>
                <w:rFonts w:eastAsia="SimSun"/>
                <w:color w:val="000000"/>
                <w:sz w:val="18"/>
                <w:szCs w:val="20"/>
                <w:lang w:val="ru-RU"/>
              </w:rPr>
              <w:t>390 0</w:t>
            </w:r>
            <w:r w:rsidR="008C492C">
              <w:rPr>
                <w:rFonts w:eastAsia="SimSun"/>
                <w:color w:val="000000"/>
                <w:sz w:val="18"/>
                <w:szCs w:val="20"/>
                <w:lang w:val="ru-RU"/>
              </w:rPr>
              <w:t>00</w:t>
            </w:r>
          </w:p>
        </w:tc>
      </w:tr>
      <w:tr w:rsidR="008C492C" w:rsidRPr="00F20F1C" w14:paraId="16368B26" w14:textId="77777777" w:rsidTr="004945A9">
        <w:trPr>
          <w:trHeight w:val="62"/>
          <w:jc w:val="center"/>
        </w:trPr>
        <w:tc>
          <w:tcPr>
            <w:tcW w:w="422" w:type="pct"/>
            <w:shd w:val="clear" w:color="auto" w:fill="FFFFFF"/>
          </w:tcPr>
          <w:p w14:paraId="2843482A" w14:textId="77777777" w:rsidR="008C492C" w:rsidRPr="00F20F1C" w:rsidRDefault="008C492C" w:rsidP="008C492C">
            <w:pPr>
              <w:jc w:val="left"/>
              <w:rPr>
                <w:rFonts w:eastAsia="SimSun"/>
                <w:color w:val="000000"/>
                <w:sz w:val="18"/>
                <w:szCs w:val="18"/>
                <w:lang w:val="ru-RU"/>
              </w:rPr>
            </w:pPr>
            <w:r w:rsidRPr="00F20F1C">
              <w:rPr>
                <w:rFonts w:eastAsia="SimSun"/>
                <w:color w:val="000000"/>
                <w:sz w:val="18"/>
                <w:szCs w:val="18"/>
                <w:lang w:val="ru-RU"/>
              </w:rPr>
              <w:t>3.2</w:t>
            </w:r>
          </w:p>
        </w:tc>
        <w:tc>
          <w:tcPr>
            <w:tcW w:w="1612" w:type="pct"/>
            <w:gridSpan w:val="2"/>
            <w:shd w:val="clear" w:color="auto" w:fill="FFFFFF"/>
          </w:tcPr>
          <w:p w14:paraId="383441B5" w14:textId="77777777" w:rsidR="008C492C" w:rsidRPr="00F20F1C" w:rsidRDefault="008C492C" w:rsidP="008C492C">
            <w:pPr>
              <w:jc w:val="left"/>
              <w:rPr>
                <w:rFonts w:eastAsia="SimSun"/>
                <w:color w:val="000000"/>
                <w:sz w:val="18"/>
                <w:szCs w:val="18"/>
                <w:lang w:val="ru-RU" w:eastAsia="en-CA"/>
              </w:rPr>
            </w:pPr>
            <w:r w:rsidRPr="00F20F1C">
              <w:rPr>
                <w:rFonts w:eastAsia="SimSun"/>
                <w:color w:val="000000"/>
                <w:sz w:val="18"/>
                <w:szCs w:val="18"/>
                <w:lang w:val="ru-RU"/>
              </w:rPr>
              <w:t>Совокупные вспомогательные расходы (долл. США)</w:t>
            </w:r>
          </w:p>
        </w:tc>
        <w:tc>
          <w:tcPr>
            <w:tcW w:w="494" w:type="pct"/>
            <w:shd w:val="clear" w:color="auto" w:fill="FFFFFF"/>
            <w:vAlign w:val="center"/>
          </w:tcPr>
          <w:p w14:paraId="47C99D69" w14:textId="741E7594" w:rsidR="008C492C" w:rsidRPr="00EC2B13" w:rsidRDefault="00EC2B13" w:rsidP="008C492C">
            <w:pPr>
              <w:jc w:val="right"/>
              <w:rPr>
                <w:rFonts w:eastAsia="SimSun"/>
                <w:color w:val="000000"/>
                <w:sz w:val="18"/>
                <w:szCs w:val="20"/>
                <w:lang w:val="ru-RU"/>
              </w:rPr>
            </w:pPr>
            <w:r>
              <w:rPr>
                <w:sz w:val="20"/>
                <w:szCs w:val="20"/>
                <w:lang w:val="ru-RU"/>
              </w:rPr>
              <w:t>21 775</w:t>
            </w:r>
          </w:p>
        </w:tc>
        <w:tc>
          <w:tcPr>
            <w:tcW w:w="494" w:type="pct"/>
            <w:shd w:val="clear" w:color="auto" w:fill="FFFFFF"/>
            <w:vAlign w:val="center"/>
          </w:tcPr>
          <w:p w14:paraId="1CA8AB20" w14:textId="2B8C6856" w:rsidR="008C492C" w:rsidRPr="00F20F1C" w:rsidRDefault="008C492C" w:rsidP="008C492C">
            <w:pPr>
              <w:jc w:val="right"/>
              <w:rPr>
                <w:rFonts w:eastAsia="SimSun"/>
                <w:color w:val="000000"/>
                <w:sz w:val="18"/>
                <w:szCs w:val="20"/>
                <w:lang w:val="ru-RU"/>
              </w:rPr>
            </w:pPr>
            <w:r>
              <w:rPr>
                <w:sz w:val="20"/>
                <w:szCs w:val="20"/>
              </w:rPr>
              <w:t>0</w:t>
            </w:r>
          </w:p>
        </w:tc>
        <w:tc>
          <w:tcPr>
            <w:tcW w:w="494" w:type="pct"/>
            <w:shd w:val="clear" w:color="auto" w:fill="FFFFFF"/>
            <w:vAlign w:val="center"/>
          </w:tcPr>
          <w:p w14:paraId="0DB9A645" w14:textId="0F9B9E7A" w:rsidR="008C492C" w:rsidRPr="00343A6F" w:rsidRDefault="00343A6F" w:rsidP="008C492C">
            <w:pPr>
              <w:jc w:val="right"/>
              <w:rPr>
                <w:rFonts w:eastAsia="SimSun"/>
                <w:color w:val="000000"/>
                <w:sz w:val="18"/>
                <w:szCs w:val="20"/>
                <w:lang w:val="ru-RU"/>
              </w:rPr>
            </w:pPr>
            <w:r>
              <w:rPr>
                <w:sz w:val="20"/>
                <w:szCs w:val="20"/>
                <w:lang w:val="ru-RU"/>
              </w:rPr>
              <w:t>28 925</w:t>
            </w:r>
          </w:p>
        </w:tc>
        <w:tc>
          <w:tcPr>
            <w:tcW w:w="494" w:type="pct"/>
            <w:shd w:val="clear" w:color="auto" w:fill="FFFFFF"/>
            <w:vAlign w:val="center"/>
          </w:tcPr>
          <w:p w14:paraId="262C6F06" w14:textId="72504ED0" w:rsidR="008C492C" w:rsidRPr="00F20F1C" w:rsidRDefault="008C492C" w:rsidP="008C492C">
            <w:pPr>
              <w:jc w:val="right"/>
              <w:rPr>
                <w:rFonts w:eastAsia="SimSun"/>
                <w:color w:val="000000"/>
                <w:sz w:val="18"/>
                <w:szCs w:val="20"/>
                <w:lang w:val="ru-RU"/>
              </w:rPr>
            </w:pPr>
            <w:r>
              <w:rPr>
                <w:sz w:val="20"/>
                <w:szCs w:val="20"/>
              </w:rPr>
              <w:t>0</w:t>
            </w:r>
          </w:p>
        </w:tc>
        <w:tc>
          <w:tcPr>
            <w:tcW w:w="494" w:type="pct"/>
            <w:shd w:val="clear" w:color="auto" w:fill="FFFFFF"/>
            <w:vAlign w:val="center"/>
          </w:tcPr>
          <w:p w14:paraId="11ABF760" w14:textId="45914A12" w:rsidR="008C492C" w:rsidRPr="00F20F1C" w:rsidRDefault="008C492C" w:rsidP="008C492C">
            <w:pPr>
              <w:jc w:val="right"/>
              <w:rPr>
                <w:rFonts w:eastAsia="SimSun"/>
                <w:color w:val="000000"/>
                <w:sz w:val="18"/>
                <w:szCs w:val="20"/>
                <w:lang w:val="ru-RU"/>
              </w:rPr>
            </w:pPr>
            <w:r>
              <w:rPr>
                <w:sz w:val="20"/>
                <w:szCs w:val="20"/>
              </w:rPr>
              <w:t>0</w:t>
            </w:r>
          </w:p>
        </w:tc>
        <w:tc>
          <w:tcPr>
            <w:tcW w:w="495" w:type="pct"/>
            <w:shd w:val="clear" w:color="auto" w:fill="FFFFFF"/>
            <w:vAlign w:val="center"/>
          </w:tcPr>
          <w:p w14:paraId="0D3DC837" w14:textId="36E33603" w:rsidR="008C492C" w:rsidRPr="00F20F1C" w:rsidRDefault="00343A6F" w:rsidP="008C492C">
            <w:pPr>
              <w:jc w:val="right"/>
              <w:rPr>
                <w:rFonts w:eastAsia="SimSun"/>
                <w:color w:val="000000"/>
                <w:sz w:val="18"/>
                <w:szCs w:val="20"/>
                <w:lang w:val="ru-RU"/>
              </w:rPr>
            </w:pPr>
            <w:r>
              <w:rPr>
                <w:rFonts w:eastAsia="SimSun"/>
                <w:color w:val="000000"/>
                <w:sz w:val="18"/>
                <w:szCs w:val="20"/>
                <w:lang w:val="ru-RU"/>
              </w:rPr>
              <w:t>50 7</w:t>
            </w:r>
            <w:r w:rsidR="008C492C">
              <w:rPr>
                <w:rFonts w:eastAsia="SimSun"/>
                <w:color w:val="000000"/>
                <w:sz w:val="18"/>
                <w:szCs w:val="20"/>
                <w:lang w:val="ru-RU"/>
              </w:rPr>
              <w:t>00</w:t>
            </w:r>
          </w:p>
        </w:tc>
      </w:tr>
      <w:tr w:rsidR="008C492C" w:rsidRPr="00F20F1C" w14:paraId="6DAE2C00" w14:textId="77777777" w:rsidTr="004945A9">
        <w:trPr>
          <w:trHeight w:val="53"/>
          <w:jc w:val="center"/>
        </w:trPr>
        <w:tc>
          <w:tcPr>
            <w:tcW w:w="422" w:type="pct"/>
            <w:shd w:val="clear" w:color="auto" w:fill="FFFFFF"/>
          </w:tcPr>
          <w:p w14:paraId="4584E7E1" w14:textId="77777777" w:rsidR="008C492C" w:rsidRPr="00F20F1C" w:rsidRDefault="008C492C" w:rsidP="008C492C">
            <w:pPr>
              <w:jc w:val="left"/>
              <w:rPr>
                <w:rFonts w:eastAsia="SimSun"/>
                <w:color w:val="000000"/>
                <w:sz w:val="18"/>
                <w:szCs w:val="18"/>
                <w:lang w:val="ru-RU"/>
              </w:rPr>
            </w:pPr>
            <w:r w:rsidRPr="00F20F1C">
              <w:rPr>
                <w:rFonts w:eastAsia="SimSun"/>
                <w:color w:val="000000"/>
                <w:sz w:val="18"/>
                <w:szCs w:val="18"/>
                <w:lang w:val="ru-RU"/>
              </w:rPr>
              <w:t>3.3</w:t>
            </w:r>
          </w:p>
        </w:tc>
        <w:tc>
          <w:tcPr>
            <w:tcW w:w="1612" w:type="pct"/>
            <w:gridSpan w:val="2"/>
            <w:shd w:val="clear" w:color="auto" w:fill="FFFFFF"/>
          </w:tcPr>
          <w:p w14:paraId="16C069A0" w14:textId="77777777" w:rsidR="008C492C" w:rsidRPr="00F20F1C" w:rsidRDefault="008C492C" w:rsidP="008C492C">
            <w:pPr>
              <w:jc w:val="left"/>
              <w:rPr>
                <w:rFonts w:eastAsia="SimSun"/>
                <w:color w:val="000000"/>
                <w:sz w:val="18"/>
                <w:szCs w:val="18"/>
                <w:lang w:val="ru-RU" w:eastAsia="en-CA"/>
              </w:rPr>
            </w:pPr>
            <w:r w:rsidRPr="00F20F1C">
              <w:rPr>
                <w:rFonts w:eastAsia="SimSun"/>
                <w:color w:val="000000"/>
                <w:sz w:val="18"/>
                <w:szCs w:val="18"/>
                <w:lang w:val="ru-RU"/>
              </w:rPr>
              <w:t>Согласованный общий объем расходов (долл. США)</w:t>
            </w:r>
          </w:p>
        </w:tc>
        <w:tc>
          <w:tcPr>
            <w:tcW w:w="494" w:type="pct"/>
            <w:shd w:val="clear" w:color="auto" w:fill="FFFFFF"/>
            <w:vAlign w:val="center"/>
          </w:tcPr>
          <w:p w14:paraId="6EA0CC28" w14:textId="05BB8A7A" w:rsidR="008C492C" w:rsidRPr="00F20F1C" w:rsidRDefault="00343A6F" w:rsidP="008C492C">
            <w:pPr>
              <w:jc w:val="right"/>
              <w:rPr>
                <w:rFonts w:eastAsia="SimSun"/>
                <w:color w:val="000000"/>
                <w:sz w:val="18"/>
                <w:szCs w:val="20"/>
                <w:lang w:val="ru-RU"/>
              </w:rPr>
            </w:pPr>
            <w:r>
              <w:rPr>
                <w:sz w:val="20"/>
                <w:szCs w:val="20"/>
                <w:lang w:val="ru-RU"/>
              </w:rPr>
              <w:t>189 275</w:t>
            </w:r>
          </w:p>
        </w:tc>
        <w:tc>
          <w:tcPr>
            <w:tcW w:w="494" w:type="pct"/>
            <w:shd w:val="clear" w:color="auto" w:fill="FFFFFF"/>
            <w:vAlign w:val="center"/>
          </w:tcPr>
          <w:p w14:paraId="29C4FABE" w14:textId="0A9F6247" w:rsidR="008C492C" w:rsidRPr="00F20F1C" w:rsidRDefault="008C492C" w:rsidP="008C492C">
            <w:pPr>
              <w:jc w:val="right"/>
              <w:rPr>
                <w:rFonts w:eastAsia="SimSun"/>
                <w:color w:val="000000"/>
                <w:sz w:val="18"/>
                <w:szCs w:val="20"/>
                <w:lang w:val="ru-RU"/>
              </w:rPr>
            </w:pPr>
            <w:r>
              <w:rPr>
                <w:sz w:val="20"/>
                <w:szCs w:val="20"/>
              </w:rPr>
              <w:t>0</w:t>
            </w:r>
          </w:p>
        </w:tc>
        <w:tc>
          <w:tcPr>
            <w:tcW w:w="494" w:type="pct"/>
            <w:shd w:val="clear" w:color="auto" w:fill="FFFFFF"/>
            <w:vAlign w:val="center"/>
          </w:tcPr>
          <w:p w14:paraId="04D40732" w14:textId="29477171" w:rsidR="008C492C" w:rsidRPr="00F20F1C" w:rsidRDefault="00343A6F" w:rsidP="008C492C">
            <w:pPr>
              <w:jc w:val="right"/>
              <w:rPr>
                <w:rFonts w:eastAsia="SimSun"/>
                <w:color w:val="000000"/>
                <w:sz w:val="18"/>
                <w:szCs w:val="20"/>
                <w:lang w:val="ru-RU"/>
              </w:rPr>
            </w:pPr>
            <w:r>
              <w:rPr>
                <w:sz w:val="20"/>
                <w:szCs w:val="20"/>
                <w:lang w:val="ru-RU"/>
              </w:rPr>
              <w:t>251 425</w:t>
            </w:r>
          </w:p>
        </w:tc>
        <w:tc>
          <w:tcPr>
            <w:tcW w:w="494" w:type="pct"/>
            <w:shd w:val="clear" w:color="auto" w:fill="FFFFFF"/>
            <w:vAlign w:val="center"/>
          </w:tcPr>
          <w:p w14:paraId="5524B72B" w14:textId="06161459" w:rsidR="008C492C" w:rsidRPr="00F20F1C" w:rsidRDefault="008C492C" w:rsidP="008C492C">
            <w:pPr>
              <w:jc w:val="right"/>
              <w:rPr>
                <w:rFonts w:eastAsia="SimSun"/>
                <w:color w:val="000000"/>
                <w:sz w:val="18"/>
                <w:szCs w:val="20"/>
                <w:lang w:val="ru-RU"/>
              </w:rPr>
            </w:pPr>
            <w:r>
              <w:rPr>
                <w:sz w:val="20"/>
                <w:szCs w:val="20"/>
              </w:rPr>
              <w:t>0</w:t>
            </w:r>
          </w:p>
        </w:tc>
        <w:tc>
          <w:tcPr>
            <w:tcW w:w="494" w:type="pct"/>
            <w:shd w:val="clear" w:color="auto" w:fill="FFFFFF"/>
            <w:vAlign w:val="center"/>
          </w:tcPr>
          <w:p w14:paraId="7C93DAB0" w14:textId="523042F0" w:rsidR="008C492C" w:rsidRPr="00F20F1C" w:rsidRDefault="008C492C" w:rsidP="008C492C">
            <w:pPr>
              <w:jc w:val="right"/>
              <w:rPr>
                <w:rFonts w:eastAsia="SimSun"/>
                <w:color w:val="000000"/>
                <w:sz w:val="18"/>
                <w:szCs w:val="20"/>
                <w:lang w:val="ru-RU"/>
              </w:rPr>
            </w:pPr>
            <w:r>
              <w:rPr>
                <w:sz w:val="20"/>
                <w:szCs w:val="20"/>
              </w:rPr>
              <w:t>0</w:t>
            </w:r>
          </w:p>
        </w:tc>
        <w:tc>
          <w:tcPr>
            <w:tcW w:w="495" w:type="pct"/>
            <w:shd w:val="clear" w:color="auto" w:fill="FFFFFF"/>
            <w:vAlign w:val="center"/>
          </w:tcPr>
          <w:p w14:paraId="4F398B9F" w14:textId="1181034C" w:rsidR="008C492C" w:rsidRPr="00F20F1C" w:rsidRDefault="002065CB" w:rsidP="008C492C">
            <w:pPr>
              <w:jc w:val="right"/>
              <w:rPr>
                <w:rFonts w:eastAsia="SimSun"/>
                <w:color w:val="000000"/>
                <w:sz w:val="18"/>
                <w:szCs w:val="20"/>
                <w:lang w:val="ru-RU"/>
              </w:rPr>
            </w:pPr>
            <w:r>
              <w:rPr>
                <w:rFonts w:eastAsia="SimSun"/>
                <w:color w:val="000000"/>
                <w:sz w:val="18"/>
                <w:szCs w:val="20"/>
                <w:lang w:val="ru-RU"/>
              </w:rPr>
              <w:t>440 7</w:t>
            </w:r>
            <w:r w:rsidR="008C492C">
              <w:rPr>
                <w:rFonts w:eastAsia="SimSun"/>
                <w:color w:val="000000"/>
                <w:sz w:val="18"/>
                <w:szCs w:val="20"/>
                <w:lang w:val="ru-RU"/>
              </w:rPr>
              <w:t>00</w:t>
            </w:r>
          </w:p>
        </w:tc>
      </w:tr>
    </w:tbl>
    <w:p w14:paraId="4DDAE2A7" w14:textId="77777777" w:rsidR="00A16C39" w:rsidRPr="00F20F1C" w:rsidRDefault="00A16C39" w:rsidP="00A16C39">
      <w:pPr>
        <w:keepNext/>
        <w:spacing w:before="360" w:after="240"/>
        <w:rPr>
          <w:rFonts w:eastAsia="SimSun"/>
          <w:b/>
          <w:bCs/>
          <w:lang w:val="ru-RU"/>
        </w:rPr>
      </w:pPr>
      <w:r w:rsidRPr="00F20F1C">
        <w:rPr>
          <w:rFonts w:eastAsia="SimSun"/>
          <w:b/>
          <w:bCs/>
          <w:lang w:val="ru-RU"/>
        </w:rPr>
        <w:t xml:space="preserve">ДОПОЛНЕНИЕ 3-A: </w:t>
      </w:r>
      <w:r w:rsidRPr="00F20F1C">
        <w:rPr>
          <w:rFonts w:eastAsia="SimSun"/>
          <w:b/>
          <w:lang w:val="ru-RU"/>
        </w:rPr>
        <w:t>ГРАФИК УТВЕРЖДЕНИЯ ФИНАНСИРОВАНИЯ</w:t>
      </w:r>
    </w:p>
    <w:p w14:paraId="6135F4D0" w14:textId="77777777" w:rsidR="00A16C39" w:rsidRPr="00F20F1C" w:rsidRDefault="00A16C39" w:rsidP="0044075E">
      <w:pPr>
        <w:pStyle w:val="Heading1"/>
        <w:numPr>
          <w:ilvl w:val="0"/>
          <w:numId w:val="10"/>
        </w:numPr>
        <w:tabs>
          <w:tab w:val="clear" w:pos="0"/>
        </w:tabs>
        <w:rPr>
          <w:rFonts w:eastAsia="SimSun"/>
          <w:lang w:val="ru-RU"/>
        </w:rPr>
      </w:pPr>
      <w:r w:rsidRPr="00F20F1C">
        <w:rPr>
          <w:rFonts w:eastAsia="SimSun"/>
          <w:lang w:val="ru-RU"/>
        </w:rPr>
        <w:t>Вопрос об утверждении финансирования будущих траншей будет рассматриваться на втором совещании в том году, который указан в дополнении 2</w:t>
      </w:r>
      <w:r w:rsidRPr="00F20F1C">
        <w:rPr>
          <w:rFonts w:eastAsia="SimSun"/>
          <w:lang w:val="ru-RU"/>
        </w:rPr>
        <w:noBreakHyphen/>
        <w:t xml:space="preserve">А. </w:t>
      </w:r>
    </w:p>
    <w:p w14:paraId="6DFDA8BA" w14:textId="77777777" w:rsidR="00A16C39" w:rsidRPr="00F20F1C" w:rsidRDefault="00A16C39" w:rsidP="00A16C39">
      <w:pPr>
        <w:keepNext/>
        <w:spacing w:before="360" w:after="240"/>
        <w:rPr>
          <w:rFonts w:eastAsia="SimSun"/>
          <w:b/>
          <w:bCs/>
          <w:lang w:val="ru-RU"/>
        </w:rPr>
      </w:pPr>
      <w:r w:rsidRPr="00F20F1C">
        <w:rPr>
          <w:rFonts w:eastAsia="SimSun"/>
          <w:b/>
          <w:bCs/>
          <w:lang w:val="ru-RU"/>
        </w:rPr>
        <w:t xml:space="preserve">ДОПОЛНЕНИЕ 4-A: </w:t>
      </w:r>
      <w:r w:rsidRPr="00F20F1C">
        <w:rPr>
          <w:rFonts w:eastAsia="SimSun"/>
          <w:b/>
          <w:lang w:val="ru-RU"/>
        </w:rPr>
        <w:t>ФОРМАТ ДОКЛАДОВ О ХОДЕ РЕАЛИЗАЦИИ И ПЛАНОВ РЕАЛИЗАЦИИ ТРАНШЕЙ</w:t>
      </w:r>
    </w:p>
    <w:p w14:paraId="373EC741" w14:textId="77777777" w:rsidR="00A16C39" w:rsidRPr="0044075E" w:rsidRDefault="00A16C39" w:rsidP="0044075E">
      <w:pPr>
        <w:pStyle w:val="Heading1"/>
        <w:numPr>
          <w:ilvl w:val="0"/>
          <w:numId w:val="37"/>
        </w:numPr>
        <w:tabs>
          <w:tab w:val="clear" w:pos="0"/>
        </w:tabs>
        <w:rPr>
          <w:rFonts w:eastAsia="SimSun"/>
          <w:lang w:val="ru-RU"/>
        </w:rPr>
      </w:pPr>
      <w:r w:rsidRPr="0044075E">
        <w:rPr>
          <w:rFonts w:eastAsia="SimSun"/>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7E6EE0CD" w14:textId="77777777" w:rsidR="00A16C39" w:rsidRPr="005D1547" w:rsidRDefault="00A16C39" w:rsidP="00A16C39">
      <w:pPr>
        <w:pStyle w:val="ListParagraph"/>
        <w:numPr>
          <w:ilvl w:val="0"/>
          <w:numId w:val="31"/>
        </w:numPr>
        <w:spacing w:after="240"/>
        <w:ind w:left="1440" w:hanging="720"/>
        <w:outlineLvl w:val="1"/>
        <w:rPr>
          <w:rFonts w:eastAsia="SimSun"/>
          <w:lang w:val="ru-RU"/>
        </w:rPr>
      </w:pPr>
      <w:r w:rsidRPr="00B11771">
        <w:rPr>
          <w:rFonts w:eastAsia="SimSun"/>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w:t>
      </w:r>
      <w:r w:rsidRPr="00B11771">
        <w:rPr>
          <w:rFonts w:eastAsia="SimSun"/>
          <w:lang w:val="ru-RU"/>
        </w:rPr>
        <w:lastRenderedPageBreak/>
        <w:t>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7EB310A7" w14:textId="77777777" w:rsidR="00A16C39" w:rsidRPr="00B11771" w:rsidRDefault="00A16C39" w:rsidP="00A16C39">
      <w:pPr>
        <w:pStyle w:val="ListParagraph"/>
        <w:spacing w:after="240"/>
        <w:ind w:left="1440"/>
        <w:outlineLvl w:val="1"/>
        <w:rPr>
          <w:rFonts w:eastAsia="SimSun"/>
          <w:lang w:val="ru-RU"/>
        </w:rPr>
      </w:pPr>
    </w:p>
    <w:p w14:paraId="3692E45C" w14:textId="77777777" w:rsidR="00A16C39" w:rsidRPr="00B11771" w:rsidRDefault="00A16C39" w:rsidP="00A16C39">
      <w:pPr>
        <w:pStyle w:val="ListParagraph"/>
        <w:numPr>
          <w:ilvl w:val="0"/>
          <w:numId w:val="31"/>
        </w:numPr>
        <w:spacing w:after="240"/>
        <w:ind w:left="1440" w:hanging="720"/>
        <w:outlineLvl w:val="1"/>
        <w:rPr>
          <w:rFonts w:eastAsia="SimSun"/>
          <w:lang w:val="ru-RU"/>
        </w:rPr>
      </w:pPr>
      <w:r w:rsidRPr="00F20F1C">
        <w:rPr>
          <w:rFonts w:eastAsia="SimSun"/>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3C4F637B" w14:textId="77777777" w:rsidR="00A16C39" w:rsidRPr="00F20F1C" w:rsidRDefault="00A16C39" w:rsidP="00A16C39">
      <w:pPr>
        <w:pStyle w:val="ListParagraph"/>
        <w:spacing w:after="240"/>
        <w:ind w:left="1440"/>
        <w:outlineLvl w:val="1"/>
        <w:rPr>
          <w:rFonts w:eastAsia="SimSun"/>
          <w:lang w:val="ru-RU"/>
        </w:rPr>
      </w:pPr>
    </w:p>
    <w:p w14:paraId="4CA83927" w14:textId="77777777" w:rsidR="00A16C39" w:rsidRPr="00B11771" w:rsidRDefault="00A16C39" w:rsidP="00A16C39">
      <w:pPr>
        <w:pStyle w:val="ListParagraph"/>
        <w:numPr>
          <w:ilvl w:val="0"/>
          <w:numId w:val="31"/>
        </w:numPr>
        <w:spacing w:after="240"/>
        <w:ind w:left="1440" w:hanging="720"/>
        <w:outlineLvl w:val="1"/>
        <w:rPr>
          <w:rFonts w:eastAsia="SimSun"/>
          <w:lang w:val="ru-RU"/>
        </w:rPr>
      </w:pPr>
      <w:r w:rsidRPr="00F20F1C">
        <w:rPr>
          <w:rFonts w:eastAsia="SimSun"/>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6CA57458" w14:textId="77777777" w:rsidR="00A16C39" w:rsidRPr="00B11771" w:rsidRDefault="00A16C39" w:rsidP="00A16C39">
      <w:pPr>
        <w:pStyle w:val="ListParagraph"/>
        <w:rPr>
          <w:rFonts w:eastAsia="SimSun"/>
          <w:lang w:val="ru-RU"/>
        </w:rPr>
      </w:pPr>
    </w:p>
    <w:p w14:paraId="226D3261" w14:textId="77777777" w:rsidR="00A16C39" w:rsidRPr="00F20F1C" w:rsidRDefault="00A16C39" w:rsidP="00A16C39">
      <w:pPr>
        <w:pStyle w:val="ListParagraph"/>
        <w:numPr>
          <w:ilvl w:val="0"/>
          <w:numId w:val="31"/>
        </w:numPr>
        <w:spacing w:after="240"/>
        <w:ind w:left="1440" w:hanging="720"/>
        <w:outlineLvl w:val="1"/>
        <w:rPr>
          <w:rFonts w:eastAsia="SimSun"/>
          <w:lang w:val="ru-RU"/>
        </w:rPr>
      </w:pPr>
      <w:r w:rsidRPr="00F20F1C">
        <w:rPr>
          <w:rFonts w:eastAsia="SimSun"/>
          <w:lang w:val="ru-RU"/>
        </w:rPr>
        <w:t xml:space="preserve">исполнительное резюме объемом около пяти абзацев с кратким изложением информации, приведенной выше, в подпунктах 1 a) – 1с). </w:t>
      </w:r>
    </w:p>
    <w:p w14:paraId="523287FB" w14:textId="77777777" w:rsidR="00A16C39" w:rsidRPr="00F20F1C" w:rsidRDefault="00A16C39" w:rsidP="00A16C39">
      <w:pPr>
        <w:keepNext/>
        <w:spacing w:before="360" w:after="240"/>
        <w:rPr>
          <w:rFonts w:eastAsia="SimSun"/>
          <w:lang w:val="ru-RU"/>
        </w:rPr>
      </w:pPr>
      <w:r w:rsidRPr="00F20F1C">
        <w:rPr>
          <w:rFonts w:eastAsia="SimSun"/>
          <w:b/>
          <w:lang w:val="ru-RU"/>
        </w:rPr>
        <w:t>ДОПОЛНЕНИЕ 5-A: УЧРЕЖДЕНИЯ, ОСУЩЕСТВЛЯЮЩИЕ МОНИТОРИНГ, И ИХ РОЛЬ</w:t>
      </w:r>
    </w:p>
    <w:p w14:paraId="779792BB" w14:textId="3DD69EC2" w:rsidR="00A16C39" w:rsidRPr="00A62B22" w:rsidRDefault="00A16C39" w:rsidP="00A62B22">
      <w:pPr>
        <w:pStyle w:val="Heading1"/>
        <w:numPr>
          <w:ilvl w:val="0"/>
          <w:numId w:val="34"/>
        </w:numPr>
        <w:tabs>
          <w:tab w:val="clear" w:pos="0"/>
        </w:tabs>
        <w:rPr>
          <w:rFonts w:eastAsia="SimSun"/>
          <w:lang w:val="ru-RU"/>
        </w:rPr>
      </w:pPr>
      <w:r w:rsidRPr="00A62B22">
        <w:rPr>
          <w:rFonts w:eastAsia="SimSun"/>
          <w:lang w:val="ru-RU"/>
        </w:rPr>
        <w:t>Национальный орган по озону при Министерстве окружающей среды</w:t>
      </w:r>
      <w:r w:rsidR="00F9145D" w:rsidRPr="00A62B22">
        <w:rPr>
          <w:rFonts w:eastAsia="SimSun"/>
          <w:lang w:val="ru-RU"/>
        </w:rPr>
        <w:t>, биоразнообразия</w:t>
      </w:r>
      <w:r w:rsidRPr="00A62B22">
        <w:rPr>
          <w:rFonts w:eastAsia="SimSun"/>
          <w:lang w:val="ru-RU"/>
        </w:rPr>
        <w:t xml:space="preserve"> и </w:t>
      </w:r>
      <w:r w:rsidR="00F9145D" w:rsidRPr="00A62B22">
        <w:rPr>
          <w:rFonts w:eastAsia="SimSun"/>
          <w:lang w:val="ru-RU"/>
        </w:rPr>
        <w:t>климатических действий</w:t>
      </w:r>
      <w:r w:rsidRPr="00A62B22">
        <w:rPr>
          <w:rFonts w:eastAsia="SimSun"/>
          <w:lang w:val="ru-RU"/>
        </w:rPr>
        <w:t xml:space="preserve"> (М</w:t>
      </w:r>
      <w:r w:rsidR="00FA6005" w:rsidRPr="00A62B22">
        <w:rPr>
          <w:rFonts w:eastAsia="SimSun"/>
          <w:lang w:val="ru-RU"/>
        </w:rPr>
        <w:t>ОБК</w:t>
      </w:r>
      <w:r w:rsidRPr="00A62B22">
        <w:rPr>
          <w:rFonts w:eastAsia="SimSun"/>
          <w:lang w:val="ru-RU"/>
        </w:rPr>
        <w:t xml:space="preserve">) </w:t>
      </w:r>
      <w:r w:rsidR="00437F20" w:rsidRPr="00A62B22">
        <w:rPr>
          <w:rFonts w:eastAsia="SimSun"/>
          <w:lang w:val="ru-RU"/>
        </w:rPr>
        <w:t>отвечает</w:t>
      </w:r>
      <w:r w:rsidRPr="00A62B22">
        <w:rPr>
          <w:rFonts w:eastAsia="SimSun"/>
          <w:lang w:val="ru-RU"/>
        </w:rPr>
        <w:t xml:space="preserve"> за мониторинг</w:t>
      </w:r>
      <w:r w:rsidR="00437F20" w:rsidRPr="00A62B22">
        <w:rPr>
          <w:rFonts w:eastAsia="SimSun"/>
          <w:lang w:val="ru-RU"/>
        </w:rPr>
        <w:t xml:space="preserve"> хода </w:t>
      </w:r>
      <w:r w:rsidRPr="00A62B22">
        <w:rPr>
          <w:rFonts w:eastAsia="SimSun"/>
          <w:lang w:val="ru-RU"/>
        </w:rPr>
        <w:t>осуществлени</w:t>
      </w:r>
      <w:r w:rsidR="000F69BE" w:rsidRPr="00A62B22">
        <w:rPr>
          <w:rFonts w:eastAsia="SimSun"/>
          <w:lang w:val="ru-RU"/>
        </w:rPr>
        <w:t>я</w:t>
      </w:r>
      <w:r w:rsidRPr="00A62B22">
        <w:rPr>
          <w:rFonts w:eastAsia="SimSun"/>
          <w:lang w:val="ru-RU"/>
        </w:rPr>
        <w:t xml:space="preserve"> мероприятий</w:t>
      </w:r>
      <w:r w:rsidR="000F69BE" w:rsidRPr="00A62B22">
        <w:rPr>
          <w:rFonts w:eastAsia="SimSun"/>
          <w:lang w:val="ru-RU"/>
        </w:rPr>
        <w:t>, представленных в Плане</w:t>
      </w:r>
      <w:r w:rsidRPr="00A62B22">
        <w:rPr>
          <w:rFonts w:eastAsia="SimSun"/>
          <w:lang w:val="ru-RU"/>
        </w:rPr>
        <w:t xml:space="preserve">. </w:t>
      </w:r>
    </w:p>
    <w:p w14:paraId="0CE4F504" w14:textId="1864826B" w:rsidR="00A16C39" w:rsidRPr="00A62B22" w:rsidRDefault="00A62B22" w:rsidP="00A62B22">
      <w:pPr>
        <w:pStyle w:val="Heading1"/>
        <w:numPr>
          <w:ilvl w:val="0"/>
          <w:numId w:val="10"/>
        </w:numPr>
        <w:tabs>
          <w:tab w:val="clear" w:pos="0"/>
        </w:tabs>
        <w:rPr>
          <w:rFonts w:eastAsia="SimSun"/>
          <w:lang w:val="ru-RU"/>
        </w:rPr>
      </w:pPr>
      <w:r>
        <w:rPr>
          <w:rFonts w:eastAsia="SimSun"/>
          <w:lang w:val="ru-RU"/>
        </w:rPr>
        <w:t>Мониторинг будет осуществляться на протяжении осуществления Плана, с тем чтобы обеспечить его эффективное и действенное осуществ</w:t>
      </w:r>
      <w:r w:rsidR="00760737">
        <w:rPr>
          <w:rFonts w:eastAsia="SimSun"/>
          <w:lang w:val="ru-RU"/>
        </w:rPr>
        <w:t>л</w:t>
      </w:r>
      <w:r>
        <w:rPr>
          <w:rFonts w:eastAsia="SimSun"/>
          <w:lang w:val="ru-RU"/>
        </w:rPr>
        <w:t>ение</w:t>
      </w:r>
      <w:r w:rsidR="00760737">
        <w:rPr>
          <w:rFonts w:eastAsia="SimSun"/>
          <w:lang w:val="ru-RU"/>
        </w:rPr>
        <w:t xml:space="preserve">; </w:t>
      </w:r>
      <w:r w:rsidR="00646E8C">
        <w:rPr>
          <w:rFonts w:eastAsia="SimSun"/>
          <w:lang w:val="ru-RU"/>
        </w:rPr>
        <w:t>общая координация проекта; вовлечение и координация</w:t>
      </w:r>
      <w:r w:rsidR="004C3771" w:rsidRPr="004C3771">
        <w:rPr>
          <w:rFonts w:eastAsia="SimSun"/>
          <w:lang w:val="ru-RU"/>
        </w:rPr>
        <w:t xml:space="preserve"> </w:t>
      </w:r>
      <w:r w:rsidR="004C3771">
        <w:rPr>
          <w:rFonts w:eastAsia="SimSun"/>
          <w:lang w:val="ru-RU"/>
        </w:rPr>
        <w:t>заинтересованных сторон</w:t>
      </w:r>
      <w:r w:rsidR="00646E8C">
        <w:rPr>
          <w:rFonts w:eastAsia="SimSun"/>
          <w:lang w:val="ru-RU"/>
        </w:rPr>
        <w:t xml:space="preserve">; </w:t>
      </w:r>
      <w:r w:rsidR="00A201CF">
        <w:rPr>
          <w:rFonts w:eastAsia="SimSun"/>
          <w:lang w:val="ru-RU"/>
        </w:rPr>
        <w:t xml:space="preserve">бесшовное осуществление мероприятий, </w:t>
      </w:r>
      <w:r w:rsidR="00A201CF">
        <w:rPr>
          <w:rFonts w:eastAsia="SimSun"/>
          <w:lang w:val="ru-RU"/>
        </w:rPr>
        <w:lastRenderedPageBreak/>
        <w:t>запланированных в рамках различных траншей; реализация подготовки и прочи</w:t>
      </w:r>
      <w:r w:rsidR="00297EF9">
        <w:rPr>
          <w:rFonts w:eastAsia="SimSun"/>
          <w:lang w:val="ru-RU"/>
        </w:rPr>
        <w:t>е</w:t>
      </w:r>
      <w:r w:rsidR="00A201CF">
        <w:rPr>
          <w:rFonts w:eastAsia="SimSun"/>
          <w:lang w:val="ru-RU"/>
        </w:rPr>
        <w:t xml:space="preserve"> ожидаемы</w:t>
      </w:r>
      <w:r w:rsidR="00297EF9">
        <w:rPr>
          <w:rFonts w:eastAsia="SimSun"/>
          <w:lang w:val="ru-RU"/>
        </w:rPr>
        <w:t>е</w:t>
      </w:r>
      <w:r w:rsidR="00A201CF">
        <w:rPr>
          <w:rFonts w:eastAsia="SimSun"/>
          <w:lang w:val="ru-RU"/>
        </w:rPr>
        <w:t xml:space="preserve"> конечны</w:t>
      </w:r>
      <w:r w:rsidR="00297EF9">
        <w:rPr>
          <w:rFonts w:eastAsia="SimSun"/>
          <w:lang w:val="ru-RU"/>
        </w:rPr>
        <w:t>е</w:t>
      </w:r>
      <w:r w:rsidR="00A201CF">
        <w:rPr>
          <w:rFonts w:eastAsia="SimSun"/>
          <w:lang w:val="ru-RU"/>
        </w:rPr>
        <w:t xml:space="preserve"> результат</w:t>
      </w:r>
      <w:r w:rsidR="00297EF9">
        <w:rPr>
          <w:rFonts w:eastAsia="SimSun"/>
          <w:lang w:val="ru-RU"/>
        </w:rPr>
        <w:t>ы</w:t>
      </w:r>
      <w:r w:rsidR="00A201CF">
        <w:rPr>
          <w:rFonts w:eastAsia="SimSun"/>
          <w:lang w:val="ru-RU"/>
        </w:rPr>
        <w:t xml:space="preserve">; </w:t>
      </w:r>
      <w:r w:rsidR="002574C2">
        <w:rPr>
          <w:rFonts w:eastAsia="SimSun"/>
          <w:lang w:val="ru-RU"/>
        </w:rPr>
        <w:t xml:space="preserve">а также </w:t>
      </w:r>
      <w:r w:rsidR="00A201CF">
        <w:rPr>
          <w:rFonts w:eastAsia="SimSun"/>
          <w:lang w:val="ru-RU"/>
        </w:rPr>
        <w:t xml:space="preserve">содействие </w:t>
      </w:r>
      <w:r w:rsidR="002574C2">
        <w:rPr>
          <w:rFonts w:eastAsia="SimSun"/>
          <w:lang w:val="ru-RU"/>
        </w:rPr>
        <w:t xml:space="preserve">проведению </w:t>
      </w:r>
      <w:r w:rsidR="00A201CF">
        <w:rPr>
          <w:rFonts w:eastAsia="SimSun"/>
          <w:lang w:val="ru-RU"/>
        </w:rPr>
        <w:t>провер</w:t>
      </w:r>
      <w:r w:rsidR="002574C2">
        <w:rPr>
          <w:rFonts w:eastAsia="SimSun"/>
          <w:lang w:val="ru-RU"/>
        </w:rPr>
        <w:t xml:space="preserve">ок </w:t>
      </w:r>
      <w:r w:rsidR="00A201CF">
        <w:rPr>
          <w:rFonts w:eastAsia="SimSun"/>
          <w:lang w:val="ru-RU"/>
        </w:rPr>
        <w:t>потреблени</w:t>
      </w:r>
      <w:r w:rsidR="00712B24">
        <w:rPr>
          <w:rFonts w:eastAsia="SimSun"/>
          <w:lang w:val="ru-RU"/>
        </w:rPr>
        <w:t>я</w:t>
      </w:r>
      <w:r w:rsidR="00A201CF">
        <w:rPr>
          <w:rFonts w:eastAsia="SimSun"/>
          <w:lang w:val="ru-RU"/>
        </w:rPr>
        <w:t xml:space="preserve"> ГФУ </w:t>
      </w:r>
      <w:r w:rsidR="004E30D4">
        <w:rPr>
          <w:rFonts w:eastAsia="SimSun"/>
          <w:lang w:val="ru-RU"/>
        </w:rPr>
        <w:t>возьмет на себя Ведущее УИ</w:t>
      </w:r>
      <w:r w:rsidR="00A16C39" w:rsidRPr="00A62B22">
        <w:rPr>
          <w:rFonts w:eastAsia="SimSun"/>
          <w:lang w:val="ru-RU"/>
        </w:rPr>
        <w:t>.</w:t>
      </w:r>
    </w:p>
    <w:p w14:paraId="46984F47" w14:textId="4BD0AA40" w:rsidR="00A16C39" w:rsidRPr="00A62B22" w:rsidRDefault="00FB7D94" w:rsidP="00A62B22">
      <w:pPr>
        <w:pStyle w:val="Heading1"/>
        <w:numPr>
          <w:ilvl w:val="0"/>
          <w:numId w:val="10"/>
        </w:numPr>
        <w:tabs>
          <w:tab w:val="clear" w:pos="0"/>
        </w:tabs>
        <w:rPr>
          <w:rFonts w:eastAsia="SimSun"/>
          <w:lang w:val="ru-RU"/>
        </w:rPr>
      </w:pPr>
      <w:r>
        <w:rPr>
          <w:rFonts w:eastAsia="SimSun"/>
          <w:lang w:val="ru-RU"/>
        </w:rPr>
        <w:t>МОБК будет отвечать за устойчив</w:t>
      </w:r>
      <w:r w:rsidR="00712B24">
        <w:rPr>
          <w:rFonts w:eastAsia="SimSun"/>
          <w:lang w:val="ru-RU"/>
        </w:rPr>
        <w:t xml:space="preserve">ый характер </w:t>
      </w:r>
      <w:r w:rsidR="00023E02">
        <w:rPr>
          <w:rFonts w:eastAsia="SimSun"/>
          <w:lang w:val="ru-RU"/>
        </w:rPr>
        <w:t>целей в области</w:t>
      </w:r>
      <w:r>
        <w:rPr>
          <w:rFonts w:eastAsia="SimSun"/>
          <w:lang w:val="ru-RU"/>
        </w:rPr>
        <w:t xml:space="preserve"> сокращени</w:t>
      </w:r>
      <w:r w:rsidR="00023E02">
        <w:rPr>
          <w:rFonts w:eastAsia="SimSun"/>
          <w:lang w:val="ru-RU"/>
        </w:rPr>
        <w:t>я</w:t>
      </w:r>
      <w:r>
        <w:rPr>
          <w:rFonts w:eastAsia="SimSun"/>
          <w:lang w:val="ru-RU"/>
        </w:rPr>
        <w:t xml:space="preserve"> объемов потребления</w:t>
      </w:r>
      <w:r w:rsidR="00270510">
        <w:rPr>
          <w:rFonts w:eastAsia="SimSun"/>
          <w:lang w:val="ru-RU"/>
        </w:rPr>
        <w:t>, достигнутых</w:t>
      </w:r>
      <w:r>
        <w:rPr>
          <w:rFonts w:eastAsia="SimSun"/>
          <w:lang w:val="ru-RU"/>
        </w:rPr>
        <w:t xml:space="preserve"> в рамках настоящего Соглашения</w:t>
      </w:r>
      <w:r w:rsidR="00A16C39" w:rsidRPr="00A62B22">
        <w:rPr>
          <w:rFonts w:eastAsia="SimSun"/>
          <w:lang w:val="ru-RU"/>
        </w:rPr>
        <w:t>.</w:t>
      </w:r>
    </w:p>
    <w:p w14:paraId="5C2632CE" w14:textId="77777777" w:rsidR="00A16C39" w:rsidRPr="00F20F1C" w:rsidRDefault="00A16C39" w:rsidP="00A16C39">
      <w:pPr>
        <w:keepNext/>
        <w:spacing w:before="360" w:after="240"/>
        <w:rPr>
          <w:rFonts w:eastAsia="SimSun"/>
          <w:b/>
          <w:bCs/>
          <w:lang w:val="ru-RU"/>
        </w:rPr>
      </w:pPr>
      <w:r w:rsidRPr="00F20F1C">
        <w:rPr>
          <w:rFonts w:eastAsia="SimSun"/>
          <w:b/>
          <w:lang w:val="ru-RU"/>
        </w:rPr>
        <w:t>ДОПОЛНЕНИЕ 6-A. РОЛЬ ВЕДУЩЕГО УЧРЕЖДЕНИЯ-ИСПОЛНИТЕЛЯ</w:t>
      </w:r>
    </w:p>
    <w:p w14:paraId="4077E4C6" w14:textId="77777777" w:rsidR="00A16C39" w:rsidRPr="0044075E" w:rsidRDefault="00A16C39" w:rsidP="0044075E">
      <w:pPr>
        <w:pStyle w:val="Heading1"/>
        <w:numPr>
          <w:ilvl w:val="0"/>
          <w:numId w:val="38"/>
        </w:numPr>
        <w:tabs>
          <w:tab w:val="clear" w:pos="0"/>
          <w:tab w:val="num" w:pos="360"/>
        </w:tabs>
        <w:rPr>
          <w:rFonts w:eastAsia="SimSun"/>
          <w:lang w:val="ru-RU"/>
        </w:rPr>
      </w:pPr>
      <w:r w:rsidRPr="0044075E">
        <w:rPr>
          <w:rFonts w:eastAsia="SimSun"/>
          <w:lang w:val="ru-RU"/>
        </w:rPr>
        <w:t>Ведущее УИ отвечает за ряд видов деятельности, включающий, как минимум, указанные ниже мероприятия:</w:t>
      </w:r>
    </w:p>
    <w:p w14:paraId="529054E6"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B11771">
        <w:rPr>
          <w:rFonts w:eastAsia="SimSun"/>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0615D4A6" w14:textId="77777777" w:rsidR="00A16C39" w:rsidRPr="00B11771" w:rsidRDefault="00A16C39" w:rsidP="00A16C39">
      <w:pPr>
        <w:pStyle w:val="ListParagraph"/>
        <w:spacing w:after="240"/>
        <w:ind w:left="1440"/>
        <w:outlineLvl w:val="1"/>
        <w:rPr>
          <w:rFonts w:eastAsia="SimSun"/>
          <w:lang w:val="ru-RU"/>
        </w:rPr>
      </w:pPr>
    </w:p>
    <w:p w14:paraId="0E8B96A9"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оказание Стране помощи в подготовке Докладов о ходе реализации и Планов реализации траншей в соответствии с дополнением 4</w:t>
      </w:r>
      <w:r w:rsidRPr="00F20F1C">
        <w:rPr>
          <w:rFonts w:eastAsia="SimSun"/>
          <w:lang w:val="ru-RU"/>
        </w:rPr>
        <w:noBreakHyphen/>
        <w:t>А;</w:t>
      </w:r>
    </w:p>
    <w:p w14:paraId="1C1F8745" w14:textId="77777777" w:rsidR="00A16C39" w:rsidRPr="00B11771" w:rsidRDefault="00A16C39" w:rsidP="00A16C39">
      <w:pPr>
        <w:pStyle w:val="ListParagraph"/>
        <w:rPr>
          <w:rFonts w:eastAsia="SimSun"/>
          <w:lang w:val="ru-RU"/>
        </w:rPr>
      </w:pPr>
    </w:p>
    <w:p w14:paraId="00952C8D"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 4-А;</w:t>
      </w:r>
    </w:p>
    <w:p w14:paraId="75DABF76" w14:textId="77777777" w:rsidR="00A16C39" w:rsidRPr="00B11771" w:rsidRDefault="00A16C39" w:rsidP="00A16C39">
      <w:pPr>
        <w:pStyle w:val="ListParagraph"/>
        <w:rPr>
          <w:rFonts w:eastAsia="SimSun"/>
          <w:lang w:val="ru-RU"/>
        </w:rPr>
      </w:pPr>
    </w:p>
    <w:p w14:paraId="63F01272"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0C00791B" w14:textId="77777777" w:rsidR="00A16C39" w:rsidRPr="00B11771" w:rsidRDefault="00A16C39" w:rsidP="00A16C39">
      <w:pPr>
        <w:pStyle w:val="ListParagraph"/>
        <w:rPr>
          <w:rFonts w:eastAsia="SimSun"/>
          <w:lang w:val="ru-RU"/>
        </w:rPr>
      </w:pPr>
    </w:p>
    <w:p w14:paraId="0932C48C"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 УИ; </w:t>
      </w:r>
    </w:p>
    <w:p w14:paraId="7BAAEA20" w14:textId="77777777" w:rsidR="00A16C39" w:rsidRPr="00B11771" w:rsidRDefault="00A16C39" w:rsidP="00A16C39">
      <w:pPr>
        <w:pStyle w:val="ListParagraph"/>
        <w:rPr>
          <w:rFonts w:eastAsia="SimSun"/>
          <w:lang w:val="ru-RU"/>
        </w:rPr>
      </w:pPr>
    </w:p>
    <w:p w14:paraId="66E4C176"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70DEC52C" w14:textId="77777777" w:rsidR="00A16C39" w:rsidRPr="00B11771" w:rsidRDefault="00A16C39" w:rsidP="00A16C39">
      <w:pPr>
        <w:pStyle w:val="ListParagraph"/>
        <w:rPr>
          <w:rFonts w:eastAsia="SimSun"/>
          <w:lang w:val="ru-RU"/>
        </w:rPr>
      </w:pPr>
    </w:p>
    <w:p w14:paraId="2D3F2C1C"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обеспечение технических обзоров силами соответствующих независимых технических экспертов;</w:t>
      </w:r>
    </w:p>
    <w:p w14:paraId="6B8C0337" w14:textId="77777777" w:rsidR="00A16C39" w:rsidRPr="00B11771" w:rsidRDefault="00A16C39" w:rsidP="00A16C39">
      <w:pPr>
        <w:pStyle w:val="ListParagraph"/>
        <w:rPr>
          <w:rFonts w:eastAsia="SimSun"/>
          <w:lang w:val="ru-RU"/>
        </w:rPr>
      </w:pPr>
    </w:p>
    <w:p w14:paraId="75643509"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организация необходимых инспекционных поездок;</w:t>
      </w:r>
    </w:p>
    <w:p w14:paraId="20539561" w14:textId="77777777" w:rsidR="00A16C39" w:rsidRPr="00B11771" w:rsidRDefault="00A16C39" w:rsidP="00A16C39">
      <w:pPr>
        <w:pStyle w:val="ListParagraph"/>
        <w:rPr>
          <w:rFonts w:eastAsia="SimSun"/>
          <w:lang w:val="ru-RU"/>
        </w:rPr>
      </w:pPr>
    </w:p>
    <w:p w14:paraId="41966E80"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4319EA2F" w14:textId="77777777" w:rsidR="00A16C39" w:rsidRPr="00B11771" w:rsidRDefault="00A16C39" w:rsidP="00A16C39">
      <w:pPr>
        <w:pStyle w:val="ListParagraph"/>
        <w:rPr>
          <w:rFonts w:eastAsia="SimSun"/>
          <w:lang w:val="ru-RU"/>
        </w:rPr>
      </w:pPr>
    </w:p>
    <w:p w14:paraId="5439E411"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координация деятельности с Сотрудничающим УИ и обеспечение соответствующей очередности проведения мероприятий;</w:t>
      </w:r>
    </w:p>
    <w:p w14:paraId="4BEF3598" w14:textId="77777777" w:rsidR="00A16C39" w:rsidRPr="00B11771" w:rsidRDefault="00A16C39" w:rsidP="00A16C39">
      <w:pPr>
        <w:pStyle w:val="ListParagraph"/>
        <w:rPr>
          <w:rFonts w:eastAsia="SimSun"/>
          <w:lang w:val="ru-RU"/>
        </w:rPr>
      </w:pPr>
    </w:p>
    <w:p w14:paraId="32E7E4C2"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каждого Сотрудничающего УИ;</w:t>
      </w:r>
    </w:p>
    <w:p w14:paraId="053FA678" w14:textId="77777777" w:rsidR="00A16C39" w:rsidRPr="00B11771" w:rsidRDefault="00A16C39" w:rsidP="00A16C39">
      <w:pPr>
        <w:pStyle w:val="ListParagraph"/>
        <w:rPr>
          <w:rFonts w:eastAsia="SimSun"/>
          <w:lang w:val="ru-RU"/>
        </w:rPr>
      </w:pPr>
    </w:p>
    <w:p w14:paraId="75E201B6"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обеспечение выделения средств Стране в соответствии с используемыми показателями;</w:t>
      </w:r>
    </w:p>
    <w:p w14:paraId="7A68A531" w14:textId="77777777" w:rsidR="00A16C39" w:rsidRPr="00B11771" w:rsidRDefault="00A16C39" w:rsidP="00A16C39">
      <w:pPr>
        <w:pStyle w:val="ListParagraph"/>
        <w:rPr>
          <w:rFonts w:eastAsia="SimSun"/>
          <w:lang w:val="ru-RU"/>
        </w:rPr>
      </w:pPr>
    </w:p>
    <w:p w14:paraId="1B962F3B"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оказание необходимой помощи в решении стратегических, административных и технических вопросов;</w:t>
      </w:r>
    </w:p>
    <w:p w14:paraId="6B9EA999" w14:textId="77777777" w:rsidR="00A16C39" w:rsidRPr="00B11771" w:rsidRDefault="00A16C39" w:rsidP="00A16C39">
      <w:pPr>
        <w:pStyle w:val="ListParagraph"/>
        <w:rPr>
          <w:rFonts w:eastAsia="SimSun"/>
          <w:lang w:val="ru-RU"/>
        </w:rPr>
      </w:pPr>
    </w:p>
    <w:p w14:paraId="40DD3124" w14:textId="77777777" w:rsidR="00A16C39" w:rsidRPr="00B11771"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00B314EA" w14:textId="77777777" w:rsidR="00A16C39" w:rsidRPr="00B11771" w:rsidRDefault="00A16C39" w:rsidP="00A16C39">
      <w:pPr>
        <w:pStyle w:val="ListParagraph"/>
        <w:rPr>
          <w:rFonts w:eastAsia="SimSun"/>
          <w:lang w:val="ru-RU"/>
        </w:rPr>
      </w:pPr>
    </w:p>
    <w:p w14:paraId="7135F885" w14:textId="77777777" w:rsidR="00A16C39" w:rsidRPr="00F20F1C" w:rsidRDefault="00A16C39" w:rsidP="00A16C39">
      <w:pPr>
        <w:pStyle w:val="ListParagraph"/>
        <w:numPr>
          <w:ilvl w:val="0"/>
          <w:numId w:val="32"/>
        </w:numPr>
        <w:spacing w:after="240"/>
        <w:ind w:left="1440" w:hanging="720"/>
        <w:outlineLvl w:val="1"/>
        <w:rPr>
          <w:rFonts w:eastAsia="SimSun"/>
          <w:lang w:val="ru-RU"/>
        </w:rPr>
      </w:pPr>
      <w:r w:rsidRPr="00F20F1C">
        <w:rPr>
          <w:rFonts w:eastAsia="SimSun"/>
          <w:lang w:val="ru-RU"/>
        </w:rPr>
        <w:t>своевременное выделение денежных средств Стране/участвующим предприятиям для завершения мероприятий, связанных с проектом.</w:t>
      </w:r>
    </w:p>
    <w:p w14:paraId="3E8C0A44" w14:textId="77777777" w:rsidR="00A16C39" w:rsidRPr="0044075E" w:rsidRDefault="00A16C39" w:rsidP="0044075E">
      <w:pPr>
        <w:pStyle w:val="Heading1"/>
        <w:numPr>
          <w:ilvl w:val="0"/>
          <w:numId w:val="38"/>
        </w:numPr>
        <w:rPr>
          <w:rFonts w:eastAsia="SimSun"/>
          <w:lang w:val="ru-RU"/>
        </w:rPr>
      </w:pPr>
      <w:r w:rsidRPr="0044075E">
        <w:rPr>
          <w:rFonts w:eastAsia="SimSun"/>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44075E">
        <w:rPr>
          <w:rFonts w:eastAsia="SimSun"/>
          <w:lang w:val="ru-RU"/>
        </w:rPr>
        <w:noBreakHyphen/>
        <w:t>A.</w:t>
      </w:r>
    </w:p>
    <w:p w14:paraId="1D72B323" w14:textId="77777777" w:rsidR="00A16C39" w:rsidRPr="00F20F1C" w:rsidRDefault="00A16C39" w:rsidP="00A16C39">
      <w:pPr>
        <w:spacing w:before="360" w:after="240"/>
        <w:rPr>
          <w:rFonts w:eastAsia="SimSun"/>
          <w:lang w:val="ru-RU"/>
        </w:rPr>
      </w:pPr>
      <w:r w:rsidRPr="00F20F1C">
        <w:rPr>
          <w:rFonts w:eastAsia="SimSun"/>
          <w:b/>
          <w:lang w:val="ru-RU"/>
        </w:rPr>
        <w:t>ДОПОЛНЕНИЕ 6-B. РОЛЬ СОТРУДНИЧАЮЩИХ УЧРЕЖДЕНИЙ-ИСПОЛНИТЕЛЕЙ</w:t>
      </w:r>
    </w:p>
    <w:p w14:paraId="544F16C9" w14:textId="77777777" w:rsidR="00A16C39" w:rsidRPr="0044075E" w:rsidRDefault="00A16C39" w:rsidP="0044075E">
      <w:pPr>
        <w:pStyle w:val="Heading1"/>
        <w:numPr>
          <w:ilvl w:val="0"/>
          <w:numId w:val="39"/>
        </w:numPr>
        <w:tabs>
          <w:tab w:val="clear" w:pos="0"/>
          <w:tab w:val="num" w:pos="360"/>
        </w:tabs>
        <w:rPr>
          <w:rFonts w:eastAsia="SimSun"/>
          <w:lang w:val="ru-RU"/>
        </w:rPr>
      </w:pPr>
      <w:r w:rsidRPr="0044075E">
        <w:rPr>
          <w:rFonts w:eastAsia="SimSun"/>
          <w:lang w:val="ru-RU"/>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792A0B63" w14:textId="77777777" w:rsidR="00A16C39" w:rsidRPr="00B11771" w:rsidRDefault="00A16C39" w:rsidP="00A16C39">
      <w:pPr>
        <w:pStyle w:val="ListParagraph"/>
        <w:widowControl w:val="0"/>
        <w:numPr>
          <w:ilvl w:val="0"/>
          <w:numId w:val="33"/>
        </w:numPr>
        <w:spacing w:after="240"/>
        <w:ind w:left="1440" w:hanging="720"/>
        <w:outlineLvl w:val="1"/>
        <w:rPr>
          <w:rFonts w:eastAsia="SimSun"/>
          <w:lang w:val="ru-RU"/>
        </w:rPr>
      </w:pPr>
      <w:r w:rsidRPr="00B11771">
        <w:rPr>
          <w:rFonts w:eastAsia="SimSun"/>
          <w:lang w:val="ru-RU"/>
        </w:rPr>
        <w:t>оказание в необходимых случаях помощи в выработке политики;</w:t>
      </w:r>
    </w:p>
    <w:p w14:paraId="5D03C428" w14:textId="77777777" w:rsidR="00A16C39" w:rsidRPr="00B11771" w:rsidRDefault="00A16C39" w:rsidP="00A16C39">
      <w:pPr>
        <w:pStyle w:val="ListParagraph"/>
        <w:widowControl w:val="0"/>
        <w:spacing w:after="240"/>
        <w:ind w:left="1440"/>
        <w:outlineLvl w:val="1"/>
        <w:rPr>
          <w:rFonts w:eastAsia="SimSun"/>
          <w:lang w:val="ru-RU"/>
        </w:rPr>
      </w:pPr>
    </w:p>
    <w:p w14:paraId="748921A6" w14:textId="77777777" w:rsidR="00A16C39" w:rsidRPr="00B11771" w:rsidRDefault="00A16C39" w:rsidP="00A16C39">
      <w:pPr>
        <w:pStyle w:val="ListParagraph"/>
        <w:widowControl w:val="0"/>
        <w:numPr>
          <w:ilvl w:val="0"/>
          <w:numId w:val="33"/>
        </w:numPr>
        <w:spacing w:after="240"/>
        <w:ind w:left="1440" w:hanging="720"/>
        <w:outlineLvl w:val="1"/>
        <w:rPr>
          <w:rFonts w:eastAsia="SimSun"/>
          <w:lang w:val="ru-RU"/>
        </w:rPr>
      </w:pPr>
      <w:r w:rsidRPr="00F20F1C">
        <w:rPr>
          <w:rFonts w:eastAsia="SimSun"/>
          <w:lang w:val="ru-RU"/>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4BDCC574" w14:textId="77777777" w:rsidR="00A16C39" w:rsidRPr="00B11771" w:rsidRDefault="00A16C39" w:rsidP="00A16C39">
      <w:pPr>
        <w:pStyle w:val="ListParagraph"/>
        <w:rPr>
          <w:rFonts w:eastAsia="SimSun"/>
          <w:lang w:val="ru-RU"/>
        </w:rPr>
      </w:pPr>
    </w:p>
    <w:p w14:paraId="6F8FDF8F" w14:textId="77777777" w:rsidR="00A16C39" w:rsidRPr="00B11771" w:rsidRDefault="00A16C39" w:rsidP="00A16C39">
      <w:pPr>
        <w:pStyle w:val="ListParagraph"/>
        <w:widowControl w:val="0"/>
        <w:numPr>
          <w:ilvl w:val="0"/>
          <w:numId w:val="33"/>
        </w:numPr>
        <w:spacing w:after="240"/>
        <w:ind w:left="1440" w:hanging="720"/>
        <w:outlineLvl w:val="1"/>
        <w:rPr>
          <w:rFonts w:eastAsia="SimSun"/>
          <w:lang w:val="ru-RU"/>
        </w:rPr>
      </w:pPr>
      <w:r w:rsidRPr="00F20F1C">
        <w:rPr>
          <w:rFonts w:eastAsia="SimSun"/>
          <w:lang w:val="ru-RU"/>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7D806AC7" w14:textId="77777777" w:rsidR="00A16C39" w:rsidRPr="00B11771" w:rsidRDefault="00A16C39" w:rsidP="00A16C39">
      <w:pPr>
        <w:pStyle w:val="ListParagraph"/>
        <w:rPr>
          <w:rFonts w:eastAsia="SimSun"/>
          <w:lang w:val="ru-RU"/>
        </w:rPr>
      </w:pPr>
    </w:p>
    <w:p w14:paraId="428D61FC" w14:textId="77777777" w:rsidR="00A16C39" w:rsidRPr="00F20F1C" w:rsidRDefault="00A16C39" w:rsidP="00A16C39">
      <w:pPr>
        <w:pStyle w:val="ListParagraph"/>
        <w:widowControl w:val="0"/>
        <w:numPr>
          <w:ilvl w:val="0"/>
          <w:numId w:val="33"/>
        </w:numPr>
        <w:spacing w:after="240"/>
        <w:ind w:left="1440" w:hanging="720"/>
        <w:outlineLvl w:val="1"/>
        <w:rPr>
          <w:rFonts w:eastAsia="SimSun"/>
          <w:lang w:val="ru-RU"/>
        </w:rPr>
      </w:pPr>
      <w:r w:rsidRPr="00F20F1C">
        <w:rPr>
          <w:rFonts w:eastAsia="SimSun"/>
          <w:lang w:val="ru-RU"/>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44F4C69B" w14:textId="77777777" w:rsidR="00A16C39" w:rsidRPr="00F20F1C" w:rsidRDefault="00A16C39" w:rsidP="00A16C39">
      <w:pPr>
        <w:spacing w:before="360" w:after="240"/>
        <w:rPr>
          <w:rFonts w:eastAsia="SimSun"/>
          <w:b/>
          <w:bCs/>
          <w:lang w:val="ru-RU"/>
        </w:rPr>
      </w:pPr>
      <w:r w:rsidRPr="00F20F1C">
        <w:rPr>
          <w:rFonts w:eastAsia="SimSun"/>
          <w:b/>
          <w:lang w:val="ru-RU"/>
        </w:rPr>
        <w:t xml:space="preserve">ДОПОЛНЕНИЕ 7-A. СОКРАЩЕНИЕ ФИНАНСИРОВАНИЯ ПРИ НЕВЫПОЛНЕНИИ ЦЕЛЕЙ СОГЛАШЕНИЯ </w:t>
      </w:r>
    </w:p>
    <w:p w14:paraId="7D73FBC6" w14:textId="78D63C38" w:rsidR="00A16C39" w:rsidRPr="00F20F1C" w:rsidRDefault="00A16C39" w:rsidP="00A16C39">
      <w:pPr>
        <w:pStyle w:val="Heading1"/>
        <w:numPr>
          <w:ilvl w:val="0"/>
          <w:numId w:val="16"/>
        </w:numPr>
        <w:rPr>
          <w:lang w:val="ru-RU"/>
        </w:rPr>
      </w:pPr>
      <w:r w:rsidRPr="00F20F1C">
        <w:rPr>
          <w:rFonts w:eastAsia="SimSun"/>
          <w:lang w:val="ru-RU"/>
        </w:rPr>
        <w:t xml:space="preserve">В соответствии с пунктом 11 настоящего Соглашения объем предоставленного финансирования может быть уменьшен на </w:t>
      </w:r>
      <w:r w:rsidRPr="00F20F1C">
        <w:rPr>
          <w:lang w:val="ru-RU"/>
        </w:rPr>
        <w:t xml:space="preserve">7,00 </w:t>
      </w:r>
      <w:r w:rsidRPr="00F20F1C">
        <w:rPr>
          <w:rFonts w:eastAsia="SimSun"/>
          <w:lang w:val="ru-RU"/>
        </w:rPr>
        <w:t>долл. США за тонну СО</w:t>
      </w:r>
      <w:r w:rsidRPr="00F20F1C">
        <w:rPr>
          <w:rFonts w:eastAsia="SimSun"/>
          <w:vertAlign w:val="subscript"/>
          <w:lang w:val="ru-RU"/>
        </w:rPr>
        <w:t>2</w:t>
      </w:r>
      <w:r w:rsidRPr="00F20F1C">
        <w:rPr>
          <w:rFonts w:eastAsia="SimSun"/>
          <w:lang w:val="ru-RU"/>
        </w:rPr>
        <w:t xml:space="preserve">-экв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w:t>
      </w:r>
      <w:r w:rsidRPr="00F20F1C">
        <w:rPr>
          <w:rFonts w:eastAsia="SimSun"/>
          <w:lang w:val="ru-RU"/>
        </w:rPr>
        <w:lastRenderedPageBreak/>
        <w:t xml:space="preserve">запрашиваемым траншем. В случаях, когда несоблюдение продолжается два года подряд, могут быть рассмотрены дополнительные меры. В случае несоблюдения </w:t>
      </w:r>
      <w:r w:rsidR="00244A41">
        <w:rPr>
          <w:rFonts w:eastAsia="SimSun"/>
          <w:lang w:val="ru-RU"/>
        </w:rPr>
        <w:t>С</w:t>
      </w:r>
      <w:r w:rsidRPr="00F20F1C">
        <w:rPr>
          <w:rFonts w:eastAsia="SimSun"/>
          <w:lang w:val="ru-RU"/>
        </w:rPr>
        <w:t>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p>
    <w:p w14:paraId="7F7FB752" w14:textId="77777777" w:rsidR="00711BE6" w:rsidRPr="0044075E" w:rsidRDefault="00711BE6" w:rsidP="0044075E">
      <w:pPr>
        <w:pStyle w:val="Heading1"/>
        <w:numPr>
          <w:ilvl w:val="0"/>
          <w:numId w:val="16"/>
        </w:numPr>
        <w:rPr>
          <w:lang w:val="ru-RU"/>
        </w:rPr>
        <w:sectPr w:rsidR="00711BE6" w:rsidRPr="0044075E" w:rsidSect="00711BE6">
          <w:headerReference w:type="even" r:id="rId36"/>
          <w:headerReference w:type="default" r:id="rId37"/>
          <w:footerReference w:type="even" r:id="rId38"/>
          <w:footerReference w:type="default" r:id="rId39"/>
          <w:footnotePr>
            <w:numRestart w:val="eachSect"/>
          </w:footnotePr>
          <w:pgSz w:w="12240" w:h="15840" w:code="1"/>
          <w:pgMar w:top="864" w:right="1440" w:bottom="720" w:left="1440" w:header="720" w:footer="475" w:gutter="0"/>
          <w:pgNumType w:start="1"/>
          <w:cols w:space="720"/>
          <w:docGrid w:linePitch="299"/>
        </w:sectPr>
      </w:pPr>
    </w:p>
    <w:p w14:paraId="61A8B5DB" w14:textId="2D0F6F8B" w:rsidR="00711BE6" w:rsidRPr="000A4838" w:rsidRDefault="00711BE6" w:rsidP="002B710A">
      <w:pPr>
        <w:shd w:val="clear" w:color="auto" w:fill="FFFFFF" w:themeFill="background1"/>
        <w:suppressAutoHyphens/>
        <w:spacing w:after="240"/>
        <w:jc w:val="center"/>
        <w:rPr>
          <w:b/>
          <w:bCs/>
        </w:rPr>
      </w:pPr>
      <w:r w:rsidRPr="007D124F">
        <w:rPr>
          <w:b/>
          <w:bCs/>
        </w:rPr>
        <w:lastRenderedPageBreak/>
        <w:t xml:space="preserve">Annex </w:t>
      </w:r>
      <w:r w:rsidRPr="0097419C">
        <w:rPr>
          <w:b/>
        </w:rPr>
        <w:t>II</w:t>
      </w:r>
      <w:r w:rsidR="00A630AC">
        <w:rPr>
          <w:b/>
        </w:rPr>
        <w:t>I</w:t>
      </w:r>
    </w:p>
    <w:p w14:paraId="20557025" w14:textId="77777777" w:rsidR="00711BE6" w:rsidRPr="00CA6E88" w:rsidRDefault="00711BE6" w:rsidP="002B710A">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08BC1044" w14:textId="131AACCD" w:rsidR="00711BE6" w:rsidRDefault="00711BE6" w:rsidP="002B710A">
      <w:pPr>
        <w:shd w:val="clear" w:color="auto" w:fill="FFFFFF" w:themeFill="background1"/>
        <w:suppressAutoHyphens/>
        <w:spacing w:after="240"/>
        <w:jc w:val="center"/>
        <w:rPr>
          <w:b/>
          <w:bCs/>
        </w:rPr>
      </w:pPr>
      <w:r w:rsidRPr="00CA6E88">
        <w:rPr>
          <w:b/>
          <w:bCs/>
        </w:rPr>
        <w:t xml:space="preserve">AND THE KIGALI HFC IMPLEMENTATION PLAN </w:t>
      </w:r>
      <w:r w:rsidRPr="000A4838">
        <w:rPr>
          <w:b/>
          <w:bCs/>
        </w:rPr>
        <w:t xml:space="preserve">IN </w:t>
      </w:r>
      <w:r w:rsidR="004E6398" w:rsidRPr="004E6398">
        <w:rPr>
          <w:b/>
          <w:bCs/>
        </w:rPr>
        <w:t>GUINEA-BISSAU</w:t>
      </w:r>
    </w:p>
    <w:tbl>
      <w:tblPr>
        <w:tblW w:w="0" w:type="auto"/>
        <w:tblCellMar>
          <w:left w:w="85" w:type="dxa"/>
          <w:right w:w="85" w:type="dxa"/>
        </w:tblCellMar>
        <w:tblLook w:val="04A0" w:firstRow="1" w:lastRow="0" w:firstColumn="1" w:lastColumn="0" w:noHBand="0" w:noVBand="1"/>
      </w:tblPr>
      <w:tblGrid>
        <w:gridCol w:w="5674"/>
        <w:gridCol w:w="866"/>
        <w:gridCol w:w="5645"/>
        <w:gridCol w:w="866"/>
        <w:gridCol w:w="1195"/>
      </w:tblGrid>
      <w:tr w:rsidR="00073958" w:rsidRPr="002B710A" w14:paraId="5F4BE5E0" w14:textId="77777777" w:rsidTr="00073958">
        <w:trPr>
          <w:trHeight w:val="20"/>
          <w:tblHeader/>
        </w:trPr>
        <w:tc>
          <w:tcPr>
            <w:tcW w:w="0" w:type="auto"/>
            <w:tcBorders>
              <w:top w:val="single" w:sz="4" w:space="0" w:color="auto"/>
              <w:left w:val="single" w:sz="4" w:space="0" w:color="auto"/>
              <w:right w:val="single" w:sz="4" w:space="0" w:color="auto"/>
            </w:tcBorders>
            <w:vAlign w:val="center"/>
            <w:hideMark/>
          </w:tcPr>
          <w:p w14:paraId="0BC4CE6D" w14:textId="293FAF30" w:rsidR="00C94002" w:rsidRPr="002B710A" w:rsidRDefault="00C94002" w:rsidP="00DA7F6C">
            <w:pPr>
              <w:suppressAutoHyphens/>
              <w:spacing w:before="60" w:after="60"/>
              <w:jc w:val="center"/>
              <w:rPr>
                <w:b/>
                <w:bCs/>
                <w:sz w:val="20"/>
                <w:szCs w:val="20"/>
                <w:lang w:eastAsia="en-CA"/>
              </w:rPr>
            </w:pPr>
            <w:r w:rsidRPr="002B710A">
              <w:rPr>
                <w:b/>
                <w:bCs/>
                <w:sz w:val="20"/>
                <w:szCs w:val="20"/>
                <w:lang w:eastAsia="en-CA"/>
              </w:rPr>
              <w:t xml:space="preserve">Activities under the HPMP (stage </w:t>
            </w:r>
            <w:r w:rsidRPr="002B710A">
              <w:rPr>
                <w:b/>
                <w:bCs/>
                <w:sz w:val="20"/>
                <w:szCs w:val="20"/>
                <w:shd w:val="clear" w:color="auto" w:fill="FFFFFF" w:themeFill="background1"/>
                <w:lang w:eastAsia="en-CA"/>
              </w:rPr>
              <w:t>II)</w:t>
            </w:r>
          </w:p>
        </w:tc>
        <w:tc>
          <w:tcPr>
            <w:tcW w:w="0" w:type="auto"/>
            <w:tcBorders>
              <w:top w:val="single" w:sz="4" w:space="0" w:color="auto"/>
              <w:left w:val="single" w:sz="4" w:space="0" w:color="auto"/>
              <w:right w:val="single" w:sz="4" w:space="0" w:color="auto"/>
            </w:tcBorders>
            <w:vAlign w:val="center"/>
          </w:tcPr>
          <w:p w14:paraId="7981B3BA" w14:textId="7734859E" w:rsidR="00C94002" w:rsidRPr="002B710A" w:rsidRDefault="00C94002" w:rsidP="00DA7F6C">
            <w:pPr>
              <w:suppressAutoHyphens/>
              <w:spacing w:before="60" w:after="60"/>
              <w:jc w:val="center"/>
              <w:rPr>
                <w:b/>
                <w:bCs/>
                <w:sz w:val="20"/>
                <w:szCs w:val="20"/>
                <w:lang w:eastAsia="en-CA"/>
              </w:rPr>
            </w:pPr>
            <w:r w:rsidRPr="002B710A">
              <w:rPr>
                <w:b/>
                <w:bCs/>
                <w:sz w:val="20"/>
                <w:szCs w:val="20"/>
                <w:lang w:eastAsia="en-CA"/>
              </w:rPr>
              <w:t xml:space="preserve">Cost </w:t>
            </w:r>
            <w:r w:rsidRPr="002B710A">
              <w:rPr>
                <w:b/>
                <w:bCs/>
                <w:sz w:val="20"/>
                <w:szCs w:val="20"/>
              </w:rPr>
              <w:t>(US $)</w:t>
            </w:r>
          </w:p>
        </w:tc>
        <w:tc>
          <w:tcPr>
            <w:tcW w:w="0" w:type="auto"/>
            <w:tcBorders>
              <w:top w:val="single" w:sz="4" w:space="0" w:color="auto"/>
              <w:left w:val="single" w:sz="4" w:space="0" w:color="auto"/>
              <w:right w:val="single" w:sz="4" w:space="0" w:color="auto"/>
            </w:tcBorders>
            <w:vAlign w:val="center"/>
            <w:hideMark/>
          </w:tcPr>
          <w:p w14:paraId="0159EEA5" w14:textId="5FACF6AD" w:rsidR="00C94002" w:rsidRPr="002B710A" w:rsidRDefault="00C94002" w:rsidP="00DA7F6C">
            <w:pPr>
              <w:suppressAutoHyphens/>
              <w:spacing w:before="60" w:after="60"/>
              <w:jc w:val="center"/>
              <w:rPr>
                <w:b/>
                <w:bCs/>
                <w:sz w:val="20"/>
                <w:szCs w:val="20"/>
                <w:lang w:eastAsia="en-CA"/>
              </w:rPr>
            </w:pPr>
            <w:r w:rsidRPr="002B710A">
              <w:rPr>
                <w:b/>
                <w:bCs/>
                <w:sz w:val="20"/>
                <w:szCs w:val="20"/>
                <w:lang w:eastAsia="en-CA"/>
              </w:rPr>
              <w:t>Activities under the KIP (stage I)</w:t>
            </w:r>
          </w:p>
        </w:tc>
        <w:tc>
          <w:tcPr>
            <w:tcW w:w="0" w:type="auto"/>
            <w:tcBorders>
              <w:top w:val="single" w:sz="4" w:space="0" w:color="auto"/>
              <w:left w:val="single" w:sz="4" w:space="0" w:color="auto"/>
              <w:right w:val="single" w:sz="4" w:space="0" w:color="auto"/>
            </w:tcBorders>
            <w:vAlign w:val="center"/>
          </w:tcPr>
          <w:p w14:paraId="7FD8E86B" w14:textId="5B8F7B63" w:rsidR="00C94002" w:rsidRPr="002B710A" w:rsidRDefault="00C94002" w:rsidP="00DA7F6C">
            <w:pPr>
              <w:suppressAutoHyphens/>
              <w:spacing w:before="60" w:after="60"/>
              <w:jc w:val="center"/>
              <w:rPr>
                <w:b/>
                <w:bCs/>
                <w:sz w:val="20"/>
                <w:szCs w:val="20"/>
                <w:lang w:eastAsia="en-CA"/>
              </w:rPr>
            </w:pPr>
            <w:r w:rsidRPr="002B710A">
              <w:rPr>
                <w:b/>
                <w:bCs/>
                <w:sz w:val="20"/>
                <w:szCs w:val="20"/>
              </w:rPr>
              <w:t>Cost (US $)</w:t>
            </w:r>
          </w:p>
        </w:tc>
        <w:tc>
          <w:tcPr>
            <w:tcW w:w="0" w:type="auto"/>
            <w:tcBorders>
              <w:top w:val="single" w:sz="4" w:space="0" w:color="auto"/>
              <w:left w:val="single" w:sz="4" w:space="0" w:color="auto"/>
              <w:right w:val="single" w:sz="4" w:space="0" w:color="auto"/>
            </w:tcBorders>
            <w:vAlign w:val="center"/>
            <w:hideMark/>
          </w:tcPr>
          <w:p w14:paraId="3F5948D5" w14:textId="49F99D27" w:rsidR="00C94002" w:rsidRPr="002B710A" w:rsidRDefault="00C94002" w:rsidP="00DA7F6C">
            <w:pPr>
              <w:suppressAutoHyphens/>
              <w:spacing w:before="60" w:after="60"/>
              <w:jc w:val="center"/>
              <w:rPr>
                <w:b/>
                <w:bCs/>
                <w:sz w:val="20"/>
                <w:szCs w:val="20"/>
                <w:lang w:eastAsia="en-CA"/>
              </w:rPr>
            </w:pPr>
            <w:r w:rsidRPr="002B710A">
              <w:rPr>
                <w:b/>
                <w:bCs/>
                <w:sz w:val="20"/>
                <w:szCs w:val="20"/>
                <w:lang w:eastAsia="en-CA"/>
              </w:rPr>
              <w:t xml:space="preserve">Combined cost </w:t>
            </w:r>
            <w:r w:rsidRPr="002B710A">
              <w:rPr>
                <w:b/>
                <w:bCs/>
                <w:sz w:val="20"/>
                <w:szCs w:val="20"/>
              </w:rPr>
              <w:t>(US $)</w:t>
            </w:r>
          </w:p>
        </w:tc>
      </w:tr>
      <w:tr w:rsidR="00D9486F" w:rsidRPr="002B710A" w14:paraId="576F4EBA"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39C1B5FC" w14:textId="56998ABD" w:rsidR="00D9486F" w:rsidRPr="002B710A" w:rsidRDefault="00D9486F" w:rsidP="002B710A">
            <w:pPr>
              <w:pStyle w:val="ListParagraph"/>
              <w:numPr>
                <w:ilvl w:val="0"/>
                <w:numId w:val="20"/>
              </w:numPr>
              <w:suppressAutoHyphens/>
              <w:spacing w:before="60" w:after="60"/>
              <w:contextualSpacing w:val="0"/>
              <w:jc w:val="left"/>
              <w:rPr>
                <w:b/>
                <w:bCs/>
                <w:sz w:val="20"/>
                <w:szCs w:val="20"/>
                <w:lang w:eastAsia="en-CA"/>
              </w:rPr>
            </w:pPr>
            <w:r w:rsidRPr="002B710A">
              <w:rPr>
                <w:b/>
                <w:bCs/>
                <w:i/>
                <w:iCs/>
                <w:sz w:val="20"/>
                <w:szCs w:val="20"/>
                <w:lang w:eastAsia="en-CA"/>
              </w:rPr>
              <w:t>Legal and regulatory framework</w:t>
            </w:r>
          </w:p>
        </w:tc>
      </w:tr>
      <w:tr w:rsidR="00073958" w:rsidRPr="002B710A" w14:paraId="78906868"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69D06381" w14:textId="6035A82B" w:rsidR="00D9486F" w:rsidRPr="002B710A" w:rsidRDefault="00D9486F" w:rsidP="00DA7F6C">
            <w:pPr>
              <w:suppressAutoHyphens/>
              <w:spacing w:before="60" w:after="60"/>
              <w:jc w:val="left"/>
              <w:rPr>
                <w:sz w:val="20"/>
                <w:szCs w:val="20"/>
                <w:lang w:eastAsia="en-CA"/>
              </w:rPr>
            </w:pPr>
            <w:r w:rsidRPr="002B710A">
              <w:rPr>
                <w:sz w:val="20"/>
                <w:szCs w:val="20"/>
                <w:lang w:eastAsia="en-CA"/>
              </w:rPr>
              <w:t>Introduction of a ban on the import and installation of HCFC</w:t>
            </w:r>
            <w:r w:rsidRPr="002B710A">
              <w:rPr>
                <w:sz w:val="20"/>
                <w:szCs w:val="20"/>
                <w:lang w:eastAsia="en-CA"/>
              </w:rPr>
              <w:noBreakHyphen/>
              <w:t>22</w:t>
            </w:r>
            <w:r w:rsidRPr="002B710A">
              <w:rPr>
                <w:sz w:val="20"/>
                <w:szCs w:val="20"/>
                <w:lang w:eastAsia="en-CA"/>
              </w:rPr>
              <w:noBreakHyphen/>
              <w:t>based equipment by 1 January 2029</w:t>
            </w:r>
          </w:p>
        </w:tc>
        <w:tc>
          <w:tcPr>
            <w:tcW w:w="0" w:type="auto"/>
            <w:tcBorders>
              <w:top w:val="single" w:sz="4" w:space="0" w:color="auto"/>
              <w:left w:val="nil"/>
              <w:bottom w:val="single" w:sz="4" w:space="0" w:color="auto"/>
              <w:right w:val="single" w:sz="4" w:space="0" w:color="auto"/>
            </w:tcBorders>
            <w:vAlign w:val="center"/>
          </w:tcPr>
          <w:p w14:paraId="7A864B3D" w14:textId="62F843FE" w:rsidR="00D9486F" w:rsidRPr="002B710A" w:rsidRDefault="00D9486F" w:rsidP="00DA7F6C">
            <w:pPr>
              <w:suppressAutoHyphens/>
              <w:spacing w:before="60" w:after="60"/>
              <w:jc w:val="right"/>
              <w:rPr>
                <w:sz w:val="20"/>
                <w:szCs w:val="20"/>
                <w:lang w:eastAsia="en-CA"/>
              </w:rPr>
            </w:pPr>
            <w:r w:rsidRPr="002B710A">
              <w:rPr>
                <w:sz w:val="20"/>
                <w:szCs w:val="20"/>
                <w:lang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0D015B46" w14:textId="0F7D32CF" w:rsidR="00D9486F" w:rsidRPr="002B710A" w:rsidRDefault="00D9486F" w:rsidP="002B710A">
            <w:pPr>
              <w:suppressAutoHyphens/>
              <w:spacing w:before="20" w:after="20"/>
              <w:jc w:val="left"/>
              <w:rPr>
                <w:sz w:val="20"/>
                <w:szCs w:val="20"/>
              </w:rPr>
            </w:pPr>
            <w:r w:rsidRPr="002B710A">
              <w:rPr>
                <w:sz w:val="20"/>
                <w:szCs w:val="20"/>
              </w:rPr>
              <w:t>Introduction and implementation of (1) a ban on the import of equipment based on high</w:t>
            </w:r>
            <w:r w:rsidRPr="002B710A">
              <w:rPr>
                <w:sz w:val="20"/>
                <w:szCs w:val="20"/>
              </w:rPr>
              <w:noBreakHyphen/>
              <w:t>GWP HFCs, (2) restrictions on the installation of said equipment, and (3) a ban on the import of controlled substances in non</w:t>
            </w:r>
            <w:r w:rsidRPr="002B710A">
              <w:rPr>
                <w:sz w:val="20"/>
                <w:szCs w:val="20"/>
              </w:rPr>
              <w:noBreakHyphen/>
              <w:t>refillable cylinder</w:t>
            </w:r>
          </w:p>
        </w:tc>
        <w:tc>
          <w:tcPr>
            <w:tcW w:w="0" w:type="auto"/>
            <w:tcBorders>
              <w:top w:val="single" w:sz="4" w:space="0" w:color="auto"/>
              <w:left w:val="single" w:sz="4" w:space="0" w:color="auto"/>
              <w:bottom w:val="single" w:sz="4" w:space="0" w:color="auto"/>
              <w:right w:val="single" w:sz="4" w:space="0" w:color="auto"/>
            </w:tcBorders>
            <w:vAlign w:val="center"/>
          </w:tcPr>
          <w:p w14:paraId="08174681" w14:textId="30811B26" w:rsidR="00D9486F" w:rsidRPr="002B710A" w:rsidRDefault="00D9486F" w:rsidP="00DA7F6C">
            <w:pPr>
              <w:suppressAutoHyphens/>
              <w:spacing w:before="60" w:after="60"/>
              <w:jc w:val="right"/>
              <w:rPr>
                <w:sz w:val="20"/>
                <w:szCs w:val="20"/>
                <w:lang w:eastAsia="en-CA"/>
              </w:rPr>
            </w:pPr>
            <w:r w:rsidRPr="002B710A">
              <w:rPr>
                <w:sz w:val="20"/>
                <w:szCs w:val="20"/>
                <w:lang w:eastAsia="en-CA"/>
              </w:rPr>
              <w:t>18,000</w:t>
            </w:r>
          </w:p>
        </w:tc>
        <w:tc>
          <w:tcPr>
            <w:tcW w:w="0" w:type="auto"/>
            <w:tcBorders>
              <w:top w:val="single" w:sz="4" w:space="0" w:color="auto"/>
              <w:left w:val="single" w:sz="4" w:space="0" w:color="auto"/>
              <w:bottom w:val="single" w:sz="4" w:space="0" w:color="auto"/>
              <w:right w:val="single" w:sz="4" w:space="0" w:color="auto"/>
            </w:tcBorders>
            <w:vAlign w:val="center"/>
          </w:tcPr>
          <w:p w14:paraId="7FF86D92" w14:textId="6AE6A282" w:rsidR="00D9486F" w:rsidRPr="002B710A" w:rsidRDefault="00D9486F" w:rsidP="00DA7F6C">
            <w:pPr>
              <w:suppressAutoHyphens/>
              <w:spacing w:before="60" w:after="60"/>
              <w:jc w:val="right"/>
              <w:rPr>
                <w:sz w:val="20"/>
                <w:szCs w:val="20"/>
                <w:lang w:eastAsia="en-CA"/>
              </w:rPr>
            </w:pPr>
            <w:r w:rsidRPr="002B710A">
              <w:rPr>
                <w:sz w:val="20"/>
                <w:szCs w:val="20"/>
                <w:lang w:eastAsia="en-CA"/>
              </w:rPr>
              <w:t>18,000</w:t>
            </w:r>
          </w:p>
        </w:tc>
      </w:tr>
      <w:tr w:rsidR="00073958" w:rsidRPr="002B710A" w14:paraId="1EFA54AF" w14:textId="77777777" w:rsidTr="00073958">
        <w:trPr>
          <w:cantSplit/>
          <w:trHeight w:val="20"/>
        </w:trPr>
        <w:tc>
          <w:tcPr>
            <w:tcW w:w="0" w:type="auto"/>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191DF696" w14:textId="77777777" w:rsidR="008342D3" w:rsidRPr="002B710A" w:rsidRDefault="008342D3" w:rsidP="00DA7F6C">
            <w:pPr>
              <w:suppressAutoHyphens/>
              <w:spacing w:before="60" w:after="60"/>
              <w:jc w:val="left"/>
              <w:rPr>
                <w:i/>
                <w:iCs/>
                <w:sz w:val="20"/>
                <w:szCs w:val="20"/>
                <w:lang w:eastAsia="en-CA"/>
              </w:rPr>
            </w:pPr>
          </w:p>
        </w:tc>
        <w:tc>
          <w:tcPr>
            <w:tcW w:w="0" w:type="auto"/>
            <w:vMerge w:val="restart"/>
            <w:tcBorders>
              <w:top w:val="single" w:sz="4" w:space="0" w:color="auto"/>
              <w:left w:val="nil"/>
              <w:right w:val="single" w:sz="4" w:space="0" w:color="auto"/>
            </w:tcBorders>
            <w:shd w:val="clear" w:color="auto" w:fill="F2F2F2" w:themeFill="background1" w:themeFillShade="F2"/>
            <w:vAlign w:val="center"/>
          </w:tcPr>
          <w:p w14:paraId="2D899842" w14:textId="77777777" w:rsidR="008342D3" w:rsidRPr="002B710A" w:rsidRDefault="008342D3" w:rsidP="00DA7F6C">
            <w:pPr>
              <w:suppressAutoHyphens/>
              <w:spacing w:before="60" w:after="60"/>
              <w:jc w:val="right"/>
              <w:rPr>
                <w:sz w:val="20"/>
                <w:szCs w:val="20"/>
                <w:lang w:eastAsia="en-CA"/>
              </w:rPr>
            </w:pPr>
          </w:p>
        </w:tc>
        <w:tc>
          <w:tcPr>
            <w:tcW w:w="0" w:type="auto"/>
            <w:tcBorders>
              <w:top w:val="single" w:sz="4" w:space="0" w:color="auto"/>
              <w:left w:val="single" w:sz="4" w:space="0" w:color="auto"/>
              <w:bottom w:val="single" w:sz="4" w:space="0" w:color="auto"/>
              <w:right w:val="single" w:sz="4" w:space="0" w:color="auto"/>
            </w:tcBorders>
            <w:vAlign w:val="center"/>
          </w:tcPr>
          <w:p w14:paraId="12A2E58F" w14:textId="353D35FF" w:rsidR="008342D3" w:rsidRPr="002B710A" w:rsidRDefault="008342D3" w:rsidP="002B710A">
            <w:pPr>
              <w:suppressAutoHyphens/>
              <w:spacing w:before="20" w:after="20"/>
              <w:jc w:val="left"/>
              <w:rPr>
                <w:sz w:val="20"/>
                <w:szCs w:val="20"/>
                <w:lang w:eastAsia="en-CA"/>
              </w:rPr>
            </w:pPr>
            <w:r w:rsidRPr="002B710A">
              <w:rPr>
                <w:sz w:val="20"/>
                <w:szCs w:val="20"/>
                <w:lang w:eastAsia="en-CA"/>
              </w:rPr>
              <w:t>Preparatory measures to prevent venting, improve record</w:t>
            </w:r>
            <w:r w:rsidR="004A19A6" w:rsidRPr="002B710A">
              <w:rPr>
                <w:sz w:val="20"/>
                <w:szCs w:val="20"/>
                <w:lang w:eastAsia="en-CA"/>
              </w:rPr>
              <w:noBreakHyphen/>
            </w:r>
            <w:r w:rsidRPr="002B710A">
              <w:rPr>
                <w:sz w:val="20"/>
                <w:szCs w:val="20"/>
                <w:lang w:eastAsia="en-CA"/>
              </w:rPr>
              <w:t>keeping, and mandate HFC recovery and leakage checks for larger equipment</w:t>
            </w:r>
          </w:p>
        </w:tc>
        <w:tc>
          <w:tcPr>
            <w:tcW w:w="0" w:type="auto"/>
            <w:tcBorders>
              <w:top w:val="single" w:sz="4" w:space="0" w:color="auto"/>
              <w:left w:val="single" w:sz="4" w:space="0" w:color="auto"/>
              <w:bottom w:val="single" w:sz="4" w:space="0" w:color="auto"/>
              <w:right w:val="single" w:sz="4" w:space="0" w:color="auto"/>
            </w:tcBorders>
            <w:vAlign w:val="center"/>
          </w:tcPr>
          <w:p w14:paraId="0E4D60AA" w14:textId="2B2DB8B1" w:rsidR="008342D3" w:rsidRPr="002B710A" w:rsidRDefault="008342D3" w:rsidP="00DA7F6C">
            <w:pPr>
              <w:suppressAutoHyphens/>
              <w:spacing w:before="60" w:after="60"/>
              <w:jc w:val="right"/>
              <w:rPr>
                <w:sz w:val="20"/>
                <w:szCs w:val="20"/>
                <w:lang w:eastAsia="en-CA"/>
              </w:rPr>
            </w:pPr>
            <w:r w:rsidRPr="002B710A">
              <w:rPr>
                <w:sz w:val="20"/>
                <w:szCs w:val="20"/>
                <w:lang w:eastAsia="en-CA"/>
              </w:rPr>
              <w:t>13,000</w:t>
            </w:r>
          </w:p>
        </w:tc>
        <w:tc>
          <w:tcPr>
            <w:tcW w:w="0" w:type="auto"/>
            <w:tcBorders>
              <w:top w:val="single" w:sz="4" w:space="0" w:color="auto"/>
              <w:left w:val="single" w:sz="4" w:space="0" w:color="auto"/>
              <w:bottom w:val="single" w:sz="4" w:space="0" w:color="auto"/>
              <w:right w:val="single" w:sz="4" w:space="0" w:color="auto"/>
            </w:tcBorders>
            <w:vAlign w:val="center"/>
          </w:tcPr>
          <w:p w14:paraId="498218B3" w14:textId="459EE094" w:rsidR="008342D3" w:rsidRPr="002B710A" w:rsidRDefault="008342D3" w:rsidP="00DA7F6C">
            <w:pPr>
              <w:suppressAutoHyphens/>
              <w:spacing w:before="60" w:after="60"/>
              <w:jc w:val="right"/>
              <w:rPr>
                <w:sz w:val="20"/>
                <w:szCs w:val="20"/>
                <w:lang w:eastAsia="en-CA"/>
              </w:rPr>
            </w:pPr>
            <w:r w:rsidRPr="002B710A">
              <w:rPr>
                <w:sz w:val="20"/>
                <w:szCs w:val="20"/>
                <w:lang w:eastAsia="en-CA"/>
              </w:rPr>
              <w:t>13,000</w:t>
            </w:r>
          </w:p>
        </w:tc>
      </w:tr>
      <w:tr w:rsidR="00073958" w:rsidRPr="002B710A" w14:paraId="69510D40" w14:textId="77777777" w:rsidTr="00073958">
        <w:trPr>
          <w:cantSplit/>
          <w:trHeight w:val="20"/>
        </w:trPr>
        <w:tc>
          <w:tcPr>
            <w:tcW w:w="0" w:type="auto"/>
            <w:vMerge/>
            <w:tcBorders>
              <w:left w:val="single" w:sz="4" w:space="0" w:color="auto"/>
              <w:bottom w:val="single" w:sz="4" w:space="0" w:color="auto"/>
              <w:right w:val="single" w:sz="4" w:space="0" w:color="auto"/>
            </w:tcBorders>
            <w:shd w:val="clear" w:color="auto" w:fill="F2F2F2" w:themeFill="background1" w:themeFillShade="F2"/>
            <w:vAlign w:val="center"/>
          </w:tcPr>
          <w:p w14:paraId="7D8A03D3" w14:textId="77777777" w:rsidR="008342D3" w:rsidRPr="002B710A" w:rsidRDefault="008342D3" w:rsidP="00DA7F6C">
            <w:pPr>
              <w:suppressAutoHyphens/>
              <w:spacing w:before="60" w:after="60"/>
              <w:jc w:val="left"/>
              <w:rPr>
                <w:i/>
                <w:iCs/>
                <w:sz w:val="20"/>
                <w:szCs w:val="20"/>
                <w:lang w:eastAsia="en-CA"/>
              </w:rPr>
            </w:pPr>
          </w:p>
        </w:tc>
        <w:tc>
          <w:tcPr>
            <w:tcW w:w="0" w:type="auto"/>
            <w:vMerge/>
            <w:tcBorders>
              <w:left w:val="nil"/>
              <w:bottom w:val="single" w:sz="4" w:space="0" w:color="auto"/>
              <w:right w:val="single" w:sz="4" w:space="0" w:color="auto"/>
            </w:tcBorders>
            <w:shd w:val="clear" w:color="auto" w:fill="F2F2F2" w:themeFill="background1" w:themeFillShade="F2"/>
            <w:vAlign w:val="center"/>
          </w:tcPr>
          <w:p w14:paraId="32C1A67F" w14:textId="77777777" w:rsidR="008342D3" w:rsidRPr="002B710A" w:rsidRDefault="008342D3" w:rsidP="00DA7F6C">
            <w:pPr>
              <w:suppressAutoHyphens/>
              <w:spacing w:before="60" w:after="60"/>
              <w:jc w:val="right"/>
              <w:rPr>
                <w:sz w:val="20"/>
                <w:szCs w:val="20"/>
                <w:lang w:eastAsia="en-CA"/>
              </w:rPr>
            </w:pPr>
          </w:p>
        </w:tc>
        <w:tc>
          <w:tcPr>
            <w:tcW w:w="0" w:type="auto"/>
            <w:tcBorders>
              <w:top w:val="single" w:sz="4" w:space="0" w:color="auto"/>
              <w:left w:val="single" w:sz="4" w:space="0" w:color="auto"/>
              <w:bottom w:val="single" w:sz="4" w:space="0" w:color="auto"/>
              <w:right w:val="single" w:sz="4" w:space="0" w:color="auto"/>
            </w:tcBorders>
            <w:vAlign w:val="center"/>
          </w:tcPr>
          <w:p w14:paraId="4A1D1EE4" w14:textId="5F6D4E79" w:rsidR="008342D3" w:rsidRPr="002B710A" w:rsidRDefault="008342D3" w:rsidP="002B710A">
            <w:pPr>
              <w:suppressAutoHyphens/>
              <w:spacing w:before="20" w:after="20"/>
              <w:jc w:val="left"/>
              <w:rPr>
                <w:sz w:val="20"/>
                <w:szCs w:val="20"/>
                <w:lang w:eastAsia="en-CA"/>
              </w:rPr>
            </w:pPr>
            <w:r w:rsidRPr="002B710A">
              <w:rPr>
                <w:sz w:val="20"/>
                <w:szCs w:val="20"/>
                <w:lang w:eastAsia="en-CA"/>
              </w:rPr>
              <w:t>Development of technical standards and protocols on the use of flammable and/or toxic substances in RAC equipment</w:t>
            </w:r>
          </w:p>
        </w:tc>
        <w:tc>
          <w:tcPr>
            <w:tcW w:w="0" w:type="auto"/>
            <w:tcBorders>
              <w:top w:val="single" w:sz="4" w:space="0" w:color="auto"/>
              <w:left w:val="single" w:sz="4" w:space="0" w:color="auto"/>
              <w:bottom w:val="single" w:sz="4" w:space="0" w:color="auto"/>
              <w:right w:val="single" w:sz="4" w:space="0" w:color="auto"/>
            </w:tcBorders>
            <w:vAlign w:val="center"/>
          </w:tcPr>
          <w:p w14:paraId="5A36F8FA" w14:textId="770CA130" w:rsidR="008342D3" w:rsidRPr="002B710A" w:rsidRDefault="008342D3" w:rsidP="008E0F6E">
            <w:pPr>
              <w:suppressAutoHyphens/>
              <w:spacing w:before="60" w:after="60"/>
              <w:jc w:val="right"/>
              <w:rPr>
                <w:sz w:val="20"/>
                <w:szCs w:val="20"/>
                <w:lang w:eastAsia="en-CA"/>
              </w:rPr>
            </w:pPr>
            <w:r w:rsidRPr="002B710A">
              <w:rPr>
                <w:sz w:val="20"/>
                <w:szCs w:val="20"/>
                <w:lang w:eastAsia="en-CA"/>
              </w:rPr>
              <w:t>48,000</w:t>
            </w:r>
          </w:p>
        </w:tc>
        <w:tc>
          <w:tcPr>
            <w:tcW w:w="0" w:type="auto"/>
            <w:tcBorders>
              <w:top w:val="single" w:sz="4" w:space="0" w:color="auto"/>
              <w:left w:val="single" w:sz="4" w:space="0" w:color="auto"/>
              <w:bottom w:val="single" w:sz="4" w:space="0" w:color="auto"/>
              <w:right w:val="single" w:sz="4" w:space="0" w:color="auto"/>
            </w:tcBorders>
            <w:vAlign w:val="center"/>
          </w:tcPr>
          <w:p w14:paraId="09FA7B18" w14:textId="0EFC7FEA" w:rsidR="008342D3" w:rsidRPr="002B710A" w:rsidRDefault="008342D3" w:rsidP="008E0F6E">
            <w:pPr>
              <w:suppressAutoHyphens/>
              <w:spacing w:before="60" w:after="60"/>
              <w:jc w:val="right"/>
              <w:rPr>
                <w:sz w:val="20"/>
                <w:szCs w:val="20"/>
                <w:lang w:eastAsia="en-CA"/>
              </w:rPr>
            </w:pPr>
            <w:r w:rsidRPr="002B710A">
              <w:rPr>
                <w:sz w:val="20"/>
                <w:szCs w:val="20"/>
                <w:lang w:eastAsia="en-CA"/>
              </w:rPr>
              <w:t>48,000</w:t>
            </w:r>
          </w:p>
        </w:tc>
      </w:tr>
      <w:tr w:rsidR="00D9486F" w:rsidRPr="002B710A" w14:paraId="2F46EFEB"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046845B5" w14:textId="720F1973" w:rsidR="00D9486F" w:rsidRPr="00EC6A90" w:rsidRDefault="00D9486F" w:rsidP="00CB72B7">
            <w:pPr>
              <w:pStyle w:val="ListParagraph"/>
              <w:widowControl w:val="0"/>
              <w:numPr>
                <w:ilvl w:val="0"/>
                <w:numId w:val="20"/>
              </w:numPr>
              <w:suppressAutoHyphens/>
              <w:spacing w:before="60" w:after="60"/>
              <w:contextualSpacing w:val="0"/>
              <w:jc w:val="left"/>
              <w:rPr>
                <w:b/>
                <w:bCs/>
                <w:i/>
                <w:iCs/>
                <w:sz w:val="20"/>
                <w:szCs w:val="20"/>
                <w:lang w:eastAsia="en-CA"/>
              </w:rPr>
            </w:pPr>
            <w:r w:rsidRPr="00EC6A90">
              <w:rPr>
                <w:b/>
                <w:bCs/>
                <w:i/>
                <w:iCs/>
                <w:sz w:val="20"/>
                <w:szCs w:val="20"/>
              </w:rPr>
              <w:t>Capacity</w:t>
            </w:r>
            <w:r w:rsidR="0017775A">
              <w:rPr>
                <w:b/>
                <w:bCs/>
                <w:i/>
                <w:iCs/>
                <w:sz w:val="20"/>
                <w:szCs w:val="20"/>
              </w:rPr>
              <w:noBreakHyphen/>
            </w:r>
            <w:r w:rsidRPr="00EC6A90">
              <w:rPr>
                <w:b/>
                <w:bCs/>
                <w:i/>
                <w:iCs/>
                <w:sz w:val="20"/>
                <w:szCs w:val="20"/>
              </w:rPr>
              <w:t>building for customs and updates to the licensing and quota system</w:t>
            </w:r>
          </w:p>
        </w:tc>
      </w:tr>
      <w:tr w:rsidR="00073958" w:rsidRPr="002B710A" w14:paraId="5375698E"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59B8BA" w14:textId="77777777" w:rsidR="00EC6A90" w:rsidRPr="002B710A" w:rsidRDefault="00EC6A90" w:rsidP="00DA7F6C">
            <w:pPr>
              <w:widowControl w:val="0"/>
              <w:suppressAutoHyphens/>
              <w:spacing w:before="60" w:after="60"/>
              <w:jc w:val="left"/>
              <w:rPr>
                <w:sz w:val="20"/>
                <w:szCs w:val="20"/>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57109C33" w14:textId="77777777" w:rsidR="00EC6A90" w:rsidRPr="002B710A" w:rsidRDefault="00EC6A90" w:rsidP="00DA7F6C">
            <w:pPr>
              <w:keepNext/>
              <w:keepLines/>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452832" w14:textId="44CD95C4" w:rsidR="00EC6A90" w:rsidRPr="002B710A" w:rsidRDefault="00EC6A90" w:rsidP="002B710A">
            <w:pPr>
              <w:keepNext/>
              <w:keepLines/>
              <w:suppressAutoHyphens/>
              <w:spacing w:before="20" w:after="20"/>
              <w:jc w:val="left"/>
              <w:rPr>
                <w:sz w:val="20"/>
                <w:szCs w:val="20"/>
                <w:lang w:eastAsia="en-CA"/>
              </w:rPr>
            </w:pPr>
            <w:r w:rsidRPr="002B710A">
              <w:rPr>
                <w:sz w:val="20"/>
                <w:szCs w:val="20"/>
                <w:shd w:val="clear" w:color="auto" w:fill="FFFFFF" w:themeFill="background1"/>
              </w:rPr>
              <w:t>Update of the system of issuance of import licenses and quotas in CO</w:t>
            </w:r>
            <w:r w:rsidRPr="002B710A">
              <w:rPr>
                <w:sz w:val="20"/>
                <w:szCs w:val="20"/>
                <w:shd w:val="clear" w:color="auto" w:fill="FFFFFF" w:themeFill="background1"/>
                <w:vertAlign w:val="subscript"/>
              </w:rPr>
              <w:t>2</w:t>
            </w:r>
            <w:r w:rsidRPr="002B710A">
              <w:rPr>
                <w:sz w:val="20"/>
                <w:szCs w:val="20"/>
                <w:shd w:val="clear" w:color="auto" w:fill="FFFFFF" w:themeFill="background1"/>
              </w:rPr>
              <w:t>-eq tonnes</w:t>
            </w:r>
          </w:p>
        </w:tc>
        <w:tc>
          <w:tcPr>
            <w:tcW w:w="0" w:type="auto"/>
            <w:tcBorders>
              <w:top w:val="single" w:sz="4" w:space="0" w:color="auto"/>
              <w:left w:val="single" w:sz="4" w:space="0" w:color="auto"/>
              <w:bottom w:val="single" w:sz="4" w:space="0" w:color="auto"/>
              <w:right w:val="single" w:sz="4" w:space="0" w:color="auto"/>
            </w:tcBorders>
            <w:vAlign w:val="center"/>
          </w:tcPr>
          <w:p w14:paraId="7F23CD91" w14:textId="18062B72" w:rsidR="00EC6A90" w:rsidRPr="002B710A" w:rsidRDefault="00EC6A90" w:rsidP="00DA7F6C">
            <w:pPr>
              <w:keepNext/>
              <w:keepLines/>
              <w:suppressAutoHyphens/>
              <w:spacing w:before="60" w:after="60"/>
              <w:jc w:val="right"/>
              <w:rPr>
                <w:sz w:val="20"/>
                <w:szCs w:val="20"/>
                <w:lang w:eastAsia="en-CA"/>
              </w:rPr>
            </w:pPr>
            <w:r w:rsidRPr="002B710A">
              <w:rPr>
                <w:sz w:val="20"/>
                <w:szCs w:val="20"/>
                <w:lang w:eastAsia="en-CA"/>
              </w:rPr>
              <w:t>7,000</w:t>
            </w:r>
          </w:p>
        </w:tc>
        <w:tc>
          <w:tcPr>
            <w:tcW w:w="0" w:type="auto"/>
            <w:vMerge w:val="restart"/>
            <w:tcBorders>
              <w:top w:val="single" w:sz="4" w:space="0" w:color="auto"/>
              <w:left w:val="single" w:sz="4" w:space="0" w:color="auto"/>
              <w:right w:val="single" w:sz="4" w:space="0" w:color="auto"/>
            </w:tcBorders>
            <w:vAlign w:val="center"/>
          </w:tcPr>
          <w:p w14:paraId="1B9237DA" w14:textId="4E70BFD3" w:rsidR="00EC6A90" w:rsidRPr="002B710A" w:rsidRDefault="00EC6A90" w:rsidP="00DA7F6C">
            <w:pPr>
              <w:suppressAutoHyphens/>
              <w:spacing w:before="60" w:after="60"/>
              <w:jc w:val="right"/>
              <w:rPr>
                <w:sz w:val="20"/>
                <w:szCs w:val="20"/>
                <w:lang w:eastAsia="en-CA"/>
              </w:rPr>
            </w:pPr>
            <w:r w:rsidRPr="002B710A">
              <w:rPr>
                <w:sz w:val="20"/>
                <w:szCs w:val="20"/>
                <w:lang w:eastAsia="en-CA"/>
              </w:rPr>
              <w:t>180,000</w:t>
            </w:r>
          </w:p>
        </w:tc>
      </w:tr>
      <w:tr w:rsidR="00073958" w:rsidRPr="002B710A" w14:paraId="34E7E945"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0851231A" w14:textId="5F8D9129" w:rsidR="00EC6A90" w:rsidRPr="002B710A" w:rsidRDefault="00EC6A90" w:rsidP="002B710A">
            <w:pPr>
              <w:widowControl w:val="0"/>
              <w:suppressAutoHyphens/>
              <w:spacing w:before="20" w:after="20"/>
              <w:jc w:val="left"/>
              <w:rPr>
                <w:sz w:val="20"/>
                <w:szCs w:val="20"/>
              </w:rPr>
            </w:pPr>
            <w:r w:rsidRPr="002B710A">
              <w:rPr>
                <w:sz w:val="20"/>
                <w:szCs w:val="20"/>
              </w:rPr>
              <w:t>Updates to the customs training manual</w:t>
            </w:r>
          </w:p>
        </w:tc>
        <w:tc>
          <w:tcPr>
            <w:tcW w:w="0" w:type="auto"/>
            <w:vMerge w:val="restart"/>
            <w:tcBorders>
              <w:top w:val="single" w:sz="4" w:space="0" w:color="auto"/>
              <w:left w:val="nil"/>
              <w:right w:val="single" w:sz="4" w:space="0" w:color="auto"/>
            </w:tcBorders>
            <w:vAlign w:val="center"/>
          </w:tcPr>
          <w:p w14:paraId="2BBC5698" w14:textId="3BE0BDD4" w:rsidR="00EC6A90" w:rsidRPr="002B710A" w:rsidRDefault="00EC6A90" w:rsidP="00DA7F6C">
            <w:pPr>
              <w:suppressAutoHyphens/>
              <w:spacing w:before="60" w:after="60"/>
              <w:jc w:val="right"/>
              <w:rPr>
                <w:b/>
                <w:bCs/>
                <w:sz w:val="20"/>
                <w:szCs w:val="20"/>
                <w:lang w:eastAsia="en-CA"/>
              </w:rPr>
            </w:pPr>
            <w:r w:rsidRPr="002B710A">
              <w:rPr>
                <w:sz w:val="20"/>
                <w:szCs w:val="20"/>
              </w:rPr>
              <w:t>100,000</w:t>
            </w:r>
          </w:p>
        </w:tc>
        <w:tc>
          <w:tcPr>
            <w:tcW w:w="0" w:type="auto"/>
            <w:tcBorders>
              <w:top w:val="single" w:sz="4" w:space="0" w:color="auto"/>
              <w:left w:val="single" w:sz="4" w:space="0" w:color="auto"/>
              <w:bottom w:val="single" w:sz="4" w:space="0" w:color="auto"/>
              <w:right w:val="single" w:sz="4" w:space="0" w:color="auto"/>
            </w:tcBorders>
            <w:vAlign w:val="center"/>
          </w:tcPr>
          <w:p w14:paraId="7352C265" w14:textId="212651D4" w:rsidR="00EC6A90" w:rsidRPr="002B710A" w:rsidRDefault="00EC6A90" w:rsidP="002B710A">
            <w:pPr>
              <w:keepNext/>
              <w:keepLines/>
              <w:suppressAutoHyphens/>
              <w:spacing w:before="20" w:after="20"/>
              <w:jc w:val="left"/>
              <w:rPr>
                <w:sz w:val="20"/>
                <w:szCs w:val="20"/>
                <w:lang w:eastAsia="en-CA"/>
              </w:rPr>
            </w:pPr>
            <w:r w:rsidRPr="002B710A">
              <w:rPr>
                <w:sz w:val="20"/>
                <w:szCs w:val="20"/>
                <w:lang w:eastAsia="en-CA"/>
              </w:rPr>
              <w:t xml:space="preserve">Preparation and dissemination of posters and other material listing rules and regulations </w:t>
            </w:r>
            <w:r>
              <w:rPr>
                <w:sz w:val="20"/>
                <w:szCs w:val="20"/>
                <w:lang w:eastAsia="en-CA"/>
              </w:rPr>
              <w:t>on</w:t>
            </w:r>
            <w:r w:rsidRPr="002B710A">
              <w:rPr>
                <w:sz w:val="20"/>
                <w:szCs w:val="20"/>
                <w:lang w:eastAsia="en-CA"/>
              </w:rPr>
              <w:t xml:space="preserve"> ODS and HFC imports, related equipment, and customs codes</w:t>
            </w:r>
          </w:p>
        </w:tc>
        <w:tc>
          <w:tcPr>
            <w:tcW w:w="0" w:type="auto"/>
            <w:tcBorders>
              <w:top w:val="single" w:sz="4" w:space="0" w:color="auto"/>
              <w:left w:val="single" w:sz="4" w:space="0" w:color="auto"/>
              <w:bottom w:val="single" w:sz="4" w:space="0" w:color="auto"/>
              <w:right w:val="single" w:sz="4" w:space="0" w:color="auto"/>
            </w:tcBorders>
            <w:vAlign w:val="center"/>
          </w:tcPr>
          <w:p w14:paraId="48F89597" w14:textId="02EA5113" w:rsidR="00EC6A90" w:rsidRPr="002B710A" w:rsidRDefault="00EC6A90" w:rsidP="00DA7F6C">
            <w:pPr>
              <w:keepNext/>
              <w:keepLines/>
              <w:suppressAutoHyphens/>
              <w:spacing w:before="60" w:after="60"/>
              <w:jc w:val="right"/>
              <w:rPr>
                <w:sz w:val="20"/>
                <w:szCs w:val="20"/>
                <w:lang w:eastAsia="en-CA"/>
              </w:rPr>
            </w:pPr>
            <w:r w:rsidRPr="002B710A">
              <w:rPr>
                <w:sz w:val="20"/>
                <w:szCs w:val="20"/>
                <w:lang w:eastAsia="en-CA"/>
              </w:rPr>
              <w:t>2,000</w:t>
            </w:r>
          </w:p>
        </w:tc>
        <w:tc>
          <w:tcPr>
            <w:tcW w:w="0" w:type="auto"/>
            <w:vMerge/>
            <w:tcBorders>
              <w:left w:val="single" w:sz="4" w:space="0" w:color="auto"/>
              <w:right w:val="single" w:sz="4" w:space="0" w:color="auto"/>
            </w:tcBorders>
            <w:vAlign w:val="center"/>
          </w:tcPr>
          <w:p w14:paraId="038F8B84" w14:textId="7AC40E97" w:rsidR="00EC6A90" w:rsidRPr="002B710A" w:rsidRDefault="00EC6A90" w:rsidP="00DA7F6C">
            <w:pPr>
              <w:suppressAutoHyphens/>
              <w:spacing w:before="60" w:after="60"/>
              <w:jc w:val="right"/>
              <w:rPr>
                <w:sz w:val="20"/>
                <w:szCs w:val="20"/>
                <w:lang w:eastAsia="en-CA"/>
              </w:rPr>
            </w:pPr>
          </w:p>
        </w:tc>
      </w:tr>
      <w:tr w:rsidR="00073958" w:rsidRPr="002B710A" w14:paraId="7E32559D"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591C9474" w14:textId="770DC966" w:rsidR="00EC6A90" w:rsidRPr="002B710A" w:rsidRDefault="00EC6A90" w:rsidP="002B710A">
            <w:pPr>
              <w:widowControl w:val="0"/>
              <w:suppressAutoHyphens/>
              <w:spacing w:before="20" w:after="20"/>
              <w:jc w:val="left"/>
              <w:rPr>
                <w:sz w:val="20"/>
                <w:szCs w:val="20"/>
              </w:rPr>
            </w:pPr>
            <w:r w:rsidRPr="002B710A">
              <w:rPr>
                <w:sz w:val="20"/>
                <w:szCs w:val="20"/>
              </w:rPr>
              <w:t>Training of 500 customs and enforcement officers in the control and identification of HCFCs and HCFC</w:t>
            </w:r>
            <w:r w:rsidRPr="002B710A">
              <w:rPr>
                <w:sz w:val="20"/>
                <w:szCs w:val="20"/>
              </w:rPr>
              <w:noBreakHyphen/>
              <w:t>based equipment, related laws and regulations, and use of refrigerant identifiers; and procurement of 2 refrigerant identifiers</w:t>
            </w:r>
          </w:p>
        </w:tc>
        <w:tc>
          <w:tcPr>
            <w:tcW w:w="0" w:type="auto"/>
            <w:vMerge/>
            <w:tcBorders>
              <w:left w:val="single" w:sz="4" w:space="0" w:color="auto"/>
              <w:right w:val="single" w:sz="4" w:space="0" w:color="auto"/>
            </w:tcBorders>
            <w:vAlign w:val="center"/>
          </w:tcPr>
          <w:p w14:paraId="38781423" w14:textId="4D406EA0" w:rsidR="00EC6A90" w:rsidRPr="002B710A" w:rsidRDefault="00EC6A90" w:rsidP="00DA7F6C">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A94F10" w14:textId="44B7029F" w:rsidR="00EC6A90" w:rsidRPr="002B710A" w:rsidRDefault="00EC6A90" w:rsidP="002B710A">
            <w:pPr>
              <w:spacing w:before="20" w:after="20"/>
              <w:jc w:val="left"/>
              <w:rPr>
                <w:sz w:val="20"/>
                <w:szCs w:val="20"/>
              </w:rPr>
            </w:pPr>
            <w:r w:rsidRPr="002B710A">
              <w:rPr>
                <w:sz w:val="20"/>
                <w:szCs w:val="20"/>
              </w:rPr>
              <w:t>Training of 200 customs officers, clearing agents and trade officials on HFC control, laws and regulations, licensing and quota system, prevention of illegal trade, risk profiling, cylinder labeling, customs codes, and data monitoring and reporting</w:t>
            </w:r>
          </w:p>
        </w:tc>
        <w:tc>
          <w:tcPr>
            <w:tcW w:w="0" w:type="auto"/>
            <w:tcBorders>
              <w:top w:val="single" w:sz="4" w:space="0" w:color="auto"/>
              <w:left w:val="single" w:sz="4" w:space="0" w:color="auto"/>
              <w:bottom w:val="single" w:sz="4" w:space="0" w:color="auto"/>
              <w:right w:val="single" w:sz="4" w:space="0" w:color="auto"/>
            </w:tcBorders>
            <w:vAlign w:val="center"/>
          </w:tcPr>
          <w:p w14:paraId="074B1C8A" w14:textId="3CB11382" w:rsidR="00EC6A90" w:rsidRPr="002B710A" w:rsidRDefault="00EC6A90" w:rsidP="00DA7F6C">
            <w:pPr>
              <w:keepNext/>
              <w:keepLines/>
              <w:suppressAutoHyphens/>
              <w:spacing w:before="60" w:after="60"/>
              <w:jc w:val="right"/>
              <w:rPr>
                <w:sz w:val="20"/>
                <w:szCs w:val="20"/>
                <w:lang w:eastAsia="en-CA"/>
              </w:rPr>
            </w:pPr>
            <w:r w:rsidRPr="002B710A">
              <w:rPr>
                <w:sz w:val="20"/>
                <w:szCs w:val="20"/>
                <w:lang w:eastAsia="en-CA"/>
              </w:rPr>
              <w:t>30,000</w:t>
            </w:r>
          </w:p>
        </w:tc>
        <w:tc>
          <w:tcPr>
            <w:tcW w:w="0" w:type="auto"/>
            <w:vMerge/>
            <w:tcBorders>
              <w:left w:val="single" w:sz="4" w:space="0" w:color="auto"/>
              <w:right w:val="single" w:sz="4" w:space="0" w:color="auto"/>
            </w:tcBorders>
            <w:vAlign w:val="center"/>
          </w:tcPr>
          <w:p w14:paraId="67929A32" w14:textId="4F6324B9" w:rsidR="00EC6A90" w:rsidRPr="002B710A" w:rsidRDefault="00EC6A90" w:rsidP="00DA7F6C">
            <w:pPr>
              <w:suppressAutoHyphens/>
              <w:spacing w:before="60" w:after="60"/>
              <w:jc w:val="right"/>
              <w:rPr>
                <w:sz w:val="20"/>
                <w:szCs w:val="20"/>
                <w:lang w:eastAsia="en-CA"/>
              </w:rPr>
            </w:pPr>
          </w:p>
        </w:tc>
      </w:tr>
      <w:tr w:rsidR="00073958" w:rsidRPr="002B710A" w14:paraId="4EB52F85"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E77B3" w14:textId="61606C41" w:rsidR="00EC6A90" w:rsidRPr="002B710A" w:rsidRDefault="00EC6A90" w:rsidP="002B710A">
            <w:pPr>
              <w:spacing w:before="20" w:after="20"/>
              <w:jc w:val="left"/>
              <w:rPr>
                <w:sz w:val="20"/>
                <w:szCs w:val="20"/>
              </w:rPr>
            </w:pPr>
            <w:r w:rsidRPr="002B710A">
              <w:rPr>
                <w:sz w:val="20"/>
                <w:szCs w:val="20"/>
              </w:rPr>
              <w:t>Organization of 2 workshops for registered importers, main end users, and other stakeholders on refrigerant safety and procedures for issuing import licenses and annual quotas</w:t>
            </w:r>
          </w:p>
        </w:tc>
        <w:tc>
          <w:tcPr>
            <w:tcW w:w="0" w:type="auto"/>
            <w:vMerge/>
            <w:tcBorders>
              <w:left w:val="single" w:sz="4" w:space="0" w:color="auto"/>
              <w:right w:val="single" w:sz="4" w:space="0" w:color="auto"/>
            </w:tcBorders>
            <w:vAlign w:val="center"/>
          </w:tcPr>
          <w:p w14:paraId="21D2B810" w14:textId="5B9EBF82" w:rsidR="00EC6A90" w:rsidRPr="002B710A" w:rsidRDefault="00EC6A90" w:rsidP="00DA7F6C">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EC13D5" w14:textId="61353996" w:rsidR="00EC6A90" w:rsidRPr="002B710A" w:rsidRDefault="00EC6A90" w:rsidP="002B710A">
            <w:pPr>
              <w:spacing w:before="20" w:after="20"/>
              <w:jc w:val="left"/>
              <w:rPr>
                <w:sz w:val="20"/>
                <w:szCs w:val="20"/>
                <w:shd w:val="clear" w:color="auto" w:fill="F2F2F2" w:themeFill="background1" w:themeFillShade="F2"/>
              </w:rPr>
            </w:pPr>
            <w:r w:rsidRPr="002B710A">
              <w:rPr>
                <w:sz w:val="20"/>
                <w:szCs w:val="20"/>
              </w:rPr>
              <w:t>Organization of 2 workshops for importers, customs and Government stakeholders on HFC reporting obligations and procedures; and ongoing monitoring to ensure compliance</w:t>
            </w:r>
          </w:p>
        </w:tc>
        <w:tc>
          <w:tcPr>
            <w:tcW w:w="0" w:type="auto"/>
            <w:tcBorders>
              <w:top w:val="single" w:sz="4" w:space="0" w:color="auto"/>
              <w:left w:val="single" w:sz="4" w:space="0" w:color="auto"/>
              <w:bottom w:val="single" w:sz="4" w:space="0" w:color="auto"/>
              <w:right w:val="single" w:sz="4" w:space="0" w:color="auto"/>
            </w:tcBorders>
            <w:vAlign w:val="center"/>
          </w:tcPr>
          <w:p w14:paraId="1AC199F0" w14:textId="468C5ACA" w:rsidR="00EC6A90" w:rsidRPr="002B710A" w:rsidRDefault="00EC6A90" w:rsidP="00DA7F6C">
            <w:pPr>
              <w:suppressAutoHyphens/>
              <w:spacing w:before="60" w:after="60"/>
              <w:jc w:val="right"/>
              <w:rPr>
                <w:sz w:val="20"/>
                <w:szCs w:val="20"/>
                <w:lang w:eastAsia="en-CA"/>
              </w:rPr>
            </w:pPr>
            <w:r w:rsidRPr="002B710A">
              <w:rPr>
                <w:sz w:val="20"/>
                <w:szCs w:val="20"/>
                <w:lang w:eastAsia="en-CA"/>
              </w:rPr>
              <w:t>21,000</w:t>
            </w:r>
          </w:p>
        </w:tc>
        <w:tc>
          <w:tcPr>
            <w:tcW w:w="0" w:type="auto"/>
            <w:vMerge/>
            <w:tcBorders>
              <w:left w:val="single" w:sz="4" w:space="0" w:color="auto"/>
              <w:right w:val="single" w:sz="4" w:space="0" w:color="auto"/>
            </w:tcBorders>
            <w:vAlign w:val="center"/>
          </w:tcPr>
          <w:p w14:paraId="103B5193" w14:textId="42BFE763" w:rsidR="00EC6A90" w:rsidRPr="002B710A" w:rsidRDefault="00EC6A90" w:rsidP="00DA7F6C">
            <w:pPr>
              <w:suppressAutoHyphens/>
              <w:spacing w:before="60" w:after="60"/>
              <w:jc w:val="right"/>
              <w:rPr>
                <w:sz w:val="20"/>
                <w:szCs w:val="20"/>
                <w:lang w:eastAsia="en-CA"/>
              </w:rPr>
            </w:pPr>
          </w:p>
        </w:tc>
      </w:tr>
      <w:tr w:rsidR="00073958" w:rsidRPr="002B710A" w14:paraId="6DAB1EB1"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4D4D2" w14:textId="2D83283C" w:rsidR="00EC6A90" w:rsidRPr="002B710A" w:rsidRDefault="00EC6A90" w:rsidP="002B710A">
            <w:pPr>
              <w:widowControl w:val="0"/>
              <w:suppressAutoHyphens/>
              <w:spacing w:before="20" w:after="20"/>
              <w:jc w:val="left"/>
              <w:rPr>
                <w:sz w:val="20"/>
                <w:szCs w:val="20"/>
              </w:rPr>
            </w:pPr>
            <w:r w:rsidRPr="002B710A">
              <w:rPr>
                <w:sz w:val="20"/>
                <w:szCs w:val="20"/>
              </w:rPr>
              <w:t>Organization of collaboration meeting with customs officers from other countries in the region to discuss potential revisions to low</w:t>
            </w:r>
            <w:r w:rsidR="005934A7">
              <w:rPr>
                <w:sz w:val="20"/>
                <w:szCs w:val="20"/>
              </w:rPr>
              <w:noBreakHyphen/>
            </w:r>
            <w:r w:rsidRPr="002B710A">
              <w:rPr>
                <w:sz w:val="20"/>
                <w:szCs w:val="20"/>
              </w:rPr>
              <w:t>GWP refrigerant tariffs, illegal trade, mislabelling, misdeclaration, and harmonization of national regulations, including bans on both new and used HCFC</w:t>
            </w:r>
            <w:r w:rsidRPr="002B710A">
              <w:rPr>
                <w:sz w:val="20"/>
                <w:szCs w:val="20"/>
              </w:rPr>
              <w:noBreakHyphen/>
              <w:t>based equipment</w:t>
            </w:r>
          </w:p>
        </w:tc>
        <w:tc>
          <w:tcPr>
            <w:tcW w:w="0" w:type="auto"/>
            <w:vMerge/>
            <w:tcBorders>
              <w:left w:val="single" w:sz="4" w:space="0" w:color="auto"/>
              <w:bottom w:val="single" w:sz="4" w:space="0" w:color="auto"/>
              <w:right w:val="single" w:sz="4" w:space="0" w:color="auto"/>
            </w:tcBorders>
            <w:vAlign w:val="center"/>
          </w:tcPr>
          <w:p w14:paraId="3FD53562" w14:textId="77777777" w:rsidR="00EC6A90" w:rsidRPr="002B710A" w:rsidRDefault="00EC6A90" w:rsidP="002B710A">
            <w:pPr>
              <w:widowControl w:val="0"/>
              <w:suppressAutoHyphens/>
              <w:spacing w:before="20" w:after="2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6DDA2D" w14:textId="1D08D9E3" w:rsidR="00EC6A90" w:rsidRPr="002B710A" w:rsidRDefault="00EC6A90" w:rsidP="002B710A">
            <w:pPr>
              <w:keepNext/>
              <w:spacing w:before="20" w:after="20"/>
              <w:jc w:val="left"/>
              <w:rPr>
                <w:sz w:val="20"/>
                <w:szCs w:val="20"/>
              </w:rPr>
            </w:pPr>
            <w:r w:rsidRPr="002B710A">
              <w:rPr>
                <w:sz w:val="20"/>
                <w:szCs w:val="20"/>
              </w:rPr>
              <w:t>Development and dissemination of a detailed legislation guide for ODSs and HFCs and organization of</w:t>
            </w:r>
            <w:r>
              <w:rPr>
                <w:sz w:val="20"/>
                <w:szCs w:val="20"/>
              </w:rPr>
              <w:t xml:space="preserve"> </w:t>
            </w:r>
            <w:r w:rsidRPr="002B710A">
              <w:rPr>
                <w:sz w:val="20"/>
                <w:szCs w:val="20"/>
              </w:rPr>
              <w:t>2 seminars for stakeholders</w:t>
            </w:r>
            <w:r>
              <w:rPr>
                <w:sz w:val="20"/>
                <w:szCs w:val="20"/>
              </w:rPr>
              <w:t xml:space="preserve">; </w:t>
            </w:r>
            <w:r w:rsidRPr="002B710A">
              <w:rPr>
                <w:sz w:val="20"/>
                <w:szCs w:val="20"/>
              </w:rPr>
              <w:t>creation and maintenance of a website presenting and clarifying HFC</w:t>
            </w:r>
            <w:r w:rsidRPr="002B710A">
              <w:rPr>
                <w:sz w:val="20"/>
                <w:szCs w:val="20"/>
              </w:rPr>
              <w:noBreakHyphen/>
              <w:t>related legislation and containing reporting forms for involved stakeholders</w:t>
            </w:r>
          </w:p>
        </w:tc>
        <w:tc>
          <w:tcPr>
            <w:tcW w:w="0" w:type="auto"/>
            <w:tcBorders>
              <w:top w:val="single" w:sz="4" w:space="0" w:color="auto"/>
              <w:left w:val="single" w:sz="4" w:space="0" w:color="auto"/>
              <w:bottom w:val="single" w:sz="4" w:space="0" w:color="auto"/>
              <w:right w:val="single" w:sz="4" w:space="0" w:color="auto"/>
            </w:tcBorders>
            <w:vAlign w:val="center"/>
          </w:tcPr>
          <w:p w14:paraId="1E57DE92" w14:textId="26A21024" w:rsidR="00EC6A90" w:rsidRPr="002B710A" w:rsidRDefault="00EC6A90" w:rsidP="00DA7F6C">
            <w:pPr>
              <w:suppressAutoHyphens/>
              <w:spacing w:before="60" w:after="60"/>
              <w:jc w:val="right"/>
              <w:rPr>
                <w:sz w:val="20"/>
                <w:szCs w:val="20"/>
                <w:lang w:eastAsia="en-CA"/>
              </w:rPr>
            </w:pPr>
            <w:r w:rsidRPr="002B710A">
              <w:rPr>
                <w:sz w:val="20"/>
                <w:szCs w:val="20"/>
                <w:lang w:eastAsia="en-CA"/>
              </w:rPr>
              <w:t>20,000</w:t>
            </w:r>
          </w:p>
        </w:tc>
        <w:tc>
          <w:tcPr>
            <w:tcW w:w="0" w:type="auto"/>
            <w:vMerge/>
            <w:tcBorders>
              <w:left w:val="single" w:sz="4" w:space="0" w:color="auto"/>
              <w:bottom w:val="single" w:sz="4" w:space="0" w:color="auto"/>
              <w:right w:val="single" w:sz="4" w:space="0" w:color="auto"/>
            </w:tcBorders>
            <w:vAlign w:val="center"/>
          </w:tcPr>
          <w:p w14:paraId="2C024202" w14:textId="77777777" w:rsidR="00EC6A90" w:rsidRPr="002B710A" w:rsidRDefault="00EC6A90" w:rsidP="00DA7F6C">
            <w:pPr>
              <w:suppressAutoHyphens/>
              <w:spacing w:before="60" w:after="60"/>
              <w:jc w:val="right"/>
              <w:rPr>
                <w:sz w:val="20"/>
                <w:szCs w:val="20"/>
                <w:lang w:eastAsia="en-CA"/>
              </w:rPr>
            </w:pPr>
          </w:p>
        </w:tc>
      </w:tr>
      <w:tr w:rsidR="00D9486F" w:rsidRPr="002B710A" w14:paraId="7F2A9835"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073E6162" w14:textId="3505A8EB" w:rsidR="00D9486F" w:rsidRPr="00073958" w:rsidRDefault="00D9486F" w:rsidP="002E4899">
            <w:pPr>
              <w:pStyle w:val="ListParagraph"/>
              <w:keepNext/>
              <w:numPr>
                <w:ilvl w:val="0"/>
                <w:numId w:val="20"/>
              </w:numPr>
              <w:suppressAutoHyphens/>
              <w:spacing w:before="60" w:after="60"/>
              <w:contextualSpacing w:val="0"/>
              <w:jc w:val="left"/>
              <w:rPr>
                <w:b/>
                <w:bCs/>
                <w:i/>
                <w:iCs/>
                <w:sz w:val="20"/>
                <w:szCs w:val="20"/>
                <w:lang w:eastAsia="en-CA"/>
              </w:rPr>
            </w:pPr>
            <w:r w:rsidRPr="00073958">
              <w:rPr>
                <w:b/>
                <w:bCs/>
                <w:i/>
                <w:iCs/>
                <w:sz w:val="20"/>
                <w:szCs w:val="20"/>
              </w:rPr>
              <w:lastRenderedPageBreak/>
              <w:t>Capacity</w:t>
            </w:r>
            <w:r w:rsidR="0017775A">
              <w:rPr>
                <w:b/>
                <w:bCs/>
                <w:i/>
                <w:iCs/>
                <w:sz w:val="20"/>
                <w:szCs w:val="20"/>
              </w:rPr>
              <w:noBreakHyphen/>
            </w:r>
            <w:r w:rsidRPr="00073958">
              <w:rPr>
                <w:b/>
                <w:bCs/>
                <w:i/>
                <w:iCs/>
                <w:sz w:val="20"/>
                <w:szCs w:val="20"/>
              </w:rPr>
              <w:t>building for the RAC servicing sector</w:t>
            </w:r>
          </w:p>
        </w:tc>
      </w:tr>
      <w:tr w:rsidR="00073958" w:rsidRPr="002B710A" w14:paraId="15B81ACE"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2C0CD4A6" w14:textId="4070FF34" w:rsidR="008E0F6E" w:rsidRPr="002B710A" w:rsidRDefault="008E0F6E" w:rsidP="002B710A">
            <w:pPr>
              <w:suppressAutoHyphens/>
              <w:spacing w:before="20" w:after="20"/>
              <w:jc w:val="left"/>
              <w:rPr>
                <w:b/>
                <w:bCs/>
                <w:i/>
                <w:iCs/>
                <w:sz w:val="20"/>
                <w:szCs w:val="20"/>
                <w:lang w:eastAsia="en-CA"/>
              </w:rPr>
            </w:pPr>
            <w:r w:rsidRPr="002B710A">
              <w:rPr>
                <w:i/>
                <w:iCs/>
                <w:sz w:val="20"/>
                <w:szCs w:val="20"/>
              </w:rPr>
              <w:t>Training materials:</w:t>
            </w:r>
            <w:r w:rsidRPr="002B710A">
              <w:rPr>
                <w:sz w:val="20"/>
                <w:szCs w:val="20"/>
              </w:rPr>
              <w:t xml:space="preserve"> Updates to the technician training manual, </w:t>
            </w:r>
            <w:r w:rsidRPr="002B710A">
              <w:rPr>
                <w:i/>
                <w:iCs/>
                <w:sz w:val="20"/>
                <w:szCs w:val="20"/>
                <w:shd w:val="clear" w:color="auto" w:fill="FFFFFF" w:themeFill="background1"/>
              </w:rPr>
              <w:t>inter alia</w:t>
            </w:r>
            <w:r w:rsidRPr="002B710A">
              <w:rPr>
                <w:sz w:val="20"/>
                <w:szCs w:val="20"/>
                <w:shd w:val="clear" w:color="auto" w:fill="FFFFFF" w:themeFill="background1"/>
              </w:rPr>
              <w:t xml:space="preserve"> to include the principles of working with HFC</w:t>
            </w:r>
            <w:r w:rsidRPr="002B710A">
              <w:rPr>
                <w:sz w:val="20"/>
                <w:szCs w:val="20"/>
                <w:shd w:val="clear" w:color="auto" w:fill="FFFFFF" w:themeFill="background1"/>
              </w:rPr>
              <w:noBreakHyphen/>
              <w:t xml:space="preserve"> and HC</w:t>
            </w:r>
            <w:r w:rsidRPr="002B710A">
              <w:rPr>
                <w:sz w:val="20"/>
                <w:szCs w:val="20"/>
                <w:shd w:val="clear" w:color="auto" w:fill="FFFFFF" w:themeFill="background1"/>
              </w:rPr>
              <w:noBreakHyphen/>
              <w:t>based equipment</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0346B9CD" w14:textId="4CF77331" w:rsidR="008E0F6E" w:rsidRPr="002B710A" w:rsidRDefault="008E0F6E" w:rsidP="00DA7F6C">
            <w:pPr>
              <w:suppressAutoHyphens/>
              <w:spacing w:before="60" w:after="60"/>
              <w:jc w:val="center"/>
              <w:rPr>
                <w:b/>
                <w:bCs/>
                <w:sz w:val="20"/>
                <w:szCs w:val="20"/>
                <w:lang w:eastAsia="en-CA"/>
              </w:rPr>
            </w:pPr>
            <w:r w:rsidRPr="002B710A">
              <w:rPr>
                <w:sz w:val="20"/>
                <w:szCs w:val="20"/>
              </w:rPr>
              <w:t>185,000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2AA9D" w14:textId="3E309D7E" w:rsidR="008E0F6E" w:rsidRPr="002B710A" w:rsidRDefault="008E0F6E" w:rsidP="002B710A">
            <w:pPr>
              <w:suppressAutoHyphens/>
              <w:spacing w:before="20" w:after="20"/>
              <w:jc w:val="left"/>
              <w:rPr>
                <w:i/>
                <w:iCs/>
                <w:sz w:val="20"/>
                <w:szCs w:val="20"/>
                <w:lang w:eastAsia="en-CA"/>
              </w:rPr>
            </w:pPr>
            <w:r w:rsidRPr="002B710A">
              <w:rPr>
                <w:i/>
                <w:iCs/>
                <w:sz w:val="20"/>
                <w:szCs w:val="20"/>
                <w:lang w:eastAsia="en-CA"/>
              </w:rPr>
              <w:t xml:space="preserve">Training materials: </w:t>
            </w:r>
            <w:r w:rsidRPr="002B710A">
              <w:rPr>
                <w:sz w:val="20"/>
                <w:szCs w:val="20"/>
                <w:lang w:eastAsia="en-CA"/>
              </w:rPr>
              <w:t>Updates to the curricula of vocational schools to include refrigerant recycling and recovery, the safe handling of flammable refrigerants, and maintaining the performance of equipment using low</w:t>
            </w:r>
            <w:r w:rsidRPr="002B710A">
              <w:rPr>
                <w:sz w:val="20"/>
                <w:szCs w:val="20"/>
                <w:lang w:eastAsia="en-CA"/>
              </w:rPr>
              <w:noBreakHyphen/>
              <w:t>GWP technologies</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D682B45" w14:textId="188BD52C" w:rsidR="008E0F6E" w:rsidRPr="002B710A" w:rsidRDefault="008E0F6E" w:rsidP="00DA7F6C">
            <w:pPr>
              <w:suppressAutoHyphens/>
              <w:spacing w:before="60" w:after="60"/>
              <w:jc w:val="center"/>
              <w:rPr>
                <w:sz w:val="20"/>
                <w:szCs w:val="20"/>
                <w:lang w:eastAsia="en-CA"/>
              </w:rPr>
            </w:pPr>
            <w:r w:rsidRPr="002B710A">
              <w:rPr>
                <w:sz w:val="20"/>
                <w:szCs w:val="20"/>
                <w:lang w:eastAsia="en-CA"/>
              </w:rPr>
              <w:t>6,000</w:t>
            </w:r>
          </w:p>
        </w:tc>
        <w:tc>
          <w:tcPr>
            <w:tcW w:w="0" w:type="auto"/>
            <w:vMerge w:val="restart"/>
            <w:tcBorders>
              <w:top w:val="single" w:sz="4" w:space="0" w:color="auto"/>
              <w:left w:val="single" w:sz="4" w:space="0" w:color="auto"/>
              <w:right w:val="single" w:sz="4" w:space="0" w:color="auto"/>
            </w:tcBorders>
            <w:vAlign w:val="center"/>
          </w:tcPr>
          <w:p w14:paraId="6050C590" w14:textId="49F5733A" w:rsidR="008E0F6E" w:rsidRPr="002B710A" w:rsidRDefault="008E0F6E" w:rsidP="00DA7F6C">
            <w:pPr>
              <w:suppressAutoHyphens/>
              <w:spacing w:before="60" w:after="60"/>
              <w:jc w:val="right"/>
              <w:rPr>
                <w:sz w:val="20"/>
                <w:szCs w:val="20"/>
                <w:lang w:eastAsia="en-CA"/>
              </w:rPr>
            </w:pPr>
            <w:r w:rsidRPr="002B710A">
              <w:rPr>
                <w:sz w:val="20"/>
                <w:szCs w:val="20"/>
                <w:lang w:eastAsia="en-CA"/>
              </w:rPr>
              <w:t>283,000</w:t>
            </w:r>
          </w:p>
        </w:tc>
      </w:tr>
      <w:tr w:rsidR="00073958" w:rsidRPr="002B710A" w14:paraId="25F3B846"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1A8342" w14:textId="7F3C6F0A" w:rsidR="008E0F6E" w:rsidRPr="002B710A" w:rsidRDefault="008E0F6E" w:rsidP="002B710A">
            <w:pPr>
              <w:suppressAutoHyphens/>
              <w:spacing w:before="20" w:after="20"/>
              <w:jc w:val="left"/>
              <w:rPr>
                <w:i/>
                <w:iCs/>
                <w:sz w:val="20"/>
                <w:szCs w:val="20"/>
              </w:rPr>
            </w:pPr>
            <w:r w:rsidRPr="002B710A">
              <w:rPr>
                <w:i/>
                <w:iCs/>
                <w:sz w:val="20"/>
                <w:szCs w:val="20"/>
              </w:rPr>
              <w:t>D</w:t>
            </w:r>
            <w:r w:rsidRPr="002B710A">
              <w:rPr>
                <w:i/>
                <w:iCs/>
                <w:sz w:val="20"/>
                <w:szCs w:val="20"/>
                <w:shd w:val="clear" w:color="auto" w:fill="FFFFFF" w:themeFill="background1"/>
              </w:rPr>
              <w:t xml:space="preserve">evelopment of a certification scheme </w:t>
            </w:r>
            <w:r w:rsidRPr="002B710A">
              <w:rPr>
                <w:sz w:val="20"/>
                <w:szCs w:val="20"/>
                <w:shd w:val="clear" w:color="auto" w:fill="FFFFFF" w:themeFill="background1"/>
              </w:rPr>
              <w:t>for technicians</w:t>
            </w:r>
          </w:p>
        </w:tc>
        <w:tc>
          <w:tcPr>
            <w:tcW w:w="0" w:type="auto"/>
            <w:vMerge/>
            <w:tcBorders>
              <w:top w:val="single" w:sz="4" w:space="0" w:color="auto"/>
              <w:left w:val="single" w:sz="4" w:space="0" w:color="auto"/>
              <w:bottom w:val="single" w:sz="4" w:space="0" w:color="auto"/>
              <w:right w:val="single" w:sz="4" w:space="0" w:color="auto"/>
            </w:tcBorders>
            <w:vAlign w:val="center"/>
          </w:tcPr>
          <w:p w14:paraId="562A4DB2" w14:textId="77777777" w:rsidR="008E0F6E" w:rsidRPr="002B710A" w:rsidRDefault="008E0F6E" w:rsidP="00382ED3">
            <w:pPr>
              <w:suppressAutoHyphens/>
              <w:spacing w:before="60" w:after="60"/>
              <w:jc w:val="center"/>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F393E3" w14:textId="77777777" w:rsidR="008E0F6E" w:rsidRPr="002B710A" w:rsidRDefault="008E0F6E" w:rsidP="002B710A">
            <w:pPr>
              <w:suppressAutoHyphens/>
              <w:spacing w:before="20" w:after="20"/>
              <w:jc w:val="left"/>
              <w:rPr>
                <w:i/>
                <w:iCs/>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7D265C" w14:textId="77777777" w:rsidR="008E0F6E" w:rsidRPr="002B710A" w:rsidRDefault="008E0F6E" w:rsidP="00382ED3">
            <w:pPr>
              <w:suppressAutoHyphens/>
              <w:spacing w:before="60" w:after="60"/>
              <w:jc w:val="center"/>
              <w:rPr>
                <w:sz w:val="20"/>
                <w:szCs w:val="20"/>
                <w:lang w:eastAsia="en-CA"/>
              </w:rPr>
            </w:pPr>
          </w:p>
        </w:tc>
        <w:tc>
          <w:tcPr>
            <w:tcW w:w="0" w:type="auto"/>
            <w:vMerge/>
            <w:tcBorders>
              <w:left w:val="single" w:sz="4" w:space="0" w:color="auto"/>
              <w:right w:val="single" w:sz="4" w:space="0" w:color="auto"/>
            </w:tcBorders>
            <w:vAlign w:val="center"/>
          </w:tcPr>
          <w:p w14:paraId="1235686C" w14:textId="77777777" w:rsidR="008E0F6E" w:rsidRPr="002B710A" w:rsidRDefault="008E0F6E" w:rsidP="00382ED3">
            <w:pPr>
              <w:suppressAutoHyphens/>
              <w:spacing w:before="60" w:after="60"/>
              <w:jc w:val="right"/>
              <w:rPr>
                <w:b/>
                <w:bCs/>
                <w:sz w:val="20"/>
                <w:szCs w:val="20"/>
                <w:lang w:eastAsia="en-CA"/>
              </w:rPr>
            </w:pPr>
          </w:p>
        </w:tc>
      </w:tr>
      <w:tr w:rsidR="00073958" w:rsidRPr="002B710A" w14:paraId="62F95356"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C515F0" w14:textId="64F3FCF7" w:rsidR="008E0F6E" w:rsidRPr="002B710A" w:rsidRDefault="008E0F6E" w:rsidP="002B710A">
            <w:pPr>
              <w:suppressAutoHyphens/>
              <w:spacing w:before="20" w:after="20"/>
              <w:jc w:val="left"/>
              <w:rPr>
                <w:sz w:val="20"/>
                <w:szCs w:val="20"/>
              </w:rPr>
            </w:pPr>
            <w:r w:rsidRPr="002B710A">
              <w:rPr>
                <w:i/>
                <w:iCs/>
                <w:sz w:val="20"/>
                <w:szCs w:val="20"/>
                <w:shd w:val="clear" w:color="auto" w:fill="FFFFFF" w:themeFill="background1"/>
              </w:rPr>
              <w:t>Training</w:t>
            </w:r>
            <w:r w:rsidRPr="002B710A">
              <w:rPr>
                <w:sz w:val="20"/>
                <w:szCs w:val="20"/>
                <w:shd w:val="clear" w:color="auto" w:fill="FFFFFF" w:themeFill="background1"/>
              </w:rPr>
              <w:t xml:space="preserve"> of 500 technicians on good servicing practices</w:t>
            </w:r>
            <w:r w:rsidRPr="002B710A">
              <w:rPr>
                <w:i/>
                <w:iCs/>
                <w:sz w:val="20"/>
                <w:szCs w:val="20"/>
                <w:shd w:val="clear" w:color="auto" w:fill="F2F2F2" w:themeFill="background1" w:themeFillShade="F2"/>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tcPr>
          <w:p w14:paraId="2CE76810" w14:textId="77777777" w:rsidR="008E0F6E" w:rsidRPr="002B710A" w:rsidRDefault="008E0F6E" w:rsidP="00382ED3">
            <w:pPr>
              <w:suppressAutoHyphens/>
              <w:spacing w:before="60" w:after="60"/>
              <w:jc w:val="center"/>
              <w:rPr>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8FF96A" w14:textId="43935D87" w:rsidR="008E0F6E" w:rsidRPr="002B710A" w:rsidRDefault="008E0F6E" w:rsidP="002B710A">
            <w:pPr>
              <w:suppressAutoHyphens/>
              <w:spacing w:before="20" w:after="20"/>
              <w:jc w:val="left"/>
              <w:rPr>
                <w:sz w:val="20"/>
                <w:szCs w:val="20"/>
                <w:lang w:eastAsia="en-CA"/>
              </w:rPr>
            </w:pPr>
            <w:r w:rsidRPr="002B710A">
              <w:rPr>
                <w:i/>
                <w:iCs/>
                <w:sz w:val="20"/>
                <w:szCs w:val="20"/>
                <w:lang w:eastAsia="en-CA"/>
              </w:rPr>
              <w:t>Training</w:t>
            </w:r>
            <w:r w:rsidRPr="002B710A">
              <w:rPr>
                <w:sz w:val="20"/>
                <w:szCs w:val="20"/>
                <w:lang w:eastAsia="en-CA"/>
              </w:rPr>
              <w:t xml:space="preserve"> of 320 RAC technicians</w:t>
            </w:r>
            <w:r w:rsidR="00525EB1" w:rsidRPr="002B710A">
              <w:rPr>
                <w:sz w:val="20"/>
                <w:szCs w:val="20"/>
                <w:lang w:eastAsia="en-CA"/>
              </w:rPr>
              <w:t xml:space="preserve"> </w:t>
            </w:r>
            <w:r w:rsidRPr="002B710A">
              <w:rPr>
                <w:sz w:val="20"/>
                <w:szCs w:val="20"/>
                <w:lang w:eastAsia="en-CA"/>
              </w:rPr>
              <w:t>on new low</w:t>
            </w:r>
            <w:r w:rsidRPr="002B710A">
              <w:rPr>
                <w:sz w:val="20"/>
                <w:szCs w:val="20"/>
                <w:lang w:eastAsia="en-CA"/>
              </w:rPr>
              <w:noBreakHyphen/>
              <w:t>GWP technologies, safety standards, leakage control and energy efficiency</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62603BE9" w14:textId="1C94DBD5" w:rsidR="008E0F6E" w:rsidRPr="002B710A" w:rsidRDefault="008E0F6E" w:rsidP="00382ED3">
            <w:pPr>
              <w:suppressAutoHyphens/>
              <w:spacing w:before="60" w:after="60"/>
              <w:jc w:val="center"/>
              <w:rPr>
                <w:sz w:val="20"/>
                <w:szCs w:val="20"/>
                <w:lang w:eastAsia="en-CA"/>
              </w:rPr>
            </w:pPr>
            <w:r w:rsidRPr="002B710A">
              <w:rPr>
                <w:sz w:val="20"/>
                <w:szCs w:val="20"/>
                <w:lang w:eastAsia="en-CA"/>
              </w:rPr>
              <w:t>42,000</w:t>
            </w:r>
          </w:p>
        </w:tc>
        <w:tc>
          <w:tcPr>
            <w:tcW w:w="0" w:type="auto"/>
            <w:vMerge/>
            <w:tcBorders>
              <w:left w:val="single" w:sz="4" w:space="0" w:color="auto"/>
              <w:right w:val="single" w:sz="4" w:space="0" w:color="auto"/>
            </w:tcBorders>
            <w:vAlign w:val="center"/>
          </w:tcPr>
          <w:p w14:paraId="20E742C5" w14:textId="77777777" w:rsidR="008E0F6E" w:rsidRPr="002B710A" w:rsidRDefault="008E0F6E" w:rsidP="00382ED3">
            <w:pPr>
              <w:suppressAutoHyphens/>
              <w:spacing w:before="60" w:after="60"/>
              <w:jc w:val="right"/>
              <w:rPr>
                <w:b/>
                <w:bCs/>
                <w:sz w:val="20"/>
                <w:szCs w:val="20"/>
                <w:lang w:eastAsia="en-CA"/>
              </w:rPr>
            </w:pPr>
          </w:p>
        </w:tc>
      </w:tr>
      <w:tr w:rsidR="00073958" w:rsidRPr="002B710A" w14:paraId="17BBF571"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137FC51D" w14:textId="44F51FCA" w:rsidR="008E0F6E" w:rsidRPr="002B710A" w:rsidRDefault="008E0F6E" w:rsidP="002B710A">
            <w:pPr>
              <w:suppressAutoHyphens/>
              <w:spacing w:before="20" w:after="20"/>
              <w:jc w:val="left"/>
              <w:rPr>
                <w:i/>
                <w:iCs/>
                <w:sz w:val="20"/>
                <w:szCs w:val="20"/>
                <w:lang w:eastAsia="en-CA"/>
              </w:rPr>
            </w:pPr>
            <w:r w:rsidRPr="002B710A">
              <w:rPr>
                <w:i/>
                <w:iCs/>
                <w:sz w:val="20"/>
                <w:szCs w:val="20"/>
              </w:rPr>
              <w:t>Certification</w:t>
            </w:r>
            <w:r w:rsidRPr="002B710A">
              <w:rPr>
                <w:sz w:val="20"/>
                <w:szCs w:val="20"/>
              </w:rPr>
              <w:t xml:space="preserve"> of 350 RAC technicians</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9B570" w14:textId="77777777" w:rsidR="008E0F6E" w:rsidRPr="002B710A" w:rsidRDefault="008E0F6E" w:rsidP="00382ED3">
            <w:pPr>
              <w:suppressAutoHyphens/>
              <w:spacing w:before="60" w:after="60"/>
              <w:jc w:val="righ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72639B" w14:textId="77777777" w:rsidR="008E0F6E" w:rsidRPr="002B710A" w:rsidRDefault="008E0F6E" w:rsidP="002B710A">
            <w:pPr>
              <w:suppressAutoHyphens/>
              <w:spacing w:before="20" w:after="20"/>
              <w:jc w:val="left"/>
              <w:rPr>
                <w:i/>
                <w:iCs/>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63E396" w14:textId="77777777" w:rsidR="008E0F6E" w:rsidRPr="002B710A" w:rsidRDefault="008E0F6E" w:rsidP="00382ED3">
            <w:pPr>
              <w:suppressAutoHyphens/>
              <w:spacing w:before="60" w:after="60"/>
              <w:jc w:val="right"/>
              <w:rPr>
                <w:sz w:val="20"/>
                <w:szCs w:val="20"/>
                <w:lang w:eastAsia="en-CA"/>
              </w:rPr>
            </w:pPr>
          </w:p>
        </w:tc>
        <w:tc>
          <w:tcPr>
            <w:tcW w:w="0" w:type="auto"/>
            <w:vMerge/>
            <w:tcBorders>
              <w:left w:val="single" w:sz="4" w:space="0" w:color="auto"/>
              <w:right w:val="single" w:sz="4" w:space="0" w:color="auto"/>
            </w:tcBorders>
            <w:vAlign w:val="center"/>
          </w:tcPr>
          <w:p w14:paraId="601EC6C2" w14:textId="77777777" w:rsidR="008E0F6E" w:rsidRPr="002B710A" w:rsidRDefault="008E0F6E" w:rsidP="00382ED3">
            <w:pPr>
              <w:suppressAutoHyphens/>
              <w:spacing w:before="60" w:after="60"/>
              <w:jc w:val="right"/>
              <w:rPr>
                <w:sz w:val="20"/>
                <w:szCs w:val="20"/>
                <w:lang w:eastAsia="en-CA"/>
              </w:rPr>
            </w:pPr>
          </w:p>
        </w:tc>
      </w:tr>
      <w:tr w:rsidR="00073958" w:rsidRPr="002B710A" w14:paraId="45C4F135"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6FD8AAE" w14:textId="4AE23855" w:rsidR="008E0F6E" w:rsidRPr="002B710A" w:rsidRDefault="008E0F6E" w:rsidP="002B710A">
            <w:pPr>
              <w:suppressAutoHyphens/>
              <w:spacing w:before="20" w:after="20"/>
              <w:jc w:val="left"/>
              <w:rPr>
                <w:sz w:val="20"/>
                <w:szCs w:val="20"/>
              </w:rPr>
            </w:pPr>
            <w:r w:rsidRPr="002B710A">
              <w:rPr>
                <w:i/>
                <w:iCs/>
                <w:sz w:val="20"/>
                <w:szCs w:val="20"/>
                <w:lang w:eastAsia="en-CA"/>
              </w:rPr>
              <w:t>Awareness building</w:t>
            </w:r>
            <w:r w:rsidRPr="002B710A">
              <w:rPr>
                <w:sz w:val="20"/>
                <w:szCs w:val="20"/>
                <w:lang w:eastAsia="en-CA"/>
              </w:rPr>
              <w:t>: C</w:t>
            </w:r>
            <w:r w:rsidRPr="002B710A">
              <w:rPr>
                <w:sz w:val="20"/>
                <w:szCs w:val="20"/>
              </w:rPr>
              <w:t>ampaign to encourage female students to choose careers in RAC</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E2ADA" w14:textId="77777777" w:rsidR="008E0F6E" w:rsidRPr="002B710A" w:rsidRDefault="008E0F6E"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57EA76A" w14:textId="0F2C9368" w:rsidR="008E0F6E" w:rsidRPr="002B710A" w:rsidRDefault="008E0F6E" w:rsidP="002B710A">
            <w:pPr>
              <w:suppressAutoHyphens/>
              <w:spacing w:before="20" w:after="20"/>
              <w:jc w:val="left"/>
              <w:rPr>
                <w:sz w:val="20"/>
                <w:szCs w:val="20"/>
                <w:lang w:eastAsia="en-CA"/>
              </w:rPr>
            </w:pPr>
            <w:r w:rsidRPr="002B710A">
              <w:rPr>
                <w:i/>
                <w:iCs/>
                <w:sz w:val="20"/>
                <w:szCs w:val="20"/>
                <w:lang w:eastAsia="en-CA"/>
              </w:rPr>
              <w:t xml:space="preserve">Awareness building: </w:t>
            </w:r>
            <w:r w:rsidRPr="002B710A">
              <w:rPr>
                <w:sz w:val="20"/>
                <w:szCs w:val="20"/>
                <w:lang w:eastAsia="en-CA"/>
              </w:rPr>
              <w:t>Campaigns for end users, SMEs and RAC sector industries on the economic and environmental benefits of energy</w:t>
            </w:r>
            <w:r w:rsidRPr="002B710A">
              <w:rPr>
                <w:sz w:val="20"/>
                <w:szCs w:val="20"/>
                <w:lang w:eastAsia="en-CA"/>
              </w:rPr>
              <w:noBreakHyphen/>
              <w:t>efficient alternatives with low GWP; for female servicing technicians, importers, and end users on energy efficiency, codes of practice, and standards for flammable and/or toxic refrigerants; and for informal RAC technicians to raise awareness and address safety concerns regarding flammable and/or toxic refrigerants</w:t>
            </w:r>
          </w:p>
        </w:tc>
        <w:tc>
          <w:tcPr>
            <w:tcW w:w="0" w:type="auto"/>
            <w:tcBorders>
              <w:top w:val="single" w:sz="4" w:space="0" w:color="auto"/>
              <w:left w:val="single" w:sz="4" w:space="0" w:color="auto"/>
              <w:bottom w:val="single" w:sz="4" w:space="0" w:color="auto"/>
              <w:right w:val="single" w:sz="4" w:space="0" w:color="auto"/>
            </w:tcBorders>
            <w:vAlign w:val="center"/>
          </w:tcPr>
          <w:p w14:paraId="26E96C85" w14:textId="72B7A39E" w:rsidR="008E0F6E" w:rsidRPr="002B710A" w:rsidRDefault="008E0F6E" w:rsidP="00382ED3">
            <w:pPr>
              <w:suppressAutoHyphens/>
              <w:spacing w:before="60" w:after="60"/>
              <w:jc w:val="right"/>
              <w:rPr>
                <w:sz w:val="20"/>
                <w:szCs w:val="20"/>
                <w:lang w:eastAsia="en-CA"/>
              </w:rPr>
            </w:pPr>
            <w:r w:rsidRPr="002B710A">
              <w:rPr>
                <w:sz w:val="20"/>
                <w:szCs w:val="20"/>
                <w:lang w:eastAsia="en-CA"/>
              </w:rPr>
              <w:t>18,000</w:t>
            </w:r>
          </w:p>
        </w:tc>
        <w:tc>
          <w:tcPr>
            <w:tcW w:w="0" w:type="auto"/>
            <w:vMerge/>
            <w:tcBorders>
              <w:left w:val="single" w:sz="4" w:space="0" w:color="auto"/>
              <w:bottom w:val="single" w:sz="4" w:space="0" w:color="auto"/>
              <w:right w:val="single" w:sz="4" w:space="0" w:color="auto"/>
            </w:tcBorders>
            <w:vAlign w:val="center"/>
          </w:tcPr>
          <w:p w14:paraId="63F4EA14" w14:textId="77777777" w:rsidR="008E0F6E" w:rsidRPr="002B710A" w:rsidRDefault="008E0F6E" w:rsidP="00382ED3">
            <w:pPr>
              <w:suppressAutoHyphens/>
              <w:spacing w:before="60" w:after="60"/>
              <w:jc w:val="right"/>
              <w:rPr>
                <w:sz w:val="20"/>
                <w:szCs w:val="20"/>
                <w:lang w:eastAsia="en-CA"/>
              </w:rPr>
            </w:pPr>
          </w:p>
        </w:tc>
      </w:tr>
      <w:tr w:rsidR="00073958" w:rsidRPr="002B710A" w14:paraId="06A0024C"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1E6D498" w14:textId="01C0EAEA" w:rsidR="008E0F6E" w:rsidRPr="002B710A" w:rsidRDefault="008E0F6E" w:rsidP="002B710A">
            <w:pPr>
              <w:suppressAutoHyphens/>
              <w:spacing w:before="20" w:after="20"/>
              <w:jc w:val="left"/>
              <w:rPr>
                <w:sz w:val="20"/>
                <w:szCs w:val="20"/>
              </w:rPr>
            </w:pPr>
            <w:r w:rsidRPr="002B710A">
              <w:rPr>
                <w:sz w:val="20"/>
                <w:szCs w:val="20"/>
              </w:rPr>
              <w:t xml:space="preserve">Creation of 2 specialized centres at vocational training institutes dedicated to the safe handling of </w:t>
            </w:r>
            <w:r w:rsidRPr="002B710A">
              <w:rPr>
                <w:sz w:val="20"/>
                <w:szCs w:val="20"/>
                <w:lang w:eastAsia="en-CA"/>
              </w:rPr>
              <w:t>HCs</w:t>
            </w:r>
            <w:r w:rsidR="00073958">
              <w:rPr>
                <w:sz w:val="20"/>
                <w:szCs w:val="20"/>
                <w:lang w:eastAsia="en-CA"/>
              </w:rPr>
              <w:t xml:space="preserve">, complete with </w:t>
            </w:r>
            <w:r w:rsidRPr="002B710A">
              <w:rPr>
                <w:sz w:val="20"/>
                <w:szCs w:val="20"/>
              </w:rPr>
              <w:t>training equipment and tools;</w:t>
            </w:r>
            <w:r w:rsidR="00073958">
              <w:rPr>
                <w:sz w:val="20"/>
                <w:szCs w:val="20"/>
              </w:rPr>
              <w:t xml:space="preserve"> </w:t>
            </w:r>
            <w:r w:rsidRPr="002B710A">
              <w:rPr>
                <w:sz w:val="20"/>
                <w:szCs w:val="20"/>
              </w:rPr>
              <w:t>development of a standard training programme</w:t>
            </w:r>
            <w:r w:rsidR="00073958">
              <w:rPr>
                <w:sz w:val="20"/>
                <w:szCs w:val="20"/>
              </w:rPr>
              <w:t>;</w:t>
            </w:r>
            <w:r w:rsidRPr="002B710A">
              <w:rPr>
                <w:sz w:val="20"/>
                <w:szCs w:val="20"/>
              </w:rPr>
              <w:t xml:space="preserve"> and training provided to 200 technicians on the safe handling of HCs, good practices and maintenance of HC</w:t>
            </w:r>
            <w:r w:rsidRPr="002B710A">
              <w:rPr>
                <w:sz w:val="20"/>
                <w:szCs w:val="20"/>
              </w:rPr>
              <w:noBreakHyphen/>
              <w:t>based equipment</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768E33" w14:textId="77777777" w:rsidR="008E0F6E" w:rsidRPr="002B710A" w:rsidRDefault="008E0F6E" w:rsidP="002B710A">
            <w:pPr>
              <w:suppressAutoHyphens/>
              <w:spacing w:before="20" w:after="2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23A4992" w14:textId="4B5781B7" w:rsidR="008E0F6E" w:rsidRPr="002B710A" w:rsidRDefault="004E68CB" w:rsidP="002B710A">
            <w:pPr>
              <w:spacing w:before="20" w:after="20"/>
              <w:jc w:val="left"/>
              <w:rPr>
                <w:sz w:val="20"/>
                <w:szCs w:val="20"/>
              </w:rPr>
            </w:pPr>
            <w:r w:rsidRPr="002B710A">
              <w:rPr>
                <w:sz w:val="20"/>
                <w:szCs w:val="20"/>
              </w:rPr>
              <w:t xml:space="preserve">Upgrading </w:t>
            </w:r>
            <w:r w:rsidR="008E0F6E" w:rsidRPr="002B710A">
              <w:rPr>
                <w:sz w:val="20"/>
                <w:szCs w:val="20"/>
              </w:rPr>
              <w:t xml:space="preserve">two </w:t>
            </w:r>
            <w:r w:rsidR="00763F99" w:rsidRPr="002B710A">
              <w:rPr>
                <w:sz w:val="20"/>
                <w:szCs w:val="20"/>
              </w:rPr>
              <w:t xml:space="preserve">existing </w:t>
            </w:r>
            <w:r w:rsidR="008E0F6E" w:rsidRPr="002B710A">
              <w:rPr>
                <w:sz w:val="20"/>
                <w:szCs w:val="20"/>
              </w:rPr>
              <w:t>training facilities</w:t>
            </w:r>
            <w:r w:rsidR="006006D1" w:rsidRPr="002B710A">
              <w:rPr>
                <w:sz w:val="20"/>
                <w:szCs w:val="20"/>
              </w:rPr>
              <w:t xml:space="preserve"> including facility assessment</w:t>
            </w:r>
            <w:r w:rsidR="00D96283" w:rsidRPr="002B710A">
              <w:rPr>
                <w:sz w:val="20"/>
                <w:szCs w:val="20"/>
              </w:rPr>
              <w:t>,</w:t>
            </w:r>
            <w:r w:rsidR="008E0F6E" w:rsidRPr="002B710A">
              <w:rPr>
                <w:sz w:val="20"/>
                <w:szCs w:val="20"/>
              </w:rPr>
              <w:t xml:space="preserve"> safety inspections and modification of training rooms to bring them up to international standards </w:t>
            </w:r>
            <w:r w:rsidR="008E0F6E" w:rsidRPr="002B710A">
              <w:rPr>
                <w:i/>
                <w:iCs/>
                <w:sz w:val="20"/>
                <w:szCs w:val="20"/>
              </w:rPr>
              <w:t>inter alia</w:t>
            </w:r>
            <w:r w:rsidR="008E0F6E" w:rsidRPr="002B710A">
              <w:rPr>
                <w:sz w:val="20"/>
                <w:szCs w:val="20"/>
              </w:rPr>
              <w:t xml:space="preserve"> by installing smoke detectors, alarms, flame control systems, hoses, extinguishers, ventilation ducts, fire-resistant glass, and emergency doors</w:t>
            </w:r>
          </w:p>
        </w:tc>
        <w:tc>
          <w:tcPr>
            <w:tcW w:w="0" w:type="auto"/>
            <w:tcBorders>
              <w:top w:val="single" w:sz="4" w:space="0" w:color="auto"/>
              <w:left w:val="single" w:sz="4" w:space="0" w:color="auto"/>
              <w:bottom w:val="single" w:sz="4" w:space="0" w:color="auto"/>
              <w:right w:val="single" w:sz="4" w:space="0" w:color="auto"/>
            </w:tcBorders>
            <w:vAlign w:val="center"/>
          </w:tcPr>
          <w:p w14:paraId="11251014" w14:textId="3475B255" w:rsidR="008E0F6E" w:rsidRPr="002B710A" w:rsidRDefault="008E0F6E" w:rsidP="00382ED3">
            <w:pPr>
              <w:suppressAutoHyphens/>
              <w:spacing w:before="60" w:after="60"/>
              <w:jc w:val="right"/>
              <w:rPr>
                <w:sz w:val="20"/>
                <w:szCs w:val="20"/>
                <w:lang w:eastAsia="en-CA"/>
              </w:rPr>
            </w:pPr>
            <w:r w:rsidRPr="002B710A">
              <w:rPr>
                <w:sz w:val="20"/>
                <w:szCs w:val="20"/>
                <w:lang w:eastAsia="en-CA"/>
              </w:rPr>
              <w:t>32,000</w:t>
            </w:r>
          </w:p>
        </w:tc>
        <w:tc>
          <w:tcPr>
            <w:tcW w:w="0" w:type="auto"/>
            <w:vMerge/>
            <w:tcBorders>
              <w:top w:val="single" w:sz="4" w:space="0" w:color="auto"/>
              <w:left w:val="single" w:sz="4" w:space="0" w:color="auto"/>
              <w:bottom w:val="single" w:sz="4" w:space="0" w:color="auto"/>
              <w:right w:val="single" w:sz="4" w:space="0" w:color="auto"/>
            </w:tcBorders>
            <w:vAlign w:val="center"/>
          </w:tcPr>
          <w:p w14:paraId="55E67EEC" w14:textId="77777777" w:rsidR="008E0F6E" w:rsidRPr="002B710A" w:rsidRDefault="008E0F6E" w:rsidP="00382ED3">
            <w:pPr>
              <w:suppressAutoHyphens/>
              <w:spacing w:before="60" w:after="60"/>
              <w:jc w:val="right"/>
              <w:rPr>
                <w:sz w:val="20"/>
                <w:szCs w:val="20"/>
                <w:lang w:eastAsia="en-CA"/>
              </w:rPr>
            </w:pPr>
          </w:p>
        </w:tc>
      </w:tr>
      <w:tr w:rsidR="00073958" w:rsidRPr="002B710A" w14:paraId="7360B6A1"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6B5BF6A" w14:textId="5E21005F" w:rsidR="00382ED3" w:rsidRPr="002B710A" w:rsidRDefault="00382ED3" w:rsidP="002B710A">
            <w:pPr>
              <w:suppressAutoHyphens/>
              <w:spacing w:before="20" w:after="20"/>
              <w:jc w:val="left"/>
              <w:rPr>
                <w:sz w:val="20"/>
                <w:szCs w:val="20"/>
              </w:rPr>
            </w:pPr>
            <w:r w:rsidRPr="002B710A">
              <w:rPr>
                <w:sz w:val="20"/>
                <w:szCs w:val="20"/>
              </w:rPr>
              <w:t>Establishment of a refrigerant reclamation facility, including equipment provision and installation; and training of 100 RAC technicians on refrigerant recovery and reclamation</w:t>
            </w:r>
          </w:p>
        </w:tc>
        <w:tc>
          <w:tcPr>
            <w:tcW w:w="0" w:type="auto"/>
            <w:vMerge/>
            <w:tcBorders>
              <w:left w:val="single" w:sz="4" w:space="0" w:color="auto"/>
              <w:bottom w:val="single" w:sz="4" w:space="0" w:color="auto"/>
              <w:right w:val="single" w:sz="4" w:space="0" w:color="auto"/>
            </w:tcBorders>
            <w:shd w:val="clear" w:color="auto" w:fill="FFFFFF" w:themeFill="background1"/>
            <w:vAlign w:val="center"/>
          </w:tcPr>
          <w:p w14:paraId="057CEA00" w14:textId="77777777" w:rsidR="00382ED3" w:rsidRPr="002B710A" w:rsidRDefault="00382ED3" w:rsidP="002B710A">
            <w:pPr>
              <w:suppressAutoHyphens/>
              <w:spacing w:before="20" w:after="2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29C716" w14:textId="77777777" w:rsidR="00382ED3" w:rsidRPr="002B710A" w:rsidRDefault="00382ED3" w:rsidP="002B710A">
            <w:pPr>
              <w:suppressAutoHyphens/>
              <w:spacing w:before="20" w:after="20"/>
              <w:jc w:val="lef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C75C99" w14:textId="77777777" w:rsidR="00382ED3" w:rsidRPr="002B710A" w:rsidRDefault="00382ED3"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384FF9" w14:textId="77777777" w:rsidR="00382ED3" w:rsidRPr="002B710A" w:rsidRDefault="00382ED3" w:rsidP="00382ED3">
            <w:pPr>
              <w:suppressAutoHyphens/>
              <w:spacing w:before="60" w:after="60"/>
              <w:jc w:val="right"/>
              <w:rPr>
                <w:sz w:val="20"/>
                <w:szCs w:val="20"/>
                <w:lang w:eastAsia="en-CA"/>
              </w:rPr>
            </w:pPr>
          </w:p>
        </w:tc>
      </w:tr>
      <w:tr w:rsidR="00382ED3" w:rsidRPr="002B710A" w14:paraId="74B7CC1B"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482CAB63" w14:textId="4A022788" w:rsidR="00382ED3" w:rsidRPr="002B710A" w:rsidRDefault="00382ED3" w:rsidP="002B710A">
            <w:pPr>
              <w:pStyle w:val="ListParagraph"/>
              <w:keepNext/>
              <w:numPr>
                <w:ilvl w:val="0"/>
                <w:numId w:val="20"/>
              </w:numPr>
              <w:suppressAutoHyphens/>
              <w:spacing w:before="60" w:after="60"/>
              <w:ind w:left="1077"/>
              <w:contextualSpacing w:val="0"/>
              <w:jc w:val="left"/>
              <w:rPr>
                <w:b/>
                <w:bCs/>
                <w:i/>
                <w:iCs/>
                <w:sz w:val="20"/>
                <w:szCs w:val="20"/>
                <w:lang w:eastAsia="en-CA"/>
              </w:rPr>
            </w:pPr>
            <w:r w:rsidRPr="002B710A">
              <w:rPr>
                <w:b/>
                <w:bCs/>
                <w:i/>
                <w:iCs/>
                <w:sz w:val="20"/>
                <w:szCs w:val="20"/>
                <w:lang w:eastAsia="en-CA"/>
              </w:rPr>
              <w:t>Capacity</w:t>
            </w:r>
            <w:r w:rsidR="0017775A">
              <w:rPr>
                <w:b/>
                <w:bCs/>
                <w:i/>
                <w:iCs/>
                <w:sz w:val="20"/>
                <w:szCs w:val="20"/>
                <w:lang w:eastAsia="en-CA"/>
              </w:rPr>
              <w:noBreakHyphen/>
            </w:r>
            <w:r w:rsidRPr="002B710A">
              <w:rPr>
                <w:b/>
                <w:bCs/>
                <w:i/>
                <w:iCs/>
                <w:sz w:val="20"/>
                <w:szCs w:val="20"/>
                <w:lang w:eastAsia="en-CA"/>
              </w:rPr>
              <w:t>building for the MAC servicing sectors</w:t>
            </w:r>
          </w:p>
        </w:tc>
      </w:tr>
      <w:tr w:rsidR="00073958" w:rsidRPr="002B710A" w14:paraId="3362A480" w14:textId="77777777" w:rsidTr="00073958">
        <w:trPr>
          <w:cantSplit/>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B71753" w14:textId="208EF530" w:rsidR="00EC6A90" w:rsidRPr="002B710A" w:rsidRDefault="00EC6A90" w:rsidP="00382ED3">
            <w:pPr>
              <w:suppressAutoHyphens/>
              <w:spacing w:before="60" w:after="60"/>
              <w:jc w:val="left"/>
              <w:rPr>
                <w:i/>
                <w:iCs/>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068B4B" w14:textId="77777777" w:rsidR="00EC6A90" w:rsidRPr="002B710A" w:rsidRDefault="00EC6A90"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A1A824E" w14:textId="3FA10625" w:rsidR="00EC6A90" w:rsidRPr="002B710A" w:rsidRDefault="00EC6A90" w:rsidP="002B710A">
            <w:pPr>
              <w:suppressAutoHyphens/>
              <w:spacing w:before="20" w:after="20"/>
              <w:jc w:val="left"/>
              <w:rPr>
                <w:sz w:val="20"/>
                <w:szCs w:val="20"/>
              </w:rPr>
            </w:pPr>
            <w:r w:rsidRPr="002B710A">
              <w:rPr>
                <w:sz w:val="20"/>
                <w:szCs w:val="20"/>
              </w:rPr>
              <w:t xml:space="preserve">Development and dissemination of a curriculum and training manual for MAC </w:t>
            </w:r>
            <w:r w:rsidR="00073958">
              <w:rPr>
                <w:sz w:val="20"/>
                <w:szCs w:val="20"/>
              </w:rPr>
              <w:t xml:space="preserve">servicing </w:t>
            </w:r>
            <w:r w:rsidRPr="002B710A">
              <w:rPr>
                <w:sz w:val="20"/>
                <w:szCs w:val="20"/>
              </w:rPr>
              <w:t>technicians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05BDCE" w14:textId="2AA61876" w:rsidR="00EC6A90" w:rsidRPr="002B710A" w:rsidRDefault="00EC6A90" w:rsidP="00382ED3">
            <w:pPr>
              <w:suppressAutoHyphens/>
              <w:spacing w:before="60" w:after="60"/>
              <w:jc w:val="right"/>
              <w:rPr>
                <w:sz w:val="20"/>
                <w:szCs w:val="20"/>
              </w:rPr>
            </w:pPr>
            <w:r w:rsidRPr="002B710A">
              <w:rPr>
                <w:sz w:val="20"/>
                <w:szCs w:val="20"/>
              </w:rPr>
              <w:t>6,000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F6F03" w14:textId="7BEE08F0" w:rsidR="00EC6A90" w:rsidRPr="002B710A" w:rsidRDefault="00F0248C" w:rsidP="00382ED3">
            <w:pPr>
              <w:suppressAutoHyphens/>
              <w:spacing w:before="60" w:after="60"/>
              <w:jc w:val="right"/>
              <w:rPr>
                <w:sz w:val="20"/>
                <w:szCs w:val="20"/>
                <w:lang w:eastAsia="en-CA"/>
              </w:rPr>
            </w:pPr>
            <w:r>
              <w:rPr>
                <w:sz w:val="20"/>
                <w:szCs w:val="20"/>
                <w:lang w:eastAsia="en-CA"/>
              </w:rPr>
              <w:t>68</w:t>
            </w:r>
            <w:r w:rsidR="00EC6A90" w:rsidRPr="002B710A">
              <w:rPr>
                <w:sz w:val="20"/>
                <w:szCs w:val="20"/>
                <w:lang w:eastAsia="en-CA"/>
              </w:rPr>
              <w:t>,000</w:t>
            </w:r>
          </w:p>
        </w:tc>
      </w:tr>
      <w:tr w:rsidR="00073958" w:rsidRPr="002B710A" w14:paraId="1823BBC8" w14:textId="77777777" w:rsidTr="00073958">
        <w:trPr>
          <w:cantSplit/>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53CDF4" w14:textId="2760FC18" w:rsidR="00EC6A90" w:rsidRPr="002B710A" w:rsidRDefault="00EC6A90" w:rsidP="00382ED3">
            <w:pPr>
              <w:suppressAutoHyphens/>
              <w:spacing w:before="60" w:after="6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10DDB5" w14:textId="77777777" w:rsidR="00EC6A90" w:rsidRPr="002B710A" w:rsidRDefault="00EC6A90"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A166150" w14:textId="6CEE9300" w:rsidR="00EC6A90" w:rsidRPr="002B710A" w:rsidRDefault="00EC6A90" w:rsidP="002B710A">
            <w:pPr>
              <w:suppressAutoHyphens/>
              <w:spacing w:before="20" w:after="20"/>
              <w:jc w:val="left"/>
              <w:rPr>
                <w:sz w:val="20"/>
                <w:szCs w:val="20"/>
              </w:rPr>
            </w:pPr>
            <w:r w:rsidRPr="002B710A">
              <w:rPr>
                <w:sz w:val="20"/>
                <w:szCs w:val="20"/>
              </w:rPr>
              <w:t xml:space="preserve">Freight clearance and procurement of basic MAC training simulators configured </w:t>
            </w:r>
            <w:r>
              <w:rPr>
                <w:sz w:val="20"/>
                <w:szCs w:val="20"/>
              </w:rPr>
              <w:t>for</w:t>
            </w:r>
            <w:r w:rsidRPr="002B710A">
              <w:rPr>
                <w:sz w:val="20"/>
                <w:szCs w:val="20"/>
              </w:rPr>
              <w:t xml:space="preserve"> both HFC-134a and HFO</w:t>
            </w:r>
            <w:r w:rsidRPr="002B710A">
              <w:rPr>
                <w:sz w:val="20"/>
                <w:szCs w:val="20"/>
              </w:rPr>
              <w:noBreakHyphen/>
              <w:t>1234yf</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01DDD" w14:textId="64EE3F0F" w:rsidR="00EC6A90" w:rsidRPr="002B710A" w:rsidRDefault="00EC6A90" w:rsidP="00382ED3">
            <w:pPr>
              <w:suppressAutoHyphens/>
              <w:spacing w:before="60" w:after="60"/>
              <w:jc w:val="right"/>
              <w:rPr>
                <w:sz w:val="20"/>
                <w:szCs w:val="20"/>
              </w:rPr>
            </w:pPr>
            <w:r w:rsidRPr="002B710A">
              <w:rPr>
                <w:sz w:val="20"/>
                <w:szCs w:val="20"/>
              </w:rPr>
              <w:t>20,000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6A563" w14:textId="5CDDF3A7" w:rsidR="00EC6A90" w:rsidRPr="002B710A" w:rsidRDefault="00EC6A90" w:rsidP="00382ED3">
            <w:pPr>
              <w:suppressAutoHyphens/>
              <w:spacing w:before="60" w:after="60"/>
              <w:jc w:val="right"/>
              <w:rPr>
                <w:sz w:val="20"/>
                <w:szCs w:val="20"/>
                <w:lang w:eastAsia="en-CA"/>
              </w:rPr>
            </w:pPr>
          </w:p>
        </w:tc>
      </w:tr>
      <w:tr w:rsidR="00073958" w:rsidRPr="002B710A" w14:paraId="0D9548A5" w14:textId="77777777" w:rsidTr="0007395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EA0B18" w14:textId="4EB3ED66" w:rsidR="00EC6A90" w:rsidRPr="002B710A" w:rsidRDefault="00EC6A90" w:rsidP="00382ED3">
            <w:pPr>
              <w:suppressAutoHyphens/>
              <w:spacing w:before="60" w:after="6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B876E1" w14:textId="77777777" w:rsidR="00EC6A90" w:rsidRPr="002B710A" w:rsidRDefault="00EC6A90"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4B56370" w14:textId="614A712E" w:rsidR="00EC6A90" w:rsidRPr="002B710A" w:rsidRDefault="00EC6A90" w:rsidP="002B710A">
            <w:pPr>
              <w:suppressAutoHyphens/>
              <w:spacing w:before="20" w:after="20"/>
              <w:jc w:val="left"/>
              <w:rPr>
                <w:sz w:val="20"/>
                <w:szCs w:val="20"/>
              </w:rPr>
            </w:pPr>
            <w:r w:rsidRPr="002B710A">
              <w:rPr>
                <w:sz w:val="20"/>
                <w:szCs w:val="20"/>
              </w:rPr>
              <w:t>Procurement of MAC tools and equipment, inc</w:t>
            </w:r>
            <w:r w:rsidR="00073958">
              <w:rPr>
                <w:sz w:val="20"/>
                <w:szCs w:val="20"/>
              </w:rPr>
              <w:t xml:space="preserve">luding </w:t>
            </w:r>
            <w:r w:rsidRPr="002B710A">
              <w:rPr>
                <w:sz w:val="20"/>
                <w:szCs w:val="20"/>
              </w:rPr>
              <w:t>recovery machines</w:t>
            </w:r>
            <w:r>
              <w:rPr>
                <w:sz w:val="20"/>
                <w:szCs w:val="20"/>
              </w:rPr>
              <w:t xml:space="preserve"> a</w:t>
            </w:r>
            <w:r w:rsidRPr="002B710A">
              <w:rPr>
                <w:sz w:val="20"/>
                <w:szCs w:val="20"/>
              </w:rPr>
              <w:t xml:space="preserve">nd </w:t>
            </w:r>
            <w:r w:rsidR="00073958">
              <w:rPr>
                <w:sz w:val="20"/>
                <w:szCs w:val="20"/>
              </w:rPr>
              <w:t>a</w:t>
            </w:r>
            <w:r w:rsidRPr="002B710A">
              <w:rPr>
                <w:sz w:val="20"/>
                <w:szCs w:val="20"/>
              </w:rPr>
              <w:t xml:space="preserve"> recovery, recycling, and recharging training unit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B4A763" w14:textId="0E2BFE9E" w:rsidR="00EC6A90" w:rsidRPr="002B710A" w:rsidRDefault="00EC6A90" w:rsidP="00382ED3">
            <w:pPr>
              <w:suppressAutoHyphens/>
              <w:spacing w:before="60" w:after="60"/>
              <w:jc w:val="right"/>
              <w:rPr>
                <w:sz w:val="20"/>
                <w:szCs w:val="20"/>
              </w:rPr>
            </w:pPr>
            <w:r w:rsidRPr="002B710A">
              <w:rPr>
                <w:sz w:val="20"/>
                <w:szCs w:val="20"/>
              </w:rPr>
              <w:t>36,000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669CB" w14:textId="77777777" w:rsidR="00EC6A90" w:rsidRPr="002B710A" w:rsidRDefault="00EC6A90" w:rsidP="00382ED3">
            <w:pPr>
              <w:suppressAutoHyphens/>
              <w:spacing w:before="60" w:after="60"/>
              <w:jc w:val="right"/>
              <w:rPr>
                <w:sz w:val="20"/>
                <w:szCs w:val="20"/>
                <w:lang w:eastAsia="en-CA"/>
              </w:rPr>
            </w:pPr>
          </w:p>
        </w:tc>
      </w:tr>
      <w:tr w:rsidR="00073958" w:rsidRPr="002B710A" w14:paraId="0CCF4ECF" w14:textId="77777777" w:rsidTr="00073958">
        <w:trPr>
          <w:cantSplit/>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A2C019" w14:textId="67A7433C" w:rsidR="00EC6A90" w:rsidRPr="002B710A" w:rsidRDefault="00EC6A90" w:rsidP="00382ED3">
            <w:pPr>
              <w:suppressAutoHyphens/>
              <w:spacing w:before="60" w:after="6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B02AEB" w14:textId="77777777" w:rsidR="00EC6A90" w:rsidRPr="002B710A" w:rsidRDefault="00EC6A90"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06B36D1" w14:textId="6B9DB41A" w:rsidR="00EC6A90" w:rsidRPr="002B710A" w:rsidRDefault="00EC6A90" w:rsidP="002B710A">
            <w:pPr>
              <w:suppressAutoHyphens/>
              <w:spacing w:before="20" w:after="20"/>
              <w:jc w:val="left"/>
              <w:rPr>
                <w:sz w:val="20"/>
                <w:szCs w:val="20"/>
              </w:rPr>
            </w:pPr>
            <w:r w:rsidRPr="002B710A">
              <w:rPr>
                <w:sz w:val="20"/>
                <w:szCs w:val="20"/>
              </w:rPr>
              <w:t>Training of MAC servicing instructor</w:t>
            </w:r>
            <w:r w:rsidR="00073958">
              <w:rPr>
                <w:sz w:val="20"/>
                <w:szCs w:val="20"/>
              </w:rPr>
              <w:t>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22A14E" w14:textId="1EDB723F" w:rsidR="00EC6A90" w:rsidRPr="002B710A" w:rsidRDefault="00EC6A90" w:rsidP="00382ED3">
            <w:pPr>
              <w:suppressAutoHyphens/>
              <w:spacing w:before="60" w:after="60"/>
              <w:jc w:val="right"/>
              <w:rPr>
                <w:sz w:val="20"/>
                <w:szCs w:val="20"/>
              </w:rPr>
            </w:pPr>
            <w:r w:rsidRPr="002B710A">
              <w:rPr>
                <w:sz w:val="20"/>
                <w:szCs w:val="20"/>
              </w:rPr>
              <w:t>6,000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92FBB5" w14:textId="77777777" w:rsidR="00EC6A90" w:rsidRPr="002B710A" w:rsidRDefault="00EC6A90" w:rsidP="00382ED3">
            <w:pPr>
              <w:suppressAutoHyphens/>
              <w:spacing w:before="60" w:after="60"/>
              <w:jc w:val="right"/>
              <w:rPr>
                <w:sz w:val="20"/>
                <w:szCs w:val="20"/>
                <w:lang w:eastAsia="en-CA"/>
              </w:rPr>
            </w:pPr>
          </w:p>
        </w:tc>
      </w:tr>
      <w:tr w:rsidR="00382ED3" w:rsidRPr="002B710A" w14:paraId="78C77E59" w14:textId="77777777" w:rsidTr="00EC6A90">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1C475D00" w14:textId="32E674A4" w:rsidR="00382ED3" w:rsidRPr="002B710A" w:rsidRDefault="00382ED3" w:rsidP="002E4899">
            <w:pPr>
              <w:pStyle w:val="ListParagraph"/>
              <w:keepNext/>
              <w:numPr>
                <w:ilvl w:val="0"/>
                <w:numId w:val="20"/>
              </w:numPr>
              <w:suppressAutoHyphens/>
              <w:spacing w:before="60" w:after="60"/>
              <w:contextualSpacing w:val="0"/>
              <w:jc w:val="left"/>
              <w:rPr>
                <w:b/>
                <w:bCs/>
                <w:i/>
                <w:iCs/>
                <w:sz w:val="20"/>
                <w:szCs w:val="20"/>
                <w:lang w:eastAsia="en-CA"/>
              </w:rPr>
            </w:pPr>
            <w:r w:rsidRPr="002B710A">
              <w:rPr>
                <w:b/>
                <w:bCs/>
                <w:i/>
                <w:iCs/>
                <w:sz w:val="20"/>
                <w:szCs w:val="20"/>
                <w:lang w:eastAsia="en-CA"/>
              </w:rPr>
              <w:lastRenderedPageBreak/>
              <w:t>Demonstration projects at end users</w:t>
            </w:r>
          </w:p>
        </w:tc>
      </w:tr>
      <w:tr w:rsidR="00073958" w:rsidRPr="002B710A" w14:paraId="07E43E94"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78B4C7E8" w14:textId="3F1F4154" w:rsidR="0057418E" w:rsidRPr="002B710A" w:rsidRDefault="0057418E" w:rsidP="002B710A">
            <w:pPr>
              <w:suppressAutoHyphens/>
              <w:spacing w:before="20" w:after="20"/>
              <w:jc w:val="left"/>
              <w:rPr>
                <w:sz w:val="20"/>
                <w:szCs w:val="20"/>
              </w:rPr>
            </w:pPr>
            <w:r w:rsidRPr="002B710A">
              <w:rPr>
                <w:i/>
                <w:iCs/>
                <w:sz w:val="20"/>
                <w:szCs w:val="20"/>
              </w:rPr>
              <w:t>Development of a leakage control guide and implementation of at least one “zero leaks” demonstration project</w:t>
            </w:r>
            <w:r w:rsidRPr="002B710A">
              <w:rPr>
                <w:sz w:val="20"/>
                <w:szCs w:val="20"/>
              </w:rPr>
              <w:t xml:space="preserve"> at a large end user </w:t>
            </w:r>
            <w:r w:rsidRPr="002B710A">
              <w:rPr>
                <w:sz w:val="20"/>
                <w:szCs w:val="20"/>
                <w:lang w:val="en-GB"/>
              </w:rPr>
              <w:t xml:space="preserve">to diagnose and repair highly emissive systems, reduce leaks to zero and establish a preventive maintenance protocol, covering </w:t>
            </w:r>
            <w:r w:rsidRPr="002B710A">
              <w:rPr>
                <w:i/>
                <w:iCs/>
                <w:sz w:val="20"/>
                <w:szCs w:val="20"/>
                <w:lang w:val="en-GB"/>
              </w:rPr>
              <w:t xml:space="preserve">inter alia </w:t>
            </w:r>
            <w:r w:rsidRPr="002B710A">
              <w:rPr>
                <w:sz w:val="20"/>
                <w:szCs w:val="20"/>
                <w:lang w:val="en-GB"/>
              </w:rPr>
              <w:t xml:space="preserve">use of logbooks, energy efficiency and consumption, and </w:t>
            </w:r>
            <w:r w:rsidRPr="002B710A">
              <w:rPr>
                <w:sz w:val="20"/>
                <w:szCs w:val="20"/>
              </w:rPr>
              <w:t>dissemination of the guide and project results to end users across the sector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5FD80" w14:textId="3FA94B75" w:rsidR="0057418E" w:rsidRPr="002B710A" w:rsidRDefault="0057418E" w:rsidP="00382ED3">
            <w:pPr>
              <w:suppressAutoHyphens/>
              <w:spacing w:before="60" w:after="60"/>
              <w:jc w:val="right"/>
              <w:rPr>
                <w:sz w:val="20"/>
                <w:szCs w:val="20"/>
              </w:rPr>
            </w:pPr>
            <w:r w:rsidRPr="002B710A">
              <w:rPr>
                <w:sz w:val="20"/>
                <w:szCs w:val="20"/>
              </w:rPr>
              <w:t>190,000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B9B42" w14:textId="77777777" w:rsidR="0057418E" w:rsidRPr="002B710A" w:rsidRDefault="0057418E" w:rsidP="00382ED3">
            <w:pPr>
              <w:suppressAutoHyphens/>
              <w:spacing w:before="60" w:after="60"/>
              <w:jc w:val="left"/>
              <w:rPr>
                <w:i/>
                <w:iCs/>
                <w:sz w:val="20"/>
                <w:szCs w:val="20"/>
                <w:lang w:eastAsia="en-CA"/>
              </w:rPr>
            </w:pPr>
            <w:r w:rsidRPr="002B710A">
              <w:rPr>
                <w:i/>
                <w:iCs/>
                <w:sz w:val="20"/>
                <w:szCs w:val="20"/>
                <w:lang w:eastAsia="en-CA"/>
              </w:rPr>
              <w:t>Demonstration project in the commercial refrigeration subsector to replace R</w:t>
            </w:r>
            <w:r w:rsidRPr="002B710A">
              <w:rPr>
                <w:i/>
                <w:iCs/>
                <w:sz w:val="20"/>
                <w:szCs w:val="20"/>
                <w:lang w:eastAsia="en-CA"/>
              </w:rPr>
              <w:noBreakHyphen/>
              <w:t>404A</w:t>
            </w:r>
            <w:r w:rsidRPr="002B710A">
              <w:rPr>
                <w:i/>
                <w:iCs/>
                <w:sz w:val="20"/>
                <w:szCs w:val="20"/>
                <w:lang w:eastAsia="en-CA"/>
              </w:rPr>
              <w:noBreakHyphen/>
              <w:t>based systems in food preservation and refrigerated storage by energy</w:t>
            </w:r>
            <w:r w:rsidRPr="002B710A">
              <w:rPr>
                <w:i/>
                <w:iCs/>
                <w:sz w:val="20"/>
                <w:szCs w:val="20"/>
                <w:lang w:eastAsia="en-CA"/>
              </w:rPr>
              <w:noBreakHyphen/>
              <w:t>efficient monoblock units charged with R</w:t>
            </w:r>
            <w:r w:rsidRPr="002B710A">
              <w:rPr>
                <w:i/>
                <w:iCs/>
                <w:sz w:val="20"/>
                <w:szCs w:val="20"/>
                <w:lang w:eastAsia="en-CA"/>
              </w:rPr>
              <w:noBreakHyphen/>
              <w:t>290:</w:t>
            </w:r>
          </w:p>
          <w:p w14:paraId="45BAF8D5" w14:textId="6E6B0F6B" w:rsidR="0057418E" w:rsidRPr="002B710A" w:rsidRDefault="0057418E" w:rsidP="00382ED3">
            <w:pPr>
              <w:suppressAutoHyphens/>
              <w:spacing w:before="60" w:after="60"/>
              <w:jc w:val="left"/>
              <w:rPr>
                <w:sz w:val="20"/>
                <w:szCs w:val="20"/>
                <w:lang w:eastAsia="en-CA"/>
              </w:rPr>
            </w:pPr>
            <w:r w:rsidRPr="002B710A">
              <w:rPr>
                <w:sz w:val="20"/>
                <w:szCs w:val="20"/>
                <w:lang w:eastAsia="en-CA"/>
              </w:rPr>
              <w:t>Preparatory study undertaken in coordination with stakeholders and suppliers; purchase, delivery and installation of two (2) low</w:t>
            </w:r>
            <w:r w:rsidRPr="002B710A">
              <w:rPr>
                <w:sz w:val="20"/>
                <w:szCs w:val="20"/>
                <w:lang w:eastAsia="en-CA"/>
              </w:rPr>
              <w:noBreakHyphen/>
              <w:t>charge R</w:t>
            </w:r>
            <w:r w:rsidRPr="002B710A">
              <w:rPr>
                <w:sz w:val="20"/>
                <w:szCs w:val="20"/>
                <w:lang w:eastAsia="en-CA"/>
              </w:rPr>
              <w:noBreakHyphen/>
              <w:t>290</w:t>
            </w:r>
            <w:r w:rsidRPr="002B710A">
              <w:rPr>
                <w:sz w:val="20"/>
                <w:szCs w:val="20"/>
                <w:lang w:eastAsia="en-CA"/>
              </w:rPr>
              <w:noBreakHyphen/>
              <w:t>based units; collection of replaced units for refrigerant recovery and proper disposal; training on the installation and servicing of R</w:t>
            </w:r>
            <w:r w:rsidRPr="002B710A">
              <w:rPr>
                <w:sz w:val="20"/>
                <w:szCs w:val="20"/>
                <w:lang w:eastAsia="en-CA"/>
              </w:rPr>
              <w:noBreakHyphen/>
              <w:t>290 units; awareness-raising campaign about the project; and related workshops for commercial refrigeration operators (with the beneficiary co</w:t>
            </w:r>
            <w:r w:rsidRPr="002B710A">
              <w:rPr>
                <w:sz w:val="20"/>
                <w:szCs w:val="20"/>
                <w:lang w:eastAsia="en-CA"/>
              </w:rPr>
              <w:noBreakHyphen/>
              <w:t>funding infrastructure and civil works)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E8DB59" w14:textId="2F70E290" w:rsidR="0057418E" w:rsidRPr="002B710A" w:rsidRDefault="0057418E" w:rsidP="00382ED3">
            <w:pPr>
              <w:suppressAutoHyphens/>
              <w:spacing w:before="60" w:after="60"/>
              <w:jc w:val="right"/>
              <w:rPr>
                <w:sz w:val="20"/>
                <w:szCs w:val="20"/>
                <w:lang w:eastAsia="en-CA"/>
              </w:rPr>
            </w:pPr>
            <w:r w:rsidRPr="002B710A">
              <w:rPr>
                <w:sz w:val="20"/>
                <w:szCs w:val="20"/>
                <w:lang w:eastAsia="en-CA"/>
              </w:rPr>
              <w:t>40,000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7033A23F" w14:textId="1D7BE45D" w:rsidR="0057418E" w:rsidRPr="002B710A" w:rsidRDefault="00160DBB" w:rsidP="00382ED3">
            <w:pPr>
              <w:suppressAutoHyphens/>
              <w:spacing w:before="60" w:after="60"/>
              <w:jc w:val="right"/>
              <w:rPr>
                <w:b/>
                <w:bCs/>
                <w:sz w:val="20"/>
                <w:szCs w:val="20"/>
                <w:lang w:eastAsia="en-CA"/>
              </w:rPr>
            </w:pPr>
            <w:r>
              <w:rPr>
                <w:b/>
                <w:bCs/>
                <w:sz w:val="20"/>
                <w:szCs w:val="20"/>
                <w:lang w:eastAsia="en-CA"/>
              </w:rPr>
              <w:t>250</w:t>
            </w:r>
            <w:r w:rsidR="0057418E" w:rsidRPr="002B710A">
              <w:rPr>
                <w:b/>
                <w:bCs/>
                <w:sz w:val="20"/>
                <w:szCs w:val="20"/>
                <w:lang w:eastAsia="en-CA"/>
              </w:rPr>
              <w:t>,000</w:t>
            </w:r>
          </w:p>
        </w:tc>
      </w:tr>
      <w:tr w:rsidR="00073958" w:rsidRPr="002B710A" w14:paraId="77371E8A"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3ACEED37" w14:textId="42536EFE" w:rsidR="0057418E" w:rsidRPr="002B710A" w:rsidRDefault="0057418E" w:rsidP="002B710A">
            <w:pPr>
              <w:suppressAutoHyphens/>
              <w:spacing w:before="20" w:after="20"/>
              <w:jc w:val="left"/>
              <w:rPr>
                <w:sz w:val="20"/>
                <w:szCs w:val="20"/>
                <w:lang w:eastAsia="en-CA"/>
              </w:rPr>
            </w:pPr>
            <w:r w:rsidRPr="002B710A">
              <w:rPr>
                <w:i/>
                <w:iCs/>
                <w:sz w:val="20"/>
                <w:szCs w:val="20"/>
              </w:rPr>
              <w:t>Pilot demonstration project</w:t>
            </w:r>
            <w:r w:rsidRPr="002B710A">
              <w:rPr>
                <w:sz w:val="20"/>
                <w:szCs w:val="20"/>
              </w:rPr>
              <w:t xml:space="preserve"> to replace a RAC system based on HCFC</w:t>
            </w:r>
            <w:r w:rsidRPr="002B710A">
              <w:rPr>
                <w:sz w:val="20"/>
                <w:szCs w:val="20"/>
              </w:rPr>
              <w:noBreakHyphen/>
              <w:t>22 with a low</w:t>
            </w:r>
            <w:r w:rsidRPr="002B710A">
              <w:rPr>
                <w:sz w:val="20"/>
                <w:szCs w:val="20"/>
              </w:rPr>
              <w:noBreakHyphen/>
              <w:t>GWP refrigerant (e.g., HC) at a selected large end user (e.g., dairy plant, hypermarket or hotel) to reduce costs and improve energy efficiency, in collaboration with a vocational school; and dissemination of results to other end users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2F6F3B76" w14:textId="78D80FED" w:rsidR="0057418E" w:rsidRPr="002B710A" w:rsidRDefault="0057418E" w:rsidP="008D0AC4">
            <w:pPr>
              <w:suppressAutoHyphens/>
              <w:spacing w:before="60" w:after="60"/>
              <w:jc w:val="right"/>
              <w:rPr>
                <w:sz w:val="20"/>
                <w:szCs w:val="20"/>
                <w:lang w:eastAsia="en-CA"/>
              </w:rPr>
            </w:pPr>
            <w:r w:rsidRPr="002B710A">
              <w:rPr>
                <w:sz w:val="20"/>
                <w:szCs w:val="20"/>
                <w:lang w:eastAsia="en-CA"/>
              </w:rPr>
              <w:t>20,000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48E798" w14:textId="117B29F8" w:rsidR="0057418E" w:rsidRPr="002B710A" w:rsidRDefault="0057418E" w:rsidP="008D0AC4">
            <w:pPr>
              <w:suppressAutoHyphens/>
              <w:spacing w:before="60" w:after="60"/>
              <w:jc w:val="left"/>
              <w:rPr>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9A83B" w14:textId="6F04A5D7" w:rsidR="0057418E" w:rsidRPr="002B710A" w:rsidRDefault="0057418E" w:rsidP="008D0AC4">
            <w:pPr>
              <w:suppressAutoHyphens/>
              <w:spacing w:before="60" w:after="60"/>
              <w:jc w:val="right"/>
              <w:rPr>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E7BC80" w14:textId="44C100C9" w:rsidR="0057418E" w:rsidRPr="002B710A" w:rsidRDefault="0057418E" w:rsidP="008D0AC4">
            <w:pPr>
              <w:suppressAutoHyphens/>
              <w:spacing w:before="60" w:after="60"/>
              <w:jc w:val="right"/>
              <w:rPr>
                <w:b/>
                <w:bCs/>
                <w:sz w:val="20"/>
                <w:szCs w:val="20"/>
                <w:lang w:eastAsia="en-CA"/>
              </w:rPr>
            </w:pPr>
          </w:p>
        </w:tc>
      </w:tr>
      <w:tr w:rsidR="008D0AC4" w:rsidRPr="002B710A" w14:paraId="7F3851C0"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46DF4A75" w14:textId="01E1543F" w:rsidR="008D0AC4" w:rsidRPr="002B710A" w:rsidRDefault="008D0AC4" w:rsidP="00CB72B7">
            <w:pPr>
              <w:pStyle w:val="ListParagraph"/>
              <w:numPr>
                <w:ilvl w:val="0"/>
                <w:numId w:val="20"/>
              </w:numPr>
              <w:suppressAutoHyphens/>
              <w:spacing w:before="60" w:after="60"/>
              <w:contextualSpacing w:val="0"/>
              <w:jc w:val="left"/>
              <w:rPr>
                <w:b/>
                <w:bCs/>
                <w:sz w:val="20"/>
                <w:szCs w:val="20"/>
                <w:lang w:eastAsia="en-CA"/>
              </w:rPr>
            </w:pPr>
            <w:r w:rsidRPr="002B710A">
              <w:rPr>
                <w:b/>
                <w:bCs/>
                <w:i/>
                <w:iCs/>
                <w:sz w:val="20"/>
                <w:szCs w:val="20"/>
                <w:lang w:eastAsia="en-CA"/>
              </w:rPr>
              <w:t>Project coordination and monitoring</w:t>
            </w:r>
          </w:p>
        </w:tc>
      </w:tr>
      <w:tr w:rsidR="00073958" w:rsidRPr="002B710A" w14:paraId="3CE17494"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6AA304D0" w14:textId="71F1AA1E" w:rsidR="008D0AC4" w:rsidRPr="002B710A" w:rsidRDefault="008D0AC4" w:rsidP="002B710A">
            <w:pPr>
              <w:suppressAutoHyphens/>
              <w:spacing w:before="20" w:after="20"/>
              <w:jc w:val="left"/>
              <w:rPr>
                <w:b/>
                <w:bCs/>
                <w:sz w:val="20"/>
                <w:szCs w:val="20"/>
                <w:lang w:eastAsia="en-CA"/>
              </w:rPr>
            </w:pPr>
            <w:r w:rsidRPr="002B710A">
              <w:rPr>
                <w:sz w:val="20"/>
                <w:szCs w:val="20"/>
                <w:lang w:eastAsia="en-CA"/>
              </w:rPr>
              <w:t>S</w:t>
            </w:r>
            <w:r w:rsidRPr="002B710A">
              <w:rPr>
                <w:sz w:val="20"/>
                <w:szCs w:val="20"/>
              </w:rPr>
              <w:t>taff and consultants, domestic travel, meetings and workshops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0AFC94FB" w14:textId="6D51967A" w:rsidR="008D0AC4" w:rsidRPr="002B710A" w:rsidRDefault="008D0AC4" w:rsidP="002B710A">
            <w:pPr>
              <w:suppressAutoHyphens/>
              <w:spacing w:before="20" w:after="20"/>
              <w:jc w:val="right"/>
              <w:rPr>
                <w:sz w:val="20"/>
                <w:szCs w:val="20"/>
                <w:lang w:eastAsia="en-CA"/>
              </w:rPr>
            </w:pPr>
            <w:r w:rsidRPr="002B710A">
              <w:rPr>
                <w:sz w:val="20"/>
                <w:szCs w:val="20"/>
                <w:lang w:eastAsia="en-CA"/>
              </w:rPr>
              <w:t>25,000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C0680" w14:textId="7FB2AA92" w:rsidR="008D0AC4" w:rsidRPr="002B710A" w:rsidRDefault="006006D1" w:rsidP="002B710A">
            <w:pPr>
              <w:suppressAutoHyphens/>
              <w:spacing w:before="20" w:after="20"/>
              <w:jc w:val="left"/>
              <w:rPr>
                <w:sz w:val="20"/>
                <w:szCs w:val="20"/>
                <w:lang w:eastAsia="en-CA"/>
              </w:rPr>
            </w:pPr>
            <w:r w:rsidRPr="002B710A">
              <w:rPr>
                <w:sz w:val="20"/>
                <w:szCs w:val="20"/>
                <w:lang w:eastAsia="en-CA"/>
              </w:rPr>
              <w:t>L</w:t>
            </w:r>
            <w:r w:rsidR="008D0AC4" w:rsidRPr="002B710A">
              <w:rPr>
                <w:sz w:val="20"/>
                <w:szCs w:val="20"/>
                <w:lang w:eastAsia="en-CA"/>
              </w:rPr>
              <w:t>ocally recruited consultants, travel, meetings, and other costs</w:t>
            </w:r>
          </w:p>
        </w:tc>
        <w:tc>
          <w:tcPr>
            <w:tcW w:w="0" w:type="auto"/>
            <w:tcBorders>
              <w:top w:val="single" w:sz="4" w:space="0" w:color="auto"/>
              <w:left w:val="nil"/>
              <w:bottom w:val="single" w:sz="4" w:space="0" w:color="auto"/>
              <w:right w:val="single" w:sz="4" w:space="0" w:color="auto"/>
            </w:tcBorders>
            <w:vAlign w:val="center"/>
          </w:tcPr>
          <w:p w14:paraId="77C22182" w14:textId="392B94D3" w:rsidR="008D0AC4" w:rsidRPr="002B710A" w:rsidRDefault="008D0AC4" w:rsidP="002B710A">
            <w:pPr>
              <w:suppressAutoHyphens/>
              <w:spacing w:before="20" w:after="20"/>
              <w:jc w:val="right"/>
              <w:rPr>
                <w:sz w:val="20"/>
                <w:szCs w:val="20"/>
                <w:lang w:eastAsia="en-CA"/>
              </w:rPr>
            </w:pPr>
            <w:r w:rsidRPr="002B710A">
              <w:rPr>
                <w:sz w:val="20"/>
                <w:szCs w:val="20"/>
                <w:lang w:eastAsia="en-CA"/>
              </w:rPr>
              <w:t>25,000</w:t>
            </w:r>
          </w:p>
        </w:tc>
        <w:tc>
          <w:tcPr>
            <w:tcW w:w="0" w:type="auto"/>
            <w:tcBorders>
              <w:top w:val="single" w:sz="4" w:space="0" w:color="auto"/>
              <w:left w:val="nil"/>
              <w:bottom w:val="single" w:sz="4" w:space="0" w:color="auto"/>
              <w:right w:val="single" w:sz="4" w:space="0" w:color="auto"/>
            </w:tcBorders>
            <w:vAlign w:val="center"/>
          </w:tcPr>
          <w:p w14:paraId="6D8C5D3A" w14:textId="146900DF" w:rsidR="008D0AC4" w:rsidRPr="002B710A" w:rsidRDefault="008D0AC4" w:rsidP="002B710A">
            <w:pPr>
              <w:suppressAutoHyphens/>
              <w:spacing w:before="20" w:after="20"/>
              <w:jc w:val="right"/>
              <w:rPr>
                <w:sz w:val="20"/>
                <w:szCs w:val="20"/>
                <w:lang w:eastAsia="en-CA"/>
              </w:rPr>
            </w:pPr>
            <w:r w:rsidRPr="002B710A">
              <w:rPr>
                <w:sz w:val="20"/>
                <w:szCs w:val="20"/>
                <w:lang w:eastAsia="en-CA"/>
              </w:rPr>
              <w:t>50,000</w:t>
            </w:r>
          </w:p>
        </w:tc>
      </w:tr>
      <w:tr w:rsidR="00073958" w:rsidRPr="002B710A" w14:paraId="7BE48959"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tcPr>
          <w:p w14:paraId="7578AC03" w14:textId="722329FF" w:rsidR="008D0AC4" w:rsidRPr="002B710A" w:rsidRDefault="008D0AC4" w:rsidP="008D0AC4">
            <w:pPr>
              <w:suppressAutoHyphens/>
              <w:spacing w:before="60" w:after="60"/>
              <w:jc w:val="left"/>
              <w:rPr>
                <w:b/>
                <w:bCs/>
                <w:sz w:val="20"/>
                <w:szCs w:val="20"/>
                <w:lang w:eastAsia="en-CA"/>
              </w:rPr>
            </w:pPr>
            <w:r w:rsidRPr="002B710A">
              <w:rPr>
                <w:b/>
                <w:bCs/>
                <w:sz w:val="20"/>
                <w:szCs w:val="20"/>
                <w:lang w:eastAsia="en-CA"/>
              </w:rPr>
              <w:t>Total</w:t>
            </w:r>
          </w:p>
        </w:tc>
        <w:tc>
          <w:tcPr>
            <w:tcW w:w="0" w:type="auto"/>
            <w:tcBorders>
              <w:top w:val="single" w:sz="4" w:space="0" w:color="auto"/>
              <w:left w:val="nil"/>
              <w:bottom w:val="single" w:sz="4" w:space="0" w:color="auto"/>
              <w:right w:val="single" w:sz="4" w:space="0" w:color="auto"/>
            </w:tcBorders>
          </w:tcPr>
          <w:p w14:paraId="316BE973" w14:textId="2383BCA5" w:rsidR="008D0AC4" w:rsidRPr="002B710A" w:rsidRDefault="008D0AC4" w:rsidP="008D0AC4">
            <w:pPr>
              <w:suppressAutoHyphens/>
              <w:spacing w:before="60" w:after="60"/>
              <w:jc w:val="right"/>
              <w:rPr>
                <w:b/>
                <w:bCs/>
                <w:sz w:val="20"/>
                <w:szCs w:val="20"/>
                <w:lang w:eastAsia="en-CA"/>
              </w:rPr>
            </w:pPr>
            <w:r w:rsidRPr="002B710A">
              <w:rPr>
                <w:b/>
                <w:bCs/>
                <w:sz w:val="20"/>
                <w:szCs w:val="20"/>
              </w:rPr>
              <w:t>520,000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3E7AC15" w14:textId="45356BB3" w:rsidR="008D0AC4" w:rsidRPr="002B710A" w:rsidRDefault="008D0AC4" w:rsidP="008D0AC4">
            <w:pPr>
              <w:suppressAutoHyphens/>
              <w:spacing w:before="60" w:after="60"/>
              <w:jc w:val="left"/>
              <w:rPr>
                <w:b/>
                <w:bCs/>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9C16A29" w14:textId="3B95979D" w:rsidR="008D0AC4" w:rsidRPr="002B710A" w:rsidRDefault="00824B15" w:rsidP="008D0AC4">
            <w:pPr>
              <w:suppressAutoHyphens/>
              <w:spacing w:before="60" w:after="60"/>
              <w:jc w:val="right"/>
              <w:rPr>
                <w:b/>
                <w:bCs/>
                <w:sz w:val="20"/>
                <w:szCs w:val="20"/>
                <w:lang w:eastAsia="en-CA"/>
              </w:rPr>
            </w:pPr>
            <w:r w:rsidRPr="002B710A">
              <w:rPr>
                <w:b/>
                <w:bCs/>
                <w:sz w:val="20"/>
                <w:szCs w:val="20"/>
                <w:lang w:eastAsia="en-CA"/>
              </w:rPr>
              <w:t>390,000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C127A24" w14:textId="297A8DF8" w:rsidR="008D0AC4" w:rsidRPr="002B710A" w:rsidRDefault="00AF39A3" w:rsidP="008D0AC4">
            <w:pPr>
              <w:suppressAutoHyphens/>
              <w:spacing w:before="60" w:after="60"/>
              <w:jc w:val="right"/>
              <w:rPr>
                <w:b/>
                <w:bCs/>
                <w:sz w:val="20"/>
                <w:szCs w:val="20"/>
                <w:lang w:eastAsia="en-CA"/>
              </w:rPr>
            </w:pPr>
            <w:r w:rsidRPr="002B710A">
              <w:rPr>
                <w:b/>
                <w:bCs/>
                <w:sz w:val="20"/>
                <w:szCs w:val="20"/>
                <w:lang w:eastAsia="en-CA"/>
              </w:rPr>
              <w:t>910,000</w:t>
            </w:r>
          </w:p>
        </w:tc>
      </w:tr>
      <w:tr w:rsidR="00073958" w:rsidRPr="002B710A" w14:paraId="3E66093F"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tcPr>
          <w:p w14:paraId="0FD50D82" w14:textId="530DBBA9" w:rsidR="008D0AC4" w:rsidRPr="002B710A" w:rsidRDefault="008D0AC4" w:rsidP="008D0AC4">
            <w:pPr>
              <w:suppressAutoHyphens/>
              <w:spacing w:before="60" w:after="60"/>
              <w:jc w:val="left"/>
              <w:rPr>
                <w:b/>
                <w:bCs/>
                <w:sz w:val="20"/>
                <w:szCs w:val="20"/>
                <w:lang w:eastAsia="en-CA"/>
              </w:rPr>
            </w:pPr>
            <w:r w:rsidRPr="002B710A">
              <w:rPr>
                <w:b/>
                <w:bCs/>
                <w:sz w:val="20"/>
                <w:szCs w:val="20"/>
                <w:lang w:eastAsia="en-CA"/>
              </w:rPr>
              <w:t>Percentage of total (%)</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7B73E394" w14:textId="6B846214" w:rsidR="008D0AC4" w:rsidRPr="002B710A" w:rsidRDefault="00371740" w:rsidP="008D0AC4">
            <w:pPr>
              <w:suppressAutoHyphens/>
              <w:spacing w:before="60" w:after="60"/>
              <w:jc w:val="center"/>
              <w:rPr>
                <w:sz w:val="20"/>
                <w:szCs w:val="20"/>
                <w:lang w:eastAsia="en-CA"/>
              </w:rPr>
            </w:pPr>
            <w:r w:rsidRPr="002B710A">
              <w:rPr>
                <w:sz w:val="20"/>
                <w:szCs w:val="20"/>
                <w:lang w:eastAsia="en-CA"/>
              </w:rPr>
              <w:t>57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7EE9D2D" w14:textId="77777777" w:rsidR="008D0AC4" w:rsidRPr="002B710A" w:rsidRDefault="008D0AC4" w:rsidP="008D0AC4">
            <w:pPr>
              <w:suppressAutoHyphens/>
              <w:spacing w:before="60" w:after="60"/>
              <w:jc w:val="lef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08109D4B" w14:textId="1775CECC" w:rsidR="008D0AC4" w:rsidRPr="002B710A" w:rsidRDefault="00371740" w:rsidP="008D0AC4">
            <w:pPr>
              <w:suppressAutoHyphens/>
              <w:spacing w:before="60" w:after="60"/>
              <w:jc w:val="center"/>
              <w:rPr>
                <w:sz w:val="20"/>
                <w:szCs w:val="20"/>
                <w:lang w:eastAsia="en-CA"/>
              </w:rPr>
            </w:pPr>
            <w:r w:rsidRPr="002B710A">
              <w:rPr>
                <w:sz w:val="20"/>
                <w:szCs w:val="20"/>
                <w:lang w:eastAsia="en-CA"/>
              </w:rPr>
              <w:t>43</w:t>
            </w:r>
          </w:p>
        </w:tc>
        <w:tc>
          <w:tcPr>
            <w:tcW w:w="0" w:type="auto"/>
            <w:tcBorders>
              <w:top w:val="single" w:sz="4" w:space="0" w:color="auto"/>
              <w:left w:val="nil"/>
              <w:bottom w:val="single" w:sz="4" w:space="0" w:color="auto"/>
              <w:right w:val="single" w:sz="4" w:space="0" w:color="auto"/>
            </w:tcBorders>
          </w:tcPr>
          <w:p w14:paraId="006F06D7" w14:textId="77777777" w:rsidR="008D0AC4" w:rsidRPr="002B710A" w:rsidRDefault="008D0AC4" w:rsidP="008D0AC4">
            <w:pPr>
              <w:suppressAutoHyphens/>
              <w:spacing w:before="60" w:after="60"/>
              <w:jc w:val="center"/>
              <w:rPr>
                <w:sz w:val="20"/>
                <w:szCs w:val="20"/>
                <w:lang w:eastAsia="en-CA"/>
              </w:rPr>
            </w:pPr>
            <w:r w:rsidRPr="002B710A">
              <w:rPr>
                <w:sz w:val="20"/>
                <w:szCs w:val="20"/>
                <w:lang w:eastAsia="en-CA"/>
              </w:rPr>
              <w:t>100</w:t>
            </w:r>
          </w:p>
        </w:tc>
      </w:tr>
    </w:tbl>
    <w:p w14:paraId="72D7799F" w14:textId="5466C754" w:rsidR="003F6EC6" w:rsidRDefault="003F6EC6" w:rsidP="00A630AC"/>
    <w:p w14:paraId="71EF4583" w14:textId="77777777" w:rsidR="003F6EC6" w:rsidRPr="00F17C60" w:rsidRDefault="003F6EC6" w:rsidP="003F6EC6">
      <w:pPr>
        <w:jc w:val="cente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2"/>
        <w:gridCol w:w="2851"/>
        <w:gridCol w:w="2851"/>
        <w:gridCol w:w="2851"/>
        <w:gridCol w:w="2851"/>
      </w:tblGrid>
      <w:tr w:rsidR="005F1982" w:rsidRPr="00F17C60" w14:paraId="06FE5BB8" w14:textId="77777777" w:rsidTr="002A19A7">
        <w:trPr>
          <w:jc w:val="center"/>
        </w:trPr>
        <w:tc>
          <w:tcPr>
            <w:tcW w:w="1000" w:type="pct"/>
          </w:tcPr>
          <w:p w14:paraId="6DF9C667" w14:textId="77777777" w:rsidR="005F1982" w:rsidRPr="00F17C60" w:rsidRDefault="005F1982" w:rsidP="003F6EC6">
            <w:pPr>
              <w:jc w:val="center"/>
            </w:pPr>
          </w:p>
        </w:tc>
        <w:tc>
          <w:tcPr>
            <w:tcW w:w="1000" w:type="pct"/>
          </w:tcPr>
          <w:p w14:paraId="223D5754" w14:textId="77777777" w:rsidR="005F1982" w:rsidRPr="00F17C60" w:rsidRDefault="005F1982" w:rsidP="003F6EC6">
            <w:pPr>
              <w:jc w:val="center"/>
            </w:pPr>
          </w:p>
        </w:tc>
        <w:tc>
          <w:tcPr>
            <w:tcW w:w="1000" w:type="pct"/>
            <w:tcBorders>
              <w:bottom w:val="single" w:sz="4" w:space="0" w:color="auto"/>
            </w:tcBorders>
          </w:tcPr>
          <w:p w14:paraId="264BF960" w14:textId="77777777" w:rsidR="005F1982" w:rsidRPr="00F17C60" w:rsidRDefault="005F1982" w:rsidP="003F6EC6">
            <w:pPr>
              <w:jc w:val="center"/>
            </w:pPr>
          </w:p>
        </w:tc>
        <w:tc>
          <w:tcPr>
            <w:tcW w:w="1000" w:type="pct"/>
          </w:tcPr>
          <w:p w14:paraId="4BAA92C5" w14:textId="77777777" w:rsidR="005F1982" w:rsidRPr="00F17C60" w:rsidRDefault="005F1982" w:rsidP="003F6EC6">
            <w:pPr>
              <w:jc w:val="center"/>
            </w:pPr>
          </w:p>
        </w:tc>
        <w:tc>
          <w:tcPr>
            <w:tcW w:w="1000" w:type="pct"/>
          </w:tcPr>
          <w:p w14:paraId="69CD6090" w14:textId="77777777" w:rsidR="005F1982" w:rsidRPr="00F17C60" w:rsidRDefault="005F1982" w:rsidP="003F6EC6">
            <w:pPr>
              <w:jc w:val="center"/>
            </w:pPr>
          </w:p>
        </w:tc>
      </w:tr>
    </w:tbl>
    <w:p w14:paraId="6711486E" w14:textId="77777777" w:rsidR="005F1982" w:rsidRPr="00F17C60" w:rsidRDefault="005F1982" w:rsidP="003F6EC6">
      <w:pPr>
        <w:jc w:val="center"/>
      </w:pPr>
    </w:p>
    <w:p w14:paraId="452F1ECB" w14:textId="77777777" w:rsidR="00E85409" w:rsidRPr="009B0D30" w:rsidRDefault="00E85409" w:rsidP="0097419C">
      <w:pPr>
        <w:jc w:val="center"/>
      </w:pPr>
    </w:p>
    <w:sectPr w:rsidR="00E85409" w:rsidRPr="009B0D30" w:rsidSect="002A19A7">
      <w:headerReference w:type="even" r:id="rId40"/>
      <w:headerReference w:type="default" r:id="rId41"/>
      <w:footerReference w:type="even" r:id="rId42"/>
      <w:footerReference w:type="default" r:id="rId43"/>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10D85" w14:textId="77777777" w:rsidR="00014DF7" w:rsidRDefault="00014DF7" w:rsidP="004A504B">
      <w:r>
        <w:separator/>
      </w:r>
    </w:p>
  </w:endnote>
  <w:endnote w:type="continuationSeparator" w:id="0">
    <w:p w14:paraId="50A96EF5" w14:textId="77777777" w:rsidR="00014DF7" w:rsidRDefault="00014DF7" w:rsidP="004A504B">
      <w:r>
        <w:continuationSeparator/>
      </w:r>
    </w:p>
  </w:endnote>
  <w:endnote w:type="continuationNotice" w:id="1">
    <w:p w14:paraId="54F13C75" w14:textId="77777777" w:rsidR="00014DF7" w:rsidRDefault="00014D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2B7D"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7C92"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85532" w14:textId="23D87A13" w:rsidR="00711BE6" w:rsidRPr="0036603E" w:rsidRDefault="0036603E"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BD18B6">
      <w:rPr>
        <w:rFonts w:eastAsiaTheme="minorEastAsia"/>
        <w:sz w:val="17"/>
        <w:szCs w:val="17"/>
        <w:lang w:val="ru-RU"/>
      </w:rPr>
      <w:t>Предсессионные документы Исполнительного комитета Многостороннего фонда для осуществления Монреальского протокола не наносят ущерба какому-либо решению, которое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EEA6A" w14:textId="77777777" w:rsidR="005F1982" w:rsidRPr="0033525D" w:rsidRDefault="005F1982" w:rsidP="00925463">
    <w:pPr>
      <w:spacing w:before="360"/>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C3CB3" w14:textId="77777777" w:rsidR="005F1982" w:rsidRPr="0033525D" w:rsidRDefault="005F1982" w:rsidP="00925463">
    <w:pPr>
      <w:spacing w:before="360"/>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0D7F" w14:textId="77777777" w:rsidR="005F1982" w:rsidRDefault="005F198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06DAEE7" w14:textId="77777777" w:rsidR="005F1982" w:rsidRDefault="005F198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A5E97" w14:textId="77777777" w:rsidR="009B2587" w:rsidRPr="0033525D" w:rsidRDefault="009B2587" w:rsidP="00925463">
    <w:pPr>
      <w:spacing w:before="360"/>
      <w:jc w:val="center"/>
    </w:pPr>
    <w:r>
      <w:fldChar w:fldCharType="begin"/>
    </w:r>
    <w:r>
      <w:instrText xml:space="preserve"> PAGE </w:instrText>
    </w:r>
    <w:r>
      <w:fldChar w:fldCharType="separate"/>
    </w:r>
    <w:r>
      <w:rPr>
        <w:noProof/>
      </w:rPr>
      <w:t>14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0BCD" w14:textId="77777777" w:rsidR="009B2587" w:rsidRPr="0033525D" w:rsidRDefault="009B2587" w:rsidP="00925463">
    <w:pPr>
      <w:spacing w:before="360"/>
      <w:jc w:val="center"/>
    </w:pPr>
    <w:r>
      <w:fldChar w:fldCharType="begin"/>
    </w:r>
    <w:r>
      <w:instrText xml:space="preserve"> PAGE </w:instrText>
    </w:r>
    <w:r>
      <w:fldChar w:fldCharType="separate"/>
    </w:r>
    <w:r>
      <w:rPr>
        <w:noProof/>
      </w:rPr>
      <w:t>13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B98B" w14:textId="77777777" w:rsidR="00711BE6" w:rsidRPr="0033525D" w:rsidRDefault="00711BE6" w:rsidP="00925463">
    <w:pPr>
      <w:spacing w:before="360"/>
      <w:jc w:val="center"/>
    </w:pPr>
    <w:r>
      <w:fldChar w:fldCharType="begin"/>
    </w:r>
    <w:r>
      <w:instrText xml:space="preserve"> PAGE </w:instrText>
    </w:r>
    <w:r>
      <w:fldChar w:fldCharType="separate"/>
    </w:r>
    <w:r>
      <w:rPr>
        <w:noProof/>
      </w:rPr>
      <w:t>14</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EDAB" w14:textId="77777777" w:rsidR="00711BE6" w:rsidRPr="0033525D" w:rsidRDefault="00711BE6" w:rsidP="00925463">
    <w:pPr>
      <w:spacing w:before="360"/>
      <w:jc w:val="center"/>
    </w:pPr>
    <w:r>
      <w:fldChar w:fldCharType="begin"/>
    </w:r>
    <w:r>
      <w:instrText xml:space="preserve"> PAGE </w:instrText>
    </w:r>
    <w:r>
      <w:fldChar w:fldCharType="separate"/>
    </w:r>
    <w:r>
      <w:rPr>
        <w:noProof/>
      </w:rPr>
      <w:t>13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C237F" w14:textId="77777777" w:rsidR="000A0419" w:rsidRPr="0033525D" w:rsidRDefault="000A0419" w:rsidP="00C27B67">
    <w:pPr>
      <w:spacing w:before="240"/>
      <w:jc w:val="center"/>
    </w:pPr>
    <w:r>
      <w:fldChar w:fldCharType="begin"/>
    </w:r>
    <w:r>
      <w:instrText xml:space="preserve"> PAGE </w:instrText>
    </w:r>
    <w:r>
      <w:fldChar w:fldCharType="separate"/>
    </w:r>
    <w:r>
      <w:rPr>
        <w:noProof/>
      </w:rPr>
      <w:t>14</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AE3D" w14:textId="77777777" w:rsidR="000A0419" w:rsidRPr="0033525D" w:rsidRDefault="000A0419" w:rsidP="00C27B67">
    <w:pPr>
      <w:spacing w:before="240"/>
      <w:jc w:val="center"/>
    </w:pPr>
    <w:r>
      <w:fldChar w:fldCharType="begin"/>
    </w:r>
    <w:r>
      <w:instrText xml:space="preserve"> PAGE </w:instrText>
    </w:r>
    <w:r>
      <w:fldChar w:fldCharType="separate"/>
    </w:r>
    <w:r>
      <w:rPr>
        <w:noProof/>
      </w:rPr>
      <w:t>13</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1F8F" w14:textId="77777777" w:rsidR="00384DE3" w:rsidRPr="0033525D" w:rsidRDefault="00384DE3" w:rsidP="00925463">
    <w:pPr>
      <w:spacing w:before="360"/>
      <w:jc w:val="center"/>
    </w:pPr>
    <w:r>
      <w:fldChar w:fldCharType="begin"/>
    </w:r>
    <w:r>
      <w:instrText xml:space="preserve"> PAGE </w:instrText>
    </w:r>
    <w:r>
      <w:fldChar w:fldCharType="separate"/>
    </w:r>
    <w:r>
      <w:rPr>
        <w:noProof/>
      </w:rPr>
      <w:t>14</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9B731" w14:textId="77777777" w:rsidR="005F1982" w:rsidRPr="0033525D" w:rsidRDefault="005F1982">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2396D" w14:textId="77777777" w:rsidR="00014DF7" w:rsidRDefault="00014DF7" w:rsidP="004A504B">
      <w:r>
        <w:separator/>
      </w:r>
    </w:p>
  </w:footnote>
  <w:footnote w:type="continuationSeparator" w:id="0">
    <w:p w14:paraId="70105681" w14:textId="77777777" w:rsidR="00014DF7" w:rsidRDefault="00014DF7" w:rsidP="004A504B">
      <w:r>
        <w:continuationSeparator/>
      </w:r>
    </w:p>
  </w:footnote>
  <w:footnote w:type="continuationNotice" w:id="1">
    <w:p w14:paraId="77567529" w14:textId="77777777" w:rsidR="00014DF7" w:rsidRDefault="00014DF7"/>
  </w:footnote>
  <w:footnote w:id="2">
    <w:p w14:paraId="2A7F0785" w14:textId="77777777" w:rsidR="00945705" w:rsidRPr="00945705" w:rsidRDefault="00945705" w:rsidP="00945705">
      <w:pPr>
        <w:pStyle w:val="FootnoteText"/>
        <w:spacing w:after="60"/>
        <w:rPr>
          <w:lang w:val="en-US"/>
        </w:rPr>
      </w:pPr>
      <w:r w:rsidRPr="00E210D5">
        <w:rPr>
          <w:rStyle w:val="FootnoteReference"/>
          <w:lang w:val="ru-RU"/>
        </w:rPr>
        <w:footnoteRef/>
      </w:r>
      <w:r w:rsidRPr="00945705">
        <w:rPr>
          <w:lang w:val="en-US"/>
        </w:rPr>
        <w:t xml:space="preserve"> UNEP/OzL.Pro/ExCom/97/1</w:t>
      </w:r>
    </w:p>
  </w:footnote>
  <w:footnote w:id="3">
    <w:p w14:paraId="183F3E03" w14:textId="5F8EBBEB" w:rsidR="00AE7D3F" w:rsidRPr="000670CE" w:rsidRDefault="00AE7D3F" w:rsidP="00AE7D3F">
      <w:pPr>
        <w:pStyle w:val="FootnoteText"/>
        <w:rPr>
          <w:lang w:val="ru-RU"/>
        </w:rPr>
      </w:pPr>
      <w:r w:rsidRPr="009D2932">
        <w:rPr>
          <w:rStyle w:val="FootnoteReference"/>
        </w:rPr>
        <w:footnoteRef/>
      </w:r>
      <w:r w:rsidR="003C12AB">
        <w:rPr>
          <w:lang w:val="en-US"/>
        </w:rPr>
        <w:t xml:space="preserve">   </w:t>
      </w:r>
      <w:r w:rsidRPr="000670CE">
        <w:rPr>
          <w:lang w:val="ru-RU"/>
        </w:rPr>
        <w:t xml:space="preserve">Решение 95/50 и документ </w:t>
      </w:r>
      <w:r w:rsidRPr="009D2932">
        <w:t>UNEP</w:t>
      </w:r>
      <w:r w:rsidRPr="000670CE">
        <w:rPr>
          <w:lang w:val="ru-RU"/>
        </w:rPr>
        <w:t>/</w:t>
      </w:r>
      <w:r w:rsidRPr="009D2932">
        <w:t>OzL</w:t>
      </w:r>
      <w:r w:rsidRPr="000670CE">
        <w:rPr>
          <w:lang w:val="ru-RU"/>
        </w:rPr>
        <w:t>.</w:t>
      </w:r>
      <w:r w:rsidRPr="009D2932">
        <w:t>Pro</w:t>
      </w:r>
      <w:r w:rsidRPr="000670CE">
        <w:rPr>
          <w:lang w:val="ru-RU"/>
        </w:rPr>
        <w:t>/</w:t>
      </w:r>
      <w:r w:rsidRPr="009D2932">
        <w:t>ExCom</w:t>
      </w:r>
      <w:r w:rsidRPr="000670CE">
        <w:rPr>
          <w:lang w:val="ru-RU"/>
        </w:rPr>
        <w:t>/95/56</w:t>
      </w:r>
    </w:p>
  </w:footnote>
  <w:footnote w:id="4">
    <w:p w14:paraId="4D3ABAE1" w14:textId="7D670ADA" w:rsidR="00AE7D3F" w:rsidRPr="000670CE" w:rsidRDefault="00AE7D3F" w:rsidP="00AE7D3F">
      <w:pPr>
        <w:pStyle w:val="FootnoteText"/>
        <w:rPr>
          <w:lang w:val="ru-RU"/>
        </w:rPr>
      </w:pPr>
      <w:r w:rsidRPr="009D2932">
        <w:rPr>
          <w:rStyle w:val="FootnoteReference"/>
        </w:rPr>
        <w:footnoteRef/>
      </w:r>
      <w:r w:rsidR="00DD7E6B" w:rsidRPr="00DD7E6B">
        <w:rPr>
          <w:lang w:val="ru-RU"/>
        </w:rPr>
        <w:t xml:space="preserve"> </w:t>
      </w:r>
      <w:r w:rsidRPr="000670CE">
        <w:rPr>
          <w:lang w:val="ru-RU"/>
        </w:rPr>
        <w:t>Решение 92/22 позволяет представлять запросы на осуществление мероприятий, упомянутых в</w:t>
      </w:r>
      <w:r>
        <w:rPr>
          <w:lang w:val="ru-RU"/>
        </w:rPr>
        <w:t> </w:t>
      </w:r>
      <w:r w:rsidRPr="000670CE">
        <w:rPr>
          <w:lang w:val="ru-RU"/>
        </w:rPr>
        <w:t>решении</w:t>
      </w:r>
      <w:r>
        <w:rPr>
          <w:lang w:val="ru-RU"/>
        </w:rPr>
        <w:t> </w:t>
      </w:r>
      <w:r w:rsidRPr="000670CE">
        <w:rPr>
          <w:lang w:val="ru-RU"/>
        </w:rPr>
        <w:t>89/6(</w:t>
      </w:r>
      <w:r w:rsidRPr="009D2932">
        <w:rPr>
          <w:lang w:val="en-US"/>
        </w:rPr>
        <w:t>b</w:t>
      </w:r>
      <w:r w:rsidRPr="000670CE">
        <w:rPr>
          <w:lang w:val="ru-RU"/>
        </w:rPr>
        <w:t xml:space="preserve">), отдельно от запросов на транши </w:t>
      </w:r>
      <w:r>
        <w:rPr>
          <w:lang w:val="ru-RU"/>
        </w:rPr>
        <w:t>ПОДПО</w:t>
      </w:r>
      <w:r w:rsidRPr="000670CE">
        <w:rPr>
          <w:lang w:val="ru-RU"/>
        </w:rPr>
        <w:t xml:space="preserve">, включая пересмотренное соглашение между правительством соответствующей страны, </w:t>
      </w:r>
      <w:r>
        <w:rPr>
          <w:lang w:val="ru-RU"/>
        </w:rPr>
        <w:t>действующей в рамках</w:t>
      </w:r>
      <w:r w:rsidRPr="000670CE">
        <w:rPr>
          <w:lang w:val="ru-RU"/>
        </w:rPr>
        <w:t xml:space="preserve"> стать</w:t>
      </w:r>
      <w:r>
        <w:rPr>
          <w:lang w:val="ru-RU"/>
        </w:rPr>
        <w:t>и</w:t>
      </w:r>
      <w:r w:rsidRPr="000670CE">
        <w:rPr>
          <w:lang w:val="ru-RU"/>
        </w:rPr>
        <w:t xml:space="preserve"> 5, и Исполнительным комитетом, </w:t>
      </w:r>
      <w:r>
        <w:rPr>
          <w:lang w:val="ru-RU"/>
        </w:rPr>
        <w:t>исходя из понимания</w:t>
      </w:r>
      <w:r w:rsidRPr="000670CE">
        <w:rPr>
          <w:lang w:val="ru-RU"/>
        </w:rPr>
        <w:t>, что эти мероприятия были включены в текущие планы ос</w:t>
      </w:r>
      <w:r>
        <w:rPr>
          <w:lang w:val="ru-RU"/>
        </w:rPr>
        <w:t>воения</w:t>
      </w:r>
      <w:r w:rsidRPr="000670CE">
        <w:rPr>
          <w:lang w:val="ru-RU"/>
        </w:rPr>
        <w:t xml:space="preserve"> траншей.</w:t>
      </w:r>
    </w:p>
  </w:footnote>
  <w:footnote w:id="5">
    <w:p w14:paraId="61201B25" w14:textId="5E6B7F04" w:rsidR="00AE7D3F" w:rsidRPr="000670CE" w:rsidRDefault="00AE7D3F" w:rsidP="00AE7D3F">
      <w:pPr>
        <w:pStyle w:val="FootnoteText"/>
        <w:rPr>
          <w:lang w:val="ru-RU"/>
        </w:rPr>
      </w:pPr>
      <w:r w:rsidRPr="009D2932">
        <w:rPr>
          <w:rStyle w:val="FootnoteReference"/>
        </w:rPr>
        <w:footnoteRef/>
      </w:r>
      <w:r w:rsidRPr="000670CE">
        <w:rPr>
          <w:lang w:val="ru-RU"/>
        </w:rPr>
        <w:t xml:space="preserve"> Согласно письму от 17 сентября 2025 года, направленному Министерством окружающей среды, </w:t>
      </w:r>
      <w:r w:rsidRPr="00223C4C">
        <w:rPr>
          <w:lang w:val="ru-RU"/>
        </w:rPr>
        <w:t xml:space="preserve">биоразнообразия и </w:t>
      </w:r>
      <w:r w:rsidR="007D047D" w:rsidRPr="00223C4C">
        <w:rPr>
          <w:lang w:val="ru-RU"/>
        </w:rPr>
        <w:t xml:space="preserve">климатических действий </w:t>
      </w:r>
      <w:r w:rsidRPr="00223C4C">
        <w:rPr>
          <w:lang w:val="ru-RU"/>
        </w:rPr>
        <w:t xml:space="preserve">Гвинеи-Бисау </w:t>
      </w:r>
      <w:r w:rsidRPr="000670CE">
        <w:rPr>
          <w:lang w:val="ru-RU"/>
        </w:rPr>
        <w:t>в Секретариат.</w:t>
      </w:r>
    </w:p>
  </w:footnote>
  <w:footnote w:id="6">
    <w:p w14:paraId="27BE5507" w14:textId="01CC0024" w:rsidR="00AE7D3F" w:rsidRPr="000670CE" w:rsidRDefault="00AE7D3F" w:rsidP="00AE7D3F">
      <w:pPr>
        <w:pStyle w:val="FootnoteText"/>
        <w:rPr>
          <w:lang w:val="ru-RU"/>
        </w:rPr>
      </w:pPr>
      <w:r w:rsidRPr="00CC2A7B">
        <w:rPr>
          <w:rStyle w:val="FootnoteReference"/>
          <w:shd w:val="clear" w:color="auto" w:fill="FFFFFF" w:themeFill="background1"/>
        </w:rPr>
        <w:footnoteRef/>
      </w:r>
      <w:r w:rsidRPr="000670CE">
        <w:rPr>
          <w:shd w:val="clear" w:color="auto" w:fill="FFFFFF" w:themeFill="background1"/>
          <w:lang w:val="ru-RU"/>
        </w:rPr>
        <w:t xml:space="preserve"> </w:t>
      </w:r>
      <w:r w:rsidR="003C12AB" w:rsidRPr="003C12AB">
        <w:rPr>
          <w:shd w:val="clear" w:color="auto" w:fill="FFFFFF" w:themeFill="background1"/>
          <w:lang w:val="ru-RU"/>
        </w:rPr>
        <w:t xml:space="preserve"> </w:t>
      </w:r>
      <w:r w:rsidRPr="000670CE">
        <w:rPr>
          <w:shd w:val="clear" w:color="auto" w:fill="FFFFFF" w:themeFill="background1"/>
          <w:lang w:val="ru-RU"/>
        </w:rPr>
        <w:t xml:space="preserve">Финансирование проверки было </w:t>
      </w:r>
      <w:r w:rsidR="00393264">
        <w:rPr>
          <w:shd w:val="clear" w:color="auto" w:fill="FFFFFF" w:themeFill="background1"/>
          <w:lang w:val="ru-RU"/>
        </w:rPr>
        <w:t>утвержден</w:t>
      </w:r>
      <w:r w:rsidRPr="000670CE">
        <w:rPr>
          <w:shd w:val="clear" w:color="auto" w:fill="FFFFFF" w:themeFill="background1"/>
          <w:lang w:val="ru-RU"/>
        </w:rPr>
        <w:t>о на</w:t>
      </w:r>
      <w:r>
        <w:rPr>
          <w:shd w:val="clear" w:color="auto" w:fill="FFFFFF" w:themeFill="background1"/>
          <w:lang w:val="ru-RU"/>
        </w:rPr>
        <w:t xml:space="preserve"> 88</w:t>
      </w:r>
      <w:r w:rsidRPr="000670CE">
        <w:rPr>
          <w:shd w:val="clear" w:color="auto" w:fill="FFFFFF" w:themeFill="background1"/>
          <w:vertAlign w:val="superscript"/>
          <w:lang w:val="ru-RU"/>
        </w:rPr>
        <w:t>-м</w:t>
      </w:r>
      <w:r>
        <w:rPr>
          <w:shd w:val="clear" w:color="auto" w:fill="FFFFFF" w:themeFill="background1"/>
          <w:vertAlign w:val="superscript"/>
          <w:lang w:val="ru-RU"/>
        </w:rPr>
        <w:t xml:space="preserve"> </w:t>
      </w:r>
      <w:r>
        <w:rPr>
          <w:shd w:val="clear" w:color="auto" w:fill="FFFFFF" w:themeFill="background1"/>
          <w:lang w:val="ru-RU"/>
        </w:rPr>
        <w:t>совещ</w:t>
      </w:r>
      <w:r w:rsidRPr="000670CE">
        <w:rPr>
          <w:shd w:val="clear" w:color="auto" w:fill="FFFFFF" w:themeFill="background1"/>
          <w:lang w:val="ru-RU"/>
        </w:rPr>
        <w:t xml:space="preserve">ании, </w:t>
      </w:r>
      <w:r>
        <w:rPr>
          <w:shd w:val="clear" w:color="auto" w:fill="FFFFFF" w:themeFill="background1"/>
          <w:lang w:val="ru-RU"/>
        </w:rPr>
        <w:t>на момент проведения которого</w:t>
      </w:r>
      <w:r w:rsidRPr="000670CE">
        <w:rPr>
          <w:shd w:val="clear" w:color="auto" w:fill="FFFFFF" w:themeFill="background1"/>
          <w:lang w:val="ru-RU"/>
        </w:rPr>
        <w:t xml:space="preserve"> в Гвинее-Биса</w:t>
      </w:r>
      <w:r>
        <w:rPr>
          <w:shd w:val="clear" w:color="auto" w:fill="FFFFFF" w:themeFill="background1"/>
          <w:lang w:val="ru-RU"/>
        </w:rPr>
        <w:t>у</w:t>
      </w:r>
      <w:r w:rsidRPr="000670CE">
        <w:rPr>
          <w:shd w:val="clear" w:color="auto" w:fill="FFFFFF" w:themeFill="background1"/>
          <w:lang w:val="ru-RU"/>
        </w:rPr>
        <w:t xml:space="preserve"> траншей этапа </w:t>
      </w:r>
      <w:r w:rsidRPr="00CC2A7B">
        <w:rPr>
          <w:shd w:val="clear" w:color="auto" w:fill="FFFFFF" w:themeFill="background1"/>
        </w:rPr>
        <w:t>I</w:t>
      </w:r>
      <w:r w:rsidRPr="000670CE">
        <w:rPr>
          <w:shd w:val="clear" w:color="auto" w:fill="FFFFFF" w:themeFill="background1"/>
          <w:lang w:val="ru-RU"/>
        </w:rPr>
        <w:t xml:space="preserve"> </w:t>
      </w:r>
      <w:r>
        <w:rPr>
          <w:shd w:val="clear" w:color="auto" w:fill="FFFFFF" w:themeFill="background1"/>
          <w:lang w:val="ru-RU"/>
        </w:rPr>
        <w:t>ПОДПО не оставалось</w:t>
      </w:r>
      <w:r w:rsidRPr="000670CE">
        <w:rPr>
          <w:shd w:val="clear" w:color="auto" w:fill="FFFFFF" w:themeFill="background1"/>
          <w:lang w:val="ru-RU"/>
        </w:rPr>
        <w:t>. Вследствие недоразумения на</w:t>
      </w:r>
      <w:r>
        <w:rPr>
          <w:shd w:val="clear" w:color="auto" w:fill="FFFFFF" w:themeFill="background1"/>
          <w:lang w:val="ru-RU"/>
        </w:rPr>
        <w:t xml:space="preserve"> 95</w:t>
      </w:r>
      <w:r w:rsidRPr="000670CE">
        <w:rPr>
          <w:shd w:val="clear" w:color="auto" w:fill="FFFFFF" w:themeFill="background1"/>
          <w:vertAlign w:val="superscript"/>
          <w:lang w:val="ru-RU"/>
        </w:rPr>
        <w:t>-м</w:t>
      </w:r>
      <w:r>
        <w:rPr>
          <w:shd w:val="clear" w:color="auto" w:fill="FFFFFF" w:themeFill="background1"/>
          <w:lang w:val="ru-RU"/>
        </w:rPr>
        <w:t xml:space="preserve"> совещ</w:t>
      </w:r>
      <w:r w:rsidRPr="000670CE">
        <w:rPr>
          <w:shd w:val="clear" w:color="auto" w:fill="FFFFFF" w:themeFill="background1"/>
          <w:lang w:val="ru-RU"/>
        </w:rPr>
        <w:t xml:space="preserve">ании отчет вместе с запросом на первый транш этапа </w:t>
      </w:r>
      <w:r w:rsidRPr="00CC2A7B">
        <w:rPr>
          <w:shd w:val="clear" w:color="auto" w:fill="FFFFFF" w:themeFill="background1"/>
        </w:rPr>
        <w:t>II</w:t>
      </w:r>
      <w:r w:rsidRPr="00FC0D01">
        <w:rPr>
          <w:shd w:val="clear" w:color="auto" w:fill="FFFFFF" w:themeFill="background1"/>
          <w:lang w:val="ru-RU"/>
        </w:rPr>
        <w:t xml:space="preserve"> </w:t>
      </w:r>
      <w:r w:rsidRPr="000670CE">
        <w:rPr>
          <w:shd w:val="clear" w:color="auto" w:fill="FFFFFF" w:themeFill="background1"/>
          <w:lang w:val="ru-RU"/>
        </w:rPr>
        <w:t>представлен</w:t>
      </w:r>
      <w:r w:rsidRPr="00FC0D01">
        <w:rPr>
          <w:shd w:val="clear" w:color="auto" w:fill="FFFFFF" w:themeFill="background1"/>
          <w:lang w:val="ru-RU"/>
        </w:rPr>
        <w:t xml:space="preserve"> </w:t>
      </w:r>
      <w:r w:rsidRPr="000670CE">
        <w:rPr>
          <w:shd w:val="clear" w:color="auto" w:fill="FFFFFF" w:themeFill="background1"/>
          <w:lang w:val="ru-RU"/>
        </w:rPr>
        <w:t>не был.</w:t>
      </w:r>
    </w:p>
  </w:footnote>
  <w:footnote w:id="7">
    <w:p w14:paraId="53981BE0" w14:textId="28B4403F" w:rsidR="00431C75" w:rsidRPr="000670CE" w:rsidRDefault="00431C75" w:rsidP="00431C75">
      <w:pPr>
        <w:pStyle w:val="FootnoteText"/>
        <w:rPr>
          <w:lang w:val="ru-RU"/>
        </w:rPr>
      </w:pPr>
      <w:r>
        <w:rPr>
          <w:rStyle w:val="FootnoteReference"/>
        </w:rPr>
        <w:footnoteRef/>
      </w:r>
      <w:r w:rsidRPr="000670CE">
        <w:rPr>
          <w:lang w:val="ru-RU"/>
        </w:rPr>
        <w:t xml:space="preserve"> Этап </w:t>
      </w:r>
      <w:r>
        <w:t>II</w:t>
      </w:r>
      <w:r w:rsidRPr="000670CE">
        <w:rPr>
          <w:lang w:val="ru-RU"/>
        </w:rPr>
        <w:t xml:space="preserve"> П</w:t>
      </w:r>
      <w:r w:rsidR="008B168F">
        <w:rPr>
          <w:lang w:val="ru-RU"/>
        </w:rPr>
        <w:t>ОДПО</w:t>
      </w:r>
      <w:r w:rsidRPr="000670CE">
        <w:rPr>
          <w:lang w:val="ru-RU"/>
        </w:rPr>
        <w:t xml:space="preserve"> для Гвинеи-Бисау включает проект для конечных пользователей, представленный в</w:t>
      </w:r>
      <w:r>
        <w:rPr>
          <w:lang w:val="ru-RU"/>
        </w:rPr>
        <w:t> </w:t>
      </w:r>
      <w:r w:rsidRPr="000670CE">
        <w:rPr>
          <w:lang w:val="ru-RU"/>
        </w:rPr>
        <w:t>соответствии с решением</w:t>
      </w:r>
      <w:r w:rsidR="002E245A">
        <w:rPr>
          <w:lang w:val="ru-RU"/>
        </w:rPr>
        <w:t> </w:t>
      </w:r>
      <w:r w:rsidRPr="000670CE">
        <w:rPr>
          <w:lang w:val="ru-RU"/>
        </w:rPr>
        <w:t>92/36(</w:t>
      </w:r>
      <w:r w:rsidRPr="007F6AF0">
        <w:t>g</w:t>
      </w:r>
      <w:r w:rsidRPr="000670CE">
        <w:rPr>
          <w:lang w:val="ru-RU"/>
        </w:rPr>
        <w:t>), по продвижению новой технологии, такой как углеводороды, для</w:t>
      </w:r>
      <w:r>
        <w:rPr>
          <w:lang w:val="ru-RU"/>
        </w:rPr>
        <w:t> </w:t>
      </w:r>
      <w:r w:rsidRPr="000670CE">
        <w:rPr>
          <w:lang w:val="ru-RU"/>
        </w:rPr>
        <w:t>снижения затрат и повышения энергоэффективности систем Х</w:t>
      </w:r>
      <w:r w:rsidR="00FF24DB">
        <w:rPr>
          <w:lang w:val="ru-RU"/>
        </w:rPr>
        <w:t>ОКВ</w:t>
      </w:r>
      <w:r w:rsidRPr="000670CE">
        <w:rPr>
          <w:lang w:val="ru-RU"/>
        </w:rPr>
        <w:t>, что позволит предотвратить возвращение пользователей к использованию более дорог</w:t>
      </w:r>
      <w:r w:rsidR="00E84870">
        <w:rPr>
          <w:lang w:val="ru-RU"/>
        </w:rPr>
        <w:t>остоящ</w:t>
      </w:r>
      <w:r w:rsidRPr="000670CE">
        <w:rPr>
          <w:lang w:val="ru-RU"/>
        </w:rPr>
        <w:t>их ГХФУ. Страна должна представить отчет о</w:t>
      </w:r>
      <w:r>
        <w:rPr>
          <w:lang w:val="ru-RU"/>
        </w:rPr>
        <w:t> </w:t>
      </w:r>
      <w:r w:rsidRPr="000670CE">
        <w:rPr>
          <w:lang w:val="ru-RU"/>
        </w:rPr>
        <w:t>повышении энергоэффективности, достигнутом благодаря реализации этого проекта.</w:t>
      </w:r>
    </w:p>
  </w:footnote>
  <w:footnote w:id="8">
    <w:p w14:paraId="6582073C" w14:textId="77777777" w:rsidR="00B555E9" w:rsidRPr="000670CE" w:rsidRDefault="00B555E9" w:rsidP="00B555E9">
      <w:pPr>
        <w:pStyle w:val="FootnoteText"/>
        <w:rPr>
          <w:lang w:val="ru-RU"/>
        </w:rPr>
      </w:pPr>
      <w:r>
        <w:rPr>
          <w:rStyle w:val="FootnoteReference"/>
        </w:rPr>
        <w:footnoteRef/>
      </w:r>
      <w:r w:rsidRPr="000670CE">
        <w:rPr>
          <w:lang w:val="ru-RU"/>
        </w:rPr>
        <w:t xml:space="preserve"> Согласно письму от 11 августа 2025 года, направленному Министерством окружающей среды, биоразнообразия и климатических действий Гвинеи-Бисау в Секретариат.</w:t>
      </w:r>
    </w:p>
  </w:footnote>
  <w:footnote w:id="9">
    <w:p w14:paraId="485C6A21" w14:textId="77777777" w:rsidR="00B555E9" w:rsidRPr="000670CE" w:rsidRDefault="00B555E9" w:rsidP="00B555E9">
      <w:pPr>
        <w:pStyle w:val="FootnoteText"/>
        <w:rPr>
          <w:lang w:val="ru-RU"/>
        </w:rPr>
      </w:pPr>
      <w:r>
        <w:rPr>
          <w:rStyle w:val="FootnoteReference"/>
        </w:rPr>
        <w:footnoteRef/>
      </w:r>
      <w:r w:rsidRPr="000670CE">
        <w:rPr>
          <w:lang w:val="ru-RU"/>
        </w:rPr>
        <w:t xml:space="preserve"> Разница между данными </w:t>
      </w:r>
      <w:r>
        <w:rPr>
          <w:lang w:val="ru-RU"/>
        </w:rPr>
        <w:t>С</w:t>
      </w:r>
      <w:r w:rsidRPr="000670CE">
        <w:rPr>
          <w:lang w:val="ru-RU"/>
        </w:rPr>
        <w:t xml:space="preserve">П (224 т) и данными </w:t>
      </w:r>
      <w:r>
        <w:rPr>
          <w:lang w:val="ru-RU"/>
        </w:rPr>
        <w:t>исследовани</w:t>
      </w:r>
      <w:r w:rsidRPr="000670CE">
        <w:rPr>
          <w:lang w:val="ru-RU"/>
        </w:rPr>
        <w:t xml:space="preserve">я (187,22 т) объясняется разными подходами к сбору данных: таможенные </w:t>
      </w:r>
      <w:r>
        <w:rPr>
          <w:lang w:val="ru-RU"/>
        </w:rPr>
        <w:t>данные</w:t>
      </w:r>
      <w:r w:rsidRPr="000670CE">
        <w:rPr>
          <w:lang w:val="ru-RU"/>
        </w:rPr>
        <w:t xml:space="preserve"> (</w:t>
      </w:r>
      <w:r>
        <w:rPr>
          <w:lang w:val="ru-RU"/>
        </w:rPr>
        <w:t>«</w:t>
      </w:r>
      <w:r w:rsidRPr="000670CE">
        <w:rPr>
          <w:lang w:val="ru-RU"/>
        </w:rPr>
        <w:t>сверху вниз</w:t>
      </w:r>
      <w:r>
        <w:rPr>
          <w:lang w:val="ru-RU"/>
        </w:rPr>
        <w:t>»</w:t>
      </w:r>
      <w:r w:rsidRPr="000670CE">
        <w:rPr>
          <w:lang w:val="ru-RU"/>
        </w:rPr>
        <w:t xml:space="preserve">) </w:t>
      </w:r>
      <w:r>
        <w:rPr>
          <w:lang w:val="ru-RU"/>
        </w:rPr>
        <w:t>и</w:t>
      </w:r>
      <w:r w:rsidRPr="000670CE">
        <w:rPr>
          <w:lang w:val="ru-RU"/>
        </w:rPr>
        <w:t xml:space="preserve"> </w:t>
      </w:r>
      <w:r>
        <w:rPr>
          <w:lang w:val="ru-RU"/>
        </w:rPr>
        <w:t>исслед</w:t>
      </w:r>
      <w:r w:rsidRPr="000670CE">
        <w:rPr>
          <w:lang w:val="ru-RU"/>
        </w:rPr>
        <w:t>овани</w:t>
      </w:r>
      <w:r>
        <w:rPr>
          <w:lang w:val="ru-RU"/>
        </w:rPr>
        <w:t xml:space="preserve">е по отдельно взятой </w:t>
      </w:r>
      <w:r w:rsidRPr="000670CE">
        <w:rPr>
          <w:lang w:val="ru-RU"/>
        </w:rPr>
        <w:t>выборк</w:t>
      </w:r>
      <w:r>
        <w:rPr>
          <w:lang w:val="ru-RU"/>
        </w:rPr>
        <w:t>е</w:t>
      </w:r>
      <w:r w:rsidRPr="000670CE">
        <w:rPr>
          <w:lang w:val="ru-RU"/>
        </w:rPr>
        <w:t xml:space="preserve"> конечных пользователей и статистических данных, включая общие оцен</w:t>
      </w:r>
      <w:r>
        <w:rPr>
          <w:lang w:val="ru-RU"/>
        </w:rPr>
        <w:t>очные значения</w:t>
      </w:r>
      <w:r w:rsidRPr="000670CE">
        <w:rPr>
          <w:lang w:val="ru-RU"/>
        </w:rPr>
        <w:t xml:space="preserve"> ежегодно обслуживаемых единиц </w:t>
      </w:r>
      <w:r>
        <w:rPr>
          <w:lang w:val="ru-RU"/>
        </w:rPr>
        <w:t xml:space="preserve">оборудования </w:t>
      </w:r>
      <w:r w:rsidRPr="000670CE">
        <w:rPr>
          <w:lang w:val="ru-RU"/>
        </w:rPr>
        <w:t>и коэффициентов утечки, а также запасов (</w:t>
      </w:r>
      <w:r>
        <w:rPr>
          <w:lang w:val="ru-RU"/>
        </w:rPr>
        <w:t>«</w:t>
      </w:r>
      <w:r w:rsidRPr="000670CE">
        <w:rPr>
          <w:lang w:val="ru-RU"/>
        </w:rPr>
        <w:t>снизу вверх</w:t>
      </w:r>
      <w:r>
        <w:rPr>
          <w:lang w:val="ru-RU"/>
        </w:rPr>
        <w:t>»</w:t>
      </w:r>
      <w:r w:rsidRPr="000670CE">
        <w:rPr>
          <w:lang w:val="ru-RU"/>
        </w:rPr>
        <w:t>).</w:t>
      </w:r>
    </w:p>
  </w:footnote>
  <w:footnote w:id="10">
    <w:p w14:paraId="6FDE60A4" w14:textId="77777777" w:rsidR="00F66512" w:rsidRPr="000670CE" w:rsidRDefault="00F66512" w:rsidP="00F66512">
      <w:pPr>
        <w:pStyle w:val="FootnoteText"/>
        <w:rPr>
          <w:lang w:val="ru-RU"/>
        </w:rPr>
      </w:pPr>
      <w:r>
        <w:rPr>
          <w:rStyle w:val="FootnoteReference"/>
        </w:rPr>
        <w:footnoteRef/>
      </w:r>
      <w:r w:rsidRPr="000670CE">
        <w:rPr>
          <w:lang w:val="ru-RU"/>
        </w:rPr>
        <w:t xml:space="preserve"> Аппараты для </w:t>
      </w:r>
      <w:r>
        <w:rPr>
          <w:lang w:val="ru-RU"/>
        </w:rPr>
        <w:t>извлечения</w:t>
      </w:r>
      <w:r w:rsidRPr="000670CE">
        <w:rPr>
          <w:lang w:val="ru-RU"/>
        </w:rPr>
        <w:t xml:space="preserve"> хладагент</w:t>
      </w:r>
      <w:r>
        <w:rPr>
          <w:lang w:val="ru-RU"/>
        </w:rPr>
        <w:t>ов</w:t>
      </w:r>
      <w:r w:rsidRPr="000670CE">
        <w:rPr>
          <w:lang w:val="ru-RU"/>
        </w:rPr>
        <w:t>, полностью автоматизированн</w:t>
      </w:r>
      <w:r>
        <w:rPr>
          <w:lang w:val="ru-RU"/>
        </w:rPr>
        <w:t>ое оборудование для извлечения</w:t>
      </w:r>
      <w:r w:rsidRPr="000670CE">
        <w:rPr>
          <w:lang w:val="ru-RU"/>
        </w:rPr>
        <w:t xml:space="preserve">, переработки и заправки </w:t>
      </w:r>
      <w:r>
        <w:rPr>
          <w:lang w:val="ru-RU"/>
        </w:rPr>
        <w:t>КВ</w:t>
      </w:r>
      <w:r w:rsidRPr="000670CE">
        <w:rPr>
          <w:lang w:val="ru-RU"/>
        </w:rPr>
        <w:t>, комплекты манометров, вакуумные насосы, весы для заправки, детекторы утечек, наборы шлангов, адаптеров и клапанов, а также средства безопасности.</w:t>
      </w:r>
    </w:p>
  </w:footnote>
  <w:footnote w:id="11">
    <w:p w14:paraId="412E60C0" w14:textId="77777777" w:rsidR="00F66512" w:rsidRPr="000670CE" w:rsidRDefault="00F66512" w:rsidP="00F66512">
      <w:pPr>
        <w:pStyle w:val="FootnoteText"/>
        <w:rPr>
          <w:lang w:val="ru-RU"/>
        </w:rPr>
      </w:pPr>
      <w:r>
        <w:rPr>
          <w:rStyle w:val="FootnoteReference"/>
        </w:rPr>
        <w:footnoteRef/>
      </w:r>
      <w:r w:rsidRPr="000670CE">
        <w:rPr>
          <w:lang w:val="ru-RU"/>
        </w:rPr>
        <w:t xml:space="preserve"> Ориентировочный перечень включает дымовые детекторы, сигнализацию, системы контроля </w:t>
      </w:r>
      <w:r>
        <w:rPr>
          <w:lang w:val="ru-RU"/>
        </w:rPr>
        <w:t>пламени</w:t>
      </w:r>
      <w:r w:rsidRPr="000670CE">
        <w:rPr>
          <w:lang w:val="ru-RU"/>
        </w:rPr>
        <w:t>, шланги, огнетушители и прочее, установку вентиляционных каналов, огнестойкое стекло, аварийные двери и другие установки</w:t>
      </w:r>
      <w:r>
        <w:rPr>
          <w:lang w:val="ru-RU"/>
        </w:rPr>
        <w:t>, среди прочего</w:t>
      </w:r>
      <w:r w:rsidRPr="000670CE">
        <w:rPr>
          <w:lang w:val="ru-RU"/>
        </w:rPr>
        <w:t>. Окончательный перечень будет составлен после проведения оценки.</w:t>
      </w:r>
    </w:p>
  </w:footnote>
  <w:footnote w:id="12">
    <w:p w14:paraId="3457F4EE" w14:textId="77777777" w:rsidR="00A83283" w:rsidRPr="000670CE" w:rsidRDefault="00A83283" w:rsidP="00A83283">
      <w:pPr>
        <w:pStyle w:val="FootnoteText"/>
        <w:rPr>
          <w:lang w:val="ru-RU"/>
        </w:rPr>
      </w:pPr>
      <w:r w:rsidRPr="00C6798D">
        <w:rPr>
          <w:rStyle w:val="FootnoteReference"/>
        </w:rPr>
        <w:footnoteRef/>
      </w:r>
      <w:r w:rsidRPr="000670CE">
        <w:rPr>
          <w:lang w:val="ru-RU"/>
        </w:rPr>
        <w:t xml:space="preserve"> Согласно письму от 17 сентября 2025 года, направленному Министерством окружающей среды, биоразнообразия и климатических действий Гвинеи-Бисау в Секретариат.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E2C0" w14:textId="620FA613" w:rsidR="00711BE6" w:rsidRPr="009B0D30" w:rsidRDefault="0041446D" w:rsidP="00A15FEA">
    <w:fldSimple w:instr="DOCPROPERTY &quot;Document number&quot;  \* MERGEFORMAT">
      <w:r>
        <w:t>UNEP/OzL.Pro/ExCom/97/56</w:t>
      </w:r>
    </w:fldSimple>
  </w:p>
  <w:p w14:paraId="4B04C0B5" w14:textId="77777777" w:rsidR="00711BE6" w:rsidRDefault="00711BE6"/>
  <w:p w14:paraId="1061BB3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96D0" w14:textId="3AF2C2F0" w:rsidR="00711BE6" w:rsidRPr="009B0D30" w:rsidRDefault="0041446D" w:rsidP="00A15FEA">
    <w:pPr>
      <w:jc w:val="right"/>
    </w:pPr>
    <w:fldSimple w:instr="DOCPROPERTY &quot;Document number&quot;  \* MERGEFORMAT">
      <w:r>
        <w:t>UNEP/OzL.Pro/ExCom/97/56</w:t>
      </w:r>
    </w:fldSimple>
  </w:p>
  <w:p w14:paraId="61EB8007" w14:textId="77777777" w:rsidR="00711BE6" w:rsidRPr="0033525D" w:rsidRDefault="00711BE6" w:rsidP="009774CB">
    <w:pPr>
      <w:jc w:val="right"/>
    </w:pPr>
  </w:p>
  <w:p w14:paraId="229B7DE9"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4C64" w14:textId="77777777" w:rsidR="006D2213" w:rsidRDefault="006D22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D208" w14:textId="1E5EABBE" w:rsidR="005F1982" w:rsidRPr="009B0D30" w:rsidRDefault="005F1982" w:rsidP="00A15FEA">
    <w:fldSimple w:instr="DOCPROPERTY &quot;Document number&quot;  \* MERGEFORMAT">
      <w:r>
        <w:t>UNEP/OzL.Pro/ExCom/97/56</w:t>
      </w:r>
    </w:fldSimple>
  </w:p>
  <w:p w14:paraId="3A0E6A9A" w14:textId="77777777" w:rsidR="005F1982" w:rsidRDefault="005F1982"/>
  <w:p w14:paraId="561C6CC9" w14:textId="77777777" w:rsidR="005F1982" w:rsidRPr="0033525D" w:rsidRDefault="005F198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8B8F" w14:textId="77777777" w:rsidR="005F1982" w:rsidRPr="009B0D30" w:rsidRDefault="005F1982" w:rsidP="00A15FEA">
    <w:pPr>
      <w:jc w:val="right"/>
    </w:pPr>
    <w:fldSimple w:instr="DOCPROPERTY &quot;Document number&quot;  \* MERGEFORMAT">
      <w:r>
        <w:t>UNEP/OzL.Pro/ExCom/97/56</w:t>
      </w:r>
    </w:fldSimple>
  </w:p>
  <w:p w14:paraId="53E3F3BF" w14:textId="77777777" w:rsidR="005F1982" w:rsidRPr="0033525D" w:rsidRDefault="005F1982" w:rsidP="009774CB">
    <w:pPr>
      <w:jc w:val="right"/>
    </w:pPr>
  </w:p>
  <w:p w14:paraId="6B0AB788" w14:textId="77777777" w:rsidR="005F1982" w:rsidRPr="0033525D" w:rsidRDefault="005F1982"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EF9A" w14:textId="77777777" w:rsidR="005F1982" w:rsidRDefault="005F19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AC4E" w14:textId="77777777" w:rsidR="009B2587" w:rsidRPr="009B0D30" w:rsidRDefault="009B2587" w:rsidP="00A15FEA">
    <w:fldSimple w:instr="DOCPROPERTY &quot;Document number&quot;  \* MERGEFORMAT">
      <w:r>
        <w:t>UNEP/OzL.Pro/ExCom/97/56</w:t>
      </w:r>
    </w:fldSimple>
  </w:p>
  <w:p w14:paraId="16C5DED7" w14:textId="77777777" w:rsidR="009B2587" w:rsidRDefault="009B2587"/>
  <w:p w14:paraId="4002A1EA" w14:textId="77777777" w:rsidR="009B2587" w:rsidRPr="0033525D" w:rsidRDefault="009B258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E14A" w14:textId="77777777" w:rsidR="009B2587" w:rsidRPr="009B0D30" w:rsidRDefault="009B2587" w:rsidP="00A15FEA">
    <w:pPr>
      <w:jc w:val="right"/>
    </w:pPr>
    <w:fldSimple w:instr="DOCPROPERTY &quot;Document number&quot;  \* MERGEFORMAT">
      <w:r>
        <w:t>UNEP/OzL.Pro/ExCom/97/56</w:t>
      </w:r>
    </w:fldSimple>
  </w:p>
  <w:p w14:paraId="0CFDC541" w14:textId="77777777" w:rsidR="009B2587" w:rsidRPr="0033525D" w:rsidRDefault="009B2587" w:rsidP="009774CB">
    <w:pPr>
      <w:jc w:val="right"/>
    </w:pPr>
  </w:p>
  <w:p w14:paraId="7E84FB58" w14:textId="77777777" w:rsidR="009B2587" w:rsidRPr="0033525D" w:rsidRDefault="009B2587" w:rsidP="009774C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5B119D52" w:rsidR="00711BE6" w:rsidRPr="009B0D30" w:rsidRDefault="00FF45AD" w:rsidP="00A15FEA">
    <w:fldSimple w:instr="DOCPROPERTY &quot;Document number&quot;  \* MERGEFORMAT">
      <w:r>
        <w:t>UNEP/OzL.Pro/ExCom/97/56</w:t>
      </w:r>
    </w:fldSimple>
  </w:p>
  <w:p w14:paraId="4620BDDE" w14:textId="77777777" w:rsidR="00711BE6" w:rsidRPr="0033525D" w:rsidRDefault="00711BE6">
    <w:r>
      <w:t>Annex I</w:t>
    </w:r>
  </w:p>
  <w:p w14:paraId="7120C34A" w14:textId="77777777" w:rsidR="00711BE6" w:rsidRPr="0033525D" w:rsidRDefault="00711BE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4D4C" w14:textId="6B283260" w:rsidR="00711BE6" w:rsidRPr="009B0D30" w:rsidRDefault="00FF45AD" w:rsidP="00A15FEA">
    <w:pPr>
      <w:jc w:val="right"/>
    </w:pPr>
    <w:fldSimple w:instr="DOCPROPERTY &quot;Document number&quot;  \* MERGEFORMAT">
      <w:r>
        <w:t>UNEP/OzL.Pro/ExCom/97/56</w:t>
      </w:r>
    </w:fldSimple>
  </w:p>
  <w:p w14:paraId="6BC001B9" w14:textId="77777777" w:rsidR="0040678D" w:rsidRPr="0040678D" w:rsidRDefault="0040678D" w:rsidP="0040678D">
    <w:pPr>
      <w:jc w:val="right"/>
      <w:rPr>
        <w:rFonts w:eastAsia="SimSun"/>
        <w:bCs/>
        <w:lang w:val="ru-RU"/>
      </w:rPr>
    </w:pPr>
    <w:r w:rsidRPr="0040678D">
      <w:rPr>
        <w:rFonts w:eastAsia="SimSun"/>
        <w:bCs/>
        <w:lang w:val="ru-RU"/>
      </w:rPr>
      <w:t xml:space="preserve">Приложение </w:t>
    </w:r>
    <w:r w:rsidRPr="0040678D">
      <w:rPr>
        <w:rFonts w:eastAsia="SimSun"/>
        <w:bCs/>
      </w:rPr>
      <w:t>I</w:t>
    </w:r>
  </w:p>
  <w:p w14:paraId="7BD82DDD" w14:textId="77777777" w:rsidR="00711BE6" w:rsidRPr="0033525D" w:rsidRDefault="00711BE6" w:rsidP="009774CB">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175C" w14:textId="77777777" w:rsidR="00711BE6" w:rsidRPr="009B0D30" w:rsidRDefault="00711BE6" w:rsidP="00DF18F4">
    <w:pPr>
      <w:jc w:val="right"/>
    </w:pPr>
    <w:fldSimple w:instr="DOCPROPERTY &quot;Document number&quot;  \* MERGEFORMAT">
      <w:r>
        <w:t>UNEP/OzL.Pro/ExCom/96/1</w:t>
      </w:r>
    </w:fldSimple>
  </w:p>
  <w:p w14:paraId="35B7EE9A" w14:textId="77777777" w:rsidR="00711BE6" w:rsidRDefault="00711BE6" w:rsidP="009774CB">
    <w:pPr>
      <w:pStyle w:val="Header"/>
      <w:jc w:val="right"/>
    </w:pPr>
    <w:r>
      <w:t>Annex I</w:t>
    </w:r>
  </w:p>
  <w:p w14:paraId="6C495D0A" w14:textId="77777777" w:rsidR="00711BE6" w:rsidRDefault="00711BE6" w:rsidP="009774CB">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1B42" w14:textId="77777777" w:rsidR="000A0419" w:rsidRPr="009B0D30" w:rsidRDefault="000A0419" w:rsidP="00A15FEA">
    <w:fldSimple w:instr="DOCPROPERTY &quot;Document number&quot;  \* MERGEFORMAT">
      <w:r>
        <w:t>UNEP/OzL.Pro/ExCom/97/56</w:t>
      </w:r>
    </w:fldSimple>
  </w:p>
  <w:p w14:paraId="497C9B4E" w14:textId="77777777" w:rsidR="0040678D" w:rsidRPr="0040678D" w:rsidRDefault="0040678D" w:rsidP="0040678D">
    <w:pPr>
      <w:jc w:val="left"/>
      <w:rPr>
        <w:rFonts w:eastAsia="SimSun"/>
        <w:bCs/>
        <w:lang w:val="ru-RU"/>
      </w:rPr>
    </w:pPr>
    <w:r w:rsidRPr="0040678D">
      <w:rPr>
        <w:rFonts w:eastAsia="SimSun"/>
        <w:bCs/>
        <w:lang w:val="ru-RU"/>
      </w:rPr>
      <w:t xml:space="preserve">Приложение </w:t>
    </w:r>
    <w:r w:rsidRPr="0040678D">
      <w:rPr>
        <w:rFonts w:eastAsia="SimSun"/>
        <w:bCs/>
      </w:rPr>
      <w:t>I</w:t>
    </w:r>
    <w:r>
      <w:rPr>
        <w:rFonts w:eastAsia="SimSun"/>
        <w:bCs/>
      </w:rPr>
      <w:t>I</w:t>
    </w:r>
  </w:p>
  <w:p w14:paraId="656C3DC9" w14:textId="77777777" w:rsidR="000A0419" w:rsidRPr="0033525D" w:rsidRDefault="000A0419"/>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6ABA" w14:textId="77777777" w:rsidR="000A0419" w:rsidRPr="009B0D30" w:rsidRDefault="000A0419" w:rsidP="00A15FEA">
    <w:pPr>
      <w:jc w:val="right"/>
    </w:pPr>
    <w:fldSimple w:instr="DOCPROPERTY &quot;Document number&quot;  \* MERGEFORMAT">
      <w:r>
        <w:t>UNEP/OzL.Pro/ExCom/97/56</w:t>
      </w:r>
    </w:fldSimple>
  </w:p>
  <w:p w14:paraId="3C81F8C5" w14:textId="3E82C7B3" w:rsidR="0040678D" w:rsidRPr="0040678D" w:rsidRDefault="0040678D" w:rsidP="0040678D">
    <w:pPr>
      <w:jc w:val="right"/>
      <w:rPr>
        <w:rFonts w:eastAsia="SimSun"/>
        <w:bCs/>
        <w:lang w:val="ru-RU"/>
      </w:rPr>
    </w:pPr>
    <w:r w:rsidRPr="0040678D">
      <w:rPr>
        <w:rFonts w:eastAsia="SimSun"/>
        <w:bCs/>
        <w:lang w:val="ru-RU"/>
      </w:rPr>
      <w:t xml:space="preserve">Приложение </w:t>
    </w:r>
    <w:r w:rsidRPr="0040678D">
      <w:rPr>
        <w:rFonts w:eastAsia="SimSun"/>
        <w:bCs/>
      </w:rPr>
      <w:t>I</w:t>
    </w:r>
    <w:r>
      <w:rPr>
        <w:rFonts w:eastAsia="SimSun"/>
        <w:bCs/>
      </w:rPr>
      <w:t>I</w:t>
    </w:r>
  </w:p>
  <w:p w14:paraId="09C55A29" w14:textId="77777777" w:rsidR="000A0419" w:rsidRPr="0033525D" w:rsidRDefault="000A0419" w:rsidP="009774CB">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07F3F" w14:textId="77777777" w:rsidR="002A19A7" w:rsidRPr="009B0D30" w:rsidRDefault="002A19A7" w:rsidP="00A15FEA">
    <w:fldSimple w:instr="DOCPROPERTY &quot;Document number&quot;  \* MERGEFORMAT">
      <w:r>
        <w:t>UNEP/OzL.Pro/ExCom/97/56</w:t>
      </w:r>
    </w:fldSimple>
  </w:p>
  <w:p w14:paraId="6D725F15" w14:textId="77777777" w:rsidR="006D2213" w:rsidRPr="0040678D" w:rsidRDefault="006D2213" w:rsidP="006D2213">
    <w:pPr>
      <w:jc w:val="left"/>
      <w:rPr>
        <w:rFonts w:eastAsia="SimSun"/>
        <w:bCs/>
        <w:lang w:val="ru-RU"/>
      </w:rPr>
    </w:pPr>
    <w:r w:rsidRPr="0040678D">
      <w:rPr>
        <w:rFonts w:eastAsia="SimSun"/>
        <w:bCs/>
        <w:lang w:val="ru-RU"/>
      </w:rPr>
      <w:t xml:space="preserve">Приложение </w:t>
    </w:r>
    <w:r w:rsidRPr="0040678D">
      <w:rPr>
        <w:rFonts w:eastAsia="SimSun"/>
        <w:bCs/>
      </w:rPr>
      <w:t>I</w:t>
    </w:r>
    <w:r>
      <w:rPr>
        <w:rFonts w:eastAsia="SimSun"/>
        <w:bCs/>
      </w:rPr>
      <w:t>II</w:t>
    </w:r>
  </w:p>
  <w:p w14:paraId="3D0A1023" w14:textId="77777777" w:rsidR="002A19A7" w:rsidRPr="0033525D" w:rsidRDefault="002A19A7"/>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3B0B1" w14:textId="77777777" w:rsidR="005F1982" w:rsidRPr="0033525D" w:rsidRDefault="005F1982" w:rsidP="00ED4C65">
    <w:pPr>
      <w:jc w:val="right"/>
    </w:pPr>
    <w:fldSimple w:instr="DOCPROPERTY &quot;Document number&quot;  \* MERGEFORMAT">
      <w:r>
        <w:t>UNEP/OzL.Pro/ExCom/97/56</w:t>
      </w:r>
    </w:fldSimple>
  </w:p>
  <w:p w14:paraId="216607B7" w14:textId="56457A7F" w:rsidR="00330243" w:rsidRPr="0040678D" w:rsidRDefault="00330243" w:rsidP="00330243">
    <w:pPr>
      <w:jc w:val="right"/>
      <w:rPr>
        <w:rFonts w:eastAsia="SimSun"/>
        <w:bCs/>
        <w:lang w:val="ru-RU"/>
      </w:rPr>
    </w:pPr>
    <w:r w:rsidRPr="0040678D">
      <w:rPr>
        <w:rFonts w:eastAsia="SimSun"/>
        <w:bCs/>
        <w:lang w:val="ru-RU"/>
      </w:rPr>
      <w:t xml:space="preserve">Приложение </w:t>
    </w:r>
    <w:r w:rsidRPr="0040678D">
      <w:rPr>
        <w:rFonts w:eastAsia="SimSun"/>
        <w:bCs/>
      </w:rPr>
      <w:t>I</w:t>
    </w:r>
    <w:r>
      <w:rPr>
        <w:rFonts w:eastAsia="SimSun"/>
        <w:bCs/>
      </w:rPr>
      <w:t>II</w:t>
    </w:r>
  </w:p>
  <w:p w14:paraId="6E6DD5CE" w14:textId="77777777" w:rsidR="005F1982" w:rsidRPr="0033525D" w:rsidRDefault="005F1982" w:rsidP="00ED4C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60E656A"/>
    <w:lvl w:ilvl="0">
      <w:start w:val="1"/>
      <w:numFmt w:val="decimal"/>
      <w:pStyle w:val="Heading1"/>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pStyle w:val="Heading2"/>
      <w:lvlText w:val="%2)"/>
      <w:lvlJc w:val="left"/>
      <w:pPr>
        <w:ind w:left="1080" w:hanging="360"/>
      </w:pPr>
      <w:rPr>
        <w:b w:val="0"/>
        <w:bCs/>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582ACD"/>
    <w:multiLevelType w:val="hybridMultilevel"/>
    <w:tmpl w:val="4F2CC4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A8B14EA"/>
    <w:multiLevelType w:val="hybridMultilevel"/>
    <w:tmpl w:val="B812FB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583D51"/>
    <w:multiLevelType w:val="hybridMultilevel"/>
    <w:tmpl w:val="1EBA1A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16D1944"/>
    <w:multiLevelType w:val="hybridMultilevel"/>
    <w:tmpl w:val="072C68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B9082F"/>
    <w:multiLevelType w:val="hybridMultilevel"/>
    <w:tmpl w:val="655E1C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F67CEB"/>
    <w:multiLevelType w:val="hybridMultilevel"/>
    <w:tmpl w:val="3AC4D5A2"/>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48642FE"/>
    <w:multiLevelType w:val="hybridMultilevel"/>
    <w:tmpl w:val="8ACE6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C2DA6"/>
    <w:multiLevelType w:val="hybridMultilevel"/>
    <w:tmpl w:val="D0AE3C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11307C"/>
    <w:multiLevelType w:val="hybridMultilevel"/>
    <w:tmpl w:val="CA825908"/>
    <w:lvl w:ilvl="0" w:tplc="7F1A8FD0">
      <w:start w:val="1"/>
      <w:numFmt w:val="upperRoman"/>
      <w:lvlText w:val="%1."/>
      <w:lvlJc w:val="left"/>
      <w:pPr>
        <w:ind w:left="1080" w:hanging="72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57611B"/>
    <w:multiLevelType w:val="hybridMultilevel"/>
    <w:tmpl w:val="968E609E"/>
    <w:lvl w:ilvl="0" w:tplc="FFFFFFFF">
      <w:start w:val="1"/>
      <w:numFmt w:val="decimal"/>
      <w:lvlText w:val="%1."/>
      <w:lvlJc w:val="left"/>
      <w:pPr>
        <w:ind w:left="720" w:hanging="360"/>
      </w:pPr>
      <w:rPr>
        <w:rFonts w:asciiTheme="minorHAnsi" w:hAnsiTheme="minorHAnsi" w:cstheme="minorHAnsi" w:hint="default"/>
        <w:b w:val="0"/>
        <w:b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FD4054B"/>
    <w:multiLevelType w:val="hybridMultilevel"/>
    <w:tmpl w:val="55782F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8CB74FC"/>
    <w:multiLevelType w:val="hybridMultilevel"/>
    <w:tmpl w:val="7224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D242FE3"/>
    <w:multiLevelType w:val="multilevel"/>
    <w:tmpl w:val="BD48E3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E150A1"/>
    <w:multiLevelType w:val="hybridMultilevel"/>
    <w:tmpl w:val="4768CBF6"/>
    <w:lvl w:ilvl="0" w:tplc="392E00EC">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2863112">
    <w:abstractNumId w:val="0"/>
  </w:num>
  <w:num w:numId="2" w16cid:durableId="1467314392">
    <w:abstractNumId w:val="0"/>
  </w:num>
  <w:num w:numId="3" w16cid:durableId="462847601">
    <w:abstractNumId w:val="8"/>
  </w:num>
  <w:num w:numId="4" w16cid:durableId="299306927">
    <w:abstractNumId w:val="13"/>
  </w:num>
  <w:num w:numId="5" w16cid:durableId="559828470">
    <w:abstractNumId w:val="14"/>
  </w:num>
  <w:num w:numId="6" w16cid:durableId="1488010068">
    <w:abstractNumId w:val="19"/>
  </w:num>
  <w:num w:numId="7" w16cid:durableId="444007775">
    <w:abstractNumId w:val="9"/>
  </w:num>
  <w:num w:numId="8" w16cid:durableId="2043942065">
    <w:abstractNumId w:val="16"/>
  </w:num>
  <w:num w:numId="9" w16cid:durableId="1395083166">
    <w:abstractNumId w:val="1"/>
  </w:num>
  <w:num w:numId="10"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2506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7512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809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43999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68918453">
    <w:abstractNumId w:val="12"/>
  </w:num>
  <w:num w:numId="21" w16cid:durableId="1040865332">
    <w:abstractNumId w:val="18"/>
  </w:num>
  <w:num w:numId="22" w16cid:durableId="1892619134">
    <w:abstractNumId w:val="3"/>
  </w:num>
  <w:num w:numId="23" w16cid:durableId="32772814">
    <w:abstractNumId w:val="4"/>
  </w:num>
  <w:num w:numId="24" w16cid:durableId="349140464">
    <w:abstractNumId w:val="20"/>
  </w:num>
  <w:num w:numId="25" w16cid:durableId="437916038">
    <w:abstractNumId w:val="17"/>
  </w:num>
  <w:num w:numId="26" w16cid:durableId="752362560">
    <w:abstractNumId w:val="15"/>
  </w:num>
  <w:num w:numId="27" w16cid:durableId="1078405104">
    <w:abstractNumId w:val="0"/>
  </w:num>
  <w:num w:numId="28" w16cid:durableId="1849784525">
    <w:abstractNumId w:val="10"/>
  </w:num>
  <w:num w:numId="29" w16cid:durableId="1780249444">
    <w:abstractNumId w:val="6"/>
  </w:num>
  <w:num w:numId="30" w16cid:durableId="623776095">
    <w:abstractNumId w:val="7"/>
  </w:num>
  <w:num w:numId="31" w16cid:durableId="1928341493">
    <w:abstractNumId w:val="5"/>
  </w:num>
  <w:num w:numId="32" w16cid:durableId="801309902">
    <w:abstractNumId w:val="2"/>
  </w:num>
  <w:num w:numId="33" w16cid:durableId="205066378">
    <w:abstractNumId w:val="11"/>
  </w:num>
  <w:num w:numId="34" w16cid:durableId="14184763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214702">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213516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134113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388979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213502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5064"/>
    <w:rsid w:val="0000552C"/>
    <w:rsid w:val="0000671B"/>
    <w:rsid w:val="00007364"/>
    <w:rsid w:val="00007BF2"/>
    <w:rsid w:val="00013EBF"/>
    <w:rsid w:val="00014018"/>
    <w:rsid w:val="0001419A"/>
    <w:rsid w:val="00014DF7"/>
    <w:rsid w:val="00015EAB"/>
    <w:rsid w:val="0001634D"/>
    <w:rsid w:val="00020C43"/>
    <w:rsid w:val="00020D87"/>
    <w:rsid w:val="00020E7E"/>
    <w:rsid w:val="000211A9"/>
    <w:rsid w:val="00021238"/>
    <w:rsid w:val="00021619"/>
    <w:rsid w:val="00021983"/>
    <w:rsid w:val="00022071"/>
    <w:rsid w:val="00022B68"/>
    <w:rsid w:val="00022DE1"/>
    <w:rsid w:val="00023E02"/>
    <w:rsid w:val="00024600"/>
    <w:rsid w:val="000257AC"/>
    <w:rsid w:val="0002652D"/>
    <w:rsid w:val="00031096"/>
    <w:rsid w:val="00031260"/>
    <w:rsid w:val="00031323"/>
    <w:rsid w:val="000328FE"/>
    <w:rsid w:val="00032970"/>
    <w:rsid w:val="00033507"/>
    <w:rsid w:val="00033BB7"/>
    <w:rsid w:val="000346D8"/>
    <w:rsid w:val="00035335"/>
    <w:rsid w:val="00036355"/>
    <w:rsid w:val="000366EF"/>
    <w:rsid w:val="0003681A"/>
    <w:rsid w:val="0003712B"/>
    <w:rsid w:val="000372B7"/>
    <w:rsid w:val="00037697"/>
    <w:rsid w:val="0004007E"/>
    <w:rsid w:val="000418BC"/>
    <w:rsid w:val="000423AA"/>
    <w:rsid w:val="00042D37"/>
    <w:rsid w:val="00043BD1"/>
    <w:rsid w:val="00045481"/>
    <w:rsid w:val="0004558E"/>
    <w:rsid w:val="000470F9"/>
    <w:rsid w:val="000477D1"/>
    <w:rsid w:val="00047FB1"/>
    <w:rsid w:val="00047FEE"/>
    <w:rsid w:val="00050094"/>
    <w:rsid w:val="00050182"/>
    <w:rsid w:val="00050F6E"/>
    <w:rsid w:val="00051051"/>
    <w:rsid w:val="00051DCD"/>
    <w:rsid w:val="000521BB"/>
    <w:rsid w:val="00053361"/>
    <w:rsid w:val="00053707"/>
    <w:rsid w:val="0005403C"/>
    <w:rsid w:val="000547D0"/>
    <w:rsid w:val="00055D49"/>
    <w:rsid w:val="00056256"/>
    <w:rsid w:val="00056434"/>
    <w:rsid w:val="000565E9"/>
    <w:rsid w:val="000572C3"/>
    <w:rsid w:val="00057CDE"/>
    <w:rsid w:val="000608DA"/>
    <w:rsid w:val="00061EC2"/>
    <w:rsid w:val="000627AF"/>
    <w:rsid w:val="0006408F"/>
    <w:rsid w:val="00064B69"/>
    <w:rsid w:val="00064DF5"/>
    <w:rsid w:val="0006548B"/>
    <w:rsid w:val="00066564"/>
    <w:rsid w:val="00066CE8"/>
    <w:rsid w:val="00070139"/>
    <w:rsid w:val="000705E2"/>
    <w:rsid w:val="00070C9D"/>
    <w:rsid w:val="000720F9"/>
    <w:rsid w:val="00072A9D"/>
    <w:rsid w:val="00072B03"/>
    <w:rsid w:val="00073958"/>
    <w:rsid w:val="00073CB8"/>
    <w:rsid w:val="00075150"/>
    <w:rsid w:val="00076247"/>
    <w:rsid w:val="00076A30"/>
    <w:rsid w:val="00076E04"/>
    <w:rsid w:val="00080ED0"/>
    <w:rsid w:val="00081024"/>
    <w:rsid w:val="0008126A"/>
    <w:rsid w:val="000814E6"/>
    <w:rsid w:val="00082867"/>
    <w:rsid w:val="000836BC"/>
    <w:rsid w:val="000853CA"/>
    <w:rsid w:val="0008591A"/>
    <w:rsid w:val="00085B8F"/>
    <w:rsid w:val="00086EF2"/>
    <w:rsid w:val="00090481"/>
    <w:rsid w:val="00090575"/>
    <w:rsid w:val="00092AEE"/>
    <w:rsid w:val="000938B1"/>
    <w:rsid w:val="000943C6"/>
    <w:rsid w:val="00095682"/>
    <w:rsid w:val="00095701"/>
    <w:rsid w:val="0009696C"/>
    <w:rsid w:val="0009766A"/>
    <w:rsid w:val="00097817"/>
    <w:rsid w:val="00097F01"/>
    <w:rsid w:val="000A0419"/>
    <w:rsid w:val="000A1002"/>
    <w:rsid w:val="000A19E4"/>
    <w:rsid w:val="000A1D85"/>
    <w:rsid w:val="000A30AB"/>
    <w:rsid w:val="000A366B"/>
    <w:rsid w:val="000A3826"/>
    <w:rsid w:val="000A3BA5"/>
    <w:rsid w:val="000A4EEF"/>
    <w:rsid w:val="000A51E7"/>
    <w:rsid w:val="000A5448"/>
    <w:rsid w:val="000A6280"/>
    <w:rsid w:val="000A6C26"/>
    <w:rsid w:val="000A6FCA"/>
    <w:rsid w:val="000B143F"/>
    <w:rsid w:val="000B33D6"/>
    <w:rsid w:val="000B366C"/>
    <w:rsid w:val="000B36C8"/>
    <w:rsid w:val="000B39FF"/>
    <w:rsid w:val="000B46BD"/>
    <w:rsid w:val="000B5402"/>
    <w:rsid w:val="000B599C"/>
    <w:rsid w:val="000B71CD"/>
    <w:rsid w:val="000C0301"/>
    <w:rsid w:val="000C1D7A"/>
    <w:rsid w:val="000C209A"/>
    <w:rsid w:val="000C44A5"/>
    <w:rsid w:val="000C5303"/>
    <w:rsid w:val="000C6D36"/>
    <w:rsid w:val="000C73C6"/>
    <w:rsid w:val="000C7FD3"/>
    <w:rsid w:val="000D014F"/>
    <w:rsid w:val="000D0964"/>
    <w:rsid w:val="000D0E05"/>
    <w:rsid w:val="000D0F57"/>
    <w:rsid w:val="000D26F3"/>
    <w:rsid w:val="000D2C82"/>
    <w:rsid w:val="000D37BF"/>
    <w:rsid w:val="000D3ACD"/>
    <w:rsid w:val="000D52A4"/>
    <w:rsid w:val="000D6C1A"/>
    <w:rsid w:val="000D6DCE"/>
    <w:rsid w:val="000E0778"/>
    <w:rsid w:val="000E07BC"/>
    <w:rsid w:val="000E25B3"/>
    <w:rsid w:val="000E2E21"/>
    <w:rsid w:val="000E5D21"/>
    <w:rsid w:val="000E5E67"/>
    <w:rsid w:val="000E657B"/>
    <w:rsid w:val="000F0983"/>
    <w:rsid w:val="000F099B"/>
    <w:rsid w:val="000F1CD4"/>
    <w:rsid w:val="000F1E33"/>
    <w:rsid w:val="000F2271"/>
    <w:rsid w:val="000F3FD0"/>
    <w:rsid w:val="000F4103"/>
    <w:rsid w:val="000F5321"/>
    <w:rsid w:val="000F53EE"/>
    <w:rsid w:val="000F69BE"/>
    <w:rsid w:val="000F6D64"/>
    <w:rsid w:val="000F6DF1"/>
    <w:rsid w:val="000F70A7"/>
    <w:rsid w:val="000F7970"/>
    <w:rsid w:val="00100C1F"/>
    <w:rsid w:val="00100CD8"/>
    <w:rsid w:val="00101374"/>
    <w:rsid w:val="00101557"/>
    <w:rsid w:val="00102CB0"/>
    <w:rsid w:val="00102CE5"/>
    <w:rsid w:val="00103076"/>
    <w:rsid w:val="001038E2"/>
    <w:rsid w:val="00104006"/>
    <w:rsid w:val="001046CA"/>
    <w:rsid w:val="001061FC"/>
    <w:rsid w:val="00106399"/>
    <w:rsid w:val="0010778D"/>
    <w:rsid w:val="00107A01"/>
    <w:rsid w:val="00110BC3"/>
    <w:rsid w:val="00112725"/>
    <w:rsid w:val="00113CCA"/>
    <w:rsid w:val="00113F8A"/>
    <w:rsid w:val="00114D4D"/>
    <w:rsid w:val="00115B0B"/>
    <w:rsid w:val="00116729"/>
    <w:rsid w:val="00116FDD"/>
    <w:rsid w:val="00117F07"/>
    <w:rsid w:val="001204C6"/>
    <w:rsid w:val="001214F7"/>
    <w:rsid w:val="0012173F"/>
    <w:rsid w:val="00121FBA"/>
    <w:rsid w:val="0012260D"/>
    <w:rsid w:val="00122F25"/>
    <w:rsid w:val="001231D2"/>
    <w:rsid w:val="00123548"/>
    <w:rsid w:val="00125945"/>
    <w:rsid w:val="001264AE"/>
    <w:rsid w:val="0012660B"/>
    <w:rsid w:val="00127586"/>
    <w:rsid w:val="00127C44"/>
    <w:rsid w:val="00127DF3"/>
    <w:rsid w:val="00131161"/>
    <w:rsid w:val="00131419"/>
    <w:rsid w:val="001315DA"/>
    <w:rsid w:val="00131C24"/>
    <w:rsid w:val="00132112"/>
    <w:rsid w:val="0013267A"/>
    <w:rsid w:val="0013281D"/>
    <w:rsid w:val="0013407F"/>
    <w:rsid w:val="00135839"/>
    <w:rsid w:val="00135980"/>
    <w:rsid w:val="0013786F"/>
    <w:rsid w:val="00137A6F"/>
    <w:rsid w:val="00140113"/>
    <w:rsid w:val="00142FE1"/>
    <w:rsid w:val="001430A5"/>
    <w:rsid w:val="001446FB"/>
    <w:rsid w:val="00144E70"/>
    <w:rsid w:val="0014689E"/>
    <w:rsid w:val="0014798E"/>
    <w:rsid w:val="00150300"/>
    <w:rsid w:val="00150D95"/>
    <w:rsid w:val="00151457"/>
    <w:rsid w:val="001518D3"/>
    <w:rsid w:val="00151ECB"/>
    <w:rsid w:val="00152312"/>
    <w:rsid w:val="0015239A"/>
    <w:rsid w:val="001523A7"/>
    <w:rsid w:val="001528F9"/>
    <w:rsid w:val="00154237"/>
    <w:rsid w:val="00154301"/>
    <w:rsid w:val="00154325"/>
    <w:rsid w:val="00154C25"/>
    <w:rsid w:val="00155096"/>
    <w:rsid w:val="00155A95"/>
    <w:rsid w:val="00156699"/>
    <w:rsid w:val="001602FC"/>
    <w:rsid w:val="00160396"/>
    <w:rsid w:val="00160DBB"/>
    <w:rsid w:val="00161F2D"/>
    <w:rsid w:val="00162623"/>
    <w:rsid w:val="001626C8"/>
    <w:rsid w:val="001642A0"/>
    <w:rsid w:val="00164719"/>
    <w:rsid w:val="001663EB"/>
    <w:rsid w:val="00166BEC"/>
    <w:rsid w:val="00166FC4"/>
    <w:rsid w:val="00166FEE"/>
    <w:rsid w:val="00167079"/>
    <w:rsid w:val="001677AC"/>
    <w:rsid w:val="00170DF5"/>
    <w:rsid w:val="00171390"/>
    <w:rsid w:val="00172088"/>
    <w:rsid w:val="00172DCE"/>
    <w:rsid w:val="00173374"/>
    <w:rsid w:val="00173BD9"/>
    <w:rsid w:val="0017472A"/>
    <w:rsid w:val="00176B46"/>
    <w:rsid w:val="0017775A"/>
    <w:rsid w:val="001779B4"/>
    <w:rsid w:val="00177C0D"/>
    <w:rsid w:val="00180409"/>
    <w:rsid w:val="0018040A"/>
    <w:rsid w:val="001804EA"/>
    <w:rsid w:val="00182511"/>
    <w:rsid w:val="0018255C"/>
    <w:rsid w:val="001835BA"/>
    <w:rsid w:val="00183C50"/>
    <w:rsid w:val="001841BE"/>
    <w:rsid w:val="001858AD"/>
    <w:rsid w:val="00186C49"/>
    <w:rsid w:val="00190A61"/>
    <w:rsid w:val="0019186F"/>
    <w:rsid w:val="00192AC2"/>
    <w:rsid w:val="00193AF1"/>
    <w:rsid w:val="00194FAE"/>
    <w:rsid w:val="00195681"/>
    <w:rsid w:val="001967BE"/>
    <w:rsid w:val="00197179"/>
    <w:rsid w:val="001A00BA"/>
    <w:rsid w:val="001A05EF"/>
    <w:rsid w:val="001A172A"/>
    <w:rsid w:val="001A1949"/>
    <w:rsid w:val="001A2215"/>
    <w:rsid w:val="001A222E"/>
    <w:rsid w:val="001A28A1"/>
    <w:rsid w:val="001A3342"/>
    <w:rsid w:val="001A37B5"/>
    <w:rsid w:val="001A3E3D"/>
    <w:rsid w:val="001A40D1"/>
    <w:rsid w:val="001A4331"/>
    <w:rsid w:val="001A4A85"/>
    <w:rsid w:val="001A54A6"/>
    <w:rsid w:val="001A5698"/>
    <w:rsid w:val="001A6F34"/>
    <w:rsid w:val="001A7049"/>
    <w:rsid w:val="001A7687"/>
    <w:rsid w:val="001B1A7F"/>
    <w:rsid w:val="001B1E40"/>
    <w:rsid w:val="001B2300"/>
    <w:rsid w:val="001B391B"/>
    <w:rsid w:val="001B3A38"/>
    <w:rsid w:val="001B68DC"/>
    <w:rsid w:val="001B7136"/>
    <w:rsid w:val="001B766C"/>
    <w:rsid w:val="001C024C"/>
    <w:rsid w:val="001C09F5"/>
    <w:rsid w:val="001C0FC8"/>
    <w:rsid w:val="001C4980"/>
    <w:rsid w:val="001C4FA6"/>
    <w:rsid w:val="001C52BC"/>
    <w:rsid w:val="001C64CE"/>
    <w:rsid w:val="001C764E"/>
    <w:rsid w:val="001C7C74"/>
    <w:rsid w:val="001D17EB"/>
    <w:rsid w:val="001D1B1D"/>
    <w:rsid w:val="001D21C4"/>
    <w:rsid w:val="001D2324"/>
    <w:rsid w:val="001D29C5"/>
    <w:rsid w:val="001D3B6B"/>
    <w:rsid w:val="001D5B23"/>
    <w:rsid w:val="001D74F9"/>
    <w:rsid w:val="001E035A"/>
    <w:rsid w:val="001E1052"/>
    <w:rsid w:val="001E132D"/>
    <w:rsid w:val="001E1C4B"/>
    <w:rsid w:val="001E20C8"/>
    <w:rsid w:val="001E21B1"/>
    <w:rsid w:val="001E2F93"/>
    <w:rsid w:val="001E2FE1"/>
    <w:rsid w:val="001E35C1"/>
    <w:rsid w:val="001E3D30"/>
    <w:rsid w:val="001E3EC5"/>
    <w:rsid w:val="001E4554"/>
    <w:rsid w:val="001E61E5"/>
    <w:rsid w:val="001E6763"/>
    <w:rsid w:val="001E7A98"/>
    <w:rsid w:val="001F07A0"/>
    <w:rsid w:val="001F0819"/>
    <w:rsid w:val="001F0DC7"/>
    <w:rsid w:val="001F2159"/>
    <w:rsid w:val="001F2E85"/>
    <w:rsid w:val="001F4647"/>
    <w:rsid w:val="001F4F88"/>
    <w:rsid w:val="001F5365"/>
    <w:rsid w:val="001F53FD"/>
    <w:rsid w:val="001F5A64"/>
    <w:rsid w:val="001F5ECD"/>
    <w:rsid w:val="001F647F"/>
    <w:rsid w:val="00200A7E"/>
    <w:rsid w:val="00201284"/>
    <w:rsid w:val="002013EF"/>
    <w:rsid w:val="0020242B"/>
    <w:rsid w:val="00204420"/>
    <w:rsid w:val="00205042"/>
    <w:rsid w:val="0020602C"/>
    <w:rsid w:val="00206436"/>
    <w:rsid w:val="002065CB"/>
    <w:rsid w:val="00206ADB"/>
    <w:rsid w:val="00210B8B"/>
    <w:rsid w:val="0021108D"/>
    <w:rsid w:val="0021186C"/>
    <w:rsid w:val="00211B4D"/>
    <w:rsid w:val="00214863"/>
    <w:rsid w:val="002156B4"/>
    <w:rsid w:val="00215A59"/>
    <w:rsid w:val="00217455"/>
    <w:rsid w:val="00220451"/>
    <w:rsid w:val="00221D23"/>
    <w:rsid w:val="00221EB1"/>
    <w:rsid w:val="0022290B"/>
    <w:rsid w:val="00223A33"/>
    <w:rsid w:val="00223C4C"/>
    <w:rsid w:val="00223EDD"/>
    <w:rsid w:val="00224162"/>
    <w:rsid w:val="00224415"/>
    <w:rsid w:val="00224E6E"/>
    <w:rsid w:val="00224FCD"/>
    <w:rsid w:val="00225785"/>
    <w:rsid w:val="00225CDC"/>
    <w:rsid w:val="00226B2D"/>
    <w:rsid w:val="002277A8"/>
    <w:rsid w:val="0023072D"/>
    <w:rsid w:val="00230962"/>
    <w:rsid w:val="00231086"/>
    <w:rsid w:val="0023121D"/>
    <w:rsid w:val="002316C6"/>
    <w:rsid w:val="0023196D"/>
    <w:rsid w:val="00231B51"/>
    <w:rsid w:val="00231F8D"/>
    <w:rsid w:val="0023240A"/>
    <w:rsid w:val="00232636"/>
    <w:rsid w:val="002347ED"/>
    <w:rsid w:val="00236CD9"/>
    <w:rsid w:val="0024163F"/>
    <w:rsid w:val="0024443B"/>
    <w:rsid w:val="00244A38"/>
    <w:rsid w:val="00244A41"/>
    <w:rsid w:val="00245037"/>
    <w:rsid w:val="00245B97"/>
    <w:rsid w:val="0024621D"/>
    <w:rsid w:val="00246553"/>
    <w:rsid w:val="00246A6A"/>
    <w:rsid w:val="00246CF7"/>
    <w:rsid w:val="0024753A"/>
    <w:rsid w:val="002503EF"/>
    <w:rsid w:val="002508F5"/>
    <w:rsid w:val="0025192B"/>
    <w:rsid w:val="00251D1D"/>
    <w:rsid w:val="00252431"/>
    <w:rsid w:val="002531DC"/>
    <w:rsid w:val="00253222"/>
    <w:rsid w:val="00253286"/>
    <w:rsid w:val="00253EB5"/>
    <w:rsid w:val="002547A2"/>
    <w:rsid w:val="00254BF5"/>
    <w:rsid w:val="002574C2"/>
    <w:rsid w:val="00257962"/>
    <w:rsid w:val="00257DB4"/>
    <w:rsid w:val="00261C13"/>
    <w:rsid w:val="00262847"/>
    <w:rsid w:val="0026359F"/>
    <w:rsid w:val="00263C8F"/>
    <w:rsid w:val="00265294"/>
    <w:rsid w:val="00265722"/>
    <w:rsid w:val="002659B3"/>
    <w:rsid w:val="00267157"/>
    <w:rsid w:val="00267949"/>
    <w:rsid w:val="00270510"/>
    <w:rsid w:val="00271012"/>
    <w:rsid w:val="0027132C"/>
    <w:rsid w:val="00272193"/>
    <w:rsid w:val="002748C9"/>
    <w:rsid w:val="0027494A"/>
    <w:rsid w:val="00274DE7"/>
    <w:rsid w:val="002760B8"/>
    <w:rsid w:val="00280777"/>
    <w:rsid w:val="0028110D"/>
    <w:rsid w:val="00281668"/>
    <w:rsid w:val="00281BB2"/>
    <w:rsid w:val="0028248C"/>
    <w:rsid w:val="002828AA"/>
    <w:rsid w:val="002834D4"/>
    <w:rsid w:val="002837E0"/>
    <w:rsid w:val="002848C6"/>
    <w:rsid w:val="00286910"/>
    <w:rsid w:val="00287570"/>
    <w:rsid w:val="00287726"/>
    <w:rsid w:val="002910D3"/>
    <w:rsid w:val="002912C6"/>
    <w:rsid w:val="002912DF"/>
    <w:rsid w:val="0029148A"/>
    <w:rsid w:val="00291EDD"/>
    <w:rsid w:val="002926A8"/>
    <w:rsid w:val="0029435C"/>
    <w:rsid w:val="00294431"/>
    <w:rsid w:val="00294D62"/>
    <w:rsid w:val="00296270"/>
    <w:rsid w:val="00296982"/>
    <w:rsid w:val="00297EF9"/>
    <w:rsid w:val="002A03C3"/>
    <w:rsid w:val="002A0576"/>
    <w:rsid w:val="002A05FE"/>
    <w:rsid w:val="002A0CB8"/>
    <w:rsid w:val="002A0CEE"/>
    <w:rsid w:val="002A0F46"/>
    <w:rsid w:val="002A0F9A"/>
    <w:rsid w:val="002A19A7"/>
    <w:rsid w:val="002A2702"/>
    <w:rsid w:val="002A30AD"/>
    <w:rsid w:val="002A432B"/>
    <w:rsid w:val="002A6C0E"/>
    <w:rsid w:val="002A6D4B"/>
    <w:rsid w:val="002A74D5"/>
    <w:rsid w:val="002B009B"/>
    <w:rsid w:val="002B0201"/>
    <w:rsid w:val="002B032B"/>
    <w:rsid w:val="002B0639"/>
    <w:rsid w:val="002B0F04"/>
    <w:rsid w:val="002B17B3"/>
    <w:rsid w:val="002B1A36"/>
    <w:rsid w:val="002B2149"/>
    <w:rsid w:val="002B22C5"/>
    <w:rsid w:val="002B254E"/>
    <w:rsid w:val="002B29AA"/>
    <w:rsid w:val="002B2B80"/>
    <w:rsid w:val="002B3A00"/>
    <w:rsid w:val="002B424D"/>
    <w:rsid w:val="002B4CE8"/>
    <w:rsid w:val="002B54D2"/>
    <w:rsid w:val="002B56D0"/>
    <w:rsid w:val="002B6424"/>
    <w:rsid w:val="002B6B08"/>
    <w:rsid w:val="002B6C10"/>
    <w:rsid w:val="002B710A"/>
    <w:rsid w:val="002B7187"/>
    <w:rsid w:val="002B72E9"/>
    <w:rsid w:val="002B7618"/>
    <w:rsid w:val="002C08BD"/>
    <w:rsid w:val="002C1C15"/>
    <w:rsid w:val="002C2C32"/>
    <w:rsid w:val="002C2DFB"/>
    <w:rsid w:val="002C32FC"/>
    <w:rsid w:val="002C4474"/>
    <w:rsid w:val="002C62F6"/>
    <w:rsid w:val="002C6577"/>
    <w:rsid w:val="002C658E"/>
    <w:rsid w:val="002C7998"/>
    <w:rsid w:val="002D011C"/>
    <w:rsid w:val="002D19B0"/>
    <w:rsid w:val="002D1F18"/>
    <w:rsid w:val="002D2A0D"/>
    <w:rsid w:val="002D2AED"/>
    <w:rsid w:val="002D326E"/>
    <w:rsid w:val="002D363F"/>
    <w:rsid w:val="002D3C85"/>
    <w:rsid w:val="002D54FA"/>
    <w:rsid w:val="002D5EB7"/>
    <w:rsid w:val="002D751C"/>
    <w:rsid w:val="002E0AFD"/>
    <w:rsid w:val="002E245A"/>
    <w:rsid w:val="002E258B"/>
    <w:rsid w:val="002E2851"/>
    <w:rsid w:val="002E4899"/>
    <w:rsid w:val="002E4AC6"/>
    <w:rsid w:val="002E5494"/>
    <w:rsid w:val="002E60A7"/>
    <w:rsid w:val="002E691F"/>
    <w:rsid w:val="002E69F2"/>
    <w:rsid w:val="002E6BFF"/>
    <w:rsid w:val="002E7004"/>
    <w:rsid w:val="002F0489"/>
    <w:rsid w:val="002F0F62"/>
    <w:rsid w:val="002F1075"/>
    <w:rsid w:val="002F1424"/>
    <w:rsid w:val="002F1621"/>
    <w:rsid w:val="002F1E53"/>
    <w:rsid w:val="002F2CAA"/>
    <w:rsid w:val="002F2D92"/>
    <w:rsid w:val="002F3B23"/>
    <w:rsid w:val="002F492B"/>
    <w:rsid w:val="002F5411"/>
    <w:rsid w:val="002F5D53"/>
    <w:rsid w:val="002F6316"/>
    <w:rsid w:val="002F6D82"/>
    <w:rsid w:val="002F78EB"/>
    <w:rsid w:val="002F7FCA"/>
    <w:rsid w:val="0030052C"/>
    <w:rsid w:val="00300FD7"/>
    <w:rsid w:val="00302671"/>
    <w:rsid w:val="00302B17"/>
    <w:rsid w:val="00304B3C"/>
    <w:rsid w:val="00305740"/>
    <w:rsid w:val="00306FE0"/>
    <w:rsid w:val="003078ED"/>
    <w:rsid w:val="00310418"/>
    <w:rsid w:val="00310AA7"/>
    <w:rsid w:val="00311CFF"/>
    <w:rsid w:val="00311E25"/>
    <w:rsid w:val="00312295"/>
    <w:rsid w:val="0031279D"/>
    <w:rsid w:val="0031348B"/>
    <w:rsid w:val="00313B75"/>
    <w:rsid w:val="00315D5E"/>
    <w:rsid w:val="003167EF"/>
    <w:rsid w:val="00316BE2"/>
    <w:rsid w:val="00317355"/>
    <w:rsid w:val="00317386"/>
    <w:rsid w:val="00321B27"/>
    <w:rsid w:val="00321EB6"/>
    <w:rsid w:val="003231C4"/>
    <w:rsid w:val="00326657"/>
    <w:rsid w:val="0033014C"/>
    <w:rsid w:val="00330243"/>
    <w:rsid w:val="003306E1"/>
    <w:rsid w:val="0033193A"/>
    <w:rsid w:val="003320E4"/>
    <w:rsid w:val="003330ED"/>
    <w:rsid w:val="00333F55"/>
    <w:rsid w:val="00334C30"/>
    <w:rsid w:val="003350BB"/>
    <w:rsid w:val="0033525D"/>
    <w:rsid w:val="0033627D"/>
    <w:rsid w:val="00336655"/>
    <w:rsid w:val="003414F3"/>
    <w:rsid w:val="00341D9A"/>
    <w:rsid w:val="00341E09"/>
    <w:rsid w:val="00343530"/>
    <w:rsid w:val="00343A6F"/>
    <w:rsid w:val="00343CEB"/>
    <w:rsid w:val="00343E24"/>
    <w:rsid w:val="00347089"/>
    <w:rsid w:val="00347499"/>
    <w:rsid w:val="00347D61"/>
    <w:rsid w:val="00347EE2"/>
    <w:rsid w:val="00350ADC"/>
    <w:rsid w:val="00351C69"/>
    <w:rsid w:val="003526AF"/>
    <w:rsid w:val="003539C5"/>
    <w:rsid w:val="0035613E"/>
    <w:rsid w:val="003600D7"/>
    <w:rsid w:val="003604EF"/>
    <w:rsid w:val="0036053C"/>
    <w:rsid w:val="00360D94"/>
    <w:rsid w:val="00361D62"/>
    <w:rsid w:val="003627D2"/>
    <w:rsid w:val="00362D5D"/>
    <w:rsid w:val="00363EE9"/>
    <w:rsid w:val="003648F2"/>
    <w:rsid w:val="00364A7C"/>
    <w:rsid w:val="00365299"/>
    <w:rsid w:val="0036603E"/>
    <w:rsid w:val="0036665E"/>
    <w:rsid w:val="00366DC8"/>
    <w:rsid w:val="00367C95"/>
    <w:rsid w:val="00370C02"/>
    <w:rsid w:val="00370C42"/>
    <w:rsid w:val="00371252"/>
    <w:rsid w:val="00371740"/>
    <w:rsid w:val="003728B7"/>
    <w:rsid w:val="0037410D"/>
    <w:rsid w:val="00375E95"/>
    <w:rsid w:val="00376128"/>
    <w:rsid w:val="0037742E"/>
    <w:rsid w:val="00377AA9"/>
    <w:rsid w:val="00377D56"/>
    <w:rsid w:val="0038035F"/>
    <w:rsid w:val="003803CC"/>
    <w:rsid w:val="0038245A"/>
    <w:rsid w:val="003828CC"/>
    <w:rsid w:val="00382ED3"/>
    <w:rsid w:val="003840E6"/>
    <w:rsid w:val="0038422C"/>
    <w:rsid w:val="00384DE3"/>
    <w:rsid w:val="003858CF"/>
    <w:rsid w:val="00385C44"/>
    <w:rsid w:val="00385CFC"/>
    <w:rsid w:val="0039093E"/>
    <w:rsid w:val="003926F7"/>
    <w:rsid w:val="00393264"/>
    <w:rsid w:val="0039337A"/>
    <w:rsid w:val="00393A88"/>
    <w:rsid w:val="00395E8A"/>
    <w:rsid w:val="00395FF7"/>
    <w:rsid w:val="00396155"/>
    <w:rsid w:val="003970BF"/>
    <w:rsid w:val="00397120"/>
    <w:rsid w:val="00397279"/>
    <w:rsid w:val="0039764E"/>
    <w:rsid w:val="003A0934"/>
    <w:rsid w:val="003A0BA9"/>
    <w:rsid w:val="003A139C"/>
    <w:rsid w:val="003A2930"/>
    <w:rsid w:val="003A3189"/>
    <w:rsid w:val="003A3CA7"/>
    <w:rsid w:val="003A654C"/>
    <w:rsid w:val="003A72D8"/>
    <w:rsid w:val="003A795D"/>
    <w:rsid w:val="003B026B"/>
    <w:rsid w:val="003B1CB6"/>
    <w:rsid w:val="003B232B"/>
    <w:rsid w:val="003B28D6"/>
    <w:rsid w:val="003B33BD"/>
    <w:rsid w:val="003B36BD"/>
    <w:rsid w:val="003B490F"/>
    <w:rsid w:val="003B569D"/>
    <w:rsid w:val="003B5C8F"/>
    <w:rsid w:val="003B5F08"/>
    <w:rsid w:val="003B6A3C"/>
    <w:rsid w:val="003B74E1"/>
    <w:rsid w:val="003B7D25"/>
    <w:rsid w:val="003C0CE2"/>
    <w:rsid w:val="003C10DB"/>
    <w:rsid w:val="003C1106"/>
    <w:rsid w:val="003C12AB"/>
    <w:rsid w:val="003C1950"/>
    <w:rsid w:val="003C2ADC"/>
    <w:rsid w:val="003C2AFA"/>
    <w:rsid w:val="003C3BC8"/>
    <w:rsid w:val="003C3C0E"/>
    <w:rsid w:val="003C49BB"/>
    <w:rsid w:val="003C4E7B"/>
    <w:rsid w:val="003C529B"/>
    <w:rsid w:val="003C6B54"/>
    <w:rsid w:val="003C7BD9"/>
    <w:rsid w:val="003D0491"/>
    <w:rsid w:val="003D0800"/>
    <w:rsid w:val="003D09A0"/>
    <w:rsid w:val="003D1F2D"/>
    <w:rsid w:val="003D32F2"/>
    <w:rsid w:val="003D42A6"/>
    <w:rsid w:val="003D4740"/>
    <w:rsid w:val="003D4C12"/>
    <w:rsid w:val="003D4F21"/>
    <w:rsid w:val="003D4FAC"/>
    <w:rsid w:val="003D52FD"/>
    <w:rsid w:val="003D54C3"/>
    <w:rsid w:val="003D6202"/>
    <w:rsid w:val="003D75C1"/>
    <w:rsid w:val="003E036D"/>
    <w:rsid w:val="003E1885"/>
    <w:rsid w:val="003E1F1C"/>
    <w:rsid w:val="003E374D"/>
    <w:rsid w:val="003E4319"/>
    <w:rsid w:val="003E4CCD"/>
    <w:rsid w:val="003E6C55"/>
    <w:rsid w:val="003E7078"/>
    <w:rsid w:val="003E71CA"/>
    <w:rsid w:val="003E7906"/>
    <w:rsid w:val="003F000F"/>
    <w:rsid w:val="003F0B1F"/>
    <w:rsid w:val="003F33E3"/>
    <w:rsid w:val="003F3965"/>
    <w:rsid w:val="003F3C50"/>
    <w:rsid w:val="003F3EAD"/>
    <w:rsid w:val="003F4A1B"/>
    <w:rsid w:val="003F6EC6"/>
    <w:rsid w:val="003F759A"/>
    <w:rsid w:val="003F7BA2"/>
    <w:rsid w:val="00400654"/>
    <w:rsid w:val="0040072F"/>
    <w:rsid w:val="00400C1D"/>
    <w:rsid w:val="004014CA"/>
    <w:rsid w:val="0040175B"/>
    <w:rsid w:val="0040210F"/>
    <w:rsid w:val="004026B4"/>
    <w:rsid w:val="00402F49"/>
    <w:rsid w:val="004033C3"/>
    <w:rsid w:val="004035DC"/>
    <w:rsid w:val="00404233"/>
    <w:rsid w:val="0040566A"/>
    <w:rsid w:val="00406202"/>
    <w:rsid w:val="0040678D"/>
    <w:rsid w:val="00406A6A"/>
    <w:rsid w:val="00406B22"/>
    <w:rsid w:val="00407147"/>
    <w:rsid w:val="0040751B"/>
    <w:rsid w:val="0040757A"/>
    <w:rsid w:val="004078FA"/>
    <w:rsid w:val="00407A8D"/>
    <w:rsid w:val="00407CCA"/>
    <w:rsid w:val="00407D60"/>
    <w:rsid w:val="004122F5"/>
    <w:rsid w:val="00412905"/>
    <w:rsid w:val="0041298F"/>
    <w:rsid w:val="0041446D"/>
    <w:rsid w:val="00414B4A"/>
    <w:rsid w:val="0041528A"/>
    <w:rsid w:val="00415E31"/>
    <w:rsid w:val="00416B81"/>
    <w:rsid w:val="004175AD"/>
    <w:rsid w:val="00420B95"/>
    <w:rsid w:val="004224DA"/>
    <w:rsid w:val="00423E82"/>
    <w:rsid w:val="00424B43"/>
    <w:rsid w:val="00426D80"/>
    <w:rsid w:val="004277CA"/>
    <w:rsid w:val="0043077A"/>
    <w:rsid w:val="0043130A"/>
    <w:rsid w:val="00431574"/>
    <w:rsid w:val="00431998"/>
    <w:rsid w:val="00431C75"/>
    <w:rsid w:val="00431E08"/>
    <w:rsid w:val="004328A7"/>
    <w:rsid w:val="00434C74"/>
    <w:rsid w:val="00435224"/>
    <w:rsid w:val="00435D2E"/>
    <w:rsid w:val="00436BB6"/>
    <w:rsid w:val="00436E52"/>
    <w:rsid w:val="00437F20"/>
    <w:rsid w:val="004400B9"/>
    <w:rsid w:val="0044075E"/>
    <w:rsid w:val="004413E1"/>
    <w:rsid w:val="00441418"/>
    <w:rsid w:val="00441A82"/>
    <w:rsid w:val="00443EC6"/>
    <w:rsid w:val="00444B1A"/>
    <w:rsid w:val="00445120"/>
    <w:rsid w:val="00446220"/>
    <w:rsid w:val="0044773F"/>
    <w:rsid w:val="00450C06"/>
    <w:rsid w:val="00451F00"/>
    <w:rsid w:val="0045260F"/>
    <w:rsid w:val="00455E2C"/>
    <w:rsid w:val="0045602D"/>
    <w:rsid w:val="0045639A"/>
    <w:rsid w:val="00456D3A"/>
    <w:rsid w:val="00456EB4"/>
    <w:rsid w:val="0045757E"/>
    <w:rsid w:val="00457827"/>
    <w:rsid w:val="00457C3E"/>
    <w:rsid w:val="0046046F"/>
    <w:rsid w:val="00461DA8"/>
    <w:rsid w:val="0046218C"/>
    <w:rsid w:val="00463C94"/>
    <w:rsid w:val="00464267"/>
    <w:rsid w:val="00464D40"/>
    <w:rsid w:val="00464EFC"/>
    <w:rsid w:val="004652C7"/>
    <w:rsid w:val="00465E47"/>
    <w:rsid w:val="00465E97"/>
    <w:rsid w:val="00466BDF"/>
    <w:rsid w:val="00466EBB"/>
    <w:rsid w:val="00467552"/>
    <w:rsid w:val="00467F8A"/>
    <w:rsid w:val="0047095A"/>
    <w:rsid w:val="00470D36"/>
    <w:rsid w:val="004711FC"/>
    <w:rsid w:val="00471314"/>
    <w:rsid w:val="004718F3"/>
    <w:rsid w:val="004725D2"/>
    <w:rsid w:val="004733EF"/>
    <w:rsid w:val="00473A44"/>
    <w:rsid w:val="0047448E"/>
    <w:rsid w:val="0047464B"/>
    <w:rsid w:val="00475040"/>
    <w:rsid w:val="004750E2"/>
    <w:rsid w:val="0047534A"/>
    <w:rsid w:val="0047618C"/>
    <w:rsid w:val="00477E19"/>
    <w:rsid w:val="00480CEF"/>
    <w:rsid w:val="00481894"/>
    <w:rsid w:val="00483366"/>
    <w:rsid w:val="00483D5D"/>
    <w:rsid w:val="00484CAB"/>
    <w:rsid w:val="00484FCD"/>
    <w:rsid w:val="00485B37"/>
    <w:rsid w:val="004870CB"/>
    <w:rsid w:val="00490488"/>
    <w:rsid w:val="004905F6"/>
    <w:rsid w:val="00490C06"/>
    <w:rsid w:val="004914E7"/>
    <w:rsid w:val="00491F3A"/>
    <w:rsid w:val="0049205D"/>
    <w:rsid w:val="00492E3D"/>
    <w:rsid w:val="0049365E"/>
    <w:rsid w:val="00493D40"/>
    <w:rsid w:val="00493EE3"/>
    <w:rsid w:val="004944F1"/>
    <w:rsid w:val="00494A44"/>
    <w:rsid w:val="00494E12"/>
    <w:rsid w:val="004967B6"/>
    <w:rsid w:val="004A067A"/>
    <w:rsid w:val="004A092C"/>
    <w:rsid w:val="004A1353"/>
    <w:rsid w:val="004A19A6"/>
    <w:rsid w:val="004A20D4"/>
    <w:rsid w:val="004A2A9E"/>
    <w:rsid w:val="004A504B"/>
    <w:rsid w:val="004A5817"/>
    <w:rsid w:val="004A6911"/>
    <w:rsid w:val="004A6EDF"/>
    <w:rsid w:val="004A6FE3"/>
    <w:rsid w:val="004A72CC"/>
    <w:rsid w:val="004B06F9"/>
    <w:rsid w:val="004B1E52"/>
    <w:rsid w:val="004B23C9"/>
    <w:rsid w:val="004B27E5"/>
    <w:rsid w:val="004B3149"/>
    <w:rsid w:val="004B3652"/>
    <w:rsid w:val="004B3F90"/>
    <w:rsid w:val="004B4552"/>
    <w:rsid w:val="004B54E0"/>
    <w:rsid w:val="004B5CC3"/>
    <w:rsid w:val="004B7384"/>
    <w:rsid w:val="004B7859"/>
    <w:rsid w:val="004C12DA"/>
    <w:rsid w:val="004C3771"/>
    <w:rsid w:val="004C3B95"/>
    <w:rsid w:val="004C3C5D"/>
    <w:rsid w:val="004C4269"/>
    <w:rsid w:val="004C4A54"/>
    <w:rsid w:val="004C4D18"/>
    <w:rsid w:val="004C641E"/>
    <w:rsid w:val="004D00E8"/>
    <w:rsid w:val="004D0ED6"/>
    <w:rsid w:val="004D1499"/>
    <w:rsid w:val="004D2066"/>
    <w:rsid w:val="004D6236"/>
    <w:rsid w:val="004D6AF0"/>
    <w:rsid w:val="004D6B31"/>
    <w:rsid w:val="004D7F90"/>
    <w:rsid w:val="004E08EE"/>
    <w:rsid w:val="004E1E1C"/>
    <w:rsid w:val="004E2363"/>
    <w:rsid w:val="004E24A3"/>
    <w:rsid w:val="004E29D1"/>
    <w:rsid w:val="004E30D4"/>
    <w:rsid w:val="004E445B"/>
    <w:rsid w:val="004E4DBB"/>
    <w:rsid w:val="004E4E41"/>
    <w:rsid w:val="004E50EA"/>
    <w:rsid w:val="004E559F"/>
    <w:rsid w:val="004E59DF"/>
    <w:rsid w:val="004E6008"/>
    <w:rsid w:val="004E60BC"/>
    <w:rsid w:val="004E614D"/>
    <w:rsid w:val="004E6398"/>
    <w:rsid w:val="004E68CB"/>
    <w:rsid w:val="004E73DB"/>
    <w:rsid w:val="004E7F9C"/>
    <w:rsid w:val="004F25BA"/>
    <w:rsid w:val="004F3493"/>
    <w:rsid w:val="004F43EF"/>
    <w:rsid w:val="004F4A64"/>
    <w:rsid w:val="004F4B41"/>
    <w:rsid w:val="004F5143"/>
    <w:rsid w:val="004F547D"/>
    <w:rsid w:val="004F5BB3"/>
    <w:rsid w:val="004F5D10"/>
    <w:rsid w:val="004F71E4"/>
    <w:rsid w:val="004F7371"/>
    <w:rsid w:val="004F7405"/>
    <w:rsid w:val="004F7D9E"/>
    <w:rsid w:val="005047FC"/>
    <w:rsid w:val="00505DEE"/>
    <w:rsid w:val="00506180"/>
    <w:rsid w:val="00507354"/>
    <w:rsid w:val="005076A0"/>
    <w:rsid w:val="00510E5F"/>
    <w:rsid w:val="005119EF"/>
    <w:rsid w:val="00511A5D"/>
    <w:rsid w:val="00511D76"/>
    <w:rsid w:val="00512B09"/>
    <w:rsid w:val="00514C47"/>
    <w:rsid w:val="005151E9"/>
    <w:rsid w:val="00515FE2"/>
    <w:rsid w:val="00516493"/>
    <w:rsid w:val="00516D40"/>
    <w:rsid w:val="005205DE"/>
    <w:rsid w:val="00521CCD"/>
    <w:rsid w:val="005220ED"/>
    <w:rsid w:val="005225D6"/>
    <w:rsid w:val="00522883"/>
    <w:rsid w:val="00522A6F"/>
    <w:rsid w:val="00524C7D"/>
    <w:rsid w:val="00525EB1"/>
    <w:rsid w:val="00527FE9"/>
    <w:rsid w:val="00530485"/>
    <w:rsid w:val="00530D8B"/>
    <w:rsid w:val="00531055"/>
    <w:rsid w:val="00531FAE"/>
    <w:rsid w:val="00532C1A"/>
    <w:rsid w:val="00533796"/>
    <w:rsid w:val="005364F4"/>
    <w:rsid w:val="0053699A"/>
    <w:rsid w:val="00537343"/>
    <w:rsid w:val="0054084A"/>
    <w:rsid w:val="00541EF1"/>
    <w:rsid w:val="00541F8A"/>
    <w:rsid w:val="00542134"/>
    <w:rsid w:val="00544AEA"/>
    <w:rsid w:val="00546B35"/>
    <w:rsid w:val="00546B9B"/>
    <w:rsid w:val="005506BB"/>
    <w:rsid w:val="00550826"/>
    <w:rsid w:val="005516F3"/>
    <w:rsid w:val="005517FD"/>
    <w:rsid w:val="005527FD"/>
    <w:rsid w:val="0055441F"/>
    <w:rsid w:val="0055587A"/>
    <w:rsid w:val="00555D75"/>
    <w:rsid w:val="00556BBC"/>
    <w:rsid w:val="00556D51"/>
    <w:rsid w:val="00560293"/>
    <w:rsid w:val="00560DF0"/>
    <w:rsid w:val="0056180F"/>
    <w:rsid w:val="00562C13"/>
    <w:rsid w:val="005634AE"/>
    <w:rsid w:val="005637ED"/>
    <w:rsid w:val="00564D59"/>
    <w:rsid w:val="00565855"/>
    <w:rsid w:val="00565C18"/>
    <w:rsid w:val="0056759C"/>
    <w:rsid w:val="00571369"/>
    <w:rsid w:val="0057179C"/>
    <w:rsid w:val="00573219"/>
    <w:rsid w:val="0057418E"/>
    <w:rsid w:val="00574956"/>
    <w:rsid w:val="00574B5C"/>
    <w:rsid w:val="00575481"/>
    <w:rsid w:val="005755C4"/>
    <w:rsid w:val="00576BCD"/>
    <w:rsid w:val="00577FA5"/>
    <w:rsid w:val="0058069C"/>
    <w:rsid w:val="00581AFB"/>
    <w:rsid w:val="00581C0C"/>
    <w:rsid w:val="0058364C"/>
    <w:rsid w:val="00583EDC"/>
    <w:rsid w:val="0058420D"/>
    <w:rsid w:val="00585405"/>
    <w:rsid w:val="00586366"/>
    <w:rsid w:val="00586425"/>
    <w:rsid w:val="0058645E"/>
    <w:rsid w:val="00587A8D"/>
    <w:rsid w:val="00587E62"/>
    <w:rsid w:val="0059059F"/>
    <w:rsid w:val="00591570"/>
    <w:rsid w:val="005934A7"/>
    <w:rsid w:val="0059513E"/>
    <w:rsid w:val="0059549E"/>
    <w:rsid w:val="005965E0"/>
    <w:rsid w:val="00597CEE"/>
    <w:rsid w:val="005A0032"/>
    <w:rsid w:val="005A0326"/>
    <w:rsid w:val="005A23CB"/>
    <w:rsid w:val="005A2D22"/>
    <w:rsid w:val="005A3D86"/>
    <w:rsid w:val="005A45F9"/>
    <w:rsid w:val="005A4FA3"/>
    <w:rsid w:val="005A56DE"/>
    <w:rsid w:val="005A593F"/>
    <w:rsid w:val="005A6739"/>
    <w:rsid w:val="005A6AA4"/>
    <w:rsid w:val="005A6D9F"/>
    <w:rsid w:val="005A7B69"/>
    <w:rsid w:val="005A7D5B"/>
    <w:rsid w:val="005B091F"/>
    <w:rsid w:val="005B1C34"/>
    <w:rsid w:val="005B3D0C"/>
    <w:rsid w:val="005B3D68"/>
    <w:rsid w:val="005B3E70"/>
    <w:rsid w:val="005B451F"/>
    <w:rsid w:val="005B48FF"/>
    <w:rsid w:val="005B58F5"/>
    <w:rsid w:val="005B6415"/>
    <w:rsid w:val="005B653E"/>
    <w:rsid w:val="005B6B53"/>
    <w:rsid w:val="005C1636"/>
    <w:rsid w:val="005C1E32"/>
    <w:rsid w:val="005C2647"/>
    <w:rsid w:val="005C3D49"/>
    <w:rsid w:val="005C49F3"/>
    <w:rsid w:val="005C4AD1"/>
    <w:rsid w:val="005C55E3"/>
    <w:rsid w:val="005C6452"/>
    <w:rsid w:val="005C6703"/>
    <w:rsid w:val="005C670D"/>
    <w:rsid w:val="005C6AC9"/>
    <w:rsid w:val="005C6C45"/>
    <w:rsid w:val="005C6C7D"/>
    <w:rsid w:val="005C6D32"/>
    <w:rsid w:val="005D0164"/>
    <w:rsid w:val="005D1D35"/>
    <w:rsid w:val="005D363F"/>
    <w:rsid w:val="005D3C11"/>
    <w:rsid w:val="005D49E3"/>
    <w:rsid w:val="005D5B3C"/>
    <w:rsid w:val="005D667C"/>
    <w:rsid w:val="005D74CA"/>
    <w:rsid w:val="005E0DBC"/>
    <w:rsid w:val="005E0F39"/>
    <w:rsid w:val="005E1380"/>
    <w:rsid w:val="005E1A13"/>
    <w:rsid w:val="005E1D16"/>
    <w:rsid w:val="005E27D4"/>
    <w:rsid w:val="005E3E14"/>
    <w:rsid w:val="005E4716"/>
    <w:rsid w:val="005E4A07"/>
    <w:rsid w:val="005E5DF8"/>
    <w:rsid w:val="005F08CC"/>
    <w:rsid w:val="005F0E29"/>
    <w:rsid w:val="005F12B4"/>
    <w:rsid w:val="005F1982"/>
    <w:rsid w:val="005F2332"/>
    <w:rsid w:val="005F328E"/>
    <w:rsid w:val="005F4D7F"/>
    <w:rsid w:val="005F4FA7"/>
    <w:rsid w:val="005F4FDF"/>
    <w:rsid w:val="005F630A"/>
    <w:rsid w:val="005F760A"/>
    <w:rsid w:val="005F7BE7"/>
    <w:rsid w:val="006006D1"/>
    <w:rsid w:val="006019C2"/>
    <w:rsid w:val="0060284C"/>
    <w:rsid w:val="006035FA"/>
    <w:rsid w:val="00603E99"/>
    <w:rsid w:val="00603FA6"/>
    <w:rsid w:val="00604C15"/>
    <w:rsid w:val="00604E47"/>
    <w:rsid w:val="006055DF"/>
    <w:rsid w:val="00605866"/>
    <w:rsid w:val="0060671F"/>
    <w:rsid w:val="00606A2E"/>
    <w:rsid w:val="006104A9"/>
    <w:rsid w:val="00611DA1"/>
    <w:rsid w:val="006128A3"/>
    <w:rsid w:val="00612FD8"/>
    <w:rsid w:val="006130C6"/>
    <w:rsid w:val="006141BE"/>
    <w:rsid w:val="00614BD8"/>
    <w:rsid w:val="006158D5"/>
    <w:rsid w:val="00616559"/>
    <w:rsid w:val="00616CEC"/>
    <w:rsid w:val="0062197D"/>
    <w:rsid w:val="00623029"/>
    <w:rsid w:val="006231C1"/>
    <w:rsid w:val="006241EF"/>
    <w:rsid w:val="006244CE"/>
    <w:rsid w:val="00624A89"/>
    <w:rsid w:val="006256A5"/>
    <w:rsid w:val="00625D83"/>
    <w:rsid w:val="00626C6D"/>
    <w:rsid w:val="00627671"/>
    <w:rsid w:val="006277A3"/>
    <w:rsid w:val="006329CD"/>
    <w:rsid w:val="00633031"/>
    <w:rsid w:val="00633318"/>
    <w:rsid w:val="0063382F"/>
    <w:rsid w:val="00636D1C"/>
    <w:rsid w:val="006377C0"/>
    <w:rsid w:val="00637B80"/>
    <w:rsid w:val="006400DB"/>
    <w:rsid w:val="0064042B"/>
    <w:rsid w:val="0064078A"/>
    <w:rsid w:val="00640EFE"/>
    <w:rsid w:val="00641B18"/>
    <w:rsid w:val="006435CE"/>
    <w:rsid w:val="00643CEE"/>
    <w:rsid w:val="0064479C"/>
    <w:rsid w:val="006449A3"/>
    <w:rsid w:val="00644BC6"/>
    <w:rsid w:val="00644E5D"/>
    <w:rsid w:val="00645DEC"/>
    <w:rsid w:val="006461C5"/>
    <w:rsid w:val="00646A40"/>
    <w:rsid w:val="00646E8C"/>
    <w:rsid w:val="006503FC"/>
    <w:rsid w:val="00651697"/>
    <w:rsid w:val="00651984"/>
    <w:rsid w:val="0065221E"/>
    <w:rsid w:val="0065242E"/>
    <w:rsid w:val="00652630"/>
    <w:rsid w:val="006538C5"/>
    <w:rsid w:val="00653ED2"/>
    <w:rsid w:val="00654780"/>
    <w:rsid w:val="006555F9"/>
    <w:rsid w:val="0065744B"/>
    <w:rsid w:val="00657FD7"/>
    <w:rsid w:val="0066005E"/>
    <w:rsid w:val="006603F9"/>
    <w:rsid w:val="006607CD"/>
    <w:rsid w:val="006613C7"/>
    <w:rsid w:val="006618F4"/>
    <w:rsid w:val="006621FF"/>
    <w:rsid w:val="006623E7"/>
    <w:rsid w:val="00662B80"/>
    <w:rsid w:val="00662BD2"/>
    <w:rsid w:val="0066316C"/>
    <w:rsid w:val="0066359E"/>
    <w:rsid w:val="006640F5"/>
    <w:rsid w:val="00664DEF"/>
    <w:rsid w:val="006653CA"/>
    <w:rsid w:val="0066768F"/>
    <w:rsid w:val="00670F6C"/>
    <w:rsid w:val="006710DE"/>
    <w:rsid w:val="00671511"/>
    <w:rsid w:val="00671CBC"/>
    <w:rsid w:val="006735FD"/>
    <w:rsid w:val="00674B13"/>
    <w:rsid w:val="00674DC1"/>
    <w:rsid w:val="006753F6"/>
    <w:rsid w:val="006769C8"/>
    <w:rsid w:val="00676E58"/>
    <w:rsid w:val="006776C2"/>
    <w:rsid w:val="00677835"/>
    <w:rsid w:val="00677A2B"/>
    <w:rsid w:val="00677E10"/>
    <w:rsid w:val="006811A5"/>
    <w:rsid w:val="00681560"/>
    <w:rsid w:val="00681D91"/>
    <w:rsid w:val="00682566"/>
    <w:rsid w:val="006826F6"/>
    <w:rsid w:val="00682D5E"/>
    <w:rsid w:val="00682EDC"/>
    <w:rsid w:val="0068378A"/>
    <w:rsid w:val="006852C7"/>
    <w:rsid w:val="006852CE"/>
    <w:rsid w:val="00685FCC"/>
    <w:rsid w:val="00686B88"/>
    <w:rsid w:val="006875BD"/>
    <w:rsid w:val="00687BD5"/>
    <w:rsid w:val="00687D2C"/>
    <w:rsid w:val="00690B4D"/>
    <w:rsid w:val="006927A8"/>
    <w:rsid w:val="00692D14"/>
    <w:rsid w:val="00692F64"/>
    <w:rsid w:val="00693398"/>
    <w:rsid w:val="006937DC"/>
    <w:rsid w:val="00695F00"/>
    <w:rsid w:val="0069658D"/>
    <w:rsid w:val="006971BD"/>
    <w:rsid w:val="006A0FB6"/>
    <w:rsid w:val="006A15D6"/>
    <w:rsid w:val="006A2F4B"/>
    <w:rsid w:val="006A3364"/>
    <w:rsid w:val="006A3D07"/>
    <w:rsid w:val="006A5396"/>
    <w:rsid w:val="006A542A"/>
    <w:rsid w:val="006A5461"/>
    <w:rsid w:val="006A7A3B"/>
    <w:rsid w:val="006B018E"/>
    <w:rsid w:val="006B23E3"/>
    <w:rsid w:val="006B243A"/>
    <w:rsid w:val="006B2470"/>
    <w:rsid w:val="006B2CEF"/>
    <w:rsid w:val="006B6235"/>
    <w:rsid w:val="006B65C7"/>
    <w:rsid w:val="006B6B9F"/>
    <w:rsid w:val="006B799B"/>
    <w:rsid w:val="006B7A23"/>
    <w:rsid w:val="006C06C6"/>
    <w:rsid w:val="006C0F3A"/>
    <w:rsid w:val="006C1169"/>
    <w:rsid w:val="006C1177"/>
    <w:rsid w:val="006C1727"/>
    <w:rsid w:val="006C2169"/>
    <w:rsid w:val="006C2766"/>
    <w:rsid w:val="006C2AAC"/>
    <w:rsid w:val="006C308D"/>
    <w:rsid w:val="006C32FD"/>
    <w:rsid w:val="006C39CE"/>
    <w:rsid w:val="006C3C24"/>
    <w:rsid w:val="006C45B8"/>
    <w:rsid w:val="006C5D19"/>
    <w:rsid w:val="006C726C"/>
    <w:rsid w:val="006C73D3"/>
    <w:rsid w:val="006D064C"/>
    <w:rsid w:val="006D0FCC"/>
    <w:rsid w:val="006D15C1"/>
    <w:rsid w:val="006D21F5"/>
    <w:rsid w:val="006D2213"/>
    <w:rsid w:val="006D2837"/>
    <w:rsid w:val="006D3089"/>
    <w:rsid w:val="006D33CE"/>
    <w:rsid w:val="006D35E3"/>
    <w:rsid w:val="006D42F0"/>
    <w:rsid w:val="006D4E08"/>
    <w:rsid w:val="006D66DD"/>
    <w:rsid w:val="006D7892"/>
    <w:rsid w:val="006E01F9"/>
    <w:rsid w:val="006E08AF"/>
    <w:rsid w:val="006E126D"/>
    <w:rsid w:val="006E140B"/>
    <w:rsid w:val="006E1583"/>
    <w:rsid w:val="006E1FC3"/>
    <w:rsid w:val="006E3574"/>
    <w:rsid w:val="006E4411"/>
    <w:rsid w:val="006E511B"/>
    <w:rsid w:val="006E56A9"/>
    <w:rsid w:val="006E5E7A"/>
    <w:rsid w:val="006E699A"/>
    <w:rsid w:val="006E6CEC"/>
    <w:rsid w:val="006E7249"/>
    <w:rsid w:val="006E7841"/>
    <w:rsid w:val="006E7865"/>
    <w:rsid w:val="006F0D55"/>
    <w:rsid w:val="006F0DE9"/>
    <w:rsid w:val="006F3A83"/>
    <w:rsid w:val="006F48CA"/>
    <w:rsid w:val="006F4EB1"/>
    <w:rsid w:val="006F5620"/>
    <w:rsid w:val="006F5A4A"/>
    <w:rsid w:val="006F67BB"/>
    <w:rsid w:val="006F6F81"/>
    <w:rsid w:val="006F7390"/>
    <w:rsid w:val="0070038F"/>
    <w:rsid w:val="007006DA"/>
    <w:rsid w:val="00700DF4"/>
    <w:rsid w:val="00700FB7"/>
    <w:rsid w:val="00701983"/>
    <w:rsid w:val="00701BD3"/>
    <w:rsid w:val="00703A9C"/>
    <w:rsid w:val="00703ACB"/>
    <w:rsid w:val="00703FD8"/>
    <w:rsid w:val="00704257"/>
    <w:rsid w:val="0070447E"/>
    <w:rsid w:val="00704638"/>
    <w:rsid w:val="00704B8B"/>
    <w:rsid w:val="00704CE9"/>
    <w:rsid w:val="007050A5"/>
    <w:rsid w:val="00705AE9"/>
    <w:rsid w:val="00705D5D"/>
    <w:rsid w:val="0070616B"/>
    <w:rsid w:val="00706295"/>
    <w:rsid w:val="00706676"/>
    <w:rsid w:val="00706FDA"/>
    <w:rsid w:val="007074C8"/>
    <w:rsid w:val="00711133"/>
    <w:rsid w:val="007112A2"/>
    <w:rsid w:val="00711B8B"/>
    <w:rsid w:val="00711BE6"/>
    <w:rsid w:val="00711F6E"/>
    <w:rsid w:val="00711F9A"/>
    <w:rsid w:val="00712B24"/>
    <w:rsid w:val="00713810"/>
    <w:rsid w:val="007138E8"/>
    <w:rsid w:val="00713D40"/>
    <w:rsid w:val="00713EA4"/>
    <w:rsid w:val="00714020"/>
    <w:rsid w:val="007142EB"/>
    <w:rsid w:val="0071463B"/>
    <w:rsid w:val="00717C63"/>
    <w:rsid w:val="007214D9"/>
    <w:rsid w:val="00721C37"/>
    <w:rsid w:val="00722193"/>
    <w:rsid w:val="00722239"/>
    <w:rsid w:val="007267BD"/>
    <w:rsid w:val="007303A5"/>
    <w:rsid w:val="00730B3E"/>
    <w:rsid w:val="00732EF3"/>
    <w:rsid w:val="00733BF9"/>
    <w:rsid w:val="0073420B"/>
    <w:rsid w:val="00734CFF"/>
    <w:rsid w:val="007354C6"/>
    <w:rsid w:val="00735905"/>
    <w:rsid w:val="00736367"/>
    <w:rsid w:val="00737585"/>
    <w:rsid w:val="00737601"/>
    <w:rsid w:val="007401CE"/>
    <w:rsid w:val="007403AF"/>
    <w:rsid w:val="007405FB"/>
    <w:rsid w:val="00740BD6"/>
    <w:rsid w:val="00740BDE"/>
    <w:rsid w:val="00741343"/>
    <w:rsid w:val="007446D2"/>
    <w:rsid w:val="00744BA3"/>
    <w:rsid w:val="00745699"/>
    <w:rsid w:val="0074760E"/>
    <w:rsid w:val="0074777E"/>
    <w:rsid w:val="007478C9"/>
    <w:rsid w:val="00751273"/>
    <w:rsid w:val="007519CE"/>
    <w:rsid w:val="00752516"/>
    <w:rsid w:val="00752F78"/>
    <w:rsid w:val="007540A3"/>
    <w:rsid w:val="007548C4"/>
    <w:rsid w:val="00754ABA"/>
    <w:rsid w:val="00754ABE"/>
    <w:rsid w:val="007577BE"/>
    <w:rsid w:val="00760737"/>
    <w:rsid w:val="00761031"/>
    <w:rsid w:val="00761F19"/>
    <w:rsid w:val="0076200F"/>
    <w:rsid w:val="007624A2"/>
    <w:rsid w:val="00762525"/>
    <w:rsid w:val="00763F99"/>
    <w:rsid w:val="00765998"/>
    <w:rsid w:val="00765E76"/>
    <w:rsid w:val="0076731B"/>
    <w:rsid w:val="00767FBC"/>
    <w:rsid w:val="007710FE"/>
    <w:rsid w:val="00771434"/>
    <w:rsid w:val="007718C4"/>
    <w:rsid w:val="00771EFC"/>
    <w:rsid w:val="007721EE"/>
    <w:rsid w:val="00772BB2"/>
    <w:rsid w:val="00772C27"/>
    <w:rsid w:val="00774903"/>
    <w:rsid w:val="00774FCA"/>
    <w:rsid w:val="00775A88"/>
    <w:rsid w:val="00776A50"/>
    <w:rsid w:val="00781211"/>
    <w:rsid w:val="00782850"/>
    <w:rsid w:val="00782B0D"/>
    <w:rsid w:val="007844AC"/>
    <w:rsid w:val="007847E6"/>
    <w:rsid w:val="0078651C"/>
    <w:rsid w:val="00786B53"/>
    <w:rsid w:val="00787069"/>
    <w:rsid w:val="00787B95"/>
    <w:rsid w:val="007912BA"/>
    <w:rsid w:val="007915D5"/>
    <w:rsid w:val="00791987"/>
    <w:rsid w:val="0079225D"/>
    <w:rsid w:val="00792890"/>
    <w:rsid w:val="007929F6"/>
    <w:rsid w:val="00794255"/>
    <w:rsid w:val="007948D3"/>
    <w:rsid w:val="007949D2"/>
    <w:rsid w:val="00794F8E"/>
    <w:rsid w:val="0079576E"/>
    <w:rsid w:val="00795DE6"/>
    <w:rsid w:val="0079752C"/>
    <w:rsid w:val="0079781A"/>
    <w:rsid w:val="007A0105"/>
    <w:rsid w:val="007A01EE"/>
    <w:rsid w:val="007A1546"/>
    <w:rsid w:val="007A1D03"/>
    <w:rsid w:val="007A228C"/>
    <w:rsid w:val="007A25D3"/>
    <w:rsid w:val="007A368E"/>
    <w:rsid w:val="007A469B"/>
    <w:rsid w:val="007A503C"/>
    <w:rsid w:val="007A5325"/>
    <w:rsid w:val="007A5868"/>
    <w:rsid w:val="007A5BA6"/>
    <w:rsid w:val="007B04CE"/>
    <w:rsid w:val="007B2497"/>
    <w:rsid w:val="007B274F"/>
    <w:rsid w:val="007B28AF"/>
    <w:rsid w:val="007B379A"/>
    <w:rsid w:val="007B37ED"/>
    <w:rsid w:val="007B3C7B"/>
    <w:rsid w:val="007B4B0B"/>
    <w:rsid w:val="007B5DE1"/>
    <w:rsid w:val="007B6871"/>
    <w:rsid w:val="007B714E"/>
    <w:rsid w:val="007B7A2F"/>
    <w:rsid w:val="007B7A8F"/>
    <w:rsid w:val="007C0184"/>
    <w:rsid w:val="007C04F1"/>
    <w:rsid w:val="007C1C10"/>
    <w:rsid w:val="007C2B69"/>
    <w:rsid w:val="007C32EE"/>
    <w:rsid w:val="007C3B79"/>
    <w:rsid w:val="007C3D33"/>
    <w:rsid w:val="007C4918"/>
    <w:rsid w:val="007C5BBC"/>
    <w:rsid w:val="007C7619"/>
    <w:rsid w:val="007C7821"/>
    <w:rsid w:val="007D047D"/>
    <w:rsid w:val="007D059B"/>
    <w:rsid w:val="007D0C5C"/>
    <w:rsid w:val="007D0F46"/>
    <w:rsid w:val="007D124F"/>
    <w:rsid w:val="007D19F8"/>
    <w:rsid w:val="007D22F6"/>
    <w:rsid w:val="007D294A"/>
    <w:rsid w:val="007D2CDD"/>
    <w:rsid w:val="007D2E86"/>
    <w:rsid w:val="007D370D"/>
    <w:rsid w:val="007D40AA"/>
    <w:rsid w:val="007D47D2"/>
    <w:rsid w:val="007D6EC0"/>
    <w:rsid w:val="007D7453"/>
    <w:rsid w:val="007D7E1D"/>
    <w:rsid w:val="007E00E4"/>
    <w:rsid w:val="007E02D0"/>
    <w:rsid w:val="007E05CF"/>
    <w:rsid w:val="007E1825"/>
    <w:rsid w:val="007E19A9"/>
    <w:rsid w:val="007E1FA7"/>
    <w:rsid w:val="007E46C0"/>
    <w:rsid w:val="007E503C"/>
    <w:rsid w:val="007E53C7"/>
    <w:rsid w:val="007E6573"/>
    <w:rsid w:val="007E747F"/>
    <w:rsid w:val="007F10B9"/>
    <w:rsid w:val="007F1FB7"/>
    <w:rsid w:val="007F20DF"/>
    <w:rsid w:val="007F2DEB"/>
    <w:rsid w:val="007F2ECB"/>
    <w:rsid w:val="007F376F"/>
    <w:rsid w:val="007F38B6"/>
    <w:rsid w:val="007F4FA6"/>
    <w:rsid w:val="007F5BAB"/>
    <w:rsid w:val="007F5EF4"/>
    <w:rsid w:val="007F6AF0"/>
    <w:rsid w:val="007F6FCF"/>
    <w:rsid w:val="007F7BDD"/>
    <w:rsid w:val="00801EE0"/>
    <w:rsid w:val="00802C4C"/>
    <w:rsid w:val="0080345C"/>
    <w:rsid w:val="008042B1"/>
    <w:rsid w:val="00805FDC"/>
    <w:rsid w:val="008066C9"/>
    <w:rsid w:val="00806DFE"/>
    <w:rsid w:val="00807B18"/>
    <w:rsid w:val="008105A1"/>
    <w:rsid w:val="008119A4"/>
    <w:rsid w:val="00813F1A"/>
    <w:rsid w:val="00814647"/>
    <w:rsid w:val="0081523D"/>
    <w:rsid w:val="00816569"/>
    <w:rsid w:val="00816AC4"/>
    <w:rsid w:val="00816BB7"/>
    <w:rsid w:val="008203EE"/>
    <w:rsid w:val="00820D88"/>
    <w:rsid w:val="008220C5"/>
    <w:rsid w:val="008230AF"/>
    <w:rsid w:val="0082328F"/>
    <w:rsid w:val="00823688"/>
    <w:rsid w:val="0082377D"/>
    <w:rsid w:val="00823BDA"/>
    <w:rsid w:val="00823DDE"/>
    <w:rsid w:val="00824890"/>
    <w:rsid w:val="00824B15"/>
    <w:rsid w:val="0082522F"/>
    <w:rsid w:val="00826AB7"/>
    <w:rsid w:val="008275BE"/>
    <w:rsid w:val="00827B13"/>
    <w:rsid w:val="00831979"/>
    <w:rsid w:val="00831FBC"/>
    <w:rsid w:val="0083349C"/>
    <w:rsid w:val="00833C9A"/>
    <w:rsid w:val="008342D3"/>
    <w:rsid w:val="008343B6"/>
    <w:rsid w:val="00836B5F"/>
    <w:rsid w:val="008378AC"/>
    <w:rsid w:val="00841023"/>
    <w:rsid w:val="008424FB"/>
    <w:rsid w:val="00843B63"/>
    <w:rsid w:val="008469D2"/>
    <w:rsid w:val="00850DEE"/>
    <w:rsid w:val="00851352"/>
    <w:rsid w:val="00851641"/>
    <w:rsid w:val="0085165C"/>
    <w:rsid w:val="008516B1"/>
    <w:rsid w:val="00851F63"/>
    <w:rsid w:val="0085243F"/>
    <w:rsid w:val="00853004"/>
    <w:rsid w:val="008534CA"/>
    <w:rsid w:val="00854783"/>
    <w:rsid w:val="008547BD"/>
    <w:rsid w:val="008548DA"/>
    <w:rsid w:val="00854983"/>
    <w:rsid w:val="00854AD9"/>
    <w:rsid w:val="00857077"/>
    <w:rsid w:val="00857A22"/>
    <w:rsid w:val="00857DD0"/>
    <w:rsid w:val="00860DB1"/>
    <w:rsid w:val="008612E4"/>
    <w:rsid w:val="00863230"/>
    <w:rsid w:val="008645F8"/>
    <w:rsid w:val="00864F72"/>
    <w:rsid w:val="00865026"/>
    <w:rsid w:val="008658DB"/>
    <w:rsid w:val="00865BD0"/>
    <w:rsid w:val="00865C31"/>
    <w:rsid w:val="00866B8B"/>
    <w:rsid w:val="008673AD"/>
    <w:rsid w:val="0087072F"/>
    <w:rsid w:val="008717D8"/>
    <w:rsid w:val="00872120"/>
    <w:rsid w:val="0087215C"/>
    <w:rsid w:val="008722D3"/>
    <w:rsid w:val="00873998"/>
    <w:rsid w:val="00873E39"/>
    <w:rsid w:val="00873E84"/>
    <w:rsid w:val="00874A0C"/>
    <w:rsid w:val="00875D25"/>
    <w:rsid w:val="008807F8"/>
    <w:rsid w:val="00880D57"/>
    <w:rsid w:val="00880E35"/>
    <w:rsid w:val="0088299E"/>
    <w:rsid w:val="00882C36"/>
    <w:rsid w:val="00883970"/>
    <w:rsid w:val="00884A45"/>
    <w:rsid w:val="00886DA1"/>
    <w:rsid w:val="008875FE"/>
    <w:rsid w:val="00887A3B"/>
    <w:rsid w:val="00887F8E"/>
    <w:rsid w:val="008912A3"/>
    <w:rsid w:val="00891859"/>
    <w:rsid w:val="00891BB0"/>
    <w:rsid w:val="00892480"/>
    <w:rsid w:val="00893E41"/>
    <w:rsid w:val="00894034"/>
    <w:rsid w:val="00894163"/>
    <w:rsid w:val="0089461D"/>
    <w:rsid w:val="00896234"/>
    <w:rsid w:val="00896BEA"/>
    <w:rsid w:val="0089721F"/>
    <w:rsid w:val="00897A20"/>
    <w:rsid w:val="00897C5E"/>
    <w:rsid w:val="00897E43"/>
    <w:rsid w:val="00897EEE"/>
    <w:rsid w:val="008A0192"/>
    <w:rsid w:val="008A0A0A"/>
    <w:rsid w:val="008A20F7"/>
    <w:rsid w:val="008A258F"/>
    <w:rsid w:val="008A28D8"/>
    <w:rsid w:val="008A37AE"/>
    <w:rsid w:val="008A3A7F"/>
    <w:rsid w:val="008A3AFE"/>
    <w:rsid w:val="008A3E67"/>
    <w:rsid w:val="008A5F93"/>
    <w:rsid w:val="008A63E6"/>
    <w:rsid w:val="008A64B0"/>
    <w:rsid w:val="008A7C12"/>
    <w:rsid w:val="008B0206"/>
    <w:rsid w:val="008B029D"/>
    <w:rsid w:val="008B069C"/>
    <w:rsid w:val="008B168F"/>
    <w:rsid w:val="008B2FE2"/>
    <w:rsid w:val="008B4003"/>
    <w:rsid w:val="008B417A"/>
    <w:rsid w:val="008B52E6"/>
    <w:rsid w:val="008B5631"/>
    <w:rsid w:val="008B6200"/>
    <w:rsid w:val="008B67BB"/>
    <w:rsid w:val="008C0499"/>
    <w:rsid w:val="008C222B"/>
    <w:rsid w:val="008C2387"/>
    <w:rsid w:val="008C492C"/>
    <w:rsid w:val="008C4AA7"/>
    <w:rsid w:val="008C5738"/>
    <w:rsid w:val="008C5E52"/>
    <w:rsid w:val="008C62FC"/>
    <w:rsid w:val="008C6D62"/>
    <w:rsid w:val="008C7E71"/>
    <w:rsid w:val="008C7EAD"/>
    <w:rsid w:val="008D093A"/>
    <w:rsid w:val="008D0AC4"/>
    <w:rsid w:val="008D0CFE"/>
    <w:rsid w:val="008D28D5"/>
    <w:rsid w:val="008D3EC8"/>
    <w:rsid w:val="008D6152"/>
    <w:rsid w:val="008D7076"/>
    <w:rsid w:val="008D7BA4"/>
    <w:rsid w:val="008E096E"/>
    <w:rsid w:val="008E0A5C"/>
    <w:rsid w:val="008E0F6E"/>
    <w:rsid w:val="008E1B08"/>
    <w:rsid w:val="008E413E"/>
    <w:rsid w:val="008E4905"/>
    <w:rsid w:val="008E70D3"/>
    <w:rsid w:val="008E7BA9"/>
    <w:rsid w:val="008F06D4"/>
    <w:rsid w:val="008F0F81"/>
    <w:rsid w:val="008F232F"/>
    <w:rsid w:val="008F270D"/>
    <w:rsid w:val="008F27BF"/>
    <w:rsid w:val="008F2E64"/>
    <w:rsid w:val="008F2F4E"/>
    <w:rsid w:val="008F381D"/>
    <w:rsid w:val="008F3844"/>
    <w:rsid w:val="008F55AD"/>
    <w:rsid w:val="008F5C62"/>
    <w:rsid w:val="008F635A"/>
    <w:rsid w:val="008F7954"/>
    <w:rsid w:val="00900A0E"/>
    <w:rsid w:val="00900EFC"/>
    <w:rsid w:val="0090388A"/>
    <w:rsid w:val="00903C57"/>
    <w:rsid w:val="00904338"/>
    <w:rsid w:val="0090564F"/>
    <w:rsid w:val="0090640F"/>
    <w:rsid w:val="0090664C"/>
    <w:rsid w:val="00906EF4"/>
    <w:rsid w:val="0090771C"/>
    <w:rsid w:val="00907FE0"/>
    <w:rsid w:val="0091027A"/>
    <w:rsid w:val="0091032A"/>
    <w:rsid w:val="00910EBE"/>
    <w:rsid w:val="0091227F"/>
    <w:rsid w:val="009142EC"/>
    <w:rsid w:val="009145E4"/>
    <w:rsid w:val="009154C3"/>
    <w:rsid w:val="00915C95"/>
    <w:rsid w:val="00915EA7"/>
    <w:rsid w:val="009167E7"/>
    <w:rsid w:val="0091793F"/>
    <w:rsid w:val="009201C5"/>
    <w:rsid w:val="00921375"/>
    <w:rsid w:val="00921FF2"/>
    <w:rsid w:val="009229D5"/>
    <w:rsid w:val="009229E7"/>
    <w:rsid w:val="00923540"/>
    <w:rsid w:val="0092496C"/>
    <w:rsid w:val="0092500B"/>
    <w:rsid w:val="009250A6"/>
    <w:rsid w:val="00925463"/>
    <w:rsid w:val="00925B70"/>
    <w:rsid w:val="00926767"/>
    <w:rsid w:val="00926C37"/>
    <w:rsid w:val="00926F04"/>
    <w:rsid w:val="0092796F"/>
    <w:rsid w:val="00935D90"/>
    <w:rsid w:val="009361D5"/>
    <w:rsid w:val="00936587"/>
    <w:rsid w:val="009372C0"/>
    <w:rsid w:val="009405C2"/>
    <w:rsid w:val="00940717"/>
    <w:rsid w:val="00940AB1"/>
    <w:rsid w:val="0094243A"/>
    <w:rsid w:val="009427A8"/>
    <w:rsid w:val="009428A4"/>
    <w:rsid w:val="0094346A"/>
    <w:rsid w:val="00943654"/>
    <w:rsid w:val="009440FA"/>
    <w:rsid w:val="00944D55"/>
    <w:rsid w:val="009456C4"/>
    <w:rsid w:val="00945705"/>
    <w:rsid w:val="00945974"/>
    <w:rsid w:val="00945CAF"/>
    <w:rsid w:val="009461F9"/>
    <w:rsid w:val="00947250"/>
    <w:rsid w:val="00947EE1"/>
    <w:rsid w:val="00950890"/>
    <w:rsid w:val="00950924"/>
    <w:rsid w:val="00950C4B"/>
    <w:rsid w:val="00951143"/>
    <w:rsid w:val="0095160F"/>
    <w:rsid w:val="00956CB1"/>
    <w:rsid w:val="00957D8D"/>
    <w:rsid w:val="009602B3"/>
    <w:rsid w:val="00961288"/>
    <w:rsid w:val="0096514F"/>
    <w:rsid w:val="009659F4"/>
    <w:rsid w:val="00966356"/>
    <w:rsid w:val="009664EE"/>
    <w:rsid w:val="00970867"/>
    <w:rsid w:val="00970D60"/>
    <w:rsid w:val="00970F69"/>
    <w:rsid w:val="009725FC"/>
    <w:rsid w:val="0097295C"/>
    <w:rsid w:val="00973573"/>
    <w:rsid w:val="0097419C"/>
    <w:rsid w:val="00974FBB"/>
    <w:rsid w:val="00975615"/>
    <w:rsid w:val="00975C31"/>
    <w:rsid w:val="00976E14"/>
    <w:rsid w:val="009774CB"/>
    <w:rsid w:val="0097751C"/>
    <w:rsid w:val="00977F9C"/>
    <w:rsid w:val="00981796"/>
    <w:rsid w:val="00981B8C"/>
    <w:rsid w:val="00982028"/>
    <w:rsid w:val="009830B0"/>
    <w:rsid w:val="00983746"/>
    <w:rsid w:val="00985900"/>
    <w:rsid w:val="00985AED"/>
    <w:rsid w:val="009874D0"/>
    <w:rsid w:val="00987958"/>
    <w:rsid w:val="00990C55"/>
    <w:rsid w:val="009929BC"/>
    <w:rsid w:val="0099390E"/>
    <w:rsid w:val="00993C7D"/>
    <w:rsid w:val="00993FF3"/>
    <w:rsid w:val="00994187"/>
    <w:rsid w:val="00994EDF"/>
    <w:rsid w:val="00995A70"/>
    <w:rsid w:val="009960E5"/>
    <w:rsid w:val="00996931"/>
    <w:rsid w:val="00996D77"/>
    <w:rsid w:val="00997C5E"/>
    <w:rsid w:val="009A0FF7"/>
    <w:rsid w:val="009A3C54"/>
    <w:rsid w:val="009A3D65"/>
    <w:rsid w:val="009A4F44"/>
    <w:rsid w:val="009A6B29"/>
    <w:rsid w:val="009A7ADC"/>
    <w:rsid w:val="009B05C9"/>
    <w:rsid w:val="009B0774"/>
    <w:rsid w:val="009B0A2C"/>
    <w:rsid w:val="009B0D30"/>
    <w:rsid w:val="009B1044"/>
    <w:rsid w:val="009B1694"/>
    <w:rsid w:val="009B1BDD"/>
    <w:rsid w:val="009B2587"/>
    <w:rsid w:val="009B28AA"/>
    <w:rsid w:val="009B3942"/>
    <w:rsid w:val="009B4823"/>
    <w:rsid w:val="009B708D"/>
    <w:rsid w:val="009B7C3D"/>
    <w:rsid w:val="009C19B7"/>
    <w:rsid w:val="009C2C8D"/>
    <w:rsid w:val="009C3E11"/>
    <w:rsid w:val="009C5107"/>
    <w:rsid w:val="009C5497"/>
    <w:rsid w:val="009C5546"/>
    <w:rsid w:val="009C5ABB"/>
    <w:rsid w:val="009C5AE8"/>
    <w:rsid w:val="009C7F1D"/>
    <w:rsid w:val="009D01DD"/>
    <w:rsid w:val="009D3AF8"/>
    <w:rsid w:val="009D46F2"/>
    <w:rsid w:val="009D4838"/>
    <w:rsid w:val="009D588D"/>
    <w:rsid w:val="009D7C51"/>
    <w:rsid w:val="009E15E0"/>
    <w:rsid w:val="009E164E"/>
    <w:rsid w:val="009E196C"/>
    <w:rsid w:val="009E2EB0"/>
    <w:rsid w:val="009E3D6F"/>
    <w:rsid w:val="009E5C11"/>
    <w:rsid w:val="009E6599"/>
    <w:rsid w:val="009E6A0A"/>
    <w:rsid w:val="009E76B5"/>
    <w:rsid w:val="009E7DFB"/>
    <w:rsid w:val="009F1774"/>
    <w:rsid w:val="009F1C62"/>
    <w:rsid w:val="009F2DF7"/>
    <w:rsid w:val="009F2F56"/>
    <w:rsid w:val="009F36BF"/>
    <w:rsid w:val="009F4BF9"/>
    <w:rsid w:val="009F4E9D"/>
    <w:rsid w:val="009F5229"/>
    <w:rsid w:val="009F540A"/>
    <w:rsid w:val="009F5A0D"/>
    <w:rsid w:val="009F62FF"/>
    <w:rsid w:val="009F6411"/>
    <w:rsid w:val="009F7075"/>
    <w:rsid w:val="009F75B1"/>
    <w:rsid w:val="00A01061"/>
    <w:rsid w:val="00A02704"/>
    <w:rsid w:val="00A038ED"/>
    <w:rsid w:val="00A03924"/>
    <w:rsid w:val="00A0468B"/>
    <w:rsid w:val="00A063E7"/>
    <w:rsid w:val="00A06B4D"/>
    <w:rsid w:val="00A06CDB"/>
    <w:rsid w:val="00A06F85"/>
    <w:rsid w:val="00A10EE1"/>
    <w:rsid w:val="00A111B6"/>
    <w:rsid w:val="00A1156F"/>
    <w:rsid w:val="00A11638"/>
    <w:rsid w:val="00A119AB"/>
    <w:rsid w:val="00A13109"/>
    <w:rsid w:val="00A13476"/>
    <w:rsid w:val="00A13B15"/>
    <w:rsid w:val="00A13B56"/>
    <w:rsid w:val="00A13BA5"/>
    <w:rsid w:val="00A140CB"/>
    <w:rsid w:val="00A145C1"/>
    <w:rsid w:val="00A14784"/>
    <w:rsid w:val="00A156C8"/>
    <w:rsid w:val="00A15FEA"/>
    <w:rsid w:val="00A16204"/>
    <w:rsid w:val="00A16546"/>
    <w:rsid w:val="00A16C39"/>
    <w:rsid w:val="00A1791B"/>
    <w:rsid w:val="00A201CF"/>
    <w:rsid w:val="00A218D7"/>
    <w:rsid w:val="00A22AF8"/>
    <w:rsid w:val="00A2345D"/>
    <w:rsid w:val="00A235AD"/>
    <w:rsid w:val="00A26298"/>
    <w:rsid w:val="00A26D27"/>
    <w:rsid w:val="00A2717A"/>
    <w:rsid w:val="00A309DB"/>
    <w:rsid w:val="00A31838"/>
    <w:rsid w:val="00A327C5"/>
    <w:rsid w:val="00A32A30"/>
    <w:rsid w:val="00A3539A"/>
    <w:rsid w:val="00A360E4"/>
    <w:rsid w:val="00A36658"/>
    <w:rsid w:val="00A3708F"/>
    <w:rsid w:val="00A376EE"/>
    <w:rsid w:val="00A4152B"/>
    <w:rsid w:val="00A4159A"/>
    <w:rsid w:val="00A41633"/>
    <w:rsid w:val="00A418AA"/>
    <w:rsid w:val="00A42A99"/>
    <w:rsid w:val="00A42E4B"/>
    <w:rsid w:val="00A43551"/>
    <w:rsid w:val="00A46DBA"/>
    <w:rsid w:val="00A46FBA"/>
    <w:rsid w:val="00A478B6"/>
    <w:rsid w:val="00A50302"/>
    <w:rsid w:val="00A50916"/>
    <w:rsid w:val="00A51297"/>
    <w:rsid w:val="00A512DE"/>
    <w:rsid w:val="00A5151A"/>
    <w:rsid w:val="00A515FB"/>
    <w:rsid w:val="00A52BD7"/>
    <w:rsid w:val="00A53AED"/>
    <w:rsid w:val="00A5405D"/>
    <w:rsid w:val="00A54094"/>
    <w:rsid w:val="00A54169"/>
    <w:rsid w:val="00A552AE"/>
    <w:rsid w:val="00A55D32"/>
    <w:rsid w:val="00A564B8"/>
    <w:rsid w:val="00A57E0A"/>
    <w:rsid w:val="00A602ED"/>
    <w:rsid w:val="00A60B9D"/>
    <w:rsid w:val="00A6120D"/>
    <w:rsid w:val="00A6135E"/>
    <w:rsid w:val="00A61F3F"/>
    <w:rsid w:val="00A62726"/>
    <w:rsid w:val="00A62B22"/>
    <w:rsid w:val="00A630AC"/>
    <w:rsid w:val="00A63196"/>
    <w:rsid w:val="00A63AAB"/>
    <w:rsid w:val="00A660B0"/>
    <w:rsid w:val="00A66D61"/>
    <w:rsid w:val="00A7019B"/>
    <w:rsid w:val="00A73363"/>
    <w:rsid w:val="00A7365A"/>
    <w:rsid w:val="00A738A6"/>
    <w:rsid w:val="00A73D1D"/>
    <w:rsid w:val="00A75494"/>
    <w:rsid w:val="00A75C03"/>
    <w:rsid w:val="00A76B8D"/>
    <w:rsid w:val="00A770EC"/>
    <w:rsid w:val="00A77919"/>
    <w:rsid w:val="00A77B8A"/>
    <w:rsid w:val="00A77DFF"/>
    <w:rsid w:val="00A8040D"/>
    <w:rsid w:val="00A80BA5"/>
    <w:rsid w:val="00A82268"/>
    <w:rsid w:val="00A823F6"/>
    <w:rsid w:val="00A824AF"/>
    <w:rsid w:val="00A82E2D"/>
    <w:rsid w:val="00A83283"/>
    <w:rsid w:val="00A870C4"/>
    <w:rsid w:val="00A8719E"/>
    <w:rsid w:val="00A90DEE"/>
    <w:rsid w:val="00A93CA3"/>
    <w:rsid w:val="00A9452B"/>
    <w:rsid w:val="00A95B9F"/>
    <w:rsid w:val="00A96401"/>
    <w:rsid w:val="00A9684D"/>
    <w:rsid w:val="00A9692C"/>
    <w:rsid w:val="00AA0739"/>
    <w:rsid w:val="00AA0A89"/>
    <w:rsid w:val="00AA3096"/>
    <w:rsid w:val="00AA434E"/>
    <w:rsid w:val="00AA4DC0"/>
    <w:rsid w:val="00AA5368"/>
    <w:rsid w:val="00AA6429"/>
    <w:rsid w:val="00AA720F"/>
    <w:rsid w:val="00AA72A6"/>
    <w:rsid w:val="00AA7F7C"/>
    <w:rsid w:val="00AB0147"/>
    <w:rsid w:val="00AB0256"/>
    <w:rsid w:val="00AB08D6"/>
    <w:rsid w:val="00AB1E68"/>
    <w:rsid w:val="00AB24A5"/>
    <w:rsid w:val="00AB3171"/>
    <w:rsid w:val="00AB3B9F"/>
    <w:rsid w:val="00AB413F"/>
    <w:rsid w:val="00AB4BEB"/>
    <w:rsid w:val="00AB4E3A"/>
    <w:rsid w:val="00AB521A"/>
    <w:rsid w:val="00AB55C5"/>
    <w:rsid w:val="00AB5E21"/>
    <w:rsid w:val="00AB7157"/>
    <w:rsid w:val="00AB71EB"/>
    <w:rsid w:val="00AC01AA"/>
    <w:rsid w:val="00AC0EFD"/>
    <w:rsid w:val="00AC19F3"/>
    <w:rsid w:val="00AC1E37"/>
    <w:rsid w:val="00AC2B2F"/>
    <w:rsid w:val="00AC304E"/>
    <w:rsid w:val="00AC34C1"/>
    <w:rsid w:val="00AC3EE9"/>
    <w:rsid w:val="00AC4E50"/>
    <w:rsid w:val="00AC4F72"/>
    <w:rsid w:val="00AC5041"/>
    <w:rsid w:val="00AC53A4"/>
    <w:rsid w:val="00AC5AA8"/>
    <w:rsid w:val="00AC6093"/>
    <w:rsid w:val="00AC6227"/>
    <w:rsid w:val="00AC6647"/>
    <w:rsid w:val="00AC6BBE"/>
    <w:rsid w:val="00AC7B32"/>
    <w:rsid w:val="00AD02CD"/>
    <w:rsid w:val="00AD06B4"/>
    <w:rsid w:val="00AD2A28"/>
    <w:rsid w:val="00AD2A7F"/>
    <w:rsid w:val="00AD2E84"/>
    <w:rsid w:val="00AD336E"/>
    <w:rsid w:val="00AD36D5"/>
    <w:rsid w:val="00AD65A7"/>
    <w:rsid w:val="00AE2A17"/>
    <w:rsid w:val="00AE2C77"/>
    <w:rsid w:val="00AE330E"/>
    <w:rsid w:val="00AE42D8"/>
    <w:rsid w:val="00AE482E"/>
    <w:rsid w:val="00AE65AE"/>
    <w:rsid w:val="00AE7658"/>
    <w:rsid w:val="00AE7D3F"/>
    <w:rsid w:val="00AF059F"/>
    <w:rsid w:val="00AF0D4F"/>
    <w:rsid w:val="00AF1B39"/>
    <w:rsid w:val="00AF1EE4"/>
    <w:rsid w:val="00AF2947"/>
    <w:rsid w:val="00AF39A3"/>
    <w:rsid w:val="00AF3A21"/>
    <w:rsid w:val="00AF4043"/>
    <w:rsid w:val="00AF5303"/>
    <w:rsid w:val="00AF56C4"/>
    <w:rsid w:val="00AF5DDF"/>
    <w:rsid w:val="00AF61C0"/>
    <w:rsid w:val="00AF6993"/>
    <w:rsid w:val="00AF6F1D"/>
    <w:rsid w:val="00AF741A"/>
    <w:rsid w:val="00AF79A7"/>
    <w:rsid w:val="00B00E6E"/>
    <w:rsid w:val="00B01ADB"/>
    <w:rsid w:val="00B02BE4"/>
    <w:rsid w:val="00B033D1"/>
    <w:rsid w:val="00B0386C"/>
    <w:rsid w:val="00B03D3A"/>
    <w:rsid w:val="00B04161"/>
    <w:rsid w:val="00B04A98"/>
    <w:rsid w:val="00B056F9"/>
    <w:rsid w:val="00B06FD0"/>
    <w:rsid w:val="00B11E3D"/>
    <w:rsid w:val="00B1231D"/>
    <w:rsid w:val="00B12FCD"/>
    <w:rsid w:val="00B13660"/>
    <w:rsid w:val="00B13B4B"/>
    <w:rsid w:val="00B13E50"/>
    <w:rsid w:val="00B148E7"/>
    <w:rsid w:val="00B14D2C"/>
    <w:rsid w:val="00B162D6"/>
    <w:rsid w:val="00B16380"/>
    <w:rsid w:val="00B16BAE"/>
    <w:rsid w:val="00B17E82"/>
    <w:rsid w:val="00B201CE"/>
    <w:rsid w:val="00B2044E"/>
    <w:rsid w:val="00B223C7"/>
    <w:rsid w:val="00B2331D"/>
    <w:rsid w:val="00B23D72"/>
    <w:rsid w:val="00B252A9"/>
    <w:rsid w:val="00B25A78"/>
    <w:rsid w:val="00B25ED8"/>
    <w:rsid w:val="00B26EAA"/>
    <w:rsid w:val="00B346CC"/>
    <w:rsid w:val="00B35FCB"/>
    <w:rsid w:val="00B40213"/>
    <w:rsid w:val="00B4055A"/>
    <w:rsid w:val="00B407A0"/>
    <w:rsid w:val="00B407F4"/>
    <w:rsid w:val="00B40A23"/>
    <w:rsid w:val="00B420B3"/>
    <w:rsid w:val="00B42799"/>
    <w:rsid w:val="00B42A72"/>
    <w:rsid w:val="00B42DE7"/>
    <w:rsid w:val="00B43022"/>
    <w:rsid w:val="00B43CF8"/>
    <w:rsid w:val="00B4401F"/>
    <w:rsid w:val="00B4444F"/>
    <w:rsid w:val="00B4575A"/>
    <w:rsid w:val="00B4653A"/>
    <w:rsid w:val="00B47443"/>
    <w:rsid w:val="00B4745A"/>
    <w:rsid w:val="00B47711"/>
    <w:rsid w:val="00B51D38"/>
    <w:rsid w:val="00B5235D"/>
    <w:rsid w:val="00B52F7A"/>
    <w:rsid w:val="00B53CA1"/>
    <w:rsid w:val="00B5422D"/>
    <w:rsid w:val="00B555E9"/>
    <w:rsid w:val="00B558EB"/>
    <w:rsid w:val="00B5632C"/>
    <w:rsid w:val="00B56D1A"/>
    <w:rsid w:val="00B57232"/>
    <w:rsid w:val="00B575BA"/>
    <w:rsid w:val="00B57664"/>
    <w:rsid w:val="00B617BC"/>
    <w:rsid w:val="00B61837"/>
    <w:rsid w:val="00B636A4"/>
    <w:rsid w:val="00B63735"/>
    <w:rsid w:val="00B64981"/>
    <w:rsid w:val="00B67890"/>
    <w:rsid w:val="00B67D86"/>
    <w:rsid w:val="00B7062F"/>
    <w:rsid w:val="00B71608"/>
    <w:rsid w:val="00B71EC7"/>
    <w:rsid w:val="00B72821"/>
    <w:rsid w:val="00B73ACD"/>
    <w:rsid w:val="00B749C1"/>
    <w:rsid w:val="00B75ECE"/>
    <w:rsid w:val="00B760EE"/>
    <w:rsid w:val="00B76429"/>
    <w:rsid w:val="00B7719F"/>
    <w:rsid w:val="00B77C64"/>
    <w:rsid w:val="00B77D35"/>
    <w:rsid w:val="00B80246"/>
    <w:rsid w:val="00B80430"/>
    <w:rsid w:val="00B8097B"/>
    <w:rsid w:val="00B80CC0"/>
    <w:rsid w:val="00B8226E"/>
    <w:rsid w:val="00B8246E"/>
    <w:rsid w:val="00B831BB"/>
    <w:rsid w:val="00B835CF"/>
    <w:rsid w:val="00B849A4"/>
    <w:rsid w:val="00B84CE6"/>
    <w:rsid w:val="00B85A1D"/>
    <w:rsid w:val="00B85F20"/>
    <w:rsid w:val="00B86471"/>
    <w:rsid w:val="00B94181"/>
    <w:rsid w:val="00B956D4"/>
    <w:rsid w:val="00B95AB1"/>
    <w:rsid w:val="00B95DEC"/>
    <w:rsid w:val="00B96A05"/>
    <w:rsid w:val="00B96A74"/>
    <w:rsid w:val="00B96FE9"/>
    <w:rsid w:val="00B9709F"/>
    <w:rsid w:val="00B97446"/>
    <w:rsid w:val="00B97A51"/>
    <w:rsid w:val="00BA107C"/>
    <w:rsid w:val="00BA3A35"/>
    <w:rsid w:val="00BA44AF"/>
    <w:rsid w:val="00BA4B4E"/>
    <w:rsid w:val="00BA4E63"/>
    <w:rsid w:val="00BA5E91"/>
    <w:rsid w:val="00BA7432"/>
    <w:rsid w:val="00BA7C75"/>
    <w:rsid w:val="00BB0581"/>
    <w:rsid w:val="00BB25E1"/>
    <w:rsid w:val="00BB2764"/>
    <w:rsid w:val="00BB2784"/>
    <w:rsid w:val="00BB3DDF"/>
    <w:rsid w:val="00BB4969"/>
    <w:rsid w:val="00BB7121"/>
    <w:rsid w:val="00BB730F"/>
    <w:rsid w:val="00BC1481"/>
    <w:rsid w:val="00BC1AA0"/>
    <w:rsid w:val="00BC1ADA"/>
    <w:rsid w:val="00BC2135"/>
    <w:rsid w:val="00BC2495"/>
    <w:rsid w:val="00BC2CF7"/>
    <w:rsid w:val="00BC314A"/>
    <w:rsid w:val="00BC3A51"/>
    <w:rsid w:val="00BC50D8"/>
    <w:rsid w:val="00BC5331"/>
    <w:rsid w:val="00BC572F"/>
    <w:rsid w:val="00BC6864"/>
    <w:rsid w:val="00BC7483"/>
    <w:rsid w:val="00BC7505"/>
    <w:rsid w:val="00BC7EB9"/>
    <w:rsid w:val="00BC7FD2"/>
    <w:rsid w:val="00BD12B2"/>
    <w:rsid w:val="00BD1BED"/>
    <w:rsid w:val="00BD1FF0"/>
    <w:rsid w:val="00BD24F6"/>
    <w:rsid w:val="00BD2643"/>
    <w:rsid w:val="00BD3F7F"/>
    <w:rsid w:val="00BD408C"/>
    <w:rsid w:val="00BD473E"/>
    <w:rsid w:val="00BD56B1"/>
    <w:rsid w:val="00BD6558"/>
    <w:rsid w:val="00BD6777"/>
    <w:rsid w:val="00BD6A32"/>
    <w:rsid w:val="00BD6CD8"/>
    <w:rsid w:val="00BE00FC"/>
    <w:rsid w:val="00BE1973"/>
    <w:rsid w:val="00BE19A3"/>
    <w:rsid w:val="00BE420C"/>
    <w:rsid w:val="00BE54E1"/>
    <w:rsid w:val="00BE7116"/>
    <w:rsid w:val="00BE72EF"/>
    <w:rsid w:val="00BE79CE"/>
    <w:rsid w:val="00BE7C87"/>
    <w:rsid w:val="00BF0258"/>
    <w:rsid w:val="00BF02C3"/>
    <w:rsid w:val="00BF2363"/>
    <w:rsid w:val="00BF2AD7"/>
    <w:rsid w:val="00BF2BDD"/>
    <w:rsid w:val="00BF2E43"/>
    <w:rsid w:val="00BF2F76"/>
    <w:rsid w:val="00BF3022"/>
    <w:rsid w:val="00BF3214"/>
    <w:rsid w:val="00BF3E24"/>
    <w:rsid w:val="00BF51E9"/>
    <w:rsid w:val="00BF5573"/>
    <w:rsid w:val="00BF65BF"/>
    <w:rsid w:val="00BF66F0"/>
    <w:rsid w:val="00BF78A9"/>
    <w:rsid w:val="00C00B40"/>
    <w:rsid w:val="00C03035"/>
    <w:rsid w:val="00C035B0"/>
    <w:rsid w:val="00C042D4"/>
    <w:rsid w:val="00C04AF7"/>
    <w:rsid w:val="00C0512E"/>
    <w:rsid w:val="00C11C7A"/>
    <w:rsid w:val="00C11CB8"/>
    <w:rsid w:val="00C123F6"/>
    <w:rsid w:val="00C13325"/>
    <w:rsid w:val="00C134DB"/>
    <w:rsid w:val="00C157D5"/>
    <w:rsid w:val="00C15867"/>
    <w:rsid w:val="00C1607E"/>
    <w:rsid w:val="00C16B9C"/>
    <w:rsid w:val="00C17A77"/>
    <w:rsid w:val="00C17EA3"/>
    <w:rsid w:val="00C2118E"/>
    <w:rsid w:val="00C22398"/>
    <w:rsid w:val="00C22699"/>
    <w:rsid w:val="00C2296D"/>
    <w:rsid w:val="00C23155"/>
    <w:rsid w:val="00C23F7A"/>
    <w:rsid w:val="00C254D3"/>
    <w:rsid w:val="00C26DD7"/>
    <w:rsid w:val="00C270E0"/>
    <w:rsid w:val="00C27B67"/>
    <w:rsid w:val="00C32196"/>
    <w:rsid w:val="00C32207"/>
    <w:rsid w:val="00C324BA"/>
    <w:rsid w:val="00C32B79"/>
    <w:rsid w:val="00C33245"/>
    <w:rsid w:val="00C337D9"/>
    <w:rsid w:val="00C34D0D"/>
    <w:rsid w:val="00C35092"/>
    <w:rsid w:val="00C37A0A"/>
    <w:rsid w:val="00C40369"/>
    <w:rsid w:val="00C40C41"/>
    <w:rsid w:val="00C4144C"/>
    <w:rsid w:val="00C43111"/>
    <w:rsid w:val="00C44230"/>
    <w:rsid w:val="00C44639"/>
    <w:rsid w:val="00C44CCF"/>
    <w:rsid w:val="00C45885"/>
    <w:rsid w:val="00C464E6"/>
    <w:rsid w:val="00C4740F"/>
    <w:rsid w:val="00C47582"/>
    <w:rsid w:val="00C50578"/>
    <w:rsid w:val="00C50889"/>
    <w:rsid w:val="00C50F22"/>
    <w:rsid w:val="00C52F43"/>
    <w:rsid w:val="00C53D61"/>
    <w:rsid w:val="00C540D5"/>
    <w:rsid w:val="00C54256"/>
    <w:rsid w:val="00C55D34"/>
    <w:rsid w:val="00C57236"/>
    <w:rsid w:val="00C57971"/>
    <w:rsid w:val="00C6014D"/>
    <w:rsid w:val="00C6035A"/>
    <w:rsid w:val="00C60714"/>
    <w:rsid w:val="00C6136F"/>
    <w:rsid w:val="00C61603"/>
    <w:rsid w:val="00C61E66"/>
    <w:rsid w:val="00C62DE1"/>
    <w:rsid w:val="00C633BF"/>
    <w:rsid w:val="00C63E06"/>
    <w:rsid w:val="00C647B3"/>
    <w:rsid w:val="00C65388"/>
    <w:rsid w:val="00C653A8"/>
    <w:rsid w:val="00C65BD7"/>
    <w:rsid w:val="00C671EE"/>
    <w:rsid w:val="00C6798D"/>
    <w:rsid w:val="00C67BF9"/>
    <w:rsid w:val="00C70013"/>
    <w:rsid w:val="00C70EA1"/>
    <w:rsid w:val="00C71F81"/>
    <w:rsid w:val="00C72170"/>
    <w:rsid w:val="00C76414"/>
    <w:rsid w:val="00C765DF"/>
    <w:rsid w:val="00C76BA4"/>
    <w:rsid w:val="00C76F9C"/>
    <w:rsid w:val="00C77075"/>
    <w:rsid w:val="00C81EC5"/>
    <w:rsid w:val="00C83A48"/>
    <w:rsid w:val="00C84010"/>
    <w:rsid w:val="00C84F0F"/>
    <w:rsid w:val="00C85865"/>
    <w:rsid w:val="00C85A95"/>
    <w:rsid w:val="00C85E85"/>
    <w:rsid w:val="00C86560"/>
    <w:rsid w:val="00C865CD"/>
    <w:rsid w:val="00C86A2D"/>
    <w:rsid w:val="00C9025F"/>
    <w:rsid w:val="00C90306"/>
    <w:rsid w:val="00C911C1"/>
    <w:rsid w:val="00C926C8"/>
    <w:rsid w:val="00C930B6"/>
    <w:rsid w:val="00C9376B"/>
    <w:rsid w:val="00C939DC"/>
    <w:rsid w:val="00C94002"/>
    <w:rsid w:val="00C953BF"/>
    <w:rsid w:val="00C96D54"/>
    <w:rsid w:val="00C970D7"/>
    <w:rsid w:val="00C972E6"/>
    <w:rsid w:val="00C9764F"/>
    <w:rsid w:val="00C97E0C"/>
    <w:rsid w:val="00CA03A9"/>
    <w:rsid w:val="00CA06A9"/>
    <w:rsid w:val="00CA0B5A"/>
    <w:rsid w:val="00CA128C"/>
    <w:rsid w:val="00CA14DF"/>
    <w:rsid w:val="00CA2345"/>
    <w:rsid w:val="00CA24F5"/>
    <w:rsid w:val="00CA27E5"/>
    <w:rsid w:val="00CA2EAE"/>
    <w:rsid w:val="00CA4AC1"/>
    <w:rsid w:val="00CA5459"/>
    <w:rsid w:val="00CA59FB"/>
    <w:rsid w:val="00CA67FA"/>
    <w:rsid w:val="00CA6B68"/>
    <w:rsid w:val="00CA7417"/>
    <w:rsid w:val="00CB0316"/>
    <w:rsid w:val="00CB048C"/>
    <w:rsid w:val="00CB0B11"/>
    <w:rsid w:val="00CB153D"/>
    <w:rsid w:val="00CB1DBA"/>
    <w:rsid w:val="00CB1FBD"/>
    <w:rsid w:val="00CB313D"/>
    <w:rsid w:val="00CB3656"/>
    <w:rsid w:val="00CB426A"/>
    <w:rsid w:val="00CB4751"/>
    <w:rsid w:val="00CB4999"/>
    <w:rsid w:val="00CB5354"/>
    <w:rsid w:val="00CB6E18"/>
    <w:rsid w:val="00CB72B7"/>
    <w:rsid w:val="00CB76E4"/>
    <w:rsid w:val="00CC0C9C"/>
    <w:rsid w:val="00CC2A7B"/>
    <w:rsid w:val="00CC2D7E"/>
    <w:rsid w:val="00CC3A0D"/>
    <w:rsid w:val="00CC3C9E"/>
    <w:rsid w:val="00CC4530"/>
    <w:rsid w:val="00CC4955"/>
    <w:rsid w:val="00CC56D7"/>
    <w:rsid w:val="00CC69B6"/>
    <w:rsid w:val="00CC6A14"/>
    <w:rsid w:val="00CC70A3"/>
    <w:rsid w:val="00CC7435"/>
    <w:rsid w:val="00CC793C"/>
    <w:rsid w:val="00CD06B0"/>
    <w:rsid w:val="00CD09B8"/>
    <w:rsid w:val="00CD12BE"/>
    <w:rsid w:val="00CD1BF2"/>
    <w:rsid w:val="00CD219C"/>
    <w:rsid w:val="00CD4442"/>
    <w:rsid w:val="00CD51F6"/>
    <w:rsid w:val="00CD53C3"/>
    <w:rsid w:val="00CD574E"/>
    <w:rsid w:val="00CD5D80"/>
    <w:rsid w:val="00CD65FA"/>
    <w:rsid w:val="00CD689D"/>
    <w:rsid w:val="00CD6946"/>
    <w:rsid w:val="00CD7A78"/>
    <w:rsid w:val="00CE2CCB"/>
    <w:rsid w:val="00CE3618"/>
    <w:rsid w:val="00CE3C7F"/>
    <w:rsid w:val="00CE4C22"/>
    <w:rsid w:val="00CE5FCE"/>
    <w:rsid w:val="00CE5FDD"/>
    <w:rsid w:val="00CE7427"/>
    <w:rsid w:val="00CE76E5"/>
    <w:rsid w:val="00CF0077"/>
    <w:rsid w:val="00CF1B78"/>
    <w:rsid w:val="00CF295F"/>
    <w:rsid w:val="00CF41EC"/>
    <w:rsid w:val="00CF57D0"/>
    <w:rsid w:val="00CF5D04"/>
    <w:rsid w:val="00CF7309"/>
    <w:rsid w:val="00D01943"/>
    <w:rsid w:val="00D03CEE"/>
    <w:rsid w:val="00D04876"/>
    <w:rsid w:val="00D04B70"/>
    <w:rsid w:val="00D04DE4"/>
    <w:rsid w:val="00D063F1"/>
    <w:rsid w:val="00D06E4E"/>
    <w:rsid w:val="00D074B2"/>
    <w:rsid w:val="00D0757B"/>
    <w:rsid w:val="00D11735"/>
    <w:rsid w:val="00D14991"/>
    <w:rsid w:val="00D14B93"/>
    <w:rsid w:val="00D14F22"/>
    <w:rsid w:val="00D15796"/>
    <w:rsid w:val="00D15F71"/>
    <w:rsid w:val="00D16105"/>
    <w:rsid w:val="00D200E1"/>
    <w:rsid w:val="00D2088C"/>
    <w:rsid w:val="00D21055"/>
    <w:rsid w:val="00D21A41"/>
    <w:rsid w:val="00D230F1"/>
    <w:rsid w:val="00D2380F"/>
    <w:rsid w:val="00D23CCD"/>
    <w:rsid w:val="00D2417A"/>
    <w:rsid w:val="00D250F6"/>
    <w:rsid w:val="00D26B06"/>
    <w:rsid w:val="00D26D68"/>
    <w:rsid w:val="00D27271"/>
    <w:rsid w:val="00D27600"/>
    <w:rsid w:val="00D303F4"/>
    <w:rsid w:val="00D33C40"/>
    <w:rsid w:val="00D33C9A"/>
    <w:rsid w:val="00D35C53"/>
    <w:rsid w:val="00D376BE"/>
    <w:rsid w:val="00D37CF2"/>
    <w:rsid w:val="00D40897"/>
    <w:rsid w:val="00D40BFA"/>
    <w:rsid w:val="00D424CD"/>
    <w:rsid w:val="00D43AC0"/>
    <w:rsid w:val="00D454B5"/>
    <w:rsid w:val="00D4562F"/>
    <w:rsid w:val="00D46FE9"/>
    <w:rsid w:val="00D4741C"/>
    <w:rsid w:val="00D47475"/>
    <w:rsid w:val="00D47A99"/>
    <w:rsid w:val="00D505F2"/>
    <w:rsid w:val="00D50E85"/>
    <w:rsid w:val="00D51396"/>
    <w:rsid w:val="00D524B4"/>
    <w:rsid w:val="00D52AD9"/>
    <w:rsid w:val="00D52DB4"/>
    <w:rsid w:val="00D536FD"/>
    <w:rsid w:val="00D54EBD"/>
    <w:rsid w:val="00D56392"/>
    <w:rsid w:val="00D563BD"/>
    <w:rsid w:val="00D57008"/>
    <w:rsid w:val="00D57918"/>
    <w:rsid w:val="00D61CE6"/>
    <w:rsid w:val="00D620CB"/>
    <w:rsid w:val="00D621D8"/>
    <w:rsid w:val="00D64B1C"/>
    <w:rsid w:val="00D671C6"/>
    <w:rsid w:val="00D6726C"/>
    <w:rsid w:val="00D67270"/>
    <w:rsid w:val="00D67C09"/>
    <w:rsid w:val="00D67E99"/>
    <w:rsid w:val="00D67EBE"/>
    <w:rsid w:val="00D701A9"/>
    <w:rsid w:val="00D71D9B"/>
    <w:rsid w:val="00D739DE"/>
    <w:rsid w:val="00D73DC6"/>
    <w:rsid w:val="00D74504"/>
    <w:rsid w:val="00D74531"/>
    <w:rsid w:val="00D74C1A"/>
    <w:rsid w:val="00D754C1"/>
    <w:rsid w:val="00D77393"/>
    <w:rsid w:val="00D77A35"/>
    <w:rsid w:val="00D77D87"/>
    <w:rsid w:val="00D80200"/>
    <w:rsid w:val="00D80E60"/>
    <w:rsid w:val="00D81666"/>
    <w:rsid w:val="00D81B3E"/>
    <w:rsid w:val="00D82003"/>
    <w:rsid w:val="00D837D8"/>
    <w:rsid w:val="00D84692"/>
    <w:rsid w:val="00D85169"/>
    <w:rsid w:val="00D864C1"/>
    <w:rsid w:val="00D86B2E"/>
    <w:rsid w:val="00D87DEA"/>
    <w:rsid w:val="00D9076D"/>
    <w:rsid w:val="00D90A71"/>
    <w:rsid w:val="00D90C70"/>
    <w:rsid w:val="00D90E49"/>
    <w:rsid w:val="00D91333"/>
    <w:rsid w:val="00D91F7A"/>
    <w:rsid w:val="00D93CFD"/>
    <w:rsid w:val="00D941E6"/>
    <w:rsid w:val="00D947A1"/>
    <w:rsid w:val="00D9486F"/>
    <w:rsid w:val="00D95744"/>
    <w:rsid w:val="00D96283"/>
    <w:rsid w:val="00D96ADE"/>
    <w:rsid w:val="00DA0CE2"/>
    <w:rsid w:val="00DA215B"/>
    <w:rsid w:val="00DA2387"/>
    <w:rsid w:val="00DA2941"/>
    <w:rsid w:val="00DA3FDC"/>
    <w:rsid w:val="00DA5B2C"/>
    <w:rsid w:val="00DA6E8B"/>
    <w:rsid w:val="00DA7CEE"/>
    <w:rsid w:val="00DA7EE1"/>
    <w:rsid w:val="00DA7F6C"/>
    <w:rsid w:val="00DB1448"/>
    <w:rsid w:val="00DB160F"/>
    <w:rsid w:val="00DB167E"/>
    <w:rsid w:val="00DB16A7"/>
    <w:rsid w:val="00DB20D1"/>
    <w:rsid w:val="00DB22E6"/>
    <w:rsid w:val="00DB2FB1"/>
    <w:rsid w:val="00DB40FA"/>
    <w:rsid w:val="00DB4F77"/>
    <w:rsid w:val="00DB522A"/>
    <w:rsid w:val="00DB5E21"/>
    <w:rsid w:val="00DB6B4D"/>
    <w:rsid w:val="00DB796B"/>
    <w:rsid w:val="00DC0A0A"/>
    <w:rsid w:val="00DC0DD2"/>
    <w:rsid w:val="00DC3238"/>
    <w:rsid w:val="00DC4A9F"/>
    <w:rsid w:val="00DC5555"/>
    <w:rsid w:val="00DC63EF"/>
    <w:rsid w:val="00DC66E4"/>
    <w:rsid w:val="00DC6A10"/>
    <w:rsid w:val="00DD1C20"/>
    <w:rsid w:val="00DD1E1D"/>
    <w:rsid w:val="00DD23DE"/>
    <w:rsid w:val="00DD285C"/>
    <w:rsid w:val="00DD31DC"/>
    <w:rsid w:val="00DD37DC"/>
    <w:rsid w:val="00DD5DB7"/>
    <w:rsid w:val="00DD664B"/>
    <w:rsid w:val="00DD7A46"/>
    <w:rsid w:val="00DD7E6B"/>
    <w:rsid w:val="00DE0DA4"/>
    <w:rsid w:val="00DE278D"/>
    <w:rsid w:val="00DE5703"/>
    <w:rsid w:val="00DE5FAC"/>
    <w:rsid w:val="00DE657E"/>
    <w:rsid w:val="00DE6BCF"/>
    <w:rsid w:val="00DF18F4"/>
    <w:rsid w:val="00DF1D2F"/>
    <w:rsid w:val="00DF21EB"/>
    <w:rsid w:val="00DF23BD"/>
    <w:rsid w:val="00DF38BB"/>
    <w:rsid w:val="00DF4704"/>
    <w:rsid w:val="00DF476C"/>
    <w:rsid w:val="00DF57C4"/>
    <w:rsid w:val="00DF702B"/>
    <w:rsid w:val="00DF7736"/>
    <w:rsid w:val="00DF782E"/>
    <w:rsid w:val="00DF7F4C"/>
    <w:rsid w:val="00E013B1"/>
    <w:rsid w:val="00E01A2C"/>
    <w:rsid w:val="00E024AA"/>
    <w:rsid w:val="00E04726"/>
    <w:rsid w:val="00E052D9"/>
    <w:rsid w:val="00E059BB"/>
    <w:rsid w:val="00E06BA6"/>
    <w:rsid w:val="00E07A1B"/>
    <w:rsid w:val="00E103B0"/>
    <w:rsid w:val="00E1126F"/>
    <w:rsid w:val="00E14A1C"/>
    <w:rsid w:val="00E14F23"/>
    <w:rsid w:val="00E1544C"/>
    <w:rsid w:val="00E155A4"/>
    <w:rsid w:val="00E15B77"/>
    <w:rsid w:val="00E15C77"/>
    <w:rsid w:val="00E1693E"/>
    <w:rsid w:val="00E178A9"/>
    <w:rsid w:val="00E179E5"/>
    <w:rsid w:val="00E21625"/>
    <w:rsid w:val="00E248D8"/>
    <w:rsid w:val="00E24907"/>
    <w:rsid w:val="00E24E6B"/>
    <w:rsid w:val="00E250E3"/>
    <w:rsid w:val="00E250F1"/>
    <w:rsid w:val="00E26CCC"/>
    <w:rsid w:val="00E27B0B"/>
    <w:rsid w:val="00E27DDE"/>
    <w:rsid w:val="00E307ED"/>
    <w:rsid w:val="00E32A3F"/>
    <w:rsid w:val="00E346E3"/>
    <w:rsid w:val="00E3535D"/>
    <w:rsid w:val="00E3550D"/>
    <w:rsid w:val="00E357C8"/>
    <w:rsid w:val="00E3639B"/>
    <w:rsid w:val="00E407B1"/>
    <w:rsid w:val="00E40DBF"/>
    <w:rsid w:val="00E4158D"/>
    <w:rsid w:val="00E41ADF"/>
    <w:rsid w:val="00E4230C"/>
    <w:rsid w:val="00E426E2"/>
    <w:rsid w:val="00E448BF"/>
    <w:rsid w:val="00E4529C"/>
    <w:rsid w:val="00E45769"/>
    <w:rsid w:val="00E459AF"/>
    <w:rsid w:val="00E46BFF"/>
    <w:rsid w:val="00E47110"/>
    <w:rsid w:val="00E4791D"/>
    <w:rsid w:val="00E47C6A"/>
    <w:rsid w:val="00E52838"/>
    <w:rsid w:val="00E53B83"/>
    <w:rsid w:val="00E54F59"/>
    <w:rsid w:val="00E55C8B"/>
    <w:rsid w:val="00E560F0"/>
    <w:rsid w:val="00E568A0"/>
    <w:rsid w:val="00E56B4B"/>
    <w:rsid w:val="00E57617"/>
    <w:rsid w:val="00E57EFD"/>
    <w:rsid w:val="00E57FAE"/>
    <w:rsid w:val="00E6020B"/>
    <w:rsid w:val="00E60D2F"/>
    <w:rsid w:val="00E61052"/>
    <w:rsid w:val="00E614E0"/>
    <w:rsid w:val="00E6423D"/>
    <w:rsid w:val="00E6540B"/>
    <w:rsid w:val="00E66F04"/>
    <w:rsid w:val="00E70F48"/>
    <w:rsid w:val="00E73F7F"/>
    <w:rsid w:val="00E7489D"/>
    <w:rsid w:val="00E7515F"/>
    <w:rsid w:val="00E753E8"/>
    <w:rsid w:val="00E7549F"/>
    <w:rsid w:val="00E75810"/>
    <w:rsid w:val="00E7591D"/>
    <w:rsid w:val="00E77313"/>
    <w:rsid w:val="00E77898"/>
    <w:rsid w:val="00E81E1F"/>
    <w:rsid w:val="00E82302"/>
    <w:rsid w:val="00E82D0C"/>
    <w:rsid w:val="00E841B0"/>
    <w:rsid w:val="00E843A9"/>
    <w:rsid w:val="00E8480B"/>
    <w:rsid w:val="00E84870"/>
    <w:rsid w:val="00E84BC5"/>
    <w:rsid w:val="00E84C57"/>
    <w:rsid w:val="00E85049"/>
    <w:rsid w:val="00E85409"/>
    <w:rsid w:val="00E8589B"/>
    <w:rsid w:val="00E86A7D"/>
    <w:rsid w:val="00E8756D"/>
    <w:rsid w:val="00E87B9E"/>
    <w:rsid w:val="00E9031C"/>
    <w:rsid w:val="00E9339B"/>
    <w:rsid w:val="00E93FF8"/>
    <w:rsid w:val="00E96906"/>
    <w:rsid w:val="00E96B76"/>
    <w:rsid w:val="00E97281"/>
    <w:rsid w:val="00EA0ECD"/>
    <w:rsid w:val="00EA278F"/>
    <w:rsid w:val="00EA344C"/>
    <w:rsid w:val="00EA3BC4"/>
    <w:rsid w:val="00EA429F"/>
    <w:rsid w:val="00EA4837"/>
    <w:rsid w:val="00EA4AD0"/>
    <w:rsid w:val="00EA4F9E"/>
    <w:rsid w:val="00EA5530"/>
    <w:rsid w:val="00EA5A2E"/>
    <w:rsid w:val="00EA5DC8"/>
    <w:rsid w:val="00EA63CA"/>
    <w:rsid w:val="00EA6D3B"/>
    <w:rsid w:val="00EA7E47"/>
    <w:rsid w:val="00EB00AD"/>
    <w:rsid w:val="00EB056B"/>
    <w:rsid w:val="00EB07B2"/>
    <w:rsid w:val="00EB136C"/>
    <w:rsid w:val="00EB480E"/>
    <w:rsid w:val="00EB528E"/>
    <w:rsid w:val="00EB5687"/>
    <w:rsid w:val="00EB5D3A"/>
    <w:rsid w:val="00EB5EC6"/>
    <w:rsid w:val="00EB667C"/>
    <w:rsid w:val="00EB741C"/>
    <w:rsid w:val="00EB77C8"/>
    <w:rsid w:val="00EB7FC9"/>
    <w:rsid w:val="00EC0277"/>
    <w:rsid w:val="00EC0838"/>
    <w:rsid w:val="00EC1125"/>
    <w:rsid w:val="00EC2B13"/>
    <w:rsid w:val="00EC37F7"/>
    <w:rsid w:val="00EC43AB"/>
    <w:rsid w:val="00EC4E12"/>
    <w:rsid w:val="00EC6A90"/>
    <w:rsid w:val="00EC6F5E"/>
    <w:rsid w:val="00ED034E"/>
    <w:rsid w:val="00ED0964"/>
    <w:rsid w:val="00ED26B9"/>
    <w:rsid w:val="00ED27E8"/>
    <w:rsid w:val="00ED2B3B"/>
    <w:rsid w:val="00ED31E9"/>
    <w:rsid w:val="00ED39A1"/>
    <w:rsid w:val="00ED3CAE"/>
    <w:rsid w:val="00ED4C65"/>
    <w:rsid w:val="00ED4EAF"/>
    <w:rsid w:val="00ED5A71"/>
    <w:rsid w:val="00ED7137"/>
    <w:rsid w:val="00EE0CFE"/>
    <w:rsid w:val="00EE1451"/>
    <w:rsid w:val="00EE1F8D"/>
    <w:rsid w:val="00EE221E"/>
    <w:rsid w:val="00EE2FA2"/>
    <w:rsid w:val="00EE4267"/>
    <w:rsid w:val="00EE471B"/>
    <w:rsid w:val="00EE56A4"/>
    <w:rsid w:val="00EE644C"/>
    <w:rsid w:val="00EE7109"/>
    <w:rsid w:val="00EE76FB"/>
    <w:rsid w:val="00EF06EA"/>
    <w:rsid w:val="00EF14EE"/>
    <w:rsid w:val="00EF1E99"/>
    <w:rsid w:val="00EF1F06"/>
    <w:rsid w:val="00EF2066"/>
    <w:rsid w:val="00EF21D0"/>
    <w:rsid w:val="00EF4BA6"/>
    <w:rsid w:val="00EF6587"/>
    <w:rsid w:val="00EF67A8"/>
    <w:rsid w:val="00EF68C5"/>
    <w:rsid w:val="00EF789F"/>
    <w:rsid w:val="00F00027"/>
    <w:rsid w:val="00F013D2"/>
    <w:rsid w:val="00F0248C"/>
    <w:rsid w:val="00F04BF0"/>
    <w:rsid w:val="00F05680"/>
    <w:rsid w:val="00F05CBC"/>
    <w:rsid w:val="00F0728C"/>
    <w:rsid w:val="00F07604"/>
    <w:rsid w:val="00F07D2F"/>
    <w:rsid w:val="00F10452"/>
    <w:rsid w:val="00F13EEE"/>
    <w:rsid w:val="00F14B28"/>
    <w:rsid w:val="00F14F02"/>
    <w:rsid w:val="00F152B0"/>
    <w:rsid w:val="00F16801"/>
    <w:rsid w:val="00F16B0E"/>
    <w:rsid w:val="00F16C9A"/>
    <w:rsid w:val="00F205FF"/>
    <w:rsid w:val="00F2091C"/>
    <w:rsid w:val="00F20DDD"/>
    <w:rsid w:val="00F21088"/>
    <w:rsid w:val="00F228BB"/>
    <w:rsid w:val="00F234D3"/>
    <w:rsid w:val="00F23C44"/>
    <w:rsid w:val="00F2403F"/>
    <w:rsid w:val="00F24A8B"/>
    <w:rsid w:val="00F24E02"/>
    <w:rsid w:val="00F25A99"/>
    <w:rsid w:val="00F25D62"/>
    <w:rsid w:val="00F26B07"/>
    <w:rsid w:val="00F276E2"/>
    <w:rsid w:val="00F30C20"/>
    <w:rsid w:val="00F30C8D"/>
    <w:rsid w:val="00F31830"/>
    <w:rsid w:val="00F31F12"/>
    <w:rsid w:val="00F326BF"/>
    <w:rsid w:val="00F327E7"/>
    <w:rsid w:val="00F3374C"/>
    <w:rsid w:val="00F342A4"/>
    <w:rsid w:val="00F34FEC"/>
    <w:rsid w:val="00F35746"/>
    <w:rsid w:val="00F366F1"/>
    <w:rsid w:val="00F368D5"/>
    <w:rsid w:val="00F37A2E"/>
    <w:rsid w:val="00F41743"/>
    <w:rsid w:val="00F41C82"/>
    <w:rsid w:val="00F41F0B"/>
    <w:rsid w:val="00F42008"/>
    <w:rsid w:val="00F4246D"/>
    <w:rsid w:val="00F447C7"/>
    <w:rsid w:val="00F4486B"/>
    <w:rsid w:val="00F459B4"/>
    <w:rsid w:val="00F4724F"/>
    <w:rsid w:val="00F47ADC"/>
    <w:rsid w:val="00F50129"/>
    <w:rsid w:val="00F50329"/>
    <w:rsid w:val="00F511D7"/>
    <w:rsid w:val="00F514D3"/>
    <w:rsid w:val="00F51E63"/>
    <w:rsid w:val="00F5211B"/>
    <w:rsid w:val="00F526D7"/>
    <w:rsid w:val="00F52DB2"/>
    <w:rsid w:val="00F52EFE"/>
    <w:rsid w:val="00F536A5"/>
    <w:rsid w:val="00F53CC2"/>
    <w:rsid w:val="00F55038"/>
    <w:rsid w:val="00F554A9"/>
    <w:rsid w:val="00F55D74"/>
    <w:rsid w:val="00F56A55"/>
    <w:rsid w:val="00F60D82"/>
    <w:rsid w:val="00F61048"/>
    <w:rsid w:val="00F61E93"/>
    <w:rsid w:val="00F63315"/>
    <w:rsid w:val="00F634E9"/>
    <w:rsid w:val="00F63B27"/>
    <w:rsid w:val="00F6555D"/>
    <w:rsid w:val="00F66512"/>
    <w:rsid w:val="00F66B8E"/>
    <w:rsid w:val="00F670D4"/>
    <w:rsid w:val="00F716FD"/>
    <w:rsid w:val="00F72DA4"/>
    <w:rsid w:val="00F72E59"/>
    <w:rsid w:val="00F732D9"/>
    <w:rsid w:val="00F76A98"/>
    <w:rsid w:val="00F76F5B"/>
    <w:rsid w:val="00F76FAD"/>
    <w:rsid w:val="00F7729B"/>
    <w:rsid w:val="00F80355"/>
    <w:rsid w:val="00F80BCB"/>
    <w:rsid w:val="00F815CA"/>
    <w:rsid w:val="00F818E4"/>
    <w:rsid w:val="00F822C5"/>
    <w:rsid w:val="00F8254D"/>
    <w:rsid w:val="00F830DD"/>
    <w:rsid w:val="00F83BF7"/>
    <w:rsid w:val="00F85531"/>
    <w:rsid w:val="00F856D4"/>
    <w:rsid w:val="00F85D93"/>
    <w:rsid w:val="00F86BE1"/>
    <w:rsid w:val="00F8739F"/>
    <w:rsid w:val="00F87C07"/>
    <w:rsid w:val="00F87C43"/>
    <w:rsid w:val="00F90215"/>
    <w:rsid w:val="00F9082A"/>
    <w:rsid w:val="00F91049"/>
    <w:rsid w:val="00F91108"/>
    <w:rsid w:val="00F9145D"/>
    <w:rsid w:val="00F91BEB"/>
    <w:rsid w:val="00F92369"/>
    <w:rsid w:val="00F928E1"/>
    <w:rsid w:val="00F94891"/>
    <w:rsid w:val="00F9492E"/>
    <w:rsid w:val="00F951E1"/>
    <w:rsid w:val="00F96224"/>
    <w:rsid w:val="00F97113"/>
    <w:rsid w:val="00F97D54"/>
    <w:rsid w:val="00FA09AC"/>
    <w:rsid w:val="00FA0EB3"/>
    <w:rsid w:val="00FA1151"/>
    <w:rsid w:val="00FA15CC"/>
    <w:rsid w:val="00FA2896"/>
    <w:rsid w:val="00FA3BE8"/>
    <w:rsid w:val="00FA5422"/>
    <w:rsid w:val="00FA5722"/>
    <w:rsid w:val="00FA6005"/>
    <w:rsid w:val="00FA6037"/>
    <w:rsid w:val="00FA6C6A"/>
    <w:rsid w:val="00FA6EAE"/>
    <w:rsid w:val="00FA6F3C"/>
    <w:rsid w:val="00FA7AC1"/>
    <w:rsid w:val="00FB0C81"/>
    <w:rsid w:val="00FB1F18"/>
    <w:rsid w:val="00FB2228"/>
    <w:rsid w:val="00FB2F55"/>
    <w:rsid w:val="00FB5955"/>
    <w:rsid w:val="00FB6058"/>
    <w:rsid w:val="00FB7C6D"/>
    <w:rsid w:val="00FB7D94"/>
    <w:rsid w:val="00FC0083"/>
    <w:rsid w:val="00FC0333"/>
    <w:rsid w:val="00FC2200"/>
    <w:rsid w:val="00FC2540"/>
    <w:rsid w:val="00FC3C31"/>
    <w:rsid w:val="00FC4A8D"/>
    <w:rsid w:val="00FC4C4B"/>
    <w:rsid w:val="00FC4F5B"/>
    <w:rsid w:val="00FC500D"/>
    <w:rsid w:val="00FC538A"/>
    <w:rsid w:val="00FC736F"/>
    <w:rsid w:val="00FC7908"/>
    <w:rsid w:val="00FD0103"/>
    <w:rsid w:val="00FD2068"/>
    <w:rsid w:val="00FD248C"/>
    <w:rsid w:val="00FD46EA"/>
    <w:rsid w:val="00FD4714"/>
    <w:rsid w:val="00FD5057"/>
    <w:rsid w:val="00FD572B"/>
    <w:rsid w:val="00FD6476"/>
    <w:rsid w:val="00FD6EA2"/>
    <w:rsid w:val="00FE0CC5"/>
    <w:rsid w:val="00FE1AB3"/>
    <w:rsid w:val="00FE2069"/>
    <w:rsid w:val="00FE2D41"/>
    <w:rsid w:val="00FE359B"/>
    <w:rsid w:val="00FE3712"/>
    <w:rsid w:val="00FE411B"/>
    <w:rsid w:val="00FE52AA"/>
    <w:rsid w:val="00FE5438"/>
    <w:rsid w:val="00FE5D7A"/>
    <w:rsid w:val="00FE62D1"/>
    <w:rsid w:val="00FE6C5A"/>
    <w:rsid w:val="00FE7E68"/>
    <w:rsid w:val="00FF0204"/>
    <w:rsid w:val="00FF24DB"/>
    <w:rsid w:val="00FF3316"/>
    <w:rsid w:val="00FF3AED"/>
    <w:rsid w:val="00FF45AD"/>
    <w:rsid w:val="00FF48BE"/>
    <w:rsid w:val="00FF5C80"/>
    <w:rsid w:val="00FF5DF3"/>
    <w:rsid w:val="00FF723F"/>
    <w:rsid w:val="42D858D1"/>
    <w:rsid w:val="6A362C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F543D276-E2A1-48FE-8AE7-465E660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407CCA"/>
    <w:pPr>
      <w:spacing w:after="120" w:line="480" w:lineRule="auto"/>
      <w:ind w:left="283"/>
    </w:pPr>
  </w:style>
  <w:style w:type="character" w:customStyle="1" w:styleId="BodyTextIndent2Char">
    <w:name w:val="Body Text Indent 2 Char"/>
    <w:basedOn w:val="DefaultParagraphFont"/>
    <w:link w:val="BodyTextIndent2"/>
    <w:rsid w:val="00407CC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861">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3922094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footer" Target="footer12.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footer" Target="footer1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footer" Target="footer1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9.xml"/><Relationship Id="rId38" Type="http://schemas.openxmlformats.org/officeDocument/2006/relationships/footer" Target="footer11.xml"/><Relationship Id="rId20" Type="http://schemas.openxmlformats.org/officeDocument/2006/relationships/footer" Target="footer3.xml"/><Relationship Id="rId41"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A72514F3-5440-4AA7-B720-918291B69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Normal</Template>
  <TotalTime>26</TotalTime>
  <Pages>39</Pages>
  <Words>12412</Words>
  <Characters>81052</Characters>
  <Application>Microsoft Office Word</Application>
  <DocSecurity>0</DocSecurity>
  <Lines>2383</Lines>
  <Paragraphs>1316</Paragraphs>
  <ScaleCrop>false</ScaleCrop>
  <HeadingPairs>
    <vt:vector size="2" baseType="variant">
      <vt:variant>
        <vt:lpstr>Title</vt:lpstr>
      </vt:variant>
      <vt:variant>
        <vt:i4>1</vt:i4>
      </vt:variant>
    </vt:vector>
  </HeadingPairs>
  <TitlesOfParts>
    <vt:vector size="1" baseType="lpstr">
      <vt:lpstr>Project proposals: Guinea-Bissau</vt:lpstr>
    </vt:vector>
  </TitlesOfParts>
  <Company>UNMFS</Company>
  <LinksUpToDate>false</LinksUpToDate>
  <CharactersWithSpaces>92148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Guinea-Bissau</dc:title>
  <dc:creator>elisa.rim@un.org;aounr@un.org;dominika.suwik1@un.org</dc:creator>
  <cp:keywords>97th ExCom</cp:keywords>
  <dc:description>KIP stage I proposal + EE 89/6</dc:description>
  <cp:lastModifiedBy>Angela Xue He Yan</cp:lastModifiedBy>
  <cp:revision>200</cp:revision>
  <cp:lastPrinted>2001-05-26T16:40:00Z</cp:lastPrinted>
  <dcterms:created xsi:type="dcterms:W3CDTF">2025-11-14T08:18:00Z</dcterms:created>
  <dcterms:modified xsi:type="dcterms:W3CDTF">2025-11-17T19:32:00Z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UNEP/OzL.Pro/ExCom/97/56</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