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876A3B" w14:paraId="51113F2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2A2F2E6" w14:textId="77777777" w:rsidR="007E5D09" w:rsidRPr="00073434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073434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073434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04D5060" w14:textId="77777777" w:rsidR="007E5D09" w:rsidRPr="00876A3B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rFonts w:asciiTheme="majorBidi" w:hAnsiTheme="majorBidi" w:cstheme="majorBidi"/>
                <w:b/>
                <w:bCs/>
                <w:sz w:val="48"/>
                <w:szCs w:val="48"/>
              </w:rPr>
            </w:pPr>
            <w:r w:rsidRPr="00876A3B">
              <w:rPr>
                <w:rFonts w:asciiTheme="majorBidi" w:hAnsiTheme="majorBidi" w:cstheme="majorBidi"/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876A3B" w14:paraId="6A33516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B09190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1DE4F583" wp14:editId="73AB64C0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6A3B">
              <w:rPr>
                <w:rFonts w:asciiTheme="majorBidi" w:hAnsiTheme="majorBidi" w:cstheme="majorBidi"/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1450281" wp14:editId="1F7DBFF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6A3B">
              <w:rPr>
                <w:rFonts w:asciiTheme="majorBidi" w:hAnsiTheme="majorBidi" w:cstheme="majorBidi"/>
                <w:lang w:val="en-US"/>
              </w:rPr>
              <w:t>Distr.</w:t>
            </w:r>
          </w:p>
          <w:p w14:paraId="19CD055A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t>GENERAL</w:t>
            </w:r>
          </w:p>
          <w:p w14:paraId="6952FE79" w14:textId="77777777" w:rsidR="007E5D09" w:rsidRPr="00876A3B" w:rsidRDefault="007E5D09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</w:p>
          <w:p w14:paraId="2FF94B50" w14:textId="09B1FA49" w:rsidR="007E5D09" w:rsidRPr="00876A3B" w:rsidRDefault="005B1EFF">
            <w:pPr>
              <w:rPr>
                <w:rFonts w:asciiTheme="majorBidi" w:hAnsiTheme="majorBidi" w:cstheme="majorBidi"/>
                <w:rtl/>
              </w:rPr>
            </w:pPr>
            <w:r w:rsidRPr="00876A3B">
              <w:rPr>
                <w:rFonts w:asciiTheme="majorBidi" w:hAnsiTheme="majorBidi" w:cstheme="majorBidi"/>
              </w:rPr>
              <w:fldChar w:fldCharType="begin"/>
            </w:r>
            <w:r w:rsidRPr="00876A3B">
              <w:rPr>
                <w:rFonts w:asciiTheme="majorBidi" w:hAnsiTheme="majorBidi" w:cstheme="majorBidi"/>
              </w:rPr>
              <w:instrText xml:space="preserve"> DOCPROPERTY "Document number"  \* MERGEFORMAT </w:instrText>
            </w:r>
            <w:r w:rsidRPr="00876A3B">
              <w:rPr>
                <w:rFonts w:asciiTheme="majorBidi" w:hAnsiTheme="majorBidi" w:cstheme="majorBidi"/>
              </w:rPr>
              <w:fldChar w:fldCharType="separate"/>
            </w:r>
            <w:r w:rsidR="00413D69" w:rsidRPr="00876A3B">
              <w:rPr>
                <w:rFonts w:asciiTheme="majorBidi" w:hAnsiTheme="majorBidi" w:cstheme="majorBidi"/>
              </w:rPr>
              <w:t>UNEP/OzL.Pro/ExCom/83/19</w:t>
            </w:r>
            <w:r w:rsidRPr="00876A3B">
              <w:rPr>
                <w:rFonts w:asciiTheme="majorBidi" w:hAnsiTheme="majorBidi" w:cstheme="majorBidi"/>
              </w:rPr>
              <w:fldChar w:fldCharType="end"/>
            </w:r>
          </w:p>
          <w:p w14:paraId="09CB105C" w14:textId="1A431DFC" w:rsidR="00662A73" w:rsidRPr="00876A3B" w:rsidRDefault="00662A73" w:rsidP="00662A73">
            <w:pPr>
              <w:spacing w:before="120"/>
              <w:jc w:val="left"/>
              <w:rPr>
                <w:rFonts w:asciiTheme="majorBidi" w:hAnsiTheme="majorBidi" w:cstheme="majorBidi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fldChar w:fldCharType="begin"/>
            </w:r>
            <w:r w:rsidRPr="00876A3B">
              <w:rPr>
                <w:rFonts w:asciiTheme="majorBidi" w:hAnsiTheme="majorBidi" w:cstheme="majorBidi"/>
                <w:lang w:val="en-US"/>
              </w:rPr>
              <w:instrText xml:space="preserve"> DOCPROPERTY "Revision date" \@ "d MMMM YYYY"  \* MERGEFORMAT </w:instrText>
            </w:r>
            <w:r w:rsidRPr="00876A3B">
              <w:rPr>
                <w:rFonts w:asciiTheme="majorBidi" w:hAnsiTheme="majorBidi" w:cstheme="majorBidi"/>
                <w:lang w:val="en-US"/>
              </w:rPr>
              <w:fldChar w:fldCharType="separate"/>
            </w:r>
            <w:r w:rsidR="00B54426" w:rsidRPr="00876A3B">
              <w:rPr>
                <w:rFonts w:asciiTheme="majorBidi" w:hAnsiTheme="majorBidi" w:cstheme="majorBidi"/>
                <w:lang w:val="en-US"/>
              </w:rPr>
              <w:t>2</w:t>
            </w:r>
            <w:r w:rsidR="00944351" w:rsidRPr="00876A3B">
              <w:rPr>
                <w:rFonts w:asciiTheme="majorBidi" w:hAnsiTheme="majorBidi" w:cstheme="majorBidi"/>
              </w:rPr>
              <w:t xml:space="preserve"> </w:t>
            </w:r>
            <w:r w:rsidR="00B54426" w:rsidRPr="00876A3B">
              <w:rPr>
                <w:rFonts w:asciiTheme="majorBidi" w:hAnsiTheme="majorBidi" w:cstheme="majorBidi"/>
                <w:lang w:val="en-US"/>
              </w:rPr>
              <w:t>May</w:t>
            </w:r>
            <w:r w:rsidR="00944351" w:rsidRPr="00876A3B">
              <w:rPr>
                <w:rFonts w:asciiTheme="majorBidi" w:hAnsiTheme="majorBidi" w:cstheme="majorBidi"/>
              </w:rPr>
              <w:t xml:space="preserve"> 2019</w:t>
            </w:r>
            <w:r w:rsidRPr="00876A3B">
              <w:rPr>
                <w:rFonts w:asciiTheme="majorBidi" w:hAnsiTheme="majorBidi" w:cstheme="majorBidi"/>
              </w:rPr>
              <w:fldChar w:fldCharType="end"/>
            </w:r>
          </w:p>
          <w:p w14:paraId="4E3F5A29" w14:textId="77777777" w:rsidR="00662A73" w:rsidRPr="00876A3B" w:rsidRDefault="00662A73">
            <w:pPr>
              <w:spacing w:before="120"/>
              <w:jc w:val="left"/>
              <w:rPr>
                <w:rFonts w:asciiTheme="majorBidi" w:hAnsiTheme="majorBidi" w:cstheme="majorBidi"/>
                <w:rtl/>
                <w:lang w:val="en-US" w:bidi="ar-AE"/>
              </w:rPr>
            </w:pPr>
          </w:p>
          <w:p w14:paraId="6F72AE55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t>ARABIC</w:t>
            </w:r>
          </w:p>
          <w:p w14:paraId="1D96F21C" w14:textId="77777777" w:rsidR="007E5D09" w:rsidRPr="00876A3B" w:rsidRDefault="00E1360E">
            <w:pPr>
              <w:spacing w:before="120"/>
              <w:jc w:val="left"/>
              <w:rPr>
                <w:rFonts w:asciiTheme="majorBidi" w:hAnsiTheme="majorBidi" w:cstheme="majorBidi"/>
                <w:lang w:val="en-US"/>
              </w:rPr>
            </w:pPr>
            <w:r w:rsidRPr="00876A3B">
              <w:rPr>
                <w:rFonts w:asciiTheme="majorBidi" w:hAnsiTheme="majorBidi" w:cstheme="majorBidi"/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D2E022" w14:textId="77777777" w:rsidR="007E5D09" w:rsidRPr="00876A3B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76A3B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برنامج</w:t>
            </w:r>
          </w:p>
          <w:p w14:paraId="2EED4887" w14:textId="77777777" w:rsidR="007E5D09" w:rsidRPr="00876A3B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76A3B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الأمم المتحدة</w:t>
            </w:r>
          </w:p>
          <w:p w14:paraId="60042427" w14:textId="77777777" w:rsidR="007E5D09" w:rsidRPr="00876A3B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</w:pPr>
            <w:r w:rsidRPr="00876A3B">
              <w:rPr>
                <w:rFonts w:asciiTheme="majorBidi" w:hAnsiTheme="majorBidi" w:cstheme="majorBidi"/>
                <w:bCs/>
                <w:sz w:val="52"/>
                <w:szCs w:val="52"/>
                <w:rtl/>
              </w:rPr>
              <w:t>للبيئة</w:t>
            </w:r>
          </w:p>
          <w:p w14:paraId="19EBE674" w14:textId="77777777" w:rsidR="007E5D09" w:rsidRPr="00876A3B" w:rsidRDefault="00E1360E">
            <w:pPr>
              <w:pStyle w:val="Heading7"/>
              <w:spacing w:before="0" w:after="0"/>
              <w:ind w:right="4997"/>
              <w:rPr>
                <w:rFonts w:asciiTheme="majorBidi" w:hAnsiTheme="majorBidi" w:cstheme="majorBidi"/>
                <w:b/>
                <w:bCs/>
                <w:sz w:val="52"/>
                <w:szCs w:val="52"/>
                <w:lang w:val="en-US"/>
              </w:rPr>
            </w:pPr>
            <w:r w:rsidRPr="00876A3B">
              <w:rPr>
                <w:rFonts w:asciiTheme="majorBidi" w:hAnsiTheme="majorBidi" w:cstheme="majorBidi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F4B467" w14:textId="77777777" w:rsidR="007E5D09" w:rsidRPr="00876A3B" w:rsidRDefault="007E5D09">
            <w:pPr>
              <w:rPr>
                <w:rFonts w:asciiTheme="majorBidi" w:hAnsiTheme="majorBidi" w:cstheme="majorBidi"/>
                <w:caps/>
                <w:lang w:val="en-US"/>
              </w:rPr>
            </w:pPr>
          </w:p>
          <w:p w14:paraId="0BB9991B" w14:textId="77777777" w:rsidR="007E5D09" w:rsidRPr="00876A3B" w:rsidRDefault="007E5D09">
            <w:pPr>
              <w:rPr>
                <w:rFonts w:asciiTheme="majorBidi" w:hAnsiTheme="majorBidi" w:cstheme="majorBidi"/>
                <w:lang w:val="en-US"/>
              </w:rPr>
            </w:pPr>
          </w:p>
        </w:tc>
      </w:tr>
    </w:tbl>
    <w:p w14:paraId="4DC80B1B" w14:textId="77777777" w:rsidR="007E5D09" w:rsidRPr="00876A3B" w:rsidRDefault="007E5D09">
      <w:pPr>
        <w:pStyle w:val="Caption"/>
        <w:spacing w:line="200" w:lineRule="exact"/>
        <w:ind w:left="187" w:right="187" w:hanging="187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14:paraId="0E5EE759" w14:textId="77777777" w:rsidR="007E5D09" w:rsidRPr="00876A3B" w:rsidRDefault="00E1360E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876A3B">
        <w:rPr>
          <w:rFonts w:asciiTheme="majorBidi" w:hAnsiTheme="majorBidi" w:cstheme="majorBidi"/>
          <w:b/>
          <w:bCs/>
          <w:sz w:val="28"/>
          <w:szCs w:val="28"/>
          <w:rtl/>
        </w:rPr>
        <w:t>اللجنــة التنفيـذيــــة للصنــدوق المــتعــدد الأطـــراف</w:t>
      </w:r>
    </w:p>
    <w:p w14:paraId="69DE0152" w14:textId="77777777" w:rsidR="007E5D09" w:rsidRPr="00876A3B" w:rsidRDefault="00E1360E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</w:pPr>
      <w:r w:rsidRPr="00876A3B">
        <w:rPr>
          <w:rFonts w:asciiTheme="majorBidi" w:hAnsiTheme="majorBidi" w:cstheme="majorBidi"/>
          <w:b/>
          <w:bCs/>
          <w:sz w:val="28"/>
          <w:szCs w:val="28"/>
          <w:rtl/>
          <w:lang w:val="en-US" w:eastAsia="en-CA"/>
        </w:rPr>
        <w:t xml:space="preserve">لتنفيـــذ بروتوكـول مونتريــال </w:t>
      </w:r>
    </w:p>
    <w:p w14:paraId="04E58547" w14:textId="77777777" w:rsidR="007E5D09" w:rsidRPr="00876A3B" w:rsidRDefault="00E1360E" w:rsidP="00013372">
      <w:pPr>
        <w:bidi/>
        <w:ind w:left="4"/>
        <w:jc w:val="lowKashida"/>
        <w:rPr>
          <w:rFonts w:asciiTheme="majorBidi" w:hAnsiTheme="majorBidi" w:cstheme="majorBidi"/>
          <w:sz w:val="28"/>
          <w:szCs w:val="28"/>
          <w:rtl/>
          <w:lang w:val="en-US" w:eastAsia="en-CA"/>
        </w:rPr>
      </w:pPr>
      <w:r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الاجتمــــــاع </w:t>
      </w:r>
      <w:r w:rsidR="00A44778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</w:t>
      </w:r>
      <w:r w:rsidR="00786775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ا</w:t>
      </w:r>
      <w:r w:rsidR="00013372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لث</w:t>
      </w:r>
      <w:r w:rsidR="00786775"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 xml:space="preserve"> و</w:t>
      </w:r>
      <w:r w:rsidRPr="00876A3B">
        <w:rPr>
          <w:rFonts w:asciiTheme="majorBidi" w:hAnsiTheme="majorBidi" w:cstheme="majorBidi"/>
          <w:sz w:val="28"/>
          <w:szCs w:val="28"/>
          <w:rtl/>
          <w:lang w:val="en-US" w:eastAsia="en-CA"/>
        </w:rPr>
        <w:t>الثمانون</w:t>
      </w:r>
    </w:p>
    <w:p w14:paraId="7436AA24" w14:textId="77777777" w:rsidR="007E5D09" w:rsidRPr="00876A3B" w:rsidRDefault="00E1360E" w:rsidP="0001337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876A3B">
        <w:rPr>
          <w:rFonts w:asciiTheme="majorBidi" w:hAnsiTheme="majorBidi" w:cstheme="majorBidi"/>
          <w:sz w:val="28"/>
          <w:szCs w:val="28"/>
          <w:rtl/>
        </w:rPr>
        <w:t xml:space="preserve">مونتريال، من </w:t>
      </w:r>
      <w:r w:rsidR="00013372" w:rsidRPr="00876A3B">
        <w:rPr>
          <w:rFonts w:asciiTheme="majorBidi" w:hAnsiTheme="majorBidi" w:cstheme="majorBidi"/>
          <w:sz w:val="28"/>
          <w:szCs w:val="28"/>
        </w:rPr>
        <w:t>27</w:t>
      </w:r>
      <w:r w:rsidRPr="00876A3B">
        <w:rPr>
          <w:rFonts w:asciiTheme="majorBidi" w:hAnsiTheme="majorBidi" w:cstheme="majorBidi"/>
          <w:sz w:val="28"/>
          <w:szCs w:val="28"/>
          <w:rtl/>
        </w:rPr>
        <w:t xml:space="preserve"> إلى </w:t>
      </w:r>
      <w:r w:rsidR="00013372" w:rsidRPr="00876A3B">
        <w:rPr>
          <w:rFonts w:asciiTheme="majorBidi" w:hAnsiTheme="majorBidi" w:cstheme="majorBidi"/>
          <w:sz w:val="28"/>
          <w:szCs w:val="28"/>
        </w:rPr>
        <w:t>31</w:t>
      </w:r>
      <w:r w:rsidR="00A44778" w:rsidRPr="00876A3B">
        <w:rPr>
          <w:rFonts w:asciiTheme="majorBidi" w:hAnsiTheme="majorBidi" w:cstheme="majorBidi"/>
          <w:sz w:val="28"/>
          <w:szCs w:val="28"/>
          <w:rtl/>
        </w:rPr>
        <w:t xml:space="preserve"> </w:t>
      </w:r>
      <w:r w:rsidR="00013372" w:rsidRPr="00876A3B">
        <w:rPr>
          <w:rFonts w:asciiTheme="majorBidi" w:hAnsiTheme="majorBidi" w:cstheme="majorBidi"/>
          <w:sz w:val="26"/>
          <w:szCs w:val="26"/>
          <w:rtl/>
          <w:lang w:bidi="ar-SY"/>
        </w:rPr>
        <w:t>مايو/أيّار 2019</w:t>
      </w:r>
    </w:p>
    <w:p w14:paraId="702A0D81" w14:textId="77777777" w:rsidR="00372542" w:rsidRPr="00876A3B" w:rsidRDefault="00372542" w:rsidP="0037254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</w:rPr>
      </w:pPr>
    </w:p>
    <w:p w14:paraId="6CDD307E" w14:textId="77777777" w:rsidR="006E4868" w:rsidRPr="00876A3B" w:rsidRDefault="006E4868" w:rsidP="006E4868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446D966A" w14:textId="77777777" w:rsidR="006E4868" w:rsidRPr="00876A3B" w:rsidRDefault="006E4868" w:rsidP="006E4868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46DBDBBE" w14:textId="77777777" w:rsidR="006E4868" w:rsidRPr="00876A3B" w:rsidRDefault="006E4868" w:rsidP="006E4868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72D036C8" w14:textId="77777777" w:rsidR="006E4868" w:rsidRPr="00876A3B" w:rsidRDefault="006E4868" w:rsidP="006E4868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35C5C404" w14:textId="3C096B6E" w:rsidR="006E4868" w:rsidRPr="006E5AB2" w:rsidRDefault="006E4868" w:rsidP="00975B0A">
      <w:pPr>
        <w:pStyle w:val="0Heading0"/>
        <w:bidi/>
        <w:ind w:left="4"/>
        <w:jc w:val="center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6E5AB2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برنامج عمل </w:t>
      </w:r>
      <w:r w:rsidR="00975B0A" w:rsidRPr="006E5AB2">
        <w:rPr>
          <w:rFonts w:asciiTheme="majorBidi" w:hAnsiTheme="majorBidi" w:cstheme="majorBidi" w:hint="cs"/>
          <w:b/>
          <w:bCs/>
          <w:sz w:val="32"/>
          <w:szCs w:val="32"/>
          <w:rtl/>
        </w:rPr>
        <w:t>منظمة الأمم المتحدة للتنمية الصناعية</w:t>
      </w:r>
      <w:r w:rsidRPr="006E5AB2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لعام 2019</w:t>
      </w:r>
    </w:p>
    <w:p w14:paraId="2292356E" w14:textId="77777777" w:rsidR="006E4868" w:rsidRPr="00876A3B" w:rsidRDefault="006E4868">
      <w:pPr>
        <w:jc w:val="left"/>
        <w:rPr>
          <w:rFonts w:asciiTheme="majorBidi" w:hAnsiTheme="majorBidi" w:cstheme="majorBidi"/>
          <w:b/>
          <w:bCs/>
          <w:sz w:val="26"/>
          <w:szCs w:val="26"/>
          <w:rtl/>
          <w:lang w:bidi="ar-SA"/>
        </w:rPr>
      </w:pPr>
      <w:r w:rsidRPr="00876A3B">
        <w:rPr>
          <w:rFonts w:asciiTheme="majorBidi" w:hAnsiTheme="majorBidi" w:cstheme="majorBidi"/>
          <w:b/>
          <w:bCs/>
          <w:sz w:val="26"/>
          <w:szCs w:val="26"/>
          <w:rtl/>
        </w:rPr>
        <w:br w:type="page"/>
      </w:r>
    </w:p>
    <w:p w14:paraId="58801FA9" w14:textId="49DCDC54" w:rsidR="00876A3B" w:rsidRPr="00876A3B" w:rsidRDefault="00876A3B" w:rsidP="00876A3B">
      <w:pPr>
        <w:pStyle w:val="0Heading0"/>
        <w:bidi/>
        <w:spacing w:after="240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</w:pPr>
      <w:r w:rsidRPr="00876A3B">
        <w:rPr>
          <w:rFonts w:asciiTheme="majorBidi" w:hAnsiTheme="majorBidi" w:cstheme="majorBidi"/>
          <w:b/>
          <w:bCs/>
          <w:sz w:val="28"/>
          <w:szCs w:val="28"/>
          <w:rtl/>
          <w:lang w:bidi="ar-EG"/>
        </w:rPr>
        <w:lastRenderedPageBreak/>
        <w:t>تعليقات أمانة الصندوق وتوصيتها</w:t>
      </w:r>
    </w:p>
    <w:p w14:paraId="1B04FDE7" w14:textId="4FEB2AC4" w:rsidR="005A40EB" w:rsidRPr="00CF6687" w:rsidRDefault="005A40EB" w:rsidP="00975B0A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 xml:space="preserve">تطلب </w:t>
      </w:r>
      <w:r w:rsidR="00876A3B" w:rsidRPr="00CF6687">
        <w:rPr>
          <w:rFonts w:asciiTheme="majorBidi" w:hAnsiTheme="majorBidi" w:cstheme="majorBidi" w:hint="cs"/>
          <w:sz w:val="26"/>
          <w:szCs w:val="26"/>
          <w:rtl/>
          <w:lang w:bidi="ar-EG"/>
        </w:rPr>
        <w:t>منظمة الأمم المتحدة للتنمية الصناعية (</w:t>
      </w:r>
      <w:r w:rsidR="00975B0A">
        <w:rPr>
          <w:rFonts w:asciiTheme="majorBidi" w:hAnsiTheme="majorBidi" w:cstheme="majorBidi"/>
          <w:sz w:val="26"/>
          <w:szCs w:val="26"/>
          <w:rtl/>
        </w:rPr>
        <w:t>اليونيدو</w:t>
      </w:r>
      <w:r w:rsidR="00876A3B" w:rsidRPr="00CF6687">
        <w:rPr>
          <w:rFonts w:asciiTheme="majorBidi" w:hAnsiTheme="majorBidi" w:cstheme="majorBidi" w:hint="cs"/>
          <w:sz w:val="26"/>
          <w:szCs w:val="26"/>
          <w:rtl/>
        </w:rPr>
        <w:t>)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موافقة اللجنة التنفيذية على مبلغ </w:t>
      </w:r>
      <w:r w:rsidR="00876A3B" w:rsidRPr="00CF6687">
        <w:rPr>
          <w:rFonts w:asciiTheme="majorBidi" w:hAnsiTheme="majorBidi" w:cstheme="majorBidi"/>
          <w:sz w:val="26"/>
          <w:szCs w:val="26"/>
        </w:rPr>
        <w:t>192,500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دولار أمريكي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75B0A">
        <w:rPr>
          <w:rFonts w:asciiTheme="majorBidi" w:hAnsiTheme="majorBidi" w:cstheme="majorBidi" w:hint="cs"/>
          <w:sz w:val="26"/>
          <w:szCs w:val="26"/>
          <w:rtl/>
        </w:rPr>
        <w:t>بالإضافة إلى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تكاليف دعم الوكالة البالغة </w:t>
      </w:r>
      <w:r w:rsidR="00876A3B" w:rsidRPr="00CF6687">
        <w:rPr>
          <w:rFonts w:asciiTheme="majorBidi" w:hAnsiTheme="majorBidi" w:cstheme="majorBidi"/>
          <w:sz w:val="26"/>
          <w:szCs w:val="26"/>
        </w:rPr>
        <w:t>13,475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دولارا أمريكيا لبرنامج عملها </w:t>
      </w:r>
      <w:r w:rsidR="00876A3B" w:rsidRPr="00CF6687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CF6687">
        <w:rPr>
          <w:rFonts w:asciiTheme="majorBidi" w:hAnsiTheme="majorBidi" w:cstheme="majorBidi"/>
          <w:sz w:val="26"/>
          <w:szCs w:val="26"/>
          <w:rtl/>
        </w:rPr>
        <w:t>عام 2019 الوارد في الجدول 1</w:t>
      </w:r>
      <w:r w:rsidR="00876A3B" w:rsidRPr="00CF6687">
        <w:rPr>
          <w:rFonts w:asciiTheme="majorBidi" w:hAnsiTheme="majorBidi" w:cstheme="majorBidi" w:hint="cs"/>
          <w:sz w:val="26"/>
          <w:szCs w:val="26"/>
          <w:rtl/>
        </w:rPr>
        <w:t>.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والطلب </w:t>
      </w:r>
      <w:r w:rsidR="00CF6687" w:rsidRPr="00CF6687">
        <w:rPr>
          <w:rFonts w:asciiTheme="majorBidi" w:hAnsiTheme="majorBidi" w:cstheme="majorBidi" w:hint="cs"/>
          <w:sz w:val="26"/>
          <w:szCs w:val="26"/>
          <w:rtl/>
        </w:rPr>
        <w:t xml:space="preserve">مرفق </w:t>
      </w:r>
      <w:r w:rsidRPr="00CF6687">
        <w:rPr>
          <w:rFonts w:asciiTheme="majorBidi" w:hAnsiTheme="majorBidi" w:cstheme="majorBidi"/>
          <w:sz w:val="26"/>
          <w:szCs w:val="26"/>
          <w:rtl/>
        </w:rPr>
        <w:t>بهذه الوثيقة.</w:t>
      </w:r>
    </w:p>
    <w:p w14:paraId="1D86D4F3" w14:textId="1A3560AA" w:rsidR="005A40EB" w:rsidRPr="00CF6687" w:rsidRDefault="005A40EB" w:rsidP="005A40EB">
      <w:pPr>
        <w:pStyle w:val="0Heading0"/>
        <w:bidi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الجدول 1: برنامج عمل </w:t>
      </w:r>
      <w:r w:rsidR="00975B0A">
        <w:rPr>
          <w:rFonts w:asciiTheme="majorBidi" w:hAnsiTheme="majorBidi" w:cstheme="majorBidi"/>
          <w:b/>
          <w:bCs/>
          <w:sz w:val="26"/>
          <w:szCs w:val="26"/>
          <w:rtl/>
        </w:rPr>
        <w:t>اليونيدو</w:t>
      </w: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لعام 2019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7"/>
        <w:gridCol w:w="4928"/>
        <w:gridCol w:w="1151"/>
        <w:gridCol w:w="1519"/>
      </w:tblGrid>
      <w:tr w:rsidR="005A40EB" w:rsidRPr="00CF6687" w14:paraId="6D15A2D8" w14:textId="77777777" w:rsidTr="005A40EB">
        <w:trPr>
          <w:trHeight w:val="690"/>
          <w:tblHeader/>
        </w:trPr>
        <w:tc>
          <w:tcPr>
            <w:tcW w:w="1019" w:type="pct"/>
          </w:tcPr>
          <w:p w14:paraId="5E3D88F9" w14:textId="74686526" w:rsidR="005A40EB" w:rsidRPr="00BE1D54" w:rsidRDefault="005A40EB" w:rsidP="005A40EB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البلد</w:t>
            </w:r>
          </w:p>
        </w:tc>
        <w:tc>
          <w:tcPr>
            <w:tcW w:w="2587" w:type="pct"/>
            <w:gridSpan w:val="2"/>
          </w:tcPr>
          <w:p w14:paraId="79BC96A4" w14:textId="2B175AD9" w:rsidR="005A40EB" w:rsidRPr="00BE1D54" w:rsidRDefault="005A40EB" w:rsidP="005A40EB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النشاط/المشروع</w:t>
            </w:r>
          </w:p>
        </w:tc>
        <w:tc>
          <w:tcPr>
            <w:tcW w:w="601" w:type="pct"/>
          </w:tcPr>
          <w:p w14:paraId="52EBF7C8" w14:textId="6D9750D2" w:rsidR="005A40EB" w:rsidRPr="00BE1D54" w:rsidRDefault="005A40EB" w:rsidP="00975B0A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المبلغ المطلوب (دولار أمريكي)</w:t>
            </w:r>
          </w:p>
        </w:tc>
        <w:tc>
          <w:tcPr>
            <w:tcW w:w="793" w:type="pct"/>
          </w:tcPr>
          <w:p w14:paraId="418D8434" w14:textId="77D4A4A4" w:rsidR="005A40EB" w:rsidRPr="00BE1D54" w:rsidRDefault="005A40EB" w:rsidP="00975B0A">
            <w:pPr>
              <w:bidi/>
              <w:jc w:val="center"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المبلغ الموصى به (دولار أمريكي)</w:t>
            </w:r>
          </w:p>
        </w:tc>
      </w:tr>
      <w:tr w:rsidR="005A40EB" w:rsidRPr="00CF6687" w14:paraId="2F325E04" w14:textId="77777777" w:rsidTr="005A40EB">
        <w:trPr>
          <w:trHeight w:val="219"/>
        </w:trPr>
        <w:tc>
          <w:tcPr>
            <w:tcW w:w="5000" w:type="pct"/>
            <w:gridSpan w:val="5"/>
          </w:tcPr>
          <w:p w14:paraId="72151E25" w14:textId="78D6131E" w:rsidR="005A40EB" w:rsidRPr="00BE1D54" w:rsidRDefault="005A40EB" w:rsidP="00CF6687">
            <w:pPr>
              <w:widowControl w:val="0"/>
              <w:bidi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القسم أ</w:t>
            </w:r>
            <w:r w:rsidR="00324AFF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لف</w:t>
            </w: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 xml:space="preserve">: الأنشطة الموصى </w:t>
            </w:r>
            <w:r w:rsidR="00975B0A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بموافقة شمولية</w:t>
            </w:r>
            <w:r w:rsidR="00CF6687" w:rsidRPr="00BE1D54">
              <w:rPr>
                <w:rFonts w:asciiTheme="majorBidi" w:hAnsiTheme="majorBidi" w:cstheme="majorBidi" w:hint="cs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عليها</w:t>
            </w:r>
          </w:p>
        </w:tc>
      </w:tr>
      <w:tr w:rsidR="005A40EB" w:rsidRPr="00CF6687" w14:paraId="2E0C5EEF" w14:textId="77777777" w:rsidTr="005A40EB">
        <w:trPr>
          <w:trHeight w:val="235"/>
        </w:trPr>
        <w:tc>
          <w:tcPr>
            <w:tcW w:w="3606" w:type="pct"/>
            <w:gridSpan w:val="3"/>
          </w:tcPr>
          <w:p w14:paraId="3A4D7A92" w14:textId="60783C22" w:rsidR="005A40EB" w:rsidRPr="00BE1D54" w:rsidRDefault="00324AFF" w:rsidP="00CF6687">
            <w:pPr>
              <w:bidi/>
              <w:jc w:val="left"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ألف</w:t>
            </w:r>
            <w:r w:rsidR="005A40EB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1: إعداد مشروع</w:t>
            </w:r>
            <w:r w:rsidR="00CF6687" w:rsidRPr="00BE1D54">
              <w:rPr>
                <w:rFonts w:asciiTheme="majorBidi" w:hAnsiTheme="majorBidi" w:cstheme="majorBidi" w:hint="cs"/>
                <w:bCs/>
                <w:color w:val="000000" w:themeColor="text1"/>
                <w:sz w:val="28"/>
                <w:szCs w:val="28"/>
                <w:rtl/>
              </w:rPr>
              <w:t>ات</w:t>
            </w:r>
            <w:r w:rsidR="005A40EB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 xml:space="preserve"> لخطط إدارة </w:t>
            </w:r>
            <w:r w:rsidR="00CF6687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إزالة المواد الهيدروكلوروفلوروكربونية</w:t>
            </w:r>
          </w:p>
        </w:tc>
        <w:tc>
          <w:tcPr>
            <w:tcW w:w="601" w:type="pct"/>
          </w:tcPr>
          <w:p w14:paraId="496418F1" w14:textId="77777777" w:rsidR="005A40EB" w:rsidRPr="00BE1D54" w:rsidRDefault="005A40EB" w:rsidP="005A40EB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</w:p>
        </w:tc>
        <w:tc>
          <w:tcPr>
            <w:tcW w:w="793" w:type="pct"/>
          </w:tcPr>
          <w:p w14:paraId="201DB097" w14:textId="77777777" w:rsidR="005A40EB" w:rsidRPr="00BE1D54" w:rsidRDefault="005A40EB" w:rsidP="005A40EB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</w:p>
        </w:tc>
      </w:tr>
      <w:tr w:rsidR="00876A3B" w:rsidRPr="00CF6687" w14:paraId="6D7A6B7B" w14:textId="77777777" w:rsidTr="005A40EB">
        <w:trPr>
          <w:trHeight w:val="235"/>
        </w:trPr>
        <w:tc>
          <w:tcPr>
            <w:tcW w:w="1033" w:type="pct"/>
            <w:gridSpan w:val="2"/>
          </w:tcPr>
          <w:p w14:paraId="2BA2B4A4" w14:textId="132783FF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بوتسوانا</w:t>
            </w:r>
            <w:r w:rsidRPr="00BE1D54">
              <w:rPr>
                <w:rFonts w:asciiTheme="majorBidi" w:hAnsiTheme="majorBidi" w:cstheme="majorBidi"/>
                <w:sz w:val="28"/>
                <w:szCs w:val="28"/>
              </w:rPr>
              <w:t xml:space="preserve"> *</w:t>
            </w:r>
          </w:p>
        </w:tc>
        <w:tc>
          <w:tcPr>
            <w:tcW w:w="2573" w:type="pct"/>
          </w:tcPr>
          <w:p w14:paraId="1BF8CBCD" w14:textId="7C3F46DB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إعداد خطة لإدارة </w:t>
            </w:r>
            <w:r w:rsidR="00CF6687"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إزالة المواد الهيدروكلوروفلوروكربونية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(المرحلة الثانية)</w:t>
            </w:r>
          </w:p>
        </w:tc>
        <w:tc>
          <w:tcPr>
            <w:tcW w:w="601" w:type="pct"/>
          </w:tcPr>
          <w:p w14:paraId="32AF313E" w14:textId="63F6D18F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15,000</w:t>
            </w:r>
          </w:p>
        </w:tc>
        <w:tc>
          <w:tcPr>
            <w:tcW w:w="793" w:type="pct"/>
          </w:tcPr>
          <w:p w14:paraId="0600F317" w14:textId="78B8D818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15,000</w:t>
            </w:r>
          </w:p>
        </w:tc>
      </w:tr>
      <w:tr w:rsidR="00876A3B" w:rsidRPr="00CF6687" w14:paraId="16346DE2" w14:textId="77777777" w:rsidTr="005A40EB">
        <w:trPr>
          <w:trHeight w:val="235"/>
        </w:trPr>
        <w:tc>
          <w:tcPr>
            <w:tcW w:w="1033" w:type="pct"/>
            <w:gridSpan w:val="2"/>
          </w:tcPr>
          <w:p w14:paraId="0C7A3B62" w14:textId="7FDAB241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ميانمار</w:t>
            </w:r>
            <w:r w:rsidRPr="00BE1D54">
              <w:rPr>
                <w:rFonts w:asciiTheme="majorBidi" w:hAnsiTheme="majorBidi" w:cstheme="majorBidi"/>
                <w:sz w:val="28"/>
                <w:szCs w:val="28"/>
              </w:rPr>
              <w:t xml:space="preserve"> *</w:t>
            </w:r>
          </w:p>
        </w:tc>
        <w:tc>
          <w:tcPr>
            <w:tcW w:w="2573" w:type="pct"/>
          </w:tcPr>
          <w:p w14:paraId="4844CF14" w14:textId="46678B0E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إعداد خطة لإدارة </w:t>
            </w:r>
            <w:r w:rsidR="00CF6687"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إزالة المواد الهيدروكلوروفلوروكربونية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(المرحلة الثانية)</w:t>
            </w:r>
          </w:p>
        </w:tc>
        <w:tc>
          <w:tcPr>
            <w:tcW w:w="601" w:type="pct"/>
          </w:tcPr>
          <w:p w14:paraId="12C9201D" w14:textId="35256E2E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793" w:type="pct"/>
          </w:tcPr>
          <w:p w14:paraId="48E1B6F3" w14:textId="4F6C7EF7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</w:tr>
      <w:tr w:rsidR="00876A3B" w:rsidRPr="00CF6687" w14:paraId="7590AF04" w14:textId="77777777" w:rsidTr="005A40EB">
        <w:trPr>
          <w:trHeight w:val="235"/>
        </w:trPr>
        <w:tc>
          <w:tcPr>
            <w:tcW w:w="1033" w:type="pct"/>
            <w:gridSpan w:val="2"/>
          </w:tcPr>
          <w:p w14:paraId="74683643" w14:textId="763B2A16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نيكاراغوا</w:t>
            </w:r>
            <w:r w:rsidRPr="00BE1D54">
              <w:rPr>
                <w:rFonts w:asciiTheme="majorBidi" w:hAnsiTheme="majorBidi" w:cstheme="majorBidi"/>
                <w:sz w:val="28"/>
                <w:szCs w:val="28"/>
              </w:rPr>
              <w:t xml:space="preserve"> *</w:t>
            </w:r>
          </w:p>
        </w:tc>
        <w:tc>
          <w:tcPr>
            <w:tcW w:w="2573" w:type="pct"/>
          </w:tcPr>
          <w:p w14:paraId="5CF6AD43" w14:textId="1527C644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إعداد خطة لإدارة </w:t>
            </w:r>
            <w:r w:rsidR="00CF6687"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إزالة المواد الهيدروكلوروفلوروكربونية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(المرحلة الثانية)</w:t>
            </w:r>
          </w:p>
        </w:tc>
        <w:tc>
          <w:tcPr>
            <w:tcW w:w="601" w:type="pct"/>
          </w:tcPr>
          <w:p w14:paraId="7E61C62B" w14:textId="4C74C9E8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793" w:type="pct"/>
          </w:tcPr>
          <w:p w14:paraId="07FC4FDE" w14:textId="58C49AE9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</w:tr>
      <w:tr w:rsidR="00876A3B" w:rsidRPr="00CF6687" w14:paraId="1D14192C" w14:textId="77777777" w:rsidTr="005A40EB">
        <w:trPr>
          <w:trHeight w:val="235"/>
        </w:trPr>
        <w:tc>
          <w:tcPr>
            <w:tcW w:w="1033" w:type="pct"/>
            <w:gridSpan w:val="2"/>
          </w:tcPr>
          <w:p w14:paraId="4A973592" w14:textId="336A89BD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نيجيريا</w:t>
            </w:r>
            <w:r w:rsidRPr="00BE1D54">
              <w:rPr>
                <w:rFonts w:asciiTheme="majorBidi" w:hAnsiTheme="majorBidi" w:cstheme="majorBidi"/>
                <w:sz w:val="28"/>
                <w:szCs w:val="28"/>
              </w:rPr>
              <w:t xml:space="preserve"> **</w:t>
            </w:r>
          </w:p>
        </w:tc>
        <w:tc>
          <w:tcPr>
            <w:tcW w:w="2573" w:type="pct"/>
          </w:tcPr>
          <w:p w14:paraId="25EF0B77" w14:textId="7F1A9B10" w:rsidR="00876A3B" w:rsidRPr="00BE1D54" w:rsidRDefault="00876A3B" w:rsidP="0007417C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إعداد خطة لإدارة </w:t>
            </w:r>
            <w:r w:rsidR="00CF6687"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إزالة المواد الهيدروكلوروفلوروكربونية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(المرحلة </w:t>
            </w:r>
            <w:r w:rsidR="0007417C" w:rsidRPr="00BE1D54"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الثالثة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)</w:t>
            </w:r>
          </w:p>
        </w:tc>
        <w:tc>
          <w:tcPr>
            <w:tcW w:w="601" w:type="pct"/>
          </w:tcPr>
          <w:p w14:paraId="5E979D82" w14:textId="42A6BC6B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72,500</w:t>
            </w:r>
          </w:p>
        </w:tc>
        <w:tc>
          <w:tcPr>
            <w:tcW w:w="793" w:type="pct"/>
          </w:tcPr>
          <w:p w14:paraId="798276CA" w14:textId="5235D27C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72,500</w:t>
            </w:r>
          </w:p>
        </w:tc>
      </w:tr>
      <w:tr w:rsidR="00876A3B" w:rsidRPr="00CF6687" w14:paraId="0990BAE1" w14:textId="77777777" w:rsidTr="005A40EB">
        <w:trPr>
          <w:trHeight w:val="235"/>
        </w:trPr>
        <w:tc>
          <w:tcPr>
            <w:tcW w:w="1033" w:type="pct"/>
            <w:gridSpan w:val="2"/>
          </w:tcPr>
          <w:p w14:paraId="27167524" w14:textId="4F56D07A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سورينام</w:t>
            </w:r>
            <w:r w:rsidRPr="00BE1D54">
              <w:rPr>
                <w:rFonts w:asciiTheme="majorBidi" w:hAnsiTheme="majorBidi" w:cstheme="majorBidi"/>
                <w:sz w:val="28"/>
                <w:szCs w:val="28"/>
              </w:rPr>
              <w:t xml:space="preserve"> *</w:t>
            </w:r>
          </w:p>
        </w:tc>
        <w:tc>
          <w:tcPr>
            <w:tcW w:w="2573" w:type="pct"/>
          </w:tcPr>
          <w:p w14:paraId="2398BCD9" w14:textId="43F26AF1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إعداد خطة لإدارة </w:t>
            </w:r>
            <w:r w:rsidR="00CF6687"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إزالة المواد الهيدروكلوروفلوروكربونية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(المرحلة الثانية)</w:t>
            </w:r>
          </w:p>
        </w:tc>
        <w:tc>
          <w:tcPr>
            <w:tcW w:w="601" w:type="pct"/>
          </w:tcPr>
          <w:p w14:paraId="35919159" w14:textId="70048C7E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793" w:type="pct"/>
          </w:tcPr>
          <w:p w14:paraId="2C81C5DF" w14:textId="1550D89D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</w:tr>
      <w:tr w:rsidR="00876A3B" w:rsidRPr="00CF6687" w14:paraId="79DC087F" w14:textId="77777777" w:rsidTr="005A40EB">
        <w:trPr>
          <w:trHeight w:val="235"/>
        </w:trPr>
        <w:tc>
          <w:tcPr>
            <w:tcW w:w="1033" w:type="pct"/>
            <w:gridSpan w:val="2"/>
          </w:tcPr>
          <w:p w14:paraId="105E0C6D" w14:textId="4CA9D94B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توغو</w:t>
            </w:r>
            <w:r w:rsidRPr="00BE1D54">
              <w:rPr>
                <w:rFonts w:asciiTheme="majorBidi" w:hAnsiTheme="majorBidi" w:cstheme="majorBidi"/>
                <w:sz w:val="28"/>
                <w:szCs w:val="28"/>
              </w:rPr>
              <w:t>*</w:t>
            </w:r>
          </w:p>
        </w:tc>
        <w:tc>
          <w:tcPr>
            <w:tcW w:w="2573" w:type="pct"/>
          </w:tcPr>
          <w:p w14:paraId="030F7E67" w14:textId="27606BED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إعداد خطة لإدارة </w:t>
            </w:r>
            <w:r w:rsidR="00CF6687"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إزالة المواد الهيدروكلوروفلوروكربونية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(المرحلة الثانية)</w:t>
            </w:r>
          </w:p>
        </w:tc>
        <w:tc>
          <w:tcPr>
            <w:tcW w:w="601" w:type="pct"/>
          </w:tcPr>
          <w:p w14:paraId="0470EFDE" w14:textId="739C7741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20,000</w:t>
            </w:r>
          </w:p>
        </w:tc>
        <w:tc>
          <w:tcPr>
            <w:tcW w:w="793" w:type="pct"/>
          </w:tcPr>
          <w:p w14:paraId="7BAEBED6" w14:textId="6FD0AF7A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20,000</w:t>
            </w:r>
          </w:p>
        </w:tc>
      </w:tr>
      <w:tr w:rsidR="00876A3B" w:rsidRPr="00CF6687" w14:paraId="044A0FC4" w14:textId="77777777" w:rsidTr="005A40EB">
        <w:trPr>
          <w:trHeight w:val="235"/>
        </w:trPr>
        <w:tc>
          <w:tcPr>
            <w:tcW w:w="1033" w:type="pct"/>
            <w:gridSpan w:val="2"/>
          </w:tcPr>
          <w:p w14:paraId="093EEF4B" w14:textId="0AD22F0D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زامبيا</w:t>
            </w:r>
            <w:r w:rsidRPr="00BE1D54">
              <w:rPr>
                <w:rFonts w:asciiTheme="majorBidi" w:hAnsiTheme="majorBidi" w:cstheme="majorBidi"/>
                <w:sz w:val="28"/>
                <w:szCs w:val="28"/>
              </w:rPr>
              <w:t xml:space="preserve"> *</w:t>
            </w:r>
          </w:p>
        </w:tc>
        <w:tc>
          <w:tcPr>
            <w:tcW w:w="2573" w:type="pct"/>
          </w:tcPr>
          <w:p w14:paraId="4E6ECD2A" w14:textId="14D11C91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إعداد خطة لإدارة </w:t>
            </w:r>
            <w:r w:rsidR="00CF6687"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>إزالة المواد الهيدروكلوروفلوروكربونية</w:t>
            </w:r>
            <w:r w:rsidRPr="00BE1D54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(المرحلة الثانية)</w:t>
            </w:r>
          </w:p>
        </w:tc>
        <w:tc>
          <w:tcPr>
            <w:tcW w:w="601" w:type="pct"/>
          </w:tcPr>
          <w:p w14:paraId="0BC19196" w14:textId="649BC265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  <w:tc>
          <w:tcPr>
            <w:tcW w:w="793" w:type="pct"/>
          </w:tcPr>
          <w:p w14:paraId="1BFAEC5B" w14:textId="0700F804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10,000</w:t>
            </w:r>
          </w:p>
        </w:tc>
      </w:tr>
      <w:tr w:rsidR="00876A3B" w:rsidRPr="00CF6687" w14:paraId="66A36EF7" w14:textId="77777777" w:rsidTr="005A40EB">
        <w:trPr>
          <w:trHeight w:val="235"/>
        </w:trPr>
        <w:tc>
          <w:tcPr>
            <w:tcW w:w="3606" w:type="pct"/>
            <w:gridSpan w:val="3"/>
          </w:tcPr>
          <w:p w14:paraId="284B883A" w14:textId="72DB9E9B" w:rsidR="00876A3B" w:rsidRPr="00BE1D54" w:rsidRDefault="00876A3B" w:rsidP="00F418CC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المجموع الفرعي ل</w:t>
            </w:r>
            <w:r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 xml:space="preserve">لقسم </w:t>
            </w:r>
            <w:r w:rsidR="00975B0A"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>ألف1</w:t>
            </w:r>
          </w:p>
        </w:tc>
        <w:tc>
          <w:tcPr>
            <w:tcW w:w="601" w:type="pct"/>
          </w:tcPr>
          <w:p w14:paraId="74B5F17C" w14:textId="6B09D323" w:rsidR="00876A3B" w:rsidRPr="00BE1D54" w:rsidRDefault="00876A3B" w:rsidP="005A40EB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147,500</w:t>
            </w:r>
          </w:p>
        </w:tc>
        <w:tc>
          <w:tcPr>
            <w:tcW w:w="793" w:type="pct"/>
          </w:tcPr>
          <w:p w14:paraId="02FE08C7" w14:textId="1383AAA6" w:rsidR="00876A3B" w:rsidRPr="00BE1D54" w:rsidRDefault="00876A3B" w:rsidP="005A40EB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147,500</w:t>
            </w:r>
          </w:p>
        </w:tc>
      </w:tr>
      <w:tr w:rsidR="00876A3B" w:rsidRPr="00CF6687" w14:paraId="6889A1DD" w14:textId="77777777" w:rsidTr="005A40EB">
        <w:trPr>
          <w:trHeight w:val="235"/>
        </w:trPr>
        <w:tc>
          <w:tcPr>
            <w:tcW w:w="3606" w:type="pct"/>
            <w:gridSpan w:val="3"/>
          </w:tcPr>
          <w:p w14:paraId="26E4EE2C" w14:textId="2E30D336" w:rsidR="00876A3B" w:rsidRPr="00BE1D54" w:rsidRDefault="00876A3B" w:rsidP="00CF6687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تكاليف دعم الوكالة (7 في المائة لإعداد ال</w:t>
            </w:r>
            <w:r w:rsidR="00CF6687"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مشروعات</w:t>
            </w: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)</w:t>
            </w:r>
          </w:p>
        </w:tc>
        <w:tc>
          <w:tcPr>
            <w:tcW w:w="601" w:type="pct"/>
          </w:tcPr>
          <w:p w14:paraId="3791E2CE" w14:textId="5E7C7A60" w:rsidR="00876A3B" w:rsidRPr="00BE1D54" w:rsidRDefault="00876A3B" w:rsidP="005A40EB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10,325</w:t>
            </w:r>
          </w:p>
        </w:tc>
        <w:tc>
          <w:tcPr>
            <w:tcW w:w="793" w:type="pct"/>
          </w:tcPr>
          <w:p w14:paraId="72B6C3FC" w14:textId="67635863" w:rsidR="00876A3B" w:rsidRPr="00BE1D54" w:rsidRDefault="00876A3B" w:rsidP="005A40EB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10,325</w:t>
            </w:r>
          </w:p>
        </w:tc>
      </w:tr>
      <w:tr w:rsidR="00876A3B" w:rsidRPr="00CF6687" w14:paraId="0A3788EA" w14:textId="77777777" w:rsidTr="005A40EB">
        <w:trPr>
          <w:trHeight w:val="235"/>
        </w:trPr>
        <w:tc>
          <w:tcPr>
            <w:tcW w:w="3606" w:type="pct"/>
            <w:gridSpan w:val="3"/>
          </w:tcPr>
          <w:p w14:paraId="03139D4A" w14:textId="0A9BE31E" w:rsidR="00876A3B" w:rsidRPr="00BE1D54" w:rsidRDefault="00876A3B" w:rsidP="00CF6687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 xml:space="preserve">مجموع </w:t>
            </w:r>
            <w:r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 xml:space="preserve">القسم </w:t>
            </w:r>
            <w:r w:rsidR="00975B0A"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>ألف1</w:t>
            </w:r>
          </w:p>
        </w:tc>
        <w:tc>
          <w:tcPr>
            <w:tcW w:w="601" w:type="pct"/>
          </w:tcPr>
          <w:p w14:paraId="2285D8FB" w14:textId="1CFBFA8C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157,825</w:t>
            </w:r>
          </w:p>
        </w:tc>
        <w:tc>
          <w:tcPr>
            <w:tcW w:w="793" w:type="pct"/>
          </w:tcPr>
          <w:p w14:paraId="03E1D867" w14:textId="41FD8407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157,825</w:t>
            </w:r>
          </w:p>
        </w:tc>
      </w:tr>
      <w:tr w:rsidR="00D61E8E" w:rsidRPr="00CF6687" w14:paraId="10AFF5EB" w14:textId="77777777" w:rsidTr="005A40EB">
        <w:trPr>
          <w:trHeight w:val="235"/>
        </w:trPr>
        <w:tc>
          <w:tcPr>
            <w:tcW w:w="5000" w:type="pct"/>
            <w:gridSpan w:val="5"/>
          </w:tcPr>
          <w:p w14:paraId="0F8C33E8" w14:textId="3B0A3E20" w:rsidR="00D61E8E" w:rsidRPr="00BE1D54" w:rsidRDefault="00CF6687" w:rsidP="00CF6687">
            <w:pPr>
              <w:bidi/>
              <w:jc w:val="left"/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 w:hint="cs"/>
                <w:bCs/>
                <w:color w:val="000000" w:themeColor="text1"/>
                <w:sz w:val="28"/>
                <w:szCs w:val="28"/>
                <w:rtl/>
              </w:rPr>
              <w:t>ألف</w:t>
            </w:r>
            <w:r w:rsidR="00A81581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2: إعداد مشروع</w:t>
            </w:r>
            <w:r w:rsidRPr="00BE1D54">
              <w:rPr>
                <w:rFonts w:asciiTheme="majorBidi" w:hAnsiTheme="majorBidi" w:cstheme="majorBidi" w:hint="cs"/>
                <w:bCs/>
                <w:color w:val="000000" w:themeColor="text1"/>
                <w:sz w:val="28"/>
                <w:szCs w:val="28"/>
                <w:rtl/>
              </w:rPr>
              <w:t>ات</w:t>
            </w:r>
            <w:r w:rsidR="00A81581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A4937" w:rsidRPr="00BE1D54">
              <w:rPr>
                <w:rFonts w:asciiTheme="majorBidi" w:hAnsiTheme="majorBidi" w:cstheme="majorBidi" w:hint="cs"/>
                <w:bCs/>
                <w:color w:val="000000" w:themeColor="text1"/>
                <w:sz w:val="28"/>
                <w:szCs w:val="28"/>
                <w:rtl/>
              </w:rPr>
              <w:t>لمراقبة</w:t>
            </w:r>
            <w:r w:rsidR="00A81581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80671" w:rsidRPr="00BE1D54">
              <w:rPr>
                <w:rFonts w:asciiTheme="majorBidi" w:hAnsiTheme="majorBidi" w:cstheme="majorBidi"/>
                <w:bCs/>
                <w:color w:val="000000" w:themeColor="text1"/>
                <w:sz w:val="28"/>
                <w:szCs w:val="28"/>
                <w:rtl/>
              </w:rPr>
              <w:t>انبعاثات الهيدروفلوروكربون-23 كمنتج ثانوي</w:t>
            </w:r>
          </w:p>
        </w:tc>
      </w:tr>
      <w:tr w:rsidR="00876A3B" w:rsidRPr="00CF6687" w14:paraId="1A1A6FA6" w14:textId="77777777" w:rsidTr="005A40EB">
        <w:trPr>
          <w:trHeight w:val="235"/>
        </w:trPr>
        <w:tc>
          <w:tcPr>
            <w:tcW w:w="1033" w:type="pct"/>
            <w:gridSpan w:val="2"/>
          </w:tcPr>
          <w:p w14:paraId="4979F969" w14:textId="2B91097C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المكسيك</w:t>
            </w:r>
          </w:p>
        </w:tc>
        <w:tc>
          <w:tcPr>
            <w:tcW w:w="2573" w:type="pct"/>
          </w:tcPr>
          <w:p w14:paraId="6761FE18" w14:textId="3AC53230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 xml:space="preserve">إعداد مشروع </w:t>
            </w:r>
            <w:r w:rsidR="003A4937" w:rsidRPr="00BE1D54">
              <w:rPr>
                <w:rFonts w:asciiTheme="majorBidi" w:hAnsiTheme="majorBidi"/>
                <w:color w:val="000000" w:themeColor="text1"/>
                <w:sz w:val="28"/>
                <w:szCs w:val="28"/>
                <w:rtl/>
              </w:rPr>
              <w:t>لمراقبة</w:t>
            </w:r>
            <w:r w:rsidR="00CF6687" w:rsidRPr="00BE1D54">
              <w:rPr>
                <w:rFonts w:asciiTheme="majorBidi" w:hAnsiTheme="majorBidi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80671" w:rsidRPr="00BE1D54">
              <w:rPr>
                <w:rFonts w:asciiTheme="majorBidi" w:hAnsiTheme="majorBidi"/>
                <w:color w:val="000000" w:themeColor="text1"/>
                <w:sz w:val="28"/>
                <w:szCs w:val="28"/>
                <w:rtl/>
              </w:rPr>
              <w:t>انبعاثات الهيدروفلوروكربون-23 كمنتج ثانوي</w:t>
            </w:r>
            <w:r w:rsidR="00CF6687" w:rsidRPr="00BE1D54">
              <w:rPr>
                <w:rFonts w:asciiTheme="majorBidi" w:hAnsiTheme="majorBidi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 xml:space="preserve">في قطاع إنتاج </w:t>
            </w:r>
            <w:r w:rsidR="00CF6687"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المواد الهيدروكلوروفلوروكربونية</w:t>
            </w:r>
          </w:p>
        </w:tc>
        <w:tc>
          <w:tcPr>
            <w:tcW w:w="601" w:type="pct"/>
          </w:tcPr>
          <w:p w14:paraId="355DCD77" w14:textId="2F71A018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45,000</w:t>
            </w:r>
          </w:p>
        </w:tc>
        <w:tc>
          <w:tcPr>
            <w:tcW w:w="793" w:type="pct"/>
          </w:tcPr>
          <w:p w14:paraId="6AA01389" w14:textId="626CFFFE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45,000</w:t>
            </w:r>
          </w:p>
        </w:tc>
      </w:tr>
      <w:tr w:rsidR="00876A3B" w:rsidRPr="00CF6687" w14:paraId="01D6C050" w14:textId="77777777" w:rsidTr="005A40EB">
        <w:trPr>
          <w:trHeight w:val="235"/>
        </w:trPr>
        <w:tc>
          <w:tcPr>
            <w:tcW w:w="3606" w:type="pct"/>
            <w:gridSpan w:val="3"/>
          </w:tcPr>
          <w:p w14:paraId="0339F6F8" w14:textId="3BF3F7C5" w:rsidR="00876A3B" w:rsidRPr="00BE1D54" w:rsidRDefault="00876A3B" w:rsidP="00F418CC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المجموع الفرعي ل</w:t>
            </w:r>
            <w:r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>لقسم ألف2</w:t>
            </w:r>
          </w:p>
        </w:tc>
        <w:tc>
          <w:tcPr>
            <w:tcW w:w="601" w:type="pct"/>
          </w:tcPr>
          <w:p w14:paraId="61C43C64" w14:textId="707879D7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45,000</w:t>
            </w:r>
          </w:p>
        </w:tc>
        <w:tc>
          <w:tcPr>
            <w:tcW w:w="793" w:type="pct"/>
          </w:tcPr>
          <w:p w14:paraId="404DC04A" w14:textId="6FC8DFF6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45,000</w:t>
            </w:r>
          </w:p>
        </w:tc>
      </w:tr>
      <w:tr w:rsidR="00876A3B" w:rsidRPr="00CF6687" w14:paraId="337679C8" w14:textId="77777777" w:rsidTr="005A40EB">
        <w:trPr>
          <w:trHeight w:val="235"/>
        </w:trPr>
        <w:tc>
          <w:tcPr>
            <w:tcW w:w="3606" w:type="pct"/>
            <w:gridSpan w:val="3"/>
          </w:tcPr>
          <w:p w14:paraId="269C5FFB" w14:textId="47E7D158" w:rsidR="00876A3B" w:rsidRPr="00BE1D54" w:rsidRDefault="00876A3B" w:rsidP="00CF6687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تكاليف دعم الوكالة (7 في المائة لإعداد ال</w:t>
            </w:r>
            <w:r w:rsidR="00CF6687"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مشروعات</w:t>
            </w: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)</w:t>
            </w:r>
          </w:p>
        </w:tc>
        <w:tc>
          <w:tcPr>
            <w:tcW w:w="601" w:type="pct"/>
          </w:tcPr>
          <w:p w14:paraId="581AEC63" w14:textId="34D0E355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3,150</w:t>
            </w:r>
          </w:p>
        </w:tc>
        <w:tc>
          <w:tcPr>
            <w:tcW w:w="793" w:type="pct"/>
          </w:tcPr>
          <w:p w14:paraId="1BEB7865" w14:textId="52D01096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3,150</w:t>
            </w:r>
          </w:p>
        </w:tc>
      </w:tr>
      <w:tr w:rsidR="00876A3B" w:rsidRPr="00CF6687" w14:paraId="3099F313" w14:textId="77777777" w:rsidTr="005A40EB">
        <w:trPr>
          <w:trHeight w:val="235"/>
        </w:trPr>
        <w:tc>
          <w:tcPr>
            <w:tcW w:w="3606" w:type="pct"/>
            <w:gridSpan w:val="3"/>
          </w:tcPr>
          <w:p w14:paraId="632AC53F" w14:textId="1D0B65D2" w:rsidR="00876A3B" w:rsidRPr="00BE1D54" w:rsidRDefault="00876A3B" w:rsidP="00CF6687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 xml:space="preserve">مجموع </w:t>
            </w:r>
            <w:r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>القسم ألف 2</w:t>
            </w:r>
          </w:p>
        </w:tc>
        <w:tc>
          <w:tcPr>
            <w:tcW w:w="601" w:type="pct"/>
          </w:tcPr>
          <w:p w14:paraId="7ADDE8AF" w14:textId="48602AE9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48,150</w:t>
            </w:r>
          </w:p>
        </w:tc>
        <w:tc>
          <w:tcPr>
            <w:tcW w:w="793" w:type="pct"/>
          </w:tcPr>
          <w:p w14:paraId="2E3489DF" w14:textId="45714F9D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48,150</w:t>
            </w:r>
          </w:p>
        </w:tc>
      </w:tr>
      <w:tr w:rsidR="00876A3B" w:rsidRPr="00CF6687" w14:paraId="014D4F81" w14:textId="77777777" w:rsidTr="005A40EB">
        <w:trPr>
          <w:trHeight w:val="235"/>
        </w:trPr>
        <w:tc>
          <w:tcPr>
            <w:tcW w:w="3606" w:type="pct"/>
            <w:gridSpan w:val="3"/>
          </w:tcPr>
          <w:p w14:paraId="1D0EE92F" w14:textId="22C36B54" w:rsidR="00876A3B" w:rsidRPr="00BE1D54" w:rsidRDefault="00876A3B" w:rsidP="00CF6687">
            <w:pPr>
              <w:bidi/>
              <w:jc w:val="righ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المجموع الكلي (</w:t>
            </w:r>
            <w:r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>ألف</w:t>
            </w: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1 و</w:t>
            </w:r>
            <w:r w:rsidRPr="00BE1D54">
              <w:rPr>
                <w:rFonts w:asciiTheme="majorBidi" w:hAnsiTheme="majorBidi" w:cstheme="majorBidi"/>
                <w:b/>
                <w:color w:val="000000" w:themeColor="text1"/>
                <w:sz w:val="28"/>
                <w:szCs w:val="28"/>
                <w:rtl/>
              </w:rPr>
              <w:t>ألف</w:t>
            </w: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  <w:rtl/>
              </w:rPr>
              <w:t>2)</w:t>
            </w:r>
          </w:p>
        </w:tc>
        <w:tc>
          <w:tcPr>
            <w:tcW w:w="601" w:type="pct"/>
          </w:tcPr>
          <w:p w14:paraId="60147C46" w14:textId="39514906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205,975</w:t>
            </w:r>
          </w:p>
        </w:tc>
        <w:tc>
          <w:tcPr>
            <w:tcW w:w="793" w:type="pct"/>
          </w:tcPr>
          <w:p w14:paraId="0CF07F38" w14:textId="7B00B4C7" w:rsidR="00876A3B" w:rsidRPr="00BE1D54" w:rsidRDefault="00876A3B" w:rsidP="00D61E8E">
            <w:pPr>
              <w:bidi/>
              <w:jc w:val="left"/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</w:pPr>
            <w:r w:rsidRPr="00BE1D54">
              <w:rPr>
                <w:rFonts w:asciiTheme="majorBidi" w:hAnsiTheme="majorBidi" w:cstheme="majorBidi"/>
                <w:color w:val="000000" w:themeColor="text1"/>
                <w:sz w:val="28"/>
                <w:szCs w:val="28"/>
              </w:rPr>
              <w:t>205,975</w:t>
            </w:r>
          </w:p>
        </w:tc>
      </w:tr>
    </w:tbl>
    <w:p w14:paraId="6BFADB95" w14:textId="77777777" w:rsidR="00324AFF" w:rsidRPr="00CF6687" w:rsidRDefault="00324AFF" w:rsidP="00324AFF">
      <w:pPr>
        <w:pStyle w:val="0Heading0"/>
        <w:bidi/>
        <w:rPr>
          <w:rFonts w:asciiTheme="majorBidi" w:hAnsiTheme="majorBidi" w:cstheme="majorBidi"/>
          <w:sz w:val="26"/>
          <w:szCs w:val="26"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>* برنامج الأمم المتحدة للبيئة بوصفه الوكالة المنفذة الرئيسية</w:t>
      </w:r>
    </w:p>
    <w:p w14:paraId="2E4D2DE4" w14:textId="11C6CA9C" w:rsidR="005A40EB" w:rsidRPr="00CF6687" w:rsidRDefault="00324AFF" w:rsidP="00324AFF">
      <w:pPr>
        <w:pStyle w:val="0Heading0"/>
        <w:bidi/>
        <w:jc w:val="both"/>
        <w:rPr>
          <w:rFonts w:asciiTheme="majorBidi" w:hAnsiTheme="majorBidi" w:cstheme="majorBidi"/>
          <w:sz w:val="26"/>
          <w:szCs w:val="26"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>** برنامج الأمم المتحدة الإنمائي بوصفه الوكالة المنفذة الرئيسية</w:t>
      </w:r>
    </w:p>
    <w:p w14:paraId="3DF92C24" w14:textId="77777777" w:rsidR="00CF6687" w:rsidRDefault="00CF6687" w:rsidP="00324AFF">
      <w:pPr>
        <w:pStyle w:val="0Heading0"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B6FE1A4" w14:textId="2095D9E3" w:rsidR="00324AFF" w:rsidRPr="00CF6687" w:rsidRDefault="00324AFF" w:rsidP="00CF6687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CF6687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القسم ألف: </w:t>
      </w:r>
      <w:r w:rsidR="00CF6687" w:rsidRPr="00CF6687">
        <w:rPr>
          <w:rFonts w:asciiTheme="majorBidi" w:hAnsiTheme="majorBidi"/>
          <w:b/>
          <w:bCs/>
          <w:sz w:val="28"/>
          <w:szCs w:val="28"/>
          <w:rtl/>
        </w:rPr>
        <w:t xml:space="preserve">الأنشطة الموصى </w:t>
      </w:r>
      <w:r w:rsidR="00975B0A">
        <w:rPr>
          <w:rFonts w:asciiTheme="majorBidi" w:hAnsiTheme="majorBidi"/>
          <w:b/>
          <w:bCs/>
          <w:sz w:val="28"/>
          <w:szCs w:val="28"/>
          <w:rtl/>
        </w:rPr>
        <w:t>بموافقة شمولية</w:t>
      </w:r>
      <w:r w:rsidR="00CF6687" w:rsidRPr="00CF6687">
        <w:rPr>
          <w:rFonts w:asciiTheme="majorBidi" w:hAnsiTheme="majorBidi"/>
          <w:b/>
          <w:bCs/>
          <w:sz w:val="28"/>
          <w:szCs w:val="28"/>
          <w:rtl/>
        </w:rPr>
        <w:t xml:space="preserve"> عليها</w:t>
      </w:r>
    </w:p>
    <w:p w14:paraId="63EE862D" w14:textId="475AC72F" w:rsidR="00324AFF" w:rsidRPr="00CF6687" w:rsidRDefault="00324AFF" w:rsidP="00CF6687">
      <w:pPr>
        <w:pStyle w:val="0Heading0"/>
        <w:keepNext/>
        <w:bidi/>
        <w:spacing w:after="240"/>
        <w:ind w:left="4"/>
        <w:rPr>
          <w:rFonts w:asciiTheme="majorBidi" w:hAnsiTheme="majorBidi" w:cstheme="majorBidi"/>
          <w:b/>
          <w:bCs/>
          <w:sz w:val="26"/>
          <w:szCs w:val="26"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القسم </w:t>
      </w:r>
      <w:r w:rsidR="00975B0A">
        <w:rPr>
          <w:rFonts w:asciiTheme="majorBidi" w:hAnsiTheme="majorBidi" w:cstheme="majorBidi"/>
          <w:b/>
          <w:bCs/>
          <w:sz w:val="26"/>
          <w:szCs w:val="26"/>
          <w:rtl/>
        </w:rPr>
        <w:t>ألف1</w:t>
      </w: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: </w:t>
      </w:r>
      <w:r w:rsidR="00CF6687" w:rsidRPr="00CF6687">
        <w:rPr>
          <w:rFonts w:asciiTheme="majorBidi" w:hAnsiTheme="majorBidi"/>
          <w:b/>
          <w:bCs/>
          <w:sz w:val="26"/>
          <w:szCs w:val="26"/>
          <w:rtl/>
        </w:rPr>
        <w:t>إعداد مشروعات لخطط إدارة إزالة المواد الهيدروكلوروفلوروكربونية</w:t>
      </w:r>
    </w:p>
    <w:p w14:paraId="108C8883" w14:textId="77777777" w:rsidR="007E5D09" w:rsidRPr="00CF6687" w:rsidRDefault="00324AFF" w:rsidP="00CF6687">
      <w:pPr>
        <w:pStyle w:val="0Heading0"/>
        <w:keepNext/>
        <w:bidi/>
        <w:spacing w:after="240"/>
        <w:ind w:left="4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>وصف المشروع</w:t>
      </w:r>
    </w:p>
    <w:p w14:paraId="13E453F5" w14:textId="3D6D93DA" w:rsidR="00324AFF" w:rsidRPr="00CF6687" w:rsidRDefault="00324AFF" w:rsidP="0007417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 xml:space="preserve">قدمت </w:t>
      </w:r>
      <w:r w:rsidR="00975B0A">
        <w:rPr>
          <w:rFonts w:asciiTheme="majorBidi" w:hAnsiTheme="majorBidi" w:cstheme="majorBidi"/>
          <w:sz w:val="26"/>
          <w:szCs w:val="26"/>
          <w:rtl/>
        </w:rPr>
        <w:t>اليونيدو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CF6687">
        <w:rPr>
          <w:rFonts w:asciiTheme="majorBidi" w:hAnsiTheme="majorBidi" w:cstheme="majorBidi" w:hint="cs"/>
          <w:sz w:val="26"/>
          <w:szCs w:val="26"/>
          <w:rtl/>
        </w:rPr>
        <w:t>بوصفها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07417C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وكالة </w:t>
      </w:r>
      <w:r w:rsidR="0007417C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منفذة </w:t>
      </w:r>
      <w:r w:rsidR="0007417C">
        <w:rPr>
          <w:rFonts w:asciiTheme="majorBidi" w:hAnsiTheme="majorBidi" w:cstheme="majorBidi" w:hint="cs"/>
          <w:sz w:val="26"/>
          <w:szCs w:val="26"/>
          <w:rtl/>
        </w:rPr>
        <w:t>ال</w:t>
      </w:r>
      <w:r w:rsidRPr="00CF6687">
        <w:rPr>
          <w:rFonts w:asciiTheme="majorBidi" w:hAnsiTheme="majorBidi" w:cstheme="majorBidi"/>
          <w:sz w:val="26"/>
          <w:szCs w:val="26"/>
          <w:rtl/>
        </w:rPr>
        <w:t>متعاونة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طلبات لستة بلدان لإعداد المرحلة الثانية من خطط إدارة إزالة المواد الهيدروكلوروفلوروكربونية وطلب</w:t>
      </w:r>
      <w:r w:rsidR="0007417C">
        <w:rPr>
          <w:rFonts w:asciiTheme="majorBidi" w:hAnsiTheme="majorBidi" w:cstheme="majorBidi" w:hint="cs"/>
          <w:sz w:val="26"/>
          <w:szCs w:val="26"/>
          <w:rtl/>
        </w:rPr>
        <w:t>ا ل</w:t>
      </w:r>
      <w:r w:rsidRPr="00CF6687">
        <w:rPr>
          <w:rFonts w:asciiTheme="majorBidi" w:hAnsiTheme="majorBidi" w:cstheme="majorBidi"/>
          <w:sz w:val="26"/>
          <w:szCs w:val="26"/>
          <w:rtl/>
        </w:rPr>
        <w:t>إعداد المرحلة الثالثة من خطة إدارة إزالة المواد الهيدروكلوروفلوروكربونية لنيجيريا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كما هو مبين في القسم ألف1 من الجدول 1.</w:t>
      </w:r>
    </w:p>
    <w:p w14:paraId="6FAE1E18" w14:textId="03FFD67F" w:rsidR="007F5F09" w:rsidRPr="00CF6687" w:rsidRDefault="0007417C" w:rsidP="00455B8F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قدم برنامج الأمم المتحدة للبيئة </w:t>
      </w:r>
      <w:r>
        <w:rPr>
          <w:rFonts w:asciiTheme="majorBidi" w:hAnsiTheme="majorBidi" w:cstheme="majorBidi" w:hint="cs"/>
          <w:sz w:val="26"/>
          <w:szCs w:val="26"/>
          <w:rtl/>
        </w:rPr>
        <w:t>(</w:t>
      </w:r>
      <w:r w:rsidR="00080671">
        <w:rPr>
          <w:rFonts w:asciiTheme="majorBidi" w:hAnsiTheme="majorBidi" w:cstheme="majorBidi" w:hint="cs"/>
          <w:sz w:val="26"/>
          <w:szCs w:val="26"/>
          <w:rtl/>
        </w:rPr>
        <w:t>اليونيب</w:t>
      </w:r>
      <w:r>
        <w:rPr>
          <w:rFonts w:asciiTheme="majorBidi" w:hAnsiTheme="majorBidi" w:cstheme="majorBidi" w:hint="cs"/>
          <w:sz w:val="26"/>
          <w:szCs w:val="26"/>
          <w:rtl/>
        </w:rPr>
        <w:t>)</w:t>
      </w:r>
      <w:r w:rsidR="00455B8F">
        <w:rPr>
          <w:rFonts w:asciiTheme="majorBidi" w:hAnsiTheme="majorBidi" w:cstheme="majorBidi" w:hint="cs"/>
          <w:sz w:val="26"/>
          <w:szCs w:val="26"/>
          <w:rtl/>
        </w:rPr>
        <w:t>،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455B8F">
        <w:rPr>
          <w:rFonts w:asciiTheme="majorBidi" w:hAnsiTheme="majorBidi" w:cstheme="majorBidi" w:hint="cs"/>
          <w:sz w:val="26"/>
          <w:szCs w:val="26"/>
          <w:rtl/>
        </w:rPr>
        <w:t>بوصفه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الوكالة المنفذة الرائدة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وصفا للأنشطة لدعم طلبات إعداد ال</w:t>
      </w:r>
      <w:r w:rsidR="00CF6687">
        <w:rPr>
          <w:rFonts w:asciiTheme="majorBidi" w:hAnsiTheme="majorBidi" w:cstheme="majorBidi"/>
          <w:sz w:val="26"/>
          <w:szCs w:val="26"/>
          <w:rtl/>
        </w:rPr>
        <w:t>مشروعات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للبلدان الستة المدرجة في القسم ألف1 من الجدول 1. و</w:t>
      </w:r>
      <w:r>
        <w:rPr>
          <w:rFonts w:asciiTheme="majorBidi" w:hAnsiTheme="majorBidi" w:cstheme="majorBidi" w:hint="cs"/>
          <w:sz w:val="26"/>
          <w:szCs w:val="26"/>
          <w:rtl/>
        </w:rPr>
        <w:t>ا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>ش</w:t>
      </w:r>
      <w:r>
        <w:rPr>
          <w:rFonts w:asciiTheme="majorBidi" w:hAnsiTheme="majorBidi" w:cstheme="majorBidi" w:hint="cs"/>
          <w:sz w:val="26"/>
          <w:szCs w:val="26"/>
          <w:rtl/>
        </w:rPr>
        <w:t>ت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ملت </w:t>
      </w:r>
      <w:r>
        <w:rPr>
          <w:rFonts w:asciiTheme="majorBidi" w:hAnsiTheme="majorBidi" w:cstheme="majorBidi" w:hint="cs"/>
          <w:sz w:val="26"/>
          <w:szCs w:val="26"/>
          <w:rtl/>
        </w:rPr>
        <w:t>الطلبات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المقدمة لكل بلد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على 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>ما يلي:</w:t>
      </w:r>
      <w:r>
        <w:rPr>
          <w:rFonts w:asciiTheme="majorBidi" w:hAnsiTheme="majorBidi" w:cstheme="majorBidi" w:hint="cs"/>
          <w:sz w:val="26"/>
          <w:szCs w:val="26"/>
          <w:rtl/>
        </w:rPr>
        <w:t> </w:t>
      </w:r>
      <w:r w:rsidR="00455B8F">
        <w:rPr>
          <w:rFonts w:asciiTheme="majorBidi" w:hAnsiTheme="majorBidi" w:cstheme="majorBidi" w:hint="cs"/>
          <w:sz w:val="26"/>
          <w:szCs w:val="26"/>
          <w:rtl/>
        </w:rPr>
        <w:t>الأساس المنطقي لطلب تمويل إعداد المشروع؛ و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>تقرير مرحلي عن تنفيذ المرحلة الأولى من خطط إدارة إزالة المواد الهيدروكلوروفلوروكربونية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؛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وقائمة الأنشطة المحتملة والميزانيات المقابلة.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 w:rsidR="00080671">
        <w:rPr>
          <w:rFonts w:asciiTheme="majorBidi" w:hAnsiTheme="majorBidi" w:cstheme="majorBidi" w:hint="cs"/>
          <w:sz w:val="26"/>
          <w:szCs w:val="26"/>
          <w:rtl/>
        </w:rPr>
        <w:t>اليونيب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76A3B" w:rsidRPr="00CF6687">
        <w:rPr>
          <w:rFonts w:asciiTheme="majorBidi" w:hAnsiTheme="majorBidi" w:cstheme="majorBidi"/>
          <w:sz w:val="26"/>
          <w:szCs w:val="26"/>
        </w:rPr>
        <w:t>145,000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دولار أمريكي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بالإضافة إلى تكاليف دعم الوكالة في برنامج عمله لعام 2019.</w:t>
      </w:r>
      <w:r w:rsidR="007F5F09" w:rsidRPr="00CF6687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1"/>
      </w:r>
    </w:p>
    <w:p w14:paraId="7F989A88" w14:textId="2CCF8A89" w:rsidR="007F5F09" w:rsidRPr="00CF6687" w:rsidRDefault="0007417C" w:rsidP="0007417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قدم برنامج الأمم المتحدة الإنمائي </w:t>
      </w:r>
      <w:r>
        <w:rPr>
          <w:rFonts w:asciiTheme="majorBidi" w:hAnsiTheme="majorBidi" w:cstheme="majorBidi" w:hint="cs"/>
          <w:sz w:val="26"/>
          <w:szCs w:val="26"/>
          <w:rtl/>
        </w:rPr>
        <w:t>(</w:t>
      </w:r>
      <w:r w:rsidR="00080671">
        <w:rPr>
          <w:rFonts w:asciiTheme="majorBidi" w:hAnsiTheme="majorBidi" w:cstheme="majorBidi" w:hint="cs"/>
          <w:sz w:val="26"/>
          <w:szCs w:val="26"/>
          <w:rtl/>
        </w:rPr>
        <w:t>اليوئنديبي</w:t>
      </w:r>
      <w:r>
        <w:rPr>
          <w:rFonts w:asciiTheme="majorBidi" w:hAnsiTheme="majorBidi" w:cstheme="majorBidi" w:hint="cs"/>
          <w:sz w:val="26"/>
          <w:szCs w:val="26"/>
          <w:rtl/>
        </w:rPr>
        <w:t>)</w:t>
      </w:r>
      <w:r w:rsidR="00156778">
        <w:rPr>
          <w:rFonts w:asciiTheme="majorBidi" w:hAnsiTheme="majorBidi" w:cstheme="majorBidi" w:hint="cs"/>
          <w:sz w:val="26"/>
          <w:szCs w:val="26"/>
          <w:rtl/>
        </w:rPr>
        <w:t>،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>بوصفه الوكالة المنفذة الرئيسية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وصفا للأنشطة الخاصة بإعداد المشروع لنيجيريا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بما في ذلك تحديث عن تنفيذ المرحلة الثانية من خطة إدارة إزالة المواد الهيدروكلوروفلوروكربونية.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 w:rsidR="00080671">
        <w:rPr>
          <w:rFonts w:asciiTheme="majorBidi" w:hAnsiTheme="majorBidi" w:cstheme="majorBidi" w:hint="cs"/>
          <w:sz w:val="26"/>
          <w:szCs w:val="26"/>
          <w:rtl/>
        </w:rPr>
        <w:t>اليوئنديبي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76A3B" w:rsidRPr="00CF6687">
        <w:rPr>
          <w:rFonts w:asciiTheme="majorBidi" w:hAnsiTheme="majorBidi" w:cstheme="majorBidi"/>
          <w:sz w:val="26"/>
          <w:szCs w:val="26"/>
        </w:rPr>
        <w:t>22,500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دولار أمريكي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 xml:space="preserve"> بالإضافة إلى تكاليف دعم الوكالة </w:t>
      </w:r>
      <w:r>
        <w:rPr>
          <w:rFonts w:asciiTheme="majorBidi" w:hAnsiTheme="majorBidi" w:cstheme="majorBidi" w:hint="cs"/>
          <w:sz w:val="26"/>
          <w:szCs w:val="26"/>
          <w:rtl/>
        </w:rPr>
        <w:t>ل</w:t>
      </w:r>
      <w:r w:rsidR="007F5F09" w:rsidRPr="00CF6687">
        <w:rPr>
          <w:rFonts w:asciiTheme="majorBidi" w:hAnsiTheme="majorBidi" w:cstheme="majorBidi"/>
          <w:sz w:val="26"/>
          <w:szCs w:val="26"/>
          <w:rtl/>
        </w:rPr>
        <w:t>برنامج عمله لعام 2019.</w:t>
      </w:r>
      <w:r w:rsidR="007F5F09" w:rsidRPr="00CF6687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2"/>
      </w:r>
    </w:p>
    <w:p w14:paraId="3663EF02" w14:textId="4EF9A7FE" w:rsidR="007F5F09" w:rsidRPr="00CF6687" w:rsidRDefault="00DE18C3" w:rsidP="003A4937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>تعليقات الأمانة</w:t>
      </w:r>
    </w:p>
    <w:p w14:paraId="15FE7B06" w14:textId="24F82B85" w:rsidR="007F5F09" w:rsidRPr="00CF6687" w:rsidRDefault="00DE18C3" w:rsidP="003A49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>عند استعراض الطلبات السبعة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أخذت الأمانة في الاعتبار المبادئ التوجيهية لتمويل إعداد المرحلة الثانية من خطط إدارة إزالة المواد الهيدروكلوروفلوروكربونية ل</w:t>
      </w:r>
      <w:r w:rsidR="00156778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بلدان </w:t>
      </w:r>
      <w:r w:rsidR="00156778">
        <w:rPr>
          <w:rFonts w:asciiTheme="majorBidi" w:hAnsiTheme="majorBidi" w:cstheme="majorBidi" w:hint="cs"/>
          <w:sz w:val="26"/>
          <w:szCs w:val="26"/>
          <w:rtl/>
        </w:rPr>
        <w:t xml:space="preserve">العاملة بموجب </w:t>
      </w:r>
      <w:r w:rsidRPr="00CF6687">
        <w:rPr>
          <w:rFonts w:asciiTheme="majorBidi" w:hAnsiTheme="majorBidi" w:cstheme="majorBidi"/>
          <w:sz w:val="26"/>
          <w:szCs w:val="26"/>
          <w:rtl/>
        </w:rPr>
        <w:t>المادة 5 الواردة في المقرر 71/42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المرحلة الأولى والمرحلة الثانية (في حالة نيجيريا) 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 xml:space="preserve">من 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خطط إدارة إزالة المواد الهيدروكلوروفلوروكربونية على النحو 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الموافق عليها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وحالة تنفيذ الشرائح 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وقت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إعداد هذه الوثيقة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3A4937">
        <w:rPr>
          <w:rFonts w:asciiTheme="majorBidi" w:hAnsiTheme="majorBidi" w:cstheme="majorBidi"/>
          <w:sz w:val="26"/>
          <w:szCs w:val="26"/>
          <w:rtl/>
        </w:rPr>
        <w:t xml:space="preserve"> والمقرر 82/45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(ج)(2). 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CF6687">
        <w:rPr>
          <w:rFonts w:asciiTheme="majorBidi" w:hAnsiTheme="majorBidi" w:cstheme="majorBidi"/>
          <w:sz w:val="26"/>
          <w:szCs w:val="26"/>
          <w:rtl/>
        </w:rPr>
        <w:t>لاحظت الأمانة أن التمويل المطلوب لكل بلد يتم</w:t>
      </w:r>
      <w:r w:rsidR="00156778">
        <w:rPr>
          <w:rFonts w:asciiTheme="majorBidi" w:hAnsiTheme="majorBidi" w:cstheme="majorBidi" w:hint="cs"/>
          <w:sz w:val="26"/>
          <w:szCs w:val="26"/>
          <w:rtl/>
        </w:rPr>
        <w:t>ا</w:t>
      </w:r>
      <w:r w:rsidRPr="00CF6687">
        <w:rPr>
          <w:rFonts w:asciiTheme="majorBidi" w:hAnsiTheme="majorBidi" w:cstheme="majorBidi"/>
          <w:sz w:val="26"/>
          <w:szCs w:val="26"/>
          <w:rtl/>
        </w:rPr>
        <w:t>شى مع المقرر 71/42.</w:t>
      </w:r>
    </w:p>
    <w:p w14:paraId="3A5678B9" w14:textId="19751816" w:rsidR="00DE18C3" w:rsidRPr="00CF6687" w:rsidRDefault="003A4937" w:rsidP="00F418C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>فيما يتعلق ب</w:t>
      </w:r>
      <w:r>
        <w:rPr>
          <w:rFonts w:asciiTheme="majorBidi" w:hAnsiTheme="majorBidi" w:cstheme="majorBidi" w:hint="cs"/>
          <w:sz w:val="26"/>
          <w:szCs w:val="26"/>
          <w:rtl/>
        </w:rPr>
        <w:t>ال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>
        <w:rPr>
          <w:rFonts w:asciiTheme="majorBidi" w:hAnsiTheme="majorBidi" w:cstheme="majorBidi" w:hint="cs"/>
          <w:sz w:val="26"/>
          <w:szCs w:val="26"/>
          <w:rtl/>
        </w:rPr>
        <w:t>الخاص ب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>نيجيريا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 لاحظت الأمانة أن اللجنة التنفيذية 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وافقت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في الاجتماع الثاني والثمانين 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على إدراج إعداد </w:t>
      </w:r>
      <w:r>
        <w:rPr>
          <w:rFonts w:asciiTheme="majorBidi" w:hAnsiTheme="majorBidi" w:cstheme="majorBidi" w:hint="cs"/>
          <w:sz w:val="26"/>
          <w:szCs w:val="26"/>
          <w:rtl/>
        </w:rPr>
        <w:t>المشروعات ل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لمرحلة الثالثة من خطط إدارة إزالة المواد الهيدروكلوروفلوروكربونية في خطة </w:t>
      </w:r>
      <w:r>
        <w:rPr>
          <w:rFonts w:asciiTheme="majorBidi" w:hAnsiTheme="majorBidi" w:cstheme="majorBidi" w:hint="cs"/>
          <w:sz w:val="26"/>
          <w:szCs w:val="26"/>
          <w:rtl/>
        </w:rPr>
        <w:t>الأعمال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 الموحدة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للفترة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 2019-2021 للبلدان التي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تجاوزت 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>المرحلة الثانية من خطة إدارة إزالة المواد الهيدروكلوروفلوروكربونية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 الخاصة بها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 عام 2020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 على أساس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الفهم 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>أن طلبات إعداد المشروع</w:t>
      </w:r>
      <w:r>
        <w:rPr>
          <w:rFonts w:asciiTheme="majorBidi" w:hAnsiTheme="majorBidi" w:cstheme="majorBidi" w:hint="cs"/>
          <w:sz w:val="26"/>
          <w:szCs w:val="26"/>
          <w:rtl/>
        </w:rPr>
        <w:t>ات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 لن </w:t>
      </w:r>
      <w:r>
        <w:rPr>
          <w:rFonts w:asciiTheme="majorBidi" w:hAnsiTheme="majorBidi" w:cstheme="majorBidi" w:hint="cs"/>
          <w:sz w:val="26"/>
          <w:szCs w:val="26"/>
          <w:rtl/>
        </w:rPr>
        <w:t>تُقدم</w:t>
      </w:r>
      <w:r w:rsidR="00DE18C3" w:rsidRPr="00CF6687">
        <w:rPr>
          <w:rFonts w:asciiTheme="majorBidi" w:hAnsiTheme="majorBidi" w:cstheme="majorBidi"/>
          <w:sz w:val="26"/>
          <w:szCs w:val="26"/>
          <w:rtl/>
        </w:rPr>
        <w:t xml:space="preserve"> قبل أكثر من عامين من تاريخ انتهاء المرحلة الثانية من خطة إدارة إزالة المواد الهيدروكلوروفلوروكربونية.</w:t>
      </w:r>
      <w:r w:rsidR="00DE18C3" w:rsidRPr="00CF6687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3"/>
      </w:r>
      <w:r w:rsidR="004771BA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4771BA" w:rsidRPr="00CF6687">
        <w:rPr>
          <w:rFonts w:asciiTheme="majorBidi" w:hAnsiTheme="majorBidi" w:cstheme="majorBidi"/>
          <w:sz w:val="26"/>
          <w:szCs w:val="26"/>
          <w:rtl/>
        </w:rPr>
        <w:t xml:space="preserve">على الرغم من تقديم </w:t>
      </w:r>
      <w:r>
        <w:rPr>
          <w:rFonts w:asciiTheme="majorBidi" w:hAnsiTheme="majorBidi" w:cstheme="majorBidi" w:hint="cs"/>
          <w:sz w:val="26"/>
          <w:szCs w:val="26"/>
          <w:rtl/>
        </w:rPr>
        <w:t>ال</w:t>
      </w:r>
      <w:r w:rsidR="004771BA" w:rsidRPr="00CF6687">
        <w:rPr>
          <w:rFonts w:asciiTheme="majorBidi" w:hAnsiTheme="majorBidi" w:cstheme="majorBidi"/>
          <w:sz w:val="26"/>
          <w:szCs w:val="26"/>
          <w:rtl/>
        </w:rPr>
        <w:t xml:space="preserve">طلب </w:t>
      </w:r>
      <w:r>
        <w:rPr>
          <w:rFonts w:asciiTheme="majorBidi" w:hAnsiTheme="majorBidi" w:cstheme="majorBidi" w:hint="cs"/>
          <w:sz w:val="26"/>
          <w:szCs w:val="26"/>
          <w:rtl/>
        </w:rPr>
        <w:t>الخاص ب</w:t>
      </w:r>
      <w:r w:rsidR="004771BA" w:rsidRPr="00CF6687">
        <w:rPr>
          <w:rFonts w:asciiTheme="majorBidi" w:hAnsiTheme="majorBidi" w:cstheme="majorBidi"/>
          <w:sz w:val="26"/>
          <w:szCs w:val="26"/>
          <w:rtl/>
        </w:rPr>
        <w:t>نيجيريا قبل أكثر من عامين من تاريخ انتهاء المرحلة الثانية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4771BA" w:rsidRPr="00CF6687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4"/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ف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>قد لوحظ أن</w:t>
      </w:r>
      <w:r>
        <w:rPr>
          <w:rFonts w:asciiTheme="majorBidi" w:hAnsiTheme="majorBidi" w:cstheme="majorBidi" w:hint="cs"/>
          <w:sz w:val="26"/>
          <w:szCs w:val="26"/>
          <w:rtl/>
        </w:rPr>
        <w:t>ه تمت الموافقة على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 المرحلة الثانية على أساس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الفهم 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أن </w:t>
      </w:r>
      <w:r>
        <w:rPr>
          <w:rFonts w:asciiTheme="majorBidi" w:hAnsiTheme="majorBidi" w:cstheme="majorBidi" w:hint="cs"/>
          <w:sz w:val="26"/>
          <w:szCs w:val="26"/>
          <w:rtl/>
        </w:rPr>
        <w:t>ال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>موافق</w:t>
      </w:r>
      <w:r>
        <w:rPr>
          <w:rFonts w:asciiTheme="majorBidi" w:hAnsiTheme="majorBidi" w:cstheme="majorBidi" w:hint="cs"/>
          <w:sz w:val="26"/>
          <w:szCs w:val="26"/>
          <w:rtl/>
        </w:rPr>
        <w:t>ة عليها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 ل</w:t>
      </w:r>
      <w:r>
        <w:rPr>
          <w:rFonts w:asciiTheme="majorBidi" w:hAnsiTheme="majorBidi" w:cstheme="majorBidi" w:hint="cs"/>
          <w:sz w:val="26"/>
          <w:szCs w:val="26"/>
          <w:rtl/>
        </w:rPr>
        <w:t>ن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تحول دون أن تقدم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 نيجيريا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طلب 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المرحلة الثالثة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من 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>خطة إدارة إزالة المواد الهيدروكلوروفلوروكربونية</w:t>
      </w:r>
      <w:r w:rsidR="0048756E" w:rsidRPr="00CF6687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5"/>
      </w:r>
      <w:r w:rsidR="0048756E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في موعد </w:t>
      </w:r>
      <w:r>
        <w:rPr>
          <w:rFonts w:asciiTheme="majorBidi" w:hAnsiTheme="majorBidi" w:cstheme="majorBidi" w:hint="cs"/>
          <w:sz w:val="26"/>
          <w:szCs w:val="26"/>
          <w:rtl/>
        </w:rPr>
        <w:t>يسبق عام</w:t>
      </w:r>
      <w:r w:rsidR="001A1E6B" w:rsidRPr="00CF6687">
        <w:rPr>
          <w:rFonts w:asciiTheme="majorBidi" w:hAnsiTheme="majorBidi" w:cstheme="majorBidi"/>
          <w:sz w:val="26"/>
          <w:szCs w:val="26"/>
          <w:rtl/>
        </w:rPr>
        <w:t xml:space="preserve"> 2020</w:t>
      </w:r>
      <w:r w:rsidR="0048756E" w:rsidRPr="00CF6687">
        <w:rPr>
          <w:rFonts w:asciiTheme="majorBidi" w:hAnsiTheme="majorBidi" w:cstheme="majorBidi"/>
          <w:sz w:val="26"/>
          <w:szCs w:val="26"/>
          <w:rtl/>
        </w:rPr>
        <w:t>. و</w:t>
      </w: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48756E" w:rsidRPr="00CF6687">
        <w:rPr>
          <w:rFonts w:asciiTheme="majorBidi" w:hAnsiTheme="majorBidi" w:cstheme="majorBidi"/>
          <w:sz w:val="26"/>
          <w:szCs w:val="26"/>
          <w:rtl/>
        </w:rPr>
        <w:t>فقا لذلك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="0048756E" w:rsidRPr="00CF6687">
        <w:rPr>
          <w:rFonts w:asciiTheme="majorBidi" w:hAnsiTheme="majorBidi" w:cstheme="majorBidi"/>
          <w:sz w:val="26"/>
          <w:szCs w:val="26"/>
          <w:rtl/>
        </w:rPr>
        <w:t xml:space="preserve"> ق</w:t>
      </w:r>
      <w:r>
        <w:rPr>
          <w:rFonts w:asciiTheme="majorBidi" w:hAnsiTheme="majorBidi" w:cstheme="majorBidi" w:hint="cs"/>
          <w:sz w:val="26"/>
          <w:szCs w:val="26"/>
          <w:rtl/>
        </w:rPr>
        <w:t>ُ</w:t>
      </w:r>
      <w:r w:rsidR="0048756E" w:rsidRPr="00CF6687">
        <w:rPr>
          <w:rFonts w:asciiTheme="majorBidi" w:hAnsiTheme="majorBidi" w:cstheme="majorBidi"/>
          <w:sz w:val="26"/>
          <w:szCs w:val="26"/>
          <w:rtl/>
        </w:rPr>
        <w:t xml:space="preserve">دم طلب إعداد المشروع إلى 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الاجتماع الثالث والثمانين</w:t>
      </w:r>
      <w:r w:rsidR="00E03EAA" w:rsidRPr="00CF6687">
        <w:rPr>
          <w:rFonts w:asciiTheme="majorBidi" w:hAnsiTheme="majorBidi" w:cstheme="majorBidi"/>
          <w:sz w:val="26"/>
          <w:szCs w:val="26"/>
          <w:rtl/>
        </w:rPr>
        <w:t>.</w:t>
      </w:r>
      <w:r w:rsidR="0048756E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</w:p>
    <w:p w14:paraId="18F3190F" w14:textId="44E9ADCF" w:rsidR="000720F9" w:rsidRPr="00CF6687" w:rsidRDefault="000720F9" w:rsidP="003A4937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lastRenderedPageBreak/>
        <w:t>توصي</w:t>
      </w:r>
      <w:r w:rsidR="003A4937">
        <w:rPr>
          <w:rFonts w:asciiTheme="majorBidi" w:hAnsiTheme="majorBidi" w:cstheme="majorBidi" w:hint="cs"/>
          <w:b/>
          <w:bCs/>
          <w:sz w:val="26"/>
          <w:szCs w:val="26"/>
          <w:rtl/>
        </w:rPr>
        <w:t>ة</w:t>
      </w: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الأمانة</w:t>
      </w:r>
    </w:p>
    <w:p w14:paraId="2CA6EB30" w14:textId="06AECBEF" w:rsidR="00E03EAA" w:rsidRPr="00CF6687" w:rsidRDefault="00E03EAA" w:rsidP="003A4937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 xml:space="preserve">توصي الأمانة بموافقة 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شمولية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على طلبات </w:t>
      </w:r>
      <w:r w:rsidR="00975B0A">
        <w:rPr>
          <w:rFonts w:asciiTheme="majorBidi" w:hAnsiTheme="majorBidi" w:cstheme="majorBidi"/>
          <w:sz w:val="26"/>
          <w:szCs w:val="26"/>
          <w:rtl/>
        </w:rPr>
        <w:t>اليونيدو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لإعداد المشروع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ات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للمرحلة الثانية من خطط إدارة </w:t>
      </w:r>
      <w:r w:rsidR="00CF6687" w:rsidRPr="00CF6687">
        <w:rPr>
          <w:rFonts w:asciiTheme="majorBidi" w:hAnsiTheme="majorBidi" w:cstheme="majorBidi"/>
          <w:sz w:val="26"/>
          <w:szCs w:val="26"/>
          <w:rtl/>
        </w:rPr>
        <w:t>إزالة المواد الهيدروكلوروفلوروكربونية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لبوتسوانا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 xml:space="preserve"> و</w:t>
      </w:r>
      <w:r w:rsidRPr="00CF6687">
        <w:rPr>
          <w:rFonts w:asciiTheme="majorBidi" w:hAnsiTheme="majorBidi" w:cstheme="majorBidi"/>
          <w:sz w:val="26"/>
          <w:szCs w:val="26"/>
          <w:rtl/>
        </w:rPr>
        <w:t>ميانمار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Pr="00CF6687">
        <w:rPr>
          <w:rFonts w:asciiTheme="majorBidi" w:hAnsiTheme="majorBidi" w:cstheme="majorBidi"/>
          <w:sz w:val="26"/>
          <w:szCs w:val="26"/>
          <w:rtl/>
        </w:rPr>
        <w:t>نيكاراغوا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Pr="00CF6687">
        <w:rPr>
          <w:rFonts w:asciiTheme="majorBidi" w:hAnsiTheme="majorBidi" w:cstheme="majorBidi"/>
          <w:sz w:val="26"/>
          <w:szCs w:val="26"/>
          <w:rtl/>
        </w:rPr>
        <w:t>سورينام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 xml:space="preserve"> و</w:t>
      </w:r>
      <w:r w:rsidRPr="00CF6687">
        <w:rPr>
          <w:rFonts w:asciiTheme="majorBidi" w:hAnsiTheme="majorBidi" w:cstheme="majorBidi"/>
          <w:sz w:val="26"/>
          <w:szCs w:val="26"/>
          <w:rtl/>
        </w:rPr>
        <w:t>توغو وزامبيا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ولإعداد المشروع للمرحلة الثالثة من خطة إدارة إزالة المواد الهيدروكلوروفلوروكربونية لنيجيريا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>،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على مستوى التمويل 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المبين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في القسم أ</w:t>
      </w:r>
      <w:r w:rsidR="00A21D55" w:rsidRPr="00CF6687">
        <w:rPr>
          <w:rFonts w:asciiTheme="majorBidi" w:hAnsiTheme="majorBidi" w:cstheme="majorBidi"/>
          <w:sz w:val="26"/>
          <w:szCs w:val="26"/>
          <w:rtl/>
        </w:rPr>
        <w:t>لف</w:t>
      </w:r>
      <w:r w:rsidR="003A4937">
        <w:rPr>
          <w:rFonts w:asciiTheme="majorBidi" w:hAnsiTheme="majorBidi" w:cstheme="majorBidi"/>
          <w:sz w:val="26"/>
          <w:szCs w:val="26"/>
          <w:rtl/>
        </w:rPr>
        <w:t>1 من الجدول 1</w:t>
      </w:r>
      <w:r w:rsidR="003A4937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78DE744B" w14:textId="74DC49A9" w:rsidR="00C4142F" w:rsidRPr="00CF6687" w:rsidRDefault="00C4142F" w:rsidP="003A4937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القسم ألف 2: </w:t>
      </w:r>
      <w:r w:rsidR="00137154" w:rsidRPr="003A493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إعداد مشروعات </w:t>
      </w:r>
      <w:r w:rsidR="003A4937">
        <w:rPr>
          <w:rFonts w:asciiTheme="majorBidi" w:hAnsiTheme="majorBidi" w:cstheme="majorBidi"/>
          <w:b/>
          <w:bCs/>
          <w:sz w:val="26"/>
          <w:szCs w:val="26"/>
          <w:rtl/>
        </w:rPr>
        <w:t>لمراقبة</w:t>
      </w:r>
      <w:r w:rsidR="00137154" w:rsidRPr="003A493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080671">
        <w:rPr>
          <w:rFonts w:asciiTheme="majorBidi" w:hAnsiTheme="majorBidi" w:cstheme="majorBidi"/>
          <w:b/>
          <w:bCs/>
          <w:sz w:val="26"/>
          <w:szCs w:val="26"/>
          <w:rtl/>
        </w:rPr>
        <w:t>انبعاثات الهيدروفلوروكربون-23 كمنتج ثانوي</w:t>
      </w:r>
    </w:p>
    <w:p w14:paraId="7E727B8C" w14:textId="77777777" w:rsidR="006645A1" w:rsidRPr="00CF6687" w:rsidRDefault="00C4142F" w:rsidP="003A4937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>وصف المشروع</w:t>
      </w:r>
    </w:p>
    <w:p w14:paraId="365DCEA5" w14:textId="477E945B" w:rsidR="00C4142F" w:rsidRPr="00CF6687" w:rsidRDefault="00C4142F" w:rsidP="00156778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 xml:space="preserve">قدمت </w:t>
      </w:r>
      <w:r w:rsidR="00975B0A">
        <w:rPr>
          <w:rFonts w:asciiTheme="majorBidi" w:hAnsiTheme="majorBidi" w:cstheme="majorBidi"/>
          <w:sz w:val="26"/>
          <w:szCs w:val="26"/>
          <w:rtl/>
        </w:rPr>
        <w:t>اليونيدو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 xml:space="preserve"> طلبا لإعداد مشروع</w:t>
      </w:r>
      <w:r w:rsidR="00F418CC" w:rsidRPr="00F418CC">
        <w:rPr>
          <w:rtl/>
        </w:rPr>
        <w:t xml:space="preserve"> </w:t>
      </w:r>
      <w:r w:rsidR="00F418CC" w:rsidRPr="00F418CC">
        <w:rPr>
          <w:rFonts w:asciiTheme="majorBidi" w:hAnsiTheme="majorBidi"/>
          <w:sz w:val="26"/>
          <w:szCs w:val="26"/>
          <w:rtl/>
        </w:rPr>
        <w:t xml:space="preserve">لمراقبة </w:t>
      </w:r>
      <w:r w:rsidR="00080671">
        <w:rPr>
          <w:rFonts w:asciiTheme="majorBidi" w:hAnsiTheme="majorBidi"/>
          <w:sz w:val="26"/>
          <w:szCs w:val="26"/>
          <w:rtl/>
        </w:rPr>
        <w:t>انبعاثات الهيدروفلوروكربون-23 كمنتج ثانوي</w:t>
      </w:r>
      <w:r w:rsidR="00F418CC">
        <w:rPr>
          <w:rFonts w:asciiTheme="majorBidi" w:hAnsiTheme="majorBidi" w:hint="cs"/>
          <w:sz w:val="26"/>
          <w:szCs w:val="26"/>
          <w:rtl/>
        </w:rPr>
        <w:t xml:space="preserve"> في إنتاج المواد الهيدروكلوروفلوروكربونية في المكسيك، </w:t>
      </w:r>
      <w:r w:rsidR="00156778">
        <w:rPr>
          <w:rFonts w:asciiTheme="majorBidi" w:hAnsiTheme="majorBidi" w:hint="cs"/>
          <w:sz w:val="26"/>
          <w:szCs w:val="26"/>
          <w:rtl/>
        </w:rPr>
        <w:t>ال</w:t>
      </w:r>
      <w:r w:rsidR="00F418CC">
        <w:rPr>
          <w:rFonts w:asciiTheme="majorBidi" w:hAnsiTheme="majorBidi" w:hint="cs"/>
          <w:sz w:val="26"/>
          <w:szCs w:val="26"/>
          <w:rtl/>
        </w:rPr>
        <w:t xml:space="preserve">مدرج في القسم ألف2 من الجدول 1 أعلاه. وترد تفاصيل طلب إعداد المشروع في القسم 2 من طلب </w:t>
      </w:r>
      <w:r w:rsidR="00156778">
        <w:rPr>
          <w:rFonts w:asciiTheme="majorBidi" w:hAnsiTheme="majorBidi" w:hint="cs"/>
          <w:sz w:val="26"/>
          <w:szCs w:val="26"/>
          <w:rtl/>
        </w:rPr>
        <w:t xml:space="preserve">اليونيدو </w:t>
      </w:r>
      <w:r w:rsidR="00F418CC">
        <w:rPr>
          <w:rFonts w:asciiTheme="majorBidi" w:hAnsiTheme="majorBidi" w:hint="cs"/>
          <w:sz w:val="26"/>
          <w:szCs w:val="26"/>
          <w:rtl/>
        </w:rPr>
        <w:t>المرفق بهذه الوثيقة.</w:t>
      </w:r>
    </w:p>
    <w:p w14:paraId="0E2FC69C" w14:textId="5933A8BE" w:rsidR="0014370F" w:rsidRPr="00CF6687" w:rsidRDefault="0014370F" w:rsidP="003A4937">
      <w:pPr>
        <w:pStyle w:val="0Heading0"/>
        <w:keepNext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>تعليقات الأمانة</w:t>
      </w:r>
    </w:p>
    <w:p w14:paraId="5C06476E" w14:textId="59F16AE6" w:rsidR="00876A3B" w:rsidRPr="00CF6687" w:rsidRDefault="00876A3B" w:rsidP="00F418C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>لاحظت الأمانة أن التمويل المطلوب (</w:t>
      </w:r>
      <w:r w:rsidRPr="00CF6687">
        <w:rPr>
          <w:rFonts w:asciiTheme="majorBidi" w:hAnsiTheme="majorBidi" w:cstheme="majorBidi"/>
          <w:sz w:val="26"/>
          <w:szCs w:val="26"/>
        </w:rPr>
        <w:t>50,000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دولار أمريكي) أعلى من التمويل الموافق عليه في الماضي لطلبات إعداد ال</w:t>
      </w:r>
      <w:r w:rsidR="00CF6687">
        <w:rPr>
          <w:rFonts w:asciiTheme="majorBidi" w:hAnsiTheme="majorBidi" w:cstheme="majorBidi"/>
          <w:sz w:val="26"/>
          <w:szCs w:val="26"/>
          <w:rtl/>
        </w:rPr>
        <w:t>مشروعات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المماثلة (أي </w:t>
      </w:r>
      <w:r w:rsidRPr="00CF6687">
        <w:rPr>
          <w:rFonts w:asciiTheme="majorBidi" w:hAnsiTheme="majorBidi" w:cstheme="majorBidi"/>
          <w:sz w:val="26"/>
          <w:szCs w:val="26"/>
        </w:rPr>
        <w:t>30,000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دولار أمريكي لكل 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شركة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)، وطلبت 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إلى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75B0A">
        <w:rPr>
          <w:rFonts w:asciiTheme="majorBidi" w:hAnsiTheme="majorBidi" w:cstheme="majorBidi"/>
          <w:sz w:val="26"/>
          <w:szCs w:val="26"/>
          <w:rtl/>
        </w:rPr>
        <w:t>اليونيدو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تقديم معلومات 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ل</w:t>
      </w:r>
      <w:r w:rsidRPr="00CF6687">
        <w:rPr>
          <w:rFonts w:asciiTheme="majorBidi" w:hAnsiTheme="majorBidi" w:cstheme="majorBidi"/>
          <w:sz w:val="26"/>
          <w:szCs w:val="26"/>
          <w:rtl/>
        </w:rPr>
        <w:t>دعم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 xml:space="preserve"> الطلب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. 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و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أوضحت </w:t>
      </w:r>
      <w:r w:rsidR="00975B0A">
        <w:rPr>
          <w:rFonts w:asciiTheme="majorBidi" w:hAnsiTheme="majorBidi" w:cstheme="majorBidi"/>
          <w:sz w:val="26"/>
          <w:szCs w:val="26"/>
          <w:rtl/>
        </w:rPr>
        <w:t>اليونيدو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أن 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 xml:space="preserve">إعداد 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هذا المشروع يتطلب خبراء من ذوي الخبرة والمعرفة التقنية فيما يتعلق بانبعاثات </w:t>
      </w:r>
      <w:r w:rsidR="00CF6687">
        <w:rPr>
          <w:rFonts w:asciiTheme="majorBidi" w:hAnsiTheme="majorBidi" w:cstheme="majorBidi"/>
          <w:sz w:val="26"/>
          <w:szCs w:val="26"/>
          <w:rtl/>
        </w:rPr>
        <w:t>الهيدروفلوروكربون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-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23 والرصد والمراقبة والتدمير، والتي ليست مطلوبة لإعداد 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ال</w:t>
      </w:r>
      <w:r w:rsidR="00CF6687">
        <w:rPr>
          <w:rFonts w:asciiTheme="majorBidi" w:hAnsiTheme="majorBidi" w:cstheme="majorBidi"/>
          <w:sz w:val="26"/>
          <w:szCs w:val="26"/>
          <w:rtl/>
        </w:rPr>
        <w:t>مشروعات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الاستثمار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ية المتعلقة ب</w:t>
      </w:r>
      <w:r w:rsidR="00CF6687" w:rsidRPr="00CF6687">
        <w:rPr>
          <w:rFonts w:asciiTheme="majorBidi" w:hAnsiTheme="majorBidi" w:cstheme="majorBidi"/>
          <w:sz w:val="26"/>
          <w:szCs w:val="26"/>
          <w:rtl/>
        </w:rPr>
        <w:t>المواد الهيدروكلوروفلوروكربونية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في قطاع الاستهلاك.</w:t>
      </w:r>
    </w:p>
    <w:p w14:paraId="77EF30C2" w14:textId="3DA09334" w:rsidR="00876A3B" w:rsidRPr="00CF6687" w:rsidRDefault="00F418CC" w:rsidP="00F418C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وعقب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 xml:space="preserve"> المناقشة، تم الاتفاق على تعديل التمويل </w:t>
      </w:r>
      <w:r>
        <w:rPr>
          <w:rFonts w:asciiTheme="majorBidi" w:hAnsiTheme="majorBidi" w:cstheme="majorBidi" w:hint="cs"/>
          <w:sz w:val="26"/>
          <w:szCs w:val="26"/>
          <w:rtl/>
        </w:rPr>
        <w:t>ليصبح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876A3B" w:rsidRPr="00CF6687">
        <w:rPr>
          <w:rFonts w:asciiTheme="majorBidi" w:hAnsiTheme="majorBidi" w:cstheme="majorBidi"/>
          <w:sz w:val="26"/>
          <w:szCs w:val="26"/>
        </w:rPr>
        <w:t>45,000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 xml:space="preserve"> دولار أمريكي.</w:t>
      </w:r>
      <w:r w:rsidR="00876A3B" w:rsidRPr="00CF6687">
        <w:rPr>
          <w:rFonts w:asciiTheme="majorBidi" w:hAnsiTheme="majorBidi" w:cstheme="majorBidi"/>
          <w:sz w:val="26"/>
          <w:szCs w:val="26"/>
          <w:rtl/>
        </w:rPr>
        <w:tab/>
      </w:r>
    </w:p>
    <w:p w14:paraId="60EF6A5D" w14:textId="5381E503" w:rsidR="00E3229F" w:rsidRPr="00CF6687" w:rsidRDefault="00E3229F" w:rsidP="000E15D0">
      <w:pPr>
        <w:pStyle w:val="0Heading0"/>
        <w:bidi/>
        <w:spacing w:after="240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>توصي</w:t>
      </w:r>
      <w:r w:rsidR="000E15D0">
        <w:rPr>
          <w:rFonts w:asciiTheme="majorBidi" w:hAnsiTheme="majorBidi" w:cstheme="majorBidi" w:hint="cs"/>
          <w:b/>
          <w:bCs/>
          <w:sz w:val="26"/>
          <w:szCs w:val="26"/>
          <w:rtl/>
        </w:rPr>
        <w:t>ة</w:t>
      </w:r>
      <w:r w:rsidRPr="00CF6687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الأمانة</w:t>
      </w:r>
    </w:p>
    <w:p w14:paraId="774F4B8F" w14:textId="29F2B676" w:rsidR="00F418CC" w:rsidRDefault="00E3229F" w:rsidP="00F418CC">
      <w:pPr>
        <w:pStyle w:val="0Heading0"/>
        <w:numPr>
          <w:ilvl w:val="0"/>
          <w:numId w:val="23"/>
        </w:numPr>
        <w:bidi/>
        <w:spacing w:after="240"/>
        <w:ind w:left="0" w:firstLine="0"/>
        <w:jc w:val="both"/>
        <w:rPr>
          <w:rFonts w:asciiTheme="majorBidi" w:hAnsiTheme="majorBidi" w:cstheme="majorBidi"/>
          <w:sz w:val="26"/>
          <w:szCs w:val="26"/>
        </w:rPr>
      </w:pPr>
      <w:r w:rsidRPr="00CF6687">
        <w:rPr>
          <w:rFonts w:asciiTheme="majorBidi" w:hAnsiTheme="majorBidi" w:cstheme="majorBidi"/>
          <w:sz w:val="26"/>
          <w:szCs w:val="26"/>
          <w:rtl/>
        </w:rPr>
        <w:t xml:space="preserve">توصي الأمانة بموافقة </w:t>
      </w:r>
      <w:r w:rsidR="00F418CC">
        <w:rPr>
          <w:rFonts w:asciiTheme="majorBidi" w:hAnsiTheme="majorBidi" w:cstheme="majorBidi" w:hint="cs"/>
          <w:sz w:val="26"/>
          <w:szCs w:val="26"/>
          <w:rtl/>
        </w:rPr>
        <w:t>شمولية</w:t>
      </w:r>
      <w:r w:rsidR="00F418CC">
        <w:rPr>
          <w:rFonts w:asciiTheme="majorBidi" w:hAnsiTheme="majorBidi" w:cstheme="majorBidi"/>
          <w:sz w:val="26"/>
          <w:szCs w:val="26"/>
          <w:rtl/>
        </w:rPr>
        <w:t xml:space="preserve"> على طلب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975B0A">
        <w:rPr>
          <w:rFonts w:asciiTheme="majorBidi" w:hAnsiTheme="majorBidi" w:cstheme="majorBidi"/>
          <w:sz w:val="26"/>
          <w:szCs w:val="26"/>
          <w:rtl/>
        </w:rPr>
        <w:t>اليونيدو</w:t>
      </w:r>
      <w:r w:rsidRPr="00CF6687">
        <w:rPr>
          <w:rFonts w:asciiTheme="majorBidi" w:hAnsiTheme="majorBidi" w:cstheme="majorBidi"/>
          <w:sz w:val="26"/>
          <w:szCs w:val="26"/>
          <w:rtl/>
        </w:rPr>
        <w:t xml:space="preserve"> لإعداد مشروع </w:t>
      </w:r>
      <w:r w:rsidR="00F418CC" w:rsidRPr="00F418CC">
        <w:rPr>
          <w:rFonts w:asciiTheme="majorBidi" w:hAnsiTheme="majorBidi"/>
          <w:sz w:val="26"/>
          <w:szCs w:val="26"/>
          <w:rtl/>
        </w:rPr>
        <w:t xml:space="preserve">لمراقبة </w:t>
      </w:r>
      <w:r w:rsidR="00080671">
        <w:rPr>
          <w:rFonts w:asciiTheme="majorBidi" w:hAnsiTheme="majorBidi"/>
          <w:sz w:val="26"/>
          <w:szCs w:val="26"/>
          <w:rtl/>
        </w:rPr>
        <w:t>انبعاثات الهيدروفلوروكربون-23 كمنتج ثانوي</w:t>
      </w:r>
      <w:r w:rsidR="00F418CC">
        <w:rPr>
          <w:rFonts w:asciiTheme="majorBidi" w:hAnsiTheme="majorBidi" w:hint="cs"/>
          <w:sz w:val="26"/>
          <w:szCs w:val="26"/>
          <w:rtl/>
        </w:rPr>
        <w:t xml:space="preserve"> في إنتاج المواد الهيدروكلوروفلوروكربونية في المكسيك، </w:t>
      </w:r>
      <w:r w:rsidR="00156778">
        <w:rPr>
          <w:rFonts w:asciiTheme="majorBidi" w:hAnsiTheme="majorBidi" w:hint="cs"/>
          <w:sz w:val="26"/>
          <w:szCs w:val="26"/>
          <w:rtl/>
        </w:rPr>
        <w:t>ال</w:t>
      </w:r>
      <w:r w:rsidR="00F418CC">
        <w:rPr>
          <w:rFonts w:asciiTheme="majorBidi" w:hAnsiTheme="majorBidi" w:hint="cs"/>
          <w:sz w:val="26"/>
          <w:szCs w:val="26"/>
          <w:rtl/>
        </w:rPr>
        <w:t>مدرج في القسم ألف2 من الجدول 1 أعلاه</w:t>
      </w:r>
      <w:bookmarkStart w:id="0" w:name="_GoBack"/>
      <w:bookmarkEnd w:id="0"/>
    </w:p>
    <w:sectPr w:rsidR="00F418C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15065" w14:textId="77777777" w:rsidR="00C15848" w:rsidRDefault="00C15848">
      <w:r>
        <w:separator/>
      </w:r>
    </w:p>
  </w:endnote>
  <w:endnote w:type="continuationSeparator" w:id="0">
    <w:p w14:paraId="36587F72" w14:textId="77777777" w:rsidR="00C15848" w:rsidRDefault="00C15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08778" w14:textId="7E1A7B48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E1D54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A883F" w14:textId="6A80298B" w:rsidR="00945CE8" w:rsidRDefault="00945CE8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BE1D5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894D6" w14:textId="77777777" w:rsidR="00F418CC" w:rsidRDefault="00F418CC" w:rsidP="00F418C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 w:hint="cs"/>
      </w:rPr>
      <w:t xml:space="preserve"> </w:t>
    </w:r>
  </w:p>
  <w:p w14:paraId="1292D067" w14:textId="77777777" w:rsidR="00F418CC" w:rsidRDefault="00F418CC" w:rsidP="00F418C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/>
        <w:rtl/>
      </w:rPr>
      <w:t>قد تصدر دون إخلال بأي قرار تتخذه اللجنة التنفيذية بعد صدورها.</w:t>
    </w:r>
    <w:r>
      <w:rPr>
        <w:rFonts w:cs="Arabic Transparent" w:hint="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9CEB9A" w14:textId="77777777" w:rsidR="00C15848" w:rsidRDefault="00C15848" w:rsidP="008073D6">
      <w:pPr>
        <w:bidi/>
      </w:pPr>
      <w:r>
        <w:separator/>
      </w:r>
    </w:p>
  </w:footnote>
  <w:footnote w:type="continuationSeparator" w:id="0">
    <w:p w14:paraId="5E7F01B7" w14:textId="77777777" w:rsidR="00C15848" w:rsidRDefault="00C15848">
      <w:r>
        <w:continuationSeparator/>
      </w:r>
    </w:p>
  </w:footnote>
  <w:footnote w:id="1">
    <w:p w14:paraId="60CCEFED" w14:textId="3C29BD76" w:rsidR="007F5F09" w:rsidRDefault="007F5F09" w:rsidP="00F418CC">
      <w:pPr>
        <w:pStyle w:val="FootnoteText"/>
        <w:bidi/>
        <w:ind w:left="146" w:hanging="142"/>
        <w:rPr>
          <w:rtl/>
          <w:lang w:bidi="ar-EG"/>
        </w:rPr>
      </w:pPr>
      <w:r>
        <w:rPr>
          <w:rStyle w:val="FootnoteReference"/>
        </w:rPr>
        <w:footnoteRef/>
      </w:r>
      <w:r w:rsidR="00DE18C3">
        <w:rPr>
          <w:rFonts w:hint="cs"/>
          <w:rtl/>
          <w:lang w:val="en-CA"/>
        </w:rPr>
        <w:t xml:space="preserve"> </w:t>
      </w:r>
      <w:r w:rsidR="00DE18C3">
        <w:t>UNEP/OzL.Pro/ExCom/83/</w:t>
      </w:r>
      <w:r w:rsidR="003A4937">
        <w:t>18</w:t>
      </w:r>
      <w:r>
        <w:rPr>
          <w:rFonts w:hint="cs"/>
          <w:rtl/>
          <w:lang w:val="en-CA"/>
        </w:rPr>
        <w:t xml:space="preserve"> </w:t>
      </w:r>
    </w:p>
  </w:footnote>
  <w:footnote w:id="2">
    <w:p w14:paraId="30D89171" w14:textId="300F7F69" w:rsidR="007F5F09" w:rsidRDefault="007F5F09" w:rsidP="00F418C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t>UNEP/OzL.Pro/ExCom/83/17</w:t>
      </w:r>
    </w:p>
  </w:footnote>
  <w:footnote w:id="3">
    <w:p w14:paraId="7AD990C2" w14:textId="5D97B89C" w:rsidR="00DE18C3" w:rsidRDefault="00DE18C3" w:rsidP="00F418C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r w:rsidR="003A4937">
        <w:rPr>
          <w:rFonts w:hint="cs"/>
          <w:rtl/>
          <w:lang w:bidi="ar-EG"/>
        </w:rPr>
        <w:t>المقرر</w:t>
      </w:r>
      <w:r w:rsidR="003A4937">
        <w:rPr>
          <w:rtl/>
          <w:lang w:bidi="ar-EG"/>
        </w:rPr>
        <w:t xml:space="preserve"> 82/45</w:t>
      </w:r>
      <w:r w:rsidRPr="00DE18C3">
        <w:rPr>
          <w:rtl/>
          <w:lang w:bidi="ar-EG"/>
        </w:rPr>
        <w:t>(ج)</w:t>
      </w:r>
      <w:r>
        <w:rPr>
          <w:rFonts w:hint="cs"/>
          <w:rtl/>
          <w:lang w:bidi="ar-EG"/>
        </w:rPr>
        <w:t>(2)</w:t>
      </w:r>
    </w:p>
  </w:footnote>
  <w:footnote w:id="4">
    <w:p w14:paraId="1C649BB2" w14:textId="20920DDE" w:rsidR="004771BA" w:rsidRDefault="004771BA" w:rsidP="00F418C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  <w:lang w:bidi="ar-EG"/>
        </w:rPr>
        <w:t xml:space="preserve"> </w:t>
      </w:r>
      <w:r w:rsidRPr="004771BA">
        <w:rPr>
          <w:rtl/>
          <w:lang w:bidi="ar-EG"/>
        </w:rPr>
        <w:t>31 ديسمبر</w:t>
      </w:r>
      <w:r>
        <w:rPr>
          <w:rFonts w:hint="cs"/>
          <w:rtl/>
          <w:lang w:bidi="ar-EG"/>
        </w:rPr>
        <w:t>/كانون الأول</w:t>
      </w:r>
      <w:r w:rsidRPr="004771BA">
        <w:rPr>
          <w:rtl/>
          <w:lang w:bidi="ar-EG"/>
        </w:rPr>
        <w:t xml:space="preserve"> 2024</w:t>
      </w:r>
    </w:p>
  </w:footnote>
  <w:footnote w:id="5">
    <w:p w14:paraId="211CB0C0" w14:textId="1E2AC548" w:rsidR="0048756E" w:rsidRDefault="0048756E" w:rsidP="00F418CC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 w:rsidRPr="0048756E">
        <w:rPr>
          <w:rtl/>
        </w:rPr>
        <w:t>القرار 81/40(ج)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B4A47" w14:textId="6A9239A7" w:rsidR="00945CE8" w:rsidRDefault="00073434" w:rsidP="00F418CC">
    <w:pPr>
      <w:bidi/>
    </w:pPr>
    <w:fldSimple w:instr=" DOCPROPERTY &quot;Document number&quot;  \* MERGEFORMAT ">
      <w:r w:rsidR="006E5AB2">
        <w:t>UNEP/OzL.Pro/ExCom/83/19</w:t>
      </w:r>
    </w:fldSimple>
  </w:p>
  <w:p w14:paraId="3A5D69AC" w14:textId="77777777" w:rsidR="00945CE8" w:rsidRDefault="00945CE8"/>
  <w:p w14:paraId="2CABCA32" w14:textId="77777777" w:rsidR="00945CE8" w:rsidRDefault="00945CE8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2EA4F0" w14:textId="44EE69DF" w:rsidR="00945CE8" w:rsidRDefault="00073434" w:rsidP="00F418CC">
    <w:pPr>
      <w:jc w:val="left"/>
    </w:pPr>
    <w:fldSimple w:instr=" DOCPROPERTY &quot;Document number&quot;  \* MERGEFORMAT ">
      <w:r w:rsidR="006E5AB2">
        <w:t>UNEP/OzL.Pro/ExCom/83/19</w:t>
      </w:r>
    </w:fldSimple>
  </w:p>
  <w:p w14:paraId="457A4B67" w14:textId="77777777" w:rsidR="00945CE8" w:rsidRDefault="00945CE8"/>
  <w:p w14:paraId="7FAB7B71" w14:textId="77777777" w:rsidR="00945CE8" w:rsidRDefault="00945C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73F66" w14:textId="77777777" w:rsidR="00945CE8" w:rsidRDefault="00945CE8"/>
  <w:p w14:paraId="3FA7F5A2" w14:textId="77777777" w:rsidR="00945CE8" w:rsidRDefault="00945C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1C0622"/>
    <w:multiLevelType w:val="hybridMultilevel"/>
    <w:tmpl w:val="B4CA2E86"/>
    <w:lvl w:ilvl="0" w:tplc="62445260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C9591B"/>
    <w:multiLevelType w:val="hybridMultilevel"/>
    <w:tmpl w:val="4B7091D8"/>
    <w:lvl w:ilvl="0" w:tplc="C87022E8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7D877AA9"/>
    <w:multiLevelType w:val="hybridMultilevel"/>
    <w:tmpl w:val="D02807F2"/>
    <w:lvl w:ilvl="0" w:tplc="45A09E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7"/>
  </w:num>
  <w:num w:numId="18">
    <w:abstractNumId w:val="18"/>
  </w:num>
  <w:num w:numId="19">
    <w:abstractNumId w:val="20"/>
  </w:num>
  <w:num w:numId="20">
    <w:abstractNumId w:val="14"/>
  </w:num>
  <w:num w:numId="21">
    <w:abstractNumId w:val="11"/>
  </w:num>
  <w:num w:numId="22">
    <w:abstractNumId w:val="13"/>
  </w:num>
  <w:num w:numId="23">
    <w:abstractNumId w:val="19"/>
  </w:num>
  <w:num w:numId="24">
    <w:abstractNumId w:val="16"/>
  </w:num>
  <w:num w:numId="25">
    <w:abstractNumId w:val="10"/>
  </w:num>
  <w:num w:numId="26">
    <w:abstractNumId w:val="10"/>
  </w:num>
  <w:num w:numId="27">
    <w:abstractNumId w:val="15"/>
  </w:num>
  <w:num w:numId="28">
    <w:abstractNumId w:val="10"/>
  </w:num>
  <w:num w:numId="29">
    <w:abstractNumId w:val="10"/>
  </w:num>
  <w:num w:numId="3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51"/>
    <w:rsid w:val="00013372"/>
    <w:rsid w:val="0004254A"/>
    <w:rsid w:val="000720F9"/>
    <w:rsid w:val="00073434"/>
    <w:rsid w:val="0007417C"/>
    <w:rsid w:val="00080671"/>
    <w:rsid w:val="0009500F"/>
    <w:rsid w:val="000B0EFC"/>
    <w:rsid w:val="000B5889"/>
    <w:rsid w:val="000C2FE8"/>
    <w:rsid w:val="000D4B7E"/>
    <w:rsid w:val="000E0042"/>
    <w:rsid w:val="000E15D0"/>
    <w:rsid w:val="000F5B62"/>
    <w:rsid w:val="00117372"/>
    <w:rsid w:val="001218B7"/>
    <w:rsid w:val="00137154"/>
    <w:rsid w:val="0014370F"/>
    <w:rsid w:val="00150E41"/>
    <w:rsid w:val="00153CAC"/>
    <w:rsid w:val="00156778"/>
    <w:rsid w:val="0016669F"/>
    <w:rsid w:val="00177C41"/>
    <w:rsid w:val="001A1E6B"/>
    <w:rsid w:val="001B5B96"/>
    <w:rsid w:val="001E1A34"/>
    <w:rsid w:val="002479B4"/>
    <w:rsid w:val="00254922"/>
    <w:rsid w:val="00254C4F"/>
    <w:rsid w:val="002728DF"/>
    <w:rsid w:val="00275454"/>
    <w:rsid w:val="002770A5"/>
    <w:rsid w:val="002A4151"/>
    <w:rsid w:val="002B04D3"/>
    <w:rsid w:val="002E2ABC"/>
    <w:rsid w:val="002F505F"/>
    <w:rsid w:val="003176EE"/>
    <w:rsid w:val="00324AFF"/>
    <w:rsid w:val="00372542"/>
    <w:rsid w:val="00374175"/>
    <w:rsid w:val="00381504"/>
    <w:rsid w:val="003956C2"/>
    <w:rsid w:val="003A14BD"/>
    <w:rsid w:val="003A4937"/>
    <w:rsid w:val="003C55ED"/>
    <w:rsid w:val="003D517C"/>
    <w:rsid w:val="003E49EC"/>
    <w:rsid w:val="003E57D3"/>
    <w:rsid w:val="003F2852"/>
    <w:rsid w:val="003F5646"/>
    <w:rsid w:val="00413D69"/>
    <w:rsid w:val="004210B4"/>
    <w:rsid w:val="00433ACA"/>
    <w:rsid w:val="00455B8F"/>
    <w:rsid w:val="004771BA"/>
    <w:rsid w:val="00484449"/>
    <w:rsid w:val="0048756E"/>
    <w:rsid w:val="004A0BE1"/>
    <w:rsid w:val="004A1CC3"/>
    <w:rsid w:val="004C5B74"/>
    <w:rsid w:val="004E5D74"/>
    <w:rsid w:val="00513612"/>
    <w:rsid w:val="005903AD"/>
    <w:rsid w:val="005A00E2"/>
    <w:rsid w:val="005A157C"/>
    <w:rsid w:val="005A40EB"/>
    <w:rsid w:val="005A5B21"/>
    <w:rsid w:val="005B1EFF"/>
    <w:rsid w:val="00606831"/>
    <w:rsid w:val="00637681"/>
    <w:rsid w:val="00644214"/>
    <w:rsid w:val="00662A73"/>
    <w:rsid w:val="006645A1"/>
    <w:rsid w:val="00687A56"/>
    <w:rsid w:val="006C143F"/>
    <w:rsid w:val="006D215B"/>
    <w:rsid w:val="006E4868"/>
    <w:rsid w:val="006E5AB2"/>
    <w:rsid w:val="006E5AB7"/>
    <w:rsid w:val="00711211"/>
    <w:rsid w:val="00712F11"/>
    <w:rsid w:val="007162F1"/>
    <w:rsid w:val="00734737"/>
    <w:rsid w:val="00766CB6"/>
    <w:rsid w:val="00786775"/>
    <w:rsid w:val="007E5296"/>
    <w:rsid w:val="007E5D09"/>
    <w:rsid w:val="007E668B"/>
    <w:rsid w:val="007F5F09"/>
    <w:rsid w:val="00803DEC"/>
    <w:rsid w:val="00805327"/>
    <w:rsid w:val="00806B25"/>
    <w:rsid w:val="008073D6"/>
    <w:rsid w:val="008074B7"/>
    <w:rsid w:val="00833FDB"/>
    <w:rsid w:val="008502F6"/>
    <w:rsid w:val="00862396"/>
    <w:rsid w:val="00876A3B"/>
    <w:rsid w:val="00890528"/>
    <w:rsid w:val="008B1E73"/>
    <w:rsid w:val="008C335A"/>
    <w:rsid w:val="00923189"/>
    <w:rsid w:val="00944351"/>
    <w:rsid w:val="00945CE8"/>
    <w:rsid w:val="00952705"/>
    <w:rsid w:val="00975B0A"/>
    <w:rsid w:val="00991A05"/>
    <w:rsid w:val="009922E0"/>
    <w:rsid w:val="009F45FC"/>
    <w:rsid w:val="00A21D55"/>
    <w:rsid w:val="00A23844"/>
    <w:rsid w:val="00A24F6D"/>
    <w:rsid w:val="00A414EA"/>
    <w:rsid w:val="00A44778"/>
    <w:rsid w:val="00A47B66"/>
    <w:rsid w:val="00A7674E"/>
    <w:rsid w:val="00A81581"/>
    <w:rsid w:val="00AA4E94"/>
    <w:rsid w:val="00AB4886"/>
    <w:rsid w:val="00AC1B91"/>
    <w:rsid w:val="00AE61CA"/>
    <w:rsid w:val="00B11DB6"/>
    <w:rsid w:val="00B40E87"/>
    <w:rsid w:val="00B4407C"/>
    <w:rsid w:val="00B46FAF"/>
    <w:rsid w:val="00B54426"/>
    <w:rsid w:val="00B56CCF"/>
    <w:rsid w:val="00B7484A"/>
    <w:rsid w:val="00B81E83"/>
    <w:rsid w:val="00B8308B"/>
    <w:rsid w:val="00B94D0F"/>
    <w:rsid w:val="00BA4B92"/>
    <w:rsid w:val="00BE1D54"/>
    <w:rsid w:val="00C03F3B"/>
    <w:rsid w:val="00C15848"/>
    <w:rsid w:val="00C4142F"/>
    <w:rsid w:val="00CA0B7C"/>
    <w:rsid w:val="00CB2C4B"/>
    <w:rsid w:val="00CE7137"/>
    <w:rsid w:val="00CF6309"/>
    <w:rsid w:val="00CF6687"/>
    <w:rsid w:val="00D1000A"/>
    <w:rsid w:val="00D163FD"/>
    <w:rsid w:val="00D51A11"/>
    <w:rsid w:val="00D61E8E"/>
    <w:rsid w:val="00DD0367"/>
    <w:rsid w:val="00DD4DF2"/>
    <w:rsid w:val="00DD7751"/>
    <w:rsid w:val="00DE18C3"/>
    <w:rsid w:val="00E002DD"/>
    <w:rsid w:val="00E03EAA"/>
    <w:rsid w:val="00E1360E"/>
    <w:rsid w:val="00E3229F"/>
    <w:rsid w:val="00E532B1"/>
    <w:rsid w:val="00E738B1"/>
    <w:rsid w:val="00E87A26"/>
    <w:rsid w:val="00EB6C10"/>
    <w:rsid w:val="00EC108E"/>
    <w:rsid w:val="00EE7529"/>
    <w:rsid w:val="00F03DCA"/>
    <w:rsid w:val="00F418CC"/>
    <w:rsid w:val="00F5798B"/>
    <w:rsid w:val="00F6162F"/>
    <w:rsid w:val="00F95D2F"/>
    <w:rsid w:val="00FB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15BC4"/>
  <w15:docId w15:val="{18C84BF4-E6D1-4DFE-AD47-726596C4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ListParagraph">
    <w:name w:val="List Paragraph"/>
    <w:aliases w:val="List Paragraph (numbered (a)) Char,List Paragraph Char Char Char,List Paragraph (numbered (a)),Use Case List Paragraph,List Paragraph2,Numbered List Paragraph,Main numbered paragraph,Bullet paras,ANNEX,(i) Indent 2"/>
    <w:basedOn w:val="Normal"/>
    <w:link w:val="ListParagraphChar"/>
    <w:uiPriority w:val="34"/>
    <w:qFormat/>
    <w:rsid w:val="00372542"/>
    <w:pPr>
      <w:ind w:left="720"/>
      <w:contextualSpacing/>
    </w:pPr>
    <w:rPr>
      <w:rFonts w:ascii="Calibri" w:hAnsi="Calibri" w:cs="Calibri"/>
      <w:sz w:val="22"/>
      <w:szCs w:val="22"/>
      <w:lang w:bidi="ar-SA"/>
    </w:rPr>
  </w:style>
  <w:style w:type="character" w:customStyle="1" w:styleId="ListParagraphChar">
    <w:name w:val="List Paragraph Char"/>
    <w:aliases w:val="List Paragraph (numbered (a)) Char Char,List Paragraph Char Char Char Char,List Paragraph (numbered (a)) Char1,Use Case List Paragraph Char,List Paragraph2 Char,Numbered List Paragraph Char,Main numbered paragraph Char,ANNEX Char"/>
    <w:basedOn w:val="DefaultParagraphFont"/>
    <w:link w:val="ListParagraph"/>
    <w:uiPriority w:val="34"/>
    <w:rsid w:val="00372542"/>
    <w:rPr>
      <w:rFonts w:ascii="Calibri" w:hAnsi="Calibri" w:cs="Calibri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8C335A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335A"/>
    <w:rPr>
      <w:lang w:val="en-GB" w:bidi="ar-DZ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"/>
    <w:basedOn w:val="DefaultParagraphFont"/>
    <w:uiPriority w:val="99"/>
    <w:unhideWhenUsed/>
    <w:rsid w:val="008C33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98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3\A8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CB1EDD0319C4599A58600013659D4" ma:contentTypeVersion="2" ma:contentTypeDescription="Create a new document." ma:contentTypeScope="" ma:versionID="5e74517bb413e2e678298693b738b261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UNEP/OzL.Pro/ExCom/83/19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3BEB4E0D-6B4B-4F80-864E-4B1F7236B931}"/>
</file>

<file path=customXml/itemProps2.xml><?xml version="1.0" encoding="utf-8"?>
<ds:datastoreItem xmlns:ds="http://schemas.openxmlformats.org/officeDocument/2006/customXml" ds:itemID="{820DF481-03E4-418B-A974-A978A2AA02E8}"/>
</file>

<file path=customXml/itemProps3.xml><?xml version="1.0" encoding="utf-8"?>
<ds:datastoreItem xmlns:ds="http://schemas.openxmlformats.org/officeDocument/2006/customXml" ds:itemID="{3A696549-5DE1-4D92-A21C-3F541F7CD88B}"/>
</file>

<file path=customXml/itemProps4.xml><?xml version="1.0" encoding="utf-8"?>
<ds:datastoreItem xmlns:ds="http://schemas.openxmlformats.org/officeDocument/2006/customXml" ds:itemID="{571D45A2-E6F2-4EE5-AE10-424EE6F54631}"/>
</file>

<file path=docProps/app.xml><?xml version="1.0" encoding="utf-8"?>
<Properties xmlns="http://schemas.openxmlformats.org/officeDocument/2006/extended-properties" xmlns:vt="http://schemas.openxmlformats.org/officeDocument/2006/docPropsVTypes">
  <Template>A83-template</Template>
  <TotalTime>82</TotalTime>
  <Pages>4</Pages>
  <Words>941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برنامج عمل منظمة الأمم المتحدة للتنمية الصناعية لعام 2019</vt:lpstr>
    </vt:vector>
  </TitlesOfParts>
  <Company>UNMFS</Company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عمل منظمة الأمم المتحدة للتنمية الصناعية لعام 2019</dc:title>
  <dc:creator>ELSEHEMAWI Mohamed</dc:creator>
  <cp:lastModifiedBy>HBE</cp:lastModifiedBy>
  <cp:revision>14</cp:revision>
  <cp:lastPrinted>2019-05-09T13:35:00Z</cp:lastPrinted>
  <dcterms:created xsi:type="dcterms:W3CDTF">2019-05-07T14:33:00Z</dcterms:created>
  <dcterms:modified xsi:type="dcterms:W3CDTF">2019-05-14T15:12:00Z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UNEP/OzL.Pro/ExCom/83/19</vt:lpwstr>
  </property>
  <property fmtid="{D5CDD505-2E9C-101B-9397-08002B2CF9AE}" pid="3" name="Revision date">
    <vt:lpwstr>5/2/2019</vt:lpwstr>
  </property>
  <property fmtid="{D5CDD505-2E9C-101B-9397-08002B2CF9AE}" pid="4" name="ContentTypeId">
    <vt:lpwstr>0x01010033ECB1EDD0319C4599A58600013659D4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