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3C62B63" w14:textId="77777777" w:rsidTr="009C59F7">
        <w:trPr>
          <w:trHeight w:val="720"/>
        </w:trPr>
        <w:tc>
          <w:tcPr>
            <w:tcW w:w="5490" w:type="dxa"/>
            <w:gridSpan w:val="2"/>
            <w:tcBorders>
              <w:bottom w:val="single" w:sz="18" w:space="0" w:color="auto"/>
            </w:tcBorders>
          </w:tcPr>
          <w:p w14:paraId="13A38AE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4148F3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74856B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7B2D9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BAFA339" wp14:editId="3C15796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168E1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4919FC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AC450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8E1EBC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E1FD66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6716A2A" w14:textId="77777777" w:rsidR="00C15867" w:rsidRPr="009B0D30" w:rsidRDefault="00C15867" w:rsidP="009C59F7">
            <w:r w:rsidRPr="009B0D30">
              <w:t>Distr.</w:t>
            </w:r>
          </w:p>
          <w:p w14:paraId="68029603" w14:textId="77777777" w:rsidR="00923540" w:rsidRPr="009B0D30" w:rsidRDefault="00923540" w:rsidP="00923540">
            <w:r w:rsidRPr="009B0D30">
              <w:t>GENERAL</w:t>
            </w:r>
          </w:p>
          <w:p w14:paraId="4641D93D" w14:textId="77777777" w:rsidR="00C15867" w:rsidRPr="009B0D30" w:rsidRDefault="00C15867" w:rsidP="009C59F7"/>
          <w:p w14:paraId="6737E56E" w14:textId="77777777" w:rsidR="00C15867" w:rsidRPr="009B0D30" w:rsidRDefault="00C15867" w:rsidP="009C59F7"/>
          <w:p w14:paraId="666998DB" w14:textId="77777777" w:rsidR="00C15867" w:rsidRPr="009B0D30" w:rsidRDefault="00084E88" w:rsidP="009C59F7">
            <w:r>
              <w:fldChar w:fldCharType="begin"/>
            </w:r>
            <w:r>
              <w:instrText xml:space="preserve"> DOCPROPERTY "Document number"  \* MERGEFORMAT </w:instrText>
            </w:r>
            <w:r>
              <w:fldChar w:fldCharType="separate"/>
            </w:r>
            <w:r w:rsidR="009D2A70">
              <w:t>UNEP/</w:t>
            </w:r>
            <w:proofErr w:type="spellStart"/>
            <w:r w:rsidR="009D2A70">
              <w:t>OzL.Pro</w:t>
            </w:r>
            <w:proofErr w:type="spellEnd"/>
            <w:r w:rsidR="009D2A70">
              <w:t>/ExCom/93/11</w:t>
            </w:r>
            <w:r>
              <w:fldChar w:fldCharType="end"/>
            </w:r>
          </w:p>
          <w:p w14:paraId="7C19F8F9" w14:textId="7EB7F673"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65FD7">
              <w:t>14 November 2023</w:t>
            </w:r>
            <w:r w:rsidRPr="009B0D30">
              <w:fldChar w:fldCharType="end"/>
            </w:r>
          </w:p>
          <w:p w14:paraId="0B716C7C" w14:textId="77777777" w:rsidR="00C15867" w:rsidRPr="009B0D30" w:rsidRDefault="00C15867" w:rsidP="009C59F7">
            <w:pPr>
              <w:rPr>
                <w:caps/>
              </w:rPr>
            </w:pPr>
          </w:p>
          <w:p w14:paraId="195B86A0" w14:textId="77777777" w:rsidR="00C15867" w:rsidRPr="009B0D30" w:rsidRDefault="00C15867" w:rsidP="009C59F7">
            <w:r w:rsidRPr="009B0D30">
              <w:t>ORIGINAL: ENGLISH</w:t>
            </w:r>
          </w:p>
        </w:tc>
      </w:tr>
    </w:tbl>
    <w:p w14:paraId="5D341D0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334A47E5"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0AB5E71" w14:textId="411D093A" w:rsidR="00066CE8" w:rsidRDefault="0079781A" w:rsidP="00B4669D">
      <w:pPr>
        <w:spacing w:after="360"/>
        <w:jc w:val="left"/>
      </w:pPr>
      <w:r>
        <w:t xml:space="preserve">Item </w:t>
      </w:r>
      <w:r w:rsidR="00AC1A24">
        <w:t>6(b)(ii)</w:t>
      </w:r>
      <w:r>
        <w:t xml:space="preserve"> </w:t>
      </w:r>
      <w:r w:rsidRPr="00512BEF">
        <w:t>of the provisional agenda</w:t>
      </w:r>
      <w:r w:rsidRPr="00512BEF">
        <w:rPr>
          <w:rStyle w:val="FootnoteReference"/>
        </w:rPr>
        <w:footnoteReference w:id="1"/>
      </w:r>
    </w:p>
    <w:p w14:paraId="1952DDA9" w14:textId="065A59F0" w:rsidR="00066CE8" w:rsidRPr="00AC1A24" w:rsidRDefault="00AC1A24" w:rsidP="00751749">
      <w:pPr>
        <w:spacing w:after="240"/>
        <w:jc w:val="center"/>
        <w:rPr>
          <w:b/>
          <w:bCs/>
          <w:sz w:val="24"/>
          <w:szCs w:val="24"/>
        </w:rPr>
      </w:pPr>
      <w:r w:rsidRPr="00AC1A24">
        <w:rPr>
          <w:b/>
          <w:bCs/>
          <w:sz w:val="24"/>
          <w:szCs w:val="24"/>
        </w:rPr>
        <w:t xml:space="preserve">PROGRESS UPDATE ON THE </w:t>
      </w:r>
      <w:r w:rsidR="003E390F">
        <w:rPr>
          <w:b/>
          <w:bCs/>
          <w:sz w:val="24"/>
          <w:szCs w:val="24"/>
        </w:rPr>
        <w:t>REVIEW OF</w:t>
      </w:r>
      <w:r w:rsidRPr="00AC1A24">
        <w:rPr>
          <w:b/>
          <w:bCs/>
          <w:sz w:val="24"/>
          <w:szCs w:val="24"/>
        </w:rPr>
        <w:t xml:space="preserve"> PROJECT COMPLETION REPORTS</w:t>
      </w:r>
    </w:p>
    <w:p w14:paraId="7A330C7E" w14:textId="23F9ED4B" w:rsidR="00032358" w:rsidRPr="00AC1A24" w:rsidRDefault="00032358" w:rsidP="00751749">
      <w:pPr>
        <w:spacing w:after="240"/>
        <w:jc w:val="left"/>
        <w:rPr>
          <w:b/>
          <w:bCs/>
          <w:sz w:val="24"/>
          <w:szCs w:val="24"/>
        </w:rPr>
      </w:pPr>
      <w:r>
        <w:rPr>
          <w:b/>
          <w:bCs/>
          <w:sz w:val="24"/>
          <w:szCs w:val="24"/>
        </w:rPr>
        <w:t>Introduction</w:t>
      </w:r>
    </w:p>
    <w:p w14:paraId="4FBB1E08" w14:textId="609BF991" w:rsidR="00E230D7" w:rsidRDefault="00032358" w:rsidP="00C41D78">
      <w:pPr>
        <w:pStyle w:val="Heading1"/>
      </w:pPr>
      <w:r>
        <w:t>D</w:t>
      </w:r>
      <w:r w:rsidR="00E230D7">
        <w:t xml:space="preserve">ecision </w:t>
      </w:r>
      <w:r w:rsidR="00E230D7" w:rsidRPr="00664CFD">
        <w:t>90/28</w:t>
      </w:r>
      <w:r w:rsidR="00E230D7">
        <w:t>(g)</w:t>
      </w:r>
      <w:r>
        <w:t xml:space="preserve"> </w:t>
      </w:r>
      <w:r w:rsidR="00E230D7">
        <w:t xml:space="preserve">requested the </w:t>
      </w:r>
      <w:r w:rsidR="008C7EB3">
        <w:t xml:space="preserve">Senior Monitoring </w:t>
      </w:r>
      <w:r w:rsidR="00E9340F">
        <w:t xml:space="preserve">and </w:t>
      </w:r>
      <w:r w:rsidR="008C7EB3">
        <w:t xml:space="preserve">Evaluation Officer </w:t>
      </w:r>
      <w:r w:rsidR="00E9340F">
        <w:t>(</w:t>
      </w:r>
      <w:r w:rsidR="00E230D7">
        <w:t>SMEO</w:t>
      </w:r>
      <w:r w:rsidR="00E9340F">
        <w:t>)</w:t>
      </w:r>
      <w:r w:rsidR="00E230D7" w:rsidRPr="00664CFD">
        <w:t xml:space="preserve"> “to explore ways and means to collect better data, improve database accessibility and improve access to online information from </w:t>
      </w:r>
      <w:r w:rsidR="00E9340F">
        <w:t>multi-year agreement (</w:t>
      </w:r>
      <w:r w:rsidR="00E230D7" w:rsidRPr="00664CFD">
        <w:t>MYA</w:t>
      </w:r>
      <w:r w:rsidR="00E9340F">
        <w:t>) project completion report</w:t>
      </w:r>
      <w:r w:rsidR="00FB5904">
        <w:t>s</w:t>
      </w:r>
      <w:r w:rsidR="00E9340F">
        <w:t xml:space="preserve"> (</w:t>
      </w:r>
      <w:r w:rsidR="00E230D7" w:rsidRPr="00664CFD">
        <w:t>PCRs</w:t>
      </w:r>
      <w:r w:rsidR="00E9340F">
        <w:t>)</w:t>
      </w:r>
      <w:r w:rsidR="00E230D7" w:rsidRPr="00664CFD">
        <w:t xml:space="preserve"> and individual PCRs, in the context of the revamped information strategy to be reviewed by the Secretariat, and to include such issues in the draft monitoring and evaluation work programme for 2023</w:t>
      </w:r>
      <w:r w:rsidR="00E230D7">
        <w:t>”</w:t>
      </w:r>
      <w:r>
        <w:t>. At the 91</w:t>
      </w:r>
      <w:r w:rsidRPr="00032358">
        <w:rPr>
          <w:vertAlign w:val="superscript"/>
        </w:rPr>
        <w:t>st</w:t>
      </w:r>
      <w:r>
        <w:t xml:space="preserve"> </w:t>
      </w:r>
      <w:r w:rsidR="002377A8">
        <w:t xml:space="preserve">Executive Committee </w:t>
      </w:r>
      <w:r>
        <w:t>meeting, the monitoring and evaluation work programme for 2023 was adopted</w:t>
      </w:r>
      <w:r w:rsidRPr="00817805">
        <w:rPr>
          <w:rStyle w:val="FootnoteReference"/>
        </w:rPr>
        <w:footnoteReference w:id="2"/>
      </w:r>
      <w:r>
        <w:t xml:space="preserve"> and</w:t>
      </w:r>
      <w:r w:rsidR="00E230D7">
        <w:t xml:space="preserve"> it was decided </w:t>
      </w:r>
      <w:r w:rsidR="008C7EB3">
        <w:t xml:space="preserve">that an </w:t>
      </w:r>
      <w:r w:rsidR="00E230D7">
        <w:t xml:space="preserve">internal review </w:t>
      </w:r>
      <w:r w:rsidR="008C7EB3">
        <w:t xml:space="preserve">of </w:t>
      </w:r>
      <w:r w:rsidR="00E230D7">
        <w:t>PCRs and related formats</w:t>
      </w:r>
      <w:r w:rsidR="008766DB">
        <w:t xml:space="preserve">, processes and </w:t>
      </w:r>
      <w:r w:rsidR="00E230D7">
        <w:t>databases</w:t>
      </w:r>
      <w:r w:rsidR="008C7EB3">
        <w:t xml:space="preserve"> would be undertaken in 2023</w:t>
      </w:r>
      <w:r>
        <w:t xml:space="preserve"> (decision 91/9)</w:t>
      </w:r>
      <w:r w:rsidR="006138D8">
        <w:t>.</w:t>
      </w:r>
    </w:p>
    <w:p w14:paraId="6DAA7199" w14:textId="67E257FE" w:rsidR="008C3689" w:rsidRPr="004C6930" w:rsidRDefault="00AC1A24" w:rsidP="00C41D78">
      <w:pPr>
        <w:pStyle w:val="Heading1"/>
      </w:pPr>
      <w:r w:rsidRPr="004C6930">
        <w:t xml:space="preserve">The </w:t>
      </w:r>
      <w:r w:rsidR="004C6930" w:rsidRPr="004C6930">
        <w:t xml:space="preserve">present document </w:t>
      </w:r>
      <w:r w:rsidR="008766DB">
        <w:t>is a</w:t>
      </w:r>
      <w:r w:rsidR="004C6930" w:rsidRPr="004C6930">
        <w:t xml:space="preserve"> progress update </w:t>
      </w:r>
      <w:r w:rsidR="008766DB">
        <w:t xml:space="preserve">on the status of implementation of this activity. </w:t>
      </w:r>
      <w:r w:rsidR="004C6930">
        <w:t>The</w:t>
      </w:r>
      <w:r w:rsidR="003C61E3" w:rsidRPr="004C6930">
        <w:t xml:space="preserve"> </w:t>
      </w:r>
      <w:r w:rsidR="00685A91" w:rsidRPr="004C6930">
        <w:t>final re</w:t>
      </w:r>
      <w:r w:rsidR="004C6930">
        <w:t>port</w:t>
      </w:r>
      <w:r w:rsidR="00516C8D">
        <w:t xml:space="preserve"> and </w:t>
      </w:r>
      <w:r w:rsidR="004C6930">
        <w:t>proposals for new PCR</w:t>
      </w:r>
      <w:r w:rsidR="008766DB">
        <w:t xml:space="preserve"> </w:t>
      </w:r>
      <w:r w:rsidR="008C7EB3">
        <w:t xml:space="preserve">formats </w:t>
      </w:r>
      <w:r w:rsidR="004C6930">
        <w:t>will be presented at</w:t>
      </w:r>
      <w:r w:rsidR="000F59BA" w:rsidRPr="004C6930">
        <w:t xml:space="preserve"> the 94</w:t>
      </w:r>
      <w:r w:rsidR="000F59BA" w:rsidRPr="00123C59">
        <w:rPr>
          <w:vertAlign w:val="superscript"/>
        </w:rPr>
        <w:t>th</w:t>
      </w:r>
      <w:r w:rsidR="000F59BA" w:rsidRPr="004C6930">
        <w:t xml:space="preserve"> meeting.</w:t>
      </w:r>
    </w:p>
    <w:p w14:paraId="577307EB" w14:textId="11250FB1" w:rsidR="004C6930" w:rsidRDefault="008A55FA" w:rsidP="002C37A4">
      <w:pPr>
        <w:pStyle w:val="Heading1"/>
        <w:numPr>
          <w:ilvl w:val="0"/>
          <w:numId w:val="0"/>
        </w:numPr>
        <w:rPr>
          <w:b/>
          <w:bCs/>
          <w:sz w:val="24"/>
          <w:szCs w:val="24"/>
        </w:rPr>
      </w:pPr>
      <w:r w:rsidRPr="004C6930">
        <w:rPr>
          <w:b/>
          <w:bCs/>
          <w:sz w:val="24"/>
          <w:szCs w:val="24"/>
        </w:rPr>
        <w:t xml:space="preserve">Progress </w:t>
      </w:r>
      <w:r w:rsidR="000D7925">
        <w:rPr>
          <w:b/>
          <w:bCs/>
          <w:sz w:val="24"/>
          <w:szCs w:val="24"/>
        </w:rPr>
        <w:t>update</w:t>
      </w:r>
    </w:p>
    <w:p w14:paraId="185B31AD" w14:textId="3F4D86D2" w:rsidR="00E067DD" w:rsidRPr="00E067DD" w:rsidRDefault="00E067DD" w:rsidP="00E067DD">
      <w:pPr>
        <w:pStyle w:val="Heading1"/>
      </w:pPr>
      <w:r>
        <w:t>The evaluation unit has reviewed the history of the Fund and identified the relevant decisions on PCRs and monitoring and evaluation databases. It has also l</w:t>
      </w:r>
      <w:r w:rsidR="006138D8">
        <w:t>au</w:t>
      </w:r>
      <w:r>
        <w:t>nched surveys with stakeholders.</w:t>
      </w:r>
    </w:p>
    <w:p w14:paraId="1C2AA688" w14:textId="27E17383" w:rsidR="000D7925" w:rsidRDefault="00D71F38" w:rsidP="00C41D78">
      <w:pPr>
        <w:pStyle w:val="Heading1"/>
      </w:pPr>
      <w:r w:rsidRPr="000D7925">
        <w:t xml:space="preserve">The SMEO organized two consultative sessions with the bilateral and implementing agencies, at the </w:t>
      </w:r>
      <w:r w:rsidR="002C37A4">
        <w:t xml:space="preserve">inter-agency </w:t>
      </w:r>
      <w:r w:rsidR="00C8425F">
        <w:t>coordination</w:t>
      </w:r>
      <w:r w:rsidR="002C37A4">
        <w:t xml:space="preserve"> meeting</w:t>
      </w:r>
      <w:r w:rsidR="00E73C85">
        <w:t>s</w:t>
      </w:r>
      <w:r w:rsidR="002C37A4">
        <w:t xml:space="preserve"> </w:t>
      </w:r>
      <w:r w:rsidR="006A1CB0">
        <w:t xml:space="preserve">held </w:t>
      </w:r>
      <w:r w:rsidR="00CE0129">
        <w:t>in</w:t>
      </w:r>
      <w:r w:rsidRPr="000D7925">
        <w:t xml:space="preserve"> March and October 2023. </w:t>
      </w:r>
      <w:r w:rsidR="008C7EB3">
        <w:t>B</w:t>
      </w:r>
      <w:r w:rsidRPr="000D7925">
        <w:t xml:space="preserve">etween the two meetings, </w:t>
      </w:r>
      <w:r w:rsidR="000D7925">
        <w:t>a</w:t>
      </w:r>
      <w:r>
        <w:t xml:space="preserve"> questionnaire </w:t>
      </w:r>
      <w:r w:rsidR="000D7925">
        <w:t>was sent to</w:t>
      </w:r>
      <w:r>
        <w:t xml:space="preserve"> the agencies</w:t>
      </w:r>
      <w:r w:rsidR="008C7EB3">
        <w:t xml:space="preserve"> inviting them</w:t>
      </w:r>
      <w:r w:rsidR="000D7925">
        <w:t xml:space="preserve"> to share their experiences with PCRs </w:t>
      </w:r>
      <w:r w:rsidR="00123C59">
        <w:t>and related too</w:t>
      </w:r>
      <w:r w:rsidR="00E96DAF">
        <w:t>l</w:t>
      </w:r>
      <w:r w:rsidR="00123C59">
        <w:t xml:space="preserve">s, </w:t>
      </w:r>
      <w:r w:rsidR="008C7EB3">
        <w:t xml:space="preserve">and </w:t>
      </w:r>
      <w:r w:rsidR="00123C59">
        <w:t>t</w:t>
      </w:r>
      <w:r w:rsidR="000D7925">
        <w:t xml:space="preserve">o make suggestions for improvement. </w:t>
      </w:r>
      <w:r w:rsidR="0006031E">
        <w:t>The questionnaire covered topics related to the usefulness and value of the individual and MYA PCR formats, the applicability of lessons</w:t>
      </w:r>
      <w:r w:rsidR="008C7EB3">
        <w:t>-</w:t>
      </w:r>
      <w:r w:rsidR="0006031E">
        <w:t>learned databases to the users and potential areas for improvement.</w:t>
      </w:r>
    </w:p>
    <w:p w14:paraId="455E4571" w14:textId="52A9AE4B" w:rsidR="00457605" w:rsidRDefault="00D71F38" w:rsidP="008B2FDA">
      <w:pPr>
        <w:pStyle w:val="Heading1"/>
      </w:pPr>
      <w:r>
        <w:t xml:space="preserve">The preliminary results arising from the analysis of the agencies’ </w:t>
      </w:r>
      <w:r w:rsidR="000D7925">
        <w:t>responses</w:t>
      </w:r>
      <w:r>
        <w:t xml:space="preserve"> were shared with the Secretariat. </w:t>
      </w:r>
      <w:r w:rsidR="00BB4375">
        <w:t>The discussions with the Secretariat on</w:t>
      </w:r>
      <w:r w:rsidR="0006031E">
        <w:t xml:space="preserve"> the reform of PCRs brought additional insights on the </w:t>
      </w:r>
      <w:r w:rsidR="0006031E">
        <w:lastRenderedPageBreak/>
        <w:t>role of PCRs as an administrative requirement in the project-management cycle.</w:t>
      </w:r>
      <w:r w:rsidR="008B2FDA">
        <w:t xml:space="preserve"> </w:t>
      </w:r>
      <w:r w:rsidR="007D0ED9">
        <w:t xml:space="preserve">A </w:t>
      </w:r>
      <w:r w:rsidR="008C7EB3">
        <w:t xml:space="preserve">process for </w:t>
      </w:r>
      <w:r w:rsidR="007D0ED9">
        <w:t xml:space="preserve">continued collaboration has been established to facilitate the identification of PCR-related requirements to be considered in the design and </w:t>
      </w:r>
      <w:r w:rsidR="007D0ED9" w:rsidRPr="00A20513">
        <w:t xml:space="preserve">implementation of the </w:t>
      </w:r>
      <w:r w:rsidR="008B2FDA">
        <w:t>knowledge management system</w:t>
      </w:r>
      <w:r w:rsidR="007D0ED9" w:rsidRPr="00A20513">
        <w:t>.</w:t>
      </w:r>
    </w:p>
    <w:p w14:paraId="04255ED9" w14:textId="598DFC6D" w:rsidR="003B4954" w:rsidRPr="008D7127" w:rsidRDefault="00672BE8" w:rsidP="008E5ED7">
      <w:pPr>
        <w:pStyle w:val="Heading1"/>
      </w:pPr>
      <w:r>
        <w:t>It was clear from</w:t>
      </w:r>
      <w:r w:rsidR="00684BB0">
        <w:t xml:space="preserve"> the consultations </w:t>
      </w:r>
      <w:r w:rsidR="00CA226C">
        <w:t xml:space="preserve">that there is </w:t>
      </w:r>
      <w:r w:rsidR="00684BB0">
        <w:t xml:space="preserve">redundancy and lack of added value of submitting PCRs for </w:t>
      </w:r>
      <w:r w:rsidR="008C7EB3">
        <w:t xml:space="preserve">verification-report </w:t>
      </w:r>
      <w:r w:rsidR="00684BB0" w:rsidRPr="00AF5153">
        <w:t>projects</w:t>
      </w:r>
      <w:r w:rsidR="00684BB0">
        <w:t xml:space="preserve">. By their very nature, </w:t>
      </w:r>
      <w:r w:rsidR="00772DD0">
        <w:t xml:space="preserve">the verification </w:t>
      </w:r>
      <w:r w:rsidR="00091845" w:rsidRPr="00AF5153">
        <w:t>r</w:t>
      </w:r>
      <w:r w:rsidR="00684BB0" w:rsidRPr="00AF5153">
        <w:t xml:space="preserve">eports are </w:t>
      </w:r>
      <w:r w:rsidR="00123C59" w:rsidRPr="00AF5153">
        <w:t>p</w:t>
      </w:r>
      <w:r w:rsidR="00684BB0" w:rsidRPr="00AF5153">
        <w:t>roject-related requirements</w:t>
      </w:r>
      <w:r w:rsidR="00772DD0">
        <w:t xml:space="preserve"> and they</w:t>
      </w:r>
      <w:r w:rsidR="00684BB0">
        <w:t xml:space="preserve"> are not implementation projects</w:t>
      </w:r>
      <w:r w:rsidR="006E21BB">
        <w:t xml:space="preserve"> </w:t>
      </w:r>
      <w:r w:rsidR="006E21BB" w:rsidRPr="006E21BB">
        <w:rPr>
          <w:i/>
          <w:iCs/>
        </w:rPr>
        <w:t>per se</w:t>
      </w:r>
      <w:r w:rsidR="00684BB0">
        <w:t>. Thus, the PCR format</w:t>
      </w:r>
      <w:r w:rsidR="006E21BB">
        <w:t>, conceived</w:t>
      </w:r>
      <w:r w:rsidR="00684BB0">
        <w:t xml:space="preserve"> for</w:t>
      </w:r>
      <w:r w:rsidR="006E21BB">
        <w:t xml:space="preserve"> reporting on project implementation,</w:t>
      </w:r>
      <w:r w:rsidR="00684BB0">
        <w:t xml:space="preserve"> is not fit-for-purpose to be used for </w:t>
      </w:r>
      <w:r w:rsidR="008D7127" w:rsidRPr="008D7127">
        <w:t>v</w:t>
      </w:r>
      <w:r w:rsidR="00684BB0" w:rsidRPr="008D7127">
        <w:t xml:space="preserve">erification </w:t>
      </w:r>
      <w:r w:rsidR="008D7127" w:rsidRPr="008D7127">
        <w:t>r</w:t>
      </w:r>
      <w:r w:rsidR="00684BB0" w:rsidRPr="008D7127">
        <w:t>eports.</w:t>
      </w:r>
      <w:r w:rsidR="00E067DD">
        <w:rPr>
          <w:rStyle w:val="FootnoteReference"/>
        </w:rPr>
        <w:footnoteReference w:id="3"/>
      </w:r>
      <w:r w:rsidR="008E5ED7">
        <w:t xml:space="preserve"> </w:t>
      </w:r>
      <w:r w:rsidR="00684BB0" w:rsidRPr="008D7127">
        <w:t xml:space="preserve">Furthermore, the information collected through </w:t>
      </w:r>
      <w:r w:rsidR="00123C59" w:rsidRPr="008D7127">
        <w:t>a</w:t>
      </w:r>
      <w:r w:rsidR="00684BB0" w:rsidRPr="008D7127">
        <w:t xml:space="preserve"> PCR on </w:t>
      </w:r>
      <w:r w:rsidR="008D7127" w:rsidRPr="008D7127">
        <w:t>v</w:t>
      </w:r>
      <w:r w:rsidR="00684BB0" w:rsidRPr="008D7127">
        <w:t xml:space="preserve">erification </w:t>
      </w:r>
      <w:r w:rsidR="008D7127" w:rsidRPr="008D7127">
        <w:t>r</w:t>
      </w:r>
      <w:r w:rsidR="00684BB0" w:rsidRPr="008D7127">
        <w:t>eport</w:t>
      </w:r>
      <w:r w:rsidR="008C7EB3">
        <w:t>s</w:t>
      </w:r>
      <w:r w:rsidR="00684BB0" w:rsidRPr="008D7127">
        <w:t xml:space="preserve"> does not bring </w:t>
      </w:r>
      <w:r w:rsidR="006E21BB" w:rsidRPr="008D7127">
        <w:t xml:space="preserve">new </w:t>
      </w:r>
      <w:r w:rsidR="00123C59" w:rsidRPr="008D7127">
        <w:t>data</w:t>
      </w:r>
      <w:r w:rsidR="00684BB0" w:rsidRPr="008D7127">
        <w:t xml:space="preserve"> that would not be available to the Secretariat</w:t>
      </w:r>
      <w:r w:rsidR="008C7EB3">
        <w:t>.</w:t>
      </w:r>
    </w:p>
    <w:p w14:paraId="3E1EB85D" w14:textId="1A76DF10" w:rsidR="009E52D7" w:rsidRDefault="00684BB0" w:rsidP="00C41D78">
      <w:pPr>
        <w:pStyle w:val="Heading1"/>
      </w:pPr>
      <w:r>
        <w:t xml:space="preserve">The </w:t>
      </w:r>
      <w:r w:rsidR="006E21BB">
        <w:t xml:space="preserve">SMEO would like to thank the </w:t>
      </w:r>
      <w:r>
        <w:t>agencies</w:t>
      </w:r>
      <w:r w:rsidR="008C7EB3">
        <w:t>,</w:t>
      </w:r>
      <w:r>
        <w:t xml:space="preserve"> </w:t>
      </w:r>
      <w:r w:rsidR="008C7EB3">
        <w:t xml:space="preserve">which </w:t>
      </w:r>
      <w:r w:rsidR="006E21BB">
        <w:t xml:space="preserve">have </w:t>
      </w:r>
      <w:r>
        <w:t>been very supportive</w:t>
      </w:r>
      <w:r w:rsidR="006E21BB">
        <w:t xml:space="preserve"> </w:t>
      </w:r>
      <w:r>
        <w:t xml:space="preserve">in providing ideas </w:t>
      </w:r>
      <w:r w:rsidR="00D06D2B">
        <w:t xml:space="preserve">to improve </w:t>
      </w:r>
      <w:r>
        <w:t>the PCRs</w:t>
      </w:r>
      <w:r w:rsidR="00B26076">
        <w:t>.</w:t>
      </w:r>
      <w:r>
        <w:t xml:space="preserve"> Some of the</w:t>
      </w:r>
      <w:r w:rsidR="006E21BB">
        <w:t xml:space="preserve"> information requested in a few</w:t>
      </w:r>
      <w:r>
        <w:t xml:space="preserve"> sections </w:t>
      </w:r>
      <w:r w:rsidR="006E21BB">
        <w:t xml:space="preserve">of the existing </w:t>
      </w:r>
      <w:r>
        <w:t>PCR</w:t>
      </w:r>
      <w:r w:rsidR="006E21BB">
        <w:t xml:space="preserve"> formats</w:t>
      </w:r>
      <w:r>
        <w:t xml:space="preserve"> </w:t>
      </w:r>
      <w:r w:rsidR="00123C59">
        <w:t>is made</w:t>
      </w:r>
      <w:r w:rsidR="006E21BB">
        <w:t xml:space="preserve"> available</w:t>
      </w:r>
      <w:r>
        <w:t xml:space="preserve"> to the Secretariat through other reporting mechanisms. </w:t>
      </w:r>
      <w:r w:rsidR="006E21BB">
        <w:t xml:space="preserve">The current review is helping </w:t>
      </w:r>
      <w:r w:rsidR="00123C59">
        <w:t xml:space="preserve">to </w:t>
      </w:r>
      <w:r w:rsidR="006E21BB">
        <w:t>identif</w:t>
      </w:r>
      <w:r w:rsidR="00123C59">
        <w:t xml:space="preserve">y </w:t>
      </w:r>
      <w:r w:rsidR="006E21BB">
        <w:t>duplicated reporting</w:t>
      </w:r>
      <w:r w:rsidR="00123C59">
        <w:t xml:space="preserve"> flows,</w:t>
      </w:r>
      <w:r w:rsidR="006E21BB">
        <w:t xml:space="preserve"> as per the agencies</w:t>
      </w:r>
      <w:r w:rsidR="008C7EB3">
        <w:t>’</w:t>
      </w:r>
      <w:r w:rsidR="006E21BB">
        <w:t xml:space="preserve"> responses, and their </w:t>
      </w:r>
      <w:r>
        <w:t xml:space="preserve">suggestions will be taken into account in </w:t>
      </w:r>
      <w:r w:rsidR="006E21BB">
        <w:t>preparing the final report.</w:t>
      </w:r>
    </w:p>
    <w:p w14:paraId="0BFC0DEB" w14:textId="4E0CC730" w:rsidR="006E21BB" w:rsidRDefault="00684BB0" w:rsidP="00C41D78">
      <w:pPr>
        <w:pStyle w:val="Heading1"/>
      </w:pPr>
      <w:r>
        <w:t xml:space="preserve">Other suggestions </w:t>
      </w:r>
      <w:r w:rsidR="00123C59">
        <w:t xml:space="preserve">were made concerning </w:t>
      </w:r>
      <w:r>
        <w:t>the possibility of online submission of individual PCRs. Currently, these are submitted by email. The extraction of the information to be reported in the lessons</w:t>
      </w:r>
      <w:r w:rsidR="008C7EB3">
        <w:t>-</w:t>
      </w:r>
      <w:r w:rsidR="0078622B">
        <w:t> </w:t>
      </w:r>
      <w:r>
        <w:t xml:space="preserve">learned database is done and uploaded manually. </w:t>
      </w:r>
      <w:r w:rsidR="00123C59">
        <w:t xml:space="preserve">The SMEO has noted </w:t>
      </w:r>
      <w:r w:rsidR="002B5089">
        <w:t>the agencies</w:t>
      </w:r>
      <w:r w:rsidR="00CE7877">
        <w:t>’</w:t>
      </w:r>
      <w:r w:rsidR="008C7EB3">
        <w:t xml:space="preserve"> </w:t>
      </w:r>
      <w:r w:rsidR="002B5089">
        <w:t>suggestions</w:t>
      </w:r>
      <w:r w:rsidR="00123C59">
        <w:t xml:space="preserve"> and the evaluation unit is working to address</w:t>
      </w:r>
      <w:r w:rsidR="00CE7877">
        <w:t xml:space="preserve"> them</w:t>
      </w:r>
      <w:r w:rsidR="00123C59">
        <w:t xml:space="preserve"> as part of the ongoing review for the reform of PCR processes</w:t>
      </w:r>
      <w:r w:rsidR="003E6829">
        <w:t>, databases</w:t>
      </w:r>
      <w:r w:rsidR="00123C59">
        <w:t xml:space="preserve"> and tools.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E774A" w14:paraId="53CCF71B" w14:textId="77777777" w:rsidTr="00032358">
        <w:tc>
          <w:tcPr>
            <w:tcW w:w="1870" w:type="dxa"/>
          </w:tcPr>
          <w:p w14:paraId="6F73357E" w14:textId="77777777" w:rsidR="008E774A" w:rsidRDefault="008E774A" w:rsidP="008E774A"/>
        </w:tc>
        <w:tc>
          <w:tcPr>
            <w:tcW w:w="1870" w:type="dxa"/>
          </w:tcPr>
          <w:p w14:paraId="31D81531" w14:textId="77777777" w:rsidR="008E774A" w:rsidRDefault="008E774A" w:rsidP="008E774A"/>
        </w:tc>
        <w:tc>
          <w:tcPr>
            <w:tcW w:w="1870" w:type="dxa"/>
            <w:tcBorders>
              <w:bottom w:val="single" w:sz="4" w:space="0" w:color="auto"/>
            </w:tcBorders>
          </w:tcPr>
          <w:p w14:paraId="49B1BA5D" w14:textId="77777777" w:rsidR="008E774A" w:rsidRDefault="008E774A" w:rsidP="008E774A"/>
        </w:tc>
        <w:tc>
          <w:tcPr>
            <w:tcW w:w="1870" w:type="dxa"/>
          </w:tcPr>
          <w:p w14:paraId="42475927" w14:textId="77777777" w:rsidR="008E774A" w:rsidRDefault="008E774A" w:rsidP="008E774A"/>
        </w:tc>
        <w:tc>
          <w:tcPr>
            <w:tcW w:w="1870" w:type="dxa"/>
          </w:tcPr>
          <w:p w14:paraId="4633FF11" w14:textId="77777777" w:rsidR="008E774A" w:rsidRDefault="008E774A" w:rsidP="008E774A"/>
        </w:tc>
      </w:tr>
    </w:tbl>
    <w:p w14:paraId="0BD28556" w14:textId="77777777" w:rsidR="008E774A" w:rsidRPr="008E774A" w:rsidRDefault="008E774A" w:rsidP="00032358"/>
    <w:sectPr w:rsidR="008E774A" w:rsidRPr="008E774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4B8BC" w14:textId="77777777" w:rsidR="0036254C" w:rsidRDefault="0036254C" w:rsidP="004A504B">
      <w:r>
        <w:separator/>
      </w:r>
    </w:p>
  </w:endnote>
  <w:endnote w:type="continuationSeparator" w:id="0">
    <w:p w14:paraId="7C51A9DB" w14:textId="77777777" w:rsidR="0036254C" w:rsidRDefault="003625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888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5BF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01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C5707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E2E91" w14:textId="77777777" w:rsidR="0036254C" w:rsidRDefault="0036254C" w:rsidP="004A504B">
      <w:r>
        <w:separator/>
      </w:r>
    </w:p>
  </w:footnote>
  <w:footnote w:type="continuationSeparator" w:id="0">
    <w:p w14:paraId="11D6EF90" w14:textId="77777777" w:rsidR="0036254C" w:rsidRDefault="0036254C" w:rsidP="004A504B">
      <w:r>
        <w:continuationSeparator/>
      </w:r>
    </w:p>
  </w:footnote>
  <w:footnote w:id="1">
    <w:p w14:paraId="329E234D" w14:textId="77777777" w:rsidR="0079781A" w:rsidRPr="00032358" w:rsidRDefault="0079781A" w:rsidP="0079781A">
      <w:pPr>
        <w:pStyle w:val="FootnoteText"/>
        <w:rPr>
          <w:lang w:val="pt-PT"/>
        </w:rPr>
      </w:pPr>
      <w:r w:rsidRPr="001A24C6">
        <w:rPr>
          <w:rStyle w:val="FootnoteReference"/>
        </w:rPr>
        <w:footnoteRef/>
      </w:r>
      <w:r w:rsidRPr="00032358">
        <w:rPr>
          <w:lang w:val="pt-PT"/>
        </w:rPr>
        <w:t xml:space="preserve"> UNEP/OzL.Pro/ExCom/9</w:t>
      </w:r>
      <w:r w:rsidR="002B4CE8" w:rsidRPr="00032358">
        <w:rPr>
          <w:lang w:val="pt-PT"/>
        </w:rPr>
        <w:t>3</w:t>
      </w:r>
      <w:r w:rsidRPr="00032358">
        <w:rPr>
          <w:lang w:val="pt-PT"/>
        </w:rPr>
        <w:t>/1</w:t>
      </w:r>
    </w:p>
  </w:footnote>
  <w:footnote w:id="2">
    <w:p w14:paraId="5989D9D5" w14:textId="77777777" w:rsidR="00032358" w:rsidRPr="000150B5" w:rsidRDefault="00032358" w:rsidP="00032358">
      <w:pPr>
        <w:pStyle w:val="FootnoteText"/>
        <w:rPr>
          <w:lang w:val="pt-PT"/>
        </w:rPr>
      </w:pPr>
      <w:r>
        <w:rPr>
          <w:rStyle w:val="FootnoteReference"/>
        </w:rPr>
        <w:footnoteRef/>
      </w:r>
      <w:r w:rsidRPr="000150B5">
        <w:rPr>
          <w:lang w:val="pt-PT"/>
        </w:rPr>
        <w:t xml:space="preserve"> UNEP/OzL.Pro/ExCom/91/11/Rev.1</w:t>
      </w:r>
    </w:p>
  </w:footnote>
  <w:footnote w:id="3">
    <w:p w14:paraId="6BC73B6F" w14:textId="5C7234C8" w:rsidR="00E067DD" w:rsidRPr="00E067DD" w:rsidRDefault="00E067DD">
      <w:pPr>
        <w:pStyle w:val="FootnoteText"/>
        <w:rPr>
          <w:lang w:val="en-GB"/>
        </w:rPr>
      </w:pPr>
      <w:r>
        <w:rPr>
          <w:rStyle w:val="FootnoteReference"/>
        </w:rPr>
        <w:footnoteRef/>
      </w:r>
      <w:r>
        <w:t xml:space="preserve"> </w:t>
      </w:r>
      <w:r>
        <w:rPr>
          <w:lang w:val="en-GB"/>
        </w:rPr>
        <w:t xml:space="preserve">See paragraphs 65 and 66 (a)(ii) in document </w:t>
      </w:r>
      <w:r w:rsidRPr="0035033E">
        <w:rPr>
          <w:lang w:val="en-GB"/>
        </w:rPr>
        <w:t>UNEP/</w:t>
      </w:r>
      <w:proofErr w:type="spellStart"/>
      <w:r w:rsidRPr="0035033E">
        <w:rPr>
          <w:lang w:val="en-GB"/>
        </w:rPr>
        <w:t>OzL.Pro</w:t>
      </w:r>
      <w:proofErr w:type="spellEnd"/>
      <w:r w:rsidRPr="0035033E">
        <w:rPr>
          <w:lang w:val="en-GB"/>
        </w:rPr>
        <w:t>/ExCom/93/22</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62F52" w14:textId="16A6AA95" w:rsidR="00DC6A10" w:rsidRPr="0033525D" w:rsidRDefault="00084E88">
    <w:r>
      <w:fldChar w:fldCharType="begin"/>
    </w:r>
    <w:r>
      <w:instrText xml:space="preserve"> DOCPROPERTY "Document number"  \* MERGEFORMAT </w:instrText>
    </w:r>
    <w:r>
      <w:fldChar w:fldCharType="separate"/>
    </w:r>
    <w:r w:rsidR="00E14F7A">
      <w:t>UNEP/</w:t>
    </w:r>
    <w:proofErr w:type="spellStart"/>
    <w:r w:rsidR="00E14F7A">
      <w:t>OzL.Pro</w:t>
    </w:r>
    <w:proofErr w:type="spellEnd"/>
    <w:r w:rsidR="00E14F7A">
      <w:t>/ExCom/93/11</w:t>
    </w:r>
    <w:r>
      <w:fldChar w:fldCharType="end"/>
    </w:r>
  </w:p>
  <w:p w14:paraId="1FD25055" w14:textId="77777777" w:rsidR="00DC6A10" w:rsidRPr="0033525D" w:rsidRDefault="00DC6A10"/>
  <w:p w14:paraId="626083F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5E14" w14:textId="77777777" w:rsidR="00DC6A10" w:rsidRPr="0033525D" w:rsidRDefault="00084E88">
    <w:pPr>
      <w:jc w:val="right"/>
    </w:pPr>
    <w:r>
      <w:fldChar w:fldCharType="begin"/>
    </w:r>
    <w:r>
      <w:instrText xml:space="preserve"> DOCPROPERTY "Document number"  \* MERGEFORMAT </w:instrText>
    </w:r>
    <w:r>
      <w:fldChar w:fldCharType="separate"/>
    </w:r>
    <w:r w:rsidR="009D2A70">
      <w:t>UNEP/</w:t>
    </w:r>
    <w:proofErr w:type="spellStart"/>
    <w:r w:rsidR="009D2A70">
      <w:t>OzL.Pro</w:t>
    </w:r>
    <w:proofErr w:type="spellEnd"/>
    <w:r w:rsidR="009D2A70">
      <w:t>/ExCom/93/11</w:t>
    </w:r>
    <w:r>
      <w:fldChar w:fldCharType="end"/>
    </w:r>
  </w:p>
  <w:p w14:paraId="53A6DF1C" w14:textId="77777777" w:rsidR="00DC6A10" w:rsidRPr="0033525D" w:rsidRDefault="00DC6A10"/>
  <w:p w14:paraId="43CA17B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5F26339"/>
    <w:multiLevelType w:val="hybridMultilevel"/>
    <w:tmpl w:val="82EC223E"/>
    <w:lvl w:ilvl="0" w:tplc="0409000F">
      <w:start w:val="1"/>
      <w:numFmt w:val="decimal"/>
      <w:lvlText w:val="%1."/>
      <w:lvlJc w:val="left"/>
      <w:pPr>
        <w:ind w:left="36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8506EF"/>
    <w:multiLevelType w:val="multilevel"/>
    <w:tmpl w:val="4A9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2612254">
    <w:abstractNumId w:val="10"/>
  </w:num>
  <w:num w:numId="2" w16cid:durableId="611589555">
    <w:abstractNumId w:val="10"/>
  </w:num>
  <w:num w:numId="3" w16cid:durableId="1332369035">
    <w:abstractNumId w:val="10"/>
  </w:num>
  <w:num w:numId="4" w16cid:durableId="959650577">
    <w:abstractNumId w:val="10"/>
  </w:num>
  <w:num w:numId="5" w16cid:durableId="1591621105">
    <w:abstractNumId w:val="10"/>
  </w:num>
  <w:num w:numId="6" w16cid:durableId="644509219">
    <w:abstractNumId w:val="9"/>
  </w:num>
  <w:num w:numId="7" w16cid:durableId="1742827323">
    <w:abstractNumId w:val="7"/>
  </w:num>
  <w:num w:numId="8" w16cid:durableId="1236819087">
    <w:abstractNumId w:val="6"/>
  </w:num>
  <w:num w:numId="9" w16cid:durableId="334723061">
    <w:abstractNumId w:val="5"/>
  </w:num>
  <w:num w:numId="10" w16cid:durableId="901452041">
    <w:abstractNumId w:val="4"/>
  </w:num>
  <w:num w:numId="11" w16cid:durableId="1428384131">
    <w:abstractNumId w:val="8"/>
  </w:num>
  <w:num w:numId="12" w16cid:durableId="1478837853">
    <w:abstractNumId w:val="3"/>
  </w:num>
  <w:num w:numId="13" w16cid:durableId="1684824693">
    <w:abstractNumId w:val="2"/>
  </w:num>
  <w:num w:numId="14" w16cid:durableId="1821262349">
    <w:abstractNumId w:val="1"/>
  </w:num>
  <w:num w:numId="15" w16cid:durableId="1590845274">
    <w:abstractNumId w:val="0"/>
  </w:num>
  <w:num w:numId="16" w16cid:durableId="1520586594">
    <w:abstractNumId w:val="12"/>
  </w:num>
  <w:num w:numId="17" w16cid:durableId="1925920319">
    <w:abstractNumId w:val="15"/>
  </w:num>
  <w:num w:numId="18" w16cid:durableId="1139301721">
    <w:abstractNumId w:val="16"/>
  </w:num>
  <w:num w:numId="19" w16cid:durableId="79179503">
    <w:abstractNumId w:val="17"/>
  </w:num>
  <w:num w:numId="20" w16cid:durableId="971598363">
    <w:abstractNumId w:val="14"/>
  </w:num>
  <w:num w:numId="21" w16cid:durableId="1668435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719477">
    <w:abstractNumId w:val="13"/>
  </w:num>
  <w:num w:numId="23" w16cid:durableId="1891837505">
    <w:abstractNumId w:val="11"/>
  </w:num>
  <w:num w:numId="24" w16cid:durableId="1024207710">
    <w:abstractNumId w:val="10"/>
  </w:num>
  <w:num w:numId="25" w16cid:durableId="946158015">
    <w:abstractNumId w:val="10"/>
  </w:num>
  <w:num w:numId="26" w16cid:durableId="1553536117">
    <w:abstractNumId w:val="10"/>
  </w:num>
  <w:num w:numId="27" w16cid:durableId="1813985127">
    <w:abstractNumId w:val="10"/>
  </w:num>
  <w:num w:numId="28" w16cid:durableId="11453159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oNotDisplayPageBoundaries/>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D2A70"/>
    <w:rsid w:val="00000FED"/>
    <w:rsid w:val="0000434E"/>
    <w:rsid w:val="00007884"/>
    <w:rsid w:val="00011557"/>
    <w:rsid w:val="000211A9"/>
    <w:rsid w:val="00021238"/>
    <w:rsid w:val="000255D4"/>
    <w:rsid w:val="00031260"/>
    <w:rsid w:val="00032358"/>
    <w:rsid w:val="0003681A"/>
    <w:rsid w:val="000372B7"/>
    <w:rsid w:val="00050F6E"/>
    <w:rsid w:val="000573C6"/>
    <w:rsid w:val="0006031E"/>
    <w:rsid w:val="00061EC2"/>
    <w:rsid w:val="00066CE8"/>
    <w:rsid w:val="0007449C"/>
    <w:rsid w:val="00080ED0"/>
    <w:rsid w:val="00084E88"/>
    <w:rsid w:val="00085B8F"/>
    <w:rsid w:val="00086FC8"/>
    <w:rsid w:val="00090481"/>
    <w:rsid w:val="00091845"/>
    <w:rsid w:val="00093605"/>
    <w:rsid w:val="00096D82"/>
    <w:rsid w:val="00096E62"/>
    <w:rsid w:val="000A3826"/>
    <w:rsid w:val="000A6C26"/>
    <w:rsid w:val="000B3251"/>
    <w:rsid w:val="000B36C8"/>
    <w:rsid w:val="000B3C34"/>
    <w:rsid w:val="000D52A4"/>
    <w:rsid w:val="000D7925"/>
    <w:rsid w:val="000E07BC"/>
    <w:rsid w:val="000E2E21"/>
    <w:rsid w:val="000F1CD4"/>
    <w:rsid w:val="000F207E"/>
    <w:rsid w:val="000F4103"/>
    <w:rsid w:val="000F59BA"/>
    <w:rsid w:val="000F70A7"/>
    <w:rsid w:val="00112945"/>
    <w:rsid w:val="00113CCA"/>
    <w:rsid w:val="00122F25"/>
    <w:rsid w:val="00123C59"/>
    <w:rsid w:val="00135980"/>
    <w:rsid w:val="0013786F"/>
    <w:rsid w:val="00160910"/>
    <w:rsid w:val="00164719"/>
    <w:rsid w:val="0016539B"/>
    <w:rsid w:val="00166FC4"/>
    <w:rsid w:val="001677AC"/>
    <w:rsid w:val="00172766"/>
    <w:rsid w:val="00173D41"/>
    <w:rsid w:val="001804EA"/>
    <w:rsid w:val="001809C8"/>
    <w:rsid w:val="00190A61"/>
    <w:rsid w:val="00195A7D"/>
    <w:rsid w:val="00197179"/>
    <w:rsid w:val="001A2215"/>
    <w:rsid w:val="001A3342"/>
    <w:rsid w:val="001A3E3D"/>
    <w:rsid w:val="001A7049"/>
    <w:rsid w:val="001B1E40"/>
    <w:rsid w:val="001C764E"/>
    <w:rsid w:val="001D0112"/>
    <w:rsid w:val="001D01CB"/>
    <w:rsid w:val="001D22DB"/>
    <w:rsid w:val="001E1052"/>
    <w:rsid w:val="001E21B1"/>
    <w:rsid w:val="001E2F93"/>
    <w:rsid w:val="001E4554"/>
    <w:rsid w:val="001E61E5"/>
    <w:rsid w:val="001F2159"/>
    <w:rsid w:val="001F53FD"/>
    <w:rsid w:val="00200AD8"/>
    <w:rsid w:val="00207967"/>
    <w:rsid w:val="00210B8B"/>
    <w:rsid w:val="00212117"/>
    <w:rsid w:val="00214863"/>
    <w:rsid w:val="002156B4"/>
    <w:rsid w:val="00224FCD"/>
    <w:rsid w:val="002377A8"/>
    <w:rsid w:val="00253222"/>
    <w:rsid w:val="00253EF7"/>
    <w:rsid w:val="0025525F"/>
    <w:rsid w:val="00261C13"/>
    <w:rsid w:val="00262847"/>
    <w:rsid w:val="0027100D"/>
    <w:rsid w:val="00271C8B"/>
    <w:rsid w:val="00281BB2"/>
    <w:rsid w:val="00283ADB"/>
    <w:rsid w:val="00296424"/>
    <w:rsid w:val="002A03C3"/>
    <w:rsid w:val="002B254E"/>
    <w:rsid w:val="002B4CE8"/>
    <w:rsid w:val="002B5089"/>
    <w:rsid w:val="002B72E9"/>
    <w:rsid w:val="002C37A4"/>
    <w:rsid w:val="002C7998"/>
    <w:rsid w:val="002D2EFF"/>
    <w:rsid w:val="002D7B75"/>
    <w:rsid w:val="002E7384"/>
    <w:rsid w:val="002F1E53"/>
    <w:rsid w:val="002F2CAA"/>
    <w:rsid w:val="0030052C"/>
    <w:rsid w:val="003306E1"/>
    <w:rsid w:val="003320E4"/>
    <w:rsid w:val="0033525D"/>
    <w:rsid w:val="003414F3"/>
    <w:rsid w:val="00347EAA"/>
    <w:rsid w:val="0035613E"/>
    <w:rsid w:val="00356E34"/>
    <w:rsid w:val="0036254C"/>
    <w:rsid w:val="00363EE9"/>
    <w:rsid w:val="00371A7A"/>
    <w:rsid w:val="00376128"/>
    <w:rsid w:val="00376FEB"/>
    <w:rsid w:val="0037742E"/>
    <w:rsid w:val="00377D56"/>
    <w:rsid w:val="0038245A"/>
    <w:rsid w:val="003840E6"/>
    <w:rsid w:val="003849B6"/>
    <w:rsid w:val="00385CFC"/>
    <w:rsid w:val="00392483"/>
    <w:rsid w:val="0039337A"/>
    <w:rsid w:val="003A1B4B"/>
    <w:rsid w:val="003A3189"/>
    <w:rsid w:val="003A3CA7"/>
    <w:rsid w:val="003B33BD"/>
    <w:rsid w:val="003B4954"/>
    <w:rsid w:val="003B569D"/>
    <w:rsid w:val="003C3C0E"/>
    <w:rsid w:val="003C61E3"/>
    <w:rsid w:val="003D42A6"/>
    <w:rsid w:val="003D4F21"/>
    <w:rsid w:val="003D4FAC"/>
    <w:rsid w:val="003E07FC"/>
    <w:rsid w:val="003E08FE"/>
    <w:rsid w:val="003E390F"/>
    <w:rsid w:val="003E6829"/>
    <w:rsid w:val="003E7906"/>
    <w:rsid w:val="003F000F"/>
    <w:rsid w:val="003F3C50"/>
    <w:rsid w:val="00406202"/>
    <w:rsid w:val="00406A6A"/>
    <w:rsid w:val="00406B22"/>
    <w:rsid w:val="00407147"/>
    <w:rsid w:val="004078FA"/>
    <w:rsid w:val="004166BC"/>
    <w:rsid w:val="0042438F"/>
    <w:rsid w:val="00427D54"/>
    <w:rsid w:val="00431E08"/>
    <w:rsid w:val="004328A7"/>
    <w:rsid w:val="00434C74"/>
    <w:rsid w:val="00437F11"/>
    <w:rsid w:val="0045083F"/>
    <w:rsid w:val="00456EB4"/>
    <w:rsid w:val="00457605"/>
    <w:rsid w:val="00457827"/>
    <w:rsid w:val="004647A3"/>
    <w:rsid w:val="004718F3"/>
    <w:rsid w:val="00475040"/>
    <w:rsid w:val="004836C6"/>
    <w:rsid w:val="00486074"/>
    <w:rsid w:val="00490C06"/>
    <w:rsid w:val="00493D40"/>
    <w:rsid w:val="00493EE3"/>
    <w:rsid w:val="004967B6"/>
    <w:rsid w:val="004A504B"/>
    <w:rsid w:val="004A6911"/>
    <w:rsid w:val="004B54E0"/>
    <w:rsid w:val="004B7384"/>
    <w:rsid w:val="004C1070"/>
    <w:rsid w:val="004C4269"/>
    <w:rsid w:val="004C6930"/>
    <w:rsid w:val="004D6236"/>
    <w:rsid w:val="004D7F90"/>
    <w:rsid w:val="004E0145"/>
    <w:rsid w:val="004E4DBB"/>
    <w:rsid w:val="004E4E41"/>
    <w:rsid w:val="004E73DB"/>
    <w:rsid w:val="004E7F9C"/>
    <w:rsid w:val="004F3493"/>
    <w:rsid w:val="004F5143"/>
    <w:rsid w:val="004F76EB"/>
    <w:rsid w:val="005038BB"/>
    <w:rsid w:val="00503A8B"/>
    <w:rsid w:val="00512B09"/>
    <w:rsid w:val="00516C8D"/>
    <w:rsid w:val="005220ED"/>
    <w:rsid w:val="00524AA3"/>
    <w:rsid w:val="00533796"/>
    <w:rsid w:val="00537343"/>
    <w:rsid w:val="005516F3"/>
    <w:rsid w:val="00555D75"/>
    <w:rsid w:val="00560DF0"/>
    <w:rsid w:val="00564A41"/>
    <w:rsid w:val="005662BE"/>
    <w:rsid w:val="0056759C"/>
    <w:rsid w:val="00572F19"/>
    <w:rsid w:val="0058536F"/>
    <w:rsid w:val="00593265"/>
    <w:rsid w:val="0059513E"/>
    <w:rsid w:val="005A6AA4"/>
    <w:rsid w:val="005A6D9F"/>
    <w:rsid w:val="005B48FF"/>
    <w:rsid w:val="005C1E32"/>
    <w:rsid w:val="005C670D"/>
    <w:rsid w:val="005D19F7"/>
    <w:rsid w:val="005D363F"/>
    <w:rsid w:val="005E69C4"/>
    <w:rsid w:val="005E6ECC"/>
    <w:rsid w:val="005F69E9"/>
    <w:rsid w:val="00604BDA"/>
    <w:rsid w:val="00604C15"/>
    <w:rsid w:val="006138D8"/>
    <w:rsid w:val="006158D5"/>
    <w:rsid w:val="006175B4"/>
    <w:rsid w:val="00623349"/>
    <w:rsid w:val="00625D83"/>
    <w:rsid w:val="00634AF6"/>
    <w:rsid w:val="0064748E"/>
    <w:rsid w:val="00651984"/>
    <w:rsid w:val="006623E7"/>
    <w:rsid w:val="00662B80"/>
    <w:rsid w:val="00664BE1"/>
    <w:rsid w:val="0066768F"/>
    <w:rsid w:val="00670F6C"/>
    <w:rsid w:val="00672145"/>
    <w:rsid w:val="00672BE8"/>
    <w:rsid w:val="00676883"/>
    <w:rsid w:val="00676E58"/>
    <w:rsid w:val="00677D83"/>
    <w:rsid w:val="00684BB0"/>
    <w:rsid w:val="006852C7"/>
    <w:rsid w:val="006852CE"/>
    <w:rsid w:val="00685A91"/>
    <w:rsid w:val="0068698D"/>
    <w:rsid w:val="00692D14"/>
    <w:rsid w:val="006950B3"/>
    <w:rsid w:val="006A1CB0"/>
    <w:rsid w:val="006A7A3B"/>
    <w:rsid w:val="006B518B"/>
    <w:rsid w:val="006B65C7"/>
    <w:rsid w:val="006C1727"/>
    <w:rsid w:val="006C32FD"/>
    <w:rsid w:val="006C39CE"/>
    <w:rsid w:val="006D0CB3"/>
    <w:rsid w:val="006D0FCC"/>
    <w:rsid w:val="006D21F5"/>
    <w:rsid w:val="006D3089"/>
    <w:rsid w:val="006E126D"/>
    <w:rsid w:val="006E1FC3"/>
    <w:rsid w:val="006E21BB"/>
    <w:rsid w:val="006F0580"/>
    <w:rsid w:val="00704CE9"/>
    <w:rsid w:val="0070616B"/>
    <w:rsid w:val="00706295"/>
    <w:rsid w:val="00706FDA"/>
    <w:rsid w:val="00710823"/>
    <w:rsid w:val="00711F9A"/>
    <w:rsid w:val="00713810"/>
    <w:rsid w:val="00713D41"/>
    <w:rsid w:val="007303A5"/>
    <w:rsid w:val="00730B3E"/>
    <w:rsid w:val="0073420B"/>
    <w:rsid w:val="00736367"/>
    <w:rsid w:val="00741B3A"/>
    <w:rsid w:val="00743C24"/>
    <w:rsid w:val="00746534"/>
    <w:rsid w:val="007467AF"/>
    <w:rsid w:val="0074760E"/>
    <w:rsid w:val="00750D03"/>
    <w:rsid w:val="00751749"/>
    <w:rsid w:val="00751C81"/>
    <w:rsid w:val="00754ABA"/>
    <w:rsid w:val="00772DD0"/>
    <w:rsid w:val="00782B0D"/>
    <w:rsid w:val="00785583"/>
    <w:rsid w:val="0078622B"/>
    <w:rsid w:val="0078630D"/>
    <w:rsid w:val="0079509D"/>
    <w:rsid w:val="0079781A"/>
    <w:rsid w:val="007A1546"/>
    <w:rsid w:val="007A228C"/>
    <w:rsid w:val="007A368E"/>
    <w:rsid w:val="007A466B"/>
    <w:rsid w:val="007A5868"/>
    <w:rsid w:val="007B04CE"/>
    <w:rsid w:val="007B6871"/>
    <w:rsid w:val="007B7A2F"/>
    <w:rsid w:val="007C020B"/>
    <w:rsid w:val="007C32EE"/>
    <w:rsid w:val="007C3D33"/>
    <w:rsid w:val="007D0ED9"/>
    <w:rsid w:val="007D294A"/>
    <w:rsid w:val="007D30BC"/>
    <w:rsid w:val="007D47D2"/>
    <w:rsid w:val="007D6EC0"/>
    <w:rsid w:val="007D7E1D"/>
    <w:rsid w:val="007E3FB6"/>
    <w:rsid w:val="007E503C"/>
    <w:rsid w:val="007E7F58"/>
    <w:rsid w:val="007F5F24"/>
    <w:rsid w:val="0080345C"/>
    <w:rsid w:val="00817805"/>
    <w:rsid w:val="00822EDA"/>
    <w:rsid w:val="0082522F"/>
    <w:rsid w:val="008252DB"/>
    <w:rsid w:val="00831979"/>
    <w:rsid w:val="00837213"/>
    <w:rsid w:val="00840CBD"/>
    <w:rsid w:val="00847005"/>
    <w:rsid w:val="00850B27"/>
    <w:rsid w:val="00851352"/>
    <w:rsid w:val="00857077"/>
    <w:rsid w:val="00863230"/>
    <w:rsid w:val="00865BD0"/>
    <w:rsid w:val="008717D8"/>
    <w:rsid w:val="0087215C"/>
    <w:rsid w:val="008735D4"/>
    <w:rsid w:val="00875D25"/>
    <w:rsid w:val="008766DB"/>
    <w:rsid w:val="00880E35"/>
    <w:rsid w:val="0088187A"/>
    <w:rsid w:val="008875FE"/>
    <w:rsid w:val="00887F8E"/>
    <w:rsid w:val="00896234"/>
    <w:rsid w:val="00897E43"/>
    <w:rsid w:val="008A55FA"/>
    <w:rsid w:val="008B2FDA"/>
    <w:rsid w:val="008C222B"/>
    <w:rsid w:val="008C3689"/>
    <w:rsid w:val="008C5738"/>
    <w:rsid w:val="008C7EAD"/>
    <w:rsid w:val="008C7EB3"/>
    <w:rsid w:val="008D0CFE"/>
    <w:rsid w:val="008D6152"/>
    <w:rsid w:val="008D7127"/>
    <w:rsid w:val="008E5ED7"/>
    <w:rsid w:val="008E774A"/>
    <w:rsid w:val="008E7BA9"/>
    <w:rsid w:val="008F0F81"/>
    <w:rsid w:val="008F27BF"/>
    <w:rsid w:val="008F2E64"/>
    <w:rsid w:val="008F574C"/>
    <w:rsid w:val="009142EC"/>
    <w:rsid w:val="009154C3"/>
    <w:rsid w:val="00923540"/>
    <w:rsid w:val="00926767"/>
    <w:rsid w:val="00931787"/>
    <w:rsid w:val="0093405A"/>
    <w:rsid w:val="009361D5"/>
    <w:rsid w:val="009428A4"/>
    <w:rsid w:val="0094728E"/>
    <w:rsid w:val="00963DDD"/>
    <w:rsid w:val="009659F4"/>
    <w:rsid w:val="00970D60"/>
    <w:rsid w:val="00972ABD"/>
    <w:rsid w:val="0099390E"/>
    <w:rsid w:val="009960E5"/>
    <w:rsid w:val="0099648E"/>
    <w:rsid w:val="009A1F47"/>
    <w:rsid w:val="009A7ADC"/>
    <w:rsid w:val="009B0D30"/>
    <w:rsid w:val="009B1335"/>
    <w:rsid w:val="009B5060"/>
    <w:rsid w:val="009B7C7A"/>
    <w:rsid w:val="009C19B7"/>
    <w:rsid w:val="009C28C2"/>
    <w:rsid w:val="009C5ABB"/>
    <w:rsid w:val="009D2A70"/>
    <w:rsid w:val="009D7C51"/>
    <w:rsid w:val="009E196C"/>
    <w:rsid w:val="009E52D7"/>
    <w:rsid w:val="009E54FE"/>
    <w:rsid w:val="009E6A0A"/>
    <w:rsid w:val="009F0721"/>
    <w:rsid w:val="009F36BF"/>
    <w:rsid w:val="009F4C40"/>
    <w:rsid w:val="009F5BEC"/>
    <w:rsid w:val="00A05A74"/>
    <w:rsid w:val="00A111B6"/>
    <w:rsid w:val="00A20513"/>
    <w:rsid w:val="00A219B2"/>
    <w:rsid w:val="00A26755"/>
    <w:rsid w:val="00A26D27"/>
    <w:rsid w:val="00A31A3D"/>
    <w:rsid w:val="00A376EE"/>
    <w:rsid w:val="00A427DC"/>
    <w:rsid w:val="00A42A99"/>
    <w:rsid w:val="00A4552D"/>
    <w:rsid w:val="00A5151A"/>
    <w:rsid w:val="00A57E0A"/>
    <w:rsid w:val="00A65FD7"/>
    <w:rsid w:val="00A80410"/>
    <w:rsid w:val="00A823F6"/>
    <w:rsid w:val="00A8719E"/>
    <w:rsid w:val="00AA0A89"/>
    <w:rsid w:val="00AA5368"/>
    <w:rsid w:val="00AA6429"/>
    <w:rsid w:val="00AB01AD"/>
    <w:rsid w:val="00AC01AA"/>
    <w:rsid w:val="00AC1A24"/>
    <w:rsid w:val="00AC4F72"/>
    <w:rsid w:val="00AD7E0E"/>
    <w:rsid w:val="00AE482E"/>
    <w:rsid w:val="00AF095E"/>
    <w:rsid w:val="00AF3418"/>
    <w:rsid w:val="00AF5153"/>
    <w:rsid w:val="00AF741A"/>
    <w:rsid w:val="00B01ADB"/>
    <w:rsid w:val="00B04161"/>
    <w:rsid w:val="00B056F9"/>
    <w:rsid w:val="00B11E3D"/>
    <w:rsid w:val="00B14D2C"/>
    <w:rsid w:val="00B17E82"/>
    <w:rsid w:val="00B21A36"/>
    <w:rsid w:val="00B26076"/>
    <w:rsid w:val="00B3346D"/>
    <w:rsid w:val="00B418A9"/>
    <w:rsid w:val="00B4575A"/>
    <w:rsid w:val="00B465F8"/>
    <w:rsid w:val="00B4669D"/>
    <w:rsid w:val="00B575BA"/>
    <w:rsid w:val="00B64995"/>
    <w:rsid w:val="00B672CF"/>
    <w:rsid w:val="00B71608"/>
    <w:rsid w:val="00B76429"/>
    <w:rsid w:val="00B832B4"/>
    <w:rsid w:val="00B86471"/>
    <w:rsid w:val="00B95183"/>
    <w:rsid w:val="00B956D4"/>
    <w:rsid w:val="00B97446"/>
    <w:rsid w:val="00BA7432"/>
    <w:rsid w:val="00BB1A80"/>
    <w:rsid w:val="00BB2764"/>
    <w:rsid w:val="00BB4375"/>
    <w:rsid w:val="00BB4FA9"/>
    <w:rsid w:val="00BB51EF"/>
    <w:rsid w:val="00BC1AA0"/>
    <w:rsid w:val="00BC2495"/>
    <w:rsid w:val="00BC314A"/>
    <w:rsid w:val="00BC6600"/>
    <w:rsid w:val="00BC7EB9"/>
    <w:rsid w:val="00BD2643"/>
    <w:rsid w:val="00BD56B1"/>
    <w:rsid w:val="00BD6558"/>
    <w:rsid w:val="00BD7BD3"/>
    <w:rsid w:val="00BD7F38"/>
    <w:rsid w:val="00BF2AD7"/>
    <w:rsid w:val="00BF2F76"/>
    <w:rsid w:val="00BF3022"/>
    <w:rsid w:val="00BF3214"/>
    <w:rsid w:val="00BF5573"/>
    <w:rsid w:val="00C15867"/>
    <w:rsid w:val="00C22398"/>
    <w:rsid w:val="00C2296D"/>
    <w:rsid w:val="00C23155"/>
    <w:rsid w:val="00C40C41"/>
    <w:rsid w:val="00C41D78"/>
    <w:rsid w:val="00C45885"/>
    <w:rsid w:val="00C50F22"/>
    <w:rsid w:val="00C57971"/>
    <w:rsid w:val="00C65BD7"/>
    <w:rsid w:val="00C76BA4"/>
    <w:rsid w:val="00C83403"/>
    <w:rsid w:val="00C83A48"/>
    <w:rsid w:val="00C8425F"/>
    <w:rsid w:val="00C857EA"/>
    <w:rsid w:val="00C85865"/>
    <w:rsid w:val="00C85E85"/>
    <w:rsid w:val="00C87CDA"/>
    <w:rsid w:val="00CA226C"/>
    <w:rsid w:val="00CA2EAE"/>
    <w:rsid w:val="00CA4090"/>
    <w:rsid w:val="00CA4AC1"/>
    <w:rsid w:val="00CA59FB"/>
    <w:rsid w:val="00CB0316"/>
    <w:rsid w:val="00CB0B11"/>
    <w:rsid w:val="00CB426A"/>
    <w:rsid w:val="00CB5354"/>
    <w:rsid w:val="00CC3C9E"/>
    <w:rsid w:val="00CC6A14"/>
    <w:rsid w:val="00CC70A3"/>
    <w:rsid w:val="00CC7AB6"/>
    <w:rsid w:val="00CD0EE4"/>
    <w:rsid w:val="00CD4442"/>
    <w:rsid w:val="00CD53C3"/>
    <w:rsid w:val="00CD574E"/>
    <w:rsid w:val="00CE0129"/>
    <w:rsid w:val="00CE4C22"/>
    <w:rsid w:val="00CE76E5"/>
    <w:rsid w:val="00CE7877"/>
    <w:rsid w:val="00CF41EC"/>
    <w:rsid w:val="00CF5D04"/>
    <w:rsid w:val="00D04DE4"/>
    <w:rsid w:val="00D063F1"/>
    <w:rsid w:val="00D06D2B"/>
    <w:rsid w:val="00D14F22"/>
    <w:rsid w:val="00D2474C"/>
    <w:rsid w:val="00D347CF"/>
    <w:rsid w:val="00D34991"/>
    <w:rsid w:val="00D4741C"/>
    <w:rsid w:val="00D55BC0"/>
    <w:rsid w:val="00D57918"/>
    <w:rsid w:val="00D6199A"/>
    <w:rsid w:val="00D6386B"/>
    <w:rsid w:val="00D66F48"/>
    <w:rsid w:val="00D715DF"/>
    <w:rsid w:val="00D71F38"/>
    <w:rsid w:val="00D73DC6"/>
    <w:rsid w:val="00D74181"/>
    <w:rsid w:val="00D74C1A"/>
    <w:rsid w:val="00D754C1"/>
    <w:rsid w:val="00D77393"/>
    <w:rsid w:val="00D77A35"/>
    <w:rsid w:val="00D81017"/>
    <w:rsid w:val="00D81B3E"/>
    <w:rsid w:val="00D90C70"/>
    <w:rsid w:val="00D90E49"/>
    <w:rsid w:val="00D96ADE"/>
    <w:rsid w:val="00DA0CE2"/>
    <w:rsid w:val="00DA2387"/>
    <w:rsid w:val="00DA6AD1"/>
    <w:rsid w:val="00DC0708"/>
    <w:rsid w:val="00DC663E"/>
    <w:rsid w:val="00DC6A10"/>
    <w:rsid w:val="00DE56C5"/>
    <w:rsid w:val="00DE596A"/>
    <w:rsid w:val="00DE657E"/>
    <w:rsid w:val="00DE65C2"/>
    <w:rsid w:val="00DF4569"/>
    <w:rsid w:val="00DF4704"/>
    <w:rsid w:val="00DF4F61"/>
    <w:rsid w:val="00DF7D7D"/>
    <w:rsid w:val="00E00A76"/>
    <w:rsid w:val="00E024AA"/>
    <w:rsid w:val="00E067DD"/>
    <w:rsid w:val="00E06D61"/>
    <w:rsid w:val="00E14F7A"/>
    <w:rsid w:val="00E15C77"/>
    <w:rsid w:val="00E230D7"/>
    <w:rsid w:val="00E250F1"/>
    <w:rsid w:val="00E3550D"/>
    <w:rsid w:val="00E46975"/>
    <w:rsid w:val="00E52838"/>
    <w:rsid w:val="00E614E0"/>
    <w:rsid w:val="00E7299D"/>
    <w:rsid w:val="00E73C85"/>
    <w:rsid w:val="00E73F7F"/>
    <w:rsid w:val="00E747B5"/>
    <w:rsid w:val="00E74ABA"/>
    <w:rsid w:val="00E753E8"/>
    <w:rsid w:val="00E85409"/>
    <w:rsid w:val="00E9340F"/>
    <w:rsid w:val="00E96DAF"/>
    <w:rsid w:val="00EA429F"/>
    <w:rsid w:val="00EA4F9E"/>
    <w:rsid w:val="00EA63CA"/>
    <w:rsid w:val="00EA6D3B"/>
    <w:rsid w:val="00EB00AD"/>
    <w:rsid w:val="00EB136C"/>
    <w:rsid w:val="00EB1760"/>
    <w:rsid w:val="00EB2E2F"/>
    <w:rsid w:val="00EB480E"/>
    <w:rsid w:val="00EB51FC"/>
    <w:rsid w:val="00EB5EC6"/>
    <w:rsid w:val="00EB7FC9"/>
    <w:rsid w:val="00ED27E8"/>
    <w:rsid w:val="00ED7137"/>
    <w:rsid w:val="00EE3310"/>
    <w:rsid w:val="00EE61C1"/>
    <w:rsid w:val="00EF06EA"/>
    <w:rsid w:val="00F05D65"/>
    <w:rsid w:val="00F07604"/>
    <w:rsid w:val="00F21088"/>
    <w:rsid w:val="00F2188C"/>
    <w:rsid w:val="00F251D9"/>
    <w:rsid w:val="00F327E7"/>
    <w:rsid w:val="00F33A1A"/>
    <w:rsid w:val="00F35746"/>
    <w:rsid w:val="00F447C7"/>
    <w:rsid w:val="00F459B4"/>
    <w:rsid w:val="00F5211B"/>
    <w:rsid w:val="00F554A9"/>
    <w:rsid w:val="00F644DF"/>
    <w:rsid w:val="00F716FD"/>
    <w:rsid w:val="00F72CDB"/>
    <w:rsid w:val="00F77EA3"/>
    <w:rsid w:val="00F80355"/>
    <w:rsid w:val="00F86015"/>
    <w:rsid w:val="00F87C43"/>
    <w:rsid w:val="00FA1E23"/>
    <w:rsid w:val="00FA5722"/>
    <w:rsid w:val="00FB0C81"/>
    <w:rsid w:val="00FB5904"/>
    <w:rsid w:val="00FB6895"/>
    <w:rsid w:val="00FC2200"/>
    <w:rsid w:val="00FC2540"/>
    <w:rsid w:val="00FC65AE"/>
    <w:rsid w:val="00FE5E93"/>
    <w:rsid w:val="00FE6ED0"/>
    <w:rsid w:val="00FE752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86DB9"/>
  <w15:docId w15:val="{4A83A4DE-261A-4500-A642-C20C48F5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normaltextrun">
    <w:name w:val="normaltextrun"/>
    <w:basedOn w:val="DefaultParagraphFont"/>
    <w:rsid w:val="008C3689"/>
  </w:style>
  <w:style w:type="character" w:customStyle="1" w:styleId="eop">
    <w:name w:val="eop"/>
    <w:basedOn w:val="DefaultParagraphFont"/>
    <w:rsid w:val="008C3689"/>
  </w:style>
  <w:style w:type="character" w:styleId="Emphasis">
    <w:name w:val="Emphasis"/>
    <w:basedOn w:val="DefaultParagraphFont"/>
    <w:uiPriority w:val="20"/>
    <w:qFormat/>
    <w:rsid w:val="00F77EA3"/>
    <w:rPr>
      <w:i/>
      <w:iCs/>
    </w:rPr>
  </w:style>
  <w:style w:type="character" w:styleId="Hyperlink">
    <w:name w:val="Hyperlink"/>
    <w:basedOn w:val="DefaultParagraphFont"/>
    <w:uiPriority w:val="99"/>
    <w:unhideWhenUsed/>
    <w:rsid w:val="001809C8"/>
    <w:rPr>
      <w:color w:val="0000FF" w:themeColor="hyperlink"/>
      <w:u w:val="single"/>
    </w:rPr>
  </w:style>
  <w:style w:type="paragraph" w:customStyle="1" w:styleId="paragraph">
    <w:name w:val="paragraph"/>
    <w:basedOn w:val="Normal"/>
    <w:rsid w:val="009E54FE"/>
    <w:pPr>
      <w:spacing w:before="100" w:beforeAutospacing="1" w:after="100" w:afterAutospacing="1"/>
      <w:jc w:val="left"/>
    </w:pPr>
    <w:rPr>
      <w:sz w:val="24"/>
      <w:szCs w:val="24"/>
      <w:lang w:eastAsia="en-CA"/>
    </w:rPr>
  </w:style>
  <w:style w:type="paragraph" w:styleId="Revision">
    <w:name w:val="Revision"/>
    <w:hidden/>
    <w:uiPriority w:val="99"/>
    <w:semiHidden/>
    <w:rsid w:val="00A8041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8674399">
      <w:bodyDiv w:val="1"/>
      <w:marLeft w:val="0"/>
      <w:marRight w:val="0"/>
      <w:marTop w:val="0"/>
      <w:marBottom w:val="0"/>
      <w:divBdr>
        <w:top w:val="none" w:sz="0" w:space="0" w:color="auto"/>
        <w:left w:val="none" w:sz="0" w:space="0" w:color="auto"/>
        <w:bottom w:val="none" w:sz="0" w:space="0" w:color="auto"/>
        <w:right w:val="none" w:sz="0" w:space="0" w:color="auto"/>
      </w:divBdr>
    </w:div>
    <w:div w:id="1544518244">
      <w:bodyDiv w:val="1"/>
      <w:marLeft w:val="0"/>
      <w:marRight w:val="0"/>
      <w:marTop w:val="0"/>
      <w:marBottom w:val="0"/>
      <w:divBdr>
        <w:top w:val="none" w:sz="0" w:space="0" w:color="auto"/>
        <w:left w:val="none" w:sz="0" w:space="0" w:color="auto"/>
        <w:bottom w:val="none" w:sz="0" w:space="0" w:color="auto"/>
        <w:right w:val="none" w:sz="0" w:space="0" w:color="auto"/>
      </w:divBdr>
      <w:divsChild>
        <w:div w:id="1067149987">
          <w:marLeft w:val="0"/>
          <w:marRight w:val="0"/>
          <w:marTop w:val="0"/>
          <w:marBottom w:val="0"/>
          <w:divBdr>
            <w:top w:val="none" w:sz="0" w:space="0" w:color="auto"/>
            <w:left w:val="none" w:sz="0" w:space="0" w:color="auto"/>
            <w:bottom w:val="none" w:sz="0" w:space="0" w:color="auto"/>
            <w:right w:val="none" w:sz="0" w:space="0" w:color="auto"/>
          </w:divBdr>
        </w:div>
        <w:div w:id="204971935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Desktop\Doc%209311-%20Draft%2006112023-%20%20short%20version%20for%20review%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E5E1B2AF29664F81817EAAF6D0CD1C" ma:contentTypeVersion="5" ma:contentTypeDescription="Create a new document." ma:contentTypeScope="" ma:versionID="50257157d2e75f9c1ba5147cc0d3aaff">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2ACB5254-D415-FB46-85CF-3CF9FF29F35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3C913286-CB68-4F86-9469-2F6D42E40D7A}"/>
</file>

<file path=docProps/app.xml><?xml version="1.0" encoding="utf-8"?>
<Properties xmlns="http://schemas.openxmlformats.org/officeDocument/2006/extended-properties" xmlns:vt="http://schemas.openxmlformats.org/officeDocument/2006/docPropsVTypes">
  <Template>Doc 9311- Draft 06112023-  short version for review </Template>
  <TotalTime>0</TotalTime>
  <Pages>2</Pages>
  <Words>599</Words>
  <Characters>3389</Characters>
  <Application>Microsoft Office Word</Application>
  <DocSecurity>4</DocSecurity>
  <Lines>69</Lines>
  <Paragraphs>24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update on the review of project completion reports                                                                                                                                                                 .</dc:title>
  <dc:creator>Pamela El Kortbawi</dc:creator>
  <cp:lastModifiedBy>Pamela El Kortbawi</cp:lastModifiedBy>
  <cp:revision>2</cp:revision>
  <cp:lastPrinted>2001-05-26T16:40:00Z</cp:lastPrinted>
  <dcterms:created xsi:type="dcterms:W3CDTF">2023-11-14T21:52:00Z</dcterms:created>
  <dcterms:modified xsi:type="dcterms:W3CDTF">2023-11-14T21:52:00Z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UNEP/OzL.Pro/ExCom/93/11</vt:lpwstr>
  </property>
  <property fmtid="{D5CDD505-2E9C-101B-9397-08002B2CF9AE}" pid="3" name="Revision date">
    <vt:lpwstr>14/11/2023</vt:lpwstr>
  </property>
  <property fmtid="{D5CDD505-2E9C-101B-9397-08002B2CF9AE}" pid="4" name="ContentTypeId">
    <vt:lpwstr>0x010100E1E5E1B2AF29664F81817EAAF6D0CD1C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1bb21a53559d5d16c5a7ddf7db3bc3df8283f4f207577300a1d69fe99b680808</vt:lpwstr>
  </property>
  <property fmtid="{D5CDD505-2E9C-101B-9397-08002B2CF9AE}" pid="9" name="lcf76f155ced4ddcb4097134ff3c332f">
    <vt:lpwstr/>
  </property>
  <property fmtid="{D5CDD505-2E9C-101B-9397-08002B2CF9AE}" pid="10" name="Part I: Online/Part II: In Person">
    <vt:lpwstr>Part I</vt:lpwstr>
  </property>
</Properties>
</file>