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355C47B" w14:textId="77777777">
        <w:trPr>
          <w:trHeight w:val="720"/>
        </w:trPr>
        <w:tc>
          <w:tcPr>
            <w:tcW w:w="4410" w:type="dxa"/>
            <w:gridSpan w:val="2"/>
            <w:tcBorders>
              <w:bottom w:val="single" w:sz="18" w:space="0" w:color="auto"/>
            </w:tcBorders>
          </w:tcPr>
          <w:p w14:paraId="084C0D4C"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8A6D567"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62E40F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C5F8A62"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6FAE9D62" wp14:editId="18D8B25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4C3F53B4" wp14:editId="347B09E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284CBA6E" w14:textId="77777777" w:rsidR="007E5D09" w:rsidRDefault="00E1360E">
            <w:pPr>
              <w:spacing w:before="120"/>
              <w:jc w:val="left"/>
              <w:rPr>
                <w:lang w:val="en-US" w:bidi="ar-LB"/>
              </w:rPr>
            </w:pPr>
            <w:r>
              <w:rPr>
                <w:lang w:val="en-US" w:bidi="ar-LB"/>
              </w:rPr>
              <w:t>GENERAL</w:t>
            </w:r>
          </w:p>
          <w:p w14:paraId="2298C5EF" w14:textId="77777777" w:rsidR="007E5D09" w:rsidRDefault="007E5D09">
            <w:pPr>
              <w:spacing w:before="120"/>
              <w:jc w:val="left"/>
              <w:rPr>
                <w:lang w:val="en-US" w:bidi="ar-LB"/>
              </w:rPr>
            </w:pPr>
          </w:p>
          <w:p w14:paraId="59EE2F99" w14:textId="0E9C78B5" w:rsidR="007E5D09" w:rsidRDefault="000C7D9F" w:rsidP="00C95955">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147046">
              <w:rPr>
                <w:lang w:bidi="ar-LB"/>
              </w:rPr>
              <w:t>UNEP/OzL.Pro/ExCom/93/35</w:t>
            </w:r>
            <w:r>
              <w:rPr>
                <w:lang w:bidi="ar-LB"/>
              </w:rPr>
              <w:fldChar w:fldCharType="end"/>
            </w:r>
          </w:p>
          <w:p w14:paraId="21A4EF41" w14:textId="5D68CB9A" w:rsidR="00662A73" w:rsidRPr="003F73BA" w:rsidRDefault="00662A73" w:rsidP="00C95955">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147046">
              <w:rPr>
                <w:lang w:val="en-US" w:bidi="ar-LB"/>
              </w:rPr>
              <w:t>20 November</w:t>
            </w:r>
            <w:r w:rsidR="00147046" w:rsidRPr="00147046">
              <w:rPr>
                <w:lang w:bidi="ar-LB"/>
              </w:rPr>
              <w:t xml:space="preserve"> 2023</w:t>
            </w:r>
            <w:r>
              <w:rPr>
                <w:lang w:bidi="ar-LB"/>
              </w:rPr>
              <w:fldChar w:fldCharType="end"/>
            </w:r>
          </w:p>
          <w:p w14:paraId="4F7B4EF4" w14:textId="77777777" w:rsidR="00662A73" w:rsidRDefault="00662A73">
            <w:pPr>
              <w:spacing w:before="120"/>
              <w:jc w:val="left"/>
              <w:rPr>
                <w:rtl/>
                <w:lang w:val="en-US" w:bidi="ar-LB"/>
              </w:rPr>
            </w:pPr>
          </w:p>
          <w:p w14:paraId="4890C546" w14:textId="77777777" w:rsidR="007E5D09" w:rsidRDefault="00E1360E">
            <w:pPr>
              <w:spacing w:before="120"/>
              <w:jc w:val="left"/>
              <w:rPr>
                <w:lang w:val="en-US" w:bidi="ar-LB"/>
              </w:rPr>
            </w:pPr>
            <w:r>
              <w:rPr>
                <w:lang w:val="en-US" w:bidi="ar-LB"/>
              </w:rPr>
              <w:t>ARABIC</w:t>
            </w:r>
          </w:p>
          <w:p w14:paraId="74ECF813"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41F5F573" w14:textId="77777777" w:rsidR="007E5D09" w:rsidRPr="0065686F"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65686F">
              <w:rPr>
                <w:rFonts w:asciiTheme="majorBidi" w:hAnsiTheme="majorBidi" w:cstheme="majorBidi"/>
                <w:bCs/>
                <w:sz w:val="52"/>
                <w:szCs w:val="52"/>
                <w:rtl/>
                <w:lang w:bidi="ar-LB"/>
              </w:rPr>
              <w:t>برنامج</w:t>
            </w:r>
          </w:p>
          <w:p w14:paraId="13D6230F" w14:textId="77777777" w:rsidR="007E5D09" w:rsidRPr="0065686F"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65686F">
              <w:rPr>
                <w:rFonts w:asciiTheme="majorBidi" w:hAnsiTheme="majorBidi" w:cstheme="majorBidi"/>
                <w:bCs/>
                <w:sz w:val="52"/>
                <w:szCs w:val="52"/>
                <w:rtl/>
                <w:lang w:bidi="ar-LB"/>
              </w:rPr>
              <w:t>الأمم المتحدة</w:t>
            </w:r>
          </w:p>
          <w:p w14:paraId="190BA79B" w14:textId="77777777" w:rsidR="007E5D09" w:rsidRPr="0065686F"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65686F">
              <w:rPr>
                <w:rFonts w:asciiTheme="majorBidi" w:hAnsiTheme="majorBidi" w:cstheme="majorBidi"/>
                <w:bCs/>
                <w:sz w:val="52"/>
                <w:szCs w:val="52"/>
                <w:rtl/>
                <w:lang w:bidi="ar-LB"/>
              </w:rPr>
              <w:t>للبيئة</w:t>
            </w:r>
          </w:p>
          <w:p w14:paraId="6F299EC7"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2ABD1E59" w14:textId="77777777" w:rsidR="007E5D09" w:rsidRDefault="007E5D09">
            <w:pPr>
              <w:rPr>
                <w:caps/>
                <w:lang w:val="en-US" w:bidi="ar-LB"/>
              </w:rPr>
            </w:pPr>
          </w:p>
          <w:p w14:paraId="3441FF18" w14:textId="77777777" w:rsidR="007E5D09" w:rsidRDefault="007E5D09">
            <w:pPr>
              <w:rPr>
                <w:lang w:val="en-US" w:bidi="ar-LB"/>
              </w:rPr>
            </w:pPr>
          </w:p>
        </w:tc>
      </w:tr>
    </w:tbl>
    <w:p w14:paraId="62330B18" w14:textId="77777777" w:rsidR="007E5D09" w:rsidRDefault="007E5D09">
      <w:pPr>
        <w:pStyle w:val="Caption"/>
        <w:spacing w:line="200" w:lineRule="exact"/>
        <w:ind w:left="187" w:right="187" w:hanging="187"/>
        <w:jc w:val="both"/>
        <w:rPr>
          <w:rFonts w:cs="Akhbar MT"/>
          <w:b/>
          <w:bCs/>
          <w:sz w:val="28"/>
          <w:szCs w:val="28"/>
          <w:rtl/>
          <w:lang w:bidi="ar-LB"/>
        </w:rPr>
      </w:pPr>
    </w:p>
    <w:p w14:paraId="5B3D8C02"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330FEF8"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69B24C8E" w14:textId="27280789"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65686F">
        <w:rPr>
          <w:sz w:val="28"/>
          <w:szCs w:val="28"/>
          <w:rtl/>
          <w:lang w:val="en-US" w:eastAsia="en-CA" w:bidi="ar-LB"/>
        </w:rPr>
        <w:t>والتسعــــون</w:t>
      </w:r>
      <w:r w:rsidR="007C6EF9">
        <w:rPr>
          <w:sz w:val="28"/>
          <w:szCs w:val="28"/>
          <w:rtl/>
          <w:lang w:val="en-US" w:eastAsia="en-CA" w:bidi="ar-LB"/>
        </w:rPr>
        <w:t xml:space="preserve"> </w:t>
      </w:r>
    </w:p>
    <w:p w14:paraId="782FC2F7" w14:textId="4FBB5F16" w:rsidR="00702662" w:rsidRDefault="00AE1C92"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5B5786B3" w14:textId="77777777" w:rsidR="004D447F" w:rsidRPr="00E8131D" w:rsidRDefault="004D447F" w:rsidP="004D447F">
      <w:pPr>
        <w:bidi/>
        <w:jc w:val="left"/>
        <w:rPr>
          <w:sz w:val="28"/>
          <w:szCs w:val="28"/>
          <w:rtl/>
          <w:lang w:bidi="ar-LB"/>
        </w:rPr>
      </w:pPr>
      <w:r w:rsidRPr="00E8131D">
        <w:rPr>
          <w:sz w:val="28"/>
          <w:szCs w:val="28"/>
          <w:rtl/>
          <w:lang w:bidi="ar-LB"/>
        </w:rPr>
        <w:t>البندان 9</w:t>
      </w:r>
      <w:r w:rsidR="00E8131D">
        <w:rPr>
          <w:sz w:val="28"/>
          <w:szCs w:val="28"/>
          <w:rtl/>
          <w:lang w:bidi="ar-LB"/>
        </w:rPr>
        <w:t xml:space="preserve"> </w:t>
      </w:r>
      <w:r w:rsidRPr="00E8131D">
        <w:rPr>
          <w:sz w:val="28"/>
          <w:szCs w:val="28"/>
          <w:rtl/>
          <w:lang w:bidi="ar-LB"/>
        </w:rPr>
        <w:t>(ج) و(د) من جدول الأعمال المؤقت</w:t>
      </w:r>
      <w:r w:rsidRPr="00E8131D">
        <w:rPr>
          <w:rStyle w:val="FootnoteReference"/>
          <w:sz w:val="28"/>
          <w:szCs w:val="28"/>
          <w:lang w:bidi="ar-LB"/>
        </w:rPr>
        <w:footnoteReference w:id="1"/>
      </w:r>
    </w:p>
    <w:p w14:paraId="47D75C5D" w14:textId="77777777" w:rsidR="004D447F" w:rsidRPr="008878F8" w:rsidRDefault="004D447F" w:rsidP="004D447F">
      <w:pPr>
        <w:jc w:val="left"/>
        <w:rPr>
          <w:szCs w:val="24"/>
          <w:rtl/>
          <w:lang w:bidi="ar-LB"/>
        </w:rPr>
      </w:pPr>
    </w:p>
    <w:p w14:paraId="2BFF45BC" w14:textId="77777777" w:rsidR="004D447F" w:rsidRPr="008878F8" w:rsidRDefault="004D447F" w:rsidP="004D447F">
      <w:pPr>
        <w:pStyle w:val="Heading5"/>
        <w:numPr>
          <w:ilvl w:val="0"/>
          <w:numId w:val="0"/>
        </w:numPr>
        <w:ind w:left="3600"/>
        <w:rPr>
          <w:szCs w:val="24"/>
          <w:rtl/>
          <w:lang w:bidi="ar-LB"/>
        </w:rPr>
      </w:pPr>
      <w:r w:rsidRPr="008878F8">
        <w:rPr>
          <w:szCs w:val="24"/>
          <w:rtl/>
          <w:lang w:bidi="ar-LB"/>
        </w:rPr>
        <w:tab/>
      </w:r>
    </w:p>
    <w:p w14:paraId="7B2310FD" w14:textId="77777777" w:rsidR="004D447F" w:rsidRPr="008878F8" w:rsidRDefault="004D447F" w:rsidP="004D447F">
      <w:pPr>
        <w:jc w:val="left"/>
        <w:rPr>
          <w:szCs w:val="24"/>
          <w:rtl/>
          <w:lang w:bidi="ar-LB"/>
        </w:rPr>
      </w:pPr>
    </w:p>
    <w:p w14:paraId="0B4FB5FF" w14:textId="77777777" w:rsidR="004D447F" w:rsidRPr="008878F8" w:rsidRDefault="004D447F" w:rsidP="004D447F">
      <w:pPr>
        <w:pStyle w:val="Title1"/>
        <w:jc w:val="right"/>
        <w:rPr>
          <w:b w:val="0"/>
          <w:sz w:val="24"/>
          <w:szCs w:val="24"/>
          <w:lang w:val="en-CA" w:bidi="ar-LB"/>
        </w:rPr>
      </w:pPr>
    </w:p>
    <w:p w14:paraId="0C05A353" w14:textId="77777777" w:rsidR="004D447F" w:rsidRPr="0065686F" w:rsidRDefault="004D447F" w:rsidP="0041786F">
      <w:pPr>
        <w:pStyle w:val="StyleHeader4Para4Left0Firstline0"/>
        <w:numPr>
          <w:ilvl w:val="0"/>
          <w:numId w:val="0"/>
        </w:numPr>
        <w:bidi/>
        <w:jc w:val="center"/>
        <w:rPr>
          <w:b/>
          <w:bCs/>
          <w:sz w:val="32"/>
          <w:szCs w:val="32"/>
          <w:rtl/>
          <w:lang w:bidi="ar-LB"/>
        </w:rPr>
      </w:pPr>
      <w:r w:rsidRPr="0065686F">
        <w:rPr>
          <w:b/>
          <w:bCs/>
          <w:sz w:val="32"/>
          <w:szCs w:val="32"/>
          <w:rtl/>
          <w:lang w:bidi="ar-LB"/>
        </w:rPr>
        <w:t>تعديلات برنامج عمل برنامج الأمم المتحدة الإنمائي</w:t>
      </w:r>
      <w:r w:rsidR="003348F9" w:rsidRPr="0065686F">
        <w:rPr>
          <w:b/>
          <w:bCs/>
          <w:sz w:val="32"/>
          <w:szCs w:val="32"/>
          <w:rtl/>
          <w:lang w:bidi="ar-LB"/>
        </w:rPr>
        <w:t xml:space="preserve"> </w:t>
      </w:r>
      <w:r w:rsidRPr="0065686F">
        <w:rPr>
          <w:b/>
          <w:bCs/>
          <w:sz w:val="32"/>
          <w:szCs w:val="32"/>
          <w:rtl/>
          <w:lang w:bidi="ar-LB"/>
        </w:rPr>
        <w:t>لعام 2023</w:t>
      </w:r>
    </w:p>
    <w:p w14:paraId="4F5756A8" w14:textId="77777777" w:rsidR="004D447F" w:rsidRPr="003348F9" w:rsidRDefault="004D447F" w:rsidP="004D447F">
      <w:pPr>
        <w:pStyle w:val="StyleHeader4Para4Left0Firstline0"/>
        <w:numPr>
          <w:ilvl w:val="0"/>
          <w:numId w:val="0"/>
        </w:numPr>
        <w:jc w:val="center"/>
        <w:rPr>
          <w:b/>
          <w:bCs/>
          <w:sz w:val="24"/>
          <w:szCs w:val="24"/>
          <w:rtl/>
          <w:lang w:val="en-US" w:bidi="ar-LB"/>
        </w:rPr>
      </w:pPr>
    </w:p>
    <w:p w14:paraId="64A44B03" w14:textId="77777777" w:rsidR="004D447F" w:rsidRPr="008878F8" w:rsidRDefault="004D447F" w:rsidP="004D447F">
      <w:pPr>
        <w:pStyle w:val="StyleHeader4Para4Left0Firstline0"/>
        <w:numPr>
          <w:ilvl w:val="0"/>
          <w:numId w:val="0"/>
        </w:numPr>
        <w:tabs>
          <w:tab w:val="left" w:pos="720"/>
        </w:tabs>
        <w:jc w:val="center"/>
        <w:rPr>
          <w:b/>
          <w:bCs/>
          <w:sz w:val="24"/>
          <w:szCs w:val="24"/>
          <w:rtl/>
          <w:lang w:bidi="ar-LB"/>
        </w:rPr>
      </w:pPr>
      <w:r w:rsidRPr="008878F8">
        <w:rPr>
          <w:b/>
          <w:bCs/>
          <w:sz w:val="24"/>
          <w:szCs w:val="24"/>
          <w:rtl/>
          <w:lang w:bidi="ar-LB"/>
        </w:rPr>
        <w:br w:type="page"/>
      </w:r>
    </w:p>
    <w:p w14:paraId="0DDEA615" w14:textId="77777777" w:rsidR="004D447F" w:rsidRPr="006D6DAC" w:rsidRDefault="00E20448" w:rsidP="004D447F">
      <w:pPr>
        <w:bidi/>
        <w:spacing w:after="240" w:line="360" w:lineRule="auto"/>
        <w:jc w:val="center"/>
        <w:rPr>
          <w:b/>
          <w:bCs/>
          <w:color w:val="000000" w:themeColor="text1"/>
          <w:sz w:val="32"/>
          <w:szCs w:val="32"/>
          <w:rtl/>
          <w:lang w:bidi="ar-LB"/>
        </w:rPr>
      </w:pPr>
      <w:r w:rsidRPr="006D6DAC">
        <w:rPr>
          <w:b/>
          <w:bCs/>
          <w:color w:val="000000" w:themeColor="text1"/>
          <w:sz w:val="32"/>
          <w:szCs w:val="32"/>
          <w:rtl/>
          <w:lang w:bidi="ar-LB"/>
        </w:rPr>
        <w:lastRenderedPageBreak/>
        <w:t>تعليقات وتوصي</w:t>
      </w:r>
      <w:r w:rsidR="004F01A6" w:rsidRPr="006D6DAC">
        <w:rPr>
          <w:b/>
          <w:bCs/>
          <w:color w:val="000000" w:themeColor="text1"/>
          <w:sz w:val="32"/>
          <w:szCs w:val="32"/>
          <w:rtl/>
          <w:lang w:bidi="ar-LB"/>
        </w:rPr>
        <w:t>ات</w:t>
      </w:r>
      <w:r w:rsidR="004D447F" w:rsidRPr="006D6DAC">
        <w:rPr>
          <w:b/>
          <w:bCs/>
          <w:color w:val="000000" w:themeColor="text1"/>
          <w:sz w:val="32"/>
          <w:szCs w:val="32"/>
          <w:rtl/>
          <w:lang w:bidi="ar-LB"/>
        </w:rPr>
        <w:t xml:space="preserve"> أمانة الصندوق</w:t>
      </w:r>
    </w:p>
    <w:p w14:paraId="31962E00" w14:textId="77777777" w:rsidR="004D447F" w:rsidRPr="00664660" w:rsidRDefault="004D447F" w:rsidP="003F5348">
      <w:pPr>
        <w:pStyle w:val="Heading1"/>
        <w:numPr>
          <w:ilvl w:val="0"/>
          <w:numId w:val="24"/>
        </w:numPr>
        <w:bidi/>
        <w:rPr>
          <w:sz w:val="26"/>
          <w:szCs w:val="26"/>
          <w:rtl/>
          <w:lang w:bidi="ar-LB"/>
        </w:rPr>
      </w:pPr>
      <w:r w:rsidRPr="00664660">
        <w:rPr>
          <w:sz w:val="26"/>
          <w:szCs w:val="26"/>
          <w:rtl/>
          <w:lang w:bidi="ar-LB"/>
        </w:rPr>
        <w:t>يطلب برنامج الأمم المتحدة الإنم</w:t>
      </w:r>
      <w:r w:rsidR="00E20448" w:rsidRPr="00664660">
        <w:rPr>
          <w:sz w:val="26"/>
          <w:szCs w:val="26"/>
          <w:rtl/>
          <w:lang w:bidi="ar-LB"/>
        </w:rPr>
        <w:t xml:space="preserve">ائي </w:t>
      </w:r>
      <w:r w:rsidR="0041786F" w:rsidRPr="00664660">
        <w:rPr>
          <w:sz w:val="26"/>
          <w:szCs w:val="26"/>
          <w:rtl/>
          <w:lang w:bidi="ar-LB"/>
        </w:rPr>
        <w:t>(اليوئنديبي)</w:t>
      </w:r>
      <w:r w:rsidR="0041786F" w:rsidRPr="00664660">
        <w:rPr>
          <w:b/>
          <w:bCs/>
          <w:sz w:val="26"/>
          <w:szCs w:val="26"/>
          <w:rtl/>
          <w:lang w:bidi="ar-LB"/>
        </w:rPr>
        <w:t xml:space="preserve"> </w:t>
      </w:r>
      <w:r w:rsidR="00E20448" w:rsidRPr="00664660">
        <w:rPr>
          <w:sz w:val="26"/>
          <w:szCs w:val="26"/>
          <w:rtl/>
          <w:lang w:bidi="ar-LB"/>
        </w:rPr>
        <w:t xml:space="preserve">موافقة من اللجنة التنفيذية على </w:t>
      </w:r>
      <w:r w:rsidRPr="00664660">
        <w:rPr>
          <w:sz w:val="26"/>
          <w:szCs w:val="26"/>
          <w:rtl/>
          <w:lang w:bidi="ar-LB"/>
        </w:rPr>
        <w:t>مبلغ</w:t>
      </w:r>
      <w:r w:rsidR="002800CF" w:rsidRPr="00664660">
        <w:rPr>
          <w:sz w:val="26"/>
          <w:szCs w:val="26"/>
          <w:rtl/>
          <w:lang w:bidi="ar-LB"/>
        </w:rPr>
        <w:t xml:space="preserve"> </w:t>
      </w:r>
      <w:r w:rsidR="00E20448" w:rsidRPr="00664660">
        <w:rPr>
          <w:sz w:val="26"/>
          <w:szCs w:val="26"/>
          <w:rtl/>
          <w:lang w:bidi="ar-LB"/>
        </w:rPr>
        <w:t>قدره</w:t>
      </w:r>
      <w:r w:rsidRPr="00664660">
        <w:rPr>
          <w:sz w:val="26"/>
          <w:szCs w:val="26"/>
          <w:rtl/>
          <w:lang w:bidi="ar-LB"/>
        </w:rPr>
        <w:t xml:space="preserve"> 5,117,814 دولارًا أمريكيًا، بالإضافة إلى تكاليف دعم الوكالة </w:t>
      </w:r>
      <w:r w:rsidR="00E20448" w:rsidRPr="00664660">
        <w:rPr>
          <w:sz w:val="26"/>
          <w:szCs w:val="26"/>
          <w:rtl/>
          <w:lang w:bidi="ar-LB"/>
        </w:rPr>
        <w:t>وقدرها</w:t>
      </w:r>
      <w:r w:rsidRPr="00664660">
        <w:rPr>
          <w:sz w:val="26"/>
          <w:szCs w:val="26"/>
          <w:rtl/>
          <w:lang w:bidi="ar-LB"/>
        </w:rPr>
        <w:t xml:space="preserve"> 358,247 دولارًا أمريكيًا لتعديلات برنامج عمله لعام 2023 المدرجة في الجدول 1. </w:t>
      </w:r>
      <w:r w:rsidR="00E20448" w:rsidRPr="00664660">
        <w:rPr>
          <w:sz w:val="26"/>
          <w:szCs w:val="26"/>
          <w:rtl/>
          <w:lang w:bidi="ar-LB"/>
        </w:rPr>
        <w:t>ومرفق الطلب</w:t>
      </w:r>
      <w:r w:rsidRPr="00664660">
        <w:rPr>
          <w:sz w:val="26"/>
          <w:szCs w:val="26"/>
          <w:rtl/>
          <w:lang w:bidi="ar-LB"/>
        </w:rPr>
        <w:t xml:space="preserve"> بهذه الوثيقة.</w:t>
      </w:r>
    </w:p>
    <w:p w14:paraId="696F7C95" w14:textId="77777777" w:rsidR="004D447F" w:rsidRPr="00664660" w:rsidRDefault="004D447F" w:rsidP="004D447F">
      <w:pPr>
        <w:pStyle w:val="Heading1"/>
        <w:numPr>
          <w:ilvl w:val="0"/>
          <w:numId w:val="0"/>
        </w:numPr>
        <w:tabs>
          <w:tab w:val="left" w:pos="720"/>
        </w:tabs>
        <w:bidi/>
        <w:spacing w:after="0"/>
        <w:rPr>
          <w:b/>
          <w:bCs/>
          <w:sz w:val="26"/>
          <w:szCs w:val="26"/>
          <w:rtl/>
          <w:lang w:bidi="ar-LB"/>
        </w:rPr>
      </w:pPr>
      <w:r w:rsidRPr="00664660">
        <w:rPr>
          <w:b/>
          <w:bCs/>
          <w:sz w:val="26"/>
          <w:szCs w:val="26"/>
          <w:rtl/>
          <w:lang w:bidi="ar-LB"/>
        </w:rPr>
        <w:t xml:space="preserve">الجدول 1: تعديلات برنامج عمل برنامج الأمم المتحدة الإنمائي </w:t>
      </w:r>
      <w:r w:rsidR="00844774" w:rsidRPr="00664660">
        <w:rPr>
          <w:b/>
          <w:bCs/>
          <w:sz w:val="26"/>
          <w:szCs w:val="26"/>
          <w:rtl/>
          <w:lang w:bidi="ar-LB"/>
        </w:rPr>
        <w:t xml:space="preserve">(اليوئنديبي) </w:t>
      </w:r>
      <w:r w:rsidRPr="00664660">
        <w:rPr>
          <w:b/>
          <w:bCs/>
          <w:sz w:val="26"/>
          <w:szCs w:val="26"/>
          <w:rtl/>
          <w:lang w:bidi="ar-LB"/>
        </w:rPr>
        <w:t>لعام 2023</w:t>
      </w:r>
    </w:p>
    <w:tbl>
      <w:tblPr>
        <w:tblpPr w:leftFromText="180" w:rightFromText="180" w:vertAnchor="text" w:tblpY="1"/>
        <w:tblOverlap w:val="never"/>
        <w:bidiVisual/>
        <w:tblW w:w="51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91"/>
        <w:gridCol w:w="5165"/>
        <w:gridCol w:w="1281"/>
        <w:gridCol w:w="1277"/>
      </w:tblGrid>
      <w:tr w:rsidR="004D447F" w:rsidRPr="005E3377" w14:paraId="13BED818" w14:textId="77777777" w:rsidTr="00865CE4">
        <w:trPr>
          <w:trHeight w:val="413"/>
          <w:tblHeader/>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750B3E03" w14:textId="77777777" w:rsidR="004D447F" w:rsidRPr="005E3377" w:rsidRDefault="00BD3378" w:rsidP="00865CE4">
            <w:pPr>
              <w:bidi/>
              <w:jc w:val="center"/>
              <w:rPr>
                <w:rFonts w:asciiTheme="majorBidi" w:hAnsiTheme="majorBidi" w:cstheme="majorBidi"/>
                <w:b/>
                <w:bCs/>
                <w:color w:val="000000" w:themeColor="text1"/>
                <w:sz w:val="20"/>
                <w:rtl/>
                <w:lang w:bidi="ar-LB"/>
              </w:rPr>
            </w:pPr>
            <w:r w:rsidRPr="005E3377">
              <w:rPr>
                <w:rFonts w:asciiTheme="majorBidi" w:hAnsiTheme="majorBidi" w:cstheme="majorBidi"/>
                <w:b/>
                <w:bCs/>
                <w:color w:val="000000" w:themeColor="text1"/>
                <w:sz w:val="20"/>
                <w:rtl/>
                <w:lang w:bidi="ar-LB"/>
              </w:rPr>
              <w:t>البلد</w:t>
            </w:r>
          </w:p>
        </w:tc>
        <w:tc>
          <w:tcPr>
            <w:tcW w:w="2686" w:type="pct"/>
            <w:tcBorders>
              <w:top w:val="single" w:sz="4" w:space="0" w:color="auto"/>
              <w:left w:val="single" w:sz="4" w:space="0" w:color="auto"/>
              <w:bottom w:val="single" w:sz="4" w:space="0" w:color="auto"/>
              <w:right w:val="single" w:sz="4" w:space="0" w:color="auto"/>
            </w:tcBorders>
            <w:vAlign w:val="center"/>
            <w:hideMark/>
          </w:tcPr>
          <w:p w14:paraId="4B56E9C8" w14:textId="77777777" w:rsidR="004D447F" w:rsidRPr="005E3377" w:rsidRDefault="004D447F" w:rsidP="00865CE4">
            <w:pPr>
              <w:bidi/>
              <w:jc w:val="center"/>
              <w:rPr>
                <w:rFonts w:asciiTheme="majorBidi" w:hAnsiTheme="majorBidi" w:cstheme="majorBidi"/>
                <w:b/>
                <w:bCs/>
                <w:color w:val="000000" w:themeColor="text1"/>
                <w:sz w:val="20"/>
                <w:rtl/>
                <w:lang w:bidi="ar-LB"/>
              </w:rPr>
            </w:pPr>
            <w:r w:rsidRPr="005E3377">
              <w:rPr>
                <w:rFonts w:asciiTheme="majorBidi" w:hAnsiTheme="majorBidi" w:cstheme="majorBidi"/>
                <w:b/>
                <w:bCs/>
                <w:color w:val="000000" w:themeColor="text1"/>
                <w:sz w:val="20"/>
                <w:rtl/>
                <w:lang w:bidi="ar-LB"/>
              </w:rPr>
              <w:t>النشاط/</w:t>
            </w:r>
            <w:r w:rsidR="00BD3378" w:rsidRPr="005E3377">
              <w:rPr>
                <w:rFonts w:asciiTheme="majorBidi" w:hAnsiTheme="majorBidi" w:cstheme="majorBidi"/>
                <w:b/>
                <w:bCs/>
                <w:color w:val="000000" w:themeColor="text1"/>
                <w:sz w:val="20"/>
                <w:rtl/>
                <w:lang w:bidi="ar-LB"/>
              </w:rPr>
              <w:t xml:space="preserve"> </w:t>
            </w:r>
            <w:r w:rsidRPr="005E3377">
              <w:rPr>
                <w:rFonts w:asciiTheme="majorBidi" w:hAnsiTheme="majorBidi" w:cstheme="majorBidi"/>
                <w:b/>
                <w:bCs/>
                <w:color w:val="000000" w:themeColor="text1"/>
                <w:sz w:val="20"/>
                <w:rtl/>
                <w:lang w:bidi="ar-LB"/>
              </w:rPr>
              <w:t>المشروع</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0537EB0" w14:textId="77777777" w:rsidR="004D447F" w:rsidRPr="005E3377" w:rsidRDefault="004D447F" w:rsidP="00865CE4">
            <w:pPr>
              <w:bidi/>
              <w:jc w:val="center"/>
              <w:rPr>
                <w:rFonts w:asciiTheme="majorBidi" w:hAnsiTheme="majorBidi" w:cstheme="majorBidi"/>
                <w:b/>
                <w:bCs/>
                <w:color w:val="000000" w:themeColor="text1"/>
                <w:sz w:val="20"/>
                <w:rtl/>
                <w:lang w:bidi="ar-LB"/>
              </w:rPr>
            </w:pPr>
            <w:r w:rsidRPr="005E3377">
              <w:rPr>
                <w:rFonts w:asciiTheme="majorBidi" w:hAnsiTheme="majorBidi" w:cstheme="majorBidi"/>
                <w:b/>
                <w:bCs/>
                <w:color w:val="000000" w:themeColor="text1"/>
                <w:sz w:val="20"/>
                <w:rtl/>
                <w:lang w:bidi="ar-LB"/>
              </w:rPr>
              <w:t>المبلغ المطلوب (بالدولار الأمريكي)</w:t>
            </w:r>
          </w:p>
        </w:tc>
        <w:tc>
          <w:tcPr>
            <w:tcW w:w="66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E300864" w14:textId="77777777" w:rsidR="004D447F" w:rsidRPr="005E3377" w:rsidRDefault="004D447F" w:rsidP="00865CE4">
            <w:pPr>
              <w:bidi/>
              <w:jc w:val="center"/>
              <w:rPr>
                <w:rFonts w:asciiTheme="majorBidi" w:hAnsiTheme="majorBidi" w:cstheme="majorBidi"/>
                <w:b/>
                <w:bCs/>
                <w:color w:val="000000" w:themeColor="text1"/>
                <w:sz w:val="20"/>
                <w:rtl/>
                <w:lang w:bidi="ar-LB"/>
              </w:rPr>
            </w:pPr>
            <w:r w:rsidRPr="005E3377">
              <w:rPr>
                <w:rFonts w:asciiTheme="majorBidi" w:hAnsiTheme="majorBidi" w:cstheme="majorBidi"/>
                <w:b/>
                <w:bCs/>
                <w:color w:val="000000" w:themeColor="text1"/>
                <w:sz w:val="20"/>
                <w:rtl/>
                <w:lang w:bidi="ar-LB"/>
              </w:rPr>
              <w:t xml:space="preserve">المبلغ </w:t>
            </w:r>
            <w:r w:rsidR="00BD3378" w:rsidRPr="005E3377">
              <w:rPr>
                <w:rFonts w:asciiTheme="majorBidi" w:hAnsiTheme="majorBidi" w:cstheme="majorBidi"/>
                <w:b/>
                <w:bCs/>
                <w:color w:val="000000" w:themeColor="text1"/>
                <w:sz w:val="20"/>
                <w:rtl/>
                <w:lang w:bidi="ar-LB"/>
              </w:rPr>
              <w:t>الموصي</w:t>
            </w:r>
            <w:r w:rsidRPr="005E3377">
              <w:rPr>
                <w:rFonts w:asciiTheme="majorBidi" w:hAnsiTheme="majorBidi" w:cstheme="majorBidi"/>
                <w:b/>
                <w:bCs/>
                <w:color w:val="000000" w:themeColor="text1"/>
                <w:sz w:val="20"/>
                <w:rtl/>
                <w:lang w:bidi="ar-LB"/>
              </w:rPr>
              <w:t xml:space="preserve"> به (بالدولار الأمريكي)</w:t>
            </w:r>
          </w:p>
        </w:tc>
      </w:tr>
      <w:tr w:rsidR="004D447F" w:rsidRPr="005E3377" w14:paraId="6D4099AC" w14:textId="77777777" w:rsidTr="00865CE4">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B74DCA0" w14:textId="77777777" w:rsidR="004D447F" w:rsidRPr="005E3377" w:rsidRDefault="004D447F" w:rsidP="00865CE4">
            <w:pPr>
              <w:widowControl w:val="0"/>
              <w:bidi/>
              <w:rPr>
                <w:rFonts w:asciiTheme="majorBidi" w:hAnsiTheme="majorBidi" w:cstheme="majorBidi"/>
                <w:color w:val="000000" w:themeColor="text1"/>
                <w:sz w:val="20"/>
                <w:rtl/>
                <w:lang w:bidi="ar-LB"/>
              </w:rPr>
            </w:pPr>
            <w:r w:rsidRPr="005E3377">
              <w:rPr>
                <w:rFonts w:asciiTheme="majorBidi" w:hAnsiTheme="majorBidi" w:cstheme="majorBidi"/>
                <w:b/>
                <w:bCs/>
                <w:color w:val="000000" w:themeColor="text1"/>
                <w:sz w:val="20"/>
                <w:rtl/>
                <w:lang w:bidi="ar-LB"/>
              </w:rPr>
              <w:t>القسم أ</w:t>
            </w:r>
            <w:r w:rsidR="00C74586" w:rsidRPr="005E3377">
              <w:rPr>
                <w:rFonts w:asciiTheme="majorBidi" w:hAnsiTheme="majorBidi" w:cstheme="majorBidi"/>
                <w:b/>
                <w:bCs/>
                <w:color w:val="000000" w:themeColor="text1"/>
                <w:sz w:val="20"/>
                <w:rtl/>
                <w:lang w:bidi="ar-LB"/>
              </w:rPr>
              <w:t>لف</w:t>
            </w:r>
            <w:r w:rsidRPr="005E3377">
              <w:rPr>
                <w:rFonts w:asciiTheme="majorBidi" w:hAnsiTheme="majorBidi" w:cstheme="majorBidi"/>
                <w:b/>
                <w:bCs/>
                <w:color w:val="000000" w:themeColor="text1"/>
                <w:sz w:val="20"/>
                <w:rtl/>
                <w:lang w:bidi="ar-LB"/>
              </w:rPr>
              <w:t xml:space="preserve">: الأنشطة </w:t>
            </w:r>
            <w:r w:rsidR="00C74586" w:rsidRPr="005E3377">
              <w:rPr>
                <w:rFonts w:asciiTheme="majorBidi" w:hAnsiTheme="majorBidi" w:cstheme="majorBidi"/>
                <w:b/>
                <w:bCs/>
                <w:color w:val="000000" w:themeColor="text1"/>
                <w:sz w:val="20"/>
                <w:rtl/>
                <w:lang w:bidi="ar-LB"/>
              </w:rPr>
              <w:t>الموصي</w:t>
            </w:r>
            <w:r w:rsidR="00BB30BB">
              <w:rPr>
                <w:rFonts w:asciiTheme="majorBidi" w:hAnsiTheme="majorBidi" w:cstheme="majorBidi"/>
                <w:b/>
                <w:bCs/>
                <w:color w:val="000000" w:themeColor="text1"/>
                <w:sz w:val="20"/>
                <w:rtl/>
                <w:lang w:bidi="ar-LB"/>
              </w:rPr>
              <w:t xml:space="preserve"> ل</w:t>
            </w:r>
            <w:r w:rsidR="00EF5054">
              <w:rPr>
                <w:rFonts w:asciiTheme="majorBidi" w:hAnsiTheme="majorBidi" w:cstheme="majorBidi"/>
                <w:b/>
                <w:bCs/>
                <w:color w:val="000000" w:themeColor="text1"/>
                <w:sz w:val="20"/>
                <w:rtl/>
                <w:lang w:bidi="ar-LB"/>
              </w:rPr>
              <w:t xml:space="preserve">ها </w:t>
            </w:r>
            <w:r w:rsidR="00BB30BB">
              <w:rPr>
                <w:rFonts w:asciiTheme="majorBidi" w:hAnsiTheme="majorBidi" w:cstheme="majorBidi"/>
                <w:b/>
                <w:bCs/>
                <w:color w:val="000000" w:themeColor="text1"/>
                <w:sz w:val="20"/>
                <w:rtl/>
                <w:lang w:bidi="ar-LB"/>
              </w:rPr>
              <w:t>با</w:t>
            </w:r>
            <w:r w:rsidRPr="005E3377">
              <w:rPr>
                <w:rFonts w:asciiTheme="majorBidi" w:hAnsiTheme="majorBidi" w:cstheme="majorBidi"/>
                <w:b/>
                <w:bCs/>
                <w:color w:val="000000" w:themeColor="text1"/>
                <w:sz w:val="20"/>
                <w:rtl/>
                <w:lang w:bidi="ar-LB"/>
              </w:rPr>
              <w:t xml:space="preserve">لموافقة </w:t>
            </w:r>
            <w:r w:rsidR="00EF5054">
              <w:rPr>
                <w:rFonts w:asciiTheme="majorBidi" w:hAnsiTheme="majorBidi" w:cstheme="majorBidi"/>
                <w:b/>
                <w:bCs/>
                <w:color w:val="000000" w:themeColor="text1"/>
                <w:sz w:val="20"/>
                <w:rtl/>
                <w:lang w:bidi="ar-LB"/>
              </w:rPr>
              <w:t>الش</w:t>
            </w:r>
            <w:r w:rsidRPr="005E3377">
              <w:rPr>
                <w:rFonts w:asciiTheme="majorBidi" w:hAnsiTheme="majorBidi" w:cstheme="majorBidi"/>
                <w:b/>
                <w:bCs/>
                <w:color w:val="000000" w:themeColor="text1"/>
                <w:sz w:val="20"/>
                <w:rtl/>
                <w:lang w:bidi="ar-LB"/>
              </w:rPr>
              <w:t>م</w:t>
            </w:r>
            <w:r w:rsidR="00EF5054">
              <w:rPr>
                <w:rFonts w:asciiTheme="majorBidi" w:hAnsiTheme="majorBidi" w:cstheme="majorBidi"/>
                <w:b/>
                <w:bCs/>
                <w:color w:val="000000" w:themeColor="text1"/>
                <w:sz w:val="20"/>
                <w:rtl/>
                <w:lang w:bidi="ar-LB"/>
              </w:rPr>
              <w:t>و</w:t>
            </w:r>
            <w:r w:rsidRPr="005E3377">
              <w:rPr>
                <w:rFonts w:asciiTheme="majorBidi" w:hAnsiTheme="majorBidi" w:cstheme="majorBidi"/>
                <w:b/>
                <w:bCs/>
                <w:color w:val="000000" w:themeColor="text1"/>
                <w:sz w:val="20"/>
                <w:rtl/>
                <w:lang w:bidi="ar-LB"/>
              </w:rPr>
              <w:t>ل</w:t>
            </w:r>
            <w:r w:rsidR="00EF5054">
              <w:rPr>
                <w:rFonts w:asciiTheme="majorBidi" w:hAnsiTheme="majorBidi" w:cstheme="majorBidi"/>
                <w:b/>
                <w:bCs/>
                <w:color w:val="000000" w:themeColor="text1"/>
                <w:sz w:val="20"/>
                <w:rtl/>
                <w:lang w:bidi="ar-LB"/>
              </w:rPr>
              <w:t>ي</w:t>
            </w:r>
            <w:r w:rsidRPr="005E3377">
              <w:rPr>
                <w:rFonts w:asciiTheme="majorBidi" w:hAnsiTheme="majorBidi" w:cstheme="majorBidi"/>
                <w:b/>
                <w:bCs/>
                <w:color w:val="000000" w:themeColor="text1"/>
                <w:sz w:val="20"/>
                <w:rtl/>
                <w:lang w:bidi="ar-LB"/>
              </w:rPr>
              <w:t>ة</w:t>
            </w:r>
          </w:p>
        </w:tc>
      </w:tr>
      <w:tr w:rsidR="004D447F" w:rsidRPr="005E3377" w14:paraId="592042C1" w14:textId="77777777" w:rsidTr="00865CE4">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2545A7C" w14:textId="77777777" w:rsidR="004D447F" w:rsidRPr="005E3377" w:rsidRDefault="00B41DA5" w:rsidP="00865CE4">
            <w:pPr>
              <w:widowControl w:val="0"/>
              <w:bidi/>
              <w:rPr>
                <w:rFonts w:asciiTheme="majorBidi" w:hAnsiTheme="majorBidi" w:cstheme="majorBidi"/>
                <w:b/>
                <w:bCs/>
                <w:color w:val="000000" w:themeColor="text1"/>
                <w:sz w:val="20"/>
                <w:rtl/>
                <w:lang w:bidi="ar-LB"/>
              </w:rPr>
            </w:pPr>
            <w:r>
              <w:rPr>
                <w:rFonts w:asciiTheme="majorBidi" w:hAnsiTheme="majorBidi" w:cstheme="majorBidi"/>
                <w:b/>
                <w:bCs/>
                <w:color w:val="000000" w:themeColor="text1"/>
                <w:sz w:val="20"/>
                <w:rtl/>
                <w:lang w:bidi="ar-LB"/>
              </w:rPr>
              <w:t>ألف</w:t>
            </w:r>
            <w:r w:rsidR="006566F9" w:rsidRPr="005E3377">
              <w:rPr>
                <w:rFonts w:asciiTheme="majorBidi" w:hAnsiTheme="majorBidi" w:cstheme="majorBidi"/>
                <w:b/>
                <w:bCs/>
                <w:color w:val="000000" w:themeColor="text1"/>
                <w:sz w:val="20"/>
                <w:rtl/>
                <w:lang w:bidi="ar-LB"/>
              </w:rPr>
              <w:t>1: تجديد مشرو</w:t>
            </w:r>
            <w:r w:rsidR="004D447F" w:rsidRPr="005E3377">
              <w:rPr>
                <w:rFonts w:asciiTheme="majorBidi" w:hAnsiTheme="majorBidi" w:cstheme="majorBidi"/>
                <w:b/>
                <w:bCs/>
                <w:color w:val="000000" w:themeColor="text1"/>
                <w:sz w:val="20"/>
                <w:rtl/>
                <w:lang w:bidi="ar-LB"/>
              </w:rPr>
              <w:t>ع</w:t>
            </w:r>
            <w:r w:rsidR="006566F9" w:rsidRPr="005E3377">
              <w:rPr>
                <w:rFonts w:asciiTheme="majorBidi" w:hAnsiTheme="majorBidi" w:cstheme="majorBidi"/>
                <w:b/>
                <w:bCs/>
                <w:color w:val="000000" w:themeColor="text1"/>
                <w:sz w:val="20"/>
                <w:rtl/>
                <w:lang w:bidi="ar-LB"/>
              </w:rPr>
              <w:t>ات</w:t>
            </w:r>
            <w:r w:rsidR="004D447F" w:rsidRPr="005E3377">
              <w:rPr>
                <w:rFonts w:asciiTheme="majorBidi" w:hAnsiTheme="majorBidi" w:cstheme="majorBidi"/>
                <w:b/>
                <w:bCs/>
                <w:color w:val="000000" w:themeColor="text1"/>
                <w:sz w:val="20"/>
                <w:rtl/>
                <w:lang w:bidi="ar-LB"/>
              </w:rPr>
              <w:t xml:space="preserve"> التعزيز المؤسسي</w:t>
            </w:r>
          </w:p>
        </w:tc>
      </w:tr>
      <w:tr w:rsidR="00C76530" w:rsidRPr="005E3377" w14:paraId="4A193CDE" w14:textId="77777777" w:rsidTr="00865CE4">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5ADBBAE" w14:textId="77777777" w:rsidR="00C76530" w:rsidRPr="005E3377" w:rsidRDefault="00C76530" w:rsidP="00865CE4">
            <w:pPr>
              <w:widowControl w:val="0"/>
              <w:bidi/>
              <w:jc w:val="left"/>
              <w:rPr>
                <w:rFonts w:asciiTheme="majorBidi" w:hAnsiTheme="majorBidi" w:cstheme="majorBidi"/>
                <w:b/>
                <w:bCs/>
                <w:color w:val="000000" w:themeColor="text1"/>
                <w:sz w:val="20"/>
                <w:rtl/>
                <w:lang w:bidi="ar-LB"/>
              </w:rPr>
            </w:pPr>
            <w:r w:rsidRPr="005E3377">
              <w:rPr>
                <w:rFonts w:asciiTheme="majorBidi" w:hAnsiTheme="majorBidi" w:cstheme="majorBidi"/>
                <w:sz w:val="20"/>
                <w:rtl/>
                <w:lang w:bidi="ar-LB"/>
              </w:rPr>
              <w:t>كولومبيا</w:t>
            </w:r>
          </w:p>
        </w:tc>
        <w:tc>
          <w:tcPr>
            <w:tcW w:w="2686" w:type="pct"/>
            <w:tcBorders>
              <w:top w:val="single" w:sz="4" w:space="0" w:color="auto"/>
              <w:left w:val="single" w:sz="4" w:space="0" w:color="auto"/>
              <w:bottom w:val="single" w:sz="4" w:space="0" w:color="auto"/>
              <w:right w:val="single" w:sz="4" w:space="0" w:color="auto"/>
            </w:tcBorders>
          </w:tcPr>
          <w:p w14:paraId="3505ECAF" w14:textId="77777777" w:rsidR="00C76530" w:rsidRPr="005E3377" w:rsidRDefault="00C76530" w:rsidP="00865CE4">
            <w:pPr>
              <w:bidi/>
              <w:jc w:val="left"/>
              <w:rPr>
                <w:rFonts w:asciiTheme="majorBidi" w:hAnsiTheme="majorBidi" w:cstheme="majorBidi"/>
                <w:sz w:val="20"/>
                <w:rtl/>
                <w:lang w:bidi="ar-LB"/>
              </w:rPr>
            </w:pPr>
            <w:r w:rsidRPr="005E3377">
              <w:rPr>
                <w:rFonts w:asciiTheme="majorBidi" w:hAnsiTheme="majorBidi" w:cstheme="majorBidi"/>
                <w:color w:val="000000"/>
                <w:sz w:val="20"/>
                <w:rtl/>
                <w:lang w:bidi="ar-LB"/>
              </w:rPr>
              <w:t>تجديد مشروع التعزيز المؤسسي (المرحلة الرابعة عشرة)</w:t>
            </w:r>
          </w:p>
        </w:tc>
        <w:tc>
          <w:tcPr>
            <w:tcW w:w="666" w:type="pct"/>
            <w:tcBorders>
              <w:top w:val="single" w:sz="4" w:space="0" w:color="auto"/>
              <w:left w:val="single" w:sz="4" w:space="0" w:color="auto"/>
              <w:bottom w:val="single" w:sz="4" w:space="0" w:color="auto"/>
              <w:right w:val="single" w:sz="4" w:space="0" w:color="auto"/>
            </w:tcBorders>
          </w:tcPr>
          <w:p w14:paraId="3F55D3AF" w14:textId="77777777" w:rsidR="00C76530" w:rsidRPr="00126897" w:rsidRDefault="00C76530" w:rsidP="00865CE4">
            <w:pPr>
              <w:jc w:val="right"/>
              <w:rPr>
                <w:color w:val="000000" w:themeColor="text1"/>
                <w:sz w:val="20"/>
                <w:lang w:bidi="ar-LB"/>
              </w:rPr>
            </w:pPr>
            <w:r w:rsidRPr="00126897">
              <w:rPr>
                <w:color w:val="000000" w:themeColor="text1"/>
                <w:sz w:val="20"/>
                <w:lang w:bidi="ar-LB"/>
              </w:rPr>
              <w:t>730,230</w:t>
            </w:r>
          </w:p>
        </w:tc>
        <w:tc>
          <w:tcPr>
            <w:tcW w:w="664" w:type="pct"/>
            <w:tcBorders>
              <w:top w:val="single" w:sz="4" w:space="0" w:color="auto"/>
              <w:left w:val="single" w:sz="4" w:space="0" w:color="auto"/>
              <w:bottom w:val="single" w:sz="4" w:space="0" w:color="auto"/>
              <w:right w:val="single" w:sz="4" w:space="0" w:color="auto"/>
            </w:tcBorders>
          </w:tcPr>
          <w:p w14:paraId="5AA6BFCF" w14:textId="77777777" w:rsidR="00C76530" w:rsidRPr="00126897" w:rsidRDefault="00C76530" w:rsidP="00865CE4">
            <w:pPr>
              <w:jc w:val="right"/>
              <w:rPr>
                <w:color w:val="000000" w:themeColor="text1"/>
                <w:sz w:val="20"/>
                <w:lang w:bidi="ar-LB"/>
              </w:rPr>
            </w:pPr>
            <w:r w:rsidRPr="00126897">
              <w:rPr>
                <w:color w:val="000000" w:themeColor="text1"/>
                <w:sz w:val="20"/>
                <w:lang w:bidi="ar-LB"/>
              </w:rPr>
              <w:t>730,230</w:t>
            </w:r>
          </w:p>
        </w:tc>
      </w:tr>
      <w:tr w:rsidR="00C76530" w:rsidRPr="005E3377" w14:paraId="6C7967B7" w14:textId="77777777" w:rsidTr="00865CE4">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540F43A" w14:textId="4B05EE08" w:rsidR="00C76530" w:rsidRPr="005E3377" w:rsidRDefault="00664660" w:rsidP="00865CE4">
            <w:pPr>
              <w:bidi/>
              <w:jc w:val="left"/>
              <w:rPr>
                <w:rFonts w:asciiTheme="majorBidi" w:hAnsiTheme="majorBidi" w:cstheme="majorBidi"/>
                <w:color w:val="000000"/>
                <w:sz w:val="20"/>
                <w:rtl/>
                <w:lang w:bidi="ar-LB"/>
              </w:rPr>
            </w:pPr>
            <w:r>
              <w:rPr>
                <w:rFonts w:asciiTheme="majorBidi" w:hAnsiTheme="majorBidi" w:cstheme="majorBidi"/>
                <w:sz w:val="20"/>
                <w:rtl/>
                <w:lang w:bidi="ar-LB"/>
              </w:rPr>
              <w:t>كوستاريكا</w:t>
            </w:r>
          </w:p>
        </w:tc>
        <w:tc>
          <w:tcPr>
            <w:tcW w:w="2686" w:type="pct"/>
            <w:tcBorders>
              <w:top w:val="single" w:sz="4" w:space="0" w:color="auto"/>
              <w:left w:val="single" w:sz="4" w:space="0" w:color="auto"/>
              <w:bottom w:val="single" w:sz="4" w:space="0" w:color="auto"/>
              <w:right w:val="single" w:sz="4" w:space="0" w:color="auto"/>
            </w:tcBorders>
          </w:tcPr>
          <w:p w14:paraId="67E63E44" w14:textId="77777777" w:rsidR="00C76530" w:rsidRPr="005E3377" w:rsidRDefault="00C76530" w:rsidP="00865CE4">
            <w:pPr>
              <w:bidi/>
              <w:jc w:val="left"/>
              <w:rPr>
                <w:rFonts w:asciiTheme="majorBidi" w:hAnsiTheme="majorBidi" w:cstheme="majorBidi"/>
                <w:sz w:val="20"/>
                <w:rtl/>
                <w:lang w:bidi="ar-LB"/>
              </w:rPr>
            </w:pPr>
            <w:r w:rsidRPr="005E3377">
              <w:rPr>
                <w:rFonts w:asciiTheme="majorBidi" w:hAnsiTheme="majorBidi" w:cstheme="majorBidi"/>
                <w:color w:val="000000"/>
                <w:sz w:val="20"/>
                <w:rtl/>
                <w:lang w:bidi="ar-LB"/>
              </w:rPr>
              <w:t>تجديد مشروع التعزيز المؤسسي (المرحلة الخامسة عشرة)</w:t>
            </w:r>
          </w:p>
        </w:tc>
        <w:tc>
          <w:tcPr>
            <w:tcW w:w="666" w:type="pct"/>
            <w:tcBorders>
              <w:top w:val="single" w:sz="4" w:space="0" w:color="auto"/>
              <w:left w:val="single" w:sz="4" w:space="0" w:color="auto"/>
              <w:bottom w:val="single" w:sz="4" w:space="0" w:color="auto"/>
              <w:right w:val="single" w:sz="4" w:space="0" w:color="auto"/>
            </w:tcBorders>
          </w:tcPr>
          <w:p w14:paraId="06EFB7CF" w14:textId="77777777" w:rsidR="00C76530" w:rsidRPr="00126897" w:rsidRDefault="00C76530" w:rsidP="00865CE4">
            <w:pPr>
              <w:jc w:val="right"/>
              <w:rPr>
                <w:color w:val="000000" w:themeColor="text1"/>
                <w:sz w:val="20"/>
                <w:lang w:bidi="ar-LB"/>
              </w:rPr>
            </w:pPr>
            <w:r w:rsidRPr="00126897">
              <w:rPr>
                <w:color w:val="000000" w:themeColor="text1"/>
                <w:sz w:val="20"/>
                <w:lang w:bidi="ar-LB"/>
              </w:rPr>
              <w:t>372,304</w:t>
            </w:r>
          </w:p>
        </w:tc>
        <w:tc>
          <w:tcPr>
            <w:tcW w:w="664" w:type="pct"/>
            <w:tcBorders>
              <w:top w:val="single" w:sz="4" w:space="0" w:color="auto"/>
              <w:left w:val="single" w:sz="4" w:space="0" w:color="auto"/>
              <w:bottom w:val="single" w:sz="4" w:space="0" w:color="auto"/>
              <w:right w:val="single" w:sz="4" w:space="0" w:color="auto"/>
            </w:tcBorders>
          </w:tcPr>
          <w:p w14:paraId="356B3267" w14:textId="77777777" w:rsidR="00C76530" w:rsidRPr="00126897" w:rsidRDefault="00C76530" w:rsidP="00865CE4">
            <w:pPr>
              <w:jc w:val="right"/>
              <w:rPr>
                <w:color w:val="000000" w:themeColor="text1"/>
                <w:sz w:val="20"/>
                <w:lang w:bidi="ar-LB"/>
              </w:rPr>
            </w:pPr>
            <w:r w:rsidRPr="00126897">
              <w:rPr>
                <w:color w:val="000000" w:themeColor="text1"/>
                <w:sz w:val="20"/>
                <w:lang w:bidi="ar-LB"/>
              </w:rPr>
              <w:t>372,304</w:t>
            </w:r>
          </w:p>
        </w:tc>
      </w:tr>
      <w:tr w:rsidR="00C76530" w:rsidRPr="005E3377" w14:paraId="05C7E198" w14:textId="77777777" w:rsidTr="00865CE4">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88CD091" w14:textId="77777777" w:rsidR="00C76530" w:rsidRPr="005E3377" w:rsidRDefault="00C76530" w:rsidP="00865CE4">
            <w:pPr>
              <w:bidi/>
              <w:jc w:val="left"/>
              <w:rPr>
                <w:rFonts w:asciiTheme="majorBidi" w:hAnsiTheme="majorBidi" w:cstheme="majorBidi"/>
                <w:color w:val="000000"/>
                <w:sz w:val="20"/>
                <w:rtl/>
                <w:lang w:bidi="ar-LB"/>
              </w:rPr>
            </w:pPr>
            <w:r w:rsidRPr="005E3377">
              <w:rPr>
                <w:rFonts w:asciiTheme="majorBidi" w:hAnsiTheme="majorBidi" w:cstheme="majorBidi"/>
                <w:sz w:val="20"/>
                <w:rtl/>
                <w:lang w:bidi="ar-LB"/>
              </w:rPr>
              <w:t>الهند</w:t>
            </w:r>
          </w:p>
        </w:tc>
        <w:tc>
          <w:tcPr>
            <w:tcW w:w="2686" w:type="pct"/>
            <w:tcBorders>
              <w:top w:val="single" w:sz="4" w:space="0" w:color="auto"/>
              <w:left w:val="single" w:sz="4" w:space="0" w:color="auto"/>
              <w:bottom w:val="single" w:sz="4" w:space="0" w:color="auto"/>
              <w:right w:val="single" w:sz="4" w:space="0" w:color="auto"/>
            </w:tcBorders>
          </w:tcPr>
          <w:p w14:paraId="1D2A1289" w14:textId="77777777" w:rsidR="00C76530" w:rsidRPr="005E3377" w:rsidRDefault="00C76530" w:rsidP="00865CE4">
            <w:pPr>
              <w:bidi/>
              <w:jc w:val="left"/>
              <w:rPr>
                <w:rFonts w:asciiTheme="majorBidi" w:hAnsiTheme="majorBidi" w:cstheme="majorBidi"/>
                <w:sz w:val="20"/>
                <w:rtl/>
                <w:lang w:bidi="ar-LB"/>
              </w:rPr>
            </w:pPr>
            <w:r w:rsidRPr="005E3377">
              <w:rPr>
                <w:rFonts w:asciiTheme="majorBidi" w:hAnsiTheme="majorBidi" w:cstheme="majorBidi"/>
                <w:color w:val="000000"/>
                <w:sz w:val="20"/>
                <w:rtl/>
                <w:lang w:bidi="ar-LB"/>
              </w:rPr>
              <w:t>تجديد مشروع التعزيز المؤسسي (المرحلة الرابعة عشرة)</w:t>
            </w:r>
          </w:p>
        </w:tc>
        <w:tc>
          <w:tcPr>
            <w:tcW w:w="666" w:type="pct"/>
            <w:tcBorders>
              <w:top w:val="single" w:sz="4" w:space="0" w:color="auto"/>
              <w:left w:val="single" w:sz="4" w:space="0" w:color="auto"/>
              <w:bottom w:val="single" w:sz="4" w:space="0" w:color="auto"/>
              <w:right w:val="single" w:sz="4" w:space="0" w:color="auto"/>
            </w:tcBorders>
          </w:tcPr>
          <w:p w14:paraId="7215CCA9" w14:textId="77777777" w:rsidR="00C76530" w:rsidRPr="00126897" w:rsidRDefault="00C76530" w:rsidP="00865CE4">
            <w:pPr>
              <w:jc w:val="right"/>
              <w:rPr>
                <w:color w:val="000000" w:themeColor="text1"/>
                <w:sz w:val="20"/>
                <w:lang w:bidi="ar-LB"/>
              </w:rPr>
            </w:pPr>
            <w:r w:rsidRPr="00126897">
              <w:rPr>
                <w:color w:val="000000" w:themeColor="text1"/>
                <w:sz w:val="20"/>
                <w:lang w:bidi="ar-LB"/>
              </w:rPr>
              <w:t>988,909</w:t>
            </w:r>
          </w:p>
        </w:tc>
        <w:tc>
          <w:tcPr>
            <w:tcW w:w="664" w:type="pct"/>
            <w:tcBorders>
              <w:top w:val="single" w:sz="4" w:space="0" w:color="auto"/>
              <w:left w:val="single" w:sz="4" w:space="0" w:color="auto"/>
              <w:bottom w:val="single" w:sz="4" w:space="0" w:color="auto"/>
              <w:right w:val="single" w:sz="4" w:space="0" w:color="auto"/>
            </w:tcBorders>
          </w:tcPr>
          <w:p w14:paraId="495966C1" w14:textId="77777777" w:rsidR="00C76530" w:rsidRPr="00126897" w:rsidRDefault="00C76530" w:rsidP="00865CE4">
            <w:pPr>
              <w:jc w:val="right"/>
              <w:rPr>
                <w:color w:val="000000" w:themeColor="text1"/>
                <w:sz w:val="20"/>
                <w:lang w:bidi="ar-LB"/>
              </w:rPr>
            </w:pPr>
            <w:r w:rsidRPr="00126897">
              <w:rPr>
                <w:color w:val="000000" w:themeColor="text1"/>
                <w:sz w:val="20"/>
                <w:lang w:bidi="ar-LB"/>
              </w:rPr>
              <w:t>988,909</w:t>
            </w:r>
          </w:p>
        </w:tc>
      </w:tr>
      <w:tr w:rsidR="00C76530" w:rsidRPr="005E3377" w14:paraId="738DEEDD" w14:textId="77777777" w:rsidTr="00865CE4">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02631C6" w14:textId="77777777" w:rsidR="00C76530" w:rsidRPr="005E3377" w:rsidRDefault="00C76530" w:rsidP="00865CE4">
            <w:pPr>
              <w:bidi/>
              <w:jc w:val="left"/>
              <w:rPr>
                <w:rFonts w:asciiTheme="majorBidi" w:hAnsiTheme="majorBidi" w:cstheme="majorBidi"/>
                <w:color w:val="000000"/>
                <w:sz w:val="20"/>
                <w:rtl/>
                <w:lang w:bidi="ar-LB"/>
              </w:rPr>
            </w:pPr>
            <w:r w:rsidRPr="005E3377">
              <w:rPr>
                <w:rFonts w:asciiTheme="majorBidi" w:hAnsiTheme="majorBidi" w:cstheme="majorBidi"/>
                <w:sz w:val="20"/>
                <w:rtl/>
                <w:lang w:bidi="ar-LB"/>
              </w:rPr>
              <w:t>ماليزيا</w:t>
            </w:r>
          </w:p>
        </w:tc>
        <w:tc>
          <w:tcPr>
            <w:tcW w:w="2686" w:type="pct"/>
            <w:tcBorders>
              <w:top w:val="single" w:sz="4" w:space="0" w:color="auto"/>
              <w:left w:val="single" w:sz="4" w:space="0" w:color="auto"/>
              <w:bottom w:val="single" w:sz="4" w:space="0" w:color="auto"/>
              <w:right w:val="single" w:sz="4" w:space="0" w:color="auto"/>
            </w:tcBorders>
          </w:tcPr>
          <w:p w14:paraId="3450638E" w14:textId="77777777" w:rsidR="00C76530" w:rsidRPr="005E3377" w:rsidRDefault="00C76530" w:rsidP="00865CE4">
            <w:pPr>
              <w:bidi/>
              <w:jc w:val="left"/>
              <w:rPr>
                <w:rFonts w:asciiTheme="majorBidi" w:hAnsiTheme="majorBidi" w:cstheme="majorBidi"/>
                <w:sz w:val="20"/>
                <w:rtl/>
                <w:lang w:bidi="ar-LB"/>
              </w:rPr>
            </w:pPr>
            <w:r w:rsidRPr="005E3377">
              <w:rPr>
                <w:rFonts w:asciiTheme="majorBidi" w:hAnsiTheme="majorBidi" w:cstheme="majorBidi"/>
                <w:color w:val="000000"/>
                <w:sz w:val="20"/>
                <w:rtl/>
                <w:lang w:bidi="ar-LB"/>
              </w:rPr>
              <w:t>تجديد مشروع التعزيز المؤسسي (المرحلة الخامسة عشرة)</w:t>
            </w:r>
          </w:p>
        </w:tc>
        <w:tc>
          <w:tcPr>
            <w:tcW w:w="666" w:type="pct"/>
            <w:tcBorders>
              <w:top w:val="single" w:sz="4" w:space="0" w:color="auto"/>
              <w:left w:val="single" w:sz="4" w:space="0" w:color="auto"/>
              <w:bottom w:val="single" w:sz="4" w:space="0" w:color="auto"/>
              <w:right w:val="single" w:sz="4" w:space="0" w:color="auto"/>
            </w:tcBorders>
          </w:tcPr>
          <w:p w14:paraId="0B080446" w14:textId="77777777" w:rsidR="00C76530" w:rsidRPr="00126897" w:rsidRDefault="00C76530" w:rsidP="00865CE4">
            <w:pPr>
              <w:jc w:val="right"/>
              <w:rPr>
                <w:color w:val="000000" w:themeColor="text1"/>
                <w:sz w:val="20"/>
                <w:lang w:bidi="ar-LB"/>
              </w:rPr>
            </w:pPr>
            <w:r w:rsidRPr="00126897">
              <w:rPr>
                <w:color w:val="000000" w:themeColor="text1"/>
                <w:sz w:val="20"/>
                <w:lang w:bidi="ar-LB"/>
              </w:rPr>
              <w:t>740,563</w:t>
            </w:r>
          </w:p>
        </w:tc>
        <w:tc>
          <w:tcPr>
            <w:tcW w:w="664" w:type="pct"/>
            <w:tcBorders>
              <w:top w:val="single" w:sz="4" w:space="0" w:color="auto"/>
              <w:left w:val="single" w:sz="4" w:space="0" w:color="auto"/>
              <w:bottom w:val="single" w:sz="4" w:space="0" w:color="auto"/>
              <w:right w:val="single" w:sz="4" w:space="0" w:color="auto"/>
            </w:tcBorders>
          </w:tcPr>
          <w:p w14:paraId="4D98A20F" w14:textId="77777777" w:rsidR="00C76530" w:rsidRPr="00126897" w:rsidRDefault="00C76530" w:rsidP="00865CE4">
            <w:pPr>
              <w:jc w:val="right"/>
              <w:rPr>
                <w:color w:val="000000" w:themeColor="text1"/>
                <w:sz w:val="20"/>
                <w:lang w:bidi="ar-LB"/>
              </w:rPr>
            </w:pPr>
            <w:r w:rsidRPr="00126897">
              <w:rPr>
                <w:color w:val="000000" w:themeColor="text1"/>
                <w:sz w:val="20"/>
                <w:lang w:bidi="ar-LB"/>
              </w:rPr>
              <w:t>740,563</w:t>
            </w:r>
          </w:p>
        </w:tc>
      </w:tr>
      <w:tr w:rsidR="00C76530" w:rsidRPr="005E3377" w14:paraId="10776D3D" w14:textId="77777777" w:rsidTr="00865CE4">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7119730" w14:textId="77777777" w:rsidR="00C76530" w:rsidRPr="005E3377" w:rsidRDefault="00C76530" w:rsidP="00865CE4">
            <w:pPr>
              <w:bidi/>
              <w:jc w:val="left"/>
              <w:rPr>
                <w:rFonts w:asciiTheme="majorBidi" w:hAnsiTheme="majorBidi" w:cstheme="majorBidi"/>
                <w:color w:val="000000"/>
                <w:sz w:val="20"/>
                <w:rtl/>
                <w:lang w:bidi="ar-LB"/>
              </w:rPr>
            </w:pPr>
            <w:r w:rsidRPr="005E3377">
              <w:rPr>
                <w:rFonts w:asciiTheme="majorBidi" w:hAnsiTheme="majorBidi" w:cstheme="majorBidi"/>
                <w:sz w:val="20"/>
                <w:rtl/>
                <w:lang w:bidi="ar-LB"/>
              </w:rPr>
              <w:t>باكستان</w:t>
            </w:r>
          </w:p>
        </w:tc>
        <w:tc>
          <w:tcPr>
            <w:tcW w:w="2686" w:type="pct"/>
            <w:tcBorders>
              <w:top w:val="single" w:sz="4" w:space="0" w:color="auto"/>
              <w:left w:val="single" w:sz="4" w:space="0" w:color="auto"/>
              <w:bottom w:val="single" w:sz="4" w:space="0" w:color="auto"/>
              <w:right w:val="single" w:sz="4" w:space="0" w:color="auto"/>
            </w:tcBorders>
          </w:tcPr>
          <w:p w14:paraId="68E1CC80" w14:textId="77777777" w:rsidR="00C76530" w:rsidRPr="005E3377" w:rsidRDefault="00C76530"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تجديد مشروع التعزيز المؤسسي (المرحلة الثانية عشرة)</w:t>
            </w:r>
          </w:p>
        </w:tc>
        <w:tc>
          <w:tcPr>
            <w:tcW w:w="666" w:type="pct"/>
            <w:tcBorders>
              <w:top w:val="single" w:sz="4" w:space="0" w:color="auto"/>
              <w:left w:val="single" w:sz="4" w:space="0" w:color="auto"/>
              <w:bottom w:val="single" w:sz="4" w:space="0" w:color="auto"/>
              <w:right w:val="single" w:sz="4" w:space="0" w:color="auto"/>
            </w:tcBorders>
          </w:tcPr>
          <w:p w14:paraId="396F2FF4" w14:textId="77777777" w:rsidR="00C76530" w:rsidRPr="00126897" w:rsidRDefault="00C76530" w:rsidP="00865CE4">
            <w:pPr>
              <w:jc w:val="right"/>
              <w:rPr>
                <w:color w:val="000000" w:themeColor="text1"/>
                <w:sz w:val="20"/>
                <w:lang w:bidi="ar-LB"/>
              </w:rPr>
            </w:pPr>
            <w:r w:rsidRPr="00126897">
              <w:rPr>
                <w:color w:val="000000" w:themeColor="text1"/>
                <w:sz w:val="20"/>
                <w:lang w:bidi="ar-LB"/>
              </w:rPr>
              <w:t>594,748</w:t>
            </w:r>
          </w:p>
        </w:tc>
        <w:tc>
          <w:tcPr>
            <w:tcW w:w="664" w:type="pct"/>
            <w:tcBorders>
              <w:top w:val="single" w:sz="4" w:space="0" w:color="auto"/>
              <w:left w:val="single" w:sz="4" w:space="0" w:color="auto"/>
              <w:bottom w:val="single" w:sz="4" w:space="0" w:color="auto"/>
              <w:right w:val="single" w:sz="4" w:space="0" w:color="auto"/>
            </w:tcBorders>
          </w:tcPr>
          <w:p w14:paraId="798F7B3B" w14:textId="77777777" w:rsidR="00C76530" w:rsidRPr="00126897" w:rsidRDefault="00C76530" w:rsidP="00865CE4">
            <w:pPr>
              <w:jc w:val="right"/>
              <w:rPr>
                <w:color w:val="000000" w:themeColor="text1"/>
                <w:sz w:val="20"/>
                <w:lang w:bidi="ar-LB"/>
              </w:rPr>
            </w:pPr>
            <w:r w:rsidRPr="00126897">
              <w:rPr>
                <w:color w:val="000000" w:themeColor="text1"/>
                <w:sz w:val="20"/>
                <w:lang w:bidi="ar-LB"/>
              </w:rPr>
              <w:t>594,748</w:t>
            </w:r>
          </w:p>
        </w:tc>
      </w:tr>
      <w:tr w:rsidR="00C76530" w:rsidRPr="005E3377" w14:paraId="6942B49F" w14:textId="77777777" w:rsidTr="00865CE4">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0A678BA" w14:textId="77777777" w:rsidR="00C76530" w:rsidRPr="005E3377" w:rsidRDefault="00C76530" w:rsidP="00865CE4">
            <w:pPr>
              <w:bidi/>
              <w:jc w:val="left"/>
              <w:rPr>
                <w:rFonts w:asciiTheme="majorBidi" w:hAnsiTheme="majorBidi" w:cstheme="majorBidi"/>
                <w:color w:val="000000"/>
                <w:sz w:val="20"/>
                <w:rtl/>
                <w:lang w:bidi="ar-LB"/>
              </w:rPr>
            </w:pPr>
            <w:r w:rsidRPr="005E3377">
              <w:rPr>
                <w:rFonts w:asciiTheme="majorBidi" w:hAnsiTheme="majorBidi" w:cstheme="majorBidi"/>
                <w:sz w:val="20"/>
                <w:rtl/>
                <w:lang w:bidi="ar-LB"/>
              </w:rPr>
              <w:t>أوروغواي</w:t>
            </w:r>
          </w:p>
        </w:tc>
        <w:tc>
          <w:tcPr>
            <w:tcW w:w="2686" w:type="pct"/>
            <w:tcBorders>
              <w:top w:val="single" w:sz="4" w:space="0" w:color="auto"/>
              <w:left w:val="single" w:sz="4" w:space="0" w:color="auto"/>
              <w:bottom w:val="single" w:sz="4" w:space="0" w:color="auto"/>
              <w:right w:val="single" w:sz="4" w:space="0" w:color="auto"/>
            </w:tcBorders>
          </w:tcPr>
          <w:p w14:paraId="1D7260EC" w14:textId="77777777" w:rsidR="00C76530" w:rsidRPr="005E3377" w:rsidRDefault="00C76530"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تجديد مشروع التعزيز المؤسسي (المرحلة الخامسة عشرة)</w:t>
            </w:r>
          </w:p>
        </w:tc>
        <w:tc>
          <w:tcPr>
            <w:tcW w:w="666" w:type="pct"/>
            <w:tcBorders>
              <w:top w:val="single" w:sz="4" w:space="0" w:color="auto"/>
              <w:left w:val="single" w:sz="4" w:space="0" w:color="auto"/>
              <w:bottom w:val="single" w:sz="4" w:space="0" w:color="auto"/>
              <w:right w:val="single" w:sz="4" w:space="0" w:color="auto"/>
            </w:tcBorders>
          </w:tcPr>
          <w:p w14:paraId="47FD000C" w14:textId="77777777" w:rsidR="00C76530" w:rsidRPr="00126897" w:rsidRDefault="00C76530" w:rsidP="00865CE4">
            <w:pPr>
              <w:jc w:val="right"/>
              <w:rPr>
                <w:color w:val="000000" w:themeColor="text1"/>
                <w:sz w:val="20"/>
                <w:lang w:bidi="ar-LB"/>
              </w:rPr>
            </w:pPr>
            <w:r w:rsidRPr="00126897">
              <w:rPr>
                <w:color w:val="000000" w:themeColor="text1"/>
                <w:sz w:val="20"/>
                <w:lang w:bidi="ar-LB"/>
              </w:rPr>
              <w:t>399,560</w:t>
            </w:r>
          </w:p>
        </w:tc>
        <w:tc>
          <w:tcPr>
            <w:tcW w:w="664" w:type="pct"/>
            <w:tcBorders>
              <w:top w:val="single" w:sz="4" w:space="0" w:color="auto"/>
              <w:left w:val="single" w:sz="4" w:space="0" w:color="auto"/>
              <w:bottom w:val="single" w:sz="4" w:space="0" w:color="auto"/>
              <w:right w:val="single" w:sz="4" w:space="0" w:color="auto"/>
            </w:tcBorders>
          </w:tcPr>
          <w:p w14:paraId="4FF79CAF" w14:textId="77777777" w:rsidR="00C76530" w:rsidRPr="00126897" w:rsidRDefault="00C76530" w:rsidP="00865CE4">
            <w:pPr>
              <w:jc w:val="right"/>
              <w:rPr>
                <w:color w:val="000000" w:themeColor="text1"/>
                <w:sz w:val="20"/>
                <w:lang w:bidi="ar-LB"/>
              </w:rPr>
            </w:pPr>
            <w:r w:rsidRPr="00126897">
              <w:rPr>
                <w:color w:val="000000" w:themeColor="text1"/>
                <w:sz w:val="20"/>
                <w:lang w:bidi="ar-LB"/>
              </w:rPr>
              <w:t>399,560</w:t>
            </w:r>
          </w:p>
        </w:tc>
      </w:tr>
      <w:tr w:rsidR="00C76530" w:rsidRPr="005E3377" w14:paraId="429D151A" w14:textId="77777777" w:rsidTr="00865CE4">
        <w:trPr>
          <w:trHeight w:val="188"/>
        </w:trPr>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F1829CE" w14:textId="77777777" w:rsidR="00C76530" w:rsidRPr="005E3377" w:rsidRDefault="00B41DA5" w:rsidP="00865CE4">
            <w:pPr>
              <w:widowControl w:val="0"/>
              <w:bidi/>
              <w:ind w:right="113"/>
              <w:jc w:val="right"/>
              <w:rPr>
                <w:rFonts w:asciiTheme="majorBidi" w:hAnsiTheme="majorBidi" w:cstheme="majorBidi"/>
                <w:b/>
                <w:bCs/>
                <w:color w:val="000000" w:themeColor="text1"/>
                <w:sz w:val="20"/>
                <w:rtl/>
                <w:lang w:bidi="ar-LB"/>
              </w:rPr>
            </w:pPr>
            <w:r>
              <w:rPr>
                <w:rFonts w:asciiTheme="majorBidi" w:hAnsiTheme="majorBidi" w:cstheme="majorBidi"/>
                <w:color w:val="000000" w:themeColor="text1"/>
                <w:sz w:val="20"/>
                <w:rtl/>
                <w:lang w:bidi="ar-LB"/>
              </w:rPr>
              <w:t>المجموع الفرعي لألف 1</w:t>
            </w:r>
            <w:r w:rsidR="00C76530" w:rsidRPr="005E3377">
              <w:rPr>
                <w:rFonts w:asciiTheme="majorBidi" w:hAnsiTheme="majorBidi" w:cstheme="majorBidi"/>
                <w:color w:val="000000" w:themeColor="text1"/>
                <w:sz w:val="20"/>
                <w:rtl/>
                <w:lang w:bidi="ar-LB"/>
              </w:rPr>
              <w:t xml:space="preserve"> </w:t>
            </w:r>
          </w:p>
        </w:tc>
        <w:tc>
          <w:tcPr>
            <w:tcW w:w="666" w:type="pct"/>
            <w:tcBorders>
              <w:top w:val="single" w:sz="4" w:space="0" w:color="auto"/>
              <w:left w:val="single" w:sz="4" w:space="0" w:color="auto"/>
              <w:bottom w:val="single" w:sz="4" w:space="0" w:color="auto"/>
              <w:right w:val="single" w:sz="4" w:space="0" w:color="auto"/>
            </w:tcBorders>
          </w:tcPr>
          <w:p w14:paraId="1D0888D9" w14:textId="77777777" w:rsidR="00C76530" w:rsidRPr="005E3377" w:rsidRDefault="00C76530"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3,826,314</w:t>
            </w:r>
          </w:p>
        </w:tc>
        <w:tc>
          <w:tcPr>
            <w:tcW w:w="664" w:type="pct"/>
            <w:tcBorders>
              <w:top w:val="single" w:sz="4" w:space="0" w:color="auto"/>
              <w:left w:val="single" w:sz="4" w:space="0" w:color="auto"/>
              <w:bottom w:val="single" w:sz="4" w:space="0" w:color="auto"/>
              <w:right w:val="single" w:sz="4" w:space="0" w:color="auto"/>
            </w:tcBorders>
          </w:tcPr>
          <w:p w14:paraId="6B76AB78" w14:textId="77777777" w:rsidR="00C76530" w:rsidRPr="00126897" w:rsidRDefault="00C76530" w:rsidP="00865CE4">
            <w:pPr>
              <w:jc w:val="right"/>
              <w:rPr>
                <w:color w:val="000000" w:themeColor="text1"/>
                <w:sz w:val="20"/>
                <w:lang w:bidi="ar-LB"/>
              </w:rPr>
            </w:pPr>
            <w:r w:rsidRPr="00126897">
              <w:rPr>
                <w:color w:val="000000" w:themeColor="text1"/>
                <w:sz w:val="20"/>
                <w:lang w:bidi="ar-LB"/>
              </w:rPr>
              <w:t>3,826,314</w:t>
            </w:r>
          </w:p>
        </w:tc>
      </w:tr>
      <w:tr w:rsidR="00C76530" w:rsidRPr="005E3377" w14:paraId="236BA368" w14:textId="77777777" w:rsidTr="00865CE4">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F3F5FB0" w14:textId="77777777" w:rsidR="00C76530" w:rsidRPr="005E3377" w:rsidRDefault="00C76530" w:rsidP="00865CE4">
            <w:pPr>
              <w:widowControl w:val="0"/>
              <w:bidi/>
              <w:ind w:right="113"/>
              <w:jc w:val="right"/>
              <w:rPr>
                <w:rFonts w:asciiTheme="majorBidi" w:hAnsiTheme="majorBidi" w:cstheme="majorBidi"/>
                <w:b/>
                <w:bCs/>
                <w:color w:val="000000" w:themeColor="text1"/>
                <w:sz w:val="20"/>
                <w:rtl/>
                <w:lang w:bidi="ar-LB"/>
              </w:rPr>
            </w:pPr>
            <w:r w:rsidRPr="005E3377">
              <w:rPr>
                <w:rFonts w:asciiTheme="majorBidi" w:hAnsiTheme="majorBidi" w:cstheme="majorBidi"/>
                <w:color w:val="000000" w:themeColor="text1"/>
                <w:sz w:val="20"/>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5D46A339" w14:textId="77777777" w:rsidR="00C76530" w:rsidRPr="005E3377" w:rsidRDefault="00C76530" w:rsidP="00865CE4">
            <w:pPr>
              <w:widowControl w:val="0"/>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267,842</w:t>
            </w:r>
          </w:p>
        </w:tc>
        <w:tc>
          <w:tcPr>
            <w:tcW w:w="664" w:type="pct"/>
            <w:tcBorders>
              <w:top w:val="single" w:sz="4" w:space="0" w:color="auto"/>
              <w:left w:val="single" w:sz="4" w:space="0" w:color="auto"/>
              <w:bottom w:val="single" w:sz="4" w:space="0" w:color="auto"/>
              <w:right w:val="single" w:sz="4" w:space="0" w:color="auto"/>
            </w:tcBorders>
          </w:tcPr>
          <w:p w14:paraId="79F0BC10" w14:textId="77777777" w:rsidR="00C76530" w:rsidRPr="00126897" w:rsidRDefault="00C76530" w:rsidP="00865CE4">
            <w:pPr>
              <w:widowControl w:val="0"/>
              <w:jc w:val="right"/>
              <w:rPr>
                <w:color w:val="000000"/>
                <w:sz w:val="20"/>
                <w:lang w:bidi="ar-LB"/>
              </w:rPr>
            </w:pPr>
            <w:r w:rsidRPr="00126897">
              <w:rPr>
                <w:color w:val="000000"/>
                <w:sz w:val="20"/>
                <w:lang w:bidi="ar-LB"/>
              </w:rPr>
              <w:t>267,842</w:t>
            </w:r>
          </w:p>
        </w:tc>
      </w:tr>
      <w:tr w:rsidR="00C76530" w:rsidRPr="005E3377" w14:paraId="75E1F2BF" w14:textId="77777777" w:rsidTr="00865CE4">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3688E57" w14:textId="77777777" w:rsidR="00C76530" w:rsidRPr="005E3377" w:rsidRDefault="00C76530" w:rsidP="00865CE4">
            <w:pPr>
              <w:widowControl w:val="0"/>
              <w:bidi/>
              <w:ind w:right="113"/>
              <w:jc w:val="right"/>
              <w:rPr>
                <w:rFonts w:asciiTheme="majorBidi" w:hAnsiTheme="majorBidi" w:cstheme="majorBidi"/>
                <w:b/>
                <w:bCs/>
                <w:color w:val="000000" w:themeColor="text1"/>
                <w:sz w:val="20"/>
                <w:rtl/>
                <w:lang w:bidi="ar-LB"/>
              </w:rPr>
            </w:pPr>
            <w:r w:rsidRPr="005E3377">
              <w:rPr>
                <w:rFonts w:asciiTheme="majorBidi" w:hAnsiTheme="majorBidi" w:cstheme="majorBidi"/>
                <w:color w:val="000000" w:themeColor="text1"/>
                <w:sz w:val="20"/>
                <w:rtl/>
                <w:lang w:bidi="ar-LB"/>
              </w:rPr>
              <w:t xml:space="preserve">المجموع </w:t>
            </w:r>
            <w:r w:rsidR="003D35FF">
              <w:rPr>
                <w:rFonts w:asciiTheme="majorBidi" w:hAnsiTheme="majorBidi" w:cstheme="majorBidi"/>
                <w:color w:val="000000" w:themeColor="text1"/>
                <w:sz w:val="20"/>
                <w:rtl/>
                <w:lang w:bidi="ar-LB"/>
              </w:rPr>
              <w:t>لألف 1</w:t>
            </w:r>
          </w:p>
        </w:tc>
        <w:tc>
          <w:tcPr>
            <w:tcW w:w="666" w:type="pct"/>
            <w:tcBorders>
              <w:top w:val="single" w:sz="4" w:space="0" w:color="auto"/>
              <w:left w:val="single" w:sz="4" w:space="0" w:color="auto"/>
              <w:bottom w:val="single" w:sz="4" w:space="0" w:color="auto"/>
              <w:right w:val="single" w:sz="4" w:space="0" w:color="auto"/>
            </w:tcBorders>
          </w:tcPr>
          <w:p w14:paraId="0D299D57" w14:textId="77777777" w:rsidR="00C76530" w:rsidRPr="005E3377" w:rsidRDefault="00C76530" w:rsidP="00865CE4">
            <w:pPr>
              <w:widowControl w:val="0"/>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4,094,156</w:t>
            </w:r>
          </w:p>
        </w:tc>
        <w:tc>
          <w:tcPr>
            <w:tcW w:w="664" w:type="pct"/>
            <w:tcBorders>
              <w:top w:val="single" w:sz="4" w:space="0" w:color="auto"/>
              <w:left w:val="single" w:sz="4" w:space="0" w:color="auto"/>
              <w:bottom w:val="single" w:sz="4" w:space="0" w:color="auto"/>
              <w:right w:val="single" w:sz="4" w:space="0" w:color="auto"/>
            </w:tcBorders>
          </w:tcPr>
          <w:p w14:paraId="1085BE4B" w14:textId="77777777" w:rsidR="00C76530" w:rsidRPr="00126897" w:rsidRDefault="00C76530" w:rsidP="00865CE4">
            <w:pPr>
              <w:widowControl w:val="0"/>
              <w:jc w:val="right"/>
              <w:rPr>
                <w:color w:val="000000"/>
                <w:sz w:val="20"/>
                <w:lang w:bidi="ar-LB"/>
              </w:rPr>
            </w:pPr>
            <w:r w:rsidRPr="00126897">
              <w:rPr>
                <w:color w:val="000000"/>
                <w:sz w:val="20"/>
                <w:lang w:bidi="ar-LB"/>
              </w:rPr>
              <w:t>4,094,156</w:t>
            </w:r>
          </w:p>
        </w:tc>
      </w:tr>
      <w:tr w:rsidR="004D447F" w:rsidRPr="005E3377" w14:paraId="13D8ED00" w14:textId="77777777" w:rsidTr="00865CE4">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82A8FBB" w14:textId="77777777" w:rsidR="004D447F" w:rsidRPr="005E3377" w:rsidRDefault="007E2B66" w:rsidP="00865CE4">
            <w:pPr>
              <w:widowControl w:val="0"/>
              <w:bidi/>
              <w:jc w:val="left"/>
              <w:rPr>
                <w:rFonts w:asciiTheme="majorBidi" w:hAnsiTheme="majorBidi" w:cstheme="majorBidi"/>
                <w:color w:val="000000"/>
                <w:sz w:val="20"/>
                <w:rtl/>
                <w:lang w:bidi="ar-LB"/>
              </w:rPr>
            </w:pPr>
            <w:r>
              <w:rPr>
                <w:rFonts w:asciiTheme="majorBidi" w:hAnsiTheme="majorBidi" w:cstheme="majorBidi"/>
                <w:b/>
                <w:bCs/>
                <w:color w:val="000000" w:themeColor="text1"/>
                <w:sz w:val="20"/>
                <w:rtl/>
                <w:lang w:bidi="ar-LB"/>
              </w:rPr>
              <w:t>ألف 2</w:t>
            </w:r>
            <w:r w:rsidR="004D447F" w:rsidRPr="005E3377">
              <w:rPr>
                <w:rFonts w:asciiTheme="majorBidi" w:hAnsiTheme="majorBidi" w:cstheme="majorBidi"/>
                <w:b/>
                <w:bCs/>
                <w:color w:val="000000" w:themeColor="text1"/>
                <w:sz w:val="20"/>
                <w:rtl/>
                <w:lang w:bidi="ar-LB"/>
              </w:rPr>
              <w:t>: إعداد المشروع</w:t>
            </w:r>
            <w:r>
              <w:rPr>
                <w:rFonts w:asciiTheme="majorBidi" w:hAnsiTheme="majorBidi" w:cstheme="majorBidi"/>
                <w:b/>
                <w:bCs/>
                <w:color w:val="000000" w:themeColor="text1"/>
                <w:sz w:val="20"/>
                <w:rtl/>
                <w:lang w:bidi="ar-LB"/>
              </w:rPr>
              <w:t>ات</w:t>
            </w:r>
            <w:r w:rsidR="004D447F" w:rsidRPr="005E3377">
              <w:rPr>
                <w:rFonts w:asciiTheme="majorBidi" w:hAnsiTheme="majorBidi" w:cstheme="majorBidi"/>
                <w:b/>
                <w:bCs/>
                <w:color w:val="000000" w:themeColor="text1"/>
                <w:sz w:val="20"/>
                <w:rtl/>
                <w:lang w:bidi="ar-LB"/>
              </w:rPr>
              <w:t xml:space="preserve"> لخطط إدارة </w:t>
            </w:r>
            <w:r>
              <w:rPr>
                <w:rFonts w:asciiTheme="majorBidi" w:hAnsiTheme="majorBidi" w:cstheme="majorBidi"/>
                <w:b/>
                <w:bCs/>
                <w:color w:val="000000" w:themeColor="text1"/>
                <w:sz w:val="20"/>
                <w:rtl/>
                <w:lang w:bidi="ar-LB"/>
              </w:rPr>
              <w:t>إزالة المواد الهيدروكلوروفلوروكربونية</w:t>
            </w:r>
          </w:p>
        </w:tc>
      </w:tr>
      <w:tr w:rsidR="00F53B9D" w:rsidRPr="005E3377" w14:paraId="02E4CEF0" w14:textId="77777777" w:rsidTr="00865CE4">
        <w:trPr>
          <w:trHeight w:val="98"/>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408DA6B" w14:textId="77777777" w:rsidR="00F53B9D" w:rsidRPr="005E3377" w:rsidRDefault="00F53B9D"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sz w:val="20"/>
                <w:rtl/>
                <w:lang w:bidi="ar-LB"/>
              </w:rPr>
              <w:t>بيرو</w:t>
            </w:r>
          </w:p>
        </w:tc>
        <w:tc>
          <w:tcPr>
            <w:tcW w:w="2686" w:type="pct"/>
            <w:tcBorders>
              <w:top w:val="single" w:sz="4" w:space="0" w:color="auto"/>
              <w:left w:val="single" w:sz="4" w:space="0" w:color="auto"/>
              <w:bottom w:val="single" w:sz="4" w:space="0" w:color="auto"/>
              <w:right w:val="single" w:sz="4" w:space="0" w:color="auto"/>
            </w:tcBorders>
          </w:tcPr>
          <w:p w14:paraId="62AFDDF0" w14:textId="77777777" w:rsidR="00F53B9D" w:rsidRPr="005E3377" w:rsidRDefault="00F53B9D"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إعداد خطة إدارة إزالة المواد الهيدروكلوروفلوروكربونية (المرحلة الثالثة)</w:t>
            </w:r>
          </w:p>
        </w:tc>
        <w:tc>
          <w:tcPr>
            <w:tcW w:w="666" w:type="pct"/>
            <w:tcBorders>
              <w:top w:val="single" w:sz="4" w:space="0" w:color="auto"/>
              <w:left w:val="single" w:sz="4" w:space="0" w:color="auto"/>
              <w:bottom w:val="single" w:sz="4" w:space="0" w:color="auto"/>
              <w:right w:val="single" w:sz="4" w:space="0" w:color="auto"/>
            </w:tcBorders>
          </w:tcPr>
          <w:p w14:paraId="0FE21A54" w14:textId="77777777" w:rsidR="00F53B9D" w:rsidRPr="00126897" w:rsidRDefault="00F53B9D" w:rsidP="00865CE4">
            <w:pPr>
              <w:jc w:val="right"/>
              <w:rPr>
                <w:color w:val="000000" w:themeColor="text1"/>
                <w:sz w:val="20"/>
                <w:lang w:bidi="ar-LB"/>
              </w:rPr>
            </w:pPr>
            <w:r w:rsidRPr="00126897">
              <w:rPr>
                <w:color w:val="000000" w:themeColor="text1"/>
                <w:sz w:val="20"/>
                <w:lang w:bidi="ar-LB"/>
              </w:rPr>
              <w:t>40,000</w:t>
            </w:r>
          </w:p>
        </w:tc>
        <w:tc>
          <w:tcPr>
            <w:tcW w:w="664" w:type="pct"/>
            <w:tcBorders>
              <w:top w:val="single" w:sz="4" w:space="0" w:color="auto"/>
              <w:left w:val="single" w:sz="4" w:space="0" w:color="auto"/>
              <w:bottom w:val="single" w:sz="4" w:space="0" w:color="auto"/>
              <w:right w:val="single" w:sz="4" w:space="0" w:color="auto"/>
            </w:tcBorders>
          </w:tcPr>
          <w:p w14:paraId="7018CFB2" w14:textId="77777777" w:rsidR="00F53B9D" w:rsidRPr="00126897" w:rsidRDefault="00F53B9D" w:rsidP="00865CE4">
            <w:pPr>
              <w:bidi/>
              <w:jc w:val="left"/>
              <w:rPr>
                <w:color w:val="000000" w:themeColor="text1"/>
                <w:sz w:val="20"/>
                <w:lang w:bidi="ar-LB"/>
              </w:rPr>
            </w:pPr>
            <w:r w:rsidRPr="00126897">
              <w:rPr>
                <w:color w:val="000000" w:themeColor="text1"/>
                <w:sz w:val="20"/>
                <w:lang w:bidi="ar-LB"/>
              </w:rPr>
              <w:t>40,000</w:t>
            </w:r>
          </w:p>
        </w:tc>
      </w:tr>
      <w:tr w:rsidR="00F53B9D" w:rsidRPr="005E3377" w14:paraId="0155007B" w14:textId="77777777" w:rsidTr="00865CE4">
        <w:trPr>
          <w:trHeight w:val="98"/>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EE376A0" w14:textId="77777777" w:rsidR="00F53B9D" w:rsidRPr="005E3377" w:rsidRDefault="00F53B9D"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sz w:val="20"/>
                <w:rtl/>
                <w:lang w:bidi="ar-LB"/>
              </w:rPr>
              <w:t xml:space="preserve">جنوب السودان </w:t>
            </w:r>
            <w:r w:rsidRPr="005E3377">
              <w:rPr>
                <w:rFonts w:asciiTheme="majorBidi" w:hAnsiTheme="majorBidi" w:cstheme="majorBidi"/>
                <w:sz w:val="20"/>
                <w:vertAlign w:val="superscript"/>
                <w:rtl/>
                <w:lang w:bidi="ar-LB"/>
              </w:rPr>
              <w:t>أ</w:t>
            </w:r>
          </w:p>
        </w:tc>
        <w:tc>
          <w:tcPr>
            <w:tcW w:w="2686" w:type="pct"/>
            <w:tcBorders>
              <w:top w:val="single" w:sz="4" w:space="0" w:color="auto"/>
              <w:left w:val="single" w:sz="4" w:space="0" w:color="auto"/>
              <w:bottom w:val="single" w:sz="4" w:space="0" w:color="auto"/>
              <w:right w:val="single" w:sz="4" w:space="0" w:color="auto"/>
            </w:tcBorders>
          </w:tcPr>
          <w:p w14:paraId="174A9CC4" w14:textId="77777777" w:rsidR="00F53B9D" w:rsidRPr="005E3377" w:rsidRDefault="00F53B9D"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إعداد خطة إدارة إزالة المواد الهيدروكلوروفلوروكربونية (المرحلة الثانية)</w:t>
            </w:r>
          </w:p>
        </w:tc>
        <w:tc>
          <w:tcPr>
            <w:tcW w:w="666" w:type="pct"/>
            <w:tcBorders>
              <w:top w:val="single" w:sz="4" w:space="0" w:color="auto"/>
              <w:left w:val="single" w:sz="4" w:space="0" w:color="auto"/>
              <w:bottom w:val="single" w:sz="4" w:space="0" w:color="auto"/>
              <w:right w:val="single" w:sz="4" w:space="0" w:color="auto"/>
            </w:tcBorders>
          </w:tcPr>
          <w:p w14:paraId="246CBE02" w14:textId="77777777" w:rsidR="00F53B9D" w:rsidRPr="00126897" w:rsidRDefault="00F53B9D" w:rsidP="00865CE4">
            <w:pPr>
              <w:jc w:val="right"/>
              <w:rPr>
                <w:color w:val="000000" w:themeColor="text1"/>
                <w:sz w:val="20"/>
                <w:lang w:bidi="ar-LB"/>
              </w:rPr>
            </w:pPr>
            <w:r w:rsidRPr="00126897">
              <w:rPr>
                <w:color w:val="000000" w:themeColor="text1"/>
                <w:sz w:val="20"/>
                <w:lang w:bidi="ar-LB"/>
              </w:rPr>
              <w:t>10,000</w:t>
            </w:r>
          </w:p>
        </w:tc>
        <w:tc>
          <w:tcPr>
            <w:tcW w:w="664" w:type="pct"/>
            <w:tcBorders>
              <w:top w:val="single" w:sz="4" w:space="0" w:color="auto"/>
              <w:left w:val="single" w:sz="4" w:space="0" w:color="auto"/>
              <w:bottom w:val="single" w:sz="4" w:space="0" w:color="auto"/>
              <w:right w:val="single" w:sz="4" w:space="0" w:color="auto"/>
            </w:tcBorders>
          </w:tcPr>
          <w:p w14:paraId="7AC20C0B" w14:textId="77777777" w:rsidR="00F53B9D" w:rsidRPr="00126897" w:rsidRDefault="00F53B9D" w:rsidP="00865CE4">
            <w:pPr>
              <w:bidi/>
              <w:jc w:val="left"/>
              <w:rPr>
                <w:color w:val="000000" w:themeColor="text1"/>
                <w:sz w:val="20"/>
                <w:lang w:bidi="ar-LB"/>
              </w:rPr>
            </w:pPr>
            <w:r w:rsidRPr="00126897">
              <w:rPr>
                <w:color w:val="000000" w:themeColor="text1"/>
                <w:sz w:val="20"/>
                <w:lang w:bidi="ar-LB"/>
              </w:rPr>
              <w:t>10,000</w:t>
            </w:r>
          </w:p>
        </w:tc>
      </w:tr>
      <w:tr w:rsidR="00F53B9D" w:rsidRPr="005E3377" w14:paraId="7BC38208" w14:textId="77777777" w:rsidTr="00865CE4">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500132D" w14:textId="77777777" w:rsidR="00F53B9D" w:rsidRPr="005E3377" w:rsidRDefault="00F53B9D" w:rsidP="00865CE4">
            <w:pPr>
              <w:widowControl w:val="0"/>
              <w:bidi/>
              <w:ind w:right="113"/>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المجموع الفرعي </w:t>
            </w:r>
            <w:r>
              <w:rPr>
                <w:rFonts w:asciiTheme="majorBidi" w:hAnsiTheme="majorBidi" w:cstheme="majorBidi"/>
                <w:color w:val="000000" w:themeColor="text1"/>
                <w:sz w:val="20"/>
                <w:rtl/>
                <w:lang w:bidi="ar-LB"/>
              </w:rPr>
              <w:t>لألف 2</w:t>
            </w:r>
          </w:p>
        </w:tc>
        <w:tc>
          <w:tcPr>
            <w:tcW w:w="666" w:type="pct"/>
            <w:tcBorders>
              <w:top w:val="single" w:sz="4" w:space="0" w:color="auto"/>
              <w:left w:val="single" w:sz="4" w:space="0" w:color="auto"/>
              <w:bottom w:val="single" w:sz="4" w:space="0" w:color="auto"/>
              <w:right w:val="single" w:sz="4" w:space="0" w:color="auto"/>
            </w:tcBorders>
          </w:tcPr>
          <w:p w14:paraId="5EEC6A6E" w14:textId="77777777" w:rsidR="00F53B9D" w:rsidRPr="005E3377" w:rsidRDefault="00F53B9D"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50.000</w:t>
            </w:r>
          </w:p>
        </w:tc>
        <w:tc>
          <w:tcPr>
            <w:tcW w:w="664" w:type="pct"/>
            <w:tcBorders>
              <w:top w:val="single" w:sz="4" w:space="0" w:color="auto"/>
              <w:left w:val="single" w:sz="4" w:space="0" w:color="auto"/>
              <w:bottom w:val="single" w:sz="4" w:space="0" w:color="auto"/>
              <w:right w:val="single" w:sz="4" w:space="0" w:color="auto"/>
            </w:tcBorders>
          </w:tcPr>
          <w:p w14:paraId="2EBBF56F" w14:textId="77777777" w:rsidR="00F53B9D" w:rsidRPr="00126897" w:rsidRDefault="00F53B9D" w:rsidP="00865CE4">
            <w:pPr>
              <w:bidi/>
              <w:jc w:val="left"/>
              <w:rPr>
                <w:color w:val="000000" w:themeColor="text1"/>
                <w:sz w:val="20"/>
                <w:lang w:bidi="ar-LB"/>
              </w:rPr>
            </w:pPr>
            <w:r w:rsidRPr="00126897">
              <w:rPr>
                <w:color w:val="000000" w:themeColor="text1"/>
                <w:sz w:val="20"/>
                <w:lang w:bidi="ar-LB"/>
              </w:rPr>
              <w:t>50,000</w:t>
            </w:r>
          </w:p>
        </w:tc>
      </w:tr>
      <w:tr w:rsidR="00F53B9D" w:rsidRPr="005E3377" w14:paraId="19A67CDD" w14:textId="77777777" w:rsidTr="00865CE4">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6605D87" w14:textId="77777777" w:rsidR="00F53B9D" w:rsidRPr="005E3377" w:rsidRDefault="00F53B9D" w:rsidP="00865CE4">
            <w:pPr>
              <w:widowControl w:val="0"/>
              <w:bidi/>
              <w:ind w:right="113"/>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09F0B7D2" w14:textId="77777777" w:rsidR="00F53B9D" w:rsidRPr="005E3377" w:rsidRDefault="00F53B9D"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3</w:t>
            </w:r>
            <w:r>
              <w:rPr>
                <w:rFonts w:asciiTheme="majorBidi" w:hAnsiTheme="majorBidi" w:cstheme="majorBidi"/>
                <w:color w:val="000000" w:themeColor="text1"/>
                <w:sz w:val="20"/>
                <w:rtl/>
                <w:lang w:bidi="ar-LB"/>
              </w:rPr>
              <w:t>,</w:t>
            </w:r>
            <w:r w:rsidRPr="005E3377">
              <w:rPr>
                <w:rFonts w:asciiTheme="majorBidi" w:hAnsiTheme="majorBidi" w:cstheme="majorBidi"/>
                <w:color w:val="000000" w:themeColor="text1"/>
                <w:sz w:val="20"/>
                <w:rtl/>
                <w:lang w:bidi="ar-LB"/>
              </w:rPr>
              <w:t>500</w:t>
            </w:r>
          </w:p>
        </w:tc>
        <w:tc>
          <w:tcPr>
            <w:tcW w:w="664" w:type="pct"/>
            <w:tcBorders>
              <w:top w:val="single" w:sz="4" w:space="0" w:color="auto"/>
              <w:left w:val="single" w:sz="4" w:space="0" w:color="auto"/>
              <w:bottom w:val="single" w:sz="4" w:space="0" w:color="auto"/>
              <w:right w:val="single" w:sz="4" w:space="0" w:color="auto"/>
            </w:tcBorders>
          </w:tcPr>
          <w:p w14:paraId="72C8BA78" w14:textId="77777777" w:rsidR="00F53B9D" w:rsidRPr="00126897" w:rsidRDefault="00F53B9D" w:rsidP="00865CE4">
            <w:pPr>
              <w:bidi/>
              <w:jc w:val="left"/>
              <w:rPr>
                <w:color w:val="000000" w:themeColor="text1"/>
                <w:sz w:val="20"/>
                <w:lang w:bidi="ar-LB"/>
              </w:rPr>
            </w:pPr>
            <w:r w:rsidRPr="00126897">
              <w:rPr>
                <w:color w:val="000000" w:themeColor="text1"/>
                <w:sz w:val="20"/>
                <w:lang w:bidi="ar-LB"/>
              </w:rPr>
              <w:t>3,500</w:t>
            </w:r>
          </w:p>
        </w:tc>
      </w:tr>
      <w:tr w:rsidR="00F53B9D" w:rsidRPr="005E3377" w14:paraId="7D29550D" w14:textId="77777777" w:rsidTr="00865CE4">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310FA16" w14:textId="77777777" w:rsidR="00F53B9D" w:rsidRPr="005E3377" w:rsidRDefault="00F53B9D" w:rsidP="00865CE4">
            <w:pPr>
              <w:widowControl w:val="0"/>
              <w:bidi/>
              <w:ind w:right="113"/>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المجموع </w:t>
            </w:r>
            <w:r>
              <w:rPr>
                <w:rFonts w:asciiTheme="majorBidi" w:hAnsiTheme="majorBidi" w:cstheme="majorBidi"/>
                <w:color w:val="000000" w:themeColor="text1"/>
                <w:sz w:val="20"/>
                <w:rtl/>
                <w:lang w:bidi="ar-LB"/>
              </w:rPr>
              <w:t>لألف 2</w:t>
            </w:r>
          </w:p>
        </w:tc>
        <w:tc>
          <w:tcPr>
            <w:tcW w:w="666" w:type="pct"/>
            <w:tcBorders>
              <w:top w:val="single" w:sz="4" w:space="0" w:color="auto"/>
              <w:left w:val="single" w:sz="4" w:space="0" w:color="auto"/>
              <w:bottom w:val="single" w:sz="4" w:space="0" w:color="auto"/>
              <w:right w:val="single" w:sz="4" w:space="0" w:color="auto"/>
            </w:tcBorders>
          </w:tcPr>
          <w:p w14:paraId="5D56E2A0" w14:textId="77777777" w:rsidR="00F53B9D" w:rsidRPr="005E3377" w:rsidRDefault="00F53B9D"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53,500</w:t>
            </w:r>
          </w:p>
        </w:tc>
        <w:tc>
          <w:tcPr>
            <w:tcW w:w="664" w:type="pct"/>
            <w:tcBorders>
              <w:top w:val="single" w:sz="4" w:space="0" w:color="auto"/>
              <w:left w:val="single" w:sz="4" w:space="0" w:color="auto"/>
              <w:bottom w:val="single" w:sz="4" w:space="0" w:color="auto"/>
              <w:right w:val="single" w:sz="4" w:space="0" w:color="auto"/>
            </w:tcBorders>
          </w:tcPr>
          <w:p w14:paraId="6940FCA6" w14:textId="77777777" w:rsidR="00F53B9D" w:rsidRPr="00126897" w:rsidRDefault="00F53B9D" w:rsidP="00865CE4">
            <w:pPr>
              <w:bidi/>
              <w:jc w:val="left"/>
              <w:rPr>
                <w:color w:val="000000" w:themeColor="text1"/>
                <w:sz w:val="20"/>
                <w:lang w:bidi="ar-LB"/>
              </w:rPr>
            </w:pPr>
            <w:r w:rsidRPr="00126897">
              <w:rPr>
                <w:color w:val="000000" w:themeColor="text1"/>
                <w:sz w:val="20"/>
                <w:lang w:bidi="ar-LB"/>
              </w:rPr>
              <w:t>53,500</w:t>
            </w:r>
          </w:p>
        </w:tc>
      </w:tr>
      <w:tr w:rsidR="004D447F" w:rsidRPr="005E3377" w14:paraId="5B5D413D" w14:textId="77777777" w:rsidTr="00865CE4">
        <w:trPr>
          <w:trHeight w:val="197"/>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5B0D161" w14:textId="77777777" w:rsidR="004D447F" w:rsidRPr="005E3377" w:rsidRDefault="00F7416D" w:rsidP="00865CE4">
            <w:pPr>
              <w:bidi/>
              <w:rPr>
                <w:rFonts w:asciiTheme="majorBidi" w:hAnsiTheme="majorBidi" w:cstheme="majorBidi"/>
                <w:b/>
                <w:bCs/>
                <w:color w:val="000000" w:themeColor="text1"/>
                <w:sz w:val="20"/>
                <w:rtl/>
                <w:lang w:bidi="ar-LB"/>
              </w:rPr>
            </w:pPr>
            <w:r>
              <w:rPr>
                <w:rFonts w:asciiTheme="majorBidi" w:hAnsiTheme="majorBidi" w:cstheme="majorBidi"/>
                <w:b/>
                <w:bCs/>
                <w:color w:val="000000" w:themeColor="text1"/>
                <w:sz w:val="20"/>
                <w:rtl/>
                <w:lang w:bidi="ar-LB"/>
              </w:rPr>
              <w:t>ألف 3</w:t>
            </w:r>
            <w:r w:rsidR="004D447F" w:rsidRPr="005E3377">
              <w:rPr>
                <w:rFonts w:asciiTheme="majorBidi" w:hAnsiTheme="majorBidi" w:cstheme="majorBidi"/>
                <w:b/>
                <w:bCs/>
                <w:color w:val="000000" w:themeColor="text1"/>
                <w:sz w:val="20"/>
                <w:rtl/>
                <w:lang w:bidi="ar-LB"/>
              </w:rPr>
              <w:t xml:space="preserve">: </w:t>
            </w:r>
            <w:r w:rsidR="004D447F" w:rsidRPr="005E3377">
              <w:rPr>
                <w:rFonts w:asciiTheme="majorBidi" w:hAnsiTheme="majorBidi" w:cstheme="majorBidi"/>
                <w:b/>
                <w:bCs/>
                <w:sz w:val="20"/>
                <w:rtl/>
                <w:lang w:bidi="ar-LB"/>
              </w:rPr>
              <w:t>إعداد المشروع</w:t>
            </w:r>
            <w:r>
              <w:rPr>
                <w:rFonts w:asciiTheme="majorBidi" w:hAnsiTheme="majorBidi" w:cstheme="majorBidi"/>
                <w:b/>
                <w:bCs/>
                <w:sz w:val="20"/>
                <w:rtl/>
                <w:lang w:bidi="ar-LB"/>
              </w:rPr>
              <w:t>ات</w:t>
            </w:r>
            <w:r w:rsidR="004D447F" w:rsidRPr="005E3377">
              <w:rPr>
                <w:rFonts w:asciiTheme="majorBidi" w:hAnsiTheme="majorBidi" w:cstheme="majorBidi"/>
                <w:b/>
                <w:bCs/>
                <w:sz w:val="20"/>
                <w:rtl/>
                <w:lang w:bidi="ar-LB"/>
              </w:rPr>
              <w:t xml:space="preserve"> </w:t>
            </w:r>
            <w:r w:rsidR="004D447F" w:rsidRPr="00F7416D">
              <w:rPr>
                <w:rFonts w:asciiTheme="majorBidi" w:hAnsiTheme="majorBidi" w:cstheme="majorBidi"/>
                <w:b/>
                <w:bCs/>
                <w:sz w:val="20"/>
                <w:rtl/>
                <w:lang w:bidi="ar-LB"/>
              </w:rPr>
              <w:t xml:space="preserve">لخطط تنفيذ </w:t>
            </w:r>
            <w:r w:rsidRPr="00F7416D">
              <w:rPr>
                <w:rFonts w:asciiTheme="majorBidi" w:hAnsiTheme="majorBidi" w:cstheme="majorBidi"/>
                <w:b/>
                <w:bCs/>
                <w:sz w:val="20"/>
                <w:rtl/>
                <w:lang w:bidi="ar-LB"/>
              </w:rPr>
              <w:t>تعديل كيغالي للمواد الهيدروفلوروكربونية</w:t>
            </w:r>
          </w:p>
        </w:tc>
      </w:tr>
      <w:tr w:rsidR="00EB5C69" w:rsidRPr="005E3377" w14:paraId="7C0E080B" w14:textId="77777777" w:rsidTr="00865CE4">
        <w:trPr>
          <w:trHeight w:val="260"/>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39CBA8C"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sz w:val="20"/>
                <w:rtl/>
                <w:lang w:bidi="ar-LB"/>
              </w:rPr>
              <w:t xml:space="preserve">البرازيل </w:t>
            </w:r>
            <w:r w:rsidRPr="005E3377">
              <w:rPr>
                <w:rFonts w:asciiTheme="majorBidi" w:hAnsiTheme="majorBidi" w:cstheme="majorBidi"/>
                <w:sz w:val="20"/>
                <w:vertAlign w:val="superscript"/>
                <w:rtl/>
                <w:lang w:bidi="ar-LB"/>
              </w:rPr>
              <w:t>ب</w:t>
            </w:r>
          </w:p>
        </w:tc>
        <w:tc>
          <w:tcPr>
            <w:tcW w:w="2686" w:type="pct"/>
            <w:tcBorders>
              <w:top w:val="single" w:sz="4" w:space="0" w:color="auto"/>
              <w:left w:val="single" w:sz="4" w:space="0" w:color="auto"/>
              <w:bottom w:val="single" w:sz="4" w:space="0" w:color="auto"/>
              <w:right w:val="single" w:sz="4" w:space="0" w:color="auto"/>
            </w:tcBorders>
            <w:vAlign w:val="center"/>
          </w:tcPr>
          <w:p w14:paraId="4EAD4A3A" w14:textId="77777777" w:rsidR="00EB5C69" w:rsidRPr="005E3377" w:rsidRDefault="00EB5C69" w:rsidP="00865CE4">
            <w:pPr>
              <w:bidi/>
              <w:snapToGrid w:val="0"/>
              <w:jc w:val="left"/>
              <w:rPr>
                <w:rFonts w:asciiTheme="majorBidi" w:hAnsiTheme="majorBidi" w:cstheme="majorBidi"/>
                <w:color w:val="000000" w:themeColor="text1"/>
                <w:sz w:val="20"/>
                <w:rtl/>
                <w:lang w:bidi="ar-LB"/>
              </w:rPr>
            </w:pPr>
            <w:r w:rsidRPr="005E3377">
              <w:rPr>
                <w:rFonts w:asciiTheme="majorBidi" w:hAnsiTheme="majorBidi" w:cstheme="majorBidi"/>
                <w:color w:val="000000"/>
                <w:sz w:val="20"/>
                <w:rtl/>
                <w:lang w:bidi="ar-LB"/>
              </w:rPr>
              <w:t xml:space="preserve">إعداد </w:t>
            </w:r>
            <w:r>
              <w:rPr>
                <w:rFonts w:asciiTheme="majorBidi" w:hAnsiTheme="majorBidi" w:cstheme="majorBidi"/>
                <w:sz w:val="20"/>
                <w:rtl/>
                <w:lang w:bidi="ar-LB"/>
              </w:rPr>
              <w:t>خطة</w:t>
            </w:r>
            <w:r w:rsidRPr="00F7416D">
              <w:rPr>
                <w:rFonts w:asciiTheme="majorBidi" w:hAnsiTheme="majorBidi" w:cstheme="majorBidi"/>
                <w:sz w:val="20"/>
                <w:rtl/>
                <w:lang w:bidi="ar-LB"/>
              </w:rPr>
              <w:t xml:space="preserve"> تنفيذ تعديل كيغالي للمواد الهيدروفلوروكربونية</w:t>
            </w:r>
            <w:r w:rsidRPr="005E3377">
              <w:rPr>
                <w:rFonts w:asciiTheme="majorBidi" w:hAnsiTheme="majorBidi" w:cstheme="majorBidi"/>
                <w:color w:val="000000"/>
                <w:sz w:val="20"/>
                <w:rtl/>
                <w:lang w:bidi="ar-LB"/>
              </w:rPr>
              <w:t xml:space="preserve"> (المرحلة الأولى)</w:t>
            </w:r>
          </w:p>
        </w:tc>
        <w:tc>
          <w:tcPr>
            <w:tcW w:w="666" w:type="pct"/>
            <w:tcBorders>
              <w:top w:val="single" w:sz="4" w:space="0" w:color="auto"/>
              <w:left w:val="single" w:sz="4" w:space="0" w:color="auto"/>
              <w:bottom w:val="single" w:sz="4" w:space="0" w:color="auto"/>
              <w:right w:val="single" w:sz="4" w:space="0" w:color="auto"/>
            </w:tcBorders>
          </w:tcPr>
          <w:p w14:paraId="690563D7" w14:textId="77777777" w:rsidR="00EB5C69" w:rsidRPr="00126897" w:rsidRDefault="00EB5C69" w:rsidP="00865CE4">
            <w:pPr>
              <w:jc w:val="right"/>
              <w:rPr>
                <w:color w:val="000000" w:themeColor="text1"/>
                <w:sz w:val="20"/>
                <w:lang w:bidi="ar-LB"/>
              </w:rPr>
            </w:pPr>
            <w:r w:rsidRPr="00126897">
              <w:rPr>
                <w:color w:val="000000" w:themeColor="text1"/>
                <w:sz w:val="20"/>
                <w:lang w:bidi="ar-LB"/>
              </w:rPr>
              <w:t>126,500</w:t>
            </w:r>
          </w:p>
        </w:tc>
        <w:tc>
          <w:tcPr>
            <w:tcW w:w="664" w:type="pct"/>
            <w:tcBorders>
              <w:top w:val="single" w:sz="4" w:space="0" w:color="auto"/>
              <w:left w:val="single" w:sz="4" w:space="0" w:color="auto"/>
              <w:bottom w:val="single" w:sz="4" w:space="0" w:color="auto"/>
              <w:right w:val="single" w:sz="4" w:space="0" w:color="auto"/>
            </w:tcBorders>
          </w:tcPr>
          <w:p w14:paraId="0ED427F8" w14:textId="77777777" w:rsidR="00EB5C69" w:rsidRPr="00126897" w:rsidRDefault="00EB5C69" w:rsidP="00865CE4">
            <w:pPr>
              <w:jc w:val="right"/>
              <w:rPr>
                <w:color w:val="000000" w:themeColor="text1"/>
                <w:sz w:val="20"/>
                <w:lang w:bidi="ar-LB"/>
              </w:rPr>
            </w:pPr>
            <w:r w:rsidRPr="00126897">
              <w:rPr>
                <w:color w:val="000000" w:themeColor="text1"/>
                <w:sz w:val="20"/>
                <w:lang w:bidi="ar-LB"/>
              </w:rPr>
              <w:t>126,500</w:t>
            </w:r>
          </w:p>
        </w:tc>
      </w:tr>
      <w:tr w:rsidR="00EB5C69" w:rsidRPr="005E3377" w14:paraId="72619806" w14:textId="77777777" w:rsidTr="00865CE4">
        <w:trPr>
          <w:trHeight w:val="368"/>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1577B9E"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sz w:val="20"/>
                <w:rtl/>
                <w:lang w:bidi="ar-LB"/>
              </w:rPr>
              <w:t>كولومبيا</w:t>
            </w:r>
          </w:p>
        </w:tc>
        <w:tc>
          <w:tcPr>
            <w:tcW w:w="2686" w:type="pct"/>
            <w:tcBorders>
              <w:top w:val="single" w:sz="4" w:space="0" w:color="auto"/>
              <w:left w:val="single" w:sz="4" w:space="0" w:color="auto"/>
              <w:bottom w:val="single" w:sz="4" w:space="0" w:color="auto"/>
              <w:right w:val="single" w:sz="4" w:space="0" w:color="auto"/>
            </w:tcBorders>
            <w:vAlign w:val="center"/>
          </w:tcPr>
          <w:p w14:paraId="542E2C59" w14:textId="77777777" w:rsidR="00EB5C69" w:rsidRPr="005E3377" w:rsidRDefault="00EB5C69" w:rsidP="00865CE4">
            <w:pPr>
              <w:bidi/>
              <w:snapToGrid w:val="0"/>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إعداد </w:t>
            </w:r>
            <w:r>
              <w:rPr>
                <w:rFonts w:asciiTheme="majorBidi" w:hAnsiTheme="majorBidi" w:cstheme="majorBidi"/>
                <w:sz w:val="20"/>
                <w:rtl/>
                <w:lang w:bidi="ar-LB"/>
              </w:rPr>
              <w:t>مشروع استثماري لخطة</w:t>
            </w:r>
            <w:r w:rsidRPr="00F7416D">
              <w:rPr>
                <w:rFonts w:asciiTheme="majorBidi" w:hAnsiTheme="majorBidi" w:cstheme="majorBidi"/>
                <w:sz w:val="20"/>
                <w:rtl/>
                <w:lang w:bidi="ar-LB"/>
              </w:rPr>
              <w:t xml:space="preserve"> تنفيذ تعديل كيغالي للمواد الهيدروفلوروكربونية</w:t>
            </w:r>
            <w:r w:rsidRPr="005E3377">
              <w:rPr>
                <w:rFonts w:asciiTheme="majorBidi" w:hAnsiTheme="majorBidi" w:cstheme="majorBidi"/>
                <w:color w:val="000000"/>
                <w:sz w:val="20"/>
                <w:rtl/>
                <w:lang w:bidi="ar-LB"/>
              </w:rPr>
              <w:t xml:space="preserve"> </w:t>
            </w:r>
            <w:r>
              <w:rPr>
                <w:rFonts w:asciiTheme="majorBidi" w:hAnsiTheme="majorBidi" w:cstheme="majorBidi"/>
                <w:color w:val="000000" w:themeColor="text1"/>
                <w:sz w:val="20"/>
                <w:rtl/>
                <w:lang w:bidi="ar-LB"/>
              </w:rPr>
              <w:t xml:space="preserve">في </w:t>
            </w:r>
            <w:r w:rsidRPr="005E3377">
              <w:rPr>
                <w:rFonts w:asciiTheme="majorBidi" w:hAnsiTheme="majorBidi" w:cstheme="majorBidi"/>
                <w:color w:val="000000" w:themeColor="text1"/>
                <w:sz w:val="20"/>
                <w:rtl/>
                <w:lang w:bidi="ar-LB"/>
              </w:rPr>
              <w:t xml:space="preserve">قطاع </w:t>
            </w:r>
            <w:r>
              <w:rPr>
                <w:rFonts w:asciiTheme="majorBidi" w:hAnsiTheme="majorBidi" w:cstheme="majorBidi"/>
                <w:color w:val="000000" w:themeColor="text1"/>
                <w:sz w:val="20"/>
                <w:rtl/>
                <w:lang w:bidi="ar-LB"/>
              </w:rPr>
              <w:t>صناعات</w:t>
            </w:r>
            <w:r w:rsidRPr="005E3377">
              <w:rPr>
                <w:rFonts w:asciiTheme="majorBidi" w:hAnsiTheme="majorBidi" w:cstheme="majorBidi"/>
                <w:color w:val="000000" w:themeColor="text1"/>
                <w:sz w:val="20"/>
                <w:rtl/>
                <w:lang w:bidi="ar-LB"/>
              </w:rPr>
              <w:t xml:space="preserve"> تكييف الهواء</w:t>
            </w:r>
          </w:p>
        </w:tc>
        <w:tc>
          <w:tcPr>
            <w:tcW w:w="666" w:type="pct"/>
            <w:tcBorders>
              <w:top w:val="single" w:sz="4" w:space="0" w:color="auto"/>
              <w:left w:val="single" w:sz="4" w:space="0" w:color="auto"/>
              <w:bottom w:val="single" w:sz="4" w:space="0" w:color="auto"/>
              <w:right w:val="single" w:sz="4" w:space="0" w:color="auto"/>
            </w:tcBorders>
          </w:tcPr>
          <w:p w14:paraId="0A6824E8" w14:textId="77777777" w:rsidR="00EB5C69" w:rsidRPr="00126897" w:rsidRDefault="00EB5C69" w:rsidP="00865CE4">
            <w:pPr>
              <w:jc w:val="right"/>
              <w:rPr>
                <w:color w:val="000000" w:themeColor="text1"/>
                <w:sz w:val="20"/>
                <w:lang w:bidi="ar-LB"/>
              </w:rPr>
            </w:pPr>
            <w:r w:rsidRPr="00126897">
              <w:rPr>
                <w:color w:val="000000" w:themeColor="text1"/>
                <w:sz w:val="20"/>
                <w:lang w:bidi="ar-LB"/>
              </w:rPr>
              <w:t>50,000</w:t>
            </w:r>
          </w:p>
        </w:tc>
        <w:tc>
          <w:tcPr>
            <w:tcW w:w="664" w:type="pct"/>
            <w:tcBorders>
              <w:top w:val="single" w:sz="4" w:space="0" w:color="auto"/>
              <w:left w:val="single" w:sz="4" w:space="0" w:color="auto"/>
              <w:bottom w:val="single" w:sz="4" w:space="0" w:color="auto"/>
              <w:right w:val="single" w:sz="4" w:space="0" w:color="auto"/>
            </w:tcBorders>
          </w:tcPr>
          <w:p w14:paraId="585C9233" w14:textId="77777777" w:rsidR="00EB5C69" w:rsidRPr="00126897" w:rsidRDefault="00EB5C69" w:rsidP="00865CE4">
            <w:pPr>
              <w:jc w:val="right"/>
              <w:rPr>
                <w:color w:val="000000" w:themeColor="text1"/>
                <w:sz w:val="20"/>
                <w:lang w:bidi="ar-LB"/>
              </w:rPr>
            </w:pPr>
            <w:r w:rsidRPr="00126897">
              <w:rPr>
                <w:color w:val="000000" w:themeColor="text1"/>
                <w:sz w:val="20"/>
                <w:lang w:bidi="ar-LB"/>
              </w:rPr>
              <w:t>50,000</w:t>
            </w:r>
          </w:p>
        </w:tc>
      </w:tr>
      <w:tr w:rsidR="00EB5C69" w:rsidRPr="005E3377" w14:paraId="0E792BAE" w14:textId="77777777" w:rsidTr="00865CE4">
        <w:trPr>
          <w:trHeight w:val="368"/>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51214CB"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sz w:val="20"/>
                <w:rtl/>
                <w:lang w:bidi="ar-LB"/>
              </w:rPr>
              <w:t>كولومبيا</w:t>
            </w:r>
          </w:p>
        </w:tc>
        <w:tc>
          <w:tcPr>
            <w:tcW w:w="2686" w:type="pct"/>
            <w:tcBorders>
              <w:top w:val="single" w:sz="4" w:space="0" w:color="auto"/>
              <w:left w:val="single" w:sz="4" w:space="0" w:color="auto"/>
              <w:bottom w:val="single" w:sz="4" w:space="0" w:color="auto"/>
              <w:right w:val="single" w:sz="4" w:space="0" w:color="auto"/>
            </w:tcBorders>
            <w:vAlign w:val="center"/>
          </w:tcPr>
          <w:p w14:paraId="41B477E7" w14:textId="77777777" w:rsidR="00EB5C69" w:rsidRPr="005E3377" w:rsidRDefault="00EB5C69" w:rsidP="00865CE4">
            <w:pPr>
              <w:bidi/>
              <w:snapToGrid w:val="0"/>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إعداد </w:t>
            </w:r>
            <w:r>
              <w:rPr>
                <w:rFonts w:asciiTheme="majorBidi" w:hAnsiTheme="majorBidi" w:cstheme="majorBidi"/>
                <w:sz w:val="20"/>
                <w:rtl/>
                <w:lang w:bidi="ar-LB"/>
              </w:rPr>
              <w:t>مشروع استثماري لخطة</w:t>
            </w:r>
            <w:r w:rsidRPr="00F7416D">
              <w:rPr>
                <w:rFonts w:asciiTheme="majorBidi" w:hAnsiTheme="majorBidi" w:cstheme="majorBidi"/>
                <w:sz w:val="20"/>
                <w:rtl/>
                <w:lang w:bidi="ar-LB"/>
              </w:rPr>
              <w:t xml:space="preserve"> تنفيذ تعديل كيغالي للمواد الهيدروفلوروكربونية</w:t>
            </w:r>
            <w:r w:rsidRPr="005E3377">
              <w:rPr>
                <w:rFonts w:asciiTheme="majorBidi" w:hAnsiTheme="majorBidi" w:cstheme="majorBidi"/>
                <w:color w:val="000000"/>
                <w:sz w:val="20"/>
                <w:rtl/>
                <w:lang w:bidi="ar-LB"/>
              </w:rPr>
              <w:t xml:space="preserve"> </w:t>
            </w:r>
            <w:r w:rsidRPr="005E3377">
              <w:rPr>
                <w:rFonts w:asciiTheme="majorBidi" w:hAnsiTheme="majorBidi" w:cstheme="majorBidi"/>
                <w:color w:val="000000" w:themeColor="text1"/>
                <w:sz w:val="20"/>
                <w:rtl/>
                <w:lang w:bidi="ar-LB"/>
              </w:rPr>
              <w:t xml:space="preserve">في قطاع </w:t>
            </w:r>
            <w:r>
              <w:rPr>
                <w:rFonts w:asciiTheme="majorBidi" w:hAnsiTheme="majorBidi" w:cstheme="majorBidi"/>
                <w:color w:val="000000" w:themeColor="text1"/>
                <w:sz w:val="20"/>
                <w:rtl/>
                <w:lang w:bidi="ar-LB"/>
              </w:rPr>
              <w:t>صناعات</w:t>
            </w:r>
            <w:r w:rsidRPr="005E3377">
              <w:rPr>
                <w:rFonts w:asciiTheme="majorBidi" w:hAnsiTheme="majorBidi" w:cstheme="majorBidi"/>
                <w:color w:val="000000" w:themeColor="text1"/>
                <w:sz w:val="20"/>
                <w:rtl/>
                <w:lang w:bidi="ar-LB"/>
              </w:rPr>
              <w:t xml:space="preserve"> التبريد</w:t>
            </w:r>
          </w:p>
        </w:tc>
        <w:tc>
          <w:tcPr>
            <w:tcW w:w="666" w:type="pct"/>
            <w:tcBorders>
              <w:top w:val="single" w:sz="4" w:space="0" w:color="auto"/>
              <w:left w:val="single" w:sz="4" w:space="0" w:color="auto"/>
              <w:bottom w:val="single" w:sz="4" w:space="0" w:color="auto"/>
              <w:right w:val="single" w:sz="4" w:space="0" w:color="auto"/>
            </w:tcBorders>
          </w:tcPr>
          <w:p w14:paraId="4368AFAF" w14:textId="77777777" w:rsidR="00EB5C69" w:rsidRPr="00126897" w:rsidRDefault="00EB5C69" w:rsidP="00865CE4">
            <w:pPr>
              <w:jc w:val="right"/>
              <w:rPr>
                <w:color w:val="000000" w:themeColor="text1"/>
                <w:sz w:val="20"/>
                <w:lang w:bidi="ar-LB"/>
              </w:rPr>
            </w:pPr>
            <w:r w:rsidRPr="00126897">
              <w:rPr>
                <w:color w:val="000000" w:themeColor="text1"/>
                <w:sz w:val="20"/>
                <w:lang w:bidi="ar-LB"/>
              </w:rPr>
              <w:t>150,000</w:t>
            </w:r>
          </w:p>
        </w:tc>
        <w:tc>
          <w:tcPr>
            <w:tcW w:w="664" w:type="pct"/>
            <w:tcBorders>
              <w:top w:val="single" w:sz="4" w:space="0" w:color="auto"/>
              <w:left w:val="single" w:sz="4" w:space="0" w:color="auto"/>
              <w:bottom w:val="single" w:sz="4" w:space="0" w:color="auto"/>
              <w:right w:val="single" w:sz="4" w:space="0" w:color="auto"/>
            </w:tcBorders>
          </w:tcPr>
          <w:p w14:paraId="2228B374" w14:textId="77777777" w:rsidR="00EB5C69" w:rsidRPr="00126897" w:rsidRDefault="00EB5C69" w:rsidP="00865CE4">
            <w:pPr>
              <w:jc w:val="right"/>
              <w:rPr>
                <w:color w:val="000000" w:themeColor="text1"/>
                <w:sz w:val="20"/>
                <w:lang w:bidi="ar-LB"/>
              </w:rPr>
            </w:pPr>
            <w:r w:rsidRPr="00126897">
              <w:rPr>
                <w:color w:val="000000" w:themeColor="text1"/>
                <w:sz w:val="20"/>
                <w:lang w:bidi="ar-LB"/>
              </w:rPr>
              <w:t>150,000</w:t>
            </w:r>
          </w:p>
        </w:tc>
      </w:tr>
      <w:tr w:rsidR="00EB5C69" w:rsidRPr="005E3377" w14:paraId="1E2E037A" w14:textId="77777777" w:rsidTr="00865CE4">
        <w:trPr>
          <w:trHeight w:val="233"/>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98D7113"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sz w:val="20"/>
                <w:rtl/>
                <w:lang w:bidi="ar-LB"/>
              </w:rPr>
              <w:t xml:space="preserve">مصر </w:t>
            </w:r>
            <w:r w:rsidRPr="005E3377">
              <w:rPr>
                <w:rFonts w:asciiTheme="majorBidi" w:hAnsiTheme="majorBidi" w:cstheme="majorBidi"/>
                <w:sz w:val="20"/>
                <w:vertAlign w:val="superscript"/>
                <w:rtl/>
                <w:lang w:bidi="ar-LB"/>
              </w:rPr>
              <w:t>ج</w:t>
            </w:r>
          </w:p>
        </w:tc>
        <w:tc>
          <w:tcPr>
            <w:tcW w:w="2686" w:type="pct"/>
            <w:tcBorders>
              <w:top w:val="single" w:sz="4" w:space="0" w:color="auto"/>
              <w:left w:val="single" w:sz="4" w:space="0" w:color="auto"/>
              <w:bottom w:val="single" w:sz="4" w:space="0" w:color="auto"/>
              <w:right w:val="single" w:sz="4" w:space="0" w:color="auto"/>
            </w:tcBorders>
            <w:vAlign w:val="center"/>
          </w:tcPr>
          <w:p w14:paraId="2237CEF4" w14:textId="77777777" w:rsidR="00EB5C69" w:rsidRPr="005E3377" w:rsidRDefault="00EB5C69" w:rsidP="00865CE4">
            <w:pPr>
              <w:bidi/>
              <w:snapToGrid w:val="0"/>
              <w:jc w:val="left"/>
              <w:rPr>
                <w:rFonts w:asciiTheme="majorBidi" w:hAnsiTheme="majorBidi" w:cstheme="majorBidi"/>
                <w:color w:val="000000" w:themeColor="text1"/>
                <w:sz w:val="20"/>
                <w:rtl/>
                <w:lang w:bidi="ar-LB"/>
              </w:rPr>
            </w:pPr>
            <w:r w:rsidRPr="005E3377">
              <w:rPr>
                <w:rFonts w:asciiTheme="majorBidi" w:hAnsiTheme="majorBidi" w:cstheme="majorBidi"/>
                <w:color w:val="000000"/>
                <w:sz w:val="20"/>
                <w:rtl/>
                <w:lang w:bidi="ar-LB"/>
              </w:rPr>
              <w:t xml:space="preserve">إعداد </w:t>
            </w:r>
            <w:r>
              <w:rPr>
                <w:rFonts w:asciiTheme="majorBidi" w:hAnsiTheme="majorBidi" w:cstheme="majorBidi"/>
                <w:sz w:val="20"/>
                <w:rtl/>
                <w:lang w:bidi="ar-LB"/>
              </w:rPr>
              <w:t>خطة</w:t>
            </w:r>
            <w:r w:rsidRPr="00F7416D">
              <w:rPr>
                <w:rFonts w:asciiTheme="majorBidi" w:hAnsiTheme="majorBidi" w:cstheme="majorBidi"/>
                <w:sz w:val="20"/>
                <w:rtl/>
                <w:lang w:bidi="ar-LB"/>
              </w:rPr>
              <w:t xml:space="preserve"> تنفيذ تعديل كيغالي للمواد الهيدروفلوروكربونية</w:t>
            </w:r>
            <w:r w:rsidRPr="005E3377">
              <w:rPr>
                <w:rFonts w:asciiTheme="majorBidi" w:hAnsiTheme="majorBidi" w:cstheme="majorBidi"/>
                <w:color w:val="000000"/>
                <w:sz w:val="20"/>
                <w:rtl/>
                <w:lang w:bidi="ar-LB"/>
              </w:rPr>
              <w:t xml:space="preserve"> (المرحلة الأولى)</w:t>
            </w:r>
          </w:p>
        </w:tc>
        <w:tc>
          <w:tcPr>
            <w:tcW w:w="666" w:type="pct"/>
            <w:tcBorders>
              <w:top w:val="single" w:sz="4" w:space="0" w:color="auto"/>
              <w:left w:val="single" w:sz="4" w:space="0" w:color="auto"/>
              <w:bottom w:val="single" w:sz="4" w:space="0" w:color="auto"/>
              <w:right w:val="single" w:sz="4" w:space="0" w:color="auto"/>
            </w:tcBorders>
          </w:tcPr>
          <w:p w14:paraId="520B3371" w14:textId="77777777" w:rsidR="00EB5C69" w:rsidRPr="00126897" w:rsidRDefault="00EB5C69" w:rsidP="00865CE4">
            <w:pPr>
              <w:jc w:val="right"/>
              <w:rPr>
                <w:color w:val="000000" w:themeColor="text1"/>
                <w:sz w:val="20"/>
                <w:lang w:bidi="ar-LB"/>
              </w:rPr>
            </w:pPr>
            <w:r w:rsidRPr="00126897">
              <w:rPr>
                <w:color w:val="000000" w:themeColor="text1"/>
                <w:sz w:val="20"/>
                <w:lang w:bidi="ar-LB"/>
              </w:rPr>
              <w:t>40,000</w:t>
            </w:r>
          </w:p>
        </w:tc>
        <w:tc>
          <w:tcPr>
            <w:tcW w:w="664" w:type="pct"/>
            <w:tcBorders>
              <w:top w:val="single" w:sz="4" w:space="0" w:color="auto"/>
              <w:left w:val="single" w:sz="4" w:space="0" w:color="auto"/>
              <w:bottom w:val="single" w:sz="4" w:space="0" w:color="auto"/>
              <w:right w:val="single" w:sz="4" w:space="0" w:color="auto"/>
            </w:tcBorders>
          </w:tcPr>
          <w:p w14:paraId="12C156DC" w14:textId="77777777" w:rsidR="00EB5C69" w:rsidRPr="00126897" w:rsidRDefault="00EB5C69" w:rsidP="00865CE4">
            <w:pPr>
              <w:jc w:val="right"/>
              <w:rPr>
                <w:color w:val="000000" w:themeColor="text1"/>
                <w:sz w:val="20"/>
                <w:lang w:bidi="ar-LB"/>
              </w:rPr>
            </w:pPr>
            <w:r w:rsidRPr="00126897">
              <w:rPr>
                <w:color w:val="000000" w:themeColor="text1"/>
                <w:sz w:val="20"/>
                <w:lang w:bidi="ar-LB"/>
              </w:rPr>
              <w:t>40,000</w:t>
            </w:r>
          </w:p>
        </w:tc>
      </w:tr>
      <w:tr w:rsidR="00EB5C69" w:rsidRPr="005E3377" w14:paraId="799AE3F3" w14:textId="77777777" w:rsidTr="00865CE4">
        <w:trPr>
          <w:trHeight w:val="368"/>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64812B8"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sz w:val="20"/>
                <w:rtl/>
                <w:lang w:bidi="ar-LB"/>
              </w:rPr>
              <w:t>لبنان</w:t>
            </w:r>
          </w:p>
        </w:tc>
        <w:tc>
          <w:tcPr>
            <w:tcW w:w="2686" w:type="pct"/>
            <w:tcBorders>
              <w:top w:val="single" w:sz="4" w:space="0" w:color="auto"/>
              <w:left w:val="single" w:sz="4" w:space="0" w:color="auto"/>
              <w:bottom w:val="single" w:sz="4" w:space="0" w:color="auto"/>
              <w:right w:val="single" w:sz="4" w:space="0" w:color="auto"/>
            </w:tcBorders>
            <w:vAlign w:val="center"/>
          </w:tcPr>
          <w:p w14:paraId="76030DE8" w14:textId="77777777" w:rsidR="00EB5C69" w:rsidRPr="005E3377" w:rsidRDefault="00EB5C69" w:rsidP="00865CE4">
            <w:pPr>
              <w:bidi/>
              <w:snapToGrid w:val="0"/>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إعداد </w:t>
            </w:r>
            <w:r>
              <w:rPr>
                <w:rFonts w:asciiTheme="majorBidi" w:hAnsiTheme="majorBidi" w:cstheme="majorBidi"/>
                <w:sz w:val="20"/>
                <w:rtl/>
                <w:lang w:bidi="ar-LB"/>
              </w:rPr>
              <w:t>مشروع استثماري لخطة</w:t>
            </w:r>
            <w:r w:rsidRPr="00F7416D">
              <w:rPr>
                <w:rFonts w:asciiTheme="majorBidi" w:hAnsiTheme="majorBidi" w:cstheme="majorBidi"/>
                <w:sz w:val="20"/>
                <w:rtl/>
                <w:lang w:bidi="ar-LB"/>
              </w:rPr>
              <w:t xml:space="preserve"> تنفيذ تعديل كيغالي للمواد الهيدروفلوروكربونية</w:t>
            </w:r>
            <w:r w:rsidRPr="005E3377">
              <w:rPr>
                <w:rFonts w:asciiTheme="majorBidi" w:hAnsiTheme="majorBidi" w:cstheme="majorBidi"/>
                <w:color w:val="000000" w:themeColor="text1"/>
                <w:sz w:val="20"/>
                <w:rtl/>
                <w:lang w:bidi="ar-LB"/>
              </w:rPr>
              <w:t xml:space="preserve"> في قطاع </w:t>
            </w:r>
            <w:r>
              <w:rPr>
                <w:rFonts w:asciiTheme="majorBidi" w:hAnsiTheme="majorBidi" w:cstheme="majorBidi"/>
                <w:color w:val="000000" w:themeColor="text1"/>
                <w:sz w:val="20"/>
                <w:rtl/>
                <w:lang w:bidi="ar-LB"/>
              </w:rPr>
              <w:t>صناعات</w:t>
            </w:r>
            <w:r w:rsidRPr="005E3377">
              <w:rPr>
                <w:rFonts w:asciiTheme="majorBidi" w:hAnsiTheme="majorBidi" w:cstheme="majorBidi"/>
                <w:color w:val="000000" w:themeColor="text1"/>
                <w:sz w:val="20"/>
                <w:rtl/>
                <w:lang w:bidi="ar-LB"/>
              </w:rPr>
              <w:t xml:space="preserve"> التبريد</w:t>
            </w:r>
          </w:p>
        </w:tc>
        <w:tc>
          <w:tcPr>
            <w:tcW w:w="666" w:type="pct"/>
            <w:tcBorders>
              <w:top w:val="single" w:sz="4" w:space="0" w:color="auto"/>
              <w:left w:val="single" w:sz="4" w:space="0" w:color="auto"/>
              <w:bottom w:val="single" w:sz="4" w:space="0" w:color="auto"/>
              <w:right w:val="single" w:sz="4" w:space="0" w:color="auto"/>
            </w:tcBorders>
          </w:tcPr>
          <w:p w14:paraId="6E398127" w14:textId="77777777" w:rsidR="00EB5C69" w:rsidRPr="00126897" w:rsidRDefault="00EB5C69" w:rsidP="00865CE4">
            <w:pPr>
              <w:jc w:val="right"/>
              <w:rPr>
                <w:color w:val="000000" w:themeColor="text1"/>
                <w:sz w:val="20"/>
                <w:lang w:bidi="ar-LB"/>
              </w:rPr>
            </w:pPr>
            <w:r w:rsidRPr="00126897">
              <w:rPr>
                <w:color w:val="000000" w:themeColor="text1"/>
                <w:sz w:val="20"/>
                <w:lang w:bidi="ar-LB"/>
              </w:rPr>
              <w:t>70,000</w:t>
            </w:r>
          </w:p>
        </w:tc>
        <w:tc>
          <w:tcPr>
            <w:tcW w:w="664" w:type="pct"/>
            <w:tcBorders>
              <w:top w:val="single" w:sz="4" w:space="0" w:color="auto"/>
              <w:left w:val="single" w:sz="4" w:space="0" w:color="auto"/>
              <w:bottom w:val="single" w:sz="4" w:space="0" w:color="auto"/>
              <w:right w:val="single" w:sz="4" w:space="0" w:color="auto"/>
            </w:tcBorders>
          </w:tcPr>
          <w:p w14:paraId="2F1CA962" w14:textId="77777777" w:rsidR="00EB5C69" w:rsidRPr="00126897" w:rsidRDefault="00EB5C69" w:rsidP="00865CE4">
            <w:pPr>
              <w:jc w:val="right"/>
              <w:rPr>
                <w:color w:val="000000" w:themeColor="text1"/>
                <w:sz w:val="20"/>
                <w:lang w:bidi="ar-LB"/>
              </w:rPr>
            </w:pPr>
            <w:r w:rsidRPr="00126897">
              <w:rPr>
                <w:color w:val="000000" w:themeColor="text1"/>
                <w:sz w:val="20"/>
                <w:lang w:bidi="ar-LB"/>
              </w:rPr>
              <w:t>70,000</w:t>
            </w:r>
          </w:p>
        </w:tc>
      </w:tr>
      <w:tr w:rsidR="00EB5C69" w:rsidRPr="005E3377" w14:paraId="696578DC" w14:textId="77777777" w:rsidTr="00865CE4">
        <w:trPr>
          <w:trHeight w:val="215"/>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627C8D4"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sz w:val="20"/>
                <w:rtl/>
                <w:lang w:bidi="ar-LB"/>
              </w:rPr>
              <w:t xml:space="preserve">مالي </w:t>
            </w:r>
            <w:r w:rsidRPr="005E3377">
              <w:rPr>
                <w:rFonts w:asciiTheme="majorBidi" w:hAnsiTheme="majorBidi" w:cstheme="majorBidi"/>
                <w:sz w:val="20"/>
                <w:vertAlign w:val="superscript"/>
                <w:rtl/>
                <w:lang w:bidi="ar-LB"/>
              </w:rPr>
              <w:t>أ</w:t>
            </w:r>
          </w:p>
        </w:tc>
        <w:tc>
          <w:tcPr>
            <w:tcW w:w="2686" w:type="pct"/>
            <w:tcBorders>
              <w:top w:val="single" w:sz="4" w:space="0" w:color="auto"/>
              <w:left w:val="single" w:sz="4" w:space="0" w:color="auto"/>
              <w:bottom w:val="single" w:sz="4" w:space="0" w:color="auto"/>
              <w:right w:val="single" w:sz="4" w:space="0" w:color="auto"/>
            </w:tcBorders>
            <w:vAlign w:val="center"/>
          </w:tcPr>
          <w:p w14:paraId="7F50480D" w14:textId="77777777" w:rsidR="00EB5C69" w:rsidRPr="005E3377" w:rsidRDefault="00EB5C69" w:rsidP="00865CE4">
            <w:pPr>
              <w:bidi/>
              <w:snapToGrid w:val="0"/>
              <w:jc w:val="left"/>
              <w:rPr>
                <w:rFonts w:asciiTheme="majorBidi" w:hAnsiTheme="majorBidi" w:cstheme="majorBidi"/>
                <w:color w:val="000000" w:themeColor="text1"/>
                <w:sz w:val="20"/>
                <w:rtl/>
                <w:lang w:bidi="ar-LB"/>
              </w:rPr>
            </w:pPr>
            <w:r w:rsidRPr="005E3377">
              <w:rPr>
                <w:rFonts w:asciiTheme="majorBidi" w:hAnsiTheme="majorBidi" w:cstheme="majorBidi"/>
                <w:color w:val="000000"/>
                <w:sz w:val="20"/>
                <w:rtl/>
                <w:lang w:bidi="ar-LB"/>
              </w:rPr>
              <w:t xml:space="preserve">إعداد </w:t>
            </w:r>
            <w:r>
              <w:rPr>
                <w:rFonts w:asciiTheme="majorBidi" w:hAnsiTheme="majorBidi" w:cstheme="majorBidi"/>
                <w:sz w:val="20"/>
                <w:rtl/>
                <w:lang w:bidi="ar-LB"/>
              </w:rPr>
              <w:t>خطة</w:t>
            </w:r>
            <w:r w:rsidRPr="00F7416D">
              <w:rPr>
                <w:rFonts w:asciiTheme="majorBidi" w:hAnsiTheme="majorBidi" w:cstheme="majorBidi"/>
                <w:sz w:val="20"/>
                <w:rtl/>
                <w:lang w:bidi="ar-LB"/>
              </w:rPr>
              <w:t xml:space="preserve"> تنفيذ تعديل كيغالي للمواد الهيدروفلوروكربونية</w:t>
            </w:r>
            <w:r w:rsidRPr="005E3377">
              <w:rPr>
                <w:rFonts w:asciiTheme="majorBidi" w:hAnsiTheme="majorBidi" w:cstheme="majorBidi"/>
                <w:color w:val="000000" w:themeColor="text1"/>
                <w:sz w:val="20"/>
                <w:rtl/>
                <w:lang w:bidi="ar-LB"/>
              </w:rPr>
              <w:t xml:space="preserve"> </w:t>
            </w:r>
            <w:r w:rsidRPr="005E3377">
              <w:rPr>
                <w:rFonts w:asciiTheme="majorBidi" w:hAnsiTheme="majorBidi" w:cstheme="majorBidi"/>
                <w:color w:val="000000"/>
                <w:sz w:val="20"/>
                <w:rtl/>
                <w:lang w:bidi="ar-LB"/>
              </w:rPr>
              <w:t>(المرحلة الأولى)</w:t>
            </w:r>
          </w:p>
        </w:tc>
        <w:tc>
          <w:tcPr>
            <w:tcW w:w="666" w:type="pct"/>
            <w:tcBorders>
              <w:top w:val="single" w:sz="4" w:space="0" w:color="auto"/>
              <w:left w:val="single" w:sz="4" w:space="0" w:color="auto"/>
              <w:bottom w:val="single" w:sz="4" w:space="0" w:color="auto"/>
              <w:right w:val="single" w:sz="4" w:space="0" w:color="auto"/>
            </w:tcBorders>
          </w:tcPr>
          <w:p w14:paraId="45E90F29" w14:textId="77777777" w:rsidR="00EB5C69" w:rsidRPr="00126897" w:rsidRDefault="00EB5C69" w:rsidP="00865CE4">
            <w:pPr>
              <w:jc w:val="right"/>
              <w:rPr>
                <w:color w:val="000000" w:themeColor="text1"/>
                <w:sz w:val="20"/>
                <w:lang w:bidi="ar-LB"/>
              </w:rPr>
            </w:pPr>
            <w:r w:rsidRPr="00126897">
              <w:rPr>
                <w:color w:val="000000" w:themeColor="text1"/>
                <w:sz w:val="20"/>
                <w:lang w:bidi="ar-LB"/>
              </w:rPr>
              <w:t>35,000</w:t>
            </w:r>
          </w:p>
        </w:tc>
        <w:tc>
          <w:tcPr>
            <w:tcW w:w="664" w:type="pct"/>
            <w:tcBorders>
              <w:top w:val="single" w:sz="4" w:space="0" w:color="auto"/>
              <w:left w:val="single" w:sz="4" w:space="0" w:color="auto"/>
              <w:bottom w:val="single" w:sz="4" w:space="0" w:color="auto"/>
              <w:right w:val="single" w:sz="4" w:space="0" w:color="auto"/>
            </w:tcBorders>
          </w:tcPr>
          <w:p w14:paraId="18F77C3A" w14:textId="77777777" w:rsidR="00EB5C69" w:rsidRPr="00126897" w:rsidRDefault="00EB5C69" w:rsidP="00865CE4">
            <w:pPr>
              <w:jc w:val="right"/>
              <w:rPr>
                <w:color w:val="000000" w:themeColor="text1"/>
                <w:sz w:val="20"/>
                <w:lang w:bidi="ar-LB"/>
              </w:rPr>
            </w:pPr>
            <w:r w:rsidRPr="00126897">
              <w:rPr>
                <w:color w:val="000000" w:themeColor="text1"/>
                <w:sz w:val="20"/>
                <w:lang w:bidi="ar-LB"/>
              </w:rPr>
              <w:t>35,000</w:t>
            </w:r>
          </w:p>
        </w:tc>
      </w:tr>
      <w:tr w:rsidR="00EB5C69" w:rsidRPr="005E3377" w14:paraId="5E6DD919" w14:textId="77777777" w:rsidTr="00865CE4">
        <w:trPr>
          <w:trHeight w:val="368"/>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4DA8E2C" w14:textId="09143322" w:rsidR="00EB5C69" w:rsidRPr="005E3377" w:rsidRDefault="0000057A" w:rsidP="00865CE4">
            <w:pPr>
              <w:bidi/>
              <w:jc w:val="left"/>
              <w:rPr>
                <w:rFonts w:asciiTheme="majorBidi" w:hAnsiTheme="majorBidi" w:cstheme="majorBidi"/>
                <w:color w:val="000000" w:themeColor="text1"/>
                <w:sz w:val="20"/>
                <w:rtl/>
                <w:lang w:bidi="ar-LB"/>
              </w:rPr>
            </w:pPr>
            <w:r w:rsidRPr="0000057A">
              <w:rPr>
                <w:rFonts w:asciiTheme="majorBidi" w:hAnsiTheme="majorBidi"/>
                <w:color w:val="000000" w:themeColor="text1"/>
                <w:sz w:val="20"/>
                <w:rtl/>
                <w:lang w:bidi="ar-LB"/>
              </w:rPr>
              <w:t>سري لانكا</w:t>
            </w:r>
            <w:r>
              <w:rPr>
                <w:rFonts w:asciiTheme="majorBidi" w:hAnsiTheme="majorBidi" w:cstheme="majorBidi"/>
                <w:color w:val="000000" w:themeColor="text1"/>
                <w:sz w:val="20"/>
                <w:lang w:bidi="ar-LB"/>
              </w:rPr>
              <w:t xml:space="preserve">           </w:t>
            </w:r>
          </w:p>
        </w:tc>
        <w:tc>
          <w:tcPr>
            <w:tcW w:w="2686" w:type="pct"/>
            <w:tcBorders>
              <w:top w:val="single" w:sz="4" w:space="0" w:color="auto"/>
              <w:left w:val="single" w:sz="4" w:space="0" w:color="auto"/>
              <w:bottom w:val="single" w:sz="4" w:space="0" w:color="auto"/>
              <w:right w:val="single" w:sz="4" w:space="0" w:color="auto"/>
            </w:tcBorders>
            <w:vAlign w:val="center"/>
          </w:tcPr>
          <w:p w14:paraId="7F8D30A8" w14:textId="77777777" w:rsidR="00EB5C69" w:rsidRPr="005E3377" w:rsidRDefault="00EB5C69" w:rsidP="00865CE4">
            <w:pPr>
              <w:bidi/>
              <w:snapToGrid w:val="0"/>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إعداد </w:t>
            </w:r>
            <w:r>
              <w:rPr>
                <w:rFonts w:asciiTheme="majorBidi" w:hAnsiTheme="majorBidi" w:cstheme="majorBidi"/>
                <w:sz w:val="20"/>
                <w:rtl/>
                <w:lang w:bidi="ar-LB"/>
              </w:rPr>
              <w:t>مشروع استثماري لخطة</w:t>
            </w:r>
            <w:r w:rsidRPr="00F7416D">
              <w:rPr>
                <w:rFonts w:asciiTheme="majorBidi" w:hAnsiTheme="majorBidi" w:cstheme="majorBidi"/>
                <w:sz w:val="20"/>
                <w:rtl/>
                <w:lang w:bidi="ar-LB"/>
              </w:rPr>
              <w:t xml:space="preserve"> تنفيذ تعديل كيغالي للمواد الهيدروفلوروكربونية</w:t>
            </w:r>
            <w:r w:rsidRPr="005E3377">
              <w:rPr>
                <w:rFonts w:asciiTheme="majorBidi" w:hAnsiTheme="majorBidi" w:cstheme="majorBidi"/>
                <w:color w:val="000000"/>
                <w:sz w:val="20"/>
                <w:rtl/>
                <w:lang w:bidi="ar-LB"/>
              </w:rPr>
              <w:t xml:space="preserve"> </w:t>
            </w:r>
            <w:r w:rsidRPr="005E3377">
              <w:rPr>
                <w:rFonts w:asciiTheme="majorBidi" w:hAnsiTheme="majorBidi" w:cstheme="majorBidi"/>
                <w:color w:val="000000" w:themeColor="text1"/>
                <w:sz w:val="20"/>
                <w:rtl/>
                <w:lang w:bidi="ar-LB"/>
              </w:rPr>
              <w:t xml:space="preserve">في قطاع </w:t>
            </w:r>
            <w:r>
              <w:rPr>
                <w:rFonts w:asciiTheme="majorBidi" w:hAnsiTheme="majorBidi" w:cstheme="majorBidi"/>
                <w:color w:val="000000" w:themeColor="text1"/>
                <w:sz w:val="20"/>
                <w:rtl/>
                <w:lang w:bidi="ar-LB"/>
              </w:rPr>
              <w:t>صناعات</w:t>
            </w:r>
            <w:r w:rsidRPr="005E3377">
              <w:rPr>
                <w:rFonts w:asciiTheme="majorBidi" w:hAnsiTheme="majorBidi" w:cstheme="majorBidi"/>
                <w:color w:val="000000" w:themeColor="text1"/>
                <w:sz w:val="20"/>
                <w:rtl/>
                <w:lang w:bidi="ar-LB"/>
              </w:rPr>
              <w:t xml:space="preserve"> التبريد</w:t>
            </w:r>
          </w:p>
        </w:tc>
        <w:tc>
          <w:tcPr>
            <w:tcW w:w="666" w:type="pct"/>
            <w:tcBorders>
              <w:top w:val="single" w:sz="4" w:space="0" w:color="auto"/>
              <w:left w:val="single" w:sz="4" w:space="0" w:color="auto"/>
              <w:bottom w:val="single" w:sz="4" w:space="0" w:color="auto"/>
              <w:right w:val="single" w:sz="4" w:space="0" w:color="auto"/>
            </w:tcBorders>
          </w:tcPr>
          <w:p w14:paraId="669094D7" w14:textId="77777777" w:rsidR="00EB5C69" w:rsidRPr="00126897" w:rsidRDefault="00EB5C69" w:rsidP="00865CE4">
            <w:pPr>
              <w:jc w:val="right"/>
              <w:rPr>
                <w:color w:val="000000" w:themeColor="text1"/>
                <w:sz w:val="20"/>
                <w:lang w:bidi="ar-LB"/>
              </w:rPr>
            </w:pPr>
            <w:r w:rsidRPr="00126897">
              <w:rPr>
                <w:color w:val="000000" w:themeColor="text1"/>
                <w:sz w:val="20"/>
                <w:lang w:bidi="ar-LB"/>
              </w:rPr>
              <w:t>80,000</w:t>
            </w:r>
          </w:p>
        </w:tc>
        <w:tc>
          <w:tcPr>
            <w:tcW w:w="664" w:type="pct"/>
            <w:tcBorders>
              <w:top w:val="single" w:sz="4" w:space="0" w:color="auto"/>
              <w:left w:val="single" w:sz="4" w:space="0" w:color="auto"/>
              <w:bottom w:val="single" w:sz="4" w:space="0" w:color="auto"/>
              <w:right w:val="single" w:sz="4" w:space="0" w:color="auto"/>
            </w:tcBorders>
          </w:tcPr>
          <w:p w14:paraId="53AAE707" w14:textId="77777777" w:rsidR="00EB5C69" w:rsidRPr="00126897" w:rsidRDefault="00EB5C69" w:rsidP="00865CE4">
            <w:pPr>
              <w:jc w:val="right"/>
              <w:rPr>
                <w:color w:val="000000" w:themeColor="text1"/>
                <w:sz w:val="20"/>
                <w:lang w:bidi="ar-LB"/>
              </w:rPr>
            </w:pPr>
            <w:r w:rsidRPr="00126897">
              <w:rPr>
                <w:color w:val="000000" w:themeColor="text1"/>
                <w:sz w:val="20"/>
                <w:lang w:bidi="ar-LB"/>
              </w:rPr>
              <w:t>80,000</w:t>
            </w:r>
          </w:p>
        </w:tc>
      </w:tr>
      <w:tr w:rsidR="00EB5C69" w:rsidRPr="005E3377" w14:paraId="1F3154B7" w14:textId="77777777" w:rsidTr="00865CE4">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72E80F4" w14:textId="724079E3" w:rsidR="00EB5C69" w:rsidRPr="005E3377" w:rsidRDefault="0000057A" w:rsidP="00865CE4">
            <w:pPr>
              <w:tabs>
                <w:tab w:val="left" w:pos="521"/>
                <w:tab w:val="right" w:pos="6914"/>
              </w:tabs>
              <w:bidi/>
              <w:ind w:right="113"/>
              <w:jc w:val="left"/>
              <w:rPr>
                <w:rFonts w:asciiTheme="majorBidi" w:hAnsiTheme="majorBidi" w:cstheme="majorBidi"/>
                <w:color w:val="000000" w:themeColor="text1"/>
                <w:sz w:val="20"/>
                <w:rtl/>
                <w:lang w:bidi="ar-LB"/>
              </w:rPr>
            </w:pPr>
            <w:r>
              <w:rPr>
                <w:rFonts w:asciiTheme="majorBidi" w:hAnsiTheme="majorBidi" w:cstheme="majorBidi"/>
                <w:color w:val="000000" w:themeColor="text1"/>
                <w:sz w:val="20"/>
                <w:rtl/>
                <w:lang w:bidi="ar-LB"/>
              </w:rPr>
              <w:tab/>
            </w:r>
            <w:r>
              <w:rPr>
                <w:rFonts w:asciiTheme="majorBidi" w:hAnsiTheme="majorBidi" w:cstheme="majorBidi"/>
                <w:color w:val="000000" w:themeColor="text1"/>
                <w:sz w:val="20"/>
                <w:rtl/>
                <w:lang w:bidi="ar-LB"/>
              </w:rPr>
              <w:tab/>
            </w:r>
            <w:r w:rsidR="00EB5C69" w:rsidRPr="005E3377">
              <w:rPr>
                <w:rFonts w:asciiTheme="majorBidi" w:hAnsiTheme="majorBidi" w:cstheme="majorBidi"/>
                <w:color w:val="000000" w:themeColor="text1"/>
                <w:sz w:val="20"/>
                <w:rtl/>
                <w:lang w:bidi="ar-LB"/>
              </w:rPr>
              <w:t xml:space="preserve">المجموع الفرعي </w:t>
            </w:r>
            <w:r w:rsidR="00EB5C69">
              <w:rPr>
                <w:rFonts w:asciiTheme="majorBidi" w:hAnsiTheme="majorBidi" w:cstheme="majorBidi"/>
                <w:color w:val="000000" w:themeColor="text1"/>
                <w:sz w:val="20"/>
                <w:rtl/>
                <w:lang w:bidi="ar-LB"/>
              </w:rPr>
              <w:t>لألف 3</w:t>
            </w:r>
          </w:p>
        </w:tc>
        <w:tc>
          <w:tcPr>
            <w:tcW w:w="666" w:type="pct"/>
            <w:tcBorders>
              <w:top w:val="single" w:sz="4" w:space="0" w:color="auto"/>
              <w:left w:val="single" w:sz="4" w:space="0" w:color="auto"/>
              <w:bottom w:val="single" w:sz="4" w:space="0" w:color="auto"/>
              <w:right w:val="single" w:sz="4" w:space="0" w:color="auto"/>
            </w:tcBorders>
          </w:tcPr>
          <w:p w14:paraId="0E15E790"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551,500</w:t>
            </w:r>
          </w:p>
        </w:tc>
        <w:tc>
          <w:tcPr>
            <w:tcW w:w="664" w:type="pct"/>
            <w:tcBorders>
              <w:top w:val="single" w:sz="4" w:space="0" w:color="auto"/>
              <w:left w:val="single" w:sz="4" w:space="0" w:color="auto"/>
              <w:bottom w:val="single" w:sz="4" w:space="0" w:color="auto"/>
              <w:right w:val="single" w:sz="4" w:space="0" w:color="auto"/>
            </w:tcBorders>
          </w:tcPr>
          <w:p w14:paraId="79612765" w14:textId="77777777" w:rsidR="00EB5C69" w:rsidRPr="00126897" w:rsidRDefault="00EB5C69" w:rsidP="00865CE4">
            <w:pPr>
              <w:jc w:val="right"/>
              <w:rPr>
                <w:color w:val="000000" w:themeColor="text1"/>
                <w:sz w:val="20"/>
                <w:lang w:bidi="ar-LB"/>
              </w:rPr>
            </w:pPr>
            <w:r w:rsidRPr="00126897">
              <w:rPr>
                <w:color w:val="000000" w:themeColor="text1"/>
                <w:sz w:val="20"/>
                <w:lang w:bidi="ar-LB"/>
              </w:rPr>
              <w:t>551,500</w:t>
            </w:r>
          </w:p>
        </w:tc>
      </w:tr>
      <w:tr w:rsidR="00EB5C69" w:rsidRPr="005E3377" w14:paraId="76D138A3" w14:textId="77777777" w:rsidTr="00865CE4">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28BB03F" w14:textId="77777777" w:rsidR="00EB5C69" w:rsidRPr="005E3377" w:rsidRDefault="00EB5C69" w:rsidP="00865CE4">
            <w:pPr>
              <w:bidi/>
              <w:ind w:right="113"/>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03F52A78"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38,605</w:t>
            </w:r>
          </w:p>
        </w:tc>
        <w:tc>
          <w:tcPr>
            <w:tcW w:w="664" w:type="pct"/>
            <w:tcBorders>
              <w:top w:val="single" w:sz="4" w:space="0" w:color="auto"/>
              <w:left w:val="single" w:sz="4" w:space="0" w:color="auto"/>
              <w:bottom w:val="single" w:sz="4" w:space="0" w:color="auto"/>
              <w:right w:val="single" w:sz="4" w:space="0" w:color="auto"/>
            </w:tcBorders>
          </w:tcPr>
          <w:p w14:paraId="6F6AFF4E" w14:textId="77777777" w:rsidR="00EB5C69" w:rsidRPr="00126897" w:rsidRDefault="00EB5C69" w:rsidP="00865CE4">
            <w:pPr>
              <w:jc w:val="right"/>
              <w:rPr>
                <w:color w:val="000000" w:themeColor="text1"/>
                <w:sz w:val="20"/>
                <w:lang w:bidi="ar-LB"/>
              </w:rPr>
            </w:pPr>
            <w:r w:rsidRPr="00126897">
              <w:rPr>
                <w:color w:val="000000" w:themeColor="text1"/>
                <w:sz w:val="20"/>
                <w:lang w:bidi="ar-LB"/>
              </w:rPr>
              <w:t>38,605</w:t>
            </w:r>
          </w:p>
        </w:tc>
      </w:tr>
      <w:tr w:rsidR="00EB5C69" w:rsidRPr="005E3377" w14:paraId="22CE6CC9" w14:textId="77777777" w:rsidTr="00865CE4">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376B53B" w14:textId="77777777" w:rsidR="00EB5C69" w:rsidRPr="005E3377" w:rsidRDefault="00EB5C69" w:rsidP="00865CE4">
            <w:pPr>
              <w:bidi/>
              <w:ind w:right="113"/>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المجموع </w:t>
            </w:r>
            <w:r>
              <w:rPr>
                <w:rFonts w:asciiTheme="majorBidi" w:hAnsiTheme="majorBidi" w:cstheme="majorBidi"/>
                <w:color w:val="000000" w:themeColor="text1"/>
                <w:sz w:val="20"/>
                <w:rtl/>
                <w:lang w:bidi="ar-LB"/>
              </w:rPr>
              <w:t>لألف 3</w:t>
            </w:r>
          </w:p>
        </w:tc>
        <w:tc>
          <w:tcPr>
            <w:tcW w:w="666" w:type="pct"/>
            <w:tcBorders>
              <w:top w:val="single" w:sz="4" w:space="0" w:color="auto"/>
              <w:left w:val="single" w:sz="4" w:space="0" w:color="auto"/>
              <w:bottom w:val="single" w:sz="4" w:space="0" w:color="auto"/>
              <w:right w:val="single" w:sz="4" w:space="0" w:color="auto"/>
            </w:tcBorders>
          </w:tcPr>
          <w:p w14:paraId="0C13878E"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590,105</w:t>
            </w:r>
          </w:p>
        </w:tc>
        <w:tc>
          <w:tcPr>
            <w:tcW w:w="664" w:type="pct"/>
            <w:tcBorders>
              <w:top w:val="single" w:sz="4" w:space="0" w:color="auto"/>
              <w:left w:val="single" w:sz="4" w:space="0" w:color="auto"/>
              <w:bottom w:val="single" w:sz="4" w:space="0" w:color="auto"/>
              <w:right w:val="single" w:sz="4" w:space="0" w:color="auto"/>
            </w:tcBorders>
          </w:tcPr>
          <w:p w14:paraId="6444145F" w14:textId="77777777" w:rsidR="00EB5C69" w:rsidRPr="00126897" w:rsidRDefault="00EB5C69" w:rsidP="00865CE4">
            <w:pPr>
              <w:jc w:val="right"/>
              <w:rPr>
                <w:color w:val="000000" w:themeColor="text1"/>
                <w:sz w:val="20"/>
                <w:lang w:bidi="ar-LB"/>
              </w:rPr>
            </w:pPr>
            <w:r w:rsidRPr="00126897">
              <w:rPr>
                <w:color w:val="000000" w:themeColor="text1"/>
                <w:sz w:val="20"/>
                <w:lang w:bidi="ar-LB"/>
              </w:rPr>
              <w:t>590,105</w:t>
            </w:r>
          </w:p>
        </w:tc>
      </w:tr>
      <w:tr w:rsidR="004D447F" w:rsidRPr="005E3377" w14:paraId="255DB0A5" w14:textId="77777777" w:rsidTr="00865CE4">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430208D" w14:textId="77777777" w:rsidR="004D447F" w:rsidRPr="005E3377" w:rsidRDefault="00C10474" w:rsidP="00865CE4">
            <w:pPr>
              <w:bidi/>
              <w:rPr>
                <w:rFonts w:asciiTheme="majorBidi" w:hAnsiTheme="majorBidi" w:cstheme="majorBidi"/>
                <w:b/>
                <w:bCs/>
                <w:color w:val="000000" w:themeColor="text1"/>
                <w:sz w:val="20"/>
                <w:rtl/>
                <w:lang w:bidi="ar-LB"/>
              </w:rPr>
            </w:pPr>
            <w:r>
              <w:rPr>
                <w:rFonts w:asciiTheme="majorBidi" w:hAnsiTheme="majorBidi" w:cstheme="majorBidi"/>
                <w:b/>
                <w:bCs/>
                <w:color w:val="000000" w:themeColor="text1"/>
                <w:sz w:val="20"/>
                <w:rtl/>
                <w:lang w:bidi="ar-LB"/>
              </w:rPr>
              <w:t>ألف 4</w:t>
            </w:r>
            <w:r w:rsidR="004D447F" w:rsidRPr="005E3377">
              <w:rPr>
                <w:rFonts w:asciiTheme="majorBidi" w:hAnsiTheme="majorBidi" w:cstheme="majorBidi"/>
                <w:b/>
                <w:bCs/>
                <w:color w:val="000000" w:themeColor="text1"/>
                <w:sz w:val="20"/>
                <w:rtl/>
                <w:lang w:bidi="ar-LB"/>
              </w:rPr>
              <w:t xml:space="preserve">: إعداد قوائم الجرد الوطنية لبنوك المواد الخاضعة للرقابة المستخدمة أو غير المرغوب فيها وخطط </w:t>
            </w:r>
            <w:r>
              <w:rPr>
                <w:rFonts w:asciiTheme="majorBidi" w:hAnsiTheme="majorBidi" w:cstheme="majorBidi"/>
                <w:b/>
                <w:bCs/>
                <w:color w:val="000000" w:themeColor="text1"/>
                <w:sz w:val="20"/>
                <w:rtl/>
                <w:lang w:bidi="ar-LB"/>
              </w:rPr>
              <w:t>ل</w:t>
            </w:r>
            <w:r w:rsidR="004D447F" w:rsidRPr="005E3377">
              <w:rPr>
                <w:rFonts w:asciiTheme="majorBidi" w:hAnsiTheme="majorBidi" w:cstheme="majorBidi"/>
                <w:b/>
                <w:bCs/>
                <w:color w:val="000000" w:themeColor="text1"/>
                <w:sz w:val="20"/>
                <w:rtl/>
                <w:lang w:bidi="ar-LB"/>
              </w:rPr>
              <w:t xml:space="preserve">جمع </w:t>
            </w:r>
            <w:r w:rsidR="001E3AFC">
              <w:rPr>
                <w:rFonts w:asciiTheme="majorBidi" w:hAnsiTheme="majorBidi" w:cstheme="majorBidi"/>
                <w:b/>
                <w:bCs/>
                <w:color w:val="000000" w:themeColor="text1"/>
                <w:sz w:val="20"/>
                <w:rtl/>
                <w:lang w:bidi="ar-LB"/>
              </w:rPr>
              <w:t>ونقل والتخلص من</w:t>
            </w:r>
            <w:r w:rsidR="001E3AFC" w:rsidRPr="005E3377">
              <w:rPr>
                <w:rFonts w:asciiTheme="majorBidi" w:hAnsiTheme="majorBidi" w:cstheme="majorBidi"/>
                <w:b/>
                <w:bCs/>
                <w:color w:val="000000" w:themeColor="text1"/>
                <w:sz w:val="20"/>
                <w:rtl/>
                <w:lang w:bidi="ar-LB"/>
              </w:rPr>
              <w:t xml:space="preserve"> </w:t>
            </w:r>
            <w:r w:rsidR="004D447F" w:rsidRPr="005E3377">
              <w:rPr>
                <w:rFonts w:asciiTheme="majorBidi" w:hAnsiTheme="majorBidi" w:cstheme="majorBidi"/>
                <w:b/>
                <w:bCs/>
                <w:color w:val="000000" w:themeColor="text1"/>
                <w:sz w:val="20"/>
                <w:rtl/>
                <w:lang w:bidi="ar-LB"/>
              </w:rPr>
              <w:t>هذه المواد</w:t>
            </w:r>
            <w:r w:rsidR="004D447F" w:rsidRPr="005E3377">
              <w:rPr>
                <w:rStyle w:val="FootnoteReference"/>
                <w:rFonts w:asciiTheme="majorBidi" w:hAnsiTheme="majorBidi" w:cstheme="majorBidi"/>
                <w:b/>
                <w:bCs/>
                <w:color w:val="000000" w:themeColor="text1"/>
                <w:sz w:val="20"/>
                <w:lang w:bidi="ar-LB"/>
              </w:rPr>
              <w:footnoteReference w:id="2"/>
            </w:r>
          </w:p>
        </w:tc>
      </w:tr>
      <w:tr w:rsidR="00EB5C69" w:rsidRPr="005E3377" w14:paraId="1ACF87F3" w14:textId="77777777" w:rsidTr="00865CE4">
        <w:trPr>
          <w:trHeight w:val="98"/>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64E613E" w14:textId="77777777" w:rsidR="00EB5C69" w:rsidRPr="005E3377" w:rsidRDefault="00EB5C69" w:rsidP="00865CE4">
            <w:pPr>
              <w:bidi/>
              <w:jc w:val="left"/>
              <w:rPr>
                <w:rFonts w:asciiTheme="majorBidi" w:hAnsiTheme="majorBidi" w:cstheme="majorBidi"/>
                <w:color w:val="000000"/>
                <w:sz w:val="20"/>
                <w:rtl/>
                <w:lang w:bidi="ar-LB"/>
              </w:rPr>
            </w:pPr>
            <w:r w:rsidRPr="005E3377">
              <w:rPr>
                <w:rFonts w:asciiTheme="majorBidi" w:hAnsiTheme="majorBidi" w:cstheme="majorBidi"/>
                <w:sz w:val="20"/>
                <w:rtl/>
                <w:lang w:bidi="ar-LB"/>
              </w:rPr>
              <w:t>كوبا</w:t>
            </w:r>
          </w:p>
        </w:tc>
        <w:tc>
          <w:tcPr>
            <w:tcW w:w="2686" w:type="pct"/>
            <w:tcBorders>
              <w:top w:val="single" w:sz="4" w:space="0" w:color="auto"/>
              <w:left w:val="single" w:sz="4" w:space="0" w:color="auto"/>
              <w:bottom w:val="single" w:sz="4" w:space="0" w:color="auto"/>
              <w:right w:val="single" w:sz="4" w:space="0" w:color="auto"/>
            </w:tcBorders>
            <w:hideMark/>
          </w:tcPr>
          <w:p w14:paraId="57F53CF2"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إعداد </w:t>
            </w:r>
            <w:r>
              <w:rPr>
                <w:rFonts w:asciiTheme="majorBidi" w:hAnsiTheme="majorBidi" w:cstheme="majorBidi"/>
                <w:color w:val="000000" w:themeColor="text1"/>
                <w:sz w:val="20"/>
                <w:rtl/>
                <w:lang w:bidi="ar-LB"/>
              </w:rPr>
              <w:t xml:space="preserve">قائمة </w:t>
            </w:r>
            <w:r w:rsidRPr="005E3377">
              <w:rPr>
                <w:rFonts w:asciiTheme="majorBidi" w:hAnsiTheme="majorBidi" w:cstheme="majorBidi"/>
                <w:color w:val="000000" w:themeColor="text1"/>
                <w:sz w:val="20"/>
                <w:rtl/>
                <w:lang w:bidi="ar-LB"/>
              </w:rPr>
              <w:t>جرد وطني</w:t>
            </w:r>
            <w:r>
              <w:rPr>
                <w:rFonts w:asciiTheme="majorBidi" w:hAnsiTheme="majorBidi" w:cstheme="majorBidi"/>
                <w:color w:val="000000" w:themeColor="text1"/>
                <w:sz w:val="20"/>
                <w:rtl/>
                <w:lang w:bidi="ar-LB"/>
              </w:rPr>
              <w:t>ة</w:t>
            </w:r>
            <w:r w:rsidRPr="005E3377">
              <w:rPr>
                <w:rFonts w:asciiTheme="majorBidi" w:hAnsiTheme="majorBidi" w:cstheme="majorBidi"/>
                <w:color w:val="000000" w:themeColor="text1"/>
                <w:sz w:val="20"/>
                <w:rtl/>
                <w:lang w:bidi="ar-LB"/>
              </w:rPr>
              <w:t xml:space="preserve"> لبنوك المواد الخاضعة للرقابة المستخدمة أو غير المرغوب فيها وخطة</w:t>
            </w:r>
          </w:p>
        </w:tc>
        <w:tc>
          <w:tcPr>
            <w:tcW w:w="666" w:type="pct"/>
            <w:tcBorders>
              <w:top w:val="single" w:sz="4" w:space="0" w:color="auto"/>
              <w:left w:val="single" w:sz="4" w:space="0" w:color="auto"/>
              <w:bottom w:val="single" w:sz="4" w:space="0" w:color="auto"/>
              <w:right w:val="single" w:sz="4" w:space="0" w:color="auto"/>
            </w:tcBorders>
          </w:tcPr>
          <w:p w14:paraId="762FFD4E" w14:textId="77777777" w:rsidR="00EB5C69" w:rsidRPr="00126897" w:rsidRDefault="00EB5C69" w:rsidP="00865CE4">
            <w:pPr>
              <w:bidi/>
              <w:jc w:val="left"/>
              <w:rPr>
                <w:color w:val="000000" w:themeColor="text1"/>
                <w:sz w:val="20"/>
                <w:lang w:bidi="ar-LB"/>
              </w:rPr>
            </w:pPr>
            <w:r w:rsidRPr="00126897">
              <w:rPr>
                <w:color w:val="000000" w:themeColor="text1"/>
                <w:sz w:val="20"/>
                <w:lang w:bidi="ar-LB"/>
              </w:rPr>
              <w:t>90,000</w:t>
            </w:r>
          </w:p>
        </w:tc>
        <w:tc>
          <w:tcPr>
            <w:tcW w:w="664" w:type="pct"/>
            <w:tcBorders>
              <w:top w:val="single" w:sz="4" w:space="0" w:color="auto"/>
              <w:left w:val="single" w:sz="4" w:space="0" w:color="auto"/>
              <w:bottom w:val="single" w:sz="4" w:space="0" w:color="auto"/>
              <w:right w:val="single" w:sz="4" w:space="0" w:color="auto"/>
            </w:tcBorders>
          </w:tcPr>
          <w:p w14:paraId="2A15A108"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90.000</w:t>
            </w:r>
          </w:p>
        </w:tc>
      </w:tr>
      <w:tr w:rsidR="00EB5C69" w:rsidRPr="005E3377" w14:paraId="6DE27912" w14:textId="77777777" w:rsidTr="00865CE4">
        <w:trPr>
          <w:trHeight w:val="98"/>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69F392A" w14:textId="77777777" w:rsidR="00EB5C69" w:rsidRPr="005E3377" w:rsidRDefault="00EB5C69" w:rsidP="00865CE4">
            <w:pPr>
              <w:bidi/>
              <w:jc w:val="left"/>
              <w:rPr>
                <w:rFonts w:asciiTheme="majorBidi" w:hAnsiTheme="majorBidi" w:cstheme="majorBidi"/>
                <w:color w:val="000000"/>
                <w:sz w:val="20"/>
                <w:rtl/>
                <w:lang w:eastAsia="en-CA" w:bidi="ar-LB"/>
              </w:rPr>
            </w:pPr>
            <w:r w:rsidRPr="005E3377">
              <w:rPr>
                <w:rFonts w:asciiTheme="majorBidi" w:hAnsiTheme="majorBidi" w:cstheme="majorBidi"/>
                <w:sz w:val="20"/>
                <w:rtl/>
                <w:lang w:bidi="ar-LB"/>
              </w:rPr>
              <w:t>مصر</w:t>
            </w:r>
          </w:p>
        </w:tc>
        <w:tc>
          <w:tcPr>
            <w:tcW w:w="2686" w:type="pct"/>
            <w:tcBorders>
              <w:top w:val="single" w:sz="4" w:space="0" w:color="auto"/>
              <w:left w:val="single" w:sz="4" w:space="0" w:color="auto"/>
              <w:bottom w:val="single" w:sz="4" w:space="0" w:color="auto"/>
              <w:right w:val="single" w:sz="4" w:space="0" w:color="auto"/>
            </w:tcBorders>
          </w:tcPr>
          <w:p w14:paraId="4560C976" w14:textId="77777777" w:rsidR="00EB5C69" w:rsidRPr="005E3377" w:rsidRDefault="00EB5C69" w:rsidP="00865CE4">
            <w:pPr>
              <w:bidi/>
              <w:jc w:val="left"/>
              <w:rPr>
                <w:rFonts w:asciiTheme="majorBidi" w:hAnsiTheme="majorBidi" w:cstheme="majorBidi"/>
                <w:sz w:val="20"/>
                <w:rtl/>
                <w:lang w:val="en-US" w:bidi="ar-LB"/>
              </w:rPr>
            </w:pPr>
            <w:r w:rsidRPr="005E3377">
              <w:rPr>
                <w:rFonts w:asciiTheme="majorBidi" w:hAnsiTheme="majorBidi" w:cstheme="majorBidi"/>
                <w:color w:val="000000" w:themeColor="text1"/>
                <w:sz w:val="20"/>
                <w:rtl/>
                <w:lang w:bidi="ar-LB"/>
              </w:rPr>
              <w:t xml:space="preserve">إعداد </w:t>
            </w:r>
            <w:r>
              <w:rPr>
                <w:rFonts w:asciiTheme="majorBidi" w:hAnsiTheme="majorBidi" w:cstheme="majorBidi"/>
                <w:color w:val="000000" w:themeColor="text1"/>
                <w:sz w:val="20"/>
                <w:rtl/>
                <w:lang w:bidi="ar-LB"/>
              </w:rPr>
              <w:t xml:space="preserve">قائمة </w:t>
            </w:r>
            <w:r w:rsidRPr="005E3377">
              <w:rPr>
                <w:rFonts w:asciiTheme="majorBidi" w:hAnsiTheme="majorBidi" w:cstheme="majorBidi"/>
                <w:color w:val="000000" w:themeColor="text1"/>
                <w:sz w:val="20"/>
                <w:rtl/>
                <w:lang w:bidi="ar-LB"/>
              </w:rPr>
              <w:t>جرد وطني</w:t>
            </w:r>
            <w:r>
              <w:rPr>
                <w:rFonts w:asciiTheme="majorBidi" w:hAnsiTheme="majorBidi" w:cstheme="majorBidi"/>
                <w:color w:val="000000" w:themeColor="text1"/>
                <w:sz w:val="20"/>
                <w:rtl/>
                <w:lang w:bidi="ar-LB"/>
              </w:rPr>
              <w:t>ة</w:t>
            </w:r>
            <w:r w:rsidRPr="005E3377">
              <w:rPr>
                <w:rFonts w:asciiTheme="majorBidi" w:hAnsiTheme="majorBidi" w:cstheme="majorBidi"/>
                <w:color w:val="000000" w:themeColor="text1"/>
                <w:sz w:val="20"/>
                <w:rtl/>
                <w:lang w:bidi="ar-LB"/>
              </w:rPr>
              <w:t xml:space="preserve"> لبنوك المواد الخاضعة للرقابة المستخدمة أو غير المرغوب فيها</w:t>
            </w:r>
            <w:r>
              <w:rPr>
                <w:rFonts w:asciiTheme="majorBidi" w:hAnsiTheme="majorBidi" w:cstheme="majorBidi"/>
                <w:sz w:val="20"/>
                <w:rtl/>
                <w:lang w:val="en-US" w:bidi="ar-LB"/>
              </w:rPr>
              <w:t xml:space="preserve"> وخطة</w:t>
            </w:r>
          </w:p>
        </w:tc>
        <w:tc>
          <w:tcPr>
            <w:tcW w:w="666" w:type="pct"/>
            <w:tcBorders>
              <w:top w:val="single" w:sz="4" w:space="0" w:color="auto"/>
              <w:left w:val="single" w:sz="4" w:space="0" w:color="auto"/>
              <w:bottom w:val="single" w:sz="4" w:space="0" w:color="auto"/>
              <w:right w:val="single" w:sz="4" w:space="0" w:color="auto"/>
            </w:tcBorders>
          </w:tcPr>
          <w:p w14:paraId="2D1D9F77" w14:textId="77777777" w:rsidR="00EB5C69" w:rsidRPr="00126897" w:rsidRDefault="00EB5C69" w:rsidP="00865CE4">
            <w:pPr>
              <w:bidi/>
              <w:jc w:val="left"/>
              <w:rPr>
                <w:color w:val="000000" w:themeColor="text1"/>
                <w:sz w:val="20"/>
                <w:lang w:bidi="ar-LB"/>
              </w:rPr>
            </w:pPr>
            <w:r w:rsidRPr="00126897">
              <w:rPr>
                <w:color w:val="000000" w:themeColor="text1"/>
                <w:sz w:val="20"/>
                <w:lang w:bidi="ar-LB"/>
              </w:rPr>
              <w:t>100,000</w:t>
            </w:r>
          </w:p>
        </w:tc>
        <w:tc>
          <w:tcPr>
            <w:tcW w:w="664" w:type="pct"/>
            <w:tcBorders>
              <w:top w:val="single" w:sz="4" w:space="0" w:color="auto"/>
              <w:left w:val="single" w:sz="4" w:space="0" w:color="auto"/>
              <w:bottom w:val="single" w:sz="4" w:space="0" w:color="auto"/>
              <w:right w:val="single" w:sz="4" w:space="0" w:color="auto"/>
            </w:tcBorders>
          </w:tcPr>
          <w:p w14:paraId="647B6BC6"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100.000</w:t>
            </w:r>
          </w:p>
        </w:tc>
      </w:tr>
      <w:tr w:rsidR="00EB5C69" w:rsidRPr="005E3377" w14:paraId="04670F3C" w14:textId="77777777" w:rsidTr="00865CE4">
        <w:trPr>
          <w:trHeight w:val="98"/>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44BA831" w14:textId="77777777" w:rsidR="00EB5C69" w:rsidRPr="005E3377" w:rsidRDefault="00EB5C69" w:rsidP="00865CE4">
            <w:pPr>
              <w:bidi/>
              <w:jc w:val="left"/>
              <w:rPr>
                <w:rFonts w:asciiTheme="majorBidi" w:hAnsiTheme="majorBidi" w:cstheme="majorBidi"/>
                <w:color w:val="000000"/>
                <w:sz w:val="20"/>
                <w:rtl/>
                <w:lang w:eastAsia="en-CA" w:bidi="ar-LB"/>
              </w:rPr>
            </w:pPr>
            <w:r w:rsidRPr="005E3377">
              <w:rPr>
                <w:rFonts w:asciiTheme="majorBidi" w:hAnsiTheme="majorBidi" w:cstheme="majorBidi"/>
                <w:sz w:val="20"/>
                <w:rtl/>
                <w:lang w:bidi="ar-LB"/>
              </w:rPr>
              <w:t>جامايكا</w:t>
            </w:r>
          </w:p>
        </w:tc>
        <w:tc>
          <w:tcPr>
            <w:tcW w:w="2686" w:type="pct"/>
            <w:tcBorders>
              <w:top w:val="single" w:sz="4" w:space="0" w:color="auto"/>
              <w:left w:val="single" w:sz="4" w:space="0" w:color="auto"/>
              <w:bottom w:val="single" w:sz="4" w:space="0" w:color="auto"/>
              <w:right w:val="single" w:sz="4" w:space="0" w:color="auto"/>
            </w:tcBorders>
          </w:tcPr>
          <w:p w14:paraId="05803500" w14:textId="77777777" w:rsidR="00EB5C69" w:rsidRPr="005E3377" w:rsidRDefault="00EB5C69" w:rsidP="00865CE4">
            <w:pPr>
              <w:bidi/>
              <w:jc w:val="left"/>
              <w:rPr>
                <w:rFonts w:asciiTheme="majorBidi" w:hAnsiTheme="majorBidi" w:cstheme="majorBidi"/>
                <w:sz w:val="20"/>
                <w:rtl/>
                <w:lang w:bidi="ar-LB"/>
              </w:rPr>
            </w:pPr>
            <w:r w:rsidRPr="005E3377">
              <w:rPr>
                <w:rFonts w:asciiTheme="majorBidi" w:hAnsiTheme="majorBidi" w:cstheme="majorBidi"/>
                <w:color w:val="000000" w:themeColor="text1"/>
                <w:sz w:val="20"/>
                <w:rtl/>
                <w:lang w:bidi="ar-LB"/>
              </w:rPr>
              <w:t>إعداد جرد وطني لبنوك المواد والخطة الخاضعة للرقابة المستخدمة أو غير المرغوب فيها</w:t>
            </w:r>
          </w:p>
        </w:tc>
        <w:tc>
          <w:tcPr>
            <w:tcW w:w="666" w:type="pct"/>
            <w:tcBorders>
              <w:top w:val="single" w:sz="4" w:space="0" w:color="auto"/>
              <w:left w:val="single" w:sz="4" w:space="0" w:color="auto"/>
              <w:bottom w:val="single" w:sz="4" w:space="0" w:color="auto"/>
              <w:right w:val="single" w:sz="4" w:space="0" w:color="auto"/>
            </w:tcBorders>
          </w:tcPr>
          <w:p w14:paraId="227DE245" w14:textId="77777777" w:rsidR="00EB5C69" w:rsidRPr="00126897" w:rsidRDefault="00EB5C69" w:rsidP="00865CE4">
            <w:pPr>
              <w:bidi/>
              <w:jc w:val="left"/>
              <w:rPr>
                <w:color w:val="000000" w:themeColor="text1"/>
                <w:sz w:val="20"/>
                <w:lang w:bidi="ar-LB"/>
              </w:rPr>
            </w:pPr>
            <w:r w:rsidRPr="00126897">
              <w:rPr>
                <w:color w:val="000000" w:themeColor="text1"/>
                <w:sz w:val="20"/>
                <w:lang w:bidi="ar-LB"/>
              </w:rPr>
              <w:t>90,000</w:t>
            </w:r>
          </w:p>
        </w:tc>
        <w:tc>
          <w:tcPr>
            <w:tcW w:w="664" w:type="pct"/>
            <w:tcBorders>
              <w:top w:val="single" w:sz="4" w:space="0" w:color="auto"/>
              <w:left w:val="single" w:sz="4" w:space="0" w:color="auto"/>
              <w:bottom w:val="single" w:sz="4" w:space="0" w:color="auto"/>
              <w:right w:val="single" w:sz="4" w:space="0" w:color="auto"/>
            </w:tcBorders>
          </w:tcPr>
          <w:p w14:paraId="525E3D6B"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90.000</w:t>
            </w:r>
          </w:p>
        </w:tc>
      </w:tr>
      <w:tr w:rsidR="00EB5C69" w:rsidRPr="005E3377" w14:paraId="158D8951" w14:textId="77777777" w:rsidTr="00865CE4">
        <w:trPr>
          <w:trHeight w:val="98"/>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0C030B7" w14:textId="77777777" w:rsidR="00EB5C69" w:rsidRPr="005E3377" w:rsidRDefault="00EB5C69" w:rsidP="00865CE4">
            <w:pPr>
              <w:bidi/>
              <w:jc w:val="left"/>
              <w:rPr>
                <w:rFonts w:asciiTheme="majorBidi" w:hAnsiTheme="majorBidi" w:cstheme="majorBidi"/>
                <w:color w:val="000000"/>
                <w:sz w:val="20"/>
                <w:rtl/>
                <w:lang w:eastAsia="en-CA" w:bidi="ar-LB"/>
              </w:rPr>
            </w:pPr>
            <w:r w:rsidRPr="005E3377">
              <w:rPr>
                <w:rFonts w:asciiTheme="majorBidi" w:hAnsiTheme="majorBidi" w:cstheme="majorBidi"/>
                <w:sz w:val="20"/>
                <w:rtl/>
                <w:lang w:bidi="ar-LB"/>
              </w:rPr>
              <w:lastRenderedPageBreak/>
              <w:t>بيرو</w:t>
            </w:r>
          </w:p>
        </w:tc>
        <w:tc>
          <w:tcPr>
            <w:tcW w:w="2686" w:type="pct"/>
            <w:tcBorders>
              <w:top w:val="single" w:sz="4" w:space="0" w:color="auto"/>
              <w:left w:val="single" w:sz="4" w:space="0" w:color="auto"/>
              <w:bottom w:val="single" w:sz="4" w:space="0" w:color="auto"/>
              <w:right w:val="single" w:sz="4" w:space="0" w:color="auto"/>
            </w:tcBorders>
          </w:tcPr>
          <w:p w14:paraId="68198DA2" w14:textId="77777777" w:rsidR="00EB5C69" w:rsidRPr="005E3377" w:rsidRDefault="00EB5C69" w:rsidP="00865CE4">
            <w:pPr>
              <w:bidi/>
              <w:jc w:val="left"/>
              <w:rPr>
                <w:rFonts w:asciiTheme="majorBidi" w:hAnsiTheme="majorBidi" w:cstheme="majorBidi"/>
                <w:sz w:val="20"/>
                <w:rtl/>
                <w:lang w:bidi="ar-LB"/>
              </w:rPr>
            </w:pPr>
            <w:r w:rsidRPr="005E3377">
              <w:rPr>
                <w:rFonts w:asciiTheme="majorBidi" w:hAnsiTheme="majorBidi" w:cstheme="majorBidi"/>
                <w:color w:val="000000" w:themeColor="text1"/>
                <w:sz w:val="20"/>
                <w:rtl/>
                <w:lang w:bidi="ar-LB"/>
              </w:rPr>
              <w:t xml:space="preserve">إعداد </w:t>
            </w:r>
            <w:r>
              <w:rPr>
                <w:rFonts w:asciiTheme="majorBidi" w:hAnsiTheme="majorBidi" w:cstheme="majorBidi"/>
                <w:color w:val="000000" w:themeColor="text1"/>
                <w:sz w:val="20"/>
                <w:rtl/>
                <w:lang w:bidi="ar-LB"/>
              </w:rPr>
              <w:t xml:space="preserve">قائمة </w:t>
            </w:r>
            <w:r w:rsidRPr="005E3377">
              <w:rPr>
                <w:rFonts w:asciiTheme="majorBidi" w:hAnsiTheme="majorBidi" w:cstheme="majorBidi"/>
                <w:color w:val="000000" w:themeColor="text1"/>
                <w:sz w:val="20"/>
                <w:rtl/>
                <w:lang w:bidi="ar-LB"/>
              </w:rPr>
              <w:t>جرد وطني</w:t>
            </w:r>
            <w:r>
              <w:rPr>
                <w:rFonts w:asciiTheme="majorBidi" w:hAnsiTheme="majorBidi" w:cstheme="majorBidi"/>
                <w:color w:val="000000" w:themeColor="text1"/>
                <w:sz w:val="20"/>
                <w:rtl/>
                <w:lang w:bidi="ar-LB"/>
              </w:rPr>
              <w:t>ة</w:t>
            </w:r>
            <w:r w:rsidRPr="005E3377">
              <w:rPr>
                <w:rFonts w:asciiTheme="majorBidi" w:hAnsiTheme="majorBidi" w:cstheme="majorBidi"/>
                <w:color w:val="000000" w:themeColor="text1"/>
                <w:sz w:val="20"/>
                <w:rtl/>
                <w:lang w:bidi="ar-LB"/>
              </w:rPr>
              <w:t xml:space="preserve"> لبنوك المواد الخاضعة للرقابة المستخدمة أو غير المرغوب فيها وخطة</w:t>
            </w:r>
          </w:p>
        </w:tc>
        <w:tc>
          <w:tcPr>
            <w:tcW w:w="666" w:type="pct"/>
            <w:tcBorders>
              <w:top w:val="single" w:sz="4" w:space="0" w:color="auto"/>
              <w:left w:val="single" w:sz="4" w:space="0" w:color="auto"/>
              <w:bottom w:val="single" w:sz="4" w:space="0" w:color="auto"/>
              <w:right w:val="single" w:sz="4" w:space="0" w:color="auto"/>
            </w:tcBorders>
          </w:tcPr>
          <w:p w14:paraId="375B5FB0" w14:textId="77777777" w:rsidR="00EB5C69" w:rsidRPr="00126897" w:rsidRDefault="00EB5C69" w:rsidP="00865CE4">
            <w:pPr>
              <w:bidi/>
              <w:jc w:val="left"/>
              <w:rPr>
                <w:color w:val="000000" w:themeColor="text1"/>
                <w:sz w:val="20"/>
                <w:lang w:bidi="ar-LB"/>
              </w:rPr>
            </w:pPr>
            <w:r w:rsidRPr="00126897">
              <w:rPr>
                <w:color w:val="000000" w:themeColor="text1"/>
                <w:sz w:val="20"/>
                <w:lang w:bidi="ar-LB"/>
              </w:rPr>
              <w:t>90,000</w:t>
            </w:r>
          </w:p>
        </w:tc>
        <w:tc>
          <w:tcPr>
            <w:tcW w:w="664" w:type="pct"/>
            <w:tcBorders>
              <w:top w:val="single" w:sz="4" w:space="0" w:color="auto"/>
              <w:left w:val="single" w:sz="4" w:space="0" w:color="auto"/>
              <w:bottom w:val="single" w:sz="4" w:space="0" w:color="auto"/>
              <w:right w:val="single" w:sz="4" w:space="0" w:color="auto"/>
            </w:tcBorders>
          </w:tcPr>
          <w:p w14:paraId="4772AE17"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90.000</w:t>
            </w:r>
          </w:p>
        </w:tc>
      </w:tr>
      <w:tr w:rsidR="00EB5C69" w:rsidRPr="005E3377" w14:paraId="4AE90968" w14:textId="77777777" w:rsidTr="00865CE4">
        <w:trPr>
          <w:trHeight w:val="98"/>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1D99D8C" w14:textId="2BF83E16" w:rsidR="00EB5C69" w:rsidRPr="005E3377" w:rsidRDefault="00ED0DD0" w:rsidP="00865CE4">
            <w:pPr>
              <w:bidi/>
              <w:jc w:val="left"/>
              <w:rPr>
                <w:rFonts w:asciiTheme="majorBidi" w:hAnsiTheme="majorBidi" w:cstheme="majorBidi"/>
                <w:color w:val="000000"/>
                <w:sz w:val="20"/>
                <w:rtl/>
                <w:lang w:eastAsia="en-CA" w:bidi="ar-LB"/>
              </w:rPr>
            </w:pPr>
            <w:r>
              <w:rPr>
                <w:rFonts w:asciiTheme="majorBidi" w:hAnsiTheme="majorBidi" w:cstheme="majorBidi"/>
                <w:sz w:val="20"/>
                <w:rtl/>
                <w:lang w:bidi="ar-LB"/>
              </w:rPr>
              <w:t>ترينيداد وتوباغو</w:t>
            </w:r>
          </w:p>
        </w:tc>
        <w:tc>
          <w:tcPr>
            <w:tcW w:w="2686" w:type="pct"/>
            <w:tcBorders>
              <w:top w:val="single" w:sz="4" w:space="0" w:color="auto"/>
              <w:left w:val="single" w:sz="4" w:space="0" w:color="auto"/>
              <w:bottom w:val="single" w:sz="4" w:space="0" w:color="auto"/>
              <w:right w:val="single" w:sz="4" w:space="0" w:color="auto"/>
            </w:tcBorders>
          </w:tcPr>
          <w:p w14:paraId="447DFBBF" w14:textId="77777777" w:rsidR="00EB5C69" w:rsidRDefault="00EB5C69" w:rsidP="00865CE4">
            <w:pPr>
              <w:bidi/>
              <w:rPr>
                <w:lang w:bidi="ar-LB"/>
              </w:rPr>
            </w:pPr>
            <w:r w:rsidRPr="002D2D76">
              <w:rPr>
                <w:rFonts w:asciiTheme="majorBidi" w:hAnsiTheme="majorBidi" w:cstheme="majorBidi"/>
                <w:color w:val="000000" w:themeColor="text1"/>
                <w:sz w:val="20"/>
                <w:rtl/>
                <w:lang w:bidi="ar-LB"/>
              </w:rPr>
              <w:t>إعداد قائمة جرد وطنية لبنوك المواد الخاضعة للرقابة المستخدمة أو غير المرغوب فيها وخطة</w:t>
            </w:r>
          </w:p>
        </w:tc>
        <w:tc>
          <w:tcPr>
            <w:tcW w:w="666" w:type="pct"/>
            <w:tcBorders>
              <w:top w:val="single" w:sz="4" w:space="0" w:color="auto"/>
              <w:left w:val="single" w:sz="4" w:space="0" w:color="auto"/>
              <w:bottom w:val="single" w:sz="4" w:space="0" w:color="auto"/>
              <w:right w:val="single" w:sz="4" w:space="0" w:color="auto"/>
            </w:tcBorders>
          </w:tcPr>
          <w:p w14:paraId="302F99D7" w14:textId="77777777" w:rsidR="00EB5C69" w:rsidRPr="00126897" w:rsidRDefault="00EB5C69" w:rsidP="00865CE4">
            <w:pPr>
              <w:bidi/>
              <w:jc w:val="left"/>
              <w:rPr>
                <w:color w:val="000000" w:themeColor="text1"/>
                <w:sz w:val="20"/>
                <w:lang w:bidi="ar-LB"/>
              </w:rPr>
            </w:pPr>
            <w:r w:rsidRPr="00126897">
              <w:rPr>
                <w:color w:val="000000" w:themeColor="text1"/>
                <w:sz w:val="20"/>
                <w:lang w:bidi="ar-LB"/>
              </w:rPr>
              <w:t>90,000</w:t>
            </w:r>
          </w:p>
        </w:tc>
        <w:tc>
          <w:tcPr>
            <w:tcW w:w="664" w:type="pct"/>
            <w:tcBorders>
              <w:top w:val="single" w:sz="4" w:space="0" w:color="auto"/>
              <w:left w:val="single" w:sz="4" w:space="0" w:color="auto"/>
              <w:bottom w:val="single" w:sz="4" w:space="0" w:color="auto"/>
              <w:right w:val="single" w:sz="4" w:space="0" w:color="auto"/>
            </w:tcBorders>
          </w:tcPr>
          <w:p w14:paraId="2D2DA393"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90.000</w:t>
            </w:r>
          </w:p>
        </w:tc>
      </w:tr>
      <w:tr w:rsidR="00EB5C69" w:rsidRPr="005E3377" w14:paraId="1E012EEE" w14:textId="77777777" w:rsidTr="00865CE4">
        <w:trPr>
          <w:trHeight w:val="98"/>
        </w:trPr>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91AADCD" w14:textId="77777777" w:rsidR="00EB5C69" w:rsidRPr="005E3377" w:rsidRDefault="00EB5C69" w:rsidP="00865CE4">
            <w:pPr>
              <w:bidi/>
              <w:jc w:val="left"/>
              <w:rPr>
                <w:rFonts w:asciiTheme="majorBidi" w:hAnsiTheme="majorBidi" w:cstheme="majorBidi"/>
                <w:color w:val="000000"/>
                <w:sz w:val="20"/>
                <w:rtl/>
                <w:lang w:eastAsia="en-CA" w:bidi="ar-LB"/>
              </w:rPr>
            </w:pPr>
            <w:r w:rsidRPr="005E3377">
              <w:rPr>
                <w:rFonts w:asciiTheme="majorBidi" w:hAnsiTheme="majorBidi" w:cstheme="majorBidi"/>
                <w:sz w:val="20"/>
                <w:rtl/>
                <w:lang w:bidi="ar-LB"/>
              </w:rPr>
              <w:t>أوروغواي</w:t>
            </w:r>
          </w:p>
        </w:tc>
        <w:tc>
          <w:tcPr>
            <w:tcW w:w="2686" w:type="pct"/>
            <w:tcBorders>
              <w:top w:val="single" w:sz="4" w:space="0" w:color="auto"/>
              <w:left w:val="single" w:sz="4" w:space="0" w:color="auto"/>
              <w:bottom w:val="single" w:sz="4" w:space="0" w:color="auto"/>
              <w:right w:val="single" w:sz="4" w:space="0" w:color="auto"/>
            </w:tcBorders>
          </w:tcPr>
          <w:p w14:paraId="3F8A7534" w14:textId="77777777" w:rsidR="00EB5C69" w:rsidRDefault="00EB5C69" w:rsidP="00865CE4">
            <w:pPr>
              <w:bidi/>
              <w:rPr>
                <w:rtl/>
                <w:lang w:bidi="ar-LB"/>
              </w:rPr>
            </w:pPr>
            <w:r w:rsidRPr="002D2D76">
              <w:rPr>
                <w:rFonts w:asciiTheme="majorBidi" w:hAnsiTheme="majorBidi" w:cstheme="majorBidi"/>
                <w:color w:val="000000" w:themeColor="text1"/>
                <w:sz w:val="20"/>
                <w:rtl/>
                <w:lang w:bidi="ar-LB"/>
              </w:rPr>
              <w:t>إعداد قائمة جرد وطنية لبنوك المواد الخاضعة للرقابة المستخدمة أو غير المرغوب فيها وخطة</w:t>
            </w:r>
          </w:p>
        </w:tc>
        <w:tc>
          <w:tcPr>
            <w:tcW w:w="666" w:type="pct"/>
            <w:tcBorders>
              <w:top w:val="single" w:sz="4" w:space="0" w:color="auto"/>
              <w:left w:val="single" w:sz="4" w:space="0" w:color="auto"/>
              <w:bottom w:val="single" w:sz="4" w:space="0" w:color="auto"/>
              <w:right w:val="single" w:sz="4" w:space="0" w:color="auto"/>
            </w:tcBorders>
          </w:tcPr>
          <w:p w14:paraId="3DBF1CAA" w14:textId="77777777" w:rsidR="00EB5C69" w:rsidRPr="00126897" w:rsidRDefault="00EB5C69" w:rsidP="00865CE4">
            <w:pPr>
              <w:bidi/>
              <w:jc w:val="left"/>
              <w:rPr>
                <w:color w:val="000000" w:themeColor="text1"/>
                <w:sz w:val="20"/>
                <w:lang w:bidi="ar-LB"/>
              </w:rPr>
            </w:pPr>
            <w:r w:rsidRPr="00126897">
              <w:rPr>
                <w:color w:val="000000" w:themeColor="text1"/>
                <w:sz w:val="20"/>
                <w:lang w:bidi="ar-LB"/>
              </w:rPr>
              <w:t>90,000</w:t>
            </w:r>
          </w:p>
        </w:tc>
        <w:tc>
          <w:tcPr>
            <w:tcW w:w="664" w:type="pct"/>
            <w:tcBorders>
              <w:top w:val="single" w:sz="4" w:space="0" w:color="auto"/>
              <w:left w:val="single" w:sz="4" w:space="0" w:color="auto"/>
              <w:bottom w:val="single" w:sz="4" w:space="0" w:color="auto"/>
              <w:right w:val="single" w:sz="4" w:space="0" w:color="auto"/>
            </w:tcBorders>
          </w:tcPr>
          <w:p w14:paraId="67BB7840"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90.000</w:t>
            </w:r>
          </w:p>
        </w:tc>
      </w:tr>
      <w:tr w:rsidR="00EB5C69" w:rsidRPr="005E3377" w14:paraId="737DD4E4" w14:textId="77777777" w:rsidTr="00865CE4">
        <w:tc>
          <w:tcPr>
            <w:tcW w:w="3670" w:type="pct"/>
            <w:gridSpan w:val="2"/>
            <w:tcBorders>
              <w:top w:val="single" w:sz="4" w:space="0" w:color="auto"/>
              <w:left w:val="single" w:sz="4" w:space="0" w:color="auto"/>
              <w:bottom w:val="single" w:sz="4" w:space="0" w:color="auto"/>
              <w:right w:val="single" w:sz="4" w:space="0" w:color="auto"/>
            </w:tcBorders>
            <w:hideMark/>
          </w:tcPr>
          <w:p w14:paraId="2E7227B8" w14:textId="77777777" w:rsidR="00EB5C69" w:rsidRPr="005E3377" w:rsidRDefault="00EB5C69" w:rsidP="00865CE4">
            <w:pPr>
              <w:bidi/>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المجموع الفرعي </w:t>
            </w:r>
            <w:r w:rsidR="003428E6">
              <w:rPr>
                <w:rFonts w:asciiTheme="majorBidi" w:hAnsiTheme="majorBidi" w:cstheme="majorBidi"/>
                <w:color w:val="000000" w:themeColor="text1"/>
                <w:sz w:val="20"/>
                <w:rtl/>
                <w:lang w:bidi="ar-LB"/>
              </w:rPr>
              <w:t>لألف 4</w:t>
            </w:r>
          </w:p>
        </w:tc>
        <w:tc>
          <w:tcPr>
            <w:tcW w:w="666" w:type="pct"/>
            <w:tcBorders>
              <w:top w:val="single" w:sz="4" w:space="0" w:color="auto"/>
              <w:left w:val="single" w:sz="4" w:space="0" w:color="auto"/>
              <w:bottom w:val="single" w:sz="4" w:space="0" w:color="auto"/>
              <w:right w:val="single" w:sz="4" w:space="0" w:color="auto"/>
            </w:tcBorders>
          </w:tcPr>
          <w:p w14:paraId="6C6A8DB7" w14:textId="77777777" w:rsidR="00EB5C69" w:rsidRPr="005E3377" w:rsidRDefault="00EB5C69"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550.000</w:t>
            </w:r>
          </w:p>
        </w:tc>
        <w:tc>
          <w:tcPr>
            <w:tcW w:w="664" w:type="pct"/>
            <w:tcBorders>
              <w:top w:val="single" w:sz="4" w:space="0" w:color="auto"/>
              <w:left w:val="single" w:sz="4" w:space="0" w:color="auto"/>
              <w:bottom w:val="single" w:sz="4" w:space="0" w:color="auto"/>
              <w:right w:val="single" w:sz="4" w:space="0" w:color="auto"/>
            </w:tcBorders>
          </w:tcPr>
          <w:p w14:paraId="4ECB9772" w14:textId="77777777" w:rsidR="00EB5C69" w:rsidRPr="00126897" w:rsidRDefault="00EB5C69" w:rsidP="00865CE4">
            <w:pPr>
              <w:jc w:val="right"/>
              <w:rPr>
                <w:color w:val="000000" w:themeColor="text1"/>
                <w:sz w:val="20"/>
                <w:lang w:bidi="ar-LB"/>
              </w:rPr>
            </w:pPr>
            <w:r w:rsidRPr="00126897">
              <w:rPr>
                <w:color w:val="000000" w:themeColor="text1"/>
                <w:sz w:val="20"/>
                <w:lang w:bidi="ar-LB"/>
              </w:rPr>
              <w:t>550,000</w:t>
            </w:r>
          </w:p>
        </w:tc>
      </w:tr>
      <w:tr w:rsidR="00EB5C69" w:rsidRPr="005E3377" w14:paraId="343E0B2A" w14:textId="77777777" w:rsidTr="00865CE4">
        <w:trPr>
          <w:trHeight w:val="188"/>
        </w:trPr>
        <w:tc>
          <w:tcPr>
            <w:tcW w:w="3670" w:type="pct"/>
            <w:gridSpan w:val="2"/>
            <w:tcBorders>
              <w:top w:val="single" w:sz="4" w:space="0" w:color="auto"/>
              <w:left w:val="single" w:sz="4" w:space="0" w:color="auto"/>
              <w:bottom w:val="single" w:sz="4" w:space="0" w:color="auto"/>
              <w:right w:val="single" w:sz="4" w:space="0" w:color="auto"/>
            </w:tcBorders>
            <w:hideMark/>
          </w:tcPr>
          <w:p w14:paraId="3D5D1EEC" w14:textId="77777777" w:rsidR="00EB5C69" w:rsidRPr="005E3377" w:rsidRDefault="00EB5C69" w:rsidP="00865CE4">
            <w:pPr>
              <w:bidi/>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38781362" w14:textId="77777777" w:rsidR="00EB5C69" w:rsidRPr="005E3377" w:rsidRDefault="00EB5C69"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38,500</w:t>
            </w:r>
          </w:p>
        </w:tc>
        <w:tc>
          <w:tcPr>
            <w:tcW w:w="664" w:type="pct"/>
            <w:tcBorders>
              <w:top w:val="single" w:sz="4" w:space="0" w:color="auto"/>
              <w:left w:val="single" w:sz="4" w:space="0" w:color="auto"/>
              <w:bottom w:val="single" w:sz="4" w:space="0" w:color="auto"/>
              <w:right w:val="single" w:sz="4" w:space="0" w:color="auto"/>
            </w:tcBorders>
          </w:tcPr>
          <w:p w14:paraId="718C73A9" w14:textId="77777777" w:rsidR="00EB5C69" w:rsidRPr="00126897" w:rsidRDefault="00EB5C69" w:rsidP="00865CE4">
            <w:pPr>
              <w:jc w:val="right"/>
              <w:rPr>
                <w:color w:val="000000"/>
                <w:sz w:val="20"/>
                <w:lang w:bidi="ar-LB"/>
              </w:rPr>
            </w:pPr>
            <w:r w:rsidRPr="00126897">
              <w:rPr>
                <w:color w:val="000000"/>
                <w:sz w:val="20"/>
                <w:lang w:bidi="ar-LB"/>
              </w:rPr>
              <w:t>38,500</w:t>
            </w:r>
          </w:p>
        </w:tc>
      </w:tr>
      <w:tr w:rsidR="00EB5C69" w:rsidRPr="005E3377" w14:paraId="693A96CC" w14:textId="77777777" w:rsidTr="00865CE4">
        <w:tc>
          <w:tcPr>
            <w:tcW w:w="3670" w:type="pct"/>
            <w:gridSpan w:val="2"/>
            <w:tcBorders>
              <w:top w:val="single" w:sz="4" w:space="0" w:color="auto"/>
              <w:left w:val="single" w:sz="4" w:space="0" w:color="auto"/>
              <w:bottom w:val="single" w:sz="4" w:space="0" w:color="auto"/>
              <w:right w:val="single" w:sz="4" w:space="0" w:color="auto"/>
            </w:tcBorders>
            <w:hideMark/>
          </w:tcPr>
          <w:p w14:paraId="4B3F0BF8" w14:textId="77777777" w:rsidR="00EB5C69" w:rsidRPr="005E3377" w:rsidRDefault="00EB5C69" w:rsidP="00865CE4">
            <w:pPr>
              <w:bidi/>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المجموع </w:t>
            </w:r>
            <w:r w:rsidR="003428E6">
              <w:rPr>
                <w:rFonts w:asciiTheme="majorBidi" w:hAnsiTheme="majorBidi" w:cstheme="majorBidi"/>
                <w:color w:val="000000" w:themeColor="text1"/>
                <w:sz w:val="20"/>
                <w:rtl/>
                <w:lang w:bidi="ar-LB"/>
              </w:rPr>
              <w:t>لألف 4</w:t>
            </w:r>
          </w:p>
        </w:tc>
        <w:tc>
          <w:tcPr>
            <w:tcW w:w="666" w:type="pct"/>
            <w:tcBorders>
              <w:top w:val="single" w:sz="4" w:space="0" w:color="auto"/>
              <w:left w:val="single" w:sz="4" w:space="0" w:color="auto"/>
              <w:bottom w:val="single" w:sz="4" w:space="0" w:color="auto"/>
              <w:right w:val="single" w:sz="4" w:space="0" w:color="auto"/>
            </w:tcBorders>
          </w:tcPr>
          <w:p w14:paraId="4CBB0E65" w14:textId="77777777" w:rsidR="00EB5C69" w:rsidRPr="005E3377" w:rsidRDefault="00EB5C69"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588,500</w:t>
            </w:r>
          </w:p>
        </w:tc>
        <w:tc>
          <w:tcPr>
            <w:tcW w:w="664" w:type="pct"/>
            <w:tcBorders>
              <w:top w:val="single" w:sz="4" w:space="0" w:color="auto"/>
              <w:left w:val="single" w:sz="4" w:space="0" w:color="auto"/>
              <w:bottom w:val="single" w:sz="4" w:space="0" w:color="auto"/>
              <w:right w:val="single" w:sz="4" w:space="0" w:color="auto"/>
            </w:tcBorders>
          </w:tcPr>
          <w:p w14:paraId="3F2428B6" w14:textId="77777777" w:rsidR="00EB5C69" w:rsidRPr="00126897" w:rsidRDefault="00EB5C69" w:rsidP="00865CE4">
            <w:pPr>
              <w:jc w:val="right"/>
              <w:rPr>
                <w:color w:val="000000"/>
                <w:sz w:val="20"/>
                <w:lang w:bidi="ar-LB"/>
              </w:rPr>
            </w:pPr>
            <w:r w:rsidRPr="00126897">
              <w:rPr>
                <w:color w:val="000000"/>
                <w:sz w:val="20"/>
                <w:lang w:bidi="ar-LB"/>
              </w:rPr>
              <w:t>588,500</w:t>
            </w:r>
          </w:p>
        </w:tc>
      </w:tr>
      <w:tr w:rsidR="004D447F" w:rsidRPr="005E3377" w14:paraId="36B09447" w14:textId="77777777" w:rsidTr="00865CE4">
        <w:trPr>
          <w:trHeight w:val="557"/>
        </w:trPr>
        <w:tc>
          <w:tcPr>
            <w:tcW w:w="5000" w:type="pct"/>
            <w:gridSpan w:val="4"/>
            <w:tcBorders>
              <w:top w:val="single" w:sz="4" w:space="0" w:color="auto"/>
              <w:left w:val="single" w:sz="4" w:space="0" w:color="auto"/>
              <w:bottom w:val="single" w:sz="4" w:space="0" w:color="auto"/>
              <w:right w:val="single" w:sz="4" w:space="0" w:color="auto"/>
            </w:tcBorders>
          </w:tcPr>
          <w:p w14:paraId="07B7F14C" w14:textId="77777777" w:rsidR="004D447F" w:rsidRPr="005E3377" w:rsidRDefault="004D447F" w:rsidP="00865CE4">
            <w:pPr>
              <w:bidi/>
              <w:jc w:val="left"/>
              <w:rPr>
                <w:rFonts w:asciiTheme="majorBidi" w:hAnsiTheme="majorBidi" w:cstheme="majorBidi"/>
                <w:b/>
                <w:bCs/>
                <w:color w:val="000000"/>
                <w:sz w:val="20"/>
                <w:rtl/>
                <w:lang w:bidi="ar-LB"/>
              </w:rPr>
            </w:pPr>
            <w:r w:rsidRPr="005E3377">
              <w:rPr>
                <w:rFonts w:asciiTheme="majorBidi" w:hAnsiTheme="majorBidi" w:cstheme="majorBidi"/>
                <w:b/>
                <w:bCs/>
                <w:sz w:val="20"/>
                <w:rtl/>
                <w:lang w:bidi="ar-LB"/>
              </w:rPr>
              <w:t xml:space="preserve">ألف 5: إعداد مشروع تجريبي </w:t>
            </w:r>
            <w:r w:rsidR="00A46CF0">
              <w:rPr>
                <w:rFonts w:asciiTheme="majorBidi" w:hAnsiTheme="majorBidi" w:cstheme="majorBidi"/>
                <w:b/>
                <w:bCs/>
                <w:sz w:val="20"/>
                <w:rtl/>
                <w:lang w:bidi="ar-LB"/>
              </w:rPr>
              <w:t>للحفاظ على</w:t>
            </w:r>
            <w:r w:rsidRPr="005E3377">
              <w:rPr>
                <w:rFonts w:asciiTheme="majorBidi" w:hAnsiTheme="majorBidi" w:cstheme="majorBidi"/>
                <w:b/>
                <w:bCs/>
                <w:sz w:val="20"/>
                <w:rtl/>
                <w:lang w:bidi="ar-LB"/>
              </w:rPr>
              <w:t xml:space="preserve"> و/أو تعزيز كفاءة استخدام الطاقة </w:t>
            </w:r>
            <w:r w:rsidR="00A46CF0">
              <w:rPr>
                <w:rFonts w:asciiTheme="majorBidi" w:hAnsiTheme="majorBidi" w:cstheme="majorBidi"/>
                <w:b/>
                <w:bCs/>
                <w:sz w:val="20"/>
                <w:rtl/>
                <w:lang w:bidi="ar-LB"/>
              </w:rPr>
              <w:t>ل</w:t>
            </w:r>
            <w:r w:rsidRPr="005E3377">
              <w:rPr>
                <w:rFonts w:asciiTheme="majorBidi" w:hAnsiTheme="majorBidi" w:cstheme="majorBidi"/>
                <w:b/>
                <w:bCs/>
                <w:sz w:val="20"/>
                <w:rtl/>
                <w:lang w:bidi="ar-LB"/>
              </w:rPr>
              <w:t xml:space="preserve">لتكنولوجيات والمعدات البديلة في سياق التخفيض التدريجي </w:t>
            </w:r>
            <w:r w:rsidR="00A46CF0">
              <w:rPr>
                <w:rFonts w:asciiTheme="majorBidi" w:hAnsiTheme="majorBidi" w:cstheme="majorBidi"/>
                <w:b/>
                <w:bCs/>
                <w:sz w:val="20"/>
                <w:rtl/>
                <w:lang w:bidi="ar-LB"/>
              </w:rPr>
              <w:t>للمواد الهيدروفلوروكربونية</w:t>
            </w:r>
            <w:r w:rsidRPr="005E3377">
              <w:rPr>
                <w:rStyle w:val="FootnoteReference"/>
                <w:rFonts w:asciiTheme="majorBidi" w:hAnsiTheme="majorBidi" w:cstheme="majorBidi"/>
                <w:b/>
                <w:bCs/>
                <w:sz w:val="20"/>
                <w:lang w:bidi="ar-LB"/>
              </w:rPr>
              <w:footnoteReference w:id="3"/>
            </w:r>
          </w:p>
        </w:tc>
      </w:tr>
      <w:tr w:rsidR="004D447F" w:rsidRPr="005E3377" w14:paraId="280EE01D" w14:textId="77777777" w:rsidTr="00865CE4">
        <w:tc>
          <w:tcPr>
            <w:tcW w:w="984" w:type="pct"/>
            <w:tcBorders>
              <w:top w:val="single" w:sz="4" w:space="0" w:color="auto"/>
              <w:left w:val="single" w:sz="4" w:space="0" w:color="auto"/>
              <w:bottom w:val="single" w:sz="4" w:space="0" w:color="auto"/>
              <w:right w:val="single" w:sz="4" w:space="0" w:color="auto"/>
            </w:tcBorders>
          </w:tcPr>
          <w:p w14:paraId="2F352CF4" w14:textId="77777777" w:rsidR="004D447F" w:rsidRPr="005E3377" w:rsidRDefault="004D447F" w:rsidP="00865CE4">
            <w:pPr>
              <w:tabs>
                <w:tab w:val="left" w:pos="1320"/>
              </w:tabs>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شيلي</w:t>
            </w:r>
          </w:p>
        </w:tc>
        <w:tc>
          <w:tcPr>
            <w:tcW w:w="2686" w:type="pct"/>
            <w:tcBorders>
              <w:top w:val="single" w:sz="4" w:space="0" w:color="auto"/>
              <w:left w:val="single" w:sz="4" w:space="0" w:color="auto"/>
              <w:bottom w:val="single" w:sz="4" w:space="0" w:color="auto"/>
              <w:right w:val="single" w:sz="4" w:space="0" w:color="auto"/>
            </w:tcBorders>
          </w:tcPr>
          <w:p w14:paraId="260A5938" w14:textId="77777777" w:rsidR="004D447F" w:rsidRPr="005E3377" w:rsidRDefault="004D447F"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إعداد مشروع تجريبي </w:t>
            </w:r>
            <w:r w:rsidRPr="005E3377">
              <w:rPr>
                <w:rFonts w:asciiTheme="majorBidi" w:hAnsiTheme="majorBidi" w:cstheme="majorBidi"/>
                <w:color w:val="000000"/>
                <w:sz w:val="20"/>
                <w:rtl/>
                <w:lang w:bidi="ar-LB"/>
              </w:rPr>
              <w:t xml:space="preserve">للحفاظ </w:t>
            </w:r>
            <w:r w:rsidRPr="005E3377">
              <w:rPr>
                <w:rFonts w:asciiTheme="majorBidi" w:hAnsiTheme="majorBidi" w:cstheme="majorBidi"/>
                <w:color w:val="000000" w:themeColor="text1"/>
                <w:sz w:val="20"/>
                <w:rtl/>
                <w:lang w:bidi="ar-LB"/>
              </w:rPr>
              <w:t xml:space="preserve">على و/أو تعزيز كفاءة </w:t>
            </w:r>
            <w:r w:rsidR="00A3627B">
              <w:rPr>
                <w:rFonts w:asciiTheme="majorBidi" w:hAnsiTheme="majorBidi" w:cstheme="majorBidi"/>
                <w:color w:val="000000" w:themeColor="text1"/>
                <w:sz w:val="20"/>
                <w:rtl/>
                <w:lang w:bidi="ar-LB"/>
              </w:rPr>
              <w:t xml:space="preserve">استخدام </w:t>
            </w:r>
            <w:r w:rsidRPr="005E3377">
              <w:rPr>
                <w:rFonts w:asciiTheme="majorBidi" w:hAnsiTheme="majorBidi" w:cstheme="majorBidi"/>
                <w:color w:val="000000" w:themeColor="text1"/>
                <w:sz w:val="20"/>
                <w:rtl/>
                <w:lang w:bidi="ar-LB"/>
              </w:rPr>
              <w:t xml:space="preserve">الطاقة </w:t>
            </w:r>
            <w:r w:rsidRPr="005E3377">
              <w:rPr>
                <w:rFonts w:asciiTheme="majorBidi" w:hAnsiTheme="majorBidi" w:cstheme="majorBidi"/>
                <w:color w:val="000000"/>
                <w:sz w:val="20"/>
                <w:rtl/>
                <w:lang w:bidi="ar-LB"/>
              </w:rPr>
              <w:t>في التبريد الصناعي</w:t>
            </w:r>
          </w:p>
        </w:tc>
        <w:tc>
          <w:tcPr>
            <w:tcW w:w="666" w:type="pct"/>
            <w:tcBorders>
              <w:top w:val="single" w:sz="4" w:space="0" w:color="auto"/>
              <w:left w:val="single" w:sz="4" w:space="0" w:color="auto"/>
              <w:bottom w:val="single" w:sz="4" w:space="0" w:color="auto"/>
              <w:right w:val="single" w:sz="4" w:space="0" w:color="auto"/>
            </w:tcBorders>
          </w:tcPr>
          <w:p w14:paraId="760D853E" w14:textId="77777777" w:rsidR="004D447F" w:rsidRPr="005E3377" w:rsidRDefault="004D447F"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30.000</w:t>
            </w:r>
          </w:p>
        </w:tc>
        <w:tc>
          <w:tcPr>
            <w:tcW w:w="664" w:type="pct"/>
            <w:tcBorders>
              <w:top w:val="single" w:sz="4" w:space="0" w:color="auto"/>
              <w:left w:val="single" w:sz="4" w:space="0" w:color="auto"/>
              <w:bottom w:val="single" w:sz="4" w:space="0" w:color="auto"/>
              <w:right w:val="single" w:sz="4" w:space="0" w:color="auto"/>
            </w:tcBorders>
          </w:tcPr>
          <w:p w14:paraId="7FBD9BCC" w14:textId="77777777" w:rsidR="004D447F" w:rsidRPr="005E3377" w:rsidRDefault="004D447F"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30.000</w:t>
            </w:r>
          </w:p>
        </w:tc>
      </w:tr>
      <w:tr w:rsidR="004D447F" w:rsidRPr="005E3377" w14:paraId="3C604B4F" w14:textId="77777777" w:rsidTr="00865CE4">
        <w:tc>
          <w:tcPr>
            <w:tcW w:w="3670" w:type="pct"/>
            <w:gridSpan w:val="2"/>
            <w:tcBorders>
              <w:top w:val="single" w:sz="4" w:space="0" w:color="auto"/>
              <w:left w:val="single" w:sz="4" w:space="0" w:color="auto"/>
              <w:bottom w:val="single" w:sz="4" w:space="0" w:color="auto"/>
              <w:right w:val="single" w:sz="4" w:space="0" w:color="auto"/>
            </w:tcBorders>
          </w:tcPr>
          <w:p w14:paraId="5DB88DE1" w14:textId="77777777" w:rsidR="004D447F" w:rsidRPr="005E3377" w:rsidRDefault="004D447F" w:rsidP="00865CE4">
            <w:pPr>
              <w:bidi/>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المجموع الفرعي </w:t>
            </w:r>
            <w:r w:rsidR="00A3627B">
              <w:rPr>
                <w:rFonts w:asciiTheme="majorBidi" w:hAnsiTheme="majorBidi" w:cstheme="majorBidi"/>
                <w:color w:val="000000" w:themeColor="text1"/>
                <w:sz w:val="20"/>
                <w:rtl/>
                <w:lang w:bidi="ar-LB"/>
              </w:rPr>
              <w:t>لألف 5</w:t>
            </w:r>
          </w:p>
        </w:tc>
        <w:tc>
          <w:tcPr>
            <w:tcW w:w="666" w:type="pct"/>
            <w:tcBorders>
              <w:top w:val="single" w:sz="4" w:space="0" w:color="auto"/>
              <w:left w:val="single" w:sz="4" w:space="0" w:color="auto"/>
              <w:bottom w:val="single" w:sz="4" w:space="0" w:color="auto"/>
              <w:right w:val="single" w:sz="4" w:space="0" w:color="auto"/>
            </w:tcBorders>
          </w:tcPr>
          <w:p w14:paraId="0C27C64F"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30.000</w:t>
            </w:r>
          </w:p>
        </w:tc>
        <w:tc>
          <w:tcPr>
            <w:tcW w:w="664" w:type="pct"/>
            <w:tcBorders>
              <w:top w:val="single" w:sz="4" w:space="0" w:color="auto"/>
              <w:left w:val="single" w:sz="4" w:space="0" w:color="auto"/>
              <w:bottom w:val="single" w:sz="4" w:space="0" w:color="auto"/>
              <w:right w:val="single" w:sz="4" w:space="0" w:color="auto"/>
            </w:tcBorders>
          </w:tcPr>
          <w:p w14:paraId="6CEF88CE"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30.000</w:t>
            </w:r>
          </w:p>
        </w:tc>
      </w:tr>
      <w:tr w:rsidR="004D447F" w:rsidRPr="005E3377" w14:paraId="779347E4" w14:textId="77777777" w:rsidTr="00865CE4">
        <w:tc>
          <w:tcPr>
            <w:tcW w:w="3670" w:type="pct"/>
            <w:gridSpan w:val="2"/>
            <w:tcBorders>
              <w:top w:val="single" w:sz="4" w:space="0" w:color="auto"/>
              <w:left w:val="single" w:sz="4" w:space="0" w:color="auto"/>
              <w:bottom w:val="single" w:sz="4" w:space="0" w:color="auto"/>
              <w:right w:val="single" w:sz="4" w:space="0" w:color="auto"/>
            </w:tcBorders>
          </w:tcPr>
          <w:p w14:paraId="5535F4EF" w14:textId="77777777" w:rsidR="004D447F" w:rsidRPr="005E3377" w:rsidRDefault="004D447F" w:rsidP="00865CE4">
            <w:pPr>
              <w:bidi/>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1202497F"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2</w:t>
            </w:r>
            <w:r w:rsidR="00BF49C3">
              <w:rPr>
                <w:rFonts w:asciiTheme="majorBidi" w:hAnsiTheme="majorBidi" w:cstheme="majorBidi"/>
                <w:color w:val="000000"/>
                <w:sz w:val="20"/>
                <w:rtl/>
                <w:lang w:bidi="ar-LB"/>
              </w:rPr>
              <w:t>,</w:t>
            </w:r>
            <w:r w:rsidRPr="005E3377">
              <w:rPr>
                <w:rFonts w:asciiTheme="majorBidi" w:hAnsiTheme="majorBidi" w:cstheme="majorBidi"/>
                <w:color w:val="000000"/>
                <w:sz w:val="20"/>
                <w:rtl/>
                <w:lang w:bidi="ar-LB"/>
              </w:rPr>
              <w:t>100</w:t>
            </w:r>
          </w:p>
        </w:tc>
        <w:tc>
          <w:tcPr>
            <w:tcW w:w="664" w:type="pct"/>
            <w:tcBorders>
              <w:top w:val="single" w:sz="4" w:space="0" w:color="auto"/>
              <w:left w:val="single" w:sz="4" w:space="0" w:color="auto"/>
              <w:bottom w:val="single" w:sz="4" w:space="0" w:color="auto"/>
              <w:right w:val="single" w:sz="4" w:space="0" w:color="auto"/>
            </w:tcBorders>
          </w:tcPr>
          <w:p w14:paraId="7CCA4A5A"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2</w:t>
            </w:r>
            <w:r w:rsidR="00BF49C3">
              <w:rPr>
                <w:rFonts w:asciiTheme="majorBidi" w:hAnsiTheme="majorBidi" w:cstheme="majorBidi"/>
                <w:color w:val="000000"/>
                <w:sz w:val="20"/>
                <w:rtl/>
                <w:lang w:bidi="ar-LB"/>
              </w:rPr>
              <w:t>,</w:t>
            </w:r>
            <w:r w:rsidRPr="005E3377">
              <w:rPr>
                <w:rFonts w:asciiTheme="majorBidi" w:hAnsiTheme="majorBidi" w:cstheme="majorBidi"/>
                <w:color w:val="000000"/>
                <w:sz w:val="20"/>
                <w:rtl/>
                <w:lang w:bidi="ar-LB"/>
              </w:rPr>
              <w:t>100</w:t>
            </w:r>
          </w:p>
        </w:tc>
      </w:tr>
      <w:tr w:rsidR="004D447F" w:rsidRPr="005E3377" w14:paraId="65F77614" w14:textId="77777777" w:rsidTr="00865CE4">
        <w:tc>
          <w:tcPr>
            <w:tcW w:w="3670" w:type="pct"/>
            <w:gridSpan w:val="2"/>
            <w:tcBorders>
              <w:top w:val="single" w:sz="4" w:space="0" w:color="auto"/>
              <w:left w:val="single" w:sz="4" w:space="0" w:color="auto"/>
              <w:bottom w:val="single" w:sz="4" w:space="0" w:color="auto"/>
              <w:right w:val="single" w:sz="4" w:space="0" w:color="auto"/>
            </w:tcBorders>
          </w:tcPr>
          <w:p w14:paraId="6839F6ED" w14:textId="77777777" w:rsidR="004D447F" w:rsidRPr="005E3377" w:rsidRDefault="004D447F" w:rsidP="00865CE4">
            <w:pPr>
              <w:bidi/>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المجموع </w:t>
            </w:r>
            <w:r w:rsidR="00A3627B">
              <w:rPr>
                <w:rFonts w:asciiTheme="majorBidi" w:hAnsiTheme="majorBidi" w:cstheme="majorBidi"/>
                <w:color w:val="000000" w:themeColor="text1"/>
                <w:sz w:val="20"/>
                <w:rtl/>
                <w:lang w:bidi="ar-LB"/>
              </w:rPr>
              <w:t>لألف 5</w:t>
            </w:r>
          </w:p>
        </w:tc>
        <w:tc>
          <w:tcPr>
            <w:tcW w:w="666" w:type="pct"/>
            <w:tcBorders>
              <w:top w:val="single" w:sz="4" w:space="0" w:color="auto"/>
              <w:left w:val="single" w:sz="4" w:space="0" w:color="auto"/>
              <w:bottom w:val="single" w:sz="4" w:space="0" w:color="auto"/>
              <w:right w:val="single" w:sz="4" w:space="0" w:color="auto"/>
            </w:tcBorders>
          </w:tcPr>
          <w:p w14:paraId="12C2E11B"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32,100</w:t>
            </w:r>
          </w:p>
        </w:tc>
        <w:tc>
          <w:tcPr>
            <w:tcW w:w="664" w:type="pct"/>
            <w:tcBorders>
              <w:top w:val="single" w:sz="4" w:space="0" w:color="auto"/>
              <w:left w:val="single" w:sz="4" w:space="0" w:color="auto"/>
              <w:bottom w:val="single" w:sz="4" w:space="0" w:color="auto"/>
              <w:right w:val="single" w:sz="4" w:space="0" w:color="auto"/>
            </w:tcBorders>
          </w:tcPr>
          <w:p w14:paraId="594277B6"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32,100</w:t>
            </w:r>
          </w:p>
        </w:tc>
      </w:tr>
      <w:tr w:rsidR="004D447F" w:rsidRPr="005E3377" w14:paraId="188E94A9" w14:textId="77777777" w:rsidTr="00865CE4">
        <w:tc>
          <w:tcPr>
            <w:tcW w:w="5000" w:type="pct"/>
            <w:gridSpan w:val="4"/>
            <w:tcBorders>
              <w:top w:val="single" w:sz="4" w:space="0" w:color="auto"/>
              <w:left w:val="single" w:sz="4" w:space="0" w:color="auto"/>
              <w:bottom w:val="single" w:sz="4" w:space="0" w:color="auto"/>
              <w:right w:val="single" w:sz="4" w:space="0" w:color="auto"/>
            </w:tcBorders>
          </w:tcPr>
          <w:p w14:paraId="6179CBDC"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b/>
                <w:bCs/>
                <w:color w:val="000000" w:themeColor="text1"/>
                <w:sz w:val="20"/>
                <w:rtl/>
                <w:lang w:val="en-US" w:bidi="ar-LB"/>
              </w:rPr>
              <w:t>القسم ب</w:t>
            </w:r>
            <w:r w:rsidR="00BF49C3">
              <w:rPr>
                <w:rFonts w:asciiTheme="majorBidi" w:hAnsiTheme="majorBidi" w:cstheme="majorBidi"/>
                <w:b/>
                <w:bCs/>
                <w:color w:val="000000" w:themeColor="text1"/>
                <w:sz w:val="20"/>
                <w:rtl/>
                <w:lang w:val="en-US" w:bidi="ar-LB"/>
              </w:rPr>
              <w:t>اء</w:t>
            </w:r>
            <w:r w:rsidRPr="005E3377">
              <w:rPr>
                <w:rFonts w:asciiTheme="majorBidi" w:hAnsiTheme="majorBidi" w:cstheme="majorBidi"/>
                <w:b/>
                <w:color w:val="000000" w:themeColor="text1"/>
                <w:sz w:val="20"/>
                <w:lang w:val="en-US" w:bidi="ar-LB"/>
              </w:rPr>
              <w:t xml:space="preserve">: </w:t>
            </w:r>
            <w:r w:rsidRPr="005E3377">
              <w:rPr>
                <w:rFonts w:asciiTheme="majorBidi" w:hAnsiTheme="majorBidi" w:cstheme="majorBidi"/>
                <w:b/>
                <w:bCs/>
                <w:color w:val="000000" w:themeColor="text1"/>
                <w:sz w:val="20"/>
                <w:rtl/>
                <w:lang w:val="en-US" w:bidi="ar-LB"/>
              </w:rPr>
              <w:t xml:space="preserve">الأنشطة </w:t>
            </w:r>
            <w:r w:rsidR="00BF49C3" w:rsidRPr="005E3377">
              <w:rPr>
                <w:rFonts w:asciiTheme="majorBidi" w:hAnsiTheme="majorBidi" w:cstheme="majorBidi"/>
                <w:b/>
                <w:bCs/>
                <w:color w:val="000000" w:themeColor="text1"/>
                <w:sz w:val="20"/>
                <w:rtl/>
                <w:lang w:val="en-US" w:bidi="ar-LB"/>
              </w:rPr>
              <w:t>الموصي</w:t>
            </w:r>
            <w:r w:rsidRPr="005E3377">
              <w:rPr>
                <w:rFonts w:asciiTheme="majorBidi" w:hAnsiTheme="majorBidi" w:cstheme="majorBidi"/>
                <w:b/>
                <w:bCs/>
                <w:color w:val="000000" w:themeColor="text1"/>
                <w:sz w:val="20"/>
                <w:rtl/>
                <w:lang w:val="en-US" w:bidi="ar-LB"/>
              </w:rPr>
              <w:t xml:space="preserve"> </w:t>
            </w:r>
            <w:r w:rsidR="00BB30BB">
              <w:rPr>
                <w:rFonts w:asciiTheme="majorBidi" w:hAnsiTheme="majorBidi" w:cstheme="majorBidi"/>
                <w:b/>
                <w:bCs/>
                <w:color w:val="000000" w:themeColor="text1"/>
                <w:sz w:val="20"/>
                <w:rtl/>
                <w:lang w:val="en-US" w:bidi="ar-LB"/>
              </w:rPr>
              <w:t>ل</w:t>
            </w:r>
            <w:r w:rsidR="00EF5054">
              <w:rPr>
                <w:rFonts w:asciiTheme="majorBidi" w:hAnsiTheme="majorBidi" w:cstheme="majorBidi"/>
                <w:b/>
                <w:bCs/>
                <w:color w:val="000000" w:themeColor="text1"/>
                <w:sz w:val="20"/>
                <w:rtl/>
                <w:lang w:val="en-US" w:bidi="ar-LB"/>
              </w:rPr>
              <w:t xml:space="preserve">ها </w:t>
            </w:r>
            <w:r w:rsidR="00BB30BB">
              <w:rPr>
                <w:rFonts w:asciiTheme="majorBidi" w:hAnsiTheme="majorBidi" w:cstheme="majorBidi"/>
                <w:b/>
                <w:bCs/>
                <w:color w:val="000000" w:themeColor="text1"/>
                <w:sz w:val="20"/>
                <w:rtl/>
                <w:lang w:bidi="ar-LB"/>
              </w:rPr>
              <w:t>با</w:t>
            </w:r>
            <w:r w:rsidR="00BF49C3">
              <w:rPr>
                <w:rFonts w:asciiTheme="majorBidi" w:hAnsiTheme="majorBidi" w:cstheme="majorBidi"/>
                <w:b/>
                <w:bCs/>
                <w:color w:val="000000" w:themeColor="text1"/>
                <w:sz w:val="20"/>
                <w:rtl/>
                <w:lang w:bidi="ar-LB"/>
              </w:rPr>
              <w:t xml:space="preserve">لنظر فيها بصفة </w:t>
            </w:r>
            <w:r w:rsidRPr="005E3377">
              <w:rPr>
                <w:rFonts w:asciiTheme="majorBidi" w:hAnsiTheme="majorBidi" w:cstheme="majorBidi"/>
                <w:b/>
                <w:bCs/>
                <w:color w:val="000000" w:themeColor="text1"/>
                <w:sz w:val="20"/>
                <w:rtl/>
                <w:lang w:bidi="ar-LB"/>
              </w:rPr>
              <w:t>فردية</w:t>
            </w:r>
          </w:p>
        </w:tc>
      </w:tr>
      <w:tr w:rsidR="004D447F" w:rsidRPr="005E3377" w14:paraId="156EAF4C" w14:textId="77777777" w:rsidTr="00865CE4">
        <w:tc>
          <w:tcPr>
            <w:tcW w:w="5000" w:type="pct"/>
            <w:gridSpan w:val="4"/>
            <w:tcBorders>
              <w:top w:val="single" w:sz="4" w:space="0" w:color="auto"/>
              <w:left w:val="single" w:sz="4" w:space="0" w:color="auto"/>
              <w:bottom w:val="single" w:sz="4" w:space="0" w:color="auto"/>
              <w:right w:val="single" w:sz="4" w:space="0" w:color="auto"/>
            </w:tcBorders>
          </w:tcPr>
          <w:p w14:paraId="30E9D3CA" w14:textId="77777777" w:rsidR="004D447F" w:rsidRPr="005E3377" w:rsidRDefault="008A4A51" w:rsidP="00865CE4">
            <w:pPr>
              <w:bidi/>
              <w:jc w:val="left"/>
              <w:rPr>
                <w:rFonts w:asciiTheme="majorBidi" w:hAnsiTheme="majorBidi" w:cstheme="majorBidi"/>
                <w:color w:val="000000" w:themeColor="text1"/>
                <w:sz w:val="20"/>
                <w:rtl/>
                <w:lang w:bidi="ar-LB"/>
              </w:rPr>
            </w:pPr>
            <w:r>
              <w:rPr>
                <w:rFonts w:asciiTheme="majorBidi" w:hAnsiTheme="majorBidi" w:cstheme="majorBidi"/>
                <w:b/>
                <w:bCs/>
                <w:color w:val="000000" w:themeColor="text1"/>
                <w:sz w:val="20"/>
                <w:rtl/>
                <w:lang w:bidi="ar-LB"/>
              </w:rPr>
              <w:t>باء 1</w:t>
            </w:r>
            <w:r w:rsidR="004D447F" w:rsidRPr="005E3377">
              <w:rPr>
                <w:rFonts w:asciiTheme="majorBidi" w:hAnsiTheme="majorBidi" w:cstheme="majorBidi"/>
                <w:b/>
                <w:bCs/>
                <w:color w:val="000000" w:themeColor="text1"/>
                <w:sz w:val="20"/>
                <w:rtl/>
                <w:lang w:bidi="ar-LB"/>
              </w:rPr>
              <w:t xml:space="preserve">: </w:t>
            </w:r>
            <w:r w:rsidR="004D447F" w:rsidRPr="005E3377">
              <w:rPr>
                <w:rFonts w:asciiTheme="majorBidi" w:hAnsiTheme="majorBidi" w:cstheme="majorBidi"/>
                <w:b/>
                <w:bCs/>
                <w:sz w:val="20"/>
                <w:rtl/>
                <w:lang w:bidi="ar-LB"/>
              </w:rPr>
              <w:t>إعداد المشروع</w:t>
            </w:r>
            <w:r>
              <w:rPr>
                <w:rFonts w:asciiTheme="majorBidi" w:hAnsiTheme="majorBidi" w:cstheme="majorBidi"/>
                <w:b/>
                <w:bCs/>
                <w:sz w:val="20"/>
                <w:rtl/>
                <w:lang w:bidi="ar-LB"/>
              </w:rPr>
              <w:t>ات</w:t>
            </w:r>
            <w:r w:rsidR="004D447F" w:rsidRPr="005E3377">
              <w:rPr>
                <w:rFonts w:asciiTheme="majorBidi" w:hAnsiTheme="majorBidi" w:cstheme="majorBidi"/>
                <w:b/>
                <w:bCs/>
                <w:sz w:val="20"/>
                <w:rtl/>
                <w:lang w:bidi="ar-LB"/>
              </w:rPr>
              <w:t xml:space="preserve"> لخطط تنفيذ </w:t>
            </w:r>
            <w:r>
              <w:rPr>
                <w:rFonts w:asciiTheme="majorBidi" w:hAnsiTheme="majorBidi" w:cstheme="majorBidi"/>
                <w:b/>
                <w:bCs/>
                <w:sz w:val="20"/>
                <w:rtl/>
                <w:lang w:bidi="ar-LB"/>
              </w:rPr>
              <w:t>تعديل كيغالي للمواد الهيدروفلوروكربونية</w:t>
            </w:r>
          </w:p>
        </w:tc>
      </w:tr>
      <w:tr w:rsidR="004D447F" w:rsidRPr="005E3377" w14:paraId="37FD5A67" w14:textId="77777777" w:rsidTr="00865CE4">
        <w:tc>
          <w:tcPr>
            <w:tcW w:w="984" w:type="pct"/>
            <w:tcBorders>
              <w:top w:val="single" w:sz="4" w:space="0" w:color="auto"/>
              <w:left w:val="single" w:sz="4" w:space="0" w:color="auto"/>
              <w:bottom w:val="single" w:sz="4" w:space="0" w:color="auto"/>
              <w:right w:val="single" w:sz="4" w:space="0" w:color="auto"/>
            </w:tcBorders>
          </w:tcPr>
          <w:p w14:paraId="5247B1F4" w14:textId="77777777" w:rsidR="004D447F" w:rsidRPr="005E3377" w:rsidRDefault="004D447F"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sz w:val="20"/>
                <w:rtl/>
                <w:lang w:bidi="ar-LB"/>
              </w:rPr>
              <w:t>الهند</w:t>
            </w:r>
          </w:p>
        </w:tc>
        <w:tc>
          <w:tcPr>
            <w:tcW w:w="2686" w:type="pct"/>
            <w:tcBorders>
              <w:top w:val="single" w:sz="4" w:space="0" w:color="auto"/>
              <w:left w:val="single" w:sz="4" w:space="0" w:color="auto"/>
              <w:bottom w:val="single" w:sz="4" w:space="0" w:color="auto"/>
              <w:right w:val="single" w:sz="4" w:space="0" w:color="auto"/>
            </w:tcBorders>
          </w:tcPr>
          <w:p w14:paraId="2382B216" w14:textId="77777777" w:rsidR="004D447F" w:rsidRPr="005E3377" w:rsidRDefault="004D447F"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إعداد مشروع توضيحي في تصنيع الضواغط لقطاع </w:t>
            </w:r>
            <w:r w:rsidR="008A4A51">
              <w:rPr>
                <w:rFonts w:asciiTheme="majorBidi" w:hAnsiTheme="majorBidi" w:cstheme="majorBidi"/>
                <w:color w:val="000000" w:themeColor="text1"/>
                <w:sz w:val="20"/>
                <w:rtl/>
                <w:lang w:bidi="ar-LB"/>
              </w:rPr>
              <w:t>صناعات</w:t>
            </w:r>
            <w:r w:rsidRPr="005E3377">
              <w:rPr>
                <w:rFonts w:asciiTheme="majorBidi" w:hAnsiTheme="majorBidi" w:cstheme="majorBidi"/>
                <w:color w:val="000000" w:themeColor="text1"/>
                <w:sz w:val="20"/>
                <w:rtl/>
                <w:lang w:bidi="ar-LB"/>
              </w:rPr>
              <w:t xml:space="preserve"> </w:t>
            </w:r>
            <w:r w:rsidR="008A4A51">
              <w:rPr>
                <w:rFonts w:asciiTheme="majorBidi" w:hAnsiTheme="majorBidi" w:cstheme="majorBidi"/>
                <w:color w:val="000000" w:themeColor="text1"/>
                <w:sz w:val="20"/>
                <w:rtl/>
                <w:lang w:bidi="ar-LB"/>
              </w:rPr>
              <w:t>تكييف الهواء المتنقل</w:t>
            </w:r>
            <w:r w:rsidRPr="005E3377">
              <w:rPr>
                <w:rFonts w:asciiTheme="majorBidi" w:hAnsiTheme="majorBidi" w:cstheme="majorBidi"/>
                <w:color w:val="000000" w:themeColor="text1"/>
                <w:sz w:val="20"/>
                <w:rtl/>
                <w:lang w:bidi="ar-LB"/>
              </w:rPr>
              <w:t xml:space="preserve"> </w:t>
            </w:r>
          </w:p>
        </w:tc>
        <w:tc>
          <w:tcPr>
            <w:tcW w:w="666" w:type="pct"/>
            <w:tcBorders>
              <w:top w:val="single" w:sz="4" w:space="0" w:color="auto"/>
              <w:left w:val="single" w:sz="4" w:space="0" w:color="auto"/>
              <w:bottom w:val="single" w:sz="4" w:space="0" w:color="auto"/>
              <w:right w:val="single" w:sz="4" w:space="0" w:color="auto"/>
            </w:tcBorders>
          </w:tcPr>
          <w:p w14:paraId="67F6C4AA"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themeColor="text1"/>
                <w:sz w:val="20"/>
                <w:rtl/>
                <w:lang w:bidi="ar-LB"/>
              </w:rPr>
              <w:t>30.000</w:t>
            </w:r>
          </w:p>
        </w:tc>
        <w:tc>
          <w:tcPr>
            <w:tcW w:w="664" w:type="pct"/>
            <w:tcBorders>
              <w:top w:val="single" w:sz="4" w:space="0" w:color="auto"/>
              <w:left w:val="single" w:sz="4" w:space="0" w:color="auto"/>
              <w:bottom w:val="single" w:sz="4" w:space="0" w:color="auto"/>
              <w:right w:val="single" w:sz="4" w:space="0" w:color="auto"/>
            </w:tcBorders>
          </w:tcPr>
          <w:p w14:paraId="00E3A353"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w:t>
            </w:r>
          </w:p>
        </w:tc>
      </w:tr>
      <w:tr w:rsidR="004D447F" w:rsidRPr="005E3377" w14:paraId="5674D64D" w14:textId="77777777" w:rsidTr="00865CE4">
        <w:tc>
          <w:tcPr>
            <w:tcW w:w="3670" w:type="pct"/>
            <w:gridSpan w:val="2"/>
            <w:tcBorders>
              <w:top w:val="single" w:sz="4" w:space="0" w:color="auto"/>
              <w:left w:val="single" w:sz="4" w:space="0" w:color="auto"/>
              <w:bottom w:val="single" w:sz="4" w:space="0" w:color="auto"/>
              <w:right w:val="single" w:sz="4" w:space="0" w:color="auto"/>
            </w:tcBorders>
          </w:tcPr>
          <w:p w14:paraId="0D82048D" w14:textId="77777777" w:rsidR="004D447F" w:rsidRPr="005E3377" w:rsidRDefault="004D447F" w:rsidP="00865CE4">
            <w:pPr>
              <w:bidi/>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المجموع الفرعي </w:t>
            </w:r>
            <w:r w:rsidR="008A4A51">
              <w:rPr>
                <w:rFonts w:asciiTheme="majorBidi" w:hAnsiTheme="majorBidi" w:cstheme="majorBidi"/>
                <w:color w:val="000000" w:themeColor="text1"/>
                <w:sz w:val="20"/>
                <w:rtl/>
                <w:lang w:bidi="ar-LB"/>
              </w:rPr>
              <w:t>لباء 1</w:t>
            </w:r>
          </w:p>
        </w:tc>
        <w:tc>
          <w:tcPr>
            <w:tcW w:w="666" w:type="pct"/>
            <w:tcBorders>
              <w:top w:val="single" w:sz="4" w:space="0" w:color="auto"/>
              <w:left w:val="single" w:sz="4" w:space="0" w:color="auto"/>
              <w:bottom w:val="single" w:sz="4" w:space="0" w:color="auto"/>
              <w:right w:val="single" w:sz="4" w:space="0" w:color="auto"/>
            </w:tcBorders>
          </w:tcPr>
          <w:p w14:paraId="4FF56013"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themeColor="text1"/>
                <w:sz w:val="20"/>
                <w:rtl/>
                <w:lang w:bidi="ar-LB"/>
              </w:rPr>
              <w:t>30.000</w:t>
            </w:r>
          </w:p>
        </w:tc>
        <w:tc>
          <w:tcPr>
            <w:tcW w:w="664" w:type="pct"/>
            <w:tcBorders>
              <w:top w:val="single" w:sz="4" w:space="0" w:color="auto"/>
              <w:left w:val="single" w:sz="4" w:space="0" w:color="auto"/>
              <w:bottom w:val="single" w:sz="4" w:space="0" w:color="auto"/>
              <w:right w:val="single" w:sz="4" w:space="0" w:color="auto"/>
            </w:tcBorders>
          </w:tcPr>
          <w:p w14:paraId="1373A45A"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w:t>
            </w:r>
          </w:p>
        </w:tc>
      </w:tr>
      <w:tr w:rsidR="004D447F" w:rsidRPr="005E3377" w14:paraId="3021C1EB" w14:textId="77777777" w:rsidTr="00865CE4">
        <w:tc>
          <w:tcPr>
            <w:tcW w:w="3670" w:type="pct"/>
            <w:gridSpan w:val="2"/>
            <w:tcBorders>
              <w:top w:val="single" w:sz="4" w:space="0" w:color="auto"/>
              <w:left w:val="single" w:sz="4" w:space="0" w:color="auto"/>
              <w:bottom w:val="single" w:sz="4" w:space="0" w:color="auto"/>
              <w:right w:val="single" w:sz="4" w:space="0" w:color="auto"/>
            </w:tcBorders>
          </w:tcPr>
          <w:p w14:paraId="5B4E3E5C" w14:textId="77777777" w:rsidR="004D447F" w:rsidRPr="005E3377" w:rsidRDefault="004D447F" w:rsidP="00865CE4">
            <w:pPr>
              <w:bidi/>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تكاليف دعم الوكالة</w:t>
            </w:r>
            <w:r w:rsidR="008A4A51">
              <w:rPr>
                <w:rFonts w:asciiTheme="majorBidi" w:hAnsiTheme="majorBidi" w:cstheme="majorBidi"/>
                <w:color w:val="000000" w:themeColor="text1"/>
                <w:sz w:val="20"/>
                <w:rtl/>
                <w:lang w:bidi="ar-LB"/>
              </w:rPr>
              <w:t xml:space="preserve"> لباء 1</w:t>
            </w:r>
          </w:p>
        </w:tc>
        <w:tc>
          <w:tcPr>
            <w:tcW w:w="666" w:type="pct"/>
            <w:tcBorders>
              <w:top w:val="single" w:sz="4" w:space="0" w:color="auto"/>
              <w:left w:val="single" w:sz="4" w:space="0" w:color="auto"/>
              <w:bottom w:val="single" w:sz="4" w:space="0" w:color="auto"/>
              <w:right w:val="single" w:sz="4" w:space="0" w:color="auto"/>
            </w:tcBorders>
          </w:tcPr>
          <w:p w14:paraId="63BB28F6"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2</w:t>
            </w:r>
            <w:r w:rsidR="00D92F92">
              <w:rPr>
                <w:rFonts w:asciiTheme="majorBidi" w:hAnsiTheme="majorBidi" w:cstheme="majorBidi"/>
                <w:color w:val="000000"/>
                <w:sz w:val="20"/>
                <w:rtl/>
                <w:lang w:bidi="ar-LB"/>
              </w:rPr>
              <w:t>,</w:t>
            </w:r>
            <w:r w:rsidRPr="005E3377">
              <w:rPr>
                <w:rFonts w:asciiTheme="majorBidi" w:hAnsiTheme="majorBidi" w:cstheme="majorBidi"/>
                <w:color w:val="000000"/>
                <w:sz w:val="20"/>
                <w:rtl/>
                <w:lang w:bidi="ar-LB"/>
              </w:rPr>
              <w:t>100</w:t>
            </w:r>
          </w:p>
        </w:tc>
        <w:tc>
          <w:tcPr>
            <w:tcW w:w="664" w:type="pct"/>
            <w:tcBorders>
              <w:top w:val="single" w:sz="4" w:space="0" w:color="auto"/>
              <w:left w:val="single" w:sz="4" w:space="0" w:color="auto"/>
              <w:bottom w:val="single" w:sz="4" w:space="0" w:color="auto"/>
              <w:right w:val="single" w:sz="4" w:space="0" w:color="auto"/>
            </w:tcBorders>
          </w:tcPr>
          <w:p w14:paraId="1E1F4188"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w:t>
            </w:r>
          </w:p>
        </w:tc>
      </w:tr>
      <w:tr w:rsidR="004D447F" w:rsidRPr="005E3377" w14:paraId="621C7F2B" w14:textId="77777777" w:rsidTr="00865CE4">
        <w:tc>
          <w:tcPr>
            <w:tcW w:w="3670" w:type="pct"/>
            <w:gridSpan w:val="2"/>
            <w:tcBorders>
              <w:top w:val="single" w:sz="4" w:space="0" w:color="auto"/>
              <w:left w:val="single" w:sz="4" w:space="0" w:color="auto"/>
              <w:bottom w:val="single" w:sz="4" w:space="0" w:color="auto"/>
              <w:right w:val="single" w:sz="4" w:space="0" w:color="auto"/>
            </w:tcBorders>
          </w:tcPr>
          <w:p w14:paraId="1A19211A" w14:textId="77777777" w:rsidR="004D447F" w:rsidRPr="005E3377" w:rsidRDefault="004D447F" w:rsidP="00865CE4">
            <w:pPr>
              <w:bidi/>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المجموع </w:t>
            </w:r>
            <w:r w:rsidR="008A4A51">
              <w:rPr>
                <w:rFonts w:asciiTheme="majorBidi" w:hAnsiTheme="majorBidi" w:cstheme="majorBidi"/>
                <w:color w:val="000000" w:themeColor="text1"/>
                <w:sz w:val="20"/>
                <w:rtl/>
                <w:lang w:bidi="ar-LB"/>
              </w:rPr>
              <w:t>لباء 1</w:t>
            </w:r>
          </w:p>
        </w:tc>
        <w:tc>
          <w:tcPr>
            <w:tcW w:w="666" w:type="pct"/>
            <w:tcBorders>
              <w:top w:val="single" w:sz="4" w:space="0" w:color="auto"/>
              <w:left w:val="single" w:sz="4" w:space="0" w:color="auto"/>
              <w:bottom w:val="single" w:sz="4" w:space="0" w:color="auto"/>
              <w:right w:val="single" w:sz="4" w:space="0" w:color="auto"/>
            </w:tcBorders>
          </w:tcPr>
          <w:p w14:paraId="511795EC"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32,100</w:t>
            </w:r>
          </w:p>
        </w:tc>
        <w:tc>
          <w:tcPr>
            <w:tcW w:w="664" w:type="pct"/>
            <w:tcBorders>
              <w:top w:val="single" w:sz="4" w:space="0" w:color="auto"/>
              <w:left w:val="single" w:sz="4" w:space="0" w:color="auto"/>
              <w:bottom w:val="single" w:sz="4" w:space="0" w:color="auto"/>
              <w:right w:val="single" w:sz="4" w:space="0" w:color="auto"/>
            </w:tcBorders>
          </w:tcPr>
          <w:p w14:paraId="10DF5069"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w:t>
            </w:r>
          </w:p>
        </w:tc>
      </w:tr>
      <w:tr w:rsidR="004D447F" w:rsidRPr="005E3377" w14:paraId="2567A85F" w14:textId="77777777" w:rsidTr="00865CE4">
        <w:tc>
          <w:tcPr>
            <w:tcW w:w="5000" w:type="pct"/>
            <w:gridSpan w:val="4"/>
            <w:tcBorders>
              <w:top w:val="single" w:sz="4" w:space="0" w:color="auto"/>
              <w:left w:val="single" w:sz="4" w:space="0" w:color="auto"/>
              <w:bottom w:val="single" w:sz="4" w:space="0" w:color="auto"/>
              <w:right w:val="single" w:sz="4" w:space="0" w:color="auto"/>
            </w:tcBorders>
          </w:tcPr>
          <w:p w14:paraId="7A478935"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b/>
                <w:bCs/>
                <w:sz w:val="20"/>
                <w:rtl/>
                <w:lang w:bidi="ar-LB"/>
              </w:rPr>
              <w:t xml:space="preserve">باء 2: إعداد مشروع تجريبي </w:t>
            </w:r>
            <w:r w:rsidR="00D92F92">
              <w:rPr>
                <w:rFonts w:asciiTheme="majorBidi" w:hAnsiTheme="majorBidi" w:cstheme="majorBidi"/>
                <w:b/>
                <w:bCs/>
                <w:sz w:val="20"/>
                <w:rtl/>
                <w:lang w:bidi="ar-LB"/>
              </w:rPr>
              <w:t>للحفاظ على</w:t>
            </w:r>
            <w:r w:rsidRPr="005E3377">
              <w:rPr>
                <w:rFonts w:asciiTheme="majorBidi" w:hAnsiTheme="majorBidi" w:cstheme="majorBidi"/>
                <w:b/>
                <w:bCs/>
                <w:sz w:val="20"/>
                <w:rtl/>
                <w:lang w:bidi="ar-LB"/>
              </w:rPr>
              <w:t xml:space="preserve"> و/أو تعزيز كفاءة استخدام الطاقة </w:t>
            </w:r>
            <w:r w:rsidR="00D92F92">
              <w:rPr>
                <w:rFonts w:asciiTheme="majorBidi" w:hAnsiTheme="majorBidi" w:cstheme="majorBidi"/>
                <w:b/>
                <w:bCs/>
                <w:sz w:val="20"/>
                <w:rtl/>
                <w:lang w:bidi="ar-LB"/>
              </w:rPr>
              <w:t>ل</w:t>
            </w:r>
            <w:r w:rsidRPr="005E3377">
              <w:rPr>
                <w:rFonts w:asciiTheme="majorBidi" w:hAnsiTheme="majorBidi" w:cstheme="majorBidi"/>
                <w:b/>
                <w:bCs/>
                <w:sz w:val="20"/>
                <w:rtl/>
                <w:lang w:bidi="ar-LB"/>
              </w:rPr>
              <w:t xml:space="preserve">لتكنولوجيات والمعدات البديلة في سياق التخفيض التدريجي </w:t>
            </w:r>
            <w:r w:rsidR="00D92F92">
              <w:rPr>
                <w:rFonts w:asciiTheme="majorBidi" w:hAnsiTheme="majorBidi" w:cstheme="majorBidi"/>
                <w:b/>
                <w:bCs/>
                <w:sz w:val="20"/>
                <w:rtl/>
                <w:lang w:bidi="ar-LB"/>
              </w:rPr>
              <w:t>للمواد الهيدروفلوروكربونية</w:t>
            </w:r>
          </w:p>
        </w:tc>
      </w:tr>
      <w:tr w:rsidR="004D447F" w:rsidRPr="005E3377" w14:paraId="3C6B8048" w14:textId="77777777" w:rsidTr="00865CE4">
        <w:tc>
          <w:tcPr>
            <w:tcW w:w="984" w:type="pct"/>
            <w:tcBorders>
              <w:top w:val="single" w:sz="4" w:space="0" w:color="auto"/>
              <w:left w:val="single" w:sz="4" w:space="0" w:color="auto"/>
              <w:bottom w:val="single" w:sz="4" w:space="0" w:color="auto"/>
              <w:right w:val="single" w:sz="4" w:space="0" w:color="auto"/>
            </w:tcBorders>
          </w:tcPr>
          <w:p w14:paraId="14B31091" w14:textId="77777777" w:rsidR="004D447F" w:rsidRPr="005E3377" w:rsidRDefault="004D447F" w:rsidP="00865CE4">
            <w:pPr>
              <w:bidi/>
              <w:jc w:val="lef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عالمي</w:t>
            </w:r>
          </w:p>
        </w:tc>
        <w:tc>
          <w:tcPr>
            <w:tcW w:w="2686" w:type="pct"/>
            <w:tcBorders>
              <w:top w:val="single" w:sz="4" w:space="0" w:color="auto"/>
              <w:left w:val="single" w:sz="4" w:space="0" w:color="auto"/>
              <w:bottom w:val="single" w:sz="4" w:space="0" w:color="auto"/>
              <w:right w:val="single" w:sz="4" w:space="0" w:color="auto"/>
            </w:tcBorders>
          </w:tcPr>
          <w:p w14:paraId="348F4C2A" w14:textId="77777777" w:rsidR="004D447F" w:rsidRPr="005E3377" w:rsidRDefault="007A3621" w:rsidP="00865CE4">
            <w:pPr>
              <w:bidi/>
              <w:jc w:val="left"/>
              <w:rPr>
                <w:rFonts w:asciiTheme="majorBidi" w:hAnsiTheme="majorBidi" w:cstheme="majorBidi"/>
                <w:color w:val="000000" w:themeColor="text1"/>
                <w:sz w:val="20"/>
                <w:rtl/>
                <w:lang w:bidi="ar-LB"/>
              </w:rPr>
            </w:pPr>
            <w:r>
              <w:rPr>
                <w:rFonts w:asciiTheme="majorBidi" w:hAnsiTheme="majorBidi" w:cstheme="majorBidi"/>
                <w:color w:val="000000" w:themeColor="text1"/>
                <w:sz w:val="20"/>
                <w:rtl/>
                <w:lang w:bidi="ar-LB"/>
              </w:rPr>
              <w:t xml:space="preserve">إعداد </w:t>
            </w:r>
            <w:r w:rsidR="004D447F" w:rsidRPr="005E3377">
              <w:rPr>
                <w:rFonts w:asciiTheme="majorBidi" w:hAnsiTheme="majorBidi" w:cstheme="majorBidi"/>
                <w:color w:val="000000" w:themeColor="text1"/>
                <w:sz w:val="20"/>
                <w:rtl/>
                <w:lang w:bidi="ar-LB"/>
              </w:rPr>
              <w:t xml:space="preserve">مشروع تجريبي لتوضيح استخدام </w:t>
            </w:r>
            <w:r w:rsidR="004D447F" w:rsidRPr="005E3377">
              <w:rPr>
                <w:rFonts w:asciiTheme="majorBidi" w:hAnsiTheme="majorBidi" w:cstheme="majorBidi"/>
                <w:color w:val="000000" w:themeColor="text1"/>
                <w:sz w:val="20"/>
                <w:rtl/>
                <w:lang w:val="en-US" w:bidi="ar-LB"/>
              </w:rPr>
              <w:t xml:space="preserve">أدوات </w:t>
            </w:r>
            <w:r>
              <w:rPr>
                <w:rFonts w:asciiTheme="majorBidi" w:hAnsiTheme="majorBidi" w:cstheme="majorBidi"/>
                <w:color w:val="000000" w:themeColor="text1"/>
                <w:sz w:val="20"/>
                <w:rtl/>
                <w:lang w:val="en-US" w:bidi="ar-LB"/>
              </w:rPr>
              <w:t>الرصد</w:t>
            </w:r>
            <w:r w:rsidR="004D447F" w:rsidRPr="005E3377">
              <w:rPr>
                <w:rFonts w:asciiTheme="majorBidi" w:hAnsiTheme="majorBidi" w:cstheme="majorBidi"/>
                <w:color w:val="000000" w:themeColor="text1"/>
                <w:sz w:val="20"/>
                <w:rtl/>
                <w:lang w:val="en-US" w:bidi="ar-LB"/>
              </w:rPr>
              <w:t xml:space="preserve"> والإدارة الرقمية لتعزيز كفاءة </w:t>
            </w:r>
            <w:r>
              <w:rPr>
                <w:rFonts w:asciiTheme="majorBidi" w:hAnsiTheme="majorBidi" w:cstheme="majorBidi"/>
                <w:color w:val="000000" w:themeColor="text1"/>
                <w:sz w:val="20"/>
                <w:rtl/>
                <w:lang w:val="en-US" w:bidi="ar-LB"/>
              </w:rPr>
              <w:t xml:space="preserve">استخدام </w:t>
            </w:r>
            <w:r w:rsidR="004D447F" w:rsidRPr="005E3377">
              <w:rPr>
                <w:rFonts w:asciiTheme="majorBidi" w:hAnsiTheme="majorBidi" w:cstheme="majorBidi"/>
                <w:color w:val="000000" w:themeColor="text1"/>
                <w:sz w:val="20"/>
                <w:rtl/>
                <w:lang w:val="en-US" w:bidi="ar-LB"/>
              </w:rPr>
              <w:t xml:space="preserve">الطاقة وتقليل </w:t>
            </w:r>
            <w:r>
              <w:rPr>
                <w:rFonts w:asciiTheme="majorBidi" w:hAnsiTheme="majorBidi" w:cstheme="majorBidi"/>
                <w:color w:val="000000" w:themeColor="text1"/>
                <w:sz w:val="20"/>
                <w:rtl/>
                <w:lang w:val="en-US" w:bidi="ar-LB"/>
              </w:rPr>
              <w:t>انبعاث غازات الدفيئة في قطاعي</w:t>
            </w:r>
            <w:r w:rsidR="004D447F" w:rsidRPr="005E3377">
              <w:rPr>
                <w:rFonts w:asciiTheme="majorBidi" w:hAnsiTheme="majorBidi" w:cstheme="majorBidi"/>
                <w:color w:val="000000" w:themeColor="text1"/>
                <w:sz w:val="20"/>
                <w:rtl/>
                <w:lang w:val="en-US" w:bidi="ar-LB"/>
              </w:rPr>
              <w:t xml:space="preserve"> تبريد </w:t>
            </w:r>
            <w:r>
              <w:rPr>
                <w:rFonts w:asciiTheme="majorBidi" w:hAnsiTheme="majorBidi" w:cstheme="majorBidi"/>
                <w:color w:val="000000" w:themeColor="text1"/>
                <w:sz w:val="20"/>
                <w:rtl/>
                <w:lang w:val="en-US" w:bidi="ar-LB"/>
              </w:rPr>
              <w:t>المكان</w:t>
            </w:r>
            <w:r w:rsidR="004D447F" w:rsidRPr="005E3377">
              <w:rPr>
                <w:rFonts w:asciiTheme="majorBidi" w:hAnsiTheme="majorBidi" w:cstheme="majorBidi"/>
                <w:color w:val="000000" w:themeColor="text1"/>
                <w:sz w:val="20"/>
                <w:rtl/>
                <w:lang w:val="en-US" w:bidi="ar-LB"/>
              </w:rPr>
              <w:t xml:space="preserve"> وسلسلة التبريد في كولومبيا ولبنان وبنما وسريلانكا وترينيداد وتوباغو</w:t>
            </w:r>
            <w:r>
              <w:rPr>
                <w:rFonts w:asciiTheme="majorBidi" w:hAnsiTheme="majorBidi" w:cstheme="majorBidi"/>
                <w:color w:val="000000" w:themeColor="text1"/>
                <w:sz w:val="20"/>
                <w:rtl/>
                <w:lang w:bidi="ar-LB"/>
              </w:rPr>
              <w:t xml:space="preserve"> </w:t>
            </w:r>
          </w:p>
        </w:tc>
        <w:tc>
          <w:tcPr>
            <w:tcW w:w="666" w:type="pct"/>
            <w:tcBorders>
              <w:top w:val="single" w:sz="4" w:space="0" w:color="auto"/>
              <w:left w:val="single" w:sz="4" w:space="0" w:color="auto"/>
              <w:bottom w:val="single" w:sz="4" w:space="0" w:color="auto"/>
              <w:right w:val="single" w:sz="4" w:space="0" w:color="auto"/>
            </w:tcBorders>
          </w:tcPr>
          <w:p w14:paraId="7869B7A7"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themeColor="text1"/>
                <w:sz w:val="20"/>
                <w:rtl/>
                <w:lang w:bidi="ar-LB"/>
              </w:rPr>
              <w:t>80.000</w:t>
            </w:r>
          </w:p>
        </w:tc>
        <w:tc>
          <w:tcPr>
            <w:tcW w:w="664" w:type="pct"/>
            <w:tcBorders>
              <w:top w:val="single" w:sz="4" w:space="0" w:color="auto"/>
              <w:left w:val="single" w:sz="4" w:space="0" w:color="auto"/>
              <w:bottom w:val="single" w:sz="4" w:space="0" w:color="auto"/>
              <w:right w:val="single" w:sz="4" w:space="0" w:color="auto"/>
            </w:tcBorders>
          </w:tcPr>
          <w:p w14:paraId="0AB77E0D"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w:t>
            </w:r>
          </w:p>
        </w:tc>
      </w:tr>
      <w:tr w:rsidR="004D447F" w:rsidRPr="005E3377" w14:paraId="04D1B73B" w14:textId="77777777" w:rsidTr="00865CE4">
        <w:tc>
          <w:tcPr>
            <w:tcW w:w="3670" w:type="pct"/>
            <w:gridSpan w:val="2"/>
            <w:tcBorders>
              <w:top w:val="single" w:sz="4" w:space="0" w:color="auto"/>
              <w:left w:val="single" w:sz="4" w:space="0" w:color="auto"/>
              <w:bottom w:val="single" w:sz="4" w:space="0" w:color="auto"/>
              <w:right w:val="single" w:sz="4" w:space="0" w:color="auto"/>
            </w:tcBorders>
          </w:tcPr>
          <w:p w14:paraId="03250F8B" w14:textId="77777777" w:rsidR="004D447F" w:rsidRPr="005E3377" w:rsidRDefault="004D447F" w:rsidP="00865CE4">
            <w:pPr>
              <w:jc w:val="right"/>
              <w:rPr>
                <w:rFonts w:asciiTheme="majorBidi" w:hAnsiTheme="majorBidi" w:cstheme="majorBidi"/>
                <w:color w:val="000000" w:themeColor="text1"/>
                <w:sz w:val="20"/>
                <w:rtl/>
                <w:lang w:bidi="ar-LB"/>
              </w:rPr>
            </w:pPr>
          </w:p>
        </w:tc>
        <w:tc>
          <w:tcPr>
            <w:tcW w:w="666" w:type="pct"/>
            <w:tcBorders>
              <w:top w:val="single" w:sz="4" w:space="0" w:color="auto"/>
              <w:left w:val="single" w:sz="4" w:space="0" w:color="auto"/>
              <w:bottom w:val="single" w:sz="4" w:space="0" w:color="auto"/>
              <w:right w:val="single" w:sz="4" w:space="0" w:color="auto"/>
            </w:tcBorders>
          </w:tcPr>
          <w:p w14:paraId="3FD2029D"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themeColor="text1"/>
                <w:sz w:val="20"/>
                <w:rtl/>
                <w:lang w:bidi="ar-LB"/>
              </w:rPr>
              <w:t>80.000</w:t>
            </w:r>
          </w:p>
        </w:tc>
        <w:tc>
          <w:tcPr>
            <w:tcW w:w="664" w:type="pct"/>
            <w:tcBorders>
              <w:top w:val="single" w:sz="4" w:space="0" w:color="auto"/>
              <w:left w:val="single" w:sz="4" w:space="0" w:color="auto"/>
              <w:bottom w:val="single" w:sz="4" w:space="0" w:color="auto"/>
              <w:right w:val="single" w:sz="4" w:space="0" w:color="auto"/>
            </w:tcBorders>
          </w:tcPr>
          <w:p w14:paraId="76BB26F0"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w:t>
            </w:r>
          </w:p>
        </w:tc>
      </w:tr>
      <w:tr w:rsidR="004D447F" w:rsidRPr="005E3377" w14:paraId="566110BE" w14:textId="77777777" w:rsidTr="00865CE4">
        <w:tc>
          <w:tcPr>
            <w:tcW w:w="3670" w:type="pct"/>
            <w:gridSpan w:val="2"/>
            <w:tcBorders>
              <w:top w:val="single" w:sz="4" w:space="0" w:color="auto"/>
              <w:left w:val="single" w:sz="4" w:space="0" w:color="auto"/>
              <w:bottom w:val="single" w:sz="4" w:space="0" w:color="auto"/>
              <w:right w:val="single" w:sz="4" w:space="0" w:color="auto"/>
            </w:tcBorders>
          </w:tcPr>
          <w:p w14:paraId="7C6F1797" w14:textId="77777777" w:rsidR="004D447F" w:rsidRPr="005E3377" w:rsidRDefault="004D447F" w:rsidP="00865CE4">
            <w:pPr>
              <w:jc w:val="right"/>
              <w:rPr>
                <w:rFonts w:asciiTheme="majorBidi" w:hAnsiTheme="majorBidi" w:cstheme="majorBidi"/>
                <w:color w:val="000000" w:themeColor="text1"/>
                <w:sz w:val="20"/>
                <w:rtl/>
                <w:lang w:bidi="ar-LB"/>
              </w:rPr>
            </w:pPr>
          </w:p>
        </w:tc>
        <w:tc>
          <w:tcPr>
            <w:tcW w:w="666" w:type="pct"/>
            <w:tcBorders>
              <w:top w:val="single" w:sz="4" w:space="0" w:color="auto"/>
              <w:left w:val="single" w:sz="4" w:space="0" w:color="auto"/>
              <w:bottom w:val="single" w:sz="4" w:space="0" w:color="auto"/>
              <w:right w:val="single" w:sz="4" w:space="0" w:color="auto"/>
            </w:tcBorders>
          </w:tcPr>
          <w:p w14:paraId="4CE8EECC"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5</w:t>
            </w:r>
            <w:r w:rsidR="00F24977">
              <w:rPr>
                <w:rFonts w:asciiTheme="majorBidi" w:hAnsiTheme="majorBidi" w:cstheme="majorBidi"/>
                <w:color w:val="000000"/>
                <w:sz w:val="20"/>
                <w:rtl/>
                <w:lang w:bidi="ar-LB"/>
              </w:rPr>
              <w:t>,</w:t>
            </w:r>
            <w:r w:rsidRPr="005E3377">
              <w:rPr>
                <w:rFonts w:asciiTheme="majorBidi" w:hAnsiTheme="majorBidi" w:cstheme="majorBidi"/>
                <w:color w:val="000000"/>
                <w:sz w:val="20"/>
                <w:rtl/>
                <w:lang w:bidi="ar-LB"/>
              </w:rPr>
              <w:t>600</w:t>
            </w:r>
          </w:p>
        </w:tc>
        <w:tc>
          <w:tcPr>
            <w:tcW w:w="664" w:type="pct"/>
            <w:tcBorders>
              <w:top w:val="single" w:sz="4" w:space="0" w:color="auto"/>
              <w:left w:val="single" w:sz="4" w:space="0" w:color="auto"/>
              <w:bottom w:val="single" w:sz="4" w:space="0" w:color="auto"/>
              <w:right w:val="single" w:sz="4" w:space="0" w:color="auto"/>
            </w:tcBorders>
          </w:tcPr>
          <w:p w14:paraId="1F1DD42A"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w:t>
            </w:r>
          </w:p>
        </w:tc>
      </w:tr>
      <w:tr w:rsidR="004D447F" w:rsidRPr="005E3377" w14:paraId="5A9E802F" w14:textId="77777777" w:rsidTr="00865CE4">
        <w:tc>
          <w:tcPr>
            <w:tcW w:w="3670" w:type="pct"/>
            <w:gridSpan w:val="2"/>
            <w:tcBorders>
              <w:top w:val="single" w:sz="4" w:space="0" w:color="auto"/>
              <w:left w:val="single" w:sz="4" w:space="0" w:color="auto"/>
              <w:bottom w:val="single" w:sz="4" w:space="0" w:color="auto"/>
              <w:right w:val="single" w:sz="4" w:space="0" w:color="auto"/>
            </w:tcBorders>
          </w:tcPr>
          <w:p w14:paraId="64CC3FC8" w14:textId="77777777" w:rsidR="004D447F" w:rsidRPr="005E3377" w:rsidRDefault="004D447F" w:rsidP="00865CE4">
            <w:pPr>
              <w:jc w:val="right"/>
              <w:rPr>
                <w:rFonts w:asciiTheme="majorBidi" w:hAnsiTheme="majorBidi" w:cstheme="majorBidi"/>
                <w:color w:val="000000" w:themeColor="text1"/>
                <w:sz w:val="20"/>
                <w:rtl/>
                <w:lang w:bidi="ar-LB"/>
              </w:rPr>
            </w:pPr>
          </w:p>
        </w:tc>
        <w:tc>
          <w:tcPr>
            <w:tcW w:w="666" w:type="pct"/>
            <w:tcBorders>
              <w:top w:val="single" w:sz="4" w:space="0" w:color="auto"/>
              <w:left w:val="single" w:sz="4" w:space="0" w:color="auto"/>
              <w:bottom w:val="single" w:sz="4" w:space="0" w:color="auto"/>
              <w:right w:val="single" w:sz="4" w:space="0" w:color="auto"/>
            </w:tcBorders>
          </w:tcPr>
          <w:p w14:paraId="0AB7D80A"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85,600</w:t>
            </w:r>
          </w:p>
        </w:tc>
        <w:tc>
          <w:tcPr>
            <w:tcW w:w="664" w:type="pct"/>
            <w:tcBorders>
              <w:top w:val="single" w:sz="4" w:space="0" w:color="auto"/>
              <w:left w:val="single" w:sz="4" w:space="0" w:color="auto"/>
              <w:bottom w:val="single" w:sz="4" w:space="0" w:color="auto"/>
              <w:right w:val="single" w:sz="4" w:space="0" w:color="auto"/>
            </w:tcBorders>
          </w:tcPr>
          <w:p w14:paraId="49E7BF30"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w:t>
            </w:r>
          </w:p>
        </w:tc>
      </w:tr>
      <w:tr w:rsidR="004D447F" w:rsidRPr="005E3377" w14:paraId="1E93F8DB" w14:textId="77777777" w:rsidTr="00865CE4">
        <w:tc>
          <w:tcPr>
            <w:tcW w:w="3670" w:type="pct"/>
            <w:gridSpan w:val="2"/>
            <w:tcBorders>
              <w:top w:val="single" w:sz="4" w:space="0" w:color="auto"/>
              <w:left w:val="single" w:sz="4" w:space="0" w:color="auto"/>
              <w:bottom w:val="single" w:sz="4" w:space="0" w:color="auto"/>
              <w:right w:val="single" w:sz="4" w:space="0" w:color="auto"/>
            </w:tcBorders>
          </w:tcPr>
          <w:p w14:paraId="0DA86C8F" w14:textId="77777777" w:rsidR="004D447F" w:rsidRPr="005E3377" w:rsidRDefault="004D447F" w:rsidP="00865CE4">
            <w:pPr>
              <w:bidi/>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الإجمالي </w:t>
            </w:r>
            <w:r w:rsidR="00F24977">
              <w:rPr>
                <w:rFonts w:asciiTheme="majorBidi" w:hAnsiTheme="majorBidi" w:cstheme="majorBidi"/>
                <w:color w:val="000000" w:themeColor="text1"/>
                <w:sz w:val="20"/>
                <w:rtl/>
                <w:lang w:bidi="ar-LB"/>
              </w:rPr>
              <w:t>لألف 1 وألف 2 وألف 3 وألف 4 وألف 5</w:t>
            </w:r>
            <w:r w:rsidR="00F24977" w:rsidRPr="005E3377">
              <w:rPr>
                <w:rFonts w:asciiTheme="majorBidi" w:hAnsiTheme="majorBidi" w:cstheme="majorBidi"/>
                <w:color w:val="000000" w:themeColor="text1"/>
                <w:sz w:val="20"/>
                <w:rtl/>
                <w:lang w:bidi="ar-LB"/>
              </w:rPr>
              <w:t xml:space="preserve"> </w:t>
            </w:r>
            <w:r w:rsidR="00F24977">
              <w:rPr>
                <w:rFonts w:asciiTheme="majorBidi" w:hAnsiTheme="majorBidi" w:cstheme="majorBidi"/>
                <w:color w:val="000000" w:themeColor="text1"/>
                <w:sz w:val="20"/>
                <w:rtl/>
                <w:lang w:bidi="ar-LB"/>
              </w:rPr>
              <w:t>وباء 1 وباء 2</w:t>
            </w:r>
          </w:p>
        </w:tc>
        <w:tc>
          <w:tcPr>
            <w:tcW w:w="666" w:type="pct"/>
            <w:tcBorders>
              <w:top w:val="single" w:sz="4" w:space="0" w:color="auto"/>
              <w:left w:val="single" w:sz="4" w:space="0" w:color="auto"/>
              <w:bottom w:val="single" w:sz="4" w:space="0" w:color="auto"/>
              <w:right w:val="single" w:sz="4" w:space="0" w:color="auto"/>
            </w:tcBorders>
          </w:tcPr>
          <w:p w14:paraId="1159697E"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5,117,814</w:t>
            </w:r>
          </w:p>
        </w:tc>
        <w:tc>
          <w:tcPr>
            <w:tcW w:w="664" w:type="pct"/>
            <w:tcBorders>
              <w:top w:val="single" w:sz="4" w:space="0" w:color="auto"/>
              <w:left w:val="single" w:sz="4" w:space="0" w:color="auto"/>
              <w:bottom w:val="single" w:sz="4" w:space="0" w:color="auto"/>
              <w:right w:val="single" w:sz="4" w:space="0" w:color="auto"/>
            </w:tcBorders>
          </w:tcPr>
          <w:p w14:paraId="2E30BB73"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5,007,814</w:t>
            </w:r>
          </w:p>
        </w:tc>
      </w:tr>
      <w:tr w:rsidR="004D447F" w:rsidRPr="005E3377" w14:paraId="472390C2" w14:textId="77777777" w:rsidTr="00865CE4">
        <w:tc>
          <w:tcPr>
            <w:tcW w:w="3670" w:type="pct"/>
            <w:gridSpan w:val="2"/>
            <w:tcBorders>
              <w:top w:val="single" w:sz="4" w:space="0" w:color="auto"/>
              <w:left w:val="single" w:sz="4" w:space="0" w:color="auto"/>
              <w:bottom w:val="single" w:sz="4" w:space="0" w:color="auto"/>
              <w:right w:val="single" w:sz="4" w:space="0" w:color="auto"/>
            </w:tcBorders>
          </w:tcPr>
          <w:p w14:paraId="2DBEA760" w14:textId="77777777" w:rsidR="004D447F" w:rsidRPr="005E3377" w:rsidRDefault="004D447F" w:rsidP="00865CE4">
            <w:pPr>
              <w:bidi/>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تكاليف دعم الوكالة </w:t>
            </w:r>
            <w:r w:rsidR="0055707B">
              <w:rPr>
                <w:rFonts w:asciiTheme="majorBidi" w:hAnsiTheme="majorBidi" w:cstheme="majorBidi"/>
                <w:color w:val="000000" w:themeColor="text1"/>
                <w:sz w:val="20"/>
                <w:rtl/>
                <w:lang w:bidi="ar-LB"/>
              </w:rPr>
              <w:t>ل</w:t>
            </w:r>
            <w:r w:rsidR="001B24C0">
              <w:rPr>
                <w:rFonts w:asciiTheme="majorBidi" w:hAnsiTheme="majorBidi" w:cstheme="majorBidi"/>
                <w:color w:val="000000" w:themeColor="text1"/>
                <w:sz w:val="20"/>
                <w:rtl/>
                <w:lang w:bidi="ar-LB"/>
              </w:rPr>
              <w:t>ألف 1 وألف 2 وألف 3 وألف 4 وألف 5</w:t>
            </w:r>
            <w:r w:rsidR="001B24C0" w:rsidRPr="005E3377">
              <w:rPr>
                <w:rFonts w:asciiTheme="majorBidi" w:hAnsiTheme="majorBidi" w:cstheme="majorBidi"/>
                <w:color w:val="000000" w:themeColor="text1"/>
                <w:sz w:val="20"/>
                <w:rtl/>
                <w:lang w:bidi="ar-LB"/>
              </w:rPr>
              <w:t xml:space="preserve"> </w:t>
            </w:r>
            <w:r w:rsidR="001B24C0">
              <w:rPr>
                <w:rFonts w:asciiTheme="majorBidi" w:hAnsiTheme="majorBidi" w:cstheme="majorBidi"/>
                <w:color w:val="000000" w:themeColor="text1"/>
                <w:sz w:val="20"/>
                <w:rtl/>
                <w:lang w:bidi="ar-LB"/>
              </w:rPr>
              <w:t>وباء 1 وباء 2</w:t>
            </w:r>
          </w:p>
        </w:tc>
        <w:tc>
          <w:tcPr>
            <w:tcW w:w="666" w:type="pct"/>
            <w:tcBorders>
              <w:top w:val="single" w:sz="4" w:space="0" w:color="auto"/>
              <w:left w:val="single" w:sz="4" w:space="0" w:color="auto"/>
              <w:bottom w:val="single" w:sz="4" w:space="0" w:color="auto"/>
              <w:right w:val="single" w:sz="4" w:space="0" w:color="auto"/>
            </w:tcBorders>
          </w:tcPr>
          <w:p w14:paraId="0627E219"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358,247</w:t>
            </w:r>
          </w:p>
        </w:tc>
        <w:tc>
          <w:tcPr>
            <w:tcW w:w="664" w:type="pct"/>
            <w:tcBorders>
              <w:top w:val="single" w:sz="4" w:space="0" w:color="auto"/>
              <w:left w:val="single" w:sz="4" w:space="0" w:color="auto"/>
              <w:bottom w:val="single" w:sz="4" w:space="0" w:color="auto"/>
              <w:right w:val="single" w:sz="4" w:space="0" w:color="auto"/>
            </w:tcBorders>
          </w:tcPr>
          <w:p w14:paraId="431992DA"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350,547</w:t>
            </w:r>
          </w:p>
        </w:tc>
      </w:tr>
      <w:tr w:rsidR="004D447F" w:rsidRPr="005E3377" w14:paraId="58FC0D88" w14:textId="77777777" w:rsidTr="00865CE4">
        <w:tc>
          <w:tcPr>
            <w:tcW w:w="3670" w:type="pct"/>
            <w:gridSpan w:val="2"/>
            <w:tcBorders>
              <w:top w:val="single" w:sz="4" w:space="0" w:color="auto"/>
              <w:left w:val="single" w:sz="4" w:space="0" w:color="auto"/>
              <w:bottom w:val="single" w:sz="4" w:space="0" w:color="auto"/>
              <w:right w:val="single" w:sz="4" w:space="0" w:color="auto"/>
            </w:tcBorders>
            <w:hideMark/>
          </w:tcPr>
          <w:p w14:paraId="3A753AF8" w14:textId="77777777" w:rsidR="004D447F" w:rsidRPr="005E3377" w:rsidRDefault="004D447F" w:rsidP="00865CE4">
            <w:pPr>
              <w:bidi/>
              <w:jc w:val="right"/>
              <w:rPr>
                <w:rFonts w:asciiTheme="majorBidi" w:hAnsiTheme="majorBidi" w:cstheme="majorBidi"/>
                <w:color w:val="000000" w:themeColor="text1"/>
                <w:sz w:val="20"/>
                <w:rtl/>
                <w:lang w:bidi="ar-LB"/>
              </w:rPr>
            </w:pPr>
            <w:r w:rsidRPr="005E3377">
              <w:rPr>
                <w:rFonts w:asciiTheme="majorBidi" w:hAnsiTheme="majorBidi" w:cstheme="majorBidi"/>
                <w:color w:val="000000" w:themeColor="text1"/>
                <w:sz w:val="20"/>
                <w:rtl/>
                <w:lang w:bidi="ar-LB"/>
              </w:rPr>
              <w:t xml:space="preserve">المجموع </w:t>
            </w:r>
            <w:r w:rsidR="00EF5054">
              <w:rPr>
                <w:rFonts w:asciiTheme="majorBidi" w:hAnsiTheme="majorBidi" w:cstheme="majorBidi"/>
                <w:color w:val="000000" w:themeColor="text1"/>
                <w:sz w:val="20"/>
                <w:rtl/>
                <w:lang w:bidi="ar-LB"/>
              </w:rPr>
              <w:t>الكلي</w:t>
            </w:r>
          </w:p>
        </w:tc>
        <w:tc>
          <w:tcPr>
            <w:tcW w:w="666" w:type="pct"/>
            <w:tcBorders>
              <w:top w:val="single" w:sz="4" w:space="0" w:color="auto"/>
              <w:left w:val="single" w:sz="4" w:space="0" w:color="auto"/>
              <w:bottom w:val="single" w:sz="4" w:space="0" w:color="auto"/>
              <w:right w:val="single" w:sz="4" w:space="0" w:color="auto"/>
            </w:tcBorders>
          </w:tcPr>
          <w:p w14:paraId="3E64036D"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5,476,061</w:t>
            </w:r>
          </w:p>
        </w:tc>
        <w:tc>
          <w:tcPr>
            <w:tcW w:w="664" w:type="pct"/>
            <w:tcBorders>
              <w:top w:val="single" w:sz="4" w:space="0" w:color="auto"/>
              <w:left w:val="single" w:sz="4" w:space="0" w:color="auto"/>
              <w:bottom w:val="single" w:sz="4" w:space="0" w:color="auto"/>
              <w:right w:val="single" w:sz="4" w:space="0" w:color="auto"/>
            </w:tcBorders>
          </w:tcPr>
          <w:p w14:paraId="1DE44371" w14:textId="77777777" w:rsidR="004D447F" w:rsidRPr="005E3377" w:rsidRDefault="004D447F" w:rsidP="00865CE4">
            <w:pPr>
              <w:bidi/>
              <w:jc w:val="left"/>
              <w:rPr>
                <w:rFonts w:asciiTheme="majorBidi" w:hAnsiTheme="majorBidi" w:cstheme="majorBidi"/>
                <w:color w:val="000000"/>
                <w:sz w:val="20"/>
                <w:rtl/>
                <w:lang w:bidi="ar-LB"/>
              </w:rPr>
            </w:pPr>
            <w:r w:rsidRPr="005E3377">
              <w:rPr>
                <w:rFonts w:asciiTheme="majorBidi" w:hAnsiTheme="majorBidi" w:cstheme="majorBidi"/>
                <w:color w:val="000000"/>
                <w:sz w:val="20"/>
                <w:rtl/>
                <w:lang w:bidi="ar-LB"/>
              </w:rPr>
              <w:t>5,358,361</w:t>
            </w:r>
          </w:p>
        </w:tc>
      </w:tr>
    </w:tbl>
    <w:p w14:paraId="589FFF2F" w14:textId="2262D556" w:rsidR="004D447F" w:rsidRPr="0055707B" w:rsidRDefault="00865CE4" w:rsidP="0055707B">
      <w:pPr>
        <w:bidi/>
        <w:rPr>
          <w:sz w:val="20"/>
          <w:rtl/>
          <w:lang w:bidi="ar-LB"/>
        </w:rPr>
      </w:pPr>
      <w:r>
        <w:rPr>
          <w:szCs w:val="24"/>
          <w:vertAlign w:val="superscript"/>
          <w:rtl/>
          <w:lang w:bidi="ar-LB"/>
        </w:rPr>
        <w:br w:type="textWrapping" w:clear="all"/>
      </w:r>
      <w:r w:rsidR="0055707B">
        <w:rPr>
          <w:szCs w:val="24"/>
          <w:vertAlign w:val="superscript"/>
          <w:rtl/>
          <w:lang w:bidi="ar-LB"/>
        </w:rPr>
        <w:t xml:space="preserve">أ </w:t>
      </w:r>
      <w:r w:rsidR="000C04DC">
        <w:rPr>
          <w:sz w:val="20"/>
          <w:rtl/>
          <w:lang w:bidi="ar-LB"/>
        </w:rPr>
        <w:t>اليونيب</w:t>
      </w:r>
      <w:r w:rsidR="0055707B" w:rsidRPr="0055707B">
        <w:rPr>
          <w:sz w:val="20"/>
          <w:rtl/>
          <w:lang w:bidi="ar-LB"/>
        </w:rPr>
        <w:t xml:space="preserve"> بصفته </w:t>
      </w:r>
      <w:r w:rsidR="004D447F" w:rsidRPr="0055707B">
        <w:rPr>
          <w:sz w:val="20"/>
          <w:rtl/>
          <w:lang w:bidi="ar-LB"/>
        </w:rPr>
        <w:t>الوكالة</w:t>
      </w:r>
      <w:r w:rsidR="004D447F" w:rsidRPr="0055707B">
        <w:rPr>
          <w:sz w:val="20"/>
          <w:vertAlign w:val="superscript"/>
          <w:rtl/>
          <w:lang w:bidi="ar-LB"/>
        </w:rPr>
        <w:t xml:space="preserve"> </w:t>
      </w:r>
      <w:r w:rsidR="004D447F" w:rsidRPr="0055707B">
        <w:rPr>
          <w:sz w:val="20"/>
          <w:rtl/>
          <w:lang w:bidi="ar-LB"/>
        </w:rPr>
        <w:t xml:space="preserve">المنفذة </w:t>
      </w:r>
      <w:r w:rsidR="0055707B" w:rsidRPr="0055707B">
        <w:rPr>
          <w:sz w:val="20"/>
          <w:rtl/>
          <w:lang w:bidi="ar-LB"/>
        </w:rPr>
        <w:t>الرئيسية</w:t>
      </w:r>
    </w:p>
    <w:p w14:paraId="0D0D93AE" w14:textId="77777777" w:rsidR="004D447F" w:rsidRPr="0055707B" w:rsidRDefault="0055707B" w:rsidP="00EF5054">
      <w:pPr>
        <w:bidi/>
        <w:rPr>
          <w:sz w:val="20"/>
          <w:rtl/>
          <w:lang w:bidi="ar-LB"/>
        </w:rPr>
      </w:pPr>
      <w:r w:rsidRPr="0055707B">
        <w:rPr>
          <w:sz w:val="20"/>
          <w:vertAlign w:val="superscript"/>
          <w:rtl/>
          <w:lang w:bidi="ar-LB"/>
        </w:rPr>
        <w:t>ب</w:t>
      </w:r>
      <w:r w:rsidR="004D447F" w:rsidRPr="0055707B">
        <w:rPr>
          <w:sz w:val="20"/>
          <w:vertAlign w:val="superscript"/>
          <w:rtl/>
          <w:lang w:bidi="ar-LB"/>
        </w:rPr>
        <w:t xml:space="preserve"> </w:t>
      </w:r>
      <w:r w:rsidR="004D447F" w:rsidRPr="0055707B">
        <w:rPr>
          <w:sz w:val="20"/>
          <w:rtl/>
          <w:lang w:bidi="ar-LB"/>
        </w:rPr>
        <w:t xml:space="preserve">حكومة ألمانيا واليونيدو </w:t>
      </w:r>
      <w:r w:rsidR="00EF5054">
        <w:rPr>
          <w:sz w:val="20"/>
          <w:rtl/>
          <w:lang w:bidi="ar-LB"/>
        </w:rPr>
        <w:t>بصفتهما</w:t>
      </w:r>
      <w:r w:rsidR="004D447F" w:rsidRPr="0055707B">
        <w:rPr>
          <w:sz w:val="20"/>
          <w:rtl/>
          <w:lang w:bidi="ar-LB"/>
        </w:rPr>
        <w:t xml:space="preserve"> وكالتين متعاونتين</w:t>
      </w:r>
    </w:p>
    <w:p w14:paraId="5CE73960" w14:textId="77777777" w:rsidR="004D447F" w:rsidRPr="0055707B" w:rsidRDefault="0055707B" w:rsidP="00EF5054">
      <w:pPr>
        <w:bidi/>
        <w:rPr>
          <w:sz w:val="20"/>
          <w:rtl/>
          <w:lang w:bidi="ar-LB"/>
        </w:rPr>
      </w:pPr>
      <w:r w:rsidRPr="0055707B">
        <w:rPr>
          <w:sz w:val="20"/>
          <w:vertAlign w:val="superscript"/>
          <w:rtl/>
          <w:lang w:bidi="ar-LB"/>
        </w:rPr>
        <w:t>ج</w:t>
      </w:r>
      <w:r w:rsidR="004D447F" w:rsidRPr="0055707B">
        <w:rPr>
          <w:sz w:val="20"/>
          <w:vertAlign w:val="superscript"/>
          <w:rtl/>
          <w:lang w:bidi="ar-LB"/>
        </w:rPr>
        <w:t xml:space="preserve"> </w:t>
      </w:r>
      <w:r w:rsidR="004D447F" w:rsidRPr="0055707B">
        <w:rPr>
          <w:sz w:val="20"/>
          <w:rtl/>
          <w:lang w:bidi="ar-LB"/>
        </w:rPr>
        <w:t xml:space="preserve">اليونيدو </w:t>
      </w:r>
      <w:r w:rsidR="00EF5054">
        <w:rPr>
          <w:sz w:val="20"/>
          <w:rtl/>
          <w:lang w:bidi="ar-LB"/>
        </w:rPr>
        <w:t>بصفته</w:t>
      </w:r>
      <w:r w:rsidR="004D447F" w:rsidRPr="0055707B">
        <w:rPr>
          <w:sz w:val="20"/>
          <w:rtl/>
          <w:lang w:bidi="ar-LB"/>
        </w:rPr>
        <w:t xml:space="preserve"> الوكالة المنفذة </w:t>
      </w:r>
      <w:r w:rsidR="00EF5054">
        <w:rPr>
          <w:sz w:val="20"/>
          <w:rtl/>
          <w:lang w:bidi="ar-LB"/>
        </w:rPr>
        <w:t>الرئيسية</w:t>
      </w:r>
    </w:p>
    <w:p w14:paraId="2D90F670" w14:textId="77777777" w:rsidR="004D447F" w:rsidRPr="0055707B" w:rsidRDefault="004D447F" w:rsidP="00BB30BB">
      <w:pPr>
        <w:bidi/>
        <w:spacing w:after="240"/>
        <w:rPr>
          <w:sz w:val="20"/>
          <w:rtl/>
          <w:lang w:bidi="ar-LB"/>
        </w:rPr>
      </w:pPr>
      <w:r w:rsidRPr="0055707B">
        <w:rPr>
          <w:sz w:val="20"/>
          <w:rtl/>
          <w:lang w:bidi="ar-LB"/>
        </w:rPr>
        <w:t xml:space="preserve">* موصى </w:t>
      </w:r>
      <w:r w:rsidR="00BB30BB">
        <w:rPr>
          <w:sz w:val="20"/>
          <w:rtl/>
          <w:lang w:bidi="ar-LB"/>
        </w:rPr>
        <w:t>با</w:t>
      </w:r>
      <w:r w:rsidRPr="0055707B">
        <w:rPr>
          <w:sz w:val="20"/>
          <w:rtl/>
          <w:lang w:bidi="ar-LB"/>
        </w:rPr>
        <w:t xml:space="preserve">لنظر </w:t>
      </w:r>
      <w:r w:rsidR="00EF5054">
        <w:rPr>
          <w:sz w:val="20"/>
          <w:rtl/>
          <w:lang w:bidi="ar-LB"/>
        </w:rPr>
        <w:t>فيه</w:t>
      </w:r>
      <w:r w:rsidR="00BB30BB">
        <w:rPr>
          <w:sz w:val="20"/>
          <w:rtl/>
          <w:lang w:bidi="ar-LB"/>
        </w:rPr>
        <w:t>ا</w:t>
      </w:r>
      <w:r w:rsidR="00EF5054">
        <w:rPr>
          <w:sz w:val="20"/>
          <w:rtl/>
          <w:lang w:bidi="ar-LB"/>
        </w:rPr>
        <w:t xml:space="preserve"> بصفة فردية</w:t>
      </w:r>
    </w:p>
    <w:p w14:paraId="2D4AE302" w14:textId="77777777" w:rsidR="004D447F" w:rsidRPr="001236DF" w:rsidRDefault="004D447F" w:rsidP="00EF5054">
      <w:pPr>
        <w:keepNext/>
        <w:keepLines/>
        <w:bidi/>
        <w:spacing w:after="240"/>
        <w:rPr>
          <w:b/>
          <w:bCs/>
          <w:color w:val="000000" w:themeColor="text1"/>
          <w:sz w:val="26"/>
          <w:szCs w:val="26"/>
          <w:rtl/>
          <w:lang w:bidi="ar-LB"/>
        </w:rPr>
      </w:pPr>
      <w:r w:rsidRPr="001236DF">
        <w:rPr>
          <w:b/>
          <w:bCs/>
          <w:color w:val="000000" w:themeColor="text1"/>
          <w:sz w:val="26"/>
          <w:szCs w:val="26"/>
          <w:rtl/>
          <w:lang w:bidi="ar-LB"/>
        </w:rPr>
        <w:t>القسم أ</w:t>
      </w:r>
      <w:r w:rsidR="00EF5054" w:rsidRPr="001236DF">
        <w:rPr>
          <w:b/>
          <w:bCs/>
          <w:color w:val="000000" w:themeColor="text1"/>
          <w:sz w:val="26"/>
          <w:szCs w:val="26"/>
          <w:rtl/>
          <w:lang w:bidi="ar-LB"/>
        </w:rPr>
        <w:t>لف</w:t>
      </w:r>
      <w:r w:rsidRPr="001236DF">
        <w:rPr>
          <w:b/>
          <w:bCs/>
          <w:color w:val="000000" w:themeColor="text1"/>
          <w:sz w:val="26"/>
          <w:szCs w:val="26"/>
          <w:rtl/>
          <w:lang w:bidi="ar-LB"/>
        </w:rPr>
        <w:t xml:space="preserve">: الأنشطة </w:t>
      </w:r>
      <w:r w:rsidR="00EF5054" w:rsidRPr="001236DF">
        <w:rPr>
          <w:b/>
          <w:bCs/>
          <w:color w:val="000000" w:themeColor="text1"/>
          <w:sz w:val="26"/>
          <w:szCs w:val="26"/>
          <w:rtl/>
          <w:lang w:bidi="ar-LB"/>
        </w:rPr>
        <w:t>الموصي</w:t>
      </w:r>
      <w:r w:rsidR="00BB30BB" w:rsidRPr="001236DF">
        <w:rPr>
          <w:b/>
          <w:bCs/>
          <w:color w:val="000000" w:themeColor="text1"/>
          <w:sz w:val="26"/>
          <w:szCs w:val="26"/>
          <w:rtl/>
          <w:lang w:bidi="ar-LB"/>
        </w:rPr>
        <w:t xml:space="preserve"> ل</w:t>
      </w:r>
      <w:r w:rsidR="00EF5054" w:rsidRPr="001236DF">
        <w:rPr>
          <w:b/>
          <w:bCs/>
          <w:color w:val="000000" w:themeColor="text1"/>
          <w:sz w:val="26"/>
          <w:szCs w:val="26"/>
          <w:rtl/>
          <w:lang w:bidi="ar-LB"/>
        </w:rPr>
        <w:t xml:space="preserve">ها </w:t>
      </w:r>
      <w:r w:rsidR="00BB30BB" w:rsidRPr="001236DF">
        <w:rPr>
          <w:b/>
          <w:bCs/>
          <w:color w:val="000000" w:themeColor="text1"/>
          <w:sz w:val="26"/>
          <w:szCs w:val="26"/>
          <w:rtl/>
          <w:lang w:bidi="ar-LB"/>
        </w:rPr>
        <w:t>با</w:t>
      </w:r>
      <w:r w:rsidR="00EF5054" w:rsidRPr="001236DF">
        <w:rPr>
          <w:b/>
          <w:bCs/>
          <w:color w:val="000000" w:themeColor="text1"/>
          <w:sz w:val="26"/>
          <w:szCs w:val="26"/>
          <w:rtl/>
          <w:lang w:bidi="ar-LB"/>
        </w:rPr>
        <w:t>لموافقة الش</w:t>
      </w:r>
      <w:r w:rsidRPr="001236DF">
        <w:rPr>
          <w:b/>
          <w:bCs/>
          <w:color w:val="000000" w:themeColor="text1"/>
          <w:sz w:val="26"/>
          <w:szCs w:val="26"/>
          <w:rtl/>
          <w:lang w:bidi="ar-LB"/>
        </w:rPr>
        <w:t>م</w:t>
      </w:r>
      <w:r w:rsidR="00EF5054" w:rsidRPr="001236DF">
        <w:rPr>
          <w:b/>
          <w:bCs/>
          <w:color w:val="000000" w:themeColor="text1"/>
          <w:sz w:val="26"/>
          <w:szCs w:val="26"/>
          <w:rtl/>
          <w:lang w:bidi="ar-LB"/>
        </w:rPr>
        <w:t>و</w:t>
      </w:r>
      <w:r w:rsidRPr="001236DF">
        <w:rPr>
          <w:b/>
          <w:bCs/>
          <w:color w:val="000000" w:themeColor="text1"/>
          <w:sz w:val="26"/>
          <w:szCs w:val="26"/>
          <w:rtl/>
          <w:lang w:bidi="ar-LB"/>
        </w:rPr>
        <w:t>ل</w:t>
      </w:r>
      <w:r w:rsidR="00EF5054" w:rsidRPr="001236DF">
        <w:rPr>
          <w:b/>
          <w:bCs/>
          <w:color w:val="000000" w:themeColor="text1"/>
          <w:sz w:val="26"/>
          <w:szCs w:val="26"/>
          <w:rtl/>
          <w:lang w:bidi="ar-LB"/>
        </w:rPr>
        <w:t>ية</w:t>
      </w:r>
    </w:p>
    <w:p w14:paraId="2CF37FAC" w14:textId="77777777" w:rsidR="004D447F" w:rsidRPr="001236DF" w:rsidRDefault="00BB30BB" w:rsidP="004D447F">
      <w:pPr>
        <w:keepNext/>
        <w:keepLines/>
        <w:bidi/>
        <w:spacing w:after="240"/>
        <w:rPr>
          <w:b/>
          <w:bCs/>
          <w:color w:val="000000" w:themeColor="text1"/>
          <w:sz w:val="26"/>
          <w:szCs w:val="26"/>
          <w:rtl/>
          <w:lang w:bidi="ar-LB"/>
        </w:rPr>
      </w:pPr>
      <w:r w:rsidRPr="001236DF">
        <w:rPr>
          <w:b/>
          <w:bCs/>
          <w:color w:val="000000" w:themeColor="text1"/>
          <w:sz w:val="26"/>
          <w:szCs w:val="26"/>
          <w:rtl/>
          <w:lang w:bidi="ar-LB"/>
        </w:rPr>
        <w:t>ج1: تجديد مشرو</w:t>
      </w:r>
      <w:r w:rsidR="004D447F" w:rsidRPr="001236DF">
        <w:rPr>
          <w:b/>
          <w:bCs/>
          <w:color w:val="000000" w:themeColor="text1"/>
          <w:sz w:val="26"/>
          <w:szCs w:val="26"/>
          <w:rtl/>
          <w:lang w:bidi="ar-LB"/>
        </w:rPr>
        <w:t>ع</w:t>
      </w:r>
      <w:r w:rsidRPr="001236DF">
        <w:rPr>
          <w:b/>
          <w:bCs/>
          <w:color w:val="000000" w:themeColor="text1"/>
          <w:sz w:val="26"/>
          <w:szCs w:val="26"/>
          <w:rtl/>
          <w:lang w:bidi="ar-LB"/>
        </w:rPr>
        <w:t>ات</w:t>
      </w:r>
      <w:r w:rsidR="004D447F" w:rsidRPr="001236DF">
        <w:rPr>
          <w:b/>
          <w:bCs/>
          <w:color w:val="000000" w:themeColor="text1"/>
          <w:sz w:val="26"/>
          <w:szCs w:val="26"/>
          <w:rtl/>
          <w:lang w:bidi="ar-LB"/>
        </w:rPr>
        <w:t xml:space="preserve"> التعزيز المؤسسي</w:t>
      </w:r>
    </w:p>
    <w:p w14:paraId="1475A8F4" w14:textId="77777777" w:rsidR="004D447F" w:rsidRPr="001236DF" w:rsidRDefault="004D447F" w:rsidP="004D447F">
      <w:pPr>
        <w:keepNext/>
        <w:keepLines/>
        <w:bidi/>
        <w:spacing w:after="240"/>
        <w:rPr>
          <w:b/>
          <w:bCs/>
          <w:color w:val="000000" w:themeColor="text1"/>
          <w:sz w:val="26"/>
          <w:szCs w:val="26"/>
          <w:rtl/>
          <w:lang w:bidi="ar-LB"/>
        </w:rPr>
      </w:pPr>
      <w:r w:rsidRPr="001236DF">
        <w:rPr>
          <w:b/>
          <w:bCs/>
          <w:color w:val="000000" w:themeColor="text1"/>
          <w:sz w:val="26"/>
          <w:szCs w:val="26"/>
          <w:rtl/>
          <w:lang w:bidi="ar-LB"/>
        </w:rPr>
        <w:t>وصف المشروع</w:t>
      </w:r>
    </w:p>
    <w:p w14:paraId="00DF465A" w14:textId="77777777" w:rsidR="004D447F" w:rsidRPr="001236DF" w:rsidRDefault="004D447F" w:rsidP="00BB30BB">
      <w:pPr>
        <w:pStyle w:val="Heading1"/>
        <w:bidi/>
        <w:rPr>
          <w:sz w:val="26"/>
          <w:szCs w:val="26"/>
          <w:rtl/>
          <w:lang w:bidi="ar-LB"/>
        </w:rPr>
      </w:pPr>
      <w:r w:rsidRPr="001236DF">
        <w:rPr>
          <w:sz w:val="26"/>
          <w:szCs w:val="26"/>
          <w:rtl/>
          <w:lang w:bidi="ar-LB"/>
        </w:rPr>
        <w:t>قدم برنامج الأمم ا</w:t>
      </w:r>
      <w:r w:rsidR="00BB30BB" w:rsidRPr="001236DF">
        <w:rPr>
          <w:sz w:val="26"/>
          <w:szCs w:val="26"/>
          <w:rtl/>
          <w:lang w:bidi="ar-LB"/>
        </w:rPr>
        <w:t>لمتحدة الإنمائي طلبات لتجديد مشرو</w:t>
      </w:r>
      <w:r w:rsidRPr="001236DF">
        <w:rPr>
          <w:sz w:val="26"/>
          <w:szCs w:val="26"/>
          <w:rtl/>
          <w:lang w:bidi="ar-LB"/>
        </w:rPr>
        <w:t>ع</w:t>
      </w:r>
      <w:r w:rsidR="00BB30BB" w:rsidRPr="001236DF">
        <w:rPr>
          <w:sz w:val="26"/>
          <w:szCs w:val="26"/>
          <w:rtl/>
          <w:lang w:bidi="ar-LB"/>
        </w:rPr>
        <w:t>ات</w:t>
      </w:r>
      <w:r w:rsidRPr="001236DF">
        <w:rPr>
          <w:sz w:val="26"/>
          <w:szCs w:val="26"/>
          <w:rtl/>
          <w:lang w:bidi="ar-LB"/>
        </w:rPr>
        <w:t xml:space="preserve"> التعزيز المؤسسي للبلدان </w:t>
      </w:r>
      <w:r w:rsidR="00BB30BB" w:rsidRPr="001236DF">
        <w:rPr>
          <w:sz w:val="26"/>
          <w:szCs w:val="26"/>
          <w:rtl/>
          <w:lang w:bidi="ar-LB"/>
        </w:rPr>
        <w:t>المذكورة</w:t>
      </w:r>
      <w:r w:rsidRPr="001236DF">
        <w:rPr>
          <w:sz w:val="26"/>
          <w:szCs w:val="26"/>
          <w:rtl/>
          <w:lang w:bidi="ar-LB"/>
        </w:rPr>
        <w:t xml:space="preserve"> في القسم ألف 1</w:t>
      </w:r>
      <w:r w:rsidR="00BB30BB" w:rsidRPr="001236DF">
        <w:rPr>
          <w:sz w:val="26"/>
          <w:szCs w:val="26"/>
          <w:rtl/>
          <w:lang w:bidi="ar-LB"/>
        </w:rPr>
        <w:t xml:space="preserve"> من الجدول 1. ويرد وصف هذه المشرو</w:t>
      </w:r>
      <w:r w:rsidRPr="001236DF">
        <w:rPr>
          <w:sz w:val="26"/>
          <w:szCs w:val="26"/>
          <w:rtl/>
          <w:lang w:bidi="ar-LB"/>
        </w:rPr>
        <w:t>ع</w:t>
      </w:r>
      <w:r w:rsidR="00BB30BB" w:rsidRPr="001236DF">
        <w:rPr>
          <w:sz w:val="26"/>
          <w:szCs w:val="26"/>
          <w:rtl/>
          <w:lang w:bidi="ar-LB"/>
        </w:rPr>
        <w:t>ات في المرفق الأول ب</w:t>
      </w:r>
      <w:r w:rsidRPr="001236DF">
        <w:rPr>
          <w:sz w:val="26"/>
          <w:szCs w:val="26"/>
          <w:rtl/>
          <w:lang w:bidi="ar-LB"/>
        </w:rPr>
        <w:t>هذه الوثيقة.</w:t>
      </w:r>
    </w:p>
    <w:p w14:paraId="109A9688" w14:textId="77777777" w:rsidR="004D447F" w:rsidRPr="001236DF" w:rsidRDefault="004D447F" w:rsidP="004D447F">
      <w:pPr>
        <w:keepNext/>
        <w:autoSpaceDE w:val="0"/>
        <w:autoSpaceDN w:val="0"/>
        <w:bidi/>
        <w:adjustRightInd w:val="0"/>
        <w:spacing w:after="240"/>
        <w:rPr>
          <w:rFonts w:asciiTheme="majorBidi" w:hAnsiTheme="majorBidi" w:cstheme="majorBidi"/>
          <w:b/>
          <w:bCs/>
          <w:color w:val="000000" w:themeColor="text1"/>
          <w:sz w:val="26"/>
          <w:szCs w:val="26"/>
          <w:rtl/>
          <w:lang w:eastAsia="en-CA" w:bidi="ar-LB"/>
        </w:rPr>
      </w:pPr>
      <w:r w:rsidRPr="001236DF">
        <w:rPr>
          <w:rFonts w:asciiTheme="majorBidi" w:hAnsiTheme="majorBidi" w:cstheme="majorBidi"/>
          <w:b/>
          <w:bCs/>
          <w:color w:val="000000" w:themeColor="text1"/>
          <w:sz w:val="26"/>
          <w:szCs w:val="26"/>
          <w:rtl/>
          <w:lang w:eastAsia="en-CA" w:bidi="ar-LB"/>
        </w:rPr>
        <w:lastRenderedPageBreak/>
        <w:t>تعليقات الأمانة</w:t>
      </w:r>
    </w:p>
    <w:p w14:paraId="158D9CDA" w14:textId="77777777" w:rsidR="004D447F" w:rsidRPr="001236DF" w:rsidRDefault="00CA4116" w:rsidP="00CA4116">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استعرضت الأمانة طلبات تجديد مشرو</w:t>
      </w:r>
      <w:r w:rsidR="004D447F" w:rsidRPr="001236DF">
        <w:rPr>
          <w:rFonts w:asciiTheme="majorBidi" w:hAnsiTheme="majorBidi" w:cstheme="majorBidi"/>
          <w:sz w:val="26"/>
          <w:szCs w:val="26"/>
          <w:rtl/>
          <w:lang w:bidi="ar-LB"/>
        </w:rPr>
        <w:t>ع</w:t>
      </w:r>
      <w:r w:rsidRPr="001236DF">
        <w:rPr>
          <w:rFonts w:asciiTheme="majorBidi" w:hAnsiTheme="majorBidi" w:cstheme="majorBidi"/>
          <w:sz w:val="26"/>
          <w:szCs w:val="26"/>
          <w:rtl/>
          <w:lang w:bidi="ar-LB"/>
        </w:rPr>
        <w:t>ات</w:t>
      </w:r>
      <w:r w:rsidR="004D447F" w:rsidRPr="001236DF">
        <w:rPr>
          <w:rFonts w:asciiTheme="majorBidi" w:hAnsiTheme="majorBidi" w:cstheme="majorBidi"/>
          <w:sz w:val="26"/>
          <w:szCs w:val="26"/>
          <w:rtl/>
          <w:lang w:bidi="ar-LB"/>
        </w:rPr>
        <w:t xml:space="preserve"> التعزيز المؤسسي الستة نيابة عن الحكومات المعنية في ضوء المبادئ التوجيهية</w:t>
      </w:r>
      <w:r w:rsidR="004D447F" w:rsidRPr="001236DF">
        <w:rPr>
          <w:rFonts w:asciiTheme="majorBidi" w:hAnsiTheme="majorBidi" w:cstheme="majorBidi"/>
          <w:sz w:val="26"/>
          <w:szCs w:val="26"/>
          <w:vertAlign w:val="superscript"/>
          <w:lang w:bidi="ar-LB"/>
        </w:rPr>
        <w:footnoteReference w:id="4"/>
      </w:r>
      <w:r w:rsidR="004D447F" w:rsidRPr="001236DF">
        <w:rPr>
          <w:rFonts w:asciiTheme="majorBidi" w:hAnsiTheme="majorBidi" w:cstheme="majorBidi"/>
          <w:sz w:val="26"/>
          <w:szCs w:val="26"/>
          <w:vertAlign w:val="superscript"/>
          <w:rtl/>
          <w:lang w:bidi="ar-LB"/>
        </w:rPr>
        <w:t xml:space="preserve"> </w:t>
      </w:r>
      <w:r w:rsidR="004D447F" w:rsidRPr="001236DF">
        <w:rPr>
          <w:rFonts w:asciiTheme="majorBidi" w:hAnsiTheme="majorBidi" w:cstheme="majorBidi"/>
          <w:sz w:val="26"/>
          <w:szCs w:val="26"/>
          <w:rtl/>
          <w:lang w:bidi="ar-LB"/>
        </w:rPr>
        <w:t xml:space="preserve">والقرارات ذات الصلة فيما يتعلق بالأهلية ومستويات التمويل. </w:t>
      </w:r>
      <w:r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 xml:space="preserve">تم فحص الطلبات </w:t>
      </w:r>
      <w:r w:rsidRPr="001236DF">
        <w:rPr>
          <w:rFonts w:asciiTheme="majorBidi" w:hAnsiTheme="majorBidi" w:cstheme="majorBidi"/>
          <w:sz w:val="26"/>
          <w:szCs w:val="26"/>
          <w:rtl/>
          <w:lang w:bidi="ar-LB"/>
        </w:rPr>
        <w:t>في ضوء</w:t>
      </w:r>
      <w:r w:rsidR="004D447F" w:rsidRPr="001236DF">
        <w:rPr>
          <w:rFonts w:asciiTheme="majorBidi" w:hAnsiTheme="majorBidi" w:cstheme="majorBidi"/>
          <w:sz w:val="26"/>
          <w:szCs w:val="26"/>
          <w:rtl/>
          <w:lang w:bidi="ar-LB"/>
        </w:rPr>
        <w:t xml:space="preserve"> خطط العمل الأصلية للمرحلة السابقة، وبيانات البرنامج القطري والمادة 7، وأحدث تقرير عن تنفيذ خطط إدارة </w:t>
      </w:r>
      <w:r w:rsidRPr="001236DF">
        <w:rPr>
          <w:rFonts w:asciiTheme="majorBidi" w:hAnsiTheme="majorBidi" w:cstheme="majorBidi"/>
          <w:sz w:val="26"/>
          <w:szCs w:val="26"/>
          <w:rtl/>
          <w:lang w:bidi="ar-LB"/>
        </w:rPr>
        <w:t>إزالة المواد الهيدروكلوروفلوروكربونية</w:t>
      </w:r>
      <w:r w:rsidR="004D447F" w:rsidRPr="001236DF">
        <w:rPr>
          <w:rFonts w:asciiTheme="majorBidi" w:hAnsiTheme="majorBidi" w:cstheme="majorBidi"/>
          <w:sz w:val="26"/>
          <w:szCs w:val="26"/>
          <w:rtl/>
          <w:lang w:bidi="ar-LB"/>
        </w:rPr>
        <w:t xml:space="preserve">، والتقرير المرحلي للوكالة، وأي </w:t>
      </w:r>
      <w:r w:rsidRPr="001236DF">
        <w:rPr>
          <w:rFonts w:asciiTheme="majorBidi" w:hAnsiTheme="majorBidi" w:cstheme="majorBidi"/>
          <w:sz w:val="26"/>
          <w:szCs w:val="26"/>
          <w:rtl/>
          <w:lang w:bidi="ar-LB"/>
        </w:rPr>
        <w:t xml:space="preserve">مقررات ذات صلة </w:t>
      </w:r>
      <w:r w:rsidR="004D447F" w:rsidRPr="001236DF">
        <w:rPr>
          <w:rFonts w:asciiTheme="majorBidi" w:hAnsiTheme="majorBidi" w:cstheme="majorBidi"/>
          <w:sz w:val="26"/>
          <w:szCs w:val="26"/>
          <w:rtl/>
          <w:lang w:bidi="ar-LB"/>
        </w:rPr>
        <w:t xml:space="preserve">صادرة عن اجتماعات الأطراف. </w:t>
      </w:r>
      <w:r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لوحظ أن جمي</w:t>
      </w:r>
      <w:r w:rsidRPr="001236DF">
        <w:rPr>
          <w:rFonts w:asciiTheme="majorBidi" w:hAnsiTheme="majorBidi" w:cstheme="majorBidi"/>
          <w:sz w:val="26"/>
          <w:szCs w:val="26"/>
          <w:rtl/>
          <w:lang w:bidi="ar-LB"/>
        </w:rPr>
        <w:t>ع البلدان الستة قد قدمت بيانات برامجها القطرية</w:t>
      </w:r>
      <w:r w:rsidR="004D447F" w:rsidRPr="001236DF">
        <w:rPr>
          <w:rFonts w:asciiTheme="majorBidi" w:hAnsiTheme="majorBidi" w:cstheme="majorBidi"/>
          <w:sz w:val="26"/>
          <w:szCs w:val="26"/>
          <w:rtl/>
          <w:lang w:bidi="ar-LB"/>
        </w:rPr>
        <w:t xml:space="preserve"> لعام 2022 </w:t>
      </w:r>
      <w:r w:rsidRPr="001236DF">
        <w:rPr>
          <w:rFonts w:asciiTheme="majorBidi" w:hAnsiTheme="majorBidi" w:cstheme="majorBidi"/>
          <w:sz w:val="26"/>
          <w:szCs w:val="26"/>
          <w:rtl/>
          <w:lang w:bidi="ar-LB"/>
        </w:rPr>
        <w:t>وتمتثل</w:t>
      </w:r>
      <w:r w:rsidR="004D447F" w:rsidRPr="001236DF">
        <w:rPr>
          <w:rFonts w:asciiTheme="majorBidi" w:hAnsiTheme="majorBidi" w:cstheme="majorBidi"/>
          <w:sz w:val="26"/>
          <w:szCs w:val="26"/>
          <w:rtl/>
          <w:lang w:bidi="ar-LB"/>
        </w:rPr>
        <w:t xml:space="preserve"> لأهداف الرقابة بموجب بروتوكول مونتريال وأبلغت عن استهلاك سنوي </w:t>
      </w:r>
      <w:r w:rsidRPr="001236DF">
        <w:rPr>
          <w:rFonts w:asciiTheme="majorBidi" w:hAnsiTheme="majorBidi" w:cstheme="majorBidi"/>
          <w:sz w:val="26"/>
          <w:szCs w:val="26"/>
          <w:rtl/>
          <w:lang w:bidi="ar-LB"/>
        </w:rPr>
        <w:t xml:space="preserve">المواد الهيدروكلوروفلوروكربونية </w:t>
      </w:r>
      <w:r w:rsidR="004D447F" w:rsidRPr="001236DF">
        <w:rPr>
          <w:rFonts w:asciiTheme="majorBidi" w:hAnsiTheme="majorBidi" w:cstheme="majorBidi"/>
          <w:sz w:val="26"/>
          <w:szCs w:val="26"/>
          <w:rtl/>
          <w:lang w:bidi="ar-LB"/>
        </w:rPr>
        <w:t xml:space="preserve">لا يتجاوز الحد الأقصى السنوي للاستهلاك المسموح به </w:t>
      </w:r>
      <w:r w:rsidRPr="001236DF">
        <w:rPr>
          <w:rFonts w:asciiTheme="majorBidi" w:hAnsiTheme="majorBidi" w:cstheme="majorBidi"/>
          <w:sz w:val="26"/>
          <w:szCs w:val="26"/>
          <w:rtl/>
          <w:lang w:bidi="ar-LB"/>
        </w:rPr>
        <w:t>المذكور في اتفاق</w:t>
      </w:r>
      <w:r w:rsidR="004D447F" w:rsidRPr="001236DF">
        <w:rPr>
          <w:rFonts w:asciiTheme="majorBidi" w:hAnsiTheme="majorBidi" w:cstheme="majorBidi"/>
          <w:sz w:val="26"/>
          <w:szCs w:val="26"/>
          <w:rtl/>
          <w:lang w:bidi="ar-LB"/>
        </w:rPr>
        <w:t>ات</w:t>
      </w:r>
      <w:r w:rsidRPr="001236DF">
        <w:rPr>
          <w:rFonts w:asciiTheme="majorBidi" w:hAnsiTheme="majorBidi" w:cstheme="majorBidi"/>
          <w:sz w:val="26"/>
          <w:szCs w:val="26"/>
          <w:rtl/>
          <w:lang w:bidi="ar-LB"/>
        </w:rPr>
        <w:t>ها</w:t>
      </w:r>
      <w:r w:rsidR="004D447F"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ل</w:t>
      </w:r>
      <w:r w:rsidR="004D447F" w:rsidRPr="001236DF">
        <w:rPr>
          <w:rFonts w:asciiTheme="majorBidi" w:hAnsiTheme="majorBidi" w:cstheme="majorBidi"/>
          <w:sz w:val="26"/>
          <w:szCs w:val="26"/>
          <w:rtl/>
          <w:lang w:bidi="ar-LB"/>
        </w:rPr>
        <w:t xml:space="preserve">خطة إدارة إزالة المواد الهيدروكلوروفلوروكربونية </w:t>
      </w:r>
      <w:r w:rsidRPr="001236DF">
        <w:rPr>
          <w:rFonts w:asciiTheme="majorBidi" w:hAnsiTheme="majorBidi" w:cstheme="majorBidi"/>
          <w:sz w:val="26"/>
          <w:szCs w:val="26"/>
          <w:rtl/>
          <w:lang w:bidi="ar-LB"/>
        </w:rPr>
        <w:t xml:space="preserve">المبرمة </w:t>
      </w:r>
      <w:r w:rsidR="004D447F" w:rsidRPr="001236DF">
        <w:rPr>
          <w:rFonts w:asciiTheme="majorBidi" w:hAnsiTheme="majorBidi" w:cstheme="majorBidi"/>
          <w:sz w:val="26"/>
          <w:szCs w:val="26"/>
          <w:rtl/>
          <w:lang w:bidi="ar-LB"/>
        </w:rPr>
        <w:t>مع اللجنة التنفيذية. علاوة على ذلك، تضمنت جميع الطلبات المقدمة تقييماً لمؤشرات الأداء ومخاطر المشروع و</w:t>
      </w:r>
      <w:r w:rsidRPr="001236DF">
        <w:rPr>
          <w:rFonts w:asciiTheme="majorBidi" w:hAnsiTheme="majorBidi" w:cstheme="majorBidi"/>
          <w:sz w:val="26"/>
          <w:szCs w:val="26"/>
          <w:rtl/>
          <w:lang w:bidi="ar-LB"/>
        </w:rPr>
        <w:t>الاستدامة</w:t>
      </w:r>
      <w:r w:rsidR="004D447F" w:rsidRPr="001236DF">
        <w:rPr>
          <w:rFonts w:asciiTheme="majorBidi" w:hAnsiTheme="majorBidi" w:cstheme="majorBidi"/>
          <w:sz w:val="26"/>
          <w:szCs w:val="26"/>
          <w:rtl/>
          <w:lang w:bidi="ar-LB"/>
        </w:rPr>
        <w:t xml:space="preserve"> وتحقيق أهداف التعزيز المؤسسي، وفقاً للمقرر 91/63</w:t>
      </w:r>
      <w:r w:rsidRPr="001236DF">
        <w:rPr>
          <w:rFonts w:asciiTheme="majorBidi" w:hAnsiTheme="majorBidi" w:cstheme="majorBidi"/>
          <w:sz w:val="26"/>
          <w:szCs w:val="26"/>
          <w:rtl/>
          <w:lang w:bidi="ar-LB"/>
        </w:rPr>
        <w:t xml:space="preserve"> </w:t>
      </w:r>
      <w:r w:rsidR="004D447F" w:rsidRPr="001236DF">
        <w:rPr>
          <w:rFonts w:asciiTheme="majorBidi" w:hAnsiTheme="majorBidi" w:cstheme="majorBidi"/>
          <w:sz w:val="26"/>
          <w:szCs w:val="26"/>
          <w:rtl/>
          <w:lang w:bidi="ar-LB"/>
        </w:rPr>
        <w:t>(ب).</w:t>
      </w:r>
    </w:p>
    <w:p w14:paraId="74C71412" w14:textId="77777777" w:rsidR="004D447F" w:rsidRPr="001236DF" w:rsidRDefault="004D447F" w:rsidP="004D447F">
      <w:pPr>
        <w:autoSpaceDE w:val="0"/>
        <w:autoSpaceDN w:val="0"/>
        <w:bidi/>
        <w:adjustRightInd w:val="0"/>
        <w:spacing w:after="240"/>
        <w:rPr>
          <w:rFonts w:asciiTheme="majorBidi" w:hAnsiTheme="majorBidi" w:cstheme="majorBidi"/>
          <w:b/>
          <w:bCs/>
          <w:color w:val="000000" w:themeColor="text1"/>
          <w:sz w:val="26"/>
          <w:szCs w:val="26"/>
          <w:rtl/>
          <w:lang w:eastAsia="en-CA" w:bidi="ar-LB"/>
        </w:rPr>
      </w:pPr>
      <w:r w:rsidRPr="001236DF">
        <w:rPr>
          <w:rFonts w:asciiTheme="majorBidi" w:hAnsiTheme="majorBidi" w:cstheme="majorBidi"/>
          <w:b/>
          <w:bCs/>
          <w:color w:val="000000" w:themeColor="text1"/>
          <w:sz w:val="26"/>
          <w:szCs w:val="26"/>
          <w:rtl/>
          <w:lang w:eastAsia="en-CA" w:bidi="ar-LB"/>
        </w:rPr>
        <w:t>توصية الأمانة</w:t>
      </w:r>
    </w:p>
    <w:p w14:paraId="1459F9EE" w14:textId="77777777" w:rsidR="004D447F" w:rsidRPr="001236DF" w:rsidRDefault="004F01A6" w:rsidP="004D447F">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توصي الأمانة بالموافقة الش</w:t>
      </w:r>
      <w:r w:rsidR="004D447F" w:rsidRPr="001236DF">
        <w:rPr>
          <w:rFonts w:asciiTheme="majorBidi" w:hAnsiTheme="majorBidi" w:cstheme="majorBidi"/>
          <w:sz w:val="26"/>
          <w:szCs w:val="26"/>
          <w:rtl/>
          <w:lang w:bidi="ar-LB"/>
        </w:rPr>
        <w:t>م</w:t>
      </w:r>
      <w:r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ي</w:t>
      </w:r>
      <w:r w:rsidR="004D447F" w:rsidRPr="001236DF">
        <w:rPr>
          <w:rFonts w:asciiTheme="majorBidi" w:hAnsiTheme="majorBidi" w:cstheme="majorBidi"/>
          <w:sz w:val="26"/>
          <w:szCs w:val="26"/>
          <w:rtl/>
          <w:lang w:bidi="ar-LB"/>
        </w:rPr>
        <w:t>ة على طلبات تجديد التعزيز المؤسسي لكولومبيا وكوستاريكا والهند وماليزيا وباكستان وأوروغواي عند مستويات التمويل المبينة في القسم ألف 1 من الجدول 1 من هذه الوثيقة. وقد ترغب اللجنة التنفيذية في أن تعرب للحكومات المذكورة أعلاه عن التع</w:t>
      </w:r>
      <w:r w:rsidRPr="001236DF">
        <w:rPr>
          <w:rFonts w:asciiTheme="majorBidi" w:hAnsiTheme="majorBidi" w:cstheme="majorBidi"/>
          <w:sz w:val="26"/>
          <w:szCs w:val="26"/>
          <w:rtl/>
          <w:lang w:bidi="ar-LB"/>
        </w:rPr>
        <w:t>ليقات الواردة في المرفق الثاني ب</w:t>
      </w:r>
      <w:r w:rsidR="004D447F" w:rsidRPr="001236DF">
        <w:rPr>
          <w:rFonts w:asciiTheme="majorBidi" w:hAnsiTheme="majorBidi" w:cstheme="majorBidi"/>
          <w:sz w:val="26"/>
          <w:szCs w:val="26"/>
          <w:rtl/>
          <w:lang w:bidi="ar-LB"/>
        </w:rPr>
        <w:t>هذه الوثيقة.</w:t>
      </w:r>
    </w:p>
    <w:p w14:paraId="5AD5D33C" w14:textId="24707C75" w:rsidR="004D447F" w:rsidRPr="001236DF" w:rsidRDefault="004F01A6" w:rsidP="004F01A6">
      <w:pPr>
        <w:keepNext/>
        <w:keepLines/>
        <w:bidi/>
        <w:spacing w:after="240"/>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 xml:space="preserve">ألف </w:t>
      </w:r>
      <w:r w:rsidR="001236DF" w:rsidRPr="001236DF">
        <w:rPr>
          <w:rFonts w:asciiTheme="majorBidi" w:hAnsiTheme="majorBidi" w:cstheme="majorBidi"/>
          <w:b/>
          <w:bCs/>
          <w:sz w:val="26"/>
          <w:szCs w:val="26"/>
          <w:rtl/>
          <w:lang w:bidi="ar-LB"/>
        </w:rPr>
        <w:t>2:</w:t>
      </w:r>
      <w:r w:rsidR="004D447F" w:rsidRPr="001236DF">
        <w:rPr>
          <w:rFonts w:asciiTheme="majorBidi" w:hAnsiTheme="majorBidi" w:cstheme="majorBidi"/>
          <w:b/>
          <w:bCs/>
          <w:color w:val="000000" w:themeColor="text1"/>
          <w:sz w:val="26"/>
          <w:szCs w:val="26"/>
          <w:rtl/>
          <w:lang w:bidi="ar-LB"/>
        </w:rPr>
        <w:t xml:space="preserve"> </w:t>
      </w:r>
      <w:r w:rsidR="004D447F" w:rsidRPr="001236DF">
        <w:rPr>
          <w:rFonts w:asciiTheme="majorBidi" w:hAnsiTheme="majorBidi" w:cstheme="majorBidi"/>
          <w:b/>
          <w:bCs/>
          <w:sz w:val="26"/>
          <w:szCs w:val="26"/>
          <w:rtl/>
          <w:lang w:bidi="ar-LB"/>
        </w:rPr>
        <w:t>إعداد المشروع</w:t>
      </w:r>
      <w:r w:rsidRPr="001236DF">
        <w:rPr>
          <w:rFonts w:asciiTheme="majorBidi" w:hAnsiTheme="majorBidi" w:cstheme="majorBidi"/>
          <w:b/>
          <w:bCs/>
          <w:sz w:val="26"/>
          <w:szCs w:val="26"/>
          <w:rtl/>
          <w:lang w:bidi="ar-LB"/>
        </w:rPr>
        <w:t>ات</w:t>
      </w:r>
      <w:r w:rsidR="004D447F" w:rsidRPr="001236DF">
        <w:rPr>
          <w:rFonts w:asciiTheme="majorBidi" w:hAnsiTheme="majorBidi" w:cstheme="majorBidi"/>
          <w:b/>
          <w:bCs/>
          <w:sz w:val="26"/>
          <w:szCs w:val="26"/>
          <w:rtl/>
          <w:lang w:bidi="ar-LB"/>
        </w:rPr>
        <w:t xml:space="preserve"> لخطط إدارة </w:t>
      </w:r>
      <w:r w:rsidRPr="001236DF">
        <w:rPr>
          <w:rFonts w:asciiTheme="majorBidi" w:hAnsiTheme="majorBidi" w:cstheme="majorBidi"/>
          <w:b/>
          <w:bCs/>
          <w:sz w:val="26"/>
          <w:szCs w:val="26"/>
          <w:rtl/>
          <w:lang w:bidi="ar-LB"/>
        </w:rPr>
        <w:t>إزالة المواد الهيدروكلوروفلوروكربونية</w:t>
      </w:r>
    </w:p>
    <w:p w14:paraId="58159257" w14:textId="77777777" w:rsidR="004D447F" w:rsidRPr="001236DF" w:rsidRDefault="004D447F" w:rsidP="004D447F">
      <w:pPr>
        <w:keepNext/>
        <w:keepLines/>
        <w:bidi/>
        <w:spacing w:after="240"/>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وصف المشروع</w:t>
      </w:r>
    </w:p>
    <w:p w14:paraId="4E9C02E0" w14:textId="7825C0B2" w:rsidR="004D447F" w:rsidRPr="001236DF" w:rsidRDefault="004D447F" w:rsidP="004F01A6">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قدم برنامج الأمم المتحدة الإنمائي</w:t>
      </w:r>
      <w:r w:rsidR="001236DF">
        <w:rPr>
          <w:rFonts w:asciiTheme="majorBidi" w:hAnsiTheme="majorBidi" w:cstheme="majorBidi"/>
          <w:sz w:val="26"/>
          <w:szCs w:val="26"/>
          <w:rtl/>
          <w:lang w:bidi="ar-LB"/>
        </w:rPr>
        <w:t xml:space="preserve"> (</w:t>
      </w:r>
      <w:r w:rsidR="001236DF" w:rsidRPr="001236DF">
        <w:rPr>
          <w:rFonts w:asciiTheme="majorBidi" w:hAnsiTheme="majorBidi"/>
          <w:sz w:val="26"/>
          <w:szCs w:val="26"/>
          <w:rtl/>
          <w:lang w:bidi="ar-LB"/>
        </w:rPr>
        <w:t>اليوئنديبي</w:t>
      </w:r>
      <w:r w:rsidR="001236DF">
        <w:rPr>
          <w:rFonts w:asciiTheme="majorBidi" w:hAnsiTheme="majorBidi"/>
          <w:sz w:val="26"/>
          <w:szCs w:val="26"/>
          <w:rtl/>
          <w:lang w:bidi="ar-LB"/>
        </w:rPr>
        <w:t>)</w:t>
      </w:r>
      <w:r w:rsidRPr="001236DF">
        <w:rPr>
          <w:rFonts w:asciiTheme="majorBidi" w:hAnsiTheme="majorBidi" w:cstheme="majorBidi"/>
          <w:sz w:val="26"/>
          <w:szCs w:val="26"/>
          <w:rtl/>
          <w:lang w:bidi="ar-LB"/>
        </w:rPr>
        <w:t xml:space="preserve"> طلبات لإعداد مراحل جديدة من خطة إدارة إزالة المواد الهيدروكلوروفلوروكربونية لبلدين من بلدان المادة 5، لبلد واحد </w:t>
      </w:r>
      <w:r w:rsidR="004F01A6" w:rsidRPr="001236DF">
        <w:rPr>
          <w:rFonts w:asciiTheme="majorBidi" w:hAnsiTheme="majorBidi" w:cstheme="majorBidi"/>
          <w:sz w:val="26"/>
          <w:szCs w:val="26"/>
          <w:rtl/>
          <w:lang w:bidi="ar-LB"/>
        </w:rPr>
        <w:t>بصفته</w:t>
      </w:r>
      <w:r w:rsidRPr="001236DF">
        <w:rPr>
          <w:rFonts w:asciiTheme="majorBidi" w:hAnsiTheme="majorBidi" w:cstheme="majorBidi"/>
          <w:sz w:val="26"/>
          <w:szCs w:val="26"/>
          <w:rtl/>
          <w:lang w:bidi="ar-LB"/>
        </w:rPr>
        <w:t xml:space="preserve"> الوكالة المنفذة المعينة، وللبلد الآخر، </w:t>
      </w:r>
      <w:r w:rsidR="004F01A6" w:rsidRPr="001236DF">
        <w:rPr>
          <w:rFonts w:asciiTheme="majorBidi" w:hAnsiTheme="majorBidi" w:cstheme="majorBidi"/>
          <w:sz w:val="26"/>
          <w:szCs w:val="26"/>
          <w:rtl/>
          <w:lang w:bidi="ar-LB"/>
        </w:rPr>
        <w:t>بصفته</w:t>
      </w:r>
      <w:r w:rsidRPr="001236DF">
        <w:rPr>
          <w:rFonts w:asciiTheme="majorBidi" w:hAnsiTheme="majorBidi" w:cstheme="majorBidi"/>
          <w:sz w:val="26"/>
          <w:szCs w:val="26"/>
          <w:rtl/>
          <w:lang w:bidi="ar-LB"/>
        </w:rPr>
        <w:t xml:space="preserve"> الوكالة المتعاونة</w:t>
      </w:r>
      <w:r w:rsidRPr="001236DF" w:rsidDel="008854FC">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مع برنامج الأمم المتحدة للبيئة </w:t>
      </w:r>
      <w:r w:rsidR="004F01A6" w:rsidRPr="001236DF">
        <w:rPr>
          <w:rFonts w:asciiTheme="majorBidi" w:hAnsiTheme="majorBidi" w:cstheme="majorBidi"/>
          <w:sz w:val="26"/>
          <w:szCs w:val="26"/>
          <w:rtl/>
          <w:lang w:bidi="ar-LB"/>
        </w:rPr>
        <w:t>بصفته</w:t>
      </w:r>
      <w:r w:rsidRPr="001236DF">
        <w:rPr>
          <w:rFonts w:asciiTheme="majorBidi" w:hAnsiTheme="majorBidi" w:cstheme="majorBidi"/>
          <w:sz w:val="26"/>
          <w:szCs w:val="26"/>
          <w:rtl/>
          <w:lang w:bidi="ar-LB"/>
        </w:rPr>
        <w:t xml:space="preserve"> الوكالة المنفذة </w:t>
      </w:r>
      <w:r w:rsidR="004F01A6" w:rsidRPr="001236DF">
        <w:rPr>
          <w:rFonts w:asciiTheme="majorBidi" w:hAnsiTheme="majorBidi" w:cstheme="majorBidi"/>
          <w:sz w:val="26"/>
          <w:szCs w:val="26"/>
          <w:rtl/>
          <w:lang w:bidi="ar-LB"/>
        </w:rPr>
        <w:t>الرئيسية</w:t>
      </w:r>
      <w:r w:rsidRPr="001236DF">
        <w:rPr>
          <w:rFonts w:asciiTheme="majorBidi" w:hAnsiTheme="majorBidi" w:cstheme="majorBidi"/>
          <w:sz w:val="26"/>
          <w:szCs w:val="26"/>
          <w:rtl/>
          <w:lang w:bidi="ar-LB"/>
        </w:rPr>
        <w:t xml:space="preserve">، </w:t>
      </w:r>
      <w:r w:rsidR="004F01A6" w:rsidRPr="001236DF">
        <w:rPr>
          <w:rFonts w:asciiTheme="majorBidi" w:hAnsiTheme="majorBidi" w:cstheme="majorBidi"/>
          <w:sz w:val="26"/>
          <w:szCs w:val="26"/>
          <w:rtl/>
          <w:lang w:bidi="ar-LB"/>
        </w:rPr>
        <w:t>على النحو</w:t>
      </w:r>
      <w:r w:rsidRPr="001236DF">
        <w:rPr>
          <w:rFonts w:asciiTheme="majorBidi" w:hAnsiTheme="majorBidi" w:cstheme="majorBidi"/>
          <w:sz w:val="26"/>
          <w:szCs w:val="26"/>
          <w:rtl/>
          <w:lang w:bidi="ar-LB"/>
        </w:rPr>
        <w:t xml:space="preserve"> </w:t>
      </w:r>
      <w:r w:rsidR="004F01A6" w:rsidRPr="001236DF">
        <w:rPr>
          <w:rFonts w:asciiTheme="majorBidi" w:hAnsiTheme="majorBidi" w:cstheme="majorBidi"/>
          <w:sz w:val="26"/>
          <w:szCs w:val="26"/>
          <w:rtl/>
          <w:lang w:bidi="ar-LB"/>
        </w:rPr>
        <w:t>ال</w:t>
      </w:r>
      <w:r w:rsidRPr="001236DF">
        <w:rPr>
          <w:rFonts w:asciiTheme="majorBidi" w:hAnsiTheme="majorBidi" w:cstheme="majorBidi"/>
          <w:sz w:val="26"/>
          <w:szCs w:val="26"/>
          <w:rtl/>
          <w:lang w:bidi="ar-LB"/>
        </w:rPr>
        <w:t>مبين في القسم ألف 2 من الجدول 1.</w:t>
      </w:r>
    </w:p>
    <w:p w14:paraId="52271B19" w14:textId="77777777" w:rsidR="004D447F" w:rsidRPr="001236DF" w:rsidRDefault="004D447F" w:rsidP="00D267EA">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طلب برنامج الأمم المتحدة للبيئة </w:t>
      </w:r>
      <w:r w:rsidR="003531AF" w:rsidRPr="001236DF">
        <w:rPr>
          <w:rFonts w:asciiTheme="majorBidi" w:hAnsiTheme="majorBidi" w:cstheme="majorBidi"/>
          <w:sz w:val="26"/>
          <w:szCs w:val="26"/>
          <w:rtl/>
          <w:lang w:bidi="ar-LB"/>
        </w:rPr>
        <w:t>بصفته</w:t>
      </w:r>
      <w:r w:rsidRPr="001236DF">
        <w:rPr>
          <w:rFonts w:asciiTheme="majorBidi" w:hAnsiTheme="majorBidi" w:cstheme="majorBidi"/>
          <w:sz w:val="26"/>
          <w:szCs w:val="26"/>
          <w:rtl/>
          <w:lang w:bidi="ar-LB"/>
        </w:rPr>
        <w:t xml:space="preserve"> الوكالة المنفذة الرئيسية لجنوب السودان مبلغ</w:t>
      </w:r>
      <w:r w:rsidR="003531AF" w:rsidRPr="001236DF">
        <w:rPr>
          <w:rFonts w:asciiTheme="majorBidi" w:hAnsiTheme="majorBidi" w:cstheme="majorBidi"/>
          <w:sz w:val="26"/>
          <w:szCs w:val="26"/>
          <w:rtl/>
          <w:lang w:bidi="ar-LB"/>
        </w:rPr>
        <w:t>ا قدره</w:t>
      </w:r>
      <w:r w:rsidRPr="001236DF">
        <w:rPr>
          <w:rFonts w:asciiTheme="majorBidi" w:hAnsiTheme="majorBidi" w:cstheme="majorBidi"/>
          <w:sz w:val="26"/>
          <w:szCs w:val="26"/>
          <w:rtl/>
          <w:lang w:bidi="ar-LB"/>
        </w:rPr>
        <w:t xml:space="preserve"> 20</w:t>
      </w:r>
      <w:r w:rsidR="003531AF" w:rsidRPr="001236DF">
        <w:rPr>
          <w:rFonts w:asciiTheme="majorBidi" w:hAnsiTheme="majorBidi" w:cstheme="majorBidi"/>
          <w:sz w:val="26"/>
          <w:szCs w:val="26"/>
          <w:rtl/>
          <w:lang w:bidi="ar-LB"/>
        </w:rPr>
        <w:t>,</w:t>
      </w:r>
      <w:r w:rsidRPr="001236DF">
        <w:rPr>
          <w:rFonts w:asciiTheme="majorBidi" w:hAnsiTheme="majorBidi" w:cstheme="majorBidi"/>
          <w:sz w:val="26"/>
          <w:szCs w:val="26"/>
          <w:rtl/>
          <w:lang w:bidi="ar-LB"/>
        </w:rPr>
        <w:t>000 دولار</w:t>
      </w:r>
      <w:r w:rsidR="003531AF"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3531AF"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بالإضافة إلى تكاليف دعم الوكالة </w:t>
      </w:r>
      <w:r w:rsidR="003531AF" w:rsidRPr="001236DF">
        <w:rPr>
          <w:rFonts w:asciiTheme="majorBidi" w:hAnsiTheme="majorBidi" w:cstheme="majorBidi"/>
          <w:sz w:val="26"/>
          <w:szCs w:val="26"/>
          <w:rtl/>
          <w:lang w:bidi="ar-LB"/>
        </w:rPr>
        <w:t>وقدرها</w:t>
      </w:r>
      <w:r w:rsidRPr="001236DF">
        <w:rPr>
          <w:rFonts w:asciiTheme="majorBidi" w:hAnsiTheme="majorBidi" w:cstheme="majorBidi"/>
          <w:sz w:val="26"/>
          <w:szCs w:val="26"/>
          <w:rtl/>
          <w:lang w:bidi="ar-LB"/>
        </w:rPr>
        <w:t xml:space="preserve"> 2</w:t>
      </w:r>
      <w:r w:rsidR="003531AF" w:rsidRPr="001236DF">
        <w:rPr>
          <w:rFonts w:asciiTheme="majorBidi" w:hAnsiTheme="majorBidi" w:cstheme="majorBidi"/>
          <w:sz w:val="26"/>
          <w:szCs w:val="26"/>
          <w:rtl/>
          <w:lang w:bidi="ar-LB"/>
        </w:rPr>
        <w:t>,</w:t>
      </w:r>
      <w:r w:rsidRPr="001236DF">
        <w:rPr>
          <w:rFonts w:asciiTheme="majorBidi" w:hAnsiTheme="majorBidi" w:cstheme="majorBidi"/>
          <w:sz w:val="26"/>
          <w:szCs w:val="26"/>
          <w:rtl/>
          <w:lang w:bidi="ar-LB"/>
        </w:rPr>
        <w:t>600 دولار</w:t>
      </w:r>
      <w:r w:rsidR="003531AF"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3531AF"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وقدم وصفًا للأنشطة </w:t>
      </w:r>
      <w:r w:rsidR="003531AF" w:rsidRPr="001236DF">
        <w:rPr>
          <w:rFonts w:asciiTheme="majorBidi" w:hAnsiTheme="majorBidi" w:cstheme="majorBidi"/>
          <w:sz w:val="26"/>
          <w:szCs w:val="26"/>
          <w:rtl/>
          <w:lang w:bidi="ar-LB"/>
        </w:rPr>
        <w:t>اللازمة</w:t>
      </w:r>
      <w:r w:rsidRPr="001236DF">
        <w:rPr>
          <w:rFonts w:asciiTheme="majorBidi" w:hAnsiTheme="majorBidi" w:cstheme="majorBidi"/>
          <w:sz w:val="26"/>
          <w:szCs w:val="26"/>
          <w:rtl/>
          <w:lang w:bidi="ar-LB"/>
        </w:rPr>
        <w:t xml:space="preserve"> لإعداد المرحلة الثانية من خطة إدارة إزالة المواد الهيدروكلوروفلوروكربونية والتكاليف المقابلة لكل نشاط في تعديلات برنامج عمله. لعام 2023؛</w:t>
      </w:r>
      <w:r w:rsidRPr="001236DF">
        <w:rPr>
          <w:rFonts w:asciiTheme="majorBidi" w:hAnsiTheme="majorBidi" w:cstheme="majorBidi"/>
          <w:sz w:val="26"/>
          <w:szCs w:val="26"/>
          <w:vertAlign w:val="superscript"/>
          <w:lang w:bidi="ar-LB"/>
        </w:rPr>
        <w:footnoteReference w:id="5"/>
      </w:r>
      <w:r w:rsidR="003531AF"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وترد </w:t>
      </w:r>
      <w:r w:rsidR="00D267EA" w:rsidRPr="001236DF">
        <w:rPr>
          <w:rFonts w:asciiTheme="majorBidi" w:hAnsiTheme="majorBidi" w:cstheme="majorBidi"/>
          <w:sz w:val="26"/>
          <w:szCs w:val="26"/>
          <w:rtl/>
          <w:lang w:bidi="ar-LB"/>
        </w:rPr>
        <w:t xml:space="preserve">تعليقات الأمانة </w:t>
      </w:r>
      <w:r w:rsidRPr="001236DF">
        <w:rPr>
          <w:rFonts w:asciiTheme="majorBidi" w:hAnsiTheme="majorBidi" w:cstheme="majorBidi"/>
          <w:sz w:val="26"/>
          <w:szCs w:val="26"/>
          <w:rtl/>
          <w:lang w:bidi="ar-LB"/>
        </w:rPr>
        <w:t>هنا أيضًا.</w:t>
      </w:r>
    </w:p>
    <w:p w14:paraId="4147721D" w14:textId="77777777" w:rsidR="004D447F" w:rsidRPr="001236DF" w:rsidRDefault="004D447F" w:rsidP="008B082F">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قدم برنامج الأمم المتحدة الإنمائي وصفاً للأنشطة لدعم طلب إعداد المشروع للمرحلة الثالثة من خطة إدارة إزالة المواد الهيدروكلوروفلوروكربون</w:t>
      </w:r>
      <w:r w:rsidR="008B082F" w:rsidRPr="001236DF">
        <w:rPr>
          <w:rFonts w:asciiTheme="majorBidi" w:hAnsiTheme="majorBidi" w:cstheme="majorBidi"/>
          <w:sz w:val="26"/>
          <w:szCs w:val="26"/>
          <w:rtl/>
          <w:lang w:bidi="ar-LB"/>
        </w:rPr>
        <w:t>ية لبيرو، الذ</w:t>
      </w:r>
      <w:r w:rsidRPr="001236DF">
        <w:rPr>
          <w:rFonts w:asciiTheme="majorBidi" w:hAnsiTheme="majorBidi" w:cstheme="majorBidi"/>
          <w:sz w:val="26"/>
          <w:szCs w:val="26"/>
          <w:rtl/>
          <w:lang w:bidi="ar-LB"/>
        </w:rPr>
        <w:t xml:space="preserve">ي </w:t>
      </w:r>
      <w:r w:rsidR="008B082F" w:rsidRPr="001236DF">
        <w:rPr>
          <w:rFonts w:asciiTheme="majorBidi" w:hAnsiTheme="majorBidi" w:cstheme="majorBidi"/>
          <w:sz w:val="26"/>
          <w:szCs w:val="26"/>
          <w:rtl/>
          <w:lang w:bidi="ar-LB"/>
        </w:rPr>
        <w:t>شمل: مبرر ل</w:t>
      </w:r>
      <w:r w:rsidRPr="001236DF">
        <w:rPr>
          <w:rFonts w:asciiTheme="majorBidi" w:hAnsiTheme="majorBidi" w:cstheme="majorBidi"/>
          <w:sz w:val="26"/>
          <w:szCs w:val="26"/>
          <w:rtl/>
          <w:lang w:bidi="ar-LB"/>
        </w:rPr>
        <w:t xml:space="preserve">لتمويل المطلوب لإعداد المشروع؛ </w:t>
      </w:r>
      <w:r w:rsidR="008B082F"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 xml:space="preserve">تقرير مرحلي عن تنفيذ المرحلة الثانية من خطة إدارة إزالة المواد الهيدروكلوروفلوروكربونية؛ </w:t>
      </w:r>
      <w:r w:rsidR="008B082F"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 xml:space="preserve">قائمة </w:t>
      </w:r>
      <w:r w:rsidR="008B082F" w:rsidRPr="001236DF">
        <w:rPr>
          <w:rFonts w:asciiTheme="majorBidi" w:hAnsiTheme="majorBidi" w:cstheme="majorBidi"/>
          <w:sz w:val="26"/>
          <w:szCs w:val="26"/>
          <w:rtl/>
          <w:lang w:bidi="ar-LB"/>
        </w:rPr>
        <w:t>ب</w:t>
      </w:r>
      <w:r w:rsidRPr="001236DF">
        <w:rPr>
          <w:rFonts w:asciiTheme="majorBidi" w:hAnsiTheme="majorBidi" w:cstheme="majorBidi"/>
          <w:sz w:val="26"/>
          <w:szCs w:val="26"/>
          <w:rtl/>
          <w:lang w:bidi="ar-LB"/>
        </w:rPr>
        <w:t xml:space="preserve">الأنشطة التي سيتم </w:t>
      </w:r>
      <w:r w:rsidR="008B082F" w:rsidRPr="001236DF">
        <w:rPr>
          <w:rFonts w:asciiTheme="majorBidi" w:hAnsiTheme="majorBidi" w:cstheme="majorBidi"/>
          <w:sz w:val="26"/>
          <w:szCs w:val="26"/>
          <w:rtl/>
          <w:lang w:bidi="ar-LB"/>
        </w:rPr>
        <w:t>تنفيذها</w:t>
      </w:r>
      <w:r w:rsidRPr="001236DF">
        <w:rPr>
          <w:rFonts w:asciiTheme="majorBidi" w:hAnsiTheme="majorBidi" w:cstheme="majorBidi"/>
          <w:sz w:val="26"/>
          <w:szCs w:val="26"/>
          <w:rtl/>
          <w:lang w:bidi="ar-LB"/>
        </w:rPr>
        <w:t xml:space="preserve"> أثناء إعداد المشروع، والميزانيات المقابلة لها، باستخدام نموذج طلبات إعداد المشروع</w:t>
      </w:r>
      <w:r w:rsidR="008B082F" w:rsidRPr="001236DF">
        <w:rPr>
          <w:rFonts w:asciiTheme="majorBidi" w:hAnsiTheme="majorBidi" w:cstheme="majorBidi"/>
          <w:sz w:val="26"/>
          <w:szCs w:val="26"/>
          <w:rtl/>
          <w:lang w:bidi="ar-LB"/>
        </w:rPr>
        <w:t>ات</w:t>
      </w:r>
      <w:r w:rsidRPr="001236DF">
        <w:rPr>
          <w:rFonts w:asciiTheme="majorBidi" w:hAnsiTheme="majorBidi" w:cstheme="majorBidi"/>
          <w:sz w:val="26"/>
          <w:szCs w:val="26"/>
          <w:rtl/>
          <w:lang w:bidi="ar-LB"/>
        </w:rPr>
        <w:t xml:space="preserve"> لخطط إدارة </w:t>
      </w:r>
      <w:r w:rsidR="008B082F" w:rsidRPr="001236DF">
        <w:rPr>
          <w:rFonts w:asciiTheme="majorBidi" w:hAnsiTheme="majorBidi" w:cstheme="majorBidi"/>
          <w:sz w:val="26"/>
          <w:szCs w:val="26"/>
          <w:rtl/>
          <w:lang w:bidi="ar-LB"/>
        </w:rPr>
        <w:t>إزالة المواد الهيدروكلوروفلوروكربونية</w:t>
      </w:r>
      <w:r w:rsidRPr="001236DF">
        <w:rPr>
          <w:rFonts w:asciiTheme="majorBidi" w:hAnsiTheme="majorBidi" w:cstheme="majorBidi"/>
          <w:sz w:val="26"/>
          <w:szCs w:val="26"/>
          <w:rtl/>
          <w:lang w:bidi="ar-LB"/>
        </w:rPr>
        <w:t>.</w:t>
      </w:r>
    </w:p>
    <w:p w14:paraId="6CF188D1" w14:textId="77777777" w:rsidR="004D447F" w:rsidRPr="001236DF" w:rsidRDefault="004D447F" w:rsidP="004D447F">
      <w:pPr>
        <w:pStyle w:val="Heading1"/>
        <w:keepNext/>
        <w:widowControl w:val="0"/>
        <w:numPr>
          <w:ilvl w:val="0"/>
          <w:numId w:val="0"/>
        </w:numPr>
        <w:tabs>
          <w:tab w:val="left" w:pos="720"/>
        </w:tabs>
        <w:bidi/>
        <w:rPr>
          <w:rFonts w:asciiTheme="majorBidi" w:hAnsiTheme="majorBidi" w:cstheme="majorBidi"/>
          <w:sz w:val="26"/>
          <w:szCs w:val="26"/>
          <w:rtl/>
          <w:lang w:bidi="ar-LB"/>
        </w:rPr>
      </w:pPr>
      <w:r w:rsidRPr="001236DF">
        <w:rPr>
          <w:rFonts w:asciiTheme="majorBidi" w:hAnsiTheme="majorBidi" w:cstheme="majorBidi"/>
          <w:b/>
          <w:bCs/>
          <w:sz w:val="26"/>
          <w:szCs w:val="26"/>
          <w:rtl/>
          <w:lang w:bidi="ar-LB"/>
        </w:rPr>
        <w:lastRenderedPageBreak/>
        <w:t>تعليقات الأمانة</w:t>
      </w:r>
    </w:p>
    <w:p w14:paraId="091AA24E" w14:textId="77777777" w:rsidR="004D447F" w:rsidRPr="001236DF" w:rsidRDefault="008B082F" w:rsidP="008B082F">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أثناء</w:t>
      </w:r>
      <w:r w:rsidR="004D447F" w:rsidRPr="001236DF">
        <w:rPr>
          <w:rFonts w:asciiTheme="majorBidi" w:hAnsiTheme="majorBidi" w:cstheme="majorBidi"/>
          <w:sz w:val="26"/>
          <w:szCs w:val="26"/>
          <w:rtl/>
          <w:lang w:bidi="ar-LB"/>
        </w:rPr>
        <w:t xml:space="preserve"> استعراض هذا الطلب، أخذت الأمانة في الاعتبار المبادئ التوجيهية لتمويل إعداد خطط إدارة إزالة المواد الهيدروكلوروفلوروكربونية لبلدان المادة 5 الواردة في المقرر 71/42، والتقدم المحرز في المرحلة الثانية من خطة إدارة إزالة المواد الهيدروكلوروفلوروكربونية بما في ذلك حالة تنفيذ الشرائح </w:t>
      </w:r>
      <w:r w:rsidRPr="001236DF">
        <w:rPr>
          <w:rFonts w:asciiTheme="majorBidi" w:hAnsiTheme="majorBidi" w:cstheme="majorBidi"/>
          <w:sz w:val="26"/>
          <w:szCs w:val="26"/>
          <w:rtl/>
          <w:lang w:bidi="ar-LB"/>
        </w:rPr>
        <w:t>حتى وقت</w:t>
      </w:r>
      <w:r w:rsidR="004D447F" w:rsidRPr="001236DF">
        <w:rPr>
          <w:rFonts w:asciiTheme="majorBidi" w:hAnsiTheme="majorBidi" w:cstheme="majorBidi"/>
          <w:sz w:val="26"/>
          <w:szCs w:val="26"/>
          <w:rtl/>
          <w:lang w:bidi="ar-LB"/>
        </w:rPr>
        <w:t xml:space="preserve"> إعداد هذه الوثيقة؛ والمقرر 84/46</w:t>
      </w:r>
      <w:r w:rsidRPr="001236DF">
        <w:rPr>
          <w:rFonts w:asciiTheme="majorBidi" w:hAnsiTheme="majorBidi" w:cstheme="majorBidi"/>
          <w:sz w:val="26"/>
          <w:szCs w:val="26"/>
          <w:rtl/>
          <w:lang w:bidi="ar-LB"/>
        </w:rPr>
        <w:t xml:space="preserve"> </w:t>
      </w:r>
      <w:r w:rsidR="004D447F" w:rsidRPr="001236DF">
        <w:rPr>
          <w:rFonts w:asciiTheme="majorBidi" w:hAnsiTheme="majorBidi" w:cstheme="majorBidi"/>
          <w:sz w:val="26"/>
          <w:szCs w:val="26"/>
          <w:rtl/>
          <w:lang w:bidi="ar-LB"/>
        </w:rPr>
        <w:t>(هـ).</w:t>
      </w:r>
      <w:r w:rsidR="004D447F" w:rsidRPr="001236DF">
        <w:rPr>
          <w:rFonts w:asciiTheme="majorBidi" w:hAnsiTheme="majorBidi" w:cstheme="majorBidi"/>
          <w:sz w:val="26"/>
          <w:szCs w:val="26"/>
          <w:vertAlign w:val="superscript"/>
          <w:lang w:bidi="ar-LB"/>
        </w:rPr>
        <w:footnoteReference w:id="6"/>
      </w:r>
      <w:r w:rsidR="004D447F" w:rsidRPr="001236DF">
        <w:rPr>
          <w:rFonts w:asciiTheme="majorBidi" w:hAnsiTheme="majorBidi" w:cstheme="majorBidi"/>
          <w:sz w:val="26"/>
          <w:szCs w:val="26"/>
          <w:vertAlign w:val="superscript"/>
          <w:rtl/>
          <w:lang w:bidi="ar-LB"/>
        </w:rPr>
        <w:t xml:space="preserve"> </w:t>
      </w:r>
      <w:r w:rsidR="004D447F" w:rsidRPr="001236DF">
        <w:rPr>
          <w:rFonts w:asciiTheme="majorBidi" w:hAnsiTheme="majorBidi" w:cstheme="majorBidi"/>
          <w:sz w:val="26"/>
          <w:szCs w:val="26"/>
          <w:rtl/>
          <w:lang w:bidi="ar-LB"/>
        </w:rPr>
        <w:t xml:space="preserve">وأشارت الأمانة إلى أن التمويل المطلوب </w:t>
      </w:r>
      <w:r w:rsidRPr="001236DF">
        <w:rPr>
          <w:rFonts w:asciiTheme="majorBidi" w:hAnsiTheme="majorBidi" w:cstheme="majorBidi"/>
          <w:sz w:val="26"/>
          <w:szCs w:val="26"/>
          <w:rtl/>
          <w:lang w:bidi="ar-LB"/>
        </w:rPr>
        <w:t>يتوافق</w:t>
      </w:r>
      <w:r w:rsidR="004D447F" w:rsidRPr="001236DF">
        <w:rPr>
          <w:rFonts w:asciiTheme="majorBidi" w:hAnsiTheme="majorBidi" w:cstheme="majorBidi"/>
          <w:sz w:val="26"/>
          <w:szCs w:val="26"/>
          <w:rtl/>
          <w:lang w:bidi="ar-LB"/>
        </w:rPr>
        <w:t xml:space="preserve"> مع المقرر 71/42 وأن الطلب </w:t>
      </w:r>
      <w:r w:rsidRPr="001236DF">
        <w:rPr>
          <w:rFonts w:asciiTheme="majorBidi" w:hAnsiTheme="majorBidi" w:cstheme="majorBidi"/>
          <w:sz w:val="26"/>
          <w:szCs w:val="26"/>
          <w:rtl/>
          <w:lang w:bidi="ar-LB"/>
        </w:rPr>
        <w:t>يتوافق</w:t>
      </w:r>
      <w:r w:rsidR="004D447F" w:rsidRPr="001236DF">
        <w:rPr>
          <w:rFonts w:asciiTheme="majorBidi" w:hAnsiTheme="majorBidi" w:cstheme="majorBidi"/>
          <w:sz w:val="26"/>
          <w:szCs w:val="26"/>
          <w:rtl/>
          <w:lang w:bidi="ar-LB"/>
        </w:rPr>
        <w:t xml:space="preserve"> مع المقرر 82/45 الذي يسمح بتقديم طلبات لإعداد المشروع للمرحلة الثالثة قبل عامين من تاريخ انتهاء المرحلة الثانية من خطة إدارة إزالة المواد الهيدروكلوروفلوروكربونية.</w:t>
      </w:r>
      <w:r w:rsidR="004D447F" w:rsidRPr="001236DF">
        <w:rPr>
          <w:rFonts w:asciiTheme="majorBidi" w:hAnsiTheme="majorBidi" w:cstheme="majorBidi"/>
          <w:sz w:val="26"/>
          <w:szCs w:val="26"/>
          <w:vertAlign w:val="superscript"/>
          <w:lang w:bidi="ar-LB"/>
        </w:rPr>
        <w:footnoteReference w:id="7"/>
      </w:r>
    </w:p>
    <w:p w14:paraId="5DD13EDC" w14:textId="0EE50E63" w:rsidR="004D447F" w:rsidRPr="001236DF" w:rsidRDefault="004D447F" w:rsidP="008B082F">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وأكد برنامج الأمم المتحدة الإنمائي</w:t>
      </w:r>
      <w:r w:rsidR="00B406CF">
        <w:rPr>
          <w:rFonts w:asciiTheme="majorBidi" w:hAnsiTheme="majorBidi" w:cstheme="majorBidi"/>
          <w:sz w:val="26"/>
          <w:szCs w:val="26"/>
          <w:rtl/>
          <w:lang w:bidi="ar-LB"/>
        </w:rPr>
        <w:t xml:space="preserve"> (</w:t>
      </w:r>
      <w:r w:rsidR="00B406CF" w:rsidRPr="00B406CF">
        <w:rPr>
          <w:rFonts w:asciiTheme="majorBidi" w:hAnsiTheme="majorBidi"/>
          <w:sz w:val="26"/>
          <w:szCs w:val="26"/>
          <w:rtl/>
          <w:lang w:bidi="ar-LB"/>
        </w:rPr>
        <w:t>اليوئنديبي</w:t>
      </w:r>
      <w:r w:rsidR="00B406CF">
        <w:rPr>
          <w:rFonts w:asciiTheme="majorBidi" w:hAnsiTheme="majorBidi"/>
          <w:sz w:val="26"/>
          <w:szCs w:val="26"/>
          <w:rtl/>
          <w:lang w:bidi="ar-LB"/>
        </w:rPr>
        <w:t>)</w:t>
      </w:r>
      <w:r w:rsidRPr="001236DF">
        <w:rPr>
          <w:rFonts w:asciiTheme="majorBidi" w:hAnsiTheme="majorBidi" w:cstheme="majorBidi"/>
          <w:sz w:val="26"/>
          <w:szCs w:val="26"/>
          <w:rtl/>
          <w:lang w:bidi="ar-LB"/>
        </w:rPr>
        <w:t xml:space="preserve"> أن المرحلة الثالثة من خطة إدارة إزالة المواد الهيدروكلوروفلوروكربونية لبيرو </w:t>
      </w:r>
      <w:r w:rsidR="008B082F" w:rsidRPr="001236DF">
        <w:rPr>
          <w:rFonts w:asciiTheme="majorBidi" w:hAnsiTheme="majorBidi" w:cstheme="majorBidi"/>
          <w:sz w:val="26"/>
          <w:szCs w:val="26"/>
          <w:rtl/>
          <w:lang w:bidi="ar-LB"/>
        </w:rPr>
        <w:t xml:space="preserve">ستزيل </w:t>
      </w:r>
      <w:r w:rsidRPr="001236DF">
        <w:rPr>
          <w:rFonts w:asciiTheme="majorBidi" w:hAnsiTheme="majorBidi" w:cstheme="majorBidi"/>
          <w:sz w:val="26"/>
          <w:szCs w:val="26"/>
          <w:rtl/>
          <w:lang w:bidi="ar-LB"/>
        </w:rPr>
        <w:t xml:space="preserve">100 في </w:t>
      </w:r>
      <w:r w:rsidR="00736E2C" w:rsidRPr="001236DF">
        <w:rPr>
          <w:rFonts w:asciiTheme="majorBidi" w:hAnsiTheme="majorBidi" w:cstheme="majorBidi"/>
          <w:sz w:val="26"/>
          <w:szCs w:val="26"/>
          <w:rtl/>
          <w:lang w:bidi="ar-LB"/>
        </w:rPr>
        <w:t>المئة</w:t>
      </w:r>
      <w:r w:rsidRPr="001236DF">
        <w:rPr>
          <w:rFonts w:asciiTheme="majorBidi" w:hAnsiTheme="majorBidi" w:cstheme="majorBidi"/>
          <w:sz w:val="26"/>
          <w:szCs w:val="26"/>
          <w:rtl/>
          <w:lang w:bidi="ar-LB"/>
        </w:rPr>
        <w:t xml:space="preserve"> من خط الأساس </w:t>
      </w:r>
      <w:r w:rsidR="008B082F" w:rsidRPr="001236DF">
        <w:rPr>
          <w:rFonts w:asciiTheme="majorBidi" w:hAnsiTheme="majorBidi" w:cstheme="majorBidi"/>
          <w:sz w:val="26"/>
          <w:szCs w:val="26"/>
          <w:rtl/>
          <w:lang w:bidi="ar-LB"/>
        </w:rPr>
        <w:t xml:space="preserve">للمواد الهيدروكلوروفلوروكربونية </w:t>
      </w:r>
      <w:r w:rsidRPr="001236DF">
        <w:rPr>
          <w:rFonts w:asciiTheme="majorBidi" w:hAnsiTheme="majorBidi" w:cstheme="majorBidi"/>
          <w:sz w:val="26"/>
          <w:szCs w:val="26"/>
          <w:rtl/>
          <w:lang w:bidi="ar-LB"/>
        </w:rPr>
        <w:t>بحلول 1 يناير</w:t>
      </w:r>
      <w:r w:rsidR="008B082F" w:rsidRPr="001236DF">
        <w:rPr>
          <w:rFonts w:asciiTheme="majorBidi" w:hAnsiTheme="majorBidi" w:cstheme="majorBidi"/>
          <w:sz w:val="26"/>
          <w:szCs w:val="26"/>
          <w:rtl/>
          <w:lang w:bidi="ar-LB"/>
        </w:rPr>
        <w:t>/ كانون الثاني</w:t>
      </w:r>
      <w:r w:rsidRPr="001236DF">
        <w:rPr>
          <w:rFonts w:asciiTheme="majorBidi" w:hAnsiTheme="majorBidi" w:cstheme="majorBidi"/>
          <w:sz w:val="26"/>
          <w:szCs w:val="26"/>
          <w:rtl/>
          <w:lang w:bidi="ar-LB"/>
        </w:rPr>
        <w:t xml:space="preserve"> 2030.</w:t>
      </w:r>
    </w:p>
    <w:p w14:paraId="3F65646D" w14:textId="77777777" w:rsidR="004D447F" w:rsidRPr="001236DF" w:rsidRDefault="004D447F" w:rsidP="004D447F">
      <w:pPr>
        <w:pStyle w:val="Heading1"/>
        <w:numPr>
          <w:ilvl w:val="0"/>
          <w:numId w:val="0"/>
        </w:numPr>
        <w:tabs>
          <w:tab w:val="left" w:pos="720"/>
        </w:tabs>
        <w:bidi/>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توصية الأمانة</w:t>
      </w:r>
    </w:p>
    <w:p w14:paraId="2FCA6FA8" w14:textId="77777777" w:rsidR="004D447F" w:rsidRPr="001236DF" w:rsidRDefault="00C12D5D" w:rsidP="00C12D5D">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توصي الأمانة بالموافقة الش</w:t>
      </w:r>
      <w:r w:rsidR="004D447F" w:rsidRPr="001236DF">
        <w:rPr>
          <w:rFonts w:asciiTheme="majorBidi" w:hAnsiTheme="majorBidi" w:cstheme="majorBidi"/>
          <w:sz w:val="26"/>
          <w:szCs w:val="26"/>
          <w:rtl/>
          <w:lang w:bidi="ar-LB"/>
        </w:rPr>
        <w:t>م</w:t>
      </w:r>
      <w:r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ي</w:t>
      </w:r>
      <w:r w:rsidR="004D447F" w:rsidRPr="001236DF">
        <w:rPr>
          <w:rFonts w:asciiTheme="majorBidi" w:hAnsiTheme="majorBidi" w:cstheme="majorBidi"/>
          <w:sz w:val="26"/>
          <w:szCs w:val="26"/>
          <w:rtl/>
          <w:lang w:bidi="ar-LB"/>
        </w:rPr>
        <w:t xml:space="preserve">ة على إعداد المشروع للمرحلة الثالثة من خطة إدارة </w:t>
      </w:r>
      <w:r w:rsidRPr="001236DF">
        <w:rPr>
          <w:rFonts w:asciiTheme="majorBidi" w:hAnsiTheme="majorBidi" w:cstheme="majorBidi"/>
          <w:sz w:val="26"/>
          <w:szCs w:val="26"/>
          <w:rtl/>
          <w:lang w:bidi="ar-LB"/>
        </w:rPr>
        <w:t xml:space="preserve">إزالة المواد الهيدروكلوروفلوروكربونية </w:t>
      </w:r>
      <w:r w:rsidR="004D447F" w:rsidRPr="001236DF">
        <w:rPr>
          <w:rFonts w:asciiTheme="majorBidi" w:hAnsiTheme="majorBidi" w:cstheme="majorBidi"/>
          <w:sz w:val="26"/>
          <w:szCs w:val="26"/>
          <w:rtl/>
          <w:lang w:bidi="ar-LB"/>
        </w:rPr>
        <w:t xml:space="preserve">لبيرو وللمرحلة الثانية من خطة إدارة </w:t>
      </w:r>
      <w:r w:rsidRPr="001236DF">
        <w:rPr>
          <w:rFonts w:asciiTheme="majorBidi" w:hAnsiTheme="majorBidi" w:cstheme="majorBidi"/>
          <w:sz w:val="26"/>
          <w:szCs w:val="26"/>
          <w:rtl/>
          <w:lang w:bidi="ar-LB"/>
        </w:rPr>
        <w:t>إزالة المواد الهيدروكلوروفلوروكربونية</w:t>
      </w:r>
      <w:r w:rsidR="004D447F" w:rsidRPr="001236DF">
        <w:rPr>
          <w:rFonts w:asciiTheme="majorBidi" w:hAnsiTheme="majorBidi" w:cstheme="majorBidi"/>
          <w:sz w:val="26"/>
          <w:szCs w:val="26"/>
          <w:rtl/>
          <w:lang w:bidi="ar-LB"/>
        </w:rPr>
        <w:t xml:space="preserve"> لجنوب السودان بمستوى التمويل المبين في القسم ألف 2 من الجدول 1.</w:t>
      </w:r>
    </w:p>
    <w:p w14:paraId="042A5381" w14:textId="77777777" w:rsidR="004D447F" w:rsidRPr="001236DF" w:rsidRDefault="00C12D5D" w:rsidP="00C12D5D">
      <w:pPr>
        <w:pStyle w:val="Heading1"/>
        <w:keepNext/>
        <w:keepLines/>
        <w:widowControl w:val="0"/>
        <w:numPr>
          <w:ilvl w:val="0"/>
          <w:numId w:val="0"/>
        </w:numPr>
        <w:tabs>
          <w:tab w:val="left" w:pos="720"/>
        </w:tabs>
        <w:bidi/>
        <w:rPr>
          <w:rFonts w:asciiTheme="majorBidi" w:hAnsiTheme="majorBidi" w:cstheme="majorBidi"/>
          <w:sz w:val="26"/>
          <w:szCs w:val="26"/>
          <w:rtl/>
          <w:lang w:bidi="ar-LB"/>
        </w:rPr>
      </w:pPr>
      <w:r w:rsidRPr="001236DF">
        <w:rPr>
          <w:rFonts w:asciiTheme="majorBidi" w:hAnsiTheme="majorBidi" w:cstheme="majorBidi"/>
          <w:b/>
          <w:bCs/>
          <w:color w:val="000000" w:themeColor="text1"/>
          <w:sz w:val="26"/>
          <w:szCs w:val="26"/>
          <w:rtl/>
          <w:lang w:bidi="ar-LB"/>
        </w:rPr>
        <w:t>ألف 3</w:t>
      </w:r>
      <w:r w:rsidR="004D447F" w:rsidRPr="001236DF">
        <w:rPr>
          <w:rFonts w:asciiTheme="majorBidi" w:hAnsiTheme="majorBidi" w:cstheme="majorBidi"/>
          <w:b/>
          <w:bCs/>
          <w:color w:val="000000" w:themeColor="text1"/>
          <w:sz w:val="26"/>
          <w:szCs w:val="26"/>
          <w:rtl/>
          <w:lang w:bidi="ar-LB"/>
        </w:rPr>
        <w:t>: إعداد المشروع</w:t>
      </w:r>
      <w:r w:rsidRPr="001236DF">
        <w:rPr>
          <w:rFonts w:asciiTheme="majorBidi" w:hAnsiTheme="majorBidi" w:cstheme="majorBidi"/>
          <w:b/>
          <w:bCs/>
          <w:color w:val="000000" w:themeColor="text1"/>
          <w:sz w:val="26"/>
          <w:szCs w:val="26"/>
          <w:rtl/>
          <w:lang w:bidi="ar-LB"/>
        </w:rPr>
        <w:t>ات</w:t>
      </w:r>
      <w:r w:rsidR="004D447F" w:rsidRPr="001236DF">
        <w:rPr>
          <w:rFonts w:asciiTheme="majorBidi" w:hAnsiTheme="majorBidi" w:cstheme="majorBidi"/>
          <w:b/>
          <w:bCs/>
          <w:color w:val="000000" w:themeColor="text1"/>
          <w:sz w:val="26"/>
          <w:szCs w:val="26"/>
          <w:rtl/>
          <w:lang w:bidi="ar-LB"/>
        </w:rPr>
        <w:t xml:space="preserve"> </w:t>
      </w:r>
      <w:r w:rsidR="004D447F" w:rsidRPr="001236DF">
        <w:rPr>
          <w:rFonts w:asciiTheme="majorBidi" w:hAnsiTheme="majorBidi" w:cstheme="majorBidi"/>
          <w:b/>
          <w:bCs/>
          <w:sz w:val="26"/>
          <w:szCs w:val="26"/>
          <w:rtl/>
          <w:lang w:bidi="ar-LB"/>
        </w:rPr>
        <w:t xml:space="preserve">لخطط تنفيذ </w:t>
      </w:r>
      <w:r w:rsidRPr="001236DF">
        <w:rPr>
          <w:rFonts w:asciiTheme="majorBidi" w:hAnsiTheme="majorBidi" w:cstheme="majorBidi"/>
          <w:b/>
          <w:bCs/>
          <w:sz w:val="26"/>
          <w:szCs w:val="26"/>
          <w:rtl/>
          <w:lang w:bidi="ar-LB"/>
        </w:rPr>
        <w:t>تعديل</w:t>
      </w:r>
      <w:r w:rsidR="004D447F" w:rsidRPr="001236DF">
        <w:rPr>
          <w:rFonts w:asciiTheme="majorBidi" w:hAnsiTheme="majorBidi" w:cstheme="majorBidi"/>
          <w:b/>
          <w:bCs/>
          <w:sz w:val="26"/>
          <w:szCs w:val="26"/>
          <w:rtl/>
          <w:lang w:bidi="ar-LB"/>
        </w:rPr>
        <w:t xml:space="preserve"> كيغالي</w:t>
      </w:r>
      <w:r w:rsidRPr="001236DF">
        <w:rPr>
          <w:rFonts w:asciiTheme="majorBidi" w:hAnsiTheme="majorBidi" w:cstheme="majorBidi"/>
          <w:b/>
          <w:bCs/>
          <w:sz w:val="26"/>
          <w:szCs w:val="26"/>
          <w:rtl/>
          <w:lang w:bidi="ar-LB"/>
        </w:rPr>
        <w:t xml:space="preserve"> للمواد الهيدروفلوروكربونية</w:t>
      </w:r>
    </w:p>
    <w:p w14:paraId="66D23CAD" w14:textId="77777777" w:rsidR="004D447F" w:rsidRPr="001236DF" w:rsidRDefault="004D447F" w:rsidP="004D447F">
      <w:pPr>
        <w:keepNext/>
        <w:keepLines/>
        <w:widowControl w:val="0"/>
        <w:bidi/>
        <w:spacing w:after="240"/>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وصف المشروع</w:t>
      </w:r>
    </w:p>
    <w:p w14:paraId="2A6E9742" w14:textId="1E1AF821" w:rsidR="004D447F" w:rsidRPr="001236DF" w:rsidRDefault="004D447F" w:rsidP="00C32C9F">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قدم برنامج الأمم المتحدة الإنمائي</w:t>
      </w:r>
      <w:r w:rsidR="00087A69">
        <w:rPr>
          <w:rFonts w:asciiTheme="majorBidi" w:hAnsiTheme="majorBidi" w:cstheme="majorBidi"/>
          <w:sz w:val="26"/>
          <w:szCs w:val="26"/>
          <w:rtl/>
          <w:lang w:bidi="ar-LB"/>
        </w:rPr>
        <w:t xml:space="preserve"> (</w:t>
      </w:r>
      <w:r w:rsidR="00087A69" w:rsidRPr="00087A69">
        <w:rPr>
          <w:rFonts w:asciiTheme="majorBidi" w:hAnsiTheme="majorBidi"/>
          <w:sz w:val="26"/>
          <w:szCs w:val="26"/>
          <w:rtl/>
          <w:lang w:bidi="ar-LB"/>
        </w:rPr>
        <w:t>اليوئنديبي</w:t>
      </w:r>
      <w:r w:rsidR="00087A69">
        <w:rPr>
          <w:rFonts w:asciiTheme="majorBidi" w:hAnsiTheme="majorBidi"/>
          <w:sz w:val="26"/>
          <w:szCs w:val="26"/>
          <w:rtl/>
          <w:lang w:bidi="ar-LB"/>
        </w:rPr>
        <w:t>)</w:t>
      </w:r>
      <w:r w:rsidRPr="001236DF">
        <w:rPr>
          <w:rFonts w:asciiTheme="majorBidi" w:hAnsiTheme="majorBidi" w:cstheme="majorBidi"/>
          <w:sz w:val="26"/>
          <w:szCs w:val="26"/>
          <w:rtl/>
          <w:lang w:bidi="ar-LB"/>
        </w:rPr>
        <w:t xml:space="preserve"> طلبات لإعداد المرحلة الأولى من </w:t>
      </w:r>
      <w:r w:rsidR="000668E7" w:rsidRPr="001236DF">
        <w:rPr>
          <w:rFonts w:asciiTheme="majorBidi" w:hAnsiTheme="majorBidi" w:cstheme="majorBidi"/>
          <w:sz w:val="26"/>
          <w:szCs w:val="26"/>
          <w:rtl/>
          <w:lang w:bidi="ar-LB"/>
        </w:rPr>
        <w:t xml:space="preserve">خطط تنفيذ تعديل كيغالي للمواد الهيدروفلوروكربونية </w:t>
      </w:r>
      <w:r w:rsidRPr="001236DF">
        <w:rPr>
          <w:rFonts w:asciiTheme="majorBidi" w:hAnsiTheme="majorBidi" w:cstheme="majorBidi"/>
          <w:sz w:val="26"/>
          <w:szCs w:val="26"/>
          <w:rtl/>
          <w:lang w:bidi="ar-LB"/>
        </w:rPr>
        <w:t xml:space="preserve">لثلاثة بلدان من </w:t>
      </w:r>
      <w:r w:rsidR="000668E7" w:rsidRPr="001236DF">
        <w:rPr>
          <w:rFonts w:asciiTheme="majorBidi" w:hAnsiTheme="majorBidi" w:cstheme="majorBidi"/>
          <w:sz w:val="26"/>
          <w:szCs w:val="26"/>
          <w:rtl/>
          <w:lang w:bidi="ar-LB"/>
        </w:rPr>
        <w:t xml:space="preserve">بلدان </w:t>
      </w:r>
      <w:r w:rsidRPr="001236DF">
        <w:rPr>
          <w:rFonts w:asciiTheme="majorBidi" w:hAnsiTheme="majorBidi" w:cstheme="majorBidi"/>
          <w:sz w:val="26"/>
          <w:szCs w:val="26"/>
          <w:rtl/>
          <w:lang w:bidi="ar-LB"/>
        </w:rPr>
        <w:t xml:space="preserve">المادة 5، لبلد واحد </w:t>
      </w:r>
      <w:r w:rsidR="000668E7" w:rsidRPr="001236DF">
        <w:rPr>
          <w:rFonts w:asciiTheme="majorBidi" w:hAnsiTheme="majorBidi" w:cstheme="majorBidi"/>
          <w:sz w:val="26"/>
          <w:szCs w:val="26"/>
          <w:rtl/>
          <w:lang w:bidi="ar-LB"/>
        </w:rPr>
        <w:t>بصفته</w:t>
      </w:r>
      <w:r w:rsidRPr="001236DF">
        <w:rPr>
          <w:rFonts w:asciiTheme="majorBidi" w:hAnsiTheme="majorBidi" w:cstheme="majorBidi"/>
          <w:sz w:val="26"/>
          <w:szCs w:val="26"/>
          <w:rtl/>
          <w:lang w:bidi="ar-LB"/>
        </w:rPr>
        <w:t xml:space="preserve"> الوكالة المنفذة </w:t>
      </w:r>
      <w:r w:rsidR="000668E7" w:rsidRPr="001236DF">
        <w:rPr>
          <w:rFonts w:asciiTheme="majorBidi" w:hAnsiTheme="majorBidi" w:cstheme="majorBidi"/>
          <w:sz w:val="26"/>
          <w:szCs w:val="26"/>
          <w:rtl/>
          <w:lang w:bidi="ar-LB"/>
        </w:rPr>
        <w:t>الرئيسية مع حكومة ألمانيا واليونيدو بصفتهما وكالتين متعاونتين؛ ولبلدين بصفته</w:t>
      </w:r>
      <w:r w:rsidRPr="001236DF">
        <w:rPr>
          <w:rFonts w:asciiTheme="majorBidi" w:hAnsiTheme="majorBidi" w:cstheme="majorBidi"/>
          <w:sz w:val="26"/>
          <w:szCs w:val="26"/>
          <w:rtl/>
          <w:lang w:bidi="ar-LB"/>
        </w:rPr>
        <w:t xml:space="preserve"> الوكالة المتعاونة مع منظمة الأمم المتحدة للتنمية الصناعية (اليونيدو) </w:t>
      </w:r>
      <w:r w:rsidR="00C32C9F" w:rsidRPr="001236DF">
        <w:rPr>
          <w:rFonts w:asciiTheme="majorBidi" w:hAnsiTheme="majorBidi" w:cstheme="majorBidi"/>
          <w:sz w:val="26"/>
          <w:szCs w:val="26"/>
          <w:rtl/>
          <w:lang w:bidi="ar-LB"/>
        </w:rPr>
        <w:t>بصفتها</w:t>
      </w:r>
      <w:r w:rsidRPr="001236DF">
        <w:rPr>
          <w:rFonts w:asciiTheme="majorBidi" w:hAnsiTheme="majorBidi" w:cstheme="majorBidi"/>
          <w:sz w:val="26"/>
          <w:szCs w:val="26"/>
          <w:rtl/>
          <w:lang w:bidi="ar-LB"/>
        </w:rPr>
        <w:t xml:space="preserve"> الوكالة المنفذة الرئيسية لمصر، وبرنامج الأمم المتحدة للبيئة </w:t>
      </w:r>
      <w:r w:rsidR="00C32C9F" w:rsidRPr="001236DF">
        <w:rPr>
          <w:rFonts w:asciiTheme="majorBidi" w:hAnsiTheme="majorBidi" w:cstheme="majorBidi"/>
          <w:sz w:val="26"/>
          <w:szCs w:val="26"/>
          <w:rtl/>
          <w:lang w:bidi="ar-LB"/>
        </w:rPr>
        <w:t>بصفته</w:t>
      </w:r>
      <w:r w:rsidRPr="001236DF">
        <w:rPr>
          <w:rFonts w:asciiTheme="majorBidi" w:hAnsiTheme="majorBidi" w:cstheme="majorBidi"/>
          <w:sz w:val="26"/>
          <w:szCs w:val="26"/>
          <w:rtl/>
          <w:lang w:bidi="ar-LB"/>
        </w:rPr>
        <w:t xml:space="preserve"> الوكالة المنفذة الرئيسية لمالي. كما قدم برنامج الأمم المتحدة الإنمائي </w:t>
      </w:r>
      <w:r w:rsidR="009E449B" w:rsidRPr="001236DF">
        <w:rPr>
          <w:rFonts w:asciiTheme="majorBidi" w:hAnsiTheme="majorBidi" w:cstheme="majorBidi"/>
          <w:sz w:val="26"/>
          <w:szCs w:val="26"/>
          <w:rtl/>
          <w:lang w:bidi="ar-LB"/>
        </w:rPr>
        <w:t>أربع</w:t>
      </w:r>
      <w:r w:rsidRPr="001236DF">
        <w:rPr>
          <w:rFonts w:asciiTheme="majorBidi" w:hAnsiTheme="majorBidi" w:cstheme="majorBidi"/>
          <w:sz w:val="26"/>
          <w:szCs w:val="26"/>
          <w:rtl/>
          <w:lang w:bidi="ar-LB"/>
        </w:rPr>
        <w:t xml:space="preserve"> طل</w:t>
      </w:r>
      <w:r w:rsidR="00C32C9F" w:rsidRPr="001236DF">
        <w:rPr>
          <w:rFonts w:asciiTheme="majorBidi" w:hAnsiTheme="majorBidi" w:cstheme="majorBidi"/>
          <w:sz w:val="26"/>
          <w:szCs w:val="26"/>
          <w:rtl/>
          <w:lang w:bidi="ar-LB"/>
        </w:rPr>
        <w:t>بات لإعداد المرحلة الأولى من مشرو</w:t>
      </w:r>
      <w:r w:rsidRPr="001236DF">
        <w:rPr>
          <w:rFonts w:asciiTheme="majorBidi" w:hAnsiTheme="majorBidi" w:cstheme="majorBidi"/>
          <w:sz w:val="26"/>
          <w:szCs w:val="26"/>
          <w:rtl/>
          <w:lang w:bidi="ar-LB"/>
        </w:rPr>
        <w:t>ع</w:t>
      </w:r>
      <w:r w:rsidR="00C32C9F" w:rsidRPr="001236DF">
        <w:rPr>
          <w:rFonts w:asciiTheme="majorBidi" w:hAnsiTheme="majorBidi" w:cstheme="majorBidi"/>
          <w:sz w:val="26"/>
          <w:szCs w:val="26"/>
          <w:rtl/>
          <w:lang w:bidi="ar-LB"/>
        </w:rPr>
        <w:t>ات</w:t>
      </w:r>
      <w:r w:rsidRPr="001236DF">
        <w:rPr>
          <w:rFonts w:asciiTheme="majorBidi" w:hAnsiTheme="majorBidi" w:cstheme="majorBidi"/>
          <w:sz w:val="26"/>
          <w:szCs w:val="26"/>
          <w:rtl/>
          <w:lang w:bidi="ar-LB"/>
        </w:rPr>
        <w:t xml:space="preserve"> استثمار</w:t>
      </w:r>
      <w:r w:rsidR="00C32C9F" w:rsidRPr="001236DF">
        <w:rPr>
          <w:rFonts w:asciiTheme="majorBidi" w:hAnsiTheme="majorBidi" w:cstheme="majorBidi"/>
          <w:sz w:val="26"/>
          <w:szCs w:val="26"/>
          <w:rtl/>
          <w:lang w:bidi="ar-LB"/>
        </w:rPr>
        <w:t>ية لخطط تنفيذ تعديل كيغالي للمواد الهيدروفلوروكربونية</w:t>
      </w:r>
      <w:r w:rsidRPr="001236DF">
        <w:rPr>
          <w:rFonts w:asciiTheme="majorBidi" w:hAnsiTheme="majorBidi" w:cstheme="majorBidi"/>
          <w:sz w:val="26"/>
          <w:szCs w:val="26"/>
          <w:rtl/>
          <w:lang w:bidi="ar-LB"/>
        </w:rPr>
        <w:t xml:space="preserve"> في ثلاثة بلدان </w:t>
      </w:r>
      <w:r w:rsidR="00C32C9F" w:rsidRPr="001236DF">
        <w:rPr>
          <w:rFonts w:asciiTheme="majorBidi" w:hAnsiTheme="majorBidi" w:cstheme="majorBidi"/>
          <w:sz w:val="26"/>
          <w:szCs w:val="26"/>
          <w:rtl/>
          <w:lang w:bidi="ar-LB"/>
        </w:rPr>
        <w:t>بصفته</w:t>
      </w:r>
      <w:r w:rsidRPr="001236DF">
        <w:rPr>
          <w:rFonts w:asciiTheme="majorBidi" w:hAnsiTheme="majorBidi" w:cstheme="majorBidi"/>
          <w:sz w:val="26"/>
          <w:szCs w:val="26"/>
          <w:rtl/>
          <w:lang w:bidi="ar-LB"/>
        </w:rPr>
        <w:t xml:space="preserve"> </w:t>
      </w:r>
      <w:r w:rsidR="00C32C9F" w:rsidRPr="001236DF">
        <w:rPr>
          <w:rFonts w:asciiTheme="majorBidi" w:hAnsiTheme="majorBidi" w:cstheme="majorBidi"/>
          <w:sz w:val="26"/>
          <w:szCs w:val="26"/>
          <w:rtl/>
          <w:lang w:bidi="ar-LB"/>
        </w:rPr>
        <w:t>الوكالة ال</w:t>
      </w:r>
      <w:r w:rsidRPr="001236DF">
        <w:rPr>
          <w:rFonts w:asciiTheme="majorBidi" w:hAnsiTheme="majorBidi" w:cstheme="majorBidi"/>
          <w:sz w:val="26"/>
          <w:szCs w:val="26"/>
          <w:rtl/>
          <w:lang w:bidi="ar-LB"/>
        </w:rPr>
        <w:t xml:space="preserve">منفذة </w:t>
      </w:r>
      <w:r w:rsidR="00C32C9F" w:rsidRPr="001236DF">
        <w:rPr>
          <w:rFonts w:asciiTheme="majorBidi" w:hAnsiTheme="majorBidi" w:cstheme="majorBidi"/>
          <w:sz w:val="26"/>
          <w:szCs w:val="26"/>
          <w:rtl/>
          <w:lang w:bidi="ar-LB"/>
        </w:rPr>
        <w:t>ال</w:t>
      </w:r>
      <w:r w:rsidRPr="001236DF">
        <w:rPr>
          <w:rFonts w:asciiTheme="majorBidi" w:hAnsiTheme="majorBidi" w:cstheme="majorBidi"/>
          <w:sz w:val="26"/>
          <w:szCs w:val="26"/>
          <w:rtl/>
          <w:lang w:bidi="ar-LB"/>
        </w:rPr>
        <w:t xml:space="preserve">معينة، وطلب واحد لقطاع </w:t>
      </w:r>
      <w:r w:rsidR="00C32C9F" w:rsidRPr="001236DF">
        <w:rPr>
          <w:rFonts w:asciiTheme="majorBidi" w:hAnsiTheme="majorBidi" w:cstheme="majorBidi"/>
          <w:sz w:val="26"/>
          <w:szCs w:val="26"/>
          <w:rtl/>
          <w:lang w:bidi="ar-LB"/>
        </w:rPr>
        <w:t>صناعات</w:t>
      </w:r>
      <w:r w:rsidRPr="001236DF">
        <w:rPr>
          <w:rFonts w:asciiTheme="majorBidi" w:hAnsiTheme="majorBidi" w:cstheme="majorBidi"/>
          <w:sz w:val="26"/>
          <w:szCs w:val="26"/>
          <w:rtl/>
          <w:lang w:bidi="ar-LB"/>
        </w:rPr>
        <w:t xml:space="preserve"> تكييف الهواء وثلاثة طلبات لقطاع </w:t>
      </w:r>
      <w:r w:rsidR="00C32C9F" w:rsidRPr="001236DF">
        <w:rPr>
          <w:rFonts w:asciiTheme="majorBidi" w:hAnsiTheme="majorBidi" w:cstheme="majorBidi"/>
          <w:sz w:val="26"/>
          <w:szCs w:val="26"/>
          <w:rtl/>
          <w:lang w:bidi="ar-LB"/>
        </w:rPr>
        <w:t>صناعات</w:t>
      </w:r>
      <w:r w:rsidRPr="001236DF">
        <w:rPr>
          <w:rFonts w:asciiTheme="majorBidi" w:hAnsiTheme="majorBidi" w:cstheme="majorBidi"/>
          <w:sz w:val="26"/>
          <w:szCs w:val="26"/>
          <w:rtl/>
          <w:lang w:bidi="ar-LB"/>
        </w:rPr>
        <w:t xml:space="preserve"> التبريد. وترد هذه الطلبات في القسم أ3 من الجدول 1.</w:t>
      </w:r>
    </w:p>
    <w:p w14:paraId="6FAD93B8" w14:textId="77777777" w:rsidR="004D447F" w:rsidRPr="001236DF" w:rsidRDefault="004D447F" w:rsidP="00FE7243">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طلبت اليونيدو، </w:t>
      </w:r>
      <w:r w:rsidR="00C32C9F" w:rsidRPr="001236DF">
        <w:rPr>
          <w:rFonts w:asciiTheme="majorBidi" w:hAnsiTheme="majorBidi" w:cstheme="majorBidi"/>
          <w:sz w:val="26"/>
          <w:szCs w:val="26"/>
          <w:rtl/>
          <w:lang w:bidi="ar-LB"/>
        </w:rPr>
        <w:t>بصفتها</w:t>
      </w:r>
      <w:r w:rsidRPr="001236DF">
        <w:rPr>
          <w:rFonts w:asciiTheme="majorBidi" w:hAnsiTheme="majorBidi" w:cstheme="majorBidi"/>
          <w:sz w:val="26"/>
          <w:szCs w:val="26"/>
          <w:rtl/>
          <w:lang w:bidi="ar-LB"/>
        </w:rPr>
        <w:t xml:space="preserve"> الوكالة المنفذة </w:t>
      </w:r>
      <w:r w:rsidR="00C32C9F" w:rsidRPr="001236DF">
        <w:rPr>
          <w:rFonts w:asciiTheme="majorBidi" w:hAnsiTheme="majorBidi" w:cstheme="majorBidi"/>
          <w:sz w:val="26"/>
          <w:szCs w:val="26"/>
          <w:rtl/>
          <w:lang w:bidi="ar-LB"/>
        </w:rPr>
        <w:t>الرئيسية</w:t>
      </w:r>
      <w:r w:rsidRPr="001236DF">
        <w:rPr>
          <w:rFonts w:asciiTheme="majorBidi" w:hAnsiTheme="majorBidi" w:cstheme="majorBidi"/>
          <w:sz w:val="26"/>
          <w:szCs w:val="26"/>
          <w:rtl/>
          <w:lang w:bidi="ar-LB"/>
        </w:rPr>
        <w:t xml:space="preserve"> لمصر والوكالة المتعاونة للبرازيل، مبلغ</w:t>
      </w:r>
      <w:r w:rsidR="00C32C9F" w:rsidRPr="001236DF">
        <w:rPr>
          <w:rFonts w:asciiTheme="majorBidi" w:hAnsiTheme="majorBidi" w:cstheme="majorBidi"/>
          <w:sz w:val="26"/>
          <w:szCs w:val="26"/>
          <w:rtl/>
          <w:lang w:bidi="ar-LB"/>
        </w:rPr>
        <w:t>ا قدره</w:t>
      </w:r>
      <w:r w:rsidRPr="001236DF">
        <w:rPr>
          <w:rFonts w:asciiTheme="majorBidi" w:hAnsiTheme="majorBidi" w:cstheme="majorBidi"/>
          <w:sz w:val="26"/>
          <w:szCs w:val="26"/>
          <w:rtl/>
          <w:lang w:bidi="ar-LB"/>
        </w:rPr>
        <w:t xml:space="preserve"> 243,500 دولار</w:t>
      </w:r>
      <w:r w:rsidR="00C32C9F"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C32C9F"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بالإضافة إلى تكاليف دعم الوكالة </w:t>
      </w:r>
      <w:r w:rsidR="00C32C9F" w:rsidRPr="001236DF">
        <w:rPr>
          <w:rFonts w:asciiTheme="majorBidi" w:hAnsiTheme="majorBidi" w:cstheme="majorBidi"/>
          <w:sz w:val="26"/>
          <w:szCs w:val="26"/>
          <w:rtl/>
          <w:lang w:bidi="ar-LB"/>
        </w:rPr>
        <w:t>وقدرها</w:t>
      </w:r>
      <w:r w:rsidRPr="001236DF">
        <w:rPr>
          <w:rFonts w:asciiTheme="majorBidi" w:hAnsiTheme="majorBidi" w:cstheme="majorBidi"/>
          <w:sz w:val="26"/>
          <w:szCs w:val="26"/>
          <w:rtl/>
          <w:lang w:bidi="ar-LB"/>
        </w:rPr>
        <w:t xml:space="preserve"> 17,045 دولارًا أمريكيًا في تعديلات برنامج عملها لعام 2023،</w:t>
      </w:r>
      <w:r w:rsidR="00C32C9F" w:rsidRPr="001236DF">
        <w:rPr>
          <w:rFonts w:asciiTheme="majorBidi" w:hAnsiTheme="majorBidi" w:cstheme="majorBidi"/>
          <w:sz w:val="26"/>
          <w:szCs w:val="26"/>
          <w:lang w:bidi="ar-LB"/>
        </w:rPr>
        <w:t xml:space="preserve"> </w:t>
      </w:r>
      <w:r w:rsidRPr="001236DF">
        <w:rPr>
          <w:rStyle w:val="FootnoteReference"/>
          <w:rFonts w:asciiTheme="majorBidi" w:hAnsiTheme="majorBidi" w:cstheme="majorBidi"/>
          <w:sz w:val="26"/>
          <w:szCs w:val="26"/>
          <w:lang w:bidi="ar-LB"/>
        </w:rPr>
        <w:footnoteReference w:id="8"/>
      </w:r>
      <w:r w:rsidR="00C32C9F" w:rsidRPr="001236DF">
        <w:rPr>
          <w:rFonts w:asciiTheme="majorBidi" w:hAnsiTheme="majorBidi" w:cstheme="majorBidi"/>
          <w:sz w:val="26"/>
          <w:szCs w:val="26"/>
          <w:rtl/>
          <w:lang w:bidi="ar-LB"/>
        </w:rPr>
        <w:t xml:space="preserve"> وقدمت وصفًا للأنشطة اللازمة لإعداد خطة تنفيذ تعديل كيغالي ل</w:t>
      </w:r>
      <w:r w:rsidRPr="001236DF">
        <w:rPr>
          <w:rFonts w:asciiTheme="majorBidi" w:hAnsiTheme="majorBidi" w:cstheme="majorBidi"/>
          <w:sz w:val="26"/>
          <w:szCs w:val="26"/>
          <w:rtl/>
          <w:lang w:bidi="ar-LB"/>
        </w:rPr>
        <w:t xml:space="preserve">مصر والتكاليف المقابلة لكل نشاط؛ وترد هنا أيضًا تعليقات الأمانة. </w:t>
      </w:r>
      <w:r w:rsidR="008A067E"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 xml:space="preserve">طلبت حكومة ألمانيا، </w:t>
      </w:r>
      <w:r w:rsidR="008A067E" w:rsidRPr="001236DF">
        <w:rPr>
          <w:rFonts w:asciiTheme="majorBidi" w:hAnsiTheme="majorBidi" w:cstheme="majorBidi"/>
          <w:sz w:val="26"/>
          <w:szCs w:val="26"/>
          <w:rtl/>
          <w:lang w:bidi="ar-LB"/>
        </w:rPr>
        <w:t>بصفتها</w:t>
      </w:r>
      <w:r w:rsidRPr="001236DF">
        <w:rPr>
          <w:rFonts w:asciiTheme="majorBidi" w:hAnsiTheme="majorBidi" w:cstheme="majorBidi"/>
          <w:sz w:val="26"/>
          <w:szCs w:val="26"/>
          <w:rtl/>
          <w:lang w:bidi="ar-LB"/>
        </w:rPr>
        <w:t xml:space="preserve"> الوكالة المتعاونة للبرازيل، مبلغ</w:t>
      </w:r>
      <w:r w:rsidR="008A067E" w:rsidRPr="001236DF">
        <w:rPr>
          <w:rFonts w:asciiTheme="majorBidi" w:hAnsiTheme="majorBidi" w:cstheme="majorBidi"/>
          <w:sz w:val="26"/>
          <w:szCs w:val="26"/>
          <w:rtl/>
          <w:lang w:bidi="ar-LB"/>
        </w:rPr>
        <w:t>ا قدره</w:t>
      </w:r>
      <w:r w:rsidRPr="001236DF">
        <w:rPr>
          <w:rFonts w:asciiTheme="majorBidi" w:hAnsiTheme="majorBidi" w:cstheme="majorBidi"/>
          <w:sz w:val="26"/>
          <w:szCs w:val="26"/>
          <w:rtl/>
          <w:lang w:bidi="ar-LB"/>
        </w:rPr>
        <w:t xml:space="preserve"> 40,000 دولار</w:t>
      </w:r>
      <w:r w:rsidR="008A067E"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8A067E"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بالإضافة إلى تكاليف دعم الوكالة </w:t>
      </w:r>
      <w:r w:rsidR="008A067E" w:rsidRPr="001236DF">
        <w:rPr>
          <w:rFonts w:asciiTheme="majorBidi" w:hAnsiTheme="majorBidi" w:cstheme="majorBidi"/>
          <w:sz w:val="26"/>
          <w:szCs w:val="26"/>
          <w:rtl/>
          <w:lang w:bidi="ar-LB"/>
        </w:rPr>
        <w:t>وقدرها</w:t>
      </w:r>
      <w:r w:rsidRPr="001236DF">
        <w:rPr>
          <w:rFonts w:asciiTheme="majorBidi" w:hAnsiTheme="majorBidi" w:cstheme="majorBidi"/>
          <w:sz w:val="26"/>
          <w:szCs w:val="26"/>
          <w:rtl/>
          <w:lang w:bidi="ar-LB"/>
        </w:rPr>
        <w:t xml:space="preserve"> 5,200 دولار</w:t>
      </w:r>
      <w:r w:rsidR="008A067E"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8A067E"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في إطار التعاون الثنائي.</w:t>
      </w:r>
      <w:r w:rsidRPr="001236DF">
        <w:rPr>
          <w:rFonts w:asciiTheme="majorBidi" w:hAnsiTheme="majorBidi" w:cstheme="majorBidi"/>
          <w:sz w:val="26"/>
          <w:szCs w:val="26"/>
          <w:vertAlign w:val="superscript"/>
          <w:lang w:bidi="ar-LB"/>
        </w:rPr>
        <w:footnoteReference w:id="9"/>
      </w:r>
      <w:r w:rsidR="008A067E" w:rsidRPr="001236DF">
        <w:rPr>
          <w:rFonts w:asciiTheme="majorBidi" w:hAnsiTheme="majorBidi" w:cstheme="majorBidi"/>
          <w:sz w:val="26"/>
          <w:szCs w:val="26"/>
          <w:rtl/>
          <w:lang w:bidi="ar-LB"/>
        </w:rPr>
        <w:t xml:space="preserve"> و</w:t>
      </w:r>
      <w:r w:rsidRPr="001236DF">
        <w:rPr>
          <w:rFonts w:asciiTheme="majorBidi" w:hAnsiTheme="majorBidi" w:cstheme="majorBidi"/>
          <w:sz w:val="26"/>
          <w:szCs w:val="26"/>
          <w:rtl/>
          <w:lang w:bidi="ar-LB"/>
        </w:rPr>
        <w:t xml:space="preserve">طلب برنامج الأمم المتحدة للبيئة </w:t>
      </w:r>
      <w:r w:rsidR="008A067E" w:rsidRPr="001236DF">
        <w:rPr>
          <w:rFonts w:asciiTheme="majorBidi" w:hAnsiTheme="majorBidi" w:cstheme="majorBidi"/>
          <w:sz w:val="26"/>
          <w:szCs w:val="26"/>
          <w:rtl/>
          <w:lang w:bidi="ar-LB"/>
        </w:rPr>
        <w:t>بصفته</w:t>
      </w:r>
      <w:r w:rsidRPr="001236DF">
        <w:rPr>
          <w:rFonts w:asciiTheme="majorBidi" w:hAnsiTheme="majorBidi" w:cstheme="majorBidi"/>
          <w:sz w:val="26"/>
          <w:szCs w:val="26"/>
          <w:rtl/>
          <w:lang w:bidi="ar-LB"/>
        </w:rPr>
        <w:t xml:space="preserve"> الوكالة المنفذة </w:t>
      </w:r>
      <w:r w:rsidR="008A067E" w:rsidRPr="001236DF">
        <w:rPr>
          <w:rFonts w:asciiTheme="majorBidi" w:hAnsiTheme="majorBidi" w:cstheme="majorBidi"/>
          <w:sz w:val="26"/>
          <w:szCs w:val="26"/>
          <w:rtl/>
          <w:lang w:bidi="ar-LB"/>
        </w:rPr>
        <w:t>الرئيسية</w:t>
      </w:r>
      <w:r w:rsidRPr="001236DF">
        <w:rPr>
          <w:rFonts w:asciiTheme="majorBidi" w:hAnsiTheme="majorBidi" w:cstheme="majorBidi"/>
          <w:sz w:val="26"/>
          <w:szCs w:val="26"/>
          <w:rtl/>
          <w:lang w:bidi="ar-LB"/>
        </w:rPr>
        <w:t xml:space="preserve"> </w:t>
      </w:r>
      <w:r w:rsidR="008A067E"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مالي مبلغ</w:t>
      </w:r>
      <w:r w:rsidR="008A067E" w:rsidRPr="001236DF">
        <w:rPr>
          <w:rFonts w:asciiTheme="majorBidi" w:hAnsiTheme="majorBidi" w:cstheme="majorBidi"/>
          <w:sz w:val="26"/>
          <w:szCs w:val="26"/>
          <w:rtl/>
          <w:lang w:bidi="ar-LB"/>
        </w:rPr>
        <w:t>ا قدره</w:t>
      </w:r>
      <w:r w:rsidRPr="001236DF">
        <w:rPr>
          <w:rFonts w:asciiTheme="majorBidi" w:hAnsiTheme="majorBidi" w:cstheme="majorBidi"/>
          <w:sz w:val="26"/>
          <w:szCs w:val="26"/>
          <w:rtl/>
          <w:lang w:bidi="ar-LB"/>
        </w:rPr>
        <w:t xml:space="preserve"> 135</w:t>
      </w:r>
      <w:r w:rsidR="008A067E" w:rsidRPr="001236DF">
        <w:rPr>
          <w:rFonts w:asciiTheme="majorBidi" w:hAnsiTheme="majorBidi" w:cstheme="majorBidi"/>
          <w:sz w:val="26"/>
          <w:szCs w:val="26"/>
          <w:rtl/>
          <w:lang w:bidi="ar-LB"/>
        </w:rPr>
        <w:t>,</w:t>
      </w:r>
      <w:r w:rsidRPr="001236DF">
        <w:rPr>
          <w:rFonts w:asciiTheme="majorBidi" w:hAnsiTheme="majorBidi" w:cstheme="majorBidi"/>
          <w:sz w:val="26"/>
          <w:szCs w:val="26"/>
          <w:rtl/>
          <w:lang w:bidi="ar-LB"/>
        </w:rPr>
        <w:t>000 دولار</w:t>
      </w:r>
      <w:r w:rsidR="008A067E"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8A067E"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بالإضافة إلى تكاليف </w:t>
      </w:r>
      <w:r w:rsidRPr="001236DF">
        <w:rPr>
          <w:rFonts w:asciiTheme="majorBidi" w:hAnsiTheme="majorBidi" w:cstheme="majorBidi"/>
          <w:sz w:val="26"/>
          <w:szCs w:val="26"/>
          <w:rtl/>
          <w:lang w:bidi="ar-LB"/>
        </w:rPr>
        <w:lastRenderedPageBreak/>
        <w:t xml:space="preserve">دعم الوكالة </w:t>
      </w:r>
      <w:r w:rsidR="008A067E" w:rsidRPr="001236DF">
        <w:rPr>
          <w:rFonts w:asciiTheme="majorBidi" w:hAnsiTheme="majorBidi" w:cstheme="majorBidi"/>
          <w:sz w:val="26"/>
          <w:szCs w:val="26"/>
          <w:rtl/>
          <w:lang w:bidi="ar-LB"/>
        </w:rPr>
        <w:t>وقدرها</w:t>
      </w:r>
      <w:r w:rsidRPr="001236DF">
        <w:rPr>
          <w:rFonts w:asciiTheme="majorBidi" w:hAnsiTheme="majorBidi" w:cstheme="majorBidi"/>
          <w:sz w:val="26"/>
          <w:szCs w:val="26"/>
          <w:rtl/>
          <w:lang w:bidi="ar-LB"/>
        </w:rPr>
        <w:t xml:space="preserve"> 17</w:t>
      </w:r>
      <w:r w:rsidR="008A067E" w:rsidRPr="001236DF">
        <w:rPr>
          <w:rFonts w:asciiTheme="majorBidi" w:hAnsiTheme="majorBidi" w:cstheme="majorBidi"/>
          <w:sz w:val="26"/>
          <w:szCs w:val="26"/>
          <w:rtl/>
          <w:lang w:bidi="ar-LB"/>
        </w:rPr>
        <w:t>,</w:t>
      </w:r>
      <w:r w:rsidRPr="001236DF">
        <w:rPr>
          <w:rFonts w:asciiTheme="majorBidi" w:hAnsiTheme="majorBidi" w:cstheme="majorBidi"/>
          <w:sz w:val="26"/>
          <w:szCs w:val="26"/>
          <w:rtl/>
          <w:lang w:bidi="ar-LB"/>
        </w:rPr>
        <w:t xml:space="preserve">550 دولارًا أمريكيًا وقدم وصفًا للأنشطة </w:t>
      </w:r>
      <w:r w:rsidR="008A067E" w:rsidRPr="001236DF">
        <w:rPr>
          <w:rFonts w:asciiTheme="majorBidi" w:hAnsiTheme="majorBidi" w:cstheme="majorBidi"/>
          <w:sz w:val="26"/>
          <w:szCs w:val="26"/>
          <w:rtl/>
          <w:lang w:bidi="ar-LB"/>
        </w:rPr>
        <w:t>اللازمة</w:t>
      </w:r>
      <w:r w:rsidRPr="001236DF">
        <w:rPr>
          <w:rFonts w:asciiTheme="majorBidi" w:hAnsiTheme="majorBidi" w:cstheme="majorBidi"/>
          <w:sz w:val="26"/>
          <w:szCs w:val="26"/>
          <w:rtl/>
          <w:lang w:bidi="ar-LB"/>
        </w:rPr>
        <w:t xml:space="preserve"> لإعداد </w:t>
      </w:r>
      <w:r w:rsidR="008A067E" w:rsidRPr="001236DF">
        <w:rPr>
          <w:rFonts w:asciiTheme="majorBidi" w:hAnsiTheme="majorBidi" w:cstheme="majorBidi"/>
          <w:sz w:val="26"/>
          <w:szCs w:val="26"/>
          <w:rtl/>
          <w:lang w:bidi="ar-LB"/>
        </w:rPr>
        <w:t xml:space="preserve">خطة تنفيذ تعديل كيغالي </w:t>
      </w:r>
      <w:r w:rsidRPr="001236DF">
        <w:rPr>
          <w:rFonts w:asciiTheme="majorBidi" w:hAnsiTheme="majorBidi" w:cstheme="majorBidi"/>
          <w:sz w:val="26"/>
          <w:szCs w:val="26"/>
          <w:rtl/>
          <w:lang w:bidi="ar-LB"/>
        </w:rPr>
        <w:t>ل</w:t>
      </w:r>
      <w:r w:rsidR="008A067E" w:rsidRPr="001236DF">
        <w:rPr>
          <w:rFonts w:asciiTheme="majorBidi" w:hAnsiTheme="majorBidi" w:cstheme="majorBidi"/>
          <w:sz w:val="26"/>
          <w:szCs w:val="26"/>
          <w:rtl/>
          <w:lang w:bidi="ar-LB"/>
        </w:rPr>
        <w:t>هذا ا</w:t>
      </w:r>
      <w:r w:rsidRPr="001236DF">
        <w:rPr>
          <w:rFonts w:asciiTheme="majorBidi" w:hAnsiTheme="majorBidi" w:cstheme="majorBidi"/>
          <w:sz w:val="26"/>
          <w:szCs w:val="26"/>
          <w:rtl/>
          <w:lang w:bidi="ar-LB"/>
        </w:rPr>
        <w:t>لبلد والتكاليف المقابلة لكل نشاط في تعديلات برنامج عمله لعام 2023؛</w:t>
      </w:r>
      <w:r w:rsidRPr="001236DF">
        <w:rPr>
          <w:rFonts w:asciiTheme="majorBidi" w:hAnsiTheme="majorBidi" w:cstheme="majorBidi"/>
          <w:sz w:val="26"/>
          <w:szCs w:val="26"/>
          <w:vertAlign w:val="superscript"/>
          <w:lang w:bidi="ar-LB"/>
        </w:rPr>
        <w:footnoteReference w:id="10"/>
      </w:r>
      <w:r w:rsidR="008A067E"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وترد تعليقات الأمانة</w:t>
      </w:r>
      <w:r w:rsidR="00FE7243" w:rsidRPr="001236DF">
        <w:rPr>
          <w:rFonts w:asciiTheme="majorBidi" w:hAnsiTheme="majorBidi" w:cstheme="majorBidi"/>
          <w:sz w:val="26"/>
          <w:szCs w:val="26"/>
          <w:rtl/>
          <w:lang w:bidi="ar-LB"/>
        </w:rPr>
        <w:t xml:space="preserve"> هنا أيضًا</w:t>
      </w:r>
      <w:r w:rsidRPr="001236DF">
        <w:rPr>
          <w:rFonts w:asciiTheme="majorBidi" w:hAnsiTheme="majorBidi" w:cstheme="majorBidi"/>
          <w:sz w:val="26"/>
          <w:szCs w:val="26"/>
          <w:rtl/>
          <w:lang w:bidi="ar-LB"/>
        </w:rPr>
        <w:t>.</w:t>
      </w:r>
    </w:p>
    <w:p w14:paraId="7108E464" w14:textId="77777777" w:rsidR="004D447F" w:rsidRPr="001236DF" w:rsidRDefault="004D447F" w:rsidP="004D447F">
      <w:pPr>
        <w:keepNext/>
        <w:bidi/>
        <w:spacing w:after="240"/>
        <w:rPr>
          <w:rFonts w:asciiTheme="majorBidi" w:hAnsiTheme="majorBidi" w:cstheme="majorBidi"/>
          <w:b/>
          <w:bCs/>
          <w:color w:val="000000" w:themeColor="text1"/>
          <w:sz w:val="26"/>
          <w:szCs w:val="26"/>
          <w:rtl/>
          <w:lang w:bidi="ar-LB"/>
        </w:rPr>
      </w:pPr>
      <w:r w:rsidRPr="001236DF">
        <w:rPr>
          <w:rFonts w:asciiTheme="majorBidi" w:hAnsiTheme="majorBidi" w:cstheme="majorBidi"/>
          <w:b/>
          <w:bCs/>
          <w:color w:val="000000" w:themeColor="text1"/>
          <w:sz w:val="26"/>
          <w:szCs w:val="26"/>
          <w:rtl/>
          <w:lang w:bidi="ar-LB"/>
        </w:rPr>
        <w:t>تعليقات الأمانة</w:t>
      </w:r>
    </w:p>
    <w:p w14:paraId="7D2EB58E" w14:textId="77777777" w:rsidR="004D447F" w:rsidRPr="001236DF" w:rsidRDefault="00FE7243" w:rsidP="00FE7243">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أثناء</w:t>
      </w:r>
      <w:r w:rsidR="004D447F" w:rsidRPr="001236DF">
        <w:rPr>
          <w:rFonts w:asciiTheme="majorBidi" w:hAnsiTheme="majorBidi" w:cstheme="majorBidi"/>
          <w:sz w:val="26"/>
          <w:szCs w:val="26"/>
          <w:rtl/>
          <w:lang w:bidi="ar-LB"/>
        </w:rPr>
        <w:t xml:space="preserve"> استعراض الطلبات، أخذت الأمانة في الاعتبار المبادئ التوجيهية لإعداد </w:t>
      </w:r>
      <w:r w:rsidRPr="001236DF">
        <w:rPr>
          <w:rFonts w:asciiTheme="majorBidi" w:hAnsiTheme="majorBidi" w:cstheme="majorBidi"/>
          <w:sz w:val="26"/>
          <w:szCs w:val="26"/>
          <w:rtl/>
          <w:lang w:bidi="ar-LB"/>
        </w:rPr>
        <w:t xml:space="preserve">خطط تنفيذ تعديل كيغالي </w:t>
      </w:r>
      <w:r w:rsidR="004D447F" w:rsidRPr="001236DF">
        <w:rPr>
          <w:rFonts w:asciiTheme="majorBidi" w:hAnsiTheme="majorBidi" w:cstheme="majorBidi"/>
          <w:sz w:val="26"/>
          <w:szCs w:val="26"/>
          <w:rtl/>
          <w:lang w:bidi="ar-LB"/>
        </w:rPr>
        <w:t xml:space="preserve">على النحو الوارد في المقرر 87/50، والأنشطة المقترحة لإعداد المشروعات وارتباطها بالأنشطة التمكينية والمشروعات الأخرى </w:t>
      </w:r>
      <w:r w:rsidRPr="001236DF">
        <w:rPr>
          <w:rFonts w:asciiTheme="majorBidi" w:hAnsiTheme="majorBidi" w:cstheme="majorBidi"/>
          <w:sz w:val="26"/>
          <w:szCs w:val="26"/>
          <w:rtl/>
          <w:lang w:bidi="ar-LB"/>
        </w:rPr>
        <w:t>المتعلقة بالمواد الهيدروفلوروكربونية</w:t>
      </w:r>
      <w:r w:rsidR="004D447F" w:rsidRPr="001236DF">
        <w:rPr>
          <w:rFonts w:asciiTheme="majorBidi" w:hAnsiTheme="majorBidi" w:cstheme="majorBidi"/>
          <w:sz w:val="26"/>
          <w:szCs w:val="26"/>
          <w:rtl/>
          <w:lang w:bidi="ar-LB"/>
        </w:rPr>
        <w:t xml:space="preserve"> في البلدان </w:t>
      </w:r>
      <w:r w:rsidRPr="001236DF">
        <w:rPr>
          <w:rFonts w:asciiTheme="majorBidi" w:hAnsiTheme="majorBidi" w:cstheme="majorBidi"/>
          <w:sz w:val="26"/>
          <w:szCs w:val="26"/>
          <w:rtl/>
          <w:lang w:bidi="ar-LB"/>
        </w:rPr>
        <w:t>المعنية</w:t>
      </w:r>
      <w:r w:rsidR="004D447F" w:rsidRPr="001236DF">
        <w:rPr>
          <w:rFonts w:asciiTheme="majorBidi" w:hAnsiTheme="majorBidi" w:cstheme="majorBidi"/>
          <w:sz w:val="26"/>
          <w:szCs w:val="26"/>
          <w:rtl/>
          <w:lang w:bidi="ar-LB"/>
        </w:rPr>
        <w:t>.</w:t>
      </w:r>
    </w:p>
    <w:p w14:paraId="03F7F1B7" w14:textId="77777777" w:rsidR="004D447F" w:rsidRPr="001236DF" w:rsidRDefault="006E5F9A" w:rsidP="00647E4C">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وصف</w:t>
      </w:r>
      <w:r w:rsidR="004D447F" w:rsidRPr="001236DF">
        <w:rPr>
          <w:rFonts w:asciiTheme="majorBidi" w:hAnsiTheme="majorBidi" w:cstheme="majorBidi"/>
          <w:sz w:val="26"/>
          <w:szCs w:val="26"/>
          <w:rtl/>
          <w:lang w:bidi="ar-LB"/>
        </w:rPr>
        <w:t xml:space="preserve"> برنامج الأمم المتحدة الإنمائي، </w:t>
      </w:r>
      <w:r w:rsidRPr="001236DF">
        <w:rPr>
          <w:rFonts w:asciiTheme="majorBidi" w:hAnsiTheme="majorBidi" w:cstheme="majorBidi"/>
          <w:sz w:val="26"/>
          <w:szCs w:val="26"/>
          <w:rtl/>
          <w:lang w:bidi="ar-LB"/>
        </w:rPr>
        <w:t>بصفته</w:t>
      </w:r>
      <w:r w:rsidR="004D447F" w:rsidRPr="001236DF">
        <w:rPr>
          <w:rFonts w:asciiTheme="majorBidi" w:hAnsiTheme="majorBidi" w:cstheme="majorBidi"/>
          <w:sz w:val="26"/>
          <w:szCs w:val="26"/>
          <w:rtl/>
          <w:lang w:bidi="ar-LB"/>
        </w:rPr>
        <w:t xml:space="preserve"> الوكالة المنفذة الرئيسية، الأنشطة </w:t>
      </w:r>
      <w:r w:rsidRPr="001236DF">
        <w:rPr>
          <w:rFonts w:asciiTheme="majorBidi" w:hAnsiTheme="majorBidi" w:cstheme="majorBidi"/>
          <w:sz w:val="26"/>
          <w:szCs w:val="26"/>
          <w:rtl/>
          <w:lang w:bidi="ar-LB"/>
        </w:rPr>
        <w:t>اللازمة</w:t>
      </w:r>
      <w:r w:rsidR="004D447F" w:rsidRPr="001236DF">
        <w:rPr>
          <w:rFonts w:asciiTheme="majorBidi" w:hAnsiTheme="majorBidi" w:cstheme="majorBidi"/>
          <w:sz w:val="26"/>
          <w:szCs w:val="26"/>
          <w:rtl/>
          <w:lang w:bidi="ar-LB"/>
        </w:rPr>
        <w:t xml:space="preserve"> لإعداد الاستراتيجية الشاملة </w:t>
      </w:r>
      <w:r w:rsidRPr="001236DF">
        <w:rPr>
          <w:rFonts w:asciiTheme="majorBidi" w:hAnsiTheme="majorBidi" w:cstheme="majorBidi"/>
          <w:sz w:val="26"/>
          <w:szCs w:val="26"/>
          <w:rtl/>
          <w:lang w:bidi="ar-LB"/>
        </w:rPr>
        <w:t>لخطط تنفيذ تعديل كيغالي ل</w:t>
      </w:r>
      <w:r w:rsidR="004D447F" w:rsidRPr="001236DF">
        <w:rPr>
          <w:rFonts w:asciiTheme="majorBidi" w:hAnsiTheme="majorBidi" w:cstheme="majorBidi"/>
          <w:sz w:val="26"/>
          <w:szCs w:val="26"/>
          <w:rtl/>
          <w:lang w:bidi="ar-LB"/>
        </w:rPr>
        <w:t>لبرازيل باستخدام نموذج طلبات إعداد المشروع</w:t>
      </w:r>
      <w:r w:rsidRPr="001236DF">
        <w:rPr>
          <w:rFonts w:asciiTheme="majorBidi" w:hAnsiTheme="majorBidi" w:cstheme="majorBidi"/>
          <w:sz w:val="26"/>
          <w:szCs w:val="26"/>
          <w:rtl/>
          <w:lang w:bidi="ar-LB"/>
        </w:rPr>
        <w:t>ات</w:t>
      </w:r>
      <w:r w:rsidR="004D447F"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لخطة تنفيذ تعديل كيغالي</w:t>
      </w:r>
      <w:r w:rsidR="004D447F" w:rsidRPr="001236DF">
        <w:rPr>
          <w:rFonts w:asciiTheme="majorBidi" w:hAnsiTheme="majorBidi" w:cstheme="majorBidi"/>
          <w:sz w:val="26"/>
          <w:szCs w:val="26"/>
          <w:rtl/>
          <w:lang w:bidi="ar-LB"/>
        </w:rPr>
        <w:t xml:space="preserve">. وتضمن </w:t>
      </w:r>
      <w:r w:rsidRPr="001236DF">
        <w:rPr>
          <w:rFonts w:asciiTheme="majorBidi" w:hAnsiTheme="majorBidi" w:cstheme="majorBidi"/>
          <w:sz w:val="26"/>
          <w:szCs w:val="26"/>
          <w:rtl/>
          <w:lang w:bidi="ar-LB"/>
        </w:rPr>
        <w:t>الطلب</w:t>
      </w:r>
      <w:r w:rsidR="004D447F" w:rsidRPr="001236DF">
        <w:rPr>
          <w:rFonts w:asciiTheme="majorBidi" w:hAnsiTheme="majorBidi" w:cstheme="majorBidi"/>
          <w:sz w:val="26"/>
          <w:szCs w:val="26"/>
          <w:rtl/>
          <w:lang w:bidi="ar-LB"/>
        </w:rPr>
        <w:t xml:space="preserve"> بيانات عن استهلاك </w:t>
      </w:r>
      <w:r w:rsidRPr="001236DF">
        <w:rPr>
          <w:rFonts w:asciiTheme="majorBidi" w:hAnsiTheme="majorBidi" w:cstheme="majorBidi"/>
          <w:sz w:val="26"/>
          <w:szCs w:val="26"/>
          <w:rtl/>
          <w:lang w:bidi="ar-LB"/>
        </w:rPr>
        <w:t>المواد الهيدروفلوروكربونية وخلطات</w:t>
      </w:r>
      <w:r w:rsidR="004D447F"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المواد الهيدروفلوروكربونية </w:t>
      </w:r>
      <w:r w:rsidR="004D447F" w:rsidRPr="001236DF">
        <w:rPr>
          <w:rFonts w:asciiTheme="majorBidi" w:hAnsiTheme="majorBidi" w:cstheme="majorBidi"/>
          <w:sz w:val="26"/>
          <w:szCs w:val="26"/>
          <w:rtl/>
          <w:lang w:bidi="ar-LB"/>
        </w:rPr>
        <w:t xml:space="preserve">للفترة من 2020 إلى 2022. </w:t>
      </w:r>
      <w:r w:rsidRPr="001236DF">
        <w:rPr>
          <w:rFonts w:asciiTheme="majorBidi" w:hAnsiTheme="majorBidi" w:cstheme="majorBidi"/>
          <w:sz w:val="26"/>
          <w:szCs w:val="26"/>
          <w:rtl/>
          <w:lang w:bidi="ar-LB"/>
        </w:rPr>
        <w:t>وشملت</w:t>
      </w:r>
      <w:r w:rsidR="004D447F" w:rsidRPr="001236DF">
        <w:rPr>
          <w:rFonts w:asciiTheme="majorBidi" w:hAnsiTheme="majorBidi" w:cstheme="majorBidi"/>
          <w:sz w:val="26"/>
          <w:szCs w:val="26"/>
          <w:rtl/>
          <w:lang w:bidi="ar-LB"/>
        </w:rPr>
        <w:t xml:space="preserve"> أنشطة إعداد المشروع إجراء مسح </w:t>
      </w:r>
      <w:r w:rsidR="00647E4C" w:rsidRPr="001236DF">
        <w:rPr>
          <w:rFonts w:asciiTheme="majorBidi" w:hAnsiTheme="majorBidi" w:cstheme="majorBidi"/>
          <w:sz w:val="26"/>
          <w:szCs w:val="26"/>
          <w:rtl/>
          <w:lang w:bidi="ar-LB"/>
        </w:rPr>
        <w:t>شامل جميع أرجاء البلد</w:t>
      </w:r>
      <w:r w:rsidR="004D447F" w:rsidRPr="001236DF">
        <w:rPr>
          <w:rFonts w:asciiTheme="majorBidi" w:hAnsiTheme="majorBidi" w:cstheme="majorBidi"/>
          <w:sz w:val="26"/>
          <w:szCs w:val="26"/>
          <w:rtl/>
          <w:lang w:bidi="ar-LB"/>
        </w:rPr>
        <w:t xml:space="preserve"> وجمع البيانات والتشاور بشأن استهلاك </w:t>
      </w:r>
      <w:r w:rsidR="00647E4C" w:rsidRPr="001236DF">
        <w:rPr>
          <w:rFonts w:asciiTheme="majorBidi" w:hAnsiTheme="majorBidi" w:cstheme="majorBidi"/>
          <w:sz w:val="26"/>
          <w:szCs w:val="26"/>
          <w:rtl/>
          <w:lang w:bidi="ar-LB"/>
        </w:rPr>
        <w:t>المواد الهيدروفلوروكربونية</w:t>
      </w:r>
      <w:r w:rsidR="004D447F" w:rsidRPr="001236DF">
        <w:rPr>
          <w:rFonts w:asciiTheme="majorBidi" w:hAnsiTheme="majorBidi" w:cstheme="majorBidi"/>
          <w:sz w:val="26"/>
          <w:szCs w:val="26"/>
          <w:rtl/>
          <w:lang w:bidi="ar-LB"/>
        </w:rPr>
        <w:t xml:space="preserve">؛ </w:t>
      </w:r>
      <w:r w:rsidR="00647E4C"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 xml:space="preserve">التحليل القطاعي لاستخدام </w:t>
      </w:r>
      <w:r w:rsidR="00647E4C" w:rsidRPr="001236DF">
        <w:rPr>
          <w:rFonts w:asciiTheme="majorBidi" w:hAnsiTheme="majorBidi" w:cstheme="majorBidi"/>
          <w:sz w:val="26"/>
          <w:szCs w:val="26"/>
          <w:rtl/>
          <w:lang w:bidi="ar-LB"/>
        </w:rPr>
        <w:t xml:space="preserve">المواد الهيدروفلوروكربونية </w:t>
      </w:r>
      <w:r w:rsidR="004D447F" w:rsidRPr="001236DF">
        <w:rPr>
          <w:rFonts w:asciiTheme="majorBidi" w:hAnsiTheme="majorBidi" w:cstheme="majorBidi"/>
          <w:sz w:val="26"/>
          <w:szCs w:val="26"/>
          <w:rtl/>
          <w:lang w:bidi="ar-LB"/>
        </w:rPr>
        <w:t xml:space="preserve">والبدائل؛ </w:t>
      </w:r>
      <w:r w:rsidR="00647E4C"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 xml:space="preserve">مسح وطني حول معدات التبريد وتكييف الهواء حسب نوع مادة التبريد وفئة كفاءة استخدام الطاقة؛ </w:t>
      </w:r>
      <w:r w:rsidR="00647E4C" w:rsidRPr="001236DF">
        <w:rPr>
          <w:rFonts w:asciiTheme="majorBidi" w:hAnsiTheme="majorBidi" w:cstheme="majorBidi"/>
          <w:sz w:val="26"/>
          <w:szCs w:val="26"/>
          <w:rtl/>
          <w:lang w:bidi="ar-LB"/>
        </w:rPr>
        <w:t>واستعراض</w:t>
      </w:r>
      <w:r w:rsidR="004D447F" w:rsidRPr="001236DF">
        <w:rPr>
          <w:rFonts w:asciiTheme="majorBidi" w:hAnsiTheme="majorBidi" w:cstheme="majorBidi"/>
          <w:sz w:val="26"/>
          <w:szCs w:val="26"/>
          <w:rtl/>
          <w:lang w:bidi="ar-LB"/>
        </w:rPr>
        <w:t xml:space="preserve"> المعايير الفنية، ونظام </w:t>
      </w:r>
      <w:r w:rsidR="00647E4C" w:rsidRPr="001236DF">
        <w:rPr>
          <w:rFonts w:asciiTheme="majorBidi" w:hAnsiTheme="majorBidi" w:cstheme="majorBidi"/>
          <w:sz w:val="26"/>
          <w:szCs w:val="26"/>
          <w:rtl/>
          <w:lang w:bidi="ar-LB"/>
        </w:rPr>
        <w:t>اعتماد</w:t>
      </w:r>
      <w:r w:rsidR="004D447F" w:rsidRPr="001236DF">
        <w:rPr>
          <w:rFonts w:asciiTheme="majorBidi" w:hAnsiTheme="majorBidi" w:cstheme="majorBidi"/>
          <w:sz w:val="26"/>
          <w:szCs w:val="26"/>
          <w:rtl/>
          <w:lang w:bidi="ar-LB"/>
        </w:rPr>
        <w:t xml:space="preserve"> الفنيين، </w:t>
      </w:r>
      <w:r w:rsidR="00647E4C" w:rsidRPr="001236DF">
        <w:rPr>
          <w:rFonts w:asciiTheme="majorBidi" w:hAnsiTheme="majorBidi" w:cstheme="majorBidi"/>
          <w:sz w:val="26"/>
          <w:szCs w:val="26"/>
          <w:rtl/>
          <w:lang w:bidi="ar-LB"/>
        </w:rPr>
        <w:t>وال</w:t>
      </w:r>
      <w:r w:rsidR="004D447F" w:rsidRPr="001236DF">
        <w:rPr>
          <w:rFonts w:asciiTheme="majorBidi" w:hAnsiTheme="majorBidi" w:cstheme="majorBidi"/>
          <w:sz w:val="26"/>
          <w:szCs w:val="26"/>
          <w:rtl/>
          <w:lang w:bidi="ar-LB"/>
        </w:rPr>
        <w:t>معايير</w:t>
      </w:r>
      <w:r w:rsidR="00647E4C" w:rsidRPr="001236DF">
        <w:rPr>
          <w:rFonts w:asciiTheme="majorBidi" w:hAnsiTheme="majorBidi" w:cstheme="majorBidi"/>
          <w:sz w:val="26"/>
          <w:szCs w:val="26"/>
          <w:rtl/>
          <w:lang w:bidi="ar-LB"/>
        </w:rPr>
        <w:t xml:space="preserve"> الدنيا</w:t>
      </w:r>
      <w:r w:rsidR="004D447F" w:rsidRPr="001236DF">
        <w:rPr>
          <w:rFonts w:asciiTheme="majorBidi" w:hAnsiTheme="majorBidi" w:cstheme="majorBidi"/>
          <w:sz w:val="26"/>
          <w:szCs w:val="26"/>
          <w:rtl/>
          <w:lang w:bidi="ar-LB"/>
        </w:rPr>
        <w:t xml:space="preserve"> </w:t>
      </w:r>
      <w:r w:rsidR="00647E4C" w:rsidRPr="001236DF">
        <w:rPr>
          <w:rFonts w:asciiTheme="majorBidi" w:hAnsiTheme="majorBidi" w:cstheme="majorBidi"/>
          <w:sz w:val="26"/>
          <w:szCs w:val="26"/>
          <w:rtl/>
          <w:lang w:bidi="ar-LB"/>
        </w:rPr>
        <w:t>ل</w:t>
      </w:r>
      <w:r w:rsidR="004D447F" w:rsidRPr="001236DF">
        <w:rPr>
          <w:rFonts w:asciiTheme="majorBidi" w:hAnsiTheme="majorBidi" w:cstheme="majorBidi"/>
          <w:sz w:val="26"/>
          <w:szCs w:val="26"/>
          <w:rtl/>
          <w:lang w:bidi="ar-LB"/>
        </w:rPr>
        <w:t xml:space="preserve">أداء كفاءة استخدام الطاقة؛ </w:t>
      </w:r>
      <w:r w:rsidR="00647E4C"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 xml:space="preserve">وضع استراتيجية شاملة للتخفيض التدريجي </w:t>
      </w:r>
      <w:r w:rsidR="00647E4C" w:rsidRPr="001236DF">
        <w:rPr>
          <w:rFonts w:asciiTheme="majorBidi" w:hAnsiTheme="majorBidi" w:cstheme="majorBidi"/>
          <w:sz w:val="26"/>
          <w:szCs w:val="26"/>
          <w:rtl/>
          <w:lang w:bidi="ar-LB"/>
        </w:rPr>
        <w:t>للمواد الهيدروفلوروكربونية</w:t>
      </w:r>
      <w:r w:rsidR="004D447F" w:rsidRPr="001236DF">
        <w:rPr>
          <w:rFonts w:asciiTheme="majorBidi" w:hAnsiTheme="majorBidi" w:cstheme="majorBidi"/>
          <w:sz w:val="26"/>
          <w:szCs w:val="26"/>
          <w:rtl/>
          <w:lang w:bidi="ar-LB"/>
        </w:rPr>
        <w:t xml:space="preserve">، والتشاور مع أصحاب المصلحة </w:t>
      </w:r>
      <w:r w:rsidR="00647E4C" w:rsidRPr="001236DF">
        <w:rPr>
          <w:rFonts w:asciiTheme="majorBidi" w:hAnsiTheme="majorBidi" w:cstheme="majorBidi"/>
          <w:sz w:val="26"/>
          <w:szCs w:val="26"/>
          <w:rtl/>
          <w:lang w:bidi="ar-LB"/>
        </w:rPr>
        <w:t>والمصادقة؛ ووضع خطة للاتصال والتوعية</w:t>
      </w:r>
      <w:r w:rsidR="004D447F" w:rsidRPr="001236DF">
        <w:rPr>
          <w:rFonts w:asciiTheme="majorBidi" w:hAnsiTheme="majorBidi" w:cstheme="majorBidi"/>
          <w:sz w:val="26"/>
          <w:szCs w:val="26"/>
          <w:rtl/>
          <w:lang w:bidi="ar-LB"/>
        </w:rPr>
        <w:t xml:space="preserve">. </w:t>
      </w:r>
      <w:r w:rsidR="00647E4C" w:rsidRPr="001236DF">
        <w:rPr>
          <w:rFonts w:asciiTheme="majorBidi" w:hAnsiTheme="majorBidi" w:cstheme="majorBidi"/>
          <w:sz w:val="26"/>
          <w:szCs w:val="26"/>
          <w:rtl/>
          <w:lang w:bidi="ar-LB"/>
        </w:rPr>
        <w:t>وذكرت</w:t>
      </w:r>
      <w:r w:rsidR="004D447F" w:rsidRPr="001236DF">
        <w:rPr>
          <w:rFonts w:asciiTheme="majorBidi" w:hAnsiTheme="majorBidi" w:cstheme="majorBidi"/>
          <w:sz w:val="26"/>
          <w:szCs w:val="26"/>
          <w:rtl/>
          <w:lang w:bidi="ar-LB"/>
        </w:rPr>
        <w:t xml:space="preserve"> الأمانة أن حكومة البرازيل قد صدقت على تعديل كيغالي</w:t>
      </w:r>
      <w:r w:rsidR="004D447F" w:rsidRPr="001236DF">
        <w:rPr>
          <w:rFonts w:asciiTheme="majorBidi" w:hAnsiTheme="majorBidi" w:cstheme="majorBidi"/>
          <w:sz w:val="26"/>
          <w:szCs w:val="26"/>
          <w:vertAlign w:val="superscript"/>
          <w:lang w:bidi="ar-LB"/>
        </w:rPr>
        <w:footnoteReference w:id="11"/>
      </w:r>
      <w:r w:rsidR="004D447F" w:rsidRPr="001236DF">
        <w:rPr>
          <w:rFonts w:asciiTheme="majorBidi" w:hAnsiTheme="majorBidi" w:cstheme="majorBidi"/>
          <w:sz w:val="26"/>
          <w:szCs w:val="26"/>
          <w:vertAlign w:val="superscript"/>
          <w:rtl/>
          <w:lang w:bidi="ar-LB"/>
        </w:rPr>
        <w:t xml:space="preserve"> </w:t>
      </w:r>
      <w:r w:rsidR="004D447F" w:rsidRPr="001236DF">
        <w:rPr>
          <w:rFonts w:asciiTheme="majorBidi" w:hAnsiTheme="majorBidi" w:cstheme="majorBidi"/>
          <w:sz w:val="26"/>
          <w:szCs w:val="26"/>
          <w:rtl/>
          <w:lang w:bidi="ar-LB"/>
        </w:rPr>
        <w:t xml:space="preserve">وقدمت خطاب تأييد يوضح عزمها على اتخاذ إجراء بشأن التخفيض التدريجي </w:t>
      </w:r>
      <w:r w:rsidR="00647E4C" w:rsidRPr="001236DF">
        <w:rPr>
          <w:rFonts w:asciiTheme="majorBidi" w:hAnsiTheme="majorBidi" w:cstheme="majorBidi"/>
          <w:sz w:val="26"/>
          <w:szCs w:val="26"/>
          <w:rtl/>
          <w:lang w:bidi="ar-LB"/>
        </w:rPr>
        <w:t>للمواد الهيدروفلوروكربونية</w:t>
      </w:r>
      <w:r w:rsidR="004D447F" w:rsidRPr="001236DF">
        <w:rPr>
          <w:rFonts w:asciiTheme="majorBidi" w:hAnsiTheme="majorBidi" w:cstheme="majorBidi"/>
          <w:sz w:val="26"/>
          <w:szCs w:val="26"/>
          <w:rtl/>
          <w:lang w:bidi="ar-LB"/>
        </w:rPr>
        <w:t xml:space="preserve">. </w:t>
      </w:r>
      <w:r w:rsidR="00647E4C" w:rsidRPr="001236DF">
        <w:rPr>
          <w:rFonts w:asciiTheme="majorBidi" w:hAnsiTheme="majorBidi" w:cstheme="majorBidi"/>
          <w:sz w:val="26"/>
          <w:szCs w:val="26"/>
          <w:rtl/>
          <w:lang w:bidi="ar-LB"/>
        </w:rPr>
        <w:t>وذكرت</w:t>
      </w:r>
      <w:r w:rsidR="004D447F" w:rsidRPr="001236DF">
        <w:rPr>
          <w:rFonts w:asciiTheme="majorBidi" w:hAnsiTheme="majorBidi" w:cstheme="majorBidi"/>
          <w:sz w:val="26"/>
          <w:szCs w:val="26"/>
          <w:rtl/>
          <w:lang w:bidi="ar-LB"/>
        </w:rPr>
        <w:t xml:space="preserve"> الأمانة </w:t>
      </w:r>
      <w:r w:rsidR="00647E4C" w:rsidRPr="001236DF">
        <w:rPr>
          <w:rFonts w:asciiTheme="majorBidi" w:hAnsiTheme="majorBidi" w:cstheme="majorBidi"/>
          <w:sz w:val="26"/>
          <w:szCs w:val="26"/>
          <w:rtl/>
          <w:lang w:bidi="ar-LB"/>
        </w:rPr>
        <w:t>أيضا</w:t>
      </w:r>
      <w:r w:rsidR="004D447F" w:rsidRPr="001236DF">
        <w:rPr>
          <w:rFonts w:asciiTheme="majorBidi" w:hAnsiTheme="majorBidi" w:cstheme="majorBidi"/>
          <w:sz w:val="26"/>
          <w:szCs w:val="26"/>
          <w:rtl/>
          <w:lang w:bidi="ar-LB"/>
        </w:rPr>
        <w:t xml:space="preserve"> أن التمويل المطلوب يتوافق مع المقرر 87/50</w:t>
      </w:r>
      <w:r w:rsidR="00647E4C" w:rsidRPr="001236DF">
        <w:rPr>
          <w:rFonts w:asciiTheme="majorBidi" w:hAnsiTheme="majorBidi" w:cstheme="majorBidi"/>
          <w:sz w:val="26"/>
          <w:szCs w:val="26"/>
          <w:rtl/>
          <w:lang w:bidi="ar-LB"/>
        </w:rPr>
        <w:t xml:space="preserve"> </w:t>
      </w:r>
      <w:r w:rsidR="004D447F" w:rsidRPr="001236DF">
        <w:rPr>
          <w:rFonts w:asciiTheme="majorBidi" w:hAnsiTheme="majorBidi" w:cstheme="majorBidi"/>
          <w:sz w:val="26"/>
          <w:szCs w:val="26"/>
          <w:rtl/>
          <w:lang w:bidi="ar-LB"/>
        </w:rPr>
        <w:t>(ج).</w:t>
      </w:r>
    </w:p>
    <w:p w14:paraId="5A00A6F6" w14:textId="77777777" w:rsidR="004D447F" w:rsidRPr="001236DF" w:rsidRDefault="004D447F" w:rsidP="0049197C">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وقدم برنامج الأمم المتحدة الإنمائي وصفاً للأنشطة </w:t>
      </w:r>
      <w:r w:rsidR="00856409" w:rsidRPr="001236DF">
        <w:rPr>
          <w:rFonts w:asciiTheme="majorBidi" w:hAnsiTheme="majorBidi" w:cstheme="majorBidi"/>
          <w:sz w:val="26"/>
          <w:szCs w:val="26"/>
          <w:rtl/>
          <w:lang w:bidi="ar-LB"/>
        </w:rPr>
        <w:t>اللازمة لإعداد المشرو</w:t>
      </w:r>
      <w:r w:rsidRPr="001236DF">
        <w:rPr>
          <w:rFonts w:asciiTheme="majorBidi" w:hAnsiTheme="majorBidi" w:cstheme="majorBidi"/>
          <w:sz w:val="26"/>
          <w:szCs w:val="26"/>
          <w:rtl/>
          <w:lang w:bidi="ar-LB"/>
        </w:rPr>
        <w:t>ع</w:t>
      </w:r>
      <w:r w:rsidR="00856409" w:rsidRPr="001236DF">
        <w:rPr>
          <w:rFonts w:asciiTheme="majorBidi" w:hAnsiTheme="majorBidi" w:cstheme="majorBidi"/>
          <w:sz w:val="26"/>
          <w:szCs w:val="26"/>
          <w:rtl/>
          <w:lang w:bidi="ar-LB"/>
        </w:rPr>
        <w:t>ات</w:t>
      </w:r>
      <w:r w:rsidRPr="001236DF">
        <w:rPr>
          <w:rFonts w:asciiTheme="majorBidi" w:hAnsiTheme="majorBidi" w:cstheme="majorBidi"/>
          <w:sz w:val="26"/>
          <w:szCs w:val="26"/>
          <w:rtl/>
          <w:lang w:bidi="ar-LB"/>
        </w:rPr>
        <w:t xml:space="preserve"> الاستثمارية </w:t>
      </w:r>
      <w:r w:rsidR="0049197C" w:rsidRPr="001236DF">
        <w:rPr>
          <w:rFonts w:asciiTheme="majorBidi" w:hAnsiTheme="majorBidi" w:cstheme="majorBidi"/>
          <w:sz w:val="26"/>
          <w:szCs w:val="26"/>
          <w:rtl/>
          <w:lang w:bidi="ar-LB"/>
        </w:rPr>
        <w:t>لخطط</w:t>
      </w:r>
      <w:r w:rsidR="00856409" w:rsidRPr="001236DF">
        <w:rPr>
          <w:rFonts w:asciiTheme="majorBidi" w:hAnsiTheme="majorBidi" w:cstheme="majorBidi"/>
          <w:sz w:val="26"/>
          <w:szCs w:val="26"/>
          <w:rtl/>
          <w:lang w:bidi="ar-LB"/>
        </w:rPr>
        <w:t xml:space="preserve"> تنفيذ تعديل كيغالي </w:t>
      </w:r>
      <w:r w:rsidRPr="001236DF">
        <w:rPr>
          <w:rFonts w:asciiTheme="majorBidi" w:hAnsiTheme="majorBidi" w:cstheme="majorBidi"/>
          <w:sz w:val="26"/>
          <w:szCs w:val="26"/>
          <w:rtl/>
          <w:lang w:bidi="ar-LB"/>
        </w:rPr>
        <w:t>لثلاثة بلدان. وتضمنت جميع الطلبات الأربعة لإ</w:t>
      </w:r>
      <w:r w:rsidR="00856409" w:rsidRPr="001236DF">
        <w:rPr>
          <w:rFonts w:asciiTheme="majorBidi" w:hAnsiTheme="majorBidi" w:cstheme="majorBidi"/>
          <w:sz w:val="26"/>
          <w:szCs w:val="26"/>
          <w:rtl/>
          <w:lang w:bidi="ar-LB"/>
        </w:rPr>
        <w:t xml:space="preserve">عداد المشروع أنشطة تتعلق بجمع </w:t>
      </w:r>
      <w:r w:rsidRPr="001236DF">
        <w:rPr>
          <w:rFonts w:asciiTheme="majorBidi" w:hAnsiTheme="majorBidi" w:cstheme="majorBidi"/>
          <w:sz w:val="26"/>
          <w:szCs w:val="26"/>
          <w:rtl/>
          <w:lang w:bidi="ar-LB"/>
        </w:rPr>
        <w:t xml:space="preserve">بيانات عن استهلاك </w:t>
      </w:r>
      <w:r w:rsidR="005640EB" w:rsidRPr="001236DF">
        <w:rPr>
          <w:rFonts w:asciiTheme="majorBidi" w:hAnsiTheme="majorBidi" w:cstheme="majorBidi"/>
          <w:sz w:val="26"/>
          <w:szCs w:val="26"/>
          <w:rtl/>
          <w:lang w:bidi="ar-LB"/>
        </w:rPr>
        <w:t xml:space="preserve">وبدائل </w:t>
      </w:r>
      <w:r w:rsidR="00856409" w:rsidRPr="001236DF">
        <w:rPr>
          <w:rFonts w:asciiTheme="majorBidi" w:hAnsiTheme="majorBidi" w:cstheme="majorBidi"/>
          <w:sz w:val="26"/>
          <w:szCs w:val="26"/>
          <w:rtl/>
          <w:lang w:bidi="ar-LB"/>
        </w:rPr>
        <w:t xml:space="preserve">المواد الهيدروفلوروكربونية </w:t>
      </w:r>
      <w:r w:rsidR="005640EB" w:rsidRPr="001236DF">
        <w:rPr>
          <w:rFonts w:asciiTheme="majorBidi" w:hAnsiTheme="majorBidi" w:cstheme="majorBidi"/>
          <w:sz w:val="26"/>
          <w:szCs w:val="26"/>
          <w:rtl/>
          <w:lang w:bidi="ar-LB"/>
        </w:rPr>
        <w:t>ل</w:t>
      </w:r>
      <w:r w:rsidR="0049197C" w:rsidRPr="001236DF">
        <w:rPr>
          <w:rFonts w:asciiTheme="majorBidi" w:hAnsiTheme="majorBidi" w:cstheme="majorBidi"/>
          <w:sz w:val="26"/>
          <w:szCs w:val="26"/>
          <w:rtl/>
          <w:lang w:bidi="ar-LB"/>
        </w:rPr>
        <w:t>دى ا</w:t>
      </w:r>
      <w:r w:rsidR="00856409" w:rsidRPr="001236DF">
        <w:rPr>
          <w:rFonts w:asciiTheme="majorBidi" w:hAnsiTheme="majorBidi" w:cstheme="majorBidi"/>
          <w:sz w:val="26"/>
          <w:szCs w:val="26"/>
          <w:rtl/>
          <w:lang w:bidi="ar-LB"/>
        </w:rPr>
        <w:t>لشركات</w:t>
      </w:r>
      <w:r w:rsidRPr="001236DF">
        <w:rPr>
          <w:rFonts w:asciiTheme="majorBidi" w:hAnsiTheme="majorBidi" w:cstheme="majorBidi"/>
          <w:sz w:val="26"/>
          <w:szCs w:val="26"/>
          <w:rtl/>
          <w:lang w:bidi="ar-LB"/>
        </w:rPr>
        <w:t xml:space="preserve"> المستفيدة المحتملة، وتقييمات سلسلة التوريد، والتشاور مع الشركات وزيارات المواقع، ووض</w:t>
      </w:r>
      <w:r w:rsidR="0049197C" w:rsidRPr="001236DF">
        <w:rPr>
          <w:rFonts w:asciiTheme="majorBidi" w:hAnsiTheme="majorBidi" w:cstheme="majorBidi"/>
          <w:sz w:val="26"/>
          <w:szCs w:val="26"/>
          <w:rtl/>
          <w:lang w:bidi="ar-LB"/>
        </w:rPr>
        <w:t>ع الصيغة النهائية لمقترحات المشرو</w:t>
      </w:r>
      <w:r w:rsidRPr="001236DF">
        <w:rPr>
          <w:rFonts w:asciiTheme="majorBidi" w:hAnsiTheme="majorBidi" w:cstheme="majorBidi"/>
          <w:sz w:val="26"/>
          <w:szCs w:val="26"/>
          <w:rtl/>
          <w:lang w:bidi="ar-LB"/>
        </w:rPr>
        <w:t>ع</w:t>
      </w:r>
      <w:r w:rsidR="0049197C" w:rsidRPr="001236DF">
        <w:rPr>
          <w:rFonts w:asciiTheme="majorBidi" w:hAnsiTheme="majorBidi" w:cstheme="majorBidi"/>
          <w:sz w:val="26"/>
          <w:szCs w:val="26"/>
          <w:rtl/>
          <w:lang w:bidi="ar-LB"/>
        </w:rPr>
        <w:t>ات</w:t>
      </w:r>
      <w:r w:rsidRPr="001236DF">
        <w:rPr>
          <w:rFonts w:asciiTheme="majorBidi" w:hAnsiTheme="majorBidi" w:cstheme="majorBidi"/>
          <w:sz w:val="26"/>
          <w:szCs w:val="26"/>
          <w:rtl/>
          <w:lang w:bidi="ar-LB"/>
        </w:rPr>
        <w:t xml:space="preserve"> الاستثمارية </w:t>
      </w:r>
      <w:r w:rsidR="0049197C" w:rsidRPr="001236DF">
        <w:rPr>
          <w:rFonts w:asciiTheme="majorBidi" w:hAnsiTheme="majorBidi" w:cstheme="majorBidi"/>
          <w:sz w:val="26"/>
          <w:szCs w:val="26"/>
          <w:rtl/>
          <w:lang w:bidi="ar-LB"/>
        </w:rPr>
        <w:t>لخطة تنفيذ تعديل كيغالي</w:t>
      </w:r>
      <w:r w:rsidRPr="001236DF">
        <w:rPr>
          <w:rFonts w:asciiTheme="majorBidi" w:hAnsiTheme="majorBidi" w:cstheme="majorBidi"/>
          <w:sz w:val="26"/>
          <w:szCs w:val="26"/>
          <w:rtl/>
          <w:lang w:bidi="ar-LB"/>
        </w:rPr>
        <w:t xml:space="preserve">، والتحقق من </w:t>
      </w:r>
      <w:r w:rsidR="0049197C" w:rsidRPr="001236DF">
        <w:rPr>
          <w:rFonts w:asciiTheme="majorBidi" w:hAnsiTheme="majorBidi" w:cstheme="majorBidi"/>
          <w:sz w:val="26"/>
          <w:szCs w:val="26"/>
          <w:rtl/>
          <w:lang w:bidi="ar-LB"/>
        </w:rPr>
        <w:t>مصادقة</w:t>
      </w:r>
      <w:r w:rsidRPr="001236DF">
        <w:rPr>
          <w:rFonts w:asciiTheme="majorBidi" w:hAnsiTheme="majorBidi" w:cstheme="majorBidi"/>
          <w:sz w:val="26"/>
          <w:szCs w:val="26"/>
          <w:rtl/>
          <w:lang w:bidi="ar-LB"/>
        </w:rPr>
        <w:t xml:space="preserve"> أصحاب المصلحة. وأشارت الأمانة إلى أن جميع البلدان الطالبة قد صدقت على تعديل كيغالي، وقدمت خطابات تأييد تدعم طلبات إعداد المشروع</w:t>
      </w:r>
      <w:r w:rsidR="0049197C" w:rsidRPr="001236DF">
        <w:rPr>
          <w:rFonts w:asciiTheme="majorBidi" w:hAnsiTheme="majorBidi" w:cstheme="majorBidi"/>
          <w:sz w:val="26"/>
          <w:szCs w:val="26"/>
          <w:rtl/>
          <w:lang w:bidi="ar-LB"/>
        </w:rPr>
        <w:t>ات</w:t>
      </w:r>
      <w:r w:rsidRPr="001236DF">
        <w:rPr>
          <w:rFonts w:asciiTheme="majorBidi" w:hAnsiTheme="majorBidi" w:cstheme="majorBidi"/>
          <w:sz w:val="26"/>
          <w:szCs w:val="26"/>
          <w:rtl/>
          <w:lang w:bidi="ar-LB"/>
        </w:rPr>
        <w:t xml:space="preserve">، وأن البلدان الثلاثة جميعها تلقت تمويلاً لإعداد الاستراتيجية الشاملة </w:t>
      </w:r>
      <w:r w:rsidR="0049197C" w:rsidRPr="001236DF">
        <w:rPr>
          <w:rFonts w:asciiTheme="majorBidi" w:hAnsiTheme="majorBidi" w:cstheme="majorBidi"/>
          <w:sz w:val="26"/>
          <w:szCs w:val="26"/>
          <w:rtl/>
          <w:lang w:bidi="ar-LB"/>
        </w:rPr>
        <w:t xml:space="preserve">لخطة تنفيذ تعديل كيغالي </w:t>
      </w:r>
      <w:r w:rsidR="005747BB" w:rsidRPr="001236DF">
        <w:rPr>
          <w:rFonts w:asciiTheme="majorBidi" w:hAnsiTheme="majorBidi" w:cstheme="majorBidi"/>
          <w:sz w:val="26"/>
          <w:szCs w:val="26"/>
          <w:rtl/>
          <w:lang w:bidi="ar-LB"/>
        </w:rPr>
        <w:t>الت</w:t>
      </w:r>
      <w:r w:rsidRPr="001236DF">
        <w:rPr>
          <w:rFonts w:asciiTheme="majorBidi" w:hAnsiTheme="majorBidi" w:cstheme="majorBidi"/>
          <w:sz w:val="26"/>
          <w:szCs w:val="26"/>
          <w:rtl/>
          <w:lang w:bidi="ar-LB"/>
        </w:rPr>
        <w:t>ي تمت الموافقة عليه</w:t>
      </w:r>
      <w:r w:rsidR="005747BB"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في الاجتماعات السابقة. ولاحظت الأمانة كذلك ما يلي:</w:t>
      </w:r>
    </w:p>
    <w:p w14:paraId="66120F05" w14:textId="77777777" w:rsidR="004D447F" w:rsidRPr="001236DF" w:rsidRDefault="004D447F" w:rsidP="004E43BC">
      <w:pPr>
        <w:pStyle w:val="Heading2"/>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كان الطلبان الخا</w:t>
      </w:r>
      <w:r w:rsidR="00A14480" w:rsidRPr="001236DF">
        <w:rPr>
          <w:rFonts w:asciiTheme="majorBidi" w:hAnsiTheme="majorBidi" w:cstheme="majorBidi"/>
          <w:sz w:val="26"/>
          <w:szCs w:val="26"/>
          <w:rtl/>
          <w:lang w:bidi="ar-LB"/>
        </w:rPr>
        <w:t xml:space="preserve">صان بإعداد المشروع </w:t>
      </w:r>
      <w:r w:rsidRPr="001236DF">
        <w:rPr>
          <w:rFonts w:asciiTheme="majorBidi" w:hAnsiTheme="majorBidi" w:cstheme="majorBidi"/>
          <w:sz w:val="26"/>
          <w:szCs w:val="26"/>
          <w:rtl/>
          <w:lang w:bidi="ar-LB"/>
        </w:rPr>
        <w:t xml:space="preserve">مشاريع استثمارية </w:t>
      </w:r>
      <w:r w:rsidR="00A14480" w:rsidRPr="001236DF">
        <w:rPr>
          <w:rFonts w:asciiTheme="majorBidi" w:hAnsiTheme="majorBidi" w:cstheme="majorBidi"/>
          <w:sz w:val="26"/>
          <w:szCs w:val="26"/>
          <w:rtl/>
          <w:lang w:bidi="ar-LB"/>
        </w:rPr>
        <w:t xml:space="preserve">لخطة تنفيذ تعديل كيغالي </w:t>
      </w:r>
      <w:r w:rsidRPr="001236DF">
        <w:rPr>
          <w:rFonts w:asciiTheme="majorBidi" w:hAnsiTheme="majorBidi" w:cstheme="majorBidi"/>
          <w:sz w:val="26"/>
          <w:szCs w:val="26"/>
          <w:rtl/>
          <w:lang w:bidi="ar-LB"/>
        </w:rPr>
        <w:t xml:space="preserve">في كولومبيا مخصصين لقطاعي </w:t>
      </w:r>
      <w:r w:rsidR="00A14480" w:rsidRPr="001236DF">
        <w:rPr>
          <w:rFonts w:asciiTheme="majorBidi" w:hAnsiTheme="majorBidi" w:cstheme="majorBidi"/>
          <w:sz w:val="26"/>
          <w:szCs w:val="26"/>
          <w:rtl/>
          <w:lang w:bidi="ar-LB"/>
        </w:rPr>
        <w:t xml:space="preserve">صناعات </w:t>
      </w:r>
      <w:r w:rsidRPr="001236DF">
        <w:rPr>
          <w:rFonts w:asciiTheme="majorBidi" w:hAnsiTheme="majorBidi" w:cstheme="majorBidi"/>
          <w:sz w:val="26"/>
          <w:szCs w:val="26"/>
          <w:rtl/>
          <w:lang w:bidi="ar-LB"/>
        </w:rPr>
        <w:t xml:space="preserve">تكييف الهواء </w:t>
      </w:r>
      <w:r w:rsidR="00A14480" w:rsidRPr="001236DF">
        <w:rPr>
          <w:rFonts w:asciiTheme="majorBidi" w:hAnsiTheme="majorBidi" w:cstheme="majorBidi"/>
          <w:sz w:val="26"/>
          <w:szCs w:val="26"/>
          <w:rtl/>
          <w:lang w:bidi="ar-LB"/>
        </w:rPr>
        <w:t>وصناعات</w:t>
      </w:r>
      <w:r w:rsidRPr="001236DF">
        <w:rPr>
          <w:rFonts w:asciiTheme="majorBidi" w:hAnsiTheme="majorBidi" w:cstheme="majorBidi"/>
          <w:sz w:val="26"/>
          <w:szCs w:val="26"/>
          <w:rtl/>
          <w:lang w:bidi="ar-LB"/>
        </w:rPr>
        <w:t xml:space="preserve"> التبريد. </w:t>
      </w:r>
      <w:r w:rsidR="00A14480"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 xml:space="preserve">لقطاع </w:t>
      </w:r>
      <w:r w:rsidR="00A14480" w:rsidRPr="001236DF">
        <w:rPr>
          <w:rFonts w:asciiTheme="majorBidi" w:hAnsiTheme="majorBidi" w:cstheme="majorBidi"/>
          <w:sz w:val="26"/>
          <w:szCs w:val="26"/>
          <w:rtl/>
          <w:lang w:bidi="ar-LB"/>
        </w:rPr>
        <w:t>صناعات</w:t>
      </w:r>
      <w:r w:rsidRPr="001236DF">
        <w:rPr>
          <w:rFonts w:asciiTheme="majorBidi" w:hAnsiTheme="majorBidi" w:cstheme="majorBidi"/>
          <w:sz w:val="26"/>
          <w:szCs w:val="26"/>
          <w:rtl/>
          <w:lang w:bidi="ar-LB"/>
        </w:rPr>
        <w:t xml:space="preserve"> التبريد، سيغطي المشروع سبع شركات كبيرة محتملة و20 </w:t>
      </w:r>
      <w:r w:rsidR="00A14480" w:rsidRPr="001236DF">
        <w:rPr>
          <w:rFonts w:asciiTheme="majorBidi" w:hAnsiTheme="majorBidi" w:cstheme="majorBidi"/>
          <w:sz w:val="26"/>
          <w:szCs w:val="26"/>
          <w:rtl/>
          <w:lang w:bidi="ar-LB"/>
        </w:rPr>
        <w:t>شركة</w:t>
      </w:r>
      <w:r w:rsidRPr="001236DF">
        <w:rPr>
          <w:rFonts w:asciiTheme="majorBidi" w:hAnsiTheme="majorBidi" w:cstheme="majorBidi"/>
          <w:sz w:val="26"/>
          <w:szCs w:val="26"/>
          <w:rtl/>
          <w:lang w:bidi="ar-LB"/>
        </w:rPr>
        <w:t xml:space="preserve"> صغيرة ومتوسطة الحجم تستخدم </w:t>
      </w:r>
      <w:r w:rsidR="00A14480" w:rsidRPr="001236DF">
        <w:rPr>
          <w:rFonts w:asciiTheme="majorBidi" w:hAnsiTheme="majorBidi" w:cstheme="majorBidi"/>
          <w:sz w:val="26"/>
          <w:szCs w:val="26"/>
          <w:rtl/>
          <w:lang w:bidi="ar-LB"/>
        </w:rPr>
        <w:t>الهيدروفلوروكربون</w:t>
      </w:r>
      <w:r w:rsidRPr="001236DF">
        <w:rPr>
          <w:rFonts w:asciiTheme="majorBidi" w:hAnsiTheme="majorBidi" w:cstheme="majorBidi"/>
          <w:sz w:val="26"/>
          <w:szCs w:val="26"/>
          <w:rtl/>
          <w:lang w:bidi="ar-LB"/>
        </w:rPr>
        <w:noBreakHyphen/>
      </w:r>
      <w:r w:rsidR="00A14480" w:rsidRPr="001236DF">
        <w:rPr>
          <w:rFonts w:asciiTheme="majorBidi" w:hAnsiTheme="majorBidi" w:cstheme="majorBidi"/>
          <w:sz w:val="26"/>
          <w:szCs w:val="26"/>
          <w:rtl/>
          <w:lang w:bidi="ar-LB"/>
        </w:rPr>
        <w:t xml:space="preserve"> </w:t>
      </w:r>
      <w:r w:rsidR="00A14480" w:rsidRPr="001236DF">
        <w:rPr>
          <w:rFonts w:asciiTheme="majorBidi" w:hAnsiTheme="majorBidi" w:cstheme="majorBidi"/>
          <w:sz w:val="26"/>
          <w:szCs w:val="26"/>
          <w:lang w:bidi="ar-LB"/>
        </w:rPr>
        <w:t>134a</w:t>
      </w:r>
      <w:r w:rsidRPr="001236DF">
        <w:rPr>
          <w:rFonts w:asciiTheme="majorBidi" w:hAnsiTheme="majorBidi" w:cstheme="majorBidi"/>
          <w:sz w:val="26"/>
          <w:szCs w:val="26"/>
          <w:rtl/>
          <w:lang w:bidi="ar-LB"/>
        </w:rPr>
        <w:t>، و</w:t>
      </w:r>
      <w:r w:rsidR="00A14480" w:rsidRPr="001236DF">
        <w:rPr>
          <w:rFonts w:asciiTheme="majorBidi" w:hAnsiTheme="majorBidi" w:cstheme="majorBidi"/>
          <w:sz w:val="26"/>
          <w:szCs w:val="26"/>
          <w:rtl/>
          <w:lang w:bidi="ar-LB"/>
        </w:rPr>
        <w:t xml:space="preserve">المادتين </w:t>
      </w:r>
      <w:r w:rsidR="00A14480" w:rsidRPr="001236DF">
        <w:rPr>
          <w:rFonts w:asciiTheme="majorBidi" w:hAnsiTheme="majorBidi" w:cstheme="majorBidi"/>
          <w:sz w:val="26"/>
          <w:szCs w:val="26"/>
          <w:lang w:bidi="ar-LB"/>
        </w:rPr>
        <w:t>R-404A</w:t>
      </w:r>
      <w:r w:rsidR="00A14480" w:rsidRPr="001236DF">
        <w:rPr>
          <w:rFonts w:asciiTheme="majorBidi" w:hAnsiTheme="majorBidi" w:cstheme="majorBidi"/>
          <w:sz w:val="26"/>
          <w:szCs w:val="26"/>
          <w:rtl/>
          <w:lang w:bidi="ar-LB"/>
        </w:rPr>
        <w:t xml:space="preserve"> و </w:t>
      </w:r>
      <w:r w:rsidR="00A14480" w:rsidRPr="001236DF">
        <w:rPr>
          <w:rFonts w:asciiTheme="majorBidi" w:hAnsiTheme="majorBidi" w:cstheme="majorBidi"/>
          <w:sz w:val="26"/>
          <w:szCs w:val="26"/>
          <w:lang w:bidi="ar-LB"/>
        </w:rPr>
        <w:t>R-507</w:t>
      </w:r>
      <w:r w:rsidRPr="001236DF">
        <w:rPr>
          <w:rFonts w:asciiTheme="majorBidi" w:hAnsiTheme="majorBidi" w:cstheme="majorBidi"/>
          <w:sz w:val="26"/>
          <w:szCs w:val="26"/>
          <w:rtl/>
          <w:lang w:bidi="ar-LB"/>
        </w:rPr>
        <w:t xml:space="preserve">؛ </w:t>
      </w:r>
      <w:r w:rsidR="00A14480"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 xml:space="preserve">لقطاع </w:t>
      </w:r>
      <w:r w:rsidR="00A14480" w:rsidRPr="001236DF">
        <w:rPr>
          <w:rFonts w:asciiTheme="majorBidi" w:hAnsiTheme="majorBidi" w:cstheme="majorBidi"/>
          <w:sz w:val="26"/>
          <w:szCs w:val="26"/>
          <w:rtl/>
          <w:lang w:bidi="ar-LB"/>
        </w:rPr>
        <w:t>صناعات</w:t>
      </w:r>
      <w:r w:rsidRPr="001236DF">
        <w:rPr>
          <w:rFonts w:asciiTheme="majorBidi" w:hAnsiTheme="majorBidi" w:cstheme="majorBidi"/>
          <w:sz w:val="26"/>
          <w:szCs w:val="26"/>
          <w:rtl/>
          <w:lang w:bidi="ar-LB"/>
        </w:rPr>
        <w:t xml:space="preserve"> تكييف الهواء، تم تحديد أربع شركات لتصنيع معدات تكييف الهواء باستخدام</w:t>
      </w:r>
      <w:r w:rsidR="00A14480" w:rsidRPr="001236DF">
        <w:rPr>
          <w:rFonts w:asciiTheme="majorBidi" w:hAnsiTheme="majorBidi" w:cstheme="majorBidi"/>
          <w:sz w:val="26"/>
          <w:szCs w:val="26"/>
          <w:rtl/>
          <w:lang w:bidi="ar-LB"/>
        </w:rPr>
        <w:t xml:space="preserve"> المادة </w:t>
      </w:r>
      <w:r w:rsidR="00A14480" w:rsidRPr="001236DF">
        <w:rPr>
          <w:rFonts w:asciiTheme="majorBidi" w:hAnsiTheme="majorBidi" w:cstheme="majorBidi"/>
          <w:sz w:val="26"/>
          <w:szCs w:val="26"/>
          <w:lang w:bidi="ar-LB"/>
        </w:rPr>
        <w:t>R-410A</w:t>
      </w:r>
      <w:r w:rsidRPr="001236DF">
        <w:rPr>
          <w:rFonts w:asciiTheme="majorBidi" w:hAnsiTheme="majorBidi" w:cstheme="majorBidi"/>
          <w:sz w:val="26"/>
          <w:szCs w:val="26"/>
          <w:rtl/>
          <w:lang w:bidi="ar-LB"/>
        </w:rPr>
        <w:t xml:space="preserve">. </w:t>
      </w:r>
      <w:r w:rsidR="004E43BC" w:rsidRPr="001236DF">
        <w:rPr>
          <w:rFonts w:asciiTheme="majorBidi" w:hAnsiTheme="majorBidi" w:cstheme="majorBidi"/>
          <w:sz w:val="26"/>
          <w:szCs w:val="26"/>
          <w:rtl/>
          <w:lang w:bidi="ar-LB"/>
        </w:rPr>
        <w:t>وأفاد</w:t>
      </w:r>
      <w:r w:rsidRPr="001236DF">
        <w:rPr>
          <w:rFonts w:asciiTheme="majorBidi" w:hAnsiTheme="majorBidi" w:cstheme="majorBidi"/>
          <w:sz w:val="26"/>
          <w:szCs w:val="26"/>
          <w:rtl/>
          <w:lang w:bidi="ar-LB"/>
        </w:rPr>
        <w:t xml:space="preserve"> برنامج الأمم المتحدة الإنمائي </w:t>
      </w:r>
      <w:r w:rsidR="004E43BC" w:rsidRPr="001236DF">
        <w:rPr>
          <w:rFonts w:asciiTheme="majorBidi" w:hAnsiTheme="majorBidi" w:cstheme="majorBidi"/>
          <w:sz w:val="26"/>
          <w:szCs w:val="26"/>
          <w:rtl/>
          <w:lang w:bidi="ar-LB"/>
        </w:rPr>
        <w:t>ب</w:t>
      </w:r>
      <w:r w:rsidRPr="001236DF">
        <w:rPr>
          <w:rFonts w:asciiTheme="majorBidi" w:hAnsiTheme="majorBidi" w:cstheme="majorBidi"/>
          <w:sz w:val="26"/>
          <w:szCs w:val="26"/>
          <w:rtl/>
          <w:lang w:bidi="ar-LB"/>
        </w:rPr>
        <w:t xml:space="preserve">أنه من المقرر تقديم المرحلة الأولى من </w:t>
      </w:r>
      <w:r w:rsidR="004E43BC" w:rsidRPr="001236DF">
        <w:rPr>
          <w:rFonts w:asciiTheme="majorBidi" w:hAnsiTheme="majorBidi" w:cstheme="majorBidi"/>
          <w:sz w:val="26"/>
          <w:szCs w:val="26"/>
          <w:rtl/>
          <w:lang w:bidi="ar-LB"/>
        </w:rPr>
        <w:t xml:space="preserve">خطة تنفيذ تعديل كيغالي </w:t>
      </w:r>
      <w:r w:rsidRPr="001236DF">
        <w:rPr>
          <w:rFonts w:asciiTheme="majorBidi" w:hAnsiTheme="majorBidi" w:cstheme="majorBidi"/>
          <w:sz w:val="26"/>
          <w:szCs w:val="26"/>
          <w:rtl/>
          <w:lang w:bidi="ar-LB"/>
        </w:rPr>
        <w:t xml:space="preserve">في عام 2024. </w:t>
      </w:r>
      <w:r w:rsidR="004E43BC"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 xml:space="preserve">الحد الأقصى لتمويل إعداد </w:t>
      </w:r>
      <w:r w:rsidR="004E43BC" w:rsidRPr="001236DF">
        <w:rPr>
          <w:rFonts w:asciiTheme="majorBidi" w:hAnsiTheme="majorBidi" w:cstheme="majorBidi"/>
          <w:sz w:val="26"/>
          <w:szCs w:val="26"/>
          <w:rtl/>
          <w:lang w:bidi="ar-LB"/>
        </w:rPr>
        <w:t>المشرو</w:t>
      </w:r>
      <w:r w:rsidRPr="001236DF">
        <w:rPr>
          <w:rFonts w:asciiTheme="majorBidi" w:hAnsiTheme="majorBidi" w:cstheme="majorBidi"/>
          <w:sz w:val="26"/>
          <w:szCs w:val="26"/>
          <w:rtl/>
          <w:lang w:bidi="ar-LB"/>
        </w:rPr>
        <w:t>ع</w:t>
      </w:r>
      <w:r w:rsidR="004E43BC" w:rsidRPr="001236DF">
        <w:rPr>
          <w:rFonts w:asciiTheme="majorBidi" w:hAnsiTheme="majorBidi" w:cstheme="majorBidi"/>
          <w:sz w:val="26"/>
          <w:szCs w:val="26"/>
          <w:rtl/>
          <w:lang w:bidi="ar-LB"/>
        </w:rPr>
        <w:t>ات</w:t>
      </w:r>
      <w:r w:rsidRPr="001236DF">
        <w:rPr>
          <w:rFonts w:asciiTheme="majorBidi" w:hAnsiTheme="majorBidi" w:cstheme="majorBidi"/>
          <w:sz w:val="26"/>
          <w:szCs w:val="26"/>
          <w:rtl/>
          <w:lang w:bidi="ar-LB"/>
        </w:rPr>
        <w:t xml:space="preserve"> الاستثمارية في قطاع التصنيع للمرحلة الأولى من </w:t>
      </w:r>
      <w:r w:rsidR="004E43BC" w:rsidRPr="001236DF">
        <w:rPr>
          <w:rFonts w:asciiTheme="majorBidi" w:hAnsiTheme="majorBidi" w:cstheme="majorBidi"/>
          <w:sz w:val="26"/>
          <w:szCs w:val="26"/>
          <w:rtl/>
          <w:lang w:bidi="ar-LB"/>
        </w:rPr>
        <w:t xml:space="preserve">خطة تنفيذ تعديل كيغالي </w:t>
      </w:r>
      <w:r w:rsidRPr="001236DF">
        <w:rPr>
          <w:rFonts w:asciiTheme="majorBidi" w:hAnsiTheme="majorBidi" w:cstheme="majorBidi"/>
          <w:sz w:val="26"/>
          <w:szCs w:val="26"/>
          <w:rtl/>
          <w:lang w:bidi="ar-LB"/>
        </w:rPr>
        <w:t xml:space="preserve">لكولومبيا </w:t>
      </w:r>
      <w:r w:rsidR="004E43BC" w:rsidRPr="001236DF">
        <w:rPr>
          <w:rFonts w:asciiTheme="majorBidi" w:hAnsiTheme="majorBidi" w:cstheme="majorBidi"/>
          <w:sz w:val="26"/>
          <w:szCs w:val="26"/>
          <w:rtl/>
          <w:lang w:bidi="ar-LB"/>
        </w:rPr>
        <w:t xml:space="preserve">الذي يتوافق </w:t>
      </w:r>
      <w:r w:rsidRPr="001236DF">
        <w:rPr>
          <w:rFonts w:asciiTheme="majorBidi" w:hAnsiTheme="majorBidi" w:cstheme="majorBidi"/>
          <w:sz w:val="26"/>
          <w:szCs w:val="26"/>
          <w:rtl/>
          <w:lang w:bidi="ar-LB"/>
        </w:rPr>
        <w:t>مع القرار 87/50 (و) (</w:t>
      </w:r>
      <w:r w:rsidR="004E43BC" w:rsidRPr="001236DF">
        <w:rPr>
          <w:rFonts w:asciiTheme="majorBidi" w:hAnsiTheme="majorBidi" w:cstheme="majorBidi"/>
          <w:sz w:val="26"/>
          <w:szCs w:val="26"/>
          <w:rtl/>
          <w:lang w:bidi="ar-LB"/>
        </w:rPr>
        <w:t>5</w:t>
      </w:r>
      <w:r w:rsidRPr="001236DF">
        <w:rPr>
          <w:rFonts w:asciiTheme="majorBidi" w:hAnsiTheme="majorBidi" w:cstheme="majorBidi"/>
          <w:sz w:val="26"/>
          <w:szCs w:val="26"/>
          <w:rtl/>
          <w:lang w:bidi="ar-LB"/>
        </w:rPr>
        <w:t>) هو 200</w:t>
      </w:r>
      <w:r w:rsidR="004E43BC" w:rsidRPr="001236DF">
        <w:rPr>
          <w:rFonts w:asciiTheme="majorBidi" w:hAnsiTheme="majorBidi" w:cstheme="majorBidi"/>
          <w:sz w:val="26"/>
          <w:szCs w:val="26"/>
          <w:rtl/>
          <w:lang w:bidi="ar-LB"/>
        </w:rPr>
        <w:t>,</w:t>
      </w:r>
      <w:r w:rsidRPr="001236DF">
        <w:rPr>
          <w:rFonts w:asciiTheme="majorBidi" w:hAnsiTheme="majorBidi" w:cstheme="majorBidi"/>
          <w:sz w:val="26"/>
          <w:szCs w:val="26"/>
          <w:rtl/>
          <w:lang w:bidi="ar-LB"/>
        </w:rPr>
        <w:t>000 دولار</w:t>
      </w:r>
      <w:r w:rsidR="004E43BC"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4E43BC"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وبالموافقة على هذا الطلب، لن </w:t>
      </w:r>
      <w:r w:rsidR="004E43BC" w:rsidRPr="001236DF">
        <w:rPr>
          <w:rFonts w:asciiTheme="majorBidi" w:hAnsiTheme="majorBidi" w:cstheme="majorBidi"/>
          <w:sz w:val="26"/>
          <w:szCs w:val="26"/>
          <w:rtl/>
          <w:lang w:bidi="ar-LB"/>
        </w:rPr>
        <w:t>يتمتع هذا</w:t>
      </w:r>
      <w:r w:rsidRPr="001236DF">
        <w:rPr>
          <w:rFonts w:asciiTheme="majorBidi" w:hAnsiTheme="majorBidi" w:cstheme="majorBidi"/>
          <w:sz w:val="26"/>
          <w:szCs w:val="26"/>
          <w:rtl/>
          <w:lang w:bidi="ar-LB"/>
        </w:rPr>
        <w:t xml:space="preserve"> </w:t>
      </w:r>
      <w:r w:rsidR="004E43BC" w:rsidRPr="001236DF">
        <w:rPr>
          <w:rFonts w:asciiTheme="majorBidi" w:hAnsiTheme="majorBidi" w:cstheme="majorBidi"/>
          <w:sz w:val="26"/>
          <w:szCs w:val="26"/>
          <w:rtl/>
          <w:lang w:bidi="ar-LB"/>
        </w:rPr>
        <w:t>البلد</w:t>
      </w:r>
      <w:r w:rsidRPr="001236DF">
        <w:rPr>
          <w:rFonts w:asciiTheme="majorBidi" w:hAnsiTheme="majorBidi" w:cstheme="majorBidi"/>
          <w:sz w:val="26"/>
          <w:szCs w:val="26"/>
          <w:rtl/>
          <w:lang w:bidi="ar-LB"/>
        </w:rPr>
        <w:t xml:space="preserve"> </w:t>
      </w:r>
      <w:r w:rsidR="004E43BC" w:rsidRPr="001236DF">
        <w:rPr>
          <w:rFonts w:asciiTheme="majorBidi" w:hAnsiTheme="majorBidi" w:cstheme="majorBidi"/>
          <w:sz w:val="26"/>
          <w:szCs w:val="26"/>
          <w:rtl/>
          <w:lang w:bidi="ar-LB"/>
        </w:rPr>
        <w:t>بأي أهلية للتمويل لإعداد مشرو</w:t>
      </w:r>
      <w:r w:rsidRPr="001236DF">
        <w:rPr>
          <w:rFonts w:asciiTheme="majorBidi" w:hAnsiTheme="majorBidi" w:cstheme="majorBidi"/>
          <w:sz w:val="26"/>
          <w:szCs w:val="26"/>
          <w:rtl/>
          <w:lang w:bidi="ar-LB"/>
        </w:rPr>
        <w:t>ع</w:t>
      </w:r>
      <w:r w:rsidR="004E43BC" w:rsidRPr="001236DF">
        <w:rPr>
          <w:rFonts w:asciiTheme="majorBidi" w:hAnsiTheme="majorBidi" w:cstheme="majorBidi"/>
          <w:sz w:val="26"/>
          <w:szCs w:val="26"/>
          <w:rtl/>
          <w:lang w:bidi="ar-LB"/>
        </w:rPr>
        <w:t xml:space="preserve">ات </w:t>
      </w:r>
      <w:r w:rsidRPr="001236DF">
        <w:rPr>
          <w:rFonts w:asciiTheme="majorBidi" w:hAnsiTheme="majorBidi" w:cstheme="majorBidi"/>
          <w:sz w:val="26"/>
          <w:szCs w:val="26"/>
          <w:rtl/>
          <w:lang w:bidi="ar-LB"/>
        </w:rPr>
        <w:t xml:space="preserve">استثمارية للمرحلة الأولى من </w:t>
      </w:r>
      <w:r w:rsidR="004E43BC" w:rsidRPr="001236DF">
        <w:rPr>
          <w:rFonts w:asciiTheme="majorBidi" w:hAnsiTheme="majorBidi" w:cstheme="majorBidi"/>
          <w:sz w:val="26"/>
          <w:szCs w:val="26"/>
          <w:rtl/>
          <w:lang w:bidi="ar-LB"/>
        </w:rPr>
        <w:t>خطة تنفيذ تعديل كيغالي</w:t>
      </w:r>
      <w:r w:rsidRPr="001236DF">
        <w:rPr>
          <w:rFonts w:asciiTheme="majorBidi" w:hAnsiTheme="majorBidi" w:cstheme="majorBidi"/>
          <w:sz w:val="26"/>
          <w:szCs w:val="26"/>
          <w:rtl/>
          <w:lang w:bidi="ar-LB"/>
        </w:rPr>
        <w:t>.</w:t>
      </w:r>
    </w:p>
    <w:p w14:paraId="5DD722FC" w14:textId="77777777" w:rsidR="004D447F" w:rsidRPr="001236DF" w:rsidRDefault="00C70FD5" w:rsidP="00260A4C">
      <w:pPr>
        <w:pStyle w:val="Heading2"/>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حدد طلب إعداد المشروع لمشروع </w:t>
      </w:r>
      <w:r w:rsidR="004D447F" w:rsidRPr="001236DF">
        <w:rPr>
          <w:rFonts w:asciiTheme="majorBidi" w:hAnsiTheme="majorBidi" w:cstheme="majorBidi"/>
          <w:sz w:val="26"/>
          <w:szCs w:val="26"/>
          <w:rtl/>
          <w:lang w:bidi="ar-LB"/>
        </w:rPr>
        <w:t>استثمار</w:t>
      </w:r>
      <w:r w:rsidRPr="001236DF">
        <w:rPr>
          <w:rFonts w:asciiTheme="majorBidi" w:hAnsiTheme="majorBidi" w:cstheme="majorBidi"/>
          <w:sz w:val="26"/>
          <w:szCs w:val="26"/>
          <w:rtl/>
          <w:lang w:bidi="ar-LB"/>
        </w:rPr>
        <w:t>ي</w:t>
      </w:r>
      <w:r w:rsidR="004D447F"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لخطة تنفيذ تعديل كيغالي </w:t>
      </w:r>
      <w:r w:rsidR="004D447F" w:rsidRPr="001236DF">
        <w:rPr>
          <w:rFonts w:asciiTheme="majorBidi" w:hAnsiTheme="majorBidi" w:cstheme="majorBidi"/>
          <w:sz w:val="26"/>
          <w:szCs w:val="26"/>
          <w:rtl/>
          <w:lang w:bidi="ar-LB"/>
        </w:rPr>
        <w:t xml:space="preserve">في قطاع </w:t>
      </w:r>
      <w:r w:rsidRPr="001236DF">
        <w:rPr>
          <w:rFonts w:asciiTheme="majorBidi" w:hAnsiTheme="majorBidi" w:cstheme="majorBidi"/>
          <w:sz w:val="26"/>
          <w:szCs w:val="26"/>
          <w:rtl/>
          <w:lang w:bidi="ar-LB"/>
        </w:rPr>
        <w:t>صناعات</w:t>
      </w:r>
      <w:r w:rsidR="004D447F" w:rsidRPr="001236DF">
        <w:rPr>
          <w:rFonts w:asciiTheme="majorBidi" w:hAnsiTheme="majorBidi" w:cstheme="majorBidi"/>
          <w:sz w:val="26"/>
          <w:szCs w:val="26"/>
          <w:rtl/>
          <w:lang w:bidi="ar-LB"/>
        </w:rPr>
        <w:t xml:space="preserve"> التبريد </w:t>
      </w:r>
      <w:r w:rsidR="004D447F" w:rsidRPr="001236DF">
        <w:rPr>
          <w:rFonts w:asciiTheme="majorBidi" w:hAnsiTheme="majorBidi" w:cstheme="majorBidi"/>
          <w:sz w:val="26"/>
          <w:szCs w:val="26"/>
          <w:rtl/>
          <w:lang w:bidi="ar-LB"/>
        </w:rPr>
        <w:lastRenderedPageBreak/>
        <w:t xml:space="preserve">التجاري في لبنان 40 </w:t>
      </w:r>
      <w:r w:rsidRPr="001236DF">
        <w:rPr>
          <w:rFonts w:asciiTheme="majorBidi" w:hAnsiTheme="majorBidi" w:cstheme="majorBidi"/>
          <w:sz w:val="26"/>
          <w:szCs w:val="26"/>
          <w:rtl/>
          <w:lang w:bidi="ar-LB"/>
        </w:rPr>
        <w:t>شركة</w:t>
      </w:r>
      <w:r w:rsidR="004D447F" w:rsidRPr="001236DF">
        <w:rPr>
          <w:rFonts w:asciiTheme="majorBidi" w:hAnsiTheme="majorBidi" w:cstheme="majorBidi"/>
          <w:sz w:val="26"/>
          <w:szCs w:val="26"/>
          <w:rtl/>
          <w:lang w:bidi="ar-LB"/>
        </w:rPr>
        <w:t xml:space="preserve"> تصنيع محتملة تستخدم</w:t>
      </w:r>
      <w:r w:rsidRPr="001236DF">
        <w:rPr>
          <w:rFonts w:asciiTheme="majorBidi" w:hAnsiTheme="majorBidi" w:cstheme="majorBidi"/>
          <w:sz w:val="26"/>
          <w:szCs w:val="26"/>
          <w:rtl/>
          <w:lang w:bidi="ar-LB"/>
        </w:rPr>
        <w:t xml:space="preserve"> الهيدروفلوروكربون- </w:t>
      </w:r>
      <w:r w:rsidRPr="001236DF">
        <w:rPr>
          <w:rFonts w:asciiTheme="majorBidi" w:hAnsiTheme="majorBidi" w:cstheme="majorBidi"/>
          <w:sz w:val="26"/>
          <w:szCs w:val="26"/>
          <w:lang w:bidi="ar-LB"/>
        </w:rPr>
        <w:t>134a</w:t>
      </w:r>
      <w:r w:rsidRPr="001236DF">
        <w:rPr>
          <w:rFonts w:asciiTheme="majorBidi" w:hAnsiTheme="majorBidi" w:cstheme="majorBidi"/>
          <w:sz w:val="26"/>
          <w:szCs w:val="26"/>
          <w:rtl/>
          <w:lang w:bidi="ar-LB"/>
        </w:rPr>
        <w:t xml:space="preserve"> والمادة </w:t>
      </w:r>
      <w:r w:rsidRPr="001236DF">
        <w:rPr>
          <w:rFonts w:asciiTheme="majorBidi" w:hAnsiTheme="majorBidi" w:cstheme="majorBidi"/>
          <w:sz w:val="26"/>
          <w:szCs w:val="26"/>
          <w:lang w:bidi="ar-LB"/>
        </w:rPr>
        <w:t>R-404A</w:t>
      </w:r>
      <w:r w:rsidR="004D447F" w:rsidRPr="001236DF">
        <w:rPr>
          <w:rFonts w:asciiTheme="majorBidi" w:hAnsiTheme="majorBidi" w:cstheme="majorBidi"/>
          <w:sz w:val="26"/>
          <w:szCs w:val="26"/>
          <w:rtl/>
          <w:lang w:bidi="ar-LB"/>
        </w:rPr>
        <w:t xml:space="preserve">؛ ويبدو أن هذه الشركات هي في الغالب شركات صغيرة ومتوسطة الحجم. </w:t>
      </w:r>
      <w:r w:rsidR="002C3D39"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 xml:space="preserve">تمت الموافقة على تمويل </w:t>
      </w:r>
      <w:r w:rsidR="00260A4C" w:rsidRPr="001236DF">
        <w:rPr>
          <w:rFonts w:asciiTheme="majorBidi" w:hAnsiTheme="majorBidi" w:cstheme="majorBidi"/>
          <w:sz w:val="26"/>
          <w:szCs w:val="26"/>
          <w:rtl/>
          <w:lang w:bidi="ar-LB"/>
        </w:rPr>
        <w:t>ل</w:t>
      </w:r>
      <w:r w:rsidR="004D447F" w:rsidRPr="001236DF">
        <w:rPr>
          <w:rFonts w:asciiTheme="majorBidi" w:hAnsiTheme="majorBidi" w:cstheme="majorBidi"/>
          <w:sz w:val="26"/>
          <w:szCs w:val="26"/>
          <w:rtl/>
          <w:lang w:bidi="ar-LB"/>
        </w:rPr>
        <w:t xml:space="preserve">إعداد المشروع للاستراتيجية الشاملة للمرحلة الأولى من </w:t>
      </w:r>
      <w:r w:rsidR="00260A4C" w:rsidRPr="001236DF">
        <w:rPr>
          <w:rFonts w:asciiTheme="majorBidi" w:hAnsiTheme="majorBidi" w:cstheme="majorBidi"/>
          <w:sz w:val="26"/>
          <w:szCs w:val="26"/>
          <w:rtl/>
          <w:lang w:bidi="ar-LB"/>
        </w:rPr>
        <w:t xml:space="preserve">خطة تنفيذ تعديل كيغالي </w:t>
      </w:r>
      <w:r w:rsidR="004D447F" w:rsidRPr="001236DF">
        <w:rPr>
          <w:rFonts w:asciiTheme="majorBidi" w:hAnsiTheme="majorBidi" w:cstheme="majorBidi"/>
          <w:sz w:val="26"/>
          <w:szCs w:val="26"/>
          <w:rtl/>
          <w:lang w:bidi="ar-LB"/>
        </w:rPr>
        <w:t>للبنان في الاجتماع السابع والثمانين بمبلغ</w:t>
      </w:r>
      <w:r w:rsidR="00260A4C" w:rsidRPr="001236DF">
        <w:rPr>
          <w:rFonts w:asciiTheme="majorBidi" w:hAnsiTheme="majorBidi" w:cstheme="majorBidi"/>
          <w:sz w:val="26"/>
          <w:szCs w:val="26"/>
          <w:vertAlign w:val="superscript"/>
          <w:rtl/>
          <w:lang w:bidi="ar-LB"/>
        </w:rPr>
        <w:t xml:space="preserve"> </w:t>
      </w:r>
      <w:r w:rsidR="00260A4C" w:rsidRPr="001236DF">
        <w:rPr>
          <w:rFonts w:asciiTheme="majorBidi" w:hAnsiTheme="majorBidi" w:cstheme="majorBidi"/>
          <w:sz w:val="26"/>
          <w:szCs w:val="26"/>
          <w:rtl/>
          <w:lang w:bidi="ar-LB"/>
        </w:rPr>
        <w:t>قدره</w:t>
      </w:r>
      <w:r w:rsidR="004D447F" w:rsidRPr="001236DF">
        <w:rPr>
          <w:rFonts w:asciiTheme="majorBidi" w:hAnsiTheme="majorBidi" w:cstheme="majorBidi"/>
          <w:sz w:val="26"/>
          <w:szCs w:val="26"/>
          <w:vertAlign w:val="superscript"/>
          <w:rtl/>
          <w:lang w:bidi="ar-LB"/>
        </w:rPr>
        <w:t xml:space="preserve"> </w:t>
      </w:r>
      <w:r w:rsidR="004D447F" w:rsidRPr="001236DF">
        <w:rPr>
          <w:rFonts w:asciiTheme="majorBidi" w:hAnsiTheme="majorBidi" w:cstheme="majorBidi"/>
          <w:sz w:val="26"/>
          <w:szCs w:val="26"/>
          <w:rtl/>
          <w:lang w:bidi="ar-LB"/>
        </w:rPr>
        <w:t>190</w:t>
      </w:r>
      <w:r w:rsidR="00260A4C" w:rsidRPr="001236DF">
        <w:rPr>
          <w:rFonts w:asciiTheme="majorBidi" w:hAnsiTheme="majorBidi" w:cstheme="majorBidi"/>
          <w:sz w:val="26"/>
          <w:szCs w:val="26"/>
          <w:rtl/>
          <w:lang w:bidi="ar-LB"/>
        </w:rPr>
        <w:t>,</w:t>
      </w:r>
      <w:r w:rsidR="004D447F" w:rsidRPr="001236DF">
        <w:rPr>
          <w:rFonts w:asciiTheme="majorBidi" w:hAnsiTheme="majorBidi" w:cstheme="majorBidi"/>
          <w:sz w:val="26"/>
          <w:szCs w:val="26"/>
          <w:rtl/>
          <w:lang w:bidi="ar-LB"/>
        </w:rPr>
        <w:t>000 دولار</w:t>
      </w:r>
      <w:r w:rsidR="00260A4C"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أمريكي</w:t>
      </w:r>
      <w:r w:rsidR="00260A4C"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بالإضافة إلى تكاليف دعم الوكالة</w:t>
      </w:r>
      <w:r w:rsidR="00260A4C" w:rsidRPr="001236DF">
        <w:rPr>
          <w:rFonts w:asciiTheme="majorBidi" w:hAnsiTheme="majorBidi" w:cstheme="majorBidi"/>
          <w:sz w:val="26"/>
          <w:szCs w:val="26"/>
          <w:rtl/>
          <w:lang w:bidi="ar-LB"/>
        </w:rPr>
        <w:t xml:space="preserve"> لبرنامج الأمم المتحدة الإنمائي،</w:t>
      </w:r>
      <w:r w:rsidR="004D447F" w:rsidRPr="001236DF">
        <w:rPr>
          <w:rFonts w:asciiTheme="majorBidi" w:hAnsiTheme="majorBidi" w:cstheme="majorBidi"/>
          <w:sz w:val="26"/>
          <w:szCs w:val="26"/>
          <w:rtl/>
          <w:lang w:bidi="ar-LB"/>
        </w:rPr>
        <w:t xml:space="preserve"> وتمت الموافقة على تمويل </w:t>
      </w:r>
      <w:r w:rsidR="00260A4C" w:rsidRPr="001236DF">
        <w:rPr>
          <w:rFonts w:asciiTheme="majorBidi" w:hAnsiTheme="majorBidi" w:cstheme="majorBidi"/>
          <w:sz w:val="26"/>
          <w:szCs w:val="26"/>
          <w:rtl/>
          <w:lang w:bidi="ar-LB"/>
        </w:rPr>
        <w:t>ل</w:t>
      </w:r>
      <w:r w:rsidR="004D447F" w:rsidRPr="001236DF">
        <w:rPr>
          <w:rFonts w:asciiTheme="majorBidi" w:hAnsiTheme="majorBidi" w:cstheme="majorBidi"/>
          <w:sz w:val="26"/>
          <w:szCs w:val="26"/>
          <w:rtl/>
          <w:lang w:bidi="ar-LB"/>
        </w:rPr>
        <w:t>إعداد المرحلة الأولى من مشروع استثمار</w:t>
      </w:r>
      <w:r w:rsidR="00260A4C" w:rsidRPr="001236DF">
        <w:rPr>
          <w:rFonts w:asciiTheme="majorBidi" w:hAnsiTheme="majorBidi" w:cstheme="majorBidi"/>
          <w:sz w:val="26"/>
          <w:szCs w:val="26"/>
          <w:rtl/>
          <w:lang w:bidi="ar-LB"/>
        </w:rPr>
        <w:t xml:space="preserve">ي لخطة تنفيذ تعديل كيغالي </w:t>
      </w:r>
      <w:r w:rsidR="004D447F" w:rsidRPr="001236DF">
        <w:rPr>
          <w:rFonts w:asciiTheme="majorBidi" w:hAnsiTheme="majorBidi" w:cstheme="majorBidi"/>
          <w:sz w:val="26"/>
          <w:szCs w:val="26"/>
          <w:rtl/>
          <w:lang w:bidi="ar-LB"/>
        </w:rPr>
        <w:t>في قطاع تكييف الهواء السكني في الاجتماع الثامن والثمانين بمبلغ</w:t>
      </w:r>
      <w:r w:rsidR="00260A4C" w:rsidRPr="001236DF">
        <w:rPr>
          <w:rFonts w:asciiTheme="majorBidi" w:hAnsiTheme="majorBidi" w:cstheme="majorBidi"/>
          <w:sz w:val="26"/>
          <w:szCs w:val="26"/>
          <w:vertAlign w:val="superscript"/>
          <w:rtl/>
          <w:lang w:bidi="ar-LB"/>
        </w:rPr>
        <w:t xml:space="preserve"> </w:t>
      </w:r>
      <w:r w:rsidR="00260A4C" w:rsidRPr="001236DF">
        <w:rPr>
          <w:rFonts w:asciiTheme="majorBidi" w:hAnsiTheme="majorBidi" w:cstheme="majorBidi"/>
          <w:sz w:val="26"/>
          <w:szCs w:val="26"/>
          <w:rtl/>
          <w:lang w:bidi="ar-LB"/>
        </w:rPr>
        <w:t>قدره</w:t>
      </w:r>
      <w:r w:rsidR="004D447F" w:rsidRPr="001236DF">
        <w:rPr>
          <w:rFonts w:asciiTheme="majorBidi" w:hAnsiTheme="majorBidi" w:cstheme="majorBidi"/>
          <w:sz w:val="26"/>
          <w:szCs w:val="26"/>
          <w:vertAlign w:val="superscript"/>
          <w:rtl/>
          <w:lang w:bidi="ar-LB"/>
        </w:rPr>
        <w:t xml:space="preserve"> </w:t>
      </w:r>
      <w:r w:rsidR="004D447F" w:rsidRPr="001236DF">
        <w:rPr>
          <w:rFonts w:asciiTheme="majorBidi" w:hAnsiTheme="majorBidi" w:cstheme="majorBidi"/>
          <w:sz w:val="26"/>
          <w:szCs w:val="26"/>
          <w:rtl/>
          <w:lang w:bidi="ar-LB"/>
        </w:rPr>
        <w:t>30</w:t>
      </w:r>
      <w:r w:rsidR="00260A4C" w:rsidRPr="001236DF">
        <w:rPr>
          <w:rFonts w:asciiTheme="majorBidi" w:hAnsiTheme="majorBidi" w:cstheme="majorBidi"/>
          <w:sz w:val="26"/>
          <w:szCs w:val="26"/>
          <w:rtl/>
          <w:lang w:bidi="ar-LB"/>
        </w:rPr>
        <w:t>,</w:t>
      </w:r>
      <w:r w:rsidR="004D447F" w:rsidRPr="001236DF">
        <w:rPr>
          <w:rFonts w:asciiTheme="majorBidi" w:hAnsiTheme="majorBidi" w:cstheme="majorBidi"/>
          <w:sz w:val="26"/>
          <w:szCs w:val="26"/>
          <w:rtl/>
          <w:lang w:bidi="ar-LB"/>
        </w:rPr>
        <w:t>000 دولار</w:t>
      </w:r>
      <w:r w:rsidR="00260A4C"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أمريكي</w:t>
      </w:r>
      <w:r w:rsidR="00260A4C"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بالإضافة إلى تكاليف دعم الوكالة. </w:t>
      </w:r>
      <w:r w:rsidR="00260A4C"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أبلغت الأمانة برنامج الأمم المتحدة الإنمائي بأ</w:t>
      </w:r>
      <w:r w:rsidR="00260A4C" w:rsidRPr="001236DF">
        <w:rPr>
          <w:rFonts w:asciiTheme="majorBidi" w:hAnsiTheme="majorBidi" w:cstheme="majorBidi"/>
          <w:sz w:val="26"/>
          <w:szCs w:val="26"/>
          <w:rtl/>
          <w:lang w:bidi="ar-LB"/>
        </w:rPr>
        <w:t>ن الحد الأقصى لتمويل إعداد المشرو</w:t>
      </w:r>
      <w:r w:rsidR="004D447F" w:rsidRPr="001236DF">
        <w:rPr>
          <w:rFonts w:asciiTheme="majorBidi" w:hAnsiTheme="majorBidi" w:cstheme="majorBidi"/>
          <w:sz w:val="26"/>
          <w:szCs w:val="26"/>
          <w:rtl/>
          <w:lang w:bidi="ar-LB"/>
        </w:rPr>
        <w:t>ع</w:t>
      </w:r>
      <w:r w:rsidR="00260A4C" w:rsidRPr="001236DF">
        <w:rPr>
          <w:rFonts w:asciiTheme="majorBidi" w:hAnsiTheme="majorBidi" w:cstheme="majorBidi"/>
          <w:sz w:val="26"/>
          <w:szCs w:val="26"/>
          <w:rtl/>
          <w:lang w:bidi="ar-LB"/>
        </w:rPr>
        <w:t>ات</w:t>
      </w:r>
      <w:r w:rsidR="004D447F" w:rsidRPr="001236DF">
        <w:rPr>
          <w:rFonts w:asciiTheme="majorBidi" w:hAnsiTheme="majorBidi" w:cstheme="majorBidi"/>
          <w:sz w:val="26"/>
          <w:szCs w:val="26"/>
          <w:rtl/>
          <w:lang w:bidi="ar-LB"/>
        </w:rPr>
        <w:t xml:space="preserve"> الاستثمارية في إطار المرحلة الأولى من </w:t>
      </w:r>
      <w:r w:rsidR="00260A4C" w:rsidRPr="001236DF">
        <w:rPr>
          <w:rFonts w:asciiTheme="majorBidi" w:hAnsiTheme="majorBidi" w:cstheme="majorBidi"/>
          <w:sz w:val="26"/>
          <w:szCs w:val="26"/>
          <w:rtl/>
          <w:lang w:bidi="ar-LB"/>
        </w:rPr>
        <w:t xml:space="preserve">خطة تنفيذ تعديل كيغالي </w:t>
      </w:r>
      <w:r w:rsidR="004D447F" w:rsidRPr="001236DF">
        <w:rPr>
          <w:rFonts w:asciiTheme="majorBidi" w:hAnsiTheme="majorBidi" w:cstheme="majorBidi"/>
          <w:sz w:val="26"/>
          <w:szCs w:val="26"/>
          <w:rtl/>
          <w:lang w:bidi="ar-LB"/>
        </w:rPr>
        <w:t>وفقًا للقرار 87/50 (و) (</w:t>
      </w:r>
      <w:r w:rsidR="00260A4C" w:rsidRPr="001236DF">
        <w:rPr>
          <w:rFonts w:asciiTheme="majorBidi" w:hAnsiTheme="majorBidi" w:cstheme="majorBidi"/>
          <w:sz w:val="26"/>
          <w:szCs w:val="26"/>
          <w:rtl/>
          <w:lang w:bidi="ar-LB"/>
        </w:rPr>
        <w:t>5</w:t>
      </w:r>
      <w:r w:rsidR="004D447F" w:rsidRPr="001236DF">
        <w:rPr>
          <w:rFonts w:asciiTheme="majorBidi" w:hAnsiTheme="majorBidi" w:cstheme="majorBidi"/>
          <w:sz w:val="26"/>
          <w:szCs w:val="26"/>
          <w:rtl/>
          <w:lang w:bidi="ar-LB"/>
        </w:rPr>
        <w:t>) للبنان هو 100,000 دولار</w:t>
      </w:r>
      <w:r w:rsidR="00260A4C"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أمريكي</w:t>
      </w:r>
      <w:r w:rsidR="00260A4C"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w:t>
      </w:r>
      <w:r w:rsidR="00260A4C" w:rsidRPr="001236DF">
        <w:rPr>
          <w:rFonts w:asciiTheme="majorBidi" w:hAnsiTheme="majorBidi" w:cstheme="majorBidi"/>
          <w:sz w:val="26"/>
          <w:szCs w:val="26"/>
          <w:rtl/>
          <w:lang w:bidi="ar-LB"/>
        </w:rPr>
        <w:t>وعدل</w:t>
      </w:r>
      <w:r w:rsidR="004D447F" w:rsidRPr="001236DF">
        <w:rPr>
          <w:rFonts w:asciiTheme="majorBidi" w:hAnsiTheme="majorBidi" w:cstheme="majorBidi"/>
          <w:sz w:val="26"/>
          <w:szCs w:val="26"/>
          <w:rtl/>
          <w:lang w:bidi="ar-LB"/>
        </w:rPr>
        <w:t xml:space="preserve"> برنامج الأمم المتحدة الإنمائي طلبه وفقًا لذلك من 150,000 دولار</w:t>
      </w:r>
      <w:r w:rsidR="00260A4C"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أمريكي</w:t>
      </w:r>
      <w:r w:rsidR="00260A4C"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إلى 70,000 دولار</w:t>
      </w:r>
      <w:r w:rsidR="00260A4C" w:rsidRPr="001236DF">
        <w:rPr>
          <w:rFonts w:asciiTheme="majorBidi" w:hAnsiTheme="majorBidi" w:cstheme="majorBidi"/>
          <w:sz w:val="26"/>
          <w:szCs w:val="26"/>
          <w:rtl/>
          <w:lang w:bidi="ar-LB"/>
        </w:rPr>
        <w:t>ا أمريكيا</w:t>
      </w:r>
      <w:r w:rsidR="004D447F" w:rsidRPr="001236DF">
        <w:rPr>
          <w:rFonts w:asciiTheme="majorBidi" w:hAnsiTheme="majorBidi" w:cstheme="majorBidi"/>
          <w:sz w:val="26"/>
          <w:szCs w:val="26"/>
          <w:rtl/>
          <w:lang w:bidi="ar-LB"/>
        </w:rPr>
        <w:t xml:space="preserve">. وبالموافقة على هذا الطلب، لن </w:t>
      </w:r>
      <w:r w:rsidR="00260A4C" w:rsidRPr="001236DF">
        <w:rPr>
          <w:rFonts w:asciiTheme="majorBidi" w:hAnsiTheme="majorBidi" w:cstheme="majorBidi"/>
          <w:sz w:val="26"/>
          <w:szCs w:val="26"/>
          <w:rtl/>
          <w:lang w:bidi="ar-LB"/>
        </w:rPr>
        <w:t>يتمتع هذا البلد</w:t>
      </w:r>
      <w:r w:rsidR="004D447F" w:rsidRPr="001236DF">
        <w:rPr>
          <w:rFonts w:asciiTheme="majorBidi" w:hAnsiTheme="majorBidi" w:cstheme="majorBidi"/>
          <w:sz w:val="26"/>
          <w:szCs w:val="26"/>
          <w:rtl/>
          <w:lang w:bidi="ar-LB"/>
        </w:rPr>
        <w:t xml:space="preserve"> </w:t>
      </w:r>
      <w:r w:rsidR="00260A4C" w:rsidRPr="001236DF">
        <w:rPr>
          <w:rFonts w:asciiTheme="majorBidi" w:hAnsiTheme="majorBidi" w:cstheme="majorBidi"/>
          <w:sz w:val="26"/>
          <w:szCs w:val="26"/>
          <w:rtl/>
          <w:lang w:bidi="ar-LB"/>
        </w:rPr>
        <w:t>بأي أهلية للتمويل لإعداد مشرو</w:t>
      </w:r>
      <w:r w:rsidR="004D447F" w:rsidRPr="001236DF">
        <w:rPr>
          <w:rFonts w:asciiTheme="majorBidi" w:hAnsiTheme="majorBidi" w:cstheme="majorBidi"/>
          <w:sz w:val="26"/>
          <w:szCs w:val="26"/>
          <w:rtl/>
          <w:lang w:bidi="ar-LB"/>
        </w:rPr>
        <w:t>ع</w:t>
      </w:r>
      <w:r w:rsidR="00260A4C" w:rsidRPr="001236DF">
        <w:rPr>
          <w:rFonts w:asciiTheme="majorBidi" w:hAnsiTheme="majorBidi" w:cstheme="majorBidi"/>
          <w:sz w:val="26"/>
          <w:szCs w:val="26"/>
          <w:rtl/>
          <w:lang w:bidi="ar-LB"/>
        </w:rPr>
        <w:t xml:space="preserve">ات </w:t>
      </w:r>
      <w:r w:rsidR="004D447F" w:rsidRPr="001236DF">
        <w:rPr>
          <w:rFonts w:asciiTheme="majorBidi" w:hAnsiTheme="majorBidi" w:cstheme="majorBidi"/>
          <w:sz w:val="26"/>
          <w:szCs w:val="26"/>
          <w:rtl/>
          <w:lang w:bidi="ar-LB"/>
        </w:rPr>
        <w:t xml:space="preserve">استثمارية للمرحلة الأولى من </w:t>
      </w:r>
      <w:r w:rsidR="00260A4C" w:rsidRPr="001236DF">
        <w:rPr>
          <w:rFonts w:asciiTheme="majorBidi" w:hAnsiTheme="majorBidi" w:cstheme="majorBidi"/>
          <w:sz w:val="26"/>
          <w:szCs w:val="26"/>
          <w:rtl/>
          <w:lang w:bidi="ar-LB"/>
        </w:rPr>
        <w:t>خطة تنفيذ تعديل كيغالي</w:t>
      </w:r>
      <w:r w:rsidR="004D447F" w:rsidRPr="001236DF">
        <w:rPr>
          <w:rFonts w:asciiTheme="majorBidi" w:hAnsiTheme="majorBidi" w:cstheme="majorBidi"/>
          <w:sz w:val="26"/>
          <w:szCs w:val="26"/>
          <w:rtl/>
          <w:lang w:bidi="ar-LB"/>
        </w:rPr>
        <w:t>.</w:t>
      </w:r>
    </w:p>
    <w:p w14:paraId="2165F42B" w14:textId="77777777" w:rsidR="004D447F" w:rsidRPr="001236DF" w:rsidRDefault="004D447F" w:rsidP="00876A94">
      <w:pPr>
        <w:pStyle w:val="Heading2"/>
        <w:widowControl/>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حدد طلب إعداد المشروع </w:t>
      </w:r>
      <w:r w:rsidR="00B60266" w:rsidRPr="001236DF">
        <w:rPr>
          <w:rFonts w:asciiTheme="majorBidi" w:hAnsiTheme="majorBidi" w:cstheme="majorBidi"/>
          <w:sz w:val="26"/>
          <w:szCs w:val="26"/>
          <w:rtl/>
          <w:lang w:bidi="ar-LB"/>
        </w:rPr>
        <w:t xml:space="preserve">لمشروع </w:t>
      </w:r>
      <w:r w:rsidRPr="001236DF">
        <w:rPr>
          <w:rFonts w:asciiTheme="majorBidi" w:hAnsiTheme="majorBidi" w:cstheme="majorBidi"/>
          <w:sz w:val="26"/>
          <w:szCs w:val="26"/>
          <w:rtl/>
          <w:lang w:bidi="ar-LB"/>
        </w:rPr>
        <w:t>استثمار</w:t>
      </w:r>
      <w:r w:rsidR="00B60266" w:rsidRPr="001236DF">
        <w:rPr>
          <w:rFonts w:asciiTheme="majorBidi" w:hAnsiTheme="majorBidi" w:cstheme="majorBidi"/>
          <w:sz w:val="26"/>
          <w:szCs w:val="26"/>
          <w:rtl/>
          <w:lang w:bidi="ar-LB"/>
        </w:rPr>
        <w:t>ي</w:t>
      </w:r>
      <w:r w:rsidRPr="001236DF">
        <w:rPr>
          <w:rFonts w:asciiTheme="majorBidi" w:hAnsiTheme="majorBidi" w:cstheme="majorBidi"/>
          <w:sz w:val="26"/>
          <w:szCs w:val="26"/>
          <w:rtl/>
          <w:lang w:bidi="ar-LB"/>
        </w:rPr>
        <w:t xml:space="preserve"> </w:t>
      </w:r>
      <w:r w:rsidR="00B60266" w:rsidRPr="001236DF">
        <w:rPr>
          <w:rFonts w:asciiTheme="majorBidi" w:hAnsiTheme="majorBidi" w:cstheme="majorBidi"/>
          <w:sz w:val="26"/>
          <w:szCs w:val="26"/>
          <w:rtl/>
          <w:lang w:bidi="ar-LB"/>
        </w:rPr>
        <w:t xml:space="preserve">لخطة تنفيذ تعديل كيغالي </w:t>
      </w:r>
      <w:r w:rsidRPr="001236DF">
        <w:rPr>
          <w:rFonts w:asciiTheme="majorBidi" w:hAnsiTheme="majorBidi" w:cstheme="majorBidi"/>
          <w:sz w:val="26"/>
          <w:szCs w:val="26"/>
          <w:rtl/>
          <w:lang w:bidi="ar-LB"/>
        </w:rPr>
        <w:t xml:space="preserve">في قطاع </w:t>
      </w:r>
      <w:r w:rsidR="00B60266" w:rsidRPr="001236DF">
        <w:rPr>
          <w:rFonts w:asciiTheme="majorBidi" w:hAnsiTheme="majorBidi" w:cstheme="majorBidi"/>
          <w:sz w:val="26"/>
          <w:szCs w:val="26"/>
          <w:rtl/>
          <w:lang w:bidi="ar-LB"/>
        </w:rPr>
        <w:t>صناعات</w:t>
      </w:r>
      <w:r w:rsidR="002912F8" w:rsidRPr="001236DF">
        <w:rPr>
          <w:rFonts w:asciiTheme="majorBidi" w:hAnsiTheme="majorBidi" w:cstheme="majorBidi"/>
          <w:sz w:val="26"/>
          <w:szCs w:val="26"/>
          <w:rtl/>
          <w:lang w:bidi="ar-LB"/>
        </w:rPr>
        <w:t xml:space="preserve"> التبريد في سري</w:t>
      </w:r>
      <w:r w:rsidRPr="001236DF">
        <w:rPr>
          <w:rFonts w:asciiTheme="majorBidi" w:hAnsiTheme="majorBidi" w:cstheme="majorBidi"/>
          <w:sz w:val="26"/>
          <w:szCs w:val="26"/>
          <w:rtl/>
          <w:lang w:bidi="ar-LB"/>
        </w:rPr>
        <w:t xml:space="preserve">لانكا ما بين 10 إلى 15 </w:t>
      </w:r>
      <w:r w:rsidR="00B60266" w:rsidRPr="001236DF">
        <w:rPr>
          <w:rFonts w:asciiTheme="majorBidi" w:hAnsiTheme="majorBidi" w:cstheme="majorBidi"/>
          <w:sz w:val="26"/>
          <w:szCs w:val="26"/>
          <w:rtl/>
          <w:lang w:bidi="ar-LB"/>
        </w:rPr>
        <w:t>شركة</w:t>
      </w:r>
      <w:r w:rsidRPr="001236DF">
        <w:rPr>
          <w:rFonts w:asciiTheme="majorBidi" w:hAnsiTheme="majorBidi" w:cstheme="majorBidi"/>
          <w:sz w:val="26"/>
          <w:szCs w:val="26"/>
          <w:rtl/>
          <w:lang w:bidi="ar-LB"/>
        </w:rPr>
        <w:t xml:space="preserve"> </w:t>
      </w:r>
      <w:r w:rsidR="00B60266" w:rsidRPr="001236DF">
        <w:rPr>
          <w:rFonts w:asciiTheme="majorBidi" w:hAnsiTheme="majorBidi" w:cstheme="majorBidi"/>
          <w:sz w:val="26"/>
          <w:szCs w:val="26"/>
          <w:rtl/>
          <w:lang w:bidi="ar-LB"/>
        </w:rPr>
        <w:t>صناعات</w:t>
      </w:r>
      <w:r w:rsidRPr="001236DF">
        <w:rPr>
          <w:rFonts w:asciiTheme="majorBidi" w:hAnsiTheme="majorBidi" w:cstheme="majorBidi"/>
          <w:sz w:val="26"/>
          <w:szCs w:val="26"/>
          <w:rtl/>
          <w:lang w:bidi="ar-LB"/>
        </w:rPr>
        <w:t xml:space="preserve"> تبريد محتملة تستخدم</w:t>
      </w:r>
      <w:r w:rsidR="00B60266" w:rsidRPr="001236DF">
        <w:rPr>
          <w:rFonts w:asciiTheme="majorBidi" w:hAnsiTheme="majorBidi" w:cstheme="majorBidi"/>
          <w:sz w:val="26"/>
          <w:szCs w:val="26"/>
          <w:rtl/>
          <w:lang w:bidi="ar-LB"/>
        </w:rPr>
        <w:t xml:space="preserve"> الهيدروفلوروكربون- </w:t>
      </w:r>
      <w:r w:rsidR="00B60266" w:rsidRPr="001236DF">
        <w:rPr>
          <w:rFonts w:asciiTheme="majorBidi" w:hAnsiTheme="majorBidi" w:cstheme="majorBidi"/>
          <w:sz w:val="26"/>
          <w:szCs w:val="26"/>
          <w:lang w:bidi="ar-LB"/>
        </w:rPr>
        <w:t>134a</w:t>
      </w:r>
      <w:r w:rsidR="00B60266" w:rsidRPr="001236DF">
        <w:rPr>
          <w:rFonts w:asciiTheme="majorBidi" w:hAnsiTheme="majorBidi" w:cstheme="majorBidi"/>
          <w:sz w:val="26"/>
          <w:szCs w:val="26"/>
          <w:rtl/>
          <w:lang w:bidi="ar-LB"/>
        </w:rPr>
        <w:t xml:space="preserve"> والمادة </w:t>
      </w:r>
      <w:r w:rsidR="00B60266" w:rsidRPr="001236DF">
        <w:rPr>
          <w:rFonts w:asciiTheme="majorBidi" w:hAnsiTheme="majorBidi" w:cstheme="majorBidi"/>
          <w:sz w:val="26"/>
          <w:szCs w:val="26"/>
          <w:lang w:bidi="ar-LB"/>
        </w:rPr>
        <w:t>R-404</w:t>
      </w:r>
      <w:r w:rsidRPr="001236DF">
        <w:rPr>
          <w:rFonts w:asciiTheme="majorBidi" w:hAnsiTheme="majorBidi" w:cstheme="majorBidi"/>
          <w:sz w:val="26"/>
          <w:szCs w:val="26"/>
          <w:rtl/>
          <w:lang w:bidi="ar-LB"/>
        </w:rPr>
        <w:t xml:space="preserve">. </w:t>
      </w:r>
      <w:r w:rsidR="00B60266" w:rsidRPr="001236DF">
        <w:rPr>
          <w:rFonts w:asciiTheme="majorBidi" w:hAnsiTheme="majorBidi" w:cstheme="majorBidi"/>
          <w:sz w:val="26"/>
          <w:szCs w:val="26"/>
          <w:rtl/>
          <w:lang w:bidi="ar-LB"/>
        </w:rPr>
        <w:t xml:space="preserve">وتمت الموافقة على تمويل </w:t>
      </w:r>
      <w:r w:rsidRPr="001236DF">
        <w:rPr>
          <w:rFonts w:asciiTheme="majorBidi" w:hAnsiTheme="majorBidi" w:cstheme="majorBidi"/>
          <w:sz w:val="26"/>
          <w:szCs w:val="26"/>
          <w:rtl/>
          <w:lang w:bidi="ar-LB"/>
        </w:rPr>
        <w:t>ل</w:t>
      </w:r>
      <w:r w:rsidR="00B60266" w:rsidRPr="001236DF">
        <w:rPr>
          <w:rFonts w:asciiTheme="majorBidi" w:hAnsiTheme="majorBidi" w:cstheme="majorBidi"/>
          <w:sz w:val="26"/>
          <w:szCs w:val="26"/>
          <w:rtl/>
          <w:lang w:bidi="ar-LB"/>
        </w:rPr>
        <w:t>لإعداد الشامل ل</w:t>
      </w:r>
      <w:r w:rsidRPr="001236DF">
        <w:rPr>
          <w:rFonts w:asciiTheme="majorBidi" w:hAnsiTheme="majorBidi" w:cstheme="majorBidi"/>
          <w:sz w:val="26"/>
          <w:szCs w:val="26"/>
          <w:rtl/>
          <w:lang w:bidi="ar-LB"/>
        </w:rPr>
        <w:t xml:space="preserve">مشروع </w:t>
      </w:r>
      <w:r w:rsidR="002912F8" w:rsidRPr="001236DF">
        <w:rPr>
          <w:rFonts w:asciiTheme="majorBidi" w:hAnsiTheme="majorBidi" w:cstheme="majorBidi"/>
          <w:sz w:val="26"/>
          <w:szCs w:val="26"/>
          <w:rtl/>
          <w:lang w:bidi="ar-LB"/>
        </w:rPr>
        <w:t>ل</w:t>
      </w:r>
      <w:r w:rsidR="00B60266" w:rsidRPr="001236DF">
        <w:rPr>
          <w:rFonts w:asciiTheme="majorBidi" w:hAnsiTheme="majorBidi" w:cstheme="majorBidi"/>
          <w:sz w:val="26"/>
          <w:szCs w:val="26"/>
          <w:rtl/>
          <w:lang w:bidi="ar-LB"/>
        </w:rPr>
        <w:t xml:space="preserve">خطة تنفيذ تعديل كيغالي </w:t>
      </w:r>
      <w:r w:rsidR="002912F8"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سريلانكا في الاجتماع السابع والثمانين بمبلغ</w:t>
      </w:r>
      <w:r w:rsidR="002912F8" w:rsidRPr="001236DF">
        <w:rPr>
          <w:rFonts w:asciiTheme="majorBidi" w:hAnsiTheme="majorBidi" w:cstheme="majorBidi"/>
          <w:sz w:val="26"/>
          <w:szCs w:val="26"/>
          <w:rtl/>
          <w:lang w:bidi="ar-LB"/>
        </w:rPr>
        <w:t xml:space="preserve"> قدره</w:t>
      </w:r>
      <w:r w:rsidRPr="001236DF">
        <w:rPr>
          <w:rFonts w:asciiTheme="majorBidi" w:hAnsiTheme="majorBidi" w:cstheme="majorBidi"/>
          <w:sz w:val="26"/>
          <w:szCs w:val="26"/>
          <w:vertAlign w:val="superscript"/>
          <w:rtl/>
          <w:lang w:bidi="ar-LB"/>
        </w:rPr>
        <w:t xml:space="preserve"> </w:t>
      </w:r>
      <w:r w:rsidRPr="001236DF">
        <w:rPr>
          <w:rFonts w:asciiTheme="majorBidi" w:hAnsiTheme="majorBidi" w:cstheme="majorBidi"/>
          <w:sz w:val="26"/>
          <w:szCs w:val="26"/>
          <w:rtl/>
          <w:lang w:bidi="ar-LB"/>
        </w:rPr>
        <w:t>170</w:t>
      </w:r>
      <w:r w:rsidR="002912F8" w:rsidRPr="001236DF">
        <w:rPr>
          <w:rFonts w:asciiTheme="majorBidi" w:hAnsiTheme="majorBidi" w:cstheme="majorBidi"/>
          <w:sz w:val="26"/>
          <w:szCs w:val="26"/>
          <w:rtl/>
          <w:lang w:bidi="ar-LB"/>
        </w:rPr>
        <w:t>,</w:t>
      </w:r>
      <w:r w:rsidRPr="001236DF">
        <w:rPr>
          <w:rFonts w:asciiTheme="majorBidi" w:hAnsiTheme="majorBidi" w:cstheme="majorBidi"/>
          <w:sz w:val="26"/>
          <w:szCs w:val="26"/>
          <w:rtl/>
          <w:lang w:bidi="ar-LB"/>
        </w:rPr>
        <w:t>000 دولار</w:t>
      </w:r>
      <w:r w:rsidR="002912F8"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2912F8"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بالإضافة إلى تكاليف دعم الوكالة؛</w:t>
      </w:r>
      <w:r w:rsidRPr="001236DF">
        <w:rPr>
          <w:rStyle w:val="FootnoteReference"/>
          <w:rFonts w:asciiTheme="majorBidi" w:hAnsiTheme="majorBidi" w:cstheme="majorBidi"/>
          <w:sz w:val="26"/>
          <w:szCs w:val="26"/>
          <w:lang w:bidi="ar-LB"/>
        </w:rPr>
        <w:footnoteReference w:id="12"/>
      </w:r>
      <w:r w:rsidR="002912F8"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والحد الأقصى لإعداد المرحلة الأولى من </w:t>
      </w:r>
      <w:r w:rsidR="002912F8" w:rsidRPr="001236DF">
        <w:rPr>
          <w:rFonts w:asciiTheme="majorBidi" w:hAnsiTheme="majorBidi" w:cstheme="majorBidi"/>
          <w:sz w:val="26"/>
          <w:szCs w:val="26"/>
          <w:rtl/>
          <w:lang w:bidi="ar-LB"/>
        </w:rPr>
        <w:t>المشرو</w:t>
      </w:r>
      <w:r w:rsidRPr="001236DF">
        <w:rPr>
          <w:rFonts w:asciiTheme="majorBidi" w:hAnsiTheme="majorBidi" w:cstheme="majorBidi"/>
          <w:sz w:val="26"/>
          <w:szCs w:val="26"/>
          <w:rtl/>
          <w:lang w:bidi="ar-LB"/>
        </w:rPr>
        <w:t>ع</w:t>
      </w:r>
      <w:r w:rsidR="002912F8" w:rsidRPr="001236DF">
        <w:rPr>
          <w:rFonts w:asciiTheme="majorBidi" w:hAnsiTheme="majorBidi" w:cstheme="majorBidi"/>
          <w:sz w:val="26"/>
          <w:szCs w:val="26"/>
          <w:rtl/>
          <w:lang w:bidi="ar-LB"/>
        </w:rPr>
        <w:t>ات</w:t>
      </w:r>
      <w:r w:rsidRPr="001236DF">
        <w:rPr>
          <w:rFonts w:asciiTheme="majorBidi" w:hAnsiTheme="majorBidi" w:cstheme="majorBidi"/>
          <w:sz w:val="26"/>
          <w:szCs w:val="26"/>
          <w:rtl/>
          <w:lang w:bidi="ar-LB"/>
        </w:rPr>
        <w:t xml:space="preserve"> الاستثمار</w:t>
      </w:r>
      <w:r w:rsidR="002912F8" w:rsidRPr="001236DF">
        <w:rPr>
          <w:rFonts w:asciiTheme="majorBidi" w:hAnsiTheme="majorBidi" w:cstheme="majorBidi"/>
          <w:sz w:val="26"/>
          <w:szCs w:val="26"/>
          <w:rtl/>
          <w:lang w:bidi="ar-LB"/>
        </w:rPr>
        <w:t>ية لخطة تنفيذ تعديل كيغالي</w:t>
      </w:r>
      <w:r w:rsidRPr="001236DF">
        <w:rPr>
          <w:rFonts w:asciiTheme="majorBidi" w:hAnsiTheme="majorBidi" w:cstheme="majorBidi"/>
          <w:sz w:val="26"/>
          <w:szCs w:val="26"/>
          <w:rtl/>
          <w:lang w:bidi="ar-LB"/>
        </w:rPr>
        <w:t xml:space="preserve"> </w:t>
      </w:r>
      <w:r w:rsidR="002912F8" w:rsidRPr="001236DF">
        <w:rPr>
          <w:rFonts w:asciiTheme="majorBidi" w:hAnsiTheme="majorBidi" w:cstheme="majorBidi"/>
          <w:sz w:val="26"/>
          <w:szCs w:val="26"/>
          <w:rtl/>
          <w:lang w:bidi="ar-LB"/>
        </w:rPr>
        <w:t>لسري</w:t>
      </w:r>
      <w:r w:rsidRPr="001236DF">
        <w:rPr>
          <w:rFonts w:asciiTheme="majorBidi" w:hAnsiTheme="majorBidi" w:cstheme="majorBidi"/>
          <w:sz w:val="26"/>
          <w:szCs w:val="26"/>
          <w:rtl/>
          <w:lang w:bidi="ar-LB"/>
        </w:rPr>
        <w:t>لانكا هو 100</w:t>
      </w:r>
      <w:r w:rsidR="002912F8" w:rsidRPr="001236DF">
        <w:rPr>
          <w:rFonts w:asciiTheme="majorBidi" w:hAnsiTheme="majorBidi" w:cstheme="majorBidi"/>
          <w:sz w:val="26"/>
          <w:szCs w:val="26"/>
          <w:rtl/>
          <w:lang w:bidi="ar-LB"/>
        </w:rPr>
        <w:t>,</w:t>
      </w:r>
      <w:r w:rsidRPr="001236DF">
        <w:rPr>
          <w:rFonts w:asciiTheme="majorBidi" w:hAnsiTheme="majorBidi" w:cstheme="majorBidi"/>
          <w:sz w:val="26"/>
          <w:szCs w:val="26"/>
          <w:rtl/>
          <w:lang w:bidi="ar-LB"/>
        </w:rPr>
        <w:t>000 دولار</w:t>
      </w:r>
      <w:r w:rsidR="002912F8"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2912F8"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وفقًا للمقرر 87/50</w:t>
      </w:r>
      <w:r w:rsidR="002912F8"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(و)</w:t>
      </w:r>
      <w:r w:rsidR="002912F8"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(5). </w:t>
      </w:r>
      <w:r w:rsidR="002912F8"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 xml:space="preserve">من المقرر تقديم المرحلة الأولى من </w:t>
      </w:r>
      <w:r w:rsidR="00876A94" w:rsidRPr="001236DF">
        <w:rPr>
          <w:rFonts w:asciiTheme="majorBidi" w:hAnsiTheme="majorBidi" w:cstheme="majorBidi"/>
          <w:sz w:val="26"/>
          <w:szCs w:val="26"/>
          <w:rtl/>
          <w:lang w:bidi="ar-LB"/>
        </w:rPr>
        <w:t xml:space="preserve">خطة تنفيذ تعديل كيغالي </w:t>
      </w:r>
      <w:r w:rsidRPr="001236DF">
        <w:rPr>
          <w:rFonts w:asciiTheme="majorBidi" w:hAnsiTheme="majorBidi" w:cstheme="majorBidi"/>
          <w:sz w:val="26"/>
          <w:szCs w:val="26"/>
          <w:rtl/>
          <w:lang w:bidi="ar-LB"/>
        </w:rPr>
        <w:t xml:space="preserve">في عام 2024. </w:t>
      </w:r>
      <w:r w:rsidR="00876A94" w:rsidRPr="001236DF">
        <w:rPr>
          <w:rFonts w:asciiTheme="majorBidi" w:hAnsiTheme="majorBidi" w:cstheme="majorBidi"/>
          <w:sz w:val="26"/>
          <w:szCs w:val="26"/>
          <w:rtl/>
          <w:lang w:bidi="ar-LB"/>
        </w:rPr>
        <w:t>وب</w:t>
      </w:r>
      <w:r w:rsidRPr="001236DF">
        <w:rPr>
          <w:rFonts w:asciiTheme="majorBidi" w:hAnsiTheme="majorBidi" w:cstheme="majorBidi"/>
          <w:sz w:val="26"/>
          <w:szCs w:val="26"/>
          <w:rtl/>
          <w:lang w:bidi="ar-LB"/>
        </w:rPr>
        <w:t xml:space="preserve">الموافقة على هذا الطلب، لن </w:t>
      </w:r>
      <w:r w:rsidR="00876A94" w:rsidRPr="001236DF">
        <w:rPr>
          <w:rFonts w:asciiTheme="majorBidi" w:hAnsiTheme="majorBidi" w:cstheme="majorBidi"/>
          <w:sz w:val="26"/>
          <w:szCs w:val="26"/>
          <w:rtl/>
          <w:lang w:bidi="ar-LB"/>
        </w:rPr>
        <w:t>يملك هذا</w:t>
      </w:r>
      <w:r w:rsidRPr="001236DF">
        <w:rPr>
          <w:rFonts w:asciiTheme="majorBidi" w:hAnsiTheme="majorBidi" w:cstheme="majorBidi"/>
          <w:sz w:val="26"/>
          <w:szCs w:val="26"/>
          <w:rtl/>
          <w:lang w:bidi="ar-LB"/>
        </w:rPr>
        <w:t xml:space="preserve"> </w:t>
      </w:r>
      <w:r w:rsidR="00876A94" w:rsidRPr="001236DF">
        <w:rPr>
          <w:rFonts w:asciiTheme="majorBidi" w:hAnsiTheme="majorBidi" w:cstheme="majorBidi"/>
          <w:sz w:val="26"/>
          <w:szCs w:val="26"/>
          <w:rtl/>
          <w:lang w:bidi="ar-LB"/>
        </w:rPr>
        <w:t>البلد</w:t>
      </w:r>
      <w:r w:rsidRPr="001236DF">
        <w:rPr>
          <w:rFonts w:asciiTheme="majorBidi" w:hAnsiTheme="majorBidi" w:cstheme="majorBidi"/>
          <w:sz w:val="26"/>
          <w:szCs w:val="26"/>
          <w:rtl/>
          <w:lang w:bidi="ar-LB"/>
        </w:rPr>
        <w:t xml:space="preserve"> أكثر من 20</w:t>
      </w:r>
      <w:r w:rsidR="00876A94" w:rsidRPr="001236DF">
        <w:rPr>
          <w:rFonts w:asciiTheme="majorBidi" w:hAnsiTheme="majorBidi" w:cstheme="majorBidi"/>
          <w:sz w:val="26"/>
          <w:szCs w:val="26"/>
          <w:rtl/>
          <w:lang w:bidi="ar-LB"/>
        </w:rPr>
        <w:t>,</w:t>
      </w:r>
      <w:r w:rsidRPr="001236DF">
        <w:rPr>
          <w:rFonts w:asciiTheme="majorBidi" w:hAnsiTheme="majorBidi" w:cstheme="majorBidi"/>
          <w:sz w:val="26"/>
          <w:szCs w:val="26"/>
          <w:rtl/>
          <w:lang w:bidi="ar-LB"/>
        </w:rPr>
        <w:t>000 دولار</w:t>
      </w:r>
      <w:r w:rsidR="00876A94"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876A94" w:rsidRPr="001236DF">
        <w:rPr>
          <w:rFonts w:asciiTheme="majorBidi" w:hAnsiTheme="majorBidi" w:cstheme="majorBidi"/>
          <w:sz w:val="26"/>
          <w:szCs w:val="26"/>
          <w:rtl/>
          <w:lang w:bidi="ar-LB"/>
        </w:rPr>
        <w:t>ا لإعداد مشرو</w:t>
      </w:r>
      <w:r w:rsidRPr="001236DF">
        <w:rPr>
          <w:rFonts w:asciiTheme="majorBidi" w:hAnsiTheme="majorBidi" w:cstheme="majorBidi"/>
          <w:sz w:val="26"/>
          <w:szCs w:val="26"/>
          <w:rtl/>
          <w:lang w:bidi="ar-LB"/>
        </w:rPr>
        <w:t>ع</w:t>
      </w:r>
      <w:r w:rsidR="00876A94" w:rsidRPr="001236DF">
        <w:rPr>
          <w:rFonts w:asciiTheme="majorBidi" w:hAnsiTheme="majorBidi" w:cstheme="majorBidi"/>
          <w:sz w:val="26"/>
          <w:szCs w:val="26"/>
          <w:rtl/>
          <w:lang w:bidi="ar-LB"/>
        </w:rPr>
        <w:t>ات</w:t>
      </w:r>
      <w:r w:rsidRPr="001236DF">
        <w:rPr>
          <w:rFonts w:asciiTheme="majorBidi" w:hAnsiTheme="majorBidi" w:cstheme="majorBidi"/>
          <w:sz w:val="26"/>
          <w:szCs w:val="26"/>
          <w:rtl/>
          <w:lang w:bidi="ar-LB"/>
        </w:rPr>
        <w:t xml:space="preserve"> استثمارية إضافية للمرحلة الأولى من </w:t>
      </w:r>
      <w:r w:rsidR="00876A94" w:rsidRPr="001236DF">
        <w:rPr>
          <w:rFonts w:asciiTheme="majorBidi" w:hAnsiTheme="majorBidi" w:cstheme="majorBidi"/>
          <w:sz w:val="26"/>
          <w:szCs w:val="26"/>
          <w:rtl/>
          <w:lang w:bidi="ar-LB"/>
        </w:rPr>
        <w:t>خطة تنفيذ تعديل كيغالي</w:t>
      </w:r>
      <w:r w:rsidRPr="001236DF">
        <w:rPr>
          <w:rFonts w:asciiTheme="majorBidi" w:hAnsiTheme="majorBidi" w:cstheme="majorBidi"/>
          <w:sz w:val="26"/>
          <w:szCs w:val="26"/>
          <w:rtl/>
          <w:lang w:bidi="ar-LB"/>
        </w:rPr>
        <w:t>.</w:t>
      </w:r>
    </w:p>
    <w:p w14:paraId="5F54C832" w14:textId="77777777" w:rsidR="004D447F" w:rsidRPr="001236DF" w:rsidRDefault="004D447F" w:rsidP="004D447F">
      <w:pPr>
        <w:pStyle w:val="Heading1"/>
        <w:keepNext/>
        <w:numPr>
          <w:ilvl w:val="0"/>
          <w:numId w:val="0"/>
        </w:numPr>
        <w:bidi/>
        <w:spacing w:after="120"/>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توصية الأمانة</w:t>
      </w:r>
    </w:p>
    <w:p w14:paraId="5291174E" w14:textId="70DD13E7" w:rsidR="004D447F" w:rsidRPr="001236DF" w:rsidRDefault="006A1BD3" w:rsidP="006A1BD3">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توصي الأمانة بالموافقة الش</w:t>
      </w:r>
      <w:r w:rsidR="004D447F" w:rsidRPr="001236DF">
        <w:rPr>
          <w:rFonts w:asciiTheme="majorBidi" w:hAnsiTheme="majorBidi" w:cstheme="majorBidi"/>
          <w:sz w:val="26"/>
          <w:szCs w:val="26"/>
          <w:rtl/>
          <w:lang w:bidi="ar-LB"/>
        </w:rPr>
        <w:t>م</w:t>
      </w:r>
      <w:r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ي</w:t>
      </w:r>
      <w:r w:rsidR="004D447F" w:rsidRPr="001236DF">
        <w:rPr>
          <w:rFonts w:asciiTheme="majorBidi" w:hAnsiTheme="majorBidi" w:cstheme="majorBidi"/>
          <w:sz w:val="26"/>
          <w:szCs w:val="26"/>
          <w:rtl/>
          <w:lang w:bidi="ar-LB"/>
        </w:rPr>
        <w:t xml:space="preserve">ة على إعداد المشروع للمرحلة الأولى من خطط تنفيذ </w:t>
      </w:r>
      <w:r w:rsidRPr="001236DF">
        <w:rPr>
          <w:rFonts w:asciiTheme="majorBidi" w:hAnsiTheme="majorBidi" w:cstheme="majorBidi"/>
          <w:sz w:val="26"/>
          <w:szCs w:val="26"/>
          <w:rtl/>
          <w:lang w:bidi="ar-LB"/>
        </w:rPr>
        <w:t>تعديل</w:t>
      </w:r>
      <w:r w:rsidR="004D447F" w:rsidRPr="001236DF">
        <w:rPr>
          <w:rFonts w:asciiTheme="majorBidi" w:hAnsiTheme="majorBidi" w:cstheme="majorBidi"/>
          <w:sz w:val="26"/>
          <w:szCs w:val="26"/>
          <w:rtl/>
          <w:lang w:bidi="ar-LB"/>
        </w:rPr>
        <w:t xml:space="preserve"> كيغالي </w:t>
      </w:r>
      <w:r w:rsidRPr="001236DF">
        <w:rPr>
          <w:rFonts w:asciiTheme="majorBidi" w:hAnsiTheme="majorBidi" w:cstheme="majorBidi"/>
          <w:sz w:val="26"/>
          <w:szCs w:val="26"/>
          <w:rtl/>
          <w:lang w:bidi="ar-LB"/>
        </w:rPr>
        <w:t>للمواد الهيدروفلوروكربونية</w:t>
      </w:r>
      <w:r w:rsidR="004D447F" w:rsidRPr="001236DF">
        <w:rPr>
          <w:rFonts w:asciiTheme="majorBidi" w:hAnsiTheme="majorBidi" w:cstheme="majorBidi"/>
          <w:sz w:val="26"/>
          <w:szCs w:val="26"/>
          <w:rtl/>
          <w:lang w:bidi="ar-LB"/>
        </w:rPr>
        <w:t xml:space="preserve"> لل</w:t>
      </w:r>
      <w:r w:rsidRPr="001236DF">
        <w:rPr>
          <w:rFonts w:asciiTheme="majorBidi" w:hAnsiTheme="majorBidi" w:cstheme="majorBidi"/>
          <w:sz w:val="26"/>
          <w:szCs w:val="26"/>
          <w:rtl/>
          <w:lang w:bidi="ar-LB"/>
        </w:rPr>
        <w:t>برازيل ومصر ومالي وعلى إعداد مشرو</w:t>
      </w:r>
      <w:r w:rsidR="004D447F" w:rsidRPr="001236DF">
        <w:rPr>
          <w:rFonts w:asciiTheme="majorBidi" w:hAnsiTheme="majorBidi" w:cstheme="majorBidi"/>
          <w:sz w:val="26"/>
          <w:szCs w:val="26"/>
          <w:rtl/>
          <w:lang w:bidi="ar-LB"/>
        </w:rPr>
        <w:t>ع</w:t>
      </w:r>
      <w:r w:rsidRPr="001236DF">
        <w:rPr>
          <w:rFonts w:asciiTheme="majorBidi" w:hAnsiTheme="majorBidi" w:cstheme="majorBidi"/>
          <w:sz w:val="26"/>
          <w:szCs w:val="26"/>
          <w:rtl/>
          <w:lang w:bidi="ar-LB"/>
        </w:rPr>
        <w:t>ات</w:t>
      </w:r>
      <w:r w:rsidR="004D447F" w:rsidRPr="001236DF">
        <w:rPr>
          <w:rFonts w:asciiTheme="majorBidi" w:hAnsiTheme="majorBidi" w:cstheme="majorBidi"/>
          <w:sz w:val="26"/>
          <w:szCs w:val="26"/>
          <w:rtl/>
          <w:lang w:bidi="ar-LB"/>
        </w:rPr>
        <w:t xml:space="preserve"> استثمارية في قطاعي </w:t>
      </w:r>
      <w:r w:rsidRPr="001236DF">
        <w:rPr>
          <w:rFonts w:asciiTheme="majorBidi" w:hAnsiTheme="majorBidi" w:cstheme="majorBidi"/>
          <w:sz w:val="26"/>
          <w:szCs w:val="26"/>
          <w:rtl/>
          <w:lang w:bidi="ar-LB"/>
        </w:rPr>
        <w:t>صناعات</w:t>
      </w:r>
      <w:r w:rsidR="004D447F" w:rsidRPr="001236DF">
        <w:rPr>
          <w:rFonts w:asciiTheme="majorBidi" w:hAnsiTheme="majorBidi" w:cstheme="majorBidi"/>
          <w:sz w:val="26"/>
          <w:szCs w:val="26"/>
          <w:rtl/>
          <w:lang w:bidi="ar-LB"/>
        </w:rPr>
        <w:t xml:space="preserve"> التبريد </w:t>
      </w:r>
      <w:r w:rsidRPr="001236DF">
        <w:rPr>
          <w:rFonts w:asciiTheme="majorBidi" w:hAnsiTheme="majorBidi" w:cstheme="majorBidi"/>
          <w:sz w:val="26"/>
          <w:szCs w:val="26"/>
          <w:rtl/>
          <w:lang w:bidi="ar-LB"/>
        </w:rPr>
        <w:t>وصناعات</w:t>
      </w:r>
      <w:r w:rsidR="004D447F" w:rsidRPr="001236DF">
        <w:rPr>
          <w:rFonts w:asciiTheme="majorBidi" w:hAnsiTheme="majorBidi" w:cstheme="majorBidi"/>
          <w:sz w:val="26"/>
          <w:szCs w:val="26"/>
          <w:rtl/>
          <w:lang w:bidi="ar-LB"/>
        </w:rPr>
        <w:t xml:space="preserve"> تكي</w:t>
      </w:r>
      <w:r w:rsidRPr="001236DF">
        <w:rPr>
          <w:rFonts w:asciiTheme="majorBidi" w:hAnsiTheme="majorBidi" w:cstheme="majorBidi"/>
          <w:sz w:val="26"/>
          <w:szCs w:val="26"/>
          <w:rtl/>
          <w:lang w:bidi="ar-LB"/>
        </w:rPr>
        <w:t>يف الهواء في كولومبيا وفي قطاعات صناعات التبريد</w:t>
      </w:r>
      <w:r w:rsidR="004D447F" w:rsidRPr="001236DF">
        <w:rPr>
          <w:rFonts w:asciiTheme="majorBidi" w:hAnsiTheme="majorBidi" w:cstheme="majorBidi"/>
          <w:sz w:val="26"/>
          <w:szCs w:val="26"/>
          <w:rtl/>
          <w:lang w:bidi="ar-LB"/>
        </w:rPr>
        <w:t xml:space="preserve"> في لبنان وسريلانكا كجزء من المرحلة الأولى من </w:t>
      </w:r>
      <w:r w:rsidRPr="001236DF">
        <w:rPr>
          <w:rFonts w:asciiTheme="majorBidi" w:hAnsiTheme="majorBidi" w:cstheme="majorBidi"/>
          <w:sz w:val="26"/>
          <w:szCs w:val="26"/>
          <w:rtl/>
          <w:lang w:bidi="ar-LB"/>
        </w:rPr>
        <w:t>خطط تنفيذ تعديل كيغالي</w:t>
      </w:r>
      <w:r w:rsidR="004D447F" w:rsidRPr="001236DF">
        <w:rPr>
          <w:rFonts w:asciiTheme="majorBidi" w:hAnsiTheme="majorBidi" w:cstheme="majorBidi"/>
          <w:sz w:val="26"/>
          <w:szCs w:val="26"/>
          <w:rtl/>
          <w:lang w:bidi="ar-LB"/>
        </w:rPr>
        <w:t xml:space="preserve"> لهذه البلدان، على مستوى التمويل المبين في القسم </w:t>
      </w:r>
      <w:r w:rsidRPr="001236DF">
        <w:rPr>
          <w:rFonts w:asciiTheme="majorBidi" w:hAnsiTheme="majorBidi" w:cstheme="majorBidi"/>
          <w:sz w:val="26"/>
          <w:szCs w:val="26"/>
          <w:rtl/>
          <w:lang w:bidi="ar-LB"/>
        </w:rPr>
        <w:t xml:space="preserve">ألف </w:t>
      </w:r>
      <w:r w:rsidR="00D315D6" w:rsidRPr="001236DF">
        <w:rPr>
          <w:rFonts w:asciiTheme="majorBidi" w:hAnsiTheme="majorBidi" w:cstheme="majorBidi"/>
          <w:sz w:val="26"/>
          <w:szCs w:val="26"/>
          <w:rtl/>
          <w:lang w:bidi="ar-LB"/>
        </w:rPr>
        <w:t>3 من</w:t>
      </w:r>
      <w:r w:rsidR="004D447F" w:rsidRPr="001236DF">
        <w:rPr>
          <w:rFonts w:asciiTheme="majorBidi" w:hAnsiTheme="majorBidi" w:cstheme="majorBidi"/>
          <w:sz w:val="26"/>
          <w:szCs w:val="26"/>
          <w:rtl/>
          <w:lang w:bidi="ar-LB"/>
        </w:rPr>
        <w:t xml:space="preserve"> الجدول 1.</w:t>
      </w:r>
    </w:p>
    <w:p w14:paraId="2337EFD1" w14:textId="77777777" w:rsidR="004D447F" w:rsidRPr="001236DF" w:rsidRDefault="00F03019" w:rsidP="00F03019">
      <w:pPr>
        <w:keepNext/>
        <w:keepLines/>
        <w:bidi/>
        <w:spacing w:before="240" w:after="240"/>
        <w:rPr>
          <w:rFonts w:asciiTheme="majorBidi" w:hAnsiTheme="majorBidi" w:cstheme="majorBidi"/>
          <w:b/>
          <w:sz w:val="26"/>
          <w:szCs w:val="26"/>
          <w:lang w:val="en-US" w:bidi="ar-LB"/>
        </w:rPr>
      </w:pPr>
      <w:r w:rsidRPr="001236DF">
        <w:rPr>
          <w:rFonts w:asciiTheme="majorBidi" w:hAnsiTheme="majorBidi" w:cstheme="majorBidi"/>
          <w:b/>
          <w:bCs/>
          <w:sz w:val="26"/>
          <w:szCs w:val="26"/>
          <w:rtl/>
          <w:lang w:val="en-US" w:bidi="ar-LB"/>
        </w:rPr>
        <w:t xml:space="preserve">ألف 4: </w:t>
      </w:r>
      <w:r w:rsidR="004D447F" w:rsidRPr="001236DF">
        <w:rPr>
          <w:rFonts w:asciiTheme="majorBidi" w:hAnsiTheme="majorBidi" w:cstheme="majorBidi"/>
          <w:b/>
          <w:bCs/>
          <w:sz w:val="26"/>
          <w:szCs w:val="26"/>
          <w:rtl/>
          <w:lang w:val="en-US" w:bidi="ar-LB"/>
        </w:rPr>
        <w:t xml:space="preserve">إعداد </w:t>
      </w:r>
      <w:r w:rsidRPr="001236DF">
        <w:rPr>
          <w:rFonts w:asciiTheme="majorBidi" w:hAnsiTheme="majorBidi" w:cstheme="majorBidi"/>
          <w:b/>
          <w:bCs/>
          <w:sz w:val="26"/>
          <w:szCs w:val="26"/>
          <w:rtl/>
          <w:lang w:val="en-US" w:bidi="ar-LB"/>
        </w:rPr>
        <w:t xml:space="preserve">قائمة </w:t>
      </w:r>
      <w:r w:rsidR="004D447F" w:rsidRPr="001236DF">
        <w:rPr>
          <w:rFonts w:asciiTheme="majorBidi" w:hAnsiTheme="majorBidi" w:cstheme="majorBidi"/>
          <w:b/>
          <w:bCs/>
          <w:sz w:val="26"/>
          <w:szCs w:val="26"/>
          <w:rtl/>
          <w:lang w:val="en-US" w:bidi="ar-LB"/>
        </w:rPr>
        <w:t>جرد وطني</w:t>
      </w:r>
      <w:r w:rsidRPr="001236DF">
        <w:rPr>
          <w:rFonts w:asciiTheme="majorBidi" w:hAnsiTheme="majorBidi" w:cstheme="majorBidi"/>
          <w:b/>
          <w:bCs/>
          <w:sz w:val="26"/>
          <w:szCs w:val="26"/>
          <w:rtl/>
          <w:lang w:val="en-US" w:bidi="ar-LB"/>
        </w:rPr>
        <w:t>ة</w:t>
      </w:r>
      <w:r w:rsidR="004D447F" w:rsidRPr="001236DF">
        <w:rPr>
          <w:rFonts w:asciiTheme="majorBidi" w:hAnsiTheme="majorBidi" w:cstheme="majorBidi"/>
          <w:b/>
          <w:bCs/>
          <w:sz w:val="26"/>
          <w:szCs w:val="26"/>
          <w:rtl/>
          <w:lang w:val="en-US" w:bidi="ar-LB"/>
        </w:rPr>
        <w:t xml:space="preserve"> لبنوك المواد الخاضعة للرقابة المستخدمة أو غير المرغوب فيها </w:t>
      </w:r>
      <w:r w:rsidRPr="001236DF">
        <w:rPr>
          <w:rFonts w:asciiTheme="majorBidi" w:hAnsiTheme="majorBidi" w:cstheme="majorBidi"/>
          <w:b/>
          <w:bCs/>
          <w:sz w:val="26"/>
          <w:szCs w:val="26"/>
          <w:rtl/>
          <w:lang w:val="en-US" w:bidi="ar-LB"/>
        </w:rPr>
        <w:t>وخطة</w:t>
      </w:r>
      <w:r w:rsidR="004D447F" w:rsidRPr="001236DF">
        <w:rPr>
          <w:rFonts w:asciiTheme="majorBidi" w:hAnsiTheme="majorBidi" w:cstheme="majorBidi"/>
          <w:b/>
          <w:bCs/>
          <w:sz w:val="26"/>
          <w:szCs w:val="26"/>
          <w:rtl/>
          <w:lang w:val="en-US" w:bidi="ar-LB"/>
        </w:rPr>
        <w:t xml:space="preserve"> لجمع </w:t>
      </w:r>
      <w:r w:rsidRPr="001236DF">
        <w:rPr>
          <w:rFonts w:asciiTheme="majorBidi" w:hAnsiTheme="majorBidi" w:cstheme="majorBidi"/>
          <w:b/>
          <w:bCs/>
          <w:sz w:val="26"/>
          <w:szCs w:val="26"/>
          <w:rtl/>
          <w:lang w:val="en-US" w:bidi="ar-LB"/>
        </w:rPr>
        <w:t xml:space="preserve">ونقل والتخلص من </w:t>
      </w:r>
      <w:r w:rsidR="004D447F" w:rsidRPr="001236DF">
        <w:rPr>
          <w:rFonts w:asciiTheme="majorBidi" w:hAnsiTheme="majorBidi" w:cstheme="majorBidi"/>
          <w:b/>
          <w:bCs/>
          <w:sz w:val="26"/>
          <w:szCs w:val="26"/>
          <w:rtl/>
          <w:lang w:val="en-US" w:bidi="ar-LB"/>
        </w:rPr>
        <w:t>هذه المواد</w:t>
      </w:r>
    </w:p>
    <w:p w14:paraId="33F7EEA8" w14:textId="77777777" w:rsidR="004D447F" w:rsidRPr="001236DF" w:rsidRDefault="004D447F" w:rsidP="004D447F">
      <w:pPr>
        <w:keepNext/>
        <w:bidi/>
        <w:spacing w:after="240"/>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وصف المشروع</w:t>
      </w:r>
    </w:p>
    <w:p w14:paraId="498B72AE" w14:textId="77777777" w:rsidR="004D447F" w:rsidRPr="001236DF" w:rsidRDefault="004D447F" w:rsidP="00B30613">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قدم برنامج الأمم المتحدة الإنمائي طلبات لإعداد قائمة جرد وطنية </w:t>
      </w:r>
      <w:r w:rsidR="00B30613" w:rsidRPr="001236DF">
        <w:rPr>
          <w:rFonts w:asciiTheme="majorBidi" w:hAnsiTheme="majorBidi" w:cstheme="majorBidi"/>
          <w:sz w:val="26"/>
          <w:szCs w:val="26"/>
          <w:rtl/>
          <w:lang w:bidi="ar-LB"/>
        </w:rPr>
        <w:t>لبنوك</w:t>
      </w:r>
      <w:r w:rsidRPr="001236DF">
        <w:rPr>
          <w:rFonts w:asciiTheme="majorBidi" w:hAnsiTheme="majorBidi" w:cstheme="majorBidi"/>
          <w:sz w:val="26"/>
          <w:szCs w:val="26"/>
          <w:rtl/>
          <w:lang w:bidi="ar-LB"/>
        </w:rPr>
        <w:t xml:space="preserve"> المواد الخاضعة للرقابة المستخدمة أو غير المرغوب فيها وخطة لستة بلدان </w:t>
      </w:r>
      <w:r w:rsidR="00B30613" w:rsidRPr="001236DF">
        <w:rPr>
          <w:rFonts w:asciiTheme="majorBidi" w:hAnsiTheme="majorBidi" w:cstheme="majorBidi"/>
          <w:sz w:val="26"/>
          <w:szCs w:val="26"/>
          <w:rtl/>
          <w:lang w:bidi="ar-LB"/>
        </w:rPr>
        <w:t>بصفته</w:t>
      </w:r>
      <w:r w:rsidRPr="001236DF">
        <w:rPr>
          <w:rFonts w:asciiTheme="majorBidi" w:hAnsiTheme="majorBidi" w:cstheme="majorBidi"/>
          <w:sz w:val="26"/>
          <w:szCs w:val="26"/>
          <w:rtl/>
          <w:lang w:bidi="ar-LB"/>
        </w:rPr>
        <w:t xml:space="preserve"> الوكالة المنفذة المعينة، على النحو المبين في القسم ألف 4 من الجدول 1.</w:t>
      </w:r>
    </w:p>
    <w:p w14:paraId="05BB5A47" w14:textId="77777777" w:rsidR="004D447F" w:rsidRPr="001236DF" w:rsidRDefault="004D447F" w:rsidP="004D447F">
      <w:pPr>
        <w:pStyle w:val="Heading1"/>
        <w:keepNext/>
        <w:numPr>
          <w:ilvl w:val="0"/>
          <w:numId w:val="0"/>
        </w:numPr>
        <w:tabs>
          <w:tab w:val="left" w:pos="720"/>
        </w:tabs>
        <w:bidi/>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تعليقات الأمانة</w:t>
      </w:r>
    </w:p>
    <w:p w14:paraId="7F82F9D4" w14:textId="77777777" w:rsidR="004D447F" w:rsidRPr="001236DF" w:rsidRDefault="00B30613" w:rsidP="00336945">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أثناء</w:t>
      </w:r>
      <w:r w:rsidR="004D447F" w:rsidRPr="001236DF">
        <w:rPr>
          <w:rFonts w:asciiTheme="majorBidi" w:hAnsiTheme="majorBidi" w:cstheme="majorBidi"/>
          <w:sz w:val="26"/>
          <w:szCs w:val="26"/>
          <w:rtl/>
          <w:lang w:bidi="ar-LB"/>
        </w:rPr>
        <w:t xml:space="preserve"> استعراض هذه الطلبات، أخذت الأمانة في الاعتبار معايير إعداد خطة وطنية و</w:t>
      </w:r>
      <w:r w:rsidR="00336945" w:rsidRPr="001236DF">
        <w:rPr>
          <w:rFonts w:asciiTheme="majorBidi" w:hAnsiTheme="majorBidi" w:cstheme="majorBidi"/>
          <w:sz w:val="26"/>
          <w:szCs w:val="26"/>
          <w:rtl/>
          <w:lang w:bidi="ar-LB"/>
        </w:rPr>
        <w:t xml:space="preserve">قائمة </w:t>
      </w:r>
      <w:r w:rsidR="004D447F" w:rsidRPr="001236DF">
        <w:rPr>
          <w:rFonts w:asciiTheme="majorBidi" w:hAnsiTheme="majorBidi" w:cstheme="majorBidi"/>
          <w:sz w:val="26"/>
          <w:szCs w:val="26"/>
          <w:rtl/>
          <w:lang w:bidi="ar-LB"/>
        </w:rPr>
        <w:t xml:space="preserve">جرد </w:t>
      </w:r>
      <w:r w:rsidR="00336945" w:rsidRPr="001236DF">
        <w:rPr>
          <w:rFonts w:asciiTheme="majorBidi" w:hAnsiTheme="majorBidi" w:cstheme="majorBidi"/>
          <w:sz w:val="26"/>
          <w:szCs w:val="26"/>
          <w:rtl/>
          <w:lang w:bidi="ar-LB"/>
        </w:rPr>
        <w:t>لبنوك</w:t>
      </w:r>
      <w:r w:rsidR="004D447F" w:rsidRPr="001236DF">
        <w:rPr>
          <w:rFonts w:asciiTheme="majorBidi" w:hAnsiTheme="majorBidi" w:cstheme="majorBidi"/>
          <w:sz w:val="26"/>
          <w:szCs w:val="26"/>
          <w:rtl/>
          <w:lang w:bidi="ar-LB"/>
        </w:rPr>
        <w:t xml:space="preserve"> </w:t>
      </w:r>
      <w:r w:rsidR="00336945" w:rsidRPr="001236DF">
        <w:rPr>
          <w:rFonts w:asciiTheme="majorBidi" w:hAnsiTheme="majorBidi" w:cstheme="majorBidi"/>
          <w:sz w:val="26"/>
          <w:szCs w:val="26"/>
          <w:rtl/>
          <w:lang w:bidi="ar-LB"/>
        </w:rPr>
        <w:t>المواد</w:t>
      </w:r>
      <w:r w:rsidR="004D447F" w:rsidRPr="001236DF">
        <w:rPr>
          <w:rFonts w:asciiTheme="majorBidi" w:hAnsiTheme="majorBidi" w:cstheme="majorBidi"/>
          <w:sz w:val="26"/>
          <w:szCs w:val="26"/>
          <w:rtl/>
          <w:lang w:bidi="ar-LB"/>
        </w:rPr>
        <w:t xml:space="preserve"> </w:t>
      </w:r>
      <w:r w:rsidR="00336945" w:rsidRPr="001236DF">
        <w:rPr>
          <w:rFonts w:asciiTheme="majorBidi" w:hAnsiTheme="majorBidi" w:cstheme="majorBidi"/>
          <w:sz w:val="26"/>
          <w:szCs w:val="26"/>
          <w:rtl/>
          <w:lang w:bidi="ar-LB"/>
        </w:rPr>
        <w:t xml:space="preserve">الخاضعة للرقابة </w:t>
      </w:r>
      <w:r w:rsidR="004D447F" w:rsidRPr="001236DF">
        <w:rPr>
          <w:rFonts w:asciiTheme="majorBidi" w:hAnsiTheme="majorBidi" w:cstheme="majorBidi"/>
          <w:sz w:val="26"/>
          <w:szCs w:val="26"/>
          <w:rtl/>
          <w:lang w:bidi="ar-LB"/>
        </w:rPr>
        <w:t xml:space="preserve">المستخدمة أو غير المرغوب فيها </w:t>
      </w:r>
      <w:r w:rsidR="00336945" w:rsidRPr="001236DF">
        <w:rPr>
          <w:rFonts w:asciiTheme="majorBidi" w:hAnsiTheme="majorBidi" w:cstheme="majorBidi"/>
          <w:sz w:val="26"/>
          <w:szCs w:val="26"/>
          <w:rtl/>
          <w:lang w:bidi="ar-LB"/>
        </w:rPr>
        <w:t>المذكورة</w:t>
      </w:r>
      <w:r w:rsidR="004D447F" w:rsidRPr="001236DF">
        <w:rPr>
          <w:rFonts w:asciiTheme="majorBidi" w:hAnsiTheme="majorBidi" w:cstheme="majorBidi"/>
          <w:sz w:val="26"/>
          <w:szCs w:val="26"/>
          <w:rtl/>
          <w:lang w:bidi="ar-LB"/>
        </w:rPr>
        <w:t xml:space="preserve"> في المقرر 91/66؛ </w:t>
      </w:r>
      <w:r w:rsidR="00336945"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 xml:space="preserve">الأنشطة المقترحة لإعداد </w:t>
      </w:r>
      <w:r w:rsidR="004D447F" w:rsidRPr="001236DF">
        <w:rPr>
          <w:rFonts w:asciiTheme="majorBidi" w:hAnsiTheme="majorBidi" w:cstheme="majorBidi"/>
          <w:sz w:val="26"/>
          <w:szCs w:val="26"/>
          <w:rtl/>
          <w:lang w:bidi="ar-LB"/>
        </w:rPr>
        <w:lastRenderedPageBreak/>
        <w:t xml:space="preserve">المشروعات وارتباطها بالخطط الوطنية </w:t>
      </w:r>
      <w:r w:rsidR="00336945" w:rsidRPr="001236DF">
        <w:rPr>
          <w:rFonts w:asciiTheme="majorBidi" w:hAnsiTheme="majorBidi" w:cstheme="majorBidi"/>
          <w:sz w:val="26"/>
          <w:szCs w:val="26"/>
          <w:rtl/>
          <w:lang w:bidi="ar-LB"/>
        </w:rPr>
        <w:t>للإزالة</w:t>
      </w:r>
      <w:r w:rsidR="004D447F" w:rsidRPr="001236DF">
        <w:rPr>
          <w:rFonts w:asciiTheme="majorBidi" w:hAnsiTheme="majorBidi" w:cstheme="majorBidi"/>
          <w:sz w:val="26"/>
          <w:szCs w:val="26"/>
          <w:rtl/>
          <w:lang w:bidi="ar-LB"/>
        </w:rPr>
        <w:t>/</w:t>
      </w:r>
      <w:r w:rsidR="00336945" w:rsidRPr="001236DF">
        <w:rPr>
          <w:rFonts w:asciiTheme="majorBidi" w:hAnsiTheme="majorBidi" w:cstheme="majorBidi"/>
          <w:sz w:val="26"/>
          <w:szCs w:val="26"/>
          <w:rtl/>
          <w:lang w:bidi="ar-LB"/>
        </w:rPr>
        <w:t xml:space="preserve"> </w:t>
      </w:r>
      <w:r w:rsidR="004D447F" w:rsidRPr="001236DF">
        <w:rPr>
          <w:rFonts w:asciiTheme="majorBidi" w:hAnsiTheme="majorBidi" w:cstheme="majorBidi"/>
          <w:sz w:val="26"/>
          <w:szCs w:val="26"/>
          <w:rtl/>
          <w:lang w:bidi="ar-LB"/>
        </w:rPr>
        <w:t xml:space="preserve">التخفيض التدريجي (أي خطط إدارة </w:t>
      </w:r>
      <w:r w:rsidR="00336945" w:rsidRPr="001236DF">
        <w:rPr>
          <w:rFonts w:asciiTheme="majorBidi" w:hAnsiTheme="majorBidi" w:cstheme="majorBidi"/>
          <w:sz w:val="26"/>
          <w:szCs w:val="26"/>
          <w:rtl/>
          <w:lang w:bidi="ar-LB"/>
        </w:rPr>
        <w:t xml:space="preserve">إزالة المواد الهيدروكلوروفلوروكربونية أو خطط </w:t>
      </w:r>
      <w:r w:rsidR="004D447F" w:rsidRPr="001236DF">
        <w:rPr>
          <w:rFonts w:asciiTheme="majorBidi" w:hAnsiTheme="majorBidi" w:cstheme="majorBidi"/>
          <w:sz w:val="26"/>
          <w:szCs w:val="26"/>
          <w:rtl/>
          <w:lang w:bidi="ar-LB"/>
        </w:rPr>
        <w:t>تنفيذ</w:t>
      </w:r>
      <w:r w:rsidR="00336945" w:rsidRPr="001236DF">
        <w:rPr>
          <w:rFonts w:asciiTheme="majorBidi" w:hAnsiTheme="majorBidi" w:cstheme="majorBidi"/>
          <w:sz w:val="26"/>
          <w:szCs w:val="26"/>
          <w:rtl/>
          <w:lang w:bidi="ar-LB"/>
        </w:rPr>
        <w:t xml:space="preserve"> تعديل كيغالي للمواد الهيدروفلوروكربونية</w:t>
      </w:r>
      <w:r w:rsidR="004D447F" w:rsidRPr="001236DF">
        <w:rPr>
          <w:rFonts w:asciiTheme="majorBidi" w:hAnsiTheme="majorBidi" w:cstheme="majorBidi"/>
          <w:sz w:val="26"/>
          <w:szCs w:val="26"/>
          <w:rtl/>
          <w:lang w:bidi="ar-LB"/>
        </w:rPr>
        <w:t xml:space="preserve">) في البلد. </w:t>
      </w:r>
      <w:r w:rsidR="00336945" w:rsidRPr="001236DF">
        <w:rPr>
          <w:rFonts w:asciiTheme="majorBidi" w:hAnsiTheme="majorBidi" w:cstheme="majorBidi"/>
          <w:sz w:val="26"/>
          <w:szCs w:val="26"/>
          <w:rtl/>
          <w:lang w:bidi="ar-LB"/>
        </w:rPr>
        <w:t>وذكرت</w:t>
      </w:r>
      <w:r w:rsidR="004D447F" w:rsidRPr="001236DF">
        <w:rPr>
          <w:rFonts w:asciiTheme="majorBidi" w:hAnsiTheme="majorBidi" w:cstheme="majorBidi"/>
          <w:sz w:val="26"/>
          <w:szCs w:val="26"/>
          <w:rtl/>
          <w:lang w:bidi="ar-LB"/>
        </w:rPr>
        <w:t xml:space="preserve"> الأمانة أن كل طلب تمويل </w:t>
      </w:r>
      <w:r w:rsidR="00336945" w:rsidRPr="001236DF">
        <w:rPr>
          <w:rFonts w:asciiTheme="majorBidi" w:hAnsiTheme="majorBidi" w:cstheme="majorBidi"/>
          <w:sz w:val="26"/>
          <w:szCs w:val="26"/>
          <w:rtl/>
          <w:lang w:bidi="ar-LB"/>
        </w:rPr>
        <w:t>يتوافق</w:t>
      </w:r>
      <w:r w:rsidR="004D447F" w:rsidRPr="001236DF">
        <w:rPr>
          <w:rFonts w:asciiTheme="majorBidi" w:hAnsiTheme="majorBidi" w:cstheme="majorBidi"/>
          <w:sz w:val="26"/>
          <w:szCs w:val="26"/>
          <w:rtl/>
          <w:lang w:bidi="ar-LB"/>
        </w:rPr>
        <w:t xml:space="preserve"> مع المقرر 91/66.</w:t>
      </w:r>
    </w:p>
    <w:p w14:paraId="5EB74861" w14:textId="77777777" w:rsidR="004D447F" w:rsidRPr="001236DF" w:rsidRDefault="004D447F" w:rsidP="00336945">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قدم برنامج الأمم المتحدة الإنمائي، </w:t>
      </w:r>
      <w:r w:rsidR="00336945" w:rsidRPr="001236DF">
        <w:rPr>
          <w:rFonts w:asciiTheme="majorBidi" w:hAnsiTheme="majorBidi" w:cstheme="majorBidi"/>
          <w:sz w:val="26"/>
          <w:szCs w:val="26"/>
          <w:rtl/>
          <w:lang w:bidi="ar-LB"/>
        </w:rPr>
        <w:t>بصفته</w:t>
      </w:r>
      <w:r w:rsidRPr="001236DF">
        <w:rPr>
          <w:rFonts w:asciiTheme="majorBidi" w:hAnsiTheme="majorBidi" w:cstheme="majorBidi"/>
          <w:sz w:val="26"/>
          <w:szCs w:val="26"/>
          <w:rtl/>
          <w:lang w:bidi="ar-LB"/>
        </w:rPr>
        <w:t xml:space="preserve"> الوكالة المنفذة المعينة، وصفا للأنشطة </w:t>
      </w:r>
      <w:r w:rsidR="00336945" w:rsidRPr="001236DF">
        <w:rPr>
          <w:rFonts w:asciiTheme="majorBidi" w:hAnsiTheme="majorBidi" w:cstheme="majorBidi"/>
          <w:sz w:val="26"/>
          <w:szCs w:val="26"/>
          <w:rtl/>
          <w:lang w:bidi="ar-LB"/>
        </w:rPr>
        <w:t>اللازمة</w:t>
      </w:r>
      <w:r w:rsidRPr="001236DF">
        <w:rPr>
          <w:rFonts w:asciiTheme="majorBidi" w:hAnsiTheme="majorBidi" w:cstheme="majorBidi"/>
          <w:sz w:val="26"/>
          <w:szCs w:val="26"/>
          <w:rtl/>
          <w:lang w:bidi="ar-LB"/>
        </w:rPr>
        <w:t xml:space="preserve"> لإعداد قائمة جرد وطنية </w:t>
      </w:r>
      <w:r w:rsidR="00336945" w:rsidRPr="001236DF">
        <w:rPr>
          <w:rFonts w:asciiTheme="majorBidi" w:hAnsiTheme="majorBidi" w:cstheme="majorBidi"/>
          <w:sz w:val="26"/>
          <w:szCs w:val="26"/>
          <w:rtl/>
          <w:lang w:bidi="ar-LB"/>
        </w:rPr>
        <w:t>لبنوك المواد</w:t>
      </w:r>
      <w:r w:rsidRPr="001236DF">
        <w:rPr>
          <w:rFonts w:asciiTheme="majorBidi" w:hAnsiTheme="majorBidi" w:cstheme="majorBidi"/>
          <w:sz w:val="26"/>
          <w:szCs w:val="26"/>
          <w:rtl/>
          <w:lang w:bidi="ar-LB"/>
        </w:rPr>
        <w:t xml:space="preserve"> </w:t>
      </w:r>
      <w:r w:rsidR="00336945" w:rsidRPr="001236DF">
        <w:rPr>
          <w:rFonts w:asciiTheme="majorBidi" w:hAnsiTheme="majorBidi" w:cstheme="majorBidi"/>
          <w:sz w:val="26"/>
          <w:szCs w:val="26"/>
          <w:rtl/>
          <w:lang w:bidi="ar-LB"/>
        </w:rPr>
        <w:t xml:space="preserve">الخاضعة للرقابة </w:t>
      </w:r>
      <w:r w:rsidRPr="001236DF">
        <w:rPr>
          <w:rFonts w:asciiTheme="majorBidi" w:hAnsiTheme="majorBidi" w:cstheme="majorBidi"/>
          <w:sz w:val="26"/>
          <w:szCs w:val="26"/>
          <w:rtl/>
          <w:lang w:bidi="ar-LB"/>
        </w:rPr>
        <w:t xml:space="preserve">المستخدمة أو غير المرغوب فيها </w:t>
      </w:r>
      <w:r w:rsidR="00336945" w:rsidRPr="001236DF">
        <w:rPr>
          <w:rFonts w:asciiTheme="majorBidi" w:hAnsiTheme="majorBidi" w:cstheme="majorBidi"/>
          <w:sz w:val="26"/>
          <w:szCs w:val="26"/>
          <w:rtl/>
          <w:lang w:bidi="ar-LB"/>
        </w:rPr>
        <w:t>وخطة لكوبا ومصر وجامايكا</w:t>
      </w:r>
      <w:r w:rsidRPr="001236DF">
        <w:rPr>
          <w:rFonts w:asciiTheme="majorBidi" w:hAnsiTheme="majorBidi" w:cstheme="majorBidi"/>
          <w:sz w:val="26"/>
          <w:szCs w:val="26"/>
          <w:rtl/>
          <w:lang w:bidi="ar-LB"/>
        </w:rPr>
        <w:t xml:space="preserve"> وبيرو</w:t>
      </w:r>
      <w:r w:rsidR="00336945" w:rsidRPr="001236DF">
        <w:rPr>
          <w:rFonts w:asciiTheme="majorBidi" w:hAnsiTheme="majorBidi" w:cstheme="majorBidi"/>
          <w:sz w:val="26"/>
          <w:szCs w:val="26"/>
          <w:rtl/>
          <w:lang w:bidi="ar-LB"/>
        </w:rPr>
        <w:t>،</w:t>
      </w:r>
      <w:r w:rsidRPr="001236DF">
        <w:rPr>
          <w:rFonts w:asciiTheme="majorBidi" w:hAnsiTheme="majorBidi" w:cstheme="majorBidi"/>
          <w:sz w:val="26"/>
          <w:szCs w:val="26"/>
          <w:rtl/>
          <w:lang w:bidi="ar-LB"/>
        </w:rPr>
        <w:t xml:space="preserve"> وترينيداد وتوباغو، وأوروغواي والتكاليف المقابلة لكل نشاط، </w:t>
      </w:r>
      <w:r w:rsidR="00336945" w:rsidRPr="001236DF">
        <w:rPr>
          <w:rFonts w:asciiTheme="majorBidi" w:hAnsiTheme="majorBidi" w:cstheme="majorBidi"/>
          <w:sz w:val="26"/>
          <w:szCs w:val="26"/>
          <w:rtl/>
          <w:lang w:bidi="ar-LB"/>
        </w:rPr>
        <w:t>ب</w:t>
      </w:r>
      <w:r w:rsidRPr="001236DF">
        <w:rPr>
          <w:rFonts w:asciiTheme="majorBidi" w:hAnsiTheme="majorBidi" w:cstheme="majorBidi"/>
          <w:sz w:val="26"/>
          <w:szCs w:val="26"/>
          <w:rtl/>
          <w:lang w:bidi="ar-LB"/>
        </w:rPr>
        <w:t>ا</w:t>
      </w:r>
      <w:r w:rsidR="00336945" w:rsidRPr="001236DF">
        <w:rPr>
          <w:rFonts w:asciiTheme="majorBidi" w:hAnsiTheme="majorBidi" w:cstheme="majorBidi"/>
          <w:sz w:val="26"/>
          <w:szCs w:val="26"/>
          <w:rtl/>
          <w:lang w:bidi="ar-LB"/>
        </w:rPr>
        <w:t>ستخدام نماذج التقديم المناسبة لمقترحات المشرو</w:t>
      </w:r>
      <w:r w:rsidRPr="001236DF">
        <w:rPr>
          <w:rFonts w:asciiTheme="majorBidi" w:hAnsiTheme="majorBidi" w:cstheme="majorBidi"/>
          <w:sz w:val="26"/>
          <w:szCs w:val="26"/>
          <w:rtl/>
          <w:lang w:bidi="ar-LB"/>
        </w:rPr>
        <w:t>ع</w:t>
      </w:r>
      <w:r w:rsidR="00336945" w:rsidRPr="001236DF">
        <w:rPr>
          <w:rFonts w:asciiTheme="majorBidi" w:hAnsiTheme="majorBidi" w:cstheme="majorBidi"/>
          <w:sz w:val="26"/>
          <w:szCs w:val="26"/>
          <w:rtl/>
          <w:lang w:bidi="ar-LB"/>
        </w:rPr>
        <w:t>ات</w:t>
      </w:r>
      <w:r w:rsidRPr="001236DF">
        <w:rPr>
          <w:rFonts w:asciiTheme="majorBidi" w:hAnsiTheme="majorBidi" w:cstheme="majorBidi"/>
          <w:sz w:val="26"/>
          <w:szCs w:val="26"/>
          <w:rtl/>
          <w:lang w:bidi="ar-LB"/>
        </w:rPr>
        <w:t>.</w:t>
      </w:r>
    </w:p>
    <w:p w14:paraId="38608F93" w14:textId="77777777" w:rsidR="004D447F" w:rsidRPr="001236DF" w:rsidRDefault="004D447F" w:rsidP="00336945">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وتضمنت الأنشطة الواردة في طلبات التمويل للبلدان الستة إعداد قائمة الجرد الوطنية وخطة العمل والتقرير النهائي؛ والمشاورات مع أصحاب المصلحة المعنيين، </w:t>
      </w:r>
      <w:r w:rsidR="00336945" w:rsidRPr="001236DF">
        <w:rPr>
          <w:rFonts w:asciiTheme="majorBidi" w:hAnsiTheme="majorBidi" w:cstheme="majorBidi"/>
          <w:sz w:val="26"/>
          <w:szCs w:val="26"/>
          <w:rtl/>
          <w:lang w:bidi="ar-LB"/>
        </w:rPr>
        <w:t>وحلقات</w:t>
      </w:r>
      <w:r w:rsidRPr="001236DF">
        <w:rPr>
          <w:rFonts w:asciiTheme="majorBidi" w:hAnsiTheme="majorBidi" w:cstheme="majorBidi"/>
          <w:sz w:val="26"/>
          <w:szCs w:val="26"/>
          <w:rtl/>
          <w:lang w:bidi="ar-LB"/>
        </w:rPr>
        <w:t xml:space="preserve"> العمل وزيادة الوعي؛ </w:t>
      </w:r>
      <w:r w:rsidR="00336945"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 xml:space="preserve">جمع </w:t>
      </w:r>
      <w:r w:rsidR="00336945" w:rsidRPr="001236DF">
        <w:rPr>
          <w:rFonts w:asciiTheme="majorBidi" w:hAnsiTheme="majorBidi" w:cstheme="majorBidi"/>
          <w:sz w:val="26"/>
          <w:szCs w:val="26"/>
          <w:rtl/>
          <w:lang w:bidi="ar-LB"/>
        </w:rPr>
        <w:t xml:space="preserve">وتحليل </w:t>
      </w:r>
      <w:r w:rsidRPr="001236DF">
        <w:rPr>
          <w:rFonts w:asciiTheme="majorBidi" w:hAnsiTheme="majorBidi" w:cstheme="majorBidi"/>
          <w:sz w:val="26"/>
          <w:szCs w:val="26"/>
          <w:rtl/>
          <w:lang w:bidi="ar-LB"/>
        </w:rPr>
        <w:t xml:space="preserve">بيانات </w:t>
      </w:r>
      <w:r w:rsidR="00336945" w:rsidRPr="001236DF">
        <w:rPr>
          <w:rFonts w:asciiTheme="majorBidi" w:hAnsiTheme="majorBidi" w:cstheme="majorBidi"/>
          <w:sz w:val="26"/>
          <w:szCs w:val="26"/>
          <w:rtl/>
          <w:lang w:bidi="ar-LB"/>
        </w:rPr>
        <w:t>عن</w:t>
      </w:r>
      <w:r w:rsidRPr="001236DF">
        <w:rPr>
          <w:rFonts w:asciiTheme="majorBidi" w:hAnsiTheme="majorBidi" w:cstheme="majorBidi"/>
          <w:sz w:val="26"/>
          <w:szCs w:val="26"/>
          <w:rtl/>
          <w:lang w:bidi="ar-LB"/>
        </w:rPr>
        <w:t xml:space="preserve"> كميات مواد التبريد غير المستخدمة أو غير المرغوب فيها من أنواع ومصادر المعدات المحددة والتحقق منها؛ </w:t>
      </w:r>
      <w:r w:rsidR="00336945"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التقييم الفني والاقتصادي لخيارات التعامل مع النفايات الخاضعة للرقابة والتخلص منها؛ واعتبارات تعميم مراعاة المنظور الجنساني. وبالإضافة إلى تلك الأنشطة المذكورة أعلاه، شملت الأنشطة التحضيرية لبعض البلدان استعراض الأنظمة الحالية لتحديد احتياجات السياسات الإضافية لدعم الإدارة السليمة بيئياً ل</w:t>
      </w:r>
      <w:r w:rsidR="005C7224" w:rsidRPr="001236DF">
        <w:rPr>
          <w:rFonts w:asciiTheme="majorBidi" w:hAnsiTheme="majorBidi" w:cstheme="majorBidi"/>
          <w:sz w:val="26"/>
          <w:szCs w:val="26"/>
          <w:rtl/>
          <w:lang w:bidi="ar-LB"/>
        </w:rPr>
        <w:t>بنوك ا</w:t>
      </w:r>
      <w:r w:rsidRPr="001236DF">
        <w:rPr>
          <w:rFonts w:asciiTheme="majorBidi" w:hAnsiTheme="majorBidi" w:cstheme="majorBidi"/>
          <w:sz w:val="26"/>
          <w:szCs w:val="26"/>
          <w:rtl/>
          <w:lang w:bidi="ar-LB"/>
        </w:rPr>
        <w:t xml:space="preserve">لمواد غير المرغوب فيها من المواد المستنفدة للأوزون </w:t>
      </w:r>
      <w:r w:rsidR="00336945" w:rsidRPr="001236DF">
        <w:rPr>
          <w:rFonts w:asciiTheme="majorBidi" w:hAnsiTheme="majorBidi" w:cstheme="majorBidi"/>
          <w:sz w:val="26"/>
          <w:szCs w:val="26"/>
          <w:rtl/>
          <w:lang w:bidi="ar-LB"/>
        </w:rPr>
        <w:t>والمواد الهيدروفلوروكربونية</w:t>
      </w:r>
      <w:r w:rsidRPr="001236DF">
        <w:rPr>
          <w:rFonts w:asciiTheme="majorBidi" w:hAnsiTheme="majorBidi" w:cstheme="majorBidi"/>
          <w:sz w:val="26"/>
          <w:szCs w:val="26"/>
          <w:rtl/>
          <w:lang w:bidi="ar-LB"/>
        </w:rPr>
        <w:t>.</w:t>
      </w:r>
    </w:p>
    <w:p w14:paraId="6B70C82D" w14:textId="77777777" w:rsidR="004D447F" w:rsidRPr="001236DF" w:rsidRDefault="00134059" w:rsidP="003A3D0E">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وأفاد</w:t>
      </w:r>
      <w:r w:rsidR="004D447F" w:rsidRPr="001236DF">
        <w:rPr>
          <w:rFonts w:asciiTheme="majorBidi" w:hAnsiTheme="majorBidi" w:cstheme="majorBidi"/>
          <w:sz w:val="26"/>
          <w:szCs w:val="26"/>
          <w:rtl/>
          <w:lang w:bidi="ar-LB"/>
        </w:rPr>
        <w:t xml:space="preserve"> برنامج الأمم المتحدة الإنمائي أيضًا </w:t>
      </w:r>
      <w:r w:rsidRPr="001236DF">
        <w:rPr>
          <w:rFonts w:asciiTheme="majorBidi" w:hAnsiTheme="majorBidi" w:cstheme="majorBidi"/>
          <w:sz w:val="26"/>
          <w:szCs w:val="26"/>
          <w:rtl/>
          <w:lang w:bidi="ar-LB"/>
        </w:rPr>
        <w:t>ب</w:t>
      </w:r>
      <w:r w:rsidR="004D447F" w:rsidRPr="001236DF">
        <w:rPr>
          <w:rFonts w:asciiTheme="majorBidi" w:hAnsiTheme="majorBidi" w:cstheme="majorBidi"/>
          <w:sz w:val="26"/>
          <w:szCs w:val="26"/>
          <w:rtl/>
          <w:lang w:bidi="ar-LB"/>
        </w:rPr>
        <w:t xml:space="preserve">أن المخزون الوطني الناتج </w:t>
      </w:r>
      <w:r w:rsidR="003A3D0E" w:rsidRPr="001236DF">
        <w:rPr>
          <w:rFonts w:asciiTheme="majorBidi" w:hAnsiTheme="majorBidi" w:cstheme="majorBidi"/>
          <w:sz w:val="26"/>
          <w:szCs w:val="26"/>
          <w:rtl/>
          <w:lang w:bidi="ar-LB"/>
        </w:rPr>
        <w:t>في ا</w:t>
      </w:r>
      <w:r w:rsidR="004D447F" w:rsidRPr="001236DF">
        <w:rPr>
          <w:rFonts w:asciiTheme="majorBidi" w:hAnsiTheme="majorBidi" w:cstheme="majorBidi"/>
          <w:sz w:val="26"/>
          <w:szCs w:val="26"/>
          <w:rtl/>
          <w:lang w:bidi="ar-LB"/>
        </w:rPr>
        <w:t xml:space="preserve">لبنوك </w:t>
      </w:r>
      <w:r w:rsidR="003A3D0E" w:rsidRPr="001236DF">
        <w:rPr>
          <w:rFonts w:asciiTheme="majorBidi" w:hAnsiTheme="majorBidi" w:cstheme="majorBidi"/>
          <w:sz w:val="26"/>
          <w:szCs w:val="26"/>
          <w:rtl/>
          <w:lang w:bidi="ar-LB"/>
        </w:rPr>
        <w:t>ل</w:t>
      </w:r>
      <w:r w:rsidR="004D447F" w:rsidRPr="001236DF">
        <w:rPr>
          <w:rFonts w:asciiTheme="majorBidi" w:hAnsiTheme="majorBidi" w:cstheme="majorBidi"/>
          <w:sz w:val="26"/>
          <w:szCs w:val="26"/>
          <w:rtl/>
          <w:lang w:bidi="ar-LB"/>
        </w:rPr>
        <w:t xml:space="preserve">كوبا سيساعد في تحديد </w:t>
      </w:r>
      <w:r w:rsidR="003A3D0E" w:rsidRPr="001236DF">
        <w:rPr>
          <w:rFonts w:asciiTheme="majorBidi" w:hAnsiTheme="majorBidi" w:cstheme="majorBidi"/>
          <w:sz w:val="26"/>
          <w:szCs w:val="26"/>
          <w:rtl/>
          <w:lang w:bidi="ar-LB"/>
        </w:rPr>
        <w:t xml:space="preserve">مجرى النفايات المحتمل في البلد </w:t>
      </w:r>
      <w:r w:rsidR="004D447F" w:rsidRPr="001236DF">
        <w:rPr>
          <w:rFonts w:asciiTheme="majorBidi" w:hAnsiTheme="majorBidi" w:cstheme="majorBidi"/>
          <w:sz w:val="26"/>
          <w:szCs w:val="26"/>
          <w:rtl/>
          <w:lang w:bidi="ar-LB"/>
        </w:rPr>
        <w:t xml:space="preserve">الذي سيسهم في استمرار تشغيل فرن </w:t>
      </w:r>
      <w:r w:rsidR="003A3D0E" w:rsidRPr="001236DF">
        <w:rPr>
          <w:rFonts w:asciiTheme="majorBidi" w:hAnsiTheme="majorBidi" w:cstheme="majorBidi"/>
          <w:sz w:val="26"/>
          <w:szCs w:val="26"/>
          <w:rtl/>
          <w:lang w:bidi="ar-LB"/>
        </w:rPr>
        <w:t>الإسمنت</w:t>
      </w:r>
      <w:r w:rsidR="004D447F" w:rsidRPr="001236DF">
        <w:rPr>
          <w:rFonts w:asciiTheme="majorBidi" w:hAnsiTheme="majorBidi" w:cstheme="majorBidi"/>
          <w:sz w:val="26"/>
          <w:szCs w:val="26"/>
          <w:rtl/>
          <w:lang w:bidi="ar-LB"/>
        </w:rPr>
        <w:t xml:space="preserve"> الذي </w:t>
      </w:r>
      <w:r w:rsidR="003A3D0E" w:rsidRPr="001236DF">
        <w:rPr>
          <w:rFonts w:asciiTheme="majorBidi" w:hAnsiTheme="majorBidi" w:cstheme="majorBidi"/>
          <w:sz w:val="26"/>
          <w:szCs w:val="26"/>
          <w:rtl/>
          <w:lang w:bidi="ar-LB"/>
        </w:rPr>
        <w:t>أنشئ</w:t>
      </w:r>
      <w:r w:rsidR="004D447F" w:rsidRPr="001236DF">
        <w:rPr>
          <w:rFonts w:asciiTheme="majorBidi" w:hAnsiTheme="majorBidi" w:cstheme="majorBidi"/>
          <w:sz w:val="26"/>
          <w:szCs w:val="26"/>
          <w:rtl/>
          <w:lang w:bidi="ar-LB"/>
        </w:rPr>
        <w:t xml:space="preserve"> كمرفق للتدمير من المشروع التجريبي للتخلص من المواد المستنفدة للأوزون الذي تم</w:t>
      </w:r>
      <w:r w:rsidR="003A3D0E" w:rsidRPr="001236DF">
        <w:rPr>
          <w:rFonts w:asciiTheme="majorBidi" w:hAnsiTheme="majorBidi" w:cstheme="majorBidi"/>
          <w:sz w:val="26"/>
          <w:szCs w:val="26"/>
          <w:rtl/>
          <w:lang w:bidi="ar-LB"/>
        </w:rPr>
        <w:t>ت الموافقة عليه سابقًا في البلد</w:t>
      </w:r>
      <w:r w:rsidR="004D447F" w:rsidRPr="001236DF">
        <w:rPr>
          <w:rFonts w:asciiTheme="majorBidi" w:hAnsiTheme="majorBidi" w:cstheme="majorBidi"/>
          <w:sz w:val="26"/>
          <w:szCs w:val="26"/>
          <w:rtl/>
          <w:lang w:bidi="ar-LB"/>
        </w:rPr>
        <w:t xml:space="preserve">. ومن بين الأنشطة الإضافية التي </w:t>
      </w:r>
      <w:r w:rsidR="003A3D0E" w:rsidRPr="001236DF">
        <w:rPr>
          <w:rFonts w:asciiTheme="majorBidi" w:hAnsiTheme="majorBidi" w:cstheme="majorBidi"/>
          <w:sz w:val="26"/>
          <w:szCs w:val="26"/>
          <w:rtl/>
          <w:lang w:bidi="ar-LB"/>
        </w:rPr>
        <w:t>سينفذها البلد</w:t>
      </w:r>
      <w:r w:rsidR="004D447F" w:rsidRPr="001236DF">
        <w:rPr>
          <w:rFonts w:asciiTheme="majorBidi" w:hAnsiTheme="majorBidi" w:cstheme="majorBidi"/>
          <w:sz w:val="26"/>
          <w:szCs w:val="26"/>
          <w:rtl/>
          <w:lang w:bidi="ar-LB"/>
        </w:rPr>
        <w:t xml:space="preserve"> أثناء إعداد قائمة الجرد الوطنية </w:t>
      </w:r>
      <w:r w:rsidR="003A3D0E" w:rsidRPr="001236DF">
        <w:rPr>
          <w:rFonts w:asciiTheme="majorBidi" w:hAnsiTheme="majorBidi" w:cstheme="majorBidi"/>
          <w:sz w:val="26"/>
          <w:szCs w:val="26"/>
          <w:rtl/>
          <w:lang w:bidi="ar-LB"/>
        </w:rPr>
        <w:t xml:space="preserve">والخطة، </w:t>
      </w:r>
      <w:r w:rsidR="004D447F" w:rsidRPr="001236DF">
        <w:rPr>
          <w:rFonts w:asciiTheme="majorBidi" w:hAnsiTheme="majorBidi" w:cstheme="majorBidi"/>
          <w:sz w:val="26"/>
          <w:szCs w:val="26"/>
          <w:rtl/>
          <w:lang w:bidi="ar-LB"/>
        </w:rPr>
        <w:t xml:space="preserve">اختبار انبعاثات </w:t>
      </w:r>
      <w:r w:rsidR="003A3D0E" w:rsidRPr="001236DF">
        <w:rPr>
          <w:rFonts w:asciiTheme="majorBidi" w:hAnsiTheme="majorBidi" w:cstheme="majorBidi"/>
          <w:sz w:val="26"/>
          <w:szCs w:val="26"/>
          <w:rtl/>
          <w:lang w:bidi="ar-LB"/>
        </w:rPr>
        <w:t>الأفران</w:t>
      </w:r>
      <w:r w:rsidR="004D447F" w:rsidRPr="001236DF">
        <w:rPr>
          <w:rFonts w:asciiTheme="majorBidi" w:hAnsiTheme="majorBidi" w:cstheme="majorBidi"/>
          <w:sz w:val="26"/>
          <w:szCs w:val="26"/>
          <w:rtl/>
          <w:lang w:bidi="ar-LB"/>
        </w:rPr>
        <w:t xml:space="preserve"> </w:t>
      </w:r>
      <w:r w:rsidR="003A3D0E" w:rsidRPr="001236DF">
        <w:rPr>
          <w:rFonts w:asciiTheme="majorBidi" w:hAnsiTheme="majorBidi" w:cstheme="majorBidi"/>
          <w:sz w:val="26"/>
          <w:szCs w:val="26"/>
          <w:rtl/>
          <w:lang w:bidi="ar-LB"/>
        </w:rPr>
        <w:t>الإسمنتية</w:t>
      </w:r>
      <w:r w:rsidR="004D447F" w:rsidRPr="001236DF">
        <w:rPr>
          <w:rFonts w:asciiTheme="majorBidi" w:hAnsiTheme="majorBidi" w:cstheme="majorBidi"/>
          <w:sz w:val="26"/>
          <w:szCs w:val="26"/>
          <w:rtl/>
          <w:lang w:bidi="ar-LB"/>
        </w:rPr>
        <w:t xml:space="preserve"> أثناء التدمير للتأكد من أنها تلبي معايير الانبعاثات الحالية.</w:t>
      </w:r>
    </w:p>
    <w:p w14:paraId="60BC5504" w14:textId="77777777" w:rsidR="004D447F" w:rsidRPr="001236DF" w:rsidRDefault="004D447F" w:rsidP="004D447F">
      <w:pPr>
        <w:pStyle w:val="Heading1"/>
        <w:keepNext/>
        <w:numPr>
          <w:ilvl w:val="0"/>
          <w:numId w:val="0"/>
        </w:numPr>
        <w:bidi/>
        <w:spacing w:after="120"/>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توصية الأمانة</w:t>
      </w:r>
    </w:p>
    <w:p w14:paraId="34165F3C" w14:textId="77777777" w:rsidR="004D447F" w:rsidRPr="001236DF" w:rsidRDefault="004D447F" w:rsidP="00D415E2">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توصي الأمانة </w:t>
      </w:r>
      <w:r w:rsidR="00D415E2" w:rsidRPr="001236DF">
        <w:rPr>
          <w:rFonts w:asciiTheme="majorBidi" w:hAnsiTheme="majorBidi" w:cstheme="majorBidi"/>
          <w:sz w:val="26"/>
          <w:szCs w:val="26"/>
          <w:rtl/>
          <w:lang w:bidi="ar-LB"/>
        </w:rPr>
        <w:t>بالموافقة الش</w:t>
      </w:r>
      <w:r w:rsidRPr="001236DF">
        <w:rPr>
          <w:rFonts w:asciiTheme="majorBidi" w:hAnsiTheme="majorBidi" w:cstheme="majorBidi"/>
          <w:sz w:val="26"/>
          <w:szCs w:val="26"/>
          <w:rtl/>
          <w:lang w:bidi="ar-LB"/>
        </w:rPr>
        <w:t>م</w:t>
      </w:r>
      <w:r w:rsidR="00D415E2"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ل</w:t>
      </w:r>
      <w:r w:rsidR="00D415E2" w:rsidRPr="001236DF">
        <w:rPr>
          <w:rFonts w:asciiTheme="majorBidi" w:hAnsiTheme="majorBidi" w:cstheme="majorBidi"/>
          <w:sz w:val="26"/>
          <w:szCs w:val="26"/>
          <w:rtl/>
          <w:lang w:bidi="ar-LB"/>
        </w:rPr>
        <w:t>ي</w:t>
      </w:r>
      <w:r w:rsidRPr="001236DF">
        <w:rPr>
          <w:rFonts w:asciiTheme="majorBidi" w:hAnsiTheme="majorBidi" w:cstheme="majorBidi"/>
          <w:sz w:val="26"/>
          <w:szCs w:val="26"/>
          <w:rtl/>
          <w:lang w:bidi="ar-LB"/>
        </w:rPr>
        <w:t xml:space="preserve">ة على إعداد قائمة جرد وطنية </w:t>
      </w:r>
      <w:r w:rsidR="00D415E2" w:rsidRPr="001236DF">
        <w:rPr>
          <w:rFonts w:asciiTheme="majorBidi" w:hAnsiTheme="majorBidi" w:cstheme="majorBidi"/>
          <w:sz w:val="26"/>
          <w:szCs w:val="26"/>
          <w:rtl/>
          <w:lang w:bidi="ar-LB"/>
        </w:rPr>
        <w:t>لبنوك</w:t>
      </w:r>
      <w:r w:rsidRPr="001236DF">
        <w:rPr>
          <w:rFonts w:asciiTheme="majorBidi" w:hAnsiTheme="majorBidi" w:cstheme="majorBidi"/>
          <w:sz w:val="26"/>
          <w:szCs w:val="26"/>
          <w:rtl/>
          <w:lang w:bidi="ar-LB"/>
        </w:rPr>
        <w:t xml:space="preserve"> المواد الخاضعة للرقابة المستخدمة أو غير المرغوب فيها ووضع خطة لجمع </w:t>
      </w:r>
      <w:r w:rsidR="00D415E2" w:rsidRPr="001236DF">
        <w:rPr>
          <w:rFonts w:asciiTheme="majorBidi" w:hAnsiTheme="majorBidi" w:cstheme="majorBidi"/>
          <w:sz w:val="26"/>
          <w:szCs w:val="26"/>
          <w:rtl/>
          <w:lang w:bidi="ar-LB"/>
        </w:rPr>
        <w:t xml:space="preserve">ونقل والتخلص من </w:t>
      </w:r>
      <w:r w:rsidRPr="001236DF">
        <w:rPr>
          <w:rFonts w:asciiTheme="majorBidi" w:hAnsiTheme="majorBidi" w:cstheme="majorBidi"/>
          <w:sz w:val="26"/>
          <w:szCs w:val="26"/>
          <w:rtl/>
          <w:lang w:bidi="ar-LB"/>
        </w:rPr>
        <w:t xml:space="preserve">هذه المواد </w:t>
      </w:r>
      <w:r w:rsidR="00D415E2"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 xml:space="preserve">كوبا ومصر وجامايكا وبيرو وترينيداد وتوباغو وأوروغواي </w:t>
      </w:r>
      <w:r w:rsidR="00D415E2" w:rsidRPr="001236DF">
        <w:rPr>
          <w:rFonts w:asciiTheme="majorBidi" w:hAnsiTheme="majorBidi" w:cstheme="majorBidi"/>
          <w:sz w:val="26"/>
          <w:szCs w:val="26"/>
          <w:rtl/>
          <w:lang w:bidi="ar-LB"/>
        </w:rPr>
        <w:t>ب</w:t>
      </w:r>
      <w:r w:rsidRPr="001236DF">
        <w:rPr>
          <w:rFonts w:asciiTheme="majorBidi" w:hAnsiTheme="majorBidi" w:cstheme="majorBidi"/>
          <w:sz w:val="26"/>
          <w:szCs w:val="26"/>
          <w:rtl/>
          <w:lang w:bidi="ar-LB"/>
        </w:rPr>
        <w:t xml:space="preserve">مستوى التمويل </w:t>
      </w:r>
      <w:r w:rsidR="00D415E2" w:rsidRPr="001236DF">
        <w:rPr>
          <w:rFonts w:asciiTheme="majorBidi" w:hAnsiTheme="majorBidi" w:cstheme="majorBidi"/>
          <w:sz w:val="26"/>
          <w:szCs w:val="26"/>
          <w:rtl/>
          <w:lang w:bidi="ar-LB"/>
        </w:rPr>
        <w:t>ال</w:t>
      </w:r>
      <w:r w:rsidRPr="001236DF">
        <w:rPr>
          <w:rFonts w:asciiTheme="majorBidi" w:hAnsiTheme="majorBidi" w:cstheme="majorBidi"/>
          <w:sz w:val="26"/>
          <w:szCs w:val="26"/>
          <w:rtl/>
          <w:lang w:bidi="ar-LB"/>
        </w:rPr>
        <w:t>مبين في القسم أ</w:t>
      </w:r>
      <w:r w:rsidR="00D415E2" w:rsidRPr="001236DF">
        <w:rPr>
          <w:rFonts w:asciiTheme="majorBidi" w:hAnsiTheme="majorBidi" w:cstheme="majorBidi"/>
          <w:sz w:val="26"/>
          <w:szCs w:val="26"/>
          <w:rtl/>
          <w:lang w:bidi="ar-LB"/>
        </w:rPr>
        <w:t xml:space="preserve">لف </w:t>
      </w:r>
      <w:r w:rsidRPr="001236DF">
        <w:rPr>
          <w:rFonts w:asciiTheme="majorBidi" w:hAnsiTheme="majorBidi" w:cstheme="majorBidi"/>
          <w:sz w:val="26"/>
          <w:szCs w:val="26"/>
          <w:rtl/>
          <w:lang w:bidi="ar-LB"/>
        </w:rPr>
        <w:t>4 من الجدول 1.</w:t>
      </w:r>
    </w:p>
    <w:p w14:paraId="59504009" w14:textId="77777777" w:rsidR="004D447F" w:rsidRPr="001236DF" w:rsidRDefault="004D447F" w:rsidP="000832E3">
      <w:pPr>
        <w:bidi/>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 xml:space="preserve">ألف 5: إعداد مشروع تجريبي </w:t>
      </w:r>
      <w:r w:rsidR="000832E3" w:rsidRPr="001236DF">
        <w:rPr>
          <w:rFonts w:asciiTheme="majorBidi" w:hAnsiTheme="majorBidi" w:cstheme="majorBidi"/>
          <w:b/>
          <w:bCs/>
          <w:sz w:val="26"/>
          <w:szCs w:val="26"/>
          <w:rtl/>
          <w:lang w:bidi="ar-LB"/>
        </w:rPr>
        <w:t>للحفاظ على</w:t>
      </w:r>
      <w:r w:rsidRPr="001236DF">
        <w:rPr>
          <w:rFonts w:asciiTheme="majorBidi" w:hAnsiTheme="majorBidi" w:cstheme="majorBidi"/>
          <w:b/>
          <w:bCs/>
          <w:sz w:val="26"/>
          <w:szCs w:val="26"/>
          <w:rtl/>
          <w:lang w:bidi="ar-LB"/>
        </w:rPr>
        <w:t xml:space="preserve"> و/</w:t>
      </w:r>
      <w:r w:rsidR="000832E3" w:rsidRPr="001236DF">
        <w:rPr>
          <w:rFonts w:asciiTheme="majorBidi" w:hAnsiTheme="majorBidi" w:cstheme="majorBidi"/>
          <w:b/>
          <w:bCs/>
          <w:sz w:val="26"/>
          <w:szCs w:val="26"/>
          <w:rtl/>
          <w:lang w:bidi="ar-LB"/>
        </w:rPr>
        <w:t xml:space="preserve"> </w:t>
      </w:r>
      <w:r w:rsidRPr="001236DF">
        <w:rPr>
          <w:rFonts w:asciiTheme="majorBidi" w:hAnsiTheme="majorBidi" w:cstheme="majorBidi"/>
          <w:b/>
          <w:bCs/>
          <w:sz w:val="26"/>
          <w:szCs w:val="26"/>
          <w:rtl/>
          <w:lang w:bidi="ar-LB"/>
        </w:rPr>
        <w:t xml:space="preserve">أو تعزيز كفاءة استخدام الطاقة </w:t>
      </w:r>
      <w:r w:rsidR="000832E3" w:rsidRPr="001236DF">
        <w:rPr>
          <w:rFonts w:asciiTheme="majorBidi" w:hAnsiTheme="majorBidi" w:cstheme="majorBidi"/>
          <w:b/>
          <w:bCs/>
          <w:sz w:val="26"/>
          <w:szCs w:val="26"/>
          <w:rtl/>
          <w:lang w:bidi="ar-LB"/>
        </w:rPr>
        <w:t>ل</w:t>
      </w:r>
      <w:r w:rsidRPr="001236DF">
        <w:rPr>
          <w:rFonts w:asciiTheme="majorBidi" w:hAnsiTheme="majorBidi" w:cstheme="majorBidi"/>
          <w:b/>
          <w:bCs/>
          <w:sz w:val="26"/>
          <w:szCs w:val="26"/>
          <w:rtl/>
          <w:lang w:bidi="ar-LB"/>
        </w:rPr>
        <w:t xml:space="preserve">لتكنولوجيات والمعدات البديلة في سياق التخفيض التدريجي </w:t>
      </w:r>
      <w:r w:rsidR="000832E3" w:rsidRPr="001236DF">
        <w:rPr>
          <w:rFonts w:asciiTheme="majorBidi" w:hAnsiTheme="majorBidi" w:cstheme="majorBidi"/>
          <w:b/>
          <w:bCs/>
          <w:sz w:val="26"/>
          <w:szCs w:val="26"/>
          <w:rtl/>
          <w:lang w:bidi="ar-LB"/>
        </w:rPr>
        <w:t>للمواد الهيدروفلوروكربونية</w:t>
      </w:r>
    </w:p>
    <w:p w14:paraId="76B57ECB" w14:textId="77777777" w:rsidR="004D447F" w:rsidRPr="001236DF" w:rsidRDefault="004D447F" w:rsidP="004D447F">
      <w:pPr>
        <w:rPr>
          <w:rFonts w:asciiTheme="majorBidi" w:hAnsiTheme="majorBidi" w:cstheme="majorBidi"/>
          <w:b/>
          <w:bCs/>
          <w:sz w:val="26"/>
          <w:szCs w:val="26"/>
          <w:rtl/>
          <w:lang w:bidi="ar-LB"/>
        </w:rPr>
      </w:pPr>
    </w:p>
    <w:p w14:paraId="2BCE36AC" w14:textId="77777777" w:rsidR="004D447F" w:rsidRPr="001236DF" w:rsidRDefault="004D447F" w:rsidP="004D447F">
      <w:pPr>
        <w:keepNext/>
        <w:bidi/>
        <w:spacing w:after="240"/>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وصف المشروع</w:t>
      </w:r>
    </w:p>
    <w:p w14:paraId="211420F4" w14:textId="77777777" w:rsidR="004D447F" w:rsidRPr="001236DF" w:rsidRDefault="004D447F" w:rsidP="000832E3">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قدم برنامج الأمم المتحدة الإنمائي طلباً واحداً لإعداد مشروع تجريبي للحفاظ على و/أو تعزيز كفاءة استخدام الطاقة </w:t>
      </w:r>
      <w:r w:rsidR="000832E3"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 xml:space="preserve">شيلي </w:t>
      </w:r>
      <w:r w:rsidR="000832E3" w:rsidRPr="001236DF">
        <w:rPr>
          <w:rFonts w:asciiTheme="majorBidi" w:hAnsiTheme="majorBidi" w:cstheme="majorBidi"/>
          <w:sz w:val="26"/>
          <w:szCs w:val="26"/>
          <w:rtl/>
          <w:lang w:bidi="ar-LB"/>
        </w:rPr>
        <w:t>بصفته</w:t>
      </w:r>
      <w:r w:rsidRPr="001236DF">
        <w:rPr>
          <w:rFonts w:asciiTheme="majorBidi" w:hAnsiTheme="majorBidi" w:cstheme="majorBidi"/>
          <w:sz w:val="26"/>
          <w:szCs w:val="26"/>
          <w:rtl/>
          <w:lang w:bidi="ar-LB"/>
        </w:rPr>
        <w:t xml:space="preserve"> الوكالة المنفذة المعينة على النحو المبين في القسم ألف 5 من الجدول 1. </w:t>
      </w:r>
      <w:r w:rsidR="000832E3"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 xml:space="preserve">تم تقديم الطلب </w:t>
      </w:r>
      <w:r w:rsidR="000832E3" w:rsidRPr="001236DF">
        <w:rPr>
          <w:rFonts w:asciiTheme="majorBidi" w:hAnsiTheme="majorBidi" w:cstheme="majorBidi"/>
          <w:sz w:val="26"/>
          <w:szCs w:val="26"/>
          <w:rtl/>
          <w:lang w:bidi="ar-LB"/>
        </w:rPr>
        <w:t>وفقا ل</w:t>
      </w:r>
      <w:r w:rsidRPr="001236DF">
        <w:rPr>
          <w:rFonts w:asciiTheme="majorBidi" w:hAnsiTheme="majorBidi" w:cstheme="majorBidi"/>
          <w:sz w:val="26"/>
          <w:szCs w:val="26"/>
          <w:rtl/>
          <w:lang w:bidi="ar-LB"/>
        </w:rPr>
        <w:t>لمقرر 91/65.</w:t>
      </w:r>
    </w:p>
    <w:p w14:paraId="1C40FA86" w14:textId="6826C1B2" w:rsidR="004D447F" w:rsidRPr="001236DF" w:rsidRDefault="000832E3" w:rsidP="00CF3C17">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 xml:space="preserve">الطلب لإعداد مشروع تجريبي لاستخدام </w:t>
      </w:r>
      <w:r w:rsidRPr="001236DF">
        <w:rPr>
          <w:rFonts w:asciiTheme="majorBidi" w:hAnsiTheme="majorBidi" w:cstheme="majorBidi"/>
          <w:sz w:val="26"/>
          <w:szCs w:val="26"/>
          <w:rtl/>
          <w:lang w:bidi="ar-LB"/>
        </w:rPr>
        <w:t xml:space="preserve">المادة </w:t>
      </w:r>
      <w:r w:rsidRPr="001236DF">
        <w:rPr>
          <w:rFonts w:asciiTheme="majorBidi" w:hAnsiTheme="majorBidi" w:cstheme="majorBidi"/>
          <w:sz w:val="26"/>
          <w:szCs w:val="26"/>
          <w:lang w:bidi="ar-LB"/>
        </w:rPr>
        <w:t xml:space="preserve">R-744 </w:t>
      </w:r>
      <w:r w:rsidRPr="001236DF">
        <w:rPr>
          <w:rFonts w:asciiTheme="majorBidi" w:hAnsiTheme="majorBidi" w:cstheme="majorBidi"/>
          <w:sz w:val="26"/>
          <w:szCs w:val="26"/>
          <w:rtl/>
          <w:lang w:bidi="ar-LB"/>
        </w:rPr>
        <w:t xml:space="preserve"> </w:t>
      </w:r>
      <w:r w:rsidR="004D447F" w:rsidRPr="001236DF">
        <w:rPr>
          <w:rFonts w:asciiTheme="majorBidi" w:hAnsiTheme="majorBidi" w:cstheme="majorBidi"/>
          <w:sz w:val="26"/>
          <w:szCs w:val="26"/>
          <w:rtl/>
          <w:lang w:bidi="ar-LB"/>
        </w:rPr>
        <w:t>(ثاني أكسيد الكربون) و</w:t>
      </w:r>
      <w:r w:rsidRPr="001236DF">
        <w:rPr>
          <w:rFonts w:asciiTheme="majorBidi" w:hAnsiTheme="majorBidi" w:cstheme="majorBidi"/>
          <w:sz w:val="26"/>
          <w:szCs w:val="26"/>
          <w:rtl/>
          <w:lang w:bidi="ar-LB"/>
        </w:rPr>
        <w:t xml:space="preserve">المادة </w:t>
      </w:r>
      <w:r w:rsidR="008D28AA" w:rsidRPr="001236DF">
        <w:rPr>
          <w:rFonts w:asciiTheme="majorBidi" w:hAnsiTheme="majorBidi" w:cstheme="majorBidi"/>
          <w:sz w:val="26"/>
          <w:szCs w:val="26"/>
          <w:lang w:bidi="ar-LB"/>
        </w:rPr>
        <w:t>R-717</w:t>
      </w:r>
      <w:r w:rsidR="00AA3316" w:rsidRPr="001236DF">
        <w:rPr>
          <w:rFonts w:asciiTheme="majorBidi" w:hAnsiTheme="majorBidi" w:cstheme="majorBidi"/>
          <w:sz w:val="26"/>
          <w:szCs w:val="26"/>
          <w:rtl/>
          <w:lang w:bidi="ar-LB"/>
        </w:rPr>
        <w:t xml:space="preserve"> </w:t>
      </w:r>
      <w:r w:rsidR="004D447F" w:rsidRPr="001236DF">
        <w:rPr>
          <w:rFonts w:asciiTheme="majorBidi" w:hAnsiTheme="majorBidi" w:cstheme="majorBidi"/>
          <w:sz w:val="26"/>
          <w:szCs w:val="26"/>
          <w:rtl/>
          <w:lang w:bidi="ar-LB"/>
        </w:rPr>
        <w:t xml:space="preserve">(الأمونيا) </w:t>
      </w:r>
      <w:r w:rsidR="008D28AA" w:rsidRPr="001236DF">
        <w:rPr>
          <w:rFonts w:asciiTheme="majorBidi" w:hAnsiTheme="majorBidi" w:cstheme="majorBidi"/>
          <w:sz w:val="26"/>
          <w:szCs w:val="26"/>
          <w:rtl/>
          <w:lang w:bidi="ar-LB"/>
        </w:rPr>
        <w:t>كمواد تبريد</w:t>
      </w:r>
      <w:r w:rsidR="004D447F" w:rsidRPr="001236DF">
        <w:rPr>
          <w:rFonts w:asciiTheme="majorBidi" w:hAnsiTheme="majorBidi" w:cstheme="majorBidi"/>
          <w:sz w:val="26"/>
          <w:szCs w:val="26"/>
          <w:rtl/>
          <w:lang w:bidi="ar-LB"/>
        </w:rPr>
        <w:t xml:space="preserve"> بديلة في نظام المضخة الحرارية المتكامل للتبريد الصناعي في صناعة تجهيز الألبان في </w:t>
      </w:r>
      <w:r w:rsidR="00D315D6">
        <w:rPr>
          <w:rFonts w:asciiTheme="majorBidi" w:hAnsiTheme="majorBidi" w:cstheme="majorBidi"/>
          <w:sz w:val="26"/>
          <w:szCs w:val="26"/>
          <w:rtl/>
          <w:lang w:bidi="ar-LB"/>
        </w:rPr>
        <w:t>شيلي</w:t>
      </w:r>
      <w:r w:rsidR="004D447F" w:rsidRPr="001236DF">
        <w:rPr>
          <w:rFonts w:asciiTheme="majorBidi" w:hAnsiTheme="majorBidi" w:cstheme="majorBidi"/>
          <w:sz w:val="26"/>
          <w:szCs w:val="26"/>
          <w:rtl/>
          <w:lang w:bidi="ar-LB"/>
        </w:rPr>
        <w:t xml:space="preserve">، </w:t>
      </w:r>
      <w:r w:rsidR="008D28AA" w:rsidRPr="001236DF">
        <w:rPr>
          <w:rFonts w:asciiTheme="majorBidi" w:hAnsiTheme="majorBidi" w:cstheme="majorBidi"/>
          <w:sz w:val="26"/>
          <w:szCs w:val="26"/>
          <w:rtl/>
          <w:lang w:bidi="ar-LB"/>
        </w:rPr>
        <w:t>الذي سيتم تنفيذه</w:t>
      </w:r>
      <w:r w:rsidR="004D447F" w:rsidRPr="001236DF">
        <w:rPr>
          <w:rFonts w:asciiTheme="majorBidi" w:hAnsiTheme="majorBidi" w:cstheme="majorBidi"/>
          <w:sz w:val="26"/>
          <w:szCs w:val="26"/>
          <w:rtl/>
          <w:lang w:bidi="ar-LB"/>
        </w:rPr>
        <w:t xml:space="preserve"> كجزء من المرحلة الأولى من </w:t>
      </w:r>
      <w:r w:rsidR="008D28AA" w:rsidRPr="001236DF">
        <w:rPr>
          <w:rFonts w:asciiTheme="majorBidi" w:hAnsiTheme="majorBidi" w:cstheme="majorBidi"/>
          <w:sz w:val="26"/>
          <w:szCs w:val="26"/>
          <w:rtl/>
          <w:lang w:bidi="ar-LB"/>
        </w:rPr>
        <w:t>خطة تنفيذ تعديل كيغالي</w:t>
      </w:r>
      <w:r w:rsidR="004D447F" w:rsidRPr="001236DF">
        <w:rPr>
          <w:rFonts w:asciiTheme="majorBidi" w:hAnsiTheme="majorBidi" w:cstheme="majorBidi"/>
          <w:sz w:val="26"/>
          <w:szCs w:val="26"/>
          <w:rtl/>
          <w:lang w:bidi="ar-LB"/>
        </w:rPr>
        <w:t xml:space="preserve">. </w:t>
      </w:r>
      <w:r w:rsidR="008D28AA"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 xml:space="preserve">الهدف من هذا المشروع هو تصميم وتركيب وتشغيل تطبيقين مختلفين بقدرات </w:t>
      </w:r>
      <w:r w:rsidR="008D28AA" w:rsidRPr="001236DF">
        <w:rPr>
          <w:rFonts w:asciiTheme="majorBidi" w:hAnsiTheme="majorBidi" w:cstheme="majorBidi"/>
          <w:sz w:val="26"/>
          <w:szCs w:val="26"/>
          <w:rtl/>
          <w:lang w:bidi="ar-LB"/>
        </w:rPr>
        <w:t>تسخين و</w:t>
      </w:r>
      <w:r w:rsidR="004D447F" w:rsidRPr="001236DF">
        <w:rPr>
          <w:rFonts w:asciiTheme="majorBidi" w:hAnsiTheme="majorBidi" w:cstheme="majorBidi"/>
          <w:sz w:val="26"/>
          <w:szCs w:val="26"/>
          <w:rtl/>
          <w:lang w:bidi="ar-LB"/>
        </w:rPr>
        <w:t>تبريد</w:t>
      </w:r>
      <w:r w:rsidR="008D28AA" w:rsidRPr="001236DF">
        <w:rPr>
          <w:rFonts w:asciiTheme="majorBidi" w:hAnsiTheme="majorBidi" w:cstheme="majorBidi"/>
          <w:sz w:val="26"/>
          <w:szCs w:val="26"/>
          <w:rtl/>
          <w:lang w:bidi="ar-LB"/>
        </w:rPr>
        <w:t xml:space="preserve"> مختلفة</w:t>
      </w:r>
      <w:r w:rsidR="004D447F" w:rsidRPr="001236DF">
        <w:rPr>
          <w:rFonts w:asciiTheme="majorBidi" w:hAnsiTheme="majorBidi" w:cstheme="majorBidi"/>
          <w:sz w:val="26"/>
          <w:szCs w:val="26"/>
          <w:rtl/>
          <w:lang w:bidi="ar-LB"/>
        </w:rPr>
        <w:t xml:space="preserve"> في مشروعين تجريبيين مستقلين ولكن متكاملين، أحدهما باستخدام </w:t>
      </w:r>
      <w:r w:rsidR="008D28AA" w:rsidRPr="001236DF">
        <w:rPr>
          <w:rFonts w:asciiTheme="majorBidi" w:hAnsiTheme="majorBidi" w:cstheme="majorBidi"/>
          <w:sz w:val="26"/>
          <w:szCs w:val="26"/>
          <w:rtl/>
          <w:lang w:bidi="ar-LB"/>
        </w:rPr>
        <w:t xml:space="preserve">المادة </w:t>
      </w:r>
      <w:r w:rsidR="008D28AA" w:rsidRPr="001236DF">
        <w:rPr>
          <w:rFonts w:asciiTheme="majorBidi" w:hAnsiTheme="majorBidi" w:cstheme="majorBidi"/>
          <w:sz w:val="26"/>
          <w:szCs w:val="26"/>
          <w:lang w:bidi="ar-LB"/>
        </w:rPr>
        <w:t>R-744</w:t>
      </w:r>
      <w:r w:rsidR="008D28AA" w:rsidRPr="001236DF">
        <w:rPr>
          <w:rFonts w:asciiTheme="majorBidi" w:hAnsiTheme="majorBidi" w:cstheme="majorBidi"/>
          <w:sz w:val="26"/>
          <w:szCs w:val="26"/>
          <w:rtl/>
          <w:lang w:bidi="ar-LB"/>
        </w:rPr>
        <w:t xml:space="preserve"> </w:t>
      </w:r>
      <w:r w:rsidR="004D447F" w:rsidRPr="001236DF">
        <w:rPr>
          <w:rFonts w:asciiTheme="majorBidi" w:hAnsiTheme="majorBidi" w:cstheme="majorBidi"/>
          <w:sz w:val="26"/>
          <w:szCs w:val="26"/>
          <w:rtl/>
          <w:lang w:bidi="ar-LB"/>
        </w:rPr>
        <w:t>والآخر باستخدام</w:t>
      </w:r>
      <w:r w:rsidR="008D28AA" w:rsidRPr="001236DF">
        <w:rPr>
          <w:rFonts w:asciiTheme="majorBidi" w:hAnsiTheme="majorBidi" w:cstheme="majorBidi"/>
          <w:sz w:val="26"/>
          <w:szCs w:val="26"/>
          <w:rtl/>
          <w:lang w:bidi="ar-LB"/>
        </w:rPr>
        <w:t xml:space="preserve"> المادة</w:t>
      </w:r>
      <w:r w:rsidR="004D447F" w:rsidRPr="001236DF">
        <w:rPr>
          <w:rFonts w:asciiTheme="majorBidi" w:hAnsiTheme="majorBidi" w:cstheme="majorBidi"/>
          <w:sz w:val="26"/>
          <w:szCs w:val="26"/>
          <w:rtl/>
          <w:lang w:bidi="ar-LB"/>
        </w:rPr>
        <w:t xml:space="preserve"> </w:t>
      </w:r>
      <w:r w:rsidR="008D28AA" w:rsidRPr="001236DF">
        <w:rPr>
          <w:rFonts w:asciiTheme="majorBidi" w:hAnsiTheme="majorBidi" w:cstheme="majorBidi"/>
          <w:sz w:val="26"/>
          <w:szCs w:val="26"/>
          <w:lang w:bidi="ar-LB"/>
        </w:rPr>
        <w:t xml:space="preserve">R-717 </w:t>
      </w:r>
      <w:r w:rsidR="00CF3C17" w:rsidRPr="001236DF">
        <w:rPr>
          <w:rFonts w:asciiTheme="majorBidi" w:hAnsiTheme="majorBidi" w:cstheme="majorBidi"/>
          <w:sz w:val="26"/>
          <w:szCs w:val="26"/>
          <w:rtl/>
          <w:lang w:bidi="ar-LB"/>
        </w:rPr>
        <w:t xml:space="preserve"> </w:t>
      </w:r>
      <w:r w:rsidR="004D447F" w:rsidRPr="001236DF">
        <w:rPr>
          <w:rFonts w:asciiTheme="majorBidi" w:hAnsiTheme="majorBidi" w:cstheme="majorBidi"/>
          <w:sz w:val="26"/>
          <w:szCs w:val="26"/>
          <w:rtl/>
          <w:lang w:bidi="ar-LB"/>
        </w:rPr>
        <w:t xml:space="preserve">في صناعة الألبان في </w:t>
      </w:r>
      <w:r w:rsidR="00D315D6">
        <w:rPr>
          <w:rFonts w:asciiTheme="majorBidi" w:hAnsiTheme="majorBidi" w:cstheme="majorBidi"/>
          <w:sz w:val="26"/>
          <w:szCs w:val="26"/>
          <w:rtl/>
          <w:lang w:bidi="ar-LB"/>
        </w:rPr>
        <w:t>شيلي</w:t>
      </w:r>
      <w:r w:rsidR="004D447F" w:rsidRPr="001236DF">
        <w:rPr>
          <w:rFonts w:asciiTheme="majorBidi" w:hAnsiTheme="majorBidi" w:cstheme="majorBidi"/>
          <w:sz w:val="26"/>
          <w:szCs w:val="26"/>
          <w:rtl/>
          <w:lang w:bidi="ar-LB"/>
        </w:rPr>
        <w:t xml:space="preserve"> </w:t>
      </w:r>
      <w:r w:rsidR="00CF3C17" w:rsidRPr="001236DF">
        <w:rPr>
          <w:rFonts w:asciiTheme="majorBidi" w:hAnsiTheme="majorBidi" w:cstheme="majorBidi"/>
          <w:sz w:val="26"/>
          <w:szCs w:val="26"/>
          <w:rtl/>
          <w:lang w:bidi="ar-LB"/>
        </w:rPr>
        <w:t>الذي ي</w:t>
      </w:r>
      <w:r w:rsidR="004D447F" w:rsidRPr="001236DF">
        <w:rPr>
          <w:rFonts w:asciiTheme="majorBidi" w:hAnsiTheme="majorBidi" w:cstheme="majorBidi"/>
          <w:sz w:val="26"/>
          <w:szCs w:val="26"/>
          <w:rtl/>
          <w:lang w:bidi="ar-LB"/>
        </w:rPr>
        <w:t xml:space="preserve">ستخدم حاليًا </w:t>
      </w:r>
      <w:r w:rsidR="00CF3C17" w:rsidRPr="001236DF">
        <w:rPr>
          <w:rFonts w:asciiTheme="majorBidi" w:hAnsiTheme="majorBidi" w:cstheme="majorBidi"/>
          <w:sz w:val="26"/>
          <w:szCs w:val="26"/>
          <w:rtl/>
          <w:lang w:bidi="ar-LB"/>
        </w:rPr>
        <w:t>مواد تبريد هيدروفلوروكربونية</w:t>
      </w:r>
      <w:r w:rsidR="004D447F" w:rsidRPr="001236DF">
        <w:rPr>
          <w:rFonts w:asciiTheme="majorBidi" w:hAnsiTheme="majorBidi" w:cstheme="majorBidi"/>
          <w:sz w:val="26"/>
          <w:szCs w:val="26"/>
          <w:rtl/>
          <w:lang w:bidi="ar-LB"/>
        </w:rPr>
        <w:t xml:space="preserve"> </w:t>
      </w:r>
      <w:r w:rsidR="00CF3C17" w:rsidRPr="001236DF">
        <w:rPr>
          <w:rFonts w:asciiTheme="majorBidi" w:hAnsiTheme="majorBidi" w:cstheme="majorBidi"/>
          <w:sz w:val="26"/>
          <w:szCs w:val="26"/>
          <w:rtl/>
          <w:lang w:bidi="ar-LB"/>
        </w:rPr>
        <w:t xml:space="preserve">ذات قدرة </w:t>
      </w:r>
      <w:r w:rsidR="004D447F" w:rsidRPr="001236DF">
        <w:rPr>
          <w:rFonts w:asciiTheme="majorBidi" w:hAnsiTheme="majorBidi" w:cstheme="majorBidi"/>
          <w:sz w:val="26"/>
          <w:szCs w:val="26"/>
          <w:rtl/>
          <w:lang w:bidi="ar-LB"/>
        </w:rPr>
        <w:t>عالية على إحداث الاحترار العالمي.</w:t>
      </w:r>
    </w:p>
    <w:p w14:paraId="03D79DE8" w14:textId="77777777" w:rsidR="004D447F" w:rsidRPr="001236DF" w:rsidRDefault="004D447F" w:rsidP="00CF3C17">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lastRenderedPageBreak/>
        <w:t xml:space="preserve">ويهدف المشروع إلى المساهمة في التزام </w:t>
      </w:r>
      <w:r w:rsidR="00CF3C17" w:rsidRPr="001236DF">
        <w:rPr>
          <w:rFonts w:asciiTheme="majorBidi" w:hAnsiTheme="majorBidi" w:cstheme="majorBidi"/>
          <w:sz w:val="26"/>
          <w:szCs w:val="26"/>
          <w:rtl/>
          <w:lang w:bidi="ar-LB"/>
        </w:rPr>
        <w:t>البلد</w:t>
      </w:r>
      <w:r w:rsidRPr="001236DF">
        <w:rPr>
          <w:rFonts w:asciiTheme="majorBidi" w:hAnsiTheme="majorBidi" w:cstheme="majorBidi"/>
          <w:sz w:val="26"/>
          <w:szCs w:val="26"/>
          <w:rtl/>
          <w:lang w:bidi="ar-LB"/>
        </w:rPr>
        <w:t xml:space="preserve"> </w:t>
      </w:r>
      <w:r w:rsidR="00CF3C17" w:rsidRPr="001236DF">
        <w:rPr>
          <w:rFonts w:asciiTheme="majorBidi" w:hAnsiTheme="majorBidi" w:cstheme="majorBidi"/>
          <w:sz w:val="26"/>
          <w:szCs w:val="26"/>
          <w:rtl/>
          <w:lang w:bidi="ar-LB"/>
        </w:rPr>
        <w:t>بخفض</w:t>
      </w:r>
      <w:r w:rsidRPr="001236DF">
        <w:rPr>
          <w:rFonts w:asciiTheme="majorBidi" w:hAnsiTheme="majorBidi" w:cstheme="majorBidi"/>
          <w:sz w:val="26"/>
          <w:szCs w:val="26"/>
          <w:rtl/>
          <w:lang w:bidi="ar-LB"/>
        </w:rPr>
        <w:t xml:space="preserve"> استهلاك </w:t>
      </w:r>
      <w:r w:rsidR="00CF3C17" w:rsidRPr="001236DF">
        <w:rPr>
          <w:rFonts w:asciiTheme="majorBidi" w:hAnsiTheme="majorBidi" w:cstheme="majorBidi"/>
          <w:sz w:val="26"/>
          <w:szCs w:val="26"/>
          <w:rtl/>
          <w:lang w:bidi="ar-LB"/>
        </w:rPr>
        <w:t>المواد الهيدروفلوروكربونية</w:t>
      </w:r>
      <w:r w:rsidRPr="001236DF">
        <w:rPr>
          <w:rFonts w:asciiTheme="majorBidi" w:hAnsiTheme="majorBidi" w:cstheme="majorBidi"/>
          <w:sz w:val="26"/>
          <w:szCs w:val="26"/>
          <w:rtl/>
          <w:lang w:bidi="ar-LB"/>
        </w:rPr>
        <w:t xml:space="preserve"> عن طريق تحويل</w:t>
      </w:r>
      <w:r w:rsidR="00CF3C17" w:rsidRPr="001236DF">
        <w:rPr>
          <w:rFonts w:asciiTheme="majorBidi" w:hAnsiTheme="majorBidi" w:cstheme="majorBidi"/>
          <w:sz w:val="26"/>
          <w:szCs w:val="26"/>
          <w:rtl/>
          <w:lang w:bidi="ar-LB"/>
        </w:rPr>
        <w:t xml:space="preserve"> المادة </w:t>
      </w:r>
      <w:r w:rsidR="00CF3C17" w:rsidRPr="001236DF">
        <w:rPr>
          <w:rFonts w:asciiTheme="majorBidi" w:hAnsiTheme="majorBidi" w:cstheme="majorBidi"/>
          <w:sz w:val="26"/>
          <w:szCs w:val="26"/>
          <w:lang w:bidi="ar-LB"/>
        </w:rPr>
        <w:t xml:space="preserve">R-404A/R-507A </w:t>
      </w:r>
      <w:r w:rsidR="00CF3C17"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 الحالي</w:t>
      </w:r>
      <w:r w:rsidR="00CF3C17" w:rsidRPr="001236DF">
        <w:rPr>
          <w:rFonts w:asciiTheme="majorBidi" w:hAnsiTheme="majorBidi" w:cstheme="majorBidi"/>
          <w:sz w:val="26"/>
          <w:szCs w:val="26"/>
          <w:rtl/>
          <w:lang w:bidi="ar-LB"/>
        </w:rPr>
        <w:t>ة</w:t>
      </w:r>
      <w:r w:rsidRPr="001236DF">
        <w:rPr>
          <w:rFonts w:asciiTheme="majorBidi" w:hAnsiTheme="majorBidi" w:cstheme="majorBidi"/>
          <w:sz w:val="26"/>
          <w:szCs w:val="26"/>
          <w:rtl/>
          <w:lang w:bidi="ar-LB"/>
        </w:rPr>
        <w:t xml:space="preserve"> إلى ثاني أكسيد الكربون </w:t>
      </w:r>
      <w:r w:rsidR="00CF3C17" w:rsidRPr="001236DF">
        <w:rPr>
          <w:rFonts w:asciiTheme="majorBidi" w:hAnsiTheme="majorBidi" w:cstheme="majorBidi"/>
          <w:sz w:val="26"/>
          <w:szCs w:val="26"/>
          <w:rtl/>
          <w:lang w:bidi="ar-LB"/>
        </w:rPr>
        <w:t xml:space="preserve">والأمونيا </w:t>
      </w:r>
      <w:r w:rsidRPr="001236DF">
        <w:rPr>
          <w:rFonts w:asciiTheme="majorBidi" w:hAnsiTheme="majorBidi" w:cstheme="majorBidi"/>
          <w:sz w:val="26"/>
          <w:szCs w:val="26"/>
          <w:rtl/>
          <w:lang w:bidi="ar-LB"/>
        </w:rPr>
        <w:t>في</w:t>
      </w:r>
      <w:r w:rsidRPr="001236DF">
        <w:rPr>
          <w:rFonts w:asciiTheme="majorBidi" w:hAnsiTheme="majorBidi" w:cstheme="majorBidi"/>
          <w:sz w:val="26"/>
          <w:szCs w:val="26"/>
          <w:vertAlign w:val="subscript"/>
          <w:rtl/>
          <w:lang w:bidi="ar-LB"/>
        </w:rPr>
        <w:t xml:space="preserve"> </w:t>
      </w:r>
      <w:r w:rsidRPr="001236DF">
        <w:rPr>
          <w:rFonts w:asciiTheme="majorBidi" w:hAnsiTheme="majorBidi" w:cstheme="majorBidi"/>
          <w:sz w:val="26"/>
          <w:szCs w:val="26"/>
          <w:rtl/>
          <w:lang w:bidi="ar-LB"/>
        </w:rPr>
        <w:t>التبريد الصناعي في معالجة الألبان والبروتين الحيواني من خلال تنفيذ أنظمة المضخات الحرارية المتكاملة</w:t>
      </w:r>
      <w:r w:rsidR="00CF3C17" w:rsidRPr="001236DF">
        <w:rPr>
          <w:rFonts w:asciiTheme="majorBidi" w:hAnsiTheme="majorBidi" w:cstheme="majorBidi"/>
          <w:sz w:val="26"/>
          <w:szCs w:val="26"/>
          <w:rtl/>
          <w:lang w:bidi="ar-LB"/>
        </w:rPr>
        <w:t xml:space="preserve"> هذه</w:t>
      </w:r>
      <w:r w:rsidRPr="001236DF">
        <w:rPr>
          <w:rFonts w:asciiTheme="majorBidi" w:hAnsiTheme="majorBidi" w:cstheme="majorBidi"/>
          <w:sz w:val="26"/>
          <w:szCs w:val="26"/>
          <w:rtl/>
          <w:lang w:bidi="ar-LB"/>
        </w:rPr>
        <w:t xml:space="preserve">. وبما أن أنظمة المضخات الحرارية المتكاملة موفرة للطاقة، </w:t>
      </w:r>
      <w:r w:rsidR="00CF3C17" w:rsidRPr="001236DF">
        <w:rPr>
          <w:rFonts w:asciiTheme="majorBidi" w:hAnsiTheme="majorBidi" w:cstheme="majorBidi"/>
          <w:sz w:val="26"/>
          <w:szCs w:val="26"/>
          <w:rtl/>
          <w:lang w:bidi="ar-LB"/>
        </w:rPr>
        <w:t xml:space="preserve">سيساهم </w:t>
      </w:r>
      <w:r w:rsidRPr="001236DF">
        <w:rPr>
          <w:rFonts w:asciiTheme="majorBidi" w:hAnsiTheme="majorBidi" w:cstheme="majorBidi"/>
          <w:sz w:val="26"/>
          <w:szCs w:val="26"/>
          <w:rtl/>
          <w:lang w:bidi="ar-LB"/>
        </w:rPr>
        <w:t>المشروع التجريبي أيضًا في تعزيز كفاءة</w:t>
      </w:r>
      <w:r w:rsidR="00CF3C17" w:rsidRPr="001236DF">
        <w:rPr>
          <w:rFonts w:asciiTheme="majorBidi" w:hAnsiTheme="majorBidi" w:cstheme="majorBidi"/>
          <w:sz w:val="26"/>
          <w:szCs w:val="26"/>
          <w:rtl/>
          <w:lang w:bidi="ar-LB"/>
        </w:rPr>
        <w:t xml:space="preserve"> استخدام</w:t>
      </w:r>
      <w:r w:rsidRPr="001236DF">
        <w:rPr>
          <w:rFonts w:asciiTheme="majorBidi" w:hAnsiTheme="majorBidi" w:cstheme="majorBidi"/>
          <w:sz w:val="26"/>
          <w:szCs w:val="26"/>
          <w:rtl/>
          <w:lang w:bidi="ar-LB"/>
        </w:rPr>
        <w:t xml:space="preserve"> الطاقة </w:t>
      </w:r>
      <w:r w:rsidR="002B0290" w:rsidRPr="001236DF">
        <w:rPr>
          <w:rFonts w:asciiTheme="majorBidi" w:hAnsiTheme="majorBidi" w:cstheme="majorBidi"/>
          <w:sz w:val="26"/>
          <w:szCs w:val="26"/>
          <w:rtl/>
          <w:lang w:bidi="ar-LB"/>
        </w:rPr>
        <w:t>في قطاع التبريد الصناعي في البل</w:t>
      </w:r>
      <w:r w:rsidRPr="001236DF">
        <w:rPr>
          <w:rFonts w:asciiTheme="majorBidi" w:hAnsiTheme="majorBidi" w:cstheme="majorBidi"/>
          <w:sz w:val="26"/>
          <w:szCs w:val="26"/>
          <w:rtl/>
          <w:lang w:bidi="ar-LB"/>
        </w:rPr>
        <w:t>د.</w:t>
      </w:r>
    </w:p>
    <w:p w14:paraId="01D17BBE" w14:textId="77777777" w:rsidR="004D447F" w:rsidRPr="001236DF" w:rsidRDefault="002B0290" w:rsidP="0094199A">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شملت</w:t>
      </w:r>
      <w:r w:rsidR="004D447F" w:rsidRPr="001236DF">
        <w:rPr>
          <w:rFonts w:asciiTheme="majorBidi" w:hAnsiTheme="majorBidi" w:cstheme="majorBidi"/>
          <w:sz w:val="26"/>
          <w:szCs w:val="26"/>
          <w:rtl/>
          <w:lang w:bidi="ar-LB"/>
        </w:rPr>
        <w:t xml:space="preserve"> أنشطة إعداد المشروع تحليلاً لاستهلاك </w:t>
      </w:r>
      <w:r w:rsidRPr="001236DF">
        <w:rPr>
          <w:rFonts w:asciiTheme="majorBidi" w:hAnsiTheme="majorBidi" w:cstheme="majorBidi"/>
          <w:sz w:val="26"/>
          <w:szCs w:val="26"/>
          <w:rtl/>
          <w:lang w:bidi="ar-LB"/>
        </w:rPr>
        <w:t>المواد الهيدروفلوروكربونية</w:t>
      </w:r>
      <w:r w:rsidR="004D447F" w:rsidRPr="001236DF">
        <w:rPr>
          <w:rFonts w:asciiTheme="majorBidi" w:hAnsiTheme="majorBidi" w:cstheme="majorBidi"/>
          <w:sz w:val="26"/>
          <w:szCs w:val="26"/>
          <w:rtl/>
          <w:lang w:bidi="ar-LB"/>
        </w:rPr>
        <w:t xml:space="preserve"> في قطاع التبريد الصناعي الذي سيتم تخفيضه بسبب استخدام المضخات الحرارية، والتشاور مع خبير فني لتصميم المشروع التجريبي، وعقد اجتماعات مع المستفيدين وأصحاب المصلحة المحتملين </w:t>
      </w:r>
      <w:r w:rsidRPr="001236DF">
        <w:rPr>
          <w:rFonts w:asciiTheme="majorBidi" w:hAnsiTheme="majorBidi" w:cstheme="majorBidi"/>
          <w:sz w:val="26"/>
          <w:szCs w:val="26"/>
          <w:rtl/>
          <w:lang w:bidi="ar-LB"/>
        </w:rPr>
        <w:t>والانتهاء من</w:t>
      </w:r>
      <w:r w:rsidR="004D447F" w:rsidRPr="001236DF">
        <w:rPr>
          <w:rFonts w:asciiTheme="majorBidi" w:hAnsiTheme="majorBidi" w:cstheme="majorBidi"/>
          <w:sz w:val="26"/>
          <w:szCs w:val="26"/>
          <w:rtl/>
          <w:lang w:bidi="ar-LB"/>
        </w:rPr>
        <w:t xml:space="preserve"> </w:t>
      </w:r>
      <w:r w:rsidR="00272846" w:rsidRPr="001236DF">
        <w:rPr>
          <w:rFonts w:asciiTheme="majorBidi" w:hAnsiTheme="majorBidi" w:cstheme="majorBidi"/>
          <w:sz w:val="26"/>
          <w:szCs w:val="26"/>
          <w:rtl/>
          <w:lang w:bidi="ar-LB"/>
        </w:rPr>
        <w:t xml:space="preserve">صياغة </w:t>
      </w:r>
      <w:r w:rsidR="004D447F" w:rsidRPr="001236DF">
        <w:rPr>
          <w:rFonts w:asciiTheme="majorBidi" w:hAnsiTheme="majorBidi" w:cstheme="majorBidi"/>
          <w:sz w:val="26"/>
          <w:szCs w:val="26"/>
          <w:rtl/>
          <w:lang w:bidi="ar-LB"/>
        </w:rPr>
        <w:t xml:space="preserve">مقترح المشروع؛ </w:t>
      </w:r>
      <w:r w:rsidR="00545E57"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سيغطي التمويل المطلوب تعيين مستشارين دوليين ووطنيين وتكاليف الاجتماعات (22</w:t>
      </w:r>
      <w:r w:rsidR="00545E57" w:rsidRPr="001236DF">
        <w:rPr>
          <w:rFonts w:asciiTheme="majorBidi" w:hAnsiTheme="majorBidi" w:cstheme="majorBidi"/>
          <w:sz w:val="26"/>
          <w:szCs w:val="26"/>
          <w:rtl/>
          <w:lang w:bidi="ar-LB"/>
        </w:rPr>
        <w:t>,</w:t>
      </w:r>
      <w:r w:rsidR="004D447F" w:rsidRPr="001236DF">
        <w:rPr>
          <w:rFonts w:asciiTheme="majorBidi" w:hAnsiTheme="majorBidi" w:cstheme="majorBidi"/>
          <w:sz w:val="26"/>
          <w:szCs w:val="26"/>
          <w:rtl/>
          <w:lang w:bidi="ar-LB"/>
        </w:rPr>
        <w:t>000 دولار</w:t>
      </w:r>
      <w:r w:rsidR="00545E57"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أمريكي</w:t>
      </w:r>
      <w:r w:rsidR="00545E57"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w:t>
      </w:r>
      <w:r w:rsidR="00545E57" w:rsidRPr="001236DF">
        <w:rPr>
          <w:rFonts w:asciiTheme="majorBidi" w:hAnsiTheme="majorBidi" w:cstheme="majorBidi"/>
          <w:sz w:val="26"/>
          <w:szCs w:val="26"/>
          <w:rtl/>
          <w:lang w:bidi="ar-LB"/>
        </w:rPr>
        <w:t>وكذلك</w:t>
      </w:r>
      <w:r w:rsidR="004D447F" w:rsidRPr="001236DF">
        <w:rPr>
          <w:rFonts w:asciiTheme="majorBidi" w:hAnsiTheme="majorBidi" w:cstheme="majorBidi"/>
          <w:sz w:val="26"/>
          <w:szCs w:val="26"/>
          <w:rtl/>
          <w:lang w:bidi="ar-LB"/>
        </w:rPr>
        <w:t xml:space="preserve"> نفقات السفر والنفقات الأخرى (8</w:t>
      </w:r>
      <w:r w:rsidR="00545E57" w:rsidRPr="001236DF">
        <w:rPr>
          <w:rFonts w:asciiTheme="majorBidi" w:hAnsiTheme="majorBidi" w:cstheme="majorBidi"/>
          <w:sz w:val="26"/>
          <w:szCs w:val="26"/>
          <w:rtl/>
          <w:lang w:bidi="ar-LB"/>
        </w:rPr>
        <w:t>,</w:t>
      </w:r>
      <w:r w:rsidR="004D447F" w:rsidRPr="001236DF">
        <w:rPr>
          <w:rFonts w:asciiTheme="majorBidi" w:hAnsiTheme="majorBidi" w:cstheme="majorBidi"/>
          <w:sz w:val="26"/>
          <w:szCs w:val="26"/>
          <w:rtl/>
          <w:lang w:bidi="ar-LB"/>
        </w:rPr>
        <w:t>000 دولار</w:t>
      </w:r>
      <w:r w:rsidR="00545E57"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أمريكي</w:t>
      </w:r>
      <w:r w:rsidR="00545E57"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ومن المتوقع تقديم مقترح المشروع التجريبي إلى الاجتماع الرابع والتسعين وسيتم</w:t>
      </w:r>
      <w:r w:rsidR="004D447F" w:rsidRPr="001236DF">
        <w:rPr>
          <w:rFonts w:asciiTheme="majorBidi" w:hAnsiTheme="majorBidi" w:cstheme="majorBidi"/>
          <w:sz w:val="26"/>
          <w:szCs w:val="26"/>
          <w:vertAlign w:val="superscript"/>
          <w:rtl/>
          <w:lang w:bidi="ar-LB"/>
        </w:rPr>
        <w:t xml:space="preserve"> </w:t>
      </w:r>
      <w:r w:rsidR="004D447F" w:rsidRPr="001236DF">
        <w:rPr>
          <w:rFonts w:asciiTheme="majorBidi" w:hAnsiTheme="majorBidi" w:cstheme="majorBidi"/>
          <w:sz w:val="26"/>
          <w:szCs w:val="26"/>
          <w:rtl/>
          <w:lang w:bidi="ar-LB"/>
        </w:rPr>
        <w:t xml:space="preserve">دمجه في المرحلة الأولى من </w:t>
      </w:r>
      <w:r w:rsidR="00545E57" w:rsidRPr="001236DF">
        <w:rPr>
          <w:rFonts w:asciiTheme="majorBidi" w:hAnsiTheme="majorBidi" w:cstheme="majorBidi"/>
          <w:sz w:val="26"/>
          <w:szCs w:val="26"/>
          <w:rtl/>
          <w:lang w:bidi="ar-LB"/>
        </w:rPr>
        <w:t>خطة تنفيذ تعديل كيغالي</w:t>
      </w:r>
      <w:r w:rsidR="004D447F" w:rsidRPr="001236DF">
        <w:rPr>
          <w:rFonts w:asciiTheme="majorBidi" w:hAnsiTheme="majorBidi" w:cstheme="majorBidi"/>
          <w:sz w:val="26"/>
          <w:szCs w:val="26"/>
          <w:rtl/>
          <w:lang w:bidi="ar-LB"/>
        </w:rPr>
        <w:t xml:space="preserve"> المقدم</w:t>
      </w:r>
      <w:r w:rsidR="00545E57" w:rsidRPr="001236DF">
        <w:rPr>
          <w:rFonts w:asciiTheme="majorBidi" w:hAnsiTheme="majorBidi" w:cstheme="majorBidi"/>
          <w:sz w:val="26"/>
          <w:szCs w:val="26"/>
          <w:rtl/>
          <w:lang w:bidi="ar-LB"/>
        </w:rPr>
        <w:t>ة</w:t>
      </w:r>
      <w:r w:rsidR="004D447F" w:rsidRPr="001236DF">
        <w:rPr>
          <w:rFonts w:asciiTheme="majorBidi" w:hAnsiTheme="majorBidi" w:cstheme="majorBidi"/>
          <w:sz w:val="26"/>
          <w:szCs w:val="26"/>
          <w:rtl/>
          <w:lang w:bidi="ar-LB"/>
        </w:rPr>
        <w:t xml:space="preserve"> في</w:t>
      </w:r>
      <w:r w:rsidR="00545E57" w:rsidRPr="001236DF">
        <w:rPr>
          <w:rFonts w:asciiTheme="majorBidi" w:hAnsiTheme="majorBidi" w:cstheme="majorBidi"/>
          <w:sz w:val="26"/>
          <w:szCs w:val="26"/>
          <w:rtl/>
          <w:lang w:bidi="ar-LB"/>
        </w:rPr>
        <w:t xml:space="preserve"> </w:t>
      </w:r>
      <w:r w:rsidR="004D447F" w:rsidRPr="001236DF">
        <w:rPr>
          <w:rFonts w:asciiTheme="majorBidi" w:hAnsiTheme="majorBidi" w:cstheme="majorBidi"/>
          <w:sz w:val="26"/>
          <w:szCs w:val="26"/>
          <w:rtl/>
          <w:lang w:bidi="ar-LB"/>
        </w:rPr>
        <w:t>الاجتماع</w:t>
      </w:r>
      <w:r w:rsidR="0094199A" w:rsidRPr="001236DF">
        <w:rPr>
          <w:rFonts w:asciiTheme="majorBidi" w:hAnsiTheme="majorBidi" w:cstheme="majorBidi"/>
          <w:sz w:val="26"/>
          <w:szCs w:val="26"/>
          <w:rtl/>
          <w:lang w:bidi="ar-LB"/>
        </w:rPr>
        <w:t xml:space="preserve"> الحالي</w:t>
      </w:r>
      <w:r w:rsidR="004D447F" w:rsidRPr="001236DF">
        <w:rPr>
          <w:rFonts w:asciiTheme="majorBidi" w:hAnsiTheme="majorBidi" w:cstheme="majorBidi"/>
          <w:sz w:val="26"/>
          <w:szCs w:val="26"/>
          <w:rtl/>
          <w:lang w:bidi="ar-LB"/>
        </w:rPr>
        <w:t>.</w:t>
      </w:r>
    </w:p>
    <w:p w14:paraId="5C84CCD0" w14:textId="77777777" w:rsidR="004D447F" w:rsidRPr="001236DF" w:rsidRDefault="004D447F" w:rsidP="004D447F">
      <w:pPr>
        <w:pStyle w:val="Heading1"/>
        <w:keepNext/>
        <w:numPr>
          <w:ilvl w:val="0"/>
          <w:numId w:val="0"/>
        </w:numPr>
        <w:tabs>
          <w:tab w:val="left" w:pos="720"/>
        </w:tabs>
        <w:bidi/>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تعليقات الأمانة</w:t>
      </w:r>
    </w:p>
    <w:p w14:paraId="6DB22885" w14:textId="77777777" w:rsidR="004D447F" w:rsidRPr="001236DF" w:rsidRDefault="004D447F" w:rsidP="009F2EA3">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استعرضت الأمانة مقترح المشروع وفقاً للمعايير المنصوص عليها في المقرر 91/65 ولاحظت </w:t>
      </w:r>
      <w:r w:rsidR="0094199A" w:rsidRPr="001236DF">
        <w:rPr>
          <w:rFonts w:asciiTheme="majorBidi" w:hAnsiTheme="majorBidi" w:cstheme="majorBidi"/>
          <w:sz w:val="26"/>
          <w:szCs w:val="26"/>
          <w:rtl/>
          <w:lang w:bidi="ar-LB"/>
        </w:rPr>
        <w:t>أن الطلب سيندرج تحت الفقرة (ب)(1</w:t>
      </w:r>
      <w:r w:rsidRPr="001236DF">
        <w:rPr>
          <w:rFonts w:asciiTheme="majorBidi" w:hAnsiTheme="majorBidi" w:cstheme="majorBidi"/>
          <w:sz w:val="26"/>
          <w:szCs w:val="26"/>
          <w:rtl/>
          <w:lang w:bidi="ar-LB"/>
        </w:rPr>
        <w:t>)</w:t>
      </w:r>
      <w:r w:rsidR="0094199A"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ج.</w:t>
      </w:r>
      <w:r w:rsidR="0094199A" w:rsidRPr="001236DF">
        <w:rPr>
          <w:rFonts w:asciiTheme="majorBidi" w:hAnsiTheme="majorBidi" w:cstheme="majorBidi"/>
          <w:sz w:val="26"/>
          <w:szCs w:val="26"/>
          <w:rtl/>
          <w:lang w:bidi="ar-LB"/>
        </w:rPr>
        <w:t xml:space="preserve"> لأنشطة تجميع وتركيب </w:t>
      </w:r>
      <w:r w:rsidRPr="001236DF">
        <w:rPr>
          <w:rFonts w:asciiTheme="majorBidi" w:hAnsiTheme="majorBidi" w:cstheme="majorBidi"/>
          <w:sz w:val="26"/>
          <w:szCs w:val="26"/>
          <w:rtl/>
          <w:lang w:bidi="ar-LB"/>
        </w:rPr>
        <w:t>معدات التبريد وتكييف الهواء والمضخات الحرارية</w:t>
      </w:r>
      <w:r w:rsidR="009F2EA3" w:rsidRPr="001236DF">
        <w:rPr>
          <w:rFonts w:asciiTheme="majorBidi" w:hAnsiTheme="majorBidi" w:cstheme="majorBidi"/>
          <w:sz w:val="26"/>
          <w:szCs w:val="26"/>
          <w:rtl/>
          <w:lang w:bidi="ar-LB"/>
        </w:rPr>
        <w:t xml:space="preserve"> الكبيرة</w:t>
      </w:r>
      <w:r w:rsidR="0094199A" w:rsidRPr="001236DF">
        <w:rPr>
          <w:rFonts w:asciiTheme="majorBidi" w:hAnsiTheme="majorBidi" w:cstheme="majorBidi"/>
          <w:sz w:val="26"/>
          <w:szCs w:val="26"/>
          <w:rtl/>
          <w:lang w:bidi="ar-LB"/>
        </w:rPr>
        <w:t xml:space="preserve"> </w:t>
      </w:r>
      <w:r w:rsidR="009F2EA3" w:rsidRPr="001236DF">
        <w:rPr>
          <w:rFonts w:asciiTheme="majorBidi" w:hAnsiTheme="majorBidi" w:cstheme="majorBidi"/>
          <w:sz w:val="26"/>
          <w:szCs w:val="26"/>
          <w:rtl/>
          <w:lang w:bidi="ar-LB"/>
        </w:rPr>
        <w:t>في المجالين التجاري والصناعي</w:t>
      </w:r>
      <w:r w:rsidRPr="001236DF">
        <w:rPr>
          <w:rFonts w:asciiTheme="majorBidi" w:hAnsiTheme="majorBidi" w:cstheme="majorBidi"/>
          <w:sz w:val="26"/>
          <w:szCs w:val="26"/>
          <w:rtl/>
          <w:lang w:bidi="ar-LB"/>
        </w:rPr>
        <w:t>.</w:t>
      </w:r>
      <w:r w:rsidRPr="001236DF">
        <w:rPr>
          <w:rFonts w:asciiTheme="majorBidi" w:hAnsiTheme="majorBidi" w:cstheme="majorBidi"/>
          <w:sz w:val="26"/>
          <w:szCs w:val="26"/>
          <w:vertAlign w:val="superscript"/>
          <w:lang w:bidi="ar-LB"/>
        </w:rPr>
        <w:footnoteReference w:id="13"/>
      </w:r>
    </w:p>
    <w:p w14:paraId="66C968CE" w14:textId="77777777" w:rsidR="004D447F" w:rsidRPr="001236DF" w:rsidRDefault="009F2EA3" w:rsidP="00F633C4">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وذكرت</w:t>
      </w:r>
      <w:r w:rsidR="004D447F" w:rsidRPr="001236DF">
        <w:rPr>
          <w:rFonts w:asciiTheme="majorBidi" w:hAnsiTheme="majorBidi" w:cstheme="majorBidi"/>
          <w:sz w:val="26"/>
          <w:szCs w:val="26"/>
          <w:rtl/>
          <w:lang w:bidi="ar-LB"/>
        </w:rPr>
        <w:t xml:space="preserve"> الأمانة أنه على الرغم من أن أنظمة المضخات الحرارية يتم إدخالها بالفعل في قطاعات مختلفة في جميع أنحاء العالم، إلا أن استخدامها لم يكن سائداً في قطاعات التبريد الصناعي في بلدان المادة 5 وخاصة بالاشتراك مع استخدام ثاني أكسيد الكربون أو</w:t>
      </w:r>
      <w:r w:rsidR="005E4B8D" w:rsidRPr="001236DF">
        <w:rPr>
          <w:rFonts w:asciiTheme="majorBidi" w:hAnsiTheme="majorBidi" w:cstheme="majorBidi"/>
          <w:sz w:val="26"/>
          <w:szCs w:val="26"/>
          <w:rtl/>
          <w:lang w:bidi="ar-LB"/>
        </w:rPr>
        <w:t xml:space="preserve"> الأمونيا</w:t>
      </w:r>
      <w:r w:rsidR="004D447F" w:rsidRPr="001236DF">
        <w:rPr>
          <w:rFonts w:asciiTheme="majorBidi" w:hAnsiTheme="majorBidi" w:cstheme="majorBidi"/>
          <w:sz w:val="26"/>
          <w:szCs w:val="26"/>
          <w:rtl/>
          <w:lang w:bidi="ar-LB"/>
        </w:rPr>
        <w:t xml:space="preserve"> لإثبات</w:t>
      </w:r>
      <w:r w:rsidR="004D447F" w:rsidRPr="001236DF">
        <w:rPr>
          <w:rFonts w:asciiTheme="majorBidi" w:hAnsiTheme="majorBidi" w:cstheme="majorBidi"/>
          <w:sz w:val="26"/>
          <w:szCs w:val="26"/>
          <w:vertAlign w:val="subscript"/>
          <w:rtl/>
          <w:lang w:bidi="ar-LB"/>
        </w:rPr>
        <w:t xml:space="preserve"> </w:t>
      </w:r>
      <w:r w:rsidR="004D447F" w:rsidRPr="001236DF">
        <w:rPr>
          <w:rFonts w:asciiTheme="majorBidi" w:hAnsiTheme="majorBidi" w:cstheme="majorBidi"/>
          <w:sz w:val="26"/>
          <w:szCs w:val="26"/>
          <w:rtl/>
          <w:lang w:bidi="ar-LB"/>
        </w:rPr>
        <w:t>كفاءة</w:t>
      </w:r>
      <w:r w:rsidR="005E4B8D" w:rsidRPr="001236DF">
        <w:rPr>
          <w:rFonts w:asciiTheme="majorBidi" w:hAnsiTheme="majorBidi" w:cstheme="majorBidi"/>
          <w:sz w:val="26"/>
          <w:szCs w:val="26"/>
          <w:rtl/>
          <w:lang w:bidi="ar-LB"/>
        </w:rPr>
        <w:t xml:space="preserve"> استخدام</w:t>
      </w:r>
      <w:r w:rsidR="004D447F" w:rsidRPr="001236DF">
        <w:rPr>
          <w:rFonts w:asciiTheme="majorBidi" w:hAnsiTheme="majorBidi" w:cstheme="majorBidi"/>
          <w:sz w:val="26"/>
          <w:szCs w:val="26"/>
          <w:rtl/>
          <w:lang w:bidi="ar-LB"/>
        </w:rPr>
        <w:t xml:space="preserve"> الطاقة</w:t>
      </w:r>
      <w:r w:rsidR="004D447F" w:rsidRPr="001236DF">
        <w:rPr>
          <w:rFonts w:asciiTheme="majorBidi" w:hAnsiTheme="majorBidi" w:cstheme="majorBidi"/>
          <w:sz w:val="26"/>
          <w:szCs w:val="26"/>
          <w:vertAlign w:val="subscript"/>
          <w:rtl/>
          <w:lang w:bidi="ar-LB"/>
        </w:rPr>
        <w:t xml:space="preserve"> </w:t>
      </w:r>
      <w:r w:rsidR="004D447F" w:rsidRPr="001236DF">
        <w:rPr>
          <w:rFonts w:asciiTheme="majorBidi" w:hAnsiTheme="majorBidi" w:cstheme="majorBidi"/>
          <w:sz w:val="26"/>
          <w:szCs w:val="26"/>
          <w:rtl/>
          <w:lang w:bidi="ar-LB"/>
        </w:rPr>
        <w:t xml:space="preserve">في هذه الأنظمة. وعلى هذا النحو، يمكن أن يؤدي المشروع التجريبي إلى </w:t>
      </w:r>
      <w:r w:rsidR="00F633C4" w:rsidRPr="001236DF">
        <w:rPr>
          <w:rFonts w:asciiTheme="majorBidi" w:hAnsiTheme="majorBidi" w:cstheme="majorBidi"/>
          <w:sz w:val="26"/>
          <w:szCs w:val="26"/>
          <w:rtl/>
          <w:lang w:bidi="ar-LB"/>
        </w:rPr>
        <w:t xml:space="preserve">احتمال </w:t>
      </w:r>
      <w:r w:rsidR="004D447F" w:rsidRPr="001236DF">
        <w:rPr>
          <w:rFonts w:asciiTheme="majorBidi" w:hAnsiTheme="majorBidi" w:cstheme="majorBidi"/>
          <w:sz w:val="26"/>
          <w:szCs w:val="26"/>
          <w:rtl/>
          <w:lang w:bidi="ar-LB"/>
        </w:rPr>
        <w:t>تكرار</w:t>
      </w:r>
      <w:r w:rsidR="00F633C4" w:rsidRPr="001236DF">
        <w:rPr>
          <w:rFonts w:asciiTheme="majorBidi" w:hAnsiTheme="majorBidi" w:cstheme="majorBidi"/>
          <w:sz w:val="26"/>
          <w:szCs w:val="26"/>
          <w:rtl/>
          <w:lang w:bidi="ar-LB"/>
        </w:rPr>
        <w:t>ه</w:t>
      </w:r>
      <w:r w:rsidR="004D447F" w:rsidRPr="001236DF">
        <w:rPr>
          <w:rFonts w:asciiTheme="majorBidi" w:hAnsiTheme="majorBidi" w:cstheme="majorBidi"/>
          <w:sz w:val="26"/>
          <w:szCs w:val="26"/>
          <w:rtl/>
          <w:lang w:bidi="ar-LB"/>
        </w:rPr>
        <w:t xml:space="preserve"> عند تنفيذه بنجاح.</w:t>
      </w:r>
    </w:p>
    <w:p w14:paraId="57C695A7" w14:textId="22F6C6BB" w:rsidR="004D447F" w:rsidRPr="001236DF" w:rsidRDefault="00C06B93" w:rsidP="002713DE">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أثناء</w:t>
      </w:r>
      <w:r w:rsidR="004D447F" w:rsidRPr="001236DF">
        <w:rPr>
          <w:rFonts w:asciiTheme="majorBidi" w:hAnsiTheme="majorBidi" w:cstheme="majorBidi"/>
          <w:sz w:val="26"/>
          <w:szCs w:val="26"/>
          <w:rtl/>
          <w:lang w:bidi="ar-LB"/>
        </w:rPr>
        <w:t xml:space="preserve"> مناقشة طلب إعداد المشروع، </w:t>
      </w:r>
      <w:r w:rsidRPr="001236DF">
        <w:rPr>
          <w:rFonts w:asciiTheme="majorBidi" w:hAnsiTheme="majorBidi" w:cstheme="majorBidi"/>
          <w:sz w:val="26"/>
          <w:szCs w:val="26"/>
          <w:rtl/>
          <w:lang w:bidi="ar-LB"/>
        </w:rPr>
        <w:t>ذكر</w:t>
      </w:r>
      <w:r w:rsidR="004D447F" w:rsidRPr="001236DF">
        <w:rPr>
          <w:rFonts w:asciiTheme="majorBidi" w:hAnsiTheme="majorBidi" w:cstheme="majorBidi"/>
          <w:sz w:val="26"/>
          <w:szCs w:val="26"/>
          <w:rtl/>
          <w:lang w:bidi="ar-LB"/>
        </w:rPr>
        <w:t xml:space="preserve"> برنامج الأمم المتحدة الإنمائي أن حكومة شيلي ستضمن دمج هذه التكنولوجيا في المرحلة الأولى من </w:t>
      </w:r>
      <w:r w:rsidR="002713DE" w:rsidRPr="001236DF">
        <w:rPr>
          <w:rFonts w:asciiTheme="majorBidi" w:hAnsiTheme="majorBidi" w:cstheme="majorBidi"/>
          <w:sz w:val="26"/>
          <w:szCs w:val="26"/>
          <w:rtl/>
          <w:lang w:bidi="ar-LB"/>
        </w:rPr>
        <w:t>خطة تنفيذ تعديل كيغالي</w:t>
      </w:r>
      <w:r w:rsidR="004D447F" w:rsidRPr="001236DF">
        <w:rPr>
          <w:rFonts w:asciiTheme="majorBidi" w:hAnsiTheme="majorBidi" w:cstheme="majorBidi"/>
          <w:sz w:val="26"/>
          <w:szCs w:val="26"/>
          <w:rtl/>
          <w:lang w:bidi="ar-LB"/>
        </w:rPr>
        <w:t xml:space="preserve">، مع </w:t>
      </w:r>
      <w:r w:rsidR="002713DE" w:rsidRPr="001236DF">
        <w:rPr>
          <w:rFonts w:asciiTheme="majorBidi" w:hAnsiTheme="majorBidi" w:cstheme="majorBidi"/>
          <w:sz w:val="26"/>
          <w:szCs w:val="26"/>
          <w:rtl/>
          <w:lang w:bidi="ar-LB"/>
        </w:rPr>
        <w:t>العلم</w:t>
      </w:r>
      <w:r w:rsidR="004D447F" w:rsidRPr="001236DF">
        <w:rPr>
          <w:rFonts w:asciiTheme="majorBidi" w:hAnsiTheme="majorBidi" w:cstheme="majorBidi"/>
          <w:sz w:val="26"/>
          <w:szCs w:val="26"/>
          <w:rtl/>
          <w:lang w:bidi="ar-LB"/>
        </w:rPr>
        <w:t xml:space="preserve"> </w:t>
      </w:r>
      <w:r w:rsidR="002713DE" w:rsidRPr="001236DF">
        <w:rPr>
          <w:rFonts w:asciiTheme="majorBidi" w:hAnsiTheme="majorBidi" w:cstheme="majorBidi"/>
          <w:sz w:val="26"/>
          <w:szCs w:val="26"/>
          <w:rtl/>
          <w:lang w:bidi="ar-LB"/>
        </w:rPr>
        <w:t>ب</w:t>
      </w:r>
      <w:r w:rsidR="004D447F" w:rsidRPr="001236DF">
        <w:rPr>
          <w:rFonts w:asciiTheme="majorBidi" w:hAnsiTheme="majorBidi" w:cstheme="majorBidi"/>
          <w:sz w:val="26"/>
          <w:szCs w:val="26"/>
          <w:rtl/>
          <w:lang w:bidi="ar-LB"/>
        </w:rPr>
        <w:t xml:space="preserve">أن استخدام </w:t>
      </w:r>
      <w:r w:rsidR="002713DE" w:rsidRPr="001236DF">
        <w:rPr>
          <w:rFonts w:asciiTheme="majorBidi" w:hAnsiTheme="majorBidi" w:cstheme="majorBidi"/>
          <w:sz w:val="26"/>
          <w:szCs w:val="26"/>
          <w:rtl/>
          <w:lang w:bidi="ar-LB"/>
        </w:rPr>
        <w:t>المواد الهيدروفلوروكربونية</w:t>
      </w:r>
      <w:r w:rsidR="004D447F" w:rsidRPr="001236DF">
        <w:rPr>
          <w:rFonts w:asciiTheme="majorBidi" w:hAnsiTheme="majorBidi" w:cstheme="majorBidi"/>
          <w:sz w:val="26"/>
          <w:szCs w:val="26"/>
          <w:rtl/>
          <w:lang w:bidi="ar-LB"/>
        </w:rPr>
        <w:t xml:space="preserve"> ذات القدرة العا</w:t>
      </w:r>
      <w:r w:rsidR="002713DE" w:rsidRPr="001236DF">
        <w:rPr>
          <w:rFonts w:asciiTheme="majorBidi" w:hAnsiTheme="majorBidi" w:cstheme="majorBidi"/>
          <w:sz w:val="26"/>
          <w:szCs w:val="26"/>
          <w:rtl/>
          <w:lang w:bidi="ar-LB"/>
        </w:rPr>
        <w:t xml:space="preserve">لية على إحداث الاحترار العالمي </w:t>
      </w:r>
      <w:r w:rsidR="004D447F" w:rsidRPr="001236DF">
        <w:rPr>
          <w:rFonts w:asciiTheme="majorBidi" w:hAnsiTheme="majorBidi" w:cstheme="majorBidi"/>
          <w:sz w:val="26"/>
          <w:szCs w:val="26"/>
          <w:rtl/>
          <w:lang w:bidi="ar-LB"/>
        </w:rPr>
        <w:t xml:space="preserve">في قطاع التبريد الصناعي يبلغ 34 في </w:t>
      </w:r>
      <w:r w:rsidR="009C0621" w:rsidRPr="001236DF">
        <w:rPr>
          <w:rFonts w:asciiTheme="majorBidi" w:hAnsiTheme="majorBidi" w:cstheme="majorBidi"/>
          <w:sz w:val="26"/>
          <w:szCs w:val="26"/>
          <w:rtl/>
          <w:lang w:bidi="ar-LB"/>
        </w:rPr>
        <w:t>المئة</w:t>
      </w:r>
      <w:r w:rsidR="004D447F" w:rsidRPr="001236DF">
        <w:rPr>
          <w:rFonts w:asciiTheme="majorBidi" w:hAnsiTheme="majorBidi" w:cstheme="majorBidi"/>
          <w:sz w:val="26"/>
          <w:szCs w:val="26"/>
          <w:rtl/>
          <w:lang w:bidi="ar-LB"/>
        </w:rPr>
        <w:t xml:space="preserve"> </w:t>
      </w:r>
      <w:r w:rsidR="002713DE" w:rsidRPr="001236DF">
        <w:rPr>
          <w:rFonts w:asciiTheme="majorBidi" w:hAnsiTheme="majorBidi" w:cstheme="majorBidi"/>
          <w:sz w:val="26"/>
          <w:szCs w:val="26"/>
          <w:rtl/>
          <w:lang w:bidi="ar-LB"/>
        </w:rPr>
        <w:t xml:space="preserve">طن من مكافئ </w:t>
      </w:r>
      <w:r w:rsidR="004D447F" w:rsidRPr="001236DF">
        <w:rPr>
          <w:rFonts w:asciiTheme="majorBidi" w:hAnsiTheme="majorBidi" w:cstheme="majorBidi"/>
          <w:sz w:val="26"/>
          <w:szCs w:val="26"/>
          <w:rtl/>
          <w:lang w:bidi="ar-LB"/>
        </w:rPr>
        <w:t>ثاني أكسيد الكربون</w:t>
      </w:r>
      <w:r w:rsidR="004D447F" w:rsidRPr="001236DF">
        <w:rPr>
          <w:rFonts w:asciiTheme="majorBidi" w:hAnsiTheme="majorBidi" w:cstheme="majorBidi"/>
          <w:sz w:val="26"/>
          <w:szCs w:val="26"/>
          <w:vertAlign w:val="subscript"/>
          <w:rtl/>
          <w:lang w:bidi="ar-LB"/>
        </w:rPr>
        <w:t xml:space="preserve"> </w:t>
      </w:r>
      <w:r w:rsidR="004D447F" w:rsidRPr="001236DF">
        <w:rPr>
          <w:rFonts w:asciiTheme="majorBidi" w:hAnsiTheme="majorBidi" w:cstheme="majorBidi"/>
          <w:sz w:val="26"/>
          <w:szCs w:val="26"/>
          <w:rtl/>
          <w:lang w:bidi="ar-LB"/>
        </w:rPr>
        <w:t xml:space="preserve">من إجمالي استهلاك </w:t>
      </w:r>
      <w:r w:rsidR="002713DE" w:rsidRPr="001236DF">
        <w:rPr>
          <w:rFonts w:asciiTheme="majorBidi" w:hAnsiTheme="majorBidi" w:cstheme="majorBidi"/>
          <w:sz w:val="26"/>
          <w:szCs w:val="26"/>
          <w:rtl/>
          <w:lang w:bidi="ar-LB"/>
        </w:rPr>
        <w:t xml:space="preserve">المواد الهيدروفلوروكربونية </w:t>
      </w:r>
      <w:r w:rsidR="004D447F" w:rsidRPr="001236DF">
        <w:rPr>
          <w:rFonts w:asciiTheme="majorBidi" w:hAnsiTheme="majorBidi" w:cstheme="majorBidi"/>
          <w:sz w:val="26"/>
          <w:szCs w:val="26"/>
          <w:rtl/>
          <w:lang w:bidi="ar-LB"/>
        </w:rPr>
        <w:t xml:space="preserve">في </w:t>
      </w:r>
      <w:r w:rsidR="002713DE" w:rsidRPr="001236DF">
        <w:rPr>
          <w:rFonts w:asciiTheme="majorBidi" w:hAnsiTheme="majorBidi" w:cstheme="majorBidi"/>
          <w:sz w:val="26"/>
          <w:szCs w:val="26"/>
          <w:rtl/>
          <w:lang w:bidi="ar-LB"/>
        </w:rPr>
        <w:t>البلد</w:t>
      </w:r>
      <w:r w:rsidR="004D447F" w:rsidRPr="001236DF">
        <w:rPr>
          <w:rFonts w:asciiTheme="majorBidi" w:hAnsiTheme="majorBidi" w:cstheme="majorBidi"/>
          <w:sz w:val="26"/>
          <w:szCs w:val="26"/>
          <w:rtl/>
          <w:lang w:bidi="ar-LB"/>
        </w:rPr>
        <w:t xml:space="preserve">. </w:t>
      </w:r>
      <w:r w:rsidR="002713DE" w:rsidRPr="001236DF">
        <w:rPr>
          <w:rFonts w:asciiTheme="majorBidi" w:hAnsiTheme="majorBidi" w:cstheme="majorBidi"/>
          <w:sz w:val="26"/>
          <w:szCs w:val="26"/>
          <w:rtl/>
          <w:lang w:bidi="ar-LB"/>
        </w:rPr>
        <w:t>وذكر</w:t>
      </w:r>
      <w:r w:rsidR="004D447F" w:rsidRPr="001236DF">
        <w:rPr>
          <w:rFonts w:asciiTheme="majorBidi" w:hAnsiTheme="majorBidi" w:cstheme="majorBidi"/>
          <w:sz w:val="26"/>
          <w:szCs w:val="26"/>
          <w:rtl/>
          <w:lang w:bidi="ar-LB"/>
        </w:rPr>
        <w:t xml:space="preserve"> برنامج الأمم المتحدة الإنمائي أيضًا أن البلد، عند تقديم </w:t>
      </w:r>
      <w:r w:rsidR="002713DE" w:rsidRPr="001236DF">
        <w:rPr>
          <w:rFonts w:asciiTheme="majorBidi" w:hAnsiTheme="majorBidi" w:cstheme="majorBidi"/>
          <w:sz w:val="26"/>
          <w:szCs w:val="26"/>
          <w:rtl/>
          <w:lang w:bidi="ar-LB"/>
        </w:rPr>
        <w:t>المقترح</w:t>
      </w:r>
      <w:r w:rsidR="004D447F" w:rsidRPr="001236DF">
        <w:rPr>
          <w:rFonts w:asciiTheme="majorBidi" w:hAnsiTheme="majorBidi" w:cstheme="majorBidi"/>
          <w:sz w:val="26"/>
          <w:szCs w:val="26"/>
          <w:rtl/>
          <w:lang w:bidi="ar-LB"/>
        </w:rPr>
        <w:t xml:space="preserve"> الكامل للتمويل في الاجتماع الرابع والتسعين، سيضمن</w:t>
      </w:r>
      <w:r w:rsidR="004D447F" w:rsidRPr="001236DF">
        <w:rPr>
          <w:rFonts w:asciiTheme="majorBidi" w:hAnsiTheme="majorBidi" w:cstheme="majorBidi"/>
          <w:sz w:val="26"/>
          <w:szCs w:val="26"/>
          <w:vertAlign w:val="superscript"/>
          <w:rtl/>
          <w:lang w:bidi="ar-LB"/>
        </w:rPr>
        <w:t xml:space="preserve"> </w:t>
      </w:r>
      <w:r w:rsidR="004D447F" w:rsidRPr="001236DF">
        <w:rPr>
          <w:rFonts w:asciiTheme="majorBidi" w:hAnsiTheme="majorBidi" w:cstheme="majorBidi"/>
          <w:sz w:val="26"/>
          <w:szCs w:val="26"/>
          <w:rtl/>
          <w:lang w:bidi="ar-LB"/>
        </w:rPr>
        <w:t xml:space="preserve">استيفاء </w:t>
      </w:r>
      <w:r w:rsidR="002713DE" w:rsidRPr="001236DF">
        <w:rPr>
          <w:rFonts w:asciiTheme="majorBidi" w:hAnsiTheme="majorBidi" w:cstheme="majorBidi"/>
          <w:sz w:val="26"/>
          <w:szCs w:val="26"/>
          <w:rtl/>
          <w:lang w:bidi="ar-LB"/>
        </w:rPr>
        <w:t>شروط</w:t>
      </w:r>
      <w:r w:rsidR="004D447F" w:rsidRPr="001236DF">
        <w:rPr>
          <w:rFonts w:asciiTheme="majorBidi" w:hAnsiTheme="majorBidi" w:cstheme="majorBidi"/>
          <w:sz w:val="26"/>
          <w:szCs w:val="26"/>
          <w:rtl/>
          <w:lang w:bidi="ar-LB"/>
        </w:rPr>
        <w:t xml:space="preserve"> المقرر 91/65 (ب) (4).</w:t>
      </w:r>
    </w:p>
    <w:p w14:paraId="78681A4E" w14:textId="33EA0C4B" w:rsidR="004D447F" w:rsidRPr="001236DF" w:rsidRDefault="004D447F" w:rsidP="002713DE">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وأشارت الأمانة إلى أن الطلب الحالي لإعداد المشروع كما تم تقديمه </w:t>
      </w:r>
      <w:r w:rsidR="002713DE" w:rsidRPr="001236DF">
        <w:rPr>
          <w:rFonts w:asciiTheme="majorBidi" w:hAnsiTheme="majorBidi" w:cstheme="majorBidi"/>
          <w:sz w:val="26"/>
          <w:szCs w:val="26"/>
          <w:rtl/>
          <w:lang w:bidi="ar-LB"/>
        </w:rPr>
        <w:t>يتوافق مع</w:t>
      </w:r>
      <w:r w:rsidRPr="001236DF">
        <w:rPr>
          <w:rFonts w:asciiTheme="majorBidi" w:hAnsiTheme="majorBidi" w:cstheme="majorBidi"/>
          <w:sz w:val="26"/>
          <w:szCs w:val="26"/>
          <w:rtl/>
          <w:lang w:bidi="ar-LB"/>
        </w:rPr>
        <w:t xml:space="preserve"> المقرر 91/65، وبما أن المشروع الناتج سيتم دمجه مع </w:t>
      </w:r>
      <w:r w:rsidR="002713DE" w:rsidRPr="001236DF">
        <w:rPr>
          <w:rFonts w:asciiTheme="majorBidi" w:hAnsiTheme="majorBidi" w:cstheme="majorBidi"/>
          <w:sz w:val="26"/>
          <w:szCs w:val="26"/>
          <w:rtl/>
          <w:lang w:bidi="ar-LB"/>
        </w:rPr>
        <w:t>خطة تنفيذ تعديل كيغالي</w:t>
      </w:r>
      <w:r w:rsidRPr="001236DF">
        <w:rPr>
          <w:rFonts w:asciiTheme="majorBidi" w:hAnsiTheme="majorBidi" w:cstheme="majorBidi"/>
          <w:sz w:val="26"/>
          <w:szCs w:val="26"/>
          <w:rtl/>
          <w:lang w:bidi="ar-LB"/>
        </w:rPr>
        <w:t xml:space="preserve">، فإنه يقع في سياق التخفيض التدريجي </w:t>
      </w:r>
      <w:r w:rsidR="009C0621">
        <w:rPr>
          <w:rFonts w:asciiTheme="majorBidi" w:hAnsiTheme="majorBidi" w:cstheme="majorBidi"/>
          <w:sz w:val="26"/>
          <w:szCs w:val="26"/>
          <w:rtl/>
          <w:lang w:val="en-US" w:bidi="ar-LB"/>
        </w:rPr>
        <w:t>لل</w:t>
      </w:r>
      <w:r w:rsidR="002713DE" w:rsidRPr="001236DF">
        <w:rPr>
          <w:rFonts w:asciiTheme="majorBidi" w:hAnsiTheme="majorBidi" w:cstheme="majorBidi"/>
          <w:sz w:val="26"/>
          <w:szCs w:val="26"/>
          <w:rtl/>
          <w:lang w:bidi="ar-LB"/>
        </w:rPr>
        <w:t xml:space="preserve">مواد الهيدروفلوروكربونية </w:t>
      </w:r>
      <w:r w:rsidRPr="001236DF">
        <w:rPr>
          <w:rFonts w:asciiTheme="majorBidi" w:hAnsiTheme="majorBidi" w:cstheme="majorBidi"/>
          <w:sz w:val="26"/>
          <w:szCs w:val="26"/>
          <w:rtl/>
          <w:lang w:bidi="ar-LB"/>
        </w:rPr>
        <w:t>في البلد.</w:t>
      </w:r>
    </w:p>
    <w:p w14:paraId="4CC61F17" w14:textId="77777777" w:rsidR="004D447F" w:rsidRPr="001236DF" w:rsidRDefault="004D447F" w:rsidP="004D447F">
      <w:pPr>
        <w:pStyle w:val="Heading1"/>
        <w:keepNext/>
        <w:numPr>
          <w:ilvl w:val="0"/>
          <w:numId w:val="0"/>
        </w:numPr>
        <w:bidi/>
        <w:spacing w:after="120"/>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توصية الأمانة</w:t>
      </w:r>
    </w:p>
    <w:p w14:paraId="67A39FD4" w14:textId="77777777" w:rsidR="004D447F" w:rsidRPr="001236DF" w:rsidRDefault="002713DE" w:rsidP="002713DE">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توصي الأمانة بالموافقة الش</w:t>
      </w:r>
      <w:r w:rsidR="004D447F" w:rsidRPr="001236DF">
        <w:rPr>
          <w:rFonts w:asciiTheme="majorBidi" w:hAnsiTheme="majorBidi" w:cstheme="majorBidi"/>
          <w:sz w:val="26"/>
          <w:szCs w:val="26"/>
          <w:rtl/>
          <w:lang w:bidi="ar-LB"/>
        </w:rPr>
        <w:t>م</w:t>
      </w:r>
      <w:r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ي</w:t>
      </w:r>
      <w:r w:rsidR="004D447F" w:rsidRPr="001236DF">
        <w:rPr>
          <w:rFonts w:asciiTheme="majorBidi" w:hAnsiTheme="majorBidi" w:cstheme="majorBidi"/>
          <w:sz w:val="26"/>
          <w:szCs w:val="26"/>
          <w:rtl/>
          <w:lang w:bidi="ar-LB"/>
        </w:rPr>
        <w:t xml:space="preserve">ة على إعداد مشروع تجريبي للحفاظ على و/أو تعزيز كفاءة استخدام الطاقة في التكنولوجيات والمعدات البديلة في سياق التخفيض التدريجي </w:t>
      </w:r>
      <w:r w:rsidRPr="001236DF">
        <w:rPr>
          <w:rFonts w:asciiTheme="majorBidi" w:hAnsiTheme="majorBidi" w:cstheme="majorBidi"/>
          <w:sz w:val="26"/>
          <w:szCs w:val="26"/>
          <w:rtl/>
          <w:lang w:bidi="ar-LB"/>
        </w:rPr>
        <w:t xml:space="preserve">المواد الهيدروفلوروكربونية </w:t>
      </w:r>
      <w:r w:rsidR="004D447F" w:rsidRPr="001236DF">
        <w:rPr>
          <w:rFonts w:asciiTheme="majorBidi" w:hAnsiTheme="majorBidi" w:cstheme="majorBidi"/>
          <w:sz w:val="26"/>
          <w:szCs w:val="26"/>
          <w:rtl/>
          <w:lang w:bidi="ar-LB"/>
        </w:rPr>
        <w:t>في شيلي بمستوى التمويل المبين في القسم ألف 5 من الجدول 1.</w:t>
      </w:r>
    </w:p>
    <w:p w14:paraId="0B376621" w14:textId="77777777" w:rsidR="004D447F" w:rsidRPr="001236DF" w:rsidRDefault="004D447F" w:rsidP="002713DE">
      <w:pPr>
        <w:bidi/>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lastRenderedPageBreak/>
        <w:t xml:space="preserve">القسم ب: الأنشطة </w:t>
      </w:r>
      <w:r w:rsidR="002713DE" w:rsidRPr="001236DF">
        <w:rPr>
          <w:rFonts w:asciiTheme="majorBidi" w:hAnsiTheme="majorBidi" w:cstheme="majorBidi"/>
          <w:b/>
          <w:bCs/>
          <w:sz w:val="26"/>
          <w:szCs w:val="26"/>
          <w:rtl/>
          <w:lang w:bidi="ar-LB"/>
        </w:rPr>
        <w:t>الموصي</w:t>
      </w:r>
      <w:r w:rsidRPr="001236DF">
        <w:rPr>
          <w:rFonts w:asciiTheme="majorBidi" w:hAnsiTheme="majorBidi" w:cstheme="majorBidi"/>
          <w:b/>
          <w:bCs/>
          <w:sz w:val="26"/>
          <w:szCs w:val="26"/>
          <w:rtl/>
          <w:lang w:bidi="ar-LB"/>
        </w:rPr>
        <w:t xml:space="preserve"> </w:t>
      </w:r>
      <w:r w:rsidR="002713DE" w:rsidRPr="001236DF">
        <w:rPr>
          <w:rFonts w:asciiTheme="majorBidi" w:hAnsiTheme="majorBidi" w:cstheme="majorBidi"/>
          <w:b/>
          <w:bCs/>
          <w:sz w:val="26"/>
          <w:szCs w:val="26"/>
          <w:rtl/>
          <w:lang w:bidi="ar-LB"/>
        </w:rPr>
        <w:t>بالنظر فيها بصفة فردية</w:t>
      </w:r>
    </w:p>
    <w:p w14:paraId="6755B8DB" w14:textId="77777777" w:rsidR="004D447F" w:rsidRPr="001236DF" w:rsidRDefault="002713DE" w:rsidP="002713DE">
      <w:pPr>
        <w:bidi/>
        <w:spacing w:before="240" w:after="240"/>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 xml:space="preserve">باء 1: إعداد </w:t>
      </w:r>
      <w:r w:rsidR="00D875BD" w:rsidRPr="001236DF">
        <w:rPr>
          <w:rFonts w:asciiTheme="majorBidi" w:hAnsiTheme="majorBidi" w:cstheme="majorBidi"/>
          <w:b/>
          <w:bCs/>
          <w:sz w:val="26"/>
          <w:szCs w:val="26"/>
          <w:rtl/>
          <w:lang w:bidi="ar-LB"/>
        </w:rPr>
        <w:t>ال</w:t>
      </w:r>
      <w:r w:rsidR="004D447F" w:rsidRPr="001236DF">
        <w:rPr>
          <w:rFonts w:asciiTheme="majorBidi" w:hAnsiTheme="majorBidi" w:cstheme="majorBidi"/>
          <w:b/>
          <w:bCs/>
          <w:sz w:val="26"/>
          <w:szCs w:val="26"/>
          <w:rtl/>
          <w:lang w:bidi="ar-LB"/>
        </w:rPr>
        <w:t>مشروع</w:t>
      </w:r>
      <w:r w:rsidR="00D875BD" w:rsidRPr="001236DF">
        <w:rPr>
          <w:rFonts w:asciiTheme="majorBidi" w:hAnsiTheme="majorBidi" w:cstheme="majorBidi"/>
          <w:b/>
          <w:bCs/>
          <w:sz w:val="26"/>
          <w:szCs w:val="26"/>
          <w:rtl/>
          <w:lang w:bidi="ar-LB"/>
        </w:rPr>
        <w:t>ات</w:t>
      </w:r>
      <w:r w:rsidR="004D447F" w:rsidRPr="001236DF">
        <w:rPr>
          <w:rFonts w:asciiTheme="majorBidi" w:hAnsiTheme="majorBidi" w:cstheme="majorBidi"/>
          <w:b/>
          <w:bCs/>
          <w:sz w:val="26"/>
          <w:szCs w:val="26"/>
          <w:rtl/>
          <w:lang w:bidi="ar-LB"/>
        </w:rPr>
        <w:t xml:space="preserve"> لخطط تنفيذ </w:t>
      </w:r>
      <w:r w:rsidRPr="001236DF">
        <w:rPr>
          <w:rFonts w:asciiTheme="majorBidi" w:hAnsiTheme="majorBidi" w:cstheme="majorBidi"/>
          <w:b/>
          <w:bCs/>
          <w:sz w:val="26"/>
          <w:szCs w:val="26"/>
          <w:rtl/>
          <w:lang w:bidi="ar-LB"/>
        </w:rPr>
        <w:t>تعديل</w:t>
      </w:r>
      <w:r w:rsidR="004D447F" w:rsidRPr="001236DF">
        <w:rPr>
          <w:rFonts w:asciiTheme="majorBidi" w:hAnsiTheme="majorBidi" w:cstheme="majorBidi"/>
          <w:b/>
          <w:bCs/>
          <w:sz w:val="26"/>
          <w:szCs w:val="26"/>
          <w:rtl/>
          <w:lang w:bidi="ar-LB"/>
        </w:rPr>
        <w:t xml:space="preserve"> كيغالي</w:t>
      </w:r>
      <w:r w:rsidRPr="001236DF">
        <w:rPr>
          <w:rFonts w:asciiTheme="majorBidi" w:hAnsiTheme="majorBidi" w:cstheme="majorBidi"/>
          <w:b/>
          <w:bCs/>
          <w:sz w:val="26"/>
          <w:szCs w:val="26"/>
          <w:rtl/>
          <w:lang w:bidi="ar-LB"/>
        </w:rPr>
        <w:t xml:space="preserve"> للمواد الهيدروفلوروكربونية</w:t>
      </w:r>
    </w:p>
    <w:p w14:paraId="5EA1A497" w14:textId="77777777" w:rsidR="004D447F" w:rsidRPr="001236DF" w:rsidRDefault="004D447F" w:rsidP="004D447F">
      <w:pPr>
        <w:keepNext/>
        <w:keepLines/>
        <w:widowControl w:val="0"/>
        <w:bidi/>
        <w:spacing w:after="240"/>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وصف المشروع</w:t>
      </w:r>
    </w:p>
    <w:p w14:paraId="7A34186F" w14:textId="77777777" w:rsidR="004D447F" w:rsidRPr="001236DF" w:rsidRDefault="004D447F" w:rsidP="00176939">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قدم برنامج الأمم المتحدة الإنمائي طلبًا واحدًا لإعداد </w:t>
      </w:r>
      <w:r w:rsidR="00D875BD" w:rsidRPr="001236DF">
        <w:rPr>
          <w:rFonts w:asciiTheme="majorBidi" w:hAnsiTheme="majorBidi" w:cstheme="majorBidi"/>
          <w:sz w:val="26"/>
          <w:szCs w:val="26"/>
          <w:rtl/>
          <w:lang w:bidi="ar-LB"/>
        </w:rPr>
        <w:t>مشروع إيضاحي لاستخدام المادة</w:t>
      </w:r>
      <w:r w:rsidR="00D875BD" w:rsidRPr="001236DF">
        <w:rPr>
          <w:rFonts w:asciiTheme="majorBidi" w:hAnsiTheme="majorBidi" w:cstheme="majorBidi"/>
          <w:sz w:val="26"/>
          <w:szCs w:val="26"/>
          <w:lang w:bidi="ar-LB"/>
        </w:rPr>
        <w:t xml:space="preserve">R-290 </w:t>
      </w:r>
      <w:r w:rsidR="00D875BD" w:rsidRPr="001236DF">
        <w:rPr>
          <w:rFonts w:asciiTheme="majorBidi" w:hAnsiTheme="majorBidi" w:cstheme="majorBidi"/>
          <w:sz w:val="26"/>
          <w:szCs w:val="26"/>
          <w:rtl/>
          <w:lang w:bidi="ar-LB"/>
        </w:rPr>
        <w:t xml:space="preserve"> في الأنظمة الحرارية ذاتية الحركة مع نظام تبريد ثانوي مزدوج الحلقة</w:t>
      </w:r>
      <w:r w:rsidR="007E6723" w:rsidRPr="001236DF">
        <w:rPr>
          <w:rFonts w:asciiTheme="majorBidi" w:hAnsiTheme="majorBidi" w:cstheme="majorBidi"/>
          <w:sz w:val="26"/>
          <w:szCs w:val="26"/>
          <w:rtl/>
          <w:lang w:bidi="ar-LB"/>
        </w:rPr>
        <w:t xml:space="preserve"> في قطاع صناعات تكييف الهواء المتنقل</w:t>
      </w:r>
      <w:r w:rsidR="00D875BD" w:rsidRPr="001236DF">
        <w:rPr>
          <w:rFonts w:asciiTheme="majorBidi" w:hAnsiTheme="majorBidi" w:cstheme="majorBidi"/>
          <w:sz w:val="26"/>
          <w:szCs w:val="26"/>
          <w:rtl/>
          <w:lang w:bidi="ar-LB"/>
        </w:rPr>
        <w:t xml:space="preserve"> </w:t>
      </w:r>
      <w:r w:rsidR="007E6723" w:rsidRPr="001236DF">
        <w:rPr>
          <w:rFonts w:asciiTheme="majorBidi" w:hAnsiTheme="majorBidi" w:cstheme="majorBidi"/>
          <w:sz w:val="26"/>
          <w:szCs w:val="26"/>
          <w:rtl/>
          <w:lang w:bidi="ar-LB"/>
        </w:rPr>
        <w:t xml:space="preserve">كجزء من </w:t>
      </w:r>
      <w:r w:rsidRPr="001236DF">
        <w:rPr>
          <w:rFonts w:asciiTheme="majorBidi" w:hAnsiTheme="majorBidi" w:cstheme="majorBidi"/>
          <w:sz w:val="26"/>
          <w:szCs w:val="26"/>
          <w:rtl/>
          <w:lang w:bidi="ar-LB"/>
        </w:rPr>
        <w:t xml:space="preserve">المرحلة الأولى من </w:t>
      </w:r>
      <w:r w:rsidR="00176939" w:rsidRPr="001236DF">
        <w:rPr>
          <w:rFonts w:asciiTheme="majorBidi" w:hAnsiTheme="majorBidi" w:cstheme="majorBidi"/>
          <w:sz w:val="26"/>
          <w:szCs w:val="26"/>
          <w:rtl/>
          <w:lang w:bidi="ar-LB"/>
        </w:rPr>
        <w:t>خطة تنفيذ تعديل كيغالي</w:t>
      </w:r>
      <w:r w:rsidRPr="001236DF">
        <w:rPr>
          <w:rFonts w:asciiTheme="majorBidi" w:hAnsiTheme="majorBidi" w:cstheme="majorBidi"/>
          <w:sz w:val="26"/>
          <w:szCs w:val="26"/>
          <w:rtl/>
          <w:lang w:bidi="ar-LB"/>
        </w:rPr>
        <w:t xml:space="preserve"> </w:t>
      </w:r>
      <w:r w:rsidR="00176939"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 xml:space="preserve">لهند، </w:t>
      </w:r>
      <w:r w:rsidR="00176939" w:rsidRPr="001236DF">
        <w:rPr>
          <w:rFonts w:asciiTheme="majorBidi" w:hAnsiTheme="majorBidi" w:cstheme="majorBidi"/>
          <w:sz w:val="26"/>
          <w:szCs w:val="26"/>
          <w:rtl/>
          <w:lang w:bidi="ar-LB"/>
        </w:rPr>
        <w:t>على النحو</w:t>
      </w:r>
      <w:r w:rsidRPr="001236DF">
        <w:rPr>
          <w:rFonts w:asciiTheme="majorBidi" w:hAnsiTheme="majorBidi" w:cstheme="majorBidi"/>
          <w:sz w:val="26"/>
          <w:szCs w:val="26"/>
          <w:rtl/>
          <w:lang w:bidi="ar-LB"/>
        </w:rPr>
        <w:t xml:space="preserve"> </w:t>
      </w:r>
      <w:r w:rsidR="00176939" w:rsidRPr="001236DF">
        <w:rPr>
          <w:rFonts w:asciiTheme="majorBidi" w:hAnsiTheme="majorBidi" w:cstheme="majorBidi"/>
          <w:sz w:val="26"/>
          <w:szCs w:val="26"/>
          <w:rtl/>
          <w:lang w:bidi="ar-LB"/>
        </w:rPr>
        <w:t>المبين</w:t>
      </w:r>
      <w:r w:rsidRPr="001236DF">
        <w:rPr>
          <w:rFonts w:asciiTheme="majorBidi" w:hAnsiTheme="majorBidi" w:cstheme="majorBidi"/>
          <w:sz w:val="26"/>
          <w:szCs w:val="26"/>
          <w:rtl/>
          <w:lang w:bidi="ar-LB"/>
        </w:rPr>
        <w:t xml:space="preserve"> في القسم ب</w:t>
      </w:r>
      <w:r w:rsidR="00176939" w:rsidRPr="001236DF">
        <w:rPr>
          <w:rFonts w:asciiTheme="majorBidi" w:hAnsiTheme="majorBidi" w:cstheme="majorBidi"/>
          <w:sz w:val="26"/>
          <w:szCs w:val="26"/>
          <w:rtl/>
          <w:lang w:bidi="ar-LB"/>
        </w:rPr>
        <w:t>اء</w:t>
      </w:r>
      <w:r w:rsidRPr="001236DF">
        <w:rPr>
          <w:rFonts w:asciiTheme="majorBidi" w:hAnsiTheme="majorBidi" w:cstheme="majorBidi"/>
          <w:sz w:val="26"/>
          <w:szCs w:val="26"/>
          <w:rtl/>
          <w:lang w:bidi="ar-LB"/>
        </w:rPr>
        <w:t>1 من الجدول 1.</w:t>
      </w:r>
    </w:p>
    <w:p w14:paraId="3B9A4386" w14:textId="695027BF" w:rsidR="004D447F" w:rsidRPr="001236DF" w:rsidRDefault="004D447F" w:rsidP="004E7F1E">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طلب الإعداد مخصص لشركة واحدة</w:t>
      </w:r>
      <w:r w:rsidR="00E7191B" w:rsidRPr="001236DF">
        <w:rPr>
          <w:rFonts w:asciiTheme="majorBidi" w:hAnsiTheme="majorBidi" w:cstheme="majorBidi"/>
          <w:sz w:val="26"/>
          <w:szCs w:val="26"/>
          <w:rtl/>
          <w:lang w:bidi="ar-LB"/>
        </w:rPr>
        <w:t>،</w:t>
      </w:r>
      <w:r w:rsidR="00176939" w:rsidRPr="001236DF">
        <w:rPr>
          <w:rFonts w:asciiTheme="majorBidi" w:hAnsiTheme="majorBidi" w:cstheme="majorBidi"/>
          <w:sz w:val="26"/>
          <w:szCs w:val="26"/>
          <w:rtl/>
          <w:lang w:bidi="ar-LB"/>
        </w:rPr>
        <w:t xml:space="preserve"> سوبروس </w:t>
      </w:r>
      <w:r w:rsidR="009C0621" w:rsidRPr="009C0621">
        <w:rPr>
          <w:rFonts w:asciiTheme="majorBidi" w:hAnsiTheme="majorBidi"/>
          <w:sz w:val="26"/>
          <w:szCs w:val="26"/>
          <w:rtl/>
          <w:lang w:val="en-US" w:bidi="ar-LB"/>
        </w:rPr>
        <w:t xml:space="preserve">ليمتد </w:t>
      </w:r>
      <w:r w:rsidR="00176939" w:rsidRPr="001236DF">
        <w:rPr>
          <w:rFonts w:asciiTheme="majorBidi" w:hAnsiTheme="majorBidi" w:cstheme="majorBidi"/>
          <w:sz w:val="26"/>
          <w:szCs w:val="26"/>
          <w:lang w:bidi="ar-LB"/>
        </w:rPr>
        <w:t xml:space="preserve">(Subros) </w:t>
      </w:r>
      <w:r w:rsidRPr="001236DF">
        <w:rPr>
          <w:rFonts w:asciiTheme="majorBidi" w:hAnsiTheme="majorBidi" w:cstheme="majorBidi"/>
          <w:sz w:val="26"/>
          <w:szCs w:val="26"/>
          <w:rtl/>
          <w:lang w:bidi="ar-LB"/>
        </w:rPr>
        <w:t>، وهي أكبر شركة منتجة لمكثفات السيارات</w:t>
      </w:r>
      <w:r w:rsidR="00E7191B" w:rsidRPr="001236DF">
        <w:rPr>
          <w:rFonts w:asciiTheme="majorBidi" w:hAnsiTheme="majorBidi" w:cstheme="majorBidi"/>
          <w:sz w:val="26"/>
          <w:szCs w:val="26"/>
          <w:rtl/>
          <w:lang w:bidi="ar-LB"/>
        </w:rPr>
        <w:t xml:space="preserve"> في الهند. </w:t>
      </w:r>
      <w:r w:rsidRPr="001236DF">
        <w:rPr>
          <w:rFonts w:asciiTheme="majorBidi" w:hAnsiTheme="majorBidi" w:cstheme="majorBidi"/>
          <w:sz w:val="26"/>
          <w:szCs w:val="26"/>
          <w:rtl/>
          <w:lang w:bidi="ar-LB"/>
        </w:rPr>
        <w:t xml:space="preserve">سيوضح المشروع الناتج كيف </w:t>
      </w:r>
      <w:r w:rsidR="00E7191B" w:rsidRPr="001236DF">
        <w:rPr>
          <w:rFonts w:asciiTheme="majorBidi" w:hAnsiTheme="majorBidi" w:cstheme="majorBidi"/>
          <w:sz w:val="26"/>
          <w:szCs w:val="26"/>
          <w:rtl/>
          <w:lang w:bidi="ar-LB"/>
        </w:rPr>
        <w:t>تتمكن الأ</w:t>
      </w:r>
      <w:r w:rsidRPr="001236DF">
        <w:rPr>
          <w:rFonts w:asciiTheme="majorBidi" w:hAnsiTheme="majorBidi" w:cstheme="majorBidi"/>
          <w:sz w:val="26"/>
          <w:szCs w:val="26"/>
          <w:rtl/>
          <w:lang w:bidi="ar-LB"/>
        </w:rPr>
        <w:t xml:space="preserve">نظمة الذكية القائمة على المعالجات الدقيقة التي تستخدم حلقة تبريد ثانوية </w:t>
      </w:r>
      <w:r w:rsidR="00E7191B" w:rsidRPr="001236DF">
        <w:rPr>
          <w:rFonts w:asciiTheme="majorBidi" w:hAnsiTheme="majorBidi" w:cstheme="majorBidi"/>
          <w:sz w:val="26"/>
          <w:szCs w:val="26"/>
          <w:rtl/>
          <w:lang w:bidi="ar-LB"/>
        </w:rPr>
        <w:t>من الحفاظ</w:t>
      </w:r>
      <w:r w:rsidRPr="001236DF">
        <w:rPr>
          <w:rFonts w:asciiTheme="majorBidi" w:hAnsiTheme="majorBidi" w:cstheme="majorBidi"/>
          <w:sz w:val="26"/>
          <w:szCs w:val="26"/>
          <w:rtl/>
          <w:lang w:bidi="ar-LB"/>
        </w:rPr>
        <w:t xml:space="preserve"> على درجة حرارة مقصورة الركاب، مع استخدام حزمة بطارية للسيارات الكهربائية، مما يسمح بالاستخدام الآمن لغاز التبريد الطبيعي (</w:t>
      </w:r>
      <w:r w:rsidR="00E7191B" w:rsidRPr="001236DF">
        <w:rPr>
          <w:rFonts w:asciiTheme="majorBidi" w:hAnsiTheme="majorBidi" w:cstheme="majorBidi"/>
          <w:sz w:val="26"/>
          <w:szCs w:val="26"/>
          <w:lang w:bidi="ar-LB"/>
        </w:rPr>
        <w:t>R-290</w:t>
      </w:r>
      <w:r w:rsidRPr="001236DF">
        <w:rPr>
          <w:rFonts w:asciiTheme="majorBidi" w:hAnsiTheme="majorBidi" w:cstheme="majorBidi"/>
          <w:sz w:val="26"/>
          <w:szCs w:val="26"/>
          <w:rtl/>
          <w:lang w:bidi="ar-LB"/>
        </w:rPr>
        <w:t>) في وحدات</w:t>
      </w:r>
      <w:r w:rsidR="00E7191B" w:rsidRPr="001236DF">
        <w:rPr>
          <w:rFonts w:asciiTheme="majorBidi" w:hAnsiTheme="majorBidi" w:cstheme="majorBidi"/>
          <w:sz w:val="26"/>
          <w:szCs w:val="26"/>
          <w:rtl/>
          <w:lang w:bidi="ar-LB"/>
        </w:rPr>
        <w:t xml:space="preserve"> تكييف الهواء المتنقلة</w:t>
      </w:r>
      <w:r w:rsidRPr="001236DF">
        <w:rPr>
          <w:rFonts w:asciiTheme="majorBidi" w:hAnsiTheme="majorBidi" w:cstheme="majorBidi"/>
          <w:sz w:val="26"/>
          <w:szCs w:val="26"/>
          <w:rtl/>
          <w:lang w:bidi="ar-LB"/>
        </w:rPr>
        <w:t xml:space="preserve">. ومن المتوقع أن تؤثر نتائج المشروع أيضًا على ظروف السوق الوطنية وتمهد الطريق لخفض مستقبلي بنسبة 50 في </w:t>
      </w:r>
      <w:r w:rsidR="00874BC5" w:rsidRPr="001236DF">
        <w:rPr>
          <w:rFonts w:asciiTheme="majorBidi" w:hAnsiTheme="majorBidi" w:cstheme="majorBidi"/>
          <w:sz w:val="26"/>
          <w:szCs w:val="26"/>
          <w:rtl/>
          <w:lang w:bidi="ar-LB"/>
        </w:rPr>
        <w:t>المئة</w:t>
      </w:r>
      <w:r w:rsidRPr="001236DF">
        <w:rPr>
          <w:rFonts w:asciiTheme="majorBidi" w:hAnsiTheme="majorBidi" w:cstheme="majorBidi"/>
          <w:sz w:val="26"/>
          <w:szCs w:val="26"/>
          <w:rtl/>
          <w:lang w:bidi="ar-LB"/>
        </w:rPr>
        <w:t xml:space="preserve"> </w:t>
      </w:r>
      <w:r w:rsidR="00E7191B" w:rsidRPr="001236DF">
        <w:rPr>
          <w:rFonts w:asciiTheme="majorBidi" w:hAnsiTheme="majorBidi" w:cstheme="majorBidi"/>
          <w:sz w:val="26"/>
          <w:szCs w:val="26"/>
          <w:rtl/>
          <w:lang w:bidi="ar-LB"/>
        </w:rPr>
        <w:t>للهيدروفلوروكربون</w:t>
      </w:r>
      <w:r w:rsidRPr="001236DF">
        <w:rPr>
          <w:rFonts w:asciiTheme="majorBidi" w:hAnsiTheme="majorBidi" w:cstheme="majorBidi"/>
          <w:sz w:val="26"/>
          <w:szCs w:val="26"/>
          <w:rtl/>
          <w:lang w:bidi="ar-LB"/>
        </w:rPr>
        <w:t>-</w:t>
      </w:r>
      <w:r w:rsidR="00E7191B" w:rsidRPr="001236DF">
        <w:rPr>
          <w:rFonts w:asciiTheme="majorBidi" w:hAnsiTheme="majorBidi" w:cstheme="majorBidi"/>
          <w:sz w:val="26"/>
          <w:szCs w:val="26"/>
          <w:lang w:bidi="ar-LB"/>
        </w:rPr>
        <w:t>134a</w:t>
      </w:r>
      <w:r w:rsidRPr="001236DF">
        <w:rPr>
          <w:rFonts w:asciiTheme="majorBidi" w:hAnsiTheme="majorBidi" w:cstheme="majorBidi"/>
          <w:sz w:val="26"/>
          <w:szCs w:val="26"/>
          <w:rtl/>
          <w:lang w:bidi="ar-LB"/>
        </w:rPr>
        <w:t xml:space="preserve"> في أنظمة </w:t>
      </w:r>
      <w:r w:rsidR="004E7F1E" w:rsidRPr="001236DF">
        <w:rPr>
          <w:rFonts w:asciiTheme="majorBidi" w:hAnsiTheme="majorBidi" w:cstheme="majorBidi"/>
          <w:sz w:val="26"/>
          <w:szCs w:val="26"/>
          <w:rtl/>
          <w:lang w:bidi="ar-LB"/>
        </w:rPr>
        <w:t xml:space="preserve">تكييف الهواء المتنقلة </w:t>
      </w:r>
      <w:r w:rsidRPr="001236DF">
        <w:rPr>
          <w:rFonts w:asciiTheme="majorBidi" w:hAnsiTheme="majorBidi" w:cstheme="majorBidi"/>
          <w:sz w:val="26"/>
          <w:szCs w:val="26"/>
          <w:rtl/>
          <w:lang w:bidi="ar-LB"/>
        </w:rPr>
        <w:t xml:space="preserve">الجديدة (مع الأخذ في الاعتبار أن شركة </w:t>
      </w:r>
      <w:r w:rsidR="004E7F1E" w:rsidRPr="001236DF">
        <w:rPr>
          <w:rFonts w:asciiTheme="majorBidi" w:hAnsiTheme="majorBidi" w:cstheme="majorBidi"/>
          <w:sz w:val="26"/>
          <w:szCs w:val="26"/>
          <w:rtl/>
          <w:lang w:bidi="ar-LB"/>
        </w:rPr>
        <w:t xml:space="preserve">سوبروس </w:t>
      </w:r>
      <w:r w:rsidRPr="001236DF">
        <w:rPr>
          <w:rFonts w:asciiTheme="majorBidi" w:hAnsiTheme="majorBidi" w:cstheme="majorBidi"/>
          <w:sz w:val="26"/>
          <w:szCs w:val="26"/>
          <w:rtl/>
          <w:lang w:bidi="ar-LB"/>
        </w:rPr>
        <w:t xml:space="preserve">هي المورد لنحو 50 في المائة من </w:t>
      </w:r>
      <w:r w:rsidR="004E7F1E" w:rsidRPr="001236DF">
        <w:rPr>
          <w:rFonts w:asciiTheme="majorBidi" w:hAnsiTheme="majorBidi" w:cstheme="majorBidi"/>
          <w:sz w:val="26"/>
          <w:szCs w:val="26"/>
          <w:rtl/>
          <w:lang w:bidi="ar-LB"/>
        </w:rPr>
        <w:t>ال</w:t>
      </w:r>
      <w:r w:rsidRPr="001236DF">
        <w:rPr>
          <w:rFonts w:asciiTheme="majorBidi" w:hAnsiTheme="majorBidi" w:cstheme="majorBidi"/>
          <w:sz w:val="26"/>
          <w:szCs w:val="26"/>
          <w:rtl/>
          <w:lang w:bidi="ar-LB"/>
        </w:rPr>
        <w:t>قطاع</w:t>
      </w:r>
      <w:r w:rsidR="004E7F1E" w:rsidRPr="001236DF">
        <w:rPr>
          <w:rFonts w:asciiTheme="majorBidi" w:hAnsiTheme="majorBidi" w:cstheme="majorBidi"/>
          <w:sz w:val="26"/>
          <w:szCs w:val="26"/>
          <w:rtl/>
          <w:lang w:bidi="ar-LB"/>
        </w:rPr>
        <w:t xml:space="preserve"> الوطني لتجميع/</w:t>
      </w:r>
      <w:r w:rsidRPr="001236DF">
        <w:rPr>
          <w:rFonts w:asciiTheme="majorBidi" w:hAnsiTheme="majorBidi" w:cstheme="majorBidi"/>
          <w:sz w:val="26"/>
          <w:szCs w:val="26"/>
          <w:rtl/>
          <w:lang w:bidi="ar-LB"/>
        </w:rPr>
        <w:t>لتصنيع</w:t>
      </w:r>
      <w:r w:rsidR="004E7F1E" w:rsidRPr="001236DF">
        <w:rPr>
          <w:rFonts w:asciiTheme="majorBidi" w:hAnsiTheme="majorBidi" w:cstheme="majorBidi"/>
          <w:sz w:val="26"/>
          <w:szCs w:val="26"/>
          <w:rtl/>
          <w:lang w:bidi="ar-LB"/>
        </w:rPr>
        <w:t xml:space="preserve"> تكييف الهواء المتنقل</w:t>
      </w:r>
      <w:r w:rsidRPr="001236DF">
        <w:rPr>
          <w:rFonts w:asciiTheme="majorBidi" w:hAnsiTheme="majorBidi" w:cstheme="majorBidi"/>
          <w:sz w:val="26"/>
          <w:szCs w:val="26"/>
          <w:rtl/>
          <w:lang w:bidi="ar-LB"/>
        </w:rPr>
        <w:t xml:space="preserve">)، مما يسمح لهذا القطاع باعتماد بدائل </w:t>
      </w:r>
      <w:r w:rsidR="004E7F1E" w:rsidRPr="001236DF">
        <w:rPr>
          <w:rFonts w:asciiTheme="majorBidi" w:hAnsiTheme="majorBidi" w:cstheme="majorBidi"/>
          <w:sz w:val="26"/>
          <w:szCs w:val="26"/>
          <w:rtl/>
          <w:lang w:bidi="ar-LB"/>
        </w:rPr>
        <w:t xml:space="preserve">من مواد التبريد </w:t>
      </w:r>
      <w:r w:rsidRPr="001236DF">
        <w:rPr>
          <w:rFonts w:asciiTheme="majorBidi" w:hAnsiTheme="majorBidi" w:cstheme="majorBidi"/>
          <w:sz w:val="26"/>
          <w:szCs w:val="26"/>
          <w:rtl/>
          <w:lang w:bidi="ar-LB"/>
        </w:rPr>
        <w:t>الطبيعية.</w:t>
      </w:r>
    </w:p>
    <w:p w14:paraId="281D466B" w14:textId="77777777" w:rsidR="004D447F" w:rsidRPr="001236DF" w:rsidRDefault="004D447F" w:rsidP="00A07B14">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ستشمل أنشطة إعداد المشروع جمع البيانات والتشاور مع أصحاب المصلحة والخبراء ودراسة جدوى حول استخدام</w:t>
      </w:r>
      <w:r w:rsidR="00A07B14" w:rsidRPr="001236DF">
        <w:rPr>
          <w:rFonts w:asciiTheme="majorBidi" w:hAnsiTheme="majorBidi" w:cstheme="majorBidi"/>
          <w:sz w:val="26"/>
          <w:szCs w:val="26"/>
          <w:rtl/>
          <w:lang w:bidi="ar-LB"/>
        </w:rPr>
        <w:t xml:space="preserve"> المادة</w:t>
      </w:r>
      <w:r w:rsidR="00A07B14" w:rsidRPr="001236DF">
        <w:rPr>
          <w:rFonts w:asciiTheme="majorBidi" w:hAnsiTheme="majorBidi" w:cstheme="majorBidi"/>
          <w:sz w:val="26"/>
          <w:szCs w:val="26"/>
          <w:lang w:bidi="ar-LB"/>
        </w:rPr>
        <w:t xml:space="preserve">R-290 </w:t>
      </w:r>
      <w:r w:rsidR="00A07B14"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والأنظمة الحرارية الثانوية المزدوجة لتقليل التأثير البيئي لتكييف الهواء </w:t>
      </w:r>
      <w:r w:rsidR="00A07B14" w:rsidRPr="001236DF">
        <w:rPr>
          <w:rFonts w:asciiTheme="majorBidi" w:hAnsiTheme="majorBidi" w:cstheme="majorBidi"/>
          <w:sz w:val="26"/>
          <w:szCs w:val="26"/>
          <w:rtl/>
          <w:lang w:bidi="ar-LB"/>
        </w:rPr>
        <w:t>المتنقل</w:t>
      </w:r>
      <w:r w:rsidRPr="001236DF">
        <w:rPr>
          <w:rFonts w:asciiTheme="majorBidi" w:hAnsiTheme="majorBidi" w:cstheme="majorBidi"/>
          <w:sz w:val="26"/>
          <w:szCs w:val="26"/>
          <w:rtl/>
          <w:lang w:bidi="ar-LB"/>
        </w:rPr>
        <w:t>.</w:t>
      </w:r>
    </w:p>
    <w:p w14:paraId="06234F71" w14:textId="77777777" w:rsidR="004D447F" w:rsidRPr="001236DF" w:rsidRDefault="004D447F" w:rsidP="004D447F">
      <w:pPr>
        <w:bidi/>
        <w:spacing w:after="240"/>
        <w:rPr>
          <w:rFonts w:asciiTheme="majorBidi" w:hAnsiTheme="majorBidi" w:cstheme="majorBidi"/>
          <w:b/>
          <w:bCs/>
          <w:color w:val="000000" w:themeColor="text1"/>
          <w:sz w:val="26"/>
          <w:szCs w:val="26"/>
          <w:rtl/>
          <w:lang w:bidi="ar-LB"/>
        </w:rPr>
      </w:pPr>
      <w:r w:rsidRPr="001236DF">
        <w:rPr>
          <w:rFonts w:asciiTheme="majorBidi" w:hAnsiTheme="majorBidi" w:cstheme="majorBidi"/>
          <w:b/>
          <w:bCs/>
          <w:color w:val="000000" w:themeColor="text1"/>
          <w:sz w:val="26"/>
          <w:szCs w:val="26"/>
          <w:rtl/>
          <w:lang w:bidi="ar-LB"/>
        </w:rPr>
        <w:t>تعليقات الأمانة</w:t>
      </w:r>
    </w:p>
    <w:p w14:paraId="13AB49FE" w14:textId="77777777" w:rsidR="004D447F" w:rsidRPr="001236DF" w:rsidRDefault="004768D7" w:rsidP="004768D7">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أثناء</w:t>
      </w:r>
      <w:r w:rsidR="004D447F" w:rsidRPr="001236DF">
        <w:rPr>
          <w:rFonts w:asciiTheme="majorBidi" w:hAnsiTheme="majorBidi" w:cstheme="majorBidi"/>
          <w:sz w:val="26"/>
          <w:szCs w:val="26"/>
          <w:rtl/>
          <w:lang w:bidi="ar-LB"/>
        </w:rPr>
        <w:t xml:space="preserve"> استعراض الطلب، أخذت الأمانة في الاعتبار</w:t>
      </w:r>
      <w:r w:rsidRPr="001236DF">
        <w:rPr>
          <w:rFonts w:asciiTheme="majorBidi" w:hAnsiTheme="majorBidi" w:cstheme="majorBidi"/>
          <w:sz w:val="26"/>
          <w:szCs w:val="26"/>
          <w:rtl/>
          <w:lang w:bidi="ar-LB"/>
        </w:rPr>
        <w:t xml:space="preserve"> المبادئ التوجيهية لإعداد خطط </w:t>
      </w:r>
      <w:r w:rsidR="004D447F" w:rsidRPr="001236DF">
        <w:rPr>
          <w:rFonts w:asciiTheme="majorBidi" w:hAnsiTheme="majorBidi" w:cstheme="majorBidi"/>
          <w:sz w:val="26"/>
          <w:szCs w:val="26"/>
          <w:rtl/>
          <w:lang w:bidi="ar-LB"/>
        </w:rPr>
        <w:t xml:space="preserve">تنفيذ </w:t>
      </w:r>
      <w:r w:rsidRPr="001236DF">
        <w:rPr>
          <w:rFonts w:asciiTheme="majorBidi" w:hAnsiTheme="majorBidi" w:cstheme="majorBidi"/>
          <w:sz w:val="26"/>
          <w:szCs w:val="26"/>
          <w:rtl/>
          <w:lang w:bidi="ar-LB"/>
        </w:rPr>
        <w:t>تعديل كيغالي</w:t>
      </w:r>
      <w:r w:rsidR="004D447F" w:rsidRPr="001236DF">
        <w:rPr>
          <w:rFonts w:asciiTheme="majorBidi" w:hAnsiTheme="majorBidi" w:cstheme="majorBidi"/>
          <w:sz w:val="26"/>
          <w:szCs w:val="26"/>
          <w:rtl/>
          <w:lang w:bidi="ar-LB"/>
        </w:rPr>
        <w:t xml:space="preserve"> على النحو الوارد في المقرر 87/50، والأنشطة المقترحة لإعداد المشروعات وارتباطها بالأنشطة التمكينية، </w:t>
      </w:r>
      <w:r w:rsidRPr="001236DF">
        <w:rPr>
          <w:rFonts w:asciiTheme="majorBidi" w:hAnsiTheme="majorBidi" w:cstheme="majorBidi"/>
          <w:sz w:val="26"/>
          <w:szCs w:val="26"/>
          <w:rtl/>
          <w:lang w:bidi="ar-LB"/>
        </w:rPr>
        <w:t>وخطة تنفيذ تعديل كيغالي الشاملة، وغيرها من المشرو</w:t>
      </w:r>
      <w:r w:rsidR="004D447F" w:rsidRPr="001236DF">
        <w:rPr>
          <w:rFonts w:asciiTheme="majorBidi" w:hAnsiTheme="majorBidi" w:cstheme="majorBidi"/>
          <w:sz w:val="26"/>
          <w:szCs w:val="26"/>
          <w:rtl/>
          <w:lang w:bidi="ar-LB"/>
        </w:rPr>
        <w:t>ع</w:t>
      </w:r>
      <w:r w:rsidRPr="001236DF">
        <w:rPr>
          <w:rFonts w:asciiTheme="majorBidi" w:hAnsiTheme="majorBidi" w:cstheme="majorBidi"/>
          <w:sz w:val="26"/>
          <w:szCs w:val="26"/>
          <w:rtl/>
          <w:lang w:bidi="ar-LB"/>
        </w:rPr>
        <w:t>ات</w:t>
      </w:r>
      <w:r w:rsidR="004D447F"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المتعلقة بالمواد الهيدروفلوروكربونية</w:t>
      </w:r>
      <w:r w:rsidR="004D447F" w:rsidRPr="001236DF">
        <w:rPr>
          <w:rFonts w:asciiTheme="majorBidi" w:hAnsiTheme="majorBidi" w:cstheme="majorBidi"/>
          <w:sz w:val="26"/>
          <w:szCs w:val="26"/>
          <w:rtl/>
          <w:lang w:bidi="ar-LB"/>
        </w:rPr>
        <w:t xml:space="preserve"> في </w:t>
      </w:r>
      <w:r w:rsidRPr="001236DF">
        <w:rPr>
          <w:rFonts w:asciiTheme="majorBidi" w:hAnsiTheme="majorBidi" w:cstheme="majorBidi"/>
          <w:sz w:val="26"/>
          <w:szCs w:val="26"/>
          <w:rtl/>
          <w:lang w:bidi="ar-LB"/>
        </w:rPr>
        <w:t>البلد</w:t>
      </w:r>
      <w:r w:rsidR="004D447F" w:rsidRPr="001236DF">
        <w:rPr>
          <w:rFonts w:asciiTheme="majorBidi" w:hAnsiTheme="majorBidi" w:cstheme="majorBidi"/>
          <w:sz w:val="26"/>
          <w:szCs w:val="26"/>
          <w:rtl/>
          <w:lang w:bidi="ar-LB"/>
        </w:rPr>
        <w:t>.</w:t>
      </w:r>
    </w:p>
    <w:p w14:paraId="2D4241A2" w14:textId="209186CF" w:rsidR="004D447F" w:rsidRPr="001236DF" w:rsidRDefault="004768D7" w:rsidP="004768D7">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وأشارت الأمانة إلى أن هذا البلد قد صدق</w:t>
      </w:r>
      <w:r w:rsidR="004D447F" w:rsidRPr="001236DF">
        <w:rPr>
          <w:rFonts w:asciiTheme="majorBidi" w:hAnsiTheme="majorBidi" w:cstheme="majorBidi"/>
          <w:sz w:val="26"/>
          <w:szCs w:val="26"/>
          <w:rtl/>
          <w:lang w:bidi="ar-LB"/>
        </w:rPr>
        <w:t xml:space="preserve"> على تعديل كيغالي</w:t>
      </w:r>
      <w:r w:rsidRPr="001236DF">
        <w:rPr>
          <w:rFonts w:asciiTheme="majorBidi" w:hAnsiTheme="majorBidi" w:cstheme="majorBidi"/>
          <w:sz w:val="26"/>
          <w:szCs w:val="26"/>
          <w:lang w:val="en-US" w:bidi="ar-LB"/>
        </w:rPr>
        <w:t xml:space="preserve"> </w:t>
      </w:r>
      <w:r w:rsidR="004D447F" w:rsidRPr="001236DF">
        <w:rPr>
          <w:rStyle w:val="FootnoteReference"/>
          <w:rFonts w:asciiTheme="majorBidi" w:hAnsiTheme="majorBidi" w:cstheme="majorBidi"/>
          <w:sz w:val="26"/>
          <w:szCs w:val="26"/>
          <w:lang w:bidi="ar-LB"/>
        </w:rPr>
        <w:footnoteReference w:id="14"/>
      </w:r>
      <w:r w:rsidRPr="001236DF">
        <w:rPr>
          <w:rFonts w:asciiTheme="majorBidi" w:hAnsiTheme="majorBidi" w:cstheme="majorBidi"/>
          <w:sz w:val="26"/>
          <w:szCs w:val="26"/>
          <w:rtl/>
          <w:lang w:bidi="ar-LB"/>
        </w:rPr>
        <w:t>وقدم</w:t>
      </w:r>
      <w:r w:rsidR="004D447F" w:rsidRPr="001236DF">
        <w:rPr>
          <w:rFonts w:asciiTheme="majorBidi" w:hAnsiTheme="majorBidi" w:cstheme="majorBidi"/>
          <w:sz w:val="26"/>
          <w:szCs w:val="26"/>
          <w:rtl/>
          <w:lang w:bidi="ar-LB"/>
        </w:rPr>
        <w:t xml:space="preserve"> خطاب تأييد للمشروع. </w:t>
      </w:r>
      <w:r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 xml:space="preserve">لم تطلب حكومة الهند تمويلًا لإعداد استراتيجية شاملة للمرحلة الأولى من </w:t>
      </w:r>
      <w:r w:rsidRPr="001236DF">
        <w:rPr>
          <w:rFonts w:asciiTheme="majorBidi" w:hAnsiTheme="majorBidi" w:cstheme="majorBidi"/>
          <w:sz w:val="26"/>
          <w:szCs w:val="26"/>
          <w:rtl/>
          <w:lang w:bidi="ar-LB"/>
        </w:rPr>
        <w:t xml:space="preserve">خطة تنفيذ تعديل كيغالي </w:t>
      </w:r>
      <w:r w:rsidR="004D447F" w:rsidRPr="001236DF">
        <w:rPr>
          <w:rFonts w:asciiTheme="majorBidi" w:hAnsiTheme="majorBidi" w:cstheme="majorBidi"/>
          <w:sz w:val="26"/>
          <w:szCs w:val="26"/>
          <w:rtl/>
          <w:lang w:bidi="ar-LB"/>
        </w:rPr>
        <w:t>ولكنها تلقت تمويلًا في الاجتماع الثاني والتسعين لإعداد</w:t>
      </w:r>
      <w:r w:rsidR="004D447F" w:rsidRPr="001236DF">
        <w:rPr>
          <w:rFonts w:asciiTheme="majorBidi" w:hAnsiTheme="majorBidi" w:cstheme="majorBidi"/>
          <w:sz w:val="26"/>
          <w:szCs w:val="26"/>
          <w:vertAlign w:val="superscript"/>
          <w:rtl/>
          <w:lang w:bidi="ar-LB"/>
        </w:rPr>
        <w:t xml:space="preserve"> </w:t>
      </w:r>
      <w:r w:rsidRPr="001236DF">
        <w:rPr>
          <w:rFonts w:asciiTheme="majorBidi" w:hAnsiTheme="majorBidi" w:cstheme="majorBidi"/>
          <w:sz w:val="26"/>
          <w:szCs w:val="26"/>
          <w:rtl/>
          <w:lang w:bidi="ar-LB"/>
        </w:rPr>
        <w:t>المرحلة الأولى من المشرو</w:t>
      </w:r>
      <w:r w:rsidR="004D447F" w:rsidRPr="001236DF">
        <w:rPr>
          <w:rFonts w:asciiTheme="majorBidi" w:hAnsiTheme="majorBidi" w:cstheme="majorBidi"/>
          <w:sz w:val="26"/>
          <w:szCs w:val="26"/>
          <w:rtl/>
          <w:lang w:bidi="ar-LB"/>
        </w:rPr>
        <w:t>ع</w:t>
      </w:r>
      <w:r w:rsidRPr="001236DF">
        <w:rPr>
          <w:rFonts w:asciiTheme="majorBidi" w:hAnsiTheme="majorBidi" w:cstheme="majorBidi"/>
          <w:sz w:val="26"/>
          <w:szCs w:val="26"/>
          <w:rtl/>
          <w:lang w:bidi="ar-LB"/>
        </w:rPr>
        <w:t>ات</w:t>
      </w:r>
      <w:r w:rsidR="004D447F" w:rsidRPr="001236DF">
        <w:rPr>
          <w:rFonts w:asciiTheme="majorBidi" w:hAnsiTheme="majorBidi" w:cstheme="majorBidi"/>
          <w:sz w:val="26"/>
          <w:szCs w:val="26"/>
          <w:rtl/>
          <w:lang w:bidi="ar-LB"/>
        </w:rPr>
        <w:t xml:space="preserve"> الاستثمارية </w:t>
      </w:r>
      <w:r w:rsidRPr="001236DF">
        <w:rPr>
          <w:rFonts w:asciiTheme="majorBidi" w:hAnsiTheme="majorBidi" w:cstheme="majorBidi"/>
          <w:sz w:val="26"/>
          <w:szCs w:val="26"/>
          <w:rtl/>
          <w:lang w:bidi="ar-LB"/>
        </w:rPr>
        <w:t>لخطة تنفيذ تعديل كيغالي</w:t>
      </w:r>
      <w:r w:rsidR="004D447F" w:rsidRPr="001236DF">
        <w:rPr>
          <w:rFonts w:asciiTheme="majorBidi" w:hAnsiTheme="majorBidi" w:cstheme="majorBidi"/>
          <w:sz w:val="26"/>
          <w:szCs w:val="26"/>
          <w:rtl/>
          <w:lang w:bidi="ar-LB"/>
        </w:rPr>
        <w:t xml:space="preserve">، بما في ذلك مشروعين في قطاع </w:t>
      </w:r>
      <w:r w:rsidRPr="001236DF">
        <w:rPr>
          <w:rFonts w:asciiTheme="majorBidi" w:hAnsiTheme="majorBidi" w:cstheme="majorBidi"/>
          <w:sz w:val="26"/>
          <w:szCs w:val="26"/>
          <w:rtl/>
          <w:lang w:bidi="ar-LB"/>
        </w:rPr>
        <w:t>صناعات</w:t>
      </w:r>
      <w:r w:rsidR="004D447F" w:rsidRPr="001236DF">
        <w:rPr>
          <w:rFonts w:asciiTheme="majorBidi" w:hAnsiTheme="majorBidi" w:cstheme="majorBidi"/>
          <w:sz w:val="26"/>
          <w:szCs w:val="26"/>
          <w:rtl/>
          <w:lang w:bidi="ar-LB"/>
        </w:rPr>
        <w:t xml:space="preserve"> التبريد وواحد في </w:t>
      </w:r>
      <w:r w:rsidRPr="001236DF">
        <w:rPr>
          <w:rFonts w:asciiTheme="majorBidi" w:hAnsiTheme="majorBidi" w:cstheme="majorBidi"/>
          <w:sz w:val="26"/>
          <w:szCs w:val="26"/>
          <w:rtl/>
          <w:lang w:bidi="ar-LB"/>
        </w:rPr>
        <w:t>قطاع صناعات</w:t>
      </w:r>
      <w:r w:rsidR="004D447F" w:rsidRPr="001236DF">
        <w:rPr>
          <w:rFonts w:asciiTheme="majorBidi" w:hAnsiTheme="majorBidi" w:cstheme="majorBidi"/>
          <w:sz w:val="26"/>
          <w:szCs w:val="26"/>
          <w:rtl/>
          <w:lang w:bidi="ar-LB"/>
        </w:rPr>
        <w:t xml:space="preserve"> تكييف الهواء بقيمة 90,000 دولار</w:t>
      </w:r>
      <w:r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أمريكي</w:t>
      </w:r>
      <w:r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بالإضافة إلى تكاليف دعم الوكالة؛ </w:t>
      </w:r>
      <w:r w:rsidRPr="001236DF">
        <w:rPr>
          <w:rFonts w:asciiTheme="majorBidi" w:hAnsiTheme="majorBidi" w:cstheme="majorBidi"/>
          <w:sz w:val="26"/>
          <w:szCs w:val="26"/>
          <w:rtl/>
          <w:lang w:bidi="ar-LB"/>
        </w:rPr>
        <w:t>و</w:t>
      </w:r>
      <w:r w:rsidR="004D447F" w:rsidRPr="001236DF">
        <w:rPr>
          <w:rFonts w:asciiTheme="majorBidi" w:hAnsiTheme="majorBidi" w:cstheme="majorBidi"/>
          <w:sz w:val="26"/>
          <w:szCs w:val="26"/>
          <w:rtl/>
          <w:lang w:bidi="ar-LB"/>
        </w:rPr>
        <w:t>الحد الأقص</w:t>
      </w:r>
      <w:r w:rsidRPr="001236DF">
        <w:rPr>
          <w:rFonts w:asciiTheme="majorBidi" w:hAnsiTheme="majorBidi" w:cstheme="majorBidi"/>
          <w:sz w:val="26"/>
          <w:szCs w:val="26"/>
          <w:rtl/>
          <w:lang w:bidi="ar-LB"/>
        </w:rPr>
        <w:t>ى لإعداد المرحلة الأولى من المشرو</w:t>
      </w:r>
      <w:r w:rsidR="004D447F" w:rsidRPr="001236DF">
        <w:rPr>
          <w:rFonts w:asciiTheme="majorBidi" w:hAnsiTheme="majorBidi" w:cstheme="majorBidi"/>
          <w:sz w:val="26"/>
          <w:szCs w:val="26"/>
          <w:rtl/>
          <w:lang w:bidi="ar-LB"/>
        </w:rPr>
        <w:t>ع</w:t>
      </w:r>
      <w:r w:rsidRPr="001236DF">
        <w:rPr>
          <w:rFonts w:asciiTheme="majorBidi" w:hAnsiTheme="majorBidi" w:cstheme="majorBidi"/>
          <w:sz w:val="26"/>
          <w:szCs w:val="26"/>
          <w:rtl/>
          <w:lang w:bidi="ar-LB"/>
        </w:rPr>
        <w:t>ات</w:t>
      </w:r>
      <w:r w:rsidR="004D447F" w:rsidRPr="001236DF">
        <w:rPr>
          <w:rFonts w:asciiTheme="majorBidi" w:hAnsiTheme="majorBidi" w:cstheme="majorBidi"/>
          <w:sz w:val="26"/>
          <w:szCs w:val="26"/>
          <w:rtl/>
          <w:lang w:bidi="ar-LB"/>
        </w:rPr>
        <w:t xml:space="preserve"> الاستثمارية </w:t>
      </w:r>
      <w:r w:rsidRPr="001236DF">
        <w:rPr>
          <w:rFonts w:asciiTheme="majorBidi" w:hAnsiTheme="majorBidi" w:cstheme="majorBidi"/>
          <w:sz w:val="26"/>
          <w:szCs w:val="26"/>
          <w:rtl/>
          <w:lang w:bidi="ar-LB"/>
        </w:rPr>
        <w:t xml:space="preserve">لخطة تنفيذ تعديل كيغالي </w:t>
      </w:r>
      <w:r w:rsidR="004D447F" w:rsidRPr="001236DF">
        <w:rPr>
          <w:rFonts w:asciiTheme="majorBidi" w:hAnsiTheme="majorBidi" w:cstheme="majorBidi"/>
          <w:sz w:val="26"/>
          <w:szCs w:val="26"/>
          <w:rtl/>
          <w:lang w:bidi="ar-LB"/>
        </w:rPr>
        <w:t>للهند هو 400</w:t>
      </w:r>
      <w:r w:rsidRPr="001236DF">
        <w:rPr>
          <w:rFonts w:asciiTheme="majorBidi" w:hAnsiTheme="majorBidi" w:cstheme="majorBidi"/>
          <w:sz w:val="26"/>
          <w:szCs w:val="26"/>
          <w:rtl/>
          <w:lang w:bidi="ar-LB"/>
        </w:rPr>
        <w:t>,</w:t>
      </w:r>
      <w:r w:rsidR="004D447F" w:rsidRPr="001236DF">
        <w:rPr>
          <w:rFonts w:asciiTheme="majorBidi" w:hAnsiTheme="majorBidi" w:cstheme="majorBidi"/>
          <w:sz w:val="26"/>
          <w:szCs w:val="26"/>
          <w:rtl/>
          <w:lang w:bidi="ar-LB"/>
        </w:rPr>
        <w:t>000 دولار أمريكي.</w:t>
      </w:r>
      <w:r w:rsidR="004D447F" w:rsidRPr="001236DF">
        <w:rPr>
          <w:rFonts w:asciiTheme="majorBidi" w:hAnsiTheme="majorBidi" w:cstheme="majorBidi"/>
          <w:sz w:val="26"/>
          <w:szCs w:val="26"/>
          <w:vertAlign w:val="superscript"/>
          <w:lang w:bidi="ar-LB"/>
        </w:rPr>
        <w:footnoteReference w:id="15"/>
      </w:r>
      <w:r w:rsidRPr="001236DF">
        <w:rPr>
          <w:rFonts w:asciiTheme="majorBidi" w:hAnsiTheme="majorBidi" w:cstheme="majorBidi"/>
          <w:sz w:val="26"/>
          <w:szCs w:val="26"/>
          <w:rtl/>
          <w:lang w:bidi="ar-LB"/>
        </w:rPr>
        <w:t xml:space="preserve"> </w:t>
      </w:r>
      <w:r w:rsidR="004D447F" w:rsidRPr="001236DF">
        <w:rPr>
          <w:rFonts w:asciiTheme="majorBidi" w:hAnsiTheme="majorBidi" w:cstheme="majorBidi"/>
          <w:sz w:val="26"/>
          <w:szCs w:val="26"/>
          <w:rtl/>
          <w:lang w:bidi="ar-LB"/>
        </w:rPr>
        <w:t xml:space="preserve">وأكد برنامج الأمم المتحدة الإنمائي أن هذا الطلب </w:t>
      </w:r>
      <w:r w:rsidRPr="001236DF">
        <w:rPr>
          <w:rFonts w:asciiTheme="majorBidi" w:hAnsiTheme="majorBidi" w:cstheme="majorBidi"/>
          <w:sz w:val="26"/>
          <w:szCs w:val="26"/>
          <w:rtl/>
          <w:lang w:bidi="ar-LB"/>
        </w:rPr>
        <w:t>يقدم كجزء من التمويل التحضيري لمشرو</w:t>
      </w:r>
      <w:r w:rsidR="004D447F" w:rsidRPr="001236DF">
        <w:rPr>
          <w:rFonts w:asciiTheme="majorBidi" w:hAnsiTheme="majorBidi" w:cstheme="majorBidi"/>
          <w:sz w:val="26"/>
          <w:szCs w:val="26"/>
          <w:rtl/>
          <w:lang w:bidi="ar-LB"/>
        </w:rPr>
        <w:t>ع</w:t>
      </w:r>
      <w:r w:rsidRPr="001236DF">
        <w:rPr>
          <w:rFonts w:asciiTheme="majorBidi" w:hAnsiTheme="majorBidi" w:cstheme="majorBidi"/>
          <w:sz w:val="26"/>
          <w:szCs w:val="26"/>
          <w:rtl/>
          <w:lang w:bidi="ar-LB"/>
        </w:rPr>
        <w:t xml:space="preserve">ات </w:t>
      </w:r>
      <w:r w:rsidR="004D447F" w:rsidRPr="001236DF">
        <w:rPr>
          <w:rFonts w:asciiTheme="majorBidi" w:hAnsiTheme="majorBidi" w:cstheme="majorBidi"/>
          <w:sz w:val="26"/>
          <w:szCs w:val="26"/>
          <w:rtl/>
          <w:lang w:bidi="ar-LB"/>
        </w:rPr>
        <w:t xml:space="preserve">استثمارية في إطار المرحلة الأولى من </w:t>
      </w:r>
      <w:r w:rsidRPr="001236DF">
        <w:rPr>
          <w:rFonts w:asciiTheme="majorBidi" w:hAnsiTheme="majorBidi" w:cstheme="majorBidi"/>
          <w:sz w:val="26"/>
          <w:szCs w:val="26"/>
          <w:rtl/>
          <w:lang w:bidi="ar-LB"/>
        </w:rPr>
        <w:t>خطة تنفيذ تعديل كيغالي وفقا ل</w:t>
      </w:r>
      <w:r w:rsidR="004D447F" w:rsidRPr="001236DF">
        <w:rPr>
          <w:rFonts w:asciiTheme="majorBidi" w:hAnsiTheme="majorBidi" w:cstheme="majorBidi"/>
          <w:sz w:val="26"/>
          <w:szCs w:val="26"/>
          <w:rtl/>
          <w:lang w:bidi="ar-LB"/>
        </w:rPr>
        <w:t>لمقرر 87/50 (و).</w:t>
      </w:r>
    </w:p>
    <w:p w14:paraId="61DCABB5" w14:textId="49DE8C7C" w:rsidR="004D447F" w:rsidRPr="001236DF" w:rsidRDefault="004768D7" w:rsidP="0013767F">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وذكرت</w:t>
      </w:r>
      <w:r w:rsidR="004D447F" w:rsidRPr="001236DF">
        <w:rPr>
          <w:rFonts w:asciiTheme="majorBidi" w:hAnsiTheme="majorBidi" w:cstheme="majorBidi"/>
          <w:sz w:val="26"/>
          <w:szCs w:val="26"/>
          <w:rtl/>
          <w:lang w:bidi="ar-LB"/>
        </w:rPr>
        <w:t xml:space="preserve"> الأمانة كذلك أنه </w:t>
      </w:r>
      <w:r w:rsidRPr="001236DF">
        <w:rPr>
          <w:rFonts w:asciiTheme="majorBidi" w:hAnsiTheme="majorBidi" w:cstheme="majorBidi"/>
          <w:sz w:val="26"/>
          <w:szCs w:val="26"/>
          <w:rtl/>
          <w:lang w:bidi="ar-LB"/>
        </w:rPr>
        <w:t>رغم</w:t>
      </w:r>
      <w:r w:rsidR="004D447F" w:rsidRPr="001236DF">
        <w:rPr>
          <w:rFonts w:asciiTheme="majorBidi" w:hAnsiTheme="majorBidi" w:cstheme="majorBidi"/>
          <w:sz w:val="26"/>
          <w:szCs w:val="26"/>
          <w:rtl/>
          <w:lang w:bidi="ar-LB"/>
        </w:rPr>
        <w:t xml:space="preserve"> أن حكومة الهند قد</w:t>
      </w:r>
      <w:r w:rsidRPr="001236DF">
        <w:rPr>
          <w:rFonts w:asciiTheme="majorBidi" w:hAnsiTheme="majorBidi" w:cstheme="majorBidi"/>
          <w:sz w:val="26"/>
          <w:szCs w:val="26"/>
          <w:rtl/>
          <w:lang w:bidi="ar-LB"/>
        </w:rPr>
        <w:t xml:space="preserve"> تستخدم، باستخدام النهج القطري</w:t>
      </w:r>
      <w:r w:rsidR="004D447F" w:rsidRPr="001236DF">
        <w:rPr>
          <w:rFonts w:asciiTheme="majorBidi" w:hAnsiTheme="majorBidi" w:cstheme="majorBidi"/>
          <w:sz w:val="26"/>
          <w:szCs w:val="26"/>
          <w:rtl/>
          <w:lang w:bidi="ar-LB"/>
        </w:rPr>
        <w:t>، أموال إعداد ال</w:t>
      </w:r>
      <w:r w:rsidRPr="001236DF">
        <w:rPr>
          <w:rFonts w:asciiTheme="majorBidi" w:hAnsiTheme="majorBidi" w:cstheme="majorBidi"/>
          <w:sz w:val="26"/>
          <w:szCs w:val="26"/>
          <w:rtl/>
          <w:lang w:bidi="ar-LB"/>
        </w:rPr>
        <w:t>مشروعات لمشرو</w:t>
      </w:r>
      <w:r w:rsidR="004D447F" w:rsidRPr="001236DF">
        <w:rPr>
          <w:rFonts w:asciiTheme="majorBidi" w:hAnsiTheme="majorBidi" w:cstheme="majorBidi"/>
          <w:sz w:val="26"/>
          <w:szCs w:val="26"/>
          <w:rtl/>
          <w:lang w:bidi="ar-LB"/>
        </w:rPr>
        <w:t>ع</w:t>
      </w:r>
      <w:r w:rsidRPr="001236DF">
        <w:rPr>
          <w:rFonts w:asciiTheme="majorBidi" w:hAnsiTheme="majorBidi" w:cstheme="majorBidi"/>
          <w:sz w:val="26"/>
          <w:szCs w:val="26"/>
          <w:rtl/>
          <w:lang w:bidi="ar-LB"/>
        </w:rPr>
        <w:t>ات</w:t>
      </w:r>
      <w:r w:rsidR="004D447F" w:rsidRPr="001236DF">
        <w:rPr>
          <w:rFonts w:asciiTheme="majorBidi" w:hAnsiTheme="majorBidi" w:cstheme="majorBidi"/>
          <w:sz w:val="26"/>
          <w:szCs w:val="26"/>
          <w:rtl/>
          <w:lang w:bidi="ar-LB"/>
        </w:rPr>
        <w:t xml:space="preserve"> استثمار </w:t>
      </w:r>
      <w:r w:rsidR="00874BC5" w:rsidRPr="001236DF">
        <w:rPr>
          <w:rFonts w:asciiTheme="majorBidi" w:hAnsiTheme="majorBidi" w:cstheme="majorBidi"/>
          <w:sz w:val="26"/>
          <w:szCs w:val="26"/>
          <w:rtl/>
          <w:lang w:bidi="ar-LB"/>
        </w:rPr>
        <w:t>لخطة تنفيذ</w:t>
      </w:r>
      <w:r w:rsidRPr="001236DF">
        <w:rPr>
          <w:rFonts w:asciiTheme="majorBidi" w:hAnsiTheme="majorBidi" w:cstheme="majorBidi"/>
          <w:sz w:val="26"/>
          <w:szCs w:val="26"/>
          <w:rtl/>
          <w:lang w:bidi="ar-LB"/>
        </w:rPr>
        <w:t xml:space="preserve"> تعديل كيغالي </w:t>
      </w:r>
      <w:r w:rsidR="004D447F" w:rsidRPr="001236DF">
        <w:rPr>
          <w:rFonts w:asciiTheme="majorBidi" w:hAnsiTheme="majorBidi" w:cstheme="majorBidi"/>
          <w:sz w:val="26"/>
          <w:szCs w:val="26"/>
          <w:rtl/>
          <w:lang w:bidi="ar-LB"/>
        </w:rPr>
        <w:t>في القطاعات ذات الأولوية للمرحلة الأولى، لا يوجد حتى الآن أي توجيه من</w:t>
      </w:r>
      <w:r w:rsidRPr="001236DF">
        <w:rPr>
          <w:rFonts w:asciiTheme="majorBidi" w:hAnsiTheme="majorBidi" w:cstheme="majorBidi"/>
          <w:sz w:val="26"/>
          <w:szCs w:val="26"/>
          <w:rtl/>
          <w:lang w:bidi="ar-LB"/>
        </w:rPr>
        <w:t xml:space="preserve"> اللجنة التنفيذية في إعداد المشرو</w:t>
      </w:r>
      <w:r w:rsidR="004D447F" w:rsidRPr="001236DF">
        <w:rPr>
          <w:rFonts w:asciiTheme="majorBidi" w:hAnsiTheme="majorBidi" w:cstheme="majorBidi"/>
          <w:sz w:val="26"/>
          <w:szCs w:val="26"/>
          <w:rtl/>
          <w:lang w:bidi="ar-LB"/>
        </w:rPr>
        <w:t>ع</w:t>
      </w:r>
      <w:r w:rsidRPr="001236DF">
        <w:rPr>
          <w:rFonts w:asciiTheme="majorBidi" w:hAnsiTheme="majorBidi" w:cstheme="majorBidi"/>
          <w:sz w:val="26"/>
          <w:szCs w:val="26"/>
          <w:rtl/>
          <w:lang w:bidi="ar-LB"/>
        </w:rPr>
        <w:t>ات</w:t>
      </w:r>
      <w:r w:rsidR="004D447F"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الإيضاحية ك</w:t>
      </w:r>
      <w:r w:rsidR="004D447F" w:rsidRPr="001236DF">
        <w:rPr>
          <w:rFonts w:asciiTheme="majorBidi" w:hAnsiTheme="majorBidi" w:cstheme="majorBidi"/>
          <w:sz w:val="26"/>
          <w:szCs w:val="26"/>
          <w:rtl/>
          <w:lang w:bidi="ar-LB"/>
        </w:rPr>
        <w:t xml:space="preserve">جزء من </w:t>
      </w:r>
      <w:r w:rsidR="0013767F" w:rsidRPr="001236DF">
        <w:rPr>
          <w:rFonts w:asciiTheme="majorBidi" w:hAnsiTheme="majorBidi" w:cstheme="majorBidi"/>
          <w:sz w:val="26"/>
          <w:szCs w:val="26"/>
          <w:rtl/>
          <w:lang w:bidi="ar-LB"/>
        </w:rPr>
        <w:t xml:space="preserve">خطة تنفيذ تعديل كيغالي </w:t>
      </w:r>
      <w:r w:rsidR="004D447F" w:rsidRPr="001236DF">
        <w:rPr>
          <w:rFonts w:asciiTheme="majorBidi" w:hAnsiTheme="majorBidi" w:cstheme="majorBidi"/>
          <w:sz w:val="26"/>
          <w:szCs w:val="26"/>
          <w:rtl/>
          <w:lang w:bidi="ar-LB"/>
        </w:rPr>
        <w:t xml:space="preserve">باستثناء تلك التي تقع ضمن المقرر 92/36 بالنسبة للمستخدمين النهائيين. علاوة على ذلك، لاحظت الأمانة أيضًا أنه على الرغم </w:t>
      </w:r>
      <w:r w:rsidR="004D447F" w:rsidRPr="001236DF">
        <w:rPr>
          <w:rFonts w:asciiTheme="majorBidi" w:hAnsiTheme="majorBidi" w:cstheme="majorBidi"/>
          <w:sz w:val="26"/>
          <w:szCs w:val="26"/>
          <w:rtl/>
          <w:lang w:bidi="ar-LB"/>
        </w:rPr>
        <w:lastRenderedPageBreak/>
        <w:t xml:space="preserve">من أن شركة </w:t>
      </w:r>
      <w:r w:rsidR="0013767F" w:rsidRPr="001236DF">
        <w:rPr>
          <w:rFonts w:asciiTheme="majorBidi" w:hAnsiTheme="majorBidi" w:cstheme="majorBidi"/>
          <w:sz w:val="26"/>
          <w:szCs w:val="26"/>
          <w:rtl/>
          <w:lang w:bidi="ar-LB"/>
        </w:rPr>
        <w:t xml:space="preserve">سوبروس </w:t>
      </w:r>
      <w:r w:rsidR="004D447F" w:rsidRPr="001236DF">
        <w:rPr>
          <w:rFonts w:asciiTheme="majorBidi" w:hAnsiTheme="majorBidi" w:cstheme="majorBidi"/>
          <w:sz w:val="26"/>
          <w:szCs w:val="26"/>
          <w:rtl/>
          <w:lang w:bidi="ar-LB"/>
        </w:rPr>
        <w:t>هي أكبر شركة مصنعة للضواغط لأنظمة</w:t>
      </w:r>
      <w:r w:rsidR="0013767F" w:rsidRPr="001236DF">
        <w:rPr>
          <w:rFonts w:asciiTheme="majorBidi" w:hAnsiTheme="majorBidi" w:cstheme="majorBidi"/>
          <w:sz w:val="26"/>
          <w:szCs w:val="26"/>
          <w:rtl/>
          <w:lang w:bidi="ar-LB"/>
        </w:rPr>
        <w:t xml:space="preserve"> تكييف الهواء المتنقلة</w:t>
      </w:r>
      <w:r w:rsidR="004D447F" w:rsidRPr="001236DF">
        <w:rPr>
          <w:rFonts w:asciiTheme="majorBidi" w:hAnsiTheme="majorBidi" w:cstheme="majorBidi"/>
          <w:sz w:val="26"/>
          <w:szCs w:val="26"/>
          <w:rtl/>
          <w:lang w:bidi="ar-LB"/>
        </w:rPr>
        <w:t xml:space="preserve"> وتزود معظم شركات تصنيع السيارات في الهند، </w:t>
      </w:r>
      <w:r w:rsidR="0013767F" w:rsidRPr="001236DF">
        <w:rPr>
          <w:rFonts w:asciiTheme="majorBidi" w:hAnsiTheme="majorBidi" w:cstheme="majorBidi"/>
          <w:sz w:val="26"/>
          <w:szCs w:val="26"/>
          <w:rtl/>
          <w:lang w:bidi="ar-LB"/>
        </w:rPr>
        <w:t>لا تستخدم</w:t>
      </w:r>
      <w:r w:rsidR="004D447F" w:rsidRPr="001236DF">
        <w:rPr>
          <w:rFonts w:asciiTheme="majorBidi" w:hAnsiTheme="majorBidi" w:cstheme="majorBidi"/>
          <w:sz w:val="26"/>
          <w:szCs w:val="26"/>
          <w:rtl/>
          <w:lang w:bidi="ar-LB"/>
        </w:rPr>
        <w:t xml:space="preserve"> الشركة </w:t>
      </w:r>
      <w:r w:rsidR="0013767F" w:rsidRPr="001236DF">
        <w:rPr>
          <w:rFonts w:asciiTheme="majorBidi" w:hAnsiTheme="majorBidi" w:cstheme="majorBidi"/>
          <w:sz w:val="26"/>
          <w:szCs w:val="26"/>
          <w:rtl/>
          <w:lang w:bidi="ar-LB"/>
        </w:rPr>
        <w:t>المواد الهيدروفلوروكربونية</w:t>
      </w:r>
      <w:r w:rsidR="004D447F" w:rsidRPr="001236DF">
        <w:rPr>
          <w:rFonts w:asciiTheme="majorBidi" w:hAnsiTheme="majorBidi" w:cstheme="majorBidi"/>
          <w:sz w:val="26"/>
          <w:szCs w:val="26"/>
          <w:rtl/>
          <w:lang w:bidi="ar-LB"/>
        </w:rPr>
        <w:t xml:space="preserve"> بشكل مباشر باستثناء الاختبار.</w:t>
      </w:r>
    </w:p>
    <w:p w14:paraId="69B42002" w14:textId="77777777" w:rsidR="004D447F" w:rsidRPr="001236DF" w:rsidRDefault="004D447F" w:rsidP="00A73AEB">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رداً على ذلك، أوضح برنامج الأمم المتحدة الإنمائي أن صناعة السيارات في الهند هي رابع أكبر صناعة في العالم من حيث الإنتاج وفقًا لإحصاءات عام 2022، وأن هذا سيستمر في النمو سواء للطلب المحلي أو الطلب على الصادرات. وفي الهند، يعد قطاع </w:t>
      </w:r>
      <w:r w:rsidR="003528C7" w:rsidRPr="001236DF">
        <w:rPr>
          <w:rFonts w:asciiTheme="majorBidi" w:hAnsiTheme="majorBidi" w:cstheme="majorBidi"/>
          <w:sz w:val="26"/>
          <w:szCs w:val="26"/>
          <w:rtl/>
          <w:lang w:bidi="ar-LB"/>
        </w:rPr>
        <w:t xml:space="preserve">تكييف الهواء المتنقل </w:t>
      </w:r>
      <w:r w:rsidRPr="001236DF">
        <w:rPr>
          <w:rFonts w:asciiTheme="majorBidi" w:hAnsiTheme="majorBidi" w:cstheme="majorBidi"/>
          <w:sz w:val="26"/>
          <w:szCs w:val="26"/>
          <w:rtl/>
          <w:lang w:bidi="ar-LB"/>
        </w:rPr>
        <w:t xml:space="preserve">أحد أكثر القطاعات </w:t>
      </w:r>
      <w:r w:rsidR="003528C7" w:rsidRPr="001236DF">
        <w:rPr>
          <w:rFonts w:asciiTheme="majorBidi" w:hAnsiTheme="majorBidi" w:cstheme="majorBidi"/>
          <w:sz w:val="26"/>
          <w:szCs w:val="26"/>
          <w:rtl/>
          <w:lang w:bidi="ar-LB"/>
        </w:rPr>
        <w:t>التي تستخدم</w:t>
      </w:r>
      <w:r w:rsidRPr="001236DF">
        <w:rPr>
          <w:rFonts w:asciiTheme="majorBidi" w:hAnsiTheme="majorBidi" w:cstheme="majorBidi"/>
          <w:sz w:val="26"/>
          <w:szCs w:val="26"/>
          <w:rtl/>
          <w:lang w:bidi="ar-LB"/>
        </w:rPr>
        <w:t xml:space="preserve"> </w:t>
      </w:r>
      <w:r w:rsidR="003528C7" w:rsidRPr="001236DF">
        <w:rPr>
          <w:rFonts w:asciiTheme="majorBidi" w:hAnsiTheme="majorBidi" w:cstheme="majorBidi"/>
          <w:sz w:val="26"/>
          <w:szCs w:val="26"/>
          <w:rtl/>
          <w:lang w:bidi="ar-LB"/>
        </w:rPr>
        <w:t>للمواد الهيدروفلوروكربونية</w:t>
      </w:r>
      <w:r w:rsidRPr="001236DF">
        <w:rPr>
          <w:rFonts w:asciiTheme="majorBidi" w:hAnsiTheme="majorBidi" w:cstheme="majorBidi"/>
          <w:sz w:val="26"/>
          <w:szCs w:val="26"/>
          <w:rtl/>
          <w:lang w:bidi="ar-LB"/>
        </w:rPr>
        <w:t>، ومن المتوقع أن يستمر الطلب المرتفع على استخدام</w:t>
      </w:r>
      <w:r w:rsidR="003528C7" w:rsidRPr="001236DF">
        <w:rPr>
          <w:rFonts w:asciiTheme="majorBidi" w:hAnsiTheme="majorBidi" w:cstheme="majorBidi"/>
          <w:sz w:val="26"/>
          <w:szCs w:val="26"/>
          <w:rtl/>
          <w:lang w:bidi="ar-LB"/>
        </w:rPr>
        <w:t xml:space="preserve"> الهيدروفلوروكربون-</w:t>
      </w:r>
      <w:r w:rsidR="003528C7" w:rsidRPr="001236DF">
        <w:rPr>
          <w:rFonts w:asciiTheme="majorBidi" w:hAnsiTheme="majorBidi" w:cstheme="majorBidi"/>
          <w:sz w:val="26"/>
          <w:szCs w:val="26"/>
          <w:lang w:bidi="ar-LB"/>
        </w:rPr>
        <w:t>134</w:t>
      </w:r>
      <w:r w:rsidRPr="001236DF">
        <w:rPr>
          <w:rFonts w:asciiTheme="majorBidi" w:hAnsiTheme="majorBidi" w:cstheme="majorBidi"/>
          <w:sz w:val="26"/>
          <w:szCs w:val="26"/>
          <w:rtl/>
          <w:lang w:bidi="ar-LB"/>
        </w:rPr>
        <w:t xml:space="preserve"> </w:t>
      </w:r>
      <w:r w:rsidR="003528C7" w:rsidRPr="001236DF">
        <w:rPr>
          <w:rFonts w:asciiTheme="majorBidi" w:hAnsiTheme="majorBidi" w:cstheme="majorBidi"/>
          <w:sz w:val="26"/>
          <w:szCs w:val="26"/>
          <w:rtl/>
          <w:lang w:bidi="ar-LB"/>
        </w:rPr>
        <w:t>كمادة تبريد لتكييف الهواء المتنقل</w:t>
      </w:r>
      <w:r w:rsidRPr="001236DF">
        <w:rPr>
          <w:rFonts w:asciiTheme="majorBidi" w:hAnsiTheme="majorBidi" w:cstheme="majorBidi"/>
          <w:sz w:val="26"/>
          <w:szCs w:val="26"/>
          <w:rtl/>
          <w:lang w:bidi="ar-LB"/>
        </w:rPr>
        <w:t xml:space="preserve">. سيؤدي تنفيذ هذا المشروع إلى إثبات إمكانية استخدام </w:t>
      </w:r>
      <w:r w:rsidR="003528C7" w:rsidRPr="001236DF">
        <w:rPr>
          <w:rFonts w:asciiTheme="majorBidi" w:hAnsiTheme="majorBidi" w:cstheme="majorBidi"/>
          <w:sz w:val="26"/>
          <w:szCs w:val="26"/>
          <w:rtl/>
          <w:lang w:bidi="ar-LB"/>
        </w:rPr>
        <w:t xml:space="preserve">المادة </w:t>
      </w:r>
      <w:r w:rsidR="003528C7" w:rsidRPr="001236DF">
        <w:rPr>
          <w:rFonts w:asciiTheme="majorBidi" w:hAnsiTheme="majorBidi" w:cstheme="majorBidi"/>
          <w:sz w:val="26"/>
          <w:szCs w:val="26"/>
          <w:lang w:bidi="ar-LB"/>
        </w:rPr>
        <w:t>R-290</w:t>
      </w:r>
      <w:r w:rsidR="003528C7"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في </w:t>
      </w:r>
      <w:r w:rsidR="003528C7" w:rsidRPr="001236DF">
        <w:rPr>
          <w:rFonts w:asciiTheme="majorBidi" w:hAnsiTheme="majorBidi" w:cstheme="majorBidi"/>
          <w:sz w:val="26"/>
          <w:szCs w:val="26"/>
          <w:rtl/>
          <w:lang w:bidi="ar-LB"/>
        </w:rPr>
        <w:t>تكييف الهواء المتنقل</w:t>
      </w:r>
      <w:r w:rsidRPr="001236DF">
        <w:rPr>
          <w:rFonts w:asciiTheme="majorBidi" w:hAnsiTheme="majorBidi" w:cstheme="majorBidi"/>
          <w:sz w:val="26"/>
          <w:szCs w:val="26"/>
          <w:rtl/>
          <w:lang w:bidi="ar-LB"/>
        </w:rPr>
        <w:t xml:space="preserve">، مع إيلاء الاعتبار الواجب لقابليته للاشتعال وسلامته. </w:t>
      </w:r>
      <w:r w:rsidR="00A73AEB" w:rsidRPr="001236DF">
        <w:rPr>
          <w:rFonts w:asciiTheme="majorBidi" w:hAnsiTheme="majorBidi" w:cstheme="majorBidi"/>
          <w:sz w:val="26"/>
          <w:szCs w:val="26"/>
          <w:rtl/>
          <w:lang w:bidi="ar-LB"/>
        </w:rPr>
        <w:t>وب</w:t>
      </w:r>
      <w:r w:rsidRPr="001236DF">
        <w:rPr>
          <w:rFonts w:asciiTheme="majorBidi" w:hAnsiTheme="majorBidi" w:cstheme="majorBidi"/>
          <w:sz w:val="26"/>
          <w:szCs w:val="26"/>
          <w:rtl/>
          <w:lang w:bidi="ar-LB"/>
        </w:rPr>
        <w:t xml:space="preserve">قيادة شركة </w:t>
      </w:r>
      <w:r w:rsidR="00A73AEB" w:rsidRPr="001236DF">
        <w:rPr>
          <w:rFonts w:asciiTheme="majorBidi" w:hAnsiTheme="majorBidi" w:cstheme="majorBidi"/>
          <w:sz w:val="26"/>
          <w:szCs w:val="26"/>
          <w:rtl/>
          <w:lang w:bidi="ar-LB"/>
        </w:rPr>
        <w:t>سوبروس</w:t>
      </w:r>
      <w:r w:rsidRPr="001236DF">
        <w:rPr>
          <w:rFonts w:asciiTheme="majorBidi" w:hAnsiTheme="majorBidi" w:cstheme="majorBidi"/>
          <w:sz w:val="26"/>
          <w:szCs w:val="26"/>
          <w:rtl/>
          <w:lang w:bidi="ar-LB"/>
        </w:rPr>
        <w:t xml:space="preserve">، يمكن أن يؤدي هذا المشروع، في حالة نجاحه، إلى تصنيع ضواغط </w:t>
      </w:r>
      <w:r w:rsidR="00A73AEB" w:rsidRPr="001236DF">
        <w:rPr>
          <w:rFonts w:asciiTheme="majorBidi" w:hAnsiTheme="majorBidi" w:cstheme="majorBidi"/>
          <w:sz w:val="26"/>
          <w:szCs w:val="26"/>
          <w:rtl/>
          <w:lang w:bidi="ar-LB"/>
        </w:rPr>
        <w:t xml:space="preserve">تكييف الهواء المتنقل </w:t>
      </w:r>
      <w:r w:rsidRPr="001236DF">
        <w:rPr>
          <w:rFonts w:asciiTheme="majorBidi" w:hAnsiTheme="majorBidi" w:cstheme="majorBidi"/>
          <w:sz w:val="26"/>
          <w:szCs w:val="26"/>
          <w:rtl/>
          <w:lang w:bidi="ar-LB"/>
        </w:rPr>
        <w:t xml:space="preserve">الخالية من </w:t>
      </w:r>
      <w:r w:rsidR="00A73AEB" w:rsidRPr="001236DF">
        <w:rPr>
          <w:rFonts w:asciiTheme="majorBidi" w:hAnsiTheme="majorBidi" w:cstheme="majorBidi"/>
          <w:sz w:val="26"/>
          <w:szCs w:val="26"/>
          <w:rtl/>
          <w:lang w:bidi="ar-LB"/>
        </w:rPr>
        <w:t xml:space="preserve">المواد الهيدروفلوروكربونية </w:t>
      </w:r>
      <w:r w:rsidRPr="001236DF">
        <w:rPr>
          <w:rFonts w:asciiTheme="majorBidi" w:hAnsiTheme="majorBidi" w:cstheme="majorBidi"/>
          <w:sz w:val="26"/>
          <w:szCs w:val="26"/>
          <w:rtl/>
          <w:lang w:bidi="ar-LB"/>
        </w:rPr>
        <w:t xml:space="preserve">وتسهيل </w:t>
      </w:r>
      <w:r w:rsidR="00A73AEB" w:rsidRPr="001236DF">
        <w:rPr>
          <w:rFonts w:asciiTheme="majorBidi" w:hAnsiTheme="majorBidi" w:cstheme="majorBidi"/>
          <w:sz w:val="26"/>
          <w:szCs w:val="26"/>
          <w:rtl/>
          <w:lang w:bidi="ar-LB"/>
        </w:rPr>
        <w:t>تحول</w:t>
      </w:r>
      <w:r w:rsidRPr="001236DF">
        <w:rPr>
          <w:rFonts w:asciiTheme="majorBidi" w:hAnsiTheme="majorBidi" w:cstheme="majorBidi"/>
          <w:sz w:val="26"/>
          <w:szCs w:val="26"/>
          <w:rtl/>
          <w:lang w:bidi="ar-LB"/>
        </w:rPr>
        <w:t xml:space="preserve"> صناعة السيارات إلى بدائل خالية من </w:t>
      </w:r>
      <w:r w:rsidR="00A73AEB" w:rsidRPr="001236DF">
        <w:rPr>
          <w:rFonts w:asciiTheme="majorBidi" w:hAnsiTheme="majorBidi" w:cstheme="majorBidi"/>
          <w:sz w:val="26"/>
          <w:szCs w:val="26"/>
          <w:rtl/>
          <w:lang w:bidi="ar-LB"/>
        </w:rPr>
        <w:t>المواد الهيدروفلوروكربونية</w:t>
      </w:r>
      <w:r w:rsidRPr="001236DF">
        <w:rPr>
          <w:rFonts w:asciiTheme="majorBidi" w:hAnsiTheme="majorBidi" w:cstheme="majorBidi"/>
          <w:sz w:val="26"/>
          <w:szCs w:val="26"/>
          <w:rtl/>
          <w:lang w:bidi="ar-LB"/>
        </w:rPr>
        <w:t>.</w:t>
      </w:r>
    </w:p>
    <w:p w14:paraId="3E3CE416" w14:textId="77777777" w:rsidR="004D447F" w:rsidRPr="001236DF" w:rsidRDefault="00902772" w:rsidP="001B44EF">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وذكرت</w:t>
      </w:r>
      <w:r w:rsidR="004D447F" w:rsidRPr="001236DF">
        <w:rPr>
          <w:rFonts w:asciiTheme="majorBidi" w:hAnsiTheme="majorBidi" w:cstheme="majorBidi"/>
          <w:sz w:val="26"/>
          <w:szCs w:val="26"/>
          <w:rtl/>
          <w:lang w:bidi="ar-LB"/>
        </w:rPr>
        <w:t xml:space="preserve"> الأمانة أيضاً أن التزامات الهند بالتخفيض</w:t>
      </w:r>
      <w:r w:rsidRPr="001236DF">
        <w:rPr>
          <w:rFonts w:asciiTheme="majorBidi" w:hAnsiTheme="majorBidi" w:cstheme="majorBidi"/>
          <w:sz w:val="26"/>
          <w:szCs w:val="26"/>
          <w:rtl/>
          <w:lang w:bidi="ar-LB"/>
        </w:rPr>
        <w:t xml:space="preserve"> الأولي</w:t>
      </w:r>
      <w:r w:rsidR="004D447F" w:rsidRPr="001236DF">
        <w:rPr>
          <w:rFonts w:asciiTheme="majorBidi" w:hAnsiTheme="majorBidi" w:cstheme="majorBidi"/>
          <w:sz w:val="26"/>
          <w:szCs w:val="26"/>
          <w:rtl/>
          <w:lang w:bidi="ar-LB"/>
        </w:rPr>
        <w:t xml:space="preserve">، </w:t>
      </w:r>
      <w:r w:rsidR="001B44EF" w:rsidRPr="001236DF">
        <w:rPr>
          <w:rFonts w:asciiTheme="majorBidi" w:hAnsiTheme="majorBidi" w:cstheme="majorBidi"/>
          <w:sz w:val="26"/>
          <w:szCs w:val="26"/>
          <w:rtl/>
          <w:lang w:bidi="ar-LB"/>
        </w:rPr>
        <w:t>بصفتها</w:t>
      </w:r>
      <w:r w:rsidR="004D447F" w:rsidRPr="001236DF">
        <w:rPr>
          <w:rFonts w:asciiTheme="majorBidi" w:hAnsiTheme="majorBidi" w:cstheme="majorBidi"/>
          <w:sz w:val="26"/>
          <w:szCs w:val="26"/>
          <w:rtl/>
          <w:lang w:bidi="ar-LB"/>
        </w:rPr>
        <w:t xml:space="preserve"> أحد بلدان المجموعة 2، ستكون تجميد استهلاك </w:t>
      </w:r>
      <w:r w:rsidR="00AB63A7" w:rsidRPr="001236DF">
        <w:rPr>
          <w:rFonts w:asciiTheme="majorBidi" w:hAnsiTheme="majorBidi" w:cstheme="majorBidi"/>
          <w:sz w:val="26"/>
          <w:szCs w:val="26"/>
          <w:rtl/>
          <w:lang w:bidi="ar-LB"/>
        </w:rPr>
        <w:t xml:space="preserve">المواد الهيدروفلوروكربونية </w:t>
      </w:r>
      <w:r w:rsidR="004D447F" w:rsidRPr="001236DF">
        <w:rPr>
          <w:rFonts w:asciiTheme="majorBidi" w:hAnsiTheme="majorBidi" w:cstheme="majorBidi"/>
          <w:sz w:val="26"/>
          <w:szCs w:val="26"/>
          <w:rtl/>
          <w:lang w:bidi="ar-LB"/>
        </w:rPr>
        <w:t>بحلول عام 2028.</w:t>
      </w:r>
    </w:p>
    <w:p w14:paraId="41070765" w14:textId="77777777" w:rsidR="004D447F" w:rsidRPr="001236DF" w:rsidRDefault="004D447F" w:rsidP="004D447F">
      <w:pPr>
        <w:pStyle w:val="Heading1"/>
        <w:keepNext/>
        <w:numPr>
          <w:ilvl w:val="0"/>
          <w:numId w:val="0"/>
        </w:numPr>
        <w:bidi/>
        <w:spacing w:after="120"/>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توصية الأمانة</w:t>
      </w:r>
    </w:p>
    <w:p w14:paraId="45B37AA5" w14:textId="77777777" w:rsidR="004D447F" w:rsidRPr="001236DF" w:rsidRDefault="004D447F" w:rsidP="001B44EF">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قد ترغب اللجنة التنفيذية في النظر في الموافقة </w:t>
      </w:r>
      <w:r w:rsidR="001B44EF" w:rsidRPr="001236DF">
        <w:rPr>
          <w:rFonts w:asciiTheme="majorBidi" w:hAnsiTheme="majorBidi" w:cstheme="majorBidi"/>
          <w:sz w:val="26"/>
          <w:szCs w:val="26"/>
          <w:rtl/>
          <w:lang w:bidi="ar-LB"/>
        </w:rPr>
        <w:t xml:space="preserve">على إعداد مشروع إيضاحي في قطاع </w:t>
      </w:r>
      <w:r w:rsidRPr="001236DF">
        <w:rPr>
          <w:rFonts w:asciiTheme="majorBidi" w:hAnsiTheme="majorBidi" w:cstheme="majorBidi"/>
          <w:sz w:val="26"/>
          <w:szCs w:val="26"/>
          <w:rtl/>
          <w:lang w:bidi="ar-LB"/>
        </w:rPr>
        <w:t xml:space="preserve">تكييف الهواء المتنقل كجزء من المرحلة الأولى من خطة تنفيذ </w:t>
      </w:r>
      <w:r w:rsidR="001B44EF" w:rsidRPr="001236DF">
        <w:rPr>
          <w:rFonts w:asciiTheme="majorBidi" w:hAnsiTheme="majorBidi" w:cstheme="majorBidi"/>
          <w:sz w:val="26"/>
          <w:szCs w:val="26"/>
          <w:rtl/>
          <w:lang w:bidi="ar-LB"/>
        </w:rPr>
        <w:t>تعديل</w:t>
      </w:r>
      <w:r w:rsidRPr="001236DF">
        <w:rPr>
          <w:rFonts w:asciiTheme="majorBidi" w:hAnsiTheme="majorBidi" w:cstheme="majorBidi"/>
          <w:sz w:val="26"/>
          <w:szCs w:val="26"/>
          <w:rtl/>
          <w:lang w:bidi="ar-LB"/>
        </w:rPr>
        <w:t xml:space="preserve"> كيغالي </w:t>
      </w:r>
      <w:r w:rsidR="001B44EF" w:rsidRPr="001236DF">
        <w:rPr>
          <w:rFonts w:asciiTheme="majorBidi" w:hAnsiTheme="majorBidi" w:cstheme="majorBidi"/>
          <w:sz w:val="26"/>
          <w:szCs w:val="26"/>
          <w:rtl/>
          <w:lang w:bidi="ar-LB"/>
        </w:rPr>
        <w:t xml:space="preserve">للمواد الهيدروفلوروكربونية </w:t>
      </w:r>
      <w:r w:rsidRPr="001236DF">
        <w:rPr>
          <w:rFonts w:asciiTheme="majorBidi" w:hAnsiTheme="majorBidi" w:cstheme="majorBidi"/>
          <w:sz w:val="26"/>
          <w:szCs w:val="26"/>
          <w:rtl/>
          <w:lang w:bidi="ar-LB"/>
        </w:rPr>
        <w:t xml:space="preserve">للهند بمبلغ قدره </w:t>
      </w:r>
      <w:r w:rsidR="001B44EF" w:rsidRPr="001236DF">
        <w:rPr>
          <w:rFonts w:asciiTheme="majorBidi" w:hAnsiTheme="majorBidi" w:cstheme="majorBidi"/>
          <w:sz w:val="26"/>
          <w:szCs w:val="26"/>
          <w:rtl/>
          <w:lang w:bidi="ar-LB"/>
        </w:rPr>
        <w:t xml:space="preserve">30,000 </w:t>
      </w:r>
      <w:r w:rsidRPr="001236DF">
        <w:rPr>
          <w:rFonts w:asciiTheme="majorBidi" w:hAnsiTheme="majorBidi" w:cstheme="majorBidi"/>
          <w:sz w:val="26"/>
          <w:szCs w:val="26"/>
          <w:rtl/>
          <w:lang w:bidi="ar-LB"/>
        </w:rPr>
        <w:t>دولار</w:t>
      </w:r>
      <w:r w:rsidR="001B44EF"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1B44EF"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بالإضافة إلى تكاليف دعم الوكالة </w:t>
      </w:r>
      <w:r w:rsidR="001B44EF" w:rsidRPr="001236DF">
        <w:rPr>
          <w:rFonts w:asciiTheme="majorBidi" w:hAnsiTheme="majorBidi" w:cstheme="majorBidi"/>
          <w:sz w:val="26"/>
          <w:szCs w:val="26"/>
          <w:rtl/>
          <w:lang w:bidi="ar-LB"/>
        </w:rPr>
        <w:t>وقدرها 2,100</w:t>
      </w:r>
      <w:r w:rsidRPr="001236DF">
        <w:rPr>
          <w:rFonts w:asciiTheme="majorBidi" w:hAnsiTheme="majorBidi" w:cstheme="majorBidi"/>
          <w:sz w:val="26"/>
          <w:szCs w:val="26"/>
          <w:rtl/>
          <w:lang w:bidi="ar-LB"/>
        </w:rPr>
        <w:t xml:space="preserve"> دولار</w:t>
      </w:r>
      <w:r w:rsidR="001B44EF"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1B44EF"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لبرنامج الأمم المتحدة الإنمائي.</w:t>
      </w:r>
    </w:p>
    <w:p w14:paraId="1174D453" w14:textId="77777777" w:rsidR="004D447F" w:rsidRPr="001236DF" w:rsidRDefault="004D447F" w:rsidP="00E80E0B">
      <w:pPr>
        <w:keepNext/>
        <w:bidi/>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 xml:space="preserve">باء 2: إعداد مشروع تجريبي </w:t>
      </w:r>
      <w:r w:rsidR="00E80E0B" w:rsidRPr="001236DF">
        <w:rPr>
          <w:rFonts w:asciiTheme="majorBidi" w:hAnsiTheme="majorBidi" w:cstheme="majorBidi"/>
          <w:b/>
          <w:bCs/>
          <w:sz w:val="26"/>
          <w:szCs w:val="26"/>
          <w:rtl/>
          <w:lang w:bidi="ar-LB"/>
        </w:rPr>
        <w:t>للحفاظ</w:t>
      </w:r>
      <w:r w:rsidRPr="001236DF">
        <w:rPr>
          <w:rFonts w:asciiTheme="majorBidi" w:hAnsiTheme="majorBidi" w:cstheme="majorBidi"/>
          <w:b/>
          <w:bCs/>
          <w:sz w:val="26"/>
          <w:szCs w:val="26"/>
          <w:rtl/>
          <w:lang w:bidi="ar-LB"/>
        </w:rPr>
        <w:t xml:space="preserve"> و/أو تعزيز كفاءة استخدام الطاقة في التكنولوجيات والمعدات البديلة في سياق التخفيض التدريجي </w:t>
      </w:r>
      <w:r w:rsidR="00E80E0B" w:rsidRPr="001236DF">
        <w:rPr>
          <w:rFonts w:asciiTheme="majorBidi" w:hAnsiTheme="majorBidi" w:cstheme="majorBidi"/>
          <w:b/>
          <w:bCs/>
          <w:sz w:val="26"/>
          <w:szCs w:val="26"/>
          <w:rtl/>
          <w:lang w:bidi="ar-LB"/>
        </w:rPr>
        <w:t>للمواد الهيدروفلوروكربونية</w:t>
      </w:r>
    </w:p>
    <w:p w14:paraId="4A023976" w14:textId="77777777" w:rsidR="004D447F" w:rsidRPr="001236DF" w:rsidRDefault="004D447F" w:rsidP="004D447F">
      <w:pPr>
        <w:keepNext/>
        <w:rPr>
          <w:rFonts w:asciiTheme="majorBidi" w:hAnsiTheme="majorBidi" w:cstheme="majorBidi"/>
          <w:b/>
          <w:bCs/>
          <w:sz w:val="26"/>
          <w:szCs w:val="26"/>
          <w:rtl/>
          <w:lang w:bidi="ar-LB"/>
        </w:rPr>
      </w:pPr>
    </w:p>
    <w:p w14:paraId="52633E61" w14:textId="77777777" w:rsidR="004D447F" w:rsidRPr="001236DF" w:rsidRDefault="004D447F" w:rsidP="004D447F">
      <w:pPr>
        <w:keepNext/>
        <w:bidi/>
        <w:spacing w:after="240"/>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وصف المشروع</w:t>
      </w:r>
    </w:p>
    <w:p w14:paraId="445CF943" w14:textId="77777777" w:rsidR="004D447F" w:rsidRPr="001236DF" w:rsidRDefault="004D447F" w:rsidP="00F022D5">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قدم برنامج الأمم المتحدة الإنمائي طلبًا واحدًا لإعداد مشروع تجريبي</w:t>
      </w:r>
      <w:r w:rsidR="00F022D5" w:rsidRPr="001236DF">
        <w:rPr>
          <w:rFonts w:asciiTheme="majorBidi" w:hAnsiTheme="majorBidi" w:cstheme="majorBidi"/>
          <w:sz w:val="26"/>
          <w:szCs w:val="26"/>
          <w:rtl/>
          <w:lang w:bidi="ar-LB"/>
        </w:rPr>
        <w:t xml:space="preserve"> عالمي لبرنامج دعم لخمسة بلدان من أجل </w:t>
      </w:r>
      <w:r w:rsidRPr="001236DF">
        <w:rPr>
          <w:rFonts w:asciiTheme="majorBidi" w:hAnsiTheme="majorBidi" w:cstheme="majorBidi"/>
          <w:sz w:val="26"/>
          <w:szCs w:val="26"/>
          <w:rtl/>
          <w:lang w:bidi="ar-LB"/>
        </w:rPr>
        <w:t xml:space="preserve">تجريب الأدوات الرقمية لرصد وإدارة أنظمة تكييف الهواء وسلسلة التبريد للحد من انبعاثات غازات الدفيئة، </w:t>
      </w:r>
      <w:r w:rsidR="00F022D5" w:rsidRPr="001236DF">
        <w:rPr>
          <w:rFonts w:asciiTheme="majorBidi" w:hAnsiTheme="majorBidi" w:cstheme="majorBidi"/>
          <w:sz w:val="26"/>
          <w:szCs w:val="26"/>
          <w:rtl/>
          <w:lang w:bidi="ar-LB"/>
        </w:rPr>
        <w:t>وخفض</w:t>
      </w:r>
      <w:r w:rsidRPr="001236DF">
        <w:rPr>
          <w:rFonts w:asciiTheme="majorBidi" w:hAnsiTheme="majorBidi" w:cstheme="majorBidi"/>
          <w:sz w:val="26"/>
          <w:szCs w:val="26"/>
          <w:rtl/>
          <w:lang w:bidi="ar-LB"/>
        </w:rPr>
        <w:t xml:space="preserve"> استهلاك الطاقة وتكاليف الكهرباء المرتبطة بها. وتحسين الصيانة الشاملة لأنظمة التبريد بشكل استباقي </w:t>
      </w:r>
      <w:r w:rsidR="00F022D5" w:rsidRPr="001236DF">
        <w:rPr>
          <w:rFonts w:asciiTheme="majorBidi" w:hAnsiTheme="majorBidi" w:cstheme="majorBidi"/>
          <w:sz w:val="26"/>
          <w:szCs w:val="26"/>
          <w:rtl/>
          <w:lang w:bidi="ar-LB"/>
        </w:rPr>
        <w:t>بصفته</w:t>
      </w:r>
      <w:r w:rsidRPr="001236DF">
        <w:rPr>
          <w:rFonts w:asciiTheme="majorBidi" w:hAnsiTheme="majorBidi" w:cstheme="majorBidi"/>
          <w:sz w:val="26"/>
          <w:szCs w:val="26"/>
          <w:rtl/>
          <w:lang w:bidi="ar-LB"/>
        </w:rPr>
        <w:t xml:space="preserve"> الوكالة المنفذة المعينة، </w:t>
      </w:r>
      <w:r w:rsidR="00F022D5" w:rsidRPr="001236DF">
        <w:rPr>
          <w:rFonts w:asciiTheme="majorBidi" w:hAnsiTheme="majorBidi" w:cstheme="majorBidi"/>
          <w:sz w:val="26"/>
          <w:szCs w:val="26"/>
          <w:rtl/>
          <w:lang w:bidi="ar-LB"/>
        </w:rPr>
        <w:t>على النحو</w:t>
      </w:r>
      <w:r w:rsidRPr="001236DF">
        <w:rPr>
          <w:rFonts w:asciiTheme="majorBidi" w:hAnsiTheme="majorBidi" w:cstheme="majorBidi"/>
          <w:sz w:val="26"/>
          <w:szCs w:val="26"/>
          <w:rtl/>
          <w:lang w:bidi="ar-LB"/>
        </w:rPr>
        <w:t xml:space="preserve"> </w:t>
      </w:r>
      <w:r w:rsidR="00F022D5" w:rsidRPr="001236DF">
        <w:rPr>
          <w:rFonts w:asciiTheme="majorBidi" w:hAnsiTheme="majorBidi" w:cstheme="majorBidi"/>
          <w:sz w:val="26"/>
          <w:szCs w:val="26"/>
          <w:rtl/>
          <w:lang w:bidi="ar-LB"/>
        </w:rPr>
        <w:t>ال</w:t>
      </w:r>
      <w:r w:rsidRPr="001236DF">
        <w:rPr>
          <w:rFonts w:asciiTheme="majorBidi" w:hAnsiTheme="majorBidi" w:cstheme="majorBidi"/>
          <w:sz w:val="26"/>
          <w:szCs w:val="26"/>
          <w:rtl/>
          <w:lang w:bidi="ar-LB"/>
        </w:rPr>
        <w:t xml:space="preserve">مبين في القسم باء 2 من الجدول 1. </w:t>
      </w:r>
      <w:r w:rsidR="00F022D5"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 xml:space="preserve">تم تقديم </w:t>
      </w:r>
      <w:r w:rsidR="00F022D5" w:rsidRPr="001236DF">
        <w:rPr>
          <w:rFonts w:asciiTheme="majorBidi" w:hAnsiTheme="majorBidi" w:cstheme="majorBidi"/>
          <w:sz w:val="26"/>
          <w:szCs w:val="26"/>
          <w:rtl/>
          <w:lang w:bidi="ar-LB"/>
        </w:rPr>
        <w:t>الطلب</w:t>
      </w:r>
      <w:r w:rsidRPr="001236DF">
        <w:rPr>
          <w:rFonts w:asciiTheme="majorBidi" w:hAnsiTheme="majorBidi" w:cstheme="majorBidi"/>
          <w:sz w:val="26"/>
          <w:szCs w:val="26"/>
          <w:rtl/>
          <w:lang w:bidi="ar-LB"/>
        </w:rPr>
        <w:t xml:space="preserve"> </w:t>
      </w:r>
      <w:r w:rsidR="00F022D5" w:rsidRPr="001236DF">
        <w:rPr>
          <w:rFonts w:asciiTheme="majorBidi" w:hAnsiTheme="majorBidi" w:cstheme="majorBidi"/>
          <w:sz w:val="26"/>
          <w:szCs w:val="26"/>
          <w:rtl/>
          <w:lang w:bidi="ar-LB"/>
        </w:rPr>
        <w:t>وفقا ل</w:t>
      </w:r>
      <w:r w:rsidRPr="001236DF">
        <w:rPr>
          <w:rFonts w:asciiTheme="majorBidi" w:hAnsiTheme="majorBidi" w:cstheme="majorBidi"/>
          <w:sz w:val="26"/>
          <w:szCs w:val="26"/>
          <w:rtl/>
          <w:lang w:bidi="ar-LB"/>
        </w:rPr>
        <w:t>لمقرر 91/65.</w:t>
      </w:r>
    </w:p>
    <w:p w14:paraId="3DD35A01" w14:textId="1192150E" w:rsidR="004D447F" w:rsidRPr="001236DF" w:rsidRDefault="004D447F" w:rsidP="00E02287">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وصف طلب إعداد المشروع الهدف العام وكيف يتناسب مع المعايير الواردة في المقرر 91/65 الذي ينص على أن الأدوات الرقمية توفر رؤية قيمة وقدرات تحكم يمكن أن تعزز بشكل كبير كفاءة استخدام الطاقة في أنظمة التبريد، وتقلل من انبعاثات غازات </w:t>
      </w:r>
      <w:r w:rsidR="00F022D5" w:rsidRPr="001236DF">
        <w:rPr>
          <w:rFonts w:asciiTheme="majorBidi" w:hAnsiTheme="majorBidi" w:cstheme="majorBidi"/>
          <w:sz w:val="26"/>
          <w:szCs w:val="26"/>
          <w:rtl/>
          <w:lang w:bidi="ar-LB"/>
        </w:rPr>
        <w:t>الدفيئة، وتحدد فرص توفير الطاقة</w:t>
      </w:r>
      <w:r w:rsidRPr="001236DF">
        <w:rPr>
          <w:rFonts w:asciiTheme="majorBidi" w:hAnsiTheme="majorBidi" w:cstheme="majorBidi"/>
          <w:sz w:val="26"/>
          <w:szCs w:val="26"/>
          <w:rtl/>
          <w:lang w:bidi="ar-LB"/>
        </w:rPr>
        <w:t xml:space="preserve"> على </w:t>
      </w:r>
      <w:r w:rsidR="00485CEA">
        <w:rPr>
          <w:rFonts w:asciiTheme="majorBidi" w:hAnsiTheme="majorBidi" w:cstheme="majorBidi"/>
          <w:sz w:val="26"/>
          <w:szCs w:val="26"/>
          <w:rtl/>
          <w:lang w:bidi="ar-LB"/>
        </w:rPr>
        <w:t>أصعد</w:t>
      </w:r>
      <w:r w:rsidRPr="001236DF">
        <w:rPr>
          <w:rFonts w:asciiTheme="majorBidi" w:hAnsiTheme="majorBidi" w:cstheme="majorBidi"/>
          <w:sz w:val="26"/>
          <w:szCs w:val="26"/>
          <w:rtl/>
          <w:lang w:bidi="ar-LB"/>
        </w:rPr>
        <w:t xml:space="preserve"> </w:t>
      </w:r>
      <w:r w:rsidR="00485CEA" w:rsidRPr="001236DF">
        <w:rPr>
          <w:rFonts w:asciiTheme="majorBidi" w:hAnsiTheme="majorBidi" w:cstheme="majorBidi"/>
          <w:sz w:val="26"/>
          <w:szCs w:val="26"/>
          <w:rtl/>
          <w:lang w:bidi="ar-LB"/>
        </w:rPr>
        <w:t>الوحدة</w:t>
      </w:r>
      <w:r w:rsidRPr="001236DF">
        <w:rPr>
          <w:rFonts w:asciiTheme="majorBidi" w:hAnsiTheme="majorBidi" w:cstheme="majorBidi"/>
          <w:sz w:val="26"/>
          <w:szCs w:val="26"/>
          <w:rtl/>
          <w:lang w:bidi="ar-LB"/>
        </w:rPr>
        <w:t xml:space="preserve"> والمنشأة والمجتمع والمدينة. وأشير كذلك إلى أن </w:t>
      </w:r>
      <w:r w:rsidR="0083322F" w:rsidRPr="0083322F">
        <w:rPr>
          <w:rFonts w:asciiTheme="majorBidi" w:hAnsiTheme="majorBidi"/>
          <w:sz w:val="26"/>
          <w:szCs w:val="26"/>
          <w:rtl/>
          <w:lang w:bidi="ar-LB"/>
        </w:rPr>
        <w:t xml:space="preserve">التكنولوجيا الرقمية </w:t>
      </w:r>
      <w:r w:rsidRPr="001236DF">
        <w:rPr>
          <w:rFonts w:asciiTheme="majorBidi" w:hAnsiTheme="majorBidi" w:cstheme="majorBidi"/>
          <w:sz w:val="26"/>
          <w:szCs w:val="26"/>
          <w:rtl/>
          <w:lang w:bidi="ar-LB"/>
        </w:rPr>
        <w:t xml:space="preserve">نهج مبتكر يمكن أن يساهم في تنفيذ تعديل كيغالي من خلال </w:t>
      </w:r>
      <w:r w:rsidR="00F022D5" w:rsidRPr="001236DF">
        <w:rPr>
          <w:rFonts w:asciiTheme="majorBidi" w:hAnsiTheme="majorBidi" w:cstheme="majorBidi"/>
          <w:sz w:val="26"/>
          <w:szCs w:val="26"/>
          <w:rtl/>
          <w:lang w:bidi="ar-LB"/>
        </w:rPr>
        <w:t>رصد</w:t>
      </w:r>
      <w:r w:rsidRPr="001236DF">
        <w:rPr>
          <w:rFonts w:asciiTheme="majorBidi" w:hAnsiTheme="majorBidi" w:cstheme="majorBidi"/>
          <w:sz w:val="26"/>
          <w:szCs w:val="26"/>
          <w:rtl/>
          <w:lang w:bidi="ar-LB"/>
        </w:rPr>
        <w:t xml:space="preserve"> أداء الطاقة لمعدات وأنظمة التبريد الحالية والجديدة، وتحديد تسرب غاز التبريد </w:t>
      </w:r>
      <w:r w:rsidR="00E02287" w:rsidRPr="001236DF">
        <w:rPr>
          <w:rFonts w:asciiTheme="majorBidi" w:hAnsiTheme="majorBidi" w:cstheme="majorBidi"/>
          <w:sz w:val="26"/>
          <w:szCs w:val="26"/>
          <w:rtl/>
          <w:lang w:bidi="ar-LB"/>
        </w:rPr>
        <w:t>الهيدروفلوروكربوني</w:t>
      </w:r>
      <w:r w:rsidRPr="001236DF">
        <w:rPr>
          <w:rFonts w:asciiTheme="majorBidi" w:hAnsiTheme="majorBidi" w:cstheme="majorBidi"/>
          <w:sz w:val="26"/>
          <w:szCs w:val="26"/>
          <w:rtl/>
          <w:lang w:bidi="ar-LB"/>
        </w:rPr>
        <w:t xml:space="preserve"> (وبالتالي تقليل استهلاك </w:t>
      </w:r>
      <w:r w:rsidR="00E02287" w:rsidRPr="001236DF">
        <w:rPr>
          <w:rFonts w:asciiTheme="majorBidi" w:hAnsiTheme="majorBidi" w:cstheme="majorBidi"/>
          <w:sz w:val="26"/>
          <w:szCs w:val="26"/>
          <w:rtl/>
          <w:lang w:bidi="ar-LB"/>
        </w:rPr>
        <w:t>المواد الهيدروفلوروكربونية</w:t>
      </w:r>
      <w:r w:rsidRPr="001236DF">
        <w:rPr>
          <w:rFonts w:asciiTheme="majorBidi" w:hAnsiTheme="majorBidi" w:cstheme="majorBidi"/>
          <w:sz w:val="26"/>
          <w:szCs w:val="26"/>
          <w:rtl/>
          <w:lang w:bidi="ar-LB"/>
        </w:rPr>
        <w:t>)،</w:t>
      </w:r>
      <w:r w:rsidR="00E02287" w:rsidRPr="001236DF">
        <w:rPr>
          <w:rFonts w:asciiTheme="majorBidi" w:hAnsiTheme="majorBidi" w:cstheme="majorBidi"/>
          <w:sz w:val="26"/>
          <w:szCs w:val="26"/>
          <w:rtl/>
          <w:lang w:bidi="ar-LB"/>
        </w:rPr>
        <w:t xml:space="preserve"> وتحسين إعدادات النظام</w:t>
      </w:r>
      <w:r w:rsidRPr="001236DF">
        <w:rPr>
          <w:rFonts w:asciiTheme="majorBidi" w:hAnsiTheme="majorBidi" w:cstheme="majorBidi"/>
          <w:sz w:val="26"/>
          <w:szCs w:val="26"/>
          <w:rtl/>
          <w:lang w:bidi="ar-LB"/>
        </w:rPr>
        <w:t xml:space="preserve"> لتعزيز كفاءة </w:t>
      </w:r>
      <w:r w:rsidR="00E02287" w:rsidRPr="001236DF">
        <w:rPr>
          <w:rFonts w:asciiTheme="majorBidi" w:hAnsiTheme="majorBidi" w:cstheme="majorBidi"/>
          <w:sz w:val="26"/>
          <w:szCs w:val="26"/>
          <w:rtl/>
          <w:lang w:bidi="ar-LB"/>
        </w:rPr>
        <w:t xml:space="preserve">استخدام </w:t>
      </w:r>
      <w:r w:rsidRPr="001236DF">
        <w:rPr>
          <w:rFonts w:asciiTheme="majorBidi" w:hAnsiTheme="majorBidi" w:cstheme="majorBidi"/>
          <w:sz w:val="26"/>
          <w:szCs w:val="26"/>
          <w:rtl/>
          <w:lang w:bidi="ar-LB"/>
        </w:rPr>
        <w:t>الطاقة. ويهدف المشروع الناتج إلى الاستفادة من الاستراتيجية الرقمية لبرنامج الأمم المتحدة الإنمائي،</w:t>
      </w:r>
      <w:r w:rsidRPr="001236DF">
        <w:rPr>
          <w:rFonts w:asciiTheme="majorBidi" w:hAnsiTheme="majorBidi" w:cstheme="majorBidi"/>
          <w:sz w:val="26"/>
          <w:szCs w:val="26"/>
          <w:vertAlign w:val="superscript"/>
          <w:lang w:bidi="ar-LB"/>
        </w:rPr>
        <w:footnoteReference w:id="16"/>
      </w:r>
      <w:r w:rsidRPr="001236DF">
        <w:rPr>
          <w:rFonts w:asciiTheme="majorBidi" w:hAnsiTheme="majorBidi" w:cstheme="majorBidi"/>
          <w:sz w:val="26"/>
          <w:szCs w:val="26"/>
          <w:vertAlign w:val="superscript"/>
          <w:rtl/>
          <w:lang w:bidi="ar-LB"/>
        </w:rPr>
        <w:t xml:space="preserve"> </w:t>
      </w:r>
      <w:r w:rsidR="00E02287"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لتي </w:t>
      </w:r>
      <w:r w:rsidR="00E02287" w:rsidRPr="001236DF">
        <w:rPr>
          <w:rFonts w:asciiTheme="majorBidi" w:hAnsiTheme="majorBidi" w:cstheme="majorBidi"/>
          <w:sz w:val="26"/>
          <w:szCs w:val="26"/>
          <w:rtl/>
          <w:lang w:bidi="ar-LB"/>
        </w:rPr>
        <w:t>تتمتع</w:t>
      </w:r>
      <w:r w:rsidRPr="001236DF">
        <w:rPr>
          <w:rFonts w:asciiTheme="majorBidi" w:hAnsiTheme="majorBidi" w:cstheme="majorBidi"/>
          <w:sz w:val="26"/>
          <w:szCs w:val="26"/>
          <w:rtl/>
          <w:lang w:bidi="ar-LB"/>
        </w:rPr>
        <w:t xml:space="preserve"> </w:t>
      </w:r>
      <w:r w:rsidR="00E02287" w:rsidRPr="001236DF">
        <w:rPr>
          <w:rFonts w:asciiTheme="majorBidi" w:hAnsiTheme="majorBidi" w:cstheme="majorBidi"/>
          <w:sz w:val="26"/>
          <w:szCs w:val="26"/>
          <w:rtl/>
          <w:lang w:bidi="ar-LB"/>
        </w:rPr>
        <w:t>ب</w:t>
      </w:r>
      <w:r w:rsidRPr="001236DF">
        <w:rPr>
          <w:rFonts w:asciiTheme="majorBidi" w:hAnsiTheme="majorBidi" w:cstheme="majorBidi"/>
          <w:sz w:val="26"/>
          <w:szCs w:val="26"/>
          <w:rtl/>
          <w:lang w:bidi="ar-LB"/>
        </w:rPr>
        <w:t xml:space="preserve">رؤية لدعم </w:t>
      </w:r>
      <w:r w:rsidR="0083322F">
        <w:rPr>
          <w:rFonts w:asciiTheme="majorBidi" w:hAnsiTheme="majorBidi" w:cstheme="majorBidi"/>
          <w:sz w:val="26"/>
          <w:szCs w:val="26"/>
          <w:rtl/>
          <w:lang w:bidi="ar-LB"/>
        </w:rPr>
        <w:t>التكنولوجيا الرقمية</w:t>
      </w:r>
      <w:r w:rsidRPr="001236DF">
        <w:rPr>
          <w:rFonts w:asciiTheme="majorBidi" w:hAnsiTheme="majorBidi" w:cstheme="majorBidi"/>
          <w:sz w:val="26"/>
          <w:szCs w:val="26"/>
          <w:rtl/>
          <w:lang w:bidi="ar-LB"/>
        </w:rPr>
        <w:t xml:space="preserve"> في 100 </w:t>
      </w:r>
      <w:r w:rsidR="00E02287" w:rsidRPr="001236DF">
        <w:rPr>
          <w:rFonts w:asciiTheme="majorBidi" w:hAnsiTheme="majorBidi" w:cstheme="majorBidi"/>
          <w:sz w:val="26"/>
          <w:szCs w:val="26"/>
          <w:rtl/>
          <w:lang w:bidi="ar-LB"/>
        </w:rPr>
        <w:t>بلدا</w:t>
      </w:r>
      <w:r w:rsidRPr="001236DF">
        <w:rPr>
          <w:rFonts w:asciiTheme="majorBidi" w:hAnsiTheme="majorBidi" w:cstheme="majorBidi"/>
          <w:sz w:val="26"/>
          <w:szCs w:val="26"/>
          <w:rtl/>
          <w:lang w:bidi="ar-LB"/>
        </w:rPr>
        <w:t xml:space="preserve"> بحلول عام 2030، ولديها خبرة في استخدام الأدوات الرقمية بنجاح لمواجهة التحديات </w:t>
      </w:r>
      <w:r w:rsidR="00E02287" w:rsidRPr="001236DF">
        <w:rPr>
          <w:rFonts w:asciiTheme="majorBidi" w:hAnsiTheme="majorBidi" w:cstheme="majorBidi"/>
          <w:sz w:val="26"/>
          <w:szCs w:val="26"/>
          <w:rtl/>
          <w:lang w:bidi="ar-LB"/>
        </w:rPr>
        <w:t>التي تواجه</w:t>
      </w:r>
      <w:r w:rsidRPr="001236DF">
        <w:rPr>
          <w:rFonts w:asciiTheme="majorBidi" w:hAnsiTheme="majorBidi" w:cstheme="majorBidi"/>
          <w:sz w:val="26"/>
          <w:szCs w:val="26"/>
          <w:rtl/>
          <w:lang w:bidi="ar-LB"/>
        </w:rPr>
        <w:t xml:space="preserve"> توزيع اللقاحات </w:t>
      </w:r>
      <w:r w:rsidR="00E02287" w:rsidRPr="001236DF">
        <w:rPr>
          <w:rFonts w:asciiTheme="majorBidi" w:hAnsiTheme="majorBidi" w:cstheme="majorBidi"/>
          <w:sz w:val="26"/>
          <w:szCs w:val="26"/>
          <w:rtl/>
          <w:lang w:bidi="ar-LB"/>
        </w:rPr>
        <w:t>أثناء</w:t>
      </w:r>
      <w:r w:rsidRPr="001236DF">
        <w:rPr>
          <w:rFonts w:asciiTheme="majorBidi" w:hAnsiTheme="majorBidi" w:cstheme="majorBidi"/>
          <w:sz w:val="26"/>
          <w:szCs w:val="26"/>
          <w:rtl/>
          <w:lang w:bidi="ar-LB"/>
        </w:rPr>
        <w:t xml:space="preserve"> جائحة كوفيد-19. </w:t>
      </w:r>
      <w:r w:rsidR="00E02287" w:rsidRPr="001236DF">
        <w:rPr>
          <w:rFonts w:asciiTheme="majorBidi" w:hAnsiTheme="majorBidi" w:cstheme="majorBidi"/>
          <w:sz w:val="26"/>
          <w:szCs w:val="26"/>
          <w:rtl/>
          <w:lang w:bidi="ar-LB"/>
        </w:rPr>
        <w:t>وذكر</w:t>
      </w:r>
      <w:r w:rsidRPr="001236DF">
        <w:rPr>
          <w:rFonts w:asciiTheme="majorBidi" w:hAnsiTheme="majorBidi" w:cstheme="majorBidi"/>
          <w:sz w:val="26"/>
          <w:szCs w:val="26"/>
          <w:rtl/>
          <w:lang w:bidi="ar-LB"/>
        </w:rPr>
        <w:t xml:space="preserve"> برنامج الأمم المتحدة الإنمائي أيضًا أن الأدوات الرقمية توفر حلاً للبلدان التي ليس لديها أنظمة قوية للرصد والاختبار والإبلاغ لكفاءة استخدام الطاقة.</w:t>
      </w:r>
    </w:p>
    <w:p w14:paraId="7030A9F5" w14:textId="72291D0B" w:rsidR="004D447F" w:rsidRPr="001236DF" w:rsidRDefault="00645A3A" w:rsidP="00645A3A">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lastRenderedPageBreak/>
        <w:t>تشمل</w:t>
      </w:r>
      <w:r w:rsidR="004D447F" w:rsidRPr="001236DF">
        <w:rPr>
          <w:rFonts w:asciiTheme="majorBidi" w:hAnsiTheme="majorBidi" w:cstheme="majorBidi"/>
          <w:sz w:val="26"/>
          <w:szCs w:val="26"/>
          <w:rtl/>
          <w:lang w:bidi="ar-LB"/>
        </w:rPr>
        <w:t xml:space="preserve"> أنشطة إعداد ال</w:t>
      </w:r>
      <w:r w:rsidRPr="001236DF">
        <w:rPr>
          <w:rFonts w:asciiTheme="majorBidi" w:hAnsiTheme="majorBidi" w:cstheme="majorBidi"/>
          <w:sz w:val="26"/>
          <w:szCs w:val="26"/>
          <w:rtl/>
          <w:lang w:bidi="ar-LB"/>
        </w:rPr>
        <w:t>مشروع تقييم ثلاثة أنواع من المشرو</w:t>
      </w:r>
      <w:r w:rsidR="004D447F" w:rsidRPr="001236DF">
        <w:rPr>
          <w:rFonts w:asciiTheme="majorBidi" w:hAnsiTheme="majorBidi" w:cstheme="majorBidi"/>
          <w:sz w:val="26"/>
          <w:szCs w:val="26"/>
          <w:rtl/>
          <w:lang w:bidi="ar-LB"/>
        </w:rPr>
        <w:t>ع</w:t>
      </w:r>
      <w:r w:rsidRPr="001236DF">
        <w:rPr>
          <w:rFonts w:asciiTheme="majorBidi" w:hAnsiTheme="majorBidi" w:cstheme="majorBidi"/>
          <w:sz w:val="26"/>
          <w:szCs w:val="26"/>
          <w:rtl/>
          <w:lang w:bidi="ar-LB"/>
        </w:rPr>
        <w:t>ات</w:t>
      </w:r>
      <w:r w:rsidR="004D447F" w:rsidRPr="001236DF">
        <w:rPr>
          <w:rFonts w:asciiTheme="majorBidi" w:hAnsiTheme="majorBidi" w:cstheme="majorBidi"/>
          <w:sz w:val="26"/>
          <w:szCs w:val="26"/>
          <w:rtl/>
          <w:lang w:bidi="ar-LB"/>
        </w:rPr>
        <w:t xml:space="preserve"> ذات الأولوية للتنفيذ المحتمل في البلدان المستفيدة، مع الأخذ في الاعتبار خصائصها وأولوياتها المحددة في أنظمة تكييف الهواء والتبريد في سلسلة التبريد (أي قطاع مصايد الأسماك في ا</w:t>
      </w:r>
      <w:r w:rsidRPr="001236DF">
        <w:rPr>
          <w:rFonts w:asciiTheme="majorBidi" w:hAnsiTheme="majorBidi" w:cstheme="majorBidi"/>
          <w:sz w:val="26"/>
          <w:szCs w:val="26"/>
          <w:rtl/>
          <w:lang w:bidi="ar-LB"/>
        </w:rPr>
        <w:t>لدول الجزرية الصغيرة النامية، و</w:t>
      </w:r>
      <w:r w:rsidR="004D447F" w:rsidRPr="001236DF">
        <w:rPr>
          <w:rFonts w:asciiTheme="majorBidi" w:hAnsiTheme="majorBidi" w:cstheme="majorBidi"/>
          <w:sz w:val="26"/>
          <w:szCs w:val="26"/>
          <w:rtl/>
          <w:lang w:bidi="ar-LB"/>
        </w:rPr>
        <w:t>قطاع البيع بالتجزئة/</w:t>
      </w:r>
      <w:r w:rsidRPr="001236DF">
        <w:rPr>
          <w:rFonts w:asciiTheme="majorBidi" w:hAnsiTheme="majorBidi" w:cstheme="majorBidi"/>
          <w:sz w:val="26"/>
          <w:szCs w:val="26"/>
          <w:rtl/>
          <w:lang w:bidi="ar-LB"/>
        </w:rPr>
        <w:t xml:space="preserve"> </w:t>
      </w:r>
      <w:r w:rsidR="004D447F" w:rsidRPr="001236DF">
        <w:rPr>
          <w:rFonts w:asciiTheme="majorBidi" w:hAnsiTheme="majorBidi" w:cstheme="majorBidi"/>
          <w:sz w:val="26"/>
          <w:szCs w:val="26"/>
          <w:rtl/>
          <w:lang w:bidi="ar-LB"/>
        </w:rPr>
        <w:t>السوبر ماركت في بعض البلدان). سيغطي التمويل المطلوب توظيف استشاريين دوليين في مجال تكنولوجيا</w:t>
      </w:r>
      <w:r w:rsidRPr="001236DF">
        <w:rPr>
          <w:rFonts w:asciiTheme="majorBidi" w:hAnsiTheme="majorBidi" w:cstheme="majorBidi"/>
          <w:sz w:val="26"/>
          <w:szCs w:val="26"/>
          <w:rtl/>
          <w:lang w:bidi="ar-LB"/>
        </w:rPr>
        <w:t xml:space="preserve"> تكييف الهواء وسلسلة التبريد وخبراء </w:t>
      </w:r>
      <w:r w:rsidR="0083322F">
        <w:rPr>
          <w:rFonts w:asciiTheme="majorBidi" w:hAnsiTheme="majorBidi" w:cstheme="majorBidi"/>
          <w:sz w:val="26"/>
          <w:szCs w:val="26"/>
          <w:rtl/>
          <w:lang w:bidi="ar-LB"/>
        </w:rPr>
        <w:t>التكنولوجيا الرقمية</w:t>
      </w:r>
      <w:r w:rsidR="004D447F" w:rsidRPr="001236DF">
        <w:rPr>
          <w:rFonts w:asciiTheme="majorBidi" w:hAnsiTheme="majorBidi" w:cstheme="majorBidi"/>
          <w:sz w:val="26"/>
          <w:szCs w:val="26"/>
          <w:rtl/>
          <w:lang w:bidi="ar-LB"/>
        </w:rPr>
        <w:t xml:space="preserve"> (46</w:t>
      </w:r>
      <w:r w:rsidRPr="001236DF">
        <w:rPr>
          <w:rFonts w:asciiTheme="majorBidi" w:hAnsiTheme="majorBidi" w:cstheme="majorBidi"/>
          <w:sz w:val="26"/>
          <w:szCs w:val="26"/>
          <w:rtl/>
          <w:lang w:bidi="ar-LB"/>
        </w:rPr>
        <w:t>,</w:t>
      </w:r>
      <w:r w:rsidR="004D447F" w:rsidRPr="001236DF">
        <w:rPr>
          <w:rFonts w:asciiTheme="majorBidi" w:hAnsiTheme="majorBidi" w:cstheme="majorBidi"/>
          <w:sz w:val="26"/>
          <w:szCs w:val="26"/>
          <w:rtl/>
          <w:lang w:bidi="ar-LB"/>
        </w:rPr>
        <w:t>000 دولار</w:t>
      </w:r>
      <w:r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أمريكي</w:t>
      </w:r>
      <w:r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وكذلك</w:t>
      </w:r>
      <w:r w:rsidR="004D447F" w:rsidRPr="001236DF">
        <w:rPr>
          <w:rFonts w:asciiTheme="majorBidi" w:hAnsiTheme="majorBidi" w:cstheme="majorBidi"/>
          <w:sz w:val="26"/>
          <w:szCs w:val="26"/>
          <w:rtl/>
          <w:lang w:bidi="ar-LB"/>
        </w:rPr>
        <w:t xml:space="preserve"> نفقات السفر (34</w:t>
      </w:r>
      <w:r w:rsidRPr="001236DF">
        <w:rPr>
          <w:rFonts w:asciiTheme="majorBidi" w:hAnsiTheme="majorBidi" w:cstheme="majorBidi"/>
          <w:sz w:val="26"/>
          <w:szCs w:val="26"/>
          <w:rtl/>
          <w:lang w:bidi="ar-LB"/>
        </w:rPr>
        <w:t>,</w:t>
      </w:r>
      <w:r w:rsidR="004D447F" w:rsidRPr="001236DF">
        <w:rPr>
          <w:rFonts w:asciiTheme="majorBidi" w:hAnsiTheme="majorBidi" w:cstheme="majorBidi"/>
          <w:sz w:val="26"/>
          <w:szCs w:val="26"/>
          <w:rtl/>
          <w:lang w:bidi="ar-LB"/>
        </w:rPr>
        <w:t>000 دولار</w:t>
      </w:r>
      <w:r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xml:space="preserve"> أمريكي</w:t>
      </w:r>
      <w:r w:rsidRPr="001236DF">
        <w:rPr>
          <w:rFonts w:asciiTheme="majorBidi" w:hAnsiTheme="majorBidi" w:cstheme="majorBidi"/>
          <w:sz w:val="26"/>
          <w:szCs w:val="26"/>
          <w:rtl/>
          <w:lang w:bidi="ar-LB"/>
        </w:rPr>
        <w:t>ا</w:t>
      </w:r>
      <w:r w:rsidR="004D447F" w:rsidRPr="001236DF">
        <w:rPr>
          <w:rFonts w:asciiTheme="majorBidi" w:hAnsiTheme="majorBidi" w:cstheme="majorBidi"/>
          <w:sz w:val="26"/>
          <w:szCs w:val="26"/>
          <w:rtl/>
          <w:lang w:bidi="ar-LB"/>
        </w:rPr>
        <w:t>). ومن المتوقع تقديم مقترح المشروع التجريبي إلى الاجتماع الرابع والتسعين.</w:t>
      </w:r>
    </w:p>
    <w:p w14:paraId="15F514CB" w14:textId="77777777" w:rsidR="004D447F" w:rsidRPr="001236DF" w:rsidRDefault="004D447F" w:rsidP="004D447F">
      <w:pPr>
        <w:pStyle w:val="Heading1"/>
        <w:keepNext/>
        <w:numPr>
          <w:ilvl w:val="0"/>
          <w:numId w:val="0"/>
        </w:numPr>
        <w:tabs>
          <w:tab w:val="left" w:pos="720"/>
        </w:tabs>
        <w:bidi/>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تعليقات الأمانة</w:t>
      </w:r>
    </w:p>
    <w:p w14:paraId="762B5BBA" w14:textId="77777777" w:rsidR="004D447F" w:rsidRPr="001236DF" w:rsidRDefault="004D447F" w:rsidP="00857C2F">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استعرضت الأمانة مقترح المشروع في ضوء معايير المشروع المنصوص عليها في المقرر 91/65 ولاحظت أن الطلب يمكن أن يندرج تحت الفقرة (ب)(</w:t>
      </w:r>
      <w:r w:rsidR="00E8718E" w:rsidRPr="001236DF">
        <w:rPr>
          <w:rFonts w:asciiTheme="majorBidi" w:hAnsiTheme="majorBidi" w:cstheme="majorBidi"/>
          <w:sz w:val="26"/>
          <w:szCs w:val="26"/>
          <w:rtl/>
          <w:lang w:bidi="ar-LB"/>
        </w:rPr>
        <w:t>1</w:t>
      </w:r>
      <w:r w:rsidRPr="001236DF">
        <w:rPr>
          <w:rFonts w:asciiTheme="majorBidi" w:hAnsiTheme="majorBidi" w:cstheme="majorBidi"/>
          <w:sz w:val="26"/>
          <w:szCs w:val="26"/>
          <w:rtl/>
          <w:lang w:bidi="ar-LB"/>
        </w:rPr>
        <w:t>)</w:t>
      </w:r>
      <w:r w:rsidR="00400C94" w:rsidRPr="001236DF">
        <w:rPr>
          <w:rFonts w:asciiTheme="majorBidi" w:hAnsiTheme="majorBidi" w:cstheme="majorBidi"/>
          <w:sz w:val="26"/>
          <w:szCs w:val="26"/>
          <w:lang w:bidi="ar-LB"/>
        </w:rPr>
        <w:t xml:space="preserve"> c</w:t>
      </w:r>
      <w:r w:rsidRPr="001236DF">
        <w:rPr>
          <w:rFonts w:asciiTheme="majorBidi" w:hAnsiTheme="majorBidi" w:cstheme="majorBidi"/>
          <w:sz w:val="26"/>
          <w:szCs w:val="26"/>
          <w:vertAlign w:val="superscript"/>
          <w:lang w:bidi="ar-LB"/>
        </w:rPr>
        <w:footnoteReference w:id="17"/>
      </w:r>
      <w:r w:rsidR="00400C94" w:rsidRPr="001236DF">
        <w:rPr>
          <w:rFonts w:asciiTheme="majorBidi" w:hAnsiTheme="majorBidi" w:cstheme="majorBidi"/>
          <w:sz w:val="26"/>
          <w:szCs w:val="26"/>
          <w:rtl/>
          <w:lang w:bidi="ar-LB"/>
        </w:rPr>
        <w:t xml:space="preserve"> لأنشطة تجميع وتركيب </w:t>
      </w:r>
      <w:r w:rsidRPr="001236DF">
        <w:rPr>
          <w:rFonts w:asciiTheme="majorBidi" w:hAnsiTheme="majorBidi" w:cstheme="majorBidi"/>
          <w:sz w:val="26"/>
          <w:szCs w:val="26"/>
          <w:rtl/>
          <w:lang w:bidi="ar-LB"/>
        </w:rPr>
        <w:t>معدات التبريد وتكييف الهواء والمضخات الحرارية</w:t>
      </w:r>
      <w:r w:rsidR="00857C2F" w:rsidRPr="001236DF">
        <w:rPr>
          <w:rFonts w:asciiTheme="majorBidi" w:hAnsiTheme="majorBidi" w:cstheme="majorBidi"/>
          <w:sz w:val="26"/>
          <w:szCs w:val="26"/>
          <w:rtl/>
          <w:lang w:bidi="ar-LB"/>
        </w:rPr>
        <w:t xml:space="preserve"> التجارية والصناعية الكبيرة</w:t>
      </w:r>
      <w:r w:rsidRPr="001236DF">
        <w:rPr>
          <w:rFonts w:asciiTheme="majorBidi" w:hAnsiTheme="majorBidi" w:cstheme="majorBidi"/>
          <w:sz w:val="26"/>
          <w:szCs w:val="26"/>
          <w:rtl/>
          <w:lang w:bidi="ar-LB"/>
        </w:rPr>
        <w:t>.</w:t>
      </w:r>
    </w:p>
    <w:p w14:paraId="786AE04F" w14:textId="66AB4F10" w:rsidR="004D447F" w:rsidRPr="001236DF" w:rsidRDefault="004D447F" w:rsidP="00024555">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وبعد استعراض طلب إعداد المشروع، </w:t>
      </w:r>
      <w:r w:rsidR="00BD10FB" w:rsidRPr="001236DF">
        <w:rPr>
          <w:rFonts w:asciiTheme="majorBidi" w:hAnsiTheme="majorBidi" w:cstheme="majorBidi"/>
          <w:sz w:val="26"/>
          <w:szCs w:val="26"/>
          <w:rtl/>
          <w:lang w:bidi="ar-LB"/>
        </w:rPr>
        <w:t>ذكرت</w:t>
      </w:r>
      <w:r w:rsidRPr="001236DF">
        <w:rPr>
          <w:rFonts w:asciiTheme="majorBidi" w:hAnsiTheme="majorBidi" w:cstheme="majorBidi"/>
          <w:sz w:val="26"/>
          <w:szCs w:val="26"/>
          <w:rtl/>
          <w:lang w:bidi="ar-LB"/>
        </w:rPr>
        <w:t xml:space="preserve"> الأمانة أن هذا </w:t>
      </w:r>
      <w:r w:rsidR="00BD10FB" w:rsidRPr="001236DF">
        <w:rPr>
          <w:rFonts w:asciiTheme="majorBidi" w:hAnsiTheme="majorBidi" w:cstheme="majorBidi"/>
          <w:sz w:val="26"/>
          <w:szCs w:val="26"/>
          <w:rtl/>
          <w:lang w:bidi="ar-LB"/>
        </w:rPr>
        <w:t>المقترح</w:t>
      </w:r>
      <w:r w:rsidRPr="001236DF">
        <w:rPr>
          <w:rFonts w:asciiTheme="majorBidi" w:hAnsiTheme="majorBidi" w:cstheme="majorBidi"/>
          <w:sz w:val="26"/>
          <w:szCs w:val="26"/>
          <w:rtl/>
          <w:lang w:bidi="ar-LB"/>
        </w:rPr>
        <w:t xml:space="preserve"> فريد</w:t>
      </w:r>
      <w:r w:rsidR="00BD10FB" w:rsidRPr="001236DF">
        <w:rPr>
          <w:rFonts w:asciiTheme="majorBidi" w:hAnsiTheme="majorBidi" w:cstheme="majorBidi"/>
          <w:sz w:val="26"/>
          <w:szCs w:val="26"/>
          <w:rtl/>
          <w:lang w:bidi="ar-LB"/>
        </w:rPr>
        <w:t xml:space="preserve"> من نوعه</w:t>
      </w:r>
      <w:r w:rsidRPr="001236DF">
        <w:rPr>
          <w:rFonts w:asciiTheme="majorBidi" w:hAnsiTheme="majorBidi" w:cstheme="majorBidi"/>
          <w:sz w:val="26"/>
          <w:szCs w:val="26"/>
          <w:rtl/>
          <w:lang w:bidi="ar-LB"/>
        </w:rPr>
        <w:t xml:space="preserve"> ومبتكر ويمثل نهجاً جديدة ومستقبلية للنظر في كفاءة استخدام الطاقة في سياق بروتوكول مونتريال. </w:t>
      </w:r>
      <w:r w:rsidR="00BD10FB" w:rsidRPr="001236DF">
        <w:rPr>
          <w:rFonts w:asciiTheme="majorBidi" w:hAnsiTheme="majorBidi" w:cstheme="majorBidi"/>
          <w:sz w:val="26"/>
          <w:szCs w:val="26"/>
          <w:rtl/>
          <w:lang w:bidi="ar-LB"/>
        </w:rPr>
        <w:t>وأثناء مناقشة هذه المسألة</w:t>
      </w:r>
      <w:r w:rsidRPr="001236DF">
        <w:rPr>
          <w:rFonts w:asciiTheme="majorBidi" w:hAnsiTheme="majorBidi" w:cstheme="majorBidi"/>
          <w:sz w:val="26"/>
          <w:szCs w:val="26"/>
          <w:rtl/>
          <w:lang w:bidi="ar-LB"/>
        </w:rPr>
        <w:t xml:space="preserve"> مع برنامج الأمم المتحدة الإنمائي، طُلب توضيح بشأن المخرجات المباشرة والملموسة التي </w:t>
      </w:r>
      <w:r w:rsidR="00BD10FB" w:rsidRPr="001236DF">
        <w:rPr>
          <w:rFonts w:asciiTheme="majorBidi" w:hAnsiTheme="majorBidi" w:cstheme="majorBidi"/>
          <w:sz w:val="26"/>
          <w:szCs w:val="26"/>
          <w:rtl/>
          <w:lang w:bidi="ar-LB"/>
        </w:rPr>
        <w:t>ستنتج عن المشروع، وكيف سي</w:t>
      </w:r>
      <w:r w:rsidRPr="001236DF">
        <w:rPr>
          <w:rFonts w:asciiTheme="majorBidi" w:hAnsiTheme="majorBidi" w:cstheme="majorBidi"/>
          <w:sz w:val="26"/>
          <w:szCs w:val="26"/>
          <w:rtl/>
          <w:lang w:bidi="ar-LB"/>
        </w:rPr>
        <w:t xml:space="preserve">فيد البلدان الخمسة التي ستشارك، وكيف يمكن تكرار ذلك في بلدان المادة 5 الأخرى. وأوضح برنامج الأمم المتحدة الإنمائي أن المخرجات المباشرة ستكون عبارة عن تقارير تلخص نتائج تقييم أدوات الرصد والإدارة وشبكات استشعار إنترنت الأشياء وأنظمة جمع البيانات المستخدمة في البلدان؛ </w:t>
      </w:r>
      <w:r w:rsidR="00BD10FB" w:rsidRPr="001236DF">
        <w:rPr>
          <w:rFonts w:asciiTheme="majorBidi" w:hAnsiTheme="majorBidi" w:cstheme="majorBidi"/>
          <w:sz w:val="26"/>
          <w:szCs w:val="26"/>
          <w:rtl/>
          <w:lang w:bidi="ar-LB"/>
        </w:rPr>
        <w:t xml:space="preserve">وتقارير </w:t>
      </w:r>
      <w:r w:rsidRPr="001236DF">
        <w:rPr>
          <w:rFonts w:asciiTheme="majorBidi" w:hAnsiTheme="majorBidi" w:cstheme="majorBidi"/>
          <w:sz w:val="26"/>
          <w:szCs w:val="26"/>
          <w:rtl/>
          <w:lang w:bidi="ar-LB"/>
        </w:rPr>
        <w:t xml:space="preserve">صادرة عن الأنشطة التجريبية في كل بلد </w:t>
      </w:r>
      <w:r w:rsidR="00BD10FB" w:rsidRPr="001236DF">
        <w:rPr>
          <w:rFonts w:asciiTheme="majorBidi" w:hAnsiTheme="majorBidi" w:cstheme="majorBidi"/>
          <w:sz w:val="26"/>
          <w:szCs w:val="26"/>
          <w:rtl/>
          <w:lang w:bidi="ar-LB"/>
        </w:rPr>
        <w:t xml:space="preserve">ستحتوي </w:t>
      </w:r>
      <w:r w:rsidRPr="001236DF">
        <w:rPr>
          <w:rFonts w:asciiTheme="majorBidi" w:hAnsiTheme="majorBidi" w:cstheme="majorBidi"/>
          <w:sz w:val="26"/>
          <w:szCs w:val="26"/>
          <w:rtl/>
          <w:lang w:bidi="ar-LB"/>
        </w:rPr>
        <w:t xml:space="preserve">على بيانات عن </w:t>
      </w:r>
      <w:r w:rsidR="00BD10FB" w:rsidRPr="001236DF">
        <w:rPr>
          <w:rFonts w:asciiTheme="majorBidi" w:hAnsiTheme="majorBidi" w:cstheme="majorBidi"/>
          <w:sz w:val="26"/>
          <w:szCs w:val="26"/>
          <w:rtl/>
          <w:lang w:bidi="ar-LB"/>
        </w:rPr>
        <w:t>وفورات</w:t>
      </w:r>
      <w:r w:rsidRPr="001236DF">
        <w:rPr>
          <w:rFonts w:asciiTheme="majorBidi" w:hAnsiTheme="majorBidi" w:cstheme="majorBidi"/>
          <w:sz w:val="26"/>
          <w:szCs w:val="26"/>
          <w:rtl/>
          <w:lang w:bidi="ar-LB"/>
        </w:rPr>
        <w:t xml:space="preserve"> الطاقة وخفض الانبعاثات، وتكلفة الأدوات الرقمية في مختلف التطبيقات التجريبية، ومواد تدريبية للفنيين والمشغلين المحليين، وموجزات سياساتية بشأن دعم ممارسات كفاءة استخدام الطاقة وحوافز </w:t>
      </w:r>
      <w:r w:rsidR="0083322F" w:rsidRPr="0083322F">
        <w:rPr>
          <w:rFonts w:asciiTheme="majorBidi" w:hAnsiTheme="majorBidi"/>
          <w:sz w:val="26"/>
          <w:szCs w:val="26"/>
          <w:rtl/>
          <w:lang w:bidi="ar-LB"/>
        </w:rPr>
        <w:t xml:space="preserve">التكنولوجيا الرقمية </w:t>
      </w:r>
      <w:r w:rsidR="0083322F">
        <w:rPr>
          <w:rFonts w:asciiTheme="majorBidi" w:hAnsiTheme="majorBidi" w:hint="cs"/>
          <w:sz w:val="26"/>
          <w:szCs w:val="26"/>
          <w:rtl/>
          <w:lang w:bidi="ar-LB"/>
        </w:rPr>
        <w:t>ل</w:t>
      </w:r>
      <w:r w:rsidR="00024555" w:rsidRPr="001236DF">
        <w:rPr>
          <w:rFonts w:asciiTheme="majorBidi" w:hAnsiTheme="majorBidi" w:cstheme="majorBidi"/>
          <w:sz w:val="26"/>
          <w:szCs w:val="26"/>
          <w:rtl/>
          <w:lang w:bidi="ar-LB"/>
        </w:rPr>
        <w:t xml:space="preserve">أنظمة </w:t>
      </w:r>
      <w:r w:rsidRPr="001236DF">
        <w:rPr>
          <w:rFonts w:asciiTheme="majorBidi" w:hAnsiTheme="majorBidi" w:cstheme="majorBidi"/>
          <w:sz w:val="26"/>
          <w:szCs w:val="26"/>
          <w:rtl/>
          <w:lang w:bidi="ar-LB"/>
        </w:rPr>
        <w:t>تكييف</w:t>
      </w:r>
      <w:r w:rsidR="00024555" w:rsidRPr="001236DF">
        <w:rPr>
          <w:rFonts w:asciiTheme="majorBidi" w:hAnsiTheme="majorBidi" w:cstheme="majorBidi"/>
          <w:sz w:val="26"/>
          <w:szCs w:val="26"/>
          <w:rtl/>
          <w:lang w:bidi="ar-LB"/>
        </w:rPr>
        <w:t xml:space="preserve"> الهواء</w:t>
      </w:r>
      <w:r w:rsidRPr="001236DF">
        <w:rPr>
          <w:rFonts w:asciiTheme="majorBidi" w:hAnsiTheme="majorBidi" w:cstheme="majorBidi"/>
          <w:sz w:val="26"/>
          <w:szCs w:val="26"/>
          <w:rtl/>
          <w:lang w:bidi="ar-LB"/>
        </w:rPr>
        <w:t xml:space="preserve"> والتبريد في قطاع سلسلة التبريد.</w:t>
      </w:r>
    </w:p>
    <w:p w14:paraId="372C2CB6" w14:textId="77777777" w:rsidR="004D447F" w:rsidRPr="001236DF" w:rsidRDefault="004D447F" w:rsidP="00024555">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 xml:space="preserve">وفيما يتعلق بإمكانية التكرار، أكد برنامج الأمم المتحدة الإنمائي أنه أثناء تنفيذ المشروع، سيكون هناك توثيق شامل للأنشطة، بما في ذلك الدروس المستفادة وأفضل الممارسات التي ستكون بمثابة مورد للتكرار في مناطق أخرى. </w:t>
      </w:r>
      <w:r w:rsidR="00024555" w:rsidRPr="001236DF">
        <w:rPr>
          <w:rFonts w:asciiTheme="majorBidi" w:hAnsiTheme="majorBidi" w:cstheme="majorBidi"/>
          <w:sz w:val="26"/>
          <w:szCs w:val="26"/>
          <w:rtl/>
          <w:lang w:bidi="ar-LB"/>
        </w:rPr>
        <w:t>وسيبني</w:t>
      </w:r>
      <w:r w:rsidRPr="001236DF">
        <w:rPr>
          <w:rFonts w:asciiTheme="majorBidi" w:hAnsiTheme="majorBidi" w:cstheme="majorBidi"/>
          <w:sz w:val="26"/>
          <w:szCs w:val="26"/>
          <w:rtl/>
          <w:lang w:bidi="ar-LB"/>
        </w:rPr>
        <w:t xml:space="preserve"> المشروع أيضًا قدرات الخبراء الوطنيين لتمكين التكرار السهل في مواقع مختلفة واستخدام أدوات مفتوحة المصدر متاحة بسهولة لتشجيع التبني والتكرار على نطاق أوسع.</w:t>
      </w:r>
    </w:p>
    <w:p w14:paraId="34BC1F41" w14:textId="77777777" w:rsidR="004D447F" w:rsidRPr="001236DF" w:rsidRDefault="004D447F" w:rsidP="004D447F">
      <w:pPr>
        <w:pStyle w:val="Heading1"/>
        <w:keepNext/>
        <w:numPr>
          <w:ilvl w:val="0"/>
          <w:numId w:val="0"/>
        </w:numPr>
        <w:bidi/>
        <w:rPr>
          <w:rFonts w:asciiTheme="majorBidi" w:hAnsiTheme="majorBidi" w:cstheme="majorBidi"/>
          <w:b/>
          <w:bCs/>
          <w:sz w:val="26"/>
          <w:szCs w:val="26"/>
          <w:rtl/>
          <w:lang w:bidi="ar-LB"/>
        </w:rPr>
      </w:pPr>
      <w:r w:rsidRPr="001236DF">
        <w:rPr>
          <w:rFonts w:asciiTheme="majorBidi" w:hAnsiTheme="majorBidi" w:cstheme="majorBidi"/>
          <w:b/>
          <w:bCs/>
          <w:sz w:val="26"/>
          <w:szCs w:val="26"/>
          <w:rtl/>
          <w:lang w:bidi="ar-LB"/>
        </w:rPr>
        <w:t>توصية الأمانة</w:t>
      </w:r>
    </w:p>
    <w:p w14:paraId="3007D1FD" w14:textId="77777777" w:rsidR="004D447F" w:rsidRPr="001236DF" w:rsidRDefault="004D447F" w:rsidP="00A901E7">
      <w:pPr>
        <w:pStyle w:val="Heading1"/>
        <w:bidi/>
        <w:rPr>
          <w:rFonts w:asciiTheme="majorBidi" w:hAnsiTheme="majorBidi" w:cstheme="majorBidi"/>
          <w:sz w:val="26"/>
          <w:szCs w:val="26"/>
          <w:rtl/>
          <w:lang w:bidi="ar-LB"/>
        </w:rPr>
      </w:pPr>
      <w:r w:rsidRPr="001236DF">
        <w:rPr>
          <w:rFonts w:asciiTheme="majorBidi" w:hAnsiTheme="majorBidi" w:cstheme="majorBidi"/>
          <w:sz w:val="26"/>
          <w:szCs w:val="26"/>
          <w:rtl/>
          <w:lang w:bidi="ar-LB"/>
        </w:rPr>
        <w:t>قد ترغب اللجنة التنفيذية في النظر في طلب إعداد مشروع تجريبي عالمي لبرنامج دعم لخمسة بلدان لتجريب الأدوات الرقمية لرصد وإدارة أنظ</w:t>
      </w:r>
      <w:r w:rsidR="00A901E7" w:rsidRPr="001236DF">
        <w:rPr>
          <w:rFonts w:asciiTheme="majorBidi" w:hAnsiTheme="majorBidi" w:cstheme="majorBidi"/>
          <w:sz w:val="26"/>
          <w:szCs w:val="26"/>
          <w:rtl/>
          <w:lang w:bidi="ar-LB"/>
        </w:rPr>
        <w:t>مة تكييف الهواء وسلسلة التبريد من أجل ا</w:t>
      </w:r>
      <w:r w:rsidRPr="001236DF">
        <w:rPr>
          <w:rFonts w:asciiTheme="majorBidi" w:hAnsiTheme="majorBidi" w:cstheme="majorBidi"/>
          <w:sz w:val="26"/>
          <w:szCs w:val="26"/>
          <w:rtl/>
          <w:lang w:bidi="ar-LB"/>
        </w:rPr>
        <w:t xml:space="preserve">لحد من انبعاثات غازات الدفيئة، </w:t>
      </w:r>
      <w:r w:rsidR="00A901E7" w:rsidRPr="001236DF">
        <w:rPr>
          <w:rFonts w:asciiTheme="majorBidi" w:hAnsiTheme="majorBidi" w:cstheme="majorBidi"/>
          <w:sz w:val="26"/>
          <w:szCs w:val="26"/>
          <w:rtl/>
          <w:lang w:bidi="ar-LB"/>
        </w:rPr>
        <w:t>وتقليل</w:t>
      </w:r>
      <w:r w:rsidRPr="001236DF">
        <w:rPr>
          <w:rFonts w:asciiTheme="majorBidi" w:hAnsiTheme="majorBidi" w:cstheme="majorBidi"/>
          <w:sz w:val="26"/>
          <w:szCs w:val="26"/>
          <w:rtl/>
          <w:lang w:bidi="ar-LB"/>
        </w:rPr>
        <w:t xml:space="preserve"> استهلاك الطاقة و</w:t>
      </w:r>
      <w:r w:rsidR="00A901E7" w:rsidRPr="001236DF">
        <w:rPr>
          <w:rFonts w:asciiTheme="majorBidi" w:hAnsiTheme="majorBidi" w:cstheme="majorBidi"/>
          <w:sz w:val="26"/>
          <w:szCs w:val="26"/>
          <w:rtl/>
          <w:lang w:bidi="ar-LB"/>
        </w:rPr>
        <w:t>تكاليف الكهرباء المرتبطة بها</w:t>
      </w:r>
      <w:r w:rsidRPr="001236DF">
        <w:rPr>
          <w:rFonts w:asciiTheme="majorBidi" w:hAnsiTheme="majorBidi" w:cstheme="majorBidi"/>
          <w:sz w:val="26"/>
          <w:szCs w:val="26"/>
          <w:rtl/>
          <w:lang w:bidi="ar-LB"/>
        </w:rPr>
        <w:t>، وتحسين الصيانة الشاملة لأنظمة التبريد بشكل استباقي، بمبلغ</w:t>
      </w:r>
      <w:r w:rsidR="00A901E7" w:rsidRPr="001236DF">
        <w:rPr>
          <w:rFonts w:asciiTheme="majorBidi" w:hAnsiTheme="majorBidi" w:cstheme="majorBidi"/>
          <w:sz w:val="26"/>
          <w:szCs w:val="26"/>
          <w:rtl/>
          <w:lang w:bidi="ar-LB"/>
        </w:rPr>
        <w:t xml:space="preserve"> قدره</w:t>
      </w:r>
      <w:r w:rsidRPr="001236DF">
        <w:rPr>
          <w:rFonts w:asciiTheme="majorBidi" w:hAnsiTheme="majorBidi" w:cstheme="majorBidi"/>
          <w:sz w:val="26"/>
          <w:szCs w:val="26"/>
          <w:rtl/>
          <w:lang w:bidi="ar-LB"/>
        </w:rPr>
        <w:t xml:space="preserve"> 80,000 دولار</w:t>
      </w:r>
      <w:r w:rsidR="00A901E7"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A901E7"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بالإضافة إلى تكاليف دعم الوكالة </w:t>
      </w:r>
      <w:r w:rsidR="00A901E7" w:rsidRPr="001236DF">
        <w:rPr>
          <w:rFonts w:asciiTheme="majorBidi" w:hAnsiTheme="majorBidi" w:cstheme="majorBidi"/>
          <w:sz w:val="26"/>
          <w:szCs w:val="26"/>
          <w:rtl/>
          <w:lang w:bidi="ar-LB"/>
        </w:rPr>
        <w:t>وقدها</w:t>
      </w:r>
      <w:r w:rsidRPr="001236DF">
        <w:rPr>
          <w:rFonts w:asciiTheme="majorBidi" w:hAnsiTheme="majorBidi" w:cstheme="majorBidi"/>
          <w:sz w:val="26"/>
          <w:szCs w:val="26"/>
          <w:rtl/>
          <w:lang w:bidi="ar-LB"/>
        </w:rPr>
        <w:t xml:space="preserve"> 5,600 دولار</w:t>
      </w:r>
      <w:r w:rsidR="00A901E7"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أمريكي</w:t>
      </w:r>
      <w:r w:rsidR="00A901E7" w:rsidRPr="001236DF">
        <w:rPr>
          <w:rFonts w:asciiTheme="majorBidi" w:hAnsiTheme="majorBidi" w:cstheme="majorBidi"/>
          <w:sz w:val="26"/>
          <w:szCs w:val="26"/>
          <w:rtl/>
          <w:lang w:bidi="ar-LB"/>
        </w:rPr>
        <w:t>ا</w:t>
      </w:r>
      <w:r w:rsidRPr="001236DF">
        <w:rPr>
          <w:rFonts w:asciiTheme="majorBidi" w:hAnsiTheme="majorBidi" w:cstheme="majorBidi"/>
          <w:sz w:val="26"/>
          <w:szCs w:val="26"/>
          <w:rtl/>
          <w:lang w:bidi="ar-LB"/>
        </w:rPr>
        <w:t xml:space="preserve"> لبرنامج الأمم المتحدة الإنمائي.</w:t>
      </w:r>
    </w:p>
    <w:p w14:paraId="370F946D" w14:textId="77777777" w:rsidR="0010608D" w:rsidRPr="001236DF" w:rsidRDefault="0010608D" w:rsidP="0010608D">
      <w:pPr>
        <w:bidi/>
        <w:rPr>
          <w:rFonts w:asciiTheme="majorBidi" w:hAnsiTheme="majorBidi" w:cstheme="majorBidi"/>
          <w:sz w:val="26"/>
          <w:szCs w:val="26"/>
          <w:rtl/>
          <w:lang w:bidi="ar-LB"/>
        </w:rPr>
      </w:pPr>
    </w:p>
    <w:p w14:paraId="467A15F5" w14:textId="77777777" w:rsidR="0010608D" w:rsidRPr="001236DF" w:rsidRDefault="0010608D" w:rsidP="0010608D">
      <w:pPr>
        <w:bidi/>
        <w:rPr>
          <w:rFonts w:asciiTheme="majorBidi" w:hAnsiTheme="majorBidi" w:cstheme="majorBidi"/>
          <w:sz w:val="26"/>
          <w:szCs w:val="26"/>
          <w:rtl/>
          <w:lang w:bidi="ar-LB"/>
        </w:rPr>
      </w:pPr>
    </w:p>
    <w:p w14:paraId="54A92A93" w14:textId="77777777" w:rsidR="0010608D" w:rsidRPr="001236DF" w:rsidRDefault="0010608D" w:rsidP="0010608D">
      <w:pPr>
        <w:bidi/>
        <w:rPr>
          <w:rFonts w:asciiTheme="majorBidi" w:hAnsiTheme="majorBidi" w:cstheme="majorBidi"/>
          <w:sz w:val="26"/>
          <w:szCs w:val="26"/>
          <w:rtl/>
          <w:lang w:bidi="ar-LB"/>
        </w:rPr>
      </w:pPr>
    </w:p>
    <w:p w14:paraId="78D329AF" w14:textId="77777777" w:rsidR="0010608D" w:rsidRDefault="0010608D" w:rsidP="0010608D">
      <w:pPr>
        <w:bidi/>
        <w:rPr>
          <w:rFonts w:asciiTheme="majorBidi" w:hAnsiTheme="majorBidi" w:cstheme="majorBidi"/>
          <w:sz w:val="26"/>
          <w:szCs w:val="26"/>
          <w:rtl/>
          <w:lang w:bidi="ar-LB"/>
        </w:rPr>
      </w:pPr>
    </w:p>
    <w:p w14:paraId="6662968F" w14:textId="77777777" w:rsidR="00975B71" w:rsidRDefault="00975B71" w:rsidP="00975B71">
      <w:pPr>
        <w:bidi/>
        <w:rPr>
          <w:rFonts w:asciiTheme="majorBidi" w:hAnsiTheme="majorBidi" w:cstheme="majorBidi"/>
          <w:sz w:val="26"/>
          <w:szCs w:val="26"/>
          <w:rtl/>
          <w:lang w:bidi="ar-LB"/>
        </w:rPr>
      </w:pPr>
    </w:p>
    <w:p w14:paraId="46E66EC7" w14:textId="77777777" w:rsidR="00975B71" w:rsidRDefault="00975B71" w:rsidP="0010608D">
      <w:pPr>
        <w:bidi/>
        <w:rPr>
          <w:rFonts w:asciiTheme="majorBidi" w:hAnsiTheme="majorBidi" w:cstheme="majorBidi"/>
          <w:sz w:val="26"/>
          <w:szCs w:val="26"/>
          <w:rtl/>
          <w:lang w:bidi="ar-LB"/>
        </w:rPr>
        <w:sectPr w:rsidR="00975B71" w:rsidSect="0080392D">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docGrid w:linePitch="326"/>
        </w:sectPr>
      </w:pPr>
    </w:p>
    <w:p w14:paraId="35924D40" w14:textId="7D0BE237" w:rsidR="004D447F" w:rsidRPr="001236DF" w:rsidRDefault="0010608D" w:rsidP="00975B71">
      <w:pPr>
        <w:bidi/>
        <w:jc w:val="center"/>
        <w:rPr>
          <w:rFonts w:asciiTheme="majorBidi" w:hAnsiTheme="majorBidi" w:cstheme="majorBidi"/>
          <w:sz w:val="26"/>
          <w:szCs w:val="26"/>
          <w:rtl/>
          <w:lang w:bidi="ar-LB"/>
        </w:rPr>
      </w:pPr>
      <w:r w:rsidRPr="001236DF">
        <w:rPr>
          <w:rFonts w:asciiTheme="majorBidi" w:hAnsiTheme="majorBidi" w:cstheme="majorBidi"/>
          <w:b/>
          <w:bCs/>
          <w:sz w:val="26"/>
          <w:szCs w:val="26"/>
          <w:rtl/>
          <w:lang w:bidi="ar-LB"/>
        </w:rPr>
        <w:lastRenderedPageBreak/>
        <w:t>المرفق الأول</w:t>
      </w:r>
    </w:p>
    <w:p w14:paraId="01FB9447" w14:textId="77777777" w:rsidR="00975B71" w:rsidRPr="000604B5" w:rsidRDefault="00975B71" w:rsidP="00975B71">
      <w:pPr>
        <w:widowControl w:val="0"/>
        <w:jc w:val="center"/>
        <w:outlineLvl w:val="0"/>
        <w:rPr>
          <w:b/>
          <w:caps/>
          <w:sz w:val="22"/>
          <w:szCs w:val="22"/>
          <w:lang w:bidi="ar-LB"/>
        </w:rPr>
      </w:pPr>
      <w:r w:rsidRPr="000604B5">
        <w:rPr>
          <w:b/>
          <w:caps/>
          <w:sz w:val="22"/>
          <w:szCs w:val="22"/>
          <w:lang w:bidi="ar-LB"/>
        </w:rPr>
        <w:t>institutional strengthening project proposals</w:t>
      </w:r>
      <w:r w:rsidRPr="000604B5">
        <w:rPr>
          <w:b/>
          <w:caps/>
          <w:sz w:val="22"/>
          <w:szCs w:val="22"/>
          <w:vertAlign w:val="superscript"/>
          <w:lang w:bidi="ar-LB"/>
        </w:rPr>
        <w:footnoteReference w:id="18"/>
      </w:r>
    </w:p>
    <w:p w14:paraId="2B742071" w14:textId="77777777" w:rsidR="00975B71" w:rsidRPr="000604B5" w:rsidRDefault="00975B71" w:rsidP="00975B71">
      <w:pPr>
        <w:widowControl w:val="0"/>
        <w:jc w:val="center"/>
        <w:outlineLvl w:val="0"/>
        <w:rPr>
          <w:b/>
          <w:caps/>
          <w:sz w:val="22"/>
          <w:szCs w:val="22"/>
          <w:lang w:bidi="ar-LB"/>
        </w:rPr>
      </w:pPr>
    </w:p>
    <w:p w14:paraId="210D4ED2" w14:textId="77777777" w:rsidR="00975B71" w:rsidRPr="000604B5" w:rsidRDefault="00975B71" w:rsidP="00975B71">
      <w:pPr>
        <w:keepNext/>
        <w:rPr>
          <w:b/>
          <w:bCs/>
          <w:sz w:val="22"/>
          <w:szCs w:val="22"/>
          <w:lang w:bidi="ar-LB"/>
        </w:rPr>
      </w:pPr>
      <w:r w:rsidRPr="000604B5">
        <w:rPr>
          <w:b/>
          <w:sz w:val="22"/>
          <w:szCs w:val="22"/>
          <w:lang w:val="en-US" w:bidi="ar-LB"/>
        </w:rPr>
        <w:t>Colombia</w:t>
      </w:r>
      <w:r w:rsidRPr="000604B5">
        <w:rPr>
          <w:b/>
          <w:bCs/>
          <w:sz w:val="22"/>
          <w:szCs w:val="22"/>
          <w:lang w:bidi="ar-LB"/>
        </w:rPr>
        <w:t>: Renewal of institutional strengthening</w:t>
      </w:r>
    </w:p>
    <w:tbl>
      <w:tblPr>
        <w:tblStyle w:val="TableGrid10"/>
        <w:tblW w:w="5000" w:type="pct"/>
        <w:tblLook w:val="01E0" w:firstRow="1" w:lastRow="1" w:firstColumn="1" w:lastColumn="1" w:noHBand="0" w:noVBand="0"/>
      </w:tblPr>
      <w:tblGrid>
        <w:gridCol w:w="6397"/>
        <w:gridCol w:w="1463"/>
        <w:gridCol w:w="1716"/>
      </w:tblGrid>
      <w:tr w:rsidR="00975B71" w:rsidRPr="000604B5" w14:paraId="5C025DEC" w14:textId="77777777" w:rsidTr="00D70690">
        <w:trPr>
          <w:trHeight w:val="278"/>
          <w:tblHeader/>
        </w:trPr>
        <w:tc>
          <w:tcPr>
            <w:tcW w:w="4104" w:type="pct"/>
            <w:gridSpan w:val="2"/>
            <w:tcBorders>
              <w:bottom w:val="single" w:sz="4" w:space="0" w:color="auto"/>
            </w:tcBorders>
          </w:tcPr>
          <w:p w14:paraId="16958883" w14:textId="4F5FB33E" w:rsidR="00975B71" w:rsidRPr="000604B5" w:rsidRDefault="00975B71" w:rsidP="00D70690">
            <w:pPr>
              <w:keepNext/>
              <w:ind w:left="-180"/>
              <w:rPr>
                <w:rFonts w:asciiTheme="majorBidi" w:hAnsiTheme="majorBidi" w:cstheme="majorBidi"/>
                <w:b/>
                <w:sz w:val="20"/>
                <w:lang w:bidi="ar-LB"/>
              </w:rPr>
            </w:pPr>
            <w:r w:rsidRPr="000604B5">
              <w:rPr>
                <w:rFonts w:asciiTheme="majorBidi" w:hAnsiTheme="majorBidi" w:cstheme="majorBidi"/>
                <w:b/>
                <w:sz w:val="20"/>
                <w:lang w:bidi="ar-LB"/>
              </w:rPr>
              <w:t xml:space="preserve"> </w:t>
            </w:r>
            <w:r w:rsidR="00AC215A">
              <w:rPr>
                <w:rFonts w:asciiTheme="majorBidi" w:hAnsiTheme="majorBidi" w:cstheme="majorBidi"/>
                <w:b/>
                <w:sz w:val="20"/>
                <w:lang w:bidi="ar-LB"/>
              </w:rPr>
              <w:t xml:space="preserve"> </w:t>
            </w:r>
            <w:r w:rsidRPr="000604B5">
              <w:rPr>
                <w:rFonts w:asciiTheme="majorBidi" w:hAnsiTheme="majorBidi" w:cstheme="majorBidi"/>
                <w:b/>
                <w:sz w:val="20"/>
                <w:lang w:bidi="ar-LB"/>
              </w:rPr>
              <w:t>Summary of the project and country profile</w:t>
            </w:r>
          </w:p>
        </w:tc>
        <w:tc>
          <w:tcPr>
            <w:tcW w:w="896" w:type="pct"/>
          </w:tcPr>
          <w:p w14:paraId="01A2C23D" w14:textId="77777777" w:rsidR="00975B71" w:rsidRPr="000604B5" w:rsidRDefault="00975B71" w:rsidP="00D70690">
            <w:pPr>
              <w:keepNext/>
              <w:jc w:val="right"/>
              <w:rPr>
                <w:rFonts w:asciiTheme="majorBidi" w:hAnsiTheme="majorBidi" w:cstheme="majorBidi"/>
                <w:b/>
                <w:sz w:val="20"/>
                <w:lang w:bidi="ar-LB"/>
              </w:rPr>
            </w:pPr>
          </w:p>
        </w:tc>
      </w:tr>
      <w:tr w:rsidR="00975B71" w:rsidRPr="000604B5" w14:paraId="7DF4593F" w14:textId="77777777" w:rsidTr="00D70690">
        <w:trPr>
          <w:trHeight w:val="233"/>
        </w:trPr>
        <w:tc>
          <w:tcPr>
            <w:tcW w:w="4104" w:type="pct"/>
            <w:gridSpan w:val="2"/>
            <w:tcBorders>
              <w:bottom w:val="single" w:sz="4" w:space="0" w:color="auto"/>
            </w:tcBorders>
          </w:tcPr>
          <w:p w14:paraId="61DA16AD" w14:textId="77777777" w:rsidR="00975B71" w:rsidRPr="000604B5" w:rsidRDefault="00975B71" w:rsidP="00D70690">
            <w:pPr>
              <w:keepNext/>
              <w:rPr>
                <w:rFonts w:asciiTheme="majorBidi" w:hAnsiTheme="majorBidi" w:cstheme="majorBidi"/>
                <w:sz w:val="20"/>
                <w:lang w:bidi="ar-LB"/>
              </w:rPr>
            </w:pPr>
            <w:r w:rsidRPr="000604B5">
              <w:rPr>
                <w:rFonts w:asciiTheme="majorBidi" w:hAnsiTheme="majorBidi" w:cstheme="majorBidi"/>
                <w:sz w:val="20"/>
                <w:lang w:bidi="ar-LB"/>
              </w:rPr>
              <w:t>Implementing agency:</w:t>
            </w:r>
          </w:p>
        </w:tc>
        <w:tc>
          <w:tcPr>
            <w:tcW w:w="896" w:type="pct"/>
            <w:tcBorders>
              <w:bottom w:val="single" w:sz="4" w:space="0" w:color="auto"/>
            </w:tcBorders>
          </w:tcPr>
          <w:p w14:paraId="06A4DE64" w14:textId="77777777" w:rsidR="00975B71" w:rsidRPr="000604B5" w:rsidRDefault="00975B71" w:rsidP="00D70690">
            <w:pPr>
              <w:keepNext/>
              <w:jc w:val="center"/>
              <w:rPr>
                <w:rFonts w:asciiTheme="majorBidi" w:hAnsiTheme="majorBidi" w:cstheme="majorBidi"/>
                <w:sz w:val="20"/>
                <w:lang w:bidi="ar-LB"/>
              </w:rPr>
            </w:pPr>
            <w:r w:rsidRPr="000604B5">
              <w:rPr>
                <w:rFonts w:asciiTheme="majorBidi" w:hAnsiTheme="majorBidi" w:cstheme="majorBidi"/>
                <w:sz w:val="20"/>
                <w:lang w:bidi="ar-LB"/>
              </w:rPr>
              <w:t>UNDP</w:t>
            </w:r>
          </w:p>
        </w:tc>
      </w:tr>
      <w:tr w:rsidR="00975B71" w:rsidRPr="000604B5" w14:paraId="277C41F4" w14:textId="77777777" w:rsidTr="00D70690">
        <w:trPr>
          <w:trHeight w:val="233"/>
        </w:trPr>
        <w:tc>
          <w:tcPr>
            <w:tcW w:w="4104" w:type="pct"/>
            <w:gridSpan w:val="2"/>
            <w:tcBorders>
              <w:top w:val="single" w:sz="4" w:space="0" w:color="auto"/>
              <w:left w:val="single" w:sz="4" w:space="0" w:color="auto"/>
              <w:bottom w:val="nil"/>
              <w:right w:val="single" w:sz="4" w:space="0" w:color="auto"/>
            </w:tcBorders>
          </w:tcPr>
          <w:p w14:paraId="2210CB90" w14:textId="77777777" w:rsidR="00975B71" w:rsidRPr="000604B5" w:rsidRDefault="00975B71" w:rsidP="00D70690">
            <w:pPr>
              <w:keepNext/>
              <w:rPr>
                <w:rFonts w:asciiTheme="majorBidi" w:hAnsiTheme="majorBidi" w:cstheme="majorBidi"/>
                <w:sz w:val="20"/>
                <w:lang w:bidi="ar-LB"/>
              </w:rPr>
            </w:pPr>
            <w:r w:rsidRPr="000604B5">
              <w:rPr>
                <w:rFonts w:asciiTheme="majorBidi" w:hAnsiTheme="majorBidi" w:cstheme="majorBidi"/>
                <w:sz w:val="20"/>
                <w:lang w:bidi="ar-LB"/>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795E0895" w14:textId="77777777" w:rsidR="00975B71" w:rsidRPr="000604B5" w:rsidRDefault="00975B71" w:rsidP="00D70690">
            <w:pPr>
              <w:keepNext/>
              <w:jc w:val="right"/>
              <w:rPr>
                <w:rFonts w:asciiTheme="majorBidi" w:hAnsiTheme="majorBidi" w:cstheme="majorBidi"/>
                <w:sz w:val="20"/>
                <w:lang w:bidi="ar-LB"/>
              </w:rPr>
            </w:pPr>
          </w:p>
        </w:tc>
      </w:tr>
      <w:tr w:rsidR="00975B71" w:rsidRPr="000604B5" w14:paraId="7DDF7C2B"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64FAF100" w14:textId="77777777" w:rsidR="00975B71" w:rsidRPr="000604B5" w:rsidRDefault="00975B71" w:rsidP="00D70690">
            <w:pPr>
              <w:keepNext/>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I:</w:t>
            </w:r>
          </w:p>
        </w:tc>
        <w:tc>
          <w:tcPr>
            <w:tcW w:w="764" w:type="pct"/>
            <w:tcBorders>
              <w:top w:val="nil"/>
              <w:left w:val="nil"/>
              <w:bottom w:val="nil"/>
              <w:right w:val="single" w:sz="4" w:space="0" w:color="auto"/>
            </w:tcBorders>
            <w:shd w:val="clear" w:color="auto" w:fill="FFFFFF" w:themeFill="background1"/>
            <w:vAlign w:val="bottom"/>
          </w:tcPr>
          <w:p w14:paraId="09FC7228" w14:textId="77777777" w:rsidR="00975B71" w:rsidRPr="000604B5" w:rsidRDefault="00975B71" w:rsidP="00D70690">
            <w:pPr>
              <w:keepNext/>
              <w:jc w:val="right"/>
              <w:rPr>
                <w:rFonts w:asciiTheme="majorBidi" w:hAnsiTheme="majorBidi" w:cstheme="majorBidi"/>
                <w:sz w:val="20"/>
                <w:lang w:bidi="ar-LB"/>
              </w:rPr>
            </w:pPr>
            <w:r w:rsidRPr="000604B5">
              <w:rPr>
                <w:rFonts w:asciiTheme="majorBidi" w:hAnsiTheme="majorBidi" w:cstheme="majorBidi"/>
                <w:sz w:val="20"/>
                <w:lang w:bidi="ar-LB"/>
              </w:rPr>
              <w:t>Mar-94</w:t>
            </w:r>
          </w:p>
        </w:tc>
        <w:tc>
          <w:tcPr>
            <w:tcW w:w="896" w:type="pct"/>
            <w:tcBorders>
              <w:top w:val="nil"/>
              <w:left w:val="nil"/>
              <w:bottom w:val="nil"/>
              <w:right w:val="single" w:sz="4" w:space="0" w:color="auto"/>
            </w:tcBorders>
            <w:shd w:val="clear" w:color="000000" w:fill="auto"/>
            <w:vAlign w:val="bottom"/>
          </w:tcPr>
          <w:p w14:paraId="34B42440"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317,790</w:t>
            </w:r>
          </w:p>
        </w:tc>
      </w:tr>
      <w:tr w:rsidR="00975B71" w:rsidRPr="000604B5" w14:paraId="023E9B76"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01AB846C" w14:textId="77777777" w:rsidR="00975B71" w:rsidRPr="000604B5" w:rsidRDefault="00975B71" w:rsidP="00D70690">
            <w:pPr>
              <w:keepNext/>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II:</w:t>
            </w:r>
          </w:p>
        </w:tc>
        <w:tc>
          <w:tcPr>
            <w:tcW w:w="764" w:type="pct"/>
            <w:tcBorders>
              <w:top w:val="nil"/>
              <w:left w:val="nil"/>
              <w:bottom w:val="nil"/>
              <w:right w:val="single" w:sz="4" w:space="0" w:color="auto"/>
            </w:tcBorders>
            <w:shd w:val="clear" w:color="auto" w:fill="FFFFFF" w:themeFill="background1"/>
            <w:vAlign w:val="bottom"/>
          </w:tcPr>
          <w:p w14:paraId="2C03CE05" w14:textId="77777777" w:rsidR="00975B71" w:rsidRPr="000604B5" w:rsidRDefault="00975B71" w:rsidP="00D70690">
            <w:pPr>
              <w:keepNext/>
              <w:jc w:val="right"/>
              <w:rPr>
                <w:rFonts w:asciiTheme="majorBidi" w:hAnsiTheme="majorBidi" w:cstheme="majorBidi"/>
                <w:sz w:val="20"/>
                <w:lang w:bidi="ar-LB"/>
              </w:rPr>
            </w:pPr>
            <w:r w:rsidRPr="000604B5">
              <w:rPr>
                <w:rFonts w:asciiTheme="majorBidi" w:hAnsiTheme="majorBidi" w:cstheme="majorBidi"/>
                <w:sz w:val="20"/>
                <w:lang w:bidi="ar-LB"/>
              </w:rPr>
              <w:t>Mar-98</w:t>
            </w:r>
          </w:p>
        </w:tc>
        <w:tc>
          <w:tcPr>
            <w:tcW w:w="896" w:type="pct"/>
            <w:tcBorders>
              <w:top w:val="nil"/>
              <w:left w:val="nil"/>
              <w:bottom w:val="nil"/>
              <w:right w:val="single" w:sz="4" w:space="0" w:color="auto"/>
            </w:tcBorders>
            <w:shd w:val="clear" w:color="000000" w:fill="auto"/>
            <w:vAlign w:val="bottom"/>
          </w:tcPr>
          <w:p w14:paraId="290364CB"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212,000</w:t>
            </w:r>
          </w:p>
        </w:tc>
      </w:tr>
      <w:tr w:rsidR="00975B71" w:rsidRPr="000604B5" w14:paraId="5C228CAE"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36DEBDEF" w14:textId="77777777" w:rsidR="00975B71" w:rsidRPr="000604B5" w:rsidRDefault="00975B71" w:rsidP="00D70690">
            <w:pPr>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III:</w:t>
            </w:r>
          </w:p>
        </w:tc>
        <w:tc>
          <w:tcPr>
            <w:tcW w:w="764" w:type="pct"/>
            <w:tcBorders>
              <w:top w:val="nil"/>
              <w:left w:val="nil"/>
              <w:bottom w:val="nil"/>
              <w:right w:val="single" w:sz="4" w:space="0" w:color="auto"/>
            </w:tcBorders>
            <w:shd w:val="clear" w:color="auto" w:fill="FFFFFF" w:themeFill="background1"/>
            <w:vAlign w:val="bottom"/>
          </w:tcPr>
          <w:p w14:paraId="1A2938EB"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Mar-00</w:t>
            </w:r>
          </w:p>
        </w:tc>
        <w:tc>
          <w:tcPr>
            <w:tcW w:w="896" w:type="pct"/>
            <w:tcBorders>
              <w:top w:val="nil"/>
              <w:left w:val="nil"/>
              <w:bottom w:val="nil"/>
              <w:right w:val="single" w:sz="4" w:space="0" w:color="auto"/>
            </w:tcBorders>
            <w:shd w:val="clear" w:color="000000" w:fill="auto"/>
            <w:vAlign w:val="bottom"/>
          </w:tcPr>
          <w:p w14:paraId="3A79579A"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212,000</w:t>
            </w:r>
          </w:p>
        </w:tc>
      </w:tr>
      <w:tr w:rsidR="00975B71" w:rsidRPr="000604B5" w14:paraId="6BDA98FB"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347BD1F8" w14:textId="77777777" w:rsidR="00975B71" w:rsidRPr="000604B5" w:rsidRDefault="00975B71" w:rsidP="00D70690">
            <w:pPr>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IV:</w:t>
            </w:r>
          </w:p>
        </w:tc>
        <w:tc>
          <w:tcPr>
            <w:tcW w:w="764" w:type="pct"/>
            <w:tcBorders>
              <w:top w:val="nil"/>
              <w:left w:val="nil"/>
              <w:bottom w:val="nil"/>
              <w:right w:val="single" w:sz="4" w:space="0" w:color="auto"/>
            </w:tcBorders>
            <w:shd w:val="clear" w:color="auto" w:fill="FFFFFF" w:themeFill="background1"/>
            <w:vAlign w:val="bottom"/>
          </w:tcPr>
          <w:p w14:paraId="0D32DA02"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Nov-02</w:t>
            </w:r>
          </w:p>
        </w:tc>
        <w:tc>
          <w:tcPr>
            <w:tcW w:w="896" w:type="pct"/>
            <w:tcBorders>
              <w:top w:val="nil"/>
              <w:left w:val="nil"/>
              <w:bottom w:val="nil"/>
              <w:right w:val="single" w:sz="4" w:space="0" w:color="auto"/>
            </w:tcBorders>
            <w:shd w:val="clear" w:color="000000" w:fill="auto"/>
            <w:vAlign w:val="bottom"/>
          </w:tcPr>
          <w:p w14:paraId="72E23A11"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275,596</w:t>
            </w:r>
          </w:p>
        </w:tc>
      </w:tr>
      <w:tr w:rsidR="00975B71" w:rsidRPr="000604B5" w14:paraId="4C7ECA90"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3C2BCA4C" w14:textId="77777777" w:rsidR="00975B71" w:rsidRPr="000604B5" w:rsidRDefault="00975B71" w:rsidP="00D70690">
            <w:pPr>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V:</w:t>
            </w:r>
          </w:p>
        </w:tc>
        <w:tc>
          <w:tcPr>
            <w:tcW w:w="764" w:type="pct"/>
            <w:tcBorders>
              <w:top w:val="nil"/>
              <w:left w:val="nil"/>
              <w:bottom w:val="nil"/>
              <w:right w:val="single" w:sz="4" w:space="0" w:color="auto"/>
            </w:tcBorders>
            <w:shd w:val="clear" w:color="auto" w:fill="FFFFFF" w:themeFill="background1"/>
            <w:vAlign w:val="bottom"/>
          </w:tcPr>
          <w:p w14:paraId="76FC9BD9"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Apr-05</w:t>
            </w:r>
          </w:p>
        </w:tc>
        <w:tc>
          <w:tcPr>
            <w:tcW w:w="896" w:type="pct"/>
            <w:tcBorders>
              <w:top w:val="nil"/>
              <w:left w:val="nil"/>
              <w:bottom w:val="nil"/>
              <w:right w:val="single" w:sz="4" w:space="0" w:color="auto"/>
            </w:tcBorders>
            <w:shd w:val="clear" w:color="000000" w:fill="auto"/>
            <w:vAlign w:val="bottom"/>
          </w:tcPr>
          <w:p w14:paraId="53F3D6A8"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275,586</w:t>
            </w:r>
          </w:p>
        </w:tc>
      </w:tr>
      <w:tr w:rsidR="00975B71" w:rsidRPr="000604B5" w14:paraId="0028B1CE"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372DE6DB" w14:textId="77777777" w:rsidR="00975B71" w:rsidRPr="000604B5" w:rsidRDefault="00975B71" w:rsidP="00D70690">
            <w:pPr>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VI:</w:t>
            </w:r>
          </w:p>
        </w:tc>
        <w:tc>
          <w:tcPr>
            <w:tcW w:w="764" w:type="pct"/>
            <w:tcBorders>
              <w:top w:val="nil"/>
              <w:left w:val="nil"/>
              <w:bottom w:val="nil"/>
              <w:right w:val="single" w:sz="4" w:space="0" w:color="auto"/>
            </w:tcBorders>
            <w:shd w:val="clear" w:color="auto" w:fill="FFFFFF" w:themeFill="background1"/>
            <w:vAlign w:val="bottom"/>
          </w:tcPr>
          <w:p w14:paraId="76FE32A7"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Jul-07</w:t>
            </w:r>
          </w:p>
        </w:tc>
        <w:tc>
          <w:tcPr>
            <w:tcW w:w="896" w:type="pct"/>
            <w:tcBorders>
              <w:top w:val="nil"/>
              <w:left w:val="nil"/>
              <w:bottom w:val="nil"/>
              <w:right w:val="single" w:sz="4" w:space="0" w:color="auto"/>
            </w:tcBorders>
            <w:shd w:val="clear" w:color="000000" w:fill="auto"/>
            <w:vAlign w:val="bottom"/>
          </w:tcPr>
          <w:p w14:paraId="10EA1B5E"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275,283</w:t>
            </w:r>
          </w:p>
        </w:tc>
      </w:tr>
      <w:tr w:rsidR="00975B71" w:rsidRPr="000604B5" w14:paraId="3023DC7A"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3439D858" w14:textId="77777777" w:rsidR="00975B71" w:rsidRPr="000604B5" w:rsidRDefault="00975B71" w:rsidP="00D70690">
            <w:pPr>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VII:</w:t>
            </w:r>
          </w:p>
        </w:tc>
        <w:tc>
          <w:tcPr>
            <w:tcW w:w="764" w:type="pct"/>
            <w:tcBorders>
              <w:top w:val="nil"/>
              <w:left w:val="nil"/>
              <w:bottom w:val="nil"/>
              <w:right w:val="single" w:sz="4" w:space="0" w:color="auto"/>
            </w:tcBorders>
            <w:shd w:val="clear" w:color="auto" w:fill="FFFFFF" w:themeFill="background1"/>
            <w:vAlign w:val="bottom"/>
          </w:tcPr>
          <w:p w14:paraId="2A2D7DC4"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 xml:space="preserve">Jul-09 </w:t>
            </w:r>
          </w:p>
        </w:tc>
        <w:tc>
          <w:tcPr>
            <w:tcW w:w="896" w:type="pct"/>
            <w:tcBorders>
              <w:top w:val="nil"/>
              <w:left w:val="nil"/>
              <w:bottom w:val="nil"/>
              <w:right w:val="single" w:sz="4" w:space="0" w:color="auto"/>
            </w:tcBorders>
            <w:shd w:val="clear" w:color="000000" w:fill="auto"/>
            <w:vAlign w:val="bottom"/>
          </w:tcPr>
          <w:p w14:paraId="2E3E893E"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275,587</w:t>
            </w:r>
          </w:p>
        </w:tc>
      </w:tr>
      <w:tr w:rsidR="00975B71" w:rsidRPr="000604B5" w14:paraId="7E9C6B19"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6ACDFCB3" w14:textId="77777777" w:rsidR="00975B71" w:rsidRPr="000604B5" w:rsidRDefault="00975B71" w:rsidP="00D70690">
            <w:pPr>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VIII:</w:t>
            </w:r>
          </w:p>
        </w:tc>
        <w:tc>
          <w:tcPr>
            <w:tcW w:w="764" w:type="pct"/>
            <w:tcBorders>
              <w:top w:val="nil"/>
              <w:left w:val="nil"/>
              <w:bottom w:val="nil"/>
              <w:right w:val="single" w:sz="4" w:space="0" w:color="auto"/>
            </w:tcBorders>
            <w:shd w:val="clear" w:color="auto" w:fill="FFFFFF" w:themeFill="background1"/>
            <w:vAlign w:val="bottom"/>
          </w:tcPr>
          <w:p w14:paraId="7B644AB2"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Jul-11</w:t>
            </w:r>
          </w:p>
        </w:tc>
        <w:tc>
          <w:tcPr>
            <w:tcW w:w="896" w:type="pct"/>
            <w:tcBorders>
              <w:top w:val="nil"/>
              <w:left w:val="nil"/>
              <w:bottom w:val="nil"/>
              <w:right w:val="single" w:sz="4" w:space="0" w:color="auto"/>
            </w:tcBorders>
            <w:shd w:val="clear" w:color="000000" w:fill="auto"/>
            <w:vAlign w:val="bottom"/>
          </w:tcPr>
          <w:p w14:paraId="51928F9D"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275,600</w:t>
            </w:r>
          </w:p>
        </w:tc>
      </w:tr>
      <w:tr w:rsidR="00975B71" w:rsidRPr="000604B5" w14:paraId="5678B4F6"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51C5A1F4" w14:textId="77777777" w:rsidR="00975B71" w:rsidRPr="000604B5" w:rsidRDefault="00975B71" w:rsidP="00D70690">
            <w:pPr>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IX:</w:t>
            </w:r>
          </w:p>
        </w:tc>
        <w:tc>
          <w:tcPr>
            <w:tcW w:w="764" w:type="pct"/>
            <w:tcBorders>
              <w:top w:val="nil"/>
              <w:left w:val="nil"/>
              <w:bottom w:val="nil"/>
              <w:right w:val="single" w:sz="4" w:space="0" w:color="auto"/>
            </w:tcBorders>
            <w:shd w:val="clear" w:color="auto" w:fill="FFFFFF" w:themeFill="background1"/>
            <w:vAlign w:val="bottom"/>
          </w:tcPr>
          <w:p w14:paraId="25E301DB"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Jul-13</w:t>
            </w:r>
          </w:p>
        </w:tc>
        <w:tc>
          <w:tcPr>
            <w:tcW w:w="896" w:type="pct"/>
            <w:tcBorders>
              <w:top w:val="nil"/>
              <w:left w:val="nil"/>
              <w:bottom w:val="nil"/>
              <w:right w:val="single" w:sz="4" w:space="0" w:color="auto"/>
            </w:tcBorders>
            <w:shd w:val="clear" w:color="000000" w:fill="auto"/>
            <w:vAlign w:val="bottom"/>
          </w:tcPr>
          <w:p w14:paraId="10CAFDD6"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275,444</w:t>
            </w:r>
          </w:p>
        </w:tc>
      </w:tr>
      <w:tr w:rsidR="00975B71" w:rsidRPr="000604B5" w14:paraId="3E81A97F"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6FC32060" w14:textId="77777777" w:rsidR="00975B71" w:rsidRPr="000604B5" w:rsidRDefault="00975B71" w:rsidP="00D70690">
            <w:pPr>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X:</w:t>
            </w:r>
          </w:p>
        </w:tc>
        <w:tc>
          <w:tcPr>
            <w:tcW w:w="764" w:type="pct"/>
            <w:tcBorders>
              <w:top w:val="nil"/>
              <w:left w:val="nil"/>
              <w:bottom w:val="nil"/>
              <w:right w:val="single" w:sz="4" w:space="0" w:color="auto"/>
            </w:tcBorders>
            <w:shd w:val="clear" w:color="auto" w:fill="FFFFFF" w:themeFill="background1"/>
            <w:vAlign w:val="bottom"/>
          </w:tcPr>
          <w:p w14:paraId="2BBDE901"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May-15</w:t>
            </w:r>
          </w:p>
        </w:tc>
        <w:tc>
          <w:tcPr>
            <w:tcW w:w="896" w:type="pct"/>
            <w:tcBorders>
              <w:top w:val="nil"/>
              <w:left w:val="nil"/>
              <w:bottom w:val="nil"/>
              <w:right w:val="single" w:sz="4" w:space="0" w:color="auto"/>
            </w:tcBorders>
            <w:shd w:val="clear" w:color="000000" w:fill="auto"/>
            <w:vAlign w:val="bottom"/>
          </w:tcPr>
          <w:p w14:paraId="2FA09505"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275,592</w:t>
            </w:r>
          </w:p>
        </w:tc>
      </w:tr>
      <w:tr w:rsidR="00975B71" w:rsidRPr="000604B5" w14:paraId="5576A25A"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0F504E52" w14:textId="77777777" w:rsidR="00975B71" w:rsidRPr="000604B5" w:rsidRDefault="00975B71" w:rsidP="00D70690">
            <w:pPr>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XI:</w:t>
            </w:r>
          </w:p>
        </w:tc>
        <w:tc>
          <w:tcPr>
            <w:tcW w:w="764" w:type="pct"/>
            <w:tcBorders>
              <w:top w:val="nil"/>
              <w:left w:val="nil"/>
              <w:bottom w:val="nil"/>
              <w:right w:val="single" w:sz="4" w:space="0" w:color="auto"/>
            </w:tcBorders>
            <w:shd w:val="clear" w:color="auto" w:fill="FFFFFF" w:themeFill="background1"/>
            <w:vAlign w:val="bottom"/>
          </w:tcPr>
          <w:p w14:paraId="16D969D2"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Jul-17</w:t>
            </w:r>
          </w:p>
        </w:tc>
        <w:tc>
          <w:tcPr>
            <w:tcW w:w="896" w:type="pct"/>
            <w:tcBorders>
              <w:top w:val="nil"/>
              <w:left w:val="nil"/>
              <w:bottom w:val="nil"/>
              <w:right w:val="single" w:sz="4" w:space="0" w:color="auto"/>
            </w:tcBorders>
            <w:shd w:val="clear" w:color="000000" w:fill="auto"/>
            <w:vAlign w:val="bottom"/>
          </w:tcPr>
          <w:p w14:paraId="2DBD6273"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352,768</w:t>
            </w:r>
          </w:p>
        </w:tc>
      </w:tr>
      <w:tr w:rsidR="00975B71" w:rsidRPr="000604B5" w14:paraId="246D5874"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433F48F6" w14:textId="77777777" w:rsidR="00975B71" w:rsidRPr="000604B5" w:rsidRDefault="00975B71" w:rsidP="00D70690">
            <w:pPr>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XII:</w:t>
            </w:r>
          </w:p>
        </w:tc>
        <w:tc>
          <w:tcPr>
            <w:tcW w:w="764" w:type="pct"/>
            <w:tcBorders>
              <w:top w:val="nil"/>
              <w:left w:val="nil"/>
              <w:bottom w:val="nil"/>
              <w:right w:val="single" w:sz="4" w:space="0" w:color="auto"/>
            </w:tcBorders>
            <w:shd w:val="clear" w:color="auto" w:fill="FFFFFF" w:themeFill="background1"/>
            <w:vAlign w:val="bottom"/>
          </w:tcPr>
          <w:p w14:paraId="6DDEDF47"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May-19</w:t>
            </w:r>
          </w:p>
        </w:tc>
        <w:tc>
          <w:tcPr>
            <w:tcW w:w="896" w:type="pct"/>
            <w:tcBorders>
              <w:top w:val="nil"/>
              <w:left w:val="nil"/>
              <w:bottom w:val="nil"/>
              <w:right w:val="single" w:sz="4" w:space="0" w:color="auto"/>
            </w:tcBorders>
            <w:shd w:val="clear" w:color="000000" w:fill="auto"/>
            <w:vAlign w:val="bottom"/>
          </w:tcPr>
          <w:p w14:paraId="1A28A5CD"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352,768</w:t>
            </w:r>
          </w:p>
        </w:tc>
      </w:tr>
      <w:tr w:rsidR="00975B71" w:rsidRPr="000604B5" w14:paraId="30307BF2" w14:textId="77777777" w:rsidTr="00D70690">
        <w:trPr>
          <w:trHeight w:val="233"/>
        </w:trPr>
        <w:tc>
          <w:tcPr>
            <w:tcW w:w="3340" w:type="pct"/>
            <w:tcBorders>
              <w:top w:val="nil"/>
              <w:left w:val="single" w:sz="4" w:space="0" w:color="auto"/>
              <w:bottom w:val="nil"/>
              <w:right w:val="nil"/>
            </w:tcBorders>
            <w:shd w:val="clear" w:color="auto" w:fill="FFFFFF" w:themeFill="background1"/>
            <w:vAlign w:val="bottom"/>
          </w:tcPr>
          <w:p w14:paraId="11E72FB6" w14:textId="77777777" w:rsidR="00975B71" w:rsidRPr="000604B5" w:rsidRDefault="00975B71" w:rsidP="00D70690">
            <w:pPr>
              <w:ind w:left="4987" w:right="-198"/>
              <w:jc w:val="left"/>
              <w:rPr>
                <w:rFonts w:asciiTheme="majorBidi" w:hAnsiTheme="majorBidi" w:cstheme="majorBidi"/>
                <w:sz w:val="20"/>
                <w:lang w:bidi="ar-LB"/>
              </w:rPr>
            </w:pPr>
            <w:r w:rsidRPr="000604B5">
              <w:rPr>
                <w:rFonts w:asciiTheme="majorBidi" w:hAnsiTheme="majorBidi" w:cstheme="majorBidi"/>
                <w:sz w:val="20"/>
                <w:lang w:bidi="ar-LB"/>
              </w:rPr>
              <w:t>Phase XIII:</w:t>
            </w:r>
          </w:p>
        </w:tc>
        <w:tc>
          <w:tcPr>
            <w:tcW w:w="764" w:type="pct"/>
            <w:tcBorders>
              <w:top w:val="nil"/>
              <w:left w:val="nil"/>
              <w:bottom w:val="nil"/>
              <w:right w:val="single" w:sz="4" w:space="0" w:color="auto"/>
            </w:tcBorders>
            <w:shd w:val="clear" w:color="auto" w:fill="FFFFFF" w:themeFill="background1"/>
            <w:vAlign w:val="bottom"/>
          </w:tcPr>
          <w:p w14:paraId="6D1E1D39"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Nov-21</w:t>
            </w:r>
          </w:p>
        </w:tc>
        <w:tc>
          <w:tcPr>
            <w:tcW w:w="896" w:type="pct"/>
            <w:tcBorders>
              <w:top w:val="nil"/>
              <w:left w:val="nil"/>
              <w:bottom w:val="nil"/>
              <w:right w:val="single" w:sz="4" w:space="0" w:color="auto"/>
            </w:tcBorders>
            <w:shd w:val="clear" w:color="000000" w:fill="auto"/>
            <w:vAlign w:val="bottom"/>
          </w:tcPr>
          <w:p w14:paraId="3754182E" w14:textId="77777777" w:rsidR="00975B71" w:rsidRPr="000604B5" w:rsidRDefault="00975B71" w:rsidP="00D70690">
            <w:pPr>
              <w:ind w:left="-136"/>
              <w:jc w:val="right"/>
              <w:rPr>
                <w:rFonts w:asciiTheme="majorBidi" w:hAnsiTheme="majorBidi" w:cstheme="majorBidi"/>
                <w:sz w:val="20"/>
                <w:lang w:bidi="ar-LB"/>
              </w:rPr>
            </w:pPr>
            <w:r w:rsidRPr="000604B5">
              <w:rPr>
                <w:rFonts w:asciiTheme="majorBidi" w:hAnsiTheme="majorBidi" w:cstheme="majorBidi"/>
                <w:sz w:val="20"/>
                <w:lang w:bidi="ar-LB"/>
              </w:rPr>
              <w:t>352,768</w:t>
            </w:r>
          </w:p>
        </w:tc>
      </w:tr>
      <w:tr w:rsidR="00975B71" w:rsidRPr="000604B5" w14:paraId="636B42F4" w14:textId="77777777" w:rsidTr="00D70690">
        <w:trPr>
          <w:trHeight w:val="233"/>
        </w:trPr>
        <w:tc>
          <w:tcPr>
            <w:tcW w:w="4104" w:type="pct"/>
            <w:gridSpan w:val="2"/>
            <w:tcBorders>
              <w:top w:val="nil"/>
              <w:left w:val="single" w:sz="4" w:space="0" w:color="auto"/>
              <w:bottom w:val="nil"/>
              <w:right w:val="single" w:sz="4" w:space="0" w:color="auto"/>
            </w:tcBorders>
            <w:shd w:val="clear" w:color="auto" w:fill="auto"/>
          </w:tcPr>
          <w:p w14:paraId="4F0FC795" w14:textId="77777777" w:rsidR="00975B71" w:rsidRPr="000604B5" w:rsidRDefault="00975B71" w:rsidP="00D70690">
            <w:pPr>
              <w:tabs>
                <w:tab w:val="right" w:pos="7560"/>
              </w:tabs>
              <w:ind w:left="6784" w:right="-108"/>
              <w:jc w:val="left"/>
              <w:rPr>
                <w:rFonts w:asciiTheme="majorBidi" w:hAnsiTheme="majorBidi" w:cstheme="majorBidi"/>
                <w:sz w:val="20"/>
                <w:lang w:bidi="ar-LB"/>
              </w:rPr>
            </w:pPr>
            <w:r w:rsidRPr="000604B5">
              <w:rPr>
                <w:rFonts w:asciiTheme="majorBidi" w:hAnsiTheme="majorBidi" w:cstheme="majorBidi"/>
                <w:sz w:val="20"/>
                <w:lang w:bidi="ar-LB"/>
              </w:rPr>
              <w:t>Total:</w:t>
            </w:r>
          </w:p>
        </w:tc>
        <w:tc>
          <w:tcPr>
            <w:tcW w:w="896" w:type="pct"/>
            <w:tcBorders>
              <w:top w:val="nil"/>
              <w:left w:val="single" w:sz="4" w:space="0" w:color="auto"/>
              <w:bottom w:val="single" w:sz="4" w:space="0" w:color="auto"/>
              <w:right w:val="single" w:sz="4" w:space="0" w:color="auto"/>
            </w:tcBorders>
            <w:shd w:val="clear" w:color="auto" w:fill="auto"/>
          </w:tcPr>
          <w:p w14:paraId="2B6882B6" w14:textId="77777777" w:rsidR="00975B71" w:rsidRPr="000604B5" w:rsidRDefault="00975B71" w:rsidP="00D70690">
            <w:pPr>
              <w:ind w:left="-136"/>
              <w:jc w:val="right"/>
              <w:rPr>
                <w:rFonts w:asciiTheme="majorBidi" w:hAnsiTheme="majorBidi" w:cstheme="majorBidi"/>
                <w:sz w:val="20"/>
                <w:highlight w:val="yellow"/>
                <w:lang w:bidi="ar-LB"/>
              </w:rPr>
            </w:pPr>
            <w:r w:rsidRPr="000604B5">
              <w:rPr>
                <w:rFonts w:asciiTheme="majorBidi" w:hAnsiTheme="majorBidi" w:cstheme="majorBidi"/>
                <w:sz w:val="20"/>
                <w:lang w:bidi="ar-LB"/>
              </w:rPr>
              <w:t>3,728,782</w:t>
            </w:r>
          </w:p>
        </w:tc>
      </w:tr>
      <w:tr w:rsidR="00975B71" w:rsidRPr="000604B5" w14:paraId="51F83723" w14:textId="77777777" w:rsidTr="00D70690">
        <w:trPr>
          <w:trHeight w:val="233"/>
        </w:trPr>
        <w:tc>
          <w:tcPr>
            <w:tcW w:w="4104" w:type="pct"/>
            <w:gridSpan w:val="2"/>
            <w:shd w:val="clear" w:color="auto" w:fill="FFFFFF" w:themeFill="background1"/>
          </w:tcPr>
          <w:p w14:paraId="24F46561" w14:textId="77777777" w:rsidR="00975B71" w:rsidRPr="000604B5" w:rsidRDefault="00975B71" w:rsidP="00D70690">
            <w:pPr>
              <w:jc w:val="left"/>
              <w:rPr>
                <w:rFonts w:asciiTheme="majorBidi" w:hAnsiTheme="majorBidi" w:cstheme="majorBidi"/>
                <w:sz w:val="20"/>
                <w:lang w:bidi="ar-LB"/>
              </w:rPr>
            </w:pPr>
            <w:r w:rsidRPr="000604B5">
              <w:rPr>
                <w:rFonts w:asciiTheme="majorBidi" w:hAnsiTheme="majorBidi" w:cstheme="majorBidi"/>
                <w:sz w:val="20"/>
                <w:lang w:bidi="ar-LB"/>
              </w:rPr>
              <w:t>Amount requested for renewal (phase XIV) (US $):</w:t>
            </w:r>
          </w:p>
        </w:tc>
        <w:tc>
          <w:tcPr>
            <w:tcW w:w="896" w:type="pct"/>
            <w:shd w:val="clear" w:color="auto" w:fill="auto"/>
          </w:tcPr>
          <w:p w14:paraId="4EE212CE"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730,230</w:t>
            </w:r>
          </w:p>
        </w:tc>
      </w:tr>
      <w:tr w:rsidR="00975B71" w:rsidRPr="000604B5" w14:paraId="78CC71C0" w14:textId="77777777" w:rsidTr="00D70690">
        <w:trPr>
          <w:trHeight w:val="233"/>
        </w:trPr>
        <w:tc>
          <w:tcPr>
            <w:tcW w:w="4104" w:type="pct"/>
            <w:gridSpan w:val="2"/>
          </w:tcPr>
          <w:p w14:paraId="3A680C70" w14:textId="77777777" w:rsidR="00975B71" w:rsidRPr="000604B5" w:rsidRDefault="00975B71" w:rsidP="00D70690">
            <w:pPr>
              <w:jc w:val="left"/>
              <w:rPr>
                <w:rFonts w:asciiTheme="majorBidi" w:hAnsiTheme="majorBidi" w:cstheme="majorBidi"/>
                <w:sz w:val="20"/>
                <w:lang w:bidi="ar-LB"/>
              </w:rPr>
            </w:pPr>
            <w:r w:rsidRPr="000604B5">
              <w:rPr>
                <w:rFonts w:asciiTheme="majorBidi" w:hAnsiTheme="majorBidi" w:cstheme="majorBidi"/>
                <w:sz w:val="20"/>
                <w:lang w:bidi="ar-LB"/>
              </w:rPr>
              <w:t xml:space="preserve">Amount recommended for approval for phase XIV (US $): </w:t>
            </w:r>
          </w:p>
        </w:tc>
        <w:tc>
          <w:tcPr>
            <w:tcW w:w="896" w:type="pct"/>
            <w:shd w:val="clear" w:color="auto" w:fill="auto"/>
          </w:tcPr>
          <w:p w14:paraId="44B1EC8B"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730,230</w:t>
            </w:r>
          </w:p>
        </w:tc>
      </w:tr>
      <w:tr w:rsidR="00975B71" w:rsidRPr="000604B5" w14:paraId="58A66339" w14:textId="77777777" w:rsidTr="00D70690">
        <w:trPr>
          <w:trHeight w:val="233"/>
        </w:trPr>
        <w:tc>
          <w:tcPr>
            <w:tcW w:w="4104" w:type="pct"/>
            <w:gridSpan w:val="2"/>
          </w:tcPr>
          <w:p w14:paraId="5634CA1C" w14:textId="77777777" w:rsidR="00975B71" w:rsidRPr="000604B5" w:rsidRDefault="00975B71" w:rsidP="00D70690">
            <w:pPr>
              <w:jc w:val="left"/>
              <w:rPr>
                <w:rFonts w:asciiTheme="majorBidi" w:hAnsiTheme="majorBidi" w:cstheme="majorBidi"/>
                <w:sz w:val="20"/>
                <w:lang w:bidi="ar-LB"/>
              </w:rPr>
            </w:pPr>
            <w:r w:rsidRPr="000604B5">
              <w:rPr>
                <w:rFonts w:asciiTheme="majorBidi" w:hAnsiTheme="majorBidi" w:cstheme="majorBidi"/>
                <w:sz w:val="20"/>
                <w:lang w:bidi="ar-LB"/>
              </w:rPr>
              <w:t>Agency support costs (US $):</w:t>
            </w:r>
          </w:p>
        </w:tc>
        <w:tc>
          <w:tcPr>
            <w:tcW w:w="896" w:type="pct"/>
            <w:shd w:val="clear" w:color="auto" w:fill="auto"/>
          </w:tcPr>
          <w:p w14:paraId="423A7BA6"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51,116</w:t>
            </w:r>
          </w:p>
        </w:tc>
      </w:tr>
      <w:tr w:rsidR="00975B71" w:rsidRPr="000604B5" w14:paraId="7484714E" w14:textId="77777777" w:rsidTr="00D70690">
        <w:trPr>
          <w:trHeight w:val="233"/>
        </w:trPr>
        <w:tc>
          <w:tcPr>
            <w:tcW w:w="4104" w:type="pct"/>
            <w:gridSpan w:val="2"/>
          </w:tcPr>
          <w:p w14:paraId="02396C56" w14:textId="77777777" w:rsidR="00975B71" w:rsidRPr="000604B5" w:rsidRDefault="00975B71" w:rsidP="00D70690">
            <w:pPr>
              <w:jc w:val="left"/>
              <w:rPr>
                <w:rFonts w:asciiTheme="majorBidi" w:hAnsiTheme="majorBidi" w:cstheme="majorBidi"/>
                <w:sz w:val="20"/>
                <w:lang w:bidi="ar-LB"/>
              </w:rPr>
            </w:pPr>
            <w:r w:rsidRPr="000604B5">
              <w:rPr>
                <w:rFonts w:asciiTheme="majorBidi" w:hAnsiTheme="majorBidi" w:cstheme="majorBidi"/>
                <w:sz w:val="20"/>
                <w:lang w:bidi="ar-LB"/>
              </w:rPr>
              <w:t>Total cost of institutional strengthening phase XIV to the Multilateral Fund (US $):</w:t>
            </w:r>
          </w:p>
        </w:tc>
        <w:tc>
          <w:tcPr>
            <w:tcW w:w="896" w:type="pct"/>
            <w:shd w:val="clear" w:color="auto" w:fill="auto"/>
          </w:tcPr>
          <w:p w14:paraId="6FFDBE8F"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781,346</w:t>
            </w:r>
          </w:p>
        </w:tc>
      </w:tr>
      <w:tr w:rsidR="00975B71" w:rsidRPr="000604B5" w14:paraId="68C6ECF5" w14:textId="77777777" w:rsidTr="00D70690">
        <w:trPr>
          <w:trHeight w:val="233"/>
        </w:trPr>
        <w:tc>
          <w:tcPr>
            <w:tcW w:w="4104" w:type="pct"/>
            <w:gridSpan w:val="2"/>
          </w:tcPr>
          <w:p w14:paraId="17FBA9C3" w14:textId="77777777" w:rsidR="00975B71" w:rsidRPr="000604B5" w:rsidRDefault="00975B71" w:rsidP="00D70690">
            <w:pPr>
              <w:jc w:val="left"/>
              <w:rPr>
                <w:rFonts w:asciiTheme="majorBidi" w:hAnsiTheme="majorBidi" w:cstheme="majorBidi"/>
                <w:sz w:val="20"/>
                <w:lang w:bidi="ar-LB"/>
              </w:rPr>
            </w:pPr>
            <w:r w:rsidRPr="000604B5">
              <w:rPr>
                <w:rFonts w:asciiTheme="majorBidi" w:hAnsiTheme="majorBidi" w:cstheme="majorBidi"/>
                <w:sz w:val="20"/>
                <w:lang w:bidi="ar-LB"/>
              </w:rPr>
              <w:t>Date of approval of country programme:</w:t>
            </w:r>
          </w:p>
        </w:tc>
        <w:tc>
          <w:tcPr>
            <w:tcW w:w="896" w:type="pct"/>
            <w:shd w:val="clear" w:color="auto" w:fill="FFFFFF" w:themeFill="background1"/>
          </w:tcPr>
          <w:p w14:paraId="2CAC4B06"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1994</w:t>
            </w:r>
          </w:p>
        </w:tc>
      </w:tr>
      <w:tr w:rsidR="00975B71" w:rsidRPr="000604B5" w14:paraId="2B939DD5" w14:textId="77777777" w:rsidTr="00D70690">
        <w:trPr>
          <w:trHeight w:val="233"/>
        </w:trPr>
        <w:tc>
          <w:tcPr>
            <w:tcW w:w="4104" w:type="pct"/>
            <w:gridSpan w:val="2"/>
            <w:tcBorders>
              <w:bottom w:val="single" w:sz="4" w:space="0" w:color="auto"/>
            </w:tcBorders>
          </w:tcPr>
          <w:p w14:paraId="327D73A8" w14:textId="77777777" w:rsidR="00975B71" w:rsidRPr="000604B5" w:rsidRDefault="00975B71" w:rsidP="00D70690">
            <w:pPr>
              <w:jc w:val="left"/>
              <w:rPr>
                <w:rFonts w:asciiTheme="majorBidi" w:hAnsiTheme="majorBidi" w:cstheme="majorBidi"/>
                <w:sz w:val="20"/>
                <w:lang w:bidi="ar-LB"/>
              </w:rPr>
            </w:pPr>
            <w:r w:rsidRPr="000604B5">
              <w:rPr>
                <w:rFonts w:asciiTheme="majorBidi" w:hAnsiTheme="majorBidi" w:cstheme="majorBidi"/>
                <w:sz w:val="20"/>
                <w:lang w:bidi="ar-LB"/>
              </w:rPr>
              <w:t>Date of approval of HCFC phase-out management plan:</w:t>
            </w:r>
          </w:p>
        </w:tc>
        <w:tc>
          <w:tcPr>
            <w:tcW w:w="896" w:type="pct"/>
            <w:tcBorders>
              <w:bottom w:val="single" w:sz="4" w:space="0" w:color="auto"/>
            </w:tcBorders>
            <w:shd w:val="clear" w:color="auto" w:fill="FFFFFF" w:themeFill="background1"/>
          </w:tcPr>
          <w:p w14:paraId="11CAC927"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2010</w:t>
            </w:r>
          </w:p>
        </w:tc>
      </w:tr>
      <w:tr w:rsidR="00975B71" w:rsidRPr="000604B5" w14:paraId="31861A83" w14:textId="77777777" w:rsidTr="00D70690">
        <w:trPr>
          <w:trHeight w:val="233"/>
        </w:trPr>
        <w:tc>
          <w:tcPr>
            <w:tcW w:w="4104" w:type="pct"/>
            <w:gridSpan w:val="2"/>
            <w:tcBorders>
              <w:top w:val="single" w:sz="4" w:space="0" w:color="auto"/>
              <w:left w:val="single" w:sz="4" w:space="0" w:color="auto"/>
              <w:bottom w:val="nil"/>
              <w:right w:val="single" w:sz="4" w:space="0" w:color="auto"/>
            </w:tcBorders>
          </w:tcPr>
          <w:p w14:paraId="591AC4DA" w14:textId="77777777" w:rsidR="00975B71" w:rsidRPr="000604B5" w:rsidRDefault="00975B71" w:rsidP="00D70690">
            <w:pPr>
              <w:spacing w:before="20"/>
              <w:jc w:val="left"/>
              <w:rPr>
                <w:rFonts w:asciiTheme="majorBidi" w:hAnsiTheme="majorBidi" w:cstheme="majorBidi"/>
                <w:sz w:val="20"/>
                <w:lang w:bidi="ar-LB"/>
              </w:rPr>
            </w:pPr>
            <w:r w:rsidRPr="000604B5">
              <w:rPr>
                <w:rFonts w:asciiTheme="majorBidi" w:hAnsiTheme="majorBidi" w:cstheme="majorBidi"/>
                <w:color w:val="000000" w:themeColor="text1"/>
                <w:sz w:val="19"/>
                <w:szCs w:val="19"/>
                <w:lang w:bidi="ar-LB"/>
              </w:rPr>
              <w:t>Baseline consumption of controlled substances (ODP tonnes for ODS/CO</w:t>
            </w:r>
            <w:r w:rsidRPr="000604B5">
              <w:rPr>
                <w:rFonts w:asciiTheme="majorBidi" w:hAnsiTheme="majorBidi" w:cstheme="majorBidi"/>
                <w:color w:val="000000" w:themeColor="text1"/>
                <w:sz w:val="19"/>
                <w:szCs w:val="19"/>
                <w:vertAlign w:val="subscript"/>
                <w:lang w:bidi="ar-LB"/>
              </w:rPr>
              <w:t>2</w:t>
            </w:r>
            <w:r w:rsidRPr="000604B5">
              <w:rPr>
                <w:rFonts w:asciiTheme="majorBidi" w:hAnsiTheme="majorBidi" w:cstheme="majorBidi"/>
                <w:color w:val="000000" w:themeColor="text1"/>
                <w:sz w:val="19"/>
                <w:szCs w:val="19"/>
                <w:lang w:bidi="ar-LB"/>
              </w:rPr>
              <w:t>-eq tonnes for HFCs)</w:t>
            </w:r>
            <w:r w:rsidRPr="000604B5">
              <w:rPr>
                <w:rFonts w:asciiTheme="majorBidi" w:hAnsiTheme="majorBidi" w:cstheme="majorBidi"/>
                <w:color w:val="000000" w:themeColor="text1"/>
                <w:sz w:val="20"/>
                <w:lang w:bidi="ar-LB"/>
              </w:rPr>
              <w:t>:</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72FEBC2E" w14:textId="77777777" w:rsidR="00975B71" w:rsidRPr="000604B5" w:rsidRDefault="00975B71" w:rsidP="00D70690">
            <w:pPr>
              <w:jc w:val="right"/>
              <w:rPr>
                <w:rFonts w:asciiTheme="majorBidi" w:hAnsiTheme="majorBidi" w:cstheme="majorBidi"/>
                <w:sz w:val="20"/>
                <w:lang w:bidi="ar-LB"/>
              </w:rPr>
            </w:pPr>
          </w:p>
        </w:tc>
      </w:tr>
      <w:tr w:rsidR="00975B71" w:rsidRPr="000604B5" w14:paraId="12BF538C" w14:textId="77777777" w:rsidTr="00D70690">
        <w:trPr>
          <w:trHeight w:val="233"/>
        </w:trPr>
        <w:tc>
          <w:tcPr>
            <w:tcW w:w="4104" w:type="pct"/>
            <w:gridSpan w:val="2"/>
            <w:tcBorders>
              <w:top w:val="nil"/>
              <w:left w:val="single" w:sz="4" w:space="0" w:color="auto"/>
              <w:bottom w:val="nil"/>
              <w:right w:val="single" w:sz="4" w:space="0" w:color="auto"/>
            </w:tcBorders>
          </w:tcPr>
          <w:p w14:paraId="00B3D95A" w14:textId="77777777" w:rsidR="00975B71" w:rsidRPr="000604B5" w:rsidRDefault="00975B71" w:rsidP="00D70690">
            <w:pPr>
              <w:tabs>
                <w:tab w:val="left" w:pos="22"/>
              </w:tabs>
              <w:spacing w:after="20"/>
              <w:ind w:left="447" w:hanging="447"/>
              <w:jc w:val="left"/>
              <w:rPr>
                <w:rFonts w:asciiTheme="majorBidi" w:hAnsiTheme="majorBidi" w:cstheme="majorBidi"/>
                <w:sz w:val="20"/>
                <w:lang w:bidi="ar-LB"/>
              </w:rPr>
            </w:pPr>
            <w:r w:rsidRPr="000604B5">
              <w:rPr>
                <w:rFonts w:asciiTheme="majorBidi" w:hAnsiTheme="majorBidi" w:cstheme="majorBidi"/>
                <w:sz w:val="20"/>
                <w:lang w:bidi="ar-LB"/>
              </w:rPr>
              <w:t>(a)</w:t>
            </w:r>
            <w:r w:rsidRPr="000604B5">
              <w:rPr>
                <w:rFonts w:asciiTheme="majorBidi" w:hAnsiTheme="majorBidi" w:cstheme="majorBidi"/>
                <w:sz w:val="20"/>
                <w:lang w:bidi="ar-L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0EA6094C"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0.6</w:t>
            </w:r>
          </w:p>
        </w:tc>
      </w:tr>
      <w:tr w:rsidR="00975B71" w:rsidRPr="000604B5" w14:paraId="4939FF2B" w14:textId="77777777" w:rsidTr="00D70690">
        <w:trPr>
          <w:trHeight w:val="233"/>
        </w:trPr>
        <w:tc>
          <w:tcPr>
            <w:tcW w:w="4104" w:type="pct"/>
            <w:gridSpan w:val="2"/>
            <w:tcBorders>
              <w:top w:val="nil"/>
              <w:left w:val="single" w:sz="4" w:space="0" w:color="auto"/>
              <w:bottom w:val="nil"/>
              <w:right w:val="single" w:sz="4" w:space="0" w:color="auto"/>
            </w:tcBorders>
          </w:tcPr>
          <w:p w14:paraId="50F4E3E8" w14:textId="77777777" w:rsidR="00975B71" w:rsidRPr="000604B5" w:rsidRDefault="00975B71" w:rsidP="00D70690">
            <w:pPr>
              <w:spacing w:after="20"/>
              <w:ind w:left="447" w:hanging="447"/>
              <w:jc w:val="left"/>
              <w:rPr>
                <w:rFonts w:asciiTheme="majorBidi" w:hAnsiTheme="majorBidi" w:cstheme="majorBidi"/>
                <w:sz w:val="20"/>
                <w:lang w:bidi="ar-LB"/>
              </w:rPr>
            </w:pPr>
            <w:r w:rsidRPr="000604B5">
              <w:rPr>
                <w:rFonts w:asciiTheme="majorBidi" w:hAnsiTheme="majorBidi" w:cstheme="majorBidi"/>
                <w:sz w:val="20"/>
                <w:lang w:bidi="ar-LB"/>
              </w:rPr>
              <w:t>(b)</w:t>
            </w:r>
            <w:r w:rsidRPr="000604B5">
              <w:rPr>
                <w:rFonts w:asciiTheme="majorBidi" w:hAnsiTheme="majorBidi" w:cstheme="majorBidi"/>
                <w:sz w:val="20"/>
                <w:lang w:bidi="ar-L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5DD82CC2"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225.6</w:t>
            </w:r>
          </w:p>
        </w:tc>
      </w:tr>
      <w:tr w:rsidR="00975B71" w:rsidRPr="000604B5" w14:paraId="367C9B07" w14:textId="77777777" w:rsidTr="00D70690">
        <w:trPr>
          <w:trHeight w:val="233"/>
        </w:trPr>
        <w:tc>
          <w:tcPr>
            <w:tcW w:w="4104" w:type="pct"/>
            <w:gridSpan w:val="2"/>
            <w:tcBorders>
              <w:top w:val="nil"/>
              <w:bottom w:val="nil"/>
            </w:tcBorders>
          </w:tcPr>
          <w:p w14:paraId="50FEF5A7" w14:textId="77777777" w:rsidR="00975B71" w:rsidRPr="000604B5" w:rsidRDefault="00975B71" w:rsidP="00D70690">
            <w:pPr>
              <w:spacing w:after="20"/>
              <w:ind w:left="447" w:hanging="447"/>
              <w:jc w:val="left"/>
              <w:rPr>
                <w:rFonts w:asciiTheme="majorBidi" w:hAnsiTheme="majorBidi" w:cstheme="majorBidi"/>
                <w:sz w:val="20"/>
                <w:lang w:bidi="ar-LB"/>
              </w:rPr>
            </w:pPr>
            <w:r w:rsidRPr="000604B5">
              <w:rPr>
                <w:rFonts w:asciiTheme="majorBidi" w:hAnsiTheme="majorBidi" w:cstheme="majorBidi"/>
                <w:sz w:val="20"/>
                <w:lang w:bidi="ar-LB"/>
              </w:rPr>
              <w:t>(c)</w:t>
            </w:r>
            <w:r w:rsidRPr="000604B5">
              <w:rPr>
                <w:rFonts w:asciiTheme="majorBidi" w:hAnsiTheme="majorBidi" w:cstheme="majorBidi"/>
                <w:sz w:val="20"/>
                <w:lang w:bidi="ar-LB"/>
              </w:rPr>
              <w:tab/>
              <w:t>Annex E, (methyl bromide) (average 1995-1998)</w:t>
            </w:r>
          </w:p>
        </w:tc>
        <w:tc>
          <w:tcPr>
            <w:tcW w:w="896" w:type="pct"/>
            <w:tcBorders>
              <w:top w:val="nil"/>
              <w:bottom w:val="nil"/>
            </w:tcBorders>
            <w:shd w:val="clear" w:color="auto" w:fill="FFFFFF" w:themeFill="background1"/>
            <w:vAlign w:val="bottom"/>
          </w:tcPr>
          <w:p w14:paraId="6022EA1F"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110.1</w:t>
            </w:r>
          </w:p>
        </w:tc>
      </w:tr>
      <w:tr w:rsidR="00975B71" w:rsidRPr="000604B5" w14:paraId="410A7744" w14:textId="77777777" w:rsidTr="00D70690">
        <w:trPr>
          <w:trHeight w:val="233"/>
        </w:trPr>
        <w:tc>
          <w:tcPr>
            <w:tcW w:w="4104" w:type="pct"/>
            <w:gridSpan w:val="2"/>
            <w:tcBorders>
              <w:top w:val="nil"/>
              <w:bottom w:val="single" w:sz="4" w:space="0" w:color="auto"/>
            </w:tcBorders>
          </w:tcPr>
          <w:p w14:paraId="6554275E" w14:textId="77777777" w:rsidR="00975B71" w:rsidRPr="000604B5" w:rsidRDefault="00975B71" w:rsidP="00D70690">
            <w:pPr>
              <w:spacing w:after="20"/>
              <w:ind w:left="447" w:hanging="447"/>
              <w:jc w:val="left"/>
              <w:rPr>
                <w:rFonts w:asciiTheme="majorBidi" w:hAnsiTheme="majorBidi" w:cstheme="majorBidi"/>
                <w:sz w:val="20"/>
                <w:lang w:bidi="ar-LB"/>
              </w:rPr>
            </w:pPr>
            <w:r w:rsidRPr="000604B5">
              <w:rPr>
                <w:rFonts w:asciiTheme="majorBidi" w:hAnsiTheme="majorBidi" w:cstheme="majorBidi"/>
                <w:color w:val="000000" w:themeColor="text1"/>
                <w:sz w:val="20"/>
                <w:lang w:bidi="ar-LB"/>
              </w:rPr>
              <w:t>(d)</w:t>
            </w:r>
            <w:r w:rsidRPr="000604B5">
              <w:rPr>
                <w:rFonts w:asciiTheme="majorBidi" w:hAnsiTheme="majorBidi" w:cstheme="majorBidi"/>
                <w:color w:val="000000" w:themeColor="text1"/>
                <w:sz w:val="20"/>
                <w:lang w:bidi="ar-LB"/>
              </w:rPr>
              <w:tab/>
              <w:t>Annex F (HFCs) (</w:t>
            </w:r>
            <w:r w:rsidRPr="000604B5">
              <w:rPr>
                <w:rFonts w:asciiTheme="majorBidi" w:hAnsiTheme="majorBidi" w:cstheme="majorBidi"/>
                <w:sz w:val="20"/>
                <w:lang w:bidi="ar-LB"/>
              </w:rPr>
              <w:t>average 2020-2022 plus 65% of HCFC baseline)</w:t>
            </w:r>
          </w:p>
        </w:tc>
        <w:tc>
          <w:tcPr>
            <w:tcW w:w="896" w:type="pct"/>
            <w:tcBorders>
              <w:top w:val="nil"/>
              <w:bottom w:val="single" w:sz="4" w:space="0" w:color="auto"/>
            </w:tcBorders>
            <w:shd w:val="clear" w:color="auto" w:fill="FFFFFF" w:themeFill="background1"/>
            <w:vAlign w:val="bottom"/>
          </w:tcPr>
          <w:p w14:paraId="68773A75"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8,652,982</w:t>
            </w:r>
          </w:p>
        </w:tc>
      </w:tr>
      <w:tr w:rsidR="00975B71" w:rsidRPr="000604B5" w14:paraId="4B6E793A" w14:textId="77777777" w:rsidTr="00D70690">
        <w:trPr>
          <w:trHeight w:val="233"/>
        </w:trPr>
        <w:tc>
          <w:tcPr>
            <w:tcW w:w="4104" w:type="pct"/>
            <w:gridSpan w:val="2"/>
            <w:tcBorders>
              <w:top w:val="single" w:sz="4" w:space="0" w:color="auto"/>
              <w:left w:val="single" w:sz="4" w:space="0" w:color="auto"/>
              <w:bottom w:val="nil"/>
              <w:right w:val="single" w:sz="4" w:space="0" w:color="auto"/>
            </w:tcBorders>
          </w:tcPr>
          <w:p w14:paraId="498E4099" w14:textId="77777777" w:rsidR="00975B71" w:rsidRPr="000604B5" w:rsidRDefault="00975B71" w:rsidP="00D70690">
            <w:pPr>
              <w:keepNext/>
              <w:spacing w:before="20"/>
              <w:jc w:val="left"/>
              <w:rPr>
                <w:rFonts w:asciiTheme="majorBidi" w:hAnsiTheme="majorBidi" w:cstheme="majorBidi"/>
                <w:sz w:val="20"/>
                <w:lang w:bidi="ar-LB"/>
              </w:rPr>
            </w:pPr>
            <w:r w:rsidRPr="000604B5">
              <w:rPr>
                <w:rFonts w:asciiTheme="majorBidi" w:hAnsiTheme="majorBidi" w:cstheme="majorBidi"/>
                <w:sz w:val="20"/>
                <w:lang w:bidi="ar-LB"/>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7150FFB3" w14:textId="77777777" w:rsidR="00975B71" w:rsidRPr="000604B5" w:rsidRDefault="00975B71" w:rsidP="00D70690">
            <w:pPr>
              <w:keepNext/>
              <w:spacing w:before="20"/>
              <w:jc w:val="right"/>
              <w:rPr>
                <w:rFonts w:asciiTheme="majorBidi" w:hAnsiTheme="majorBidi" w:cstheme="majorBidi"/>
                <w:sz w:val="20"/>
                <w:lang w:bidi="ar-LB"/>
              </w:rPr>
            </w:pPr>
          </w:p>
        </w:tc>
      </w:tr>
      <w:tr w:rsidR="00975B71" w:rsidRPr="000604B5" w14:paraId="448794C1" w14:textId="77777777" w:rsidTr="00D70690">
        <w:trPr>
          <w:trHeight w:val="233"/>
        </w:trPr>
        <w:tc>
          <w:tcPr>
            <w:tcW w:w="4104" w:type="pct"/>
            <w:gridSpan w:val="2"/>
            <w:tcBorders>
              <w:top w:val="nil"/>
              <w:left w:val="single" w:sz="4" w:space="0" w:color="auto"/>
              <w:bottom w:val="nil"/>
              <w:right w:val="single" w:sz="4" w:space="0" w:color="auto"/>
            </w:tcBorders>
          </w:tcPr>
          <w:p w14:paraId="682D8201" w14:textId="77777777" w:rsidR="00975B71" w:rsidRPr="000604B5" w:rsidRDefault="00975B71" w:rsidP="00D70690">
            <w:pPr>
              <w:ind w:left="447" w:hanging="447"/>
              <w:jc w:val="left"/>
              <w:rPr>
                <w:rFonts w:asciiTheme="majorBidi" w:hAnsiTheme="majorBidi" w:cstheme="majorBidi"/>
                <w:sz w:val="20"/>
                <w:lang w:bidi="ar-LB"/>
              </w:rPr>
            </w:pPr>
            <w:r w:rsidRPr="000604B5">
              <w:rPr>
                <w:rFonts w:asciiTheme="majorBidi" w:hAnsiTheme="majorBidi" w:cstheme="majorBidi"/>
                <w:sz w:val="20"/>
                <w:lang w:bidi="ar-LB"/>
              </w:rPr>
              <w:t>(a)</w:t>
            </w:r>
            <w:r w:rsidRPr="000604B5">
              <w:rPr>
                <w:rFonts w:asciiTheme="majorBidi" w:hAnsiTheme="majorBidi" w:cstheme="majorBidi"/>
                <w:sz w:val="20"/>
                <w:lang w:bidi="ar-L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34E15BB2" w14:textId="77777777" w:rsidR="00975B71" w:rsidRPr="000604B5" w:rsidRDefault="00975B71" w:rsidP="00D70690">
            <w:pPr>
              <w:keepNext/>
              <w:jc w:val="right"/>
              <w:rPr>
                <w:rFonts w:asciiTheme="majorBidi" w:hAnsiTheme="majorBidi" w:cstheme="majorBidi"/>
                <w:sz w:val="20"/>
                <w:lang w:bidi="ar-LB"/>
              </w:rPr>
            </w:pPr>
            <w:r w:rsidRPr="000604B5">
              <w:rPr>
                <w:rFonts w:asciiTheme="majorBidi" w:hAnsiTheme="majorBidi" w:cstheme="majorBidi"/>
                <w:sz w:val="20"/>
                <w:lang w:bidi="ar-LB"/>
              </w:rPr>
              <w:t>0.00</w:t>
            </w:r>
          </w:p>
        </w:tc>
      </w:tr>
      <w:tr w:rsidR="00975B71" w:rsidRPr="000604B5" w14:paraId="3DF7CD18" w14:textId="77777777" w:rsidTr="00D70690">
        <w:trPr>
          <w:trHeight w:val="233"/>
        </w:trPr>
        <w:tc>
          <w:tcPr>
            <w:tcW w:w="4104" w:type="pct"/>
            <w:gridSpan w:val="2"/>
            <w:tcBorders>
              <w:top w:val="nil"/>
              <w:left w:val="single" w:sz="4" w:space="0" w:color="auto"/>
              <w:bottom w:val="nil"/>
              <w:right w:val="single" w:sz="4" w:space="0" w:color="auto"/>
            </w:tcBorders>
          </w:tcPr>
          <w:p w14:paraId="206288D5" w14:textId="77777777" w:rsidR="00975B71" w:rsidRPr="000604B5" w:rsidRDefault="00975B71" w:rsidP="00D70690">
            <w:pPr>
              <w:ind w:left="447" w:hanging="447"/>
              <w:jc w:val="left"/>
              <w:rPr>
                <w:rFonts w:asciiTheme="majorBidi" w:hAnsiTheme="majorBidi" w:cstheme="majorBidi"/>
                <w:sz w:val="20"/>
                <w:lang w:bidi="ar-LB"/>
              </w:rPr>
            </w:pPr>
            <w:r w:rsidRPr="000604B5">
              <w:rPr>
                <w:rFonts w:asciiTheme="majorBidi" w:hAnsiTheme="majorBidi" w:cstheme="majorBidi"/>
                <w:sz w:val="20"/>
                <w:lang w:bidi="ar-LB"/>
              </w:rPr>
              <w:t>(b)</w:t>
            </w:r>
            <w:r w:rsidRPr="000604B5">
              <w:rPr>
                <w:rFonts w:asciiTheme="majorBidi" w:hAnsiTheme="majorBidi" w:cstheme="majorBidi"/>
                <w:sz w:val="20"/>
                <w:lang w:bidi="ar-LB"/>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7F280940" w14:textId="77777777" w:rsidR="00975B71" w:rsidRPr="000604B5" w:rsidRDefault="00975B71" w:rsidP="00D70690">
            <w:pPr>
              <w:keepNext/>
              <w:jc w:val="right"/>
              <w:rPr>
                <w:rFonts w:asciiTheme="majorBidi" w:hAnsiTheme="majorBidi" w:cstheme="majorBidi"/>
                <w:sz w:val="20"/>
                <w:lang w:bidi="ar-LB"/>
              </w:rPr>
            </w:pPr>
            <w:r w:rsidRPr="000604B5">
              <w:rPr>
                <w:rFonts w:asciiTheme="majorBidi" w:hAnsiTheme="majorBidi" w:cstheme="majorBidi"/>
                <w:sz w:val="20"/>
                <w:lang w:bidi="ar-LB"/>
              </w:rPr>
              <w:t>17.88</w:t>
            </w:r>
          </w:p>
        </w:tc>
      </w:tr>
      <w:tr w:rsidR="00975B71" w:rsidRPr="000604B5" w14:paraId="0C4BC415" w14:textId="77777777" w:rsidTr="00D70690">
        <w:trPr>
          <w:trHeight w:val="233"/>
        </w:trPr>
        <w:tc>
          <w:tcPr>
            <w:tcW w:w="4104" w:type="pct"/>
            <w:gridSpan w:val="2"/>
            <w:tcBorders>
              <w:top w:val="nil"/>
              <w:left w:val="single" w:sz="4" w:space="0" w:color="auto"/>
              <w:bottom w:val="nil"/>
              <w:right w:val="single" w:sz="4" w:space="0" w:color="auto"/>
            </w:tcBorders>
          </w:tcPr>
          <w:p w14:paraId="6683DA79" w14:textId="77777777" w:rsidR="00975B71" w:rsidRPr="000604B5" w:rsidRDefault="00975B71" w:rsidP="00D70690">
            <w:pPr>
              <w:ind w:left="447" w:hanging="447"/>
              <w:jc w:val="left"/>
              <w:rPr>
                <w:rFonts w:asciiTheme="majorBidi" w:hAnsiTheme="majorBidi" w:cstheme="majorBidi"/>
                <w:sz w:val="20"/>
                <w:lang w:bidi="ar-LB"/>
              </w:rPr>
            </w:pPr>
            <w:r w:rsidRPr="000604B5">
              <w:rPr>
                <w:rFonts w:asciiTheme="majorBidi" w:hAnsiTheme="majorBidi" w:cstheme="majorBidi"/>
                <w:sz w:val="20"/>
                <w:lang w:bidi="ar-LB"/>
              </w:rPr>
              <w:t>(c)</w:t>
            </w:r>
            <w:r w:rsidRPr="000604B5">
              <w:rPr>
                <w:rFonts w:asciiTheme="majorBidi" w:hAnsiTheme="majorBidi" w:cstheme="majorBidi"/>
                <w:sz w:val="20"/>
                <w:lang w:bidi="ar-LB"/>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6B613C1B" w14:textId="77777777" w:rsidR="00975B71" w:rsidRPr="000604B5" w:rsidRDefault="00975B71" w:rsidP="00D70690">
            <w:pPr>
              <w:keepNext/>
              <w:jc w:val="right"/>
              <w:rPr>
                <w:rFonts w:asciiTheme="majorBidi" w:hAnsiTheme="majorBidi" w:cstheme="majorBidi"/>
                <w:sz w:val="20"/>
                <w:lang w:bidi="ar-LB"/>
              </w:rPr>
            </w:pPr>
            <w:r w:rsidRPr="000604B5">
              <w:rPr>
                <w:rFonts w:asciiTheme="majorBidi" w:hAnsiTheme="majorBidi" w:cstheme="majorBidi"/>
                <w:sz w:val="20"/>
                <w:lang w:bidi="ar-LB"/>
              </w:rPr>
              <w:t>0.00</w:t>
            </w:r>
          </w:p>
        </w:tc>
      </w:tr>
      <w:tr w:rsidR="00975B71" w:rsidRPr="000604B5" w14:paraId="03DEDF9E" w14:textId="77777777" w:rsidTr="00D70690">
        <w:trPr>
          <w:trHeight w:val="233"/>
        </w:trPr>
        <w:tc>
          <w:tcPr>
            <w:tcW w:w="4104" w:type="pct"/>
            <w:gridSpan w:val="2"/>
            <w:tcBorders>
              <w:top w:val="nil"/>
              <w:left w:val="single" w:sz="4" w:space="0" w:color="auto"/>
              <w:bottom w:val="nil"/>
              <w:right w:val="single" w:sz="4" w:space="0" w:color="auto"/>
            </w:tcBorders>
          </w:tcPr>
          <w:p w14:paraId="51AE1F3D" w14:textId="77777777" w:rsidR="00975B71" w:rsidRPr="000604B5" w:rsidRDefault="00975B71" w:rsidP="00D70690">
            <w:pPr>
              <w:tabs>
                <w:tab w:val="right" w:pos="7560"/>
              </w:tabs>
              <w:ind w:left="6784" w:right="-108"/>
              <w:jc w:val="left"/>
              <w:rPr>
                <w:rFonts w:asciiTheme="majorBidi" w:hAnsiTheme="majorBidi" w:cstheme="majorBidi"/>
                <w:sz w:val="20"/>
                <w:lang w:bidi="ar-LB"/>
              </w:rPr>
            </w:pPr>
            <w:r w:rsidRPr="000604B5">
              <w:rPr>
                <w:rFonts w:asciiTheme="majorBidi" w:hAnsiTheme="majorBidi" w:cstheme="majorBidi"/>
                <w:sz w:val="20"/>
                <w:lang w:bidi="ar-LB"/>
              </w:rPr>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1FF13730" w14:textId="77777777" w:rsidR="00975B71" w:rsidRPr="000604B5" w:rsidRDefault="00975B71" w:rsidP="00D70690">
            <w:pPr>
              <w:keepNext/>
              <w:jc w:val="right"/>
              <w:rPr>
                <w:rFonts w:asciiTheme="majorBidi" w:hAnsiTheme="majorBidi" w:cstheme="majorBidi"/>
                <w:sz w:val="20"/>
                <w:lang w:bidi="ar-LB"/>
              </w:rPr>
            </w:pPr>
            <w:r w:rsidRPr="000604B5">
              <w:rPr>
                <w:rFonts w:asciiTheme="majorBidi" w:hAnsiTheme="majorBidi" w:cstheme="majorBidi"/>
                <w:sz w:val="20"/>
                <w:lang w:bidi="ar-LB"/>
              </w:rPr>
              <w:t>17.88</w:t>
            </w:r>
          </w:p>
        </w:tc>
      </w:tr>
      <w:tr w:rsidR="00975B71" w:rsidRPr="000604B5" w14:paraId="01232A5D" w14:textId="77777777" w:rsidTr="00D70690">
        <w:trPr>
          <w:trHeight w:val="233"/>
        </w:trPr>
        <w:tc>
          <w:tcPr>
            <w:tcW w:w="4104" w:type="pct"/>
            <w:gridSpan w:val="2"/>
            <w:tcBorders>
              <w:top w:val="nil"/>
              <w:left w:val="single" w:sz="4" w:space="0" w:color="auto"/>
              <w:bottom w:val="single" w:sz="4" w:space="0" w:color="auto"/>
              <w:right w:val="single" w:sz="4" w:space="0" w:color="auto"/>
            </w:tcBorders>
          </w:tcPr>
          <w:p w14:paraId="18356633" w14:textId="77777777" w:rsidR="00975B71" w:rsidRPr="000604B5" w:rsidRDefault="00975B71" w:rsidP="00D70690">
            <w:pPr>
              <w:tabs>
                <w:tab w:val="right" w:pos="7560"/>
              </w:tabs>
              <w:ind w:left="447" w:right="-108" w:hanging="447"/>
              <w:jc w:val="left"/>
              <w:rPr>
                <w:rFonts w:asciiTheme="majorBidi" w:hAnsiTheme="majorBidi" w:cstheme="majorBidi"/>
                <w:sz w:val="20"/>
                <w:lang w:bidi="ar-LB"/>
              </w:rPr>
            </w:pPr>
            <w:r w:rsidRPr="000604B5">
              <w:rPr>
                <w:rFonts w:asciiTheme="majorBidi" w:hAnsiTheme="majorBidi" w:cstheme="majorBidi"/>
                <w:color w:val="000000" w:themeColor="text1"/>
                <w:sz w:val="20"/>
                <w:lang w:bidi="ar-LB"/>
              </w:rPr>
              <w:t>Latest reported Annex F (HFCs) consumption (2022) (CO</w:t>
            </w:r>
            <w:r w:rsidRPr="000604B5">
              <w:rPr>
                <w:rFonts w:asciiTheme="majorBidi" w:hAnsiTheme="majorBidi" w:cstheme="majorBidi"/>
                <w:color w:val="000000" w:themeColor="text1"/>
                <w:sz w:val="20"/>
                <w:vertAlign w:val="subscript"/>
                <w:lang w:bidi="ar-LB"/>
              </w:rPr>
              <w:t>2</w:t>
            </w:r>
            <w:r w:rsidRPr="000604B5">
              <w:rPr>
                <w:rFonts w:asciiTheme="majorBidi" w:hAnsiTheme="majorBidi" w:cstheme="majorBidi"/>
                <w:color w:val="000000" w:themeColor="text1"/>
                <w:sz w:val="20"/>
                <w:lang w:bidi="ar-LB"/>
              </w:rPr>
              <w:t xml:space="preserve">-eq tonnes) as per Article 7 </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539E7609" w14:textId="77777777" w:rsidR="00975B71" w:rsidRPr="000604B5" w:rsidRDefault="00975B71" w:rsidP="00D70690">
            <w:pPr>
              <w:keepNext/>
              <w:jc w:val="right"/>
              <w:rPr>
                <w:rFonts w:asciiTheme="majorBidi" w:hAnsiTheme="majorBidi" w:cstheme="majorBidi"/>
                <w:sz w:val="20"/>
                <w:lang w:bidi="ar-LB"/>
              </w:rPr>
            </w:pPr>
            <w:r w:rsidRPr="000604B5">
              <w:rPr>
                <w:rFonts w:asciiTheme="majorBidi" w:hAnsiTheme="majorBidi" w:cstheme="majorBidi"/>
                <w:sz w:val="20"/>
                <w:lang w:bidi="ar-LB"/>
              </w:rPr>
              <w:t>9,242,759</w:t>
            </w:r>
          </w:p>
        </w:tc>
      </w:tr>
      <w:tr w:rsidR="00975B71" w:rsidRPr="000604B5" w14:paraId="02C410F3" w14:textId="77777777" w:rsidTr="00D70690">
        <w:trPr>
          <w:trHeight w:val="233"/>
        </w:trPr>
        <w:tc>
          <w:tcPr>
            <w:tcW w:w="4104" w:type="pct"/>
            <w:gridSpan w:val="2"/>
            <w:tcBorders>
              <w:top w:val="nil"/>
              <w:left w:val="single" w:sz="4" w:space="0" w:color="auto"/>
              <w:bottom w:val="single" w:sz="4" w:space="0" w:color="auto"/>
              <w:right w:val="single" w:sz="4" w:space="0" w:color="auto"/>
            </w:tcBorders>
          </w:tcPr>
          <w:p w14:paraId="3D1CE543" w14:textId="77777777" w:rsidR="00975B71" w:rsidRPr="000604B5" w:rsidRDefault="00975B71" w:rsidP="00D70690">
            <w:pPr>
              <w:jc w:val="left"/>
              <w:rPr>
                <w:rFonts w:asciiTheme="majorBidi" w:hAnsiTheme="majorBidi" w:cstheme="majorBidi"/>
                <w:sz w:val="20"/>
                <w:lang w:bidi="ar-LB"/>
              </w:rPr>
            </w:pPr>
            <w:r w:rsidRPr="000604B5">
              <w:rPr>
                <w:rFonts w:asciiTheme="majorBidi" w:hAnsiTheme="majorBidi" w:cstheme="majorBidi"/>
                <w:sz w:val="20"/>
                <w:lang w:bidi="ar-LB"/>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18940D04"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2022</w:t>
            </w:r>
          </w:p>
        </w:tc>
      </w:tr>
      <w:tr w:rsidR="00975B71" w:rsidRPr="000604B5" w14:paraId="789F6E0E" w14:textId="77777777" w:rsidTr="00D70690">
        <w:trPr>
          <w:trHeight w:val="233"/>
        </w:trPr>
        <w:tc>
          <w:tcPr>
            <w:tcW w:w="4104" w:type="pct"/>
            <w:gridSpan w:val="2"/>
            <w:tcBorders>
              <w:top w:val="single" w:sz="4" w:space="0" w:color="auto"/>
            </w:tcBorders>
          </w:tcPr>
          <w:p w14:paraId="36CADA1F" w14:textId="77777777" w:rsidR="00975B71" w:rsidRPr="000604B5" w:rsidRDefault="00975B71" w:rsidP="00D70690">
            <w:pPr>
              <w:jc w:val="left"/>
              <w:rPr>
                <w:rFonts w:asciiTheme="majorBidi" w:hAnsiTheme="majorBidi" w:cstheme="majorBidi"/>
                <w:sz w:val="20"/>
                <w:lang w:bidi="ar-LB"/>
              </w:rPr>
            </w:pPr>
            <w:r w:rsidRPr="000604B5">
              <w:rPr>
                <w:rFonts w:asciiTheme="majorBidi" w:hAnsiTheme="majorBidi" w:cstheme="majorBidi"/>
                <w:sz w:val="20"/>
                <w:lang w:bidi="ar-LB"/>
              </w:rPr>
              <w:t>Amount approved for projects (as at June 2023) (US $):</w:t>
            </w:r>
          </w:p>
        </w:tc>
        <w:tc>
          <w:tcPr>
            <w:tcW w:w="896" w:type="pct"/>
            <w:tcBorders>
              <w:top w:val="single" w:sz="4" w:space="0" w:color="auto"/>
            </w:tcBorders>
            <w:shd w:val="clear" w:color="auto" w:fill="auto"/>
            <w:vAlign w:val="bottom"/>
          </w:tcPr>
          <w:p w14:paraId="1F1EB8AC"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37,853,771</w:t>
            </w:r>
          </w:p>
        </w:tc>
      </w:tr>
      <w:tr w:rsidR="00975B71" w:rsidRPr="000604B5" w14:paraId="13E06151" w14:textId="77777777" w:rsidTr="00D70690">
        <w:trPr>
          <w:trHeight w:val="233"/>
        </w:trPr>
        <w:tc>
          <w:tcPr>
            <w:tcW w:w="4104" w:type="pct"/>
            <w:gridSpan w:val="2"/>
          </w:tcPr>
          <w:p w14:paraId="174E0B8B" w14:textId="77777777" w:rsidR="00975B71" w:rsidRPr="000604B5" w:rsidRDefault="00975B71" w:rsidP="00D70690">
            <w:pPr>
              <w:jc w:val="left"/>
              <w:rPr>
                <w:rFonts w:asciiTheme="majorBidi" w:hAnsiTheme="majorBidi" w:cstheme="majorBidi"/>
                <w:sz w:val="20"/>
                <w:lang w:bidi="ar-LB"/>
              </w:rPr>
            </w:pPr>
            <w:r w:rsidRPr="000604B5">
              <w:rPr>
                <w:rFonts w:asciiTheme="majorBidi" w:hAnsiTheme="majorBidi" w:cstheme="majorBidi"/>
                <w:sz w:val="20"/>
                <w:lang w:bidi="ar-LB"/>
              </w:rPr>
              <w:t>Amount disbursed (as at December 2022) (US $):</w:t>
            </w:r>
          </w:p>
        </w:tc>
        <w:tc>
          <w:tcPr>
            <w:tcW w:w="896" w:type="pct"/>
            <w:shd w:val="clear" w:color="auto" w:fill="auto"/>
          </w:tcPr>
          <w:p w14:paraId="281DA219"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36,040,743</w:t>
            </w:r>
          </w:p>
        </w:tc>
      </w:tr>
      <w:tr w:rsidR="00975B71" w:rsidRPr="000604B5" w14:paraId="54CE3A8F" w14:textId="77777777" w:rsidTr="00D70690">
        <w:trPr>
          <w:trHeight w:val="233"/>
        </w:trPr>
        <w:tc>
          <w:tcPr>
            <w:tcW w:w="4104" w:type="pct"/>
            <w:gridSpan w:val="2"/>
          </w:tcPr>
          <w:p w14:paraId="220217CD" w14:textId="77777777" w:rsidR="00975B71" w:rsidRPr="000604B5" w:rsidRDefault="00975B71" w:rsidP="00D70690">
            <w:pPr>
              <w:jc w:val="left"/>
              <w:rPr>
                <w:rFonts w:asciiTheme="majorBidi" w:hAnsiTheme="majorBidi" w:cstheme="majorBidi"/>
                <w:sz w:val="20"/>
                <w:lang w:bidi="ar-LB"/>
              </w:rPr>
            </w:pPr>
            <w:r w:rsidRPr="000604B5">
              <w:rPr>
                <w:rFonts w:asciiTheme="majorBidi" w:hAnsiTheme="majorBidi" w:cstheme="majorBidi"/>
                <w:sz w:val="20"/>
                <w:lang w:bidi="ar-LB"/>
              </w:rPr>
              <w:t>ODS to be phased out (as at June 2023) (ODP tonnes):</w:t>
            </w:r>
          </w:p>
        </w:tc>
        <w:tc>
          <w:tcPr>
            <w:tcW w:w="896" w:type="pct"/>
            <w:shd w:val="clear" w:color="auto" w:fill="auto"/>
            <w:vAlign w:val="bottom"/>
          </w:tcPr>
          <w:p w14:paraId="4557CFDD"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2,063.2</w:t>
            </w:r>
          </w:p>
        </w:tc>
      </w:tr>
      <w:tr w:rsidR="00975B71" w:rsidRPr="000604B5" w14:paraId="42AD9CFF" w14:textId="77777777" w:rsidTr="00D70690">
        <w:trPr>
          <w:trHeight w:val="233"/>
        </w:trPr>
        <w:tc>
          <w:tcPr>
            <w:tcW w:w="4104" w:type="pct"/>
            <w:gridSpan w:val="2"/>
          </w:tcPr>
          <w:p w14:paraId="06A961A9" w14:textId="77777777" w:rsidR="00975B71" w:rsidRPr="000604B5" w:rsidRDefault="00975B71" w:rsidP="00D70690">
            <w:pPr>
              <w:jc w:val="left"/>
              <w:rPr>
                <w:rFonts w:asciiTheme="majorBidi" w:hAnsiTheme="majorBidi" w:cstheme="majorBidi"/>
                <w:sz w:val="20"/>
                <w:lang w:bidi="ar-LB"/>
              </w:rPr>
            </w:pPr>
            <w:r w:rsidRPr="000604B5">
              <w:rPr>
                <w:rFonts w:asciiTheme="majorBidi" w:hAnsiTheme="majorBidi" w:cstheme="majorBidi"/>
                <w:sz w:val="20"/>
                <w:lang w:bidi="ar-LB"/>
              </w:rPr>
              <w:t>ODS phased out (as at December 2022) (ODP tonnes):</w:t>
            </w:r>
          </w:p>
        </w:tc>
        <w:tc>
          <w:tcPr>
            <w:tcW w:w="896" w:type="pct"/>
            <w:shd w:val="clear" w:color="auto" w:fill="auto"/>
          </w:tcPr>
          <w:p w14:paraId="2B143E7A" w14:textId="77777777" w:rsidR="00975B71" w:rsidRPr="000604B5" w:rsidRDefault="00975B71" w:rsidP="00D70690">
            <w:pPr>
              <w:jc w:val="right"/>
              <w:rPr>
                <w:rFonts w:asciiTheme="majorBidi" w:hAnsiTheme="majorBidi" w:cstheme="majorBidi"/>
                <w:sz w:val="20"/>
                <w:lang w:bidi="ar-LB"/>
              </w:rPr>
            </w:pPr>
            <w:r w:rsidRPr="000604B5">
              <w:rPr>
                <w:rFonts w:asciiTheme="majorBidi" w:hAnsiTheme="majorBidi" w:cstheme="majorBidi"/>
                <w:sz w:val="20"/>
                <w:lang w:bidi="ar-LB"/>
              </w:rPr>
              <w:t>2,018.1</w:t>
            </w:r>
          </w:p>
        </w:tc>
      </w:tr>
    </w:tbl>
    <w:p w14:paraId="196CB1D7" w14:textId="77777777" w:rsidR="00975B71" w:rsidRDefault="00975B71" w:rsidP="00975B71">
      <w:pPr>
        <w:rPr>
          <w:lang w:bidi="ar-LB"/>
        </w:rPr>
      </w:pPr>
    </w:p>
    <w:p w14:paraId="18725075" w14:textId="77777777" w:rsidR="0080392D" w:rsidRDefault="0080392D" w:rsidP="00975B71">
      <w:pPr>
        <w:rPr>
          <w:lang w:bidi="ar-LB"/>
        </w:rPr>
      </w:pPr>
    </w:p>
    <w:p w14:paraId="0900AAD6" w14:textId="77777777" w:rsidR="000604B5" w:rsidRDefault="000604B5" w:rsidP="00975B71">
      <w:pPr>
        <w:rPr>
          <w:lang w:bidi="ar-LB"/>
        </w:rPr>
      </w:pPr>
    </w:p>
    <w:p w14:paraId="37DAB834" w14:textId="77777777" w:rsidR="0080392D" w:rsidRDefault="0080392D" w:rsidP="00975B71">
      <w:pPr>
        <w:rPr>
          <w:lang w:bidi="ar-LB"/>
        </w:rPr>
      </w:pPr>
    </w:p>
    <w:p w14:paraId="57B859F6" w14:textId="77777777" w:rsidR="0080392D" w:rsidRPr="002178BD" w:rsidRDefault="0080392D" w:rsidP="00975B71">
      <w:pPr>
        <w:rPr>
          <w:lang w:bidi="ar-LB"/>
        </w:rPr>
      </w:pPr>
    </w:p>
    <w:p w14:paraId="79EF385A" w14:textId="77777777" w:rsidR="00975B71" w:rsidRPr="000604B5" w:rsidRDefault="00975B71" w:rsidP="00975B71">
      <w:pPr>
        <w:pStyle w:val="Heading1"/>
        <w:numPr>
          <w:ilvl w:val="0"/>
          <w:numId w:val="26"/>
        </w:numPr>
        <w:tabs>
          <w:tab w:val="clear" w:pos="0"/>
          <w:tab w:val="num" w:pos="720"/>
        </w:tabs>
        <w:ind w:left="720" w:hanging="360"/>
        <w:rPr>
          <w:sz w:val="22"/>
          <w:szCs w:val="18"/>
          <w:lang w:bidi="ar-LB"/>
        </w:rPr>
      </w:pPr>
      <w:r w:rsidRPr="000604B5">
        <w:rPr>
          <w:sz w:val="22"/>
          <w:szCs w:val="18"/>
          <w:lang w:bidi="ar-LB"/>
        </w:rPr>
        <w:lastRenderedPageBreak/>
        <w:t>Summary of activities and funds approved by the Executive Committee:</w:t>
      </w:r>
    </w:p>
    <w:tbl>
      <w:tblPr>
        <w:tblStyle w:val="TableGrid"/>
        <w:tblW w:w="5000" w:type="pct"/>
        <w:tblLayout w:type="fixed"/>
        <w:tblLook w:val="01E0" w:firstRow="1" w:lastRow="1" w:firstColumn="1" w:lastColumn="1" w:noHBand="0" w:noVBand="0"/>
      </w:tblPr>
      <w:tblGrid>
        <w:gridCol w:w="7690"/>
        <w:gridCol w:w="1886"/>
      </w:tblGrid>
      <w:tr w:rsidR="00744CBB" w:rsidRPr="002178BD" w14:paraId="531C1E2F" w14:textId="77777777" w:rsidTr="00DE09EE">
        <w:tc>
          <w:tcPr>
            <w:tcW w:w="4015" w:type="pct"/>
            <w:tcBorders>
              <w:bottom w:val="single" w:sz="4" w:space="0" w:color="auto"/>
            </w:tcBorders>
          </w:tcPr>
          <w:p w14:paraId="1009A482" w14:textId="77777777" w:rsidR="00744CBB" w:rsidRPr="002178BD" w:rsidRDefault="00744CBB" w:rsidP="00DE09EE">
            <w:pPr>
              <w:widowControl w:val="0"/>
              <w:jc w:val="left"/>
              <w:rPr>
                <w:b/>
                <w:sz w:val="20"/>
              </w:rPr>
            </w:pPr>
            <w:r w:rsidRPr="002178BD">
              <w:rPr>
                <w:b/>
                <w:sz w:val="20"/>
              </w:rPr>
              <w:t>Summary of activities</w:t>
            </w:r>
          </w:p>
          <w:p w14:paraId="5CF8BD3B" w14:textId="77777777" w:rsidR="00744CBB" w:rsidRPr="002178BD" w:rsidRDefault="00744CBB" w:rsidP="00DE09EE">
            <w:pPr>
              <w:widowControl w:val="0"/>
              <w:jc w:val="left"/>
              <w:rPr>
                <w:b/>
                <w:sz w:val="20"/>
              </w:rPr>
            </w:pPr>
          </w:p>
        </w:tc>
        <w:tc>
          <w:tcPr>
            <w:tcW w:w="985" w:type="pct"/>
            <w:tcBorders>
              <w:bottom w:val="single" w:sz="4" w:space="0" w:color="auto"/>
            </w:tcBorders>
          </w:tcPr>
          <w:p w14:paraId="4D806E81" w14:textId="77777777" w:rsidR="00744CBB" w:rsidRPr="002178BD" w:rsidRDefault="00744CBB" w:rsidP="00DE09EE">
            <w:pPr>
              <w:widowControl w:val="0"/>
              <w:jc w:val="center"/>
              <w:rPr>
                <w:b/>
                <w:sz w:val="20"/>
              </w:rPr>
            </w:pPr>
            <w:r w:rsidRPr="002178BD">
              <w:rPr>
                <w:b/>
                <w:sz w:val="20"/>
              </w:rPr>
              <w:t>Funds approved (US $)</w:t>
            </w:r>
          </w:p>
        </w:tc>
      </w:tr>
      <w:tr w:rsidR="00744CBB" w:rsidRPr="002178BD" w14:paraId="03D351A1" w14:textId="77777777" w:rsidTr="00DE09EE">
        <w:tc>
          <w:tcPr>
            <w:tcW w:w="4015" w:type="pct"/>
            <w:tcBorders>
              <w:top w:val="single" w:sz="4" w:space="0" w:color="auto"/>
              <w:left w:val="single" w:sz="4" w:space="0" w:color="auto"/>
              <w:bottom w:val="single" w:sz="4" w:space="0" w:color="auto"/>
              <w:right w:val="single" w:sz="4" w:space="0" w:color="auto"/>
            </w:tcBorders>
          </w:tcPr>
          <w:p w14:paraId="78BECA50" w14:textId="77777777" w:rsidR="00744CBB" w:rsidRPr="002178BD" w:rsidRDefault="00744CBB" w:rsidP="00DE09EE">
            <w:pPr>
              <w:widowControl w:val="0"/>
              <w:ind w:left="447" w:hanging="447"/>
              <w:jc w:val="left"/>
              <w:rPr>
                <w:sz w:val="20"/>
              </w:rPr>
            </w:pPr>
            <w:r w:rsidRPr="002178BD">
              <w:rPr>
                <w:sz w:val="20"/>
              </w:rPr>
              <w:t>(a)</w:t>
            </w:r>
            <w:r w:rsidRPr="002178B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A6445B7" w14:textId="77777777" w:rsidR="00744CBB" w:rsidRPr="002178BD" w:rsidRDefault="00744CBB" w:rsidP="00DE09EE">
            <w:pPr>
              <w:widowControl w:val="0"/>
              <w:jc w:val="right"/>
              <w:rPr>
                <w:sz w:val="20"/>
                <w:highlight w:val="yellow"/>
              </w:rPr>
            </w:pPr>
            <w:r w:rsidRPr="002178BD">
              <w:rPr>
                <w:sz w:val="20"/>
              </w:rPr>
              <w:t>25,982,853</w:t>
            </w:r>
          </w:p>
        </w:tc>
      </w:tr>
      <w:tr w:rsidR="00744CBB" w:rsidRPr="002178BD" w14:paraId="5B7430CA" w14:textId="77777777" w:rsidTr="00DE09EE">
        <w:tc>
          <w:tcPr>
            <w:tcW w:w="4015" w:type="pct"/>
            <w:tcBorders>
              <w:top w:val="single" w:sz="4" w:space="0" w:color="auto"/>
              <w:left w:val="single" w:sz="4" w:space="0" w:color="auto"/>
              <w:bottom w:val="single" w:sz="4" w:space="0" w:color="auto"/>
              <w:right w:val="single" w:sz="4" w:space="0" w:color="auto"/>
            </w:tcBorders>
          </w:tcPr>
          <w:p w14:paraId="5CEF404A" w14:textId="77777777" w:rsidR="00744CBB" w:rsidRPr="002178BD" w:rsidRDefault="00744CBB" w:rsidP="00DE09EE">
            <w:pPr>
              <w:widowControl w:val="0"/>
              <w:ind w:left="447" w:hanging="447"/>
              <w:rPr>
                <w:sz w:val="20"/>
              </w:rPr>
            </w:pPr>
            <w:r w:rsidRPr="002178BD">
              <w:rPr>
                <w:sz w:val="20"/>
              </w:rPr>
              <w:t>(b)</w:t>
            </w:r>
            <w:r w:rsidRPr="002178B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1823691" w14:textId="77777777" w:rsidR="00744CBB" w:rsidRPr="002178BD" w:rsidRDefault="00744CBB" w:rsidP="00DE09EE">
            <w:pPr>
              <w:widowControl w:val="0"/>
              <w:jc w:val="right"/>
              <w:rPr>
                <w:sz w:val="20"/>
                <w:highlight w:val="yellow"/>
              </w:rPr>
            </w:pPr>
            <w:r w:rsidRPr="002178BD">
              <w:rPr>
                <w:sz w:val="20"/>
              </w:rPr>
              <w:t>3,728,782</w:t>
            </w:r>
          </w:p>
        </w:tc>
      </w:tr>
      <w:tr w:rsidR="00744CBB" w:rsidRPr="002178BD" w14:paraId="6DDA2383" w14:textId="77777777" w:rsidTr="00DE09EE">
        <w:tc>
          <w:tcPr>
            <w:tcW w:w="4015" w:type="pct"/>
            <w:tcBorders>
              <w:top w:val="single" w:sz="4" w:space="0" w:color="auto"/>
              <w:left w:val="single" w:sz="4" w:space="0" w:color="auto"/>
              <w:bottom w:val="single" w:sz="4" w:space="0" w:color="auto"/>
              <w:right w:val="single" w:sz="4" w:space="0" w:color="auto"/>
            </w:tcBorders>
          </w:tcPr>
          <w:p w14:paraId="1380A69A" w14:textId="77777777" w:rsidR="00744CBB" w:rsidRPr="002178BD" w:rsidRDefault="00744CBB" w:rsidP="00DE09EE">
            <w:pPr>
              <w:widowControl w:val="0"/>
              <w:ind w:left="447" w:hanging="447"/>
              <w:rPr>
                <w:sz w:val="20"/>
              </w:rPr>
            </w:pPr>
            <w:r w:rsidRPr="002178BD">
              <w:rPr>
                <w:sz w:val="20"/>
              </w:rPr>
              <w:t>(c)</w:t>
            </w:r>
            <w:r w:rsidRPr="002178BD">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49842707" w14:textId="77777777" w:rsidR="00744CBB" w:rsidRPr="002178BD" w:rsidRDefault="00744CBB" w:rsidP="00DE09EE">
            <w:pPr>
              <w:widowControl w:val="0"/>
              <w:jc w:val="right"/>
              <w:rPr>
                <w:sz w:val="20"/>
                <w:highlight w:val="yellow"/>
              </w:rPr>
            </w:pPr>
            <w:r w:rsidRPr="002178BD">
              <w:rPr>
                <w:sz w:val="20"/>
              </w:rPr>
              <w:t>8,142,137</w:t>
            </w:r>
          </w:p>
        </w:tc>
      </w:tr>
      <w:tr w:rsidR="00744CBB" w:rsidRPr="002178BD" w14:paraId="62EDF395" w14:textId="77777777" w:rsidTr="00DE09EE">
        <w:tc>
          <w:tcPr>
            <w:tcW w:w="4015" w:type="pct"/>
            <w:tcBorders>
              <w:top w:val="single" w:sz="4" w:space="0" w:color="auto"/>
              <w:left w:val="single" w:sz="4" w:space="0" w:color="auto"/>
              <w:bottom w:val="single" w:sz="4" w:space="0" w:color="auto"/>
              <w:right w:val="single" w:sz="4" w:space="0" w:color="auto"/>
            </w:tcBorders>
          </w:tcPr>
          <w:p w14:paraId="64914EFA" w14:textId="77777777" w:rsidR="00744CBB" w:rsidRPr="002178BD" w:rsidRDefault="00744CBB" w:rsidP="00DE09EE">
            <w:pPr>
              <w:widowControl w:val="0"/>
              <w:tabs>
                <w:tab w:val="right" w:pos="7473"/>
              </w:tabs>
              <w:ind w:left="6480" w:right="-108"/>
              <w:jc w:val="left"/>
              <w:rPr>
                <w:sz w:val="20"/>
              </w:rPr>
            </w:pPr>
            <w:r w:rsidRPr="002178B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58FA65C" w14:textId="77777777" w:rsidR="00744CBB" w:rsidRPr="002178BD" w:rsidRDefault="00744CBB" w:rsidP="00DE09EE">
            <w:pPr>
              <w:widowControl w:val="0"/>
              <w:jc w:val="right"/>
              <w:rPr>
                <w:sz w:val="20"/>
                <w:highlight w:val="yellow"/>
              </w:rPr>
            </w:pPr>
            <w:r w:rsidRPr="002178BD">
              <w:rPr>
                <w:sz w:val="20"/>
              </w:rPr>
              <w:t>37,853,771</w:t>
            </w:r>
          </w:p>
        </w:tc>
      </w:tr>
      <w:tr w:rsidR="00744CBB" w:rsidRPr="002178BD" w14:paraId="0DC60033" w14:textId="77777777" w:rsidTr="00DE09EE">
        <w:tc>
          <w:tcPr>
            <w:tcW w:w="4015" w:type="pct"/>
            <w:tcBorders>
              <w:top w:val="single" w:sz="4" w:space="0" w:color="auto"/>
              <w:left w:val="single" w:sz="4" w:space="0" w:color="auto"/>
              <w:bottom w:val="single" w:sz="4" w:space="0" w:color="auto"/>
              <w:right w:val="single" w:sz="4" w:space="0" w:color="auto"/>
            </w:tcBorders>
          </w:tcPr>
          <w:p w14:paraId="5DA68500" w14:textId="77777777" w:rsidR="00744CBB" w:rsidRPr="002178BD" w:rsidRDefault="00744CBB" w:rsidP="00DE09EE">
            <w:pPr>
              <w:widowControl w:val="0"/>
              <w:tabs>
                <w:tab w:val="right" w:pos="7560"/>
              </w:tabs>
              <w:ind w:left="447" w:right="-108" w:hanging="421"/>
              <w:jc w:val="left"/>
              <w:rPr>
                <w:sz w:val="20"/>
              </w:rPr>
            </w:pPr>
            <w:r w:rsidRPr="002178BD">
              <w:rPr>
                <w:sz w:val="20"/>
              </w:rPr>
              <w:t>(d)</w:t>
            </w:r>
            <w:r w:rsidRPr="002178B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8494417" w14:textId="77777777" w:rsidR="00744CBB" w:rsidRPr="002178BD" w:rsidRDefault="00744CBB" w:rsidP="00DE09EE">
            <w:pPr>
              <w:widowControl w:val="0"/>
              <w:jc w:val="right"/>
              <w:rPr>
                <w:sz w:val="20"/>
                <w:highlight w:val="yellow"/>
              </w:rPr>
            </w:pPr>
            <w:r w:rsidRPr="002178BD">
              <w:rPr>
                <w:sz w:val="20"/>
              </w:rPr>
              <w:t>250,000</w:t>
            </w:r>
          </w:p>
        </w:tc>
      </w:tr>
    </w:tbl>
    <w:p w14:paraId="33FECF10" w14:textId="77777777" w:rsidR="00975B71" w:rsidRPr="000604B5" w:rsidRDefault="00975B71" w:rsidP="00975B71">
      <w:pPr>
        <w:keepNext/>
        <w:spacing w:line="360" w:lineRule="auto"/>
        <w:outlineLvl w:val="0"/>
        <w:rPr>
          <w:sz w:val="22"/>
          <w:szCs w:val="18"/>
          <w:u w:val="single"/>
          <w:lang w:bidi="ar-LB"/>
        </w:rPr>
      </w:pPr>
      <w:r w:rsidRPr="002178BD">
        <w:rPr>
          <w:u w:val="single"/>
          <w:lang w:bidi="ar-LB"/>
        </w:rPr>
        <w:br/>
      </w:r>
      <w:r w:rsidRPr="000604B5">
        <w:rPr>
          <w:sz w:val="22"/>
          <w:szCs w:val="18"/>
          <w:u w:val="single"/>
          <w:lang w:bidi="ar-LB"/>
        </w:rPr>
        <w:t>Progress report</w:t>
      </w:r>
    </w:p>
    <w:p w14:paraId="515A73C6" w14:textId="77777777" w:rsidR="00975B71" w:rsidRPr="000604B5" w:rsidRDefault="00975B71" w:rsidP="00975B71">
      <w:pPr>
        <w:pStyle w:val="Heading1"/>
        <w:numPr>
          <w:ilvl w:val="0"/>
          <w:numId w:val="26"/>
        </w:numPr>
        <w:tabs>
          <w:tab w:val="clear" w:pos="0"/>
          <w:tab w:val="num" w:pos="720"/>
        </w:tabs>
        <w:ind w:left="720" w:hanging="360"/>
        <w:rPr>
          <w:sz w:val="22"/>
          <w:szCs w:val="18"/>
          <w:lang w:bidi="ar-LB"/>
        </w:rPr>
      </w:pPr>
      <w:r w:rsidRPr="000604B5">
        <w:rPr>
          <w:sz w:val="22"/>
          <w:szCs w:val="18"/>
          <w:lang w:bidi="ar-LB"/>
        </w:rPr>
        <w:t>During phase XIII of its institutional strengthening project, Colombia continued implementation of the Montreal Protocol and ODS phase-out activities; reported consumption data to both the Fund and Ozone Secretariats; continued implementation of its HCFC phase-out management plan (HPMP) and coordinated with stakeholders; and raised awareness of issues relating to ozone-depleting substances. Colombia also continued participation in regional and global Montreal Protocol meetings. The country fully achieved</w:t>
      </w:r>
      <w:r w:rsidRPr="000604B5" w:rsidDel="00F56ED0">
        <w:rPr>
          <w:sz w:val="22"/>
          <w:szCs w:val="18"/>
          <w:lang w:bidi="ar-LB"/>
        </w:rPr>
        <w:t xml:space="preserve"> </w:t>
      </w:r>
      <w:r w:rsidRPr="000604B5">
        <w:rPr>
          <w:sz w:val="22"/>
          <w:szCs w:val="18"/>
          <w:lang w:bidi="ar-LB"/>
        </w:rPr>
        <w:t>six performance indicators and partially achieved one during the current phase.</w:t>
      </w:r>
    </w:p>
    <w:p w14:paraId="16186067" w14:textId="77777777" w:rsidR="00975B71" w:rsidRPr="000604B5" w:rsidRDefault="00975B71" w:rsidP="00975B71">
      <w:pPr>
        <w:spacing w:after="240" w:line="360" w:lineRule="auto"/>
        <w:outlineLvl w:val="0"/>
        <w:rPr>
          <w:sz w:val="22"/>
          <w:szCs w:val="18"/>
          <w:u w:val="single"/>
          <w:lang w:bidi="ar-LB"/>
        </w:rPr>
      </w:pPr>
      <w:r w:rsidRPr="000604B5">
        <w:rPr>
          <w:sz w:val="22"/>
          <w:szCs w:val="18"/>
          <w:u w:val="single"/>
          <w:lang w:bidi="ar-LB"/>
        </w:rPr>
        <w:t>Plan of action</w:t>
      </w:r>
    </w:p>
    <w:p w14:paraId="4037115B" w14:textId="77777777" w:rsidR="00975B71" w:rsidRPr="000604B5" w:rsidRDefault="00975B71" w:rsidP="00E84965">
      <w:pPr>
        <w:pStyle w:val="Heading1"/>
        <w:numPr>
          <w:ilvl w:val="0"/>
          <w:numId w:val="24"/>
        </w:numPr>
        <w:tabs>
          <w:tab w:val="clear" w:pos="0"/>
          <w:tab w:val="num" w:pos="1440"/>
        </w:tabs>
        <w:ind w:left="720" w:hanging="360"/>
        <w:rPr>
          <w:sz w:val="22"/>
          <w:szCs w:val="18"/>
          <w:lang w:bidi="ar-LB"/>
        </w:rPr>
      </w:pPr>
      <w:r w:rsidRPr="000604B5">
        <w:rPr>
          <w:sz w:val="22"/>
          <w:szCs w:val="18"/>
          <w:lang w:bidi="ar-LB"/>
        </w:rPr>
        <w:t>In the upcoming phase, Colombia will work towards achieving and maintaining the 87 per cent reduction of HCFC consumption from the year 2025 and achieving first measures of stage I of its KIP. Colombia will reinforce inter-institutional coordination with the customs authority; monitor trade, coordinate the collection, analysis, verification, and submission of progress reports on the implementation of country programmes; and strengthen the legal framework to control and monitor HCFC consumption through import/export licensing and quota systems and new regulations. The national ozone unit (NOU) will continue active participation in the regional and global meetings of the Montreal Protocol.</w:t>
      </w:r>
    </w:p>
    <w:p w14:paraId="1BA1A3E8" w14:textId="77777777" w:rsidR="00975B71" w:rsidRPr="000604B5" w:rsidRDefault="00975B71" w:rsidP="00975B71">
      <w:pPr>
        <w:spacing w:after="240" w:line="360" w:lineRule="auto"/>
        <w:outlineLvl w:val="0"/>
        <w:rPr>
          <w:sz w:val="22"/>
          <w:szCs w:val="18"/>
          <w:u w:val="single"/>
          <w:lang w:bidi="ar-LB"/>
        </w:rPr>
      </w:pPr>
      <w:bookmarkStart w:id="1" w:name="_Hlk150345598"/>
      <w:r w:rsidRPr="000604B5">
        <w:rPr>
          <w:sz w:val="22"/>
          <w:szCs w:val="18"/>
          <w:u w:val="single"/>
          <w:lang w:bidi="ar-LB"/>
        </w:rPr>
        <w:t>Sustainability and risk assessment</w:t>
      </w:r>
    </w:p>
    <w:p w14:paraId="2319B893" w14:textId="77777777" w:rsidR="00975B71" w:rsidRPr="000604B5" w:rsidRDefault="00975B71" w:rsidP="00E84965">
      <w:pPr>
        <w:pStyle w:val="Heading1"/>
        <w:numPr>
          <w:ilvl w:val="0"/>
          <w:numId w:val="24"/>
        </w:numPr>
        <w:tabs>
          <w:tab w:val="clear" w:pos="0"/>
          <w:tab w:val="num" w:pos="810"/>
        </w:tabs>
        <w:ind w:left="720" w:hanging="360"/>
        <w:rPr>
          <w:sz w:val="22"/>
          <w:szCs w:val="18"/>
          <w:lang w:bidi="ar-LB"/>
        </w:rPr>
      </w:pPr>
      <w:r w:rsidRPr="000604B5">
        <w:rPr>
          <w:sz w:val="22"/>
          <w:szCs w:val="18"/>
          <w:lang w:bidi="ar-LB"/>
        </w:rPr>
        <w:t>The results achieved by the institutional strengthening project, including those achieved in the previous phases, have been sustainable due to regulatory measures and national coordination with related national policies and strategies. The risks will be evaluated, and their management plan will be proposed according to UNDP procedures. However, according to lessons learned from previous phases, high and medium probability risks are not expected.</w:t>
      </w:r>
    </w:p>
    <w:p w14:paraId="667F5B2A" w14:textId="77777777" w:rsidR="001B69E9" w:rsidRPr="000604B5" w:rsidRDefault="001B69E9" w:rsidP="001B69E9">
      <w:pPr>
        <w:rPr>
          <w:sz w:val="22"/>
          <w:szCs w:val="18"/>
          <w:lang w:bidi="ar-LB"/>
        </w:rPr>
      </w:pPr>
    </w:p>
    <w:p w14:paraId="3295BC5E" w14:textId="77777777" w:rsidR="001B69E9" w:rsidRDefault="001B69E9" w:rsidP="001B69E9">
      <w:pPr>
        <w:rPr>
          <w:sz w:val="22"/>
          <w:szCs w:val="18"/>
          <w:lang w:bidi="ar-LB"/>
        </w:rPr>
      </w:pPr>
    </w:p>
    <w:p w14:paraId="3A04F7C0" w14:textId="77777777" w:rsidR="000604B5" w:rsidRDefault="000604B5" w:rsidP="001B69E9">
      <w:pPr>
        <w:rPr>
          <w:sz w:val="22"/>
          <w:szCs w:val="18"/>
          <w:lang w:bidi="ar-LB"/>
        </w:rPr>
      </w:pPr>
    </w:p>
    <w:p w14:paraId="28C6BCE6" w14:textId="77777777" w:rsidR="000604B5" w:rsidRDefault="000604B5" w:rsidP="001B69E9">
      <w:pPr>
        <w:rPr>
          <w:sz w:val="22"/>
          <w:szCs w:val="18"/>
          <w:lang w:bidi="ar-LB"/>
        </w:rPr>
      </w:pPr>
    </w:p>
    <w:p w14:paraId="00285463" w14:textId="77777777" w:rsidR="000604B5" w:rsidRDefault="000604B5" w:rsidP="001B69E9">
      <w:pPr>
        <w:rPr>
          <w:sz w:val="22"/>
          <w:szCs w:val="18"/>
          <w:lang w:bidi="ar-LB"/>
        </w:rPr>
      </w:pPr>
    </w:p>
    <w:p w14:paraId="1CC3727C" w14:textId="77777777" w:rsidR="000604B5" w:rsidRDefault="000604B5" w:rsidP="001B69E9">
      <w:pPr>
        <w:rPr>
          <w:sz w:val="22"/>
          <w:szCs w:val="18"/>
          <w:lang w:bidi="ar-LB"/>
        </w:rPr>
      </w:pPr>
    </w:p>
    <w:p w14:paraId="0ACC3956" w14:textId="77777777" w:rsidR="000604B5" w:rsidRDefault="000604B5" w:rsidP="001B69E9">
      <w:pPr>
        <w:rPr>
          <w:sz w:val="22"/>
          <w:szCs w:val="18"/>
          <w:lang w:bidi="ar-LB"/>
        </w:rPr>
      </w:pPr>
    </w:p>
    <w:p w14:paraId="06622C50" w14:textId="77777777" w:rsidR="000604B5" w:rsidRPr="000604B5" w:rsidRDefault="000604B5" w:rsidP="001B69E9">
      <w:pPr>
        <w:rPr>
          <w:sz w:val="22"/>
          <w:szCs w:val="18"/>
          <w:lang w:bidi="ar-LB"/>
        </w:rPr>
      </w:pPr>
    </w:p>
    <w:p w14:paraId="784C2062" w14:textId="77777777" w:rsidR="00E84965" w:rsidRPr="000604B5" w:rsidRDefault="00E84965" w:rsidP="001B69E9">
      <w:pPr>
        <w:rPr>
          <w:sz w:val="22"/>
          <w:szCs w:val="18"/>
          <w:lang w:bidi="ar-LB"/>
        </w:rPr>
      </w:pPr>
    </w:p>
    <w:p w14:paraId="1FC95F08" w14:textId="77777777" w:rsidR="00E84965" w:rsidRPr="000604B5" w:rsidRDefault="00E84965" w:rsidP="001B69E9">
      <w:pPr>
        <w:rPr>
          <w:sz w:val="22"/>
          <w:szCs w:val="18"/>
          <w:lang w:bidi="ar-LB"/>
        </w:rPr>
      </w:pPr>
    </w:p>
    <w:bookmarkEnd w:id="1"/>
    <w:p w14:paraId="2CCAA935" w14:textId="77777777" w:rsidR="00975B71" w:rsidRPr="000604B5" w:rsidRDefault="00975B71" w:rsidP="00975B71">
      <w:pPr>
        <w:jc w:val="left"/>
        <w:rPr>
          <w:b/>
          <w:bCs/>
          <w:color w:val="000000" w:themeColor="text1"/>
          <w:sz w:val="22"/>
          <w:szCs w:val="18"/>
          <w:lang w:bidi="ar-LB"/>
        </w:rPr>
      </w:pPr>
      <w:r w:rsidRPr="000604B5">
        <w:rPr>
          <w:b/>
          <w:color w:val="000000" w:themeColor="text1"/>
          <w:sz w:val="22"/>
          <w:szCs w:val="18"/>
          <w:lang w:bidi="ar-LB"/>
        </w:rPr>
        <w:lastRenderedPageBreak/>
        <w:t>Costa Rica</w:t>
      </w:r>
      <w:r w:rsidRPr="000604B5">
        <w:rPr>
          <w:b/>
          <w:bCs/>
          <w:color w:val="000000" w:themeColor="text1"/>
          <w:sz w:val="22"/>
          <w:szCs w:val="18"/>
          <w:lang w:bidi="ar-LB"/>
        </w:rPr>
        <w:t>: Renewal of institutional strengthening</w:t>
      </w:r>
    </w:p>
    <w:tbl>
      <w:tblPr>
        <w:tblStyle w:val="TableGrid"/>
        <w:tblW w:w="5001" w:type="pct"/>
        <w:jc w:val="center"/>
        <w:tblLayout w:type="fixed"/>
        <w:tblLook w:val="01E0" w:firstRow="1" w:lastRow="1" w:firstColumn="1" w:lastColumn="1" w:noHBand="0" w:noVBand="0"/>
      </w:tblPr>
      <w:tblGrid>
        <w:gridCol w:w="6529"/>
        <w:gridCol w:w="1308"/>
        <w:gridCol w:w="1741"/>
      </w:tblGrid>
      <w:tr w:rsidR="00975B71" w:rsidRPr="00AF2DE2" w14:paraId="6B2A3E7E" w14:textId="77777777" w:rsidTr="00D70690">
        <w:trPr>
          <w:cantSplit/>
          <w:trHeight w:val="278"/>
          <w:jc w:val="center"/>
        </w:trPr>
        <w:tc>
          <w:tcPr>
            <w:tcW w:w="4091" w:type="pct"/>
            <w:gridSpan w:val="2"/>
            <w:tcBorders>
              <w:bottom w:val="single" w:sz="4" w:space="0" w:color="auto"/>
            </w:tcBorders>
          </w:tcPr>
          <w:p w14:paraId="75CA2CDE" w14:textId="77777777" w:rsidR="00975B71" w:rsidRPr="00AF2DE2" w:rsidRDefault="00975B71" w:rsidP="00D70690">
            <w:pPr>
              <w:keepNext/>
              <w:keepLines/>
              <w:rPr>
                <w:rFonts w:asciiTheme="majorBidi" w:hAnsiTheme="majorBidi" w:cstheme="majorBidi"/>
                <w:b/>
                <w:sz w:val="20"/>
                <w:lang w:bidi="ar-LB"/>
              </w:rPr>
            </w:pPr>
            <w:r w:rsidRPr="00AF2DE2">
              <w:rPr>
                <w:rFonts w:asciiTheme="majorBidi" w:hAnsiTheme="majorBidi" w:cstheme="majorBidi"/>
                <w:b/>
                <w:sz w:val="20"/>
                <w:lang w:bidi="ar-LB"/>
              </w:rPr>
              <w:t>Summary of the project and country profile</w:t>
            </w:r>
          </w:p>
        </w:tc>
        <w:tc>
          <w:tcPr>
            <w:tcW w:w="909" w:type="pct"/>
          </w:tcPr>
          <w:p w14:paraId="68283FF3" w14:textId="77777777" w:rsidR="00975B71" w:rsidRPr="00AF2DE2" w:rsidRDefault="00975B71" w:rsidP="00D70690">
            <w:pPr>
              <w:keepNext/>
              <w:keepLines/>
              <w:jc w:val="right"/>
              <w:rPr>
                <w:rFonts w:asciiTheme="majorBidi" w:hAnsiTheme="majorBidi" w:cstheme="majorBidi"/>
                <w:b/>
                <w:sz w:val="20"/>
                <w:lang w:bidi="ar-LB"/>
              </w:rPr>
            </w:pPr>
          </w:p>
        </w:tc>
      </w:tr>
      <w:tr w:rsidR="00975B71" w:rsidRPr="00AF2DE2" w14:paraId="0750EE32" w14:textId="77777777" w:rsidTr="00D70690">
        <w:trPr>
          <w:cantSplit/>
          <w:trHeight w:val="233"/>
          <w:jc w:val="center"/>
        </w:trPr>
        <w:tc>
          <w:tcPr>
            <w:tcW w:w="4091" w:type="pct"/>
            <w:gridSpan w:val="2"/>
            <w:tcBorders>
              <w:bottom w:val="single" w:sz="4" w:space="0" w:color="auto"/>
            </w:tcBorders>
          </w:tcPr>
          <w:p w14:paraId="4EAC5338" w14:textId="77777777" w:rsidR="00975B71" w:rsidRPr="00AF2DE2" w:rsidRDefault="00975B71" w:rsidP="00D70690">
            <w:pPr>
              <w:rPr>
                <w:rFonts w:asciiTheme="majorBidi" w:hAnsiTheme="majorBidi" w:cstheme="majorBidi"/>
                <w:sz w:val="20"/>
                <w:lang w:bidi="ar-LB"/>
              </w:rPr>
            </w:pPr>
            <w:r w:rsidRPr="00AF2DE2">
              <w:rPr>
                <w:rFonts w:asciiTheme="majorBidi" w:hAnsiTheme="majorBidi" w:cstheme="majorBidi"/>
                <w:sz w:val="20"/>
                <w:lang w:bidi="ar-LB"/>
              </w:rPr>
              <w:t>Implementing agency:</w:t>
            </w:r>
          </w:p>
        </w:tc>
        <w:tc>
          <w:tcPr>
            <w:tcW w:w="909" w:type="pct"/>
            <w:tcBorders>
              <w:bottom w:val="single" w:sz="4" w:space="0" w:color="auto"/>
            </w:tcBorders>
          </w:tcPr>
          <w:p w14:paraId="44017777" w14:textId="77777777" w:rsidR="00975B71" w:rsidRPr="00AF2DE2" w:rsidRDefault="00975B71" w:rsidP="00D70690">
            <w:pPr>
              <w:jc w:val="center"/>
              <w:rPr>
                <w:rFonts w:asciiTheme="majorBidi" w:hAnsiTheme="majorBidi" w:cstheme="majorBidi"/>
                <w:sz w:val="20"/>
                <w:lang w:bidi="ar-LB"/>
              </w:rPr>
            </w:pPr>
            <w:r w:rsidRPr="00AF2DE2">
              <w:rPr>
                <w:rFonts w:asciiTheme="majorBidi" w:hAnsiTheme="majorBidi" w:cstheme="majorBidi"/>
                <w:sz w:val="20"/>
                <w:lang w:bidi="ar-LB"/>
              </w:rPr>
              <w:t>UNDP</w:t>
            </w:r>
          </w:p>
        </w:tc>
      </w:tr>
      <w:tr w:rsidR="00975B71" w:rsidRPr="00AF2DE2" w14:paraId="2BDB191B" w14:textId="77777777" w:rsidTr="00D70690">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46CE9F19" w14:textId="77777777" w:rsidR="00975B71" w:rsidRPr="00AF2DE2" w:rsidRDefault="00975B71" w:rsidP="00D70690">
            <w:pPr>
              <w:rPr>
                <w:rFonts w:asciiTheme="majorBidi" w:hAnsiTheme="majorBidi" w:cstheme="majorBidi"/>
                <w:sz w:val="20"/>
                <w:lang w:bidi="ar-LB"/>
              </w:rPr>
            </w:pPr>
            <w:r w:rsidRPr="00AF2DE2">
              <w:rPr>
                <w:rFonts w:asciiTheme="majorBidi" w:hAnsiTheme="majorBidi" w:cstheme="majorBidi"/>
                <w:sz w:val="20"/>
                <w:lang w:bidi="ar-L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FBA5EFD" w14:textId="77777777" w:rsidR="00975B71" w:rsidRPr="00AF2DE2" w:rsidRDefault="00975B71" w:rsidP="00D70690">
            <w:pPr>
              <w:jc w:val="right"/>
              <w:rPr>
                <w:rFonts w:asciiTheme="majorBidi" w:hAnsiTheme="majorBidi" w:cstheme="majorBidi"/>
                <w:sz w:val="20"/>
                <w:lang w:bidi="ar-LB"/>
              </w:rPr>
            </w:pPr>
          </w:p>
        </w:tc>
      </w:tr>
      <w:tr w:rsidR="00975B71" w:rsidRPr="00AF2DE2" w14:paraId="7A7965DA"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0F5EEAC4"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I:</w:t>
            </w:r>
          </w:p>
        </w:tc>
        <w:tc>
          <w:tcPr>
            <w:tcW w:w="683" w:type="pct"/>
            <w:tcBorders>
              <w:top w:val="nil"/>
              <w:left w:val="nil"/>
              <w:bottom w:val="nil"/>
              <w:right w:val="single" w:sz="4" w:space="0" w:color="auto"/>
            </w:tcBorders>
            <w:shd w:val="clear" w:color="auto" w:fill="FFFFFF" w:themeFill="background1"/>
            <w:vAlign w:val="bottom"/>
          </w:tcPr>
          <w:p w14:paraId="47611F65"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Oct-92</w:t>
            </w:r>
          </w:p>
        </w:tc>
        <w:tc>
          <w:tcPr>
            <w:tcW w:w="909" w:type="pct"/>
            <w:tcBorders>
              <w:top w:val="nil"/>
              <w:left w:val="single" w:sz="4" w:space="0" w:color="auto"/>
              <w:bottom w:val="nil"/>
              <w:right w:val="single" w:sz="4" w:space="0" w:color="auto"/>
            </w:tcBorders>
            <w:shd w:val="clear" w:color="auto" w:fill="FFFFFF" w:themeFill="background1"/>
          </w:tcPr>
          <w:p w14:paraId="73FE3663"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213,160</w:t>
            </w:r>
          </w:p>
        </w:tc>
      </w:tr>
      <w:tr w:rsidR="00975B71" w:rsidRPr="00AF2DE2" w14:paraId="1A5F2D38"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1E455FFF"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II:</w:t>
            </w:r>
          </w:p>
        </w:tc>
        <w:tc>
          <w:tcPr>
            <w:tcW w:w="683" w:type="pct"/>
            <w:tcBorders>
              <w:top w:val="nil"/>
              <w:left w:val="nil"/>
              <w:bottom w:val="nil"/>
              <w:right w:val="single" w:sz="4" w:space="0" w:color="auto"/>
            </w:tcBorders>
            <w:shd w:val="clear" w:color="auto" w:fill="FFFFFF" w:themeFill="background1"/>
            <w:vAlign w:val="bottom"/>
          </w:tcPr>
          <w:p w14:paraId="66808097"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Feb-97</w:t>
            </w:r>
          </w:p>
        </w:tc>
        <w:tc>
          <w:tcPr>
            <w:tcW w:w="909" w:type="pct"/>
            <w:tcBorders>
              <w:top w:val="nil"/>
              <w:left w:val="single" w:sz="4" w:space="0" w:color="auto"/>
              <w:bottom w:val="nil"/>
              <w:right w:val="single" w:sz="4" w:space="0" w:color="auto"/>
            </w:tcBorders>
            <w:shd w:val="clear" w:color="auto" w:fill="FFFFFF" w:themeFill="background1"/>
          </w:tcPr>
          <w:p w14:paraId="6AD22194"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108,087</w:t>
            </w:r>
          </w:p>
        </w:tc>
      </w:tr>
      <w:tr w:rsidR="00975B71" w:rsidRPr="00AF2DE2" w14:paraId="5775B870"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505679F6"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III:</w:t>
            </w:r>
          </w:p>
        </w:tc>
        <w:tc>
          <w:tcPr>
            <w:tcW w:w="683" w:type="pct"/>
            <w:tcBorders>
              <w:top w:val="nil"/>
              <w:left w:val="nil"/>
              <w:bottom w:val="nil"/>
              <w:right w:val="single" w:sz="4" w:space="0" w:color="auto"/>
            </w:tcBorders>
            <w:shd w:val="clear" w:color="auto" w:fill="FFFFFF" w:themeFill="background1"/>
            <w:vAlign w:val="bottom"/>
          </w:tcPr>
          <w:p w14:paraId="2091AA2F"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Mar-99</w:t>
            </w:r>
          </w:p>
        </w:tc>
        <w:tc>
          <w:tcPr>
            <w:tcW w:w="909" w:type="pct"/>
            <w:tcBorders>
              <w:top w:val="nil"/>
              <w:left w:val="single" w:sz="4" w:space="0" w:color="auto"/>
              <w:bottom w:val="nil"/>
              <w:right w:val="single" w:sz="4" w:space="0" w:color="auto"/>
            </w:tcBorders>
            <w:shd w:val="clear" w:color="auto" w:fill="FFFFFF" w:themeFill="background1"/>
          </w:tcPr>
          <w:p w14:paraId="0F3AA26C"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105,568</w:t>
            </w:r>
          </w:p>
        </w:tc>
      </w:tr>
      <w:tr w:rsidR="00975B71" w:rsidRPr="00AF2DE2" w14:paraId="6E50A540"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5A318B29"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IV:</w:t>
            </w:r>
          </w:p>
        </w:tc>
        <w:tc>
          <w:tcPr>
            <w:tcW w:w="683" w:type="pct"/>
            <w:tcBorders>
              <w:top w:val="nil"/>
              <w:left w:val="nil"/>
              <w:bottom w:val="nil"/>
              <w:right w:val="single" w:sz="4" w:space="0" w:color="auto"/>
            </w:tcBorders>
            <w:shd w:val="clear" w:color="auto" w:fill="FFFFFF" w:themeFill="background1"/>
            <w:vAlign w:val="bottom"/>
          </w:tcPr>
          <w:p w14:paraId="39B48201" w14:textId="77777777" w:rsidR="00975B71" w:rsidRPr="00AF2DE2" w:rsidRDefault="00975B71" w:rsidP="00D70690">
            <w:pPr>
              <w:tabs>
                <w:tab w:val="left" w:pos="6840"/>
              </w:tabs>
              <w:ind w:left="-108"/>
              <w:jc w:val="right"/>
              <w:rPr>
                <w:rFonts w:asciiTheme="majorBidi" w:hAnsiTheme="majorBidi" w:cstheme="majorBidi"/>
                <w:sz w:val="20"/>
                <w:lang w:bidi="ar-LB"/>
              </w:rPr>
            </w:pPr>
            <w:r w:rsidRPr="00AF2DE2">
              <w:rPr>
                <w:rFonts w:asciiTheme="majorBidi" w:hAnsiTheme="majorBidi" w:cstheme="majorBidi"/>
                <w:sz w:val="20"/>
                <w:lang w:bidi="ar-LB"/>
              </w:rPr>
              <w:t>Dec-01</w:t>
            </w:r>
          </w:p>
        </w:tc>
        <w:tc>
          <w:tcPr>
            <w:tcW w:w="909" w:type="pct"/>
            <w:tcBorders>
              <w:top w:val="nil"/>
              <w:left w:val="single" w:sz="4" w:space="0" w:color="auto"/>
              <w:bottom w:val="nil"/>
              <w:right w:val="single" w:sz="4" w:space="0" w:color="auto"/>
            </w:tcBorders>
            <w:shd w:val="clear" w:color="auto" w:fill="FFFFFF" w:themeFill="background1"/>
          </w:tcPr>
          <w:p w14:paraId="5CEC3F98"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104,224</w:t>
            </w:r>
          </w:p>
        </w:tc>
      </w:tr>
      <w:tr w:rsidR="00975B71" w:rsidRPr="00AF2DE2" w14:paraId="6D2D424C"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26E06BD5"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V:</w:t>
            </w:r>
          </w:p>
        </w:tc>
        <w:tc>
          <w:tcPr>
            <w:tcW w:w="683" w:type="pct"/>
            <w:tcBorders>
              <w:top w:val="nil"/>
              <w:left w:val="nil"/>
              <w:bottom w:val="nil"/>
              <w:right w:val="single" w:sz="4" w:space="0" w:color="auto"/>
            </w:tcBorders>
            <w:shd w:val="clear" w:color="auto" w:fill="FFFFFF" w:themeFill="background1"/>
            <w:vAlign w:val="bottom"/>
          </w:tcPr>
          <w:p w14:paraId="0A958D4B" w14:textId="77777777" w:rsidR="00975B71" w:rsidRPr="00AF2DE2" w:rsidRDefault="00975B71" w:rsidP="00D70690">
            <w:pPr>
              <w:tabs>
                <w:tab w:val="left" w:pos="6840"/>
              </w:tabs>
              <w:ind w:left="-108"/>
              <w:jc w:val="right"/>
              <w:rPr>
                <w:rFonts w:asciiTheme="majorBidi" w:hAnsiTheme="majorBidi" w:cstheme="majorBidi"/>
                <w:sz w:val="20"/>
                <w:lang w:bidi="ar-LB"/>
              </w:rPr>
            </w:pPr>
            <w:r w:rsidRPr="00AF2DE2">
              <w:rPr>
                <w:rFonts w:asciiTheme="majorBidi" w:hAnsiTheme="majorBidi" w:cstheme="majorBidi"/>
                <w:sz w:val="20"/>
                <w:lang w:bidi="ar-LB"/>
              </w:rPr>
              <w:t>Dec-03</w:t>
            </w:r>
          </w:p>
        </w:tc>
        <w:tc>
          <w:tcPr>
            <w:tcW w:w="909" w:type="pct"/>
            <w:tcBorders>
              <w:top w:val="nil"/>
              <w:left w:val="single" w:sz="4" w:space="0" w:color="auto"/>
              <w:bottom w:val="nil"/>
              <w:right w:val="single" w:sz="4" w:space="0" w:color="auto"/>
            </w:tcBorders>
            <w:shd w:val="clear" w:color="auto" w:fill="FFFFFF" w:themeFill="background1"/>
          </w:tcPr>
          <w:p w14:paraId="265A3197"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139,737</w:t>
            </w:r>
          </w:p>
        </w:tc>
      </w:tr>
      <w:tr w:rsidR="00975B71" w:rsidRPr="00AF2DE2" w14:paraId="78B7962D"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7C5552A5"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VI:</w:t>
            </w:r>
          </w:p>
        </w:tc>
        <w:tc>
          <w:tcPr>
            <w:tcW w:w="683" w:type="pct"/>
            <w:tcBorders>
              <w:top w:val="nil"/>
              <w:left w:val="nil"/>
              <w:bottom w:val="nil"/>
              <w:right w:val="single" w:sz="4" w:space="0" w:color="auto"/>
            </w:tcBorders>
            <w:shd w:val="clear" w:color="auto" w:fill="FFFFFF" w:themeFill="background1"/>
            <w:vAlign w:val="bottom"/>
          </w:tcPr>
          <w:p w14:paraId="705079A7" w14:textId="77777777" w:rsidR="00975B71" w:rsidRPr="00AF2DE2" w:rsidRDefault="00975B71" w:rsidP="00D70690">
            <w:pPr>
              <w:tabs>
                <w:tab w:val="left" w:pos="6840"/>
              </w:tabs>
              <w:ind w:left="-108"/>
              <w:jc w:val="right"/>
              <w:rPr>
                <w:rFonts w:asciiTheme="majorBidi" w:hAnsiTheme="majorBidi" w:cstheme="majorBidi"/>
                <w:sz w:val="20"/>
                <w:lang w:bidi="ar-LB"/>
              </w:rPr>
            </w:pPr>
            <w:r w:rsidRPr="00AF2DE2">
              <w:rPr>
                <w:rFonts w:asciiTheme="majorBidi" w:hAnsiTheme="majorBidi" w:cstheme="majorBidi"/>
                <w:sz w:val="20"/>
                <w:lang w:bidi="ar-LB"/>
              </w:rPr>
              <w:t>Nov-05</w:t>
            </w:r>
          </w:p>
        </w:tc>
        <w:tc>
          <w:tcPr>
            <w:tcW w:w="909" w:type="pct"/>
            <w:tcBorders>
              <w:top w:val="nil"/>
              <w:left w:val="single" w:sz="4" w:space="0" w:color="auto"/>
              <w:bottom w:val="nil"/>
              <w:right w:val="single" w:sz="4" w:space="0" w:color="auto"/>
            </w:tcBorders>
            <w:shd w:val="clear" w:color="auto" w:fill="FFFFFF" w:themeFill="background1"/>
          </w:tcPr>
          <w:p w14:paraId="5A57E34B"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138,068</w:t>
            </w:r>
          </w:p>
        </w:tc>
      </w:tr>
      <w:tr w:rsidR="00975B71" w:rsidRPr="00AF2DE2" w14:paraId="0E81D84C"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360925B3"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VII:</w:t>
            </w:r>
          </w:p>
        </w:tc>
        <w:tc>
          <w:tcPr>
            <w:tcW w:w="683" w:type="pct"/>
            <w:tcBorders>
              <w:top w:val="nil"/>
              <w:left w:val="nil"/>
              <w:bottom w:val="nil"/>
              <w:right w:val="single" w:sz="4" w:space="0" w:color="auto"/>
            </w:tcBorders>
            <w:shd w:val="clear" w:color="auto" w:fill="FFFFFF" w:themeFill="background1"/>
            <w:vAlign w:val="bottom"/>
          </w:tcPr>
          <w:p w14:paraId="17F8067E" w14:textId="77777777" w:rsidR="00975B71" w:rsidRPr="00AF2DE2" w:rsidRDefault="00975B71" w:rsidP="00D70690">
            <w:pPr>
              <w:tabs>
                <w:tab w:val="left" w:pos="6840"/>
              </w:tabs>
              <w:ind w:left="-108"/>
              <w:jc w:val="right"/>
              <w:rPr>
                <w:rFonts w:asciiTheme="majorBidi" w:hAnsiTheme="majorBidi" w:cstheme="majorBidi"/>
                <w:sz w:val="20"/>
                <w:lang w:bidi="ar-LB"/>
              </w:rPr>
            </w:pPr>
            <w:r w:rsidRPr="00AF2DE2">
              <w:rPr>
                <w:rFonts w:asciiTheme="majorBidi" w:hAnsiTheme="majorBidi" w:cstheme="majorBidi"/>
                <w:sz w:val="20"/>
                <w:lang w:bidi="ar-LB"/>
              </w:rPr>
              <w:t>Nov-07</w:t>
            </w:r>
          </w:p>
        </w:tc>
        <w:tc>
          <w:tcPr>
            <w:tcW w:w="909" w:type="pct"/>
            <w:tcBorders>
              <w:top w:val="nil"/>
              <w:left w:val="single" w:sz="4" w:space="0" w:color="auto"/>
              <w:bottom w:val="nil"/>
              <w:right w:val="single" w:sz="4" w:space="0" w:color="auto"/>
            </w:tcBorders>
            <w:shd w:val="clear" w:color="auto" w:fill="FFFFFF" w:themeFill="background1"/>
          </w:tcPr>
          <w:p w14:paraId="211DC7AC"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127,917</w:t>
            </w:r>
          </w:p>
        </w:tc>
      </w:tr>
      <w:tr w:rsidR="00975B71" w:rsidRPr="00AF2DE2" w14:paraId="065E22E3"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265381AD"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VIII:</w:t>
            </w:r>
          </w:p>
        </w:tc>
        <w:tc>
          <w:tcPr>
            <w:tcW w:w="683" w:type="pct"/>
            <w:tcBorders>
              <w:top w:val="nil"/>
              <w:left w:val="nil"/>
              <w:bottom w:val="nil"/>
              <w:right w:val="single" w:sz="4" w:space="0" w:color="auto"/>
            </w:tcBorders>
            <w:shd w:val="clear" w:color="auto" w:fill="FFFFFF" w:themeFill="background1"/>
            <w:vAlign w:val="bottom"/>
          </w:tcPr>
          <w:p w14:paraId="6CA287D0" w14:textId="77777777" w:rsidR="00975B71" w:rsidRPr="00AF2DE2" w:rsidRDefault="00975B71" w:rsidP="00D70690">
            <w:pPr>
              <w:tabs>
                <w:tab w:val="left" w:pos="6840"/>
              </w:tabs>
              <w:ind w:left="-108"/>
              <w:jc w:val="right"/>
              <w:rPr>
                <w:rFonts w:asciiTheme="majorBidi" w:hAnsiTheme="majorBidi" w:cstheme="majorBidi"/>
                <w:sz w:val="20"/>
                <w:lang w:bidi="ar-LB"/>
              </w:rPr>
            </w:pPr>
            <w:r w:rsidRPr="00AF2DE2">
              <w:rPr>
                <w:rFonts w:asciiTheme="majorBidi" w:hAnsiTheme="majorBidi" w:cstheme="majorBidi"/>
                <w:sz w:val="20"/>
                <w:lang w:bidi="ar-LB"/>
              </w:rPr>
              <w:t>Nov-09</w:t>
            </w:r>
          </w:p>
        </w:tc>
        <w:tc>
          <w:tcPr>
            <w:tcW w:w="909" w:type="pct"/>
            <w:tcBorders>
              <w:top w:val="nil"/>
              <w:left w:val="single" w:sz="4" w:space="0" w:color="auto"/>
              <w:bottom w:val="nil"/>
              <w:right w:val="single" w:sz="4" w:space="0" w:color="auto"/>
            </w:tcBorders>
            <w:shd w:val="clear" w:color="auto" w:fill="FFFFFF" w:themeFill="background1"/>
          </w:tcPr>
          <w:p w14:paraId="324118B8"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140,502</w:t>
            </w:r>
          </w:p>
        </w:tc>
      </w:tr>
      <w:tr w:rsidR="00975B71" w:rsidRPr="00AF2DE2" w14:paraId="6A3E79B6"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646D2259"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IX:</w:t>
            </w:r>
          </w:p>
        </w:tc>
        <w:tc>
          <w:tcPr>
            <w:tcW w:w="683" w:type="pct"/>
            <w:tcBorders>
              <w:top w:val="nil"/>
              <w:left w:val="nil"/>
              <w:bottom w:val="nil"/>
              <w:right w:val="single" w:sz="4" w:space="0" w:color="auto"/>
            </w:tcBorders>
            <w:shd w:val="clear" w:color="auto" w:fill="FFFFFF" w:themeFill="background1"/>
            <w:vAlign w:val="bottom"/>
          </w:tcPr>
          <w:p w14:paraId="49CB9FE6" w14:textId="77777777" w:rsidR="00975B71" w:rsidRPr="00AF2DE2" w:rsidRDefault="00975B71" w:rsidP="00D70690">
            <w:pPr>
              <w:tabs>
                <w:tab w:val="left" w:pos="6840"/>
              </w:tabs>
              <w:ind w:left="-108"/>
              <w:jc w:val="right"/>
              <w:rPr>
                <w:rFonts w:asciiTheme="majorBidi" w:hAnsiTheme="majorBidi" w:cstheme="majorBidi"/>
                <w:sz w:val="20"/>
                <w:lang w:bidi="ar-LB"/>
              </w:rPr>
            </w:pPr>
            <w:r w:rsidRPr="00AF2DE2">
              <w:rPr>
                <w:rFonts w:asciiTheme="majorBidi" w:hAnsiTheme="majorBidi" w:cstheme="majorBidi"/>
                <w:sz w:val="20"/>
                <w:lang w:bidi="ar-LB"/>
              </w:rPr>
              <w:t>Nov-11</w:t>
            </w:r>
          </w:p>
        </w:tc>
        <w:tc>
          <w:tcPr>
            <w:tcW w:w="909" w:type="pct"/>
            <w:tcBorders>
              <w:top w:val="nil"/>
              <w:left w:val="single" w:sz="4" w:space="0" w:color="auto"/>
              <w:bottom w:val="nil"/>
              <w:right w:val="single" w:sz="4" w:space="0" w:color="auto"/>
            </w:tcBorders>
            <w:shd w:val="clear" w:color="auto" w:fill="FFFFFF" w:themeFill="background1"/>
          </w:tcPr>
          <w:p w14:paraId="23C22627"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140,513</w:t>
            </w:r>
          </w:p>
        </w:tc>
      </w:tr>
      <w:tr w:rsidR="00975B71" w:rsidRPr="00AF2DE2" w14:paraId="0757D336"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79D02942"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X:</w:t>
            </w:r>
          </w:p>
        </w:tc>
        <w:tc>
          <w:tcPr>
            <w:tcW w:w="683" w:type="pct"/>
            <w:tcBorders>
              <w:top w:val="nil"/>
              <w:left w:val="nil"/>
              <w:bottom w:val="nil"/>
              <w:right w:val="single" w:sz="4" w:space="0" w:color="auto"/>
            </w:tcBorders>
            <w:shd w:val="clear" w:color="auto" w:fill="FFFFFF" w:themeFill="background1"/>
            <w:vAlign w:val="bottom"/>
          </w:tcPr>
          <w:p w14:paraId="41CBC9A1" w14:textId="77777777" w:rsidR="00975B71" w:rsidRPr="00AF2DE2" w:rsidRDefault="00975B71" w:rsidP="00D70690">
            <w:pPr>
              <w:tabs>
                <w:tab w:val="left" w:pos="6840"/>
              </w:tabs>
              <w:ind w:left="-108"/>
              <w:jc w:val="right"/>
              <w:rPr>
                <w:rFonts w:asciiTheme="majorBidi" w:hAnsiTheme="majorBidi" w:cstheme="majorBidi"/>
                <w:sz w:val="20"/>
                <w:lang w:bidi="ar-LB"/>
              </w:rPr>
            </w:pPr>
            <w:r w:rsidRPr="00AF2DE2">
              <w:rPr>
                <w:rFonts w:asciiTheme="majorBidi" w:hAnsiTheme="majorBidi" w:cstheme="majorBidi"/>
                <w:sz w:val="20"/>
                <w:lang w:bidi="ar-LB"/>
              </w:rPr>
              <w:t>Dec-13</w:t>
            </w:r>
          </w:p>
        </w:tc>
        <w:tc>
          <w:tcPr>
            <w:tcW w:w="909" w:type="pct"/>
            <w:tcBorders>
              <w:top w:val="nil"/>
              <w:left w:val="single" w:sz="4" w:space="0" w:color="auto"/>
              <w:bottom w:val="nil"/>
              <w:right w:val="single" w:sz="4" w:space="0" w:color="auto"/>
            </w:tcBorders>
            <w:shd w:val="clear" w:color="auto" w:fill="FFFFFF" w:themeFill="background1"/>
          </w:tcPr>
          <w:p w14:paraId="4202FAAF"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140,513</w:t>
            </w:r>
          </w:p>
        </w:tc>
      </w:tr>
      <w:tr w:rsidR="00975B71" w:rsidRPr="00AF2DE2" w14:paraId="03F7D193"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4F4E649B"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XI:</w:t>
            </w:r>
          </w:p>
        </w:tc>
        <w:tc>
          <w:tcPr>
            <w:tcW w:w="683" w:type="pct"/>
            <w:tcBorders>
              <w:top w:val="nil"/>
              <w:left w:val="nil"/>
              <w:bottom w:val="nil"/>
              <w:right w:val="single" w:sz="4" w:space="0" w:color="auto"/>
            </w:tcBorders>
            <w:shd w:val="clear" w:color="auto" w:fill="FFFFFF" w:themeFill="background1"/>
            <w:vAlign w:val="bottom"/>
          </w:tcPr>
          <w:p w14:paraId="0D766BAC" w14:textId="77777777" w:rsidR="00975B71" w:rsidRPr="00AF2DE2" w:rsidRDefault="00975B71" w:rsidP="00D70690">
            <w:pPr>
              <w:tabs>
                <w:tab w:val="left" w:pos="6840"/>
              </w:tabs>
              <w:ind w:left="-108"/>
              <w:jc w:val="right"/>
              <w:rPr>
                <w:rFonts w:asciiTheme="majorBidi" w:hAnsiTheme="majorBidi" w:cstheme="majorBidi"/>
                <w:sz w:val="20"/>
                <w:lang w:bidi="ar-LB"/>
              </w:rPr>
            </w:pPr>
            <w:r w:rsidRPr="00AF2DE2">
              <w:rPr>
                <w:rFonts w:asciiTheme="majorBidi" w:hAnsiTheme="majorBidi" w:cstheme="majorBidi"/>
                <w:sz w:val="20"/>
                <w:lang w:bidi="ar-LB"/>
              </w:rPr>
              <w:t>Nov-15</w:t>
            </w:r>
          </w:p>
        </w:tc>
        <w:tc>
          <w:tcPr>
            <w:tcW w:w="909" w:type="pct"/>
            <w:tcBorders>
              <w:top w:val="nil"/>
              <w:left w:val="single" w:sz="4" w:space="0" w:color="auto"/>
              <w:bottom w:val="nil"/>
              <w:right w:val="single" w:sz="4" w:space="0" w:color="auto"/>
            </w:tcBorders>
            <w:shd w:val="clear" w:color="auto" w:fill="FFFFFF" w:themeFill="background1"/>
          </w:tcPr>
          <w:p w14:paraId="130D6567"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179,659</w:t>
            </w:r>
          </w:p>
        </w:tc>
      </w:tr>
      <w:tr w:rsidR="00975B71" w:rsidRPr="00AF2DE2" w14:paraId="2D8F5B38"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552FADDF"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XII:</w:t>
            </w:r>
          </w:p>
        </w:tc>
        <w:tc>
          <w:tcPr>
            <w:tcW w:w="683" w:type="pct"/>
            <w:tcBorders>
              <w:top w:val="nil"/>
              <w:left w:val="nil"/>
              <w:bottom w:val="nil"/>
              <w:right w:val="single" w:sz="4" w:space="0" w:color="auto"/>
            </w:tcBorders>
            <w:shd w:val="clear" w:color="auto" w:fill="FFFFFF" w:themeFill="background1"/>
            <w:vAlign w:val="bottom"/>
          </w:tcPr>
          <w:p w14:paraId="212E2A11" w14:textId="77777777" w:rsidR="00975B71" w:rsidRPr="00AF2DE2" w:rsidRDefault="00975B71" w:rsidP="00D70690">
            <w:pPr>
              <w:tabs>
                <w:tab w:val="left" w:pos="6840"/>
              </w:tabs>
              <w:ind w:left="-108"/>
              <w:jc w:val="right"/>
              <w:rPr>
                <w:rFonts w:asciiTheme="majorBidi" w:hAnsiTheme="majorBidi" w:cstheme="majorBidi"/>
                <w:sz w:val="20"/>
                <w:lang w:bidi="ar-LB"/>
              </w:rPr>
            </w:pPr>
            <w:r w:rsidRPr="00AF2DE2">
              <w:rPr>
                <w:rFonts w:asciiTheme="majorBidi" w:hAnsiTheme="majorBidi" w:cstheme="majorBidi"/>
                <w:sz w:val="20"/>
                <w:lang w:bidi="ar-LB"/>
              </w:rPr>
              <w:t>Nov-17</w:t>
            </w:r>
          </w:p>
        </w:tc>
        <w:tc>
          <w:tcPr>
            <w:tcW w:w="909" w:type="pct"/>
            <w:tcBorders>
              <w:top w:val="nil"/>
              <w:left w:val="single" w:sz="4" w:space="0" w:color="auto"/>
              <w:bottom w:val="nil"/>
              <w:right w:val="single" w:sz="4" w:space="0" w:color="auto"/>
            </w:tcBorders>
            <w:shd w:val="clear" w:color="auto" w:fill="FFFFFF" w:themeFill="background1"/>
          </w:tcPr>
          <w:p w14:paraId="031090CB"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174,459</w:t>
            </w:r>
          </w:p>
        </w:tc>
      </w:tr>
      <w:tr w:rsidR="00975B71" w:rsidRPr="00AF2DE2" w14:paraId="38814804"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6FAB31E9"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XIII:</w:t>
            </w:r>
          </w:p>
        </w:tc>
        <w:tc>
          <w:tcPr>
            <w:tcW w:w="683" w:type="pct"/>
            <w:tcBorders>
              <w:top w:val="nil"/>
              <w:left w:val="nil"/>
              <w:bottom w:val="nil"/>
              <w:right w:val="single" w:sz="4" w:space="0" w:color="auto"/>
            </w:tcBorders>
            <w:shd w:val="clear" w:color="auto" w:fill="FFFFFF" w:themeFill="background1"/>
            <w:vAlign w:val="bottom"/>
          </w:tcPr>
          <w:p w14:paraId="15A69BD4" w14:textId="77777777" w:rsidR="00975B71" w:rsidRPr="00AF2DE2" w:rsidRDefault="00975B71" w:rsidP="00D70690">
            <w:pPr>
              <w:tabs>
                <w:tab w:val="left" w:pos="6840"/>
              </w:tabs>
              <w:ind w:left="-108"/>
              <w:jc w:val="right"/>
              <w:rPr>
                <w:rFonts w:asciiTheme="majorBidi" w:hAnsiTheme="majorBidi" w:cstheme="majorBidi"/>
                <w:sz w:val="20"/>
                <w:lang w:bidi="ar-LB"/>
              </w:rPr>
            </w:pPr>
            <w:r w:rsidRPr="00AF2DE2">
              <w:rPr>
                <w:rFonts w:asciiTheme="majorBidi" w:hAnsiTheme="majorBidi" w:cstheme="majorBidi"/>
                <w:sz w:val="20"/>
                <w:lang w:bidi="ar-LB"/>
              </w:rPr>
              <w:t>Dec-19</w:t>
            </w:r>
          </w:p>
        </w:tc>
        <w:tc>
          <w:tcPr>
            <w:tcW w:w="909" w:type="pct"/>
            <w:tcBorders>
              <w:top w:val="nil"/>
              <w:left w:val="single" w:sz="4" w:space="0" w:color="auto"/>
              <w:bottom w:val="nil"/>
              <w:right w:val="single" w:sz="4" w:space="0" w:color="auto"/>
            </w:tcBorders>
            <w:shd w:val="clear" w:color="auto" w:fill="FFFFFF" w:themeFill="background1"/>
          </w:tcPr>
          <w:p w14:paraId="33B4C1F3"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179,857</w:t>
            </w:r>
          </w:p>
        </w:tc>
      </w:tr>
      <w:tr w:rsidR="00975B71" w:rsidRPr="00AF2DE2" w14:paraId="264DD5A7" w14:textId="77777777" w:rsidTr="00D70690">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52B498E5" w14:textId="77777777" w:rsidR="00975B71" w:rsidRPr="00AF2DE2" w:rsidRDefault="00975B71" w:rsidP="00D70690">
            <w:pPr>
              <w:ind w:left="5249" w:right="-198"/>
              <w:jc w:val="left"/>
              <w:rPr>
                <w:rFonts w:asciiTheme="majorBidi" w:hAnsiTheme="majorBidi" w:cstheme="majorBidi"/>
                <w:sz w:val="20"/>
                <w:lang w:bidi="ar-LB"/>
              </w:rPr>
            </w:pPr>
            <w:r w:rsidRPr="00AF2DE2">
              <w:rPr>
                <w:rFonts w:asciiTheme="majorBidi" w:hAnsiTheme="majorBidi" w:cstheme="majorBidi"/>
                <w:sz w:val="20"/>
                <w:lang w:bidi="ar-LB"/>
              </w:rPr>
              <w:t>Phase XIV:</w:t>
            </w:r>
          </w:p>
        </w:tc>
        <w:tc>
          <w:tcPr>
            <w:tcW w:w="683" w:type="pct"/>
            <w:tcBorders>
              <w:top w:val="nil"/>
              <w:left w:val="nil"/>
              <w:bottom w:val="nil"/>
              <w:right w:val="single" w:sz="4" w:space="0" w:color="auto"/>
            </w:tcBorders>
            <w:shd w:val="clear" w:color="auto" w:fill="FFFFFF" w:themeFill="background1"/>
            <w:vAlign w:val="bottom"/>
          </w:tcPr>
          <w:p w14:paraId="755A620E" w14:textId="77777777" w:rsidR="00975B71" w:rsidRPr="00AF2DE2" w:rsidRDefault="00975B71" w:rsidP="00D70690">
            <w:pPr>
              <w:tabs>
                <w:tab w:val="left" w:pos="6840"/>
              </w:tabs>
              <w:ind w:left="-108"/>
              <w:jc w:val="right"/>
              <w:rPr>
                <w:rFonts w:asciiTheme="majorBidi" w:hAnsiTheme="majorBidi" w:cstheme="majorBidi"/>
                <w:sz w:val="20"/>
                <w:lang w:bidi="ar-LB"/>
              </w:rPr>
            </w:pPr>
            <w:r w:rsidRPr="00AF2DE2">
              <w:rPr>
                <w:rFonts w:asciiTheme="majorBidi" w:hAnsiTheme="majorBidi" w:cstheme="majorBidi"/>
                <w:sz w:val="20"/>
                <w:lang w:bidi="ar-LB"/>
              </w:rPr>
              <w:t>Nov-21</w:t>
            </w:r>
          </w:p>
        </w:tc>
        <w:tc>
          <w:tcPr>
            <w:tcW w:w="909" w:type="pct"/>
            <w:tcBorders>
              <w:top w:val="nil"/>
              <w:left w:val="single" w:sz="4" w:space="0" w:color="auto"/>
              <w:bottom w:val="nil"/>
              <w:right w:val="single" w:sz="4" w:space="0" w:color="auto"/>
            </w:tcBorders>
            <w:shd w:val="clear" w:color="auto" w:fill="FFFFFF" w:themeFill="background1"/>
          </w:tcPr>
          <w:p w14:paraId="27709D43"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179,857</w:t>
            </w:r>
          </w:p>
        </w:tc>
      </w:tr>
      <w:tr w:rsidR="00975B71" w:rsidRPr="00AF2DE2" w14:paraId="104E6DD5" w14:textId="77777777" w:rsidTr="00D70690">
        <w:trPr>
          <w:cantSplit/>
          <w:trHeight w:val="233"/>
          <w:jc w:val="center"/>
        </w:trPr>
        <w:tc>
          <w:tcPr>
            <w:tcW w:w="4091" w:type="pct"/>
            <w:gridSpan w:val="2"/>
            <w:tcBorders>
              <w:top w:val="nil"/>
              <w:left w:val="single" w:sz="4" w:space="0" w:color="auto"/>
              <w:bottom w:val="nil"/>
              <w:right w:val="single" w:sz="4" w:space="0" w:color="auto"/>
            </w:tcBorders>
            <w:shd w:val="clear" w:color="auto" w:fill="auto"/>
          </w:tcPr>
          <w:p w14:paraId="130A37FF" w14:textId="77777777" w:rsidR="00975B71" w:rsidRPr="00AF2DE2" w:rsidRDefault="00975B71" w:rsidP="00D70690">
            <w:pPr>
              <w:tabs>
                <w:tab w:val="right" w:pos="7560"/>
              </w:tabs>
              <w:ind w:left="6480" w:right="-108"/>
              <w:jc w:val="left"/>
              <w:rPr>
                <w:rFonts w:asciiTheme="majorBidi" w:hAnsiTheme="majorBidi" w:cstheme="majorBidi"/>
                <w:sz w:val="20"/>
                <w:lang w:bidi="ar-LB"/>
              </w:rPr>
            </w:pPr>
            <w:r w:rsidRPr="00AF2DE2">
              <w:rPr>
                <w:rFonts w:asciiTheme="majorBidi" w:hAnsiTheme="majorBidi" w:cstheme="majorBidi"/>
                <w:sz w:val="20"/>
                <w:lang w:bidi="ar-LB"/>
              </w:rPr>
              <w:tab/>
              <w:t>Total:</w:t>
            </w:r>
          </w:p>
        </w:tc>
        <w:tc>
          <w:tcPr>
            <w:tcW w:w="909" w:type="pct"/>
            <w:tcBorders>
              <w:top w:val="nil"/>
              <w:left w:val="single" w:sz="4" w:space="0" w:color="auto"/>
              <w:bottom w:val="single" w:sz="4" w:space="0" w:color="auto"/>
              <w:right w:val="single" w:sz="4" w:space="0" w:color="auto"/>
            </w:tcBorders>
            <w:shd w:val="clear" w:color="auto" w:fill="auto"/>
          </w:tcPr>
          <w:p w14:paraId="0A12DA54" w14:textId="77777777" w:rsidR="00975B71" w:rsidRPr="00AF2DE2" w:rsidRDefault="00975B71" w:rsidP="00D70690">
            <w:pPr>
              <w:jc w:val="right"/>
              <w:rPr>
                <w:rFonts w:asciiTheme="majorBidi" w:hAnsiTheme="majorBidi" w:cstheme="majorBidi"/>
                <w:sz w:val="20"/>
                <w:highlight w:val="yellow"/>
                <w:lang w:bidi="ar-LB"/>
              </w:rPr>
            </w:pPr>
            <w:r w:rsidRPr="00AF2DE2">
              <w:rPr>
                <w:rFonts w:asciiTheme="majorBidi" w:hAnsiTheme="majorBidi" w:cstheme="majorBidi"/>
                <w:sz w:val="20"/>
                <w:lang w:bidi="ar-LB"/>
              </w:rPr>
              <w:t>2,072,121</w:t>
            </w:r>
          </w:p>
        </w:tc>
      </w:tr>
      <w:tr w:rsidR="00975B71" w:rsidRPr="00AF2DE2" w14:paraId="2396E13E" w14:textId="77777777" w:rsidTr="00D70690">
        <w:trPr>
          <w:cantSplit/>
          <w:trHeight w:val="233"/>
          <w:jc w:val="center"/>
        </w:trPr>
        <w:tc>
          <w:tcPr>
            <w:tcW w:w="4091" w:type="pct"/>
            <w:gridSpan w:val="2"/>
            <w:shd w:val="clear" w:color="auto" w:fill="FFFFFF" w:themeFill="background1"/>
          </w:tcPr>
          <w:p w14:paraId="2BD84964"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Amount requested for renewal (phase XV) (US $):</w:t>
            </w:r>
          </w:p>
        </w:tc>
        <w:tc>
          <w:tcPr>
            <w:tcW w:w="909" w:type="pct"/>
            <w:shd w:val="clear" w:color="auto" w:fill="auto"/>
          </w:tcPr>
          <w:p w14:paraId="23843FF8"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372,304</w:t>
            </w:r>
          </w:p>
        </w:tc>
      </w:tr>
      <w:tr w:rsidR="00975B71" w:rsidRPr="00AF2DE2" w14:paraId="7CDFA6EE" w14:textId="77777777" w:rsidTr="00D70690">
        <w:trPr>
          <w:cantSplit/>
          <w:trHeight w:val="233"/>
          <w:jc w:val="center"/>
        </w:trPr>
        <w:tc>
          <w:tcPr>
            <w:tcW w:w="4091" w:type="pct"/>
            <w:gridSpan w:val="2"/>
          </w:tcPr>
          <w:p w14:paraId="6E4BBA53"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 xml:space="preserve">Amount recommended for approval for phase XV (US $): </w:t>
            </w:r>
          </w:p>
        </w:tc>
        <w:tc>
          <w:tcPr>
            <w:tcW w:w="909" w:type="pct"/>
            <w:shd w:val="clear" w:color="auto" w:fill="auto"/>
          </w:tcPr>
          <w:p w14:paraId="6A37E1D5"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372,304</w:t>
            </w:r>
          </w:p>
        </w:tc>
      </w:tr>
      <w:tr w:rsidR="00975B71" w:rsidRPr="00AF2DE2" w14:paraId="28800A0D" w14:textId="77777777" w:rsidTr="00D70690">
        <w:trPr>
          <w:cantSplit/>
          <w:trHeight w:val="233"/>
          <w:jc w:val="center"/>
        </w:trPr>
        <w:tc>
          <w:tcPr>
            <w:tcW w:w="4091" w:type="pct"/>
            <w:gridSpan w:val="2"/>
          </w:tcPr>
          <w:p w14:paraId="2B13F0A6"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Agency support costs (US $):</w:t>
            </w:r>
          </w:p>
        </w:tc>
        <w:tc>
          <w:tcPr>
            <w:tcW w:w="909" w:type="pct"/>
            <w:shd w:val="clear" w:color="auto" w:fill="auto"/>
          </w:tcPr>
          <w:p w14:paraId="3703D145"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26,061</w:t>
            </w:r>
          </w:p>
        </w:tc>
      </w:tr>
      <w:tr w:rsidR="00975B71" w:rsidRPr="00AF2DE2" w14:paraId="54440B66" w14:textId="77777777" w:rsidTr="00D70690">
        <w:trPr>
          <w:cantSplit/>
          <w:trHeight w:val="233"/>
          <w:jc w:val="center"/>
        </w:trPr>
        <w:tc>
          <w:tcPr>
            <w:tcW w:w="4091" w:type="pct"/>
            <w:gridSpan w:val="2"/>
          </w:tcPr>
          <w:p w14:paraId="530E6139"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Total cost of institutional strengthening phase XV to the Multilateral Fund (US $):</w:t>
            </w:r>
          </w:p>
        </w:tc>
        <w:tc>
          <w:tcPr>
            <w:tcW w:w="909" w:type="pct"/>
            <w:shd w:val="clear" w:color="auto" w:fill="auto"/>
          </w:tcPr>
          <w:p w14:paraId="69B4B301"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398,365</w:t>
            </w:r>
          </w:p>
        </w:tc>
      </w:tr>
      <w:tr w:rsidR="00975B71" w:rsidRPr="00AF2DE2" w14:paraId="39AF8AF9" w14:textId="77777777" w:rsidTr="00D70690">
        <w:trPr>
          <w:cantSplit/>
          <w:trHeight w:val="233"/>
          <w:jc w:val="center"/>
        </w:trPr>
        <w:tc>
          <w:tcPr>
            <w:tcW w:w="4091" w:type="pct"/>
            <w:gridSpan w:val="2"/>
          </w:tcPr>
          <w:p w14:paraId="51762052"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Date of approval of country programme:</w:t>
            </w:r>
          </w:p>
        </w:tc>
        <w:tc>
          <w:tcPr>
            <w:tcW w:w="909" w:type="pct"/>
            <w:shd w:val="clear" w:color="auto" w:fill="FFFFFF" w:themeFill="background1"/>
          </w:tcPr>
          <w:p w14:paraId="3BC2C294"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1992</w:t>
            </w:r>
          </w:p>
        </w:tc>
      </w:tr>
      <w:tr w:rsidR="00975B71" w:rsidRPr="00AF2DE2" w14:paraId="46E004F9" w14:textId="77777777" w:rsidTr="00D70690">
        <w:trPr>
          <w:cantSplit/>
          <w:trHeight w:val="233"/>
          <w:jc w:val="center"/>
        </w:trPr>
        <w:tc>
          <w:tcPr>
            <w:tcW w:w="4091" w:type="pct"/>
            <w:gridSpan w:val="2"/>
            <w:tcBorders>
              <w:bottom w:val="single" w:sz="4" w:space="0" w:color="auto"/>
            </w:tcBorders>
          </w:tcPr>
          <w:p w14:paraId="1E7338D1"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Date of approval of HCFC phase-out management plan:</w:t>
            </w:r>
          </w:p>
        </w:tc>
        <w:tc>
          <w:tcPr>
            <w:tcW w:w="909" w:type="pct"/>
            <w:tcBorders>
              <w:bottom w:val="single" w:sz="4" w:space="0" w:color="auto"/>
            </w:tcBorders>
            <w:shd w:val="clear" w:color="auto" w:fill="FFFFFF" w:themeFill="background1"/>
          </w:tcPr>
          <w:p w14:paraId="455772E8"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2011</w:t>
            </w:r>
          </w:p>
        </w:tc>
      </w:tr>
      <w:tr w:rsidR="00975B71" w:rsidRPr="00AF2DE2" w14:paraId="59ED73B0" w14:textId="77777777" w:rsidTr="00D70690">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1B2BA45E" w14:textId="77777777" w:rsidR="00975B71" w:rsidRPr="00AF2DE2" w:rsidRDefault="00975B71" w:rsidP="00D70690">
            <w:pPr>
              <w:spacing w:before="20"/>
              <w:jc w:val="left"/>
              <w:rPr>
                <w:rFonts w:asciiTheme="majorBidi" w:hAnsiTheme="majorBidi" w:cstheme="majorBidi"/>
                <w:sz w:val="19"/>
                <w:szCs w:val="19"/>
                <w:lang w:bidi="ar-LB"/>
              </w:rPr>
            </w:pPr>
            <w:r w:rsidRPr="00AF2DE2">
              <w:rPr>
                <w:rFonts w:asciiTheme="majorBidi" w:hAnsiTheme="majorBidi" w:cstheme="majorBidi"/>
                <w:color w:val="000000" w:themeColor="text1"/>
                <w:sz w:val="19"/>
                <w:szCs w:val="19"/>
                <w:lang w:bidi="ar-LB"/>
              </w:rPr>
              <w:t>Baseline consumption of controlled substances (ODP tonnes for ODS/CO</w:t>
            </w:r>
            <w:r w:rsidRPr="00AF2DE2">
              <w:rPr>
                <w:rFonts w:asciiTheme="majorBidi" w:hAnsiTheme="majorBidi" w:cstheme="majorBidi"/>
                <w:color w:val="000000" w:themeColor="text1"/>
                <w:sz w:val="19"/>
                <w:szCs w:val="19"/>
                <w:vertAlign w:val="subscript"/>
                <w:lang w:bidi="ar-LB"/>
              </w:rPr>
              <w:t>2</w:t>
            </w:r>
            <w:r w:rsidRPr="00AF2DE2">
              <w:rPr>
                <w:rFonts w:asciiTheme="majorBidi" w:hAnsiTheme="majorBidi" w:cstheme="majorBidi"/>
                <w:color w:val="000000" w:themeColor="text1"/>
                <w:sz w:val="19"/>
                <w:szCs w:val="19"/>
                <w:lang w:bidi="ar-LB"/>
              </w:rPr>
              <w:t>-eq tonnes for HFCs):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44D70CE" w14:textId="77777777" w:rsidR="00975B71" w:rsidRPr="00AF2DE2" w:rsidRDefault="00975B71" w:rsidP="00D70690">
            <w:pPr>
              <w:jc w:val="right"/>
              <w:rPr>
                <w:rFonts w:asciiTheme="majorBidi" w:hAnsiTheme="majorBidi" w:cstheme="majorBidi"/>
                <w:sz w:val="20"/>
                <w:lang w:bidi="ar-LB"/>
              </w:rPr>
            </w:pPr>
          </w:p>
        </w:tc>
      </w:tr>
      <w:tr w:rsidR="00975B71" w:rsidRPr="00AF2DE2" w14:paraId="358D5091" w14:textId="77777777" w:rsidTr="00D70690">
        <w:trPr>
          <w:cantSplit/>
          <w:trHeight w:val="233"/>
          <w:jc w:val="center"/>
        </w:trPr>
        <w:tc>
          <w:tcPr>
            <w:tcW w:w="4091" w:type="pct"/>
            <w:gridSpan w:val="2"/>
            <w:tcBorders>
              <w:top w:val="nil"/>
              <w:left w:val="single" w:sz="4" w:space="0" w:color="auto"/>
              <w:bottom w:val="nil"/>
              <w:right w:val="single" w:sz="4" w:space="0" w:color="auto"/>
            </w:tcBorders>
          </w:tcPr>
          <w:p w14:paraId="057C13AA" w14:textId="77777777" w:rsidR="00975B71" w:rsidRPr="00AF2DE2" w:rsidRDefault="00975B71" w:rsidP="00D70690">
            <w:pPr>
              <w:ind w:left="447" w:hanging="425"/>
              <w:jc w:val="left"/>
              <w:rPr>
                <w:rFonts w:asciiTheme="majorBidi" w:hAnsiTheme="majorBidi" w:cstheme="majorBidi"/>
                <w:sz w:val="20"/>
                <w:lang w:bidi="ar-LB"/>
              </w:rPr>
            </w:pPr>
            <w:r w:rsidRPr="00AF2DE2">
              <w:rPr>
                <w:rFonts w:asciiTheme="majorBidi" w:hAnsiTheme="majorBidi" w:cstheme="majorBidi"/>
                <w:sz w:val="20"/>
                <w:lang w:bidi="ar-LB"/>
              </w:rPr>
              <w:t>(a)</w:t>
            </w:r>
            <w:r w:rsidRPr="00AF2DE2">
              <w:rPr>
                <w:rFonts w:asciiTheme="majorBidi" w:hAnsiTheme="majorBidi" w:cstheme="majorBidi"/>
                <w:sz w:val="20"/>
                <w:lang w:bidi="ar-L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40B0361"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0.0</w:t>
            </w:r>
          </w:p>
        </w:tc>
      </w:tr>
      <w:tr w:rsidR="00975B71" w:rsidRPr="00AF2DE2" w14:paraId="54A6ADA8" w14:textId="77777777" w:rsidTr="00D70690">
        <w:trPr>
          <w:cantSplit/>
          <w:trHeight w:val="233"/>
          <w:jc w:val="center"/>
        </w:trPr>
        <w:tc>
          <w:tcPr>
            <w:tcW w:w="4091" w:type="pct"/>
            <w:gridSpan w:val="2"/>
            <w:tcBorders>
              <w:top w:val="nil"/>
              <w:left w:val="single" w:sz="4" w:space="0" w:color="auto"/>
              <w:bottom w:val="nil"/>
              <w:right w:val="single" w:sz="4" w:space="0" w:color="auto"/>
            </w:tcBorders>
          </w:tcPr>
          <w:p w14:paraId="0958AA96" w14:textId="77777777" w:rsidR="00975B71" w:rsidRPr="00AF2DE2" w:rsidRDefault="00975B71" w:rsidP="00D70690">
            <w:pPr>
              <w:spacing w:after="20"/>
              <w:ind w:left="447" w:hanging="447"/>
              <w:jc w:val="left"/>
              <w:rPr>
                <w:rFonts w:asciiTheme="majorBidi" w:hAnsiTheme="majorBidi" w:cstheme="majorBidi"/>
                <w:sz w:val="20"/>
                <w:lang w:bidi="ar-LB"/>
              </w:rPr>
            </w:pPr>
            <w:r w:rsidRPr="00AF2DE2">
              <w:rPr>
                <w:rFonts w:asciiTheme="majorBidi" w:hAnsiTheme="majorBidi" w:cstheme="majorBidi"/>
                <w:sz w:val="20"/>
                <w:lang w:bidi="ar-LB"/>
              </w:rPr>
              <w:t>(b)</w:t>
            </w:r>
            <w:r w:rsidRPr="00AF2DE2">
              <w:rPr>
                <w:rFonts w:asciiTheme="majorBidi" w:hAnsiTheme="majorBidi" w:cstheme="majorBidi"/>
                <w:sz w:val="20"/>
                <w:lang w:bidi="ar-L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9950327"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14.1</w:t>
            </w:r>
          </w:p>
        </w:tc>
      </w:tr>
      <w:tr w:rsidR="00975B71" w:rsidRPr="00AF2DE2" w14:paraId="5B505EA1" w14:textId="77777777" w:rsidTr="00D70690">
        <w:trPr>
          <w:cantSplit/>
          <w:trHeight w:val="233"/>
          <w:jc w:val="center"/>
        </w:trPr>
        <w:tc>
          <w:tcPr>
            <w:tcW w:w="4091" w:type="pct"/>
            <w:gridSpan w:val="2"/>
            <w:tcBorders>
              <w:top w:val="nil"/>
              <w:left w:val="single" w:sz="4" w:space="0" w:color="auto"/>
              <w:bottom w:val="nil"/>
              <w:right w:val="single" w:sz="4" w:space="0" w:color="auto"/>
            </w:tcBorders>
          </w:tcPr>
          <w:p w14:paraId="1960F29B" w14:textId="77777777" w:rsidR="00975B71" w:rsidRPr="00AF2DE2" w:rsidRDefault="00975B71" w:rsidP="00D70690">
            <w:pPr>
              <w:spacing w:after="20"/>
              <w:ind w:left="447" w:hanging="447"/>
              <w:jc w:val="left"/>
              <w:rPr>
                <w:rFonts w:asciiTheme="majorBidi" w:hAnsiTheme="majorBidi" w:cstheme="majorBidi"/>
                <w:sz w:val="20"/>
                <w:lang w:bidi="ar-LB"/>
              </w:rPr>
            </w:pPr>
            <w:r w:rsidRPr="00AF2DE2">
              <w:rPr>
                <w:rFonts w:asciiTheme="majorBidi" w:hAnsiTheme="majorBidi" w:cstheme="majorBidi"/>
                <w:sz w:val="20"/>
                <w:lang w:bidi="ar-LB"/>
              </w:rPr>
              <w:t>(c)</w:t>
            </w:r>
            <w:r w:rsidRPr="00AF2DE2">
              <w:rPr>
                <w:rFonts w:asciiTheme="majorBidi" w:hAnsiTheme="majorBidi" w:cstheme="majorBidi"/>
                <w:sz w:val="20"/>
                <w:lang w:bidi="ar-LB"/>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747DF5A"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342.5</w:t>
            </w:r>
          </w:p>
        </w:tc>
      </w:tr>
      <w:tr w:rsidR="00975B71" w:rsidRPr="00AF2DE2" w14:paraId="7CE25110" w14:textId="77777777" w:rsidTr="00D70690">
        <w:trPr>
          <w:cantSplit/>
          <w:trHeight w:val="233"/>
          <w:jc w:val="center"/>
        </w:trPr>
        <w:tc>
          <w:tcPr>
            <w:tcW w:w="4091" w:type="pct"/>
            <w:gridSpan w:val="2"/>
            <w:tcBorders>
              <w:top w:val="nil"/>
              <w:left w:val="single" w:sz="4" w:space="0" w:color="auto"/>
              <w:bottom w:val="nil"/>
              <w:right w:val="single" w:sz="4" w:space="0" w:color="auto"/>
            </w:tcBorders>
          </w:tcPr>
          <w:p w14:paraId="354B25A6" w14:textId="77777777" w:rsidR="00975B71" w:rsidRPr="00AF2DE2" w:rsidRDefault="00975B71" w:rsidP="00D70690">
            <w:pPr>
              <w:spacing w:after="20"/>
              <w:ind w:left="447" w:hanging="467"/>
              <w:jc w:val="left"/>
              <w:rPr>
                <w:rFonts w:asciiTheme="majorBidi" w:hAnsiTheme="majorBidi" w:cstheme="majorBidi"/>
                <w:sz w:val="20"/>
                <w:lang w:bidi="ar-LB"/>
              </w:rPr>
            </w:pPr>
            <w:r w:rsidRPr="00AF2DE2">
              <w:rPr>
                <w:rFonts w:asciiTheme="majorBidi" w:hAnsiTheme="majorBidi" w:cstheme="majorBidi"/>
                <w:sz w:val="20"/>
                <w:lang w:bidi="ar-LB"/>
              </w:rPr>
              <w:t>(d)</w:t>
            </w:r>
            <w:r w:rsidRPr="00AF2DE2">
              <w:rPr>
                <w:rFonts w:asciiTheme="majorBidi" w:hAnsiTheme="majorBidi" w:cstheme="majorBidi"/>
                <w:sz w:val="20"/>
                <w:lang w:bidi="ar-LB"/>
              </w:rPr>
              <w:tab/>
              <w:t>Annex F (HFCs) (average 2020-2022 plus 65% of HCFC baseline)</w:t>
            </w:r>
          </w:p>
        </w:tc>
        <w:tc>
          <w:tcPr>
            <w:tcW w:w="909" w:type="pct"/>
            <w:tcBorders>
              <w:top w:val="nil"/>
              <w:left w:val="single" w:sz="4" w:space="0" w:color="auto"/>
              <w:bottom w:val="nil"/>
              <w:right w:val="single" w:sz="4" w:space="0" w:color="auto"/>
            </w:tcBorders>
            <w:shd w:val="clear" w:color="auto" w:fill="FFFFFF" w:themeFill="background1"/>
            <w:vAlign w:val="bottom"/>
          </w:tcPr>
          <w:p w14:paraId="1EF01F02"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1,450,799</w:t>
            </w:r>
          </w:p>
        </w:tc>
      </w:tr>
      <w:tr w:rsidR="00975B71" w:rsidRPr="00AF2DE2" w14:paraId="411E0100" w14:textId="77777777" w:rsidTr="00D70690">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114CBBA4" w14:textId="77777777" w:rsidR="00975B71" w:rsidRPr="00AF2DE2" w:rsidRDefault="00975B71" w:rsidP="00D70690">
            <w:pPr>
              <w:spacing w:before="20"/>
              <w:jc w:val="left"/>
              <w:rPr>
                <w:rFonts w:asciiTheme="majorBidi" w:hAnsiTheme="majorBidi" w:cstheme="majorBidi"/>
                <w:sz w:val="20"/>
                <w:lang w:bidi="ar-LB"/>
              </w:rPr>
            </w:pPr>
            <w:r w:rsidRPr="00AF2DE2">
              <w:rPr>
                <w:rFonts w:asciiTheme="majorBidi" w:hAnsiTheme="majorBidi" w:cstheme="majorBidi"/>
                <w:sz w:val="20"/>
                <w:lang w:bidi="ar-LB"/>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7C73A8D" w14:textId="77777777" w:rsidR="00975B71" w:rsidRPr="00AF2DE2" w:rsidRDefault="00975B71" w:rsidP="00D70690">
            <w:pPr>
              <w:spacing w:before="20"/>
              <w:jc w:val="right"/>
              <w:rPr>
                <w:rFonts w:asciiTheme="majorBidi" w:hAnsiTheme="majorBidi" w:cstheme="majorBidi"/>
                <w:sz w:val="20"/>
                <w:lang w:bidi="ar-LB"/>
              </w:rPr>
            </w:pPr>
          </w:p>
        </w:tc>
      </w:tr>
      <w:tr w:rsidR="00975B71" w:rsidRPr="00AF2DE2" w14:paraId="07298C45" w14:textId="77777777" w:rsidTr="00D70690">
        <w:trPr>
          <w:cantSplit/>
          <w:trHeight w:val="233"/>
          <w:jc w:val="center"/>
        </w:trPr>
        <w:tc>
          <w:tcPr>
            <w:tcW w:w="4091" w:type="pct"/>
            <w:gridSpan w:val="2"/>
            <w:tcBorders>
              <w:top w:val="nil"/>
              <w:left w:val="single" w:sz="4" w:space="0" w:color="auto"/>
              <w:bottom w:val="nil"/>
              <w:right w:val="single" w:sz="4" w:space="0" w:color="auto"/>
            </w:tcBorders>
          </w:tcPr>
          <w:p w14:paraId="3719254F" w14:textId="77777777" w:rsidR="00975B71" w:rsidRPr="00AF2DE2" w:rsidRDefault="00975B71" w:rsidP="00D70690">
            <w:pPr>
              <w:ind w:left="447" w:hanging="447"/>
              <w:jc w:val="left"/>
              <w:rPr>
                <w:rFonts w:asciiTheme="majorBidi" w:hAnsiTheme="majorBidi" w:cstheme="majorBidi"/>
                <w:sz w:val="20"/>
                <w:lang w:bidi="ar-LB"/>
              </w:rPr>
            </w:pPr>
            <w:r w:rsidRPr="00AF2DE2">
              <w:rPr>
                <w:rFonts w:asciiTheme="majorBidi" w:hAnsiTheme="majorBidi" w:cstheme="majorBidi"/>
                <w:sz w:val="20"/>
                <w:lang w:bidi="ar-LB"/>
              </w:rPr>
              <w:t>(a)</w:t>
            </w:r>
            <w:r w:rsidRPr="00AF2DE2">
              <w:rPr>
                <w:rFonts w:asciiTheme="majorBidi" w:hAnsiTheme="majorBidi" w:cstheme="majorBidi"/>
                <w:sz w:val="20"/>
                <w:lang w:bidi="ar-L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AB9060A"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0.0</w:t>
            </w:r>
          </w:p>
        </w:tc>
      </w:tr>
      <w:tr w:rsidR="00975B71" w:rsidRPr="00AF2DE2" w14:paraId="13A275F2" w14:textId="77777777" w:rsidTr="00D70690">
        <w:trPr>
          <w:cantSplit/>
          <w:trHeight w:val="233"/>
          <w:jc w:val="center"/>
        </w:trPr>
        <w:tc>
          <w:tcPr>
            <w:tcW w:w="4091" w:type="pct"/>
            <w:gridSpan w:val="2"/>
            <w:tcBorders>
              <w:top w:val="nil"/>
              <w:left w:val="single" w:sz="4" w:space="0" w:color="auto"/>
              <w:bottom w:val="nil"/>
              <w:right w:val="single" w:sz="4" w:space="0" w:color="auto"/>
            </w:tcBorders>
          </w:tcPr>
          <w:p w14:paraId="5FF6F65A" w14:textId="77777777" w:rsidR="00975B71" w:rsidRPr="00AF2DE2" w:rsidRDefault="00975B71" w:rsidP="00D70690">
            <w:pPr>
              <w:ind w:left="447" w:hanging="447"/>
              <w:jc w:val="left"/>
              <w:rPr>
                <w:rFonts w:asciiTheme="majorBidi" w:hAnsiTheme="majorBidi" w:cstheme="majorBidi"/>
                <w:sz w:val="20"/>
                <w:lang w:bidi="ar-LB"/>
              </w:rPr>
            </w:pPr>
            <w:r w:rsidRPr="00AF2DE2">
              <w:rPr>
                <w:rFonts w:asciiTheme="majorBidi" w:hAnsiTheme="majorBidi" w:cstheme="majorBidi"/>
                <w:sz w:val="20"/>
                <w:lang w:bidi="ar-LB"/>
              </w:rPr>
              <w:t>(b)</w:t>
            </w:r>
            <w:r w:rsidRPr="00AF2DE2">
              <w:rPr>
                <w:rFonts w:asciiTheme="majorBidi" w:hAnsiTheme="majorBidi" w:cstheme="majorBidi"/>
                <w:sz w:val="20"/>
                <w:lang w:bidi="ar-LB"/>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055B8E2"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3.83</w:t>
            </w:r>
          </w:p>
        </w:tc>
      </w:tr>
      <w:tr w:rsidR="00975B71" w:rsidRPr="00AF2DE2" w14:paraId="30009CF3" w14:textId="77777777" w:rsidTr="00D70690">
        <w:trPr>
          <w:cantSplit/>
          <w:trHeight w:val="233"/>
          <w:jc w:val="center"/>
        </w:trPr>
        <w:tc>
          <w:tcPr>
            <w:tcW w:w="4091" w:type="pct"/>
            <w:gridSpan w:val="2"/>
            <w:tcBorders>
              <w:top w:val="nil"/>
              <w:left w:val="single" w:sz="4" w:space="0" w:color="auto"/>
              <w:bottom w:val="nil"/>
              <w:right w:val="single" w:sz="4" w:space="0" w:color="auto"/>
            </w:tcBorders>
          </w:tcPr>
          <w:p w14:paraId="5A936F19" w14:textId="77777777" w:rsidR="00975B71" w:rsidRPr="00AF2DE2" w:rsidRDefault="00975B71" w:rsidP="00D70690">
            <w:pPr>
              <w:ind w:left="447" w:hanging="447"/>
              <w:jc w:val="left"/>
              <w:rPr>
                <w:rFonts w:asciiTheme="majorBidi" w:hAnsiTheme="majorBidi" w:cstheme="majorBidi"/>
                <w:sz w:val="20"/>
                <w:lang w:bidi="ar-LB"/>
              </w:rPr>
            </w:pPr>
            <w:r w:rsidRPr="00AF2DE2">
              <w:rPr>
                <w:rFonts w:asciiTheme="majorBidi" w:hAnsiTheme="majorBidi" w:cstheme="majorBidi"/>
                <w:sz w:val="20"/>
                <w:lang w:bidi="ar-LB"/>
              </w:rPr>
              <w:t>(c)</w:t>
            </w:r>
            <w:r w:rsidRPr="00AF2DE2">
              <w:rPr>
                <w:rFonts w:asciiTheme="majorBidi" w:hAnsiTheme="majorBidi" w:cstheme="majorBidi"/>
                <w:sz w:val="20"/>
                <w:lang w:bidi="ar-LB"/>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6519F609"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0.0</w:t>
            </w:r>
          </w:p>
        </w:tc>
      </w:tr>
      <w:tr w:rsidR="00975B71" w:rsidRPr="00AF2DE2" w14:paraId="2ABB7130" w14:textId="77777777" w:rsidTr="00D70690">
        <w:trPr>
          <w:cantSplit/>
          <w:trHeight w:val="233"/>
          <w:jc w:val="center"/>
        </w:trPr>
        <w:tc>
          <w:tcPr>
            <w:tcW w:w="4091" w:type="pct"/>
            <w:gridSpan w:val="2"/>
            <w:tcBorders>
              <w:top w:val="nil"/>
              <w:left w:val="single" w:sz="4" w:space="0" w:color="auto"/>
              <w:bottom w:val="nil"/>
              <w:right w:val="single" w:sz="4" w:space="0" w:color="auto"/>
            </w:tcBorders>
          </w:tcPr>
          <w:p w14:paraId="2291DC6A" w14:textId="77777777" w:rsidR="00975B71" w:rsidRPr="00AF2DE2" w:rsidRDefault="00975B71" w:rsidP="00D70690">
            <w:pPr>
              <w:tabs>
                <w:tab w:val="right" w:pos="7560"/>
              </w:tabs>
              <w:ind w:left="6480" w:right="-108"/>
              <w:jc w:val="left"/>
              <w:rPr>
                <w:rFonts w:asciiTheme="majorBidi" w:hAnsiTheme="majorBidi" w:cstheme="majorBidi"/>
                <w:sz w:val="20"/>
                <w:lang w:bidi="ar-LB"/>
              </w:rPr>
            </w:pPr>
            <w:r w:rsidRPr="00AF2DE2">
              <w:rPr>
                <w:rFonts w:asciiTheme="majorBidi" w:hAnsiTheme="majorBidi" w:cstheme="majorBidi"/>
                <w:sz w:val="20"/>
                <w:lang w:bidi="ar-L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50C18295"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3.83</w:t>
            </w:r>
          </w:p>
        </w:tc>
      </w:tr>
      <w:tr w:rsidR="00975B71" w:rsidRPr="00AF2DE2" w14:paraId="7C228C61" w14:textId="77777777" w:rsidTr="00D70690">
        <w:trPr>
          <w:cantSplit/>
          <w:trHeight w:val="233"/>
          <w:jc w:val="center"/>
        </w:trPr>
        <w:tc>
          <w:tcPr>
            <w:tcW w:w="4091" w:type="pct"/>
            <w:gridSpan w:val="2"/>
            <w:tcBorders>
              <w:top w:val="nil"/>
              <w:left w:val="single" w:sz="4" w:space="0" w:color="auto"/>
              <w:bottom w:val="single" w:sz="4" w:space="0" w:color="auto"/>
              <w:right w:val="single" w:sz="4" w:space="0" w:color="auto"/>
            </w:tcBorders>
          </w:tcPr>
          <w:p w14:paraId="73F1F6DB" w14:textId="77777777" w:rsidR="00975B71" w:rsidRPr="00AF2DE2" w:rsidRDefault="00975B71" w:rsidP="00D70690">
            <w:pPr>
              <w:tabs>
                <w:tab w:val="right" w:pos="7560"/>
              </w:tabs>
              <w:ind w:left="447" w:right="-108" w:hanging="447"/>
              <w:jc w:val="left"/>
              <w:rPr>
                <w:rFonts w:asciiTheme="majorBidi" w:hAnsiTheme="majorBidi" w:cstheme="majorBidi"/>
                <w:sz w:val="20"/>
                <w:highlight w:val="yellow"/>
                <w:lang w:bidi="ar-LB"/>
              </w:rPr>
            </w:pPr>
            <w:r w:rsidRPr="00AF2DE2">
              <w:rPr>
                <w:rFonts w:asciiTheme="majorBidi" w:hAnsiTheme="majorBidi" w:cstheme="majorBidi"/>
                <w:color w:val="000000" w:themeColor="text1"/>
                <w:sz w:val="20"/>
                <w:lang w:bidi="ar-LB"/>
              </w:rPr>
              <w:t>Latest reported Annex F (HFCs) consumption (2022) (CO</w:t>
            </w:r>
            <w:r w:rsidRPr="00AF2DE2">
              <w:rPr>
                <w:rFonts w:asciiTheme="majorBidi" w:hAnsiTheme="majorBidi" w:cstheme="majorBidi"/>
                <w:color w:val="000000" w:themeColor="text1"/>
                <w:sz w:val="20"/>
                <w:vertAlign w:val="subscript"/>
                <w:lang w:bidi="ar-LB"/>
              </w:rPr>
              <w:t>2</w:t>
            </w:r>
            <w:r w:rsidRPr="00AF2DE2">
              <w:rPr>
                <w:rFonts w:asciiTheme="majorBidi" w:hAnsiTheme="majorBidi" w:cstheme="majorBidi"/>
                <w:color w:val="000000" w:themeColor="text1"/>
                <w:sz w:val="20"/>
                <w:lang w:bidi="ar-LB"/>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4982725"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1,578,209</w:t>
            </w:r>
          </w:p>
        </w:tc>
      </w:tr>
      <w:tr w:rsidR="00975B71" w:rsidRPr="00AF2DE2" w14:paraId="636FC234" w14:textId="77777777" w:rsidTr="00D70690">
        <w:trPr>
          <w:cantSplit/>
          <w:trHeight w:val="233"/>
          <w:jc w:val="center"/>
        </w:trPr>
        <w:tc>
          <w:tcPr>
            <w:tcW w:w="4091" w:type="pct"/>
            <w:gridSpan w:val="2"/>
            <w:tcBorders>
              <w:top w:val="nil"/>
              <w:left w:val="single" w:sz="4" w:space="0" w:color="auto"/>
              <w:bottom w:val="single" w:sz="4" w:space="0" w:color="auto"/>
              <w:right w:val="single" w:sz="4" w:space="0" w:color="auto"/>
            </w:tcBorders>
          </w:tcPr>
          <w:p w14:paraId="5470728D"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8E77B3D" w14:textId="77777777" w:rsidR="00975B71" w:rsidRPr="00AF2DE2" w:rsidRDefault="00975B71" w:rsidP="00D70690">
            <w:pPr>
              <w:jc w:val="right"/>
              <w:rPr>
                <w:rFonts w:asciiTheme="majorBidi" w:hAnsiTheme="majorBidi" w:cstheme="majorBidi"/>
                <w:sz w:val="20"/>
                <w:highlight w:val="yellow"/>
                <w:lang w:bidi="ar-LB"/>
              </w:rPr>
            </w:pPr>
            <w:r w:rsidRPr="00AF2DE2">
              <w:rPr>
                <w:rFonts w:asciiTheme="majorBidi" w:hAnsiTheme="majorBidi" w:cstheme="majorBidi"/>
                <w:sz w:val="20"/>
                <w:lang w:bidi="ar-LB"/>
              </w:rPr>
              <w:t>2022</w:t>
            </w:r>
          </w:p>
        </w:tc>
      </w:tr>
      <w:tr w:rsidR="00975B71" w:rsidRPr="00AF2DE2" w14:paraId="1F6D19C4" w14:textId="77777777" w:rsidTr="00D70690">
        <w:trPr>
          <w:cantSplit/>
          <w:trHeight w:val="233"/>
          <w:jc w:val="center"/>
        </w:trPr>
        <w:tc>
          <w:tcPr>
            <w:tcW w:w="4091" w:type="pct"/>
            <w:gridSpan w:val="2"/>
            <w:tcBorders>
              <w:top w:val="single" w:sz="4" w:space="0" w:color="auto"/>
            </w:tcBorders>
          </w:tcPr>
          <w:p w14:paraId="517A2639" w14:textId="77777777" w:rsidR="00975B71" w:rsidRPr="00AF2DE2" w:rsidRDefault="00975B71" w:rsidP="00D70690">
            <w:pPr>
              <w:keepNext/>
              <w:jc w:val="left"/>
              <w:rPr>
                <w:rFonts w:asciiTheme="majorBidi" w:hAnsiTheme="majorBidi" w:cstheme="majorBidi"/>
                <w:sz w:val="20"/>
                <w:lang w:bidi="ar-LB"/>
              </w:rPr>
            </w:pPr>
            <w:r w:rsidRPr="00AF2DE2">
              <w:rPr>
                <w:rFonts w:asciiTheme="majorBidi" w:hAnsiTheme="majorBidi" w:cstheme="majorBidi"/>
                <w:sz w:val="20"/>
                <w:lang w:bidi="ar-LB"/>
              </w:rPr>
              <w:t>Amount approved for projects (as at June 2023) (US $):</w:t>
            </w:r>
          </w:p>
        </w:tc>
        <w:tc>
          <w:tcPr>
            <w:tcW w:w="909" w:type="pct"/>
            <w:tcBorders>
              <w:top w:val="single" w:sz="4" w:space="0" w:color="auto"/>
            </w:tcBorders>
            <w:shd w:val="clear" w:color="auto" w:fill="auto"/>
            <w:vAlign w:val="bottom"/>
          </w:tcPr>
          <w:p w14:paraId="561930AC" w14:textId="77777777" w:rsidR="00975B71" w:rsidRPr="00AF2DE2" w:rsidRDefault="00975B71" w:rsidP="00D70690">
            <w:pPr>
              <w:jc w:val="right"/>
              <w:rPr>
                <w:rFonts w:asciiTheme="majorBidi" w:hAnsiTheme="majorBidi" w:cstheme="majorBidi"/>
                <w:sz w:val="20"/>
                <w:highlight w:val="yellow"/>
                <w:lang w:bidi="ar-LB"/>
              </w:rPr>
            </w:pPr>
            <w:r w:rsidRPr="00AF2DE2">
              <w:rPr>
                <w:rFonts w:asciiTheme="majorBidi" w:hAnsiTheme="majorBidi" w:cstheme="majorBidi"/>
                <w:sz w:val="20"/>
                <w:lang w:bidi="ar-LB"/>
              </w:rPr>
              <w:t>13,259,754</w:t>
            </w:r>
          </w:p>
        </w:tc>
      </w:tr>
      <w:tr w:rsidR="00975B71" w:rsidRPr="00AF2DE2" w14:paraId="2007DEC6" w14:textId="77777777" w:rsidTr="00D70690">
        <w:trPr>
          <w:cantSplit/>
          <w:trHeight w:val="233"/>
          <w:jc w:val="center"/>
        </w:trPr>
        <w:tc>
          <w:tcPr>
            <w:tcW w:w="4091" w:type="pct"/>
            <w:gridSpan w:val="2"/>
          </w:tcPr>
          <w:p w14:paraId="37824188" w14:textId="77777777" w:rsidR="00975B71" w:rsidRPr="00AF2DE2" w:rsidRDefault="00975B71" w:rsidP="00D70690">
            <w:pPr>
              <w:keepNext/>
              <w:jc w:val="left"/>
              <w:rPr>
                <w:rFonts w:asciiTheme="majorBidi" w:hAnsiTheme="majorBidi" w:cstheme="majorBidi"/>
                <w:sz w:val="20"/>
                <w:lang w:bidi="ar-LB"/>
              </w:rPr>
            </w:pPr>
            <w:r w:rsidRPr="00AF2DE2">
              <w:rPr>
                <w:rFonts w:asciiTheme="majorBidi" w:hAnsiTheme="majorBidi" w:cstheme="majorBidi"/>
                <w:sz w:val="20"/>
                <w:lang w:bidi="ar-LB"/>
              </w:rPr>
              <w:t>Amount disbursed (as at December 2022) (US $):</w:t>
            </w:r>
          </w:p>
        </w:tc>
        <w:tc>
          <w:tcPr>
            <w:tcW w:w="909" w:type="pct"/>
            <w:shd w:val="clear" w:color="auto" w:fill="auto"/>
          </w:tcPr>
          <w:p w14:paraId="1B18C345" w14:textId="77777777" w:rsidR="00975B71" w:rsidRPr="00AF2DE2" w:rsidRDefault="00975B71" w:rsidP="00D70690">
            <w:pPr>
              <w:jc w:val="right"/>
              <w:rPr>
                <w:rFonts w:asciiTheme="majorBidi" w:hAnsiTheme="majorBidi" w:cstheme="majorBidi"/>
                <w:sz w:val="20"/>
                <w:highlight w:val="yellow"/>
                <w:lang w:bidi="ar-LB"/>
              </w:rPr>
            </w:pPr>
            <w:r w:rsidRPr="00AF2DE2">
              <w:rPr>
                <w:rFonts w:asciiTheme="majorBidi" w:hAnsiTheme="majorBidi" w:cstheme="majorBidi"/>
                <w:sz w:val="20"/>
                <w:lang w:bidi="ar-LB"/>
              </w:rPr>
              <w:t>12,540,004</w:t>
            </w:r>
          </w:p>
        </w:tc>
      </w:tr>
      <w:tr w:rsidR="00975B71" w:rsidRPr="00AF2DE2" w14:paraId="0E12A3D1" w14:textId="77777777" w:rsidTr="00D70690">
        <w:trPr>
          <w:cantSplit/>
          <w:trHeight w:val="233"/>
          <w:jc w:val="center"/>
        </w:trPr>
        <w:tc>
          <w:tcPr>
            <w:tcW w:w="4091" w:type="pct"/>
            <w:gridSpan w:val="2"/>
          </w:tcPr>
          <w:p w14:paraId="68FA07F3" w14:textId="77777777" w:rsidR="00975B71" w:rsidRPr="00AF2DE2" w:rsidRDefault="00975B71" w:rsidP="00D70690">
            <w:pPr>
              <w:keepNext/>
              <w:jc w:val="left"/>
              <w:rPr>
                <w:rFonts w:asciiTheme="majorBidi" w:hAnsiTheme="majorBidi" w:cstheme="majorBidi"/>
                <w:color w:val="000000" w:themeColor="text1"/>
                <w:sz w:val="20"/>
                <w:lang w:bidi="ar-LB"/>
              </w:rPr>
            </w:pPr>
            <w:r w:rsidRPr="00AF2DE2">
              <w:rPr>
                <w:rFonts w:asciiTheme="majorBidi" w:hAnsiTheme="majorBidi" w:cstheme="majorBidi"/>
                <w:color w:val="000000" w:themeColor="text1"/>
                <w:sz w:val="20"/>
                <w:lang w:bidi="ar-LB"/>
              </w:rPr>
              <w:t>ODS to be phased out (as at June 2023) (ODP tonnes):</w:t>
            </w:r>
          </w:p>
        </w:tc>
        <w:tc>
          <w:tcPr>
            <w:tcW w:w="909" w:type="pct"/>
            <w:shd w:val="clear" w:color="auto" w:fill="auto"/>
            <w:vAlign w:val="bottom"/>
          </w:tcPr>
          <w:p w14:paraId="5B0FF40E"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810.1</w:t>
            </w:r>
          </w:p>
        </w:tc>
      </w:tr>
      <w:tr w:rsidR="00975B71" w:rsidRPr="00AF2DE2" w14:paraId="5B10392E" w14:textId="77777777" w:rsidTr="00D70690">
        <w:trPr>
          <w:cantSplit/>
          <w:trHeight w:val="233"/>
          <w:jc w:val="center"/>
        </w:trPr>
        <w:tc>
          <w:tcPr>
            <w:tcW w:w="4091" w:type="pct"/>
            <w:gridSpan w:val="2"/>
          </w:tcPr>
          <w:p w14:paraId="7C233D86" w14:textId="77777777" w:rsidR="00975B71" w:rsidRPr="00AF2DE2" w:rsidRDefault="00975B71" w:rsidP="00D70690">
            <w:pPr>
              <w:keepNext/>
              <w:jc w:val="left"/>
              <w:rPr>
                <w:rFonts w:asciiTheme="majorBidi" w:hAnsiTheme="majorBidi" w:cstheme="majorBidi"/>
                <w:color w:val="000000" w:themeColor="text1"/>
                <w:sz w:val="20"/>
                <w:lang w:bidi="ar-LB"/>
              </w:rPr>
            </w:pPr>
            <w:r w:rsidRPr="00AF2DE2">
              <w:rPr>
                <w:rFonts w:asciiTheme="majorBidi" w:hAnsiTheme="majorBidi" w:cstheme="majorBidi"/>
                <w:color w:val="000000" w:themeColor="text1"/>
                <w:sz w:val="20"/>
                <w:lang w:bidi="ar-LB"/>
              </w:rPr>
              <w:t>ODS phased out (as at December 2022) (ODP tonnes):</w:t>
            </w:r>
          </w:p>
        </w:tc>
        <w:tc>
          <w:tcPr>
            <w:tcW w:w="909" w:type="pct"/>
            <w:shd w:val="clear" w:color="auto" w:fill="auto"/>
          </w:tcPr>
          <w:p w14:paraId="6EFC2B26"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799.4</w:t>
            </w:r>
          </w:p>
        </w:tc>
      </w:tr>
    </w:tbl>
    <w:p w14:paraId="186E749A" w14:textId="77777777" w:rsidR="00975B71" w:rsidRPr="002178BD" w:rsidRDefault="00975B71" w:rsidP="00975B71">
      <w:pPr>
        <w:rPr>
          <w:lang w:bidi="ar-LB"/>
        </w:rPr>
      </w:pPr>
    </w:p>
    <w:p w14:paraId="607BF815" w14:textId="77777777" w:rsidR="00975B71" w:rsidRPr="000604B5" w:rsidRDefault="00975B71" w:rsidP="00975B71">
      <w:pPr>
        <w:numPr>
          <w:ilvl w:val="0"/>
          <w:numId w:val="1"/>
        </w:numPr>
        <w:spacing w:after="240"/>
        <w:outlineLvl w:val="0"/>
        <w:rPr>
          <w:sz w:val="22"/>
          <w:szCs w:val="18"/>
          <w:lang w:bidi="ar-LB"/>
        </w:rPr>
      </w:pPr>
      <w:r w:rsidRPr="000604B5">
        <w:rPr>
          <w:sz w:val="22"/>
          <w:szCs w:val="18"/>
          <w:lang w:val="en-US" w:bidi="ar-LB"/>
        </w:rPr>
        <w:t>Summary</w:t>
      </w:r>
      <w:r w:rsidRPr="000604B5">
        <w:rPr>
          <w:sz w:val="22"/>
          <w:szCs w:val="18"/>
          <w:lang w:bidi="ar-LB"/>
        </w:rPr>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806"/>
        <w:gridCol w:w="1770"/>
      </w:tblGrid>
      <w:tr w:rsidR="00975B71" w:rsidRPr="002178BD" w14:paraId="64E6233A" w14:textId="77777777" w:rsidTr="00D70690">
        <w:trPr>
          <w:trHeight w:val="445"/>
        </w:trPr>
        <w:tc>
          <w:tcPr>
            <w:tcW w:w="4076" w:type="pct"/>
            <w:tcBorders>
              <w:bottom w:val="single" w:sz="4" w:space="0" w:color="auto"/>
            </w:tcBorders>
          </w:tcPr>
          <w:p w14:paraId="0EE92A0E" w14:textId="77777777" w:rsidR="00975B71" w:rsidRPr="002178BD" w:rsidRDefault="00975B71" w:rsidP="00D70690">
            <w:pPr>
              <w:keepNext/>
              <w:jc w:val="left"/>
              <w:rPr>
                <w:b/>
                <w:sz w:val="20"/>
                <w:lang w:bidi="ar-LB"/>
              </w:rPr>
            </w:pPr>
            <w:r w:rsidRPr="002178BD">
              <w:rPr>
                <w:b/>
                <w:sz w:val="20"/>
                <w:lang w:bidi="ar-LB"/>
              </w:rPr>
              <w:t>Summary of activities</w:t>
            </w:r>
          </w:p>
          <w:p w14:paraId="21FF0832" w14:textId="77777777" w:rsidR="00975B71" w:rsidRPr="002178BD" w:rsidRDefault="00975B71" w:rsidP="00D70690">
            <w:pPr>
              <w:keepNext/>
              <w:jc w:val="left"/>
              <w:rPr>
                <w:b/>
                <w:sz w:val="20"/>
                <w:lang w:bidi="ar-LB"/>
              </w:rPr>
            </w:pPr>
          </w:p>
        </w:tc>
        <w:tc>
          <w:tcPr>
            <w:tcW w:w="924" w:type="pct"/>
            <w:tcBorders>
              <w:bottom w:val="single" w:sz="4" w:space="0" w:color="auto"/>
            </w:tcBorders>
          </w:tcPr>
          <w:p w14:paraId="4FEA26FA" w14:textId="77777777" w:rsidR="00975B71" w:rsidRPr="002178BD" w:rsidRDefault="00975B71" w:rsidP="00D70690">
            <w:pPr>
              <w:keepNext/>
              <w:jc w:val="center"/>
              <w:rPr>
                <w:b/>
                <w:sz w:val="20"/>
                <w:lang w:bidi="ar-LB"/>
              </w:rPr>
            </w:pPr>
            <w:r w:rsidRPr="002178BD">
              <w:rPr>
                <w:b/>
                <w:sz w:val="20"/>
                <w:lang w:bidi="ar-LB"/>
              </w:rPr>
              <w:t>Funds approved (US $)</w:t>
            </w:r>
          </w:p>
        </w:tc>
      </w:tr>
      <w:tr w:rsidR="00975B71" w:rsidRPr="002178BD" w14:paraId="1119F96C" w14:textId="77777777" w:rsidTr="00D70690">
        <w:trPr>
          <w:trHeight w:val="222"/>
        </w:trPr>
        <w:tc>
          <w:tcPr>
            <w:tcW w:w="4076" w:type="pct"/>
            <w:tcBorders>
              <w:top w:val="single" w:sz="4" w:space="0" w:color="auto"/>
              <w:left w:val="single" w:sz="4" w:space="0" w:color="auto"/>
              <w:bottom w:val="single" w:sz="4" w:space="0" w:color="auto"/>
              <w:right w:val="single" w:sz="4" w:space="0" w:color="auto"/>
            </w:tcBorders>
          </w:tcPr>
          <w:p w14:paraId="6BE2632D" w14:textId="77777777" w:rsidR="00975B71" w:rsidRPr="002178BD" w:rsidRDefault="00975B71" w:rsidP="00D70690">
            <w:pPr>
              <w:keepNext/>
              <w:ind w:left="447" w:hanging="447"/>
              <w:jc w:val="left"/>
              <w:rPr>
                <w:sz w:val="20"/>
                <w:lang w:bidi="ar-LB"/>
              </w:rPr>
            </w:pPr>
            <w:r w:rsidRPr="002178BD">
              <w:rPr>
                <w:sz w:val="20"/>
                <w:lang w:bidi="ar-LB"/>
              </w:rPr>
              <w:t>(a)</w:t>
            </w:r>
            <w:r w:rsidRPr="002178BD">
              <w:rPr>
                <w:sz w:val="20"/>
                <w:lang w:bidi="ar-LB"/>
              </w:rPr>
              <w:tab/>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67039FE5" w14:textId="77777777" w:rsidR="00975B71" w:rsidRPr="002178BD" w:rsidRDefault="00975B71" w:rsidP="00D70690">
            <w:pPr>
              <w:keepNext/>
              <w:jc w:val="right"/>
              <w:rPr>
                <w:sz w:val="20"/>
                <w:highlight w:val="yellow"/>
                <w:lang w:bidi="ar-LB"/>
              </w:rPr>
            </w:pPr>
            <w:r w:rsidRPr="002178BD">
              <w:rPr>
                <w:sz w:val="20"/>
                <w:lang w:bidi="ar-LB"/>
              </w:rPr>
              <w:t>8,150,076</w:t>
            </w:r>
          </w:p>
        </w:tc>
      </w:tr>
      <w:tr w:rsidR="00975B71" w:rsidRPr="002178BD" w14:paraId="738CC093" w14:textId="77777777" w:rsidTr="00D70690">
        <w:trPr>
          <w:trHeight w:val="222"/>
        </w:trPr>
        <w:tc>
          <w:tcPr>
            <w:tcW w:w="4076" w:type="pct"/>
            <w:tcBorders>
              <w:top w:val="single" w:sz="4" w:space="0" w:color="auto"/>
              <w:left w:val="single" w:sz="4" w:space="0" w:color="auto"/>
              <w:bottom w:val="single" w:sz="4" w:space="0" w:color="auto"/>
              <w:right w:val="single" w:sz="4" w:space="0" w:color="auto"/>
            </w:tcBorders>
          </w:tcPr>
          <w:p w14:paraId="2C8266EC" w14:textId="77777777" w:rsidR="00975B71" w:rsidRPr="002178BD" w:rsidRDefault="00975B71" w:rsidP="00D70690">
            <w:pPr>
              <w:widowControl w:val="0"/>
              <w:ind w:left="447" w:hanging="447"/>
              <w:rPr>
                <w:sz w:val="20"/>
                <w:lang w:bidi="ar-LB"/>
              </w:rPr>
            </w:pPr>
            <w:r w:rsidRPr="002178BD">
              <w:rPr>
                <w:sz w:val="20"/>
                <w:lang w:bidi="ar-LB"/>
              </w:rPr>
              <w:t>(b)</w:t>
            </w:r>
            <w:r w:rsidRPr="002178BD">
              <w:rPr>
                <w:sz w:val="20"/>
                <w:lang w:bidi="ar-LB"/>
              </w:rPr>
              <w:tab/>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21B3388A" w14:textId="77777777" w:rsidR="00975B71" w:rsidRPr="002178BD" w:rsidRDefault="00975B71" w:rsidP="00D70690">
            <w:pPr>
              <w:widowControl w:val="0"/>
              <w:jc w:val="right"/>
              <w:rPr>
                <w:sz w:val="20"/>
                <w:highlight w:val="yellow"/>
                <w:lang w:bidi="ar-LB"/>
              </w:rPr>
            </w:pPr>
            <w:r w:rsidRPr="002178BD">
              <w:rPr>
                <w:sz w:val="20"/>
                <w:lang w:bidi="ar-LB"/>
              </w:rPr>
              <w:t>2,072,121</w:t>
            </w:r>
          </w:p>
        </w:tc>
      </w:tr>
      <w:tr w:rsidR="00975B71" w:rsidRPr="002178BD" w14:paraId="073EBE74" w14:textId="77777777" w:rsidTr="00D70690">
        <w:trPr>
          <w:trHeight w:val="222"/>
        </w:trPr>
        <w:tc>
          <w:tcPr>
            <w:tcW w:w="4076" w:type="pct"/>
            <w:tcBorders>
              <w:top w:val="single" w:sz="4" w:space="0" w:color="auto"/>
              <w:left w:val="single" w:sz="4" w:space="0" w:color="auto"/>
              <w:bottom w:val="single" w:sz="4" w:space="0" w:color="auto"/>
              <w:right w:val="single" w:sz="4" w:space="0" w:color="auto"/>
            </w:tcBorders>
          </w:tcPr>
          <w:p w14:paraId="79C4BB50" w14:textId="77777777" w:rsidR="00975B71" w:rsidRPr="002178BD" w:rsidRDefault="00975B71" w:rsidP="00D70690">
            <w:pPr>
              <w:widowControl w:val="0"/>
              <w:ind w:left="447" w:hanging="447"/>
              <w:rPr>
                <w:sz w:val="20"/>
                <w:lang w:bidi="ar-LB"/>
              </w:rPr>
            </w:pPr>
            <w:r w:rsidRPr="002178BD">
              <w:rPr>
                <w:sz w:val="20"/>
                <w:lang w:bidi="ar-LB"/>
              </w:rPr>
              <w:t>(c)</w:t>
            </w:r>
            <w:r w:rsidRPr="002178BD">
              <w:rPr>
                <w:sz w:val="20"/>
                <w:lang w:bidi="ar-LB"/>
              </w:rPr>
              <w:tab/>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0B52EC45" w14:textId="77777777" w:rsidR="00975B71" w:rsidRPr="002178BD" w:rsidRDefault="00975B71" w:rsidP="00D70690">
            <w:pPr>
              <w:widowControl w:val="0"/>
              <w:jc w:val="right"/>
              <w:rPr>
                <w:sz w:val="20"/>
                <w:highlight w:val="yellow"/>
                <w:lang w:bidi="ar-LB"/>
              </w:rPr>
            </w:pPr>
            <w:r w:rsidRPr="002178BD">
              <w:rPr>
                <w:sz w:val="20"/>
                <w:lang w:bidi="ar-LB"/>
              </w:rPr>
              <w:t>3,037,556</w:t>
            </w:r>
          </w:p>
        </w:tc>
      </w:tr>
      <w:tr w:rsidR="00975B71" w:rsidRPr="002178BD" w14:paraId="49E2DE6A" w14:textId="77777777" w:rsidTr="00D70690">
        <w:trPr>
          <w:trHeight w:val="222"/>
        </w:trPr>
        <w:tc>
          <w:tcPr>
            <w:tcW w:w="4076" w:type="pct"/>
            <w:tcBorders>
              <w:top w:val="single" w:sz="4" w:space="0" w:color="auto"/>
              <w:left w:val="single" w:sz="4" w:space="0" w:color="auto"/>
              <w:bottom w:val="single" w:sz="4" w:space="0" w:color="auto"/>
              <w:right w:val="single" w:sz="4" w:space="0" w:color="auto"/>
            </w:tcBorders>
          </w:tcPr>
          <w:p w14:paraId="0D1D2223" w14:textId="77777777" w:rsidR="00975B71" w:rsidRPr="002178BD" w:rsidRDefault="00975B71" w:rsidP="00D70690">
            <w:pPr>
              <w:widowControl w:val="0"/>
              <w:tabs>
                <w:tab w:val="right" w:pos="7473"/>
              </w:tabs>
              <w:ind w:left="6480" w:right="-108"/>
              <w:jc w:val="left"/>
              <w:rPr>
                <w:sz w:val="20"/>
                <w:lang w:bidi="ar-LB"/>
              </w:rPr>
            </w:pPr>
            <w:r w:rsidRPr="002178BD">
              <w:rPr>
                <w:sz w:val="20"/>
                <w:lang w:bidi="ar-LB"/>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31B362D2" w14:textId="77777777" w:rsidR="00975B71" w:rsidRPr="002178BD" w:rsidRDefault="00975B71" w:rsidP="00D70690">
            <w:pPr>
              <w:widowControl w:val="0"/>
              <w:jc w:val="right"/>
              <w:rPr>
                <w:sz w:val="20"/>
                <w:highlight w:val="yellow"/>
                <w:lang w:bidi="ar-LB"/>
              </w:rPr>
            </w:pPr>
            <w:r w:rsidRPr="002178BD">
              <w:rPr>
                <w:sz w:val="20"/>
                <w:lang w:bidi="ar-LB"/>
              </w:rPr>
              <w:t>13,259,754</w:t>
            </w:r>
          </w:p>
        </w:tc>
      </w:tr>
      <w:tr w:rsidR="00975B71" w:rsidRPr="002178BD" w14:paraId="5FBB4B23" w14:textId="77777777" w:rsidTr="00D70690">
        <w:trPr>
          <w:trHeight w:val="222"/>
        </w:trPr>
        <w:tc>
          <w:tcPr>
            <w:tcW w:w="4076" w:type="pct"/>
            <w:tcBorders>
              <w:top w:val="single" w:sz="4" w:space="0" w:color="auto"/>
              <w:left w:val="single" w:sz="4" w:space="0" w:color="auto"/>
              <w:bottom w:val="single" w:sz="4" w:space="0" w:color="auto"/>
              <w:right w:val="single" w:sz="4" w:space="0" w:color="auto"/>
            </w:tcBorders>
          </w:tcPr>
          <w:p w14:paraId="1F7B7754" w14:textId="77777777" w:rsidR="00975B71" w:rsidRPr="002178BD" w:rsidRDefault="00975B71" w:rsidP="00D70690">
            <w:pPr>
              <w:widowControl w:val="0"/>
              <w:tabs>
                <w:tab w:val="right" w:pos="7560"/>
              </w:tabs>
              <w:ind w:left="447" w:right="-108" w:hanging="421"/>
              <w:jc w:val="left"/>
              <w:rPr>
                <w:sz w:val="20"/>
                <w:lang w:bidi="ar-LB"/>
              </w:rPr>
            </w:pPr>
            <w:r w:rsidRPr="002178BD">
              <w:rPr>
                <w:sz w:val="20"/>
                <w:lang w:bidi="ar-LB"/>
              </w:rPr>
              <w:t>(d)</w:t>
            </w:r>
            <w:r w:rsidRPr="002178BD">
              <w:rPr>
                <w:sz w:val="20"/>
                <w:lang w:bidi="ar-LB"/>
              </w:rPr>
              <w:tab/>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5E9D9DCB" w14:textId="77777777" w:rsidR="00975B71" w:rsidRPr="002178BD" w:rsidRDefault="00975B71" w:rsidP="00D70690">
            <w:pPr>
              <w:widowControl w:val="0"/>
              <w:jc w:val="right"/>
              <w:rPr>
                <w:sz w:val="20"/>
                <w:highlight w:val="yellow"/>
                <w:lang w:bidi="ar-LB"/>
              </w:rPr>
            </w:pPr>
            <w:r w:rsidRPr="002178BD">
              <w:rPr>
                <w:color w:val="000000"/>
                <w:sz w:val="20"/>
                <w:lang w:bidi="ar-LB"/>
              </w:rPr>
              <w:t>150,000</w:t>
            </w:r>
          </w:p>
        </w:tc>
      </w:tr>
    </w:tbl>
    <w:p w14:paraId="70792867" w14:textId="77777777" w:rsidR="000604B5" w:rsidRDefault="000604B5" w:rsidP="00975B71">
      <w:pPr>
        <w:spacing w:after="240"/>
        <w:jc w:val="left"/>
        <w:rPr>
          <w:u w:val="single"/>
          <w:lang w:bidi="ar-LB"/>
        </w:rPr>
      </w:pPr>
    </w:p>
    <w:p w14:paraId="082CF7AE" w14:textId="7F4AB7C6" w:rsidR="00975B71" w:rsidRPr="000604B5" w:rsidRDefault="00975B71" w:rsidP="00975B71">
      <w:pPr>
        <w:spacing w:after="240"/>
        <w:jc w:val="left"/>
        <w:rPr>
          <w:sz w:val="22"/>
          <w:szCs w:val="18"/>
          <w:u w:val="single"/>
          <w:lang w:bidi="ar-LB"/>
        </w:rPr>
      </w:pPr>
      <w:r w:rsidRPr="000604B5">
        <w:rPr>
          <w:sz w:val="22"/>
          <w:szCs w:val="18"/>
          <w:u w:val="single"/>
          <w:lang w:bidi="ar-LB"/>
        </w:rPr>
        <w:lastRenderedPageBreak/>
        <w:t>Progress report</w:t>
      </w:r>
    </w:p>
    <w:p w14:paraId="40268B34" w14:textId="77777777" w:rsidR="00975B71" w:rsidRPr="000604B5" w:rsidRDefault="00975B71" w:rsidP="00975B71">
      <w:pPr>
        <w:pStyle w:val="Heading1"/>
        <w:numPr>
          <w:ilvl w:val="0"/>
          <w:numId w:val="1"/>
        </w:numPr>
        <w:rPr>
          <w:sz w:val="22"/>
          <w:szCs w:val="18"/>
          <w:lang w:val="en-US" w:bidi="ar-LB"/>
        </w:rPr>
      </w:pPr>
      <w:r w:rsidRPr="000604B5">
        <w:rPr>
          <w:sz w:val="22"/>
          <w:szCs w:val="18"/>
          <w:lang w:val="en-US" w:bidi="ar-LB"/>
        </w:rPr>
        <w:t>Under phase XIV of the institutional strengthening project for Costa Rica achievements included: the reduction of HCFC imports by 74 per cent in 2022 compared to the 2013 baseline; control of illicit trafficking of ODS; reporting of the country programme and Article 7 data to the Fund and Ozone Secretariats, respectively; development of a proposal for a "Regulation to implement an import quota mechanism for the gradual reduction of the use of Hydrofluorocarbons (HFCs), or controlled substances of Annex F of the Montreal Protocol"; and the celebration of World Ozone Day, where specific issues were addressed to support the sector. The NOU also implemented online training courses, encouraged the acquisition of eco</w:t>
      </w:r>
      <w:r w:rsidRPr="000604B5">
        <w:rPr>
          <w:sz w:val="22"/>
          <w:szCs w:val="18"/>
          <w:lang w:val="en-US" w:bidi="ar-LB"/>
        </w:rPr>
        <w:noBreakHyphen/>
        <w:t>efficient equipment and raised awareness among customs agencies about the importance of carrying out rigorous control of imports. The NOU also developed campaigns for the recovery of refrigerant gases for destruction, which</w:t>
      </w:r>
      <w:r w:rsidRPr="000604B5" w:rsidDel="00061EA0">
        <w:rPr>
          <w:sz w:val="22"/>
          <w:szCs w:val="18"/>
          <w:lang w:val="en-US" w:bidi="ar-LB"/>
        </w:rPr>
        <w:t xml:space="preserve"> </w:t>
      </w:r>
      <w:r w:rsidRPr="000604B5">
        <w:rPr>
          <w:sz w:val="22"/>
          <w:szCs w:val="18"/>
          <w:lang w:val="en-US" w:bidi="ar-LB"/>
        </w:rPr>
        <w:t>has contributed to the recovery of about 1,117.45 kg of refrigerants, preventing their release into the atmosphere; and the creation of an online awareness module on human rights, with an emphasis on gender equity. In general, Costa Rica fully achieved five and partially achieved two</w:t>
      </w:r>
      <w:r w:rsidRPr="000604B5" w:rsidDel="009416B0">
        <w:rPr>
          <w:sz w:val="22"/>
          <w:szCs w:val="18"/>
          <w:lang w:val="en-US" w:bidi="ar-LB"/>
        </w:rPr>
        <w:t xml:space="preserve"> </w:t>
      </w:r>
      <w:r w:rsidRPr="000604B5">
        <w:rPr>
          <w:sz w:val="22"/>
          <w:szCs w:val="18"/>
          <w:lang w:val="en-US" w:bidi="ar-LB"/>
        </w:rPr>
        <w:t>institutional strengthening objectives during phase XIV.</w:t>
      </w:r>
    </w:p>
    <w:p w14:paraId="21B71E30" w14:textId="77777777" w:rsidR="00975B71" w:rsidRPr="000604B5" w:rsidRDefault="00975B71" w:rsidP="00975B71">
      <w:pPr>
        <w:spacing w:after="240" w:line="360" w:lineRule="auto"/>
        <w:outlineLvl w:val="0"/>
        <w:rPr>
          <w:sz w:val="22"/>
          <w:szCs w:val="18"/>
          <w:u w:val="single"/>
          <w:lang w:bidi="ar-LB"/>
        </w:rPr>
      </w:pPr>
      <w:r w:rsidRPr="000604B5">
        <w:rPr>
          <w:sz w:val="22"/>
          <w:szCs w:val="18"/>
          <w:u w:val="single"/>
          <w:lang w:bidi="ar-LB"/>
        </w:rPr>
        <w:t>Plan of action</w:t>
      </w:r>
    </w:p>
    <w:p w14:paraId="090DD82E" w14:textId="77777777" w:rsidR="00975B71" w:rsidRPr="000604B5" w:rsidRDefault="00975B71" w:rsidP="00975B71">
      <w:pPr>
        <w:pStyle w:val="Heading1"/>
        <w:numPr>
          <w:ilvl w:val="0"/>
          <w:numId w:val="1"/>
        </w:numPr>
        <w:rPr>
          <w:sz w:val="22"/>
          <w:szCs w:val="18"/>
          <w:lang w:val="en-US" w:bidi="ar-LB"/>
        </w:rPr>
      </w:pPr>
      <w:r w:rsidRPr="000604B5">
        <w:rPr>
          <w:sz w:val="22"/>
          <w:szCs w:val="18"/>
          <w:lang w:val="en-US" w:bidi="ar-LB"/>
        </w:rPr>
        <w:t>During phase XV, Costa Rica commits to implement all the actions proposed in the seven goals, giving special emphasis to the implementation of the Kigali Amendment, the freezing of the HFC baseline, the implementation of the quota system and the promotion of the energy efficiency of equipment. In addition,</w:t>
      </w:r>
      <w:r w:rsidRPr="000604B5" w:rsidDel="00987F75">
        <w:rPr>
          <w:sz w:val="22"/>
          <w:szCs w:val="18"/>
          <w:lang w:val="en-US" w:bidi="ar-LB"/>
        </w:rPr>
        <w:t xml:space="preserve"> </w:t>
      </w:r>
      <w:r w:rsidRPr="000604B5">
        <w:rPr>
          <w:sz w:val="22"/>
          <w:szCs w:val="18"/>
          <w:lang w:val="en-US" w:bidi="ar-LB"/>
        </w:rPr>
        <w:t>the country will continue implementing</w:t>
      </w:r>
      <w:r w:rsidRPr="000604B5" w:rsidDel="00065C76">
        <w:rPr>
          <w:sz w:val="22"/>
          <w:szCs w:val="18"/>
          <w:lang w:val="en-US" w:bidi="ar-LB"/>
        </w:rPr>
        <w:t xml:space="preserve"> </w:t>
      </w:r>
      <w:r w:rsidRPr="000604B5">
        <w:rPr>
          <w:sz w:val="22"/>
          <w:szCs w:val="18"/>
          <w:lang w:val="en-US" w:bidi="ar-LB"/>
        </w:rPr>
        <w:t>its HPMP activities relating to efficient and sustainable refrigeration and air</w:t>
      </w:r>
      <w:r w:rsidRPr="000604B5">
        <w:rPr>
          <w:sz w:val="22"/>
          <w:szCs w:val="18"/>
          <w:lang w:val="en-US" w:bidi="ar-LB"/>
        </w:rPr>
        <w:noBreakHyphen/>
        <w:t>conditioning (RAC), including the formation of a technical decision-making team, also for the implementation of the Kigali Amendment. Coordination will continue to strengthen other technical training centres, providing tools and training on the safe handling of new technologies with natural refrigerants, as well as the development of new campaigns for the recovery of gases for destruction. Activities relating to the integration of the Multilateral Fund's gender policy in all Montreal Protocol projects will be a focus during this phase. The commemoration of World Ozone Day will be a key activity to continue</w:t>
      </w:r>
      <w:r w:rsidRPr="000604B5" w:rsidDel="00C508CE">
        <w:rPr>
          <w:sz w:val="22"/>
          <w:szCs w:val="18"/>
          <w:lang w:val="en-US" w:bidi="ar-LB"/>
        </w:rPr>
        <w:t xml:space="preserve"> </w:t>
      </w:r>
      <w:r w:rsidRPr="000604B5">
        <w:rPr>
          <w:sz w:val="22"/>
          <w:szCs w:val="18"/>
          <w:lang w:val="en-US" w:bidi="ar-LB"/>
        </w:rPr>
        <w:t>raising public awareness on the protection of the ozone layer and climate</w:t>
      </w:r>
      <w:r w:rsidRPr="000604B5" w:rsidDel="00456D6C">
        <w:rPr>
          <w:sz w:val="22"/>
          <w:szCs w:val="18"/>
          <w:lang w:val="en-US" w:bidi="ar-LB"/>
        </w:rPr>
        <w:t xml:space="preserve"> </w:t>
      </w:r>
      <w:r w:rsidRPr="000604B5">
        <w:rPr>
          <w:sz w:val="22"/>
          <w:szCs w:val="18"/>
          <w:lang w:val="en-US" w:bidi="ar-LB"/>
        </w:rPr>
        <w:t>over the next three years.</w:t>
      </w:r>
    </w:p>
    <w:p w14:paraId="732B0DC9" w14:textId="77777777" w:rsidR="00975B71" w:rsidRPr="000604B5" w:rsidRDefault="00975B71" w:rsidP="00975B71">
      <w:pPr>
        <w:spacing w:after="240" w:line="360" w:lineRule="auto"/>
        <w:outlineLvl w:val="0"/>
        <w:rPr>
          <w:sz w:val="22"/>
          <w:szCs w:val="18"/>
          <w:u w:val="single"/>
          <w:lang w:bidi="ar-LB"/>
        </w:rPr>
      </w:pPr>
      <w:r w:rsidRPr="000604B5">
        <w:rPr>
          <w:sz w:val="22"/>
          <w:szCs w:val="18"/>
          <w:u w:val="single"/>
          <w:lang w:bidi="ar-LB"/>
        </w:rPr>
        <w:t>Sustainability and risk assessment</w:t>
      </w:r>
    </w:p>
    <w:p w14:paraId="55BCD73F" w14:textId="2E50DBED" w:rsidR="00975B71" w:rsidRDefault="00975B71" w:rsidP="00975B71">
      <w:pPr>
        <w:pStyle w:val="Heading1"/>
        <w:numPr>
          <w:ilvl w:val="0"/>
          <w:numId w:val="1"/>
        </w:numPr>
        <w:rPr>
          <w:sz w:val="22"/>
          <w:szCs w:val="18"/>
          <w:lang w:bidi="ar-LB"/>
        </w:rPr>
      </w:pPr>
      <w:r w:rsidRPr="000604B5">
        <w:rPr>
          <w:sz w:val="22"/>
          <w:szCs w:val="18"/>
          <w:lang w:bidi="ar-LB"/>
        </w:rPr>
        <w:t>Sustainability and risk assessment is an exercise that has been practiced in previous phases and will continue to be carried out within the framework of the project on a permanent basis, to foresee any situation that may affect its execution. There is strong institutional support to the work under the Montreal Protocol in Costa Rica, which is exemplified by the number of government-paid staff that are involved with the implementation of the Montreal Protocol in DIGECA / MINAE. The Director of DIGECA has good access to the decision-making level of the Ministry, and there is a strong political support for the implementation of the Montreal Protocol in Costa Rica. The main risk is the relatively low baseline for HFCs because of a depressed economy in 2020 and 2021. The high imports in 2022 (and 2023) indicate that the country has now an HFC consumption that is above the freeze level, which could potentially increase the risk of illegal trade in the coming years. There is a strong collaboration between the NOU, the Foreign Trade Promoter, the General Directorate of Customs and importers of RAC equipment and refrigerants, which helps to mitigate such risks. The newly established HFC quota system is crucial for this.</w:t>
      </w:r>
    </w:p>
    <w:p w14:paraId="1E2E7FB0" w14:textId="77777777" w:rsidR="000604B5" w:rsidRPr="000604B5" w:rsidRDefault="000604B5" w:rsidP="000604B5">
      <w:pPr>
        <w:rPr>
          <w:lang w:bidi="ar-LB"/>
        </w:rPr>
      </w:pPr>
    </w:p>
    <w:p w14:paraId="489A7636" w14:textId="77777777" w:rsidR="00975B71" w:rsidRPr="000604B5" w:rsidRDefault="00975B71" w:rsidP="00975B71">
      <w:pPr>
        <w:rPr>
          <w:b/>
          <w:bCs/>
          <w:sz w:val="22"/>
          <w:szCs w:val="18"/>
          <w:lang w:bidi="ar-LB"/>
        </w:rPr>
      </w:pPr>
      <w:r w:rsidRPr="000604B5">
        <w:rPr>
          <w:b/>
          <w:sz w:val="22"/>
          <w:szCs w:val="18"/>
          <w:lang w:bidi="ar-LB"/>
        </w:rPr>
        <w:lastRenderedPageBreak/>
        <w:t>India</w:t>
      </w:r>
      <w:r w:rsidRPr="000604B5">
        <w:rPr>
          <w:b/>
          <w:bCs/>
          <w:sz w:val="22"/>
          <w:szCs w:val="18"/>
          <w:lang w:bidi="ar-LB"/>
        </w:rPr>
        <w:t>: Renewal of institutional strengthening</w:t>
      </w:r>
    </w:p>
    <w:tbl>
      <w:tblPr>
        <w:tblStyle w:val="TableGrid10"/>
        <w:tblW w:w="4666" w:type="pct"/>
        <w:jc w:val="center"/>
        <w:tblLayout w:type="fixed"/>
        <w:tblLook w:val="01E0" w:firstRow="1" w:lastRow="1" w:firstColumn="1" w:lastColumn="1" w:noHBand="0" w:noVBand="0"/>
      </w:tblPr>
      <w:tblGrid>
        <w:gridCol w:w="6200"/>
        <w:gridCol w:w="1632"/>
        <w:gridCol w:w="1104"/>
      </w:tblGrid>
      <w:tr w:rsidR="000604B5" w:rsidRPr="00F31C7A" w14:paraId="1F547E52" w14:textId="77777777" w:rsidTr="00DE09EE">
        <w:trPr>
          <w:trHeight w:val="278"/>
          <w:tblHeader/>
          <w:jc w:val="center"/>
        </w:trPr>
        <w:tc>
          <w:tcPr>
            <w:tcW w:w="4382" w:type="pct"/>
            <w:gridSpan w:val="2"/>
            <w:tcBorders>
              <w:bottom w:val="single" w:sz="4" w:space="0" w:color="auto"/>
            </w:tcBorders>
          </w:tcPr>
          <w:p w14:paraId="2285E690" w14:textId="77777777" w:rsidR="000604B5" w:rsidRPr="00F31C7A" w:rsidRDefault="000604B5" w:rsidP="00DE09EE">
            <w:pPr>
              <w:widowControl w:val="0"/>
              <w:rPr>
                <w:rFonts w:asciiTheme="majorBidi" w:hAnsiTheme="majorBidi" w:cstheme="majorBidi"/>
                <w:b/>
                <w:sz w:val="19"/>
                <w:szCs w:val="19"/>
              </w:rPr>
            </w:pPr>
            <w:r w:rsidRPr="00F31C7A">
              <w:rPr>
                <w:rFonts w:asciiTheme="majorBidi" w:hAnsiTheme="majorBidi" w:cstheme="majorBidi"/>
                <w:b/>
                <w:sz w:val="19"/>
                <w:szCs w:val="19"/>
              </w:rPr>
              <w:t>Summary of the project and country profile</w:t>
            </w:r>
          </w:p>
        </w:tc>
        <w:tc>
          <w:tcPr>
            <w:tcW w:w="618" w:type="pct"/>
          </w:tcPr>
          <w:p w14:paraId="05EAE4B4" w14:textId="77777777" w:rsidR="000604B5" w:rsidRPr="00F31C7A" w:rsidRDefault="000604B5" w:rsidP="00DE09EE">
            <w:pPr>
              <w:widowControl w:val="0"/>
              <w:jc w:val="right"/>
              <w:rPr>
                <w:rFonts w:asciiTheme="majorBidi" w:hAnsiTheme="majorBidi" w:cstheme="majorBidi"/>
                <w:b/>
                <w:sz w:val="19"/>
                <w:szCs w:val="19"/>
              </w:rPr>
            </w:pPr>
          </w:p>
        </w:tc>
      </w:tr>
      <w:tr w:rsidR="000604B5" w:rsidRPr="00F31C7A" w14:paraId="2658890B" w14:textId="77777777" w:rsidTr="00DE09EE">
        <w:trPr>
          <w:trHeight w:val="233"/>
          <w:jc w:val="center"/>
        </w:trPr>
        <w:tc>
          <w:tcPr>
            <w:tcW w:w="4382" w:type="pct"/>
            <w:gridSpan w:val="2"/>
            <w:tcBorders>
              <w:bottom w:val="single" w:sz="4" w:space="0" w:color="auto"/>
            </w:tcBorders>
          </w:tcPr>
          <w:p w14:paraId="077EDAB9" w14:textId="77777777" w:rsidR="000604B5" w:rsidRPr="00F31C7A" w:rsidRDefault="000604B5" w:rsidP="00DE09EE">
            <w:pPr>
              <w:widowControl w:val="0"/>
              <w:rPr>
                <w:rFonts w:asciiTheme="majorBidi" w:hAnsiTheme="majorBidi" w:cstheme="majorBidi"/>
                <w:sz w:val="19"/>
                <w:szCs w:val="19"/>
              </w:rPr>
            </w:pPr>
            <w:r w:rsidRPr="00F31C7A">
              <w:rPr>
                <w:rFonts w:asciiTheme="majorBidi" w:hAnsiTheme="majorBidi" w:cstheme="majorBidi"/>
                <w:sz w:val="19"/>
                <w:szCs w:val="19"/>
              </w:rPr>
              <w:t>Implementing agency:</w:t>
            </w:r>
          </w:p>
        </w:tc>
        <w:tc>
          <w:tcPr>
            <w:tcW w:w="618" w:type="pct"/>
            <w:tcBorders>
              <w:bottom w:val="single" w:sz="4" w:space="0" w:color="auto"/>
            </w:tcBorders>
          </w:tcPr>
          <w:p w14:paraId="289990E6" w14:textId="77777777" w:rsidR="000604B5" w:rsidRPr="00F31C7A" w:rsidRDefault="000604B5" w:rsidP="00DE09EE">
            <w:pPr>
              <w:widowControl w:val="0"/>
              <w:jc w:val="center"/>
              <w:rPr>
                <w:rFonts w:asciiTheme="majorBidi" w:hAnsiTheme="majorBidi" w:cstheme="majorBidi"/>
                <w:sz w:val="19"/>
                <w:szCs w:val="19"/>
              </w:rPr>
            </w:pPr>
            <w:r w:rsidRPr="00F31C7A">
              <w:rPr>
                <w:rFonts w:asciiTheme="majorBidi" w:hAnsiTheme="majorBidi" w:cstheme="majorBidi"/>
                <w:sz w:val="19"/>
                <w:szCs w:val="19"/>
              </w:rPr>
              <w:t>UNDP</w:t>
            </w:r>
          </w:p>
        </w:tc>
      </w:tr>
      <w:tr w:rsidR="000604B5" w:rsidRPr="00F31C7A" w14:paraId="665C78AC" w14:textId="77777777" w:rsidTr="00DE09EE">
        <w:trPr>
          <w:trHeight w:val="233"/>
          <w:jc w:val="center"/>
        </w:trPr>
        <w:tc>
          <w:tcPr>
            <w:tcW w:w="4382" w:type="pct"/>
            <w:gridSpan w:val="2"/>
            <w:tcBorders>
              <w:top w:val="single" w:sz="4" w:space="0" w:color="auto"/>
              <w:left w:val="single" w:sz="4" w:space="0" w:color="auto"/>
              <w:bottom w:val="nil"/>
              <w:right w:val="single" w:sz="4" w:space="0" w:color="auto"/>
            </w:tcBorders>
          </w:tcPr>
          <w:p w14:paraId="2D8E3B65" w14:textId="77777777" w:rsidR="000604B5" w:rsidRPr="00F31C7A" w:rsidRDefault="000604B5" w:rsidP="00DE09EE">
            <w:pPr>
              <w:widowControl w:val="0"/>
              <w:rPr>
                <w:rFonts w:asciiTheme="majorBidi" w:hAnsiTheme="majorBidi" w:cstheme="majorBidi"/>
                <w:sz w:val="19"/>
                <w:szCs w:val="19"/>
              </w:rPr>
            </w:pPr>
            <w:r w:rsidRPr="00F31C7A">
              <w:rPr>
                <w:rFonts w:asciiTheme="majorBidi" w:hAnsiTheme="majorBidi" w:cstheme="majorBidi"/>
                <w:sz w:val="19"/>
                <w:szCs w:val="19"/>
              </w:rPr>
              <w:t>Amounts previously approved for institutional strengthening (US $):</w:t>
            </w:r>
          </w:p>
        </w:tc>
        <w:tc>
          <w:tcPr>
            <w:tcW w:w="618" w:type="pct"/>
            <w:tcBorders>
              <w:top w:val="single" w:sz="4" w:space="0" w:color="auto"/>
              <w:left w:val="single" w:sz="4" w:space="0" w:color="auto"/>
              <w:bottom w:val="nil"/>
              <w:right w:val="single" w:sz="4" w:space="0" w:color="auto"/>
            </w:tcBorders>
          </w:tcPr>
          <w:p w14:paraId="448967B6" w14:textId="77777777" w:rsidR="000604B5" w:rsidRPr="00F31C7A" w:rsidRDefault="000604B5" w:rsidP="00DE09EE">
            <w:pPr>
              <w:widowControl w:val="0"/>
              <w:jc w:val="right"/>
              <w:rPr>
                <w:rFonts w:asciiTheme="majorBidi" w:hAnsiTheme="majorBidi" w:cstheme="majorBidi"/>
                <w:sz w:val="19"/>
                <w:szCs w:val="19"/>
              </w:rPr>
            </w:pPr>
          </w:p>
        </w:tc>
      </w:tr>
      <w:tr w:rsidR="000604B5" w:rsidRPr="00F31C7A" w14:paraId="6D9D0DAE"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048E4A3C"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I:</w:t>
            </w:r>
          </w:p>
        </w:tc>
        <w:tc>
          <w:tcPr>
            <w:tcW w:w="912" w:type="pct"/>
            <w:tcBorders>
              <w:top w:val="nil"/>
              <w:left w:val="nil"/>
              <w:bottom w:val="nil"/>
              <w:right w:val="single" w:sz="4" w:space="0" w:color="auto"/>
            </w:tcBorders>
            <w:shd w:val="clear" w:color="auto" w:fill="FFFFFF"/>
            <w:vAlign w:val="bottom"/>
          </w:tcPr>
          <w:p w14:paraId="61C29AEA"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Oct-92</w:t>
            </w:r>
          </w:p>
        </w:tc>
        <w:tc>
          <w:tcPr>
            <w:tcW w:w="618" w:type="pct"/>
            <w:tcBorders>
              <w:top w:val="nil"/>
              <w:left w:val="single" w:sz="4" w:space="0" w:color="auto"/>
              <w:bottom w:val="nil"/>
              <w:right w:val="single" w:sz="4" w:space="0" w:color="auto"/>
            </w:tcBorders>
            <w:shd w:val="clear" w:color="auto" w:fill="auto"/>
          </w:tcPr>
          <w:p w14:paraId="01BDE8EA"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428,929</w:t>
            </w:r>
          </w:p>
        </w:tc>
      </w:tr>
      <w:tr w:rsidR="000604B5" w:rsidRPr="00F31C7A" w14:paraId="51D64029"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3D22C0A7"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II:</w:t>
            </w:r>
          </w:p>
        </w:tc>
        <w:tc>
          <w:tcPr>
            <w:tcW w:w="912" w:type="pct"/>
            <w:tcBorders>
              <w:top w:val="nil"/>
              <w:left w:val="nil"/>
              <w:bottom w:val="nil"/>
              <w:right w:val="single" w:sz="4" w:space="0" w:color="auto"/>
            </w:tcBorders>
            <w:shd w:val="clear" w:color="auto" w:fill="FFFFFF"/>
            <w:vAlign w:val="bottom"/>
          </w:tcPr>
          <w:p w14:paraId="79459B8F"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Oct-96</w:t>
            </w:r>
          </w:p>
        </w:tc>
        <w:tc>
          <w:tcPr>
            <w:tcW w:w="618" w:type="pct"/>
            <w:tcBorders>
              <w:top w:val="nil"/>
              <w:left w:val="single" w:sz="4" w:space="0" w:color="auto"/>
              <w:bottom w:val="nil"/>
              <w:right w:val="single" w:sz="4" w:space="0" w:color="auto"/>
            </w:tcBorders>
            <w:shd w:val="clear" w:color="auto" w:fill="auto"/>
          </w:tcPr>
          <w:p w14:paraId="7E6DB56E"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287,100</w:t>
            </w:r>
          </w:p>
        </w:tc>
      </w:tr>
      <w:tr w:rsidR="000604B5" w:rsidRPr="00F31C7A" w14:paraId="59861B06"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236840D5"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III:</w:t>
            </w:r>
          </w:p>
        </w:tc>
        <w:tc>
          <w:tcPr>
            <w:tcW w:w="912" w:type="pct"/>
            <w:tcBorders>
              <w:top w:val="nil"/>
              <w:left w:val="nil"/>
              <w:bottom w:val="nil"/>
              <w:right w:val="single" w:sz="4" w:space="0" w:color="auto"/>
            </w:tcBorders>
            <w:shd w:val="clear" w:color="auto" w:fill="FFFFFF"/>
            <w:vAlign w:val="bottom"/>
          </w:tcPr>
          <w:p w14:paraId="718C0058"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Mar-99</w:t>
            </w:r>
          </w:p>
        </w:tc>
        <w:tc>
          <w:tcPr>
            <w:tcW w:w="618" w:type="pct"/>
            <w:tcBorders>
              <w:top w:val="nil"/>
              <w:left w:val="single" w:sz="4" w:space="0" w:color="auto"/>
              <w:bottom w:val="nil"/>
              <w:right w:val="single" w:sz="4" w:space="0" w:color="auto"/>
            </w:tcBorders>
            <w:shd w:val="clear" w:color="auto" w:fill="auto"/>
          </w:tcPr>
          <w:p w14:paraId="22F62F6D"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287,100</w:t>
            </w:r>
          </w:p>
        </w:tc>
      </w:tr>
      <w:tr w:rsidR="000604B5" w:rsidRPr="00F31C7A" w14:paraId="23311832"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08C79863"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IV:</w:t>
            </w:r>
          </w:p>
        </w:tc>
        <w:tc>
          <w:tcPr>
            <w:tcW w:w="912" w:type="pct"/>
            <w:tcBorders>
              <w:top w:val="nil"/>
              <w:left w:val="nil"/>
              <w:bottom w:val="nil"/>
              <w:right w:val="single" w:sz="4" w:space="0" w:color="auto"/>
            </w:tcBorders>
            <w:shd w:val="clear" w:color="auto" w:fill="FFFFFF"/>
            <w:vAlign w:val="bottom"/>
          </w:tcPr>
          <w:p w14:paraId="6C2DD452" w14:textId="77777777" w:rsidR="000604B5" w:rsidRPr="00F31C7A" w:rsidRDefault="000604B5" w:rsidP="00DE09EE">
            <w:pPr>
              <w:widowControl w:val="0"/>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Jul-01</w:t>
            </w:r>
          </w:p>
        </w:tc>
        <w:tc>
          <w:tcPr>
            <w:tcW w:w="618" w:type="pct"/>
            <w:tcBorders>
              <w:top w:val="nil"/>
              <w:left w:val="single" w:sz="4" w:space="0" w:color="auto"/>
              <w:bottom w:val="nil"/>
              <w:right w:val="single" w:sz="4" w:space="0" w:color="auto"/>
            </w:tcBorders>
            <w:shd w:val="clear" w:color="auto" w:fill="auto"/>
          </w:tcPr>
          <w:p w14:paraId="35373D22"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285,796</w:t>
            </w:r>
          </w:p>
        </w:tc>
      </w:tr>
      <w:tr w:rsidR="000604B5" w:rsidRPr="00F31C7A" w14:paraId="2ADA91F2"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2D79FDA6"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V:</w:t>
            </w:r>
          </w:p>
        </w:tc>
        <w:tc>
          <w:tcPr>
            <w:tcW w:w="912" w:type="pct"/>
            <w:tcBorders>
              <w:top w:val="nil"/>
              <w:left w:val="nil"/>
              <w:bottom w:val="nil"/>
              <w:right w:val="single" w:sz="4" w:space="0" w:color="auto"/>
            </w:tcBorders>
            <w:shd w:val="clear" w:color="auto" w:fill="FFFFFF"/>
            <w:vAlign w:val="bottom"/>
          </w:tcPr>
          <w:p w14:paraId="3C0487B8" w14:textId="77777777" w:rsidR="000604B5" w:rsidRPr="00F31C7A" w:rsidRDefault="000604B5" w:rsidP="00DE09EE">
            <w:pPr>
              <w:widowControl w:val="0"/>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Dec-03</w:t>
            </w:r>
          </w:p>
        </w:tc>
        <w:tc>
          <w:tcPr>
            <w:tcW w:w="618" w:type="pct"/>
            <w:tcBorders>
              <w:top w:val="nil"/>
              <w:left w:val="single" w:sz="4" w:space="0" w:color="auto"/>
              <w:bottom w:val="nil"/>
              <w:right w:val="single" w:sz="4" w:space="0" w:color="auto"/>
            </w:tcBorders>
            <w:shd w:val="clear" w:color="auto" w:fill="auto"/>
          </w:tcPr>
          <w:p w14:paraId="14D78373"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370,310</w:t>
            </w:r>
          </w:p>
        </w:tc>
      </w:tr>
      <w:tr w:rsidR="000604B5" w:rsidRPr="00F31C7A" w14:paraId="13634E55"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1E1DA91D"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VI:</w:t>
            </w:r>
          </w:p>
        </w:tc>
        <w:tc>
          <w:tcPr>
            <w:tcW w:w="912" w:type="pct"/>
            <w:tcBorders>
              <w:top w:val="nil"/>
              <w:left w:val="nil"/>
              <w:bottom w:val="nil"/>
              <w:right w:val="single" w:sz="4" w:space="0" w:color="auto"/>
            </w:tcBorders>
            <w:shd w:val="clear" w:color="auto" w:fill="FFFFFF"/>
            <w:vAlign w:val="bottom"/>
          </w:tcPr>
          <w:p w14:paraId="72ED79DA" w14:textId="77777777" w:rsidR="000604B5" w:rsidRPr="00F31C7A" w:rsidRDefault="000604B5" w:rsidP="00DE09EE">
            <w:pPr>
              <w:widowControl w:val="0"/>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Nov-05</w:t>
            </w:r>
          </w:p>
        </w:tc>
        <w:tc>
          <w:tcPr>
            <w:tcW w:w="618" w:type="pct"/>
            <w:tcBorders>
              <w:top w:val="nil"/>
              <w:left w:val="single" w:sz="4" w:space="0" w:color="auto"/>
              <w:bottom w:val="nil"/>
              <w:right w:val="single" w:sz="4" w:space="0" w:color="auto"/>
            </w:tcBorders>
            <w:shd w:val="clear" w:color="auto" w:fill="auto"/>
          </w:tcPr>
          <w:p w14:paraId="1B688281"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373,230</w:t>
            </w:r>
          </w:p>
        </w:tc>
      </w:tr>
      <w:tr w:rsidR="000604B5" w:rsidRPr="00F31C7A" w14:paraId="26F513C4"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63C0C095"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VII</w:t>
            </w:r>
          </w:p>
        </w:tc>
        <w:tc>
          <w:tcPr>
            <w:tcW w:w="912" w:type="pct"/>
            <w:tcBorders>
              <w:top w:val="nil"/>
              <w:left w:val="nil"/>
              <w:bottom w:val="nil"/>
              <w:right w:val="single" w:sz="4" w:space="0" w:color="auto"/>
            </w:tcBorders>
            <w:shd w:val="clear" w:color="auto" w:fill="FFFFFF"/>
            <w:vAlign w:val="bottom"/>
          </w:tcPr>
          <w:p w14:paraId="74A90CB0" w14:textId="77777777" w:rsidR="000604B5" w:rsidRPr="00F31C7A" w:rsidRDefault="000604B5" w:rsidP="00DE09EE">
            <w:pPr>
              <w:widowControl w:val="0"/>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Apr-08</w:t>
            </w:r>
          </w:p>
        </w:tc>
        <w:tc>
          <w:tcPr>
            <w:tcW w:w="618" w:type="pct"/>
            <w:tcBorders>
              <w:top w:val="nil"/>
              <w:left w:val="single" w:sz="4" w:space="0" w:color="auto"/>
              <w:bottom w:val="nil"/>
              <w:right w:val="single" w:sz="4" w:space="0" w:color="auto"/>
            </w:tcBorders>
            <w:shd w:val="clear" w:color="auto" w:fill="auto"/>
          </w:tcPr>
          <w:p w14:paraId="14589FBF"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373,230</w:t>
            </w:r>
          </w:p>
        </w:tc>
      </w:tr>
      <w:tr w:rsidR="000604B5" w:rsidRPr="00F31C7A" w14:paraId="32BF84CB"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23041495"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VIII:</w:t>
            </w:r>
          </w:p>
        </w:tc>
        <w:tc>
          <w:tcPr>
            <w:tcW w:w="912" w:type="pct"/>
            <w:tcBorders>
              <w:top w:val="nil"/>
              <w:left w:val="nil"/>
              <w:bottom w:val="nil"/>
              <w:right w:val="single" w:sz="4" w:space="0" w:color="auto"/>
            </w:tcBorders>
            <w:shd w:val="clear" w:color="auto" w:fill="FFFFFF"/>
            <w:vAlign w:val="bottom"/>
          </w:tcPr>
          <w:p w14:paraId="6E964B74" w14:textId="77777777" w:rsidR="000604B5" w:rsidRPr="00F31C7A" w:rsidRDefault="000604B5" w:rsidP="00DE09EE">
            <w:pPr>
              <w:widowControl w:val="0"/>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Apr-10 &amp; Nov-11</w:t>
            </w:r>
          </w:p>
        </w:tc>
        <w:tc>
          <w:tcPr>
            <w:tcW w:w="618" w:type="pct"/>
            <w:tcBorders>
              <w:top w:val="nil"/>
              <w:left w:val="single" w:sz="4" w:space="0" w:color="auto"/>
              <w:bottom w:val="nil"/>
              <w:right w:val="single" w:sz="4" w:space="0" w:color="auto"/>
            </w:tcBorders>
            <w:shd w:val="clear" w:color="auto" w:fill="auto"/>
          </w:tcPr>
          <w:p w14:paraId="16D98B3E"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373,230</w:t>
            </w:r>
          </w:p>
        </w:tc>
      </w:tr>
      <w:tr w:rsidR="000604B5" w:rsidRPr="00F31C7A" w14:paraId="6B4EB9F1"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78562D38"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IX:</w:t>
            </w:r>
          </w:p>
        </w:tc>
        <w:tc>
          <w:tcPr>
            <w:tcW w:w="912" w:type="pct"/>
            <w:tcBorders>
              <w:top w:val="nil"/>
              <w:left w:val="nil"/>
              <w:bottom w:val="nil"/>
              <w:right w:val="single" w:sz="4" w:space="0" w:color="auto"/>
            </w:tcBorders>
            <w:shd w:val="clear" w:color="auto" w:fill="FFFFFF"/>
            <w:vAlign w:val="bottom"/>
          </w:tcPr>
          <w:p w14:paraId="1D11B681" w14:textId="77777777" w:rsidR="000604B5" w:rsidRPr="00F31C7A" w:rsidRDefault="000604B5" w:rsidP="00DE09EE">
            <w:pPr>
              <w:widowControl w:val="0"/>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Apr-12</w:t>
            </w:r>
          </w:p>
        </w:tc>
        <w:tc>
          <w:tcPr>
            <w:tcW w:w="618" w:type="pct"/>
            <w:tcBorders>
              <w:top w:val="nil"/>
              <w:left w:val="single" w:sz="4" w:space="0" w:color="auto"/>
              <w:bottom w:val="nil"/>
              <w:right w:val="single" w:sz="4" w:space="0" w:color="auto"/>
            </w:tcBorders>
            <w:shd w:val="clear" w:color="auto" w:fill="auto"/>
          </w:tcPr>
          <w:p w14:paraId="4B9341C3"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373,230</w:t>
            </w:r>
          </w:p>
        </w:tc>
      </w:tr>
      <w:tr w:rsidR="000604B5" w:rsidRPr="00F31C7A" w14:paraId="7B5A6931"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4640462A"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X:</w:t>
            </w:r>
          </w:p>
        </w:tc>
        <w:tc>
          <w:tcPr>
            <w:tcW w:w="912" w:type="pct"/>
            <w:tcBorders>
              <w:top w:val="nil"/>
              <w:left w:val="nil"/>
              <w:bottom w:val="nil"/>
              <w:right w:val="single" w:sz="4" w:space="0" w:color="auto"/>
            </w:tcBorders>
            <w:shd w:val="clear" w:color="auto" w:fill="FFFFFF"/>
            <w:vAlign w:val="bottom"/>
          </w:tcPr>
          <w:p w14:paraId="2AD09D97" w14:textId="77777777" w:rsidR="000604B5" w:rsidRPr="00F31C7A" w:rsidRDefault="000604B5" w:rsidP="00DE09EE">
            <w:pPr>
              <w:widowControl w:val="0"/>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May-14</w:t>
            </w:r>
          </w:p>
        </w:tc>
        <w:tc>
          <w:tcPr>
            <w:tcW w:w="618" w:type="pct"/>
            <w:tcBorders>
              <w:top w:val="nil"/>
              <w:left w:val="single" w:sz="4" w:space="0" w:color="auto"/>
              <w:bottom w:val="nil"/>
              <w:right w:val="single" w:sz="4" w:space="0" w:color="auto"/>
            </w:tcBorders>
            <w:shd w:val="clear" w:color="auto" w:fill="auto"/>
          </w:tcPr>
          <w:p w14:paraId="203A65A7"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236,392</w:t>
            </w:r>
          </w:p>
        </w:tc>
      </w:tr>
      <w:tr w:rsidR="000604B5" w:rsidRPr="00F31C7A" w14:paraId="790BCB4F"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56827F7A"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XI:</w:t>
            </w:r>
          </w:p>
        </w:tc>
        <w:tc>
          <w:tcPr>
            <w:tcW w:w="912" w:type="pct"/>
            <w:tcBorders>
              <w:top w:val="nil"/>
              <w:left w:val="nil"/>
              <w:bottom w:val="nil"/>
              <w:right w:val="single" w:sz="4" w:space="0" w:color="auto"/>
            </w:tcBorders>
            <w:shd w:val="clear" w:color="auto" w:fill="FFFFFF"/>
            <w:vAlign w:val="bottom"/>
          </w:tcPr>
          <w:p w14:paraId="67613CC4" w14:textId="77777777" w:rsidR="000604B5" w:rsidRPr="00F31C7A" w:rsidRDefault="000604B5" w:rsidP="00DE09EE">
            <w:pPr>
              <w:widowControl w:val="0"/>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May-16</w:t>
            </w:r>
          </w:p>
        </w:tc>
        <w:tc>
          <w:tcPr>
            <w:tcW w:w="618" w:type="pct"/>
            <w:tcBorders>
              <w:top w:val="nil"/>
              <w:left w:val="single" w:sz="4" w:space="0" w:color="auto"/>
              <w:bottom w:val="nil"/>
              <w:right w:val="single" w:sz="4" w:space="0" w:color="auto"/>
            </w:tcBorders>
            <w:shd w:val="clear" w:color="auto" w:fill="auto"/>
          </w:tcPr>
          <w:p w14:paraId="1865160E"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477,682</w:t>
            </w:r>
          </w:p>
        </w:tc>
      </w:tr>
      <w:tr w:rsidR="000604B5" w:rsidRPr="00F31C7A" w14:paraId="0DBD07F4"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548386B1"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XII:</w:t>
            </w:r>
          </w:p>
        </w:tc>
        <w:tc>
          <w:tcPr>
            <w:tcW w:w="912" w:type="pct"/>
            <w:tcBorders>
              <w:top w:val="nil"/>
              <w:left w:val="nil"/>
              <w:bottom w:val="nil"/>
              <w:right w:val="single" w:sz="4" w:space="0" w:color="auto"/>
            </w:tcBorders>
            <w:shd w:val="clear" w:color="auto" w:fill="FFFFFF"/>
            <w:vAlign w:val="bottom"/>
          </w:tcPr>
          <w:p w14:paraId="54D30AD8" w14:textId="77777777" w:rsidR="000604B5" w:rsidRPr="00F31C7A" w:rsidRDefault="000604B5" w:rsidP="00DE09EE">
            <w:pPr>
              <w:widowControl w:val="0"/>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Dec-19</w:t>
            </w:r>
          </w:p>
        </w:tc>
        <w:tc>
          <w:tcPr>
            <w:tcW w:w="618" w:type="pct"/>
            <w:tcBorders>
              <w:top w:val="nil"/>
              <w:left w:val="single" w:sz="4" w:space="0" w:color="auto"/>
              <w:bottom w:val="nil"/>
              <w:right w:val="single" w:sz="4" w:space="0" w:color="auto"/>
            </w:tcBorders>
            <w:shd w:val="clear" w:color="auto" w:fill="auto"/>
          </w:tcPr>
          <w:p w14:paraId="3F53D271"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477,734</w:t>
            </w:r>
          </w:p>
        </w:tc>
      </w:tr>
      <w:tr w:rsidR="000604B5" w:rsidRPr="00F31C7A" w14:paraId="510FA2F7" w14:textId="77777777" w:rsidTr="00DE09EE">
        <w:trPr>
          <w:trHeight w:val="233"/>
          <w:jc w:val="center"/>
        </w:trPr>
        <w:tc>
          <w:tcPr>
            <w:tcW w:w="3469" w:type="pct"/>
            <w:tcBorders>
              <w:top w:val="nil"/>
              <w:left w:val="single" w:sz="4" w:space="0" w:color="auto"/>
              <w:bottom w:val="nil"/>
              <w:right w:val="nil"/>
            </w:tcBorders>
            <w:shd w:val="clear" w:color="auto" w:fill="FFFFFF"/>
            <w:vAlign w:val="bottom"/>
          </w:tcPr>
          <w:p w14:paraId="27E6D962" w14:textId="77777777" w:rsidR="000604B5" w:rsidRPr="00F31C7A" w:rsidRDefault="000604B5" w:rsidP="00DE09EE">
            <w:pPr>
              <w:widowControl w:val="0"/>
              <w:ind w:left="4871" w:right="-198"/>
              <w:jc w:val="left"/>
              <w:rPr>
                <w:rFonts w:asciiTheme="majorBidi" w:hAnsiTheme="majorBidi" w:cstheme="majorBidi"/>
                <w:sz w:val="19"/>
                <w:szCs w:val="19"/>
              </w:rPr>
            </w:pPr>
            <w:r w:rsidRPr="00F31C7A">
              <w:rPr>
                <w:rFonts w:asciiTheme="majorBidi" w:hAnsiTheme="majorBidi" w:cstheme="majorBidi"/>
                <w:sz w:val="19"/>
                <w:szCs w:val="19"/>
              </w:rPr>
              <w:t>Phase XIII:</w:t>
            </w:r>
          </w:p>
        </w:tc>
        <w:tc>
          <w:tcPr>
            <w:tcW w:w="912" w:type="pct"/>
            <w:tcBorders>
              <w:top w:val="nil"/>
              <w:left w:val="nil"/>
              <w:bottom w:val="nil"/>
              <w:right w:val="single" w:sz="4" w:space="0" w:color="auto"/>
            </w:tcBorders>
            <w:shd w:val="clear" w:color="auto" w:fill="FFFFFF"/>
            <w:vAlign w:val="bottom"/>
          </w:tcPr>
          <w:p w14:paraId="5E2E51DA" w14:textId="77777777" w:rsidR="000604B5" w:rsidRPr="00F31C7A" w:rsidRDefault="000604B5" w:rsidP="00DE09EE">
            <w:pPr>
              <w:widowControl w:val="0"/>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Nov-21</w:t>
            </w:r>
          </w:p>
        </w:tc>
        <w:tc>
          <w:tcPr>
            <w:tcW w:w="618" w:type="pct"/>
            <w:tcBorders>
              <w:top w:val="nil"/>
              <w:left w:val="single" w:sz="4" w:space="0" w:color="auto"/>
              <w:bottom w:val="nil"/>
              <w:right w:val="single" w:sz="4" w:space="0" w:color="auto"/>
            </w:tcBorders>
            <w:shd w:val="clear" w:color="auto" w:fill="auto"/>
          </w:tcPr>
          <w:p w14:paraId="3206FC73"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477,734</w:t>
            </w:r>
          </w:p>
        </w:tc>
      </w:tr>
      <w:tr w:rsidR="000604B5" w:rsidRPr="00F31C7A" w14:paraId="7A567755" w14:textId="77777777" w:rsidTr="00DE09EE">
        <w:trPr>
          <w:trHeight w:val="233"/>
          <w:jc w:val="center"/>
        </w:trPr>
        <w:tc>
          <w:tcPr>
            <w:tcW w:w="4382" w:type="pct"/>
            <w:gridSpan w:val="2"/>
            <w:tcBorders>
              <w:top w:val="nil"/>
              <w:left w:val="single" w:sz="4" w:space="0" w:color="auto"/>
              <w:bottom w:val="nil"/>
              <w:right w:val="single" w:sz="4" w:space="0" w:color="auto"/>
            </w:tcBorders>
            <w:shd w:val="clear" w:color="auto" w:fill="auto"/>
          </w:tcPr>
          <w:p w14:paraId="5FEBB9BE" w14:textId="77777777" w:rsidR="000604B5" w:rsidRPr="00F31C7A" w:rsidRDefault="000604B5" w:rsidP="00DE09EE">
            <w:pPr>
              <w:widowControl w:val="0"/>
              <w:tabs>
                <w:tab w:val="right" w:pos="7560"/>
              </w:tabs>
              <w:ind w:left="6480" w:right="-108"/>
              <w:jc w:val="left"/>
              <w:rPr>
                <w:rFonts w:asciiTheme="majorBidi" w:hAnsiTheme="majorBidi" w:cstheme="majorBidi"/>
                <w:sz w:val="19"/>
                <w:szCs w:val="19"/>
              </w:rPr>
            </w:pPr>
            <w:r w:rsidRPr="00F31C7A">
              <w:rPr>
                <w:rFonts w:asciiTheme="majorBidi" w:hAnsiTheme="majorBidi" w:cstheme="majorBidi"/>
                <w:sz w:val="19"/>
                <w:szCs w:val="19"/>
              </w:rPr>
              <w:tab/>
              <w:t>Total:</w:t>
            </w:r>
          </w:p>
        </w:tc>
        <w:tc>
          <w:tcPr>
            <w:tcW w:w="618" w:type="pct"/>
            <w:tcBorders>
              <w:top w:val="nil"/>
              <w:left w:val="single" w:sz="4" w:space="0" w:color="auto"/>
              <w:bottom w:val="single" w:sz="4" w:space="0" w:color="auto"/>
              <w:right w:val="single" w:sz="4" w:space="0" w:color="auto"/>
            </w:tcBorders>
            <w:shd w:val="clear" w:color="auto" w:fill="auto"/>
          </w:tcPr>
          <w:p w14:paraId="714189F5"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4,821,697</w:t>
            </w:r>
          </w:p>
        </w:tc>
      </w:tr>
      <w:tr w:rsidR="000604B5" w:rsidRPr="00F31C7A" w14:paraId="2CC5671C" w14:textId="77777777" w:rsidTr="00DE09EE">
        <w:trPr>
          <w:trHeight w:val="233"/>
          <w:jc w:val="center"/>
        </w:trPr>
        <w:tc>
          <w:tcPr>
            <w:tcW w:w="4382" w:type="pct"/>
            <w:gridSpan w:val="2"/>
            <w:shd w:val="clear" w:color="auto" w:fill="FFFFFF"/>
          </w:tcPr>
          <w:p w14:paraId="622CF77B" w14:textId="77777777" w:rsidR="000604B5" w:rsidRPr="00F31C7A" w:rsidRDefault="000604B5" w:rsidP="00DE09EE">
            <w:pPr>
              <w:widowControl w:val="0"/>
              <w:jc w:val="left"/>
              <w:rPr>
                <w:rFonts w:asciiTheme="majorBidi" w:hAnsiTheme="majorBidi" w:cstheme="majorBidi"/>
                <w:sz w:val="19"/>
                <w:szCs w:val="19"/>
              </w:rPr>
            </w:pPr>
            <w:r w:rsidRPr="00F31C7A">
              <w:rPr>
                <w:rFonts w:asciiTheme="majorBidi" w:hAnsiTheme="majorBidi" w:cstheme="majorBidi"/>
                <w:sz w:val="19"/>
                <w:szCs w:val="19"/>
              </w:rPr>
              <w:t>Amount requested for renewal (phase XIV) (US $):</w:t>
            </w:r>
          </w:p>
        </w:tc>
        <w:tc>
          <w:tcPr>
            <w:tcW w:w="618" w:type="pct"/>
            <w:shd w:val="clear" w:color="auto" w:fill="auto"/>
          </w:tcPr>
          <w:p w14:paraId="721F1068"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988,909</w:t>
            </w:r>
          </w:p>
        </w:tc>
      </w:tr>
      <w:tr w:rsidR="000604B5" w:rsidRPr="00F31C7A" w14:paraId="5A6EA058" w14:textId="77777777" w:rsidTr="00DE09EE">
        <w:trPr>
          <w:trHeight w:val="233"/>
          <w:jc w:val="center"/>
        </w:trPr>
        <w:tc>
          <w:tcPr>
            <w:tcW w:w="4382" w:type="pct"/>
            <w:gridSpan w:val="2"/>
          </w:tcPr>
          <w:p w14:paraId="2C11646E" w14:textId="77777777" w:rsidR="000604B5" w:rsidRPr="00F31C7A" w:rsidRDefault="000604B5" w:rsidP="00DE09EE">
            <w:pPr>
              <w:widowControl w:val="0"/>
              <w:jc w:val="left"/>
              <w:rPr>
                <w:rFonts w:asciiTheme="majorBidi" w:hAnsiTheme="majorBidi" w:cstheme="majorBidi"/>
                <w:sz w:val="19"/>
                <w:szCs w:val="19"/>
              </w:rPr>
            </w:pPr>
            <w:r w:rsidRPr="00F31C7A">
              <w:rPr>
                <w:rFonts w:asciiTheme="majorBidi" w:hAnsiTheme="majorBidi" w:cstheme="majorBidi"/>
                <w:sz w:val="19"/>
                <w:szCs w:val="19"/>
              </w:rPr>
              <w:t xml:space="preserve">Amount recommended for approval for phase XIV (US $): </w:t>
            </w:r>
          </w:p>
        </w:tc>
        <w:tc>
          <w:tcPr>
            <w:tcW w:w="618" w:type="pct"/>
            <w:shd w:val="clear" w:color="auto" w:fill="auto"/>
          </w:tcPr>
          <w:p w14:paraId="32469FD6"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988,909</w:t>
            </w:r>
          </w:p>
        </w:tc>
      </w:tr>
      <w:tr w:rsidR="000604B5" w:rsidRPr="00F31C7A" w14:paraId="00E685FD" w14:textId="77777777" w:rsidTr="00DE09EE">
        <w:trPr>
          <w:trHeight w:val="233"/>
          <w:jc w:val="center"/>
        </w:trPr>
        <w:tc>
          <w:tcPr>
            <w:tcW w:w="4382" w:type="pct"/>
            <w:gridSpan w:val="2"/>
          </w:tcPr>
          <w:p w14:paraId="610A345F" w14:textId="77777777" w:rsidR="000604B5" w:rsidRPr="00F31C7A" w:rsidRDefault="000604B5" w:rsidP="00DE09EE">
            <w:pPr>
              <w:widowControl w:val="0"/>
              <w:jc w:val="left"/>
              <w:rPr>
                <w:rFonts w:asciiTheme="majorBidi" w:hAnsiTheme="majorBidi" w:cstheme="majorBidi"/>
                <w:sz w:val="19"/>
                <w:szCs w:val="19"/>
              </w:rPr>
            </w:pPr>
            <w:r w:rsidRPr="00F31C7A">
              <w:rPr>
                <w:rFonts w:asciiTheme="majorBidi" w:hAnsiTheme="majorBidi" w:cstheme="majorBidi"/>
                <w:sz w:val="19"/>
                <w:szCs w:val="19"/>
              </w:rPr>
              <w:t>Agency support costs (US $):</w:t>
            </w:r>
          </w:p>
        </w:tc>
        <w:tc>
          <w:tcPr>
            <w:tcW w:w="618" w:type="pct"/>
            <w:shd w:val="clear" w:color="auto" w:fill="auto"/>
          </w:tcPr>
          <w:p w14:paraId="5F8809A2"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69,224</w:t>
            </w:r>
          </w:p>
        </w:tc>
      </w:tr>
      <w:tr w:rsidR="000604B5" w:rsidRPr="00F31C7A" w14:paraId="047D92F4" w14:textId="77777777" w:rsidTr="00DE09EE">
        <w:trPr>
          <w:trHeight w:val="233"/>
          <w:jc w:val="center"/>
        </w:trPr>
        <w:tc>
          <w:tcPr>
            <w:tcW w:w="4382" w:type="pct"/>
            <w:gridSpan w:val="2"/>
          </w:tcPr>
          <w:p w14:paraId="26AEF13C" w14:textId="77777777" w:rsidR="000604B5" w:rsidRPr="00F31C7A" w:rsidRDefault="000604B5" w:rsidP="00DE09EE">
            <w:pPr>
              <w:widowControl w:val="0"/>
              <w:jc w:val="left"/>
              <w:rPr>
                <w:rFonts w:asciiTheme="majorBidi" w:hAnsiTheme="majorBidi" w:cstheme="majorBidi"/>
                <w:sz w:val="19"/>
                <w:szCs w:val="19"/>
              </w:rPr>
            </w:pPr>
            <w:r w:rsidRPr="00F31C7A">
              <w:rPr>
                <w:rFonts w:asciiTheme="majorBidi" w:hAnsiTheme="majorBidi" w:cstheme="majorBidi"/>
                <w:sz w:val="19"/>
                <w:szCs w:val="19"/>
              </w:rPr>
              <w:t>Total cost of institutional strengthening phase XIV to the Multilateral Fund (US $):</w:t>
            </w:r>
          </w:p>
        </w:tc>
        <w:tc>
          <w:tcPr>
            <w:tcW w:w="618" w:type="pct"/>
            <w:shd w:val="clear" w:color="auto" w:fill="auto"/>
          </w:tcPr>
          <w:p w14:paraId="206958BA"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1,058,133</w:t>
            </w:r>
          </w:p>
        </w:tc>
      </w:tr>
      <w:tr w:rsidR="000604B5" w:rsidRPr="00F31C7A" w14:paraId="48196043" w14:textId="77777777" w:rsidTr="00DE09EE">
        <w:trPr>
          <w:trHeight w:val="233"/>
          <w:jc w:val="center"/>
        </w:trPr>
        <w:tc>
          <w:tcPr>
            <w:tcW w:w="4382" w:type="pct"/>
            <w:gridSpan w:val="2"/>
          </w:tcPr>
          <w:p w14:paraId="607B5F63" w14:textId="77777777" w:rsidR="000604B5" w:rsidRPr="00F31C7A" w:rsidRDefault="000604B5" w:rsidP="00DE09EE">
            <w:pPr>
              <w:widowControl w:val="0"/>
              <w:jc w:val="left"/>
              <w:rPr>
                <w:rFonts w:asciiTheme="majorBidi" w:hAnsiTheme="majorBidi" w:cstheme="majorBidi"/>
                <w:sz w:val="19"/>
                <w:szCs w:val="19"/>
              </w:rPr>
            </w:pPr>
            <w:r w:rsidRPr="00F31C7A">
              <w:rPr>
                <w:rFonts w:asciiTheme="majorBidi" w:hAnsiTheme="majorBidi" w:cstheme="majorBidi"/>
                <w:sz w:val="19"/>
                <w:szCs w:val="19"/>
              </w:rPr>
              <w:t>Date of approval of country programme:</w:t>
            </w:r>
          </w:p>
        </w:tc>
        <w:tc>
          <w:tcPr>
            <w:tcW w:w="618" w:type="pct"/>
            <w:shd w:val="clear" w:color="auto" w:fill="FFFFFF"/>
          </w:tcPr>
          <w:p w14:paraId="780738C2"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1993</w:t>
            </w:r>
          </w:p>
        </w:tc>
      </w:tr>
      <w:tr w:rsidR="000604B5" w:rsidRPr="00F31C7A" w14:paraId="64FEB4D0" w14:textId="77777777" w:rsidTr="00DE09EE">
        <w:trPr>
          <w:trHeight w:val="233"/>
          <w:jc w:val="center"/>
        </w:trPr>
        <w:tc>
          <w:tcPr>
            <w:tcW w:w="4382" w:type="pct"/>
            <w:gridSpan w:val="2"/>
            <w:tcBorders>
              <w:bottom w:val="single" w:sz="4" w:space="0" w:color="auto"/>
            </w:tcBorders>
          </w:tcPr>
          <w:p w14:paraId="108ED8DD" w14:textId="77777777" w:rsidR="000604B5" w:rsidRPr="00F31C7A" w:rsidRDefault="000604B5" w:rsidP="00DE09EE">
            <w:pPr>
              <w:widowControl w:val="0"/>
              <w:jc w:val="left"/>
              <w:rPr>
                <w:rFonts w:asciiTheme="majorBidi" w:hAnsiTheme="majorBidi" w:cstheme="majorBidi"/>
                <w:sz w:val="19"/>
                <w:szCs w:val="19"/>
              </w:rPr>
            </w:pPr>
            <w:r w:rsidRPr="00F31C7A">
              <w:rPr>
                <w:rFonts w:asciiTheme="majorBidi" w:hAnsiTheme="majorBidi" w:cstheme="majorBidi"/>
                <w:sz w:val="19"/>
                <w:szCs w:val="19"/>
              </w:rPr>
              <w:t>Date of approval of HCFC phase-out management plan:</w:t>
            </w:r>
          </w:p>
        </w:tc>
        <w:tc>
          <w:tcPr>
            <w:tcW w:w="618" w:type="pct"/>
            <w:tcBorders>
              <w:bottom w:val="single" w:sz="4" w:space="0" w:color="auto"/>
            </w:tcBorders>
            <w:shd w:val="clear" w:color="auto" w:fill="FFFFFF"/>
          </w:tcPr>
          <w:p w14:paraId="532246B0"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2012</w:t>
            </w:r>
          </w:p>
        </w:tc>
      </w:tr>
      <w:tr w:rsidR="000604B5" w:rsidRPr="00F31C7A" w14:paraId="1D1D7DC5" w14:textId="77777777" w:rsidTr="00DE09EE">
        <w:trPr>
          <w:trHeight w:val="233"/>
          <w:jc w:val="center"/>
        </w:trPr>
        <w:tc>
          <w:tcPr>
            <w:tcW w:w="4382" w:type="pct"/>
            <w:gridSpan w:val="2"/>
            <w:tcBorders>
              <w:top w:val="single" w:sz="4" w:space="0" w:color="auto"/>
              <w:left w:val="single" w:sz="4" w:space="0" w:color="auto"/>
              <w:bottom w:val="nil"/>
              <w:right w:val="single" w:sz="4" w:space="0" w:color="auto"/>
            </w:tcBorders>
          </w:tcPr>
          <w:p w14:paraId="1A6B7877" w14:textId="77777777" w:rsidR="000604B5" w:rsidRPr="00F31C7A" w:rsidRDefault="000604B5" w:rsidP="00DE09EE">
            <w:pPr>
              <w:widowControl w:val="0"/>
              <w:spacing w:before="20"/>
              <w:jc w:val="left"/>
              <w:rPr>
                <w:rFonts w:asciiTheme="majorBidi" w:hAnsiTheme="majorBidi" w:cstheme="majorBidi"/>
                <w:sz w:val="19"/>
                <w:szCs w:val="19"/>
              </w:rPr>
            </w:pPr>
            <w:r w:rsidRPr="00F31C7A">
              <w:rPr>
                <w:rFonts w:asciiTheme="majorBidi" w:hAnsiTheme="majorBidi" w:cstheme="majorBidi"/>
                <w:color w:val="000000" w:themeColor="text1"/>
                <w:sz w:val="19"/>
                <w:szCs w:val="19"/>
              </w:rPr>
              <w:t>Baseline consumption of controlled substances (ODP tonnes for ODS/CO</w:t>
            </w:r>
            <w:r w:rsidRPr="00F31C7A">
              <w:rPr>
                <w:rFonts w:asciiTheme="majorBidi" w:hAnsiTheme="majorBidi" w:cstheme="majorBidi"/>
                <w:color w:val="000000" w:themeColor="text1"/>
                <w:sz w:val="19"/>
                <w:szCs w:val="19"/>
                <w:vertAlign w:val="subscript"/>
              </w:rPr>
              <w:t>2</w:t>
            </w:r>
            <w:r w:rsidRPr="00F31C7A">
              <w:rPr>
                <w:rFonts w:asciiTheme="majorBidi" w:hAnsiTheme="majorBidi" w:cstheme="majorBidi"/>
                <w:color w:val="000000" w:themeColor="text1"/>
                <w:sz w:val="19"/>
                <w:szCs w:val="19"/>
              </w:rPr>
              <w:t>-eq tonnes for HFCs):</w:t>
            </w:r>
          </w:p>
        </w:tc>
        <w:tc>
          <w:tcPr>
            <w:tcW w:w="618" w:type="pct"/>
            <w:tcBorders>
              <w:top w:val="single" w:sz="4" w:space="0" w:color="auto"/>
              <w:left w:val="single" w:sz="4" w:space="0" w:color="auto"/>
              <w:bottom w:val="nil"/>
              <w:right w:val="single" w:sz="4" w:space="0" w:color="auto"/>
            </w:tcBorders>
            <w:shd w:val="clear" w:color="auto" w:fill="FFFFFF"/>
            <w:vAlign w:val="bottom"/>
          </w:tcPr>
          <w:p w14:paraId="27F92C19" w14:textId="77777777" w:rsidR="000604B5" w:rsidRPr="00F31C7A" w:rsidRDefault="000604B5" w:rsidP="00DE09EE">
            <w:pPr>
              <w:widowControl w:val="0"/>
              <w:jc w:val="right"/>
              <w:rPr>
                <w:rFonts w:asciiTheme="majorBidi" w:hAnsiTheme="majorBidi" w:cstheme="majorBidi"/>
                <w:sz w:val="19"/>
                <w:szCs w:val="19"/>
              </w:rPr>
            </w:pPr>
          </w:p>
        </w:tc>
      </w:tr>
      <w:tr w:rsidR="000604B5" w:rsidRPr="00F31C7A" w14:paraId="5780B58E" w14:textId="77777777" w:rsidTr="00DE09EE">
        <w:trPr>
          <w:trHeight w:val="233"/>
          <w:jc w:val="center"/>
        </w:trPr>
        <w:tc>
          <w:tcPr>
            <w:tcW w:w="4382" w:type="pct"/>
            <w:gridSpan w:val="2"/>
            <w:tcBorders>
              <w:top w:val="nil"/>
              <w:left w:val="single" w:sz="4" w:space="0" w:color="auto"/>
              <w:bottom w:val="nil"/>
              <w:right w:val="single" w:sz="4" w:space="0" w:color="auto"/>
            </w:tcBorders>
          </w:tcPr>
          <w:p w14:paraId="0F6EBB5F" w14:textId="77777777" w:rsidR="000604B5" w:rsidRPr="00F31C7A" w:rsidRDefault="000604B5" w:rsidP="00DE09EE">
            <w:pPr>
              <w:widowControl w:val="0"/>
              <w:ind w:left="447" w:hanging="447"/>
              <w:jc w:val="left"/>
              <w:rPr>
                <w:rFonts w:asciiTheme="majorBidi" w:hAnsiTheme="majorBidi" w:cstheme="majorBidi"/>
                <w:sz w:val="19"/>
                <w:szCs w:val="19"/>
              </w:rPr>
            </w:pPr>
            <w:r w:rsidRPr="00F31C7A">
              <w:rPr>
                <w:rFonts w:asciiTheme="majorBidi" w:hAnsiTheme="majorBidi" w:cstheme="majorBidi"/>
                <w:sz w:val="19"/>
                <w:szCs w:val="19"/>
              </w:rPr>
              <w:t>(a)</w:t>
            </w:r>
            <w:r w:rsidRPr="00F31C7A">
              <w:rPr>
                <w:rFonts w:asciiTheme="majorBidi" w:hAnsiTheme="majorBidi" w:cstheme="majorBidi"/>
                <w:sz w:val="19"/>
                <w:szCs w:val="19"/>
              </w:rPr>
              <w:tab/>
              <w:t>Annex B, Group III (methyl chloroform) (average 1998-2000)</w:t>
            </w:r>
          </w:p>
        </w:tc>
        <w:tc>
          <w:tcPr>
            <w:tcW w:w="618" w:type="pct"/>
            <w:tcBorders>
              <w:top w:val="nil"/>
              <w:left w:val="single" w:sz="4" w:space="0" w:color="auto"/>
              <w:bottom w:val="nil"/>
              <w:right w:val="single" w:sz="4" w:space="0" w:color="auto"/>
            </w:tcBorders>
            <w:shd w:val="clear" w:color="auto" w:fill="FFFFFF"/>
            <w:vAlign w:val="bottom"/>
          </w:tcPr>
          <w:p w14:paraId="2616E5F5"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122.2</w:t>
            </w:r>
          </w:p>
        </w:tc>
      </w:tr>
      <w:tr w:rsidR="000604B5" w:rsidRPr="00F31C7A" w14:paraId="6B4663A3" w14:textId="77777777" w:rsidTr="00DE09EE">
        <w:trPr>
          <w:trHeight w:val="233"/>
          <w:jc w:val="center"/>
        </w:trPr>
        <w:tc>
          <w:tcPr>
            <w:tcW w:w="4382" w:type="pct"/>
            <w:gridSpan w:val="2"/>
            <w:tcBorders>
              <w:top w:val="nil"/>
              <w:left w:val="single" w:sz="4" w:space="0" w:color="auto"/>
              <w:bottom w:val="nil"/>
              <w:right w:val="single" w:sz="4" w:space="0" w:color="auto"/>
            </w:tcBorders>
          </w:tcPr>
          <w:p w14:paraId="7FC1E259" w14:textId="77777777" w:rsidR="000604B5" w:rsidRPr="00F31C7A" w:rsidRDefault="000604B5" w:rsidP="00DE09EE">
            <w:pPr>
              <w:widowControl w:val="0"/>
              <w:spacing w:after="20"/>
              <w:ind w:left="447" w:hanging="447"/>
              <w:jc w:val="left"/>
              <w:rPr>
                <w:rFonts w:asciiTheme="majorBidi" w:hAnsiTheme="majorBidi" w:cstheme="majorBidi"/>
                <w:sz w:val="19"/>
                <w:szCs w:val="19"/>
              </w:rPr>
            </w:pPr>
            <w:r w:rsidRPr="00F31C7A">
              <w:rPr>
                <w:rFonts w:asciiTheme="majorBidi" w:hAnsiTheme="majorBidi" w:cstheme="majorBidi"/>
                <w:sz w:val="19"/>
                <w:szCs w:val="19"/>
              </w:rPr>
              <w:t>(b)</w:t>
            </w:r>
            <w:r w:rsidRPr="00F31C7A">
              <w:rPr>
                <w:rFonts w:asciiTheme="majorBidi" w:hAnsiTheme="majorBidi" w:cstheme="majorBidi"/>
                <w:sz w:val="19"/>
                <w:szCs w:val="19"/>
              </w:rPr>
              <w:tab/>
              <w:t>Annex C, Group I (HCFCs) (average 2009-2010)</w:t>
            </w:r>
          </w:p>
        </w:tc>
        <w:tc>
          <w:tcPr>
            <w:tcW w:w="618" w:type="pct"/>
            <w:tcBorders>
              <w:top w:val="nil"/>
              <w:left w:val="single" w:sz="4" w:space="0" w:color="auto"/>
              <w:bottom w:val="nil"/>
              <w:right w:val="single" w:sz="4" w:space="0" w:color="auto"/>
            </w:tcBorders>
            <w:shd w:val="clear" w:color="auto" w:fill="FFFFFF"/>
            <w:vAlign w:val="bottom"/>
          </w:tcPr>
          <w:p w14:paraId="4C156166"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1,608.2</w:t>
            </w:r>
          </w:p>
        </w:tc>
      </w:tr>
      <w:tr w:rsidR="000604B5" w:rsidRPr="00F31C7A" w14:paraId="541EAD36" w14:textId="77777777" w:rsidTr="00DE09EE">
        <w:trPr>
          <w:trHeight w:val="233"/>
          <w:jc w:val="center"/>
        </w:trPr>
        <w:tc>
          <w:tcPr>
            <w:tcW w:w="4382" w:type="pct"/>
            <w:gridSpan w:val="2"/>
            <w:tcBorders>
              <w:top w:val="nil"/>
              <w:bottom w:val="nil"/>
            </w:tcBorders>
          </w:tcPr>
          <w:p w14:paraId="06695F67" w14:textId="77777777" w:rsidR="000604B5" w:rsidRPr="00F31C7A" w:rsidRDefault="000604B5" w:rsidP="00DE09EE">
            <w:pPr>
              <w:widowControl w:val="0"/>
              <w:spacing w:after="20"/>
              <w:ind w:left="447" w:hanging="447"/>
              <w:jc w:val="left"/>
              <w:rPr>
                <w:rFonts w:asciiTheme="majorBidi" w:hAnsiTheme="majorBidi" w:cstheme="majorBidi"/>
                <w:sz w:val="19"/>
                <w:szCs w:val="19"/>
              </w:rPr>
            </w:pPr>
            <w:r w:rsidRPr="00F31C7A">
              <w:rPr>
                <w:rFonts w:asciiTheme="majorBidi" w:hAnsiTheme="majorBidi" w:cstheme="majorBidi"/>
                <w:sz w:val="19"/>
                <w:szCs w:val="19"/>
              </w:rPr>
              <w:t>(c)</w:t>
            </w:r>
            <w:r w:rsidRPr="00F31C7A">
              <w:rPr>
                <w:rFonts w:asciiTheme="majorBidi" w:hAnsiTheme="majorBidi" w:cstheme="majorBidi"/>
                <w:sz w:val="19"/>
                <w:szCs w:val="19"/>
              </w:rPr>
              <w:tab/>
              <w:t>Annex E (methyl bromide) (average 1995-1998)</w:t>
            </w:r>
          </w:p>
        </w:tc>
        <w:tc>
          <w:tcPr>
            <w:tcW w:w="618" w:type="pct"/>
            <w:tcBorders>
              <w:top w:val="nil"/>
              <w:bottom w:val="nil"/>
            </w:tcBorders>
            <w:shd w:val="clear" w:color="auto" w:fill="FFFFFF"/>
            <w:vAlign w:val="bottom"/>
          </w:tcPr>
          <w:p w14:paraId="137D9736"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0.0</w:t>
            </w:r>
          </w:p>
        </w:tc>
      </w:tr>
      <w:tr w:rsidR="000604B5" w:rsidRPr="00F31C7A" w14:paraId="2BA2FD55" w14:textId="77777777" w:rsidTr="00DE09EE">
        <w:trPr>
          <w:trHeight w:val="233"/>
          <w:jc w:val="center"/>
        </w:trPr>
        <w:tc>
          <w:tcPr>
            <w:tcW w:w="4382" w:type="pct"/>
            <w:gridSpan w:val="2"/>
            <w:tcBorders>
              <w:top w:val="nil"/>
              <w:bottom w:val="single" w:sz="4" w:space="0" w:color="auto"/>
            </w:tcBorders>
          </w:tcPr>
          <w:p w14:paraId="37E7CC1B" w14:textId="77777777" w:rsidR="000604B5" w:rsidRPr="00F31C7A" w:rsidRDefault="000604B5" w:rsidP="00DE09EE">
            <w:pPr>
              <w:widowControl w:val="0"/>
              <w:spacing w:after="20"/>
              <w:ind w:left="447" w:hanging="447"/>
              <w:jc w:val="left"/>
              <w:rPr>
                <w:rFonts w:asciiTheme="majorBidi" w:hAnsiTheme="majorBidi" w:cstheme="majorBidi"/>
                <w:sz w:val="19"/>
                <w:szCs w:val="19"/>
              </w:rPr>
            </w:pPr>
            <w:r w:rsidRPr="00F31C7A">
              <w:rPr>
                <w:rFonts w:asciiTheme="majorBidi" w:hAnsiTheme="majorBidi" w:cstheme="majorBidi"/>
                <w:sz w:val="19"/>
                <w:szCs w:val="19"/>
              </w:rPr>
              <w:t>(d)</w:t>
            </w:r>
            <w:r w:rsidRPr="00F31C7A">
              <w:rPr>
                <w:rFonts w:asciiTheme="majorBidi" w:hAnsiTheme="majorBidi" w:cstheme="majorBidi"/>
                <w:sz w:val="19"/>
                <w:szCs w:val="19"/>
              </w:rPr>
              <w:tab/>
              <w:t>Annex F (HFCs) (average 2020-2022 plus 65% of HCFC baseline)</w:t>
            </w:r>
          </w:p>
        </w:tc>
        <w:tc>
          <w:tcPr>
            <w:tcW w:w="618" w:type="pct"/>
            <w:tcBorders>
              <w:top w:val="nil"/>
              <w:bottom w:val="single" w:sz="4" w:space="0" w:color="auto"/>
            </w:tcBorders>
            <w:shd w:val="clear" w:color="auto" w:fill="FFFFFF"/>
            <w:vAlign w:val="bottom"/>
          </w:tcPr>
          <w:p w14:paraId="528DF954" w14:textId="7521EA6E" w:rsidR="000604B5" w:rsidRPr="00F31C7A" w:rsidRDefault="00EE600C" w:rsidP="00EE600C">
            <w:pPr>
              <w:widowControl w:val="0"/>
              <w:jc w:val="right"/>
              <w:rPr>
                <w:rFonts w:asciiTheme="majorBidi" w:hAnsiTheme="majorBidi" w:cstheme="majorBidi"/>
                <w:sz w:val="19"/>
                <w:szCs w:val="19"/>
              </w:rPr>
            </w:pPr>
            <w:r w:rsidRPr="00F31C7A">
              <w:rPr>
                <w:rFonts w:asciiTheme="majorBidi" w:hAnsiTheme="majorBidi" w:cstheme="majorBidi"/>
                <w:sz w:val="19"/>
                <w:szCs w:val="19"/>
              </w:rPr>
              <w:t>n/a</w:t>
            </w:r>
          </w:p>
        </w:tc>
      </w:tr>
      <w:tr w:rsidR="000604B5" w:rsidRPr="00F31C7A" w14:paraId="60F00F43" w14:textId="77777777" w:rsidTr="00DE09EE">
        <w:trPr>
          <w:trHeight w:val="233"/>
          <w:jc w:val="center"/>
        </w:trPr>
        <w:tc>
          <w:tcPr>
            <w:tcW w:w="4382" w:type="pct"/>
            <w:gridSpan w:val="2"/>
            <w:tcBorders>
              <w:top w:val="single" w:sz="4" w:space="0" w:color="auto"/>
              <w:left w:val="single" w:sz="4" w:space="0" w:color="auto"/>
              <w:bottom w:val="nil"/>
              <w:right w:val="single" w:sz="4" w:space="0" w:color="auto"/>
            </w:tcBorders>
          </w:tcPr>
          <w:p w14:paraId="26DD7C59" w14:textId="77777777" w:rsidR="000604B5" w:rsidRPr="00F31C7A" w:rsidRDefault="000604B5" w:rsidP="00DE09EE">
            <w:pPr>
              <w:widowControl w:val="0"/>
              <w:spacing w:before="20"/>
              <w:jc w:val="left"/>
              <w:rPr>
                <w:rFonts w:asciiTheme="majorBidi" w:hAnsiTheme="majorBidi" w:cstheme="majorBidi"/>
                <w:sz w:val="19"/>
                <w:szCs w:val="19"/>
              </w:rPr>
            </w:pPr>
            <w:r w:rsidRPr="00F31C7A">
              <w:rPr>
                <w:rFonts w:asciiTheme="majorBidi" w:hAnsiTheme="majorBidi" w:cstheme="majorBidi"/>
                <w:sz w:val="19"/>
                <w:szCs w:val="19"/>
              </w:rPr>
              <w:t>Latest reported ODS consumption (2022) (ODP tonnes) as per Article 7:</w:t>
            </w:r>
          </w:p>
        </w:tc>
        <w:tc>
          <w:tcPr>
            <w:tcW w:w="618" w:type="pct"/>
            <w:tcBorders>
              <w:top w:val="single" w:sz="4" w:space="0" w:color="auto"/>
              <w:left w:val="single" w:sz="4" w:space="0" w:color="auto"/>
              <w:bottom w:val="nil"/>
              <w:right w:val="single" w:sz="4" w:space="0" w:color="auto"/>
            </w:tcBorders>
            <w:shd w:val="clear" w:color="auto" w:fill="FFFFFF"/>
          </w:tcPr>
          <w:p w14:paraId="19F82D57" w14:textId="77777777" w:rsidR="000604B5" w:rsidRPr="00F31C7A" w:rsidRDefault="000604B5" w:rsidP="00DE09EE">
            <w:pPr>
              <w:widowControl w:val="0"/>
              <w:spacing w:before="20"/>
              <w:jc w:val="right"/>
              <w:rPr>
                <w:rFonts w:asciiTheme="majorBidi" w:hAnsiTheme="majorBidi" w:cstheme="majorBidi"/>
                <w:sz w:val="19"/>
                <w:szCs w:val="19"/>
              </w:rPr>
            </w:pPr>
          </w:p>
        </w:tc>
      </w:tr>
      <w:tr w:rsidR="000604B5" w:rsidRPr="00F31C7A" w14:paraId="4F4C8FB5" w14:textId="77777777" w:rsidTr="00DE09EE">
        <w:trPr>
          <w:trHeight w:val="233"/>
          <w:jc w:val="center"/>
        </w:trPr>
        <w:tc>
          <w:tcPr>
            <w:tcW w:w="4382" w:type="pct"/>
            <w:gridSpan w:val="2"/>
            <w:tcBorders>
              <w:top w:val="nil"/>
              <w:left w:val="single" w:sz="4" w:space="0" w:color="auto"/>
              <w:bottom w:val="nil"/>
              <w:right w:val="single" w:sz="4" w:space="0" w:color="auto"/>
            </w:tcBorders>
          </w:tcPr>
          <w:p w14:paraId="74866111" w14:textId="77777777" w:rsidR="000604B5" w:rsidRPr="00F31C7A" w:rsidRDefault="000604B5" w:rsidP="00DE09EE">
            <w:pPr>
              <w:widowControl w:val="0"/>
              <w:ind w:hanging="360"/>
              <w:jc w:val="left"/>
              <w:rPr>
                <w:rFonts w:asciiTheme="majorBidi" w:hAnsiTheme="majorBidi" w:cstheme="majorBidi"/>
                <w:sz w:val="19"/>
                <w:szCs w:val="19"/>
              </w:rPr>
            </w:pPr>
            <w:r w:rsidRPr="00F31C7A">
              <w:rPr>
                <w:rFonts w:asciiTheme="majorBidi" w:hAnsiTheme="majorBidi" w:cstheme="majorBidi"/>
                <w:sz w:val="19"/>
                <w:szCs w:val="19"/>
              </w:rPr>
              <w:t>(a)</w:t>
            </w:r>
            <w:r w:rsidRPr="00F31C7A">
              <w:rPr>
                <w:rFonts w:asciiTheme="majorBidi" w:hAnsiTheme="majorBidi" w:cstheme="majorBidi"/>
                <w:sz w:val="19"/>
                <w:szCs w:val="19"/>
              </w:rPr>
              <w:tab/>
              <w:t>Annex B, Group III (methyl chloroform)</w:t>
            </w:r>
          </w:p>
        </w:tc>
        <w:tc>
          <w:tcPr>
            <w:tcW w:w="618" w:type="pct"/>
            <w:tcBorders>
              <w:top w:val="nil"/>
              <w:left w:val="single" w:sz="4" w:space="0" w:color="auto"/>
              <w:bottom w:val="nil"/>
              <w:right w:val="single" w:sz="4" w:space="0" w:color="auto"/>
            </w:tcBorders>
            <w:shd w:val="clear" w:color="auto" w:fill="FFFFFF"/>
            <w:vAlign w:val="bottom"/>
          </w:tcPr>
          <w:p w14:paraId="6246C04F"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0.0</w:t>
            </w:r>
          </w:p>
        </w:tc>
      </w:tr>
      <w:tr w:rsidR="000604B5" w:rsidRPr="00F31C7A" w14:paraId="305792A6" w14:textId="77777777" w:rsidTr="00DE09EE">
        <w:trPr>
          <w:trHeight w:val="233"/>
          <w:jc w:val="center"/>
        </w:trPr>
        <w:tc>
          <w:tcPr>
            <w:tcW w:w="4382" w:type="pct"/>
            <w:gridSpan w:val="2"/>
            <w:tcBorders>
              <w:top w:val="nil"/>
              <w:left w:val="single" w:sz="4" w:space="0" w:color="auto"/>
              <w:bottom w:val="nil"/>
              <w:right w:val="single" w:sz="4" w:space="0" w:color="auto"/>
            </w:tcBorders>
          </w:tcPr>
          <w:p w14:paraId="4731FA01" w14:textId="77777777" w:rsidR="000604B5" w:rsidRPr="00F31C7A" w:rsidRDefault="000604B5" w:rsidP="00DE09EE">
            <w:pPr>
              <w:widowControl w:val="0"/>
              <w:ind w:hanging="360"/>
              <w:jc w:val="left"/>
              <w:rPr>
                <w:rFonts w:asciiTheme="majorBidi" w:hAnsiTheme="majorBidi" w:cstheme="majorBidi"/>
                <w:sz w:val="19"/>
                <w:szCs w:val="19"/>
              </w:rPr>
            </w:pPr>
            <w:r w:rsidRPr="00F31C7A">
              <w:rPr>
                <w:rFonts w:asciiTheme="majorBidi" w:hAnsiTheme="majorBidi" w:cstheme="majorBidi"/>
                <w:sz w:val="19"/>
                <w:szCs w:val="19"/>
              </w:rPr>
              <w:t>(b)</w:t>
            </w:r>
            <w:r w:rsidRPr="00F31C7A">
              <w:rPr>
                <w:rFonts w:asciiTheme="majorBidi" w:hAnsiTheme="majorBidi" w:cstheme="majorBidi"/>
                <w:sz w:val="19"/>
                <w:szCs w:val="19"/>
              </w:rPr>
              <w:tab/>
              <w:t>Annex C, Group I (HCFCs)</w:t>
            </w:r>
          </w:p>
        </w:tc>
        <w:tc>
          <w:tcPr>
            <w:tcW w:w="618" w:type="pct"/>
            <w:tcBorders>
              <w:top w:val="nil"/>
              <w:left w:val="single" w:sz="4" w:space="0" w:color="auto"/>
              <w:bottom w:val="nil"/>
              <w:right w:val="single" w:sz="4" w:space="0" w:color="auto"/>
            </w:tcBorders>
            <w:shd w:val="clear" w:color="auto" w:fill="FFFFFF"/>
            <w:vAlign w:val="bottom"/>
          </w:tcPr>
          <w:p w14:paraId="6350DDBD"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342.5</w:t>
            </w:r>
          </w:p>
        </w:tc>
      </w:tr>
      <w:tr w:rsidR="000604B5" w:rsidRPr="00F31C7A" w14:paraId="772465F9" w14:textId="77777777" w:rsidTr="00DE09EE">
        <w:trPr>
          <w:trHeight w:val="233"/>
          <w:jc w:val="center"/>
        </w:trPr>
        <w:tc>
          <w:tcPr>
            <w:tcW w:w="4382" w:type="pct"/>
            <w:gridSpan w:val="2"/>
            <w:tcBorders>
              <w:top w:val="nil"/>
              <w:left w:val="single" w:sz="4" w:space="0" w:color="auto"/>
              <w:bottom w:val="nil"/>
              <w:right w:val="single" w:sz="4" w:space="0" w:color="auto"/>
            </w:tcBorders>
          </w:tcPr>
          <w:p w14:paraId="2AA1AEDE" w14:textId="77777777" w:rsidR="000604B5" w:rsidRPr="00F31C7A" w:rsidRDefault="000604B5" w:rsidP="00DE09EE">
            <w:pPr>
              <w:widowControl w:val="0"/>
              <w:ind w:hanging="360"/>
              <w:jc w:val="left"/>
              <w:rPr>
                <w:rFonts w:asciiTheme="majorBidi" w:hAnsiTheme="majorBidi" w:cstheme="majorBidi"/>
                <w:sz w:val="19"/>
                <w:szCs w:val="19"/>
              </w:rPr>
            </w:pPr>
            <w:r w:rsidRPr="00F31C7A">
              <w:rPr>
                <w:rFonts w:asciiTheme="majorBidi" w:hAnsiTheme="majorBidi" w:cstheme="majorBidi"/>
                <w:sz w:val="19"/>
                <w:szCs w:val="19"/>
              </w:rPr>
              <w:t>(c)</w:t>
            </w:r>
            <w:r w:rsidRPr="00F31C7A">
              <w:rPr>
                <w:rFonts w:asciiTheme="majorBidi" w:hAnsiTheme="majorBidi" w:cstheme="majorBidi"/>
                <w:sz w:val="19"/>
                <w:szCs w:val="19"/>
              </w:rPr>
              <w:tab/>
              <w:t>Annex E (methyl bromide)</w:t>
            </w:r>
          </w:p>
        </w:tc>
        <w:tc>
          <w:tcPr>
            <w:tcW w:w="618" w:type="pct"/>
            <w:tcBorders>
              <w:top w:val="nil"/>
              <w:left w:val="single" w:sz="4" w:space="0" w:color="auto"/>
              <w:bottom w:val="nil"/>
              <w:right w:val="single" w:sz="4" w:space="0" w:color="auto"/>
            </w:tcBorders>
            <w:shd w:val="clear" w:color="auto" w:fill="FFFFFF"/>
            <w:vAlign w:val="bottom"/>
          </w:tcPr>
          <w:p w14:paraId="17BE35D8"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0.0</w:t>
            </w:r>
          </w:p>
        </w:tc>
      </w:tr>
      <w:tr w:rsidR="000604B5" w:rsidRPr="00F31C7A" w14:paraId="05DD7DD5" w14:textId="77777777" w:rsidTr="00DE09EE">
        <w:trPr>
          <w:trHeight w:val="233"/>
          <w:jc w:val="center"/>
        </w:trPr>
        <w:tc>
          <w:tcPr>
            <w:tcW w:w="4382" w:type="pct"/>
            <w:gridSpan w:val="2"/>
            <w:tcBorders>
              <w:top w:val="nil"/>
              <w:left w:val="single" w:sz="4" w:space="0" w:color="auto"/>
              <w:bottom w:val="single" w:sz="4" w:space="0" w:color="auto"/>
              <w:right w:val="single" w:sz="4" w:space="0" w:color="auto"/>
            </w:tcBorders>
          </w:tcPr>
          <w:p w14:paraId="4A68FEBD" w14:textId="77777777" w:rsidR="000604B5" w:rsidRPr="00F31C7A" w:rsidRDefault="000604B5" w:rsidP="00DE09EE">
            <w:pPr>
              <w:widowControl w:val="0"/>
              <w:tabs>
                <w:tab w:val="right" w:pos="7560"/>
              </w:tabs>
              <w:ind w:left="6480" w:right="-108"/>
              <w:jc w:val="left"/>
              <w:rPr>
                <w:rFonts w:asciiTheme="majorBidi" w:hAnsiTheme="majorBidi" w:cstheme="majorBidi"/>
                <w:sz w:val="19"/>
                <w:szCs w:val="19"/>
              </w:rPr>
            </w:pPr>
            <w:r w:rsidRPr="00F31C7A">
              <w:rPr>
                <w:rFonts w:asciiTheme="majorBidi" w:hAnsiTheme="majorBidi" w:cstheme="majorBidi"/>
                <w:sz w:val="19"/>
                <w:szCs w:val="19"/>
              </w:rPr>
              <w:tab/>
              <w:t>Total:</w:t>
            </w:r>
          </w:p>
        </w:tc>
        <w:tc>
          <w:tcPr>
            <w:tcW w:w="618" w:type="pct"/>
            <w:tcBorders>
              <w:top w:val="nil"/>
              <w:left w:val="single" w:sz="4" w:space="0" w:color="auto"/>
              <w:bottom w:val="single" w:sz="4" w:space="0" w:color="auto"/>
              <w:right w:val="single" w:sz="4" w:space="0" w:color="auto"/>
            </w:tcBorders>
            <w:shd w:val="clear" w:color="auto" w:fill="FFFFFF"/>
            <w:vAlign w:val="bottom"/>
          </w:tcPr>
          <w:p w14:paraId="3901671C"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342.5</w:t>
            </w:r>
          </w:p>
        </w:tc>
      </w:tr>
      <w:tr w:rsidR="000604B5" w:rsidRPr="00F31C7A" w14:paraId="6014691C" w14:textId="77777777" w:rsidTr="00DE09EE">
        <w:trPr>
          <w:trHeight w:val="233"/>
          <w:jc w:val="center"/>
        </w:trPr>
        <w:tc>
          <w:tcPr>
            <w:tcW w:w="4382" w:type="pct"/>
            <w:gridSpan w:val="2"/>
            <w:tcBorders>
              <w:top w:val="nil"/>
              <w:left w:val="single" w:sz="4" w:space="0" w:color="auto"/>
              <w:bottom w:val="single" w:sz="4" w:space="0" w:color="auto"/>
              <w:right w:val="single" w:sz="4" w:space="0" w:color="auto"/>
            </w:tcBorders>
          </w:tcPr>
          <w:p w14:paraId="1D3113FF" w14:textId="77777777" w:rsidR="000604B5" w:rsidRPr="00F31C7A" w:rsidRDefault="000604B5" w:rsidP="00DE09EE">
            <w:pPr>
              <w:widowControl w:val="0"/>
              <w:ind w:left="447" w:right="-108" w:hanging="447"/>
              <w:jc w:val="left"/>
              <w:rPr>
                <w:rFonts w:asciiTheme="majorBidi" w:hAnsiTheme="majorBidi" w:cstheme="majorBidi"/>
                <w:sz w:val="19"/>
                <w:szCs w:val="19"/>
              </w:rPr>
            </w:pPr>
            <w:r w:rsidRPr="00F31C7A">
              <w:rPr>
                <w:rFonts w:asciiTheme="majorBidi" w:hAnsiTheme="majorBidi" w:cstheme="majorBidi"/>
                <w:sz w:val="19"/>
                <w:szCs w:val="19"/>
              </w:rPr>
              <w:t>Latest reported Annex F (HFCs) consumption (2022) (CO2-eq tonnes) as per Article 7</w:t>
            </w:r>
          </w:p>
        </w:tc>
        <w:tc>
          <w:tcPr>
            <w:tcW w:w="618" w:type="pct"/>
            <w:tcBorders>
              <w:top w:val="nil"/>
              <w:left w:val="single" w:sz="4" w:space="0" w:color="auto"/>
              <w:bottom w:val="single" w:sz="4" w:space="0" w:color="auto"/>
              <w:right w:val="single" w:sz="4" w:space="0" w:color="auto"/>
            </w:tcBorders>
            <w:shd w:val="clear" w:color="auto" w:fill="FFFFFF"/>
            <w:vAlign w:val="bottom"/>
          </w:tcPr>
          <w:p w14:paraId="7ED8D947"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57,219,531</w:t>
            </w:r>
          </w:p>
        </w:tc>
      </w:tr>
      <w:tr w:rsidR="00AF2DE2" w:rsidRPr="00F31C7A" w14:paraId="0B6AC7CF" w14:textId="77777777" w:rsidTr="00DE09EE">
        <w:trPr>
          <w:trHeight w:val="233"/>
          <w:jc w:val="center"/>
        </w:trPr>
        <w:tc>
          <w:tcPr>
            <w:tcW w:w="4382" w:type="pct"/>
            <w:gridSpan w:val="2"/>
            <w:tcBorders>
              <w:top w:val="nil"/>
              <w:left w:val="single" w:sz="4" w:space="0" w:color="auto"/>
              <w:bottom w:val="single" w:sz="4" w:space="0" w:color="auto"/>
              <w:right w:val="single" w:sz="4" w:space="0" w:color="auto"/>
            </w:tcBorders>
          </w:tcPr>
          <w:p w14:paraId="0F641730" w14:textId="0A1113C4" w:rsidR="00AF2DE2" w:rsidRPr="00F31C7A" w:rsidRDefault="00AF2DE2" w:rsidP="00DE09EE">
            <w:pPr>
              <w:widowControl w:val="0"/>
              <w:jc w:val="left"/>
              <w:rPr>
                <w:rFonts w:asciiTheme="majorBidi" w:hAnsiTheme="majorBidi" w:cstheme="majorBidi"/>
                <w:b/>
                <w:bCs/>
                <w:sz w:val="19"/>
                <w:szCs w:val="19"/>
              </w:rPr>
            </w:pPr>
            <w:r w:rsidRPr="00F31C7A">
              <w:rPr>
                <w:rFonts w:asciiTheme="majorBidi" w:hAnsiTheme="majorBidi" w:cstheme="majorBidi"/>
                <w:b/>
                <w:bCs/>
                <w:sz w:val="19"/>
                <w:szCs w:val="19"/>
              </w:rPr>
              <w:t>Summary of the project and country profile</w:t>
            </w:r>
          </w:p>
        </w:tc>
        <w:tc>
          <w:tcPr>
            <w:tcW w:w="618" w:type="pct"/>
            <w:tcBorders>
              <w:top w:val="nil"/>
              <w:left w:val="single" w:sz="4" w:space="0" w:color="auto"/>
              <w:bottom w:val="single" w:sz="4" w:space="0" w:color="auto"/>
              <w:right w:val="single" w:sz="4" w:space="0" w:color="auto"/>
            </w:tcBorders>
            <w:shd w:val="clear" w:color="auto" w:fill="FFFFFF"/>
          </w:tcPr>
          <w:p w14:paraId="0DDA513A" w14:textId="77777777" w:rsidR="00AF2DE2" w:rsidRPr="00F31C7A" w:rsidRDefault="00AF2DE2" w:rsidP="00DE09EE">
            <w:pPr>
              <w:widowControl w:val="0"/>
              <w:jc w:val="right"/>
              <w:rPr>
                <w:rFonts w:asciiTheme="majorBidi" w:hAnsiTheme="majorBidi" w:cstheme="majorBidi"/>
                <w:sz w:val="19"/>
                <w:szCs w:val="19"/>
              </w:rPr>
            </w:pPr>
          </w:p>
        </w:tc>
      </w:tr>
      <w:tr w:rsidR="000604B5" w:rsidRPr="00F31C7A" w14:paraId="165BCF7D" w14:textId="77777777" w:rsidTr="00DE09EE">
        <w:trPr>
          <w:trHeight w:val="233"/>
          <w:jc w:val="center"/>
        </w:trPr>
        <w:tc>
          <w:tcPr>
            <w:tcW w:w="4382" w:type="pct"/>
            <w:gridSpan w:val="2"/>
            <w:tcBorders>
              <w:top w:val="nil"/>
              <w:left w:val="single" w:sz="4" w:space="0" w:color="auto"/>
              <w:bottom w:val="single" w:sz="4" w:space="0" w:color="auto"/>
              <w:right w:val="single" w:sz="4" w:space="0" w:color="auto"/>
            </w:tcBorders>
          </w:tcPr>
          <w:p w14:paraId="0A113BCE" w14:textId="77777777" w:rsidR="000604B5" w:rsidRPr="00F31C7A" w:rsidRDefault="000604B5" w:rsidP="00DE09EE">
            <w:pPr>
              <w:widowControl w:val="0"/>
              <w:jc w:val="left"/>
              <w:rPr>
                <w:rFonts w:asciiTheme="majorBidi" w:hAnsiTheme="majorBidi" w:cstheme="majorBidi"/>
                <w:sz w:val="19"/>
                <w:szCs w:val="19"/>
              </w:rPr>
            </w:pPr>
            <w:r w:rsidRPr="00F31C7A">
              <w:rPr>
                <w:rFonts w:asciiTheme="majorBidi" w:hAnsiTheme="majorBidi" w:cstheme="majorBidi"/>
                <w:sz w:val="19"/>
                <w:szCs w:val="19"/>
              </w:rPr>
              <w:t>Year of reported country programme implementation data:</w:t>
            </w:r>
          </w:p>
        </w:tc>
        <w:tc>
          <w:tcPr>
            <w:tcW w:w="618" w:type="pct"/>
            <w:tcBorders>
              <w:top w:val="nil"/>
              <w:left w:val="single" w:sz="4" w:space="0" w:color="auto"/>
              <w:bottom w:val="single" w:sz="4" w:space="0" w:color="auto"/>
              <w:right w:val="single" w:sz="4" w:space="0" w:color="auto"/>
            </w:tcBorders>
            <w:shd w:val="clear" w:color="auto" w:fill="FFFFFF"/>
          </w:tcPr>
          <w:p w14:paraId="522FFF23" w14:textId="77777777" w:rsidR="000604B5" w:rsidRPr="00F31C7A" w:rsidRDefault="000604B5" w:rsidP="00DE09EE">
            <w:pPr>
              <w:widowControl w:val="0"/>
              <w:jc w:val="right"/>
              <w:rPr>
                <w:rFonts w:asciiTheme="majorBidi" w:hAnsiTheme="majorBidi" w:cstheme="majorBidi"/>
                <w:sz w:val="19"/>
                <w:szCs w:val="19"/>
                <w:highlight w:val="yellow"/>
              </w:rPr>
            </w:pPr>
            <w:r w:rsidRPr="00F31C7A">
              <w:rPr>
                <w:rFonts w:asciiTheme="majorBidi" w:hAnsiTheme="majorBidi" w:cstheme="majorBidi"/>
                <w:sz w:val="19"/>
                <w:szCs w:val="19"/>
              </w:rPr>
              <w:t>2022</w:t>
            </w:r>
          </w:p>
        </w:tc>
      </w:tr>
      <w:tr w:rsidR="000604B5" w:rsidRPr="00F31C7A" w14:paraId="1BD42B50" w14:textId="77777777" w:rsidTr="00DE09EE">
        <w:trPr>
          <w:trHeight w:val="233"/>
          <w:jc w:val="center"/>
        </w:trPr>
        <w:tc>
          <w:tcPr>
            <w:tcW w:w="4382" w:type="pct"/>
            <w:gridSpan w:val="2"/>
            <w:tcBorders>
              <w:top w:val="single" w:sz="4" w:space="0" w:color="auto"/>
            </w:tcBorders>
          </w:tcPr>
          <w:p w14:paraId="5B33A5DB" w14:textId="77777777" w:rsidR="000604B5" w:rsidRPr="00F31C7A" w:rsidRDefault="000604B5" w:rsidP="00DE09EE">
            <w:pPr>
              <w:keepNext/>
              <w:jc w:val="left"/>
              <w:rPr>
                <w:rFonts w:asciiTheme="majorBidi" w:hAnsiTheme="majorBidi" w:cstheme="majorBidi"/>
                <w:color w:val="000000" w:themeColor="text1"/>
                <w:sz w:val="19"/>
                <w:szCs w:val="19"/>
              </w:rPr>
            </w:pPr>
            <w:r w:rsidRPr="00F31C7A">
              <w:rPr>
                <w:rFonts w:asciiTheme="majorBidi" w:hAnsiTheme="majorBidi" w:cstheme="majorBidi"/>
                <w:sz w:val="19"/>
                <w:szCs w:val="19"/>
              </w:rPr>
              <w:t>Amount approved for projects (as at June 2023) (US $):</w:t>
            </w:r>
          </w:p>
        </w:tc>
        <w:tc>
          <w:tcPr>
            <w:tcW w:w="618" w:type="pct"/>
            <w:tcBorders>
              <w:top w:val="single" w:sz="4" w:space="0" w:color="auto"/>
            </w:tcBorders>
            <w:shd w:val="clear" w:color="auto" w:fill="auto"/>
            <w:vAlign w:val="bottom"/>
          </w:tcPr>
          <w:p w14:paraId="676EAC48" w14:textId="77777777" w:rsidR="000604B5" w:rsidRPr="00F31C7A" w:rsidRDefault="000604B5" w:rsidP="00DE09EE">
            <w:pPr>
              <w:widowControl w:val="0"/>
              <w:jc w:val="right"/>
              <w:rPr>
                <w:rFonts w:asciiTheme="majorBidi" w:hAnsiTheme="majorBidi" w:cstheme="majorBidi"/>
                <w:sz w:val="19"/>
                <w:szCs w:val="19"/>
                <w:highlight w:val="yellow"/>
              </w:rPr>
            </w:pPr>
            <w:r w:rsidRPr="00F31C7A">
              <w:rPr>
                <w:rFonts w:asciiTheme="majorBidi" w:hAnsiTheme="majorBidi" w:cstheme="majorBidi"/>
                <w:sz w:val="19"/>
                <w:szCs w:val="19"/>
              </w:rPr>
              <w:t>305,490,805</w:t>
            </w:r>
          </w:p>
        </w:tc>
      </w:tr>
      <w:tr w:rsidR="000604B5" w:rsidRPr="00F31C7A" w14:paraId="5F816232" w14:textId="77777777" w:rsidTr="00DE09EE">
        <w:trPr>
          <w:trHeight w:val="233"/>
          <w:jc w:val="center"/>
        </w:trPr>
        <w:tc>
          <w:tcPr>
            <w:tcW w:w="4382" w:type="pct"/>
            <w:gridSpan w:val="2"/>
          </w:tcPr>
          <w:p w14:paraId="358E57C8" w14:textId="77777777" w:rsidR="000604B5" w:rsidRPr="00F31C7A" w:rsidRDefault="000604B5" w:rsidP="00DE09EE">
            <w:pPr>
              <w:keepNext/>
              <w:jc w:val="left"/>
              <w:rPr>
                <w:rFonts w:asciiTheme="majorBidi" w:hAnsiTheme="majorBidi" w:cstheme="majorBidi"/>
                <w:color w:val="000000" w:themeColor="text1"/>
                <w:sz w:val="19"/>
                <w:szCs w:val="19"/>
              </w:rPr>
            </w:pPr>
            <w:r w:rsidRPr="00F31C7A">
              <w:rPr>
                <w:rFonts w:asciiTheme="majorBidi" w:hAnsiTheme="majorBidi" w:cstheme="majorBidi"/>
                <w:sz w:val="19"/>
                <w:szCs w:val="19"/>
              </w:rPr>
              <w:t>Amount disbursed (as at December 2022) (US $):</w:t>
            </w:r>
          </w:p>
        </w:tc>
        <w:tc>
          <w:tcPr>
            <w:tcW w:w="618" w:type="pct"/>
            <w:shd w:val="clear" w:color="auto" w:fill="auto"/>
          </w:tcPr>
          <w:p w14:paraId="30CA6494" w14:textId="77777777" w:rsidR="000604B5" w:rsidRPr="00F31C7A" w:rsidRDefault="000604B5" w:rsidP="00DE09EE">
            <w:pPr>
              <w:widowControl w:val="0"/>
              <w:jc w:val="right"/>
              <w:rPr>
                <w:rFonts w:asciiTheme="majorBidi" w:hAnsiTheme="majorBidi" w:cstheme="majorBidi"/>
                <w:sz w:val="19"/>
                <w:szCs w:val="19"/>
                <w:highlight w:val="yellow"/>
              </w:rPr>
            </w:pPr>
            <w:r w:rsidRPr="00F31C7A">
              <w:rPr>
                <w:rFonts w:asciiTheme="majorBidi" w:hAnsiTheme="majorBidi" w:cstheme="majorBidi"/>
                <w:sz w:val="19"/>
                <w:szCs w:val="19"/>
              </w:rPr>
              <w:t>289,905,660</w:t>
            </w:r>
          </w:p>
        </w:tc>
      </w:tr>
      <w:tr w:rsidR="000604B5" w:rsidRPr="00F31C7A" w14:paraId="2A41AF79" w14:textId="77777777" w:rsidTr="00DE09EE">
        <w:trPr>
          <w:trHeight w:val="233"/>
          <w:jc w:val="center"/>
        </w:trPr>
        <w:tc>
          <w:tcPr>
            <w:tcW w:w="4382" w:type="pct"/>
            <w:gridSpan w:val="2"/>
          </w:tcPr>
          <w:p w14:paraId="01A10F9B" w14:textId="77777777" w:rsidR="000604B5" w:rsidRPr="00F31C7A" w:rsidRDefault="000604B5" w:rsidP="00DE09EE">
            <w:pPr>
              <w:keepNext/>
              <w:jc w:val="left"/>
              <w:rPr>
                <w:rFonts w:asciiTheme="majorBidi" w:hAnsiTheme="majorBidi" w:cstheme="majorBidi"/>
                <w:color w:val="000000" w:themeColor="text1"/>
                <w:sz w:val="19"/>
                <w:szCs w:val="19"/>
              </w:rPr>
            </w:pPr>
            <w:r w:rsidRPr="00F31C7A">
              <w:rPr>
                <w:rFonts w:asciiTheme="majorBidi" w:hAnsiTheme="majorBidi" w:cstheme="majorBidi"/>
                <w:color w:val="000000" w:themeColor="text1"/>
                <w:sz w:val="19"/>
                <w:szCs w:val="19"/>
              </w:rPr>
              <w:t>ODS to be phased out (as at June 2023) (ODP tonnes):</w:t>
            </w:r>
          </w:p>
        </w:tc>
        <w:tc>
          <w:tcPr>
            <w:tcW w:w="618" w:type="pct"/>
            <w:shd w:val="clear" w:color="auto" w:fill="auto"/>
            <w:vAlign w:val="bottom"/>
          </w:tcPr>
          <w:p w14:paraId="1AE04EF4" w14:textId="77777777" w:rsidR="000604B5" w:rsidRPr="00F31C7A" w:rsidRDefault="000604B5" w:rsidP="00DE09EE">
            <w:pPr>
              <w:widowControl w:val="0"/>
              <w:jc w:val="right"/>
              <w:rPr>
                <w:rFonts w:asciiTheme="majorBidi" w:hAnsiTheme="majorBidi" w:cstheme="majorBidi"/>
                <w:sz w:val="19"/>
                <w:szCs w:val="19"/>
                <w:highlight w:val="yellow"/>
              </w:rPr>
            </w:pPr>
            <w:r w:rsidRPr="00F31C7A">
              <w:rPr>
                <w:rFonts w:asciiTheme="majorBidi" w:hAnsiTheme="majorBidi" w:cstheme="majorBidi"/>
                <w:sz w:val="19"/>
                <w:szCs w:val="19"/>
              </w:rPr>
              <w:t>24,719.5</w:t>
            </w:r>
          </w:p>
        </w:tc>
      </w:tr>
      <w:tr w:rsidR="000604B5" w:rsidRPr="00F31C7A" w14:paraId="23C47631" w14:textId="77777777" w:rsidTr="00DE09EE">
        <w:trPr>
          <w:trHeight w:val="233"/>
          <w:jc w:val="center"/>
        </w:trPr>
        <w:tc>
          <w:tcPr>
            <w:tcW w:w="4382" w:type="pct"/>
            <w:gridSpan w:val="2"/>
          </w:tcPr>
          <w:p w14:paraId="34F58937" w14:textId="77777777" w:rsidR="000604B5" w:rsidRPr="00F31C7A" w:rsidRDefault="000604B5" w:rsidP="00DE09EE">
            <w:pPr>
              <w:keepNext/>
              <w:jc w:val="left"/>
              <w:rPr>
                <w:rFonts w:asciiTheme="majorBidi" w:hAnsiTheme="majorBidi" w:cstheme="majorBidi"/>
                <w:color w:val="000000" w:themeColor="text1"/>
                <w:sz w:val="19"/>
                <w:szCs w:val="19"/>
              </w:rPr>
            </w:pPr>
            <w:r w:rsidRPr="00F31C7A">
              <w:rPr>
                <w:rFonts w:asciiTheme="majorBidi" w:hAnsiTheme="majorBidi" w:cstheme="majorBidi"/>
                <w:color w:val="000000" w:themeColor="text1"/>
                <w:sz w:val="19"/>
                <w:szCs w:val="19"/>
              </w:rPr>
              <w:t>ODS phased out (as at December 2022) (ODP tonnes):</w:t>
            </w:r>
          </w:p>
        </w:tc>
        <w:tc>
          <w:tcPr>
            <w:tcW w:w="618" w:type="pct"/>
            <w:shd w:val="clear" w:color="auto" w:fill="auto"/>
          </w:tcPr>
          <w:p w14:paraId="4A9DD36A" w14:textId="77777777" w:rsidR="000604B5" w:rsidRPr="00F31C7A" w:rsidRDefault="000604B5" w:rsidP="00DE09EE">
            <w:pPr>
              <w:widowControl w:val="0"/>
              <w:jc w:val="right"/>
              <w:rPr>
                <w:rFonts w:asciiTheme="majorBidi" w:hAnsiTheme="majorBidi" w:cstheme="majorBidi"/>
                <w:sz w:val="19"/>
                <w:szCs w:val="19"/>
              </w:rPr>
            </w:pPr>
            <w:r w:rsidRPr="00F31C7A">
              <w:rPr>
                <w:rFonts w:asciiTheme="majorBidi" w:hAnsiTheme="majorBidi" w:cstheme="majorBidi"/>
                <w:sz w:val="19"/>
                <w:szCs w:val="19"/>
              </w:rPr>
              <w:t>29,036.5</w:t>
            </w:r>
          </w:p>
        </w:tc>
      </w:tr>
    </w:tbl>
    <w:p w14:paraId="4C116471" w14:textId="02AA668D" w:rsidR="00975B71" w:rsidRDefault="00990B32" w:rsidP="00975B71">
      <w:pPr>
        <w:widowControl w:val="0"/>
        <w:rPr>
          <w:lang w:bidi="ar-LB"/>
        </w:rPr>
      </w:pPr>
      <w:r>
        <w:rPr>
          <w:lang w:bidi="ar-LB"/>
        </w:rPr>
        <w:br w:type="textWrapping" w:clear="all"/>
      </w:r>
    </w:p>
    <w:p w14:paraId="6CA0F631" w14:textId="77777777" w:rsidR="000604B5" w:rsidRDefault="000604B5" w:rsidP="00975B71">
      <w:pPr>
        <w:widowControl w:val="0"/>
        <w:rPr>
          <w:lang w:bidi="ar-LB"/>
        </w:rPr>
      </w:pPr>
    </w:p>
    <w:p w14:paraId="1F2CE55F" w14:textId="77777777" w:rsidR="000604B5" w:rsidRDefault="000604B5" w:rsidP="00975B71">
      <w:pPr>
        <w:widowControl w:val="0"/>
        <w:rPr>
          <w:lang w:bidi="ar-LB"/>
        </w:rPr>
      </w:pPr>
    </w:p>
    <w:p w14:paraId="72A5E374" w14:textId="77777777" w:rsidR="000604B5" w:rsidRDefault="000604B5" w:rsidP="00975B71">
      <w:pPr>
        <w:widowControl w:val="0"/>
        <w:rPr>
          <w:lang w:bidi="ar-LB"/>
        </w:rPr>
      </w:pPr>
    </w:p>
    <w:p w14:paraId="4DE2809E" w14:textId="77777777" w:rsidR="000604B5" w:rsidRDefault="000604B5" w:rsidP="00975B71">
      <w:pPr>
        <w:widowControl w:val="0"/>
        <w:rPr>
          <w:lang w:bidi="ar-LB"/>
        </w:rPr>
      </w:pPr>
    </w:p>
    <w:p w14:paraId="42962283" w14:textId="77777777" w:rsidR="000604B5" w:rsidRDefault="000604B5" w:rsidP="00975B71">
      <w:pPr>
        <w:widowControl w:val="0"/>
        <w:rPr>
          <w:lang w:bidi="ar-LB"/>
        </w:rPr>
      </w:pPr>
    </w:p>
    <w:p w14:paraId="475CF528" w14:textId="77777777" w:rsidR="000604B5" w:rsidRDefault="000604B5" w:rsidP="00975B71">
      <w:pPr>
        <w:widowControl w:val="0"/>
        <w:rPr>
          <w:lang w:bidi="ar-LB"/>
        </w:rPr>
      </w:pPr>
    </w:p>
    <w:p w14:paraId="52471D30" w14:textId="77777777" w:rsidR="00975B71" w:rsidRPr="000604B5" w:rsidRDefault="00975B71" w:rsidP="00975B71">
      <w:pPr>
        <w:pStyle w:val="Heading1"/>
        <w:numPr>
          <w:ilvl w:val="0"/>
          <w:numId w:val="1"/>
        </w:numPr>
        <w:rPr>
          <w:sz w:val="22"/>
          <w:szCs w:val="18"/>
          <w:lang w:bidi="ar-LB"/>
        </w:rPr>
      </w:pPr>
      <w:r w:rsidRPr="000604B5">
        <w:rPr>
          <w:sz w:val="22"/>
          <w:szCs w:val="18"/>
          <w:lang w:bidi="ar-LB"/>
        </w:rPr>
        <w:lastRenderedPageBreak/>
        <w:t>Summary of activities and funds approved by the Executive Committee:</w:t>
      </w:r>
    </w:p>
    <w:tbl>
      <w:tblPr>
        <w:tblStyle w:val="TableGrid10"/>
        <w:tblW w:w="4666" w:type="pct"/>
        <w:jc w:val="center"/>
        <w:tblLayout w:type="fixed"/>
        <w:tblLook w:val="01E0" w:firstRow="1" w:lastRow="1" w:firstColumn="1" w:lastColumn="1" w:noHBand="0" w:noVBand="0"/>
      </w:tblPr>
      <w:tblGrid>
        <w:gridCol w:w="651"/>
        <w:gridCol w:w="6718"/>
        <w:gridCol w:w="1567"/>
      </w:tblGrid>
      <w:tr w:rsidR="000604B5" w:rsidRPr="00F31C7A" w14:paraId="60D6FFCA" w14:textId="77777777" w:rsidTr="00DE09EE">
        <w:trPr>
          <w:jc w:val="center"/>
        </w:trPr>
        <w:tc>
          <w:tcPr>
            <w:tcW w:w="4123" w:type="pct"/>
            <w:gridSpan w:val="2"/>
            <w:tcBorders>
              <w:bottom w:val="single" w:sz="4" w:space="0" w:color="auto"/>
            </w:tcBorders>
          </w:tcPr>
          <w:p w14:paraId="596657B1" w14:textId="392F8066" w:rsidR="000604B5" w:rsidRPr="00F31C7A" w:rsidRDefault="001B69E9" w:rsidP="00DE09EE">
            <w:pPr>
              <w:widowControl w:val="0"/>
              <w:jc w:val="left"/>
              <w:rPr>
                <w:b/>
                <w:sz w:val="19"/>
                <w:szCs w:val="19"/>
              </w:rPr>
            </w:pPr>
            <w:r w:rsidRPr="00F31C7A">
              <w:rPr>
                <w:b/>
                <w:color w:val="000000" w:themeColor="text1"/>
                <w:sz w:val="19"/>
                <w:szCs w:val="19"/>
                <w:lang w:bidi="ar-LB"/>
              </w:rPr>
              <w:t xml:space="preserve"> </w:t>
            </w:r>
            <w:r w:rsidR="000604B5" w:rsidRPr="00F31C7A">
              <w:rPr>
                <w:b/>
                <w:sz w:val="19"/>
                <w:szCs w:val="19"/>
              </w:rPr>
              <w:t>Summary of activities</w:t>
            </w:r>
          </w:p>
          <w:p w14:paraId="463F0D33" w14:textId="77777777" w:rsidR="000604B5" w:rsidRPr="00F31C7A" w:rsidRDefault="000604B5" w:rsidP="00DE09EE">
            <w:pPr>
              <w:widowControl w:val="0"/>
              <w:jc w:val="left"/>
              <w:rPr>
                <w:b/>
                <w:sz w:val="19"/>
                <w:szCs w:val="19"/>
              </w:rPr>
            </w:pPr>
          </w:p>
        </w:tc>
        <w:tc>
          <w:tcPr>
            <w:tcW w:w="877" w:type="pct"/>
            <w:tcBorders>
              <w:bottom w:val="single" w:sz="4" w:space="0" w:color="auto"/>
            </w:tcBorders>
          </w:tcPr>
          <w:p w14:paraId="7BEA2694" w14:textId="77777777" w:rsidR="000604B5" w:rsidRPr="00F31C7A" w:rsidRDefault="000604B5" w:rsidP="00DE09EE">
            <w:pPr>
              <w:widowControl w:val="0"/>
              <w:jc w:val="center"/>
              <w:rPr>
                <w:b/>
                <w:sz w:val="19"/>
                <w:szCs w:val="19"/>
              </w:rPr>
            </w:pPr>
            <w:r w:rsidRPr="00F31C7A">
              <w:rPr>
                <w:b/>
                <w:sz w:val="19"/>
                <w:szCs w:val="19"/>
              </w:rPr>
              <w:t>Funds approved (US $)</w:t>
            </w:r>
          </w:p>
        </w:tc>
      </w:tr>
      <w:tr w:rsidR="000604B5" w:rsidRPr="00F31C7A" w14:paraId="42DC5464" w14:textId="77777777" w:rsidTr="00DE09EE">
        <w:trPr>
          <w:jc w:val="center"/>
        </w:trPr>
        <w:tc>
          <w:tcPr>
            <w:tcW w:w="364" w:type="pct"/>
            <w:tcBorders>
              <w:top w:val="single" w:sz="4" w:space="0" w:color="auto"/>
              <w:left w:val="single" w:sz="4" w:space="0" w:color="auto"/>
              <w:bottom w:val="single" w:sz="4" w:space="0" w:color="auto"/>
              <w:right w:val="nil"/>
            </w:tcBorders>
          </w:tcPr>
          <w:p w14:paraId="331FC452" w14:textId="77777777" w:rsidR="000604B5" w:rsidRPr="00F31C7A" w:rsidRDefault="000604B5" w:rsidP="00DE09EE">
            <w:pPr>
              <w:widowControl w:val="0"/>
              <w:ind w:left="360" w:hanging="360"/>
              <w:jc w:val="left"/>
              <w:rPr>
                <w:sz w:val="19"/>
                <w:szCs w:val="19"/>
              </w:rPr>
            </w:pPr>
            <w:r w:rsidRPr="00F31C7A">
              <w:rPr>
                <w:sz w:val="19"/>
                <w:szCs w:val="19"/>
              </w:rPr>
              <w:t>(a)</w:t>
            </w:r>
          </w:p>
        </w:tc>
        <w:tc>
          <w:tcPr>
            <w:tcW w:w="3759" w:type="pct"/>
            <w:tcBorders>
              <w:top w:val="single" w:sz="4" w:space="0" w:color="auto"/>
              <w:left w:val="nil"/>
              <w:bottom w:val="single" w:sz="4" w:space="0" w:color="auto"/>
              <w:right w:val="single" w:sz="4" w:space="0" w:color="auto"/>
            </w:tcBorders>
          </w:tcPr>
          <w:p w14:paraId="64BB52C1" w14:textId="77777777" w:rsidR="000604B5" w:rsidRPr="00F31C7A" w:rsidRDefault="000604B5" w:rsidP="00DE09EE">
            <w:pPr>
              <w:widowControl w:val="0"/>
              <w:ind w:left="-109"/>
              <w:rPr>
                <w:sz w:val="19"/>
                <w:szCs w:val="19"/>
              </w:rPr>
            </w:pPr>
            <w:r w:rsidRPr="00F31C7A">
              <w:rPr>
                <w:sz w:val="19"/>
                <w:szCs w:val="19"/>
              </w:rPr>
              <w:t>Investment projects:</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0162B592" w14:textId="77777777" w:rsidR="000604B5" w:rsidRPr="00F31C7A" w:rsidRDefault="000604B5" w:rsidP="00DE09EE">
            <w:pPr>
              <w:widowControl w:val="0"/>
              <w:jc w:val="right"/>
              <w:rPr>
                <w:sz w:val="19"/>
                <w:szCs w:val="19"/>
                <w:highlight w:val="yellow"/>
              </w:rPr>
            </w:pPr>
            <w:r w:rsidRPr="00F31C7A">
              <w:rPr>
                <w:sz w:val="19"/>
                <w:szCs w:val="19"/>
              </w:rPr>
              <w:t>285,115,182</w:t>
            </w:r>
          </w:p>
        </w:tc>
      </w:tr>
      <w:tr w:rsidR="000604B5" w:rsidRPr="00F31C7A" w14:paraId="33C6E65A" w14:textId="77777777" w:rsidTr="00DE09EE">
        <w:trPr>
          <w:jc w:val="center"/>
        </w:trPr>
        <w:tc>
          <w:tcPr>
            <w:tcW w:w="364" w:type="pct"/>
            <w:tcBorders>
              <w:top w:val="single" w:sz="4" w:space="0" w:color="auto"/>
              <w:left w:val="single" w:sz="4" w:space="0" w:color="auto"/>
              <w:bottom w:val="single" w:sz="4" w:space="0" w:color="auto"/>
              <w:right w:val="nil"/>
            </w:tcBorders>
          </w:tcPr>
          <w:p w14:paraId="199E5C92" w14:textId="77777777" w:rsidR="000604B5" w:rsidRPr="00F31C7A" w:rsidRDefault="000604B5" w:rsidP="00DE09EE">
            <w:pPr>
              <w:widowControl w:val="0"/>
              <w:rPr>
                <w:sz w:val="19"/>
                <w:szCs w:val="19"/>
              </w:rPr>
            </w:pPr>
            <w:r w:rsidRPr="00F31C7A">
              <w:rPr>
                <w:sz w:val="19"/>
                <w:szCs w:val="19"/>
              </w:rPr>
              <w:t>(b)</w:t>
            </w:r>
          </w:p>
        </w:tc>
        <w:tc>
          <w:tcPr>
            <w:tcW w:w="3759" w:type="pct"/>
            <w:tcBorders>
              <w:top w:val="single" w:sz="4" w:space="0" w:color="auto"/>
              <w:left w:val="nil"/>
              <w:bottom w:val="single" w:sz="4" w:space="0" w:color="auto"/>
              <w:right w:val="single" w:sz="4" w:space="0" w:color="auto"/>
            </w:tcBorders>
          </w:tcPr>
          <w:p w14:paraId="6B51FC9E" w14:textId="77777777" w:rsidR="000604B5" w:rsidRPr="00F31C7A" w:rsidRDefault="000604B5" w:rsidP="00DE09EE">
            <w:pPr>
              <w:widowControl w:val="0"/>
              <w:ind w:left="-109"/>
              <w:rPr>
                <w:sz w:val="19"/>
                <w:szCs w:val="19"/>
              </w:rPr>
            </w:pPr>
            <w:r w:rsidRPr="00F31C7A">
              <w:rPr>
                <w:sz w:val="19"/>
                <w:szCs w:val="19"/>
              </w:rPr>
              <w:t>Institutional strengthening:</w:t>
            </w:r>
          </w:p>
        </w:tc>
        <w:tc>
          <w:tcPr>
            <w:tcW w:w="877" w:type="pct"/>
            <w:tcBorders>
              <w:top w:val="single" w:sz="4" w:space="0" w:color="auto"/>
              <w:left w:val="single" w:sz="4" w:space="0" w:color="auto"/>
              <w:bottom w:val="single" w:sz="4" w:space="0" w:color="auto"/>
              <w:right w:val="single" w:sz="4" w:space="0" w:color="auto"/>
            </w:tcBorders>
            <w:shd w:val="clear" w:color="auto" w:fill="FFFFFF"/>
          </w:tcPr>
          <w:p w14:paraId="4355205A" w14:textId="77777777" w:rsidR="000604B5" w:rsidRPr="00F31C7A" w:rsidRDefault="000604B5" w:rsidP="00DE09EE">
            <w:pPr>
              <w:widowControl w:val="0"/>
              <w:jc w:val="right"/>
              <w:rPr>
                <w:sz w:val="19"/>
                <w:szCs w:val="19"/>
                <w:highlight w:val="yellow"/>
              </w:rPr>
            </w:pPr>
            <w:r w:rsidRPr="00F31C7A">
              <w:rPr>
                <w:sz w:val="19"/>
                <w:szCs w:val="19"/>
              </w:rPr>
              <w:t>4,821,697</w:t>
            </w:r>
          </w:p>
        </w:tc>
      </w:tr>
      <w:tr w:rsidR="000604B5" w:rsidRPr="00F31C7A" w14:paraId="48E1DBCA" w14:textId="77777777" w:rsidTr="00DE09EE">
        <w:trPr>
          <w:jc w:val="center"/>
        </w:trPr>
        <w:tc>
          <w:tcPr>
            <w:tcW w:w="364" w:type="pct"/>
            <w:tcBorders>
              <w:top w:val="single" w:sz="4" w:space="0" w:color="auto"/>
              <w:left w:val="single" w:sz="4" w:space="0" w:color="auto"/>
              <w:bottom w:val="single" w:sz="4" w:space="0" w:color="auto"/>
              <w:right w:val="nil"/>
            </w:tcBorders>
          </w:tcPr>
          <w:p w14:paraId="707FD360" w14:textId="77777777" w:rsidR="000604B5" w:rsidRPr="00F31C7A" w:rsidRDefault="000604B5" w:rsidP="00DE09EE">
            <w:pPr>
              <w:widowControl w:val="0"/>
              <w:rPr>
                <w:sz w:val="19"/>
                <w:szCs w:val="19"/>
              </w:rPr>
            </w:pPr>
            <w:r w:rsidRPr="00F31C7A">
              <w:rPr>
                <w:sz w:val="19"/>
                <w:szCs w:val="19"/>
              </w:rPr>
              <w:t>(c)</w:t>
            </w:r>
          </w:p>
        </w:tc>
        <w:tc>
          <w:tcPr>
            <w:tcW w:w="3759" w:type="pct"/>
            <w:tcBorders>
              <w:top w:val="single" w:sz="4" w:space="0" w:color="auto"/>
              <w:left w:val="nil"/>
              <w:bottom w:val="single" w:sz="4" w:space="0" w:color="auto"/>
              <w:right w:val="single" w:sz="4" w:space="0" w:color="auto"/>
            </w:tcBorders>
          </w:tcPr>
          <w:p w14:paraId="72DCEB0E" w14:textId="77777777" w:rsidR="000604B5" w:rsidRPr="00F31C7A" w:rsidRDefault="000604B5" w:rsidP="00DE09EE">
            <w:pPr>
              <w:widowControl w:val="0"/>
              <w:ind w:left="-109"/>
              <w:rPr>
                <w:sz w:val="19"/>
                <w:szCs w:val="19"/>
              </w:rPr>
            </w:pPr>
            <w:r w:rsidRPr="00F31C7A">
              <w:rPr>
                <w:sz w:val="19"/>
                <w:szCs w:val="19"/>
              </w:rPr>
              <w:t>Project preparation, technical assistance, training, and other non-investment projects:</w:t>
            </w:r>
          </w:p>
        </w:tc>
        <w:tc>
          <w:tcPr>
            <w:tcW w:w="877" w:type="pct"/>
            <w:tcBorders>
              <w:top w:val="single" w:sz="4" w:space="0" w:color="auto"/>
              <w:left w:val="single" w:sz="4" w:space="0" w:color="auto"/>
              <w:bottom w:val="single" w:sz="4" w:space="0" w:color="auto"/>
              <w:right w:val="single" w:sz="4" w:space="0" w:color="auto"/>
            </w:tcBorders>
            <w:shd w:val="clear" w:color="auto" w:fill="FFFFFF"/>
          </w:tcPr>
          <w:p w14:paraId="2032688E" w14:textId="77777777" w:rsidR="000604B5" w:rsidRPr="00F31C7A" w:rsidRDefault="000604B5" w:rsidP="00DE09EE">
            <w:pPr>
              <w:widowControl w:val="0"/>
              <w:jc w:val="right"/>
              <w:rPr>
                <w:sz w:val="19"/>
                <w:szCs w:val="19"/>
                <w:highlight w:val="yellow"/>
              </w:rPr>
            </w:pPr>
            <w:r w:rsidRPr="00F31C7A">
              <w:rPr>
                <w:sz w:val="19"/>
                <w:szCs w:val="19"/>
              </w:rPr>
              <w:t>15,553,926</w:t>
            </w:r>
          </w:p>
        </w:tc>
      </w:tr>
      <w:tr w:rsidR="000604B5" w:rsidRPr="00F31C7A" w14:paraId="6989EDD3" w14:textId="77777777" w:rsidTr="00DE09EE">
        <w:trPr>
          <w:jc w:val="center"/>
        </w:trPr>
        <w:tc>
          <w:tcPr>
            <w:tcW w:w="4123" w:type="pct"/>
            <w:gridSpan w:val="2"/>
            <w:tcBorders>
              <w:top w:val="single" w:sz="4" w:space="0" w:color="auto"/>
              <w:left w:val="single" w:sz="4" w:space="0" w:color="auto"/>
              <w:bottom w:val="single" w:sz="4" w:space="0" w:color="auto"/>
              <w:right w:val="single" w:sz="4" w:space="0" w:color="auto"/>
            </w:tcBorders>
          </w:tcPr>
          <w:p w14:paraId="1BB9A3CF" w14:textId="7B3DD3C3" w:rsidR="000604B5" w:rsidRPr="00F31C7A" w:rsidRDefault="000604B5" w:rsidP="00DE09EE">
            <w:pPr>
              <w:widowControl w:val="0"/>
              <w:tabs>
                <w:tab w:val="right" w:pos="7560"/>
              </w:tabs>
              <w:ind w:left="6480" w:right="-108"/>
              <w:jc w:val="left"/>
              <w:rPr>
                <w:sz w:val="19"/>
                <w:szCs w:val="19"/>
              </w:rPr>
            </w:pPr>
            <w:r w:rsidRPr="00F31C7A">
              <w:rPr>
                <w:sz w:val="19"/>
                <w:szCs w:val="19"/>
              </w:rPr>
              <w:t xml:space="preserve">         Total:</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BCE045B" w14:textId="77777777" w:rsidR="000604B5" w:rsidRPr="00F31C7A" w:rsidRDefault="000604B5" w:rsidP="00DE09EE">
            <w:pPr>
              <w:widowControl w:val="0"/>
              <w:jc w:val="right"/>
              <w:rPr>
                <w:sz w:val="19"/>
                <w:szCs w:val="19"/>
                <w:highlight w:val="yellow"/>
              </w:rPr>
            </w:pPr>
            <w:r w:rsidRPr="00F31C7A">
              <w:rPr>
                <w:sz w:val="19"/>
                <w:szCs w:val="19"/>
              </w:rPr>
              <w:t>305,490,805</w:t>
            </w:r>
          </w:p>
        </w:tc>
      </w:tr>
      <w:tr w:rsidR="000604B5" w:rsidRPr="00F31C7A" w14:paraId="59DC0657" w14:textId="77777777" w:rsidTr="00DE09EE">
        <w:trPr>
          <w:jc w:val="center"/>
        </w:trPr>
        <w:tc>
          <w:tcPr>
            <w:tcW w:w="364" w:type="pct"/>
            <w:tcBorders>
              <w:top w:val="single" w:sz="4" w:space="0" w:color="auto"/>
              <w:left w:val="single" w:sz="4" w:space="0" w:color="auto"/>
              <w:bottom w:val="single" w:sz="4" w:space="0" w:color="auto"/>
              <w:right w:val="nil"/>
            </w:tcBorders>
          </w:tcPr>
          <w:p w14:paraId="6B759E87" w14:textId="77777777" w:rsidR="000604B5" w:rsidRPr="00F31C7A" w:rsidRDefault="000604B5" w:rsidP="00DE09EE">
            <w:pPr>
              <w:widowControl w:val="0"/>
              <w:rPr>
                <w:sz w:val="19"/>
                <w:szCs w:val="19"/>
              </w:rPr>
            </w:pPr>
            <w:r w:rsidRPr="00F31C7A">
              <w:rPr>
                <w:sz w:val="19"/>
                <w:szCs w:val="19"/>
              </w:rPr>
              <w:t>(d)</w:t>
            </w:r>
          </w:p>
        </w:tc>
        <w:tc>
          <w:tcPr>
            <w:tcW w:w="3759" w:type="pct"/>
            <w:tcBorders>
              <w:top w:val="single" w:sz="4" w:space="0" w:color="auto"/>
              <w:left w:val="nil"/>
              <w:bottom w:val="single" w:sz="4" w:space="0" w:color="auto"/>
              <w:right w:val="single" w:sz="4" w:space="0" w:color="auto"/>
            </w:tcBorders>
          </w:tcPr>
          <w:p w14:paraId="1A4F89F2" w14:textId="77777777" w:rsidR="000604B5" w:rsidRPr="00F31C7A" w:rsidRDefault="000604B5" w:rsidP="00DE09EE">
            <w:pPr>
              <w:widowControl w:val="0"/>
              <w:ind w:left="-109"/>
              <w:rPr>
                <w:sz w:val="19"/>
                <w:szCs w:val="19"/>
              </w:rPr>
            </w:pPr>
            <w:r w:rsidRPr="00F31C7A">
              <w:rPr>
                <w:sz w:val="19"/>
                <w:szCs w:val="19"/>
              </w:rPr>
              <w:t>HFC activities funded from additional voluntary contributions</w:t>
            </w:r>
          </w:p>
        </w:tc>
        <w:tc>
          <w:tcPr>
            <w:tcW w:w="877" w:type="pct"/>
            <w:tcBorders>
              <w:top w:val="single" w:sz="4" w:space="0" w:color="auto"/>
              <w:left w:val="single" w:sz="4" w:space="0" w:color="auto"/>
              <w:bottom w:val="single" w:sz="4" w:space="0" w:color="auto"/>
              <w:right w:val="single" w:sz="4" w:space="0" w:color="auto"/>
            </w:tcBorders>
            <w:shd w:val="clear" w:color="auto" w:fill="FFFFFF"/>
          </w:tcPr>
          <w:p w14:paraId="786BC7C7" w14:textId="77777777" w:rsidR="000604B5" w:rsidRPr="00F31C7A" w:rsidRDefault="000604B5" w:rsidP="00DE09EE">
            <w:pPr>
              <w:widowControl w:val="0"/>
              <w:jc w:val="right"/>
              <w:rPr>
                <w:sz w:val="19"/>
                <w:szCs w:val="19"/>
              </w:rPr>
            </w:pPr>
            <w:r w:rsidRPr="00F31C7A">
              <w:rPr>
                <w:sz w:val="19"/>
                <w:szCs w:val="19"/>
              </w:rPr>
              <w:t>0</w:t>
            </w:r>
          </w:p>
        </w:tc>
      </w:tr>
    </w:tbl>
    <w:p w14:paraId="337361A1" w14:textId="611A5BAE" w:rsidR="001B69E9" w:rsidRPr="002178BD" w:rsidRDefault="001B69E9" w:rsidP="00975B71">
      <w:pPr>
        <w:keepNext/>
        <w:rPr>
          <w:b/>
          <w:color w:val="000000" w:themeColor="text1"/>
          <w:lang w:bidi="ar-LB"/>
        </w:rPr>
      </w:pPr>
    </w:p>
    <w:p w14:paraId="000C9788" w14:textId="2CEDA22D" w:rsidR="00975B71" w:rsidRPr="002178BD" w:rsidRDefault="00975B71" w:rsidP="00975B71">
      <w:pPr>
        <w:keepNext/>
        <w:rPr>
          <w:b/>
          <w:color w:val="000000" w:themeColor="text1"/>
          <w:lang w:bidi="ar-LB"/>
        </w:rPr>
      </w:pPr>
    </w:p>
    <w:p w14:paraId="7E1DDF05" w14:textId="77777777" w:rsidR="00975B71" w:rsidRPr="0091687D" w:rsidRDefault="00975B71" w:rsidP="00975B71">
      <w:pPr>
        <w:keepNext/>
        <w:spacing w:after="240" w:line="360" w:lineRule="auto"/>
        <w:outlineLvl w:val="0"/>
        <w:rPr>
          <w:rFonts w:asciiTheme="majorBidi" w:hAnsiTheme="majorBidi" w:cstheme="majorBidi"/>
          <w:sz w:val="22"/>
          <w:szCs w:val="18"/>
          <w:u w:val="single"/>
          <w:lang w:bidi="ar-LB"/>
        </w:rPr>
      </w:pPr>
      <w:r w:rsidRPr="0091687D">
        <w:rPr>
          <w:rFonts w:asciiTheme="majorBidi" w:hAnsiTheme="majorBidi" w:cstheme="majorBidi"/>
          <w:sz w:val="22"/>
          <w:szCs w:val="18"/>
          <w:u w:val="single"/>
          <w:lang w:bidi="ar-LB"/>
        </w:rPr>
        <w:t>Progress report</w:t>
      </w:r>
    </w:p>
    <w:p w14:paraId="5B01BFDF" w14:textId="77777777" w:rsidR="00975B71" w:rsidRPr="0091687D" w:rsidRDefault="00975B71" w:rsidP="00975B71">
      <w:pPr>
        <w:numPr>
          <w:ilvl w:val="0"/>
          <w:numId w:val="1"/>
        </w:numPr>
        <w:spacing w:after="240"/>
        <w:outlineLvl w:val="0"/>
        <w:rPr>
          <w:rFonts w:asciiTheme="majorBidi" w:hAnsiTheme="majorBidi" w:cstheme="majorBidi"/>
          <w:sz w:val="22"/>
          <w:szCs w:val="18"/>
          <w:lang w:val="en-US" w:bidi="ar-LB"/>
        </w:rPr>
      </w:pPr>
      <w:r w:rsidRPr="0091687D">
        <w:rPr>
          <w:rFonts w:asciiTheme="majorBidi" w:hAnsiTheme="majorBidi" w:cstheme="majorBidi"/>
          <w:sz w:val="22"/>
          <w:szCs w:val="18"/>
          <w:lang w:val="en-US" w:bidi="ar-LB"/>
        </w:rPr>
        <w:t>Under phase XIII, India continued its efforts in the implementation of the Montreal Protocol and ODS phase-out activities to meet the Montreal Protocol obligations. The Ozone Cell successfully achieved the 2021 and 2022 compliance obligations of the accelerated phase</w:t>
      </w:r>
      <w:r w:rsidRPr="0091687D">
        <w:rPr>
          <w:rFonts w:asciiTheme="majorBidi" w:hAnsiTheme="majorBidi" w:cstheme="majorBidi"/>
          <w:sz w:val="22"/>
          <w:szCs w:val="18"/>
          <w:lang w:val="en-US" w:bidi="ar-LB"/>
        </w:rPr>
        <w:noBreakHyphen/>
        <w:t>out schedule of the Montreal Protocol and in line with the Government’s Agreement with the Executive Committee. During the phase, India enforced the complete phase</w:t>
      </w:r>
      <w:r w:rsidRPr="0091687D">
        <w:rPr>
          <w:rFonts w:asciiTheme="majorBidi" w:hAnsiTheme="majorBidi" w:cstheme="majorBidi"/>
          <w:sz w:val="22"/>
          <w:szCs w:val="18"/>
          <w:lang w:val="en-US" w:bidi="ar-LB"/>
        </w:rPr>
        <w:noBreakHyphen/>
        <w:t>out of HCFC-141b, and the institutional strengthening project provided competency enhancement to support the national compliance targets and national policies. The</w:t>
      </w:r>
      <w:r w:rsidRPr="0091687D" w:rsidDel="006D11F4">
        <w:rPr>
          <w:rFonts w:asciiTheme="majorBidi" w:hAnsiTheme="majorBidi" w:cstheme="majorBidi"/>
          <w:sz w:val="22"/>
          <w:szCs w:val="18"/>
          <w:lang w:val="en-US" w:bidi="ar-LB"/>
        </w:rPr>
        <w:t xml:space="preserve"> </w:t>
      </w:r>
      <w:r w:rsidRPr="0091687D">
        <w:rPr>
          <w:rFonts w:asciiTheme="majorBidi" w:hAnsiTheme="majorBidi" w:cstheme="majorBidi"/>
          <w:sz w:val="22"/>
          <w:szCs w:val="18"/>
          <w:lang w:val="en-US" w:bidi="ar-LB"/>
        </w:rPr>
        <w:t>Ozone Cell also carried out a comprehensive awareness campaign at national and state levels; competency enhancement of customs and enforcement agencies; developed knowledge products, including “The Montreal Protocol - India’s Success Story”; participated in Montreal Protocol meetings and contributed significantly during the meetings on key policy issues. Fiscal measures covering customs and excise duty exemptions on capital goods for establishment of industry with non-ODS technology also continued. India achieved all</w:t>
      </w:r>
      <w:r w:rsidRPr="0091687D" w:rsidDel="00DA5EBB">
        <w:rPr>
          <w:rFonts w:asciiTheme="majorBidi" w:hAnsiTheme="majorBidi" w:cstheme="majorBidi"/>
          <w:sz w:val="22"/>
          <w:szCs w:val="18"/>
          <w:lang w:val="en-US" w:bidi="ar-LB"/>
        </w:rPr>
        <w:t xml:space="preserve"> </w:t>
      </w:r>
      <w:r w:rsidRPr="0091687D">
        <w:rPr>
          <w:rFonts w:asciiTheme="majorBidi" w:hAnsiTheme="majorBidi" w:cstheme="majorBidi"/>
          <w:sz w:val="22"/>
          <w:szCs w:val="18"/>
          <w:lang w:val="en-US" w:bidi="ar-LB"/>
        </w:rPr>
        <w:t xml:space="preserve">seven of the institutional strengthening objectives. </w:t>
      </w:r>
    </w:p>
    <w:p w14:paraId="6D2ABBA1" w14:textId="77777777" w:rsidR="00975B71" w:rsidRPr="0091687D" w:rsidRDefault="00975B71" w:rsidP="00975B71">
      <w:pPr>
        <w:spacing w:after="240" w:line="360" w:lineRule="auto"/>
        <w:outlineLvl w:val="0"/>
        <w:rPr>
          <w:rFonts w:asciiTheme="majorBidi" w:hAnsiTheme="majorBidi" w:cstheme="majorBidi"/>
          <w:sz w:val="22"/>
          <w:szCs w:val="18"/>
          <w:u w:val="single"/>
          <w:lang w:bidi="ar-LB"/>
        </w:rPr>
      </w:pPr>
      <w:r w:rsidRPr="0091687D">
        <w:rPr>
          <w:rFonts w:asciiTheme="majorBidi" w:hAnsiTheme="majorBidi" w:cstheme="majorBidi"/>
          <w:sz w:val="22"/>
          <w:szCs w:val="18"/>
          <w:u w:val="single"/>
          <w:lang w:bidi="ar-LB"/>
        </w:rPr>
        <w:t>Plan of action</w:t>
      </w:r>
    </w:p>
    <w:p w14:paraId="1B6D05BA" w14:textId="77777777" w:rsidR="00975B71" w:rsidRPr="0091687D" w:rsidRDefault="00975B71" w:rsidP="00975B71">
      <w:pPr>
        <w:numPr>
          <w:ilvl w:val="0"/>
          <w:numId w:val="1"/>
        </w:numPr>
        <w:spacing w:after="240"/>
        <w:outlineLvl w:val="0"/>
        <w:rPr>
          <w:rFonts w:asciiTheme="majorBidi" w:hAnsiTheme="majorBidi" w:cstheme="majorBidi"/>
          <w:sz w:val="22"/>
          <w:szCs w:val="18"/>
          <w:lang w:bidi="ar-LB"/>
        </w:rPr>
      </w:pPr>
      <w:r w:rsidRPr="0091687D">
        <w:rPr>
          <w:rFonts w:asciiTheme="majorBidi" w:hAnsiTheme="majorBidi" w:cstheme="majorBidi"/>
          <w:sz w:val="22"/>
          <w:szCs w:val="18"/>
          <w:lang w:bidi="ar-LB"/>
        </w:rPr>
        <w:t>Phase XIV will continue effective implementation of ODS phase</w:t>
      </w:r>
      <w:r w:rsidRPr="0091687D">
        <w:rPr>
          <w:rFonts w:asciiTheme="majorBidi" w:hAnsiTheme="majorBidi" w:cstheme="majorBidi"/>
          <w:sz w:val="22"/>
          <w:szCs w:val="18"/>
          <w:lang w:bidi="ar-LB"/>
        </w:rPr>
        <w:noBreakHyphen/>
        <w:t xml:space="preserve">out activities, sustaining the ODS phase-out and coordinating actions to facilitate the completion </w:t>
      </w:r>
      <w:r w:rsidRPr="0091687D" w:rsidDel="001C44F6">
        <w:rPr>
          <w:rFonts w:asciiTheme="majorBidi" w:hAnsiTheme="majorBidi" w:cstheme="majorBidi"/>
          <w:sz w:val="22"/>
          <w:szCs w:val="18"/>
          <w:lang w:bidi="ar-LB"/>
        </w:rPr>
        <w:t xml:space="preserve">of </w:t>
      </w:r>
      <w:r w:rsidRPr="0091687D">
        <w:rPr>
          <w:rFonts w:asciiTheme="majorBidi" w:hAnsiTheme="majorBidi" w:cstheme="majorBidi"/>
          <w:sz w:val="22"/>
          <w:szCs w:val="18"/>
          <w:lang w:bidi="ar-LB"/>
        </w:rPr>
        <w:t>stage II of the HPMP and the smooth transition towards implementation of stage III, including supporting the institutional matters required to enact and enforce the ban on HCFC-22 in manufacturing of new RAC equipment. The Ozone Cell will assist, coordinate, consult and engage with stakeholders for implementation of the Montreal Protocol and national regulations; allow for planning and implementation of information outreach activities through active involvement of all stakeholders and coordinate actions for the design of a national strategy for phase-down of HFCs in close coordination with all concerned stakeholders.</w:t>
      </w:r>
    </w:p>
    <w:p w14:paraId="40817C53" w14:textId="77777777" w:rsidR="00975B71" w:rsidRPr="0091687D" w:rsidRDefault="00975B71" w:rsidP="00975B71">
      <w:pPr>
        <w:spacing w:after="240" w:line="360" w:lineRule="auto"/>
        <w:outlineLvl w:val="0"/>
        <w:rPr>
          <w:rFonts w:asciiTheme="majorBidi" w:hAnsiTheme="majorBidi" w:cstheme="majorBidi"/>
          <w:sz w:val="22"/>
          <w:szCs w:val="18"/>
          <w:u w:val="single"/>
          <w:lang w:bidi="ar-LB"/>
        </w:rPr>
      </w:pPr>
      <w:r w:rsidRPr="0091687D">
        <w:rPr>
          <w:rFonts w:asciiTheme="majorBidi" w:hAnsiTheme="majorBidi" w:cstheme="majorBidi"/>
          <w:sz w:val="22"/>
          <w:szCs w:val="18"/>
          <w:u w:val="single"/>
          <w:lang w:bidi="ar-LB"/>
        </w:rPr>
        <w:t>Sustainability and risk assessment</w:t>
      </w:r>
    </w:p>
    <w:p w14:paraId="428B4821" w14:textId="77777777" w:rsidR="00975B71" w:rsidRPr="0091687D" w:rsidRDefault="00975B71" w:rsidP="00975B71">
      <w:pPr>
        <w:pStyle w:val="Heading1"/>
        <w:numPr>
          <w:ilvl w:val="0"/>
          <w:numId w:val="1"/>
        </w:numPr>
        <w:rPr>
          <w:rFonts w:asciiTheme="majorBidi" w:hAnsiTheme="majorBidi" w:cstheme="majorBidi"/>
          <w:sz w:val="22"/>
          <w:szCs w:val="18"/>
          <w:lang w:bidi="ar-LB"/>
        </w:rPr>
      </w:pPr>
      <w:r w:rsidRPr="0091687D">
        <w:rPr>
          <w:rFonts w:asciiTheme="majorBidi" w:hAnsiTheme="majorBidi" w:cstheme="majorBidi"/>
          <w:sz w:val="22"/>
          <w:szCs w:val="18"/>
          <w:lang w:bidi="ar-LB"/>
        </w:rPr>
        <w:t xml:space="preserve">The upcoming phase will be implemented following UNDP’s National Implementation Modality which provides the Government of India total ownership of project results. The UNDP country office provides support to the Government of India by providing ERP and IT tools required for project execution tasks, as well as applying UNDP Financial and Procurement Rules and Regulations which are expected to address any risks related to delays in project execution. UNDP will co-chair the Project Board (Project Steering Committee – PSC). The Government of India, through its Ozone Cell set up under the MoEF&amp;CC, will continue to be the project Implementing Partner (IP), co-chairing the PSC and having full accountability over the project intended results and outputs. </w:t>
      </w:r>
    </w:p>
    <w:p w14:paraId="745AFADE" w14:textId="77777777" w:rsidR="00975B71" w:rsidRPr="0091687D" w:rsidRDefault="00975B71" w:rsidP="00975B71">
      <w:pPr>
        <w:keepNext/>
        <w:rPr>
          <w:rFonts w:asciiTheme="majorBidi" w:hAnsiTheme="majorBidi" w:cstheme="majorBidi"/>
          <w:b/>
          <w:bCs/>
          <w:color w:val="000000" w:themeColor="text1"/>
          <w:sz w:val="22"/>
          <w:szCs w:val="18"/>
          <w:lang w:bidi="ar-LB"/>
        </w:rPr>
      </w:pPr>
      <w:r w:rsidRPr="0091687D">
        <w:rPr>
          <w:rFonts w:asciiTheme="majorBidi" w:hAnsiTheme="majorBidi" w:cstheme="majorBidi"/>
          <w:b/>
          <w:color w:val="000000" w:themeColor="text1"/>
          <w:sz w:val="22"/>
          <w:szCs w:val="18"/>
          <w:lang w:bidi="ar-LB"/>
        </w:rPr>
        <w:lastRenderedPageBreak/>
        <w:t>Malaysia</w:t>
      </w:r>
      <w:r w:rsidRPr="0091687D">
        <w:rPr>
          <w:rFonts w:asciiTheme="majorBidi" w:hAnsiTheme="majorBidi" w:cstheme="majorBidi"/>
          <w:b/>
          <w:bCs/>
          <w:color w:val="000000" w:themeColor="text1"/>
          <w:sz w:val="22"/>
          <w:szCs w:val="18"/>
          <w:lang w:bidi="ar-LB"/>
        </w:rPr>
        <w:t>: Renewal of institutional strengthening</w:t>
      </w:r>
    </w:p>
    <w:tbl>
      <w:tblPr>
        <w:tblStyle w:val="TableGrid"/>
        <w:tblW w:w="5001" w:type="pct"/>
        <w:tblLayout w:type="fixed"/>
        <w:tblLook w:val="01E0" w:firstRow="1" w:lastRow="1" w:firstColumn="1" w:lastColumn="1" w:noHBand="0" w:noVBand="0"/>
      </w:tblPr>
      <w:tblGrid>
        <w:gridCol w:w="6528"/>
        <w:gridCol w:w="1161"/>
        <w:gridCol w:w="1889"/>
      </w:tblGrid>
      <w:tr w:rsidR="00975B71" w:rsidRPr="00AF2DE2" w14:paraId="483311CD" w14:textId="77777777" w:rsidTr="00D70690">
        <w:trPr>
          <w:trHeight w:val="278"/>
          <w:tblHeader/>
        </w:trPr>
        <w:tc>
          <w:tcPr>
            <w:tcW w:w="4014" w:type="pct"/>
            <w:gridSpan w:val="2"/>
            <w:tcBorders>
              <w:bottom w:val="single" w:sz="4" w:space="0" w:color="auto"/>
            </w:tcBorders>
          </w:tcPr>
          <w:p w14:paraId="61571187" w14:textId="77777777" w:rsidR="00975B71" w:rsidRPr="00AF2DE2" w:rsidRDefault="00975B71" w:rsidP="00D70690">
            <w:pPr>
              <w:keepNext/>
              <w:rPr>
                <w:rFonts w:asciiTheme="majorBidi" w:hAnsiTheme="majorBidi" w:cstheme="majorBidi"/>
                <w:b/>
                <w:sz w:val="20"/>
                <w:lang w:bidi="ar-LB"/>
              </w:rPr>
            </w:pPr>
            <w:r w:rsidRPr="00AF2DE2">
              <w:rPr>
                <w:rFonts w:asciiTheme="majorBidi" w:hAnsiTheme="majorBidi" w:cstheme="majorBidi"/>
                <w:b/>
                <w:sz w:val="20"/>
                <w:lang w:bidi="ar-LB"/>
              </w:rPr>
              <w:t>Summary of the project and country profile</w:t>
            </w:r>
          </w:p>
        </w:tc>
        <w:tc>
          <w:tcPr>
            <w:tcW w:w="986" w:type="pct"/>
          </w:tcPr>
          <w:p w14:paraId="6448640C" w14:textId="77777777" w:rsidR="00975B71" w:rsidRPr="00AF2DE2" w:rsidRDefault="00975B71" w:rsidP="00D70690">
            <w:pPr>
              <w:keepNext/>
              <w:jc w:val="right"/>
              <w:rPr>
                <w:rFonts w:asciiTheme="majorBidi" w:hAnsiTheme="majorBidi" w:cstheme="majorBidi"/>
                <w:b/>
                <w:sz w:val="20"/>
                <w:lang w:bidi="ar-LB"/>
              </w:rPr>
            </w:pPr>
          </w:p>
        </w:tc>
      </w:tr>
      <w:tr w:rsidR="00975B71" w:rsidRPr="00AF2DE2" w14:paraId="3D93A678" w14:textId="77777777" w:rsidTr="00D70690">
        <w:trPr>
          <w:trHeight w:val="233"/>
        </w:trPr>
        <w:tc>
          <w:tcPr>
            <w:tcW w:w="4014" w:type="pct"/>
            <w:gridSpan w:val="2"/>
            <w:tcBorders>
              <w:bottom w:val="single" w:sz="4" w:space="0" w:color="auto"/>
            </w:tcBorders>
          </w:tcPr>
          <w:p w14:paraId="6A3EBF76" w14:textId="77777777" w:rsidR="00975B71" w:rsidRPr="00AF2DE2" w:rsidRDefault="00975B71" w:rsidP="00D70690">
            <w:pPr>
              <w:rPr>
                <w:rFonts w:asciiTheme="majorBidi" w:hAnsiTheme="majorBidi" w:cstheme="majorBidi"/>
                <w:sz w:val="20"/>
                <w:lang w:bidi="ar-LB"/>
              </w:rPr>
            </w:pPr>
            <w:r w:rsidRPr="00AF2DE2">
              <w:rPr>
                <w:rFonts w:asciiTheme="majorBidi" w:hAnsiTheme="majorBidi" w:cstheme="majorBidi"/>
                <w:sz w:val="20"/>
                <w:lang w:bidi="ar-LB"/>
              </w:rPr>
              <w:t>Implementing agency:</w:t>
            </w:r>
          </w:p>
        </w:tc>
        <w:tc>
          <w:tcPr>
            <w:tcW w:w="986" w:type="pct"/>
            <w:tcBorders>
              <w:bottom w:val="single" w:sz="4" w:space="0" w:color="auto"/>
            </w:tcBorders>
          </w:tcPr>
          <w:p w14:paraId="0443F17B" w14:textId="77777777" w:rsidR="00975B71" w:rsidRPr="00AF2DE2" w:rsidRDefault="00975B71" w:rsidP="00D70690">
            <w:pPr>
              <w:jc w:val="center"/>
              <w:rPr>
                <w:rFonts w:asciiTheme="majorBidi" w:hAnsiTheme="majorBidi" w:cstheme="majorBidi"/>
                <w:sz w:val="20"/>
                <w:lang w:bidi="ar-LB"/>
              </w:rPr>
            </w:pPr>
            <w:r w:rsidRPr="00AF2DE2">
              <w:rPr>
                <w:rFonts w:asciiTheme="majorBidi" w:hAnsiTheme="majorBidi" w:cstheme="majorBidi"/>
                <w:sz w:val="20"/>
                <w:lang w:bidi="ar-LB"/>
              </w:rPr>
              <w:t>UNDP</w:t>
            </w:r>
          </w:p>
        </w:tc>
      </w:tr>
      <w:tr w:rsidR="00975B71" w:rsidRPr="00AF2DE2" w14:paraId="371E57E2" w14:textId="77777777" w:rsidTr="00D70690">
        <w:trPr>
          <w:trHeight w:val="233"/>
        </w:trPr>
        <w:tc>
          <w:tcPr>
            <w:tcW w:w="4014" w:type="pct"/>
            <w:gridSpan w:val="2"/>
            <w:tcBorders>
              <w:top w:val="single" w:sz="4" w:space="0" w:color="auto"/>
              <w:left w:val="single" w:sz="4" w:space="0" w:color="auto"/>
              <w:bottom w:val="nil"/>
              <w:right w:val="single" w:sz="4" w:space="0" w:color="auto"/>
            </w:tcBorders>
          </w:tcPr>
          <w:p w14:paraId="64661891" w14:textId="77777777" w:rsidR="00975B71" w:rsidRPr="00AF2DE2" w:rsidRDefault="00975B71" w:rsidP="00D70690">
            <w:pPr>
              <w:rPr>
                <w:rFonts w:asciiTheme="majorBidi" w:hAnsiTheme="majorBidi" w:cstheme="majorBidi"/>
                <w:sz w:val="20"/>
                <w:lang w:bidi="ar-LB"/>
              </w:rPr>
            </w:pPr>
            <w:r w:rsidRPr="00AF2DE2">
              <w:rPr>
                <w:rFonts w:asciiTheme="majorBidi" w:hAnsiTheme="majorBidi" w:cstheme="majorBidi"/>
                <w:sz w:val="20"/>
                <w:lang w:bidi="ar-LB"/>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3BC95DC0" w14:textId="77777777" w:rsidR="00975B71" w:rsidRPr="00AF2DE2" w:rsidRDefault="00975B71" w:rsidP="00D70690">
            <w:pPr>
              <w:jc w:val="right"/>
              <w:rPr>
                <w:rFonts w:asciiTheme="majorBidi" w:hAnsiTheme="majorBidi" w:cstheme="majorBidi"/>
                <w:sz w:val="20"/>
                <w:lang w:bidi="ar-LB"/>
              </w:rPr>
            </w:pPr>
          </w:p>
        </w:tc>
      </w:tr>
      <w:tr w:rsidR="00975B71" w:rsidRPr="00AF2DE2" w14:paraId="1C80D7C4"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221E375E"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I:</w:t>
            </w:r>
          </w:p>
        </w:tc>
        <w:tc>
          <w:tcPr>
            <w:tcW w:w="606" w:type="pct"/>
            <w:tcBorders>
              <w:top w:val="nil"/>
              <w:left w:val="nil"/>
              <w:bottom w:val="nil"/>
              <w:right w:val="single" w:sz="4" w:space="0" w:color="auto"/>
            </w:tcBorders>
            <w:shd w:val="clear" w:color="auto" w:fill="FFFFFF" w:themeFill="background1"/>
            <w:vAlign w:val="bottom"/>
          </w:tcPr>
          <w:p w14:paraId="7C3EE8D0"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Mar-93</w:t>
            </w:r>
          </w:p>
        </w:tc>
        <w:tc>
          <w:tcPr>
            <w:tcW w:w="986" w:type="pct"/>
            <w:tcBorders>
              <w:top w:val="nil"/>
              <w:left w:val="single" w:sz="4" w:space="0" w:color="auto"/>
              <w:bottom w:val="nil"/>
              <w:right w:val="single" w:sz="4" w:space="0" w:color="auto"/>
            </w:tcBorders>
            <w:shd w:val="clear" w:color="auto" w:fill="FFFFFF" w:themeFill="background1"/>
          </w:tcPr>
          <w:p w14:paraId="14766156"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306,817</w:t>
            </w:r>
          </w:p>
        </w:tc>
      </w:tr>
      <w:tr w:rsidR="00975B71" w:rsidRPr="00AF2DE2" w14:paraId="339D9DD8"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15E24489"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II:</w:t>
            </w:r>
          </w:p>
        </w:tc>
        <w:tc>
          <w:tcPr>
            <w:tcW w:w="606" w:type="pct"/>
            <w:tcBorders>
              <w:top w:val="nil"/>
              <w:left w:val="nil"/>
              <w:bottom w:val="nil"/>
              <w:right w:val="single" w:sz="4" w:space="0" w:color="auto"/>
            </w:tcBorders>
            <w:shd w:val="clear" w:color="auto" w:fill="FFFFFF" w:themeFill="background1"/>
            <w:vAlign w:val="bottom"/>
          </w:tcPr>
          <w:p w14:paraId="246BF671"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Oct-96</w:t>
            </w:r>
          </w:p>
        </w:tc>
        <w:tc>
          <w:tcPr>
            <w:tcW w:w="986" w:type="pct"/>
            <w:tcBorders>
              <w:top w:val="nil"/>
              <w:left w:val="single" w:sz="4" w:space="0" w:color="auto"/>
              <w:bottom w:val="nil"/>
              <w:right w:val="single" w:sz="4" w:space="0" w:color="auto"/>
            </w:tcBorders>
            <w:shd w:val="clear" w:color="auto" w:fill="FFFFFF" w:themeFill="background1"/>
          </w:tcPr>
          <w:p w14:paraId="5CDA0924"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209,477</w:t>
            </w:r>
          </w:p>
        </w:tc>
      </w:tr>
      <w:tr w:rsidR="00975B71" w:rsidRPr="00AF2DE2" w14:paraId="1443A43B"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40BD334C"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III:</w:t>
            </w:r>
          </w:p>
        </w:tc>
        <w:tc>
          <w:tcPr>
            <w:tcW w:w="606" w:type="pct"/>
            <w:tcBorders>
              <w:top w:val="nil"/>
              <w:left w:val="nil"/>
              <w:bottom w:val="nil"/>
              <w:right w:val="single" w:sz="4" w:space="0" w:color="auto"/>
            </w:tcBorders>
            <w:shd w:val="clear" w:color="auto" w:fill="FFFFFF" w:themeFill="background1"/>
            <w:vAlign w:val="bottom"/>
          </w:tcPr>
          <w:p w14:paraId="3565BD8E"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Nov-98</w:t>
            </w:r>
          </w:p>
        </w:tc>
        <w:tc>
          <w:tcPr>
            <w:tcW w:w="986" w:type="pct"/>
            <w:tcBorders>
              <w:top w:val="nil"/>
              <w:left w:val="single" w:sz="4" w:space="0" w:color="auto"/>
              <w:bottom w:val="nil"/>
              <w:right w:val="single" w:sz="4" w:space="0" w:color="auto"/>
            </w:tcBorders>
            <w:shd w:val="clear" w:color="auto" w:fill="FFFFFF" w:themeFill="background1"/>
          </w:tcPr>
          <w:p w14:paraId="1B25CD5A"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178,116</w:t>
            </w:r>
          </w:p>
        </w:tc>
      </w:tr>
      <w:tr w:rsidR="00975B71" w:rsidRPr="00AF2DE2" w14:paraId="0AAAB046"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02001732"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IV:</w:t>
            </w:r>
          </w:p>
        </w:tc>
        <w:tc>
          <w:tcPr>
            <w:tcW w:w="606" w:type="pct"/>
            <w:tcBorders>
              <w:top w:val="nil"/>
              <w:left w:val="nil"/>
              <w:bottom w:val="nil"/>
              <w:right w:val="single" w:sz="4" w:space="0" w:color="auto"/>
            </w:tcBorders>
            <w:shd w:val="clear" w:color="auto" w:fill="FFFFFF" w:themeFill="background1"/>
            <w:vAlign w:val="bottom"/>
          </w:tcPr>
          <w:p w14:paraId="58868FA3"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Dec-00</w:t>
            </w:r>
          </w:p>
        </w:tc>
        <w:tc>
          <w:tcPr>
            <w:tcW w:w="986" w:type="pct"/>
            <w:tcBorders>
              <w:top w:val="nil"/>
              <w:left w:val="single" w:sz="4" w:space="0" w:color="auto"/>
              <w:bottom w:val="nil"/>
              <w:right w:val="single" w:sz="4" w:space="0" w:color="auto"/>
            </w:tcBorders>
            <w:shd w:val="clear" w:color="auto" w:fill="FFFFFF" w:themeFill="background1"/>
          </w:tcPr>
          <w:p w14:paraId="3D413C14"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204,006</w:t>
            </w:r>
          </w:p>
        </w:tc>
      </w:tr>
      <w:tr w:rsidR="00975B71" w:rsidRPr="00AF2DE2" w14:paraId="129050B9"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51391B36"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V:</w:t>
            </w:r>
          </w:p>
        </w:tc>
        <w:tc>
          <w:tcPr>
            <w:tcW w:w="606" w:type="pct"/>
            <w:tcBorders>
              <w:top w:val="nil"/>
              <w:left w:val="nil"/>
              <w:bottom w:val="nil"/>
              <w:right w:val="single" w:sz="4" w:space="0" w:color="auto"/>
            </w:tcBorders>
            <w:shd w:val="clear" w:color="auto" w:fill="FFFFFF" w:themeFill="background1"/>
            <w:vAlign w:val="bottom"/>
          </w:tcPr>
          <w:p w14:paraId="16D5BFC9"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Nov-02</w:t>
            </w:r>
          </w:p>
        </w:tc>
        <w:tc>
          <w:tcPr>
            <w:tcW w:w="986" w:type="pct"/>
            <w:tcBorders>
              <w:top w:val="nil"/>
              <w:left w:val="single" w:sz="4" w:space="0" w:color="auto"/>
              <w:bottom w:val="nil"/>
              <w:right w:val="single" w:sz="4" w:space="0" w:color="auto"/>
            </w:tcBorders>
            <w:shd w:val="clear" w:color="auto" w:fill="FFFFFF" w:themeFill="background1"/>
          </w:tcPr>
          <w:p w14:paraId="212B3B58"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262,367</w:t>
            </w:r>
          </w:p>
        </w:tc>
      </w:tr>
      <w:tr w:rsidR="00975B71" w:rsidRPr="00AF2DE2" w14:paraId="78202247"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4575940F"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VI:</w:t>
            </w:r>
          </w:p>
        </w:tc>
        <w:tc>
          <w:tcPr>
            <w:tcW w:w="606" w:type="pct"/>
            <w:tcBorders>
              <w:top w:val="nil"/>
              <w:left w:val="nil"/>
              <w:bottom w:val="nil"/>
              <w:right w:val="single" w:sz="4" w:space="0" w:color="auto"/>
            </w:tcBorders>
            <w:shd w:val="clear" w:color="auto" w:fill="FFFFFF" w:themeFill="background1"/>
            <w:vAlign w:val="bottom"/>
          </w:tcPr>
          <w:p w14:paraId="4ABDEEE5"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Dec-04</w:t>
            </w:r>
          </w:p>
        </w:tc>
        <w:tc>
          <w:tcPr>
            <w:tcW w:w="986" w:type="pct"/>
            <w:tcBorders>
              <w:top w:val="nil"/>
              <w:left w:val="single" w:sz="4" w:space="0" w:color="auto"/>
              <w:bottom w:val="nil"/>
              <w:right w:val="single" w:sz="4" w:space="0" w:color="auto"/>
            </w:tcBorders>
            <w:shd w:val="clear" w:color="auto" w:fill="FFFFFF" w:themeFill="background1"/>
          </w:tcPr>
          <w:p w14:paraId="7382B329"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279,500</w:t>
            </w:r>
          </w:p>
        </w:tc>
      </w:tr>
      <w:tr w:rsidR="00975B71" w:rsidRPr="00AF2DE2" w14:paraId="15EE92AA"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03CFFDB3"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VII:</w:t>
            </w:r>
          </w:p>
        </w:tc>
        <w:tc>
          <w:tcPr>
            <w:tcW w:w="606" w:type="pct"/>
            <w:tcBorders>
              <w:top w:val="nil"/>
              <w:left w:val="nil"/>
              <w:bottom w:val="nil"/>
              <w:right w:val="single" w:sz="4" w:space="0" w:color="auto"/>
            </w:tcBorders>
            <w:shd w:val="clear" w:color="auto" w:fill="FFFFFF" w:themeFill="background1"/>
            <w:vAlign w:val="bottom"/>
          </w:tcPr>
          <w:p w14:paraId="5D4471E6"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Nov-07</w:t>
            </w:r>
          </w:p>
        </w:tc>
        <w:tc>
          <w:tcPr>
            <w:tcW w:w="986" w:type="pct"/>
            <w:tcBorders>
              <w:top w:val="nil"/>
              <w:left w:val="single" w:sz="4" w:space="0" w:color="auto"/>
              <w:bottom w:val="nil"/>
              <w:right w:val="single" w:sz="4" w:space="0" w:color="auto"/>
            </w:tcBorders>
            <w:shd w:val="clear" w:color="auto" w:fill="FFFFFF" w:themeFill="background1"/>
          </w:tcPr>
          <w:p w14:paraId="25D27566"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277,499</w:t>
            </w:r>
          </w:p>
        </w:tc>
      </w:tr>
      <w:tr w:rsidR="00975B71" w:rsidRPr="00AF2DE2" w14:paraId="7EBAA0BA"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7C7D379B"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VIII:</w:t>
            </w:r>
          </w:p>
        </w:tc>
        <w:tc>
          <w:tcPr>
            <w:tcW w:w="606" w:type="pct"/>
            <w:tcBorders>
              <w:top w:val="nil"/>
              <w:left w:val="nil"/>
              <w:bottom w:val="nil"/>
              <w:right w:val="single" w:sz="4" w:space="0" w:color="auto"/>
            </w:tcBorders>
            <w:shd w:val="clear" w:color="auto" w:fill="FFFFFF" w:themeFill="background1"/>
            <w:vAlign w:val="bottom"/>
          </w:tcPr>
          <w:p w14:paraId="6ACB29D2"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 xml:space="preserve">Jul-09 </w:t>
            </w:r>
          </w:p>
        </w:tc>
        <w:tc>
          <w:tcPr>
            <w:tcW w:w="986" w:type="pct"/>
            <w:tcBorders>
              <w:top w:val="nil"/>
              <w:left w:val="single" w:sz="4" w:space="0" w:color="auto"/>
              <w:bottom w:val="nil"/>
              <w:right w:val="single" w:sz="4" w:space="0" w:color="auto"/>
            </w:tcBorders>
            <w:shd w:val="clear" w:color="auto" w:fill="FFFFFF" w:themeFill="background1"/>
          </w:tcPr>
          <w:p w14:paraId="0F104884"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279,268</w:t>
            </w:r>
          </w:p>
        </w:tc>
      </w:tr>
      <w:tr w:rsidR="00975B71" w:rsidRPr="00AF2DE2" w14:paraId="11238801"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58B5094A"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IX:</w:t>
            </w:r>
          </w:p>
        </w:tc>
        <w:tc>
          <w:tcPr>
            <w:tcW w:w="606" w:type="pct"/>
            <w:tcBorders>
              <w:top w:val="nil"/>
              <w:left w:val="nil"/>
              <w:bottom w:val="nil"/>
              <w:right w:val="single" w:sz="4" w:space="0" w:color="auto"/>
            </w:tcBorders>
            <w:shd w:val="clear" w:color="auto" w:fill="FFFFFF" w:themeFill="background1"/>
            <w:vAlign w:val="bottom"/>
          </w:tcPr>
          <w:p w14:paraId="34323054"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Jul-11</w:t>
            </w:r>
          </w:p>
        </w:tc>
        <w:tc>
          <w:tcPr>
            <w:tcW w:w="986" w:type="pct"/>
            <w:tcBorders>
              <w:top w:val="nil"/>
              <w:left w:val="single" w:sz="4" w:space="0" w:color="auto"/>
              <w:bottom w:val="nil"/>
              <w:right w:val="single" w:sz="4" w:space="0" w:color="auto"/>
            </w:tcBorders>
            <w:shd w:val="clear" w:color="auto" w:fill="FFFFFF" w:themeFill="background1"/>
          </w:tcPr>
          <w:p w14:paraId="0474D532"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279,500</w:t>
            </w:r>
          </w:p>
        </w:tc>
      </w:tr>
      <w:tr w:rsidR="00975B71" w:rsidRPr="00AF2DE2" w14:paraId="47A78C57"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1B25419E"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X:</w:t>
            </w:r>
          </w:p>
        </w:tc>
        <w:tc>
          <w:tcPr>
            <w:tcW w:w="606" w:type="pct"/>
            <w:tcBorders>
              <w:top w:val="nil"/>
              <w:left w:val="nil"/>
              <w:bottom w:val="nil"/>
              <w:right w:val="single" w:sz="4" w:space="0" w:color="auto"/>
            </w:tcBorders>
            <w:shd w:val="clear" w:color="auto" w:fill="FFFFFF" w:themeFill="background1"/>
            <w:vAlign w:val="bottom"/>
          </w:tcPr>
          <w:p w14:paraId="7F530729"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Jul-13</w:t>
            </w:r>
          </w:p>
        </w:tc>
        <w:tc>
          <w:tcPr>
            <w:tcW w:w="986" w:type="pct"/>
            <w:tcBorders>
              <w:top w:val="nil"/>
              <w:left w:val="single" w:sz="4" w:space="0" w:color="auto"/>
              <w:bottom w:val="nil"/>
              <w:right w:val="single" w:sz="4" w:space="0" w:color="auto"/>
            </w:tcBorders>
            <w:shd w:val="clear" w:color="auto" w:fill="FFFFFF" w:themeFill="background1"/>
          </w:tcPr>
          <w:p w14:paraId="2F46BC03"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279,500</w:t>
            </w:r>
          </w:p>
        </w:tc>
      </w:tr>
      <w:tr w:rsidR="00975B71" w:rsidRPr="00AF2DE2" w14:paraId="19E2AC04"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01BFC9DD"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XI:</w:t>
            </w:r>
          </w:p>
        </w:tc>
        <w:tc>
          <w:tcPr>
            <w:tcW w:w="606" w:type="pct"/>
            <w:tcBorders>
              <w:top w:val="nil"/>
              <w:left w:val="nil"/>
              <w:bottom w:val="nil"/>
              <w:right w:val="single" w:sz="4" w:space="0" w:color="auto"/>
            </w:tcBorders>
            <w:shd w:val="clear" w:color="auto" w:fill="FFFFFF" w:themeFill="background1"/>
            <w:vAlign w:val="bottom"/>
          </w:tcPr>
          <w:p w14:paraId="35AFD81C"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Nov-15</w:t>
            </w:r>
          </w:p>
        </w:tc>
        <w:tc>
          <w:tcPr>
            <w:tcW w:w="986" w:type="pct"/>
            <w:tcBorders>
              <w:top w:val="nil"/>
              <w:left w:val="single" w:sz="4" w:space="0" w:color="auto"/>
              <w:bottom w:val="nil"/>
              <w:right w:val="single" w:sz="4" w:space="0" w:color="auto"/>
            </w:tcBorders>
            <w:shd w:val="clear" w:color="auto" w:fill="FFFFFF" w:themeFill="background1"/>
          </w:tcPr>
          <w:p w14:paraId="36028630"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357,760</w:t>
            </w:r>
          </w:p>
        </w:tc>
      </w:tr>
      <w:tr w:rsidR="00975B71" w:rsidRPr="00AF2DE2" w14:paraId="5A243A6D"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27EDE15B"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XII:</w:t>
            </w:r>
          </w:p>
        </w:tc>
        <w:tc>
          <w:tcPr>
            <w:tcW w:w="606" w:type="pct"/>
            <w:tcBorders>
              <w:top w:val="nil"/>
              <w:left w:val="nil"/>
              <w:bottom w:val="nil"/>
              <w:right w:val="single" w:sz="4" w:space="0" w:color="auto"/>
            </w:tcBorders>
            <w:shd w:val="clear" w:color="auto" w:fill="FFFFFF" w:themeFill="background1"/>
            <w:vAlign w:val="bottom"/>
          </w:tcPr>
          <w:p w14:paraId="6BEB39F8"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Nov-17</w:t>
            </w:r>
          </w:p>
        </w:tc>
        <w:tc>
          <w:tcPr>
            <w:tcW w:w="986" w:type="pct"/>
            <w:tcBorders>
              <w:top w:val="nil"/>
              <w:left w:val="single" w:sz="4" w:space="0" w:color="auto"/>
              <w:bottom w:val="nil"/>
              <w:right w:val="single" w:sz="4" w:space="0" w:color="auto"/>
            </w:tcBorders>
            <w:shd w:val="clear" w:color="auto" w:fill="FFFFFF" w:themeFill="background1"/>
          </w:tcPr>
          <w:p w14:paraId="3A1BDE19"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357,760</w:t>
            </w:r>
          </w:p>
        </w:tc>
      </w:tr>
      <w:tr w:rsidR="00975B71" w:rsidRPr="00AF2DE2" w14:paraId="330A273B"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3AE23D2B"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XIII:</w:t>
            </w:r>
          </w:p>
        </w:tc>
        <w:tc>
          <w:tcPr>
            <w:tcW w:w="606" w:type="pct"/>
            <w:tcBorders>
              <w:top w:val="nil"/>
              <w:left w:val="nil"/>
              <w:bottom w:val="nil"/>
              <w:right w:val="single" w:sz="4" w:space="0" w:color="auto"/>
            </w:tcBorders>
            <w:shd w:val="clear" w:color="auto" w:fill="FFFFFF" w:themeFill="background1"/>
            <w:vAlign w:val="bottom"/>
          </w:tcPr>
          <w:p w14:paraId="14515EBC"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Dec-19</w:t>
            </w:r>
          </w:p>
        </w:tc>
        <w:tc>
          <w:tcPr>
            <w:tcW w:w="986" w:type="pct"/>
            <w:tcBorders>
              <w:top w:val="nil"/>
              <w:left w:val="single" w:sz="4" w:space="0" w:color="auto"/>
              <w:bottom w:val="nil"/>
              <w:right w:val="single" w:sz="4" w:space="0" w:color="auto"/>
            </w:tcBorders>
            <w:shd w:val="clear" w:color="auto" w:fill="FFFFFF" w:themeFill="background1"/>
          </w:tcPr>
          <w:p w14:paraId="10AC0A0C"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357,760</w:t>
            </w:r>
          </w:p>
        </w:tc>
      </w:tr>
      <w:tr w:rsidR="00975B71" w:rsidRPr="00AF2DE2" w14:paraId="72339AF9" w14:textId="77777777" w:rsidTr="00D70690">
        <w:trPr>
          <w:trHeight w:val="233"/>
        </w:trPr>
        <w:tc>
          <w:tcPr>
            <w:tcW w:w="3408" w:type="pct"/>
            <w:tcBorders>
              <w:top w:val="nil"/>
              <w:left w:val="single" w:sz="4" w:space="0" w:color="auto"/>
              <w:bottom w:val="nil"/>
              <w:right w:val="nil"/>
            </w:tcBorders>
            <w:shd w:val="clear" w:color="auto" w:fill="FFFFFF" w:themeFill="background1"/>
            <w:vAlign w:val="bottom"/>
          </w:tcPr>
          <w:p w14:paraId="278FD71B" w14:textId="77777777" w:rsidR="00975B71" w:rsidRPr="00AF2DE2" w:rsidRDefault="00975B71" w:rsidP="00D70690">
            <w:pPr>
              <w:ind w:left="5267" w:right="-198"/>
              <w:jc w:val="left"/>
              <w:rPr>
                <w:rFonts w:asciiTheme="majorBidi" w:hAnsiTheme="majorBidi" w:cstheme="majorBidi"/>
                <w:sz w:val="20"/>
                <w:lang w:bidi="ar-LB"/>
              </w:rPr>
            </w:pPr>
            <w:r w:rsidRPr="00AF2DE2">
              <w:rPr>
                <w:rFonts w:asciiTheme="majorBidi" w:hAnsiTheme="majorBidi" w:cstheme="majorBidi"/>
                <w:sz w:val="20"/>
                <w:lang w:bidi="ar-LB"/>
              </w:rPr>
              <w:t>Phase XIV:</w:t>
            </w:r>
          </w:p>
        </w:tc>
        <w:tc>
          <w:tcPr>
            <w:tcW w:w="606" w:type="pct"/>
            <w:tcBorders>
              <w:top w:val="nil"/>
              <w:left w:val="nil"/>
              <w:bottom w:val="nil"/>
              <w:right w:val="single" w:sz="4" w:space="0" w:color="auto"/>
            </w:tcBorders>
            <w:shd w:val="clear" w:color="auto" w:fill="FFFFFF" w:themeFill="background1"/>
            <w:vAlign w:val="bottom"/>
          </w:tcPr>
          <w:p w14:paraId="543BE406"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Nov-21</w:t>
            </w:r>
          </w:p>
        </w:tc>
        <w:tc>
          <w:tcPr>
            <w:tcW w:w="986" w:type="pct"/>
            <w:tcBorders>
              <w:top w:val="nil"/>
              <w:left w:val="single" w:sz="4" w:space="0" w:color="auto"/>
              <w:bottom w:val="nil"/>
              <w:right w:val="single" w:sz="4" w:space="0" w:color="auto"/>
            </w:tcBorders>
            <w:shd w:val="clear" w:color="auto" w:fill="FFFFFF" w:themeFill="background1"/>
          </w:tcPr>
          <w:p w14:paraId="18A7A362"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357,760</w:t>
            </w:r>
          </w:p>
        </w:tc>
      </w:tr>
      <w:tr w:rsidR="00975B71" w:rsidRPr="00AF2DE2" w14:paraId="77A4602A" w14:textId="77777777" w:rsidTr="00D70690">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40CD4163" w14:textId="77777777" w:rsidR="00975B71" w:rsidRPr="00AF2DE2" w:rsidRDefault="00975B71" w:rsidP="00D70690">
            <w:pPr>
              <w:tabs>
                <w:tab w:val="right" w:pos="7560"/>
              </w:tabs>
              <w:ind w:left="6480" w:right="-10"/>
              <w:jc w:val="left"/>
              <w:rPr>
                <w:rFonts w:asciiTheme="majorBidi" w:hAnsiTheme="majorBidi" w:cstheme="majorBidi"/>
                <w:sz w:val="20"/>
                <w:lang w:bidi="ar-LB"/>
              </w:rPr>
            </w:pPr>
            <w:r w:rsidRPr="00AF2DE2">
              <w:rPr>
                <w:rFonts w:asciiTheme="majorBidi" w:hAnsiTheme="majorBidi" w:cstheme="majorBidi"/>
                <w:sz w:val="20"/>
                <w:lang w:bidi="ar-LB"/>
              </w:rPr>
              <w:tab/>
              <w:t>Total:</w:t>
            </w:r>
          </w:p>
        </w:tc>
        <w:tc>
          <w:tcPr>
            <w:tcW w:w="986" w:type="pct"/>
            <w:tcBorders>
              <w:top w:val="nil"/>
              <w:left w:val="single" w:sz="4" w:space="0" w:color="auto"/>
              <w:bottom w:val="single" w:sz="4" w:space="0" w:color="auto"/>
              <w:right w:val="single" w:sz="4" w:space="0" w:color="auto"/>
            </w:tcBorders>
            <w:shd w:val="clear" w:color="auto" w:fill="auto"/>
          </w:tcPr>
          <w:p w14:paraId="1D52416B"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3,987,090</w:t>
            </w:r>
          </w:p>
        </w:tc>
      </w:tr>
      <w:tr w:rsidR="00975B71" w:rsidRPr="00AF2DE2" w14:paraId="0EAEE4BD" w14:textId="77777777" w:rsidTr="00D70690">
        <w:trPr>
          <w:trHeight w:val="233"/>
        </w:trPr>
        <w:tc>
          <w:tcPr>
            <w:tcW w:w="4014" w:type="pct"/>
            <w:gridSpan w:val="2"/>
            <w:shd w:val="clear" w:color="auto" w:fill="FFFFFF" w:themeFill="background1"/>
          </w:tcPr>
          <w:p w14:paraId="780A113B"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Amount requested for renewal (phase XV) (US $):</w:t>
            </w:r>
          </w:p>
        </w:tc>
        <w:tc>
          <w:tcPr>
            <w:tcW w:w="986" w:type="pct"/>
            <w:shd w:val="clear" w:color="auto" w:fill="auto"/>
          </w:tcPr>
          <w:p w14:paraId="35440CE1"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740,563</w:t>
            </w:r>
          </w:p>
        </w:tc>
      </w:tr>
      <w:tr w:rsidR="00975B71" w:rsidRPr="00AF2DE2" w14:paraId="05028791" w14:textId="77777777" w:rsidTr="00D70690">
        <w:trPr>
          <w:trHeight w:val="233"/>
        </w:trPr>
        <w:tc>
          <w:tcPr>
            <w:tcW w:w="4014" w:type="pct"/>
            <w:gridSpan w:val="2"/>
          </w:tcPr>
          <w:p w14:paraId="6689E7B2"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 xml:space="preserve">Amount recommended for approval for phase XV (US $): </w:t>
            </w:r>
          </w:p>
        </w:tc>
        <w:tc>
          <w:tcPr>
            <w:tcW w:w="986" w:type="pct"/>
            <w:shd w:val="clear" w:color="auto" w:fill="auto"/>
          </w:tcPr>
          <w:p w14:paraId="538A8AFA"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740,563</w:t>
            </w:r>
          </w:p>
        </w:tc>
      </w:tr>
      <w:tr w:rsidR="00975B71" w:rsidRPr="00AF2DE2" w14:paraId="5E43E979" w14:textId="77777777" w:rsidTr="00D70690">
        <w:trPr>
          <w:trHeight w:val="233"/>
        </w:trPr>
        <w:tc>
          <w:tcPr>
            <w:tcW w:w="4014" w:type="pct"/>
            <w:gridSpan w:val="2"/>
          </w:tcPr>
          <w:p w14:paraId="4D178AFC"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Agency support costs (US $):</w:t>
            </w:r>
          </w:p>
        </w:tc>
        <w:tc>
          <w:tcPr>
            <w:tcW w:w="986" w:type="pct"/>
            <w:shd w:val="clear" w:color="auto" w:fill="auto"/>
          </w:tcPr>
          <w:p w14:paraId="1B3BC010"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51,839</w:t>
            </w:r>
          </w:p>
        </w:tc>
      </w:tr>
      <w:tr w:rsidR="00975B71" w:rsidRPr="00AF2DE2" w14:paraId="07A3F5EC" w14:textId="77777777" w:rsidTr="00D70690">
        <w:trPr>
          <w:trHeight w:val="233"/>
        </w:trPr>
        <w:tc>
          <w:tcPr>
            <w:tcW w:w="4014" w:type="pct"/>
            <w:gridSpan w:val="2"/>
          </w:tcPr>
          <w:p w14:paraId="6E60A19E"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Total cost of institutional strengthening phase XV to the Multilateral Fund (US $):</w:t>
            </w:r>
          </w:p>
        </w:tc>
        <w:tc>
          <w:tcPr>
            <w:tcW w:w="986" w:type="pct"/>
            <w:shd w:val="clear" w:color="auto" w:fill="auto"/>
          </w:tcPr>
          <w:p w14:paraId="0C25225D"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792,402</w:t>
            </w:r>
          </w:p>
        </w:tc>
      </w:tr>
      <w:tr w:rsidR="00975B71" w:rsidRPr="00AF2DE2" w14:paraId="393FD20A" w14:textId="77777777" w:rsidTr="00D70690">
        <w:trPr>
          <w:trHeight w:val="233"/>
        </w:trPr>
        <w:tc>
          <w:tcPr>
            <w:tcW w:w="4014" w:type="pct"/>
            <w:gridSpan w:val="2"/>
          </w:tcPr>
          <w:p w14:paraId="381E11B0"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Date of approval of country programme:</w:t>
            </w:r>
          </w:p>
        </w:tc>
        <w:tc>
          <w:tcPr>
            <w:tcW w:w="986" w:type="pct"/>
            <w:shd w:val="clear" w:color="auto" w:fill="FFFFFF" w:themeFill="background1"/>
          </w:tcPr>
          <w:p w14:paraId="74995431"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1992</w:t>
            </w:r>
          </w:p>
        </w:tc>
      </w:tr>
      <w:tr w:rsidR="00975B71" w:rsidRPr="00AF2DE2" w14:paraId="5F07786E" w14:textId="77777777" w:rsidTr="00D70690">
        <w:trPr>
          <w:trHeight w:val="233"/>
        </w:trPr>
        <w:tc>
          <w:tcPr>
            <w:tcW w:w="4014" w:type="pct"/>
            <w:gridSpan w:val="2"/>
            <w:tcBorders>
              <w:bottom w:val="single" w:sz="4" w:space="0" w:color="auto"/>
            </w:tcBorders>
          </w:tcPr>
          <w:p w14:paraId="60699562"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Date of approval of HCFC phase-out management plan:</w:t>
            </w:r>
          </w:p>
        </w:tc>
        <w:tc>
          <w:tcPr>
            <w:tcW w:w="986" w:type="pct"/>
            <w:tcBorders>
              <w:bottom w:val="single" w:sz="4" w:space="0" w:color="auto"/>
            </w:tcBorders>
            <w:shd w:val="clear" w:color="auto" w:fill="FFFFFF" w:themeFill="background1"/>
          </w:tcPr>
          <w:p w14:paraId="4D94C2F1"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2011</w:t>
            </w:r>
          </w:p>
        </w:tc>
      </w:tr>
      <w:tr w:rsidR="00975B71" w:rsidRPr="00AF2DE2" w14:paraId="5D5A059D" w14:textId="77777777" w:rsidTr="00D70690">
        <w:trPr>
          <w:trHeight w:val="233"/>
        </w:trPr>
        <w:tc>
          <w:tcPr>
            <w:tcW w:w="4014" w:type="pct"/>
            <w:gridSpan w:val="2"/>
            <w:tcBorders>
              <w:top w:val="single" w:sz="4" w:space="0" w:color="auto"/>
              <w:left w:val="single" w:sz="4" w:space="0" w:color="auto"/>
              <w:bottom w:val="nil"/>
              <w:right w:val="single" w:sz="4" w:space="0" w:color="auto"/>
            </w:tcBorders>
          </w:tcPr>
          <w:p w14:paraId="3CA40ED8" w14:textId="77777777" w:rsidR="00975B71" w:rsidRPr="00AF2DE2" w:rsidRDefault="00975B71" w:rsidP="00D70690">
            <w:pPr>
              <w:spacing w:before="20"/>
              <w:jc w:val="left"/>
              <w:rPr>
                <w:rFonts w:asciiTheme="majorBidi" w:hAnsiTheme="majorBidi" w:cstheme="majorBidi"/>
                <w:sz w:val="18"/>
                <w:szCs w:val="18"/>
                <w:lang w:bidi="ar-LB"/>
              </w:rPr>
            </w:pPr>
            <w:r w:rsidRPr="00AF2DE2">
              <w:rPr>
                <w:rFonts w:asciiTheme="majorBidi" w:hAnsiTheme="majorBidi" w:cstheme="majorBidi"/>
                <w:color w:val="000000" w:themeColor="text1"/>
                <w:sz w:val="18"/>
                <w:szCs w:val="18"/>
                <w:lang w:bidi="ar-LB"/>
              </w:rPr>
              <w:t>Baseline consumption of controlled substances (ODP tonnes for ODS/CO</w:t>
            </w:r>
            <w:r w:rsidRPr="00AF2DE2">
              <w:rPr>
                <w:rFonts w:asciiTheme="majorBidi" w:hAnsiTheme="majorBidi" w:cstheme="majorBidi"/>
                <w:color w:val="000000" w:themeColor="text1"/>
                <w:sz w:val="18"/>
                <w:szCs w:val="18"/>
                <w:vertAlign w:val="subscript"/>
                <w:lang w:bidi="ar-LB"/>
              </w:rPr>
              <w:t>2</w:t>
            </w:r>
            <w:r w:rsidRPr="00AF2DE2">
              <w:rPr>
                <w:rFonts w:asciiTheme="majorBidi" w:hAnsiTheme="majorBidi" w:cstheme="majorBidi"/>
                <w:color w:val="000000" w:themeColor="text1"/>
                <w:sz w:val="18"/>
                <w:szCs w:val="18"/>
                <w:lang w:bidi="ar-LB"/>
              </w:rPr>
              <w:t>-eq tonnes for HFCs):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7CDA4A1C" w14:textId="77777777" w:rsidR="00975B71" w:rsidRPr="00AF2DE2" w:rsidRDefault="00975B71" w:rsidP="00D70690">
            <w:pPr>
              <w:jc w:val="right"/>
              <w:rPr>
                <w:rFonts w:asciiTheme="majorBidi" w:hAnsiTheme="majorBidi" w:cstheme="majorBidi"/>
                <w:sz w:val="20"/>
                <w:lang w:bidi="ar-LB"/>
              </w:rPr>
            </w:pPr>
          </w:p>
        </w:tc>
      </w:tr>
      <w:tr w:rsidR="00975B71" w:rsidRPr="00AF2DE2" w14:paraId="26CDBD50" w14:textId="77777777" w:rsidTr="00D70690">
        <w:trPr>
          <w:trHeight w:val="233"/>
        </w:trPr>
        <w:tc>
          <w:tcPr>
            <w:tcW w:w="4014" w:type="pct"/>
            <w:gridSpan w:val="2"/>
            <w:tcBorders>
              <w:top w:val="nil"/>
              <w:left w:val="single" w:sz="4" w:space="0" w:color="auto"/>
              <w:bottom w:val="nil"/>
              <w:right w:val="single" w:sz="4" w:space="0" w:color="auto"/>
            </w:tcBorders>
          </w:tcPr>
          <w:p w14:paraId="6196322C" w14:textId="77777777" w:rsidR="00975B71" w:rsidRPr="00AF2DE2" w:rsidRDefault="00975B71" w:rsidP="00D70690">
            <w:pPr>
              <w:ind w:left="447" w:hanging="447"/>
              <w:jc w:val="left"/>
              <w:rPr>
                <w:rFonts w:asciiTheme="majorBidi" w:hAnsiTheme="majorBidi" w:cstheme="majorBidi"/>
                <w:sz w:val="20"/>
                <w:lang w:bidi="ar-LB"/>
              </w:rPr>
            </w:pPr>
            <w:r w:rsidRPr="00AF2DE2">
              <w:rPr>
                <w:rFonts w:asciiTheme="majorBidi" w:hAnsiTheme="majorBidi" w:cstheme="majorBidi"/>
                <w:sz w:val="20"/>
                <w:lang w:bidi="ar-LB"/>
              </w:rPr>
              <w:t>(a)</w:t>
            </w:r>
            <w:r w:rsidRPr="00AF2DE2">
              <w:rPr>
                <w:rFonts w:asciiTheme="majorBidi" w:hAnsiTheme="majorBidi" w:cstheme="majorBidi"/>
                <w:sz w:val="20"/>
                <w:lang w:bidi="ar-LB"/>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5A0FAF87"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49.5</w:t>
            </w:r>
          </w:p>
        </w:tc>
      </w:tr>
      <w:tr w:rsidR="00975B71" w:rsidRPr="00AF2DE2" w14:paraId="69E1AD01" w14:textId="77777777" w:rsidTr="00D70690">
        <w:trPr>
          <w:trHeight w:val="233"/>
        </w:trPr>
        <w:tc>
          <w:tcPr>
            <w:tcW w:w="4014" w:type="pct"/>
            <w:gridSpan w:val="2"/>
            <w:tcBorders>
              <w:top w:val="nil"/>
              <w:left w:val="single" w:sz="4" w:space="0" w:color="auto"/>
              <w:bottom w:val="nil"/>
              <w:right w:val="single" w:sz="4" w:space="0" w:color="auto"/>
            </w:tcBorders>
          </w:tcPr>
          <w:p w14:paraId="3DE475C9" w14:textId="77777777" w:rsidR="00975B71" w:rsidRPr="00AF2DE2" w:rsidRDefault="00975B71" w:rsidP="00D70690">
            <w:pPr>
              <w:spacing w:after="20"/>
              <w:ind w:left="447" w:hanging="447"/>
              <w:jc w:val="left"/>
              <w:rPr>
                <w:rFonts w:asciiTheme="majorBidi" w:hAnsiTheme="majorBidi" w:cstheme="majorBidi"/>
                <w:sz w:val="20"/>
                <w:lang w:bidi="ar-LB"/>
              </w:rPr>
            </w:pPr>
            <w:r w:rsidRPr="00AF2DE2">
              <w:rPr>
                <w:rFonts w:asciiTheme="majorBidi" w:hAnsiTheme="majorBidi" w:cstheme="majorBidi"/>
                <w:sz w:val="20"/>
                <w:lang w:bidi="ar-LB"/>
              </w:rPr>
              <w:t>(b)</w:t>
            </w:r>
            <w:r w:rsidRPr="00AF2DE2">
              <w:rPr>
                <w:rFonts w:asciiTheme="majorBidi" w:hAnsiTheme="majorBidi" w:cstheme="majorBidi"/>
                <w:sz w:val="20"/>
                <w:lang w:bidi="ar-LB"/>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0087840E"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515.8</w:t>
            </w:r>
          </w:p>
        </w:tc>
      </w:tr>
      <w:tr w:rsidR="00975B71" w:rsidRPr="00AF2DE2" w14:paraId="61A085B4" w14:textId="77777777" w:rsidTr="00D70690">
        <w:trPr>
          <w:trHeight w:val="233"/>
        </w:trPr>
        <w:tc>
          <w:tcPr>
            <w:tcW w:w="4014" w:type="pct"/>
            <w:gridSpan w:val="2"/>
            <w:tcBorders>
              <w:top w:val="nil"/>
              <w:left w:val="single" w:sz="4" w:space="0" w:color="auto"/>
              <w:bottom w:val="nil"/>
              <w:right w:val="single" w:sz="4" w:space="0" w:color="auto"/>
            </w:tcBorders>
          </w:tcPr>
          <w:p w14:paraId="11B6E7BE" w14:textId="77777777" w:rsidR="00975B71" w:rsidRPr="00AF2DE2" w:rsidRDefault="00975B71" w:rsidP="00D70690">
            <w:pPr>
              <w:spacing w:after="20"/>
              <w:ind w:left="447" w:hanging="447"/>
              <w:jc w:val="left"/>
              <w:rPr>
                <w:rFonts w:asciiTheme="majorBidi" w:hAnsiTheme="majorBidi" w:cstheme="majorBidi"/>
                <w:sz w:val="20"/>
                <w:lang w:bidi="ar-LB"/>
              </w:rPr>
            </w:pPr>
            <w:r w:rsidRPr="00AF2DE2">
              <w:rPr>
                <w:rFonts w:asciiTheme="majorBidi" w:hAnsiTheme="majorBidi" w:cstheme="majorBidi"/>
                <w:sz w:val="20"/>
                <w:lang w:bidi="ar-LB"/>
              </w:rPr>
              <w:t>(c)</w:t>
            </w:r>
            <w:r w:rsidRPr="00AF2DE2">
              <w:rPr>
                <w:rFonts w:asciiTheme="majorBidi" w:hAnsiTheme="majorBidi" w:cstheme="majorBidi"/>
                <w:sz w:val="20"/>
                <w:lang w:bidi="ar-LB"/>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30E523F0"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14.6</w:t>
            </w:r>
          </w:p>
        </w:tc>
      </w:tr>
      <w:tr w:rsidR="00975B71" w:rsidRPr="00AF2DE2" w14:paraId="341CA574" w14:textId="77777777" w:rsidTr="00D70690">
        <w:trPr>
          <w:trHeight w:val="233"/>
        </w:trPr>
        <w:tc>
          <w:tcPr>
            <w:tcW w:w="4014" w:type="pct"/>
            <w:gridSpan w:val="2"/>
            <w:tcBorders>
              <w:top w:val="nil"/>
              <w:bottom w:val="single" w:sz="4" w:space="0" w:color="auto"/>
            </w:tcBorders>
          </w:tcPr>
          <w:p w14:paraId="66362A39" w14:textId="77777777" w:rsidR="00975B71" w:rsidRPr="00AF2DE2" w:rsidRDefault="00975B71" w:rsidP="00D70690">
            <w:pPr>
              <w:spacing w:after="20"/>
              <w:ind w:left="447" w:hanging="467"/>
              <w:jc w:val="left"/>
              <w:rPr>
                <w:rFonts w:asciiTheme="majorBidi" w:hAnsiTheme="majorBidi" w:cstheme="majorBidi"/>
                <w:sz w:val="20"/>
                <w:lang w:bidi="ar-LB"/>
              </w:rPr>
            </w:pPr>
            <w:r w:rsidRPr="00AF2DE2">
              <w:rPr>
                <w:rFonts w:asciiTheme="majorBidi" w:hAnsiTheme="majorBidi" w:cstheme="majorBidi"/>
                <w:color w:val="000000" w:themeColor="text1"/>
                <w:sz w:val="20"/>
                <w:lang w:bidi="ar-LB"/>
              </w:rPr>
              <w:t>(d)</w:t>
            </w:r>
            <w:r w:rsidRPr="00AF2DE2">
              <w:rPr>
                <w:rFonts w:asciiTheme="majorBidi" w:hAnsiTheme="majorBidi" w:cstheme="majorBidi"/>
                <w:color w:val="000000" w:themeColor="text1"/>
                <w:sz w:val="20"/>
                <w:lang w:bidi="ar-LB"/>
              </w:rPr>
              <w:tab/>
              <w:t>Annex F (HFCs) (</w:t>
            </w:r>
            <w:r w:rsidRPr="00AF2DE2">
              <w:rPr>
                <w:rFonts w:asciiTheme="majorBidi" w:hAnsiTheme="majorBidi" w:cstheme="majorBidi"/>
                <w:sz w:val="20"/>
                <w:lang w:bidi="ar-LB"/>
              </w:rPr>
              <w:t>average 2020-2022 plus 65% of HCFC baseline)</w:t>
            </w:r>
          </w:p>
        </w:tc>
        <w:tc>
          <w:tcPr>
            <w:tcW w:w="986" w:type="pct"/>
            <w:tcBorders>
              <w:top w:val="nil"/>
              <w:left w:val="single" w:sz="4" w:space="0" w:color="auto"/>
              <w:bottom w:val="nil"/>
              <w:right w:val="single" w:sz="4" w:space="0" w:color="auto"/>
            </w:tcBorders>
            <w:shd w:val="clear" w:color="auto" w:fill="FFFFFF" w:themeFill="background1"/>
            <w:vAlign w:val="bottom"/>
          </w:tcPr>
          <w:p w14:paraId="46FEB2C2"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26,703,074</w:t>
            </w:r>
          </w:p>
        </w:tc>
      </w:tr>
      <w:tr w:rsidR="00975B71" w:rsidRPr="00AF2DE2" w14:paraId="7B25BC23" w14:textId="77777777" w:rsidTr="00D70690">
        <w:trPr>
          <w:trHeight w:val="233"/>
        </w:trPr>
        <w:tc>
          <w:tcPr>
            <w:tcW w:w="4014" w:type="pct"/>
            <w:gridSpan w:val="2"/>
            <w:tcBorders>
              <w:top w:val="single" w:sz="4" w:space="0" w:color="auto"/>
              <w:left w:val="single" w:sz="4" w:space="0" w:color="auto"/>
              <w:bottom w:val="nil"/>
              <w:right w:val="single" w:sz="4" w:space="0" w:color="auto"/>
            </w:tcBorders>
          </w:tcPr>
          <w:p w14:paraId="4A0418F9" w14:textId="77777777" w:rsidR="00975B71" w:rsidRPr="00AF2DE2" w:rsidRDefault="00975B71" w:rsidP="00D70690">
            <w:pPr>
              <w:spacing w:before="20"/>
              <w:jc w:val="left"/>
              <w:rPr>
                <w:rFonts w:asciiTheme="majorBidi" w:hAnsiTheme="majorBidi" w:cstheme="majorBidi"/>
                <w:sz w:val="20"/>
                <w:lang w:bidi="ar-LB"/>
              </w:rPr>
            </w:pPr>
            <w:r w:rsidRPr="00AF2DE2">
              <w:rPr>
                <w:rFonts w:asciiTheme="majorBidi" w:hAnsiTheme="majorBidi" w:cstheme="majorBidi"/>
                <w:sz w:val="20"/>
                <w:lang w:bidi="ar-LB"/>
              </w:rPr>
              <w:t>Latest reported ODS consumption (2022)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1A3EED63" w14:textId="77777777" w:rsidR="00975B71" w:rsidRPr="00AF2DE2" w:rsidRDefault="00975B71" w:rsidP="00D70690">
            <w:pPr>
              <w:spacing w:before="20"/>
              <w:jc w:val="right"/>
              <w:rPr>
                <w:rFonts w:asciiTheme="majorBidi" w:hAnsiTheme="majorBidi" w:cstheme="majorBidi"/>
                <w:sz w:val="20"/>
                <w:lang w:bidi="ar-LB"/>
              </w:rPr>
            </w:pPr>
          </w:p>
        </w:tc>
      </w:tr>
      <w:tr w:rsidR="00975B71" w:rsidRPr="00AF2DE2" w14:paraId="3F37054D" w14:textId="77777777" w:rsidTr="00D70690">
        <w:trPr>
          <w:trHeight w:val="233"/>
        </w:trPr>
        <w:tc>
          <w:tcPr>
            <w:tcW w:w="4014" w:type="pct"/>
            <w:gridSpan w:val="2"/>
            <w:tcBorders>
              <w:top w:val="nil"/>
              <w:left w:val="single" w:sz="4" w:space="0" w:color="auto"/>
              <w:bottom w:val="nil"/>
              <w:right w:val="single" w:sz="4" w:space="0" w:color="auto"/>
            </w:tcBorders>
          </w:tcPr>
          <w:p w14:paraId="71AF8E5C" w14:textId="77777777" w:rsidR="00975B71" w:rsidRPr="00AF2DE2" w:rsidRDefault="00975B71" w:rsidP="00D70690">
            <w:pPr>
              <w:ind w:left="447" w:hanging="447"/>
              <w:jc w:val="left"/>
              <w:rPr>
                <w:rFonts w:asciiTheme="majorBidi" w:hAnsiTheme="majorBidi" w:cstheme="majorBidi"/>
                <w:sz w:val="20"/>
                <w:lang w:bidi="ar-LB"/>
              </w:rPr>
            </w:pPr>
            <w:r w:rsidRPr="00AF2DE2">
              <w:rPr>
                <w:rFonts w:asciiTheme="majorBidi" w:hAnsiTheme="majorBidi" w:cstheme="majorBidi"/>
                <w:sz w:val="20"/>
                <w:lang w:bidi="ar-LB"/>
              </w:rPr>
              <w:t>(a)</w:t>
            </w:r>
            <w:r w:rsidRPr="00AF2DE2">
              <w:rPr>
                <w:rFonts w:asciiTheme="majorBidi" w:hAnsiTheme="majorBidi" w:cstheme="majorBidi"/>
                <w:sz w:val="20"/>
                <w:lang w:bidi="ar-LB"/>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76F5652A"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0.00</w:t>
            </w:r>
          </w:p>
        </w:tc>
      </w:tr>
      <w:tr w:rsidR="00975B71" w:rsidRPr="00AF2DE2" w14:paraId="1831BBBA" w14:textId="77777777" w:rsidTr="00D70690">
        <w:trPr>
          <w:trHeight w:val="233"/>
        </w:trPr>
        <w:tc>
          <w:tcPr>
            <w:tcW w:w="4014" w:type="pct"/>
            <w:gridSpan w:val="2"/>
            <w:tcBorders>
              <w:top w:val="nil"/>
              <w:left w:val="single" w:sz="4" w:space="0" w:color="auto"/>
              <w:bottom w:val="nil"/>
              <w:right w:val="single" w:sz="4" w:space="0" w:color="auto"/>
            </w:tcBorders>
          </w:tcPr>
          <w:p w14:paraId="3CD33D5B" w14:textId="77777777" w:rsidR="00975B71" w:rsidRPr="00AF2DE2" w:rsidRDefault="00975B71" w:rsidP="00D70690">
            <w:pPr>
              <w:ind w:left="447" w:hanging="447"/>
              <w:jc w:val="left"/>
              <w:rPr>
                <w:rFonts w:asciiTheme="majorBidi" w:hAnsiTheme="majorBidi" w:cstheme="majorBidi"/>
                <w:sz w:val="20"/>
                <w:lang w:bidi="ar-LB"/>
              </w:rPr>
            </w:pPr>
            <w:r w:rsidRPr="00AF2DE2">
              <w:rPr>
                <w:rFonts w:asciiTheme="majorBidi" w:hAnsiTheme="majorBidi" w:cstheme="majorBidi"/>
                <w:sz w:val="20"/>
                <w:lang w:bidi="ar-LB"/>
              </w:rPr>
              <w:t>(b)</w:t>
            </w:r>
            <w:r w:rsidRPr="00AF2DE2">
              <w:rPr>
                <w:rFonts w:asciiTheme="majorBidi" w:hAnsiTheme="majorBidi" w:cstheme="majorBidi"/>
                <w:sz w:val="20"/>
                <w:lang w:bidi="ar-LB"/>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0EE5927F"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187.07</w:t>
            </w:r>
          </w:p>
        </w:tc>
      </w:tr>
      <w:tr w:rsidR="00975B71" w:rsidRPr="00AF2DE2" w14:paraId="3A9664E7" w14:textId="77777777" w:rsidTr="00D70690">
        <w:trPr>
          <w:trHeight w:val="233"/>
        </w:trPr>
        <w:tc>
          <w:tcPr>
            <w:tcW w:w="4014" w:type="pct"/>
            <w:gridSpan w:val="2"/>
            <w:tcBorders>
              <w:top w:val="nil"/>
              <w:left w:val="single" w:sz="4" w:space="0" w:color="auto"/>
              <w:bottom w:val="nil"/>
              <w:right w:val="single" w:sz="4" w:space="0" w:color="auto"/>
            </w:tcBorders>
          </w:tcPr>
          <w:p w14:paraId="46FB7AC7" w14:textId="77777777" w:rsidR="00975B71" w:rsidRPr="00AF2DE2" w:rsidRDefault="00975B71" w:rsidP="00D70690">
            <w:pPr>
              <w:ind w:left="447" w:hanging="425"/>
              <w:jc w:val="left"/>
              <w:rPr>
                <w:rFonts w:asciiTheme="majorBidi" w:hAnsiTheme="majorBidi" w:cstheme="majorBidi"/>
                <w:sz w:val="20"/>
                <w:lang w:bidi="ar-LB"/>
              </w:rPr>
            </w:pPr>
            <w:r w:rsidRPr="00AF2DE2">
              <w:rPr>
                <w:rFonts w:asciiTheme="majorBidi" w:hAnsiTheme="majorBidi" w:cstheme="majorBidi"/>
                <w:sz w:val="20"/>
                <w:lang w:bidi="ar-LB"/>
              </w:rPr>
              <w:t>(c)</w:t>
            </w:r>
            <w:r w:rsidRPr="00AF2DE2">
              <w:rPr>
                <w:rFonts w:asciiTheme="majorBidi" w:hAnsiTheme="majorBidi" w:cstheme="majorBidi"/>
                <w:sz w:val="20"/>
                <w:lang w:bidi="ar-LB"/>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38A20494"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0.00</w:t>
            </w:r>
          </w:p>
        </w:tc>
      </w:tr>
      <w:tr w:rsidR="00975B71" w:rsidRPr="00AF2DE2" w14:paraId="491CD030" w14:textId="77777777" w:rsidTr="00D70690">
        <w:trPr>
          <w:trHeight w:val="233"/>
        </w:trPr>
        <w:tc>
          <w:tcPr>
            <w:tcW w:w="4014" w:type="pct"/>
            <w:gridSpan w:val="2"/>
            <w:tcBorders>
              <w:top w:val="nil"/>
              <w:left w:val="single" w:sz="4" w:space="0" w:color="auto"/>
              <w:bottom w:val="nil"/>
              <w:right w:val="single" w:sz="4" w:space="0" w:color="auto"/>
            </w:tcBorders>
          </w:tcPr>
          <w:p w14:paraId="36A9C22B" w14:textId="77777777" w:rsidR="00975B71" w:rsidRPr="00AF2DE2" w:rsidRDefault="00975B71" w:rsidP="00D70690">
            <w:pPr>
              <w:tabs>
                <w:tab w:val="right" w:pos="7560"/>
              </w:tabs>
              <w:ind w:left="6480" w:right="-10"/>
              <w:jc w:val="left"/>
              <w:rPr>
                <w:rFonts w:asciiTheme="majorBidi" w:hAnsiTheme="majorBidi" w:cstheme="majorBidi"/>
                <w:sz w:val="20"/>
                <w:lang w:bidi="ar-LB"/>
              </w:rPr>
            </w:pPr>
            <w:r w:rsidRPr="00AF2DE2">
              <w:rPr>
                <w:rFonts w:asciiTheme="majorBidi" w:hAnsiTheme="majorBidi" w:cstheme="majorBidi"/>
                <w:sz w:val="20"/>
                <w:lang w:bidi="ar-LB"/>
              </w:rPr>
              <w:tab/>
              <w:t>Total:</w:t>
            </w:r>
          </w:p>
        </w:tc>
        <w:tc>
          <w:tcPr>
            <w:tcW w:w="986" w:type="pct"/>
            <w:tcBorders>
              <w:top w:val="nil"/>
              <w:left w:val="single" w:sz="4" w:space="0" w:color="auto"/>
              <w:bottom w:val="nil"/>
              <w:right w:val="single" w:sz="4" w:space="0" w:color="auto"/>
            </w:tcBorders>
            <w:shd w:val="clear" w:color="auto" w:fill="FFFFFF" w:themeFill="background1"/>
            <w:vAlign w:val="bottom"/>
          </w:tcPr>
          <w:p w14:paraId="298AB3B4"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187.07</w:t>
            </w:r>
          </w:p>
        </w:tc>
      </w:tr>
      <w:tr w:rsidR="00975B71" w:rsidRPr="00AF2DE2" w14:paraId="36EA9BA8" w14:textId="77777777" w:rsidTr="00D70690">
        <w:trPr>
          <w:trHeight w:val="233"/>
        </w:trPr>
        <w:tc>
          <w:tcPr>
            <w:tcW w:w="4014" w:type="pct"/>
            <w:gridSpan w:val="2"/>
            <w:tcBorders>
              <w:top w:val="nil"/>
              <w:left w:val="single" w:sz="4" w:space="0" w:color="auto"/>
              <w:bottom w:val="single" w:sz="4" w:space="0" w:color="auto"/>
              <w:right w:val="single" w:sz="4" w:space="0" w:color="auto"/>
            </w:tcBorders>
          </w:tcPr>
          <w:p w14:paraId="716BAC6F" w14:textId="77777777" w:rsidR="00975B71" w:rsidRPr="00AF2DE2" w:rsidRDefault="00975B71" w:rsidP="00D70690">
            <w:pPr>
              <w:tabs>
                <w:tab w:val="right" w:pos="7560"/>
              </w:tabs>
              <w:ind w:left="447" w:right="-10" w:hanging="447"/>
              <w:jc w:val="left"/>
              <w:rPr>
                <w:rFonts w:asciiTheme="majorBidi" w:hAnsiTheme="majorBidi" w:cstheme="majorBidi"/>
                <w:sz w:val="20"/>
                <w:lang w:bidi="ar-LB"/>
              </w:rPr>
            </w:pPr>
            <w:r w:rsidRPr="00AF2DE2">
              <w:rPr>
                <w:rFonts w:asciiTheme="majorBidi" w:hAnsiTheme="majorBidi" w:cstheme="majorBidi"/>
                <w:color w:val="000000" w:themeColor="text1"/>
                <w:sz w:val="20"/>
                <w:lang w:bidi="ar-LB"/>
              </w:rPr>
              <w:t>Latest reported Annex F (HFCs) consumption (2022) (CO</w:t>
            </w:r>
            <w:r w:rsidRPr="00AF2DE2">
              <w:rPr>
                <w:rFonts w:asciiTheme="majorBidi" w:hAnsiTheme="majorBidi" w:cstheme="majorBidi"/>
                <w:color w:val="000000" w:themeColor="text1"/>
                <w:sz w:val="20"/>
                <w:vertAlign w:val="subscript"/>
                <w:lang w:bidi="ar-LB"/>
              </w:rPr>
              <w:t>2</w:t>
            </w:r>
            <w:r w:rsidRPr="00AF2DE2">
              <w:rPr>
                <w:rFonts w:asciiTheme="majorBidi" w:hAnsiTheme="majorBidi" w:cstheme="majorBidi"/>
                <w:color w:val="000000" w:themeColor="text1"/>
                <w:sz w:val="20"/>
                <w:lang w:bidi="ar-LB"/>
              </w:rPr>
              <w:t xml:space="preserve">-eq tonnes) as per Article 7 </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4AC306D9"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27,487,984</w:t>
            </w:r>
          </w:p>
        </w:tc>
      </w:tr>
      <w:tr w:rsidR="00975B71" w:rsidRPr="00AF2DE2" w14:paraId="3C0B0383" w14:textId="77777777" w:rsidTr="00D70690">
        <w:trPr>
          <w:trHeight w:val="233"/>
        </w:trPr>
        <w:tc>
          <w:tcPr>
            <w:tcW w:w="4014" w:type="pct"/>
            <w:gridSpan w:val="2"/>
            <w:tcBorders>
              <w:top w:val="nil"/>
              <w:left w:val="single" w:sz="4" w:space="0" w:color="auto"/>
              <w:bottom w:val="single" w:sz="4" w:space="0" w:color="auto"/>
              <w:right w:val="single" w:sz="4" w:space="0" w:color="auto"/>
            </w:tcBorders>
          </w:tcPr>
          <w:p w14:paraId="61625A4A" w14:textId="77777777" w:rsidR="00975B71" w:rsidRPr="00AF2DE2" w:rsidRDefault="00975B71" w:rsidP="00D70690">
            <w:pPr>
              <w:jc w:val="left"/>
              <w:rPr>
                <w:rFonts w:asciiTheme="majorBidi" w:hAnsiTheme="majorBidi" w:cstheme="majorBidi"/>
                <w:sz w:val="20"/>
                <w:lang w:bidi="ar-LB"/>
              </w:rPr>
            </w:pPr>
            <w:r w:rsidRPr="00AF2DE2">
              <w:rPr>
                <w:rFonts w:asciiTheme="majorBidi" w:hAnsiTheme="majorBidi" w:cstheme="majorBidi"/>
                <w:sz w:val="20"/>
                <w:lang w:bidi="ar-LB"/>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152EB60E" w14:textId="77777777" w:rsidR="00975B71" w:rsidRPr="00AF2DE2" w:rsidRDefault="00975B71" w:rsidP="00D70690">
            <w:pPr>
              <w:jc w:val="right"/>
              <w:rPr>
                <w:rFonts w:asciiTheme="majorBidi" w:hAnsiTheme="majorBidi" w:cstheme="majorBidi"/>
                <w:sz w:val="20"/>
                <w:lang w:bidi="ar-LB"/>
              </w:rPr>
            </w:pPr>
            <w:r w:rsidRPr="00AF2DE2">
              <w:rPr>
                <w:rFonts w:asciiTheme="majorBidi" w:hAnsiTheme="majorBidi" w:cstheme="majorBidi"/>
                <w:sz w:val="20"/>
                <w:lang w:bidi="ar-LB"/>
              </w:rPr>
              <w:t>2022</w:t>
            </w:r>
          </w:p>
        </w:tc>
      </w:tr>
      <w:tr w:rsidR="00975B71" w:rsidRPr="00AF2DE2" w14:paraId="6898A3EF" w14:textId="77777777" w:rsidTr="00D70690">
        <w:trPr>
          <w:trHeight w:val="233"/>
        </w:trPr>
        <w:tc>
          <w:tcPr>
            <w:tcW w:w="4014" w:type="pct"/>
            <w:gridSpan w:val="2"/>
            <w:tcBorders>
              <w:top w:val="single" w:sz="4" w:space="0" w:color="auto"/>
            </w:tcBorders>
          </w:tcPr>
          <w:p w14:paraId="0D929CEC" w14:textId="77777777" w:rsidR="00975B71" w:rsidRPr="00AF2DE2" w:rsidRDefault="00975B71" w:rsidP="00D70690">
            <w:pPr>
              <w:keepNext/>
              <w:jc w:val="left"/>
              <w:rPr>
                <w:rFonts w:asciiTheme="majorBidi" w:hAnsiTheme="majorBidi" w:cstheme="majorBidi"/>
                <w:sz w:val="20"/>
                <w:lang w:bidi="ar-LB"/>
              </w:rPr>
            </w:pPr>
            <w:r w:rsidRPr="00AF2DE2">
              <w:rPr>
                <w:rFonts w:asciiTheme="majorBidi" w:hAnsiTheme="majorBidi" w:cstheme="majorBidi"/>
                <w:sz w:val="20"/>
                <w:lang w:bidi="ar-LB"/>
              </w:rPr>
              <w:t>Amount approved for projects (as at June 2023) (US $):</w:t>
            </w:r>
          </w:p>
        </w:tc>
        <w:tc>
          <w:tcPr>
            <w:tcW w:w="986" w:type="pct"/>
            <w:tcBorders>
              <w:top w:val="single" w:sz="4" w:space="0" w:color="auto"/>
            </w:tcBorders>
            <w:shd w:val="clear" w:color="auto" w:fill="auto"/>
            <w:vAlign w:val="bottom"/>
          </w:tcPr>
          <w:p w14:paraId="4C9AC587" w14:textId="77777777" w:rsidR="00975B71" w:rsidRPr="00AF2DE2" w:rsidRDefault="00975B71" w:rsidP="00D70690">
            <w:pPr>
              <w:jc w:val="right"/>
              <w:rPr>
                <w:rFonts w:asciiTheme="majorBidi" w:hAnsiTheme="majorBidi" w:cstheme="majorBidi"/>
                <w:sz w:val="20"/>
                <w:highlight w:val="yellow"/>
                <w:lang w:bidi="ar-LB"/>
              </w:rPr>
            </w:pPr>
            <w:r w:rsidRPr="00AF2DE2">
              <w:rPr>
                <w:rFonts w:asciiTheme="majorBidi" w:hAnsiTheme="majorBidi" w:cstheme="majorBidi"/>
                <w:sz w:val="20"/>
                <w:lang w:bidi="ar-LB"/>
              </w:rPr>
              <w:t>64,871,259</w:t>
            </w:r>
          </w:p>
        </w:tc>
      </w:tr>
      <w:tr w:rsidR="00975B71" w:rsidRPr="00AF2DE2" w14:paraId="1E46E3BF" w14:textId="77777777" w:rsidTr="00D70690">
        <w:trPr>
          <w:trHeight w:val="233"/>
        </w:trPr>
        <w:tc>
          <w:tcPr>
            <w:tcW w:w="4014" w:type="pct"/>
            <w:gridSpan w:val="2"/>
          </w:tcPr>
          <w:p w14:paraId="42D5E423" w14:textId="77777777" w:rsidR="00975B71" w:rsidRPr="00AF2DE2" w:rsidRDefault="00975B71" w:rsidP="00D70690">
            <w:pPr>
              <w:keepNext/>
              <w:jc w:val="left"/>
              <w:rPr>
                <w:rFonts w:asciiTheme="majorBidi" w:hAnsiTheme="majorBidi" w:cstheme="majorBidi"/>
                <w:sz w:val="20"/>
                <w:lang w:bidi="ar-LB"/>
              </w:rPr>
            </w:pPr>
            <w:r w:rsidRPr="00AF2DE2">
              <w:rPr>
                <w:rFonts w:asciiTheme="majorBidi" w:hAnsiTheme="majorBidi" w:cstheme="majorBidi"/>
                <w:sz w:val="20"/>
                <w:lang w:bidi="ar-LB"/>
              </w:rPr>
              <w:t>Amount disbursed (as at December 2022) (US $):</w:t>
            </w:r>
          </w:p>
        </w:tc>
        <w:tc>
          <w:tcPr>
            <w:tcW w:w="986" w:type="pct"/>
            <w:shd w:val="clear" w:color="auto" w:fill="auto"/>
          </w:tcPr>
          <w:p w14:paraId="229DE42A" w14:textId="77777777" w:rsidR="00975B71" w:rsidRPr="00AF2DE2" w:rsidRDefault="00975B71" w:rsidP="00D70690">
            <w:pPr>
              <w:jc w:val="right"/>
              <w:rPr>
                <w:rFonts w:asciiTheme="majorBidi" w:hAnsiTheme="majorBidi" w:cstheme="majorBidi"/>
                <w:sz w:val="20"/>
                <w:highlight w:val="yellow"/>
                <w:lang w:bidi="ar-LB"/>
              </w:rPr>
            </w:pPr>
            <w:r w:rsidRPr="00AF2DE2">
              <w:rPr>
                <w:rFonts w:asciiTheme="majorBidi" w:hAnsiTheme="majorBidi" w:cstheme="majorBidi"/>
                <w:sz w:val="20"/>
                <w:lang w:bidi="ar-LB"/>
              </w:rPr>
              <w:t>62,792,678</w:t>
            </w:r>
          </w:p>
        </w:tc>
      </w:tr>
      <w:tr w:rsidR="00975B71" w:rsidRPr="00AF2DE2" w14:paraId="2FD1574D" w14:textId="77777777" w:rsidTr="00D70690">
        <w:trPr>
          <w:trHeight w:val="233"/>
        </w:trPr>
        <w:tc>
          <w:tcPr>
            <w:tcW w:w="4014" w:type="pct"/>
            <w:gridSpan w:val="2"/>
          </w:tcPr>
          <w:p w14:paraId="209BCA9D" w14:textId="77777777" w:rsidR="00975B71" w:rsidRPr="00AF2DE2" w:rsidRDefault="00975B71" w:rsidP="00D70690">
            <w:pPr>
              <w:keepNext/>
              <w:jc w:val="left"/>
              <w:rPr>
                <w:rFonts w:asciiTheme="majorBidi" w:hAnsiTheme="majorBidi" w:cstheme="majorBidi"/>
                <w:color w:val="000000" w:themeColor="text1"/>
                <w:sz w:val="20"/>
                <w:lang w:bidi="ar-LB"/>
              </w:rPr>
            </w:pPr>
            <w:r w:rsidRPr="00AF2DE2">
              <w:rPr>
                <w:rFonts w:asciiTheme="majorBidi" w:hAnsiTheme="majorBidi" w:cstheme="majorBidi"/>
                <w:color w:val="000000" w:themeColor="text1"/>
                <w:sz w:val="20"/>
                <w:lang w:bidi="ar-LB"/>
              </w:rPr>
              <w:t>ODS to be phased out (as at June 2023) (ODP tonnes):</w:t>
            </w:r>
          </w:p>
        </w:tc>
        <w:tc>
          <w:tcPr>
            <w:tcW w:w="986" w:type="pct"/>
            <w:shd w:val="clear" w:color="auto" w:fill="auto"/>
            <w:vAlign w:val="bottom"/>
          </w:tcPr>
          <w:p w14:paraId="13B8B3AB" w14:textId="77777777" w:rsidR="00975B71" w:rsidRPr="00AF2DE2" w:rsidRDefault="00975B71" w:rsidP="00D70690">
            <w:pPr>
              <w:jc w:val="right"/>
              <w:rPr>
                <w:rFonts w:asciiTheme="majorBidi" w:hAnsiTheme="majorBidi" w:cstheme="majorBidi"/>
                <w:sz w:val="20"/>
                <w:highlight w:val="yellow"/>
                <w:lang w:bidi="ar-LB"/>
              </w:rPr>
            </w:pPr>
            <w:r w:rsidRPr="00AF2DE2">
              <w:rPr>
                <w:rFonts w:asciiTheme="majorBidi" w:hAnsiTheme="majorBidi" w:cstheme="majorBidi"/>
                <w:sz w:val="20"/>
                <w:lang w:bidi="ar-LB"/>
              </w:rPr>
              <w:t>7,046.1</w:t>
            </w:r>
          </w:p>
        </w:tc>
      </w:tr>
      <w:tr w:rsidR="00975B71" w:rsidRPr="00AF2DE2" w14:paraId="1B08BFAB" w14:textId="77777777" w:rsidTr="00D70690">
        <w:trPr>
          <w:trHeight w:val="233"/>
        </w:trPr>
        <w:tc>
          <w:tcPr>
            <w:tcW w:w="4014" w:type="pct"/>
            <w:gridSpan w:val="2"/>
          </w:tcPr>
          <w:p w14:paraId="0D0EF6F3" w14:textId="77777777" w:rsidR="00975B71" w:rsidRPr="00AF2DE2" w:rsidRDefault="00975B71" w:rsidP="00D70690">
            <w:pPr>
              <w:keepNext/>
              <w:jc w:val="left"/>
              <w:rPr>
                <w:rFonts w:asciiTheme="majorBidi" w:hAnsiTheme="majorBidi" w:cstheme="majorBidi"/>
                <w:color w:val="000000" w:themeColor="text1"/>
                <w:sz w:val="20"/>
                <w:lang w:bidi="ar-LB"/>
              </w:rPr>
            </w:pPr>
            <w:r w:rsidRPr="00AF2DE2">
              <w:rPr>
                <w:rFonts w:asciiTheme="majorBidi" w:hAnsiTheme="majorBidi" w:cstheme="majorBidi"/>
                <w:color w:val="000000" w:themeColor="text1"/>
                <w:sz w:val="20"/>
                <w:lang w:bidi="ar-LB"/>
              </w:rPr>
              <w:t>ODS phased out (as at December 2022) (ODP tonnes):</w:t>
            </w:r>
          </w:p>
        </w:tc>
        <w:tc>
          <w:tcPr>
            <w:tcW w:w="986" w:type="pct"/>
            <w:shd w:val="clear" w:color="auto" w:fill="auto"/>
          </w:tcPr>
          <w:p w14:paraId="122470D1" w14:textId="77777777" w:rsidR="00975B71" w:rsidRPr="00AF2DE2" w:rsidRDefault="00975B71" w:rsidP="00D70690">
            <w:pPr>
              <w:jc w:val="right"/>
              <w:rPr>
                <w:rFonts w:asciiTheme="majorBidi" w:hAnsiTheme="majorBidi" w:cstheme="majorBidi"/>
                <w:sz w:val="20"/>
                <w:highlight w:val="yellow"/>
                <w:lang w:bidi="ar-LB"/>
              </w:rPr>
            </w:pPr>
            <w:r w:rsidRPr="00AF2DE2">
              <w:rPr>
                <w:rFonts w:asciiTheme="majorBidi" w:hAnsiTheme="majorBidi" w:cstheme="majorBidi"/>
                <w:sz w:val="20"/>
                <w:lang w:bidi="ar-LB"/>
              </w:rPr>
              <w:t>6,915.6</w:t>
            </w:r>
          </w:p>
        </w:tc>
      </w:tr>
    </w:tbl>
    <w:p w14:paraId="39ADD05F" w14:textId="77777777" w:rsidR="00975B71" w:rsidRPr="0091687D" w:rsidRDefault="00975B71" w:rsidP="00975B71">
      <w:pPr>
        <w:rPr>
          <w:rFonts w:asciiTheme="majorBidi" w:hAnsiTheme="majorBidi" w:cstheme="majorBidi"/>
          <w:lang w:bidi="ar-LB"/>
        </w:rPr>
      </w:pPr>
    </w:p>
    <w:p w14:paraId="5C1FB0C4" w14:textId="77777777" w:rsidR="00975B71" w:rsidRPr="0091687D" w:rsidRDefault="00975B71" w:rsidP="00975B71">
      <w:pPr>
        <w:keepNext/>
        <w:keepLines/>
        <w:numPr>
          <w:ilvl w:val="0"/>
          <w:numId w:val="1"/>
        </w:numPr>
        <w:spacing w:after="240"/>
        <w:outlineLvl w:val="0"/>
        <w:rPr>
          <w:sz w:val="22"/>
          <w:szCs w:val="18"/>
          <w:lang w:bidi="ar-LB"/>
        </w:rPr>
      </w:pPr>
      <w:r w:rsidRPr="0091687D">
        <w:rPr>
          <w:sz w:val="22"/>
          <w:szCs w:val="18"/>
          <w:lang w:bidi="ar-LB"/>
        </w:rPr>
        <w:t>Summary of activities and funds approved by the Executive Committee:</w:t>
      </w:r>
    </w:p>
    <w:tbl>
      <w:tblPr>
        <w:tblStyle w:val="TableGrid10"/>
        <w:tblW w:w="5085" w:type="pct"/>
        <w:jc w:val="center"/>
        <w:tblLayout w:type="fixed"/>
        <w:tblLook w:val="01E0" w:firstRow="1" w:lastRow="1" w:firstColumn="1" w:lastColumn="1" w:noHBand="0" w:noVBand="0"/>
      </w:tblPr>
      <w:tblGrid>
        <w:gridCol w:w="7400"/>
        <w:gridCol w:w="2339"/>
      </w:tblGrid>
      <w:tr w:rsidR="00A42042" w:rsidRPr="002178BD" w14:paraId="39D92C03" w14:textId="77777777" w:rsidTr="00AF2DE2">
        <w:trPr>
          <w:jc w:val="center"/>
        </w:trPr>
        <w:tc>
          <w:tcPr>
            <w:tcW w:w="3799" w:type="pct"/>
            <w:tcBorders>
              <w:bottom w:val="single" w:sz="4" w:space="0" w:color="auto"/>
            </w:tcBorders>
          </w:tcPr>
          <w:p w14:paraId="013DDF90" w14:textId="77777777" w:rsidR="00A42042" w:rsidRPr="002178BD" w:rsidRDefault="00A42042" w:rsidP="00D70690">
            <w:pPr>
              <w:keepNext/>
              <w:jc w:val="left"/>
              <w:rPr>
                <w:b/>
                <w:sz w:val="20"/>
                <w:lang w:bidi="ar-LB"/>
              </w:rPr>
            </w:pPr>
            <w:r w:rsidRPr="002178BD">
              <w:rPr>
                <w:b/>
                <w:sz w:val="20"/>
                <w:lang w:bidi="ar-LB"/>
              </w:rPr>
              <w:t>Summary of activities</w:t>
            </w:r>
          </w:p>
          <w:p w14:paraId="3DB63AFB" w14:textId="77777777" w:rsidR="00A42042" w:rsidRPr="002178BD" w:rsidRDefault="00A42042" w:rsidP="00D70690">
            <w:pPr>
              <w:keepNext/>
              <w:jc w:val="left"/>
              <w:rPr>
                <w:b/>
                <w:sz w:val="20"/>
                <w:lang w:bidi="ar-LB"/>
              </w:rPr>
            </w:pPr>
          </w:p>
        </w:tc>
        <w:tc>
          <w:tcPr>
            <w:tcW w:w="1201" w:type="pct"/>
            <w:tcBorders>
              <w:bottom w:val="single" w:sz="4" w:space="0" w:color="auto"/>
            </w:tcBorders>
          </w:tcPr>
          <w:p w14:paraId="13017459" w14:textId="77777777" w:rsidR="00A42042" w:rsidRPr="002178BD" w:rsidRDefault="00A42042" w:rsidP="00AF2DE2">
            <w:pPr>
              <w:keepNext/>
              <w:jc w:val="left"/>
              <w:rPr>
                <w:b/>
                <w:sz w:val="20"/>
                <w:lang w:bidi="ar-LB"/>
              </w:rPr>
            </w:pPr>
            <w:r w:rsidRPr="002178BD">
              <w:rPr>
                <w:b/>
                <w:sz w:val="20"/>
                <w:lang w:bidi="ar-LB"/>
              </w:rPr>
              <w:t>Funds approved (US $)</w:t>
            </w:r>
          </w:p>
        </w:tc>
      </w:tr>
      <w:tr w:rsidR="00A42042" w:rsidRPr="002178BD" w14:paraId="49AA53C7" w14:textId="77777777" w:rsidTr="00AF2DE2">
        <w:trPr>
          <w:jc w:val="center"/>
        </w:trPr>
        <w:tc>
          <w:tcPr>
            <w:tcW w:w="3799" w:type="pct"/>
            <w:tcBorders>
              <w:top w:val="single" w:sz="4" w:space="0" w:color="auto"/>
              <w:left w:val="single" w:sz="4" w:space="0" w:color="auto"/>
              <w:bottom w:val="single" w:sz="4" w:space="0" w:color="auto"/>
              <w:right w:val="single" w:sz="4" w:space="0" w:color="auto"/>
            </w:tcBorders>
          </w:tcPr>
          <w:p w14:paraId="5B7A32F9" w14:textId="77777777" w:rsidR="00A42042" w:rsidRPr="002178BD" w:rsidRDefault="00A42042" w:rsidP="00D70690">
            <w:pPr>
              <w:widowControl w:val="0"/>
              <w:ind w:left="447" w:hanging="447"/>
              <w:jc w:val="left"/>
              <w:rPr>
                <w:sz w:val="20"/>
                <w:lang w:bidi="ar-LB"/>
              </w:rPr>
            </w:pPr>
            <w:r w:rsidRPr="002178BD">
              <w:rPr>
                <w:sz w:val="20"/>
                <w:lang w:bidi="ar-LB"/>
              </w:rPr>
              <w:t>(a)</w:t>
            </w:r>
            <w:r w:rsidRPr="002178BD">
              <w:rPr>
                <w:sz w:val="20"/>
                <w:lang w:bidi="ar-LB"/>
              </w:rPr>
              <w:tab/>
              <w:t>Investment projects:</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7A026A06" w14:textId="77777777" w:rsidR="00A42042" w:rsidRPr="002178BD" w:rsidRDefault="00A42042" w:rsidP="00D70690">
            <w:pPr>
              <w:widowControl w:val="0"/>
              <w:jc w:val="right"/>
              <w:rPr>
                <w:sz w:val="20"/>
                <w:highlight w:val="yellow"/>
                <w:lang w:bidi="ar-LB"/>
              </w:rPr>
            </w:pPr>
            <w:r w:rsidRPr="002178BD">
              <w:rPr>
                <w:sz w:val="20"/>
                <w:lang w:bidi="ar-LB"/>
              </w:rPr>
              <w:t>51,493,044</w:t>
            </w:r>
          </w:p>
        </w:tc>
      </w:tr>
      <w:tr w:rsidR="00A42042" w:rsidRPr="002178BD" w14:paraId="7DD9ADC0" w14:textId="77777777" w:rsidTr="00AF2DE2">
        <w:trPr>
          <w:jc w:val="center"/>
        </w:trPr>
        <w:tc>
          <w:tcPr>
            <w:tcW w:w="3799" w:type="pct"/>
            <w:tcBorders>
              <w:top w:val="single" w:sz="4" w:space="0" w:color="auto"/>
              <w:left w:val="single" w:sz="4" w:space="0" w:color="auto"/>
              <w:bottom w:val="single" w:sz="4" w:space="0" w:color="auto"/>
              <w:right w:val="single" w:sz="4" w:space="0" w:color="auto"/>
            </w:tcBorders>
          </w:tcPr>
          <w:p w14:paraId="265CCCD7" w14:textId="77777777" w:rsidR="00A42042" w:rsidRPr="002178BD" w:rsidRDefault="00A42042" w:rsidP="00D70690">
            <w:pPr>
              <w:widowControl w:val="0"/>
              <w:ind w:left="447" w:hanging="447"/>
              <w:rPr>
                <w:sz w:val="20"/>
                <w:lang w:bidi="ar-LB"/>
              </w:rPr>
            </w:pPr>
            <w:r w:rsidRPr="002178BD">
              <w:rPr>
                <w:sz w:val="20"/>
                <w:lang w:bidi="ar-LB"/>
              </w:rPr>
              <w:t>(b)</w:t>
            </w:r>
            <w:r w:rsidRPr="002178BD">
              <w:rPr>
                <w:sz w:val="20"/>
                <w:lang w:bidi="ar-LB"/>
              </w:rPr>
              <w:tab/>
              <w:t>Institutional strengthening:</w:t>
            </w:r>
          </w:p>
        </w:tc>
        <w:tc>
          <w:tcPr>
            <w:tcW w:w="1201" w:type="pct"/>
            <w:tcBorders>
              <w:top w:val="single" w:sz="4" w:space="0" w:color="auto"/>
              <w:left w:val="single" w:sz="4" w:space="0" w:color="auto"/>
              <w:bottom w:val="single" w:sz="4" w:space="0" w:color="auto"/>
              <w:right w:val="single" w:sz="4" w:space="0" w:color="auto"/>
            </w:tcBorders>
            <w:shd w:val="clear" w:color="auto" w:fill="FFFFFF" w:themeFill="background1"/>
          </w:tcPr>
          <w:p w14:paraId="512B1BE3" w14:textId="77777777" w:rsidR="00A42042" w:rsidRPr="002178BD" w:rsidRDefault="00A42042" w:rsidP="00D70690">
            <w:pPr>
              <w:widowControl w:val="0"/>
              <w:jc w:val="right"/>
              <w:rPr>
                <w:sz w:val="20"/>
                <w:highlight w:val="yellow"/>
                <w:lang w:bidi="ar-LB"/>
              </w:rPr>
            </w:pPr>
            <w:r w:rsidRPr="002178BD">
              <w:rPr>
                <w:sz w:val="20"/>
                <w:lang w:bidi="ar-LB"/>
              </w:rPr>
              <w:t>3,987,090</w:t>
            </w:r>
          </w:p>
        </w:tc>
      </w:tr>
      <w:tr w:rsidR="00A42042" w:rsidRPr="002178BD" w14:paraId="6DE66F56" w14:textId="77777777" w:rsidTr="00AF2DE2">
        <w:trPr>
          <w:jc w:val="center"/>
        </w:trPr>
        <w:tc>
          <w:tcPr>
            <w:tcW w:w="3799" w:type="pct"/>
            <w:tcBorders>
              <w:top w:val="single" w:sz="4" w:space="0" w:color="auto"/>
              <w:left w:val="single" w:sz="4" w:space="0" w:color="auto"/>
              <w:bottom w:val="single" w:sz="4" w:space="0" w:color="auto"/>
              <w:right w:val="single" w:sz="4" w:space="0" w:color="auto"/>
            </w:tcBorders>
          </w:tcPr>
          <w:p w14:paraId="22EB9A3C" w14:textId="77777777" w:rsidR="00A42042" w:rsidRPr="002178BD" w:rsidRDefault="00A42042" w:rsidP="00D70690">
            <w:pPr>
              <w:widowControl w:val="0"/>
              <w:ind w:left="447" w:hanging="447"/>
              <w:rPr>
                <w:sz w:val="20"/>
                <w:lang w:bidi="ar-LB"/>
              </w:rPr>
            </w:pPr>
            <w:r w:rsidRPr="002178BD">
              <w:rPr>
                <w:sz w:val="20"/>
                <w:lang w:bidi="ar-LB"/>
              </w:rPr>
              <w:t>(c)</w:t>
            </w:r>
            <w:r w:rsidRPr="002178BD">
              <w:rPr>
                <w:sz w:val="20"/>
                <w:lang w:bidi="ar-LB"/>
              </w:rPr>
              <w:tab/>
              <w:t>Project preparation, technical assistance, training, and other non-investment projects:</w:t>
            </w:r>
          </w:p>
        </w:tc>
        <w:tc>
          <w:tcPr>
            <w:tcW w:w="1201" w:type="pct"/>
            <w:tcBorders>
              <w:top w:val="single" w:sz="4" w:space="0" w:color="auto"/>
              <w:left w:val="single" w:sz="4" w:space="0" w:color="auto"/>
              <w:bottom w:val="single" w:sz="4" w:space="0" w:color="auto"/>
              <w:right w:val="single" w:sz="4" w:space="0" w:color="auto"/>
            </w:tcBorders>
            <w:shd w:val="clear" w:color="auto" w:fill="FFFFFF" w:themeFill="background1"/>
          </w:tcPr>
          <w:p w14:paraId="4388B076" w14:textId="77777777" w:rsidR="00A42042" w:rsidRPr="002178BD" w:rsidRDefault="00A42042" w:rsidP="00D70690">
            <w:pPr>
              <w:widowControl w:val="0"/>
              <w:jc w:val="right"/>
              <w:rPr>
                <w:sz w:val="20"/>
                <w:highlight w:val="yellow"/>
                <w:lang w:bidi="ar-LB"/>
              </w:rPr>
            </w:pPr>
            <w:r w:rsidRPr="002178BD">
              <w:rPr>
                <w:sz w:val="20"/>
                <w:lang w:bidi="ar-LB"/>
              </w:rPr>
              <w:t>9,391,124</w:t>
            </w:r>
          </w:p>
        </w:tc>
      </w:tr>
      <w:tr w:rsidR="00A42042" w:rsidRPr="002178BD" w14:paraId="66E9B5A8" w14:textId="77777777" w:rsidTr="00AF2DE2">
        <w:trPr>
          <w:jc w:val="center"/>
        </w:trPr>
        <w:tc>
          <w:tcPr>
            <w:tcW w:w="3799" w:type="pct"/>
            <w:tcBorders>
              <w:top w:val="single" w:sz="4" w:space="0" w:color="auto"/>
              <w:left w:val="single" w:sz="4" w:space="0" w:color="auto"/>
              <w:bottom w:val="single" w:sz="4" w:space="0" w:color="auto"/>
              <w:right w:val="single" w:sz="4" w:space="0" w:color="auto"/>
            </w:tcBorders>
          </w:tcPr>
          <w:p w14:paraId="3C4A3998" w14:textId="1E522360" w:rsidR="00A42042" w:rsidRPr="002178BD" w:rsidRDefault="00A42042" w:rsidP="00D70690">
            <w:pPr>
              <w:widowControl w:val="0"/>
              <w:tabs>
                <w:tab w:val="right" w:pos="7560"/>
              </w:tabs>
              <w:ind w:left="6480" w:right="-108"/>
              <w:jc w:val="left"/>
              <w:rPr>
                <w:sz w:val="20"/>
                <w:lang w:bidi="ar-LB"/>
              </w:rPr>
            </w:pPr>
            <w:r w:rsidRPr="002178BD">
              <w:rPr>
                <w:sz w:val="20"/>
                <w:lang w:bidi="ar-LB"/>
              </w:rPr>
              <w:t>Total:</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06903FBC" w14:textId="77777777" w:rsidR="00A42042" w:rsidRPr="002178BD" w:rsidRDefault="00A42042" w:rsidP="00D70690">
            <w:pPr>
              <w:widowControl w:val="0"/>
              <w:jc w:val="right"/>
              <w:rPr>
                <w:sz w:val="20"/>
                <w:highlight w:val="yellow"/>
                <w:lang w:bidi="ar-LB"/>
              </w:rPr>
            </w:pPr>
            <w:r w:rsidRPr="002178BD">
              <w:rPr>
                <w:sz w:val="20"/>
                <w:lang w:bidi="ar-LB"/>
              </w:rPr>
              <w:t>64,871,259</w:t>
            </w:r>
          </w:p>
        </w:tc>
      </w:tr>
      <w:tr w:rsidR="00A42042" w:rsidRPr="002178BD" w14:paraId="08EFE5FD" w14:textId="77777777" w:rsidTr="00AF2DE2">
        <w:trPr>
          <w:jc w:val="center"/>
        </w:trPr>
        <w:tc>
          <w:tcPr>
            <w:tcW w:w="3799" w:type="pct"/>
            <w:tcBorders>
              <w:top w:val="single" w:sz="4" w:space="0" w:color="auto"/>
              <w:left w:val="single" w:sz="4" w:space="0" w:color="auto"/>
              <w:bottom w:val="single" w:sz="4" w:space="0" w:color="auto"/>
              <w:right w:val="single" w:sz="4" w:space="0" w:color="auto"/>
            </w:tcBorders>
          </w:tcPr>
          <w:p w14:paraId="2EEAEE3C" w14:textId="77777777" w:rsidR="00A42042" w:rsidRPr="002178BD" w:rsidRDefault="00A42042" w:rsidP="00D70690">
            <w:pPr>
              <w:widowControl w:val="0"/>
              <w:ind w:left="447" w:hanging="447"/>
              <w:rPr>
                <w:sz w:val="20"/>
                <w:lang w:bidi="ar-LB"/>
              </w:rPr>
            </w:pPr>
            <w:r w:rsidRPr="002178BD">
              <w:rPr>
                <w:sz w:val="20"/>
                <w:lang w:bidi="ar-LB"/>
              </w:rPr>
              <w:t>(d)</w:t>
            </w:r>
            <w:r w:rsidRPr="002178BD">
              <w:rPr>
                <w:sz w:val="20"/>
                <w:lang w:bidi="ar-LB"/>
              </w:rPr>
              <w:tab/>
              <w:t>HFC activities funded from additional voluntary contributions</w:t>
            </w:r>
          </w:p>
        </w:tc>
        <w:tc>
          <w:tcPr>
            <w:tcW w:w="1201" w:type="pct"/>
            <w:tcBorders>
              <w:top w:val="single" w:sz="4" w:space="0" w:color="auto"/>
              <w:left w:val="single" w:sz="4" w:space="0" w:color="auto"/>
              <w:bottom w:val="single" w:sz="4" w:space="0" w:color="auto"/>
              <w:right w:val="single" w:sz="4" w:space="0" w:color="auto"/>
            </w:tcBorders>
            <w:shd w:val="clear" w:color="auto" w:fill="FFFFFF" w:themeFill="background1"/>
          </w:tcPr>
          <w:p w14:paraId="05C24579" w14:textId="77777777" w:rsidR="00A42042" w:rsidRPr="002178BD" w:rsidRDefault="00A42042" w:rsidP="00D70690">
            <w:pPr>
              <w:widowControl w:val="0"/>
              <w:jc w:val="right"/>
              <w:rPr>
                <w:sz w:val="20"/>
                <w:highlight w:val="yellow"/>
                <w:lang w:bidi="ar-LB"/>
              </w:rPr>
            </w:pPr>
            <w:r w:rsidRPr="002178BD">
              <w:rPr>
                <w:sz w:val="20"/>
                <w:lang w:bidi="ar-LB"/>
              </w:rPr>
              <w:t>250,000</w:t>
            </w:r>
          </w:p>
        </w:tc>
      </w:tr>
    </w:tbl>
    <w:p w14:paraId="773ABB81" w14:textId="77777777" w:rsidR="00975B71" w:rsidRPr="0091687D" w:rsidRDefault="00975B71" w:rsidP="00975B71">
      <w:pPr>
        <w:keepNext/>
        <w:spacing w:after="240" w:line="360" w:lineRule="auto"/>
        <w:outlineLvl w:val="0"/>
        <w:rPr>
          <w:sz w:val="22"/>
          <w:szCs w:val="18"/>
          <w:u w:val="single"/>
          <w:lang w:bidi="ar-LB"/>
        </w:rPr>
      </w:pPr>
      <w:r w:rsidRPr="0091687D">
        <w:rPr>
          <w:sz w:val="22"/>
          <w:szCs w:val="18"/>
          <w:u w:val="single"/>
          <w:lang w:bidi="ar-LB"/>
        </w:rPr>
        <w:lastRenderedPageBreak/>
        <w:t>Progress report</w:t>
      </w:r>
    </w:p>
    <w:p w14:paraId="23383096" w14:textId="77777777" w:rsidR="00975B71" w:rsidRPr="0091687D" w:rsidRDefault="00975B71" w:rsidP="00975B71">
      <w:pPr>
        <w:numPr>
          <w:ilvl w:val="0"/>
          <w:numId w:val="1"/>
        </w:numPr>
        <w:spacing w:after="240"/>
        <w:outlineLvl w:val="0"/>
        <w:rPr>
          <w:sz w:val="22"/>
          <w:szCs w:val="18"/>
          <w:lang w:val="en-US" w:bidi="ar-LB"/>
        </w:rPr>
      </w:pPr>
      <w:r w:rsidRPr="0091687D">
        <w:rPr>
          <w:sz w:val="22"/>
          <w:szCs w:val="18"/>
          <w:lang w:val="en-US" w:bidi="ar-LB"/>
        </w:rPr>
        <w:t>Malaysia has steadfastly upheld its commitments to the Montreal Protocol during phase XIV of its institutional strengthening project, successfully meeting the 2021 and 2022 compliance obligations. The institutional strengthening project played a crucial role, providing tools for coordinated efforts and complementary actions in implementation of Montreal Protocol activities including reporting and monitoring for compliance. The NOU participated and contributed to various Montreal Protocol meetings; worked closely with the RAC and foam sectors ensuring phase</w:t>
      </w:r>
      <w:r w:rsidRPr="0091687D">
        <w:rPr>
          <w:sz w:val="22"/>
          <w:szCs w:val="18"/>
          <w:lang w:val="en-US" w:bidi="ar-LB"/>
        </w:rPr>
        <w:noBreakHyphen/>
        <w:t>out of HCFCs as committed; ensured proactive measures were taken to phase out HCFC-141b; developed a robust online import/export control system to ensure compliance; and comprehensive awareness campaigns were carried out at both national and state levels to sensitize stakeholders regarding ODS phase-out across various sectors, as well as national regulations and policies. The successful organization of World Ozone Day celebrations in 2022 and 2023 highlighted Malaysia’s commitment to ozone layer protection and environmental sustainability. All</w:t>
      </w:r>
      <w:r w:rsidRPr="0091687D" w:rsidDel="00A86221">
        <w:rPr>
          <w:sz w:val="22"/>
          <w:szCs w:val="18"/>
          <w:lang w:val="en-US" w:bidi="ar-LB"/>
        </w:rPr>
        <w:t xml:space="preserve"> </w:t>
      </w:r>
      <w:r w:rsidRPr="0091687D">
        <w:rPr>
          <w:sz w:val="22"/>
          <w:szCs w:val="18"/>
          <w:lang w:val="en-US" w:bidi="ar-LB"/>
        </w:rPr>
        <w:t>seven institutional strengthening objectives were fully achieved.</w:t>
      </w:r>
    </w:p>
    <w:p w14:paraId="3DACB38C" w14:textId="77777777" w:rsidR="00975B71" w:rsidRPr="0091687D" w:rsidRDefault="00975B71" w:rsidP="00975B71">
      <w:pPr>
        <w:spacing w:after="240" w:line="360" w:lineRule="auto"/>
        <w:outlineLvl w:val="0"/>
        <w:rPr>
          <w:sz w:val="22"/>
          <w:szCs w:val="18"/>
          <w:u w:val="single"/>
          <w:lang w:bidi="ar-LB"/>
        </w:rPr>
      </w:pPr>
      <w:r w:rsidRPr="0091687D">
        <w:rPr>
          <w:sz w:val="22"/>
          <w:szCs w:val="18"/>
          <w:u w:val="single"/>
          <w:lang w:bidi="ar-LB"/>
        </w:rPr>
        <w:t>Plan of action</w:t>
      </w:r>
    </w:p>
    <w:p w14:paraId="2570DF86" w14:textId="77777777" w:rsidR="00975B71" w:rsidRPr="0091687D" w:rsidRDefault="00975B71" w:rsidP="00975B71">
      <w:pPr>
        <w:numPr>
          <w:ilvl w:val="0"/>
          <w:numId w:val="1"/>
        </w:numPr>
        <w:spacing w:after="240"/>
        <w:outlineLvl w:val="0"/>
        <w:rPr>
          <w:sz w:val="22"/>
          <w:szCs w:val="18"/>
          <w:lang w:bidi="ar-LB"/>
        </w:rPr>
      </w:pPr>
      <w:r w:rsidRPr="0091687D">
        <w:rPr>
          <w:sz w:val="22"/>
          <w:szCs w:val="18"/>
          <w:lang w:bidi="ar-LB"/>
        </w:rPr>
        <w:t xml:space="preserve">Phase XV of the institutional strengthening project for Malaysia aims to achieve the following objectives: continue the effective implementation of ODS phase-out and HFC phase-down activities; facilitate coordinated actions to enable the successful completion of stage II of the HPMP and the implementation of stage III of the HPMP and stage I of the KIP; actively assist, coordinate, consult, and engage with relevant line ministries, organizations, bodies, industry associations, and other stakeholders to facilitate the implementation of the Montreal Protocol and national regulations; and plan and execute information outreach activities involving all stakeholders, and coordinate efforts to design a national strategy for the gradual reduction of HFCs, closely collaborating with all relevant parties. </w:t>
      </w:r>
    </w:p>
    <w:p w14:paraId="763BCD1A" w14:textId="77777777" w:rsidR="00975B71" w:rsidRPr="0091687D" w:rsidRDefault="00975B71" w:rsidP="00975B71">
      <w:pPr>
        <w:spacing w:after="240" w:line="360" w:lineRule="auto"/>
        <w:outlineLvl w:val="0"/>
        <w:rPr>
          <w:sz w:val="22"/>
          <w:szCs w:val="18"/>
          <w:u w:val="single"/>
          <w:lang w:bidi="ar-LB"/>
        </w:rPr>
      </w:pPr>
      <w:r w:rsidRPr="0091687D">
        <w:rPr>
          <w:sz w:val="22"/>
          <w:szCs w:val="18"/>
          <w:u w:val="single"/>
          <w:lang w:bidi="ar-LB"/>
        </w:rPr>
        <w:t>Sustainability and risk assessment</w:t>
      </w:r>
    </w:p>
    <w:p w14:paraId="6F384BD7" w14:textId="77777777" w:rsidR="00975B71" w:rsidRDefault="00975B71" w:rsidP="00975B71">
      <w:pPr>
        <w:numPr>
          <w:ilvl w:val="0"/>
          <w:numId w:val="1"/>
        </w:numPr>
        <w:spacing w:after="240"/>
        <w:outlineLvl w:val="0"/>
        <w:rPr>
          <w:sz w:val="22"/>
          <w:szCs w:val="18"/>
          <w:lang w:bidi="ar-LB"/>
        </w:rPr>
      </w:pPr>
      <w:r w:rsidRPr="0091687D">
        <w:rPr>
          <w:sz w:val="22"/>
          <w:szCs w:val="18"/>
          <w:lang w:bidi="ar-LB"/>
        </w:rPr>
        <w:t>Phase XV will continue implementation with the NOU within the Department of Environment as the implementing partner under UNDP's National Implementation Modality. As required, UNDP will support the Government of Malaysia during the implementation. The institutional strengthening project is administered by a PSC (Project Steering Committee) headed by the Deputy DG of the Ministry. The project document will include identified risks and its mitigation measures. The learning from previous institutional strengthening phases will be incorporated while assessing risks. Project risks can be amended during implementation by the implementing partner and can be updated through the PSC mechanism at any point in time.</w:t>
      </w:r>
    </w:p>
    <w:p w14:paraId="4BA30FA2" w14:textId="77777777" w:rsidR="0091687D" w:rsidRDefault="0091687D" w:rsidP="0091687D">
      <w:pPr>
        <w:spacing w:after="240"/>
        <w:outlineLvl w:val="0"/>
        <w:rPr>
          <w:sz w:val="22"/>
          <w:szCs w:val="18"/>
          <w:lang w:bidi="ar-LB"/>
        </w:rPr>
      </w:pPr>
    </w:p>
    <w:p w14:paraId="739FBAE3" w14:textId="77777777" w:rsidR="0091687D" w:rsidRDefault="0091687D" w:rsidP="0091687D">
      <w:pPr>
        <w:spacing w:after="240"/>
        <w:outlineLvl w:val="0"/>
        <w:rPr>
          <w:sz w:val="22"/>
          <w:szCs w:val="18"/>
          <w:lang w:bidi="ar-LB"/>
        </w:rPr>
      </w:pPr>
    </w:p>
    <w:p w14:paraId="70A7CEA0" w14:textId="77777777" w:rsidR="0091687D" w:rsidRDefault="0091687D" w:rsidP="0091687D">
      <w:pPr>
        <w:spacing w:after="240"/>
        <w:outlineLvl w:val="0"/>
        <w:rPr>
          <w:sz w:val="22"/>
          <w:szCs w:val="18"/>
          <w:lang w:bidi="ar-LB"/>
        </w:rPr>
      </w:pPr>
    </w:p>
    <w:p w14:paraId="7D9A96E9" w14:textId="77777777" w:rsidR="0091687D" w:rsidRDefault="0091687D" w:rsidP="0091687D">
      <w:pPr>
        <w:spacing w:after="240"/>
        <w:outlineLvl w:val="0"/>
        <w:rPr>
          <w:sz w:val="22"/>
          <w:szCs w:val="18"/>
          <w:lang w:bidi="ar-LB"/>
        </w:rPr>
      </w:pPr>
    </w:p>
    <w:p w14:paraId="426C1333" w14:textId="77777777" w:rsidR="0091687D" w:rsidRDefault="0091687D" w:rsidP="0091687D">
      <w:pPr>
        <w:spacing w:after="240"/>
        <w:outlineLvl w:val="0"/>
        <w:rPr>
          <w:sz w:val="22"/>
          <w:szCs w:val="18"/>
          <w:lang w:bidi="ar-LB"/>
        </w:rPr>
      </w:pPr>
    </w:p>
    <w:p w14:paraId="6FAAABDB" w14:textId="77777777" w:rsidR="0091687D" w:rsidRPr="0091687D" w:rsidRDefault="0091687D" w:rsidP="0091687D">
      <w:pPr>
        <w:spacing w:after="240"/>
        <w:outlineLvl w:val="0"/>
        <w:rPr>
          <w:sz w:val="22"/>
          <w:szCs w:val="18"/>
          <w:lang w:bidi="ar-LB"/>
        </w:rPr>
      </w:pPr>
    </w:p>
    <w:p w14:paraId="5DC25870" w14:textId="77777777" w:rsidR="00975B71" w:rsidRDefault="00975B71" w:rsidP="00975B71">
      <w:pPr>
        <w:rPr>
          <w:b/>
          <w:bCs/>
          <w:sz w:val="22"/>
          <w:szCs w:val="18"/>
          <w:lang w:bidi="ar-LB"/>
        </w:rPr>
      </w:pPr>
      <w:r w:rsidRPr="0091687D">
        <w:rPr>
          <w:b/>
          <w:sz w:val="22"/>
          <w:szCs w:val="18"/>
          <w:lang w:val="en-US" w:bidi="ar-LB"/>
        </w:rPr>
        <w:lastRenderedPageBreak/>
        <w:t>Pakistan</w:t>
      </w:r>
      <w:r w:rsidRPr="0091687D">
        <w:rPr>
          <w:b/>
          <w:bCs/>
          <w:sz w:val="22"/>
          <w:szCs w:val="18"/>
          <w:lang w:bidi="ar-LB"/>
        </w:rPr>
        <w:t xml:space="preserve">: Renewal of institutional strengthening </w:t>
      </w:r>
    </w:p>
    <w:tbl>
      <w:tblPr>
        <w:tblStyle w:val="TableGrid"/>
        <w:tblW w:w="5000" w:type="pct"/>
        <w:tblLayout w:type="fixed"/>
        <w:tblLook w:val="01E0" w:firstRow="1" w:lastRow="1" w:firstColumn="1" w:lastColumn="1" w:noHBand="0" w:noVBand="0"/>
      </w:tblPr>
      <w:tblGrid>
        <w:gridCol w:w="6092"/>
        <w:gridCol w:w="1728"/>
        <w:gridCol w:w="1756"/>
      </w:tblGrid>
      <w:tr w:rsidR="0091687D" w:rsidRPr="0091687D" w14:paraId="4C87E8D3" w14:textId="77777777" w:rsidTr="00DE09EE">
        <w:trPr>
          <w:trHeight w:val="278"/>
        </w:trPr>
        <w:tc>
          <w:tcPr>
            <w:tcW w:w="4083" w:type="pct"/>
            <w:gridSpan w:val="2"/>
            <w:tcBorders>
              <w:bottom w:val="single" w:sz="4" w:space="0" w:color="auto"/>
            </w:tcBorders>
          </w:tcPr>
          <w:p w14:paraId="7501115E" w14:textId="77777777" w:rsidR="0091687D" w:rsidRPr="0091687D" w:rsidRDefault="0091687D" w:rsidP="00DE09EE">
            <w:pPr>
              <w:rPr>
                <w:rFonts w:asciiTheme="majorBidi" w:hAnsiTheme="majorBidi" w:cstheme="majorBidi"/>
                <w:b/>
                <w:sz w:val="20"/>
              </w:rPr>
            </w:pPr>
            <w:r w:rsidRPr="0091687D">
              <w:rPr>
                <w:rFonts w:asciiTheme="majorBidi" w:hAnsiTheme="majorBidi" w:cstheme="majorBidi"/>
                <w:b/>
                <w:sz w:val="20"/>
              </w:rPr>
              <w:t>Summary of the project and country profile</w:t>
            </w:r>
          </w:p>
        </w:tc>
        <w:tc>
          <w:tcPr>
            <w:tcW w:w="917" w:type="pct"/>
          </w:tcPr>
          <w:p w14:paraId="45042EE5" w14:textId="77777777" w:rsidR="0091687D" w:rsidRPr="0091687D" w:rsidRDefault="0091687D" w:rsidP="00DE09EE">
            <w:pPr>
              <w:jc w:val="right"/>
              <w:rPr>
                <w:rFonts w:asciiTheme="majorBidi" w:hAnsiTheme="majorBidi" w:cstheme="majorBidi"/>
                <w:b/>
                <w:sz w:val="20"/>
              </w:rPr>
            </w:pPr>
          </w:p>
        </w:tc>
      </w:tr>
      <w:tr w:rsidR="0091687D" w:rsidRPr="0091687D" w14:paraId="2D3B75D8" w14:textId="77777777" w:rsidTr="00DE09EE">
        <w:trPr>
          <w:trHeight w:val="233"/>
        </w:trPr>
        <w:tc>
          <w:tcPr>
            <w:tcW w:w="4083" w:type="pct"/>
            <w:gridSpan w:val="2"/>
            <w:tcBorders>
              <w:bottom w:val="single" w:sz="4" w:space="0" w:color="auto"/>
            </w:tcBorders>
          </w:tcPr>
          <w:p w14:paraId="14FBB422" w14:textId="77777777" w:rsidR="0091687D" w:rsidRPr="0091687D" w:rsidRDefault="0091687D" w:rsidP="00DE09EE">
            <w:pPr>
              <w:rPr>
                <w:rFonts w:asciiTheme="majorBidi" w:hAnsiTheme="majorBidi" w:cstheme="majorBidi"/>
                <w:sz w:val="20"/>
              </w:rPr>
            </w:pPr>
            <w:r w:rsidRPr="0091687D">
              <w:rPr>
                <w:rFonts w:asciiTheme="majorBidi" w:hAnsiTheme="majorBidi" w:cstheme="majorBidi"/>
                <w:sz w:val="20"/>
              </w:rPr>
              <w:t>Implementing agency:</w:t>
            </w:r>
          </w:p>
        </w:tc>
        <w:tc>
          <w:tcPr>
            <w:tcW w:w="917" w:type="pct"/>
            <w:tcBorders>
              <w:bottom w:val="single" w:sz="4" w:space="0" w:color="auto"/>
            </w:tcBorders>
          </w:tcPr>
          <w:p w14:paraId="173A28C9" w14:textId="77777777" w:rsidR="0091687D" w:rsidRPr="0091687D" w:rsidRDefault="0091687D" w:rsidP="00DE09EE">
            <w:pPr>
              <w:jc w:val="center"/>
              <w:rPr>
                <w:rFonts w:asciiTheme="majorBidi" w:hAnsiTheme="majorBidi" w:cstheme="majorBidi"/>
                <w:sz w:val="20"/>
              </w:rPr>
            </w:pPr>
            <w:r w:rsidRPr="0091687D">
              <w:rPr>
                <w:rFonts w:asciiTheme="majorBidi" w:hAnsiTheme="majorBidi" w:cstheme="majorBidi"/>
                <w:sz w:val="20"/>
              </w:rPr>
              <w:t>UNDP</w:t>
            </w:r>
          </w:p>
        </w:tc>
      </w:tr>
      <w:tr w:rsidR="0091687D" w:rsidRPr="0091687D" w14:paraId="55849217" w14:textId="77777777" w:rsidTr="00DE09EE">
        <w:trPr>
          <w:trHeight w:val="233"/>
        </w:trPr>
        <w:tc>
          <w:tcPr>
            <w:tcW w:w="4083" w:type="pct"/>
            <w:gridSpan w:val="2"/>
            <w:tcBorders>
              <w:top w:val="single" w:sz="4" w:space="0" w:color="auto"/>
              <w:left w:val="single" w:sz="4" w:space="0" w:color="auto"/>
              <w:bottom w:val="nil"/>
              <w:right w:val="single" w:sz="4" w:space="0" w:color="auto"/>
            </w:tcBorders>
          </w:tcPr>
          <w:p w14:paraId="5D24BC9A" w14:textId="77777777" w:rsidR="0091687D" w:rsidRPr="0091687D" w:rsidRDefault="0091687D" w:rsidP="00DE09EE">
            <w:pPr>
              <w:rPr>
                <w:rFonts w:asciiTheme="majorBidi" w:hAnsiTheme="majorBidi" w:cstheme="majorBidi"/>
                <w:sz w:val="20"/>
              </w:rPr>
            </w:pPr>
            <w:r w:rsidRPr="0091687D">
              <w:rPr>
                <w:rFonts w:asciiTheme="majorBidi" w:hAnsiTheme="majorBidi" w:cstheme="majorBidi"/>
                <w:sz w:val="20"/>
              </w:rPr>
              <w:t>Amounts previously approved for institutional strengthening (US $):</w:t>
            </w:r>
          </w:p>
        </w:tc>
        <w:tc>
          <w:tcPr>
            <w:tcW w:w="917" w:type="pct"/>
            <w:tcBorders>
              <w:top w:val="single" w:sz="4" w:space="0" w:color="auto"/>
              <w:left w:val="single" w:sz="4" w:space="0" w:color="auto"/>
              <w:bottom w:val="nil"/>
              <w:right w:val="single" w:sz="4" w:space="0" w:color="auto"/>
            </w:tcBorders>
          </w:tcPr>
          <w:p w14:paraId="656457AE" w14:textId="77777777" w:rsidR="0091687D" w:rsidRPr="0091687D" w:rsidRDefault="0091687D" w:rsidP="00DE09EE">
            <w:pPr>
              <w:jc w:val="right"/>
              <w:rPr>
                <w:rFonts w:asciiTheme="majorBidi" w:hAnsiTheme="majorBidi" w:cstheme="majorBidi"/>
                <w:sz w:val="20"/>
              </w:rPr>
            </w:pPr>
          </w:p>
        </w:tc>
      </w:tr>
      <w:tr w:rsidR="0091687D" w:rsidRPr="0091687D" w14:paraId="7C9557C1" w14:textId="77777777" w:rsidTr="00DE09EE">
        <w:trPr>
          <w:trHeight w:val="233"/>
        </w:trPr>
        <w:tc>
          <w:tcPr>
            <w:tcW w:w="3181" w:type="pct"/>
            <w:tcBorders>
              <w:top w:val="nil"/>
              <w:left w:val="single" w:sz="4" w:space="0" w:color="auto"/>
              <w:bottom w:val="nil"/>
              <w:right w:val="nil"/>
            </w:tcBorders>
            <w:shd w:val="clear" w:color="auto" w:fill="FFFFFF" w:themeFill="background1"/>
            <w:vAlign w:val="bottom"/>
          </w:tcPr>
          <w:p w14:paraId="59E55B10" w14:textId="77777777" w:rsidR="0091687D" w:rsidRPr="0091687D" w:rsidRDefault="0091687D" w:rsidP="00DE09EE">
            <w:pPr>
              <w:ind w:left="4567" w:right="-198"/>
              <w:jc w:val="left"/>
              <w:rPr>
                <w:rFonts w:asciiTheme="majorBidi" w:hAnsiTheme="majorBidi" w:cstheme="majorBidi"/>
                <w:sz w:val="20"/>
              </w:rPr>
            </w:pPr>
            <w:r w:rsidRPr="0091687D">
              <w:rPr>
                <w:rFonts w:asciiTheme="majorBidi" w:hAnsiTheme="majorBidi" w:cstheme="majorBidi"/>
                <w:sz w:val="20"/>
              </w:rPr>
              <w:t>Phase I:</w:t>
            </w:r>
          </w:p>
        </w:tc>
        <w:tc>
          <w:tcPr>
            <w:tcW w:w="902" w:type="pct"/>
            <w:tcBorders>
              <w:top w:val="nil"/>
              <w:left w:val="nil"/>
              <w:bottom w:val="nil"/>
              <w:right w:val="single" w:sz="4" w:space="0" w:color="auto"/>
            </w:tcBorders>
            <w:shd w:val="clear" w:color="auto" w:fill="FFFFFF" w:themeFill="background1"/>
            <w:vAlign w:val="bottom"/>
          </w:tcPr>
          <w:p w14:paraId="4EE3656E"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Sept-94</w:t>
            </w:r>
          </w:p>
        </w:tc>
        <w:tc>
          <w:tcPr>
            <w:tcW w:w="917" w:type="pct"/>
            <w:tcBorders>
              <w:top w:val="nil"/>
              <w:left w:val="single" w:sz="4" w:space="0" w:color="auto"/>
              <w:bottom w:val="nil"/>
              <w:right w:val="single" w:sz="4" w:space="0" w:color="auto"/>
            </w:tcBorders>
            <w:shd w:val="clear" w:color="auto" w:fill="FFFFFF" w:themeFill="background1"/>
          </w:tcPr>
          <w:p w14:paraId="04B70707"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254,958</w:t>
            </w:r>
          </w:p>
        </w:tc>
      </w:tr>
      <w:tr w:rsidR="0091687D" w:rsidRPr="0091687D" w14:paraId="29549583" w14:textId="77777777" w:rsidTr="00DE09EE">
        <w:trPr>
          <w:trHeight w:val="233"/>
        </w:trPr>
        <w:tc>
          <w:tcPr>
            <w:tcW w:w="3181" w:type="pct"/>
            <w:tcBorders>
              <w:top w:val="nil"/>
              <w:left w:val="single" w:sz="4" w:space="0" w:color="auto"/>
              <w:bottom w:val="nil"/>
              <w:right w:val="nil"/>
            </w:tcBorders>
            <w:shd w:val="clear" w:color="auto" w:fill="FFFFFF" w:themeFill="background1"/>
            <w:vAlign w:val="bottom"/>
          </w:tcPr>
          <w:p w14:paraId="08547A82" w14:textId="77777777" w:rsidR="0091687D" w:rsidRPr="0091687D" w:rsidRDefault="0091687D" w:rsidP="00DE09EE">
            <w:pPr>
              <w:ind w:left="4567" w:right="-198"/>
              <w:jc w:val="left"/>
              <w:rPr>
                <w:rFonts w:asciiTheme="majorBidi" w:hAnsiTheme="majorBidi" w:cstheme="majorBidi"/>
                <w:sz w:val="20"/>
              </w:rPr>
            </w:pPr>
            <w:r w:rsidRPr="0091687D">
              <w:rPr>
                <w:rFonts w:asciiTheme="majorBidi" w:hAnsiTheme="majorBidi" w:cstheme="majorBidi"/>
                <w:sz w:val="20"/>
              </w:rPr>
              <w:t>Phase II:</w:t>
            </w:r>
          </w:p>
        </w:tc>
        <w:tc>
          <w:tcPr>
            <w:tcW w:w="902" w:type="pct"/>
            <w:tcBorders>
              <w:top w:val="nil"/>
              <w:left w:val="nil"/>
              <w:bottom w:val="nil"/>
              <w:right w:val="single" w:sz="4" w:space="0" w:color="auto"/>
            </w:tcBorders>
            <w:shd w:val="clear" w:color="auto" w:fill="FFFFFF" w:themeFill="background1"/>
            <w:vAlign w:val="bottom"/>
          </w:tcPr>
          <w:p w14:paraId="2BEC7637"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Dec-01</w:t>
            </w:r>
          </w:p>
        </w:tc>
        <w:tc>
          <w:tcPr>
            <w:tcW w:w="917" w:type="pct"/>
            <w:tcBorders>
              <w:top w:val="nil"/>
              <w:left w:val="single" w:sz="4" w:space="0" w:color="auto"/>
              <w:bottom w:val="nil"/>
              <w:right w:val="single" w:sz="4" w:space="0" w:color="auto"/>
            </w:tcBorders>
            <w:shd w:val="clear" w:color="auto" w:fill="FFFFFF" w:themeFill="background1"/>
          </w:tcPr>
          <w:p w14:paraId="297FDD2B"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172,564</w:t>
            </w:r>
          </w:p>
        </w:tc>
      </w:tr>
      <w:tr w:rsidR="0091687D" w:rsidRPr="0091687D" w14:paraId="1CA8C434" w14:textId="77777777" w:rsidTr="00DE09EE">
        <w:trPr>
          <w:trHeight w:val="233"/>
        </w:trPr>
        <w:tc>
          <w:tcPr>
            <w:tcW w:w="3181" w:type="pct"/>
            <w:tcBorders>
              <w:top w:val="nil"/>
              <w:left w:val="single" w:sz="4" w:space="0" w:color="auto"/>
              <w:bottom w:val="nil"/>
              <w:right w:val="nil"/>
            </w:tcBorders>
            <w:shd w:val="clear" w:color="auto" w:fill="FFFFFF" w:themeFill="background1"/>
            <w:vAlign w:val="bottom"/>
          </w:tcPr>
          <w:p w14:paraId="2CF882BB" w14:textId="77777777" w:rsidR="0091687D" w:rsidRPr="0091687D" w:rsidRDefault="0091687D" w:rsidP="00DE09EE">
            <w:pPr>
              <w:ind w:left="4567" w:right="-198"/>
              <w:jc w:val="left"/>
              <w:rPr>
                <w:rFonts w:asciiTheme="majorBidi" w:hAnsiTheme="majorBidi" w:cstheme="majorBidi"/>
                <w:sz w:val="20"/>
              </w:rPr>
            </w:pPr>
            <w:r w:rsidRPr="0091687D">
              <w:rPr>
                <w:rFonts w:asciiTheme="majorBidi" w:hAnsiTheme="majorBidi" w:cstheme="majorBidi"/>
                <w:sz w:val="20"/>
              </w:rPr>
              <w:t>Phase III:</w:t>
            </w:r>
          </w:p>
        </w:tc>
        <w:tc>
          <w:tcPr>
            <w:tcW w:w="902" w:type="pct"/>
            <w:tcBorders>
              <w:top w:val="nil"/>
              <w:left w:val="nil"/>
              <w:bottom w:val="nil"/>
              <w:right w:val="single" w:sz="4" w:space="0" w:color="auto"/>
            </w:tcBorders>
            <w:shd w:val="clear" w:color="auto" w:fill="FFFFFF" w:themeFill="background1"/>
            <w:vAlign w:val="bottom"/>
          </w:tcPr>
          <w:p w14:paraId="54BC05FE"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Dec-03</w:t>
            </w:r>
          </w:p>
        </w:tc>
        <w:tc>
          <w:tcPr>
            <w:tcW w:w="917" w:type="pct"/>
            <w:tcBorders>
              <w:top w:val="nil"/>
              <w:left w:val="single" w:sz="4" w:space="0" w:color="auto"/>
              <w:bottom w:val="nil"/>
              <w:right w:val="single" w:sz="4" w:space="0" w:color="auto"/>
            </w:tcBorders>
            <w:shd w:val="clear" w:color="auto" w:fill="FFFFFF" w:themeFill="background1"/>
          </w:tcPr>
          <w:p w14:paraId="4C3EB4BE"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221,991</w:t>
            </w:r>
          </w:p>
        </w:tc>
      </w:tr>
      <w:tr w:rsidR="0091687D" w:rsidRPr="0091687D" w14:paraId="059A43CF" w14:textId="77777777" w:rsidTr="00DE09EE">
        <w:trPr>
          <w:trHeight w:val="233"/>
        </w:trPr>
        <w:tc>
          <w:tcPr>
            <w:tcW w:w="3181" w:type="pct"/>
            <w:tcBorders>
              <w:top w:val="nil"/>
              <w:left w:val="single" w:sz="4" w:space="0" w:color="auto"/>
              <w:bottom w:val="nil"/>
              <w:right w:val="nil"/>
            </w:tcBorders>
            <w:shd w:val="clear" w:color="auto" w:fill="FFFFFF" w:themeFill="background1"/>
            <w:vAlign w:val="bottom"/>
          </w:tcPr>
          <w:p w14:paraId="117BB6F1" w14:textId="77777777" w:rsidR="0091687D" w:rsidRPr="0091687D" w:rsidRDefault="0091687D" w:rsidP="00DE09EE">
            <w:pPr>
              <w:ind w:left="4567" w:right="-198"/>
              <w:jc w:val="left"/>
              <w:rPr>
                <w:rFonts w:asciiTheme="majorBidi" w:hAnsiTheme="majorBidi" w:cstheme="majorBidi"/>
                <w:sz w:val="20"/>
              </w:rPr>
            </w:pPr>
            <w:r w:rsidRPr="0091687D">
              <w:rPr>
                <w:rFonts w:asciiTheme="majorBidi" w:hAnsiTheme="majorBidi" w:cstheme="majorBidi"/>
                <w:sz w:val="20"/>
              </w:rPr>
              <w:t>Phase IV:</w:t>
            </w:r>
          </w:p>
        </w:tc>
        <w:tc>
          <w:tcPr>
            <w:tcW w:w="902" w:type="pct"/>
            <w:tcBorders>
              <w:top w:val="nil"/>
              <w:left w:val="nil"/>
              <w:bottom w:val="nil"/>
              <w:right w:val="single" w:sz="4" w:space="0" w:color="auto"/>
            </w:tcBorders>
            <w:shd w:val="clear" w:color="auto" w:fill="FFFFFF" w:themeFill="background1"/>
            <w:vAlign w:val="bottom"/>
          </w:tcPr>
          <w:p w14:paraId="5225E9EE" w14:textId="77777777" w:rsidR="0091687D" w:rsidRPr="0091687D" w:rsidRDefault="0091687D" w:rsidP="00DE09EE">
            <w:pPr>
              <w:ind w:left="-108"/>
              <w:jc w:val="right"/>
              <w:rPr>
                <w:rFonts w:asciiTheme="majorBidi" w:hAnsiTheme="majorBidi" w:cstheme="majorBidi"/>
                <w:sz w:val="20"/>
              </w:rPr>
            </w:pPr>
            <w:r w:rsidRPr="0091687D">
              <w:rPr>
                <w:rFonts w:asciiTheme="majorBidi" w:hAnsiTheme="majorBidi" w:cstheme="majorBidi"/>
                <w:sz w:val="20"/>
              </w:rPr>
              <w:t>Mar-07and Nov-07</w:t>
            </w:r>
          </w:p>
        </w:tc>
        <w:tc>
          <w:tcPr>
            <w:tcW w:w="917" w:type="pct"/>
            <w:tcBorders>
              <w:top w:val="nil"/>
              <w:left w:val="single" w:sz="4" w:space="0" w:color="auto"/>
              <w:bottom w:val="nil"/>
              <w:right w:val="single" w:sz="4" w:space="0" w:color="auto"/>
            </w:tcBorders>
            <w:shd w:val="clear" w:color="auto" w:fill="FFFFFF" w:themeFill="background1"/>
          </w:tcPr>
          <w:p w14:paraId="138C3A03"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112,233</w:t>
            </w:r>
          </w:p>
        </w:tc>
      </w:tr>
      <w:tr w:rsidR="0091687D" w:rsidRPr="0091687D" w14:paraId="14DD056E" w14:textId="77777777" w:rsidTr="00DE09EE">
        <w:trPr>
          <w:trHeight w:val="233"/>
        </w:trPr>
        <w:tc>
          <w:tcPr>
            <w:tcW w:w="3181" w:type="pct"/>
            <w:tcBorders>
              <w:top w:val="nil"/>
              <w:left w:val="single" w:sz="4" w:space="0" w:color="auto"/>
              <w:bottom w:val="nil"/>
              <w:right w:val="nil"/>
            </w:tcBorders>
            <w:shd w:val="clear" w:color="auto" w:fill="FFFFFF" w:themeFill="background1"/>
            <w:vAlign w:val="bottom"/>
          </w:tcPr>
          <w:p w14:paraId="0A2810F4" w14:textId="77777777" w:rsidR="0091687D" w:rsidRPr="0091687D" w:rsidRDefault="0091687D" w:rsidP="00DE09EE">
            <w:pPr>
              <w:ind w:left="4567" w:right="-198"/>
              <w:jc w:val="left"/>
              <w:rPr>
                <w:rFonts w:asciiTheme="majorBidi" w:hAnsiTheme="majorBidi" w:cstheme="majorBidi"/>
                <w:sz w:val="20"/>
              </w:rPr>
            </w:pPr>
            <w:r w:rsidRPr="0091687D">
              <w:rPr>
                <w:rFonts w:asciiTheme="majorBidi" w:hAnsiTheme="majorBidi" w:cstheme="majorBidi"/>
                <w:sz w:val="20"/>
              </w:rPr>
              <w:t>Phase V:</w:t>
            </w:r>
          </w:p>
        </w:tc>
        <w:tc>
          <w:tcPr>
            <w:tcW w:w="902" w:type="pct"/>
            <w:tcBorders>
              <w:top w:val="nil"/>
              <w:left w:val="nil"/>
              <w:bottom w:val="nil"/>
              <w:right w:val="single" w:sz="4" w:space="0" w:color="auto"/>
            </w:tcBorders>
            <w:shd w:val="clear" w:color="auto" w:fill="FFFFFF" w:themeFill="background1"/>
            <w:vAlign w:val="bottom"/>
          </w:tcPr>
          <w:p w14:paraId="3E1F0F52"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Apr-09</w:t>
            </w:r>
          </w:p>
        </w:tc>
        <w:tc>
          <w:tcPr>
            <w:tcW w:w="917" w:type="pct"/>
            <w:tcBorders>
              <w:top w:val="nil"/>
              <w:left w:val="single" w:sz="4" w:space="0" w:color="auto"/>
              <w:bottom w:val="nil"/>
              <w:right w:val="single" w:sz="4" w:space="0" w:color="auto"/>
            </w:tcBorders>
            <w:shd w:val="clear" w:color="auto" w:fill="FFFFFF" w:themeFill="background1"/>
          </w:tcPr>
          <w:p w14:paraId="489B9CD9"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94,663</w:t>
            </w:r>
          </w:p>
        </w:tc>
      </w:tr>
      <w:tr w:rsidR="0091687D" w:rsidRPr="0091687D" w14:paraId="139D352A" w14:textId="77777777" w:rsidTr="00DE09EE">
        <w:trPr>
          <w:trHeight w:val="233"/>
        </w:trPr>
        <w:tc>
          <w:tcPr>
            <w:tcW w:w="3181" w:type="pct"/>
            <w:tcBorders>
              <w:top w:val="nil"/>
              <w:left w:val="single" w:sz="4" w:space="0" w:color="auto"/>
              <w:bottom w:val="nil"/>
              <w:right w:val="nil"/>
            </w:tcBorders>
            <w:shd w:val="clear" w:color="auto" w:fill="FFFFFF" w:themeFill="background1"/>
            <w:vAlign w:val="bottom"/>
          </w:tcPr>
          <w:p w14:paraId="7E260335" w14:textId="77777777" w:rsidR="0091687D" w:rsidRPr="0091687D" w:rsidRDefault="0091687D" w:rsidP="00DE09EE">
            <w:pPr>
              <w:ind w:left="4567" w:right="-198"/>
              <w:jc w:val="left"/>
              <w:rPr>
                <w:rFonts w:asciiTheme="majorBidi" w:hAnsiTheme="majorBidi" w:cstheme="majorBidi"/>
                <w:sz w:val="20"/>
              </w:rPr>
            </w:pPr>
            <w:r w:rsidRPr="0091687D">
              <w:rPr>
                <w:rFonts w:asciiTheme="majorBidi" w:hAnsiTheme="majorBidi" w:cstheme="majorBidi"/>
                <w:sz w:val="20"/>
              </w:rPr>
              <w:t>Phase VI:</w:t>
            </w:r>
          </w:p>
        </w:tc>
        <w:tc>
          <w:tcPr>
            <w:tcW w:w="902" w:type="pct"/>
            <w:tcBorders>
              <w:top w:val="nil"/>
              <w:left w:val="nil"/>
              <w:bottom w:val="nil"/>
              <w:right w:val="single" w:sz="4" w:space="0" w:color="auto"/>
            </w:tcBorders>
            <w:shd w:val="clear" w:color="auto" w:fill="FFFFFF" w:themeFill="background1"/>
          </w:tcPr>
          <w:p w14:paraId="1355F594"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Dec-10</w:t>
            </w:r>
          </w:p>
        </w:tc>
        <w:tc>
          <w:tcPr>
            <w:tcW w:w="917" w:type="pct"/>
            <w:tcBorders>
              <w:top w:val="nil"/>
              <w:left w:val="single" w:sz="4" w:space="0" w:color="auto"/>
              <w:bottom w:val="nil"/>
              <w:right w:val="single" w:sz="4" w:space="0" w:color="auto"/>
            </w:tcBorders>
            <w:shd w:val="clear" w:color="auto" w:fill="FFFFFF" w:themeFill="background1"/>
          </w:tcPr>
          <w:p w14:paraId="63BAE2D7"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224,467</w:t>
            </w:r>
          </w:p>
        </w:tc>
      </w:tr>
      <w:tr w:rsidR="0091687D" w:rsidRPr="0091687D" w14:paraId="36DB07A8" w14:textId="77777777" w:rsidTr="00DE09EE">
        <w:trPr>
          <w:trHeight w:val="233"/>
        </w:trPr>
        <w:tc>
          <w:tcPr>
            <w:tcW w:w="3181" w:type="pct"/>
            <w:tcBorders>
              <w:top w:val="nil"/>
              <w:left w:val="single" w:sz="4" w:space="0" w:color="auto"/>
              <w:bottom w:val="nil"/>
              <w:right w:val="nil"/>
            </w:tcBorders>
            <w:shd w:val="clear" w:color="auto" w:fill="FFFFFF" w:themeFill="background1"/>
            <w:vAlign w:val="bottom"/>
          </w:tcPr>
          <w:p w14:paraId="110D44AF" w14:textId="77777777" w:rsidR="0091687D" w:rsidRPr="0091687D" w:rsidRDefault="0091687D" w:rsidP="00DE09EE">
            <w:pPr>
              <w:ind w:left="4567" w:right="-198"/>
              <w:jc w:val="left"/>
              <w:rPr>
                <w:rFonts w:asciiTheme="majorBidi" w:hAnsiTheme="majorBidi" w:cstheme="majorBidi"/>
                <w:sz w:val="20"/>
              </w:rPr>
            </w:pPr>
            <w:r w:rsidRPr="0091687D">
              <w:rPr>
                <w:rFonts w:asciiTheme="majorBidi" w:hAnsiTheme="majorBidi" w:cstheme="majorBidi"/>
                <w:sz w:val="20"/>
              </w:rPr>
              <w:t>Phase VII:</w:t>
            </w:r>
          </w:p>
        </w:tc>
        <w:tc>
          <w:tcPr>
            <w:tcW w:w="902" w:type="pct"/>
            <w:tcBorders>
              <w:top w:val="nil"/>
              <w:left w:val="nil"/>
              <w:bottom w:val="nil"/>
              <w:right w:val="single" w:sz="4" w:space="0" w:color="auto"/>
            </w:tcBorders>
            <w:shd w:val="clear" w:color="auto" w:fill="FFFFFF" w:themeFill="background1"/>
          </w:tcPr>
          <w:p w14:paraId="4510986F"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Dec-12</w:t>
            </w:r>
          </w:p>
        </w:tc>
        <w:tc>
          <w:tcPr>
            <w:tcW w:w="917" w:type="pct"/>
            <w:tcBorders>
              <w:top w:val="nil"/>
              <w:left w:val="single" w:sz="4" w:space="0" w:color="auto"/>
              <w:bottom w:val="nil"/>
              <w:right w:val="single" w:sz="4" w:space="0" w:color="auto"/>
            </w:tcBorders>
            <w:shd w:val="clear" w:color="auto" w:fill="FFFFFF" w:themeFill="background1"/>
          </w:tcPr>
          <w:p w14:paraId="28B4B045"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224,467</w:t>
            </w:r>
          </w:p>
        </w:tc>
      </w:tr>
      <w:tr w:rsidR="0091687D" w:rsidRPr="0091687D" w14:paraId="2ABC00C1" w14:textId="77777777" w:rsidTr="00DE09EE">
        <w:trPr>
          <w:trHeight w:val="233"/>
        </w:trPr>
        <w:tc>
          <w:tcPr>
            <w:tcW w:w="3181" w:type="pct"/>
            <w:tcBorders>
              <w:top w:val="nil"/>
              <w:left w:val="single" w:sz="4" w:space="0" w:color="auto"/>
              <w:bottom w:val="nil"/>
              <w:right w:val="nil"/>
            </w:tcBorders>
            <w:shd w:val="clear" w:color="auto" w:fill="FFFFFF" w:themeFill="background1"/>
            <w:vAlign w:val="bottom"/>
          </w:tcPr>
          <w:p w14:paraId="0BC1818A" w14:textId="77777777" w:rsidR="0091687D" w:rsidRPr="0091687D" w:rsidRDefault="0091687D" w:rsidP="00DE09EE">
            <w:pPr>
              <w:ind w:left="4567" w:right="-198"/>
              <w:jc w:val="left"/>
              <w:rPr>
                <w:rFonts w:asciiTheme="majorBidi" w:hAnsiTheme="majorBidi" w:cstheme="majorBidi"/>
                <w:sz w:val="20"/>
              </w:rPr>
            </w:pPr>
            <w:r w:rsidRPr="0091687D">
              <w:rPr>
                <w:rFonts w:asciiTheme="majorBidi" w:hAnsiTheme="majorBidi" w:cstheme="majorBidi"/>
                <w:sz w:val="20"/>
              </w:rPr>
              <w:t>Phase VIII:</w:t>
            </w:r>
          </w:p>
        </w:tc>
        <w:tc>
          <w:tcPr>
            <w:tcW w:w="902" w:type="pct"/>
            <w:tcBorders>
              <w:top w:val="nil"/>
              <w:left w:val="nil"/>
              <w:bottom w:val="nil"/>
              <w:right w:val="single" w:sz="4" w:space="0" w:color="auto"/>
            </w:tcBorders>
            <w:shd w:val="clear" w:color="auto" w:fill="FFFFFF" w:themeFill="background1"/>
          </w:tcPr>
          <w:p w14:paraId="199345E1"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Nov-14</w:t>
            </w:r>
          </w:p>
        </w:tc>
        <w:tc>
          <w:tcPr>
            <w:tcW w:w="917" w:type="pct"/>
            <w:tcBorders>
              <w:top w:val="nil"/>
              <w:left w:val="single" w:sz="4" w:space="0" w:color="auto"/>
              <w:bottom w:val="nil"/>
              <w:right w:val="single" w:sz="4" w:space="0" w:color="auto"/>
            </w:tcBorders>
            <w:shd w:val="clear" w:color="auto" w:fill="FFFFFF" w:themeFill="background1"/>
          </w:tcPr>
          <w:p w14:paraId="41EC8BCD"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224,467</w:t>
            </w:r>
          </w:p>
        </w:tc>
      </w:tr>
      <w:tr w:rsidR="0091687D" w:rsidRPr="0091687D" w14:paraId="47FBB476" w14:textId="77777777" w:rsidTr="00DE09EE">
        <w:trPr>
          <w:trHeight w:val="233"/>
        </w:trPr>
        <w:tc>
          <w:tcPr>
            <w:tcW w:w="3181" w:type="pct"/>
            <w:tcBorders>
              <w:top w:val="nil"/>
              <w:left w:val="single" w:sz="4" w:space="0" w:color="auto"/>
              <w:bottom w:val="nil"/>
              <w:right w:val="nil"/>
            </w:tcBorders>
            <w:shd w:val="clear" w:color="auto" w:fill="FFFFFF" w:themeFill="background1"/>
            <w:vAlign w:val="bottom"/>
          </w:tcPr>
          <w:p w14:paraId="0975B852" w14:textId="77777777" w:rsidR="0091687D" w:rsidRPr="0091687D" w:rsidRDefault="0091687D" w:rsidP="00DE09EE">
            <w:pPr>
              <w:ind w:left="4567" w:right="-198"/>
              <w:jc w:val="left"/>
              <w:rPr>
                <w:rFonts w:asciiTheme="majorBidi" w:hAnsiTheme="majorBidi" w:cstheme="majorBidi"/>
                <w:sz w:val="20"/>
              </w:rPr>
            </w:pPr>
            <w:r w:rsidRPr="0091687D">
              <w:rPr>
                <w:rFonts w:asciiTheme="majorBidi" w:hAnsiTheme="majorBidi" w:cstheme="majorBidi"/>
                <w:sz w:val="20"/>
              </w:rPr>
              <w:t>Phase IX:</w:t>
            </w:r>
          </w:p>
        </w:tc>
        <w:tc>
          <w:tcPr>
            <w:tcW w:w="902" w:type="pct"/>
            <w:tcBorders>
              <w:top w:val="nil"/>
              <w:left w:val="nil"/>
              <w:bottom w:val="nil"/>
              <w:right w:val="single" w:sz="4" w:space="0" w:color="auto"/>
            </w:tcBorders>
            <w:shd w:val="clear" w:color="auto" w:fill="FFFFFF" w:themeFill="background1"/>
          </w:tcPr>
          <w:p w14:paraId="042CCADB"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Dec-16</w:t>
            </w:r>
          </w:p>
        </w:tc>
        <w:tc>
          <w:tcPr>
            <w:tcW w:w="917" w:type="pct"/>
            <w:tcBorders>
              <w:top w:val="nil"/>
              <w:left w:val="single" w:sz="4" w:space="0" w:color="auto"/>
              <w:bottom w:val="nil"/>
              <w:right w:val="single" w:sz="4" w:space="0" w:color="auto"/>
            </w:tcBorders>
            <w:shd w:val="clear" w:color="auto" w:fill="FFFFFF" w:themeFill="background1"/>
          </w:tcPr>
          <w:p w14:paraId="456ED55A"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224,467</w:t>
            </w:r>
          </w:p>
        </w:tc>
      </w:tr>
      <w:tr w:rsidR="0091687D" w:rsidRPr="0091687D" w14:paraId="298AC66B" w14:textId="77777777" w:rsidTr="00DE09EE">
        <w:trPr>
          <w:trHeight w:val="233"/>
        </w:trPr>
        <w:tc>
          <w:tcPr>
            <w:tcW w:w="3181" w:type="pct"/>
            <w:tcBorders>
              <w:top w:val="nil"/>
              <w:left w:val="single" w:sz="4" w:space="0" w:color="auto"/>
              <w:bottom w:val="nil"/>
              <w:right w:val="nil"/>
            </w:tcBorders>
            <w:shd w:val="clear" w:color="auto" w:fill="FFFFFF" w:themeFill="background1"/>
            <w:vAlign w:val="bottom"/>
          </w:tcPr>
          <w:p w14:paraId="1E46F9BF" w14:textId="77777777" w:rsidR="0091687D" w:rsidRPr="0091687D" w:rsidRDefault="0091687D" w:rsidP="00DE09EE">
            <w:pPr>
              <w:ind w:left="4567" w:right="-198"/>
              <w:jc w:val="left"/>
              <w:rPr>
                <w:rFonts w:asciiTheme="majorBidi" w:hAnsiTheme="majorBidi" w:cstheme="majorBidi"/>
                <w:sz w:val="20"/>
              </w:rPr>
            </w:pPr>
            <w:r w:rsidRPr="0091687D">
              <w:rPr>
                <w:rFonts w:asciiTheme="majorBidi" w:hAnsiTheme="majorBidi" w:cstheme="majorBidi"/>
                <w:sz w:val="20"/>
              </w:rPr>
              <w:t>Phase X:</w:t>
            </w:r>
          </w:p>
        </w:tc>
        <w:tc>
          <w:tcPr>
            <w:tcW w:w="902" w:type="pct"/>
            <w:tcBorders>
              <w:top w:val="nil"/>
              <w:left w:val="nil"/>
              <w:bottom w:val="nil"/>
              <w:right w:val="single" w:sz="4" w:space="0" w:color="auto"/>
            </w:tcBorders>
            <w:shd w:val="clear" w:color="auto" w:fill="FFFFFF" w:themeFill="background1"/>
          </w:tcPr>
          <w:p w14:paraId="23E7D6ED"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Dec-18</w:t>
            </w:r>
          </w:p>
        </w:tc>
        <w:tc>
          <w:tcPr>
            <w:tcW w:w="917" w:type="pct"/>
            <w:tcBorders>
              <w:top w:val="nil"/>
              <w:left w:val="single" w:sz="4" w:space="0" w:color="auto"/>
              <w:bottom w:val="nil"/>
              <w:right w:val="single" w:sz="4" w:space="0" w:color="auto"/>
            </w:tcBorders>
            <w:shd w:val="clear" w:color="auto" w:fill="FFFFFF" w:themeFill="background1"/>
          </w:tcPr>
          <w:p w14:paraId="102D00F7"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286,749</w:t>
            </w:r>
          </w:p>
        </w:tc>
      </w:tr>
      <w:tr w:rsidR="0091687D" w:rsidRPr="0091687D" w14:paraId="14F4FBE0" w14:textId="77777777" w:rsidTr="00DE09EE">
        <w:trPr>
          <w:trHeight w:val="233"/>
        </w:trPr>
        <w:tc>
          <w:tcPr>
            <w:tcW w:w="3181" w:type="pct"/>
            <w:tcBorders>
              <w:top w:val="nil"/>
              <w:left w:val="single" w:sz="4" w:space="0" w:color="auto"/>
              <w:bottom w:val="nil"/>
              <w:right w:val="nil"/>
            </w:tcBorders>
            <w:shd w:val="clear" w:color="auto" w:fill="FFFFFF" w:themeFill="background1"/>
            <w:vAlign w:val="bottom"/>
          </w:tcPr>
          <w:p w14:paraId="4BEAC3AC" w14:textId="77777777" w:rsidR="0091687D" w:rsidRPr="0091687D" w:rsidRDefault="0091687D" w:rsidP="00DE09EE">
            <w:pPr>
              <w:ind w:left="4567" w:right="-198"/>
              <w:jc w:val="left"/>
              <w:rPr>
                <w:rFonts w:asciiTheme="majorBidi" w:hAnsiTheme="majorBidi" w:cstheme="majorBidi"/>
                <w:sz w:val="20"/>
              </w:rPr>
            </w:pPr>
            <w:r w:rsidRPr="0091687D">
              <w:rPr>
                <w:rFonts w:asciiTheme="majorBidi" w:hAnsiTheme="majorBidi" w:cstheme="majorBidi"/>
                <w:sz w:val="20"/>
              </w:rPr>
              <w:t>Phase XI:</w:t>
            </w:r>
          </w:p>
        </w:tc>
        <w:tc>
          <w:tcPr>
            <w:tcW w:w="902" w:type="pct"/>
            <w:tcBorders>
              <w:top w:val="nil"/>
              <w:left w:val="nil"/>
              <w:bottom w:val="nil"/>
              <w:right w:val="single" w:sz="4" w:space="0" w:color="auto"/>
            </w:tcBorders>
            <w:shd w:val="clear" w:color="auto" w:fill="FFFFFF" w:themeFill="background1"/>
          </w:tcPr>
          <w:p w14:paraId="08617E4C"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Jul-21</w:t>
            </w:r>
          </w:p>
        </w:tc>
        <w:tc>
          <w:tcPr>
            <w:tcW w:w="917" w:type="pct"/>
            <w:tcBorders>
              <w:top w:val="nil"/>
              <w:left w:val="single" w:sz="4" w:space="0" w:color="auto"/>
              <w:bottom w:val="nil"/>
              <w:right w:val="single" w:sz="4" w:space="0" w:color="auto"/>
            </w:tcBorders>
            <w:shd w:val="clear" w:color="auto" w:fill="FFFFFF" w:themeFill="background1"/>
          </w:tcPr>
          <w:p w14:paraId="1F36D0CD"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287,318</w:t>
            </w:r>
          </w:p>
        </w:tc>
      </w:tr>
      <w:tr w:rsidR="0091687D" w:rsidRPr="0091687D" w14:paraId="2DC8AF25" w14:textId="77777777" w:rsidTr="00DE09EE">
        <w:trPr>
          <w:trHeight w:val="233"/>
        </w:trPr>
        <w:tc>
          <w:tcPr>
            <w:tcW w:w="4083" w:type="pct"/>
            <w:gridSpan w:val="2"/>
            <w:tcBorders>
              <w:top w:val="nil"/>
              <w:left w:val="single" w:sz="4" w:space="0" w:color="auto"/>
              <w:bottom w:val="single" w:sz="4" w:space="0" w:color="auto"/>
              <w:right w:val="single" w:sz="4" w:space="0" w:color="auto"/>
            </w:tcBorders>
            <w:shd w:val="clear" w:color="auto" w:fill="auto"/>
          </w:tcPr>
          <w:p w14:paraId="156F8B15" w14:textId="77777777" w:rsidR="0091687D" w:rsidRPr="0091687D" w:rsidRDefault="0091687D" w:rsidP="00DE09EE">
            <w:pPr>
              <w:tabs>
                <w:tab w:val="right" w:pos="7420"/>
              </w:tabs>
              <w:ind w:left="6480" w:right="-108"/>
              <w:jc w:val="left"/>
              <w:rPr>
                <w:rFonts w:asciiTheme="majorBidi" w:hAnsiTheme="majorBidi" w:cstheme="majorBidi"/>
                <w:sz w:val="20"/>
              </w:rPr>
            </w:pPr>
            <w:r w:rsidRPr="0091687D">
              <w:rPr>
                <w:rFonts w:asciiTheme="majorBidi" w:hAnsiTheme="majorBidi" w:cstheme="majorBidi"/>
                <w:sz w:val="20"/>
              </w:rPr>
              <w:tab/>
              <w:t>Total:</w:t>
            </w:r>
          </w:p>
        </w:tc>
        <w:tc>
          <w:tcPr>
            <w:tcW w:w="917" w:type="pct"/>
            <w:tcBorders>
              <w:top w:val="nil"/>
              <w:left w:val="single" w:sz="4" w:space="0" w:color="auto"/>
              <w:bottom w:val="single" w:sz="4" w:space="0" w:color="auto"/>
              <w:right w:val="single" w:sz="4" w:space="0" w:color="auto"/>
            </w:tcBorders>
            <w:shd w:val="clear" w:color="auto" w:fill="auto"/>
          </w:tcPr>
          <w:p w14:paraId="73375BC6" w14:textId="77777777" w:rsidR="0091687D" w:rsidRPr="0091687D" w:rsidRDefault="0091687D" w:rsidP="00DE09EE">
            <w:pPr>
              <w:jc w:val="right"/>
              <w:rPr>
                <w:rFonts w:asciiTheme="majorBidi" w:hAnsiTheme="majorBidi" w:cstheme="majorBidi"/>
                <w:sz w:val="20"/>
                <w:highlight w:val="yellow"/>
              </w:rPr>
            </w:pPr>
            <w:r w:rsidRPr="0091687D">
              <w:rPr>
                <w:rFonts w:asciiTheme="majorBidi" w:hAnsiTheme="majorBidi" w:cstheme="majorBidi"/>
                <w:sz w:val="20"/>
              </w:rPr>
              <w:t>2,615,662</w:t>
            </w:r>
          </w:p>
        </w:tc>
      </w:tr>
      <w:tr w:rsidR="0091687D" w:rsidRPr="0091687D" w14:paraId="40E5BCB6" w14:textId="77777777" w:rsidTr="00DE09EE">
        <w:trPr>
          <w:trHeight w:val="233"/>
        </w:trPr>
        <w:tc>
          <w:tcPr>
            <w:tcW w:w="4083" w:type="pct"/>
            <w:gridSpan w:val="2"/>
            <w:tcBorders>
              <w:top w:val="single" w:sz="4" w:space="0" w:color="auto"/>
            </w:tcBorders>
            <w:shd w:val="clear" w:color="auto" w:fill="FFFFFF" w:themeFill="background1"/>
          </w:tcPr>
          <w:p w14:paraId="06F3EDCB" w14:textId="77777777" w:rsidR="0091687D" w:rsidRPr="0091687D" w:rsidRDefault="0091687D" w:rsidP="00DE09EE">
            <w:pPr>
              <w:keepNext/>
              <w:jc w:val="left"/>
              <w:rPr>
                <w:rFonts w:asciiTheme="majorBidi" w:hAnsiTheme="majorBidi" w:cstheme="majorBidi"/>
                <w:sz w:val="20"/>
              </w:rPr>
            </w:pPr>
            <w:r w:rsidRPr="0091687D">
              <w:rPr>
                <w:rFonts w:asciiTheme="majorBidi" w:hAnsiTheme="majorBidi" w:cstheme="majorBidi"/>
                <w:sz w:val="20"/>
              </w:rPr>
              <w:t>Amount requested for renewal (phase XII) (US $):</w:t>
            </w:r>
          </w:p>
        </w:tc>
        <w:tc>
          <w:tcPr>
            <w:tcW w:w="917" w:type="pct"/>
            <w:tcBorders>
              <w:top w:val="single" w:sz="4" w:space="0" w:color="auto"/>
            </w:tcBorders>
            <w:shd w:val="clear" w:color="auto" w:fill="auto"/>
          </w:tcPr>
          <w:p w14:paraId="56F645EF" w14:textId="77777777" w:rsidR="0091687D" w:rsidRPr="0091687D" w:rsidRDefault="0091687D" w:rsidP="00DE09EE">
            <w:pPr>
              <w:keepNext/>
              <w:jc w:val="right"/>
              <w:rPr>
                <w:rFonts w:asciiTheme="majorBidi" w:hAnsiTheme="majorBidi" w:cstheme="majorBidi"/>
                <w:sz w:val="20"/>
              </w:rPr>
            </w:pPr>
            <w:r w:rsidRPr="0091687D">
              <w:rPr>
                <w:rFonts w:asciiTheme="majorBidi" w:hAnsiTheme="majorBidi" w:cstheme="majorBidi"/>
                <w:sz w:val="20"/>
              </w:rPr>
              <w:t>594,748</w:t>
            </w:r>
          </w:p>
        </w:tc>
      </w:tr>
      <w:tr w:rsidR="0091687D" w:rsidRPr="0091687D" w14:paraId="689118C2" w14:textId="77777777" w:rsidTr="00DE09EE">
        <w:trPr>
          <w:trHeight w:val="233"/>
        </w:trPr>
        <w:tc>
          <w:tcPr>
            <w:tcW w:w="4083" w:type="pct"/>
            <w:gridSpan w:val="2"/>
          </w:tcPr>
          <w:p w14:paraId="4885789E" w14:textId="77777777" w:rsidR="0091687D" w:rsidRPr="0091687D" w:rsidRDefault="0091687D" w:rsidP="00DE09EE">
            <w:pPr>
              <w:keepNext/>
              <w:jc w:val="left"/>
              <w:rPr>
                <w:rFonts w:asciiTheme="majorBidi" w:hAnsiTheme="majorBidi" w:cstheme="majorBidi"/>
                <w:sz w:val="20"/>
              </w:rPr>
            </w:pPr>
            <w:r w:rsidRPr="0091687D">
              <w:rPr>
                <w:rFonts w:asciiTheme="majorBidi" w:hAnsiTheme="majorBidi" w:cstheme="majorBidi"/>
                <w:sz w:val="20"/>
              </w:rPr>
              <w:t xml:space="preserve">Amount recommended for approval for phase XII (US $): </w:t>
            </w:r>
          </w:p>
        </w:tc>
        <w:tc>
          <w:tcPr>
            <w:tcW w:w="917" w:type="pct"/>
            <w:shd w:val="clear" w:color="auto" w:fill="auto"/>
          </w:tcPr>
          <w:p w14:paraId="437131D2" w14:textId="77777777" w:rsidR="0091687D" w:rsidRPr="0091687D" w:rsidRDefault="0091687D" w:rsidP="00DE09EE">
            <w:pPr>
              <w:keepNext/>
              <w:jc w:val="right"/>
              <w:rPr>
                <w:rFonts w:asciiTheme="majorBidi" w:hAnsiTheme="majorBidi" w:cstheme="majorBidi"/>
                <w:sz w:val="20"/>
              </w:rPr>
            </w:pPr>
            <w:r w:rsidRPr="0091687D">
              <w:rPr>
                <w:rFonts w:asciiTheme="majorBidi" w:hAnsiTheme="majorBidi" w:cstheme="majorBidi"/>
                <w:sz w:val="20"/>
              </w:rPr>
              <w:t>594,748</w:t>
            </w:r>
          </w:p>
        </w:tc>
      </w:tr>
      <w:tr w:rsidR="0091687D" w:rsidRPr="0091687D" w14:paraId="5D30FE02" w14:textId="77777777" w:rsidTr="00DE09EE">
        <w:trPr>
          <w:trHeight w:val="233"/>
        </w:trPr>
        <w:tc>
          <w:tcPr>
            <w:tcW w:w="4083" w:type="pct"/>
            <w:gridSpan w:val="2"/>
          </w:tcPr>
          <w:p w14:paraId="216FB1A8" w14:textId="77777777" w:rsidR="0091687D" w:rsidRPr="0091687D" w:rsidRDefault="0091687D" w:rsidP="00DE09EE">
            <w:pPr>
              <w:keepNext/>
              <w:jc w:val="left"/>
              <w:rPr>
                <w:rFonts w:asciiTheme="majorBidi" w:hAnsiTheme="majorBidi" w:cstheme="majorBidi"/>
                <w:sz w:val="20"/>
              </w:rPr>
            </w:pPr>
            <w:r w:rsidRPr="0091687D">
              <w:rPr>
                <w:rFonts w:asciiTheme="majorBidi" w:hAnsiTheme="majorBidi" w:cstheme="majorBidi"/>
                <w:sz w:val="20"/>
              </w:rPr>
              <w:t>Agency support costs (US $):</w:t>
            </w:r>
          </w:p>
        </w:tc>
        <w:tc>
          <w:tcPr>
            <w:tcW w:w="917" w:type="pct"/>
            <w:shd w:val="clear" w:color="auto" w:fill="auto"/>
          </w:tcPr>
          <w:p w14:paraId="54FF3214" w14:textId="77777777" w:rsidR="0091687D" w:rsidRPr="0091687D" w:rsidRDefault="0091687D" w:rsidP="00DE09EE">
            <w:pPr>
              <w:keepNext/>
              <w:jc w:val="right"/>
              <w:rPr>
                <w:rFonts w:asciiTheme="majorBidi" w:hAnsiTheme="majorBidi" w:cstheme="majorBidi"/>
                <w:sz w:val="20"/>
                <w:highlight w:val="yellow"/>
              </w:rPr>
            </w:pPr>
            <w:r w:rsidRPr="0091687D">
              <w:rPr>
                <w:rFonts w:asciiTheme="majorBidi" w:hAnsiTheme="majorBidi" w:cstheme="majorBidi"/>
                <w:sz w:val="20"/>
              </w:rPr>
              <w:t>41,632</w:t>
            </w:r>
          </w:p>
        </w:tc>
      </w:tr>
      <w:tr w:rsidR="0091687D" w:rsidRPr="0091687D" w14:paraId="658B1556" w14:textId="77777777" w:rsidTr="00DE09EE">
        <w:trPr>
          <w:trHeight w:val="233"/>
        </w:trPr>
        <w:tc>
          <w:tcPr>
            <w:tcW w:w="4083" w:type="pct"/>
            <w:gridSpan w:val="2"/>
          </w:tcPr>
          <w:p w14:paraId="3B8D7D46" w14:textId="77777777" w:rsidR="0091687D" w:rsidRPr="0091687D" w:rsidRDefault="0091687D" w:rsidP="00DE09EE">
            <w:pPr>
              <w:jc w:val="left"/>
              <w:rPr>
                <w:rFonts w:asciiTheme="majorBidi" w:hAnsiTheme="majorBidi" w:cstheme="majorBidi"/>
                <w:sz w:val="20"/>
              </w:rPr>
            </w:pPr>
            <w:r w:rsidRPr="0091687D">
              <w:rPr>
                <w:rFonts w:asciiTheme="majorBidi" w:hAnsiTheme="majorBidi" w:cstheme="majorBidi"/>
                <w:sz w:val="20"/>
              </w:rPr>
              <w:t>Total cost of institutional strengthening phase XII to the Multilateral Fund (US $):</w:t>
            </w:r>
          </w:p>
        </w:tc>
        <w:tc>
          <w:tcPr>
            <w:tcW w:w="917" w:type="pct"/>
            <w:shd w:val="clear" w:color="auto" w:fill="auto"/>
          </w:tcPr>
          <w:p w14:paraId="3E0BCB82"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636,380</w:t>
            </w:r>
          </w:p>
        </w:tc>
      </w:tr>
      <w:tr w:rsidR="0091687D" w:rsidRPr="0091687D" w14:paraId="07A63B62" w14:textId="77777777" w:rsidTr="00DE09EE">
        <w:trPr>
          <w:trHeight w:val="233"/>
        </w:trPr>
        <w:tc>
          <w:tcPr>
            <w:tcW w:w="4083" w:type="pct"/>
            <w:gridSpan w:val="2"/>
          </w:tcPr>
          <w:p w14:paraId="23BE7FA7" w14:textId="77777777" w:rsidR="0091687D" w:rsidRPr="0091687D" w:rsidRDefault="0091687D" w:rsidP="00DE09EE">
            <w:pPr>
              <w:jc w:val="left"/>
              <w:rPr>
                <w:rFonts w:asciiTheme="majorBidi" w:hAnsiTheme="majorBidi" w:cstheme="majorBidi"/>
                <w:sz w:val="20"/>
              </w:rPr>
            </w:pPr>
            <w:r w:rsidRPr="0091687D">
              <w:rPr>
                <w:rFonts w:asciiTheme="majorBidi" w:hAnsiTheme="majorBidi" w:cstheme="majorBidi"/>
                <w:sz w:val="20"/>
              </w:rPr>
              <w:t>Date of approval of country programme:</w:t>
            </w:r>
          </w:p>
        </w:tc>
        <w:tc>
          <w:tcPr>
            <w:tcW w:w="917" w:type="pct"/>
            <w:shd w:val="clear" w:color="auto" w:fill="FFFFFF" w:themeFill="background1"/>
          </w:tcPr>
          <w:p w14:paraId="5E33E35C"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1996</w:t>
            </w:r>
          </w:p>
        </w:tc>
      </w:tr>
      <w:tr w:rsidR="0091687D" w:rsidRPr="0091687D" w14:paraId="3BEB9088" w14:textId="77777777" w:rsidTr="00DE09EE">
        <w:trPr>
          <w:trHeight w:val="233"/>
        </w:trPr>
        <w:tc>
          <w:tcPr>
            <w:tcW w:w="4083" w:type="pct"/>
            <w:gridSpan w:val="2"/>
            <w:tcBorders>
              <w:bottom w:val="single" w:sz="4" w:space="0" w:color="auto"/>
            </w:tcBorders>
          </w:tcPr>
          <w:p w14:paraId="0F40D4DA" w14:textId="77777777" w:rsidR="0091687D" w:rsidRPr="0091687D" w:rsidRDefault="0091687D" w:rsidP="00DE09EE">
            <w:pPr>
              <w:jc w:val="left"/>
              <w:rPr>
                <w:rFonts w:asciiTheme="majorBidi" w:hAnsiTheme="majorBidi" w:cstheme="majorBidi"/>
                <w:sz w:val="20"/>
              </w:rPr>
            </w:pPr>
            <w:r w:rsidRPr="0091687D">
              <w:rPr>
                <w:rFonts w:asciiTheme="majorBidi" w:hAnsiTheme="majorBidi" w:cstheme="majorBidi"/>
                <w:sz w:val="20"/>
              </w:rPr>
              <w:t>Date of approval of HCFC phase-out management plan:</w:t>
            </w:r>
          </w:p>
        </w:tc>
        <w:tc>
          <w:tcPr>
            <w:tcW w:w="917" w:type="pct"/>
            <w:tcBorders>
              <w:bottom w:val="single" w:sz="4" w:space="0" w:color="auto"/>
            </w:tcBorders>
            <w:shd w:val="clear" w:color="auto" w:fill="FFFFFF" w:themeFill="background1"/>
          </w:tcPr>
          <w:p w14:paraId="45327627"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2010</w:t>
            </w:r>
          </w:p>
        </w:tc>
      </w:tr>
      <w:tr w:rsidR="0091687D" w:rsidRPr="0091687D" w14:paraId="6B04CD0E" w14:textId="77777777" w:rsidTr="00DE09EE">
        <w:trPr>
          <w:trHeight w:val="233"/>
        </w:trPr>
        <w:tc>
          <w:tcPr>
            <w:tcW w:w="4083" w:type="pct"/>
            <w:gridSpan w:val="2"/>
            <w:tcBorders>
              <w:top w:val="single" w:sz="4" w:space="0" w:color="auto"/>
              <w:left w:val="single" w:sz="4" w:space="0" w:color="auto"/>
              <w:bottom w:val="nil"/>
              <w:right w:val="single" w:sz="4" w:space="0" w:color="auto"/>
            </w:tcBorders>
          </w:tcPr>
          <w:p w14:paraId="57148D7E" w14:textId="77777777" w:rsidR="0091687D" w:rsidRPr="0091687D" w:rsidRDefault="0091687D" w:rsidP="00DE09EE">
            <w:pPr>
              <w:keepNext/>
              <w:spacing w:before="20"/>
              <w:jc w:val="left"/>
              <w:rPr>
                <w:rFonts w:asciiTheme="majorBidi" w:hAnsiTheme="majorBidi" w:cstheme="majorBidi"/>
                <w:sz w:val="20"/>
                <w:highlight w:val="yellow"/>
              </w:rPr>
            </w:pPr>
            <w:r w:rsidRPr="0091687D">
              <w:rPr>
                <w:rFonts w:asciiTheme="majorBidi" w:hAnsiTheme="majorBidi" w:cstheme="majorBidi"/>
                <w:color w:val="000000" w:themeColor="text1"/>
                <w:sz w:val="19"/>
                <w:szCs w:val="19"/>
              </w:rPr>
              <w:t>Baseline consumption of controlled substances (ODP tonnes for ODS/CO</w:t>
            </w:r>
            <w:r w:rsidRPr="0091687D">
              <w:rPr>
                <w:rFonts w:asciiTheme="majorBidi" w:hAnsiTheme="majorBidi" w:cstheme="majorBidi"/>
                <w:color w:val="000000" w:themeColor="text1"/>
                <w:sz w:val="19"/>
                <w:szCs w:val="19"/>
                <w:vertAlign w:val="subscript"/>
              </w:rPr>
              <w:t>2</w:t>
            </w:r>
            <w:r w:rsidRPr="0091687D">
              <w:rPr>
                <w:rFonts w:asciiTheme="majorBidi" w:hAnsiTheme="majorBidi" w:cstheme="majorBidi"/>
                <w:color w:val="000000" w:themeColor="text1"/>
                <w:sz w:val="19"/>
                <w:szCs w:val="19"/>
              </w:rPr>
              <w:t>-eq tonnes for HFCs)</w:t>
            </w:r>
            <w:r w:rsidRPr="0091687D">
              <w:rPr>
                <w:rFonts w:asciiTheme="majorBidi" w:hAnsiTheme="majorBidi" w:cstheme="majorBidi"/>
                <w:color w:val="000000" w:themeColor="text1"/>
                <w:sz w:val="20"/>
              </w:rPr>
              <w:t>:</w:t>
            </w:r>
          </w:p>
        </w:tc>
        <w:tc>
          <w:tcPr>
            <w:tcW w:w="917" w:type="pct"/>
            <w:tcBorders>
              <w:top w:val="single" w:sz="4" w:space="0" w:color="auto"/>
              <w:left w:val="single" w:sz="4" w:space="0" w:color="auto"/>
              <w:bottom w:val="nil"/>
              <w:right w:val="single" w:sz="4" w:space="0" w:color="auto"/>
            </w:tcBorders>
            <w:shd w:val="clear" w:color="auto" w:fill="FFFFFF" w:themeFill="background1"/>
            <w:vAlign w:val="bottom"/>
          </w:tcPr>
          <w:p w14:paraId="4A84FDAE" w14:textId="77777777" w:rsidR="0091687D" w:rsidRPr="0091687D" w:rsidRDefault="0091687D" w:rsidP="00DE09EE">
            <w:pPr>
              <w:keepNext/>
              <w:jc w:val="right"/>
              <w:rPr>
                <w:rFonts w:asciiTheme="majorBidi" w:hAnsiTheme="majorBidi" w:cstheme="majorBidi"/>
                <w:sz w:val="20"/>
              </w:rPr>
            </w:pPr>
          </w:p>
        </w:tc>
      </w:tr>
      <w:tr w:rsidR="0091687D" w:rsidRPr="0091687D" w14:paraId="3176B944" w14:textId="77777777" w:rsidTr="00DE09EE">
        <w:trPr>
          <w:trHeight w:val="233"/>
        </w:trPr>
        <w:tc>
          <w:tcPr>
            <w:tcW w:w="4083" w:type="pct"/>
            <w:gridSpan w:val="2"/>
            <w:tcBorders>
              <w:top w:val="nil"/>
              <w:left w:val="single" w:sz="4" w:space="0" w:color="auto"/>
              <w:bottom w:val="nil"/>
              <w:right w:val="single" w:sz="4" w:space="0" w:color="auto"/>
            </w:tcBorders>
          </w:tcPr>
          <w:p w14:paraId="323B91EA" w14:textId="77777777" w:rsidR="0091687D" w:rsidRPr="0091687D" w:rsidRDefault="0091687D" w:rsidP="00DE09EE">
            <w:pPr>
              <w:keepNext/>
              <w:ind w:left="447" w:hanging="447"/>
              <w:jc w:val="left"/>
              <w:rPr>
                <w:rFonts w:asciiTheme="majorBidi" w:hAnsiTheme="majorBidi" w:cstheme="majorBidi"/>
                <w:sz w:val="20"/>
              </w:rPr>
            </w:pPr>
            <w:r w:rsidRPr="0091687D">
              <w:rPr>
                <w:rFonts w:asciiTheme="majorBidi" w:hAnsiTheme="majorBidi" w:cstheme="majorBidi"/>
                <w:sz w:val="20"/>
              </w:rPr>
              <w:t>(a)</w:t>
            </w:r>
            <w:r w:rsidRPr="0091687D">
              <w:rPr>
                <w:rFonts w:asciiTheme="majorBidi" w:hAnsiTheme="majorBidi" w:cstheme="majorBidi"/>
                <w:sz w:val="20"/>
              </w:rPr>
              <w:tab/>
              <w:t>Annex B, Group III (methyl chloroform) (average 1998-2000)</w:t>
            </w:r>
          </w:p>
        </w:tc>
        <w:tc>
          <w:tcPr>
            <w:tcW w:w="917" w:type="pct"/>
            <w:tcBorders>
              <w:top w:val="nil"/>
              <w:left w:val="single" w:sz="4" w:space="0" w:color="auto"/>
              <w:bottom w:val="nil"/>
              <w:right w:val="single" w:sz="4" w:space="0" w:color="auto"/>
            </w:tcBorders>
            <w:shd w:val="clear" w:color="auto" w:fill="FFFFFF" w:themeFill="background1"/>
            <w:vAlign w:val="bottom"/>
          </w:tcPr>
          <w:p w14:paraId="3259935A" w14:textId="77777777" w:rsidR="0091687D" w:rsidRPr="0091687D" w:rsidRDefault="0091687D" w:rsidP="00DE09EE">
            <w:pPr>
              <w:keepNext/>
              <w:jc w:val="right"/>
              <w:rPr>
                <w:rFonts w:asciiTheme="majorBidi" w:hAnsiTheme="majorBidi" w:cstheme="majorBidi"/>
                <w:sz w:val="20"/>
              </w:rPr>
            </w:pPr>
            <w:r w:rsidRPr="0091687D">
              <w:rPr>
                <w:rFonts w:asciiTheme="majorBidi" w:hAnsiTheme="majorBidi" w:cstheme="majorBidi"/>
                <w:sz w:val="20"/>
              </w:rPr>
              <w:t>2.30</w:t>
            </w:r>
          </w:p>
        </w:tc>
      </w:tr>
      <w:tr w:rsidR="0091687D" w:rsidRPr="0091687D" w14:paraId="797F1BB7" w14:textId="77777777" w:rsidTr="00DE09EE">
        <w:trPr>
          <w:trHeight w:val="233"/>
        </w:trPr>
        <w:tc>
          <w:tcPr>
            <w:tcW w:w="4083" w:type="pct"/>
            <w:gridSpan w:val="2"/>
            <w:tcBorders>
              <w:top w:val="nil"/>
              <w:left w:val="single" w:sz="4" w:space="0" w:color="auto"/>
              <w:bottom w:val="nil"/>
              <w:right w:val="single" w:sz="4" w:space="0" w:color="auto"/>
            </w:tcBorders>
          </w:tcPr>
          <w:p w14:paraId="32AE29D0" w14:textId="77777777" w:rsidR="0091687D" w:rsidRPr="0091687D" w:rsidRDefault="0091687D" w:rsidP="00DE09EE">
            <w:pPr>
              <w:spacing w:after="20"/>
              <w:ind w:left="447" w:hanging="447"/>
              <w:jc w:val="left"/>
              <w:rPr>
                <w:rFonts w:asciiTheme="majorBidi" w:hAnsiTheme="majorBidi" w:cstheme="majorBidi"/>
                <w:sz w:val="20"/>
              </w:rPr>
            </w:pPr>
            <w:r w:rsidRPr="0091687D">
              <w:rPr>
                <w:rFonts w:asciiTheme="majorBidi" w:hAnsiTheme="majorBidi" w:cstheme="majorBidi"/>
                <w:sz w:val="20"/>
              </w:rPr>
              <w:t>(b)</w:t>
            </w:r>
            <w:r w:rsidRPr="0091687D">
              <w:rPr>
                <w:rFonts w:asciiTheme="majorBidi" w:hAnsiTheme="majorBidi" w:cstheme="majorBidi"/>
                <w:sz w:val="20"/>
              </w:rPr>
              <w:tab/>
              <w:t>Annex C, Group I (HCFCs) (average 2009-2010)</w:t>
            </w:r>
          </w:p>
        </w:tc>
        <w:tc>
          <w:tcPr>
            <w:tcW w:w="917" w:type="pct"/>
            <w:tcBorders>
              <w:top w:val="nil"/>
              <w:left w:val="single" w:sz="4" w:space="0" w:color="auto"/>
              <w:bottom w:val="nil"/>
              <w:right w:val="single" w:sz="4" w:space="0" w:color="auto"/>
            </w:tcBorders>
            <w:shd w:val="clear" w:color="auto" w:fill="FFFFFF" w:themeFill="background1"/>
            <w:vAlign w:val="bottom"/>
          </w:tcPr>
          <w:p w14:paraId="5E86EEAC"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248.11</w:t>
            </w:r>
          </w:p>
        </w:tc>
      </w:tr>
      <w:tr w:rsidR="0091687D" w:rsidRPr="0091687D" w14:paraId="36FED190" w14:textId="77777777" w:rsidTr="00DE09EE">
        <w:trPr>
          <w:trHeight w:val="233"/>
        </w:trPr>
        <w:tc>
          <w:tcPr>
            <w:tcW w:w="4083" w:type="pct"/>
            <w:gridSpan w:val="2"/>
            <w:tcBorders>
              <w:top w:val="nil"/>
              <w:bottom w:val="nil"/>
            </w:tcBorders>
          </w:tcPr>
          <w:p w14:paraId="1C573684" w14:textId="77777777" w:rsidR="0091687D" w:rsidRPr="0091687D" w:rsidRDefault="0091687D" w:rsidP="00DE09EE">
            <w:pPr>
              <w:spacing w:after="20"/>
              <w:ind w:left="447" w:hanging="447"/>
              <w:jc w:val="left"/>
              <w:rPr>
                <w:rFonts w:asciiTheme="majorBidi" w:hAnsiTheme="majorBidi" w:cstheme="majorBidi"/>
                <w:sz w:val="20"/>
              </w:rPr>
            </w:pPr>
            <w:r w:rsidRPr="0091687D">
              <w:rPr>
                <w:rFonts w:asciiTheme="majorBidi" w:hAnsiTheme="majorBidi" w:cstheme="majorBidi"/>
                <w:sz w:val="20"/>
              </w:rPr>
              <w:t>(c)</w:t>
            </w:r>
            <w:r w:rsidRPr="0091687D">
              <w:rPr>
                <w:rFonts w:asciiTheme="majorBidi" w:hAnsiTheme="majorBidi" w:cstheme="majorBidi"/>
                <w:sz w:val="20"/>
              </w:rPr>
              <w:tab/>
              <w:t>Annex E, (methyl bromide) (average 1995-1998)</w:t>
            </w:r>
          </w:p>
        </w:tc>
        <w:tc>
          <w:tcPr>
            <w:tcW w:w="917" w:type="pct"/>
            <w:tcBorders>
              <w:top w:val="nil"/>
              <w:bottom w:val="nil"/>
            </w:tcBorders>
            <w:shd w:val="clear" w:color="auto" w:fill="FFFFFF" w:themeFill="background1"/>
            <w:vAlign w:val="bottom"/>
          </w:tcPr>
          <w:p w14:paraId="58D32351"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14.00</w:t>
            </w:r>
          </w:p>
        </w:tc>
      </w:tr>
      <w:tr w:rsidR="0091687D" w:rsidRPr="0091687D" w14:paraId="33966036" w14:textId="77777777" w:rsidTr="00DE09EE">
        <w:trPr>
          <w:trHeight w:val="233"/>
        </w:trPr>
        <w:tc>
          <w:tcPr>
            <w:tcW w:w="4083" w:type="pct"/>
            <w:gridSpan w:val="2"/>
            <w:tcBorders>
              <w:top w:val="nil"/>
              <w:bottom w:val="single" w:sz="4" w:space="0" w:color="auto"/>
            </w:tcBorders>
          </w:tcPr>
          <w:p w14:paraId="68BA53CE" w14:textId="77777777" w:rsidR="0091687D" w:rsidRPr="0091687D" w:rsidRDefault="0091687D" w:rsidP="00DE09EE">
            <w:pPr>
              <w:spacing w:after="20"/>
              <w:ind w:left="447" w:hanging="447"/>
              <w:jc w:val="left"/>
              <w:rPr>
                <w:rFonts w:asciiTheme="majorBidi" w:hAnsiTheme="majorBidi" w:cstheme="majorBidi"/>
                <w:sz w:val="20"/>
              </w:rPr>
            </w:pPr>
            <w:r w:rsidRPr="0091687D">
              <w:rPr>
                <w:rFonts w:asciiTheme="majorBidi" w:hAnsiTheme="majorBidi" w:cstheme="majorBidi"/>
                <w:color w:val="000000" w:themeColor="text1"/>
                <w:sz w:val="20"/>
              </w:rPr>
              <w:t>(d)</w:t>
            </w:r>
            <w:r w:rsidRPr="0091687D">
              <w:rPr>
                <w:rFonts w:asciiTheme="majorBidi" w:hAnsiTheme="majorBidi" w:cstheme="majorBidi"/>
                <w:color w:val="000000" w:themeColor="text1"/>
                <w:sz w:val="20"/>
              </w:rPr>
              <w:tab/>
              <w:t>Annex F (HFCs) (</w:t>
            </w:r>
            <w:r w:rsidRPr="0091687D">
              <w:rPr>
                <w:rFonts w:asciiTheme="majorBidi" w:hAnsiTheme="majorBidi" w:cstheme="majorBidi"/>
                <w:sz w:val="20"/>
              </w:rPr>
              <w:t>average 2020-2022 plus 65% of HCFC baseline)</w:t>
            </w:r>
          </w:p>
        </w:tc>
        <w:tc>
          <w:tcPr>
            <w:tcW w:w="917" w:type="pct"/>
            <w:tcBorders>
              <w:top w:val="nil"/>
              <w:bottom w:val="single" w:sz="4" w:space="0" w:color="auto"/>
            </w:tcBorders>
            <w:shd w:val="clear" w:color="auto" w:fill="FFFFFF" w:themeFill="background1"/>
            <w:vAlign w:val="bottom"/>
          </w:tcPr>
          <w:p w14:paraId="4F2E0583"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Not available</w:t>
            </w:r>
          </w:p>
        </w:tc>
      </w:tr>
      <w:tr w:rsidR="0091687D" w:rsidRPr="0091687D" w14:paraId="512F5F47" w14:textId="77777777" w:rsidTr="00DE09EE">
        <w:trPr>
          <w:trHeight w:val="233"/>
        </w:trPr>
        <w:tc>
          <w:tcPr>
            <w:tcW w:w="4083" w:type="pct"/>
            <w:gridSpan w:val="2"/>
            <w:tcBorders>
              <w:top w:val="single" w:sz="4" w:space="0" w:color="auto"/>
              <w:left w:val="single" w:sz="4" w:space="0" w:color="auto"/>
              <w:bottom w:val="nil"/>
              <w:right w:val="single" w:sz="4" w:space="0" w:color="auto"/>
            </w:tcBorders>
          </w:tcPr>
          <w:p w14:paraId="2AF5C77E" w14:textId="77777777" w:rsidR="0091687D" w:rsidRPr="0091687D" w:rsidRDefault="0091687D" w:rsidP="00DE09EE">
            <w:pPr>
              <w:spacing w:before="20"/>
              <w:jc w:val="left"/>
              <w:rPr>
                <w:rFonts w:asciiTheme="majorBidi" w:hAnsiTheme="majorBidi" w:cstheme="majorBidi"/>
                <w:sz w:val="20"/>
              </w:rPr>
            </w:pPr>
            <w:r w:rsidRPr="0091687D">
              <w:rPr>
                <w:rFonts w:asciiTheme="majorBidi" w:hAnsiTheme="majorBidi" w:cstheme="majorBidi"/>
                <w:sz w:val="20"/>
              </w:rPr>
              <w:t>Latest reported ODS consumption (2022) (ODP tonnes) as per Article 7:</w:t>
            </w:r>
          </w:p>
        </w:tc>
        <w:tc>
          <w:tcPr>
            <w:tcW w:w="917" w:type="pct"/>
            <w:tcBorders>
              <w:top w:val="single" w:sz="4" w:space="0" w:color="auto"/>
              <w:left w:val="single" w:sz="4" w:space="0" w:color="auto"/>
              <w:bottom w:val="nil"/>
              <w:right w:val="single" w:sz="4" w:space="0" w:color="auto"/>
            </w:tcBorders>
            <w:shd w:val="clear" w:color="auto" w:fill="FFFFFF" w:themeFill="background1"/>
          </w:tcPr>
          <w:p w14:paraId="31F2F861" w14:textId="77777777" w:rsidR="0091687D" w:rsidRPr="0091687D" w:rsidRDefault="0091687D" w:rsidP="00DE09EE">
            <w:pPr>
              <w:spacing w:before="20"/>
              <w:jc w:val="right"/>
              <w:rPr>
                <w:rFonts w:asciiTheme="majorBidi" w:hAnsiTheme="majorBidi" w:cstheme="majorBidi"/>
                <w:sz w:val="20"/>
              </w:rPr>
            </w:pPr>
          </w:p>
        </w:tc>
      </w:tr>
      <w:tr w:rsidR="0091687D" w:rsidRPr="0091687D" w14:paraId="1E2607C4" w14:textId="77777777" w:rsidTr="00DE09EE">
        <w:trPr>
          <w:trHeight w:val="233"/>
        </w:trPr>
        <w:tc>
          <w:tcPr>
            <w:tcW w:w="4083" w:type="pct"/>
            <w:gridSpan w:val="2"/>
            <w:tcBorders>
              <w:top w:val="nil"/>
              <w:left w:val="single" w:sz="4" w:space="0" w:color="auto"/>
              <w:bottom w:val="nil"/>
              <w:right w:val="single" w:sz="4" w:space="0" w:color="auto"/>
            </w:tcBorders>
          </w:tcPr>
          <w:p w14:paraId="21670FEB" w14:textId="77777777" w:rsidR="0091687D" w:rsidRPr="0091687D" w:rsidRDefault="0091687D" w:rsidP="00DE09EE">
            <w:pPr>
              <w:ind w:left="447" w:hanging="447"/>
              <w:jc w:val="left"/>
              <w:rPr>
                <w:rFonts w:asciiTheme="majorBidi" w:hAnsiTheme="majorBidi" w:cstheme="majorBidi"/>
                <w:sz w:val="20"/>
              </w:rPr>
            </w:pPr>
            <w:r w:rsidRPr="0091687D">
              <w:rPr>
                <w:rFonts w:asciiTheme="majorBidi" w:hAnsiTheme="majorBidi" w:cstheme="majorBidi"/>
                <w:sz w:val="20"/>
              </w:rPr>
              <w:t>(a)</w:t>
            </w:r>
            <w:r w:rsidRPr="0091687D">
              <w:rPr>
                <w:rFonts w:asciiTheme="majorBidi" w:hAnsiTheme="majorBidi" w:cstheme="majorBidi"/>
                <w:sz w:val="20"/>
              </w:rPr>
              <w:tab/>
              <w:t>Annex B, Group III (methyl chloroform)</w:t>
            </w:r>
          </w:p>
        </w:tc>
        <w:tc>
          <w:tcPr>
            <w:tcW w:w="917" w:type="pct"/>
            <w:tcBorders>
              <w:top w:val="nil"/>
              <w:left w:val="single" w:sz="4" w:space="0" w:color="auto"/>
              <w:bottom w:val="nil"/>
              <w:right w:val="single" w:sz="4" w:space="0" w:color="auto"/>
            </w:tcBorders>
            <w:shd w:val="clear" w:color="auto" w:fill="FFFFFF" w:themeFill="background1"/>
            <w:vAlign w:val="bottom"/>
          </w:tcPr>
          <w:p w14:paraId="09DA7E25"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0.00</w:t>
            </w:r>
          </w:p>
        </w:tc>
      </w:tr>
      <w:tr w:rsidR="0091687D" w:rsidRPr="0091687D" w14:paraId="2FC7D3E5" w14:textId="77777777" w:rsidTr="00DE09EE">
        <w:trPr>
          <w:trHeight w:val="233"/>
        </w:trPr>
        <w:tc>
          <w:tcPr>
            <w:tcW w:w="4083" w:type="pct"/>
            <w:gridSpan w:val="2"/>
            <w:tcBorders>
              <w:top w:val="nil"/>
              <w:left w:val="single" w:sz="4" w:space="0" w:color="auto"/>
              <w:bottom w:val="nil"/>
              <w:right w:val="single" w:sz="4" w:space="0" w:color="auto"/>
            </w:tcBorders>
          </w:tcPr>
          <w:p w14:paraId="3404B821" w14:textId="77777777" w:rsidR="0091687D" w:rsidRPr="0091687D" w:rsidRDefault="0091687D" w:rsidP="00DE09EE">
            <w:pPr>
              <w:ind w:left="447" w:hanging="447"/>
              <w:jc w:val="left"/>
              <w:rPr>
                <w:rFonts w:asciiTheme="majorBidi" w:hAnsiTheme="majorBidi" w:cstheme="majorBidi"/>
                <w:sz w:val="20"/>
              </w:rPr>
            </w:pPr>
            <w:r w:rsidRPr="0091687D">
              <w:rPr>
                <w:rFonts w:asciiTheme="majorBidi" w:hAnsiTheme="majorBidi" w:cstheme="majorBidi"/>
                <w:sz w:val="20"/>
              </w:rPr>
              <w:t>(b)</w:t>
            </w:r>
            <w:r w:rsidRPr="0091687D">
              <w:rPr>
                <w:rFonts w:asciiTheme="majorBidi" w:hAnsiTheme="majorBidi" w:cstheme="majorBidi"/>
                <w:sz w:val="20"/>
              </w:rPr>
              <w:tab/>
              <w:t>Annex C, Group I (HCFCs)</w:t>
            </w:r>
          </w:p>
        </w:tc>
        <w:tc>
          <w:tcPr>
            <w:tcW w:w="917" w:type="pct"/>
            <w:tcBorders>
              <w:top w:val="nil"/>
              <w:left w:val="single" w:sz="4" w:space="0" w:color="auto"/>
              <w:bottom w:val="nil"/>
              <w:right w:val="single" w:sz="4" w:space="0" w:color="auto"/>
            </w:tcBorders>
            <w:shd w:val="clear" w:color="auto" w:fill="FFFFFF" w:themeFill="background1"/>
            <w:vAlign w:val="bottom"/>
          </w:tcPr>
          <w:p w14:paraId="3418A03B"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119.09</w:t>
            </w:r>
          </w:p>
        </w:tc>
      </w:tr>
      <w:tr w:rsidR="0091687D" w:rsidRPr="0091687D" w14:paraId="18B3F911" w14:textId="77777777" w:rsidTr="00DE09EE">
        <w:trPr>
          <w:trHeight w:val="233"/>
        </w:trPr>
        <w:tc>
          <w:tcPr>
            <w:tcW w:w="4083" w:type="pct"/>
            <w:gridSpan w:val="2"/>
            <w:tcBorders>
              <w:top w:val="nil"/>
              <w:left w:val="single" w:sz="4" w:space="0" w:color="auto"/>
              <w:bottom w:val="nil"/>
              <w:right w:val="single" w:sz="4" w:space="0" w:color="auto"/>
            </w:tcBorders>
          </w:tcPr>
          <w:p w14:paraId="2018D794" w14:textId="77777777" w:rsidR="0091687D" w:rsidRPr="0091687D" w:rsidRDefault="0091687D" w:rsidP="00DE09EE">
            <w:pPr>
              <w:ind w:left="447" w:hanging="447"/>
              <w:jc w:val="left"/>
              <w:rPr>
                <w:rFonts w:asciiTheme="majorBidi" w:hAnsiTheme="majorBidi" w:cstheme="majorBidi"/>
                <w:sz w:val="20"/>
              </w:rPr>
            </w:pPr>
            <w:r w:rsidRPr="0091687D">
              <w:rPr>
                <w:rFonts w:asciiTheme="majorBidi" w:hAnsiTheme="majorBidi" w:cstheme="majorBidi"/>
                <w:sz w:val="20"/>
              </w:rPr>
              <w:t>(c)</w:t>
            </w:r>
            <w:r w:rsidRPr="0091687D">
              <w:rPr>
                <w:rFonts w:asciiTheme="majorBidi" w:hAnsiTheme="majorBidi" w:cstheme="majorBidi"/>
                <w:sz w:val="20"/>
              </w:rPr>
              <w:tab/>
              <w:t>Annex E, (methyl bromide)</w:t>
            </w:r>
          </w:p>
        </w:tc>
        <w:tc>
          <w:tcPr>
            <w:tcW w:w="917" w:type="pct"/>
            <w:tcBorders>
              <w:top w:val="nil"/>
              <w:left w:val="single" w:sz="4" w:space="0" w:color="auto"/>
              <w:bottom w:val="nil"/>
              <w:right w:val="single" w:sz="4" w:space="0" w:color="auto"/>
            </w:tcBorders>
            <w:shd w:val="clear" w:color="auto" w:fill="FFFFFF" w:themeFill="background1"/>
            <w:vAlign w:val="bottom"/>
          </w:tcPr>
          <w:p w14:paraId="74130501"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0.00</w:t>
            </w:r>
          </w:p>
        </w:tc>
      </w:tr>
      <w:tr w:rsidR="0091687D" w:rsidRPr="0091687D" w14:paraId="73DA0760" w14:textId="77777777" w:rsidTr="00DE09EE">
        <w:trPr>
          <w:trHeight w:val="233"/>
        </w:trPr>
        <w:tc>
          <w:tcPr>
            <w:tcW w:w="4083" w:type="pct"/>
            <w:gridSpan w:val="2"/>
            <w:tcBorders>
              <w:top w:val="nil"/>
              <w:left w:val="single" w:sz="4" w:space="0" w:color="auto"/>
              <w:bottom w:val="nil"/>
              <w:right w:val="single" w:sz="4" w:space="0" w:color="auto"/>
            </w:tcBorders>
          </w:tcPr>
          <w:p w14:paraId="4B66C4D6" w14:textId="77777777" w:rsidR="0091687D" w:rsidRPr="0091687D" w:rsidRDefault="0091687D" w:rsidP="00DE09EE">
            <w:pPr>
              <w:tabs>
                <w:tab w:val="right" w:pos="7397"/>
              </w:tabs>
              <w:ind w:left="6480" w:right="-108"/>
              <w:jc w:val="left"/>
              <w:rPr>
                <w:rFonts w:asciiTheme="majorBidi" w:hAnsiTheme="majorBidi" w:cstheme="majorBidi"/>
                <w:sz w:val="20"/>
              </w:rPr>
            </w:pPr>
            <w:r w:rsidRPr="0091687D">
              <w:rPr>
                <w:rFonts w:asciiTheme="majorBidi" w:hAnsiTheme="majorBidi" w:cstheme="majorBidi"/>
                <w:sz w:val="20"/>
              </w:rPr>
              <w:tab/>
              <w:t>Total:</w:t>
            </w:r>
          </w:p>
        </w:tc>
        <w:tc>
          <w:tcPr>
            <w:tcW w:w="917" w:type="pct"/>
            <w:tcBorders>
              <w:top w:val="nil"/>
              <w:left w:val="single" w:sz="4" w:space="0" w:color="auto"/>
              <w:bottom w:val="nil"/>
              <w:right w:val="single" w:sz="4" w:space="0" w:color="auto"/>
            </w:tcBorders>
            <w:shd w:val="clear" w:color="auto" w:fill="FFFFFF" w:themeFill="background1"/>
            <w:vAlign w:val="bottom"/>
          </w:tcPr>
          <w:p w14:paraId="409A2068"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119.09</w:t>
            </w:r>
          </w:p>
        </w:tc>
      </w:tr>
      <w:tr w:rsidR="0091687D" w:rsidRPr="0091687D" w14:paraId="5EE64B66" w14:textId="77777777" w:rsidTr="00DE09EE">
        <w:trPr>
          <w:trHeight w:val="233"/>
        </w:trPr>
        <w:tc>
          <w:tcPr>
            <w:tcW w:w="4083" w:type="pct"/>
            <w:gridSpan w:val="2"/>
            <w:tcBorders>
              <w:top w:val="nil"/>
              <w:left w:val="single" w:sz="4" w:space="0" w:color="auto"/>
              <w:bottom w:val="single" w:sz="4" w:space="0" w:color="auto"/>
              <w:right w:val="single" w:sz="4" w:space="0" w:color="auto"/>
            </w:tcBorders>
          </w:tcPr>
          <w:p w14:paraId="0E59E6AA" w14:textId="77777777" w:rsidR="0091687D" w:rsidRPr="0091687D" w:rsidRDefault="0091687D" w:rsidP="00DE09EE">
            <w:pPr>
              <w:tabs>
                <w:tab w:val="right" w:pos="7397"/>
              </w:tabs>
              <w:ind w:left="447" w:right="-108" w:hanging="447"/>
              <w:jc w:val="left"/>
              <w:rPr>
                <w:rFonts w:asciiTheme="majorBidi" w:hAnsiTheme="majorBidi" w:cstheme="majorBidi"/>
                <w:sz w:val="20"/>
              </w:rPr>
            </w:pPr>
            <w:r w:rsidRPr="0091687D">
              <w:rPr>
                <w:rFonts w:asciiTheme="majorBidi" w:hAnsiTheme="majorBidi" w:cstheme="majorBidi"/>
                <w:color w:val="000000" w:themeColor="text1"/>
                <w:sz w:val="20"/>
              </w:rPr>
              <w:t>Latest reported Annex F (HFCs) consumption (2022) (CO</w:t>
            </w:r>
            <w:r w:rsidRPr="0091687D">
              <w:rPr>
                <w:rFonts w:asciiTheme="majorBidi" w:hAnsiTheme="majorBidi" w:cstheme="majorBidi"/>
                <w:color w:val="000000" w:themeColor="text1"/>
                <w:sz w:val="20"/>
                <w:vertAlign w:val="subscript"/>
              </w:rPr>
              <w:t>2</w:t>
            </w:r>
            <w:r w:rsidRPr="0091687D">
              <w:rPr>
                <w:rFonts w:asciiTheme="majorBidi" w:hAnsiTheme="majorBidi" w:cstheme="majorBidi"/>
                <w:color w:val="000000" w:themeColor="text1"/>
                <w:sz w:val="20"/>
              </w:rPr>
              <w:t xml:space="preserve">-eq tonnes) as per Article 7 </w:t>
            </w:r>
          </w:p>
        </w:tc>
        <w:tc>
          <w:tcPr>
            <w:tcW w:w="917" w:type="pct"/>
            <w:tcBorders>
              <w:top w:val="nil"/>
              <w:left w:val="single" w:sz="4" w:space="0" w:color="auto"/>
              <w:bottom w:val="single" w:sz="4" w:space="0" w:color="auto"/>
              <w:right w:val="single" w:sz="4" w:space="0" w:color="auto"/>
            </w:tcBorders>
            <w:shd w:val="clear" w:color="auto" w:fill="FFFFFF" w:themeFill="background1"/>
            <w:vAlign w:val="bottom"/>
          </w:tcPr>
          <w:p w14:paraId="29F2B3BE"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Not available</w:t>
            </w:r>
          </w:p>
        </w:tc>
      </w:tr>
      <w:tr w:rsidR="0091687D" w:rsidRPr="0091687D" w14:paraId="17802DC9" w14:textId="77777777" w:rsidTr="00DE09EE">
        <w:trPr>
          <w:trHeight w:val="233"/>
        </w:trPr>
        <w:tc>
          <w:tcPr>
            <w:tcW w:w="4083" w:type="pct"/>
            <w:gridSpan w:val="2"/>
            <w:tcBorders>
              <w:top w:val="nil"/>
              <w:left w:val="single" w:sz="4" w:space="0" w:color="auto"/>
              <w:bottom w:val="single" w:sz="4" w:space="0" w:color="auto"/>
              <w:right w:val="single" w:sz="4" w:space="0" w:color="auto"/>
            </w:tcBorders>
          </w:tcPr>
          <w:p w14:paraId="43E77DEB" w14:textId="77777777" w:rsidR="0091687D" w:rsidRPr="0091687D" w:rsidRDefault="0091687D" w:rsidP="00DE09EE">
            <w:pPr>
              <w:jc w:val="left"/>
              <w:rPr>
                <w:rFonts w:asciiTheme="majorBidi" w:hAnsiTheme="majorBidi" w:cstheme="majorBidi"/>
                <w:sz w:val="20"/>
              </w:rPr>
            </w:pPr>
            <w:r w:rsidRPr="0091687D">
              <w:rPr>
                <w:rFonts w:asciiTheme="majorBidi" w:hAnsiTheme="majorBidi" w:cstheme="majorBidi"/>
                <w:sz w:val="20"/>
              </w:rPr>
              <w:t>Year of reported country programme implementation data:</w:t>
            </w:r>
          </w:p>
        </w:tc>
        <w:tc>
          <w:tcPr>
            <w:tcW w:w="917" w:type="pct"/>
            <w:tcBorders>
              <w:top w:val="nil"/>
              <w:left w:val="single" w:sz="4" w:space="0" w:color="auto"/>
              <w:bottom w:val="single" w:sz="4" w:space="0" w:color="auto"/>
              <w:right w:val="single" w:sz="4" w:space="0" w:color="auto"/>
            </w:tcBorders>
            <w:shd w:val="clear" w:color="auto" w:fill="FFFFFF" w:themeFill="background1"/>
          </w:tcPr>
          <w:p w14:paraId="22D66F7F"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2022</w:t>
            </w:r>
          </w:p>
        </w:tc>
      </w:tr>
      <w:tr w:rsidR="0091687D" w:rsidRPr="0091687D" w14:paraId="1A818105" w14:textId="77777777" w:rsidTr="00DE09EE">
        <w:trPr>
          <w:trHeight w:val="233"/>
        </w:trPr>
        <w:tc>
          <w:tcPr>
            <w:tcW w:w="4083" w:type="pct"/>
            <w:gridSpan w:val="2"/>
            <w:tcBorders>
              <w:top w:val="single" w:sz="4" w:space="0" w:color="auto"/>
            </w:tcBorders>
          </w:tcPr>
          <w:p w14:paraId="2B6938E9" w14:textId="77777777" w:rsidR="0091687D" w:rsidRPr="0091687D" w:rsidRDefault="0091687D" w:rsidP="00DE09EE">
            <w:pPr>
              <w:jc w:val="left"/>
              <w:rPr>
                <w:rFonts w:asciiTheme="majorBidi" w:hAnsiTheme="majorBidi" w:cstheme="majorBidi"/>
                <w:sz w:val="20"/>
              </w:rPr>
            </w:pPr>
            <w:r w:rsidRPr="0091687D">
              <w:rPr>
                <w:rFonts w:asciiTheme="majorBidi" w:hAnsiTheme="majorBidi" w:cstheme="majorBidi"/>
                <w:sz w:val="20"/>
              </w:rPr>
              <w:t>Amount approved for projects (as at June 2023) (US $):</w:t>
            </w:r>
          </w:p>
        </w:tc>
        <w:tc>
          <w:tcPr>
            <w:tcW w:w="917" w:type="pct"/>
            <w:tcBorders>
              <w:top w:val="single" w:sz="4" w:space="0" w:color="auto"/>
            </w:tcBorders>
            <w:shd w:val="clear" w:color="auto" w:fill="auto"/>
            <w:vAlign w:val="bottom"/>
          </w:tcPr>
          <w:p w14:paraId="7EB901A8"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34,901,112</w:t>
            </w:r>
          </w:p>
        </w:tc>
      </w:tr>
      <w:tr w:rsidR="0091687D" w:rsidRPr="0091687D" w14:paraId="387D45FB" w14:textId="77777777" w:rsidTr="00DE09EE">
        <w:trPr>
          <w:trHeight w:val="233"/>
        </w:trPr>
        <w:tc>
          <w:tcPr>
            <w:tcW w:w="4083" w:type="pct"/>
            <w:gridSpan w:val="2"/>
          </w:tcPr>
          <w:p w14:paraId="753F615F" w14:textId="77777777" w:rsidR="0091687D" w:rsidRPr="0091687D" w:rsidRDefault="0091687D" w:rsidP="00DE09EE">
            <w:pPr>
              <w:jc w:val="left"/>
              <w:rPr>
                <w:rFonts w:asciiTheme="majorBidi" w:hAnsiTheme="majorBidi" w:cstheme="majorBidi"/>
                <w:sz w:val="20"/>
              </w:rPr>
            </w:pPr>
            <w:r w:rsidRPr="0091687D">
              <w:rPr>
                <w:rFonts w:asciiTheme="majorBidi" w:hAnsiTheme="majorBidi" w:cstheme="majorBidi"/>
                <w:sz w:val="20"/>
              </w:rPr>
              <w:t>Amount disbursed (as at December 2022) (US $):</w:t>
            </w:r>
          </w:p>
        </w:tc>
        <w:tc>
          <w:tcPr>
            <w:tcW w:w="917" w:type="pct"/>
            <w:shd w:val="clear" w:color="auto" w:fill="auto"/>
          </w:tcPr>
          <w:p w14:paraId="1B87816F"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30,739,978</w:t>
            </w:r>
          </w:p>
        </w:tc>
      </w:tr>
      <w:tr w:rsidR="0091687D" w:rsidRPr="0091687D" w14:paraId="07969584" w14:textId="77777777" w:rsidTr="00DE09EE">
        <w:trPr>
          <w:trHeight w:val="233"/>
        </w:trPr>
        <w:tc>
          <w:tcPr>
            <w:tcW w:w="4083" w:type="pct"/>
            <w:gridSpan w:val="2"/>
          </w:tcPr>
          <w:p w14:paraId="38F2930A" w14:textId="77777777" w:rsidR="0091687D" w:rsidRPr="0091687D" w:rsidRDefault="0091687D" w:rsidP="00DE09EE">
            <w:pPr>
              <w:jc w:val="left"/>
              <w:rPr>
                <w:rFonts w:asciiTheme="majorBidi" w:hAnsiTheme="majorBidi" w:cstheme="majorBidi"/>
                <w:sz w:val="20"/>
              </w:rPr>
            </w:pPr>
            <w:r w:rsidRPr="0091687D">
              <w:rPr>
                <w:rFonts w:asciiTheme="majorBidi" w:hAnsiTheme="majorBidi" w:cstheme="majorBidi"/>
                <w:sz w:val="20"/>
              </w:rPr>
              <w:t>ODS to be phased out (as at June 2023) (ODP tonnes):</w:t>
            </w:r>
          </w:p>
        </w:tc>
        <w:tc>
          <w:tcPr>
            <w:tcW w:w="917" w:type="pct"/>
            <w:shd w:val="clear" w:color="auto" w:fill="auto"/>
            <w:vAlign w:val="bottom"/>
          </w:tcPr>
          <w:p w14:paraId="4CFFACD7"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2,632.3</w:t>
            </w:r>
          </w:p>
        </w:tc>
      </w:tr>
      <w:tr w:rsidR="0091687D" w:rsidRPr="0091687D" w14:paraId="3E94B5CE" w14:textId="77777777" w:rsidTr="00DE09EE">
        <w:trPr>
          <w:trHeight w:val="233"/>
        </w:trPr>
        <w:tc>
          <w:tcPr>
            <w:tcW w:w="4083" w:type="pct"/>
            <w:gridSpan w:val="2"/>
          </w:tcPr>
          <w:p w14:paraId="36F2A186" w14:textId="77777777" w:rsidR="0091687D" w:rsidRPr="0091687D" w:rsidRDefault="0091687D" w:rsidP="00DE09EE">
            <w:pPr>
              <w:jc w:val="left"/>
              <w:rPr>
                <w:rFonts w:asciiTheme="majorBidi" w:hAnsiTheme="majorBidi" w:cstheme="majorBidi"/>
                <w:sz w:val="20"/>
              </w:rPr>
            </w:pPr>
            <w:r w:rsidRPr="0091687D">
              <w:rPr>
                <w:rFonts w:asciiTheme="majorBidi" w:hAnsiTheme="majorBidi" w:cstheme="majorBidi"/>
                <w:sz w:val="20"/>
              </w:rPr>
              <w:t>ODS phased out (as at December 2022) (ODP tonnes):</w:t>
            </w:r>
          </w:p>
        </w:tc>
        <w:tc>
          <w:tcPr>
            <w:tcW w:w="917" w:type="pct"/>
            <w:shd w:val="clear" w:color="auto" w:fill="auto"/>
          </w:tcPr>
          <w:p w14:paraId="152B70D7" w14:textId="77777777" w:rsidR="0091687D" w:rsidRPr="0091687D" w:rsidRDefault="0091687D" w:rsidP="00DE09EE">
            <w:pPr>
              <w:jc w:val="right"/>
              <w:rPr>
                <w:rFonts w:asciiTheme="majorBidi" w:hAnsiTheme="majorBidi" w:cstheme="majorBidi"/>
                <w:sz w:val="20"/>
              </w:rPr>
            </w:pPr>
            <w:r w:rsidRPr="0091687D">
              <w:rPr>
                <w:rFonts w:asciiTheme="majorBidi" w:hAnsiTheme="majorBidi" w:cstheme="majorBidi"/>
                <w:sz w:val="20"/>
              </w:rPr>
              <w:t>2,610.3</w:t>
            </w:r>
          </w:p>
        </w:tc>
      </w:tr>
    </w:tbl>
    <w:p w14:paraId="4A53340F" w14:textId="77777777" w:rsidR="0091687D" w:rsidRPr="0091687D" w:rsidRDefault="0091687D" w:rsidP="00975B71">
      <w:pPr>
        <w:rPr>
          <w:b/>
          <w:bCs/>
          <w:sz w:val="22"/>
          <w:szCs w:val="18"/>
          <w:lang w:bidi="ar-LB"/>
        </w:rPr>
      </w:pPr>
    </w:p>
    <w:p w14:paraId="23CDAAF3" w14:textId="7B0CA91B" w:rsidR="000B19C4" w:rsidRDefault="000B19C4">
      <w:pPr>
        <w:rPr>
          <w:lang w:bidi="ar-LB"/>
        </w:rPr>
      </w:pPr>
    </w:p>
    <w:p w14:paraId="32962727" w14:textId="77777777" w:rsidR="00975B71" w:rsidRPr="0091687D" w:rsidRDefault="00975B71" w:rsidP="00975B71">
      <w:pPr>
        <w:numPr>
          <w:ilvl w:val="0"/>
          <w:numId w:val="1"/>
        </w:numPr>
        <w:spacing w:after="240"/>
        <w:outlineLvl w:val="0"/>
        <w:rPr>
          <w:sz w:val="22"/>
          <w:szCs w:val="18"/>
          <w:lang w:bidi="ar-LB"/>
        </w:rPr>
      </w:pPr>
      <w:r w:rsidRPr="0091687D">
        <w:rPr>
          <w:sz w:val="22"/>
          <w:szCs w:val="18"/>
          <w:lang w:bidi="ar-LB"/>
        </w:rPr>
        <w:t>Summary of activities and funds approved by the Executive Committee:</w:t>
      </w:r>
    </w:p>
    <w:tbl>
      <w:tblPr>
        <w:tblStyle w:val="TableGrid"/>
        <w:tblW w:w="4925" w:type="pct"/>
        <w:tblLayout w:type="fixed"/>
        <w:tblLook w:val="01E0" w:firstRow="1" w:lastRow="1" w:firstColumn="1" w:lastColumn="1" w:noHBand="0" w:noVBand="0"/>
      </w:tblPr>
      <w:tblGrid>
        <w:gridCol w:w="7689"/>
        <w:gridCol w:w="1743"/>
      </w:tblGrid>
      <w:tr w:rsidR="00975B71" w:rsidRPr="002178BD" w14:paraId="65782E5F" w14:textId="77777777" w:rsidTr="00D70690">
        <w:tc>
          <w:tcPr>
            <w:tcW w:w="4076" w:type="pct"/>
            <w:tcBorders>
              <w:bottom w:val="single" w:sz="4" w:space="0" w:color="auto"/>
            </w:tcBorders>
          </w:tcPr>
          <w:p w14:paraId="4568C016" w14:textId="77777777" w:rsidR="00975B71" w:rsidRPr="002178BD" w:rsidRDefault="00975B71" w:rsidP="00D70690">
            <w:pPr>
              <w:widowControl w:val="0"/>
              <w:jc w:val="left"/>
              <w:rPr>
                <w:b/>
                <w:sz w:val="20"/>
                <w:lang w:bidi="ar-LB"/>
              </w:rPr>
            </w:pPr>
            <w:r w:rsidRPr="002178BD">
              <w:rPr>
                <w:b/>
                <w:sz w:val="20"/>
                <w:lang w:bidi="ar-LB"/>
              </w:rPr>
              <w:t>Summary of activities</w:t>
            </w:r>
          </w:p>
          <w:p w14:paraId="5E9DD951" w14:textId="77777777" w:rsidR="00975B71" w:rsidRPr="002178BD" w:rsidRDefault="00975B71" w:rsidP="00D70690">
            <w:pPr>
              <w:widowControl w:val="0"/>
              <w:jc w:val="left"/>
              <w:rPr>
                <w:b/>
                <w:sz w:val="20"/>
                <w:lang w:bidi="ar-LB"/>
              </w:rPr>
            </w:pPr>
          </w:p>
        </w:tc>
        <w:tc>
          <w:tcPr>
            <w:tcW w:w="924" w:type="pct"/>
            <w:tcBorders>
              <w:bottom w:val="single" w:sz="4" w:space="0" w:color="auto"/>
            </w:tcBorders>
          </w:tcPr>
          <w:p w14:paraId="68A6E3A5" w14:textId="77777777" w:rsidR="00975B71" w:rsidRPr="002178BD" w:rsidRDefault="00975B71" w:rsidP="00D70690">
            <w:pPr>
              <w:widowControl w:val="0"/>
              <w:jc w:val="center"/>
              <w:rPr>
                <w:b/>
                <w:sz w:val="20"/>
                <w:lang w:bidi="ar-LB"/>
              </w:rPr>
            </w:pPr>
            <w:r w:rsidRPr="002178BD">
              <w:rPr>
                <w:b/>
                <w:sz w:val="20"/>
                <w:lang w:bidi="ar-LB"/>
              </w:rPr>
              <w:t>Funds approved (US $)</w:t>
            </w:r>
          </w:p>
        </w:tc>
      </w:tr>
      <w:tr w:rsidR="00975B71" w:rsidRPr="002178BD" w14:paraId="7B6281D1" w14:textId="77777777" w:rsidTr="00D70690">
        <w:tc>
          <w:tcPr>
            <w:tcW w:w="4076" w:type="pct"/>
            <w:tcBorders>
              <w:top w:val="single" w:sz="4" w:space="0" w:color="auto"/>
              <w:left w:val="single" w:sz="4" w:space="0" w:color="auto"/>
              <w:bottom w:val="single" w:sz="4" w:space="0" w:color="auto"/>
              <w:right w:val="single" w:sz="4" w:space="0" w:color="auto"/>
            </w:tcBorders>
          </w:tcPr>
          <w:p w14:paraId="4E97CEE6" w14:textId="77777777" w:rsidR="00975B71" w:rsidRPr="002178BD" w:rsidRDefault="00975B71" w:rsidP="00D70690">
            <w:pPr>
              <w:widowControl w:val="0"/>
              <w:ind w:left="447" w:hanging="447"/>
              <w:jc w:val="left"/>
              <w:rPr>
                <w:sz w:val="20"/>
                <w:lang w:bidi="ar-LB"/>
              </w:rPr>
            </w:pPr>
            <w:r w:rsidRPr="002178BD">
              <w:rPr>
                <w:sz w:val="20"/>
                <w:lang w:bidi="ar-LB"/>
              </w:rPr>
              <w:t>(a)</w:t>
            </w:r>
            <w:r w:rsidRPr="002178BD">
              <w:rPr>
                <w:sz w:val="20"/>
                <w:lang w:bidi="ar-LB"/>
              </w:rPr>
              <w:tab/>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30E925F9" w14:textId="77777777" w:rsidR="00975B71" w:rsidRPr="002178BD" w:rsidRDefault="00975B71" w:rsidP="00D70690">
            <w:pPr>
              <w:widowControl w:val="0"/>
              <w:jc w:val="right"/>
              <w:rPr>
                <w:sz w:val="20"/>
                <w:highlight w:val="yellow"/>
                <w:lang w:bidi="ar-LB"/>
              </w:rPr>
            </w:pPr>
            <w:r w:rsidRPr="002178BD">
              <w:rPr>
                <w:sz w:val="20"/>
                <w:lang w:bidi="ar-LB"/>
              </w:rPr>
              <w:t>27,350,844</w:t>
            </w:r>
          </w:p>
        </w:tc>
      </w:tr>
      <w:tr w:rsidR="00975B71" w:rsidRPr="002178BD" w14:paraId="76BCDEE2" w14:textId="77777777" w:rsidTr="00D70690">
        <w:tc>
          <w:tcPr>
            <w:tcW w:w="4076" w:type="pct"/>
            <w:tcBorders>
              <w:top w:val="single" w:sz="4" w:space="0" w:color="auto"/>
              <w:left w:val="single" w:sz="4" w:space="0" w:color="auto"/>
              <w:bottom w:val="single" w:sz="4" w:space="0" w:color="auto"/>
              <w:right w:val="single" w:sz="4" w:space="0" w:color="auto"/>
            </w:tcBorders>
          </w:tcPr>
          <w:p w14:paraId="0D1B3041" w14:textId="77777777" w:rsidR="00975B71" w:rsidRPr="002178BD" w:rsidRDefault="00975B71" w:rsidP="00D70690">
            <w:pPr>
              <w:widowControl w:val="0"/>
              <w:ind w:left="447" w:hanging="447"/>
              <w:rPr>
                <w:sz w:val="20"/>
                <w:lang w:bidi="ar-LB"/>
              </w:rPr>
            </w:pPr>
            <w:r w:rsidRPr="002178BD">
              <w:rPr>
                <w:sz w:val="20"/>
                <w:lang w:bidi="ar-LB"/>
              </w:rPr>
              <w:t>(b)</w:t>
            </w:r>
            <w:r w:rsidRPr="002178BD">
              <w:rPr>
                <w:sz w:val="20"/>
                <w:lang w:bidi="ar-LB"/>
              </w:rPr>
              <w:tab/>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6716F4DE" w14:textId="77777777" w:rsidR="00975B71" w:rsidRPr="002178BD" w:rsidRDefault="00975B71" w:rsidP="00D70690">
            <w:pPr>
              <w:widowControl w:val="0"/>
              <w:jc w:val="right"/>
              <w:rPr>
                <w:sz w:val="20"/>
                <w:highlight w:val="yellow"/>
                <w:lang w:bidi="ar-LB"/>
              </w:rPr>
            </w:pPr>
            <w:r w:rsidRPr="002178BD">
              <w:rPr>
                <w:sz w:val="20"/>
                <w:lang w:bidi="ar-LB"/>
              </w:rPr>
              <w:t>2,615,662</w:t>
            </w:r>
          </w:p>
        </w:tc>
      </w:tr>
      <w:tr w:rsidR="00975B71" w:rsidRPr="002178BD" w14:paraId="2AD34CC3" w14:textId="77777777" w:rsidTr="00D70690">
        <w:tc>
          <w:tcPr>
            <w:tcW w:w="4076" w:type="pct"/>
            <w:tcBorders>
              <w:top w:val="single" w:sz="4" w:space="0" w:color="auto"/>
              <w:left w:val="single" w:sz="4" w:space="0" w:color="auto"/>
              <w:bottom w:val="single" w:sz="4" w:space="0" w:color="auto"/>
              <w:right w:val="single" w:sz="4" w:space="0" w:color="auto"/>
            </w:tcBorders>
          </w:tcPr>
          <w:p w14:paraId="46BF7611" w14:textId="77777777" w:rsidR="00975B71" w:rsidRPr="002178BD" w:rsidRDefault="00975B71" w:rsidP="00D70690">
            <w:pPr>
              <w:widowControl w:val="0"/>
              <w:ind w:left="447" w:hanging="447"/>
              <w:rPr>
                <w:sz w:val="20"/>
                <w:lang w:bidi="ar-LB"/>
              </w:rPr>
            </w:pPr>
            <w:r w:rsidRPr="002178BD">
              <w:rPr>
                <w:sz w:val="20"/>
                <w:lang w:bidi="ar-LB"/>
              </w:rPr>
              <w:t>(c)</w:t>
            </w:r>
            <w:r w:rsidRPr="002178BD">
              <w:rPr>
                <w:sz w:val="20"/>
                <w:lang w:bidi="ar-LB"/>
              </w:rPr>
              <w:tab/>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3A214EA8" w14:textId="77777777" w:rsidR="00975B71" w:rsidRPr="002178BD" w:rsidRDefault="00975B71" w:rsidP="00D70690">
            <w:pPr>
              <w:widowControl w:val="0"/>
              <w:jc w:val="right"/>
              <w:rPr>
                <w:sz w:val="20"/>
                <w:highlight w:val="yellow"/>
                <w:lang w:bidi="ar-LB"/>
              </w:rPr>
            </w:pPr>
            <w:r w:rsidRPr="002178BD">
              <w:rPr>
                <w:sz w:val="20"/>
                <w:lang w:bidi="ar-LB"/>
              </w:rPr>
              <w:t>4,934,606</w:t>
            </w:r>
          </w:p>
        </w:tc>
      </w:tr>
      <w:tr w:rsidR="00975B71" w:rsidRPr="002178BD" w14:paraId="0791E85D" w14:textId="77777777" w:rsidTr="00D70690">
        <w:tc>
          <w:tcPr>
            <w:tcW w:w="4076" w:type="pct"/>
            <w:tcBorders>
              <w:top w:val="single" w:sz="4" w:space="0" w:color="auto"/>
              <w:left w:val="single" w:sz="4" w:space="0" w:color="auto"/>
              <w:bottom w:val="single" w:sz="4" w:space="0" w:color="auto"/>
              <w:right w:val="single" w:sz="4" w:space="0" w:color="auto"/>
            </w:tcBorders>
          </w:tcPr>
          <w:p w14:paraId="0734A47E" w14:textId="77777777" w:rsidR="00975B71" w:rsidRPr="002178BD" w:rsidRDefault="00975B71" w:rsidP="00D70690">
            <w:pPr>
              <w:widowControl w:val="0"/>
              <w:tabs>
                <w:tab w:val="right" w:pos="7473"/>
              </w:tabs>
              <w:ind w:left="6480" w:right="-108"/>
              <w:jc w:val="left"/>
              <w:rPr>
                <w:sz w:val="20"/>
                <w:lang w:bidi="ar-LB"/>
              </w:rPr>
            </w:pPr>
            <w:r w:rsidRPr="002178BD">
              <w:rPr>
                <w:sz w:val="20"/>
                <w:lang w:bidi="ar-LB"/>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09972C7A" w14:textId="77777777" w:rsidR="00975B71" w:rsidRPr="002178BD" w:rsidRDefault="00975B71" w:rsidP="00D70690">
            <w:pPr>
              <w:widowControl w:val="0"/>
              <w:jc w:val="right"/>
              <w:rPr>
                <w:sz w:val="20"/>
                <w:highlight w:val="yellow"/>
                <w:lang w:bidi="ar-LB"/>
              </w:rPr>
            </w:pPr>
            <w:r w:rsidRPr="002178BD">
              <w:rPr>
                <w:sz w:val="20"/>
                <w:lang w:bidi="ar-LB"/>
              </w:rPr>
              <w:t>34,901,112</w:t>
            </w:r>
          </w:p>
        </w:tc>
      </w:tr>
      <w:tr w:rsidR="00975B71" w:rsidRPr="002178BD" w14:paraId="2B59E8D1" w14:textId="77777777" w:rsidTr="00D70690">
        <w:tc>
          <w:tcPr>
            <w:tcW w:w="4076" w:type="pct"/>
            <w:tcBorders>
              <w:top w:val="single" w:sz="4" w:space="0" w:color="auto"/>
              <w:left w:val="single" w:sz="4" w:space="0" w:color="auto"/>
              <w:bottom w:val="single" w:sz="4" w:space="0" w:color="auto"/>
              <w:right w:val="single" w:sz="4" w:space="0" w:color="auto"/>
            </w:tcBorders>
          </w:tcPr>
          <w:p w14:paraId="038BF96D" w14:textId="77777777" w:rsidR="00975B71" w:rsidRPr="002178BD" w:rsidRDefault="00975B71" w:rsidP="00D70690">
            <w:pPr>
              <w:widowControl w:val="0"/>
              <w:tabs>
                <w:tab w:val="right" w:pos="7560"/>
              </w:tabs>
              <w:ind w:left="447" w:right="-108" w:hanging="421"/>
              <w:jc w:val="left"/>
              <w:rPr>
                <w:sz w:val="20"/>
                <w:lang w:bidi="ar-LB"/>
              </w:rPr>
            </w:pPr>
            <w:r w:rsidRPr="002178BD">
              <w:rPr>
                <w:sz w:val="20"/>
                <w:lang w:bidi="ar-LB"/>
              </w:rPr>
              <w:t>(d)</w:t>
            </w:r>
            <w:r w:rsidRPr="002178BD">
              <w:rPr>
                <w:sz w:val="20"/>
                <w:lang w:bidi="ar-LB"/>
              </w:rPr>
              <w:tab/>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2BEC8292" w14:textId="77777777" w:rsidR="00975B71" w:rsidRPr="002178BD" w:rsidRDefault="00975B71" w:rsidP="00D70690">
            <w:pPr>
              <w:widowControl w:val="0"/>
              <w:jc w:val="right"/>
              <w:rPr>
                <w:sz w:val="20"/>
                <w:lang w:bidi="ar-LB"/>
              </w:rPr>
            </w:pPr>
            <w:r w:rsidRPr="002178BD">
              <w:rPr>
                <w:sz w:val="20"/>
                <w:lang w:bidi="ar-LB"/>
              </w:rPr>
              <w:t>0</w:t>
            </w:r>
          </w:p>
        </w:tc>
      </w:tr>
    </w:tbl>
    <w:p w14:paraId="3345623C" w14:textId="77777777" w:rsidR="00975B71" w:rsidRPr="002178BD" w:rsidRDefault="00975B71" w:rsidP="00975B71">
      <w:pPr>
        <w:rPr>
          <w:lang w:bidi="ar-LB"/>
        </w:rPr>
      </w:pPr>
    </w:p>
    <w:p w14:paraId="07D65624" w14:textId="77777777" w:rsidR="00975B71" w:rsidRPr="00AF2DE2" w:rsidRDefault="00975B71" w:rsidP="00975B71">
      <w:pPr>
        <w:keepNext/>
        <w:spacing w:after="240" w:line="360" w:lineRule="auto"/>
        <w:outlineLvl w:val="0"/>
        <w:rPr>
          <w:sz w:val="22"/>
          <w:szCs w:val="18"/>
          <w:u w:val="single"/>
          <w:lang w:bidi="ar-LB"/>
        </w:rPr>
      </w:pPr>
      <w:r w:rsidRPr="00AF2DE2">
        <w:rPr>
          <w:sz w:val="22"/>
          <w:szCs w:val="18"/>
          <w:u w:val="single"/>
          <w:lang w:bidi="ar-LB"/>
        </w:rPr>
        <w:lastRenderedPageBreak/>
        <w:t>Progress report</w:t>
      </w:r>
    </w:p>
    <w:p w14:paraId="44B35B59" w14:textId="77777777" w:rsidR="00975B71" w:rsidRPr="00AF2DE2" w:rsidRDefault="00975B71" w:rsidP="00975B71">
      <w:pPr>
        <w:numPr>
          <w:ilvl w:val="0"/>
          <w:numId w:val="1"/>
        </w:numPr>
        <w:spacing w:after="240"/>
        <w:outlineLvl w:val="0"/>
        <w:rPr>
          <w:sz w:val="22"/>
          <w:szCs w:val="18"/>
          <w:lang w:val="en-US" w:bidi="ar-LB"/>
        </w:rPr>
      </w:pPr>
      <w:r w:rsidRPr="00AF2DE2">
        <w:rPr>
          <w:sz w:val="22"/>
          <w:szCs w:val="18"/>
          <w:lang w:val="en-US" w:bidi="ar-LB"/>
        </w:rPr>
        <w:t>Pakistan, under phase XI of its institutional strengthening project, has successfully sustained the ODS phase</w:t>
      </w:r>
      <w:r w:rsidRPr="00AF2DE2">
        <w:rPr>
          <w:sz w:val="22"/>
          <w:szCs w:val="18"/>
          <w:lang w:val="en-US" w:bidi="ar-LB"/>
        </w:rPr>
        <w:noBreakHyphen/>
        <w:t xml:space="preserve">out through effective enforcement of regulations, monitoring, and collaboration with key stakeholders. The NOU also worked closely with other national agencies and stakeholders to ensure the monitoring of ODS </w:t>
      </w:r>
      <w:r w:rsidRPr="00AF2DE2" w:rsidDel="006913C1">
        <w:rPr>
          <w:sz w:val="22"/>
          <w:szCs w:val="18"/>
          <w:lang w:val="en-US" w:bidi="ar-LB"/>
        </w:rPr>
        <w:t>phase</w:t>
      </w:r>
      <w:r w:rsidRPr="00AF2DE2">
        <w:rPr>
          <w:sz w:val="22"/>
          <w:szCs w:val="18"/>
          <w:lang w:val="en-US" w:bidi="ar-LB"/>
        </w:rPr>
        <w:noBreakHyphen/>
        <w:t>out. Pakistan successfully implemented activities under stage II of the HPMP. The</w:t>
      </w:r>
      <w:r w:rsidRPr="00AF2DE2" w:rsidDel="00211F8C">
        <w:rPr>
          <w:sz w:val="22"/>
          <w:szCs w:val="18"/>
          <w:lang w:val="en-US" w:bidi="ar-LB"/>
        </w:rPr>
        <w:t xml:space="preserve"> </w:t>
      </w:r>
      <w:r w:rsidRPr="00AF2DE2">
        <w:rPr>
          <w:sz w:val="22"/>
          <w:szCs w:val="18"/>
          <w:lang w:val="en-US" w:bidi="ar-LB"/>
        </w:rPr>
        <w:t>institutional strengthening project was instrumental in providing administrative and policy level support to Montreal Protocol activities such as the HCFC phase</w:t>
      </w:r>
      <w:r w:rsidRPr="00AF2DE2">
        <w:rPr>
          <w:sz w:val="22"/>
          <w:szCs w:val="18"/>
          <w:lang w:val="en-US" w:bidi="ar-LB"/>
        </w:rPr>
        <w:noBreakHyphen/>
        <w:t xml:space="preserve">out strategy in Pakistan and helped the government to meet its international commitments relating </w:t>
      </w:r>
      <w:r w:rsidRPr="00AF2DE2" w:rsidDel="00AF0036">
        <w:rPr>
          <w:sz w:val="22"/>
          <w:szCs w:val="18"/>
          <w:lang w:val="en-US" w:bidi="ar-LB"/>
        </w:rPr>
        <w:t>to</w:t>
      </w:r>
      <w:r w:rsidRPr="00AF2DE2">
        <w:rPr>
          <w:sz w:val="22"/>
          <w:szCs w:val="18"/>
          <w:lang w:val="en-US" w:bidi="ar-LB"/>
        </w:rPr>
        <w:t xml:space="preserve"> the Montreal Protocol.</w:t>
      </w:r>
    </w:p>
    <w:p w14:paraId="2FC44EFB" w14:textId="77777777" w:rsidR="00975B71" w:rsidRPr="00AF2DE2" w:rsidRDefault="00975B71" w:rsidP="00975B71">
      <w:pPr>
        <w:spacing w:after="240" w:line="360" w:lineRule="auto"/>
        <w:outlineLvl w:val="0"/>
        <w:rPr>
          <w:sz w:val="22"/>
          <w:szCs w:val="18"/>
          <w:u w:val="single"/>
          <w:lang w:bidi="ar-LB"/>
        </w:rPr>
      </w:pPr>
      <w:r w:rsidRPr="00AF2DE2">
        <w:rPr>
          <w:sz w:val="22"/>
          <w:szCs w:val="18"/>
          <w:u w:val="single"/>
          <w:lang w:bidi="ar-LB"/>
        </w:rPr>
        <w:t>Plan of action</w:t>
      </w:r>
    </w:p>
    <w:p w14:paraId="1916D15F" w14:textId="5CD7922E" w:rsidR="00975B71" w:rsidRPr="00AF2DE2" w:rsidRDefault="00975B71" w:rsidP="00975B71">
      <w:pPr>
        <w:numPr>
          <w:ilvl w:val="0"/>
          <w:numId w:val="1"/>
        </w:numPr>
        <w:spacing w:after="240"/>
        <w:outlineLvl w:val="0"/>
        <w:rPr>
          <w:sz w:val="22"/>
          <w:szCs w:val="18"/>
          <w:lang w:bidi="ar-LB"/>
        </w:rPr>
      </w:pPr>
      <w:r w:rsidRPr="00AF2DE2">
        <w:rPr>
          <w:sz w:val="22"/>
          <w:szCs w:val="18"/>
          <w:lang w:bidi="ar-LB"/>
        </w:rPr>
        <w:t>Phase XII of the institutional strengthening project will continue supporting the activities for stages II and III of the HPMP</w:t>
      </w:r>
      <w:r w:rsidRPr="00AF2DE2" w:rsidDel="002E73C3">
        <w:rPr>
          <w:sz w:val="22"/>
          <w:szCs w:val="18"/>
          <w:lang w:bidi="ar-LB"/>
        </w:rPr>
        <w:t xml:space="preserve"> </w:t>
      </w:r>
      <w:r w:rsidR="005E38CC" w:rsidRPr="00AF2DE2">
        <w:rPr>
          <w:sz w:val="22"/>
          <w:szCs w:val="18"/>
          <w:lang w:bidi="ar-LB"/>
        </w:rPr>
        <w:t>to</w:t>
      </w:r>
      <w:r w:rsidRPr="00AF2DE2">
        <w:rPr>
          <w:sz w:val="22"/>
          <w:szCs w:val="18"/>
          <w:lang w:bidi="ar-LB"/>
        </w:rPr>
        <w:t xml:space="preserve"> sustain the HCFC reduction as agreed under the Montreal Protocol. Awareness raising and technology-driven campaigns for industries, importers, public sector, and the general public will be held regularly to keep stakeholders updated regarding the harmful effects of ozone-depleting substances, progress done by the global community to address related issues, efforts being made by the Montreal Protocol under the guidance of Scientific Assessment and Technical Panels as well as the positive linkage to climate change. Close coordination will be maintained with academia (focusing on environmental sciences/engineering and climate change) and all relevant stakeholders for awareness raising amongst the public, especially youth. The next phase will enable Pakistan to continue the process of preparing for the HFC phase-down, as well as ratification of the Kigali Amendment.  </w:t>
      </w:r>
    </w:p>
    <w:p w14:paraId="1B6AE95A" w14:textId="77777777" w:rsidR="00975B71" w:rsidRPr="00AF2DE2" w:rsidRDefault="00975B71" w:rsidP="00975B71">
      <w:pPr>
        <w:spacing w:after="240" w:line="360" w:lineRule="auto"/>
        <w:outlineLvl w:val="0"/>
        <w:rPr>
          <w:sz w:val="22"/>
          <w:szCs w:val="18"/>
          <w:u w:val="single"/>
          <w:lang w:bidi="ar-LB"/>
        </w:rPr>
      </w:pPr>
      <w:r w:rsidRPr="00AF2DE2">
        <w:rPr>
          <w:sz w:val="22"/>
          <w:szCs w:val="18"/>
          <w:u w:val="single"/>
          <w:lang w:bidi="ar-LB"/>
        </w:rPr>
        <w:t>Sustainability and risk assessment</w:t>
      </w:r>
    </w:p>
    <w:p w14:paraId="197D19F1" w14:textId="221E3744" w:rsidR="00AF2DE2" w:rsidRDefault="00975B71" w:rsidP="00AF2DE2">
      <w:pPr>
        <w:pStyle w:val="Heading1"/>
        <w:numPr>
          <w:ilvl w:val="0"/>
          <w:numId w:val="1"/>
        </w:numPr>
        <w:rPr>
          <w:sz w:val="22"/>
          <w:szCs w:val="18"/>
          <w:lang w:bidi="ar-LB"/>
        </w:rPr>
      </w:pPr>
      <w:r w:rsidRPr="00AF2DE2">
        <w:rPr>
          <w:sz w:val="22"/>
          <w:szCs w:val="18"/>
          <w:lang w:bidi="ar-LB"/>
        </w:rPr>
        <w:t>As part of UNDP requirement, capacity assessment is carried out for investment projects, risks are assessed, and mitigation measures are developed. To mitigate risks, the implementing agency established regular monitoring mechanisms in coordination with the NOU. The key lessons learned include that risk assessment and continuous monitoring are essential to project success. Also, building partnerships with key stakeholders is vital in addressing compliance obligations and fostering project sustainability.</w:t>
      </w:r>
    </w:p>
    <w:p w14:paraId="75BB5F43" w14:textId="77777777" w:rsidR="00AF2DE2" w:rsidRDefault="00AF2DE2" w:rsidP="00AF2DE2">
      <w:pPr>
        <w:rPr>
          <w:lang w:bidi="ar-LB"/>
        </w:rPr>
      </w:pPr>
    </w:p>
    <w:p w14:paraId="03CFA429" w14:textId="77777777" w:rsidR="00AF2DE2" w:rsidRDefault="00AF2DE2" w:rsidP="00AF2DE2">
      <w:pPr>
        <w:rPr>
          <w:lang w:bidi="ar-LB"/>
        </w:rPr>
      </w:pPr>
    </w:p>
    <w:p w14:paraId="64921980" w14:textId="77777777" w:rsidR="00AF2DE2" w:rsidRDefault="00AF2DE2" w:rsidP="00AF2DE2">
      <w:pPr>
        <w:rPr>
          <w:lang w:bidi="ar-LB"/>
        </w:rPr>
      </w:pPr>
    </w:p>
    <w:p w14:paraId="31D7FB9D" w14:textId="77777777" w:rsidR="00AF2DE2" w:rsidRDefault="00AF2DE2" w:rsidP="00AF2DE2">
      <w:pPr>
        <w:rPr>
          <w:lang w:bidi="ar-LB"/>
        </w:rPr>
      </w:pPr>
    </w:p>
    <w:p w14:paraId="3854C3E3" w14:textId="77777777" w:rsidR="00AF2DE2" w:rsidRDefault="00AF2DE2" w:rsidP="00AF2DE2">
      <w:pPr>
        <w:rPr>
          <w:lang w:bidi="ar-LB"/>
        </w:rPr>
      </w:pPr>
    </w:p>
    <w:p w14:paraId="389D8548" w14:textId="77777777" w:rsidR="00AF2DE2" w:rsidRDefault="00AF2DE2" w:rsidP="00AF2DE2">
      <w:pPr>
        <w:rPr>
          <w:lang w:bidi="ar-LB"/>
        </w:rPr>
      </w:pPr>
    </w:p>
    <w:p w14:paraId="6BB7B063" w14:textId="77777777" w:rsidR="00AF2DE2" w:rsidRDefault="00AF2DE2" w:rsidP="00AF2DE2">
      <w:pPr>
        <w:rPr>
          <w:lang w:bidi="ar-LB"/>
        </w:rPr>
      </w:pPr>
    </w:p>
    <w:p w14:paraId="15E0D429" w14:textId="77777777" w:rsidR="00AF2DE2" w:rsidRDefault="00AF2DE2" w:rsidP="00AF2DE2">
      <w:pPr>
        <w:rPr>
          <w:lang w:bidi="ar-LB"/>
        </w:rPr>
      </w:pPr>
    </w:p>
    <w:p w14:paraId="168BFD78" w14:textId="77777777" w:rsidR="00AF2DE2" w:rsidRDefault="00AF2DE2" w:rsidP="00AF2DE2">
      <w:pPr>
        <w:rPr>
          <w:lang w:bidi="ar-LB"/>
        </w:rPr>
      </w:pPr>
    </w:p>
    <w:p w14:paraId="53ADFE8A" w14:textId="77777777" w:rsidR="00AF2DE2" w:rsidRDefault="00AF2DE2" w:rsidP="00AF2DE2">
      <w:pPr>
        <w:rPr>
          <w:lang w:bidi="ar-LB"/>
        </w:rPr>
      </w:pPr>
    </w:p>
    <w:p w14:paraId="1A19A04E" w14:textId="77777777" w:rsidR="00AF2DE2" w:rsidRDefault="00AF2DE2" w:rsidP="00AF2DE2">
      <w:pPr>
        <w:rPr>
          <w:lang w:bidi="ar-LB"/>
        </w:rPr>
      </w:pPr>
    </w:p>
    <w:p w14:paraId="5C9C415A" w14:textId="77777777" w:rsidR="00AF2DE2" w:rsidRDefault="00AF2DE2" w:rsidP="00AF2DE2">
      <w:pPr>
        <w:rPr>
          <w:lang w:bidi="ar-LB"/>
        </w:rPr>
      </w:pPr>
    </w:p>
    <w:p w14:paraId="6FE30C44" w14:textId="77777777" w:rsidR="00AF2DE2" w:rsidRDefault="00AF2DE2" w:rsidP="00AF2DE2">
      <w:pPr>
        <w:rPr>
          <w:lang w:bidi="ar-LB"/>
        </w:rPr>
      </w:pPr>
    </w:p>
    <w:p w14:paraId="4C75A4B9" w14:textId="77777777" w:rsidR="00AF2DE2" w:rsidRDefault="00AF2DE2" w:rsidP="00AF2DE2">
      <w:pPr>
        <w:rPr>
          <w:lang w:bidi="ar-LB"/>
        </w:rPr>
      </w:pPr>
    </w:p>
    <w:p w14:paraId="6FB17C08" w14:textId="77777777" w:rsidR="00AF2DE2" w:rsidRPr="00AF2DE2" w:rsidRDefault="00AF2DE2" w:rsidP="00AF2DE2">
      <w:pPr>
        <w:rPr>
          <w:lang w:bidi="ar-LB"/>
        </w:rPr>
      </w:pPr>
    </w:p>
    <w:p w14:paraId="2708187B" w14:textId="77777777" w:rsidR="00975B71" w:rsidRPr="00AF2DE2" w:rsidRDefault="00975B71" w:rsidP="00975B71">
      <w:pPr>
        <w:outlineLvl w:val="0"/>
        <w:rPr>
          <w:b/>
          <w:bCs/>
          <w:sz w:val="22"/>
          <w:szCs w:val="18"/>
          <w:lang w:bidi="ar-LB"/>
        </w:rPr>
      </w:pPr>
      <w:r w:rsidRPr="00AF2DE2">
        <w:rPr>
          <w:b/>
          <w:sz w:val="22"/>
          <w:szCs w:val="18"/>
          <w:lang w:val="en-US" w:bidi="ar-LB"/>
        </w:rPr>
        <w:lastRenderedPageBreak/>
        <w:t>Uruguay</w:t>
      </w:r>
      <w:r w:rsidRPr="00AF2DE2">
        <w:rPr>
          <w:b/>
          <w:bCs/>
          <w:sz w:val="22"/>
          <w:szCs w:val="18"/>
          <w:lang w:bidi="ar-LB"/>
        </w:rPr>
        <w:t xml:space="preserve">: Renewal of institutional strengthening </w:t>
      </w:r>
    </w:p>
    <w:tbl>
      <w:tblPr>
        <w:tblStyle w:val="TableGrid"/>
        <w:tblW w:w="5017" w:type="pct"/>
        <w:jc w:val="center"/>
        <w:tblLayout w:type="fixed"/>
        <w:tblLook w:val="01E0" w:firstRow="1" w:lastRow="1" w:firstColumn="1" w:lastColumn="1" w:noHBand="0" w:noVBand="0"/>
      </w:tblPr>
      <w:tblGrid>
        <w:gridCol w:w="5948"/>
        <w:gridCol w:w="1743"/>
        <w:gridCol w:w="1918"/>
      </w:tblGrid>
      <w:tr w:rsidR="002D43F8" w:rsidRPr="00F31C7A" w14:paraId="52BB0BA0" w14:textId="77777777" w:rsidTr="00DE09EE">
        <w:trPr>
          <w:trHeight w:val="278"/>
          <w:tblHeader/>
          <w:jc w:val="center"/>
        </w:trPr>
        <w:tc>
          <w:tcPr>
            <w:tcW w:w="4002" w:type="pct"/>
            <w:gridSpan w:val="2"/>
            <w:tcBorders>
              <w:bottom w:val="single" w:sz="4" w:space="0" w:color="auto"/>
            </w:tcBorders>
          </w:tcPr>
          <w:p w14:paraId="2BD8F58A" w14:textId="77777777" w:rsidR="002D43F8" w:rsidRPr="00F31C7A" w:rsidRDefault="002D43F8" w:rsidP="00DE09EE">
            <w:pPr>
              <w:rPr>
                <w:rFonts w:asciiTheme="majorBidi" w:hAnsiTheme="majorBidi" w:cstheme="majorBidi"/>
                <w:b/>
                <w:sz w:val="19"/>
                <w:szCs w:val="19"/>
              </w:rPr>
            </w:pPr>
            <w:r w:rsidRPr="00F31C7A">
              <w:rPr>
                <w:rFonts w:asciiTheme="majorBidi" w:hAnsiTheme="majorBidi" w:cstheme="majorBidi"/>
                <w:b/>
                <w:sz w:val="19"/>
                <w:szCs w:val="19"/>
              </w:rPr>
              <w:t>Summary of the project and country profile</w:t>
            </w:r>
          </w:p>
        </w:tc>
        <w:tc>
          <w:tcPr>
            <w:tcW w:w="998" w:type="pct"/>
          </w:tcPr>
          <w:p w14:paraId="3D507591" w14:textId="77777777" w:rsidR="002D43F8" w:rsidRPr="00F31C7A" w:rsidRDefault="002D43F8" w:rsidP="00DE09EE">
            <w:pPr>
              <w:jc w:val="right"/>
              <w:rPr>
                <w:rFonts w:asciiTheme="majorBidi" w:hAnsiTheme="majorBidi" w:cstheme="majorBidi"/>
                <w:b/>
                <w:sz w:val="19"/>
                <w:szCs w:val="19"/>
              </w:rPr>
            </w:pPr>
          </w:p>
        </w:tc>
      </w:tr>
      <w:tr w:rsidR="002D43F8" w:rsidRPr="00F31C7A" w14:paraId="55166C7D" w14:textId="77777777" w:rsidTr="00DE09EE">
        <w:trPr>
          <w:trHeight w:val="233"/>
          <w:jc w:val="center"/>
        </w:trPr>
        <w:tc>
          <w:tcPr>
            <w:tcW w:w="4002" w:type="pct"/>
            <w:gridSpan w:val="2"/>
            <w:tcBorders>
              <w:bottom w:val="single" w:sz="4" w:space="0" w:color="auto"/>
            </w:tcBorders>
          </w:tcPr>
          <w:p w14:paraId="6CB9CBB2" w14:textId="77777777" w:rsidR="002D43F8" w:rsidRPr="00F31C7A" w:rsidRDefault="002D43F8" w:rsidP="00DE09EE">
            <w:pPr>
              <w:rPr>
                <w:rFonts w:asciiTheme="majorBidi" w:hAnsiTheme="majorBidi" w:cstheme="majorBidi"/>
                <w:sz w:val="19"/>
                <w:szCs w:val="19"/>
              </w:rPr>
            </w:pPr>
            <w:r w:rsidRPr="00F31C7A">
              <w:rPr>
                <w:rFonts w:asciiTheme="majorBidi" w:hAnsiTheme="majorBidi" w:cstheme="majorBidi"/>
                <w:sz w:val="19"/>
                <w:szCs w:val="19"/>
              </w:rPr>
              <w:t>Implementing agency:</w:t>
            </w:r>
          </w:p>
        </w:tc>
        <w:tc>
          <w:tcPr>
            <w:tcW w:w="998" w:type="pct"/>
            <w:tcBorders>
              <w:bottom w:val="single" w:sz="4" w:space="0" w:color="auto"/>
            </w:tcBorders>
          </w:tcPr>
          <w:p w14:paraId="2EC84BF3" w14:textId="77777777" w:rsidR="002D43F8" w:rsidRPr="00F31C7A" w:rsidRDefault="002D43F8" w:rsidP="00DE09EE">
            <w:pPr>
              <w:jc w:val="center"/>
              <w:rPr>
                <w:rFonts w:asciiTheme="majorBidi" w:hAnsiTheme="majorBidi" w:cstheme="majorBidi"/>
                <w:sz w:val="19"/>
                <w:szCs w:val="19"/>
              </w:rPr>
            </w:pPr>
            <w:r w:rsidRPr="00F31C7A">
              <w:rPr>
                <w:rFonts w:asciiTheme="majorBidi" w:hAnsiTheme="majorBidi" w:cstheme="majorBidi"/>
                <w:sz w:val="19"/>
                <w:szCs w:val="19"/>
              </w:rPr>
              <w:t>UNDP</w:t>
            </w:r>
          </w:p>
        </w:tc>
      </w:tr>
      <w:tr w:rsidR="002D43F8" w:rsidRPr="00F31C7A" w14:paraId="2BC09DF4" w14:textId="77777777" w:rsidTr="00DE09EE">
        <w:trPr>
          <w:trHeight w:val="233"/>
          <w:jc w:val="center"/>
        </w:trPr>
        <w:tc>
          <w:tcPr>
            <w:tcW w:w="4002" w:type="pct"/>
            <w:gridSpan w:val="2"/>
            <w:tcBorders>
              <w:top w:val="single" w:sz="4" w:space="0" w:color="auto"/>
              <w:left w:val="single" w:sz="4" w:space="0" w:color="auto"/>
              <w:bottom w:val="nil"/>
              <w:right w:val="single" w:sz="4" w:space="0" w:color="auto"/>
            </w:tcBorders>
          </w:tcPr>
          <w:p w14:paraId="584CCEA0" w14:textId="77777777" w:rsidR="002D43F8" w:rsidRPr="00F31C7A" w:rsidRDefault="002D43F8" w:rsidP="00DE09EE">
            <w:pPr>
              <w:rPr>
                <w:rFonts w:asciiTheme="majorBidi" w:hAnsiTheme="majorBidi" w:cstheme="majorBidi"/>
                <w:sz w:val="19"/>
                <w:szCs w:val="19"/>
              </w:rPr>
            </w:pPr>
            <w:r w:rsidRPr="00F31C7A">
              <w:rPr>
                <w:rFonts w:asciiTheme="majorBidi" w:hAnsiTheme="majorBidi" w:cstheme="majorBidi"/>
                <w:sz w:val="19"/>
                <w:szCs w:val="19"/>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159FBA73" w14:textId="77777777" w:rsidR="002D43F8" w:rsidRPr="00F31C7A" w:rsidRDefault="002D43F8" w:rsidP="00DE09EE">
            <w:pPr>
              <w:jc w:val="right"/>
              <w:rPr>
                <w:rFonts w:asciiTheme="majorBidi" w:hAnsiTheme="majorBidi" w:cstheme="majorBidi"/>
                <w:sz w:val="19"/>
                <w:szCs w:val="19"/>
              </w:rPr>
            </w:pPr>
          </w:p>
        </w:tc>
      </w:tr>
      <w:tr w:rsidR="002D43F8" w:rsidRPr="00F31C7A" w14:paraId="17C1322B"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7785AC2"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I:</w:t>
            </w:r>
          </w:p>
        </w:tc>
        <w:tc>
          <w:tcPr>
            <w:tcW w:w="907" w:type="pct"/>
            <w:tcBorders>
              <w:top w:val="nil"/>
              <w:left w:val="nil"/>
              <w:bottom w:val="nil"/>
              <w:right w:val="single" w:sz="4" w:space="0" w:color="auto"/>
            </w:tcBorders>
            <w:shd w:val="clear" w:color="auto" w:fill="FFFFFF" w:themeFill="background1"/>
            <w:vAlign w:val="bottom"/>
          </w:tcPr>
          <w:p w14:paraId="7F3E7208"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Jun-93 &amp; May-96</w:t>
            </w:r>
          </w:p>
        </w:tc>
        <w:tc>
          <w:tcPr>
            <w:tcW w:w="998" w:type="pct"/>
            <w:tcBorders>
              <w:top w:val="nil"/>
              <w:left w:val="single" w:sz="4" w:space="0" w:color="auto"/>
              <w:bottom w:val="nil"/>
              <w:right w:val="single" w:sz="4" w:space="0" w:color="auto"/>
            </w:tcBorders>
            <w:shd w:val="clear" w:color="auto" w:fill="FFFFFF" w:themeFill="background1"/>
          </w:tcPr>
          <w:p w14:paraId="19A98788"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202,800</w:t>
            </w:r>
          </w:p>
        </w:tc>
      </w:tr>
      <w:tr w:rsidR="002D43F8" w:rsidRPr="00F31C7A" w14:paraId="27608A3E"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9AE5337"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II:</w:t>
            </w:r>
          </w:p>
        </w:tc>
        <w:tc>
          <w:tcPr>
            <w:tcW w:w="907" w:type="pct"/>
            <w:tcBorders>
              <w:top w:val="nil"/>
              <w:left w:val="nil"/>
              <w:bottom w:val="nil"/>
              <w:right w:val="single" w:sz="4" w:space="0" w:color="auto"/>
            </w:tcBorders>
            <w:shd w:val="clear" w:color="auto" w:fill="FFFFFF" w:themeFill="background1"/>
            <w:vAlign w:val="bottom"/>
          </w:tcPr>
          <w:p w14:paraId="5FBB5CA4"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Oct-96</w:t>
            </w:r>
          </w:p>
        </w:tc>
        <w:tc>
          <w:tcPr>
            <w:tcW w:w="998" w:type="pct"/>
            <w:tcBorders>
              <w:top w:val="nil"/>
              <w:left w:val="single" w:sz="4" w:space="0" w:color="auto"/>
              <w:bottom w:val="nil"/>
              <w:right w:val="single" w:sz="4" w:space="0" w:color="auto"/>
            </w:tcBorders>
            <w:shd w:val="clear" w:color="auto" w:fill="FFFFFF" w:themeFill="background1"/>
          </w:tcPr>
          <w:p w14:paraId="31DDDC7E"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116,000</w:t>
            </w:r>
          </w:p>
        </w:tc>
      </w:tr>
      <w:tr w:rsidR="002D43F8" w:rsidRPr="00F31C7A" w14:paraId="7D838839"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DA43667"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III:</w:t>
            </w:r>
          </w:p>
        </w:tc>
        <w:tc>
          <w:tcPr>
            <w:tcW w:w="907" w:type="pct"/>
            <w:tcBorders>
              <w:top w:val="nil"/>
              <w:left w:val="nil"/>
              <w:bottom w:val="nil"/>
              <w:right w:val="single" w:sz="4" w:space="0" w:color="auto"/>
            </w:tcBorders>
            <w:shd w:val="clear" w:color="auto" w:fill="FFFFFF" w:themeFill="background1"/>
            <w:vAlign w:val="bottom"/>
          </w:tcPr>
          <w:p w14:paraId="5FC7EB00"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Jul-98</w:t>
            </w:r>
          </w:p>
        </w:tc>
        <w:tc>
          <w:tcPr>
            <w:tcW w:w="998" w:type="pct"/>
            <w:tcBorders>
              <w:top w:val="nil"/>
              <w:left w:val="single" w:sz="4" w:space="0" w:color="auto"/>
              <w:bottom w:val="nil"/>
              <w:right w:val="single" w:sz="4" w:space="0" w:color="auto"/>
            </w:tcBorders>
            <w:shd w:val="clear" w:color="auto" w:fill="FFFFFF" w:themeFill="background1"/>
          </w:tcPr>
          <w:p w14:paraId="138F5A2F"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115,981</w:t>
            </w:r>
          </w:p>
        </w:tc>
      </w:tr>
      <w:tr w:rsidR="002D43F8" w:rsidRPr="00F31C7A" w14:paraId="16229933"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A0DFA07"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IV:</w:t>
            </w:r>
          </w:p>
        </w:tc>
        <w:tc>
          <w:tcPr>
            <w:tcW w:w="907" w:type="pct"/>
            <w:tcBorders>
              <w:top w:val="nil"/>
              <w:left w:val="nil"/>
              <w:bottom w:val="nil"/>
              <w:right w:val="single" w:sz="4" w:space="0" w:color="auto"/>
            </w:tcBorders>
            <w:shd w:val="clear" w:color="auto" w:fill="FFFFFF" w:themeFill="background1"/>
            <w:vAlign w:val="bottom"/>
          </w:tcPr>
          <w:p w14:paraId="453DBA2E" w14:textId="77777777" w:rsidR="002D43F8" w:rsidRPr="00F31C7A" w:rsidRDefault="002D43F8" w:rsidP="00DE09EE">
            <w:pPr>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Jul-00</w:t>
            </w:r>
          </w:p>
        </w:tc>
        <w:tc>
          <w:tcPr>
            <w:tcW w:w="998" w:type="pct"/>
            <w:tcBorders>
              <w:top w:val="nil"/>
              <w:left w:val="single" w:sz="4" w:space="0" w:color="auto"/>
              <w:bottom w:val="nil"/>
              <w:right w:val="single" w:sz="4" w:space="0" w:color="auto"/>
            </w:tcBorders>
            <w:shd w:val="clear" w:color="auto" w:fill="FFFFFF" w:themeFill="background1"/>
          </w:tcPr>
          <w:p w14:paraId="6C1C562B"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115,804</w:t>
            </w:r>
          </w:p>
        </w:tc>
      </w:tr>
      <w:tr w:rsidR="002D43F8" w:rsidRPr="00F31C7A" w14:paraId="04D1FDBB"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85BEA75"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V:</w:t>
            </w:r>
          </w:p>
        </w:tc>
        <w:tc>
          <w:tcPr>
            <w:tcW w:w="907" w:type="pct"/>
            <w:tcBorders>
              <w:top w:val="nil"/>
              <w:left w:val="nil"/>
              <w:bottom w:val="nil"/>
              <w:right w:val="single" w:sz="4" w:space="0" w:color="auto"/>
            </w:tcBorders>
            <w:shd w:val="clear" w:color="auto" w:fill="FFFFFF" w:themeFill="background1"/>
            <w:vAlign w:val="bottom"/>
          </w:tcPr>
          <w:p w14:paraId="093E5570" w14:textId="77777777" w:rsidR="002D43F8" w:rsidRPr="00F31C7A" w:rsidRDefault="002D43F8" w:rsidP="00DE09EE">
            <w:pPr>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Jul-02</w:t>
            </w:r>
          </w:p>
        </w:tc>
        <w:tc>
          <w:tcPr>
            <w:tcW w:w="998" w:type="pct"/>
            <w:tcBorders>
              <w:top w:val="nil"/>
              <w:left w:val="single" w:sz="4" w:space="0" w:color="auto"/>
              <w:bottom w:val="nil"/>
              <w:right w:val="single" w:sz="4" w:space="0" w:color="auto"/>
            </w:tcBorders>
            <w:shd w:val="clear" w:color="auto" w:fill="FFFFFF" w:themeFill="background1"/>
          </w:tcPr>
          <w:p w14:paraId="37604F61"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150,800</w:t>
            </w:r>
          </w:p>
        </w:tc>
      </w:tr>
      <w:tr w:rsidR="002D43F8" w:rsidRPr="00F31C7A" w14:paraId="5908F61A"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6FF98F9"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VI:</w:t>
            </w:r>
          </w:p>
        </w:tc>
        <w:tc>
          <w:tcPr>
            <w:tcW w:w="907" w:type="pct"/>
            <w:tcBorders>
              <w:top w:val="nil"/>
              <w:left w:val="nil"/>
              <w:bottom w:val="nil"/>
              <w:right w:val="single" w:sz="4" w:space="0" w:color="auto"/>
            </w:tcBorders>
            <w:shd w:val="clear" w:color="auto" w:fill="FFFFFF" w:themeFill="background1"/>
            <w:vAlign w:val="bottom"/>
          </w:tcPr>
          <w:p w14:paraId="169C381D" w14:textId="77777777" w:rsidR="002D43F8" w:rsidRPr="00F31C7A" w:rsidRDefault="002D43F8" w:rsidP="00DE09EE">
            <w:pPr>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Jul-04</w:t>
            </w:r>
          </w:p>
        </w:tc>
        <w:tc>
          <w:tcPr>
            <w:tcW w:w="998" w:type="pct"/>
            <w:tcBorders>
              <w:top w:val="nil"/>
              <w:left w:val="single" w:sz="4" w:space="0" w:color="auto"/>
              <w:bottom w:val="nil"/>
              <w:right w:val="single" w:sz="4" w:space="0" w:color="auto"/>
            </w:tcBorders>
            <w:shd w:val="clear" w:color="auto" w:fill="FFFFFF" w:themeFill="background1"/>
          </w:tcPr>
          <w:p w14:paraId="02217819"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150,800</w:t>
            </w:r>
          </w:p>
        </w:tc>
      </w:tr>
      <w:tr w:rsidR="002D43F8" w:rsidRPr="00F31C7A" w14:paraId="2240C74B"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7D624EE"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VII:</w:t>
            </w:r>
          </w:p>
        </w:tc>
        <w:tc>
          <w:tcPr>
            <w:tcW w:w="907" w:type="pct"/>
            <w:tcBorders>
              <w:top w:val="nil"/>
              <w:left w:val="nil"/>
              <w:bottom w:val="nil"/>
              <w:right w:val="single" w:sz="4" w:space="0" w:color="auto"/>
            </w:tcBorders>
            <w:shd w:val="clear" w:color="auto" w:fill="FFFFFF" w:themeFill="background1"/>
            <w:vAlign w:val="bottom"/>
          </w:tcPr>
          <w:p w14:paraId="7D539500" w14:textId="77777777" w:rsidR="002D43F8" w:rsidRPr="00F31C7A" w:rsidRDefault="002D43F8" w:rsidP="00DE09EE">
            <w:pPr>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Jul-06</w:t>
            </w:r>
          </w:p>
        </w:tc>
        <w:tc>
          <w:tcPr>
            <w:tcW w:w="998" w:type="pct"/>
            <w:tcBorders>
              <w:top w:val="nil"/>
              <w:left w:val="single" w:sz="4" w:space="0" w:color="auto"/>
              <w:bottom w:val="nil"/>
              <w:right w:val="single" w:sz="4" w:space="0" w:color="auto"/>
            </w:tcBorders>
            <w:shd w:val="clear" w:color="auto" w:fill="FFFFFF" w:themeFill="background1"/>
          </w:tcPr>
          <w:p w14:paraId="0A881957"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150,800</w:t>
            </w:r>
          </w:p>
        </w:tc>
      </w:tr>
      <w:tr w:rsidR="002D43F8" w:rsidRPr="00F31C7A" w14:paraId="366D1FB5"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A2A53ED"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VIII:</w:t>
            </w:r>
          </w:p>
        </w:tc>
        <w:tc>
          <w:tcPr>
            <w:tcW w:w="907" w:type="pct"/>
            <w:tcBorders>
              <w:top w:val="nil"/>
              <w:left w:val="nil"/>
              <w:bottom w:val="nil"/>
              <w:right w:val="single" w:sz="4" w:space="0" w:color="auto"/>
            </w:tcBorders>
            <w:shd w:val="clear" w:color="auto" w:fill="FFFFFF" w:themeFill="background1"/>
            <w:vAlign w:val="bottom"/>
          </w:tcPr>
          <w:p w14:paraId="34E2701C" w14:textId="77777777" w:rsidR="002D43F8" w:rsidRPr="00F31C7A" w:rsidRDefault="002D43F8" w:rsidP="00DE09EE">
            <w:pPr>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Nov-08</w:t>
            </w:r>
          </w:p>
        </w:tc>
        <w:tc>
          <w:tcPr>
            <w:tcW w:w="998" w:type="pct"/>
            <w:tcBorders>
              <w:top w:val="nil"/>
              <w:left w:val="single" w:sz="4" w:space="0" w:color="auto"/>
              <w:bottom w:val="nil"/>
              <w:right w:val="single" w:sz="4" w:space="0" w:color="auto"/>
            </w:tcBorders>
            <w:shd w:val="clear" w:color="auto" w:fill="FFFFFF" w:themeFill="background1"/>
          </w:tcPr>
          <w:p w14:paraId="6DF3A0CF"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150,800</w:t>
            </w:r>
          </w:p>
        </w:tc>
      </w:tr>
      <w:tr w:rsidR="002D43F8" w:rsidRPr="00F31C7A" w14:paraId="0D68A8F3"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3663BFF"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IX:</w:t>
            </w:r>
          </w:p>
        </w:tc>
        <w:tc>
          <w:tcPr>
            <w:tcW w:w="907" w:type="pct"/>
            <w:tcBorders>
              <w:top w:val="nil"/>
              <w:left w:val="nil"/>
              <w:bottom w:val="nil"/>
              <w:right w:val="single" w:sz="4" w:space="0" w:color="auto"/>
            </w:tcBorders>
            <w:shd w:val="clear" w:color="auto" w:fill="FFFFFF" w:themeFill="background1"/>
            <w:vAlign w:val="bottom"/>
          </w:tcPr>
          <w:p w14:paraId="541865ED" w14:textId="77777777" w:rsidR="002D43F8" w:rsidRPr="00F31C7A" w:rsidRDefault="002D43F8" w:rsidP="00DE09EE">
            <w:pPr>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Nov-11</w:t>
            </w:r>
          </w:p>
        </w:tc>
        <w:tc>
          <w:tcPr>
            <w:tcW w:w="998" w:type="pct"/>
            <w:tcBorders>
              <w:top w:val="nil"/>
              <w:left w:val="single" w:sz="4" w:space="0" w:color="auto"/>
              <w:bottom w:val="nil"/>
              <w:right w:val="single" w:sz="4" w:space="0" w:color="auto"/>
            </w:tcBorders>
            <w:shd w:val="clear" w:color="auto" w:fill="FFFFFF" w:themeFill="background1"/>
          </w:tcPr>
          <w:p w14:paraId="470B0918"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150,797</w:t>
            </w:r>
          </w:p>
        </w:tc>
      </w:tr>
      <w:tr w:rsidR="002D43F8" w:rsidRPr="00F31C7A" w14:paraId="4988BD7E"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32633D8"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X:</w:t>
            </w:r>
          </w:p>
        </w:tc>
        <w:tc>
          <w:tcPr>
            <w:tcW w:w="907" w:type="pct"/>
            <w:tcBorders>
              <w:top w:val="nil"/>
              <w:left w:val="nil"/>
              <w:bottom w:val="nil"/>
              <w:right w:val="single" w:sz="4" w:space="0" w:color="auto"/>
            </w:tcBorders>
            <w:shd w:val="clear" w:color="auto" w:fill="FFFFFF" w:themeFill="background1"/>
            <w:vAlign w:val="bottom"/>
          </w:tcPr>
          <w:p w14:paraId="6B9F9678" w14:textId="77777777" w:rsidR="002D43F8" w:rsidRPr="00F31C7A" w:rsidRDefault="002D43F8" w:rsidP="00DE09EE">
            <w:pPr>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Dec-13</w:t>
            </w:r>
          </w:p>
        </w:tc>
        <w:tc>
          <w:tcPr>
            <w:tcW w:w="998" w:type="pct"/>
            <w:tcBorders>
              <w:top w:val="nil"/>
              <w:left w:val="single" w:sz="4" w:space="0" w:color="auto"/>
              <w:bottom w:val="nil"/>
              <w:right w:val="single" w:sz="4" w:space="0" w:color="auto"/>
            </w:tcBorders>
            <w:shd w:val="clear" w:color="auto" w:fill="FFFFFF" w:themeFill="background1"/>
          </w:tcPr>
          <w:p w14:paraId="645C71DB"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150,800</w:t>
            </w:r>
          </w:p>
        </w:tc>
      </w:tr>
      <w:tr w:rsidR="002D43F8" w:rsidRPr="00F31C7A" w14:paraId="3D9D1910"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DDA69EF"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XI:</w:t>
            </w:r>
          </w:p>
        </w:tc>
        <w:tc>
          <w:tcPr>
            <w:tcW w:w="907" w:type="pct"/>
            <w:tcBorders>
              <w:top w:val="nil"/>
              <w:left w:val="nil"/>
              <w:bottom w:val="nil"/>
              <w:right w:val="single" w:sz="4" w:space="0" w:color="auto"/>
            </w:tcBorders>
            <w:shd w:val="clear" w:color="auto" w:fill="FFFFFF" w:themeFill="background1"/>
            <w:vAlign w:val="bottom"/>
          </w:tcPr>
          <w:p w14:paraId="5F1EC386" w14:textId="77777777" w:rsidR="002D43F8" w:rsidRPr="00F31C7A" w:rsidRDefault="002D43F8" w:rsidP="00DE09EE">
            <w:pPr>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Nov-15</w:t>
            </w:r>
          </w:p>
        </w:tc>
        <w:tc>
          <w:tcPr>
            <w:tcW w:w="998" w:type="pct"/>
            <w:tcBorders>
              <w:top w:val="nil"/>
              <w:left w:val="single" w:sz="4" w:space="0" w:color="auto"/>
              <w:bottom w:val="nil"/>
              <w:right w:val="single" w:sz="4" w:space="0" w:color="auto"/>
            </w:tcBorders>
            <w:shd w:val="clear" w:color="auto" w:fill="FFFFFF" w:themeFill="background1"/>
          </w:tcPr>
          <w:p w14:paraId="3A3FD362"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193,024</w:t>
            </w:r>
          </w:p>
        </w:tc>
      </w:tr>
      <w:tr w:rsidR="002D43F8" w:rsidRPr="00F31C7A" w14:paraId="76BFD6D2"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ED75912"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XII:</w:t>
            </w:r>
          </w:p>
        </w:tc>
        <w:tc>
          <w:tcPr>
            <w:tcW w:w="907" w:type="pct"/>
            <w:tcBorders>
              <w:top w:val="nil"/>
              <w:left w:val="nil"/>
              <w:bottom w:val="nil"/>
              <w:right w:val="single" w:sz="4" w:space="0" w:color="auto"/>
            </w:tcBorders>
            <w:shd w:val="clear" w:color="auto" w:fill="FFFFFF" w:themeFill="background1"/>
            <w:vAlign w:val="bottom"/>
          </w:tcPr>
          <w:p w14:paraId="3680F4B6" w14:textId="77777777" w:rsidR="002D43F8" w:rsidRPr="00F31C7A" w:rsidRDefault="002D43F8" w:rsidP="00DE09EE">
            <w:pPr>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Nov-17</w:t>
            </w:r>
          </w:p>
        </w:tc>
        <w:tc>
          <w:tcPr>
            <w:tcW w:w="998" w:type="pct"/>
            <w:tcBorders>
              <w:top w:val="nil"/>
              <w:left w:val="single" w:sz="4" w:space="0" w:color="auto"/>
              <w:bottom w:val="nil"/>
              <w:right w:val="single" w:sz="4" w:space="0" w:color="auto"/>
            </w:tcBorders>
            <w:shd w:val="clear" w:color="auto" w:fill="FFFFFF" w:themeFill="background1"/>
          </w:tcPr>
          <w:p w14:paraId="0C38B68C"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192,729</w:t>
            </w:r>
          </w:p>
        </w:tc>
      </w:tr>
      <w:tr w:rsidR="002D43F8" w:rsidRPr="00F31C7A" w14:paraId="0063565B"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8A13ECF"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XIII:</w:t>
            </w:r>
          </w:p>
        </w:tc>
        <w:tc>
          <w:tcPr>
            <w:tcW w:w="907" w:type="pct"/>
            <w:tcBorders>
              <w:top w:val="nil"/>
              <w:left w:val="nil"/>
              <w:bottom w:val="nil"/>
              <w:right w:val="single" w:sz="4" w:space="0" w:color="auto"/>
            </w:tcBorders>
            <w:shd w:val="clear" w:color="auto" w:fill="FFFFFF" w:themeFill="background1"/>
            <w:vAlign w:val="bottom"/>
          </w:tcPr>
          <w:p w14:paraId="1CF3633E" w14:textId="77777777" w:rsidR="002D43F8" w:rsidRPr="00F31C7A" w:rsidRDefault="002D43F8" w:rsidP="00DE09EE">
            <w:pPr>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Dec-19</w:t>
            </w:r>
          </w:p>
        </w:tc>
        <w:tc>
          <w:tcPr>
            <w:tcW w:w="998" w:type="pct"/>
            <w:tcBorders>
              <w:top w:val="nil"/>
              <w:left w:val="single" w:sz="4" w:space="0" w:color="auto"/>
              <w:bottom w:val="nil"/>
              <w:right w:val="single" w:sz="4" w:space="0" w:color="auto"/>
            </w:tcBorders>
            <w:shd w:val="clear" w:color="auto" w:fill="FFFFFF" w:themeFill="background1"/>
          </w:tcPr>
          <w:p w14:paraId="40330569"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193,024</w:t>
            </w:r>
          </w:p>
        </w:tc>
      </w:tr>
      <w:tr w:rsidR="002D43F8" w:rsidRPr="00F31C7A" w14:paraId="301AC98E" w14:textId="77777777" w:rsidTr="00DE09EE">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DF47FED" w14:textId="77777777" w:rsidR="002D43F8" w:rsidRPr="00F31C7A" w:rsidRDefault="002D43F8" w:rsidP="00DE09EE">
            <w:pPr>
              <w:ind w:left="4707" w:right="-198"/>
              <w:jc w:val="left"/>
              <w:rPr>
                <w:rFonts w:asciiTheme="majorBidi" w:hAnsiTheme="majorBidi" w:cstheme="majorBidi"/>
                <w:sz w:val="19"/>
                <w:szCs w:val="19"/>
              </w:rPr>
            </w:pPr>
            <w:r w:rsidRPr="00F31C7A">
              <w:rPr>
                <w:rFonts w:asciiTheme="majorBidi" w:hAnsiTheme="majorBidi" w:cstheme="majorBidi"/>
                <w:sz w:val="19"/>
                <w:szCs w:val="19"/>
              </w:rPr>
              <w:t>Phase XIV:</w:t>
            </w:r>
          </w:p>
        </w:tc>
        <w:tc>
          <w:tcPr>
            <w:tcW w:w="907" w:type="pct"/>
            <w:tcBorders>
              <w:top w:val="nil"/>
              <w:left w:val="nil"/>
              <w:bottom w:val="nil"/>
              <w:right w:val="single" w:sz="4" w:space="0" w:color="auto"/>
            </w:tcBorders>
            <w:shd w:val="clear" w:color="auto" w:fill="FFFFFF" w:themeFill="background1"/>
            <w:vAlign w:val="bottom"/>
          </w:tcPr>
          <w:p w14:paraId="27DCA102" w14:textId="77777777" w:rsidR="002D43F8" w:rsidRPr="00F31C7A" w:rsidRDefault="002D43F8" w:rsidP="00DE09EE">
            <w:pPr>
              <w:tabs>
                <w:tab w:val="left" w:pos="6840"/>
              </w:tabs>
              <w:ind w:left="-108"/>
              <w:jc w:val="right"/>
              <w:rPr>
                <w:rFonts w:asciiTheme="majorBidi" w:hAnsiTheme="majorBidi" w:cstheme="majorBidi"/>
                <w:sz w:val="19"/>
                <w:szCs w:val="19"/>
              </w:rPr>
            </w:pPr>
            <w:r w:rsidRPr="00F31C7A">
              <w:rPr>
                <w:rFonts w:asciiTheme="majorBidi" w:hAnsiTheme="majorBidi" w:cstheme="majorBidi"/>
                <w:sz w:val="19"/>
                <w:szCs w:val="19"/>
              </w:rPr>
              <w:t>Nov-21</w:t>
            </w:r>
          </w:p>
        </w:tc>
        <w:tc>
          <w:tcPr>
            <w:tcW w:w="998" w:type="pct"/>
            <w:tcBorders>
              <w:top w:val="nil"/>
              <w:left w:val="single" w:sz="4" w:space="0" w:color="auto"/>
              <w:bottom w:val="nil"/>
              <w:right w:val="single" w:sz="4" w:space="0" w:color="auto"/>
            </w:tcBorders>
            <w:shd w:val="clear" w:color="auto" w:fill="FFFFFF" w:themeFill="background1"/>
          </w:tcPr>
          <w:p w14:paraId="56199FF8"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193,024</w:t>
            </w:r>
          </w:p>
        </w:tc>
      </w:tr>
      <w:tr w:rsidR="002D43F8" w:rsidRPr="00F31C7A" w14:paraId="5089CD5D" w14:textId="77777777" w:rsidTr="00DE09EE">
        <w:trPr>
          <w:trHeight w:val="233"/>
          <w:jc w:val="center"/>
        </w:trPr>
        <w:tc>
          <w:tcPr>
            <w:tcW w:w="4002" w:type="pct"/>
            <w:gridSpan w:val="2"/>
            <w:tcBorders>
              <w:top w:val="nil"/>
              <w:left w:val="single" w:sz="4" w:space="0" w:color="auto"/>
              <w:bottom w:val="single" w:sz="4" w:space="0" w:color="auto"/>
              <w:right w:val="single" w:sz="4" w:space="0" w:color="auto"/>
            </w:tcBorders>
            <w:shd w:val="clear" w:color="auto" w:fill="auto"/>
          </w:tcPr>
          <w:p w14:paraId="0EB32BF9" w14:textId="77777777" w:rsidR="002D43F8" w:rsidRPr="00F31C7A" w:rsidRDefault="002D43F8" w:rsidP="00DE09EE">
            <w:pPr>
              <w:tabs>
                <w:tab w:val="right" w:pos="7290"/>
              </w:tabs>
              <w:ind w:left="6480" w:right="-108"/>
              <w:jc w:val="left"/>
              <w:rPr>
                <w:rFonts w:asciiTheme="majorBidi" w:hAnsiTheme="majorBidi" w:cstheme="majorBidi"/>
                <w:sz w:val="19"/>
                <w:szCs w:val="19"/>
              </w:rPr>
            </w:pPr>
            <w:r w:rsidRPr="00F31C7A">
              <w:rPr>
                <w:rFonts w:asciiTheme="majorBidi" w:hAnsiTheme="majorBidi" w:cstheme="majorBidi"/>
                <w:sz w:val="19"/>
                <w:szCs w:val="19"/>
              </w:rPr>
              <w:tab/>
              <w:t>Total:</w:t>
            </w:r>
          </w:p>
        </w:tc>
        <w:tc>
          <w:tcPr>
            <w:tcW w:w="998" w:type="pct"/>
            <w:tcBorders>
              <w:top w:val="nil"/>
              <w:left w:val="single" w:sz="4" w:space="0" w:color="auto"/>
              <w:bottom w:val="single" w:sz="4" w:space="0" w:color="auto"/>
              <w:right w:val="single" w:sz="4" w:space="0" w:color="auto"/>
            </w:tcBorders>
            <w:shd w:val="clear" w:color="auto" w:fill="auto"/>
          </w:tcPr>
          <w:p w14:paraId="0AAAABB4" w14:textId="77777777" w:rsidR="002D43F8" w:rsidRPr="00F31C7A" w:rsidRDefault="002D43F8" w:rsidP="00DE09EE">
            <w:pPr>
              <w:jc w:val="right"/>
              <w:rPr>
                <w:rFonts w:asciiTheme="majorBidi" w:hAnsiTheme="majorBidi" w:cstheme="majorBidi"/>
                <w:sz w:val="19"/>
                <w:szCs w:val="19"/>
                <w:highlight w:val="yellow"/>
              </w:rPr>
            </w:pPr>
            <w:r w:rsidRPr="00F31C7A">
              <w:rPr>
                <w:rFonts w:asciiTheme="majorBidi" w:hAnsiTheme="majorBidi" w:cstheme="majorBidi"/>
                <w:sz w:val="19"/>
                <w:szCs w:val="19"/>
              </w:rPr>
              <w:t>2,227,183</w:t>
            </w:r>
          </w:p>
        </w:tc>
      </w:tr>
      <w:tr w:rsidR="002D43F8" w:rsidRPr="00F31C7A" w14:paraId="4213EAFE" w14:textId="77777777" w:rsidTr="00DE09EE">
        <w:trPr>
          <w:trHeight w:val="233"/>
          <w:jc w:val="center"/>
        </w:trPr>
        <w:tc>
          <w:tcPr>
            <w:tcW w:w="4002" w:type="pct"/>
            <w:gridSpan w:val="2"/>
            <w:shd w:val="clear" w:color="auto" w:fill="FFFFFF" w:themeFill="background1"/>
          </w:tcPr>
          <w:p w14:paraId="519852BC" w14:textId="77777777" w:rsidR="002D43F8" w:rsidRPr="00F31C7A" w:rsidRDefault="002D43F8" w:rsidP="00DE09EE">
            <w:pPr>
              <w:jc w:val="left"/>
              <w:rPr>
                <w:rFonts w:asciiTheme="majorBidi" w:hAnsiTheme="majorBidi" w:cstheme="majorBidi"/>
                <w:sz w:val="19"/>
                <w:szCs w:val="19"/>
              </w:rPr>
            </w:pPr>
            <w:r w:rsidRPr="00F31C7A">
              <w:rPr>
                <w:rFonts w:asciiTheme="majorBidi" w:hAnsiTheme="majorBidi" w:cstheme="majorBidi"/>
                <w:sz w:val="19"/>
                <w:szCs w:val="19"/>
              </w:rPr>
              <w:t>Amount requested for renewal (phase XV) (US $):</w:t>
            </w:r>
          </w:p>
        </w:tc>
        <w:tc>
          <w:tcPr>
            <w:tcW w:w="998" w:type="pct"/>
            <w:shd w:val="clear" w:color="auto" w:fill="auto"/>
          </w:tcPr>
          <w:p w14:paraId="5BAAC9FE"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399,560</w:t>
            </w:r>
          </w:p>
        </w:tc>
      </w:tr>
      <w:tr w:rsidR="002D43F8" w:rsidRPr="00F31C7A" w14:paraId="6EE15403" w14:textId="77777777" w:rsidTr="00DE09EE">
        <w:trPr>
          <w:trHeight w:val="233"/>
          <w:jc w:val="center"/>
        </w:trPr>
        <w:tc>
          <w:tcPr>
            <w:tcW w:w="4002" w:type="pct"/>
            <w:gridSpan w:val="2"/>
          </w:tcPr>
          <w:p w14:paraId="112AE453" w14:textId="77777777" w:rsidR="002D43F8" w:rsidRPr="00F31C7A" w:rsidRDefault="002D43F8" w:rsidP="00DE09EE">
            <w:pPr>
              <w:jc w:val="left"/>
              <w:rPr>
                <w:rFonts w:asciiTheme="majorBidi" w:hAnsiTheme="majorBidi" w:cstheme="majorBidi"/>
                <w:sz w:val="19"/>
                <w:szCs w:val="19"/>
              </w:rPr>
            </w:pPr>
            <w:r w:rsidRPr="00F31C7A">
              <w:rPr>
                <w:rFonts w:asciiTheme="majorBidi" w:hAnsiTheme="majorBidi" w:cstheme="majorBidi"/>
                <w:sz w:val="19"/>
                <w:szCs w:val="19"/>
              </w:rPr>
              <w:t>Amount recommended for approval for phase XV (US $):</w:t>
            </w:r>
          </w:p>
        </w:tc>
        <w:tc>
          <w:tcPr>
            <w:tcW w:w="998" w:type="pct"/>
            <w:shd w:val="clear" w:color="auto" w:fill="auto"/>
          </w:tcPr>
          <w:p w14:paraId="3585F3A8"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399,560</w:t>
            </w:r>
          </w:p>
        </w:tc>
      </w:tr>
      <w:tr w:rsidR="002D43F8" w:rsidRPr="00F31C7A" w14:paraId="36A8A995" w14:textId="77777777" w:rsidTr="00DE09EE">
        <w:trPr>
          <w:trHeight w:val="233"/>
          <w:jc w:val="center"/>
        </w:trPr>
        <w:tc>
          <w:tcPr>
            <w:tcW w:w="4002" w:type="pct"/>
            <w:gridSpan w:val="2"/>
          </w:tcPr>
          <w:p w14:paraId="5560EB14" w14:textId="77777777" w:rsidR="002D43F8" w:rsidRPr="00F31C7A" w:rsidRDefault="002D43F8" w:rsidP="00DE09EE">
            <w:pPr>
              <w:jc w:val="left"/>
              <w:rPr>
                <w:rFonts w:asciiTheme="majorBidi" w:hAnsiTheme="majorBidi" w:cstheme="majorBidi"/>
                <w:sz w:val="19"/>
                <w:szCs w:val="19"/>
              </w:rPr>
            </w:pPr>
            <w:r w:rsidRPr="00F31C7A">
              <w:rPr>
                <w:rFonts w:asciiTheme="majorBidi" w:hAnsiTheme="majorBidi" w:cstheme="majorBidi"/>
                <w:sz w:val="19"/>
                <w:szCs w:val="19"/>
              </w:rPr>
              <w:t>Agency support costs (US $):</w:t>
            </w:r>
          </w:p>
        </w:tc>
        <w:tc>
          <w:tcPr>
            <w:tcW w:w="998" w:type="pct"/>
            <w:shd w:val="clear" w:color="auto" w:fill="auto"/>
          </w:tcPr>
          <w:p w14:paraId="02273F01"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27,969</w:t>
            </w:r>
          </w:p>
        </w:tc>
      </w:tr>
      <w:tr w:rsidR="002D43F8" w:rsidRPr="00F31C7A" w14:paraId="280BD810" w14:textId="77777777" w:rsidTr="00DE09EE">
        <w:trPr>
          <w:trHeight w:val="233"/>
          <w:jc w:val="center"/>
        </w:trPr>
        <w:tc>
          <w:tcPr>
            <w:tcW w:w="4002" w:type="pct"/>
            <w:gridSpan w:val="2"/>
          </w:tcPr>
          <w:p w14:paraId="7F7E9703" w14:textId="77777777" w:rsidR="002D43F8" w:rsidRPr="00F31C7A" w:rsidRDefault="002D43F8" w:rsidP="00DE09EE">
            <w:pPr>
              <w:jc w:val="left"/>
              <w:rPr>
                <w:rFonts w:asciiTheme="majorBidi" w:hAnsiTheme="majorBidi" w:cstheme="majorBidi"/>
                <w:sz w:val="19"/>
                <w:szCs w:val="19"/>
              </w:rPr>
            </w:pPr>
            <w:r w:rsidRPr="00F31C7A">
              <w:rPr>
                <w:rFonts w:asciiTheme="majorBidi" w:hAnsiTheme="majorBidi" w:cstheme="majorBidi"/>
                <w:sz w:val="19"/>
                <w:szCs w:val="19"/>
              </w:rPr>
              <w:t>Total cost of institutional strengthening phase XV to the Multilateral Fund (US $):</w:t>
            </w:r>
          </w:p>
        </w:tc>
        <w:tc>
          <w:tcPr>
            <w:tcW w:w="998" w:type="pct"/>
            <w:shd w:val="clear" w:color="auto" w:fill="auto"/>
          </w:tcPr>
          <w:p w14:paraId="367455C9"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427,529</w:t>
            </w:r>
          </w:p>
        </w:tc>
      </w:tr>
      <w:tr w:rsidR="002D43F8" w:rsidRPr="00F31C7A" w14:paraId="71C8D807" w14:textId="77777777" w:rsidTr="00DE09EE">
        <w:trPr>
          <w:trHeight w:val="233"/>
          <w:jc w:val="center"/>
        </w:trPr>
        <w:tc>
          <w:tcPr>
            <w:tcW w:w="4002" w:type="pct"/>
            <w:gridSpan w:val="2"/>
          </w:tcPr>
          <w:p w14:paraId="696CA1B2" w14:textId="77777777" w:rsidR="002D43F8" w:rsidRPr="00F31C7A" w:rsidRDefault="002D43F8" w:rsidP="00DE09EE">
            <w:pPr>
              <w:jc w:val="left"/>
              <w:rPr>
                <w:rFonts w:asciiTheme="majorBidi" w:hAnsiTheme="majorBidi" w:cstheme="majorBidi"/>
                <w:sz w:val="19"/>
                <w:szCs w:val="19"/>
              </w:rPr>
            </w:pPr>
            <w:r w:rsidRPr="00F31C7A">
              <w:rPr>
                <w:rFonts w:asciiTheme="majorBidi" w:hAnsiTheme="majorBidi" w:cstheme="majorBidi"/>
                <w:sz w:val="19"/>
                <w:szCs w:val="19"/>
              </w:rPr>
              <w:t>Date of approval of country programme:</w:t>
            </w:r>
          </w:p>
        </w:tc>
        <w:tc>
          <w:tcPr>
            <w:tcW w:w="998" w:type="pct"/>
            <w:shd w:val="clear" w:color="auto" w:fill="FFFFFF" w:themeFill="background1"/>
          </w:tcPr>
          <w:p w14:paraId="0784193C"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1993</w:t>
            </w:r>
          </w:p>
        </w:tc>
      </w:tr>
      <w:tr w:rsidR="002D43F8" w:rsidRPr="00F31C7A" w14:paraId="2B5AEAE5" w14:textId="77777777" w:rsidTr="00DE09EE">
        <w:trPr>
          <w:trHeight w:val="233"/>
          <w:jc w:val="center"/>
        </w:trPr>
        <w:tc>
          <w:tcPr>
            <w:tcW w:w="4002" w:type="pct"/>
            <w:gridSpan w:val="2"/>
            <w:tcBorders>
              <w:bottom w:val="single" w:sz="4" w:space="0" w:color="auto"/>
            </w:tcBorders>
          </w:tcPr>
          <w:p w14:paraId="41147E74" w14:textId="77777777" w:rsidR="002D43F8" w:rsidRPr="00F31C7A" w:rsidRDefault="002D43F8" w:rsidP="00DE09EE">
            <w:pPr>
              <w:jc w:val="left"/>
              <w:rPr>
                <w:rFonts w:asciiTheme="majorBidi" w:hAnsiTheme="majorBidi" w:cstheme="majorBidi"/>
                <w:sz w:val="19"/>
                <w:szCs w:val="19"/>
              </w:rPr>
            </w:pPr>
            <w:r w:rsidRPr="00F31C7A">
              <w:rPr>
                <w:rFonts w:asciiTheme="majorBidi" w:hAnsiTheme="majorBidi" w:cstheme="majorBidi"/>
                <w:sz w:val="19"/>
                <w:szCs w:val="19"/>
              </w:rPr>
              <w:t>Date of approval of HCFC phase-out management plan:</w:t>
            </w:r>
          </w:p>
        </w:tc>
        <w:tc>
          <w:tcPr>
            <w:tcW w:w="998" w:type="pct"/>
            <w:tcBorders>
              <w:bottom w:val="single" w:sz="4" w:space="0" w:color="auto"/>
            </w:tcBorders>
            <w:shd w:val="clear" w:color="auto" w:fill="FFFFFF" w:themeFill="background1"/>
          </w:tcPr>
          <w:p w14:paraId="4A43EFFF"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2011</w:t>
            </w:r>
          </w:p>
        </w:tc>
      </w:tr>
      <w:tr w:rsidR="002D43F8" w:rsidRPr="00F31C7A" w14:paraId="2CBC010F" w14:textId="77777777" w:rsidTr="00DE09EE">
        <w:trPr>
          <w:trHeight w:val="233"/>
          <w:jc w:val="center"/>
        </w:trPr>
        <w:tc>
          <w:tcPr>
            <w:tcW w:w="4002" w:type="pct"/>
            <w:gridSpan w:val="2"/>
            <w:tcBorders>
              <w:top w:val="single" w:sz="4" w:space="0" w:color="auto"/>
              <w:left w:val="single" w:sz="4" w:space="0" w:color="auto"/>
              <w:bottom w:val="nil"/>
              <w:right w:val="single" w:sz="4" w:space="0" w:color="auto"/>
            </w:tcBorders>
          </w:tcPr>
          <w:p w14:paraId="59F22430" w14:textId="77777777" w:rsidR="002D43F8" w:rsidRPr="00F31C7A" w:rsidRDefault="002D43F8" w:rsidP="00DE09EE">
            <w:pPr>
              <w:spacing w:before="20"/>
              <w:jc w:val="left"/>
              <w:rPr>
                <w:rFonts w:asciiTheme="majorBidi" w:hAnsiTheme="majorBidi" w:cstheme="majorBidi"/>
                <w:sz w:val="19"/>
                <w:szCs w:val="19"/>
              </w:rPr>
            </w:pPr>
            <w:r w:rsidRPr="00F31C7A">
              <w:rPr>
                <w:rFonts w:asciiTheme="majorBidi" w:hAnsiTheme="majorBidi" w:cstheme="majorBidi"/>
                <w:color w:val="000000" w:themeColor="text1"/>
                <w:sz w:val="19"/>
                <w:szCs w:val="19"/>
              </w:rPr>
              <w:t>Baseline consumption of controlled substances (ODP tonnes for ODS/CO</w:t>
            </w:r>
            <w:r w:rsidRPr="00F31C7A">
              <w:rPr>
                <w:rFonts w:asciiTheme="majorBidi" w:hAnsiTheme="majorBidi" w:cstheme="majorBidi"/>
                <w:color w:val="000000" w:themeColor="text1"/>
                <w:sz w:val="19"/>
                <w:szCs w:val="19"/>
                <w:vertAlign w:val="subscript"/>
              </w:rPr>
              <w:t>2</w:t>
            </w:r>
            <w:r w:rsidRPr="00F31C7A">
              <w:rPr>
                <w:rFonts w:asciiTheme="majorBidi" w:hAnsiTheme="majorBidi" w:cstheme="majorBidi"/>
                <w:color w:val="000000" w:themeColor="text1"/>
                <w:sz w:val="19"/>
                <w:szCs w:val="19"/>
              </w:rPr>
              <w:t>-eq tonnes for HFCs):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39632CD7" w14:textId="77777777" w:rsidR="002D43F8" w:rsidRPr="00F31C7A" w:rsidRDefault="002D43F8" w:rsidP="00DE09EE">
            <w:pPr>
              <w:jc w:val="right"/>
              <w:rPr>
                <w:rFonts w:asciiTheme="majorBidi" w:hAnsiTheme="majorBidi" w:cstheme="majorBidi"/>
                <w:sz w:val="19"/>
                <w:szCs w:val="19"/>
              </w:rPr>
            </w:pPr>
          </w:p>
        </w:tc>
      </w:tr>
      <w:tr w:rsidR="002D43F8" w:rsidRPr="00F31C7A" w14:paraId="3FEEAE74" w14:textId="77777777" w:rsidTr="00DE09EE">
        <w:trPr>
          <w:trHeight w:val="233"/>
          <w:jc w:val="center"/>
        </w:trPr>
        <w:tc>
          <w:tcPr>
            <w:tcW w:w="4002" w:type="pct"/>
            <w:gridSpan w:val="2"/>
            <w:tcBorders>
              <w:top w:val="nil"/>
              <w:left w:val="single" w:sz="4" w:space="0" w:color="auto"/>
              <w:bottom w:val="nil"/>
              <w:right w:val="single" w:sz="4" w:space="0" w:color="auto"/>
            </w:tcBorders>
          </w:tcPr>
          <w:p w14:paraId="438164D4" w14:textId="77777777" w:rsidR="002D43F8" w:rsidRPr="00F31C7A" w:rsidRDefault="002D43F8" w:rsidP="00DE09EE">
            <w:pPr>
              <w:ind w:left="447" w:hanging="425"/>
              <w:jc w:val="left"/>
              <w:rPr>
                <w:rFonts w:asciiTheme="majorBidi" w:hAnsiTheme="majorBidi" w:cstheme="majorBidi"/>
                <w:sz w:val="19"/>
                <w:szCs w:val="19"/>
              </w:rPr>
            </w:pPr>
            <w:r w:rsidRPr="00F31C7A">
              <w:rPr>
                <w:rFonts w:asciiTheme="majorBidi" w:hAnsiTheme="majorBidi" w:cstheme="majorBidi"/>
                <w:sz w:val="19"/>
                <w:szCs w:val="19"/>
              </w:rPr>
              <w:t>(a)</w:t>
            </w:r>
            <w:r w:rsidRPr="00F31C7A">
              <w:rPr>
                <w:rFonts w:asciiTheme="majorBidi" w:hAnsiTheme="majorBidi" w:cstheme="majorBidi"/>
                <w:sz w:val="19"/>
                <w:szCs w:val="19"/>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560604B0"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0.0</w:t>
            </w:r>
          </w:p>
        </w:tc>
      </w:tr>
      <w:tr w:rsidR="002D43F8" w:rsidRPr="00F31C7A" w14:paraId="3A4DEA50" w14:textId="77777777" w:rsidTr="00DE09EE">
        <w:trPr>
          <w:trHeight w:val="233"/>
          <w:jc w:val="center"/>
        </w:trPr>
        <w:tc>
          <w:tcPr>
            <w:tcW w:w="4002" w:type="pct"/>
            <w:gridSpan w:val="2"/>
            <w:tcBorders>
              <w:top w:val="nil"/>
              <w:left w:val="single" w:sz="4" w:space="0" w:color="auto"/>
              <w:bottom w:val="nil"/>
              <w:right w:val="single" w:sz="4" w:space="0" w:color="auto"/>
            </w:tcBorders>
          </w:tcPr>
          <w:p w14:paraId="42A75BCD" w14:textId="77777777" w:rsidR="002D43F8" w:rsidRPr="00F31C7A" w:rsidRDefault="002D43F8" w:rsidP="00DE09EE">
            <w:pPr>
              <w:spacing w:after="20"/>
              <w:ind w:left="447" w:hanging="425"/>
              <w:jc w:val="left"/>
              <w:rPr>
                <w:rFonts w:asciiTheme="majorBidi" w:hAnsiTheme="majorBidi" w:cstheme="majorBidi"/>
                <w:sz w:val="19"/>
                <w:szCs w:val="19"/>
              </w:rPr>
            </w:pPr>
            <w:r w:rsidRPr="00F31C7A">
              <w:rPr>
                <w:rFonts w:asciiTheme="majorBidi" w:hAnsiTheme="majorBidi" w:cstheme="majorBidi"/>
                <w:sz w:val="19"/>
                <w:szCs w:val="19"/>
              </w:rPr>
              <w:t>(b)</w:t>
            </w:r>
            <w:r w:rsidRPr="00F31C7A">
              <w:rPr>
                <w:rFonts w:asciiTheme="majorBidi" w:hAnsiTheme="majorBidi" w:cstheme="majorBidi"/>
                <w:sz w:val="19"/>
                <w:szCs w:val="19"/>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2979A223"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23.4</w:t>
            </w:r>
          </w:p>
        </w:tc>
      </w:tr>
      <w:tr w:rsidR="002D43F8" w:rsidRPr="00F31C7A" w14:paraId="07717213" w14:textId="77777777" w:rsidTr="00DE09EE">
        <w:trPr>
          <w:trHeight w:val="233"/>
          <w:jc w:val="center"/>
        </w:trPr>
        <w:tc>
          <w:tcPr>
            <w:tcW w:w="4002" w:type="pct"/>
            <w:gridSpan w:val="2"/>
            <w:tcBorders>
              <w:top w:val="nil"/>
              <w:left w:val="single" w:sz="4" w:space="0" w:color="auto"/>
              <w:bottom w:val="nil"/>
              <w:right w:val="single" w:sz="4" w:space="0" w:color="auto"/>
            </w:tcBorders>
          </w:tcPr>
          <w:p w14:paraId="5A22D17B" w14:textId="77777777" w:rsidR="002D43F8" w:rsidRPr="00F31C7A" w:rsidRDefault="002D43F8" w:rsidP="00DE09EE">
            <w:pPr>
              <w:spacing w:after="20"/>
              <w:ind w:left="447" w:hanging="425"/>
              <w:jc w:val="left"/>
              <w:rPr>
                <w:rFonts w:asciiTheme="majorBidi" w:hAnsiTheme="majorBidi" w:cstheme="majorBidi"/>
                <w:sz w:val="19"/>
                <w:szCs w:val="19"/>
              </w:rPr>
            </w:pPr>
            <w:r w:rsidRPr="00F31C7A">
              <w:rPr>
                <w:rFonts w:asciiTheme="majorBidi" w:hAnsiTheme="majorBidi" w:cstheme="majorBidi"/>
                <w:sz w:val="19"/>
                <w:szCs w:val="19"/>
              </w:rPr>
              <w:t>(c)</w:t>
            </w:r>
            <w:r w:rsidRPr="00F31C7A">
              <w:rPr>
                <w:rFonts w:asciiTheme="majorBidi" w:hAnsiTheme="majorBidi" w:cstheme="majorBidi"/>
                <w:sz w:val="19"/>
                <w:szCs w:val="19"/>
              </w:rPr>
              <w:tab/>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04CB5466"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11.2</w:t>
            </w:r>
          </w:p>
        </w:tc>
      </w:tr>
      <w:tr w:rsidR="002D43F8" w:rsidRPr="00F31C7A" w14:paraId="7B5E871F" w14:textId="77777777" w:rsidTr="00DE09EE">
        <w:trPr>
          <w:trHeight w:val="233"/>
          <w:jc w:val="center"/>
        </w:trPr>
        <w:tc>
          <w:tcPr>
            <w:tcW w:w="4002" w:type="pct"/>
            <w:gridSpan w:val="2"/>
            <w:tcBorders>
              <w:top w:val="nil"/>
              <w:bottom w:val="single" w:sz="4" w:space="0" w:color="auto"/>
            </w:tcBorders>
          </w:tcPr>
          <w:p w14:paraId="2631EC0A" w14:textId="77777777" w:rsidR="002D43F8" w:rsidRPr="00F31C7A" w:rsidRDefault="002D43F8" w:rsidP="00DE09EE">
            <w:pPr>
              <w:spacing w:after="20"/>
              <w:ind w:left="447" w:hanging="425"/>
              <w:jc w:val="left"/>
              <w:rPr>
                <w:rFonts w:asciiTheme="majorBidi" w:hAnsiTheme="majorBidi" w:cstheme="majorBidi"/>
                <w:sz w:val="19"/>
                <w:szCs w:val="19"/>
              </w:rPr>
            </w:pPr>
            <w:r w:rsidRPr="00F31C7A">
              <w:rPr>
                <w:rFonts w:asciiTheme="majorBidi" w:hAnsiTheme="majorBidi" w:cstheme="majorBidi"/>
                <w:color w:val="000000" w:themeColor="text1"/>
                <w:sz w:val="19"/>
                <w:szCs w:val="19"/>
              </w:rPr>
              <w:t>(d)</w:t>
            </w:r>
            <w:r w:rsidRPr="00F31C7A">
              <w:rPr>
                <w:rFonts w:asciiTheme="majorBidi" w:hAnsiTheme="majorBidi" w:cstheme="majorBidi"/>
                <w:color w:val="000000" w:themeColor="text1"/>
                <w:sz w:val="19"/>
                <w:szCs w:val="19"/>
              </w:rPr>
              <w:tab/>
              <w:t>Annex F (HFCs) (</w:t>
            </w:r>
            <w:r w:rsidRPr="00F31C7A">
              <w:rPr>
                <w:rFonts w:asciiTheme="majorBidi" w:hAnsiTheme="majorBidi" w:cstheme="majorBidi"/>
                <w:sz w:val="19"/>
                <w:szCs w:val="19"/>
              </w:rPr>
              <w:t>average 2020-2022 plus 65% of HCFC baseline)</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64390AC1"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1,012,431</w:t>
            </w:r>
          </w:p>
        </w:tc>
      </w:tr>
      <w:tr w:rsidR="002D43F8" w:rsidRPr="00F31C7A" w14:paraId="7A5FF788" w14:textId="77777777" w:rsidTr="00DE09EE">
        <w:trPr>
          <w:trHeight w:val="233"/>
          <w:jc w:val="center"/>
        </w:trPr>
        <w:tc>
          <w:tcPr>
            <w:tcW w:w="4002" w:type="pct"/>
            <w:gridSpan w:val="2"/>
            <w:tcBorders>
              <w:top w:val="single" w:sz="4" w:space="0" w:color="auto"/>
              <w:left w:val="single" w:sz="4" w:space="0" w:color="auto"/>
              <w:bottom w:val="nil"/>
              <w:right w:val="single" w:sz="4" w:space="0" w:color="auto"/>
            </w:tcBorders>
          </w:tcPr>
          <w:p w14:paraId="74729783" w14:textId="77777777" w:rsidR="002D43F8" w:rsidRPr="00F31C7A" w:rsidRDefault="002D43F8" w:rsidP="00DE09EE">
            <w:pPr>
              <w:spacing w:before="20"/>
              <w:jc w:val="left"/>
              <w:rPr>
                <w:rFonts w:asciiTheme="majorBidi" w:hAnsiTheme="majorBidi" w:cstheme="majorBidi"/>
                <w:sz w:val="19"/>
                <w:szCs w:val="19"/>
              </w:rPr>
            </w:pPr>
            <w:r w:rsidRPr="00F31C7A">
              <w:rPr>
                <w:rFonts w:asciiTheme="majorBidi" w:hAnsiTheme="majorBidi" w:cstheme="majorBidi"/>
                <w:sz w:val="19"/>
                <w:szCs w:val="19"/>
              </w:rPr>
              <w:t>Latest reported ODS consumption (2022)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6B2B621E" w14:textId="77777777" w:rsidR="002D43F8" w:rsidRPr="00F31C7A" w:rsidRDefault="002D43F8" w:rsidP="00DE09EE">
            <w:pPr>
              <w:spacing w:before="20"/>
              <w:jc w:val="right"/>
              <w:rPr>
                <w:rFonts w:asciiTheme="majorBidi" w:hAnsiTheme="majorBidi" w:cstheme="majorBidi"/>
                <w:sz w:val="19"/>
                <w:szCs w:val="19"/>
              </w:rPr>
            </w:pPr>
          </w:p>
        </w:tc>
      </w:tr>
      <w:tr w:rsidR="002D43F8" w:rsidRPr="00F31C7A" w14:paraId="5ED4F807" w14:textId="77777777" w:rsidTr="00DE09EE">
        <w:trPr>
          <w:trHeight w:val="233"/>
          <w:jc w:val="center"/>
        </w:trPr>
        <w:tc>
          <w:tcPr>
            <w:tcW w:w="4002" w:type="pct"/>
            <w:gridSpan w:val="2"/>
            <w:tcBorders>
              <w:top w:val="nil"/>
              <w:left w:val="single" w:sz="4" w:space="0" w:color="auto"/>
              <w:bottom w:val="nil"/>
              <w:right w:val="single" w:sz="4" w:space="0" w:color="auto"/>
            </w:tcBorders>
          </w:tcPr>
          <w:p w14:paraId="4EA80621" w14:textId="77777777" w:rsidR="002D43F8" w:rsidRPr="00F31C7A" w:rsidRDefault="002D43F8" w:rsidP="00DE09EE">
            <w:pPr>
              <w:ind w:left="447" w:hanging="425"/>
              <w:jc w:val="left"/>
              <w:rPr>
                <w:rFonts w:asciiTheme="majorBidi" w:hAnsiTheme="majorBidi" w:cstheme="majorBidi"/>
                <w:sz w:val="19"/>
                <w:szCs w:val="19"/>
              </w:rPr>
            </w:pPr>
            <w:r w:rsidRPr="00F31C7A">
              <w:rPr>
                <w:rFonts w:asciiTheme="majorBidi" w:hAnsiTheme="majorBidi" w:cstheme="majorBidi"/>
                <w:sz w:val="19"/>
                <w:szCs w:val="19"/>
              </w:rPr>
              <w:t>(a)</w:t>
            </w:r>
            <w:r w:rsidRPr="00F31C7A">
              <w:rPr>
                <w:rFonts w:asciiTheme="majorBidi" w:hAnsiTheme="majorBidi" w:cstheme="majorBidi"/>
                <w:sz w:val="19"/>
                <w:szCs w:val="19"/>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14:paraId="1F000538"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0.00</w:t>
            </w:r>
          </w:p>
        </w:tc>
      </w:tr>
      <w:tr w:rsidR="002D43F8" w:rsidRPr="00F31C7A" w14:paraId="60D370DD" w14:textId="77777777" w:rsidTr="00DE09EE">
        <w:trPr>
          <w:trHeight w:val="233"/>
          <w:jc w:val="center"/>
        </w:trPr>
        <w:tc>
          <w:tcPr>
            <w:tcW w:w="4002" w:type="pct"/>
            <w:gridSpan w:val="2"/>
            <w:tcBorders>
              <w:top w:val="nil"/>
              <w:left w:val="single" w:sz="4" w:space="0" w:color="auto"/>
              <w:bottom w:val="nil"/>
              <w:right w:val="single" w:sz="4" w:space="0" w:color="auto"/>
            </w:tcBorders>
          </w:tcPr>
          <w:p w14:paraId="2B3C17B6" w14:textId="77777777" w:rsidR="002D43F8" w:rsidRPr="00F31C7A" w:rsidRDefault="002D43F8" w:rsidP="00DE09EE">
            <w:pPr>
              <w:ind w:left="447" w:hanging="425"/>
              <w:jc w:val="left"/>
              <w:rPr>
                <w:rFonts w:asciiTheme="majorBidi" w:hAnsiTheme="majorBidi" w:cstheme="majorBidi"/>
                <w:sz w:val="19"/>
                <w:szCs w:val="19"/>
              </w:rPr>
            </w:pPr>
            <w:r w:rsidRPr="00F31C7A">
              <w:rPr>
                <w:rFonts w:asciiTheme="majorBidi" w:hAnsiTheme="majorBidi" w:cstheme="majorBidi"/>
                <w:sz w:val="19"/>
                <w:szCs w:val="19"/>
              </w:rPr>
              <w:t>(b)</w:t>
            </w:r>
            <w:r w:rsidRPr="00F31C7A">
              <w:rPr>
                <w:rFonts w:asciiTheme="majorBidi" w:hAnsiTheme="majorBidi" w:cstheme="majorBidi"/>
                <w:sz w:val="19"/>
                <w:szCs w:val="19"/>
              </w:rPr>
              <w:tab/>
              <w:t>Annex C, Group I (HCFCs)</w:t>
            </w:r>
          </w:p>
        </w:tc>
        <w:tc>
          <w:tcPr>
            <w:tcW w:w="998" w:type="pct"/>
            <w:tcBorders>
              <w:top w:val="nil"/>
              <w:left w:val="single" w:sz="4" w:space="0" w:color="auto"/>
              <w:bottom w:val="nil"/>
              <w:right w:val="single" w:sz="4" w:space="0" w:color="auto"/>
            </w:tcBorders>
            <w:shd w:val="clear" w:color="auto" w:fill="FFFFFF" w:themeFill="background1"/>
            <w:vAlign w:val="bottom"/>
          </w:tcPr>
          <w:p w14:paraId="3B665B90"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12.82</w:t>
            </w:r>
          </w:p>
        </w:tc>
      </w:tr>
      <w:tr w:rsidR="002D43F8" w:rsidRPr="00F31C7A" w14:paraId="5256C41B" w14:textId="77777777" w:rsidTr="00DE09EE">
        <w:trPr>
          <w:trHeight w:val="233"/>
          <w:jc w:val="center"/>
        </w:trPr>
        <w:tc>
          <w:tcPr>
            <w:tcW w:w="4002" w:type="pct"/>
            <w:gridSpan w:val="2"/>
            <w:tcBorders>
              <w:top w:val="nil"/>
              <w:left w:val="single" w:sz="4" w:space="0" w:color="auto"/>
              <w:bottom w:val="nil"/>
              <w:right w:val="single" w:sz="4" w:space="0" w:color="auto"/>
            </w:tcBorders>
          </w:tcPr>
          <w:p w14:paraId="2A9DA80D" w14:textId="77777777" w:rsidR="002D43F8" w:rsidRPr="00F31C7A" w:rsidRDefault="002D43F8" w:rsidP="00DE09EE">
            <w:pPr>
              <w:ind w:left="447" w:hanging="425"/>
              <w:jc w:val="left"/>
              <w:rPr>
                <w:rFonts w:asciiTheme="majorBidi" w:hAnsiTheme="majorBidi" w:cstheme="majorBidi"/>
                <w:sz w:val="19"/>
                <w:szCs w:val="19"/>
              </w:rPr>
            </w:pPr>
            <w:r w:rsidRPr="00F31C7A">
              <w:rPr>
                <w:rFonts w:asciiTheme="majorBidi" w:hAnsiTheme="majorBidi" w:cstheme="majorBidi"/>
                <w:sz w:val="19"/>
                <w:szCs w:val="19"/>
              </w:rPr>
              <w:t>(c)</w:t>
            </w:r>
            <w:r w:rsidRPr="00F31C7A">
              <w:rPr>
                <w:rFonts w:asciiTheme="majorBidi" w:hAnsiTheme="majorBidi" w:cstheme="majorBidi"/>
                <w:sz w:val="19"/>
                <w:szCs w:val="19"/>
              </w:rPr>
              <w:tab/>
              <w:t>Annex E (methyl bromide)</w:t>
            </w:r>
          </w:p>
        </w:tc>
        <w:tc>
          <w:tcPr>
            <w:tcW w:w="998" w:type="pct"/>
            <w:tcBorders>
              <w:top w:val="nil"/>
              <w:left w:val="single" w:sz="4" w:space="0" w:color="auto"/>
              <w:bottom w:val="nil"/>
              <w:right w:val="single" w:sz="4" w:space="0" w:color="auto"/>
            </w:tcBorders>
            <w:shd w:val="clear" w:color="auto" w:fill="FFFFFF" w:themeFill="background1"/>
            <w:vAlign w:val="bottom"/>
          </w:tcPr>
          <w:p w14:paraId="7D44C56C"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0.00</w:t>
            </w:r>
          </w:p>
        </w:tc>
      </w:tr>
      <w:tr w:rsidR="002D43F8" w:rsidRPr="00F31C7A" w14:paraId="3621D7B9" w14:textId="77777777" w:rsidTr="00DE09EE">
        <w:trPr>
          <w:trHeight w:val="233"/>
          <w:jc w:val="center"/>
        </w:trPr>
        <w:tc>
          <w:tcPr>
            <w:tcW w:w="4002" w:type="pct"/>
            <w:gridSpan w:val="2"/>
            <w:tcBorders>
              <w:top w:val="nil"/>
              <w:left w:val="single" w:sz="4" w:space="0" w:color="auto"/>
              <w:bottom w:val="single" w:sz="4" w:space="0" w:color="auto"/>
              <w:right w:val="single" w:sz="4" w:space="0" w:color="auto"/>
            </w:tcBorders>
          </w:tcPr>
          <w:p w14:paraId="65AE3405" w14:textId="77777777" w:rsidR="002D43F8" w:rsidRPr="00F31C7A" w:rsidRDefault="002D43F8" w:rsidP="00DE09EE">
            <w:pPr>
              <w:tabs>
                <w:tab w:val="right" w:pos="7560"/>
              </w:tabs>
              <w:ind w:left="6480" w:right="-10"/>
              <w:jc w:val="left"/>
              <w:rPr>
                <w:rFonts w:asciiTheme="majorBidi" w:hAnsiTheme="majorBidi" w:cstheme="majorBidi"/>
                <w:sz w:val="19"/>
                <w:szCs w:val="19"/>
              </w:rPr>
            </w:pPr>
            <w:r w:rsidRPr="00F31C7A">
              <w:rPr>
                <w:rFonts w:asciiTheme="majorBidi" w:hAnsiTheme="majorBidi" w:cstheme="majorBidi"/>
                <w:sz w:val="19"/>
                <w:szCs w:val="19"/>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670E9974"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12.82</w:t>
            </w:r>
          </w:p>
        </w:tc>
      </w:tr>
      <w:tr w:rsidR="002D43F8" w:rsidRPr="00F31C7A" w14:paraId="7BCF9AC0" w14:textId="77777777" w:rsidTr="00DE09EE">
        <w:trPr>
          <w:trHeight w:val="233"/>
          <w:jc w:val="center"/>
        </w:trPr>
        <w:tc>
          <w:tcPr>
            <w:tcW w:w="4002" w:type="pct"/>
            <w:gridSpan w:val="2"/>
            <w:tcBorders>
              <w:top w:val="single" w:sz="4" w:space="0" w:color="auto"/>
              <w:left w:val="single" w:sz="4" w:space="0" w:color="auto"/>
              <w:bottom w:val="single" w:sz="4" w:space="0" w:color="auto"/>
              <w:right w:val="single" w:sz="4" w:space="0" w:color="auto"/>
            </w:tcBorders>
          </w:tcPr>
          <w:p w14:paraId="4B5DB337" w14:textId="77777777" w:rsidR="002D43F8" w:rsidRPr="00F31C7A" w:rsidRDefault="002D43F8" w:rsidP="00DE09EE">
            <w:pPr>
              <w:tabs>
                <w:tab w:val="right" w:pos="7560"/>
              </w:tabs>
              <w:ind w:left="447" w:right="-10" w:hanging="425"/>
              <w:jc w:val="left"/>
              <w:rPr>
                <w:rFonts w:asciiTheme="majorBidi" w:hAnsiTheme="majorBidi" w:cstheme="majorBidi"/>
                <w:sz w:val="19"/>
                <w:szCs w:val="19"/>
                <w:highlight w:val="yellow"/>
              </w:rPr>
            </w:pPr>
            <w:r w:rsidRPr="00F31C7A">
              <w:rPr>
                <w:rFonts w:asciiTheme="majorBidi" w:hAnsiTheme="majorBidi" w:cstheme="majorBidi"/>
                <w:color w:val="000000" w:themeColor="text1"/>
                <w:sz w:val="19"/>
                <w:szCs w:val="19"/>
              </w:rPr>
              <w:t>Latest reported Annex F (HFCs) consumption (2022) (CO</w:t>
            </w:r>
            <w:r w:rsidRPr="00F31C7A">
              <w:rPr>
                <w:rFonts w:asciiTheme="majorBidi" w:hAnsiTheme="majorBidi" w:cstheme="majorBidi"/>
                <w:color w:val="000000" w:themeColor="text1"/>
                <w:sz w:val="19"/>
                <w:szCs w:val="19"/>
                <w:vertAlign w:val="subscript"/>
              </w:rPr>
              <w:t>2</w:t>
            </w:r>
            <w:r w:rsidRPr="00F31C7A">
              <w:rPr>
                <w:rFonts w:asciiTheme="majorBidi" w:hAnsiTheme="majorBidi" w:cstheme="majorBidi"/>
                <w:color w:val="000000" w:themeColor="text1"/>
                <w:sz w:val="19"/>
                <w:szCs w:val="19"/>
              </w:rPr>
              <w:t xml:space="preserve">-eq tonnes) as per Article 7 </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B12B1B" w14:textId="77777777" w:rsidR="002D43F8" w:rsidRPr="00F31C7A" w:rsidRDefault="002D43F8" w:rsidP="00DE09EE">
            <w:pPr>
              <w:jc w:val="right"/>
              <w:rPr>
                <w:rFonts w:asciiTheme="majorBidi" w:hAnsiTheme="majorBidi" w:cstheme="majorBidi"/>
                <w:sz w:val="19"/>
                <w:szCs w:val="19"/>
              </w:rPr>
            </w:pPr>
            <w:r w:rsidRPr="00F31C7A">
              <w:rPr>
                <w:rFonts w:asciiTheme="majorBidi" w:hAnsiTheme="majorBidi" w:cstheme="majorBidi"/>
                <w:sz w:val="19"/>
                <w:szCs w:val="19"/>
              </w:rPr>
              <w:t>571,556</w:t>
            </w:r>
          </w:p>
        </w:tc>
      </w:tr>
      <w:tr w:rsidR="002D43F8" w:rsidRPr="00F31C7A" w14:paraId="4AA1CE87" w14:textId="77777777" w:rsidTr="00DE09EE">
        <w:trPr>
          <w:trHeight w:val="233"/>
          <w:jc w:val="center"/>
        </w:trPr>
        <w:tc>
          <w:tcPr>
            <w:tcW w:w="4002" w:type="pct"/>
            <w:gridSpan w:val="2"/>
            <w:tcBorders>
              <w:top w:val="nil"/>
              <w:left w:val="single" w:sz="4" w:space="0" w:color="auto"/>
              <w:bottom w:val="single" w:sz="4" w:space="0" w:color="auto"/>
              <w:right w:val="single" w:sz="4" w:space="0" w:color="auto"/>
            </w:tcBorders>
          </w:tcPr>
          <w:p w14:paraId="66709FD3" w14:textId="77777777" w:rsidR="002D43F8" w:rsidRPr="00F31C7A" w:rsidRDefault="002D43F8" w:rsidP="00DE09EE">
            <w:pPr>
              <w:keepNext/>
              <w:jc w:val="left"/>
              <w:rPr>
                <w:rFonts w:asciiTheme="majorBidi" w:hAnsiTheme="majorBidi" w:cstheme="majorBidi"/>
                <w:sz w:val="19"/>
                <w:szCs w:val="19"/>
              </w:rPr>
            </w:pPr>
            <w:r w:rsidRPr="00F31C7A">
              <w:rPr>
                <w:rFonts w:asciiTheme="majorBidi" w:hAnsiTheme="majorBidi" w:cstheme="majorBidi"/>
                <w:sz w:val="19"/>
                <w:szCs w:val="19"/>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09B04709" w14:textId="77777777" w:rsidR="002D43F8" w:rsidRPr="00F31C7A" w:rsidRDefault="002D43F8" w:rsidP="00DE09EE">
            <w:pPr>
              <w:keepNext/>
              <w:jc w:val="right"/>
              <w:rPr>
                <w:rFonts w:asciiTheme="majorBidi" w:hAnsiTheme="majorBidi" w:cstheme="majorBidi"/>
                <w:sz w:val="19"/>
                <w:szCs w:val="19"/>
              </w:rPr>
            </w:pPr>
            <w:r w:rsidRPr="00F31C7A">
              <w:rPr>
                <w:rFonts w:asciiTheme="majorBidi" w:hAnsiTheme="majorBidi" w:cstheme="majorBidi"/>
                <w:sz w:val="19"/>
                <w:szCs w:val="19"/>
              </w:rPr>
              <w:t>2022</w:t>
            </w:r>
          </w:p>
        </w:tc>
      </w:tr>
      <w:tr w:rsidR="002D43F8" w:rsidRPr="00F31C7A" w14:paraId="6CA62163" w14:textId="77777777" w:rsidTr="00DE09EE">
        <w:trPr>
          <w:trHeight w:val="233"/>
          <w:jc w:val="center"/>
        </w:trPr>
        <w:tc>
          <w:tcPr>
            <w:tcW w:w="4002" w:type="pct"/>
            <w:gridSpan w:val="2"/>
            <w:tcBorders>
              <w:top w:val="single" w:sz="4" w:space="0" w:color="auto"/>
            </w:tcBorders>
          </w:tcPr>
          <w:p w14:paraId="3C7CFBF7" w14:textId="77777777" w:rsidR="002D43F8" w:rsidRPr="00F31C7A" w:rsidRDefault="002D43F8" w:rsidP="00DE09EE">
            <w:pPr>
              <w:keepNext/>
              <w:jc w:val="left"/>
              <w:rPr>
                <w:rFonts w:asciiTheme="majorBidi" w:hAnsiTheme="majorBidi" w:cstheme="majorBidi"/>
                <w:sz w:val="19"/>
                <w:szCs w:val="19"/>
              </w:rPr>
            </w:pPr>
            <w:r w:rsidRPr="00F31C7A">
              <w:rPr>
                <w:rFonts w:asciiTheme="majorBidi" w:hAnsiTheme="majorBidi" w:cstheme="majorBidi"/>
                <w:sz w:val="19"/>
                <w:szCs w:val="19"/>
              </w:rPr>
              <w:t>Amount approved for projects (as at June 2023) (US $):</w:t>
            </w:r>
          </w:p>
        </w:tc>
        <w:tc>
          <w:tcPr>
            <w:tcW w:w="998" w:type="pct"/>
            <w:tcBorders>
              <w:top w:val="single" w:sz="4" w:space="0" w:color="auto"/>
            </w:tcBorders>
            <w:shd w:val="clear" w:color="auto" w:fill="auto"/>
            <w:vAlign w:val="bottom"/>
          </w:tcPr>
          <w:p w14:paraId="21DB144A" w14:textId="77777777" w:rsidR="002D43F8" w:rsidRPr="00F31C7A" w:rsidRDefault="002D43F8" w:rsidP="00DE09EE">
            <w:pPr>
              <w:keepNext/>
              <w:jc w:val="right"/>
              <w:rPr>
                <w:rFonts w:asciiTheme="majorBidi" w:hAnsiTheme="majorBidi" w:cstheme="majorBidi"/>
                <w:color w:val="000000" w:themeColor="text1"/>
                <w:sz w:val="19"/>
                <w:szCs w:val="19"/>
              </w:rPr>
            </w:pPr>
            <w:r w:rsidRPr="00F31C7A">
              <w:rPr>
                <w:rFonts w:asciiTheme="majorBidi" w:hAnsiTheme="majorBidi" w:cstheme="majorBidi"/>
                <w:color w:val="000000" w:themeColor="text1"/>
                <w:sz w:val="19"/>
                <w:szCs w:val="19"/>
              </w:rPr>
              <w:t>10,096,282</w:t>
            </w:r>
          </w:p>
        </w:tc>
      </w:tr>
      <w:tr w:rsidR="002D43F8" w:rsidRPr="00F31C7A" w14:paraId="1C2EF6E7" w14:textId="77777777" w:rsidTr="00DE09EE">
        <w:trPr>
          <w:trHeight w:val="233"/>
          <w:jc w:val="center"/>
        </w:trPr>
        <w:tc>
          <w:tcPr>
            <w:tcW w:w="4002" w:type="pct"/>
            <w:gridSpan w:val="2"/>
          </w:tcPr>
          <w:p w14:paraId="3C5BD03F" w14:textId="77777777" w:rsidR="002D43F8" w:rsidRPr="00F31C7A" w:rsidRDefault="002D43F8" w:rsidP="00DE09EE">
            <w:pPr>
              <w:keepNext/>
              <w:jc w:val="left"/>
              <w:rPr>
                <w:rFonts w:asciiTheme="majorBidi" w:hAnsiTheme="majorBidi" w:cstheme="majorBidi"/>
                <w:sz w:val="19"/>
                <w:szCs w:val="19"/>
              </w:rPr>
            </w:pPr>
            <w:r w:rsidRPr="00F31C7A">
              <w:rPr>
                <w:rFonts w:asciiTheme="majorBidi" w:hAnsiTheme="majorBidi" w:cstheme="majorBidi"/>
                <w:sz w:val="19"/>
                <w:szCs w:val="19"/>
              </w:rPr>
              <w:t>Amount disbursed (as at December 2022) (US $):</w:t>
            </w:r>
          </w:p>
        </w:tc>
        <w:tc>
          <w:tcPr>
            <w:tcW w:w="998" w:type="pct"/>
            <w:shd w:val="clear" w:color="auto" w:fill="auto"/>
          </w:tcPr>
          <w:p w14:paraId="2950CF57" w14:textId="77777777" w:rsidR="002D43F8" w:rsidRPr="00F31C7A" w:rsidRDefault="002D43F8" w:rsidP="00DE09EE">
            <w:pPr>
              <w:keepNext/>
              <w:jc w:val="right"/>
              <w:rPr>
                <w:rFonts w:asciiTheme="majorBidi" w:hAnsiTheme="majorBidi" w:cstheme="majorBidi"/>
                <w:color w:val="000000" w:themeColor="text1"/>
                <w:sz w:val="19"/>
                <w:szCs w:val="19"/>
              </w:rPr>
            </w:pPr>
            <w:r w:rsidRPr="00F31C7A">
              <w:rPr>
                <w:rFonts w:asciiTheme="majorBidi" w:hAnsiTheme="majorBidi" w:cstheme="majorBidi"/>
                <w:color w:val="000000" w:themeColor="text1"/>
                <w:sz w:val="19"/>
                <w:szCs w:val="19"/>
              </w:rPr>
              <w:t>8,615,260</w:t>
            </w:r>
          </w:p>
        </w:tc>
      </w:tr>
      <w:tr w:rsidR="002D43F8" w:rsidRPr="00F31C7A" w14:paraId="1817D677" w14:textId="77777777" w:rsidTr="00DE09EE">
        <w:trPr>
          <w:trHeight w:val="233"/>
          <w:jc w:val="center"/>
        </w:trPr>
        <w:tc>
          <w:tcPr>
            <w:tcW w:w="4002" w:type="pct"/>
            <w:gridSpan w:val="2"/>
          </w:tcPr>
          <w:p w14:paraId="50C2BB88" w14:textId="77777777" w:rsidR="002D43F8" w:rsidRPr="00F31C7A" w:rsidRDefault="002D43F8" w:rsidP="00DE09EE">
            <w:pPr>
              <w:keepNext/>
              <w:jc w:val="left"/>
              <w:rPr>
                <w:rFonts w:asciiTheme="majorBidi" w:hAnsiTheme="majorBidi" w:cstheme="majorBidi"/>
                <w:color w:val="000000" w:themeColor="text1"/>
                <w:sz w:val="19"/>
                <w:szCs w:val="19"/>
              </w:rPr>
            </w:pPr>
            <w:r w:rsidRPr="00F31C7A">
              <w:rPr>
                <w:rFonts w:asciiTheme="majorBidi" w:hAnsiTheme="majorBidi" w:cstheme="majorBidi"/>
                <w:color w:val="000000" w:themeColor="text1"/>
                <w:sz w:val="19"/>
                <w:szCs w:val="19"/>
              </w:rPr>
              <w:t>ODS to be phased out (as at June 2023) (ODP tonnes):</w:t>
            </w:r>
          </w:p>
        </w:tc>
        <w:tc>
          <w:tcPr>
            <w:tcW w:w="998" w:type="pct"/>
            <w:shd w:val="clear" w:color="auto" w:fill="auto"/>
            <w:vAlign w:val="bottom"/>
          </w:tcPr>
          <w:p w14:paraId="59A13269" w14:textId="77777777" w:rsidR="002D43F8" w:rsidRPr="00F31C7A" w:rsidRDefault="002D43F8" w:rsidP="00DE09EE">
            <w:pPr>
              <w:keepNext/>
              <w:jc w:val="right"/>
              <w:rPr>
                <w:rFonts w:asciiTheme="majorBidi" w:hAnsiTheme="majorBidi" w:cstheme="majorBidi"/>
                <w:color w:val="000000" w:themeColor="text1"/>
                <w:sz w:val="19"/>
                <w:szCs w:val="19"/>
              </w:rPr>
            </w:pPr>
            <w:r w:rsidRPr="00F31C7A">
              <w:rPr>
                <w:rFonts w:asciiTheme="majorBidi" w:hAnsiTheme="majorBidi" w:cstheme="majorBidi"/>
                <w:color w:val="000000" w:themeColor="text1"/>
                <w:sz w:val="19"/>
                <w:szCs w:val="19"/>
              </w:rPr>
              <w:t>545</w:t>
            </w:r>
          </w:p>
        </w:tc>
      </w:tr>
      <w:tr w:rsidR="002D43F8" w:rsidRPr="00F31C7A" w14:paraId="46C2D85A" w14:textId="77777777" w:rsidTr="00DE09EE">
        <w:trPr>
          <w:trHeight w:val="233"/>
          <w:jc w:val="center"/>
        </w:trPr>
        <w:tc>
          <w:tcPr>
            <w:tcW w:w="4002" w:type="pct"/>
            <w:gridSpan w:val="2"/>
          </w:tcPr>
          <w:p w14:paraId="658B516B" w14:textId="77777777" w:rsidR="002D43F8" w:rsidRPr="00F31C7A" w:rsidRDefault="002D43F8" w:rsidP="00DE09EE">
            <w:pPr>
              <w:keepNext/>
              <w:jc w:val="left"/>
              <w:rPr>
                <w:rFonts w:asciiTheme="majorBidi" w:hAnsiTheme="majorBidi" w:cstheme="majorBidi"/>
                <w:color w:val="000000" w:themeColor="text1"/>
                <w:sz w:val="19"/>
                <w:szCs w:val="19"/>
              </w:rPr>
            </w:pPr>
            <w:r w:rsidRPr="00F31C7A">
              <w:rPr>
                <w:rFonts w:asciiTheme="majorBidi" w:hAnsiTheme="majorBidi" w:cstheme="majorBidi"/>
                <w:color w:val="000000" w:themeColor="text1"/>
                <w:sz w:val="19"/>
                <w:szCs w:val="19"/>
              </w:rPr>
              <w:t>ODS phased out (as at December 2022) (ODP tonnes):</w:t>
            </w:r>
          </w:p>
        </w:tc>
        <w:tc>
          <w:tcPr>
            <w:tcW w:w="998" w:type="pct"/>
            <w:shd w:val="clear" w:color="auto" w:fill="auto"/>
          </w:tcPr>
          <w:p w14:paraId="2CBF6CEF" w14:textId="77777777" w:rsidR="002D43F8" w:rsidRPr="00F31C7A" w:rsidRDefault="002D43F8" w:rsidP="00DE09EE">
            <w:pPr>
              <w:keepNext/>
              <w:jc w:val="right"/>
              <w:rPr>
                <w:rFonts w:asciiTheme="majorBidi" w:hAnsiTheme="majorBidi" w:cstheme="majorBidi"/>
                <w:color w:val="000000" w:themeColor="text1"/>
                <w:sz w:val="19"/>
                <w:szCs w:val="19"/>
              </w:rPr>
            </w:pPr>
            <w:r w:rsidRPr="00F31C7A">
              <w:rPr>
                <w:rFonts w:asciiTheme="majorBidi" w:hAnsiTheme="majorBidi" w:cstheme="majorBidi"/>
                <w:color w:val="000000" w:themeColor="text1"/>
                <w:sz w:val="19"/>
                <w:szCs w:val="19"/>
              </w:rPr>
              <w:t>453.8</w:t>
            </w:r>
          </w:p>
        </w:tc>
      </w:tr>
    </w:tbl>
    <w:p w14:paraId="658FE87B" w14:textId="77777777" w:rsidR="00975B71" w:rsidRDefault="00975B71" w:rsidP="00975B71">
      <w:pPr>
        <w:tabs>
          <w:tab w:val="left" w:pos="7513"/>
          <w:tab w:val="left" w:pos="7655"/>
        </w:tabs>
        <w:rPr>
          <w:lang w:bidi="ar-LB"/>
        </w:rPr>
      </w:pPr>
    </w:p>
    <w:p w14:paraId="4E4584FF" w14:textId="77777777" w:rsidR="00885FD1" w:rsidRPr="002178BD" w:rsidRDefault="00885FD1" w:rsidP="00975B71">
      <w:pPr>
        <w:tabs>
          <w:tab w:val="left" w:pos="7513"/>
          <w:tab w:val="left" w:pos="7655"/>
        </w:tabs>
        <w:rPr>
          <w:lang w:bidi="ar-LB"/>
        </w:rPr>
      </w:pPr>
    </w:p>
    <w:p w14:paraId="0863AEBC" w14:textId="541EF7AD" w:rsidR="00885FD1" w:rsidRPr="0034637C" w:rsidRDefault="00975B71" w:rsidP="00885FD1">
      <w:pPr>
        <w:keepNext/>
        <w:keepLines/>
        <w:numPr>
          <w:ilvl w:val="0"/>
          <w:numId w:val="1"/>
        </w:numPr>
        <w:spacing w:after="240"/>
        <w:outlineLvl w:val="0"/>
        <w:rPr>
          <w:sz w:val="22"/>
          <w:szCs w:val="18"/>
          <w:lang w:bidi="ar-LB"/>
        </w:rPr>
      </w:pPr>
      <w:r w:rsidRPr="0034637C">
        <w:rPr>
          <w:sz w:val="22"/>
          <w:szCs w:val="18"/>
          <w:lang w:bidi="ar-LB"/>
        </w:rPr>
        <w:t>Summary of activities and funds approved by the Executive Committee:</w:t>
      </w:r>
    </w:p>
    <w:tbl>
      <w:tblPr>
        <w:tblStyle w:val="TableGrid"/>
        <w:tblW w:w="5026" w:type="pct"/>
        <w:tblInd w:w="23" w:type="dxa"/>
        <w:tblLayout w:type="fixed"/>
        <w:tblLook w:val="01E0" w:firstRow="1" w:lastRow="1" w:firstColumn="1" w:lastColumn="1" w:noHBand="0" w:noVBand="0"/>
      </w:tblPr>
      <w:tblGrid>
        <w:gridCol w:w="7668"/>
        <w:gridCol w:w="1958"/>
      </w:tblGrid>
      <w:tr w:rsidR="00975B71" w:rsidRPr="0034637C" w14:paraId="18833486" w14:textId="77777777" w:rsidTr="00EE643A">
        <w:tc>
          <w:tcPr>
            <w:tcW w:w="3983" w:type="pct"/>
            <w:tcBorders>
              <w:bottom w:val="single" w:sz="4" w:space="0" w:color="auto"/>
            </w:tcBorders>
          </w:tcPr>
          <w:p w14:paraId="2FAF6821" w14:textId="77777777" w:rsidR="00975B71" w:rsidRPr="0034637C" w:rsidRDefault="00975B71" w:rsidP="00D70690">
            <w:pPr>
              <w:keepNext/>
              <w:keepLines/>
              <w:widowControl w:val="0"/>
              <w:jc w:val="left"/>
              <w:rPr>
                <w:b/>
                <w:sz w:val="18"/>
                <w:szCs w:val="18"/>
                <w:lang w:bidi="ar-LB"/>
              </w:rPr>
            </w:pPr>
            <w:r w:rsidRPr="0034637C">
              <w:rPr>
                <w:b/>
                <w:sz w:val="18"/>
                <w:szCs w:val="18"/>
                <w:lang w:bidi="ar-LB"/>
              </w:rPr>
              <w:t>Summary of activities</w:t>
            </w:r>
          </w:p>
        </w:tc>
        <w:tc>
          <w:tcPr>
            <w:tcW w:w="1017" w:type="pct"/>
            <w:tcBorders>
              <w:bottom w:val="single" w:sz="4" w:space="0" w:color="auto"/>
            </w:tcBorders>
          </w:tcPr>
          <w:p w14:paraId="773A740E" w14:textId="77777777" w:rsidR="00975B71" w:rsidRPr="0034637C" w:rsidRDefault="00975B71" w:rsidP="00D70690">
            <w:pPr>
              <w:keepNext/>
              <w:keepLines/>
              <w:widowControl w:val="0"/>
              <w:jc w:val="center"/>
              <w:rPr>
                <w:b/>
                <w:sz w:val="18"/>
                <w:szCs w:val="18"/>
                <w:lang w:bidi="ar-LB"/>
              </w:rPr>
            </w:pPr>
            <w:r w:rsidRPr="0034637C">
              <w:rPr>
                <w:b/>
                <w:sz w:val="18"/>
                <w:szCs w:val="18"/>
                <w:lang w:bidi="ar-LB"/>
              </w:rPr>
              <w:t>Funds approved (US $)</w:t>
            </w:r>
          </w:p>
        </w:tc>
      </w:tr>
      <w:tr w:rsidR="00975B71" w:rsidRPr="0034637C" w14:paraId="2F496A41" w14:textId="77777777" w:rsidTr="00EE643A">
        <w:tc>
          <w:tcPr>
            <w:tcW w:w="3983" w:type="pct"/>
            <w:tcBorders>
              <w:top w:val="single" w:sz="4" w:space="0" w:color="auto"/>
              <w:left w:val="single" w:sz="4" w:space="0" w:color="auto"/>
              <w:bottom w:val="single" w:sz="4" w:space="0" w:color="auto"/>
              <w:right w:val="single" w:sz="4" w:space="0" w:color="auto"/>
            </w:tcBorders>
          </w:tcPr>
          <w:p w14:paraId="7C82C0D5" w14:textId="77777777" w:rsidR="00975B71" w:rsidRPr="0034637C" w:rsidRDefault="00975B71" w:rsidP="00D70690">
            <w:pPr>
              <w:widowControl w:val="0"/>
              <w:ind w:left="432" w:hanging="432"/>
              <w:jc w:val="left"/>
              <w:rPr>
                <w:sz w:val="18"/>
                <w:szCs w:val="18"/>
                <w:lang w:bidi="ar-LB"/>
              </w:rPr>
            </w:pPr>
            <w:r w:rsidRPr="0034637C">
              <w:rPr>
                <w:sz w:val="18"/>
                <w:szCs w:val="18"/>
                <w:lang w:bidi="ar-LB"/>
              </w:rPr>
              <w:t>(a)</w:t>
            </w:r>
            <w:r w:rsidRPr="0034637C">
              <w:rPr>
                <w:sz w:val="18"/>
                <w:szCs w:val="18"/>
                <w:lang w:bidi="ar-LB"/>
              </w:rPr>
              <w:tab/>
              <w:t>Investment projects:</w:t>
            </w:r>
          </w:p>
        </w:tc>
        <w:tc>
          <w:tcPr>
            <w:tcW w:w="1017" w:type="pct"/>
            <w:tcBorders>
              <w:top w:val="single" w:sz="4" w:space="0" w:color="auto"/>
              <w:left w:val="single" w:sz="4" w:space="0" w:color="auto"/>
              <w:bottom w:val="single" w:sz="4" w:space="0" w:color="auto"/>
              <w:right w:val="single" w:sz="4" w:space="0" w:color="auto"/>
            </w:tcBorders>
            <w:shd w:val="clear" w:color="auto" w:fill="auto"/>
          </w:tcPr>
          <w:p w14:paraId="3F2CA882" w14:textId="77777777" w:rsidR="00975B71" w:rsidRPr="0034637C" w:rsidRDefault="00975B71" w:rsidP="00D70690">
            <w:pPr>
              <w:widowControl w:val="0"/>
              <w:jc w:val="right"/>
              <w:rPr>
                <w:sz w:val="18"/>
                <w:szCs w:val="18"/>
                <w:highlight w:val="yellow"/>
                <w:lang w:bidi="ar-LB"/>
              </w:rPr>
            </w:pPr>
            <w:r w:rsidRPr="0034637C">
              <w:rPr>
                <w:sz w:val="18"/>
                <w:szCs w:val="18"/>
                <w:lang w:bidi="ar-LB"/>
              </w:rPr>
              <w:t>4,754,381</w:t>
            </w:r>
          </w:p>
        </w:tc>
      </w:tr>
      <w:tr w:rsidR="00975B71" w:rsidRPr="0034637C" w14:paraId="58CB789E" w14:textId="77777777" w:rsidTr="00EE643A">
        <w:tc>
          <w:tcPr>
            <w:tcW w:w="3983" w:type="pct"/>
            <w:tcBorders>
              <w:top w:val="single" w:sz="4" w:space="0" w:color="auto"/>
              <w:left w:val="single" w:sz="4" w:space="0" w:color="auto"/>
              <w:bottom w:val="single" w:sz="4" w:space="0" w:color="auto"/>
              <w:right w:val="single" w:sz="4" w:space="0" w:color="auto"/>
            </w:tcBorders>
          </w:tcPr>
          <w:p w14:paraId="2E7E1016" w14:textId="77777777" w:rsidR="00975B71" w:rsidRPr="0034637C" w:rsidRDefault="00975B71" w:rsidP="00D70690">
            <w:pPr>
              <w:widowControl w:val="0"/>
              <w:ind w:left="432" w:hanging="432"/>
              <w:rPr>
                <w:sz w:val="18"/>
                <w:szCs w:val="18"/>
                <w:lang w:bidi="ar-LB"/>
              </w:rPr>
            </w:pPr>
            <w:r w:rsidRPr="0034637C">
              <w:rPr>
                <w:sz w:val="18"/>
                <w:szCs w:val="18"/>
                <w:lang w:bidi="ar-LB"/>
              </w:rPr>
              <w:t>(b)</w:t>
            </w:r>
            <w:r w:rsidRPr="0034637C">
              <w:rPr>
                <w:sz w:val="18"/>
                <w:szCs w:val="18"/>
                <w:lang w:bidi="ar-LB"/>
              </w:rPr>
              <w:tab/>
              <w:t>Institutional strengthening:</w:t>
            </w:r>
          </w:p>
        </w:tc>
        <w:tc>
          <w:tcPr>
            <w:tcW w:w="1017" w:type="pct"/>
            <w:tcBorders>
              <w:top w:val="single" w:sz="4" w:space="0" w:color="auto"/>
              <w:left w:val="single" w:sz="4" w:space="0" w:color="auto"/>
              <w:bottom w:val="single" w:sz="4" w:space="0" w:color="auto"/>
              <w:right w:val="single" w:sz="4" w:space="0" w:color="auto"/>
            </w:tcBorders>
            <w:shd w:val="clear" w:color="auto" w:fill="FFFFFF" w:themeFill="background1"/>
          </w:tcPr>
          <w:p w14:paraId="353BF8FB" w14:textId="77777777" w:rsidR="00975B71" w:rsidRPr="0034637C" w:rsidRDefault="00975B71" w:rsidP="00D70690">
            <w:pPr>
              <w:widowControl w:val="0"/>
              <w:jc w:val="right"/>
              <w:rPr>
                <w:sz w:val="18"/>
                <w:szCs w:val="18"/>
                <w:highlight w:val="yellow"/>
                <w:lang w:bidi="ar-LB"/>
              </w:rPr>
            </w:pPr>
            <w:r w:rsidRPr="0034637C">
              <w:rPr>
                <w:sz w:val="18"/>
                <w:szCs w:val="18"/>
                <w:lang w:bidi="ar-LB"/>
              </w:rPr>
              <w:t>2,227,183</w:t>
            </w:r>
          </w:p>
        </w:tc>
      </w:tr>
      <w:tr w:rsidR="00975B71" w:rsidRPr="0034637C" w14:paraId="69B40A17" w14:textId="77777777" w:rsidTr="00EE643A">
        <w:tc>
          <w:tcPr>
            <w:tcW w:w="3983" w:type="pct"/>
            <w:tcBorders>
              <w:top w:val="single" w:sz="4" w:space="0" w:color="auto"/>
              <w:left w:val="single" w:sz="4" w:space="0" w:color="auto"/>
              <w:bottom w:val="single" w:sz="4" w:space="0" w:color="auto"/>
              <w:right w:val="single" w:sz="4" w:space="0" w:color="auto"/>
            </w:tcBorders>
          </w:tcPr>
          <w:p w14:paraId="10DF3186" w14:textId="77777777" w:rsidR="00975B71" w:rsidRPr="0034637C" w:rsidRDefault="00975B71" w:rsidP="00D70690">
            <w:pPr>
              <w:widowControl w:val="0"/>
              <w:ind w:left="432" w:hanging="432"/>
              <w:rPr>
                <w:sz w:val="18"/>
                <w:szCs w:val="18"/>
                <w:lang w:bidi="ar-LB"/>
              </w:rPr>
            </w:pPr>
            <w:r w:rsidRPr="0034637C">
              <w:rPr>
                <w:sz w:val="18"/>
                <w:szCs w:val="18"/>
                <w:lang w:bidi="ar-LB"/>
              </w:rPr>
              <w:t>(c)</w:t>
            </w:r>
            <w:r w:rsidRPr="0034637C">
              <w:rPr>
                <w:sz w:val="18"/>
                <w:szCs w:val="18"/>
                <w:lang w:bidi="ar-LB"/>
              </w:rPr>
              <w:tab/>
              <w:t>Project preparation, technical assistance, training, and other non-investment projects:</w:t>
            </w:r>
          </w:p>
        </w:tc>
        <w:tc>
          <w:tcPr>
            <w:tcW w:w="1017" w:type="pct"/>
            <w:tcBorders>
              <w:top w:val="single" w:sz="4" w:space="0" w:color="auto"/>
              <w:left w:val="single" w:sz="4" w:space="0" w:color="auto"/>
              <w:bottom w:val="single" w:sz="4" w:space="0" w:color="auto"/>
              <w:right w:val="single" w:sz="4" w:space="0" w:color="auto"/>
            </w:tcBorders>
            <w:shd w:val="clear" w:color="auto" w:fill="FFFFFF" w:themeFill="background1"/>
          </w:tcPr>
          <w:p w14:paraId="5D7B9946" w14:textId="77777777" w:rsidR="00975B71" w:rsidRPr="0034637C" w:rsidRDefault="00975B71" w:rsidP="00D70690">
            <w:pPr>
              <w:jc w:val="right"/>
              <w:rPr>
                <w:sz w:val="18"/>
                <w:szCs w:val="18"/>
                <w:highlight w:val="yellow"/>
                <w:lang w:bidi="ar-LB"/>
              </w:rPr>
            </w:pPr>
            <w:r w:rsidRPr="0034637C">
              <w:rPr>
                <w:color w:val="000000"/>
                <w:sz w:val="18"/>
                <w:szCs w:val="18"/>
                <w:lang w:bidi="ar-LB"/>
              </w:rPr>
              <w:t>3,114,718</w:t>
            </w:r>
          </w:p>
        </w:tc>
      </w:tr>
      <w:tr w:rsidR="00975B71" w:rsidRPr="0034637C" w14:paraId="10CA71A7" w14:textId="77777777" w:rsidTr="00EE643A">
        <w:tc>
          <w:tcPr>
            <w:tcW w:w="3983" w:type="pct"/>
            <w:tcBorders>
              <w:top w:val="single" w:sz="4" w:space="0" w:color="auto"/>
              <w:left w:val="single" w:sz="4" w:space="0" w:color="auto"/>
              <w:bottom w:val="single" w:sz="4" w:space="0" w:color="auto"/>
              <w:right w:val="single" w:sz="4" w:space="0" w:color="auto"/>
            </w:tcBorders>
          </w:tcPr>
          <w:p w14:paraId="3AF3F144" w14:textId="77777777" w:rsidR="00975B71" w:rsidRPr="0034637C" w:rsidRDefault="00975B71" w:rsidP="00D70690">
            <w:pPr>
              <w:widowControl w:val="0"/>
              <w:tabs>
                <w:tab w:val="right" w:pos="7560"/>
              </w:tabs>
              <w:ind w:left="6480" w:right="-25"/>
              <w:jc w:val="left"/>
              <w:rPr>
                <w:sz w:val="18"/>
                <w:szCs w:val="18"/>
                <w:lang w:bidi="ar-LB"/>
              </w:rPr>
            </w:pPr>
            <w:r w:rsidRPr="0034637C">
              <w:rPr>
                <w:sz w:val="18"/>
                <w:szCs w:val="18"/>
                <w:lang w:bidi="ar-LB"/>
              </w:rPr>
              <w:tab/>
              <w:t>Total:</w:t>
            </w:r>
          </w:p>
        </w:tc>
        <w:tc>
          <w:tcPr>
            <w:tcW w:w="1017" w:type="pct"/>
            <w:tcBorders>
              <w:top w:val="single" w:sz="4" w:space="0" w:color="auto"/>
              <w:left w:val="single" w:sz="4" w:space="0" w:color="auto"/>
              <w:bottom w:val="single" w:sz="4" w:space="0" w:color="auto"/>
              <w:right w:val="single" w:sz="4" w:space="0" w:color="auto"/>
            </w:tcBorders>
            <w:shd w:val="clear" w:color="auto" w:fill="auto"/>
          </w:tcPr>
          <w:p w14:paraId="3B7BA089" w14:textId="77777777" w:rsidR="00975B71" w:rsidRPr="0034637C" w:rsidRDefault="00975B71" w:rsidP="00D70690">
            <w:pPr>
              <w:widowControl w:val="0"/>
              <w:jc w:val="right"/>
              <w:rPr>
                <w:sz w:val="18"/>
                <w:szCs w:val="18"/>
                <w:highlight w:val="yellow"/>
                <w:lang w:bidi="ar-LB"/>
              </w:rPr>
            </w:pPr>
            <w:r w:rsidRPr="0034637C">
              <w:rPr>
                <w:color w:val="000000" w:themeColor="text1"/>
                <w:sz w:val="18"/>
                <w:szCs w:val="18"/>
                <w:lang w:bidi="ar-LB"/>
              </w:rPr>
              <w:t>10,096,282</w:t>
            </w:r>
          </w:p>
        </w:tc>
      </w:tr>
      <w:tr w:rsidR="00975B71" w:rsidRPr="0034637C" w14:paraId="4478E875" w14:textId="77777777" w:rsidTr="00EE643A">
        <w:tc>
          <w:tcPr>
            <w:tcW w:w="3983" w:type="pct"/>
            <w:tcBorders>
              <w:top w:val="single" w:sz="4" w:space="0" w:color="auto"/>
              <w:left w:val="single" w:sz="4" w:space="0" w:color="auto"/>
              <w:bottom w:val="single" w:sz="4" w:space="0" w:color="auto"/>
              <w:right w:val="single" w:sz="4" w:space="0" w:color="auto"/>
            </w:tcBorders>
          </w:tcPr>
          <w:p w14:paraId="4176CAE4" w14:textId="77777777" w:rsidR="00975B71" w:rsidRPr="0034637C" w:rsidRDefault="00975B71" w:rsidP="00D70690">
            <w:pPr>
              <w:widowControl w:val="0"/>
              <w:ind w:left="432" w:hanging="432"/>
              <w:rPr>
                <w:sz w:val="18"/>
                <w:szCs w:val="18"/>
                <w:lang w:bidi="ar-LB"/>
              </w:rPr>
            </w:pPr>
            <w:r w:rsidRPr="0034637C">
              <w:rPr>
                <w:sz w:val="18"/>
                <w:szCs w:val="18"/>
                <w:lang w:bidi="ar-LB"/>
              </w:rPr>
              <w:t>(d)</w:t>
            </w:r>
            <w:r w:rsidRPr="0034637C">
              <w:rPr>
                <w:sz w:val="18"/>
                <w:szCs w:val="18"/>
                <w:lang w:bidi="ar-LB"/>
              </w:rPr>
              <w:tab/>
              <w:t>HFC activities funded from additional voluntary contributions</w:t>
            </w:r>
          </w:p>
        </w:tc>
        <w:tc>
          <w:tcPr>
            <w:tcW w:w="1017" w:type="pct"/>
            <w:tcBorders>
              <w:top w:val="single" w:sz="4" w:space="0" w:color="auto"/>
              <w:left w:val="single" w:sz="4" w:space="0" w:color="auto"/>
              <w:bottom w:val="single" w:sz="4" w:space="0" w:color="auto"/>
              <w:right w:val="single" w:sz="4" w:space="0" w:color="auto"/>
            </w:tcBorders>
            <w:shd w:val="clear" w:color="auto" w:fill="FFFFFF" w:themeFill="background1"/>
          </w:tcPr>
          <w:p w14:paraId="055261A7" w14:textId="77777777" w:rsidR="00975B71" w:rsidRPr="0034637C" w:rsidRDefault="00975B71" w:rsidP="00D70690">
            <w:pPr>
              <w:jc w:val="right"/>
              <w:rPr>
                <w:color w:val="000000"/>
                <w:sz w:val="18"/>
                <w:szCs w:val="18"/>
                <w:highlight w:val="yellow"/>
                <w:lang w:bidi="ar-LB"/>
              </w:rPr>
            </w:pPr>
            <w:r w:rsidRPr="0034637C">
              <w:rPr>
                <w:color w:val="000000"/>
                <w:sz w:val="18"/>
                <w:szCs w:val="18"/>
                <w:lang w:bidi="ar-LB"/>
              </w:rPr>
              <w:t>150,000</w:t>
            </w:r>
          </w:p>
        </w:tc>
      </w:tr>
    </w:tbl>
    <w:p w14:paraId="16F6D75C" w14:textId="77777777" w:rsidR="00975B71" w:rsidRPr="00EE643A" w:rsidRDefault="00975B71" w:rsidP="00975B71">
      <w:pPr>
        <w:keepNext/>
        <w:spacing w:after="240" w:line="360" w:lineRule="auto"/>
        <w:outlineLvl w:val="0"/>
        <w:rPr>
          <w:sz w:val="22"/>
          <w:szCs w:val="18"/>
          <w:u w:val="single"/>
          <w:lang w:bidi="ar-LB"/>
        </w:rPr>
      </w:pPr>
      <w:r w:rsidRPr="00EE643A">
        <w:rPr>
          <w:sz w:val="22"/>
          <w:szCs w:val="18"/>
          <w:u w:val="single"/>
          <w:lang w:bidi="ar-LB"/>
        </w:rPr>
        <w:lastRenderedPageBreak/>
        <w:t>Progress report</w:t>
      </w:r>
    </w:p>
    <w:p w14:paraId="16B08FA9" w14:textId="77777777" w:rsidR="00975B71" w:rsidRPr="00EE643A" w:rsidRDefault="00975B71" w:rsidP="00975B71">
      <w:pPr>
        <w:numPr>
          <w:ilvl w:val="0"/>
          <w:numId w:val="1"/>
        </w:numPr>
        <w:spacing w:after="240"/>
        <w:outlineLvl w:val="0"/>
        <w:rPr>
          <w:sz w:val="22"/>
          <w:szCs w:val="18"/>
          <w:lang w:val="en-US" w:bidi="ar-LB"/>
        </w:rPr>
      </w:pPr>
      <w:r w:rsidRPr="00EE643A">
        <w:rPr>
          <w:sz w:val="22"/>
          <w:szCs w:val="18"/>
          <w:lang w:val="en-US" w:bidi="ar-LB"/>
        </w:rPr>
        <w:t>Phase XIV of the institutional strengthening project for Uruguay was successfully implemented. Uruguay is completing stage II of its HPMP and implementing stage III, in close collaboration with local authorities and stakeholders, including training of RAC technicians on low-GWP alternatives and application of good refrigeration practices. The preparation of the Kigali HFC implementation plan (KIP) is underway; HCFC import, export and transit controls are fully operational; advancement is progressing in the design of the HFC quota system and</w:t>
      </w:r>
      <w:r w:rsidRPr="00EE643A" w:rsidDel="00726EDB">
        <w:rPr>
          <w:sz w:val="22"/>
          <w:szCs w:val="18"/>
          <w:lang w:val="en-US" w:bidi="ar-LB"/>
        </w:rPr>
        <w:t xml:space="preserve"> </w:t>
      </w:r>
      <w:r w:rsidRPr="00EE643A">
        <w:rPr>
          <w:sz w:val="22"/>
          <w:szCs w:val="18"/>
          <w:lang w:val="en-US" w:bidi="ar-LB"/>
        </w:rPr>
        <w:t xml:space="preserve">the licensing system has been fully implemented. The NOU also actively participated in regional and global meetings relevant to the implementation of the Montreal Protocol. </w:t>
      </w:r>
    </w:p>
    <w:p w14:paraId="0E83F275" w14:textId="77777777" w:rsidR="00975B71" w:rsidRPr="00EE643A" w:rsidRDefault="00975B71" w:rsidP="00975B71">
      <w:pPr>
        <w:spacing w:after="240" w:line="360" w:lineRule="auto"/>
        <w:outlineLvl w:val="0"/>
        <w:rPr>
          <w:sz w:val="22"/>
          <w:szCs w:val="18"/>
          <w:u w:val="single"/>
          <w:lang w:bidi="ar-LB"/>
        </w:rPr>
      </w:pPr>
      <w:r w:rsidRPr="00EE643A">
        <w:rPr>
          <w:sz w:val="22"/>
          <w:szCs w:val="18"/>
          <w:u w:val="single"/>
          <w:lang w:bidi="ar-LB"/>
        </w:rPr>
        <w:t>Plan of action</w:t>
      </w:r>
    </w:p>
    <w:p w14:paraId="76F91E7C" w14:textId="77777777" w:rsidR="00975B71" w:rsidRPr="00EE643A" w:rsidRDefault="00975B71" w:rsidP="00975B71">
      <w:pPr>
        <w:numPr>
          <w:ilvl w:val="0"/>
          <w:numId w:val="1"/>
        </w:numPr>
        <w:spacing w:after="240"/>
        <w:outlineLvl w:val="0"/>
        <w:rPr>
          <w:sz w:val="22"/>
          <w:szCs w:val="18"/>
          <w:lang w:bidi="ar-LB"/>
        </w:rPr>
      </w:pPr>
      <w:r w:rsidRPr="00EE643A">
        <w:rPr>
          <w:sz w:val="22"/>
          <w:szCs w:val="18"/>
          <w:lang w:bidi="ar-LB"/>
        </w:rPr>
        <w:t>During phase XV of the</w:t>
      </w:r>
      <w:r w:rsidRPr="00EE643A" w:rsidDel="00331F31">
        <w:rPr>
          <w:sz w:val="22"/>
          <w:szCs w:val="18"/>
          <w:lang w:bidi="ar-LB"/>
        </w:rPr>
        <w:t xml:space="preserve"> </w:t>
      </w:r>
      <w:r w:rsidRPr="00EE643A">
        <w:rPr>
          <w:sz w:val="22"/>
          <w:szCs w:val="18"/>
          <w:lang w:bidi="ar-LB"/>
        </w:rPr>
        <w:t>institutional strengthening project, the Government of Uruguay will maintain the ban on CFCs and halons and the reductions made in HCFC consumption. In this phase, the government will establish its HFC quota system and will guide importers in the application of their quota. In addition, the NOU will work with public and private entities to enforce the control measures on HCFC and HFC consumption. The NOU will also oversee the implementation of stage III of the HPMP which will include a training programme on good refrigeration practices and continued public awareness activities. The Government of Uruguay will complete the process for the preparation of the KIP and start the implementation of its first tranche. The Government of Uruguay will also continue to actively participate in the regional and global network meetings of the Montreal Protocol, to exchange information and experiences that favour the implementation of national policies and strategies for the protection of the ozone layer.</w:t>
      </w:r>
    </w:p>
    <w:p w14:paraId="4E136CCA" w14:textId="77777777" w:rsidR="00975B71" w:rsidRPr="00EE643A" w:rsidRDefault="00975B71" w:rsidP="00975B71">
      <w:pPr>
        <w:spacing w:after="240" w:line="360" w:lineRule="auto"/>
        <w:outlineLvl w:val="0"/>
        <w:rPr>
          <w:sz w:val="22"/>
          <w:szCs w:val="18"/>
          <w:u w:val="single"/>
          <w:lang w:bidi="ar-LB"/>
        </w:rPr>
      </w:pPr>
      <w:r w:rsidRPr="00EE643A">
        <w:rPr>
          <w:sz w:val="22"/>
          <w:szCs w:val="18"/>
          <w:u w:val="single"/>
          <w:lang w:bidi="ar-LB"/>
        </w:rPr>
        <w:t>Sustainability and risk assessment</w:t>
      </w:r>
    </w:p>
    <w:p w14:paraId="4B883AB2" w14:textId="6A520E2C" w:rsidR="00FD2C88" w:rsidRPr="00EE643A" w:rsidRDefault="00975B71" w:rsidP="00EE643A">
      <w:pPr>
        <w:widowControl w:val="0"/>
        <w:numPr>
          <w:ilvl w:val="0"/>
          <w:numId w:val="1"/>
        </w:numPr>
        <w:spacing w:after="240"/>
        <w:outlineLvl w:val="0"/>
        <w:rPr>
          <w:b/>
          <w:caps/>
          <w:sz w:val="22"/>
          <w:szCs w:val="18"/>
          <w:rtl/>
          <w:lang w:bidi="ar-LB"/>
        </w:rPr>
      </w:pPr>
      <w:r w:rsidRPr="00EE643A">
        <w:rPr>
          <w:sz w:val="22"/>
          <w:szCs w:val="18"/>
          <w:lang w:bidi="ar-LB"/>
        </w:rPr>
        <w:t>The NOU is located within the Ministry of Environment, which ensures that the policies and activities implemented by the NOU have the institutional support and consider the national priorities and strategies. The NOU works with different stakeholders from the public and private sector, which facilitates the long-term effects of its interventions. Although there will be general elections in October 2024, Uruguay has strong institutions and is politically stable, so it is expected that the transition will not impact the project implementation. On the risks associated with the availability of alternatives to HCFC and HFC, the NOU works with importers and technology suppliers to monitor the market and promote the availability of alternatives.</w:t>
      </w:r>
    </w:p>
    <w:p w14:paraId="4440A371" w14:textId="77777777" w:rsidR="00FD2C88" w:rsidRPr="001236DF" w:rsidRDefault="00FD2C88" w:rsidP="00FD2C88">
      <w:pPr>
        <w:bidi/>
        <w:jc w:val="left"/>
        <w:rPr>
          <w:rFonts w:asciiTheme="majorBidi" w:hAnsiTheme="majorBidi" w:cstheme="majorBidi"/>
          <w:sz w:val="26"/>
          <w:szCs w:val="26"/>
          <w:rtl/>
          <w:lang w:val="en-US" w:eastAsia="zh-CN" w:bidi="ar-LB"/>
        </w:rPr>
      </w:pPr>
    </w:p>
    <w:p w14:paraId="7ECB0BA6" w14:textId="77777777" w:rsidR="00FD2C88" w:rsidRPr="001236DF" w:rsidRDefault="00FD2C88" w:rsidP="00FD2C88">
      <w:pPr>
        <w:bidi/>
        <w:jc w:val="left"/>
        <w:rPr>
          <w:rFonts w:asciiTheme="majorBidi" w:hAnsiTheme="majorBidi" w:cstheme="majorBidi"/>
          <w:sz w:val="26"/>
          <w:szCs w:val="26"/>
          <w:rtl/>
          <w:lang w:val="en-US" w:eastAsia="zh-CN" w:bidi="ar-LB"/>
        </w:rPr>
      </w:pPr>
    </w:p>
    <w:p w14:paraId="4E8AEB32" w14:textId="77777777" w:rsidR="00FD2C88" w:rsidRDefault="00FD2C88" w:rsidP="00FD2C88">
      <w:pPr>
        <w:bidi/>
        <w:jc w:val="left"/>
        <w:rPr>
          <w:rFonts w:asciiTheme="majorBidi" w:hAnsiTheme="majorBidi" w:cstheme="majorBidi"/>
          <w:sz w:val="26"/>
          <w:szCs w:val="26"/>
          <w:lang w:val="en-US" w:eastAsia="zh-CN" w:bidi="ar-LB"/>
        </w:rPr>
      </w:pPr>
    </w:p>
    <w:p w14:paraId="2289E782" w14:textId="77777777" w:rsidR="00472C5B" w:rsidRDefault="00472C5B" w:rsidP="00472C5B">
      <w:pPr>
        <w:bidi/>
        <w:jc w:val="left"/>
        <w:rPr>
          <w:rFonts w:asciiTheme="majorBidi" w:hAnsiTheme="majorBidi" w:cstheme="majorBidi"/>
          <w:sz w:val="26"/>
          <w:szCs w:val="26"/>
          <w:lang w:val="en-US" w:eastAsia="zh-CN" w:bidi="ar-LB"/>
        </w:rPr>
      </w:pPr>
    </w:p>
    <w:p w14:paraId="062A0149" w14:textId="77777777" w:rsidR="00472C5B" w:rsidRDefault="00472C5B" w:rsidP="00472C5B">
      <w:pPr>
        <w:bidi/>
        <w:jc w:val="left"/>
        <w:rPr>
          <w:rFonts w:asciiTheme="majorBidi" w:hAnsiTheme="majorBidi" w:cstheme="majorBidi"/>
          <w:sz w:val="26"/>
          <w:szCs w:val="26"/>
          <w:lang w:val="en-US" w:eastAsia="zh-CN" w:bidi="ar-LB"/>
        </w:rPr>
      </w:pPr>
    </w:p>
    <w:p w14:paraId="101FEC61" w14:textId="77777777" w:rsidR="00472C5B" w:rsidRDefault="00472C5B" w:rsidP="00472C5B">
      <w:pPr>
        <w:bidi/>
        <w:jc w:val="left"/>
        <w:rPr>
          <w:rFonts w:asciiTheme="majorBidi" w:hAnsiTheme="majorBidi" w:cstheme="majorBidi"/>
          <w:sz w:val="26"/>
          <w:szCs w:val="26"/>
          <w:lang w:val="en-US" w:eastAsia="zh-CN" w:bidi="ar-LB"/>
        </w:rPr>
      </w:pPr>
    </w:p>
    <w:p w14:paraId="4C052461" w14:textId="77777777" w:rsidR="00472C5B" w:rsidRDefault="00472C5B" w:rsidP="00472C5B">
      <w:pPr>
        <w:bidi/>
        <w:jc w:val="left"/>
        <w:rPr>
          <w:rFonts w:asciiTheme="majorBidi" w:hAnsiTheme="majorBidi" w:cstheme="majorBidi"/>
          <w:sz w:val="26"/>
          <w:szCs w:val="26"/>
          <w:lang w:val="en-US" w:eastAsia="zh-CN" w:bidi="ar-LB"/>
        </w:rPr>
      </w:pPr>
    </w:p>
    <w:p w14:paraId="5B3298DE" w14:textId="77777777" w:rsidR="00472C5B" w:rsidRDefault="00472C5B" w:rsidP="00472C5B">
      <w:pPr>
        <w:bidi/>
        <w:jc w:val="left"/>
        <w:rPr>
          <w:rFonts w:asciiTheme="majorBidi" w:hAnsiTheme="majorBidi" w:cstheme="majorBidi"/>
          <w:sz w:val="26"/>
          <w:szCs w:val="26"/>
          <w:lang w:val="en-US" w:eastAsia="zh-CN" w:bidi="ar-LB"/>
        </w:rPr>
      </w:pPr>
    </w:p>
    <w:p w14:paraId="347E9A75" w14:textId="77777777" w:rsidR="00472C5B" w:rsidRDefault="00472C5B" w:rsidP="00472C5B">
      <w:pPr>
        <w:bidi/>
        <w:jc w:val="left"/>
        <w:rPr>
          <w:rFonts w:asciiTheme="majorBidi" w:hAnsiTheme="majorBidi" w:cstheme="majorBidi"/>
          <w:sz w:val="26"/>
          <w:szCs w:val="26"/>
          <w:lang w:val="en-US" w:eastAsia="zh-CN" w:bidi="ar-LB"/>
        </w:rPr>
      </w:pPr>
    </w:p>
    <w:p w14:paraId="0A786049" w14:textId="77777777" w:rsidR="00472C5B" w:rsidRDefault="00472C5B" w:rsidP="00472C5B">
      <w:pPr>
        <w:bidi/>
        <w:jc w:val="left"/>
        <w:rPr>
          <w:rFonts w:asciiTheme="majorBidi" w:hAnsiTheme="majorBidi" w:cstheme="majorBidi"/>
          <w:sz w:val="26"/>
          <w:szCs w:val="26"/>
          <w:lang w:val="en-US" w:eastAsia="zh-CN" w:bidi="ar-LB"/>
        </w:rPr>
      </w:pPr>
    </w:p>
    <w:p w14:paraId="4CDDC518" w14:textId="400432AC" w:rsidR="00E95B79" w:rsidRDefault="00E95B79" w:rsidP="005E38CC">
      <w:pPr>
        <w:bidi/>
        <w:jc w:val="left"/>
        <w:rPr>
          <w:rFonts w:asciiTheme="majorBidi" w:hAnsiTheme="majorBidi" w:cstheme="majorBidi"/>
          <w:sz w:val="26"/>
          <w:szCs w:val="26"/>
          <w:rtl/>
          <w:lang w:val="en-US" w:eastAsia="zh-CN" w:bidi="ar-LB"/>
        </w:rPr>
        <w:sectPr w:rsidR="00E95B79" w:rsidSect="00EE6DD5">
          <w:headerReference w:type="even" r:id="rId18"/>
          <w:headerReference w:type="default" r:id="rId19"/>
          <w:headerReference w:type="first" r:id="rId20"/>
          <w:footerReference w:type="first" r:id="rId21"/>
          <w:footnotePr>
            <w:numRestart w:val="eachSect"/>
          </w:footnotePr>
          <w:pgSz w:w="12240" w:h="15840" w:code="1"/>
          <w:pgMar w:top="850" w:right="1440" w:bottom="1440" w:left="1440" w:header="720" w:footer="706" w:gutter="0"/>
          <w:pgNumType w:start="1"/>
          <w:cols w:space="720"/>
          <w:docGrid w:linePitch="326"/>
        </w:sectPr>
      </w:pPr>
    </w:p>
    <w:p w14:paraId="010FF444" w14:textId="77777777" w:rsidR="004D447F" w:rsidRPr="001236DF" w:rsidRDefault="004D447F" w:rsidP="004D447F">
      <w:pPr>
        <w:widowControl w:val="0"/>
        <w:bidi/>
        <w:spacing w:after="120"/>
        <w:jc w:val="center"/>
        <w:outlineLvl w:val="0"/>
        <w:rPr>
          <w:rFonts w:asciiTheme="majorBidi" w:hAnsiTheme="majorBidi" w:cstheme="majorBidi"/>
          <w:b/>
          <w:bCs/>
          <w:caps/>
          <w:color w:val="000000" w:themeColor="text1"/>
          <w:sz w:val="26"/>
          <w:szCs w:val="26"/>
          <w:rtl/>
          <w:lang w:bidi="ar-LB"/>
        </w:rPr>
      </w:pPr>
      <w:r w:rsidRPr="001236DF">
        <w:rPr>
          <w:rFonts w:asciiTheme="majorBidi" w:hAnsiTheme="majorBidi" w:cstheme="majorBidi"/>
          <w:b/>
          <w:bCs/>
          <w:color w:val="000000" w:themeColor="text1"/>
          <w:sz w:val="26"/>
          <w:szCs w:val="26"/>
          <w:rtl/>
          <w:lang w:bidi="ar-LB"/>
        </w:rPr>
        <w:lastRenderedPageBreak/>
        <w:t xml:space="preserve">المرفق </w:t>
      </w:r>
      <w:r w:rsidRPr="001236DF">
        <w:rPr>
          <w:rFonts w:asciiTheme="majorBidi" w:hAnsiTheme="majorBidi" w:cstheme="majorBidi"/>
          <w:b/>
          <w:bCs/>
          <w:caps/>
          <w:color w:val="000000" w:themeColor="text1"/>
          <w:sz w:val="26"/>
          <w:szCs w:val="26"/>
          <w:rtl/>
          <w:lang w:bidi="ar-LB"/>
        </w:rPr>
        <w:t>الثاني</w:t>
      </w:r>
    </w:p>
    <w:p w14:paraId="5C1A82C8" w14:textId="77777777" w:rsidR="004D447F" w:rsidRPr="001236DF" w:rsidRDefault="004D447F" w:rsidP="006D393F">
      <w:pPr>
        <w:widowControl w:val="0"/>
        <w:bidi/>
        <w:jc w:val="center"/>
        <w:outlineLvl w:val="0"/>
        <w:rPr>
          <w:rFonts w:asciiTheme="majorBidi" w:hAnsiTheme="majorBidi" w:cstheme="majorBidi"/>
          <w:b/>
          <w:bCs/>
          <w:caps/>
          <w:color w:val="000000" w:themeColor="text1"/>
          <w:sz w:val="26"/>
          <w:szCs w:val="26"/>
          <w:rtl/>
          <w:lang w:bidi="ar-LB"/>
        </w:rPr>
      </w:pPr>
      <w:r w:rsidRPr="001236DF">
        <w:rPr>
          <w:rFonts w:asciiTheme="majorBidi" w:hAnsiTheme="majorBidi" w:cstheme="majorBidi"/>
          <w:b/>
          <w:bCs/>
          <w:caps/>
          <w:color w:val="000000" w:themeColor="text1"/>
          <w:sz w:val="26"/>
          <w:szCs w:val="26"/>
          <w:rtl/>
          <w:lang w:bidi="ar-LB"/>
        </w:rPr>
        <w:t xml:space="preserve">مسودة الآراء التي أعربت عنها اللجنة التنفيذية </w:t>
      </w:r>
      <w:r w:rsidR="006D393F" w:rsidRPr="001236DF">
        <w:rPr>
          <w:rFonts w:asciiTheme="majorBidi" w:hAnsiTheme="majorBidi" w:cstheme="majorBidi"/>
          <w:b/>
          <w:bCs/>
          <w:caps/>
          <w:color w:val="000000" w:themeColor="text1"/>
          <w:sz w:val="26"/>
          <w:szCs w:val="26"/>
          <w:rtl/>
          <w:lang w:bidi="ar-LB"/>
        </w:rPr>
        <w:t xml:space="preserve">بشأن </w:t>
      </w:r>
      <w:r w:rsidRPr="001236DF">
        <w:rPr>
          <w:rFonts w:asciiTheme="majorBidi" w:hAnsiTheme="majorBidi" w:cstheme="majorBidi"/>
          <w:b/>
          <w:bCs/>
          <w:caps/>
          <w:color w:val="000000" w:themeColor="text1"/>
          <w:sz w:val="26"/>
          <w:szCs w:val="26"/>
          <w:rtl/>
          <w:lang w:bidi="ar-LB"/>
        </w:rPr>
        <w:t>تجديد</w:t>
      </w:r>
    </w:p>
    <w:p w14:paraId="001827B3" w14:textId="77777777" w:rsidR="004D447F" w:rsidRPr="001236DF" w:rsidRDefault="006D393F" w:rsidP="004D447F">
      <w:pPr>
        <w:widowControl w:val="0"/>
        <w:bidi/>
        <w:jc w:val="center"/>
        <w:outlineLvl w:val="0"/>
        <w:rPr>
          <w:rFonts w:asciiTheme="majorBidi" w:hAnsiTheme="majorBidi" w:cstheme="majorBidi"/>
          <w:b/>
          <w:bCs/>
          <w:caps/>
          <w:color w:val="000000" w:themeColor="text1"/>
          <w:sz w:val="26"/>
          <w:szCs w:val="26"/>
          <w:rtl/>
          <w:lang w:bidi="ar-LB"/>
        </w:rPr>
      </w:pPr>
      <w:r w:rsidRPr="001236DF">
        <w:rPr>
          <w:rFonts w:asciiTheme="majorBidi" w:hAnsiTheme="majorBidi" w:cstheme="majorBidi"/>
          <w:b/>
          <w:bCs/>
          <w:caps/>
          <w:color w:val="000000" w:themeColor="text1"/>
          <w:sz w:val="26"/>
          <w:szCs w:val="26"/>
          <w:rtl/>
          <w:lang w:bidi="ar-LB"/>
        </w:rPr>
        <w:t>مشرو</w:t>
      </w:r>
      <w:r w:rsidR="004D447F" w:rsidRPr="001236DF">
        <w:rPr>
          <w:rFonts w:asciiTheme="majorBidi" w:hAnsiTheme="majorBidi" w:cstheme="majorBidi"/>
          <w:b/>
          <w:bCs/>
          <w:caps/>
          <w:color w:val="000000" w:themeColor="text1"/>
          <w:sz w:val="26"/>
          <w:szCs w:val="26"/>
          <w:rtl/>
          <w:lang w:bidi="ar-LB"/>
        </w:rPr>
        <w:t>ع</w:t>
      </w:r>
      <w:r w:rsidRPr="001236DF">
        <w:rPr>
          <w:rFonts w:asciiTheme="majorBidi" w:hAnsiTheme="majorBidi" w:cstheme="majorBidi"/>
          <w:b/>
          <w:bCs/>
          <w:caps/>
          <w:color w:val="000000" w:themeColor="text1"/>
          <w:sz w:val="26"/>
          <w:szCs w:val="26"/>
          <w:rtl/>
          <w:lang w:bidi="ar-LB"/>
        </w:rPr>
        <w:t>ات</w:t>
      </w:r>
      <w:r w:rsidR="004D447F" w:rsidRPr="001236DF">
        <w:rPr>
          <w:rFonts w:asciiTheme="majorBidi" w:hAnsiTheme="majorBidi" w:cstheme="majorBidi"/>
          <w:b/>
          <w:bCs/>
          <w:caps/>
          <w:color w:val="000000" w:themeColor="text1"/>
          <w:sz w:val="26"/>
          <w:szCs w:val="26"/>
          <w:rtl/>
          <w:lang w:bidi="ar-LB"/>
        </w:rPr>
        <w:t xml:space="preserve"> التعزيز المؤسسي المقدمة إلى الاجتماع </w:t>
      </w:r>
      <w:r w:rsidR="004D447F" w:rsidRPr="001236DF">
        <w:rPr>
          <w:rFonts w:asciiTheme="majorBidi" w:hAnsiTheme="majorBidi" w:cstheme="majorBidi"/>
          <w:b/>
          <w:bCs/>
          <w:color w:val="000000" w:themeColor="text1"/>
          <w:sz w:val="26"/>
          <w:szCs w:val="26"/>
          <w:rtl/>
          <w:lang w:bidi="ar-LB"/>
        </w:rPr>
        <w:t>الثالث والتسعين</w:t>
      </w:r>
    </w:p>
    <w:p w14:paraId="39B7B254" w14:textId="77777777" w:rsidR="004D447F" w:rsidRPr="001236DF" w:rsidRDefault="004D447F" w:rsidP="004D447F">
      <w:pPr>
        <w:rPr>
          <w:rFonts w:asciiTheme="majorBidi" w:hAnsiTheme="majorBidi" w:cstheme="majorBidi"/>
          <w:color w:val="000000" w:themeColor="text1"/>
          <w:sz w:val="26"/>
          <w:szCs w:val="26"/>
          <w:lang w:bidi="ar-LB"/>
        </w:rPr>
      </w:pPr>
    </w:p>
    <w:p w14:paraId="5741121D" w14:textId="77777777" w:rsidR="004D447F" w:rsidRPr="001236DF" w:rsidRDefault="004D447F" w:rsidP="004D447F">
      <w:pPr>
        <w:bidi/>
        <w:spacing w:after="240"/>
        <w:rPr>
          <w:rFonts w:asciiTheme="majorBidi" w:hAnsiTheme="majorBidi" w:cstheme="majorBidi"/>
          <w:b/>
          <w:bCs/>
          <w:color w:val="000000" w:themeColor="text1"/>
          <w:sz w:val="26"/>
          <w:szCs w:val="26"/>
          <w:lang w:bidi="ar-LB"/>
        </w:rPr>
      </w:pPr>
      <w:r w:rsidRPr="001236DF">
        <w:rPr>
          <w:rFonts w:asciiTheme="majorBidi" w:hAnsiTheme="majorBidi" w:cstheme="majorBidi"/>
          <w:b/>
          <w:bCs/>
          <w:color w:val="000000" w:themeColor="text1"/>
          <w:sz w:val="26"/>
          <w:szCs w:val="26"/>
          <w:rtl/>
          <w:lang w:bidi="ar-LB"/>
        </w:rPr>
        <w:t>كولومبيا</w:t>
      </w:r>
    </w:p>
    <w:p w14:paraId="7660C297" w14:textId="1495A9CB" w:rsidR="004D447F" w:rsidRPr="001236DF" w:rsidRDefault="004D447F" w:rsidP="007A5411">
      <w:pPr>
        <w:pStyle w:val="Heading1"/>
        <w:numPr>
          <w:ilvl w:val="0"/>
          <w:numId w:val="25"/>
        </w:numPr>
        <w:tabs>
          <w:tab w:val="clear" w:pos="0"/>
        </w:tabs>
        <w:bidi/>
        <w:rPr>
          <w:rFonts w:asciiTheme="majorBidi" w:hAnsiTheme="majorBidi" w:cstheme="majorBidi"/>
          <w:color w:val="000000" w:themeColor="text1"/>
          <w:sz w:val="26"/>
          <w:szCs w:val="26"/>
          <w:lang w:bidi="ar-LB"/>
        </w:rPr>
      </w:pPr>
      <w:r w:rsidRPr="001236DF">
        <w:rPr>
          <w:rFonts w:asciiTheme="majorBidi" w:hAnsiTheme="majorBidi" w:cstheme="majorBidi"/>
          <w:color w:val="000000" w:themeColor="text1"/>
          <w:sz w:val="26"/>
          <w:szCs w:val="26"/>
          <w:rtl/>
          <w:lang w:bidi="ar-LB"/>
        </w:rPr>
        <w:t xml:space="preserve">استعرضت اللجنة التنفيذية التقرير المقدم مع طلب تجديد مشروع التعزيز المؤسسي </w:t>
      </w:r>
      <w:r w:rsidR="00E95B79" w:rsidRPr="001236DF">
        <w:rPr>
          <w:rFonts w:asciiTheme="majorBidi" w:hAnsiTheme="majorBidi" w:cstheme="majorBidi"/>
          <w:color w:val="000000" w:themeColor="text1"/>
          <w:sz w:val="26"/>
          <w:szCs w:val="26"/>
          <w:rtl/>
          <w:lang w:bidi="ar-LB"/>
        </w:rPr>
        <w:t>لكولومبيا) المرحلة</w:t>
      </w:r>
      <w:r w:rsidRPr="001236DF">
        <w:rPr>
          <w:rFonts w:asciiTheme="majorBidi" w:hAnsiTheme="majorBidi" w:cstheme="majorBidi"/>
          <w:color w:val="000000" w:themeColor="text1"/>
          <w:sz w:val="26"/>
          <w:szCs w:val="26"/>
          <w:rtl/>
          <w:lang w:bidi="ar-LB"/>
        </w:rPr>
        <w:t xml:space="preserve"> الرابعة عشرة</w:t>
      </w:r>
      <w:r w:rsidR="007F57A1" w:rsidRPr="001236DF">
        <w:rPr>
          <w:rFonts w:asciiTheme="majorBidi" w:hAnsiTheme="majorBidi" w:cstheme="majorBidi"/>
          <w:color w:val="000000" w:themeColor="text1"/>
          <w:sz w:val="26"/>
          <w:szCs w:val="26"/>
          <w:rtl/>
          <w:lang w:bidi="ar-LB"/>
        </w:rPr>
        <w:t>)</w:t>
      </w:r>
      <w:r w:rsidRPr="001236DF">
        <w:rPr>
          <w:rFonts w:asciiTheme="majorBidi" w:hAnsiTheme="majorBidi" w:cstheme="majorBidi"/>
          <w:color w:val="000000" w:themeColor="text1"/>
          <w:sz w:val="26"/>
          <w:szCs w:val="26"/>
          <w:lang w:bidi="ar-LB"/>
        </w:rPr>
        <w:t xml:space="preserve"> </w:t>
      </w:r>
      <w:r w:rsidRPr="001236DF">
        <w:rPr>
          <w:rFonts w:asciiTheme="majorBidi" w:hAnsiTheme="majorBidi" w:cstheme="majorBidi"/>
          <w:color w:val="000000" w:themeColor="text1"/>
          <w:sz w:val="26"/>
          <w:szCs w:val="26"/>
          <w:rtl/>
          <w:lang w:bidi="ar-LB"/>
        </w:rPr>
        <w:t>ولاحظت مع التقدير</w:t>
      </w:r>
      <w:r w:rsidR="007F57A1" w:rsidRPr="001236DF">
        <w:rPr>
          <w:rFonts w:asciiTheme="majorBidi" w:hAnsiTheme="majorBidi" w:cstheme="majorBidi"/>
          <w:color w:val="000000" w:themeColor="text1"/>
          <w:sz w:val="26"/>
          <w:szCs w:val="26"/>
          <w:rtl/>
          <w:lang w:bidi="ar-LB"/>
        </w:rPr>
        <w:t xml:space="preserve"> أن الحكومة أبلغت بيانات المادة</w:t>
      </w:r>
      <w:r w:rsidR="00E95B79" w:rsidRPr="001236DF">
        <w:rPr>
          <w:rFonts w:asciiTheme="majorBidi" w:hAnsiTheme="majorBidi" w:cstheme="majorBidi"/>
          <w:color w:val="000000" w:themeColor="text1"/>
          <w:sz w:val="26"/>
          <w:szCs w:val="26"/>
          <w:lang w:bidi="ar-LB"/>
        </w:rPr>
        <w:t xml:space="preserve">7 </w:t>
      </w:r>
      <w:r w:rsidR="00E95B79">
        <w:rPr>
          <w:rFonts w:asciiTheme="majorBidi" w:hAnsiTheme="majorBidi" w:cstheme="majorBidi"/>
          <w:color w:val="000000" w:themeColor="text1"/>
          <w:sz w:val="26"/>
          <w:szCs w:val="26"/>
          <w:rtl/>
          <w:lang w:bidi="ar-LB"/>
        </w:rPr>
        <w:t xml:space="preserve"> </w:t>
      </w:r>
      <w:r w:rsidR="00E95B79" w:rsidRPr="001236DF">
        <w:rPr>
          <w:rFonts w:asciiTheme="majorBidi" w:hAnsiTheme="majorBidi" w:cstheme="majorBidi"/>
          <w:color w:val="000000" w:themeColor="text1"/>
          <w:sz w:val="26"/>
          <w:szCs w:val="26"/>
          <w:rtl/>
          <w:lang w:bidi="ar-LB"/>
        </w:rPr>
        <w:t>لعامي</w:t>
      </w:r>
      <w:r w:rsidRPr="001236DF">
        <w:rPr>
          <w:rFonts w:asciiTheme="majorBidi" w:hAnsiTheme="majorBidi" w:cstheme="majorBidi"/>
          <w:color w:val="000000" w:themeColor="text1"/>
          <w:sz w:val="26"/>
          <w:szCs w:val="26"/>
          <w:lang w:bidi="ar-LB"/>
        </w:rPr>
        <w:t xml:space="preserve">2021 </w:t>
      </w:r>
      <w:r w:rsidR="007F57A1" w:rsidRPr="001236DF">
        <w:rPr>
          <w:rFonts w:asciiTheme="majorBidi" w:hAnsiTheme="majorBidi" w:cstheme="majorBidi"/>
          <w:color w:val="000000" w:themeColor="text1"/>
          <w:sz w:val="26"/>
          <w:szCs w:val="26"/>
          <w:rtl/>
          <w:lang w:bidi="ar-LB"/>
        </w:rPr>
        <w:t xml:space="preserve"> </w:t>
      </w:r>
      <w:r w:rsidRPr="001236DF">
        <w:rPr>
          <w:rFonts w:asciiTheme="majorBidi" w:hAnsiTheme="majorBidi" w:cstheme="majorBidi"/>
          <w:color w:val="000000" w:themeColor="text1"/>
          <w:sz w:val="26"/>
          <w:szCs w:val="26"/>
          <w:rtl/>
          <w:lang w:bidi="ar-LB"/>
        </w:rPr>
        <w:t>و</w:t>
      </w:r>
      <w:r w:rsidR="007F57A1" w:rsidRPr="001236DF">
        <w:rPr>
          <w:rFonts w:asciiTheme="majorBidi" w:hAnsiTheme="majorBidi" w:cstheme="majorBidi"/>
          <w:color w:val="000000" w:themeColor="text1"/>
          <w:sz w:val="26"/>
          <w:szCs w:val="26"/>
          <w:lang w:val="en-US" w:bidi="ar-LB"/>
        </w:rPr>
        <w:t xml:space="preserve"> </w:t>
      </w:r>
      <w:r w:rsidRPr="001236DF">
        <w:rPr>
          <w:rFonts w:asciiTheme="majorBidi" w:hAnsiTheme="majorBidi" w:cstheme="majorBidi"/>
          <w:color w:val="000000" w:themeColor="text1"/>
          <w:sz w:val="26"/>
          <w:szCs w:val="26"/>
          <w:lang w:bidi="ar-LB"/>
        </w:rPr>
        <w:t xml:space="preserve">2022 </w:t>
      </w:r>
      <w:r w:rsidRPr="001236DF">
        <w:rPr>
          <w:rFonts w:asciiTheme="majorBidi" w:hAnsiTheme="majorBidi" w:cstheme="majorBidi"/>
          <w:color w:val="000000" w:themeColor="text1"/>
          <w:sz w:val="26"/>
          <w:szCs w:val="26"/>
          <w:rtl/>
          <w:lang w:bidi="ar-LB"/>
        </w:rPr>
        <w:t xml:space="preserve">إلى أمانة الأوزون وبيانات البرنامج القطري إلى </w:t>
      </w:r>
      <w:r w:rsidR="007F57A1" w:rsidRPr="001236DF">
        <w:rPr>
          <w:rFonts w:asciiTheme="majorBidi" w:hAnsiTheme="majorBidi" w:cstheme="majorBidi"/>
          <w:color w:val="000000" w:themeColor="text1"/>
          <w:sz w:val="26"/>
          <w:szCs w:val="26"/>
          <w:rtl/>
          <w:lang w:bidi="ar-LB"/>
        </w:rPr>
        <w:t>أمانة الصندوق التي تبين أن البل</w:t>
      </w:r>
      <w:r w:rsidRPr="001236DF">
        <w:rPr>
          <w:rFonts w:asciiTheme="majorBidi" w:hAnsiTheme="majorBidi" w:cstheme="majorBidi"/>
          <w:color w:val="000000" w:themeColor="text1"/>
          <w:sz w:val="26"/>
          <w:szCs w:val="26"/>
          <w:rtl/>
          <w:lang w:bidi="ar-LB"/>
        </w:rPr>
        <w:t xml:space="preserve">د </w:t>
      </w:r>
      <w:r w:rsidR="007F57A1" w:rsidRPr="001236DF">
        <w:rPr>
          <w:rFonts w:asciiTheme="majorBidi" w:hAnsiTheme="majorBidi" w:cstheme="majorBidi"/>
          <w:color w:val="000000" w:themeColor="text1"/>
          <w:sz w:val="26"/>
          <w:szCs w:val="26"/>
          <w:rtl/>
          <w:lang w:bidi="ar-LB"/>
        </w:rPr>
        <w:t>يمثل</w:t>
      </w:r>
      <w:r w:rsidRPr="001236DF">
        <w:rPr>
          <w:rFonts w:asciiTheme="majorBidi" w:hAnsiTheme="majorBidi" w:cstheme="majorBidi"/>
          <w:color w:val="000000" w:themeColor="text1"/>
          <w:sz w:val="26"/>
          <w:szCs w:val="26"/>
          <w:rtl/>
          <w:lang w:bidi="ar-LB"/>
        </w:rPr>
        <w:t xml:space="preserve"> لبروتوكول مونتريال</w:t>
      </w:r>
      <w:r w:rsidR="007F57A1" w:rsidRPr="001236DF">
        <w:rPr>
          <w:rFonts w:asciiTheme="majorBidi" w:hAnsiTheme="majorBidi" w:cstheme="majorBidi"/>
          <w:color w:val="000000" w:themeColor="text1"/>
          <w:sz w:val="26"/>
          <w:szCs w:val="26"/>
          <w:rtl/>
          <w:lang w:bidi="ar-LB"/>
        </w:rPr>
        <w:t>. ولاحظت</w:t>
      </w:r>
      <w:r w:rsidRPr="001236DF">
        <w:rPr>
          <w:rFonts w:asciiTheme="majorBidi" w:hAnsiTheme="majorBidi" w:cstheme="majorBidi"/>
          <w:color w:val="000000" w:themeColor="text1"/>
          <w:sz w:val="26"/>
          <w:szCs w:val="26"/>
          <w:lang w:bidi="ar-LB"/>
        </w:rPr>
        <w:t xml:space="preserve"> </w:t>
      </w:r>
      <w:r w:rsidRPr="001236DF">
        <w:rPr>
          <w:rFonts w:asciiTheme="majorBidi" w:hAnsiTheme="majorBidi" w:cstheme="majorBidi"/>
          <w:color w:val="000000" w:themeColor="text1"/>
          <w:sz w:val="26"/>
          <w:szCs w:val="26"/>
          <w:rtl/>
          <w:lang w:bidi="ar-LB"/>
        </w:rPr>
        <w:t>اللجنة</w:t>
      </w:r>
      <w:r w:rsidRPr="001236DF" w:rsidDel="00145FFB">
        <w:rPr>
          <w:rFonts w:asciiTheme="majorBidi" w:hAnsiTheme="majorBidi" w:cstheme="majorBidi"/>
          <w:color w:val="000000" w:themeColor="text1"/>
          <w:sz w:val="26"/>
          <w:szCs w:val="26"/>
          <w:lang w:bidi="ar-LB"/>
        </w:rPr>
        <w:t xml:space="preserve"> </w:t>
      </w:r>
      <w:r w:rsidRPr="001236DF">
        <w:rPr>
          <w:rFonts w:asciiTheme="majorBidi" w:hAnsiTheme="majorBidi" w:cstheme="majorBidi"/>
          <w:color w:val="000000" w:themeColor="text1"/>
          <w:sz w:val="26"/>
          <w:szCs w:val="26"/>
          <w:rtl/>
          <w:lang w:bidi="ar-LB"/>
        </w:rPr>
        <w:t xml:space="preserve">أن كولومبيا اتخذت خطوات </w:t>
      </w:r>
      <w:r w:rsidR="007F57A1" w:rsidRPr="001236DF">
        <w:rPr>
          <w:rFonts w:asciiTheme="majorBidi" w:hAnsiTheme="majorBidi" w:cstheme="majorBidi"/>
          <w:color w:val="000000" w:themeColor="text1"/>
          <w:sz w:val="26"/>
          <w:szCs w:val="26"/>
          <w:rtl/>
          <w:lang w:bidi="ar-LB"/>
        </w:rPr>
        <w:t>لإزالة</w:t>
      </w:r>
      <w:r w:rsidRPr="001236DF">
        <w:rPr>
          <w:rFonts w:asciiTheme="majorBidi" w:hAnsiTheme="majorBidi" w:cstheme="majorBidi"/>
          <w:color w:val="000000" w:themeColor="text1"/>
          <w:sz w:val="26"/>
          <w:szCs w:val="26"/>
          <w:rtl/>
          <w:lang w:bidi="ar-LB"/>
        </w:rPr>
        <w:t xml:space="preserve"> استهلاك المواد المستنفدة للأوزون؛ وعلى وجه الخصوص، تنفيذ ضوابط استيراد المواد الهيدروكلوروفلوروكربونية من خلال نظام التراخيص والحصص، وتدريب موظفي الجمارك وفنيي التبريد</w:t>
      </w:r>
      <w:r w:rsidR="007F57A1" w:rsidRPr="001236DF">
        <w:rPr>
          <w:rFonts w:asciiTheme="majorBidi" w:hAnsiTheme="majorBidi" w:cstheme="majorBidi"/>
          <w:color w:val="000000" w:themeColor="text1"/>
          <w:sz w:val="26"/>
          <w:szCs w:val="26"/>
          <w:rtl/>
          <w:lang w:bidi="ar-LB"/>
        </w:rPr>
        <w:t>.</w:t>
      </w:r>
      <w:r w:rsidRPr="001236DF">
        <w:rPr>
          <w:rFonts w:asciiTheme="majorBidi" w:hAnsiTheme="majorBidi" w:cstheme="majorBidi"/>
          <w:color w:val="000000" w:themeColor="text1"/>
          <w:sz w:val="26"/>
          <w:szCs w:val="26"/>
          <w:lang w:bidi="ar-LB"/>
        </w:rPr>
        <w:t xml:space="preserve"> </w:t>
      </w:r>
      <w:r w:rsidR="007F57A1" w:rsidRPr="001236DF">
        <w:rPr>
          <w:rFonts w:asciiTheme="majorBidi" w:hAnsiTheme="majorBidi" w:cstheme="majorBidi"/>
          <w:color w:val="000000" w:themeColor="text1"/>
          <w:sz w:val="26"/>
          <w:szCs w:val="26"/>
          <w:rtl/>
          <w:lang w:bidi="ar-LB"/>
        </w:rPr>
        <w:t>و</w:t>
      </w:r>
      <w:r w:rsidRPr="001236DF">
        <w:rPr>
          <w:rFonts w:asciiTheme="majorBidi" w:hAnsiTheme="majorBidi" w:cstheme="majorBidi"/>
          <w:color w:val="000000" w:themeColor="text1"/>
          <w:sz w:val="26"/>
          <w:szCs w:val="26"/>
          <w:rtl/>
          <w:lang w:bidi="ar-LB"/>
        </w:rPr>
        <w:t xml:space="preserve">لاحظت اللجنة </w:t>
      </w:r>
      <w:r w:rsidR="007F57A1" w:rsidRPr="001236DF">
        <w:rPr>
          <w:rFonts w:asciiTheme="majorBidi" w:hAnsiTheme="majorBidi" w:cstheme="majorBidi"/>
          <w:color w:val="000000" w:themeColor="text1"/>
          <w:sz w:val="26"/>
          <w:szCs w:val="26"/>
          <w:rtl/>
          <w:lang w:bidi="ar-LB"/>
        </w:rPr>
        <w:t xml:space="preserve">أيضا </w:t>
      </w:r>
      <w:r w:rsidRPr="001236DF">
        <w:rPr>
          <w:rFonts w:asciiTheme="majorBidi" w:hAnsiTheme="majorBidi" w:cstheme="majorBidi"/>
          <w:color w:val="000000" w:themeColor="text1"/>
          <w:sz w:val="26"/>
          <w:szCs w:val="26"/>
          <w:rtl/>
          <w:lang w:bidi="ar-LB"/>
        </w:rPr>
        <w:t>مع التقدير الأنشطة التي بدأت لتسهيل تنفيذ تعديل كيغالي</w:t>
      </w:r>
      <w:r w:rsidR="007F57A1" w:rsidRPr="001236DF">
        <w:rPr>
          <w:rFonts w:asciiTheme="majorBidi" w:hAnsiTheme="majorBidi" w:cstheme="majorBidi"/>
          <w:color w:val="000000" w:themeColor="text1"/>
          <w:sz w:val="26"/>
          <w:szCs w:val="26"/>
          <w:rtl/>
          <w:lang w:bidi="ar-LB"/>
        </w:rPr>
        <w:t>.</w:t>
      </w:r>
      <w:r w:rsidRPr="001236DF">
        <w:rPr>
          <w:rFonts w:asciiTheme="majorBidi" w:hAnsiTheme="majorBidi" w:cstheme="majorBidi"/>
          <w:color w:val="000000" w:themeColor="text1"/>
          <w:sz w:val="26"/>
          <w:szCs w:val="26"/>
          <w:lang w:bidi="ar-LB"/>
        </w:rPr>
        <w:t xml:space="preserve"> </w:t>
      </w:r>
      <w:r w:rsidRPr="001236DF">
        <w:rPr>
          <w:rFonts w:asciiTheme="majorBidi" w:hAnsiTheme="majorBidi" w:cstheme="majorBidi"/>
          <w:color w:val="000000" w:themeColor="text1"/>
          <w:sz w:val="26"/>
          <w:szCs w:val="26"/>
          <w:rtl/>
          <w:lang w:bidi="ar-LB"/>
        </w:rPr>
        <w:t xml:space="preserve">واعترفت اللجنة بالجهود التي تبذلها حكومة كولومبيا، ولذلك تأمل أن تواصل البلاد، خلال السنوات الثلاث القادمة، تنفيذ خطة إدارة </w:t>
      </w:r>
      <w:r w:rsidR="007F57A1" w:rsidRPr="001236DF">
        <w:rPr>
          <w:rFonts w:asciiTheme="majorBidi" w:hAnsiTheme="majorBidi" w:cstheme="majorBidi"/>
          <w:color w:val="000000" w:themeColor="text1"/>
          <w:sz w:val="26"/>
          <w:szCs w:val="26"/>
          <w:rtl/>
          <w:lang w:bidi="ar-LB"/>
        </w:rPr>
        <w:t>إزالة المواد الهيدروكلوروفلوروكربونية</w:t>
      </w:r>
      <w:r w:rsidRPr="001236DF">
        <w:rPr>
          <w:rFonts w:asciiTheme="majorBidi" w:hAnsiTheme="majorBidi" w:cstheme="majorBidi"/>
          <w:color w:val="000000" w:themeColor="text1"/>
          <w:sz w:val="26"/>
          <w:szCs w:val="26"/>
          <w:rtl/>
          <w:lang w:bidi="ar-LB"/>
        </w:rPr>
        <w:t xml:space="preserve">، وإعداد المرحلة الأولى من خطة تنفيذ </w:t>
      </w:r>
      <w:r w:rsidR="007F57A1" w:rsidRPr="001236DF">
        <w:rPr>
          <w:rFonts w:asciiTheme="majorBidi" w:hAnsiTheme="majorBidi" w:cstheme="majorBidi"/>
          <w:color w:val="000000" w:themeColor="text1"/>
          <w:sz w:val="26"/>
          <w:szCs w:val="26"/>
          <w:rtl/>
          <w:lang w:bidi="ar-LB"/>
        </w:rPr>
        <w:t>تعديل كيغالي</w:t>
      </w:r>
      <w:r w:rsidR="007F57A1" w:rsidRPr="001236DF">
        <w:rPr>
          <w:rFonts w:asciiTheme="majorBidi" w:hAnsiTheme="majorBidi" w:cstheme="majorBidi"/>
          <w:color w:val="000000" w:themeColor="text1"/>
          <w:sz w:val="26"/>
          <w:szCs w:val="26"/>
          <w:lang w:val="en-US" w:bidi="ar-LB"/>
        </w:rPr>
        <w:t xml:space="preserve"> </w:t>
      </w:r>
      <w:r w:rsidRPr="001236DF">
        <w:rPr>
          <w:rFonts w:asciiTheme="majorBidi" w:hAnsiTheme="majorBidi" w:cstheme="majorBidi"/>
          <w:color w:val="000000" w:themeColor="text1"/>
          <w:sz w:val="26"/>
          <w:szCs w:val="26"/>
          <w:rtl/>
          <w:lang w:bidi="ar-LB"/>
        </w:rPr>
        <w:t xml:space="preserve">وتنفيذ أنشطة مشروع التعزيز المؤسسي بنجاح من أجل تحقيق واستدامة التخفيض بنسبة </w:t>
      </w:r>
      <w:r w:rsidR="00E95B79">
        <w:rPr>
          <w:rFonts w:asciiTheme="majorBidi" w:hAnsiTheme="majorBidi" w:cstheme="majorBidi"/>
          <w:color w:val="000000" w:themeColor="text1"/>
          <w:sz w:val="26"/>
          <w:szCs w:val="26"/>
          <w:lang w:bidi="ar-LB"/>
        </w:rPr>
        <w:t xml:space="preserve"> </w:t>
      </w:r>
      <w:r w:rsidR="00E95B79" w:rsidRPr="001236DF">
        <w:rPr>
          <w:rFonts w:asciiTheme="majorBidi" w:hAnsiTheme="majorBidi" w:cstheme="majorBidi"/>
          <w:color w:val="000000" w:themeColor="text1"/>
          <w:sz w:val="26"/>
          <w:szCs w:val="26"/>
          <w:lang w:bidi="ar-LB"/>
        </w:rPr>
        <w:t xml:space="preserve">65 </w:t>
      </w:r>
      <w:r w:rsidR="00E95B79" w:rsidRPr="001236DF">
        <w:rPr>
          <w:rFonts w:asciiTheme="majorBidi" w:hAnsiTheme="majorBidi" w:cstheme="majorBidi"/>
          <w:color w:val="000000" w:themeColor="text1"/>
          <w:sz w:val="26"/>
          <w:szCs w:val="26"/>
          <w:rtl/>
          <w:lang w:bidi="ar-LB"/>
        </w:rPr>
        <w:t>في</w:t>
      </w:r>
      <w:r w:rsidRPr="001236DF">
        <w:rPr>
          <w:rFonts w:asciiTheme="majorBidi" w:hAnsiTheme="majorBidi" w:cstheme="majorBidi"/>
          <w:color w:val="000000" w:themeColor="text1"/>
          <w:sz w:val="26"/>
          <w:szCs w:val="26"/>
          <w:rtl/>
          <w:lang w:bidi="ar-LB"/>
        </w:rPr>
        <w:t xml:space="preserve"> </w:t>
      </w:r>
      <w:r w:rsidR="00E95B79">
        <w:rPr>
          <w:rFonts w:asciiTheme="majorBidi" w:hAnsiTheme="majorBidi" w:cstheme="majorBidi"/>
          <w:color w:val="000000" w:themeColor="text1"/>
          <w:sz w:val="26"/>
          <w:szCs w:val="26"/>
          <w:rtl/>
          <w:lang w:bidi="ar-LB"/>
        </w:rPr>
        <w:t>المئة</w:t>
      </w:r>
      <w:r w:rsidRPr="001236DF">
        <w:rPr>
          <w:rFonts w:asciiTheme="majorBidi" w:hAnsiTheme="majorBidi" w:cstheme="majorBidi"/>
          <w:color w:val="000000" w:themeColor="text1"/>
          <w:sz w:val="26"/>
          <w:szCs w:val="26"/>
          <w:rtl/>
          <w:lang w:bidi="ar-LB"/>
        </w:rPr>
        <w:t xml:space="preserve"> في استهلاك </w:t>
      </w:r>
      <w:r w:rsidR="007A5411" w:rsidRPr="001236DF">
        <w:rPr>
          <w:rFonts w:asciiTheme="majorBidi" w:hAnsiTheme="majorBidi" w:cstheme="majorBidi"/>
          <w:color w:val="000000" w:themeColor="text1"/>
          <w:sz w:val="26"/>
          <w:szCs w:val="26"/>
          <w:rtl/>
          <w:lang w:bidi="ar-LB"/>
        </w:rPr>
        <w:t xml:space="preserve">المواد الهيدروكلوروفلوروكربونية </w:t>
      </w:r>
      <w:r w:rsidRPr="001236DF">
        <w:rPr>
          <w:rFonts w:asciiTheme="majorBidi" w:hAnsiTheme="majorBidi" w:cstheme="majorBidi"/>
          <w:color w:val="000000" w:themeColor="text1"/>
          <w:sz w:val="26"/>
          <w:szCs w:val="26"/>
          <w:rtl/>
          <w:lang w:bidi="ar-LB"/>
        </w:rPr>
        <w:t>المطلو</w:t>
      </w:r>
      <w:r w:rsidR="007A5411" w:rsidRPr="001236DF">
        <w:rPr>
          <w:rFonts w:asciiTheme="majorBidi" w:hAnsiTheme="majorBidi" w:cstheme="majorBidi"/>
          <w:color w:val="000000" w:themeColor="text1"/>
          <w:sz w:val="26"/>
          <w:szCs w:val="26"/>
          <w:rtl/>
          <w:lang w:bidi="ar-LB"/>
        </w:rPr>
        <w:t>ب منذ</w:t>
      </w:r>
      <w:r w:rsidRPr="001236DF">
        <w:rPr>
          <w:rFonts w:asciiTheme="majorBidi" w:hAnsiTheme="majorBidi" w:cstheme="majorBidi"/>
          <w:color w:val="000000" w:themeColor="text1"/>
          <w:sz w:val="26"/>
          <w:szCs w:val="26"/>
          <w:lang w:bidi="ar-LB"/>
        </w:rPr>
        <w:t xml:space="preserve">1 </w:t>
      </w:r>
      <w:r w:rsidR="007A5411" w:rsidRPr="001236DF">
        <w:rPr>
          <w:rFonts w:asciiTheme="majorBidi" w:hAnsiTheme="majorBidi" w:cstheme="majorBidi"/>
          <w:color w:val="000000" w:themeColor="text1"/>
          <w:sz w:val="26"/>
          <w:szCs w:val="26"/>
          <w:rtl/>
          <w:lang w:bidi="ar-LB"/>
        </w:rPr>
        <w:t xml:space="preserve"> </w:t>
      </w:r>
      <w:r w:rsidRPr="001236DF">
        <w:rPr>
          <w:rFonts w:asciiTheme="majorBidi" w:hAnsiTheme="majorBidi" w:cstheme="majorBidi"/>
          <w:color w:val="000000" w:themeColor="text1"/>
          <w:sz w:val="26"/>
          <w:szCs w:val="26"/>
          <w:rtl/>
          <w:lang w:bidi="ar-LB"/>
        </w:rPr>
        <w:t>يناير</w:t>
      </w:r>
      <w:r w:rsidR="007A5411" w:rsidRPr="001236DF">
        <w:rPr>
          <w:rFonts w:asciiTheme="majorBidi" w:hAnsiTheme="majorBidi" w:cstheme="majorBidi"/>
          <w:color w:val="000000" w:themeColor="text1"/>
          <w:sz w:val="26"/>
          <w:szCs w:val="26"/>
          <w:rtl/>
          <w:lang w:bidi="ar-LB"/>
        </w:rPr>
        <w:t>/ كانون الثاني</w:t>
      </w:r>
      <w:r w:rsidRPr="001236DF">
        <w:rPr>
          <w:rFonts w:asciiTheme="majorBidi" w:hAnsiTheme="majorBidi" w:cstheme="majorBidi"/>
          <w:color w:val="000000" w:themeColor="text1"/>
          <w:sz w:val="26"/>
          <w:szCs w:val="26"/>
          <w:lang w:bidi="ar-LB"/>
        </w:rPr>
        <w:t xml:space="preserve">2021 </w:t>
      </w:r>
      <w:r w:rsidR="007A5411" w:rsidRPr="001236DF">
        <w:rPr>
          <w:rFonts w:asciiTheme="majorBidi" w:hAnsiTheme="majorBidi" w:cstheme="majorBidi"/>
          <w:color w:val="000000" w:themeColor="text1"/>
          <w:sz w:val="26"/>
          <w:szCs w:val="26"/>
          <w:rtl/>
          <w:lang w:bidi="ar-LB"/>
        </w:rPr>
        <w:t xml:space="preserve"> وأهداف الرقابة القادمة في عامي</w:t>
      </w:r>
      <w:r w:rsidRPr="001236DF">
        <w:rPr>
          <w:rFonts w:asciiTheme="majorBidi" w:hAnsiTheme="majorBidi" w:cstheme="majorBidi"/>
          <w:color w:val="000000" w:themeColor="text1"/>
          <w:sz w:val="26"/>
          <w:szCs w:val="26"/>
          <w:lang w:bidi="ar-LB"/>
        </w:rPr>
        <w:t xml:space="preserve"> </w:t>
      </w:r>
      <w:r w:rsidR="007A5411" w:rsidRPr="001236DF">
        <w:rPr>
          <w:rFonts w:asciiTheme="majorBidi" w:hAnsiTheme="majorBidi" w:cstheme="majorBidi"/>
          <w:color w:val="000000" w:themeColor="text1"/>
          <w:sz w:val="26"/>
          <w:szCs w:val="26"/>
          <w:rtl/>
          <w:lang w:bidi="ar-LB"/>
        </w:rPr>
        <w:t xml:space="preserve"> 2024 و2025.</w:t>
      </w:r>
    </w:p>
    <w:p w14:paraId="791615CF" w14:textId="1B69B431" w:rsidR="004D447F" w:rsidRPr="001236DF" w:rsidRDefault="00664660" w:rsidP="004D447F">
      <w:pPr>
        <w:bidi/>
        <w:spacing w:after="240"/>
        <w:rPr>
          <w:rFonts w:asciiTheme="majorBidi" w:hAnsiTheme="majorBidi" w:cstheme="majorBidi"/>
          <w:b/>
          <w:bCs/>
          <w:color w:val="000000" w:themeColor="text1"/>
          <w:sz w:val="26"/>
          <w:szCs w:val="26"/>
          <w:lang w:bidi="ar-LB"/>
        </w:rPr>
      </w:pPr>
      <w:r w:rsidRPr="001236DF">
        <w:rPr>
          <w:rFonts w:asciiTheme="majorBidi" w:hAnsiTheme="majorBidi" w:cstheme="majorBidi"/>
          <w:b/>
          <w:bCs/>
          <w:color w:val="000000" w:themeColor="text1"/>
          <w:sz w:val="26"/>
          <w:szCs w:val="26"/>
          <w:rtl/>
          <w:lang w:bidi="ar-LB"/>
        </w:rPr>
        <w:t>كوستاريكا</w:t>
      </w:r>
    </w:p>
    <w:p w14:paraId="5F4FA93F" w14:textId="77777777" w:rsidR="004D447F" w:rsidRPr="001236DF" w:rsidRDefault="004D447F" w:rsidP="00073EF1">
      <w:pPr>
        <w:pStyle w:val="Heading1"/>
        <w:bidi/>
        <w:rPr>
          <w:rFonts w:asciiTheme="majorBidi" w:hAnsiTheme="majorBidi" w:cstheme="majorBidi"/>
          <w:sz w:val="26"/>
          <w:szCs w:val="26"/>
          <w:lang w:bidi="ar-LB"/>
        </w:rPr>
      </w:pPr>
      <w:r w:rsidRPr="001236DF">
        <w:rPr>
          <w:rFonts w:asciiTheme="majorBidi" w:hAnsiTheme="majorBidi" w:cstheme="majorBidi"/>
          <w:sz w:val="26"/>
          <w:szCs w:val="26"/>
          <w:rtl/>
          <w:lang w:bidi="ar-LB"/>
        </w:rPr>
        <w:t xml:space="preserve">استعرضت اللجنة التنفيذية التقرير المقدم مع طلب تجديد مشروع التعزيز المؤسسي لكوستاريكا </w:t>
      </w:r>
      <w:r w:rsidR="007A5411" w:rsidRPr="001236DF">
        <w:rPr>
          <w:rFonts w:asciiTheme="majorBidi" w:hAnsiTheme="majorBidi" w:cstheme="majorBidi"/>
          <w:sz w:val="26"/>
          <w:szCs w:val="26"/>
          <w:rtl/>
          <w:lang w:bidi="ar-LB"/>
        </w:rPr>
        <w:t>(</w:t>
      </w:r>
      <w:r w:rsidRPr="001236DF">
        <w:rPr>
          <w:rFonts w:asciiTheme="majorBidi" w:hAnsiTheme="majorBidi" w:cstheme="majorBidi"/>
          <w:sz w:val="26"/>
          <w:szCs w:val="26"/>
          <w:rtl/>
          <w:lang w:bidi="ar-LB"/>
        </w:rPr>
        <w:t>المرحلة الخامسة عشرة</w:t>
      </w:r>
      <w:r w:rsidR="007A5411" w:rsidRPr="001236DF">
        <w:rPr>
          <w:rFonts w:asciiTheme="majorBidi" w:hAnsiTheme="majorBidi" w:cstheme="majorBidi"/>
          <w:sz w:val="26"/>
          <w:szCs w:val="26"/>
          <w:rtl/>
          <w:lang w:bidi="ar-LB"/>
        </w:rPr>
        <w:t>)</w:t>
      </w:r>
      <w:r w:rsidRPr="001236DF">
        <w:rPr>
          <w:rFonts w:asciiTheme="majorBidi" w:hAnsiTheme="majorBidi" w:cstheme="majorBidi"/>
          <w:sz w:val="26"/>
          <w:szCs w:val="26"/>
          <w:lang w:bidi="ar-LB"/>
        </w:rPr>
        <w:t xml:space="preserve"> </w:t>
      </w:r>
      <w:r w:rsidRPr="001236DF">
        <w:rPr>
          <w:rFonts w:asciiTheme="majorBidi" w:hAnsiTheme="majorBidi" w:cstheme="majorBidi"/>
          <w:sz w:val="26"/>
          <w:szCs w:val="26"/>
          <w:rtl/>
          <w:lang w:bidi="ar-LB"/>
        </w:rPr>
        <w:t>ولاحظت مع التقدير أن حكومة كوستاريكا تمتثل لأهداف التخفيض الخ</w:t>
      </w:r>
      <w:r w:rsidR="00073EF1" w:rsidRPr="001236DF">
        <w:rPr>
          <w:rFonts w:asciiTheme="majorBidi" w:hAnsiTheme="majorBidi" w:cstheme="majorBidi"/>
          <w:sz w:val="26"/>
          <w:szCs w:val="26"/>
          <w:rtl/>
          <w:lang w:bidi="ar-LB"/>
        </w:rPr>
        <w:t>اصة بها وأبلغت ببيانات المادة</w:t>
      </w:r>
      <w:r w:rsidRPr="001236DF">
        <w:rPr>
          <w:rFonts w:asciiTheme="majorBidi" w:hAnsiTheme="majorBidi" w:cstheme="majorBidi"/>
          <w:sz w:val="26"/>
          <w:szCs w:val="26"/>
          <w:lang w:bidi="ar-LB"/>
        </w:rPr>
        <w:t xml:space="preserve">7 </w:t>
      </w:r>
      <w:r w:rsidR="00073EF1" w:rsidRPr="001236DF">
        <w:rPr>
          <w:rFonts w:asciiTheme="majorBidi" w:hAnsiTheme="majorBidi" w:cstheme="majorBidi"/>
          <w:sz w:val="26"/>
          <w:szCs w:val="26"/>
          <w:rtl/>
          <w:lang w:bidi="ar-LB"/>
        </w:rPr>
        <w:t xml:space="preserve"> لعامي</w:t>
      </w:r>
      <w:r w:rsidRPr="001236DF">
        <w:rPr>
          <w:rFonts w:asciiTheme="majorBidi" w:hAnsiTheme="majorBidi" w:cstheme="majorBidi"/>
          <w:sz w:val="26"/>
          <w:szCs w:val="26"/>
          <w:lang w:bidi="ar-LB"/>
        </w:rPr>
        <w:t xml:space="preserve">2021 </w:t>
      </w:r>
      <w:r w:rsidRPr="001236DF">
        <w:rPr>
          <w:rFonts w:asciiTheme="majorBidi" w:hAnsiTheme="majorBidi" w:cstheme="majorBidi"/>
          <w:sz w:val="26"/>
          <w:szCs w:val="26"/>
          <w:rtl/>
          <w:lang w:bidi="ar-LB"/>
        </w:rPr>
        <w:t>و</w:t>
      </w:r>
      <w:r w:rsidRPr="001236DF">
        <w:rPr>
          <w:rFonts w:asciiTheme="majorBidi" w:hAnsiTheme="majorBidi" w:cstheme="majorBidi"/>
          <w:sz w:val="26"/>
          <w:szCs w:val="26"/>
          <w:lang w:bidi="ar-LB"/>
        </w:rPr>
        <w:t xml:space="preserve">2022 </w:t>
      </w:r>
      <w:r w:rsidR="00073EF1"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إلى أمانة الأوزون وبيانات البرامج القطرية إلى أمانة الصندوق</w:t>
      </w:r>
      <w:r w:rsidR="00073EF1" w:rsidRPr="001236DF">
        <w:rPr>
          <w:rFonts w:asciiTheme="majorBidi" w:hAnsiTheme="majorBidi" w:cstheme="majorBidi"/>
          <w:sz w:val="26"/>
          <w:szCs w:val="26"/>
          <w:rtl/>
          <w:lang w:bidi="ar-LB"/>
        </w:rPr>
        <w:t>.</w:t>
      </w:r>
      <w:r w:rsidRPr="001236DF">
        <w:rPr>
          <w:rFonts w:asciiTheme="majorBidi" w:hAnsiTheme="majorBidi" w:cstheme="majorBidi"/>
          <w:sz w:val="26"/>
          <w:szCs w:val="26"/>
          <w:lang w:bidi="ar-LB"/>
        </w:rPr>
        <w:t xml:space="preserve"> </w:t>
      </w:r>
      <w:r w:rsidRPr="001236DF">
        <w:rPr>
          <w:rFonts w:asciiTheme="majorBidi" w:hAnsiTheme="majorBidi" w:cstheme="majorBidi"/>
          <w:sz w:val="26"/>
          <w:szCs w:val="26"/>
          <w:rtl/>
          <w:lang w:bidi="ar-LB"/>
        </w:rPr>
        <w:t xml:space="preserve">ولاحظت اللجنة كذلك أن الحكومة اتخذت خطوات </w:t>
      </w:r>
      <w:r w:rsidR="00073EF1" w:rsidRPr="001236DF">
        <w:rPr>
          <w:rFonts w:asciiTheme="majorBidi" w:hAnsiTheme="majorBidi" w:cstheme="majorBidi"/>
          <w:sz w:val="26"/>
          <w:szCs w:val="26"/>
          <w:rtl/>
          <w:lang w:bidi="ar-LB"/>
        </w:rPr>
        <w:t>لإزالة</w:t>
      </w:r>
      <w:r w:rsidRPr="001236DF">
        <w:rPr>
          <w:rFonts w:asciiTheme="majorBidi" w:hAnsiTheme="majorBidi" w:cstheme="majorBidi"/>
          <w:sz w:val="26"/>
          <w:szCs w:val="26"/>
          <w:rtl/>
          <w:lang w:bidi="ar-LB"/>
        </w:rPr>
        <w:t xml:space="preserve"> استهلاك المواد المستنفدة لل</w:t>
      </w:r>
      <w:r w:rsidR="00073EF1" w:rsidRPr="001236DF">
        <w:rPr>
          <w:rFonts w:asciiTheme="majorBidi" w:hAnsiTheme="majorBidi" w:cstheme="majorBidi"/>
          <w:sz w:val="26"/>
          <w:szCs w:val="26"/>
          <w:rtl/>
          <w:lang w:bidi="ar-LB"/>
        </w:rPr>
        <w:t xml:space="preserve">أوزون؛ وعلى وجه الخصوص، تنفيذ </w:t>
      </w:r>
      <w:r w:rsidRPr="001236DF">
        <w:rPr>
          <w:rFonts w:asciiTheme="majorBidi" w:hAnsiTheme="majorBidi" w:cstheme="majorBidi"/>
          <w:sz w:val="26"/>
          <w:szCs w:val="26"/>
          <w:rtl/>
          <w:lang w:bidi="ar-LB"/>
        </w:rPr>
        <w:t>ضوابط واردات المواد الهيدروكلوروفلوروكربونية من خلال نظام التراخيص والحصص، وتدريب موظفي الجمارك وفنيي التبريد</w:t>
      </w:r>
      <w:r w:rsidR="00073EF1" w:rsidRPr="001236DF">
        <w:rPr>
          <w:rFonts w:asciiTheme="majorBidi" w:hAnsiTheme="majorBidi" w:cstheme="majorBidi"/>
          <w:sz w:val="26"/>
          <w:szCs w:val="26"/>
          <w:rtl/>
          <w:lang w:bidi="ar-LB"/>
        </w:rPr>
        <w:t>.</w:t>
      </w:r>
      <w:r w:rsidRPr="001236DF">
        <w:rPr>
          <w:rFonts w:asciiTheme="majorBidi" w:hAnsiTheme="majorBidi" w:cstheme="majorBidi"/>
          <w:sz w:val="26"/>
          <w:szCs w:val="26"/>
          <w:lang w:bidi="ar-LB"/>
        </w:rPr>
        <w:t xml:space="preserve"> </w:t>
      </w:r>
      <w:r w:rsidR="00073EF1"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 xml:space="preserve">لاحظت اللجنة </w:t>
      </w:r>
      <w:r w:rsidR="00073EF1" w:rsidRPr="001236DF">
        <w:rPr>
          <w:rFonts w:asciiTheme="majorBidi" w:hAnsiTheme="majorBidi" w:cstheme="majorBidi"/>
          <w:sz w:val="26"/>
          <w:szCs w:val="26"/>
          <w:rtl/>
          <w:lang w:bidi="ar-LB"/>
        </w:rPr>
        <w:t xml:space="preserve">أيضا </w:t>
      </w:r>
      <w:r w:rsidRPr="001236DF">
        <w:rPr>
          <w:rFonts w:asciiTheme="majorBidi" w:hAnsiTheme="majorBidi" w:cstheme="majorBidi"/>
          <w:sz w:val="26"/>
          <w:szCs w:val="26"/>
          <w:rtl/>
          <w:lang w:bidi="ar-LB"/>
        </w:rPr>
        <w:t>مع التقدير الأنشطة التي بدأت لتنفيذ تعديل كيغالي</w:t>
      </w:r>
      <w:r w:rsidR="00073EF1" w:rsidRPr="001236DF">
        <w:rPr>
          <w:rFonts w:asciiTheme="majorBidi" w:hAnsiTheme="majorBidi" w:cstheme="majorBidi"/>
          <w:sz w:val="26"/>
          <w:szCs w:val="26"/>
          <w:rtl/>
          <w:lang w:bidi="ar-LB"/>
        </w:rPr>
        <w:t>.</w:t>
      </w:r>
      <w:r w:rsidRPr="001236DF">
        <w:rPr>
          <w:rFonts w:asciiTheme="majorBidi" w:hAnsiTheme="majorBidi" w:cstheme="majorBidi"/>
          <w:sz w:val="26"/>
          <w:szCs w:val="26"/>
          <w:lang w:bidi="ar-LB"/>
        </w:rPr>
        <w:t xml:space="preserve"> </w:t>
      </w:r>
      <w:r w:rsidRPr="001236DF">
        <w:rPr>
          <w:rFonts w:asciiTheme="majorBidi" w:hAnsiTheme="majorBidi" w:cstheme="majorBidi"/>
          <w:sz w:val="26"/>
          <w:szCs w:val="26"/>
          <w:rtl/>
          <w:lang w:bidi="ar-LB"/>
        </w:rPr>
        <w:t>و</w:t>
      </w:r>
      <w:r w:rsidR="00073EF1" w:rsidRPr="001236DF">
        <w:rPr>
          <w:rFonts w:asciiTheme="majorBidi" w:hAnsiTheme="majorBidi" w:cstheme="majorBidi"/>
          <w:sz w:val="26"/>
          <w:szCs w:val="26"/>
          <w:rtl/>
          <w:lang w:bidi="ar-LB"/>
        </w:rPr>
        <w:t xml:space="preserve">اعترفت اللجنة بجهود كوستاريكا، </w:t>
      </w:r>
      <w:r w:rsidRPr="001236DF">
        <w:rPr>
          <w:rFonts w:asciiTheme="majorBidi" w:hAnsiTheme="majorBidi" w:cstheme="majorBidi"/>
          <w:sz w:val="26"/>
          <w:szCs w:val="26"/>
          <w:rtl/>
          <w:lang w:bidi="ar-LB"/>
        </w:rPr>
        <w:t xml:space="preserve">لذلك تأمل أن تواصل كوستاريكا، خلال السنوات الثلاث المقبلة، تنفيذ خطة إدارة </w:t>
      </w:r>
      <w:r w:rsidR="00073EF1" w:rsidRPr="001236DF">
        <w:rPr>
          <w:rFonts w:asciiTheme="majorBidi" w:hAnsiTheme="majorBidi" w:cstheme="majorBidi"/>
          <w:sz w:val="26"/>
          <w:szCs w:val="26"/>
          <w:rtl/>
          <w:lang w:bidi="ar-LB"/>
        </w:rPr>
        <w:t xml:space="preserve">إزالة </w:t>
      </w:r>
      <w:r w:rsidR="00073EF1" w:rsidRPr="001236DF">
        <w:rPr>
          <w:rFonts w:asciiTheme="majorBidi" w:hAnsiTheme="majorBidi" w:cstheme="majorBidi"/>
          <w:color w:val="000000" w:themeColor="text1"/>
          <w:sz w:val="26"/>
          <w:szCs w:val="26"/>
          <w:rtl/>
          <w:lang w:bidi="ar-LB"/>
        </w:rPr>
        <w:t>المواد الهيدروكلوروفلوروكربونية</w:t>
      </w:r>
      <w:r w:rsidRPr="001236DF">
        <w:rPr>
          <w:rFonts w:asciiTheme="majorBidi" w:hAnsiTheme="majorBidi" w:cstheme="majorBidi"/>
          <w:sz w:val="26"/>
          <w:szCs w:val="26"/>
          <w:rtl/>
          <w:lang w:bidi="ar-LB"/>
        </w:rPr>
        <w:t xml:space="preserve">، وإعداد خطة تنفيذ </w:t>
      </w:r>
      <w:r w:rsidR="00073EF1" w:rsidRPr="001236DF">
        <w:rPr>
          <w:rFonts w:asciiTheme="majorBidi" w:hAnsiTheme="majorBidi" w:cstheme="majorBidi"/>
          <w:sz w:val="26"/>
          <w:szCs w:val="26"/>
          <w:rtl/>
          <w:lang w:bidi="ar-LB"/>
        </w:rPr>
        <w:t>تعديل كيغالي للمواد الهيدروفلوروكربونية</w:t>
      </w:r>
      <w:r w:rsidRPr="001236DF">
        <w:rPr>
          <w:rFonts w:asciiTheme="majorBidi" w:hAnsiTheme="majorBidi" w:cstheme="majorBidi"/>
          <w:sz w:val="26"/>
          <w:szCs w:val="26"/>
          <w:rtl/>
          <w:lang w:bidi="ar-LB"/>
        </w:rPr>
        <w:t xml:space="preserve"> وتنفيذ أنشطة مشروع التعزيز المؤسسي بنجاح</w:t>
      </w:r>
      <w:r w:rsidRPr="001236DF">
        <w:rPr>
          <w:rFonts w:asciiTheme="majorBidi" w:hAnsiTheme="majorBidi" w:cstheme="majorBidi"/>
          <w:sz w:val="26"/>
          <w:szCs w:val="26"/>
          <w:lang w:bidi="ar-LB"/>
        </w:rPr>
        <w:t xml:space="preserve"> </w:t>
      </w:r>
      <w:r w:rsidR="00073EF1"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 xml:space="preserve">لحفاظ على التخفيض المطلوب بنسبة </w:t>
      </w:r>
      <w:r w:rsidR="00073EF1" w:rsidRPr="001236DF">
        <w:rPr>
          <w:rFonts w:asciiTheme="majorBidi" w:hAnsiTheme="majorBidi" w:cstheme="majorBidi"/>
          <w:sz w:val="26"/>
          <w:szCs w:val="26"/>
          <w:lang w:bidi="ar-LB"/>
        </w:rPr>
        <w:t>65</w:t>
      </w:r>
      <w:r w:rsidR="00073EF1"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في المائة في استهلاك </w:t>
      </w:r>
      <w:r w:rsidR="00073EF1" w:rsidRPr="001236DF">
        <w:rPr>
          <w:rFonts w:asciiTheme="majorBidi" w:hAnsiTheme="majorBidi" w:cstheme="majorBidi"/>
          <w:color w:val="000000" w:themeColor="text1"/>
          <w:sz w:val="26"/>
          <w:szCs w:val="26"/>
          <w:rtl/>
          <w:lang w:bidi="ar-LB"/>
        </w:rPr>
        <w:t xml:space="preserve">المواد الهيدروكلوروفلوروكربونية </w:t>
      </w:r>
      <w:r w:rsidRPr="001236DF">
        <w:rPr>
          <w:rFonts w:asciiTheme="majorBidi" w:hAnsiTheme="majorBidi" w:cstheme="majorBidi"/>
          <w:sz w:val="26"/>
          <w:szCs w:val="26"/>
          <w:rtl/>
          <w:lang w:bidi="ar-LB"/>
        </w:rPr>
        <w:t>م</w:t>
      </w:r>
      <w:r w:rsidR="00073EF1" w:rsidRPr="001236DF">
        <w:rPr>
          <w:rFonts w:asciiTheme="majorBidi" w:hAnsiTheme="majorBidi" w:cstheme="majorBidi"/>
          <w:sz w:val="26"/>
          <w:szCs w:val="26"/>
          <w:rtl/>
          <w:lang w:bidi="ar-LB"/>
        </w:rPr>
        <w:t>نذ</w:t>
      </w:r>
      <w:r w:rsidRPr="001236DF">
        <w:rPr>
          <w:rFonts w:asciiTheme="majorBidi" w:hAnsiTheme="majorBidi" w:cstheme="majorBidi"/>
          <w:sz w:val="26"/>
          <w:szCs w:val="26"/>
          <w:lang w:bidi="ar-LB"/>
        </w:rPr>
        <w:t xml:space="preserve">1 </w:t>
      </w:r>
      <w:r w:rsidR="00073EF1"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lang w:bidi="ar-LB"/>
        </w:rPr>
        <w:t>/</w:t>
      </w:r>
      <w:r w:rsidRPr="001236DF">
        <w:rPr>
          <w:rFonts w:asciiTheme="majorBidi" w:hAnsiTheme="majorBidi" w:cstheme="majorBidi"/>
          <w:sz w:val="26"/>
          <w:szCs w:val="26"/>
          <w:rtl/>
          <w:lang w:bidi="ar-LB"/>
        </w:rPr>
        <w:t>يناير</w:t>
      </w:r>
      <w:r w:rsidR="00073EF1" w:rsidRPr="001236DF">
        <w:rPr>
          <w:rFonts w:asciiTheme="majorBidi" w:hAnsiTheme="majorBidi" w:cstheme="majorBidi"/>
          <w:sz w:val="26"/>
          <w:szCs w:val="26"/>
          <w:rtl/>
          <w:lang w:bidi="ar-LB"/>
        </w:rPr>
        <w:t>/ كانون الثاني</w:t>
      </w:r>
      <w:r w:rsidRPr="001236DF">
        <w:rPr>
          <w:rFonts w:asciiTheme="majorBidi" w:hAnsiTheme="majorBidi" w:cstheme="majorBidi"/>
          <w:sz w:val="26"/>
          <w:szCs w:val="26"/>
          <w:lang w:bidi="ar-LB"/>
        </w:rPr>
        <w:t xml:space="preserve">2021 </w:t>
      </w:r>
      <w:r w:rsidR="00073EF1"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ووضع الأساس لتنفيذ تعديل كيغالي</w:t>
      </w:r>
      <w:r w:rsidRPr="001236DF">
        <w:rPr>
          <w:rFonts w:asciiTheme="majorBidi" w:hAnsiTheme="majorBidi" w:cstheme="majorBidi"/>
          <w:sz w:val="26"/>
          <w:szCs w:val="26"/>
          <w:lang w:bidi="ar-LB"/>
        </w:rPr>
        <w:t>.</w:t>
      </w:r>
    </w:p>
    <w:p w14:paraId="0E1CCA41" w14:textId="77777777" w:rsidR="004D447F" w:rsidRPr="001236DF" w:rsidRDefault="004D447F" w:rsidP="004D447F">
      <w:pPr>
        <w:bidi/>
        <w:spacing w:after="240"/>
        <w:rPr>
          <w:rFonts w:asciiTheme="majorBidi" w:hAnsiTheme="majorBidi" w:cstheme="majorBidi"/>
          <w:b/>
          <w:bCs/>
          <w:color w:val="000000" w:themeColor="text1"/>
          <w:sz w:val="26"/>
          <w:szCs w:val="26"/>
          <w:lang w:bidi="ar-LB"/>
        </w:rPr>
      </w:pPr>
      <w:r w:rsidRPr="001236DF">
        <w:rPr>
          <w:rFonts w:asciiTheme="majorBidi" w:hAnsiTheme="majorBidi" w:cstheme="majorBidi"/>
          <w:b/>
          <w:bCs/>
          <w:color w:val="000000" w:themeColor="text1"/>
          <w:sz w:val="26"/>
          <w:szCs w:val="26"/>
          <w:rtl/>
          <w:lang w:bidi="ar-LB"/>
        </w:rPr>
        <w:t>الهند</w:t>
      </w:r>
    </w:p>
    <w:p w14:paraId="0187D677" w14:textId="1DB0DC6E" w:rsidR="004D447F" w:rsidRDefault="004D447F" w:rsidP="00073EF1">
      <w:pPr>
        <w:pStyle w:val="Heading1"/>
        <w:bidi/>
        <w:rPr>
          <w:rFonts w:asciiTheme="majorBidi" w:hAnsiTheme="majorBidi" w:cstheme="majorBidi"/>
          <w:sz w:val="26"/>
          <w:szCs w:val="26"/>
          <w:lang w:bidi="ar-LB"/>
        </w:rPr>
      </w:pPr>
      <w:r w:rsidRPr="001236DF">
        <w:rPr>
          <w:rFonts w:asciiTheme="majorBidi" w:hAnsiTheme="majorBidi" w:cstheme="majorBidi"/>
          <w:sz w:val="26"/>
          <w:szCs w:val="26"/>
          <w:rtl/>
          <w:lang w:bidi="ar-LB"/>
        </w:rPr>
        <w:t xml:space="preserve">استعرضت اللجنة التنفيذية التقرير المقدم مع طلب </w:t>
      </w:r>
      <w:r w:rsidR="00073EF1"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 xml:space="preserve">تجديد مشروع التعزيز المؤسسي </w:t>
      </w:r>
      <w:r w:rsidR="0000181B" w:rsidRPr="001236DF">
        <w:rPr>
          <w:rFonts w:asciiTheme="majorBidi" w:hAnsiTheme="majorBidi" w:cstheme="majorBidi"/>
          <w:sz w:val="26"/>
          <w:szCs w:val="26"/>
          <w:rtl/>
          <w:lang w:bidi="ar-LB"/>
        </w:rPr>
        <w:t>للهند) المرحلة</w:t>
      </w:r>
      <w:r w:rsidRPr="001236DF">
        <w:rPr>
          <w:rFonts w:asciiTheme="majorBidi" w:hAnsiTheme="majorBidi" w:cstheme="majorBidi"/>
          <w:sz w:val="26"/>
          <w:szCs w:val="26"/>
          <w:rtl/>
          <w:lang w:bidi="ar-LB"/>
        </w:rPr>
        <w:t xml:space="preserve"> الرابعة عشرة</w:t>
      </w:r>
      <w:r w:rsidR="00073EF1" w:rsidRPr="001236DF">
        <w:rPr>
          <w:rFonts w:asciiTheme="majorBidi" w:hAnsiTheme="majorBidi" w:cstheme="majorBidi"/>
          <w:sz w:val="26"/>
          <w:szCs w:val="26"/>
          <w:rtl/>
          <w:lang w:bidi="ar-LB"/>
        </w:rPr>
        <w:t>).</w:t>
      </w:r>
      <w:r w:rsidRPr="001236DF">
        <w:rPr>
          <w:rFonts w:asciiTheme="majorBidi" w:hAnsiTheme="majorBidi" w:cstheme="majorBidi"/>
          <w:sz w:val="26"/>
          <w:szCs w:val="26"/>
          <w:lang w:bidi="ar-LB"/>
        </w:rPr>
        <w:t xml:space="preserve"> </w:t>
      </w:r>
      <w:r w:rsidRPr="001236DF">
        <w:rPr>
          <w:rFonts w:asciiTheme="majorBidi" w:hAnsiTheme="majorBidi" w:cstheme="majorBidi"/>
          <w:sz w:val="26"/>
          <w:szCs w:val="26"/>
          <w:rtl/>
          <w:lang w:bidi="ar-LB"/>
        </w:rPr>
        <w:t xml:space="preserve">ولاحظت اللجنة مع التقدير تصديق الهند على تعديل كيغالي وجهودها المتواصلة والدؤوبة في استمرار </w:t>
      </w:r>
      <w:r w:rsidR="00073EF1" w:rsidRPr="001236DF">
        <w:rPr>
          <w:rFonts w:asciiTheme="majorBidi" w:hAnsiTheme="majorBidi" w:cstheme="majorBidi"/>
          <w:sz w:val="26"/>
          <w:szCs w:val="26"/>
          <w:rtl/>
          <w:lang w:bidi="ar-LB"/>
        </w:rPr>
        <w:t>إزالة</w:t>
      </w:r>
      <w:r w:rsidRPr="001236DF">
        <w:rPr>
          <w:rFonts w:asciiTheme="majorBidi" w:hAnsiTheme="majorBidi" w:cstheme="majorBidi"/>
          <w:sz w:val="26"/>
          <w:szCs w:val="26"/>
          <w:rtl/>
          <w:lang w:bidi="ar-LB"/>
        </w:rPr>
        <w:t xml:space="preserve"> المواد المستنفدة للأوزون، </w:t>
      </w:r>
      <w:r w:rsidR="00073EF1" w:rsidRPr="001236DF">
        <w:rPr>
          <w:rFonts w:asciiTheme="majorBidi" w:hAnsiTheme="majorBidi" w:cstheme="majorBidi"/>
          <w:sz w:val="26"/>
          <w:szCs w:val="26"/>
          <w:rtl/>
          <w:lang w:bidi="ar-LB"/>
        </w:rPr>
        <w:t>التي تشمل</w:t>
      </w:r>
      <w:r w:rsidRPr="001236DF">
        <w:rPr>
          <w:rFonts w:asciiTheme="majorBidi" w:hAnsiTheme="majorBidi" w:cstheme="majorBidi"/>
          <w:sz w:val="26"/>
          <w:szCs w:val="26"/>
          <w:rtl/>
          <w:lang w:bidi="ar-LB"/>
        </w:rPr>
        <w:t xml:space="preserve"> المبادرات المختلفة المتعلقة بالسياسات والتنظيم ونقل التكنولوجيا والتوعية</w:t>
      </w:r>
      <w:r w:rsidR="00073EF1" w:rsidRPr="001236DF">
        <w:rPr>
          <w:rFonts w:asciiTheme="majorBidi" w:hAnsiTheme="majorBidi" w:cstheme="majorBidi"/>
          <w:sz w:val="26"/>
          <w:szCs w:val="26"/>
          <w:rtl/>
          <w:lang w:bidi="ar-LB"/>
        </w:rPr>
        <w:t>.</w:t>
      </w:r>
      <w:r w:rsidRPr="001236DF">
        <w:rPr>
          <w:rFonts w:asciiTheme="majorBidi" w:hAnsiTheme="majorBidi" w:cstheme="majorBidi"/>
          <w:sz w:val="26"/>
          <w:szCs w:val="26"/>
          <w:lang w:bidi="ar-LB"/>
        </w:rPr>
        <w:t xml:space="preserve"> </w:t>
      </w:r>
      <w:r w:rsidR="00073EF1"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أقرت اللجنة التنفيذية بالجهود التي تبذلها حكومة الهند في إثبات امتثال البلد لبروتوكول مونتريال، ولذلك تأمل أن يكمل البلد، في غضون السنوات الثلاث</w:t>
      </w:r>
      <w:r w:rsidR="00073EF1" w:rsidRPr="001236DF">
        <w:rPr>
          <w:rFonts w:asciiTheme="majorBidi" w:hAnsiTheme="majorBidi" w:cstheme="majorBidi"/>
          <w:sz w:val="26"/>
          <w:szCs w:val="26"/>
          <w:rtl/>
          <w:lang w:bidi="ar-LB"/>
        </w:rPr>
        <w:t xml:space="preserve"> المقبلة، المرحلة الثانية من خطته</w:t>
      </w:r>
      <w:r w:rsidRPr="001236DF">
        <w:rPr>
          <w:rFonts w:asciiTheme="majorBidi" w:hAnsiTheme="majorBidi" w:cstheme="majorBidi"/>
          <w:sz w:val="26"/>
          <w:szCs w:val="26"/>
          <w:rtl/>
          <w:lang w:bidi="ar-LB"/>
        </w:rPr>
        <w:t xml:space="preserve"> </w:t>
      </w:r>
      <w:r w:rsidR="00073EF1"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 xml:space="preserve">إدارة </w:t>
      </w:r>
      <w:r w:rsidR="00073EF1" w:rsidRPr="001236DF">
        <w:rPr>
          <w:rFonts w:asciiTheme="majorBidi" w:hAnsiTheme="majorBidi" w:cstheme="majorBidi"/>
          <w:sz w:val="26"/>
          <w:szCs w:val="26"/>
          <w:rtl/>
          <w:lang w:bidi="ar-LB"/>
        </w:rPr>
        <w:t xml:space="preserve">إزالة </w:t>
      </w:r>
      <w:r w:rsidR="00073EF1" w:rsidRPr="001236DF">
        <w:rPr>
          <w:rFonts w:asciiTheme="majorBidi" w:hAnsiTheme="majorBidi" w:cstheme="majorBidi"/>
          <w:color w:val="000000" w:themeColor="text1"/>
          <w:sz w:val="26"/>
          <w:szCs w:val="26"/>
          <w:rtl/>
          <w:lang w:bidi="ar-LB"/>
        </w:rPr>
        <w:t>المواد الهيدروكلوروفلوروكربونية</w:t>
      </w:r>
      <w:r w:rsidRPr="001236DF">
        <w:rPr>
          <w:rFonts w:asciiTheme="majorBidi" w:hAnsiTheme="majorBidi" w:cstheme="majorBidi"/>
          <w:sz w:val="26"/>
          <w:szCs w:val="26"/>
          <w:rtl/>
          <w:lang w:bidi="ar-LB"/>
        </w:rPr>
        <w:t xml:space="preserve"> ويبدأ في تنفيذ </w:t>
      </w:r>
      <w:r w:rsidR="00073EF1" w:rsidRPr="001236DF">
        <w:rPr>
          <w:rFonts w:asciiTheme="majorBidi" w:hAnsiTheme="majorBidi" w:cstheme="majorBidi"/>
          <w:sz w:val="26"/>
          <w:szCs w:val="26"/>
          <w:rtl/>
          <w:lang w:bidi="ar-LB"/>
        </w:rPr>
        <w:t>المرحلة الثالثة</w:t>
      </w:r>
      <w:r w:rsidRPr="001236DF">
        <w:rPr>
          <w:rFonts w:asciiTheme="majorBidi" w:hAnsiTheme="majorBidi" w:cstheme="majorBidi"/>
          <w:sz w:val="26"/>
          <w:szCs w:val="26"/>
          <w:rtl/>
          <w:lang w:bidi="ar-LB"/>
        </w:rPr>
        <w:t xml:space="preserve">، </w:t>
      </w:r>
      <w:r w:rsidR="00073EF1" w:rsidRPr="001236DF">
        <w:rPr>
          <w:rFonts w:asciiTheme="majorBidi" w:hAnsiTheme="majorBidi" w:cstheme="majorBidi"/>
          <w:sz w:val="26"/>
          <w:szCs w:val="26"/>
          <w:rtl/>
          <w:lang w:bidi="ar-LB"/>
        </w:rPr>
        <w:t>وكذلك</w:t>
      </w:r>
      <w:r w:rsidRPr="001236DF">
        <w:rPr>
          <w:rFonts w:asciiTheme="majorBidi" w:hAnsiTheme="majorBidi" w:cstheme="majorBidi"/>
          <w:sz w:val="26"/>
          <w:szCs w:val="26"/>
          <w:rtl/>
          <w:lang w:bidi="ar-LB"/>
        </w:rPr>
        <w:t xml:space="preserve"> تطوير المرحلة الأولى من خطة تنفيذ </w:t>
      </w:r>
      <w:r w:rsidR="00073EF1" w:rsidRPr="001236DF">
        <w:rPr>
          <w:rFonts w:asciiTheme="majorBidi" w:hAnsiTheme="majorBidi" w:cstheme="majorBidi"/>
          <w:sz w:val="26"/>
          <w:szCs w:val="26"/>
          <w:rtl/>
          <w:lang w:bidi="ar-LB"/>
        </w:rPr>
        <w:t>تعديل</w:t>
      </w:r>
      <w:r w:rsidRPr="001236DF">
        <w:rPr>
          <w:rFonts w:asciiTheme="majorBidi" w:hAnsiTheme="majorBidi" w:cstheme="majorBidi"/>
          <w:sz w:val="26"/>
          <w:szCs w:val="26"/>
          <w:rtl/>
          <w:lang w:bidi="ar-LB"/>
        </w:rPr>
        <w:t xml:space="preserve"> كيغالي </w:t>
      </w:r>
      <w:r w:rsidR="00073EF1" w:rsidRPr="001236DF">
        <w:rPr>
          <w:rFonts w:asciiTheme="majorBidi" w:hAnsiTheme="majorBidi" w:cstheme="majorBidi"/>
          <w:sz w:val="26"/>
          <w:szCs w:val="26"/>
          <w:rtl/>
          <w:lang w:bidi="ar-LB"/>
        </w:rPr>
        <w:t>للمواد الهيدروفلوروكربونية، وتنفذ</w:t>
      </w:r>
      <w:r w:rsidRPr="001236DF">
        <w:rPr>
          <w:rFonts w:asciiTheme="majorBidi" w:hAnsiTheme="majorBidi" w:cstheme="majorBidi"/>
          <w:sz w:val="26"/>
          <w:szCs w:val="26"/>
          <w:rtl/>
          <w:lang w:bidi="ar-LB"/>
        </w:rPr>
        <w:t xml:space="preserve"> بنجاح</w:t>
      </w:r>
      <w:r w:rsidRPr="001236DF" w:rsidDel="00CA71F5">
        <w:rPr>
          <w:rFonts w:asciiTheme="majorBidi" w:hAnsiTheme="majorBidi" w:cstheme="majorBidi"/>
          <w:sz w:val="26"/>
          <w:szCs w:val="26"/>
          <w:lang w:bidi="ar-LB"/>
        </w:rPr>
        <w:t xml:space="preserve"> </w:t>
      </w:r>
      <w:r w:rsidRPr="001236DF">
        <w:rPr>
          <w:rFonts w:asciiTheme="majorBidi" w:hAnsiTheme="majorBidi" w:cstheme="majorBidi"/>
          <w:sz w:val="26"/>
          <w:szCs w:val="26"/>
          <w:rtl/>
          <w:lang w:bidi="ar-LB"/>
        </w:rPr>
        <w:t>أنشطة مشروع التعزيز المؤسسي</w:t>
      </w:r>
      <w:r w:rsidRPr="001236DF">
        <w:rPr>
          <w:rFonts w:asciiTheme="majorBidi" w:hAnsiTheme="majorBidi" w:cstheme="majorBidi"/>
          <w:sz w:val="26"/>
          <w:szCs w:val="26"/>
          <w:lang w:bidi="ar-LB"/>
        </w:rPr>
        <w:t>.</w:t>
      </w:r>
    </w:p>
    <w:p w14:paraId="348A1CB5" w14:textId="77777777" w:rsidR="005E38CC" w:rsidRDefault="005E38CC" w:rsidP="005E38CC">
      <w:pPr>
        <w:bidi/>
        <w:rPr>
          <w:lang w:bidi="ar-LB"/>
        </w:rPr>
      </w:pPr>
    </w:p>
    <w:p w14:paraId="02CF28FD" w14:textId="77777777" w:rsidR="005E38CC" w:rsidRDefault="005E38CC" w:rsidP="005E38CC">
      <w:pPr>
        <w:bidi/>
        <w:rPr>
          <w:lang w:bidi="ar-LB"/>
        </w:rPr>
      </w:pPr>
    </w:p>
    <w:p w14:paraId="7E56E8FD" w14:textId="77777777" w:rsidR="005E38CC" w:rsidRPr="005E38CC" w:rsidRDefault="005E38CC" w:rsidP="005E38CC">
      <w:pPr>
        <w:bidi/>
        <w:rPr>
          <w:lang w:bidi="ar-LB"/>
        </w:rPr>
      </w:pPr>
    </w:p>
    <w:p w14:paraId="533B4535" w14:textId="77777777" w:rsidR="004D447F" w:rsidRPr="001236DF" w:rsidRDefault="004D447F" w:rsidP="004D447F">
      <w:pPr>
        <w:bidi/>
        <w:spacing w:after="240"/>
        <w:rPr>
          <w:rFonts w:asciiTheme="majorBidi" w:hAnsiTheme="majorBidi" w:cstheme="majorBidi"/>
          <w:b/>
          <w:bCs/>
          <w:color w:val="000000" w:themeColor="text1"/>
          <w:sz w:val="26"/>
          <w:szCs w:val="26"/>
          <w:lang w:bidi="ar-LB"/>
        </w:rPr>
      </w:pPr>
      <w:r w:rsidRPr="001236DF">
        <w:rPr>
          <w:rFonts w:asciiTheme="majorBidi" w:hAnsiTheme="majorBidi" w:cstheme="majorBidi"/>
          <w:b/>
          <w:bCs/>
          <w:color w:val="000000" w:themeColor="text1"/>
          <w:sz w:val="26"/>
          <w:szCs w:val="26"/>
          <w:rtl/>
          <w:lang w:bidi="ar-LB"/>
        </w:rPr>
        <w:t>ماليزيا</w:t>
      </w:r>
    </w:p>
    <w:p w14:paraId="23DAE204" w14:textId="77777777" w:rsidR="004D447F" w:rsidRPr="001236DF" w:rsidRDefault="004D447F" w:rsidP="009F2C54">
      <w:pPr>
        <w:pStyle w:val="Heading1"/>
        <w:bidi/>
        <w:rPr>
          <w:rFonts w:asciiTheme="majorBidi" w:hAnsiTheme="majorBidi" w:cstheme="majorBidi"/>
          <w:sz w:val="26"/>
          <w:szCs w:val="26"/>
          <w:lang w:bidi="ar-LB"/>
        </w:rPr>
      </w:pPr>
      <w:r w:rsidRPr="001236DF">
        <w:rPr>
          <w:rFonts w:asciiTheme="majorBidi" w:hAnsiTheme="majorBidi" w:cstheme="majorBidi"/>
          <w:sz w:val="26"/>
          <w:szCs w:val="26"/>
          <w:rtl/>
          <w:lang w:bidi="ar-LB"/>
        </w:rPr>
        <w:t xml:space="preserve">استعرضت اللجنة التنفيذية التقرير المقدم مع طلب </w:t>
      </w:r>
      <w:r w:rsidR="00073EF1"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 xml:space="preserve">تجديد مشروع التعزيز المؤسسي لماليزيا </w:t>
      </w:r>
      <w:r w:rsidR="00073EF1" w:rsidRPr="001236DF">
        <w:rPr>
          <w:rFonts w:asciiTheme="majorBidi" w:hAnsiTheme="majorBidi" w:cstheme="majorBidi"/>
          <w:sz w:val="26"/>
          <w:szCs w:val="26"/>
          <w:lang w:bidi="ar-LB"/>
        </w:rPr>
        <w:t>)</w:t>
      </w:r>
      <w:r w:rsidRPr="001236DF">
        <w:rPr>
          <w:rFonts w:asciiTheme="majorBidi" w:hAnsiTheme="majorBidi" w:cstheme="majorBidi"/>
          <w:sz w:val="26"/>
          <w:szCs w:val="26"/>
          <w:rtl/>
          <w:lang w:bidi="ar-LB"/>
        </w:rPr>
        <w:t>المرحلة الخامسة عشرة</w:t>
      </w:r>
      <w:r w:rsidR="00073EF1" w:rsidRPr="001236DF">
        <w:rPr>
          <w:rFonts w:asciiTheme="majorBidi" w:hAnsiTheme="majorBidi" w:cstheme="majorBidi"/>
          <w:sz w:val="26"/>
          <w:szCs w:val="26"/>
          <w:rtl/>
          <w:lang w:bidi="ar-LB"/>
        </w:rPr>
        <w:t>)</w:t>
      </w:r>
      <w:r w:rsidRPr="001236DF">
        <w:rPr>
          <w:rFonts w:asciiTheme="majorBidi" w:hAnsiTheme="majorBidi" w:cstheme="majorBidi"/>
          <w:sz w:val="26"/>
          <w:szCs w:val="26"/>
          <w:lang w:bidi="ar-LB"/>
        </w:rPr>
        <w:t xml:space="preserve"> </w:t>
      </w:r>
      <w:r w:rsidRPr="001236DF">
        <w:rPr>
          <w:rFonts w:asciiTheme="majorBidi" w:hAnsiTheme="majorBidi" w:cstheme="majorBidi"/>
          <w:sz w:val="26"/>
          <w:szCs w:val="26"/>
          <w:rtl/>
          <w:lang w:bidi="ar-LB"/>
        </w:rPr>
        <w:t xml:space="preserve">وأعربت عن تقديرها لجهود حكومة ماليزيا الحثيثة في رصد وتنظيم </w:t>
      </w:r>
      <w:r w:rsidR="009F2C54" w:rsidRPr="001236DF">
        <w:rPr>
          <w:rFonts w:asciiTheme="majorBidi" w:hAnsiTheme="majorBidi" w:cstheme="majorBidi"/>
          <w:sz w:val="26"/>
          <w:szCs w:val="26"/>
          <w:rtl/>
          <w:lang w:bidi="ar-LB"/>
        </w:rPr>
        <w:t>إزالة</w:t>
      </w:r>
      <w:r w:rsidRPr="001236DF">
        <w:rPr>
          <w:rFonts w:asciiTheme="majorBidi" w:hAnsiTheme="majorBidi" w:cstheme="majorBidi"/>
          <w:sz w:val="26"/>
          <w:szCs w:val="26"/>
          <w:rtl/>
          <w:lang w:bidi="ar-LB"/>
        </w:rPr>
        <w:t xml:space="preserve"> المواد المستنفدة للأوزون والتحضيرات </w:t>
      </w:r>
      <w:r w:rsidR="009F2C54" w:rsidRPr="001236DF">
        <w:rPr>
          <w:rFonts w:asciiTheme="majorBidi" w:hAnsiTheme="majorBidi" w:cstheme="majorBidi"/>
          <w:sz w:val="26"/>
          <w:szCs w:val="26"/>
          <w:rtl/>
          <w:lang w:bidi="ar-LB"/>
        </w:rPr>
        <w:t>للتخفيض</w:t>
      </w:r>
      <w:r w:rsidRPr="001236DF">
        <w:rPr>
          <w:rFonts w:asciiTheme="majorBidi" w:hAnsiTheme="majorBidi" w:cstheme="majorBidi"/>
          <w:sz w:val="26"/>
          <w:szCs w:val="26"/>
          <w:rtl/>
          <w:lang w:bidi="ar-LB"/>
        </w:rPr>
        <w:t xml:space="preserve"> التدريجي </w:t>
      </w:r>
      <w:r w:rsidR="009F2C54" w:rsidRPr="001236DF">
        <w:rPr>
          <w:rFonts w:asciiTheme="majorBidi" w:hAnsiTheme="majorBidi" w:cstheme="majorBidi"/>
          <w:sz w:val="26"/>
          <w:szCs w:val="26"/>
          <w:rtl/>
          <w:lang w:bidi="ar-LB"/>
        </w:rPr>
        <w:t xml:space="preserve">للمواد الهيدروفلوروكربونية، </w:t>
      </w:r>
      <w:r w:rsidRPr="001236DF">
        <w:rPr>
          <w:rFonts w:asciiTheme="majorBidi" w:hAnsiTheme="majorBidi" w:cstheme="majorBidi"/>
          <w:sz w:val="26"/>
          <w:szCs w:val="26"/>
          <w:rtl/>
          <w:lang w:bidi="ar-LB"/>
        </w:rPr>
        <w:t xml:space="preserve">بما في ذلك المبادرات المتعلقة بالسياسات والتنظيم ونقل التكنولوجيا </w:t>
      </w:r>
      <w:r w:rsidR="009F2C54" w:rsidRPr="001236DF">
        <w:rPr>
          <w:rFonts w:asciiTheme="majorBidi" w:hAnsiTheme="majorBidi" w:cstheme="majorBidi"/>
          <w:sz w:val="26"/>
          <w:szCs w:val="26"/>
          <w:rtl/>
          <w:lang w:bidi="ar-LB"/>
        </w:rPr>
        <w:t>والتوعية. ولاحظت</w:t>
      </w:r>
      <w:r w:rsidRPr="001236DF">
        <w:rPr>
          <w:rFonts w:asciiTheme="majorBidi" w:hAnsiTheme="majorBidi" w:cstheme="majorBidi"/>
          <w:sz w:val="26"/>
          <w:szCs w:val="26"/>
          <w:rtl/>
          <w:lang w:bidi="ar-LB"/>
        </w:rPr>
        <w:t xml:space="preserve"> اللجنة أيضاً تقديم </w:t>
      </w:r>
      <w:r w:rsidR="009F2C54" w:rsidRPr="001236DF">
        <w:rPr>
          <w:rFonts w:asciiTheme="majorBidi" w:hAnsiTheme="majorBidi" w:cstheme="majorBidi"/>
          <w:sz w:val="26"/>
          <w:szCs w:val="26"/>
          <w:rtl/>
          <w:lang w:bidi="ar-LB"/>
        </w:rPr>
        <w:t>ماليزيا في الوقت المناسب بيانات المادة</w:t>
      </w:r>
      <w:r w:rsidRPr="001236DF">
        <w:rPr>
          <w:rFonts w:asciiTheme="majorBidi" w:hAnsiTheme="majorBidi" w:cstheme="majorBidi"/>
          <w:sz w:val="26"/>
          <w:szCs w:val="26"/>
          <w:lang w:bidi="ar-LB"/>
        </w:rPr>
        <w:t xml:space="preserve">7 </w:t>
      </w:r>
      <w:r w:rsidR="009F2C54"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وبيانات البر</w:t>
      </w:r>
      <w:r w:rsidR="009F2C54" w:rsidRPr="001236DF">
        <w:rPr>
          <w:rFonts w:asciiTheme="majorBidi" w:hAnsiTheme="majorBidi" w:cstheme="majorBidi"/>
          <w:sz w:val="26"/>
          <w:szCs w:val="26"/>
          <w:rtl/>
          <w:lang w:bidi="ar-LB"/>
        </w:rPr>
        <w:t>نامج القطري</w:t>
      </w:r>
      <w:r w:rsidRPr="001236DF">
        <w:rPr>
          <w:rFonts w:asciiTheme="majorBidi" w:hAnsiTheme="majorBidi" w:cstheme="majorBidi"/>
          <w:sz w:val="26"/>
          <w:szCs w:val="26"/>
          <w:rtl/>
          <w:lang w:bidi="ar-LB"/>
        </w:rPr>
        <w:t xml:space="preserve"> لعامي </w:t>
      </w:r>
      <w:r w:rsidRPr="001236DF">
        <w:rPr>
          <w:rFonts w:asciiTheme="majorBidi" w:hAnsiTheme="majorBidi" w:cstheme="majorBidi"/>
          <w:sz w:val="26"/>
          <w:szCs w:val="26"/>
          <w:lang w:bidi="ar-LB"/>
        </w:rPr>
        <w:t>2021</w:t>
      </w:r>
      <w:r w:rsidRPr="001236DF">
        <w:rPr>
          <w:rFonts w:asciiTheme="majorBidi" w:hAnsiTheme="majorBidi" w:cstheme="majorBidi"/>
          <w:sz w:val="26"/>
          <w:szCs w:val="26"/>
          <w:rtl/>
          <w:lang w:bidi="ar-LB"/>
        </w:rPr>
        <w:t xml:space="preserve"> و</w:t>
      </w:r>
      <w:r w:rsidRPr="001236DF">
        <w:rPr>
          <w:rFonts w:asciiTheme="majorBidi" w:hAnsiTheme="majorBidi" w:cstheme="majorBidi"/>
          <w:sz w:val="26"/>
          <w:szCs w:val="26"/>
          <w:lang w:bidi="ar-LB"/>
        </w:rPr>
        <w:t xml:space="preserve">2022 </w:t>
      </w:r>
      <w:r w:rsidR="009F2C54"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إلى أمانتي الأوزون والصندوق، على التوالي، </w:t>
      </w:r>
      <w:r w:rsidR="009F2C54" w:rsidRPr="001236DF">
        <w:rPr>
          <w:rFonts w:asciiTheme="majorBidi" w:hAnsiTheme="majorBidi" w:cstheme="majorBidi"/>
          <w:sz w:val="26"/>
          <w:szCs w:val="26"/>
          <w:rtl/>
          <w:lang w:bidi="ar-LB"/>
        </w:rPr>
        <w:t>التي تبين أن البل</w:t>
      </w:r>
      <w:r w:rsidRPr="001236DF">
        <w:rPr>
          <w:rFonts w:asciiTheme="majorBidi" w:hAnsiTheme="majorBidi" w:cstheme="majorBidi"/>
          <w:sz w:val="26"/>
          <w:szCs w:val="26"/>
          <w:rtl/>
          <w:lang w:bidi="ar-LB"/>
        </w:rPr>
        <w:t>د ف</w:t>
      </w:r>
      <w:r w:rsidR="009F2C54" w:rsidRPr="001236DF">
        <w:rPr>
          <w:rFonts w:asciiTheme="majorBidi" w:hAnsiTheme="majorBidi" w:cstheme="majorBidi"/>
          <w:sz w:val="26"/>
          <w:szCs w:val="26"/>
          <w:rtl/>
          <w:lang w:bidi="ar-LB"/>
        </w:rPr>
        <w:t>يمتثل</w:t>
      </w:r>
      <w:r w:rsidRPr="001236DF">
        <w:rPr>
          <w:rFonts w:asciiTheme="majorBidi" w:hAnsiTheme="majorBidi" w:cstheme="majorBidi"/>
          <w:sz w:val="26"/>
          <w:szCs w:val="26"/>
          <w:rtl/>
          <w:lang w:bidi="ar-LB"/>
        </w:rPr>
        <w:t xml:space="preserve"> لبروتوكول مونتريال</w:t>
      </w:r>
      <w:r w:rsidR="009F2C54" w:rsidRPr="001236DF">
        <w:rPr>
          <w:rFonts w:asciiTheme="majorBidi" w:hAnsiTheme="majorBidi" w:cstheme="majorBidi"/>
          <w:sz w:val="26"/>
          <w:szCs w:val="26"/>
          <w:rtl/>
          <w:lang w:bidi="ar-LB"/>
        </w:rPr>
        <w:t>.</w:t>
      </w:r>
      <w:r w:rsidRPr="001236DF">
        <w:rPr>
          <w:rFonts w:asciiTheme="majorBidi" w:hAnsiTheme="majorBidi" w:cstheme="majorBidi"/>
          <w:sz w:val="26"/>
          <w:szCs w:val="26"/>
          <w:lang w:bidi="ar-LB"/>
        </w:rPr>
        <w:t xml:space="preserve"> </w:t>
      </w:r>
      <w:r w:rsidR="009F2C54" w:rsidRPr="001236DF">
        <w:rPr>
          <w:rFonts w:asciiTheme="majorBidi" w:hAnsiTheme="majorBidi" w:cstheme="majorBidi"/>
          <w:sz w:val="26"/>
          <w:szCs w:val="26"/>
          <w:rtl/>
          <w:lang w:bidi="ar-LB"/>
        </w:rPr>
        <w:t>ولاحظت</w:t>
      </w:r>
      <w:r w:rsidRPr="001236DF">
        <w:rPr>
          <w:rFonts w:asciiTheme="majorBidi" w:hAnsiTheme="majorBidi" w:cstheme="majorBidi"/>
          <w:sz w:val="26"/>
          <w:szCs w:val="26"/>
          <w:rtl/>
          <w:lang w:bidi="ar-LB"/>
        </w:rPr>
        <w:t xml:space="preserve"> اللجنة </w:t>
      </w:r>
      <w:r w:rsidR="009F2C54" w:rsidRPr="001236DF">
        <w:rPr>
          <w:rFonts w:asciiTheme="majorBidi" w:hAnsiTheme="majorBidi" w:cstheme="majorBidi"/>
          <w:sz w:val="26"/>
          <w:szCs w:val="26"/>
          <w:rtl/>
          <w:lang w:bidi="ar-LB"/>
        </w:rPr>
        <w:t>أيضا</w:t>
      </w:r>
      <w:r w:rsidRPr="001236DF">
        <w:rPr>
          <w:rFonts w:asciiTheme="majorBidi" w:hAnsiTheme="majorBidi" w:cstheme="majorBidi"/>
          <w:sz w:val="26"/>
          <w:szCs w:val="26"/>
          <w:rtl/>
          <w:lang w:bidi="ar-LB"/>
        </w:rPr>
        <w:t xml:space="preserve"> </w:t>
      </w:r>
      <w:r w:rsidR="009F2C54" w:rsidRPr="001236DF">
        <w:rPr>
          <w:rFonts w:asciiTheme="majorBidi" w:hAnsiTheme="majorBidi" w:cstheme="majorBidi"/>
          <w:sz w:val="26"/>
          <w:szCs w:val="26"/>
          <w:rtl/>
          <w:lang w:bidi="ar-LB"/>
        </w:rPr>
        <w:t xml:space="preserve">أنه على الرغم من التحديات التي </w:t>
      </w:r>
      <w:r w:rsidRPr="001236DF">
        <w:rPr>
          <w:rFonts w:asciiTheme="majorBidi" w:hAnsiTheme="majorBidi" w:cstheme="majorBidi"/>
          <w:sz w:val="26"/>
          <w:szCs w:val="26"/>
          <w:rtl/>
          <w:lang w:bidi="ar-LB"/>
        </w:rPr>
        <w:t>فرض</w:t>
      </w:r>
      <w:r w:rsidR="009F2C54" w:rsidRPr="001236DF">
        <w:rPr>
          <w:rFonts w:asciiTheme="majorBidi" w:hAnsiTheme="majorBidi" w:cstheme="majorBidi"/>
          <w:sz w:val="26"/>
          <w:szCs w:val="26"/>
          <w:rtl/>
          <w:lang w:bidi="ar-LB"/>
        </w:rPr>
        <w:t>ت</w:t>
      </w:r>
      <w:r w:rsidRPr="001236DF">
        <w:rPr>
          <w:rFonts w:asciiTheme="majorBidi" w:hAnsiTheme="majorBidi" w:cstheme="majorBidi"/>
          <w:sz w:val="26"/>
          <w:szCs w:val="26"/>
          <w:rtl/>
          <w:lang w:bidi="ar-LB"/>
        </w:rPr>
        <w:t>ها جائحة كوفيد</w:t>
      </w:r>
      <w:r w:rsidR="009F2C54" w:rsidRPr="001236DF">
        <w:rPr>
          <w:rFonts w:asciiTheme="majorBidi" w:hAnsiTheme="majorBidi" w:cstheme="majorBidi"/>
          <w:sz w:val="26"/>
          <w:szCs w:val="26"/>
          <w:rtl/>
          <w:lang w:bidi="ar-LB"/>
        </w:rPr>
        <w:t>-</w:t>
      </w:r>
      <w:r w:rsidRPr="001236DF">
        <w:rPr>
          <w:rFonts w:asciiTheme="majorBidi" w:hAnsiTheme="majorBidi" w:cstheme="majorBidi"/>
          <w:sz w:val="26"/>
          <w:szCs w:val="26"/>
          <w:lang w:bidi="ar-LB"/>
        </w:rPr>
        <w:t>19</w:t>
      </w:r>
      <w:r w:rsidR="009F2C54"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ظل</w:t>
      </w:r>
      <w:r w:rsidR="009F2C54" w:rsidRPr="001236DF">
        <w:rPr>
          <w:rFonts w:asciiTheme="majorBidi" w:hAnsiTheme="majorBidi" w:cstheme="majorBidi"/>
          <w:sz w:val="26"/>
          <w:szCs w:val="26"/>
          <w:rtl/>
          <w:lang w:bidi="ar-LB"/>
        </w:rPr>
        <w:t>ت</w:t>
      </w:r>
      <w:r w:rsidRPr="001236DF">
        <w:rPr>
          <w:rFonts w:asciiTheme="majorBidi" w:hAnsiTheme="majorBidi" w:cstheme="majorBidi"/>
          <w:sz w:val="26"/>
          <w:szCs w:val="26"/>
          <w:rtl/>
          <w:lang w:bidi="ar-LB"/>
        </w:rPr>
        <w:t xml:space="preserve"> ماليزيا ملتزمة بتنفيذ خطتها </w:t>
      </w:r>
      <w:r w:rsidR="009F2C54" w:rsidRPr="001236DF">
        <w:rPr>
          <w:rFonts w:asciiTheme="majorBidi" w:hAnsiTheme="majorBidi" w:cstheme="majorBidi"/>
          <w:sz w:val="26"/>
          <w:szCs w:val="26"/>
          <w:rtl/>
          <w:lang w:bidi="ar-LB"/>
        </w:rPr>
        <w:t>للتخفيض</w:t>
      </w:r>
      <w:r w:rsidRPr="001236DF">
        <w:rPr>
          <w:rFonts w:asciiTheme="majorBidi" w:hAnsiTheme="majorBidi" w:cstheme="majorBidi"/>
          <w:sz w:val="26"/>
          <w:szCs w:val="26"/>
          <w:rtl/>
          <w:lang w:bidi="ar-LB"/>
        </w:rPr>
        <w:t xml:space="preserve"> التدريجي </w:t>
      </w:r>
      <w:r w:rsidR="009F2C54"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 xml:space="preserve">لمواد المستنفدة للأوزون، وصدقت على تعديل كيغالي، وبدأت إجراءات </w:t>
      </w:r>
      <w:r w:rsidR="009F2C54" w:rsidRPr="001236DF">
        <w:rPr>
          <w:rFonts w:asciiTheme="majorBidi" w:hAnsiTheme="majorBidi" w:cstheme="majorBidi"/>
          <w:sz w:val="26"/>
          <w:szCs w:val="26"/>
          <w:rtl/>
          <w:lang w:bidi="ar-LB"/>
        </w:rPr>
        <w:t>للتخفيض التدريجي للمواد الهيدروفلوروكربونية.</w:t>
      </w:r>
      <w:r w:rsidRPr="001236DF">
        <w:rPr>
          <w:rFonts w:asciiTheme="majorBidi" w:hAnsiTheme="majorBidi" w:cstheme="majorBidi"/>
          <w:sz w:val="26"/>
          <w:szCs w:val="26"/>
          <w:lang w:bidi="ar-LB"/>
        </w:rPr>
        <w:t xml:space="preserve"> </w:t>
      </w:r>
      <w:r w:rsidRPr="001236DF">
        <w:rPr>
          <w:rFonts w:asciiTheme="majorBidi" w:hAnsiTheme="majorBidi" w:cstheme="majorBidi"/>
          <w:sz w:val="26"/>
          <w:szCs w:val="26"/>
          <w:rtl/>
          <w:lang w:bidi="ar-LB"/>
        </w:rPr>
        <w:t xml:space="preserve">وتتطلع اللجنة التنفيذية إلى استمرار مشاركة البلد في أنشطة بروتوكول مونتريال على مدى السنوات الثلاث المقبلة، بما في ذلك إكمال المرحلة الثانية من خطة إدارة </w:t>
      </w:r>
      <w:r w:rsidR="009F2C54" w:rsidRPr="001236DF">
        <w:rPr>
          <w:rFonts w:asciiTheme="majorBidi" w:hAnsiTheme="majorBidi" w:cstheme="majorBidi"/>
          <w:sz w:val="26"/>
          <w:szCs w:val="26"/>
          <w:rtl/>
          <w:lang w:bidi="ar-LB"/>
        </w:rPr>
        <w:t>إزالة المواد الهيدروكلوروفلوروكربونية</w:t>
      </w:r>
      <w:r w:rsidRPr="001236DF">
        <w:rPr>
          <w:rFonts w:asciiTheme="majorBidi" w:hAnsiTheme="majorBidi" w:cstheme="majorBidi"/>
          <w:sz w:val="26"/>
          <w:szCs w:val="26"/>
          <w:rtl/>
          <w:lang w:bidi="ar-LB"/>
        </w:rPr>
        <w:t xml:space="preserve">، وتطوير وتنفيذ المرحلة الثالثة، وتنفيذ المرحلة الأولى من خطة </w:t>
      </w:r>
      <w:r w:rsidR="009F2C54" w:rsidRPr="001236DF">
        <w:rPr>
          <w:rFonts w:asciiTheme="majorBidi" w:hAnsiTheme="majorBidi" w:cstheme="majorBidi"/>
          <w:sz w:val="26"/>
          <w:szCs w:val="26"/>
          <w:rtl/>
          <w:lang w:bidi="ar-LB"/>
        </w:rPr>
        <w:t xml:space="preserve">تنفيذ تعديل </w:t>
      </w:r>
      <w:r w:rsidRPr="001236DF">
        <w:rPr>
          <w:rFonts w:asciiTheme="majorBidi" w:hAnsiTheme="majorBidi" w:cstheme="majorBidi"/>
          <w:sz w:val="26"/>
          <w:szCs w:val="26"/>
          <w:rtl/>
          <w:lang w:bidi="ar-LB"/>
        </w:rPr>
        <w:t>كيغالي</w:t>
      </w:r>
      <w:r w:rsidR="009F2C54" w:rsidRPr="001236DF">
        <w:rPr>
          <w:rFonts w:asciiTheme="majorBidi" w:hAnsiTheme="majorBidi" w:cstheme="majorBidi"/>
          <w:sz w:val="26"/>
          <w:szCs w:val="26"/>
          <w:rtl/>
          <w:lang w:bidi="ar-LB"/>
        </w:rPr>
        <w:t xml:space="preserve"> للمواد الهيدروفلوروكربونية،</w:t>
      </w:r>
      <w:r w:rsidRPr="001236DF">
        <w:rPr>
          <w:rFonts w:asciiTheme="majorBidi" w:hAnsiTheme="majorBidi" w:cstheme="majorBidi"/>
          <w:sz w:val="26"/>
          <w:szCs w:val="26"/>
          <w:lang w:bidi="ar-LB"/>
        </w:rPr>
        <w:t xml:space="preserve"> </w:t>
      </w:r>
      <w:r w:rsidRPr="001236DF">
        <w:rPr>
          <w:rFonts w:asciiTheme="majorBidi" w:hAnsiTheme="majorBidi" w:cstheme="majorBidi"/>
          <w:sz w:val="26"/>
          <w:szCs w:val="26"/>
          <w:rtl/>
          <w:lang w:bidi="ar-LB"/>
        </w:rPr>
        <w:t>إلى جانب التنفيذ الناجح لأنشطة مشروع التعزيز المؤسسي</w:t>
      </w:r>
      <w:r w:rsidRPr="001236DF">
        <w:rPr>
          <w:rFonts w:asciiTheme="majorBidi" w:hAnsiTheme="majorBidi" w:cstheme="majorBidi"/>
          <w:sz w:val="26"/>
          <w:szCs w:val="26"/>
          <w:lang w:bidi="ar-LB"/>
        </w:rPr>
        <w:t>.</w:t>
      </w:r>
    </w:p>
    <w:p w14:paraId="1F1D77A4" w14:textId="77777777" w:rsidR="004D447F" w:rsidRPr="001236DF" w:rsidRDefault="004D447F" w:rsidP="004D447F">
      <w:pPr>
        <w:bidi/>
        <w:spacing w:after="240"/>
        <w:rPr>
          <w:rFonts w:asciiTheme="majorBidi" w:hAnsiTheme="majorBidi" w:cstheme="majorBidi"/>
          <w:b/>
          <w:bCs/>
          <w:color w:val="000000" w:themeColor="text1"/>
          <w:sz w:val="26"/>
          <w:szCs w:val="26"/>
          <w:lang w:bidi="ar-LB"/>
        </w:rPr>
      </w:pPr>
      <w:r w:rsidRPr="001236DF">
        <w:rPr>
          <w:rFonts w:asciiTheme="majorBidi" w:hAnsiTheme="majorBidi" w:cstheme="majorBidi"/>
          <w:b/>
          <w:bCs/>
          <w:color w:val="000000" w:themeColor="text1"/>
          <w:sz w:val="26"/>
          <w:szCs w:val="26"/>
          <w:rtl/>
          <w:lang w:bidi="ar-LB"/>
        </w:rPr>
        <w:t>باكستان</w:t>
      </w:r>
    </w:p>
    <w:p w14:paraId="48838D4B" w14:textId="77777777" w:rsidR="004D447F" w:rsidRPr="001236DF" w:rsidRDefault="004D447F" w:rsidP="00D877C3">
      <w:pPr>
        <w:pStyle w:val="Heading1"/>
        <w:bidi/>
        <w:rPr>
          <w:rFonts w:asciiTheme="majorBidi" w:hAnsiTheme="majorBidi" w:cstheme="majorBidi"/>
          <w:sz w:val="26"/>
          <w:szCs w:val="26"/>
          <w:lang w:bidi="ar-LB"/>
        </w:rPr>
      </w:pPr>
      <w:r w:rsidRPr="001236DF">
        <w:rPr>
          <w:rFonts w:asciiTheme="majorBidi" w:hAnsiTheme="majorBidi" w:cstheme="majorBidi"/>
          <w:sz w:val="26"/>
          <w:szCs w:val="26"/>
          <w:rtl/>
          <w:lang w:bidi="ar-LB"/>
        </w:rPr>
        <w:t xml:space="preserve">استعرضت اللجنة التنفيذية التقرير المقدم مع طلب </w:t>
      </w:r>
      <w:r w:rsidR="00525D95"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 xml:space="preserve">تجديد مشروع التعزيز المؤسسي لباكستان </w:t>
      </w:r>
      <w:r w:rsidR="00525D95" w:rsidRPr="001236DF">
        <w:rPr>
          <w:rFonts w:asciiTheme="majorBidi" w:hAnsiTheme="majorBidi" w:cstheme="majorBidi"/>
          <w:sz w:val="26"/>
          <w:szCs w:val="26"/>
          <w:lang w:bidi="ar-LB"/>
        </w:rPr>
        <w:t>)</w:t>
      </w:r>
      <w:r w:rsidRPr="001236DF">
        <w:rPr>
          <w:rFonts w:asciiTheme="majorBidi" w:hAnsiTheme="majorBidi" w:cstheme="majorBidi"/>
          <w:sz w:val="26"/>
          <w:szCs w:val="26"/>
          <w:rtl/>
          <w:lang w:bidi="ar-LB"/>
        </w:rPr>
        <w:t>المرحلة الثانية عشرة</w:t>
      </w:r>
      <w:r w:rsidR="00525D95"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ولاحظت مع التقدير الجهود التي تبذلها الحكومة لرصد </w:t>
      </w:r>
      <w:r w:rsidR="00525D95" w:rsidRPr="001236DF">
        <w:rPr>
          <w:rFonts w:asciiTheme="majorBidi" w:hAnsiTheme="majorBidi" w:cstheme="majorBidi"/>
          <w:sz w:val="26"/>
          <w:szCs w:val="26"/>
          <w:rtl/>
          <w:lang w:bidi="ar-LB"/>
        </w:rPr>
        <w:t>وضبط</w:t>
      </w:r>
      <w:r w:rsidRPr="001236DF">
        <w:rPr>
          <w:rFonts w:asciiTheme="majorBidi" w:hAnsiTheme="majorBidi" w:cstheme="majorBidi"/>
          <w:sz w:val="26"/>
          <w:szCs w:val="26"/>
          <w:rtl/>
          <w:lang w:bidi="ar-LB"/>
        </w:rPr>
        <w:t xml:space="preserve"> </w:t>
      </w:r>
      <w:r w:rsidR="00525D95" w:rsidRPr="001236DF">
        <w:rPr>
          <w:rFonts w:asciiTheme="majorBidi" w:hAnsiTheme="majorBidi" w:cstheme="majorBidi"/>
          <w:sz w:val="26"/>
          <w:szCs w:val="26"/>
          <w:rtl/>
          <w:lang w:bidi="ar-LB"/>
        </w:rPr>
        <w:t xml:space="preserve">إزالة </w:t>
      </w:r>
      <w:r w:rsidRPr="001236DF">
        <w:rPr>
          <w:rFonts w:asciiTheme="majorBidi" w:hAnsiTheme="majorBidi" w:cstheme="majorBidi"/>
          <w:sz w:val="26"/>
          <w:szCs w:val="26"/>
          <w:rtl/>
          <w:lang w:bidi="ar-LB"/>
        </w:rPr>
        <w:t xml:space="preserve">المواد المستنفدة للأوزون من خلال مختلف الأنشطة السياساتية والتنظيمية إلى جانب </w:t>
      </w:r>
      <w:r w:rsidR="00D877C3" w:rsidRPr="001236DF">
        <w:rPr>
          <w:rFonts w:asciiTheme="majorBidi" w:hAnsiTheme="majorBidi" w:cstheme="majorBidi"/>
          <w:sz w:val="26"/>
          <w:szCs w:val="26"/>
          <w:rtl/>
          <w:lang w:bidi="ar-LB"/>
        </w:rPr>
        <w:t xml:space="preserve">أنشطة </w:t>
      </w:r>
      <w:r w:rsidRPr="001236DF">
        <w:rPr>
          <w:rFonts w:asciiTheme="majorBidi" w:hAnsiTheme="majorBidi" w:cstheme="majorBidi"/>
          <w:sz w:val="26"/>
          <w:szCs w:val="26"/>
          <w:rtl/>
          <w:lang w:bidi="ar-LB"/>
        </w:rPr>
        <w:t>التوعية</w:t>
      </w:r>
      <w:r w:rsidR="00525D95"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ولاحظت اللجنة </w:t>
      </w:r>
      <w:r w:rsidR="00D877C3" w:rsidRPr="001236DF">
        <w:rPr>
          <w:rFonts w:asciiTheme="majorBidi" w:hAnsiTheme="majorBidi" w:cstheme="majorBidi"/>
          <w:sz w:val="26"/>
          <w:szCs w:val="26"/>
          <w:rtl/>
          <w:lang w:bidi="ar-LB"/>
        </w:rPr>
        <w:t>أيضا</w:t>
      </w:r>
      <w:r w:rsidRPr="001236DF">
        <w:rPr>
          <w:rFonts w:asciiTheme="majorBidi" w:hAnsiTheme="majorBidi" w:cstheme="majorBidi"/>
          <w:sz w:val="26"/>
          <w:szCs w:val="26"/>
          <w:rtl/>
          <w:lang w:bidi="ar-LB"/>
        </w:rPr>
        <w:t xml:space="preserve"> أن حكومة باكستان </w:t>
      </w:r>
      <w:r w:rsidR="00D877C3" w:rsidRPr="001236DF">
        <w:rPr>
          <w:rFonts w:asciiTheme="majorBidi" w:hAnsiTheme="majorBidi" w:cstheme="majorBidi"/>
          <w:sz w:val="26"/>
          <w:szCs w:val="26"/>
          <w:rtl/>
          <w:lang w:bidi="ar-LB"/>
        </w:rPr>
        <w:t>أكدت</w:t>
      </w:r>
      <w:r w:rsidRPr="001236DF">
        <w:rPr>
          <w:rFonts w:asciiTheme="majorBidi" w:hAnsiTheme="majorBidi" w:cstheme="majorBidi"/>
          <w:sz w:val="26"/>
          <w:szCs w:val="26"/>
          <w:rtl/>
          <w:lang w:bidi="ar-LB"/>
        </w:rPr>
        <w:t xml:space="preserve"> الامتثال </w:t>
      </w:r>
      <w:r w:rsidR="00D877C3" w:rsidRPr="001236DF">
        <w:rPr>
          <w:rFonts w:asciiTheme="majorBidi" w:hAnsiTheme="majorBidi" w:cstheme="majorBidi"/>
          <w:sz w:val="26"/>
          <w:szCs w:val="26"/>
          <w:rtl/>
          <w:lang w:bidi="ar-LB"/>
        </w:rPr>
        <w:t>لبروتوكول مونتريال وقدمت بيانات المادة</w:t>
      </w:r>
      <w:r w:rsidRPr="001236DF">
        <w:rPr>
          <w:rFonts w:asciiTheme="majorBidi" w:hAnsiTheme="majorBidi" w:cstheme="majorBidi"/>
          <w:sz w:val="26"/>
          <w:szCs w:val="26"/>
          <w:lang w:bidi="ar-LB"/>
        </w:rPr>
        <w:t xml:space="preserve">7 </w:t>
      </w:r>
      <w:r w:rsidR="00D877C3"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وبيانات البرنامج القطري في الوقت المناسب؛ </w:t>
      </w:r>
      <w:r w:rsidR="00D877C3" w:rsidRPr="001236DF">
        <w:rPr>
          <w:rFonts w:asciiTheme="majorBidi" w:hAnsiTheme="majorBidi" w:cstheme="majorBidi"/>
          <w:sz w:val="26"/>
          <w:szCs w:val="26"/>
          <w:rtl/>
          <w:lang w:bidi="ar-LB"/>
        </w:rPr>
        <w:t>و</w:t>
      </w:r>
      <w:r w:rsidRPr="001236DF">
        <w:rPr>
          <w:rFonts w:asciiTheme="majorBidi" w:hAnsiTheme="majorBidi" w:cstheme="majorBidi"/>
          <w:sz w:val="26"/>
          <w:szCs w:val="26"/>
          <w:rtl/>
          <w:lang w:bidi="ar-LB"/>
        </w:rPr>
        <w:t xml:space="preserve">نفذت المرحلة الثانية من خطة إدارة </w:t>
      </w:r>
      <w:r w:rsidR="00D877C3" w:rsidRPr="001236DF">
        <w:rPr>
          <w:rFonts w:asciiTheme="majorBidi" w:hAnsiTheme="majorBidi" w:cstheme="majorBidi"/>
          <w:sz w:val="26"/>
          <w:szCs w:val="26"/>
          <w:rtl/>
          <w:lang w:bidi="ar-LB"/>
        </w:rPr>
        <w:t xml:space="preserve">إزالة المواد الهيدروكلوروفلوروكربونية، وقدمت </w:t>
      </w:r>
      <w:r w:rsidRPr="001236DF">
        <w:rPr>
          <w:rFonts w:asciiTheme="majorBidi" w:hAnsiTheme="majorBidi" w:cstheme="majorBidi"/>
          <w:sz w:val="26"/>
          <w:szCs w:val="26"/>
          <w:rtl/>
          <w:lang w:bidi="ar-LB"/>
        </w:rPr>
        <w:t xml:space="preserve">وحصلت على الموافقة </w:t>
      </w:r>
      <w:r w:rsidR="00D877C3" w:rsidRPr="001236DF">
        <w:rPr>
          <w:rFonts w:asciiTheme="majorBidi" w:hAnsiTheme="majorBidi" w:cstheme="majorBidi"/>
          <w:sz w:val="26"/>
          <w:szCs w:val="26"/>
          <w:rtl/>
          <w:lang w:bidi="ar-LB"/>
        </w:rPr>
        <w:t>على ا</w:t>
      </w:r>
      <w:r w:rsidRPr="001236DF">
        <w:rPr>
          <w:rFonts w:asciiTheme="majorBidi" w:hAnsiTheme="majorBidi" w:cstheme="majorBidi"/>
          <w:sz w:val="26"/>
          <w:szCs w:val="26"/>
          <w:rtl/>
          <w:lang w:bidi="ar-LB"/>
        </w:rPr>
        <w:t xml:space="preserve">لمرحلة الثالثة من خطة إدارة </w:t>
      </w:r>
      <w:r w:rsidR="00D877C3" w:rsidRPr="001236DF">
        <w:rPr>
          <w:rFonts w:asciiTheme="majorBidi" w:hAnsiTheme="majorBidi" w:cstheme="majorBidi"/>
          <w:sz w:val="26"/>
          <w:szCs w:val="26"/>
          <w:rtl/>
          <w:lang w:bidi="ar-LB"/>
        </w:rPr>
        <w:t>إزالة المواد الهيدروكلوروفلوروكربونية وأعدت</w:t>
      </w:r>
      <w:r w:rsidRPr="001236DF">
        <w:rPr>
          <w:rFonts w:asciiTheme="majorBidi" w:hAnsiTheme="majorBidi" w:cstheme="majorBidi"/>
          <w:sz w:val="26"/>
          <w:szCs w:val="26"/>
          <w:rtl/>
          <w:lang w:bidi="ar-LB"/>
        </w:rPr>
        <w:t xml:space="preserve"> للتصديق على تعديل كيغالي والتخفيض التدريجي </w:t>
      </w:r>
      <w:r w:rsidR="00D877C3" w:rsidRPr="001236DF">
        <w:rPr>
          <w:rFonts w:asciiTheme="majorBidi" w:hAnsiTheme="majorBidi" w:cstheme="majorBidi"/>
          <w:sz w:val="26"/>
          <w:szCs w:val="26"/>
          <w:rtl/>
          <w:lang w:bidi="ar-LB"/>
        </w:rPr>
        <w:t>للمواد الهيدروفلوروكربونية.</w:t>
      </w:r>
      <w:r w:rsidRPr="001236DF">
        <w:rPr>
          <w:rFonts w:asciiTheme="majorBidi" w:hAnsiTheme="majorBidi" w:cstheme="majorBidi"/>
          <w:sz w:val="26"/>
          <w:szCs w:val="26"/>
          <w:lang w:bidi="ar-LB"/>
        </w:rPr>
        <w:t xml:space="preserve"> </w:t>
      </w:r>
      <w:r w:rsidRPr="001236DF">
        <w:rPr>
          <w:rFonts w:asciiTheme="majorBidi" w:hAnsiTheme="majorBidi" w:cstheme="majorBidi"/>
          <w:sz w:val="26"/>
          <w:szCs w:val="26"/>
          <w:rtl/>
          <w:lang w:bidi="ar-LB"/>
        </w:rPr>
        <w:t>واعترفت اللجنة بالجهود التي تبذلها حكومة باكستان، ولذلك تأمل أن يواصل البلد، خلال السنوات الثلاث القادمة، التنسيق مع الوكالات الوطنية الأخرى وأصحاب المصلحة في ت</w:t>
      </w:r>
      <w:r w:rsidR="00D877C3" w:rsidRPr="001236DF">
        <w:rPr>
          <w:rFonts w:asciiTheme="majorBidi" w:hAnsiTheme="majorBidi" w:cstheme="majorBidi"/>
          <w:sz w:val="26"/>
          <w:szCs w:val="26"/>
          <w:rtl/>
          <w:lang w:bidi="ar-LB"/>
        </w:rPr>
        <w:t xml:space="preserve">نفيذ السياسات واللوائح اللازمة من أجل </w:t>
      </w:r>
      <w:r w:rsidRPr="001236DF">
        <w:rPr>
          <w:rFonts w:asciiTheme="majorBidi" w:hAnsiTheme="majorBidi" w:cstheme="majorBidi"/>
          <w:sz w:val="26"/>
          <w:szCs w:val="26"/>
          <w:rtl/>
          <w:lang w:bidi="ar-LB"/>
        </w:rPr>
        <w:t xml:space="preserve">استدامة </w:t>
      </w:r>
      <w:r w:rsidR="00D877C3" w:rsidRPr="001236DF">
        <w:rPr>
          <w:rFonts w:asciiTheme="majorBidi" w:hAnsiTheme="majorBidi" w:cstheme="majorBidi"/>
          <w:sz w:val="26"/>
          <w:szCs w:val="26"/>
          <w:rtl/>
          <w:lang w:bidi="ar-LB"/>
        </w:rPr>
        <w:t>إزالة المواد المستنفدة للأوزون ويواصل</w:t>
      </w:r>
      <w:r w:rsidRPr="001236DF">
        <w:rPr>
          <w:rFonts w:asciiTheme="majorBidi" w:hAnsiTheme="majorBidi" w:cstheme="majorBidi"/>
          <w:sz w:val="26"/>
          <w:szCs w:val="26"/>
          <w:rtl/>
          <w:lang w:bidi="ar-LB"/>
        </w:rPr>
        <w:t xml:space="preserve"> أنشطة بروتوكول مونتريال بما في ذلك تنفيذ المرحلة الثالثة من خطة إدارة إزالة المواد الهيدروفلوروكربونية، وإعداد خطة تنفيذ </w:t>
      </w:r>
      <w:r w:rsidR="00D877C3" w:rsidRPr="001236DF">
        <w:rPr>
          <w:rFonts w:asciiTheme="majorBidi" w:hAnsiTheme="majorBidi" w:cstheme="majorBidi"/>
          <w:sz w:val="26"/>
          <w:szCs w:val="26"/>
          <w:rtl/>
          <w:lang w:bidi="ar-LB"/>
        </w:rPr>
        <w:t>تعديل</w:t>
      </w:r>
      <w:r w:rsidRPr="001236DF">
        <w:rPr>
          <w:rFonts w:asciiTheme="majorBidi" w:hAnsiTheme="majorBidi" w:cstheme="majorBidi"/>
          <w:sz w:val="26"/>
          <w:szCs w:val="26"/>
          <w:rtl/>
          <w:lang w:bidi="ar-LB"/>
        </w:rPr>
        <w:t xml:space="preserve"> كيغالي </w:t>
      </w:r>
      <w:r w:rsidR="00D877C3" w:rsidRPr="001236DF">
        <w:rPr>
          <w:rFonts w:asciiTheme="majorBidi" w:hAnsiTheme="majorBidi" w:cstheme="majorBidi"/>
          <w:sz w:val="26"/>
          <w:szCs w:val="26"/>
          <w:rtl/>
          <w:lang w:bidi="ar-LB"/>
        </w:rPr>
        <w:t xml:space="preserve">للمواد الهيدروفلوروكربونية </w:t>
      </w:r>
      <w:r w:rsidRPr="001236DF">
        <w:rPr>
          <w:rFonts w:asciiTheme="majorBidi" w:hAnsiTheme="majorBidi" w:cstheme="majorBidi"/>
          <w:sz w:val="26"/>
          <w:szCs w:val="26"/>
          <w:rtl/>
          <w:lang w:bidi="ar-LB"/>
        </w:rPr>
        <w:t>وتنفيذ مشروع التعزيز المؤسسي بنجاح</w:t>
      </w:r>
      <w:r w:rsidRPr="001236DF">
        <w:rPr>
          <w:rFonts w:asciiTheme="majorBidi" w:hAnsiTheme="majorBidi" w:cstheme="majorBidi"/>
          <w:sz w:val="26"/>
          <w:szCs w:val="26"/>
          <w:lang w:bidi="ar-LB"/>
        </w:rPr>
        <w:t>.</w:t>
      </w:r>
    </w:p>
    <w:p w14:paraId="79D0515B" w14:textId="77777777" w:rsidR="004D447F" w:rsidRPr="001236DF" w:rsidRDefault="004D447F" w:rsidP="004D447F">
      <w:pPr>
        <w:bidi/>
        <w:spacing w:after="240"/>
        <w:rPr>
          <w:rFonts w:asciiTheme="majorBidi" w:hAnsiTheme="majorBidi" w:cstheme="majorBidi"/>
          <w:b/>
          <w:bCs/>
          <w:color w:val="000000" w:themeColor="text1"/>
          <w:sz w:val="26"/>
          <w:szCs w:val="26"/>
          <w:lang w:bidi="ar-LB"/>
        </w:rPr>
      </w:pPr>
      <w:r w:rsidRPr="001236DF">
        <w:rPr>
          <w:rFonts w:asciiTheme="majorBidi" w:hAnsiTheme="majorBidi" w:cstheme="majorBidi"/>
          <w:b/>
          <w:bCs/>
          <w:color w:val="000000" w:themeColor="text1"/>
          <w:sz w:val="26"/>
          <w:szCs w:val="26"/>
          <w:rtl/>
          <w:lang w:bidi="ar-LB"/>
        </w:rPr>
        <w:t>أوروغواي</w:t>
      </w:r>
    </w:p>
    <w:p w14:paraId="47CE0B77" w14:textId="77777777" w:rsidR="004D447F" w:rsidRPr="001236DF" w:rsidRDefault="004D447F" w:rsidP="008217AE">
      <w:pPr>
        <w:pStyle w:val="Heading1"/>
        <w:bidi/>
        <w:rPr>
          <w:rFonts w:asciiTheme="majorBidi" w:hAnsiTheme="majorBidi" w:cstheme="majorBidi"/>
          <w:sz w:val="26"/>
          <w:szCs w:val="26"/>
          <w:lang w:bidi="ar-LB"/>
        </w:rPr>
      </w:pPr>
      <w:r w:rsidRPr="001236DF">
        <w:rPr>
          <w:rFonts w:asciiTheme="majorBidi" w:hAnsiTheme="majorBidi" w:cstheme="majorBidi"/>
          <w:sz w:val="26"/>
          <w:szCs w:val="26"/>
          <w:rtl/>
          <w:lang w:bidi="ar-LB"/>
        </w:rPr>
        <w:t xml:space="preserve">استعرضت اللجنة التنفيذية التقرير المقدم مع طلب </w:t>
      </w:r>
      <w:r w:rsidR="0005204C"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 xml:space="preserve">تجديد مشروع التعزيز المؤسسي لأوروغواي </w:t>
      </w:r>
      <w:r w:rsidR="0005204C" w:rsidRPr="001236DF">
        <w:rPr>
          <w:rFonts w:asciiTheme="majorBidi" w:hAnsiTheme="majorBidi" w:cstheme="majorBidi"/>
          <w:sz w:val="26"/>
          <w:szCs w:val="26"/>
          <w:lang w:bidi="ar-LB"/>
        </w:rPr>
        <w:t>)</w:t>
      </w:r>
      <w:r w:rsidRPr="001236DF">
        <w:rPr>
          <w:rFonts w:asciiTheme="majorBidi" w:hAnsiTheme="majorBidi" w:cstheme="majorBidi"/>
          <w:sz w:val="26"/>
          <w:szCs w:val="26"/>
          <w:rtl/>
          <w:lang w:bidi="ar-LB"/>
        </w:rPr>
        <w:t>المرحلة الخامسة عشرة</w:t>
      </w:r>
      <w:r w:rsidR="0005204C" w:rsidRPr="001236DF">
        <w:rPr>
          <w:rFonts w:asciiTheme="majorBidi" w:hAnsiTheme="majorBidi" w:cstheme="majorBidi"/>
          <w:sz w:val="26"/>
          <w:szCs w:val="26"/>
          <w:rtl/>
          <w:lang w:bidi="ar-LB"/>
        </w:rPr>
        <w:t>)</w:t>
      </w:r>
      <w:r w:rsidRPr="001236DF">
        <w:rPr>
          <w:rFonts w:asciiTheme="majorBidi" w:hAnsiTheme="majorBidi" w:cstheme="majorBidi"/>
          <w:sz w:val="26"/>
          <w:szCs w:val="26"/>
          <w:lang w:bidi="ar-LB"/>
        </w:rPr>
        <w:t xml:space="preserve"> </w:t>
      </w:r>
      <w:r w:rsidRPr="001236DF">
        <w:rPr>
          <w:rFonts w:asciiTheme="majorBidi" w:hAnsiTheme="majorBidi" w:cstheme="majorBidi"/>
          <w:sz w:val="26"/>
          <w:szCs w:val="26"/>
          <w:rtl/>
          <w:lang w:bidi="ar-LB"/>
        </w:rPr>
        <w:t>ولاحظت مع التقدير أن حكو</w:t>
      </w:r>
      <w:r w:rsidR="0005204C" w:rsidRPr="001236DF">
        <w:rPr>
          <w:rFonts w:asciiTheme="majorBidi" w:hAnsiTheme="majorBidi" w:cstheme="majorBidi"/>
          <w:sz w:val="26"/>
          <w:szCs w:val="26"/>
          <w:rtl/>
          <w:lang w:bidi="ar-LB"/>
        </w:rPr>
        <w:t>مة أوروغواي أبلغت بيانات المادة</w:t>
      </w:r>
      <w:r w:rsidRPr="001236DF">
        <w:rPr>
          <w:rFonts w:asciiTheme="majorBidi" w:hAnsiTheme="majorBidi" w:cstheme="majorBidi"/>
          <w:sz w:val="26"/>
          <w:szCs w:val="26"/>
          <w:lang w:bidi="ar-LB"/>
        </w:rPr>
        <w:t xml:space="preserve">7 </w:t>
      </w:r>
      <w:r w:rsidR="0005204C" w:rsidRPr="001236DF">
        <w:rPr>
          <w:rFonts w:asciiTheme="majorBidi" w:hAnsiTheme="majorBidi" w:cstheme="majorBidi"/>
          <w:sz w:val="26"/>
          <w:szCs w:val="26"/>
          <w:rtl/>
          <w:lang w:bidi="ar-LB"/>
        </w:rPr>
        <w:t xml:space="preserve"> لعامي</w:t>
      </w:r>
      <w:r w:rsidRPr="001236DF">
        <w:rPr>
          <w:rFonts w:asciiTheme="majorBidi" w:hAnsiTheme="majorBidi" w:cstheme="majorBidi"/>
          <w:sz w:val="26"/>
          <w:szCs w:val="26"/>
          <w:lang w:bidi="ar-LB"/>
        </w:rPr>
        <w:t xml:space="preserve">2021 </w:t>
      </w:r>
      <w:r w:rsidR="0005204C"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و</w:t>
      </w:r>
      <w:r w:rsidRPr="001236DF">
        <w:rPr>
          <w:rFonts w:asciiTheme="majorBidi" w:hAnsiTheme="majorBidi" w:cstheme="majorBidi"/>
          <w:sz w:val="26"/>
          <w:szCs w:val="26"/>
          <w:lang w:bidi="ar-LB"/>
        </w:rPr>
        <w:t xml:space="preserve">2022 </w:t>
      </w:r>
      <w:r w:rsidR="0005204C"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إلى أمانة الأوزون وبيانات البرنامج القطري إلى</w:t>
      </w:r>
      <w:r w:rsidR="0005204C" w:rsidRPr="001236DF">
        <w:rPr>
          <w:rFonts w:asciiTheme="majorBidi" w:hAnsiTheme="majorBidi" w:cstheme="majorBidi"/>
          <w:sz w:val="26"/>
          <w:szCs w:val="26"/>
          <w:rtl/>
          <w:lang w:bidi="ar-LB"/>
        </w:rPr>
        <w:t xml:space="preserve"> </w:t>
      </w:r>
      <w:r w:rsidRPr="001236DF">
        <w:rPr>
          <w:rFonts w:asciiTheme="majorBidi" w:hAnsiTheme="majorBidi" w:cstheme="majorBidi"/>
          <w:sz w:val="26"/>
          <w:szCs w:val="26"/>
          <w:rtl/>
          <w:lang w:bidi="ar-LB"/>
        </w:rPr>
        <w:t xml:space="preserve">أمانة الصندوق </w:t>
      </w:r>
      <w:r w:rsidR="0005204C" w:rsidRPr="001236DF">
        <w:rPr>
          <w:rFonts w:asciiTheme="majorBidi" w:hAnsiTheme="majorBidi" w:cstheme="majorBidi"/>
          <w:sz w:val="26"/>
          <w:szCs w:val="26"/>
          <w:rtl/>
          <w:lang w:bidi="ar-LB"/>
        </w:rPr>
        <w:t>التي تبين أن البل</w:t>
      </w:r>
      <w:r w:rsidRPr="001236DF">
        <w:rPr>
          <w:rFonts w:asciiTheme="majorBidi" w:hAnsiTheme="majorBidi" w:cstheme="majorBidi"/>
          <w:sz w:val="26"/>
          <w:szCs w:val="26"/>
          <w:rtl/>
          <w:lang w:bidi="ar-LB"/>
        </w:rPr>
        <w:t>د</w:t>
      </w:r>
      <w:r w:rsidRPr="001236DF" w:rsidDel="002239D0">
        <w:rPr>
          <w:rFonts w:asciiTheme="majorBidi" w:hAnsiTheme="majorBidi" w:cstheme="majorBidi"/>
          <w:sz w:val="26"/>
          <w:szCs w:val="26"/>
          <w:lang w:bidi="ar-LB"/>
        </w:rPr>
        <w:t xml:space="preserve"> </w:t>
      </w:r>
      <w:r w:rsidR="0005204C" w:rsidRPr="001236DF">
        <w:rPr>
          <w:rFonts w:asciiTheme="majorBidi" w:hAnsiTheme="majorBidi" w:cstheme="majorBidi"/>
          <w:sz w:val="26"/>
          <w:szCs w:val="26"/>
          <w:rtl/>
          <w:lang w:bidi="ar-LB"/>
        </w:rPr>
        <w:t>يمتثل</w:t>
      </w:r>
      <w:r w:rsidRPr="001236DF">
        <w:rPr>
          <w:rFonts w:asciiTheme="majorBidi" w:hAnsiTheme="majorBidi" w:cstheme="majorBidi"/>
          <w:sz w:val="26"/>
          <w:szCs w:val="26"/>
          <w:rtl/>
          <w:lang w:bidi="ar-LB"/>
        </w:rPr>
        <w:t xml:space="preserve"> </w:t>
      </w:r>
      <w:r w:rsidR="0005204C"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بروتوكول مونتريال</w:t>
      </w:r>
      <w:r w:rsidR="0005204C" w:rsidRPr="001236DF">
        <w:rPr>
          <w:rFonts w:asciiTheme="majorBidi" w:hAnsiTheme="majorBidi" w:cstheme="majorBidi"/>
          <w:sz w:val="26"/>
          <w:szCs w:val="26"/>
          <w:rtl/>
          <w:lang w:bidi="ar-LB"/>
        </w:rPr>
        <w:t>.</w:t>
      </w:r>
      <w:r w:rsidRPr="001236DF">
        <w:rPr>
          <w:rFonts w:asciiTheme="majorBidi" w:hAnsiTheme="majorBidi" w:cstheme="majorBidi"/>
          <w:sz w:val="26"/>
          <w:szCs w:val="26"/>
          <w:lang w:bidi="ar-LB"/>
        </w:rPr>
        <w:t xml:space="preserve"> </w:t>
      </w:r>
      <w:r w:rsidRPr="001236DF">
        <w:rPr>
          <w:rFonts w:asciiTheme="majorBidi" w:hAnsiTheme="majorBidi" w:cstheme="majorBidi"/>
          <w:sz w:val="26"/>
          <w:szCs w:val="26"/>
          <w:rtl/>
          <w:lang w:bidi="ar-LB"/>
        </w:rPr>
        <w:t xml:space="preserve">ولاحظت اللجنة </w:t>
      </w:r>
      <w:r w:rsidR="0005204C" w:rsidRPr="001236DF">
        <w:rPr>
          <w:rFonts w:asciiTheme="majorBidi" w:hAnsiTheme="majorBidi" w:cstheme="majorBidi"/>
          <w:sz w:val="26"/>
          <w:szCs w:val="26"/>
          <w:rtl/>
          <w:lang w:bidi="ar-LB"/>
        </w:rPr>
        <w:t>أيضا</w:t>
      </w:r>
      <w:r w:rsidRPr="001236DF">
        <w:rPr>
          <w:rFonts w:asciiTheme="majorBidi" w:hAnsiTheme="majorBidi" w:cstheme="majorBidi"/>
          <w:sz w:val="26"/>
          <w:szCs w:val="26"/>
          <w:rtl/>
          <w:lang w:bidi="ar-LB"/>
        </w:rPr>
        <w:t xml:space="preserve"> أن حكومة أوروغواي اتخذت خطوات </w:t>
      </w:r>
      <w:r w:rsidR="0005204C" w:rsidRPr="001236DF">
        <w:rPr>
          <w:rFonts w:asciiTheme="majorBidi" w:hAnsiTheme="majorBidi" w:cstheme="majorBidi"/>
          <w:sz w:val="26"/>
          <w:szCs w:val="26"/>
          <w:rtl/>
          <w:lang w:bidi="ar-LB"/>
        </w:rPr>
        <w:t>لإزالة</w:t>
      </w:r>
      <w:r w:rsidRPr="001236DF">
        <w:rPr>
          <w:rFonts w:asciiTheme="majorBidi" w:hAnsiTheme="majorBidi" w:cstheme="majorBidi"/>
          <w:sz w:val="26"/>
          <w:szCs w:val="26"/>
          <w:rtl/>
          <w:lang w:bidi="ar-LB"/>
        </w:rPr>
        <w:t xml:space="preserve"> استهلاك المواد المستنفدة للأوزون، ولا سيما تنفيذ الضوابط على واردات </w:t>
      </w:r>
      <w:r w:rsidR="0005204C" w:rsidRPr="001236DF">
        <w:rPr>
          <w:rFonts w:asciiTheme="majorBidi" w:hAnsiTheme="majorBidi" w:cstheme="majorBidi"/>
          <w:sz w:val="26"/>
          <w:szCs w:val="26"/>
          <w:rtl/>
          <w:lang w:bidi="ar-LB"/>
        </w:rPr>
        <w:t xml:space="preserve">المواد الهيدروكلوروفلوروكربونية </w:t>
      </w:r>
      <w:r w:rsidRPr="001236DF">
        <w:rPr>
          <w:rFonts w:asciiTheme="majorBidi" w:hAnsiTheme="majorBidi" w:cstheme="majorBidi"/>
          <w:sz w:val="26"/>
          <w:szCs w:val="26"/>
          <w:rtl/>
          <w:lang w:bidi="ar-LB"/>
        </w:rPr>
        <w:t>من خلال نظام التراخيص والحصص، وتدريب موظفي الجمارك وفنيي التبريد</w:t>
      </w:r>
      <w:r w:rsidR="0005204C" w:rsidRPr="001236DF">
        <w:rPr>
          <w:rFonts w:asciiTheme="majorBidi" w:hAnsiTheme="majorBidi" w:cstheme="majorBidi"/>
          <w:sz w:val="26"/>
          <w:szCs w:val="26"/>
          <w:rtl/>
          <w:lang w:bidi="ar-LB"/>
        </w:rPr>
        <w:t>.</w:t>
      </w:r>
      <w:r w:rsidRPr="001236DF">
        <w:rPr>
          <w:rFonts w:asciiTheme="majorBidi" w:hAnsiTheme="majorBidi" w:cstheme="majorBidi"/>
          <w:sz w:val="26"/>
          <w:szCs w:val="26"/>
          <w:lang w:bidi="ar-LB"/>
        </w:rPr>
        <w:t xml:space="preserve"> </w:t>
      </w:r>
      <w:r w:rsidRPr="001236DF">
        <w:rPr>
          <w:rFonts w:asciiTheme="majorBidi" w:hAnsiTheme="majorBidi" w:cstheme="majorBidi"/>
          <w:sz w:val="26"/>
          <w:szCs w:val="26"/>
          <w:rtl/>
          <w:lang w:bidi="ar-LB"/>
        </w:rPr>
        <w:t xml:space="preserve">كما لاحظت اللجنة مع التقدير الأنشطة التي بدأت لتسهيل تنفيذ تعديل كيغالي من خلال إعداد خطة تنفيذ </w:t>
      </w:r>
      <w:r w:rsidR="0005204C" w:rsidRPr="001236DF">
        <w:rPr>
          <w:rFonts w:asciiTheme="majorBidi" w:hAnsiTheme="majorBidi" w:cstheme="majorBidi"/>
          <w:sz w:val="26"/>
          <w:szCs w:val="26"/>
          <w:rtl/>
          <w:lang w:bidi="ar-LB"/>
        </w:rPr>
        <w:t xml:space="preserve">تعديل </w:t>
      </w:r>
      <w:r w:rsidRPr="001236DF">
        <w:rPr>
          <w:rFonts w:asciiTheme="majorBidi" w:hAnsiTheme="majorBidi" w:cstheme="majorBidi"/>
          <w:sz w:val="26"/>
          <w:szCs w:val="26"/>
          <w:rtl/>
          <w:lang w:bidi="ar-LB"/>
        </w:rPr>
        <w:t xml:space="preserve">كيغالي </w:t>
      </w:r>
      <w:r w:rsidR="0005204C" w:rsidRPr="001236DF">
        <w:rPr>
          <w:rFonts w:asciiTheme="majorBidi" w:hAnsiTheme="majorBidi" w:cstheme="majorBidi"/>
          <w:sz w:val="26"/>
          <w:szCs w:val="26"/>
          <w:rtl/>
          <w:lang w:bidi="ar-LB"/>
        </w:rPr>
        <w:t xml:space="preserve">للمواد الهيدروفلوروكربونية. </w:t>
      </w:r>
      <w:r w:rsidRPr="001236DF">
        <w:rPr>
          <w:rFonts w:asciiTheme="majorBidi" w:hAnsiTheme="majorBidi" w:cstheme="majorBidi"/>
          <w:sz w:val="26"/>
          <w:szCs w:val="26"/>
          <w:rtl/>
          <w:lang w:bidi="ar-LB"/>
        </w:rPr>
        <w:t xml:space="preserve">واعترفت اللجنة بالجهود التي تبذلها حكومة أوروغواي في تنفيذ بروتوكول مونتريال، وتأمل أن يواصل البلد، خلال السنوات الثلاث المقبلة، تنفيذ خطة إدارة </w:t>
      </w:r>
      <w:r w:rsidR="0005204C" w:rsidRPr="001236DF">
        <w:rPr>
          <w:rFonts w:asciiTheme="majorBidi" w:hAnsiTheme="majorBidi" w:cstheme="majorBidi"/>
          <w:sz w:val="26"/>
          <w:szCs w:val="26"/>
          <w:rtl/>
          <w:lang w:bidi="ar-LB"/>
        </w:rPr>
        <w:t>إزالة المواد الهيدروكلوروفلوروكربونية</w:t>
      </w:r>
      <w:r w:rsidRPr="001236DF">
        <w:rPr>
          <w:rFonts w:asciiTheme="majorBidi" w:hAnsiTheme="majorBidi" w:cstheme="majorBidi"/>
          <w:sz w:val="26"/>
          <w:szCs w:val="26"/>
          <w:rtl/>
          <w:lang w:bidi="ar-LB"/>
        </w:rPr>
        <w:t>، وإعداد</w:t>
      </w:r>
      <w:r w:rsidR="008217AE" w:rsidRPr="001236DF">
        <w:rPr>
          <w:rFonts w:asciiTheme="majorBidi" w:hAnsiTheme="majorBidi" w:cstheme="majorBidi"/>
          <w:sz w:val="26"/>
          <w:szCs w:val="26"/>
          <w:rtl/>
          <w:lang w:bidi="ar-LB"/>
        </w:rPr>
        <w:t xml:space="preserve"> خطة</w:t>
      </w:r>
      <w:r w:rsidRPr="001236DF">
        <w:rPr>
          <w:rFonts w:asciiTheme="majorBidi" w:hAnsiTheme="majorBidi" w:cstheme="majorBidi"/>
          <w:sz w:val="26"/>
          <w:szCs w:val="26"/>
          <w:rtl/>
          <w:lang w:bidi="ar-LB"/>
        </w:rPr>
        <w:t xml:space="preserve"> وتنفيذ </w:t>
      </w:r>
      <w:r w:rsidR="008217AE" w:rsidRPr="001236DF">
        <w:rPr>
          <w:rFonts w:asciiTheme="majorBidi" w:hAnsiTheme="majorBidi" w:cstheme="majorBidi"/>
          <w:sz w:val="26"/>
          <w:szCs w:val="26"/>
          <w:rtl/>
          <w:lang w:bidi="ar-LB"/>
        </w:rPr>
        <w:t xml:space="preserve">أنشطة مشروع التعزيز المؤسسي </w:t>
      </w:r>
      <w:r w:rsidRPr="001236DF">
        <w:rPr>
          <w:rFonts w:asciiTheme="majorBidi" w:hAnsiTheme="majorBidi" w:cstheme="majorBidi"/>
          <w:sz w:val="26"/>
          <w:szCs w:val="26"/>
          <w:rtl/>
          <w:lang w:bidi="ar-LB"/>
        </w:rPr>
        <w:t xml:space="preserve">بنجاح </w:t>
      </w:r>
      <w:r w:rsidR="008217AE" w:rsidRPr="001236DF">
        <w:rPr>
          <w:rFonts w:asciiTheme="majorBidi" w:hAnsiTheme="majorBidi" w:cstheme="majorBidi"/>
          <w:sz w:val="26"/>
          <w:szCs w:val="26"/>
          <w:rtl/>
          <w:lang w:bidi="ar-LB"/>
        </w:rPr>
        <w:t>لكي يمت</w:t>
      </w:r>
      <w:r w:rsidR="00A40247" w:rsidRPr="001236DF">
        <w:rPr>
          <w:rFonts w:asciiTheme="majorBidi" w:hAnsiTheme="majorBidi" w:cstheme="majorBidi"/>
          <w:sz w:val="26"/>
          <w:szCs w:val="26"/>
          <w:rtl/>
          <w:lang w:bidi="ar-LB"/>
        </w:rPr>
        <w:t>ث</w:t>
      </w:r>
      <w:r w:rsidR="008217AE" w:rsidRPr="001236DF">
        <w:rPr>
          <w:rFonts w:asciiTheme="majorBidi" w:hAnsiTheme="majorBidi" w:cstheme="majorBidi"/>
          <w:sz w:val="26"/>
          <w:szCs w:val="26"/>
          <w:rtl/>
          <w:lang w:bidi="ar-LB"/>
        </w:rPr>
        <w:t>ل</w:t>
      </w:r>
      <w:r w:rsidRPr="001236DF">
        <w:rPr>
          <w:rFonts w:asciiTheme="majorBidi" w:hAnsiTheme="majorBidi" w:cstheme="majorBidi"/>
          <w:sz w:val="26"/>
          <w:szCs w:val="26"/>
          <w:rtl/>
          <w:lang w:bidi="ar-LB"/>
        </w:rPr>
        <w:t xml:space="preserve"> لأهداف التخفيض المنصوص عليها في بروتوكول مونتريال</w:t>
      </w:r>
      <w:r w:rsidRPr="001236DF">
        <w:rPr>
          <w:rFonts w:asciiTheme="majorBidi" w:hAnsiTheme="majorBidi" w:cstheme="majorBidi"/>
          <w:sz w:val="26"/>
          <w:szCs w:val="26"/>
          <w:lang w:bidi="ar-LB"/>
        </w:rPr>
        <w:t>.</w:t>
      </w:r>
    </w:p>
    <w:p w14:paraId="469AB45D" w14:textId="77777777" w:rsidR="004D447F" w:rsidRPr="001236DF" w:rsidRDefault="004D447F" w:rsidP="004D447F">
      <w:pPr>
        <w:widowControl w:val="0"/>
        <w:jc w:val="center"/>
        <w:outlineLvl w:val="0"/>
        <w:rPr>
          <w:rFonts w:asciiTheme="majorBidi" w:hAnsiTheme="majorBidi" w:cstheme="majorBidi"/>
          <w:caps/>
          <w:sz w:val="26"/>
          <w:szCs w:val="26"/>
          <w:lang w:bidi="ar-LB"/>
        </w:rPr>
      </w:pPr>
    </w:p>
    <w:p w14:paraId="76032AF9" w14:textId="77777777" w:rsidR="00097C7A" w:rsidRDefault="00097C7A" w:rsidP="004D447F">
      <w:pPr>
        <w:rPr>
          <w:rFonts w:asciiTheme="majorBidi" w:hAnsiTheme="majorBidi" w:cstheme="majorBidi"/>
          <w:sz w:val="26"/>
          <w:szCs w:val="26"/>
          <w:lang w:bidi="ar-LB"/>
        </w:rPr>
        <w:sectPr w:rsidR="00097C7A" w:rsidSect="00EE6DD5">
          <w:headerReference w:type="even" r:id="rId22"/>
          <w:headerReference w:type="default" r:id="rId23"/>
          <w:headerReference w:type="first" r:id="rId24"/>
          <w:footerReference w:type="first" r:id="rId25"/>
          <w:pgSz w:w="12240" w:h="15840" w:code="1"/>
          <w:pgMar w:top="850" w:right="1440" w:bottom="1440" w:left="1440" w:header="720" w:footer="706" w:gutter="0"/>
          <w:pgNumType w:start="1"/>
          <w:cols w:space="720"/>
          <w:docGrid w:linePitch="326"/>
        </w:sectPr>
      </w:pPr>
    </w:p>
    <w:p w14:paraId="595D93FD" w14:textId="77777777" w:rsidR="004D447F" w:rsidRPr="001236DF" w:rsidRDefault="004D447F" w:rsidP="004D447F">
      <w:pPr>
        <w:rPr>
          <w:rFonts w:asciiTheme="majorBidi" w:hAnsiTheme="majorBidi" w:cstheme="majorBidi"/>
          <w:sz w:val="26"/>
          <w:szCs w:val="26"/>
          <w:rtl/>
          <w:lang w:bidi="ar-LB"/>
        </w:rPr>
      </w:pPr>
    </w:p>
    <w:p w14:paraId="605341D2" w14:textId="77777777" w:rsidR="004D447F" w:rsidRPr="001236DF" w:rsidRDefault="004D447F" w:rsidP="004D447F">
      <w:pPr>
        <w:rPr>
          <w:rFonts w:asciiTheme="majorBidi" w:hAnsiTheme="majorBidi" w:cstheme="majorBidi"/>
          <w:sz w:val="26"/>
          <w:szCs w:val="26"/>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D447F" w:rsidRPr="001236DF" w14:paraId="0C40E4B6" w14:textId="77777777" w:rsidTr="003531AF">
        <w:tc>
          <w:tcPr>
            <w:tcW w:w="1871" w:type="dxa"/>
          </w:tcPr>
          <w:p w14:paraId="751102FB" w14:textId="77777777" w:rsidR="004D447F" w:rsidRPr="001236DF" w:rsidRDefault="004D447F" w:rsidP="003531AF">
            <w:pPr>
              <w:rPr>
                <w:rFonts w:asciiTheme="majorBidi" w:hAnsiTheme="majorBidi" w:cstheme="majorBidi"/>
                <w:sz w:val="26"/>
                <w:szCs w:val="26"/>
                <w:rtl/>
                <w:lang w:bidi="ar-LB"/>
              </w:rPr>
            </w:pPr>
          </w:p>
        </w:tc>
        <w:tc>
          <w:tcPr>
            <w:tcW w:w="1872" w:type="dxa"/>
          </w:tcPr>
          <w:p w14:paraId="28AC5464" w14:textId="77777777" w:rsidR="004D447F" w:rsidRPr="001236DF" w:rsidRDefault="004D447F" w:rsidP="003531AF">
            <w:pPr>
              <w:rPr>
                <w:rFonts w:asciiTheme="majorBidi" w:hAnsiTheme="majorBidi" w:cstheme="majorBidi"/>
                <w:sz w:val="26"/>
                <w:szCs w:val="26"/>
                <w:rtl/>
                <w:lang w:bidi="ar-LB"/>
              </w:rPr>
            </w:pPr>
          </w:p>
        </w:tc>
        <w:tc>
          <w:tcPr>
            <w:tcW w:w="1872" w:type="dxa"/>
            <w:tcBorders>
              <w:bottom w:val="single" w:sz="4" w:space="0" w:color="auto"/>
            </w:tcBorders>
          </w:tcPr>
          <w:p w14:paraId="762E47E2" w14:textId="77777777" w:rsidR="004D447F" w:rsidRPr="001236DF" w:rsidRDefault="004D447F" w:rsidP="003531AF">
            <w:pPr>
              <w:rPr>
                <w:rFonts w:asciiTheme="majorBidi" w:hAnsiTheme="majorBidi" w:cstheme="majorBidi"/>
                <w:sz w:val="26"/>
                <w:szCs w:val="26"/>
                <w:rtl/>
                <w:lang w:bidi="ar-LB"/>
              </w:rPr>
            </w:pPr>
          </w:p>
        </w:tc>
        <w:tc>
          <w:tcPr>
            <w:tcW w:w="1872" w:type="dxa"/>
          </w:tcPr>
          <w:p w14:paraId="688894D9" w14:textId="77777777" w:rsidR="004D447F" w:rsidRPr="001236DF" w:rsidRDefault="004D447F" w:rsidP="003531AF">
            <w:pPr>
              <w:rPr>
                <w:rFonts w:asciiTheme="majorBidi" w:hAnsiTheme="majorBidi" w:cstheme="majorBidi"/>
                <w:sz w:val="26"/>
                <w:szCs w:val="26"/>
                <w:rtl/>
                <w:lang w:bidi="ar-LB"/>
              </w:rPr>
            </w:pPr>
          </w:p>
        </w:tc>
        <w:tc>
          <w:tcPr>
            <w:tcW w:w="1873" w:type="dxa"/>
          </w:tcPr>
          <w:p w14:paraId="5AC32A76" w14:textId="77777777" w:rsidR="004D447F" w:rsidRPr="001236DF" w:rsidRDefault="004D447F" w:rsidP="003531AF">
            <w:pPr>
              <w:rPr>
                <w:rFonts w:asciiTheme="majorBidi" w:hAnsiTheme="majorBidi" w:cstheme="majorBidi"/>
                <w:sz w:val="26"/>
                <w:szCs w:val="26"/>
                <w:rtl/>
                <w:lang w:bidi="ar-LB"/>
              </w:rPr>
            </w:pPr>
          </w:p>
        </w:tc>
      </w:tr>
    </w:tbl>
    <w:p w14:paraId="3092C68D" w14:textId="77777777" w:rsidR="004D447F" w:rsidRPr="001236DF" w:rsidRDefault="004D447F" w:rsidP="004D447F">
      <w:pPr>
        <w:rPr>
          <w:rFonts w:asciiTheme="majorBidi" w:hAnsiTheme="majorBidi" w:cstheme="majorBidi"/>
          <w:sz w:val="26"/>
          <w:szCs w:val="26"/>
          <w:rtl/>
          <w:lang w:bidi="ar-LB"/>
        </w:rPr>
      </w:pPr>
    </w:p>
    <w:p w14:paraId="09D7DE0D" w14:textId="77777777" w:rsidR="004D447F" w:rsidRPr="001236DF" w:rsidRDefault="004D447F" w:rsidP="004D447F">
      <w:pPr>
        <w:pStyle w:val="Title1"/>
        <w:rPr>
          <w:rFonts w:asciiTheme="majorBidi" w:hAnsiTheme="majorBidi" w:cstheme="majorBidi"/>
          <w:sz w:val="26"/>
          <w:szCs w:val="26"/>
          <w:lang w:val="en-CA" w:bidi="ar-LB"/>
        </w:rPr>
      </w:pPr>
    </w:p>
    <w:p w14:paraId="396E4F7F" w14:textId="77777777" w:rsidR="004D447F" w:rsidRPr="001236DF" w:rsidRDefault="004D447F" w:rsidP="004D447F">
      <w:pPr>
        <w:bidi/>
        <w:jc w:val="left"/>
        <w:rPr>
          <w:rFonts w:asciiTheme="majorBidi" w:hAnsiTheme="majorBidi" w:cstheme="majorBidi"/>
          <w:sz w:val="26"/>
          <w:szCs w:val="26"/>
          <w:rtl/>
          <w:lang w:val="en-CA" w:eastAsia="zh-CN" w:bidi="ar-LB"/>
        </w:rPr>
      </w:pPr>
    </w:p>
    <w:p w14:paraId="57EC8C82" w14:textId="77777777" w:rsidR="007E5D09" w:rsidRPr="001236DF" w:rsidRDefault="007E5D09">
      <w:pPr>
        <w:pStyle w:val="Heading2"/>
        <w:numPr>
          <w:ilvl w:val="0"/>
          <w:numId w:val="0"/>
        </w:numPr>
        <w:ind w:left="4"/>
        <w:rPr>
          <w:rFonts w:asciiTheme="majorBidi" w:hAnsiTheme="majorBidi" w:cstheme="majorBidi"/>
          <w:sz w:val="26"/>
          <w:szCs w:val="26"/>
          <w:rtl/>
          <w:lang w:val="en-CA" w:bidi="ar-LB"/>
        </w:rPr>
      </w:pPr>
    </w:p>
    <w:p w14:paraId="28D73B1C" w14:textId="77777777" w:rsidR="007E5D09" w:rsidRPr="001236DF" w:rsidRDefault="007E5D09">
      <w:pPr>
        <w:pStyle w:val="StyleHeader4Para4Left0Firstline0"/>
        <w:numPr>
          <w:ilvl w:val="0"/>
          <w:numId w:val="0"/>
        </w:numPr>
        <w:rPr>
          <w:rFonts w:asciiTheme="majorBidi" w:hAnsiTheme="majorBidi" w:cstheme="majorBidi"/>
          <w:sz w:val="26"/>
          <w:szCs w:val="26"/>
          <w:lang w:bidi="ar-LB"/>
        </w:rPr>
      </w:pPr>
    </w:p>
    <w:p w14:paraId="64035984" w14:textId="77777777" w:rsidR="007E5D09" w:rsidRPr="001236DF" w:rsidRDefault="00E1360E" w:rsidP="00BD724E">
      <w:pPr>
        <w:pStyle w:val="StyleHeader4Para4Left0Firstline0"/>
        <w:numPr>
          <w:ilvl w:val="0"/>
          <w:numId w:val="0"/>
        </w:numPr>
        <w:rPr>
          <w:rFonts w:asciiTheme="majorBidi" w:hAnsiTheme="majorBidi" w:cstheme="majorBidi"/>
          <w:sz w:val="26"/>
          <w:szCs w:val="26"/>
          <w:lang w:bidi="ar-LB"/>
        </w:rPr>
      </w:pPr>
      <w:r w:rsidRPr="001236DF">
        <w:rPr>
          <w:rFonts w:asciiTheme="majorBidi" w:hAnsiTheme="majorBidi" w:cstheme="majorBidi"/>
          <w:sz w:val="26"/>
          <w:szCs w:val="26"/>
          <w:lang w:bidi="ar-LB"/>
        </w:rPr>
        <w:br w:type="page"/>
      </w:r>
    </w:p>
    <w:p w14:paraId="37AB741B" w14:textId="729514B1" w:rsidR="007E5D09" w:rsidRPr="001236DF" w:rsidRDefault="00E1360E" w:rsidP="00097C7A">
      <w:pPr>
        <w:pStyle w:val="Heading3"/>
        <w:numPr>
          <w:ilvl w:val="0"/>
          <w:numId w:val="0"/>
        </w:numPr>
        <w:ind w:left="1361" w:firstLine="720"/>
        <w:rPr>
          <w:rFonts w:asciiTheme="majorBidi" w:hAnsiTheme="majorBidi" w:cstheme="majorBidi"/>
          <w:b/>
          <w:bCs/>
          <w:sz w:val="26"/>
          <w:szCs w:val="26"/>
          <w:lang w:val="en-CA" w:bidi="ar-LB"/>
        </w:rPr>
      </w:pPr>
      <w:r w:rsidRPr="001236DF">
        <w:rPr>
          <w:rFonts w:asciiTheme="majorBidi" w:hAnsiTheme="majorBidi" w:cstheme="majorBidi"/>
          <w:b/>
          <w:bCs/>
          <w:sz w:val="26"/>
          <w:szCs w:val="26"/>
          <w:rtl/>
          <w:lang w:bidi="ar-LB"/>
        </w:rPr>
        <w:lastRenderedPageBreak/>
        <w:tab/>
      </w:r>
    </w:p>
    <w:p w14:paraId="249BA4F1" w14:textId="3295B50D" w:rsidR="007E5D09" w:rsidRPr="005E38CC" w:rsidRDefault="00E1360E" w:rsidP="005E38CC">
      <w:pPr>
        <w:tabs>
          <w:tab w:val="left" w:pos="4095"/>
          <w:tab w:val="center" w:pos="4680"/>
        </w:tabs>
        <w:bidi/>
        <w:jc w:val="left"/>
        <w:rPr>
          <w:rFonts w:asciiTheme="majorBidi" w:hAnsiTheme="majorBidi" w:cstheme="majorBidi"/>
          <w:b/>
          <w:bCs/>
          <w:sz w:val="26"/>
          <w:szCs w:val="26"/>
          <w:rtl/>
          <w:lang w:val="en-CA" w:bidi="ar-LB"/>
        </w:rPr>
      </w:pPr>
      <w:r w:rsidRPr="001236DF">
        <w:rPr>
          <w:rFonts w:asciiTheme="majorBidi" w:hAnsiTheme="majorBidi" w:cstheme="majorBidi"/>
          <w:b/>
          <w:bCs/>
          <w:sz w:val="26"/>
          <w:szCs w:val="26"/>
          <w:rtl/>
          <w:lang w:bidi="ar-LB"/>
        </w:rPr>
        <w:tab/>
      </w:r>
    </w:p>
    <w:p w14:paraId="0213883F"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425E926F"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412472FC"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2E5C030B"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1AED7A24"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237372F3"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1F0D8CC7"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65DE601E"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1F1A5716"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508BA7F4"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18B727FD"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4585E169"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3C256471"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018B2117" w14:textId="77777777" w:rsidR="007E5D09" w:rsidRPr="001236DF" w:rsidRDefault="007E5D09">
      <w:pPr>
        <w:pStyle w:val="StyleHeader4Para4Left0Firstline0"/>
        <w:numPr>
          <w:ilvl w:val="0"/>
          <w:numId w:val="0"/>
        </w:numPr>
        <w:rPr>
          <w:rFonts w:asciiTheme="majorBidi" w:hAnsiTheme="majorBidi" w:cstheme="majorBidi"/>
          <w:sz w:val="26"/>
          <w:szCs w:val="26"/>
          <w:rtl/>
          <w:lang w:bidi="ar-LB"/>
        </w:rPr>
      </w:pPr>
    </w:p>
    <w:p w14:paraId="51812142" w14:textId="77777777" w:rsidR="007E5D09" w:rsidRPr="001236DF" w:rsidRDefault="007E5D09">
      <w:pPr>
        <w:pStyle w:val="StyleHeader4Para4Left0Firstline0"/>
        <w:numPr>
          <w:ilvl w:val="0"/>
          <w:numId w:val="0"/>
        </w:numPr>
        <w:rPr>
          <w:rFonts w:asciiTheme="majorBidi" w:hAnsiTheme="majorBidi" w:cstheme="majorBidi"/>
          <w:sz w:val="26"/>
          <w:szCs w:val="26"/>
          <w:lang w:bidi="ar-LB"/>
        </w:rPr>
      </w:pPr>
    </w:p>
    <w:p w14:paraId="61E5B9C4" w14:textId="77777777" w:rsidR="007E5D09" w:rsidRPr="001236DF" w:rsidRDefault="007E5D09">
      <w:pPr>
        <w:rPr>
          <w:rFonts w:asciiTheme="majorBidi" w:hAnsiTheme="majorBidi" w:cstheme="majorBidi"/>
          <w:sz w:val="26"/>
          <w:szCs w:val="26"/>
          <w:rtl/>
          <w:lang w:val="en-CA" w:bidi="ar-LB"/>
        </w:rPr>
      </w:pPr>
    </w:p>
    <w:p w14:paraId="451482DF" w14:textId="77777777" w:rsidR="007E5D09" w:rsidRPr="001236DF" w:rsidRDefault="007E5D09">
      <w:pPr>
        <w:rPr>
          <w:rFonts w:asciiTheme="majorBidi" w:hAnsiTheme="majorBidi" w:cstheme="majorBidi"/>
          <w:sz w:val="26"/>
          <w:szCs w:val="26"/>
          <w:rtl/>
          <w:lang w:val="en-CA" w:bidi="ar-LB"/>
        </w:rPr>
      </w:pPr>
    </w:p>
    <w:p w14:paraId="3EED89B7" w14:textId="77777777" w:rsidR="007E5D09" w:rsidRPr="001236DF" w:rsidRDefault="007E5D09">
      <w:pPr>
        <w:rPr>
          <w:rFonts w:asciiTheme="majorBidi" w:hAnsiTheme="majorBidi" w:cstheme="majorBidi"/>
          <w:sz w:val="26"/>
          <w:szCs w:val="26"/>
          <w:rtl/>
          <w:lang w:val="en-CA" w:bidi="ar-LB"/>
        </w:rPr>
      </w:pPr>
    </w:p>
    <w:p w14:paraId="39C9101E" w14:textId="77777777" w:rsidR="007E5D09" w:rsidRPr="001236DF" w:rsidRDefault="007E5D09">
      <w:pPr>
        <w:rPr>
          <w:rFonts w:asciiTheme="majorBidi" w:hAnsiTheme="majorBidi" w:cstheme="majorBidi"/>
          <w:sz w:val="26"/>
          <w:szCs w:val="26"/>
          <w:rtl/>
          <w:lang w:val="en-CA" w:bidi="ar-LB"/>
        </w:rPr>
      </w:pPr>
    </w:p>
    <w:p w14:paraId="717C122E" w14:textId="77777777" w:rsidR="007E5D09" w:rsidRPr="001236DF" w:rsidRDefault="007E5D09">
      <w:pPr>
        <w:rPr>
          <w:rFonts w:asciiTheme="majorBidi" w:hAnsiTheme="majorBidi" w:cstheme="majorBidi"/>
          <w:sz w:val="26"/>
          <w:szCs w:val="26"/>
          <w:rtl/>
          <w:lang w:val="en-CA" w:bidi="ar-LB"/>
        </w:rPr>
      </w:pPr>
    </w:p>
    <w:p w14:paraId="3FD27342" w14:textId="77777777" w:rsidR="007E5D09" w:rsidRPr="001236DF" w:rsidRDefault="007E5D09">
      <w:pPr>
        <w:rPr>
          <w:rFonts w:asciiTheme="majorBidi" w:hAnsiTheme="majorBidi" w:cstheme="majorBidi"/>
          <w:sz w:val="26"/>
          <w:szCs w:val="26"/>
          <w:rtl/>
          <w:lang w:val="en-CA" w:bidi="ar-LB"/>
        </w:rPr>
      </w:pPr>
    </w:p>
    <w:p w14:paraId="079C9142" w14:textId="77777777" w:rsidR="007E5D09" w:rsidRPr="001236DF" w:rsidRDefault="007E5D09">
      <w:pPr>
        <w:rPr>
          <w:rFonts w:asciiTheme="majorBidi" w:hAnsiTheme="majorBidi" w:cstheme="majorBidi"/>
          <w:sz w:val="26"/>
          <w:szCs w:val="26"/>
          <w:rtl/>
          <w:lang w:val="en-CA" w:bidi="ar-LB"/>
        </w:rPr>
      </w:pPr>
    </w:p>
    <w:p w14:paraId="1C7D4222" w14:textId="77777777" w:rsidR="007E5D09" w:rsidRPr="001236DF" w:rsidRDefault="007E5D09">
      <w:pPr>
        <w:rPr>
          <w:rFonts w:asciiTheme="majorBidi" w:hAnsiTheme="majorBidi" w:cstheme="majorBidi"/>
          <w:sz w:val="26"/>
          <w:szCs w:val="26"/>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rsidRPr="001236DF" w14:paraId="546DB2C9" w14:textId="77777777">
        <w:tc>
          <w:tcPr>
            <w:tcW w:w="1915" w:type="dxa"/>
          </w:tcPr>
          <w:p w14:paraId="0C5ECBD3" w14:textId="77777777" w:rsidR="007E5D09" w:rsidRPr="001236DF" w:rsidRDefault="007E5D09">
            <w:pPr>
              <w:rPr>
                <w:rFonts w:asciiTheme="majorBidi" w:hAnsiTheme="majorBidi" w:cstheme="majorBidi"/>
                <w:sz w:val="26"/>
                <w:szCs w:val="26"/>
                <w:lang w:val="en-CA" w:bidi="ar-LB"/>
              </w:rPr>
            </w:pPr>
          </w:p>
        </w:tc>
        <w:tc>
          <w:tcPr>
            <w:tcW w:w="1915" w:type="dxa"/>
          </w:tcPr>
          <w:p w14:paraId="2BBE1D58" w14:textId="77777777" w:rsidR="007E5D09" w:rsidRPr="001236DF" w:rsidRDefault="007E5D09">
            <w:pPr>
              <w:rPr>
                <w:rFonts w:asciiTheme="majorBidi" w:hAnsiTheme="majorBidi" w:cstheme="majorBidi"/>
                <w:sz w:val="26"/>
                <w:szCs w:val="26"/>
                <w:lang w:val="en-CA" w:bidi="ar-LB"/>
              </w:rPr>
            </w:pPr>
          </w:p>
        </w:tc>
        <w:tc>
          <w:tcPr>
            <w:tcW w:w="1915" w:type="dxa"/>
            <w:tcBorders>
              <w:bottom w:val="single" w:sz="4" w:space="0" w:color="auto"/>
            </w:tcBorders>
          </w:tcPr>
          <w:p w14:paraId="37787B95" w14:textId="77777777" w:rsidR="007E5D09" w:rsidRPr="001236DF" w:rsidRDefault="007E5D09">
            <w:pPr>
              <w:rPr>
                <w:rFonts w:asciiTheme="majorBidi" w:hAnsiTheme="majorBidi" w:cstheme="majorBidi"/>
                <w:b/>
                <w:bCs/>
                <w:sz w:val="26"/>
                <w:szCs w:val="26"/>
                <w:lang w:val="en-CA" w:bidi="ar-LB"/>
              </w:rPr>
            </w:pPr>
          </w:p>
        </w:tc>
        <w:tc>
          <w:tcPr>
            <w:tcW w:w="1915" w:type="dxa"/>
          </w:tcPr>
          <w:p w14:paraId="2429C8F7" w14:textId="77777777" w:rsidR="007E5D09" w:rsidRPr="001236DF" w:rsidRDefault="007E5D09">
            <w:pPr>
              <w:rPr>
                <w:rFonts w:asciiTheme="majorBidi" w:hAnsiTheme="majorBidi" w:cstheme="majorBidi"/>
                <w:sz w:val="26"/>
                <w:szCs w:val="26"/>
                <w:lang w:val="en-CA" w:bidi="ar-LB"/>
              </w:rPr>
            </w:pPr>
          </w:p>
        </w:tc>
        <w:tc>
          <w:tcPr>
            <w:tcW w:w="1916" w:type="dxa"/>
          </w:tcPr>
          <w:p w14:paraId="720F6A4B" w14:textId="77777777" w:rsidR="007E5D09" w:rsidRPr="001236DF" w:rsidRDefault="007E5D09">
            <w:pPr>
              <w:rPr>
                <w:rFonts w:asciiTheme="majorBidi" w:hAnsiTheme="majorBidi" w:cstheme="majorBidi"/>
                <w:sz w:val="26"/>
                <w:szCs w:val="26"/>
                <w:lang w:val="en-CA" w:bidi="ar-LB"/>
              </w:rPr>
            </w:pPr>
          </w:p>
        </w:tc>
      </w:tr>
    </w:tbl>
    <w:p w14:paraId="0F70A675" w14:textId="77777777" w:rsidR="007E5D09" w:rsidRDefault="007E5D09">
      <w:pPr>
        <w:rPr>
          <w:rFonts w:asciiTheme="majorBidi" w:hAnsiTheme="majorBidi" w:cstheme="majorBidi"/>
          <w:sz w:val="26"/>
          <w:szCs w:val="26"/>
          <w:lang w:val="en-CA" w:bidi="ar-LB"/>
        </w:rPr>
      </w:pPr>
    </w:p>
    <w:p w14:paraId="640C23A0" w14:textId="77777777" w:rsidR="005E38CC" w:rsidRPr="005E38CC" w:rsidRDefault="005E38CC" w:rsidP="005E38CC">
      <w:pPr>
        <w:rPr>
          <w:rFonts w:asciiTheme="majorBidi" w:hAnsiTheme="majorBidi" w:cstheme="majorBidi"/>
          <w:sz w:val="26"/>
          <w:szCs w:val="26"/>
          <w:lang w:val="en-CA" w:bidi="ar-LB"/>
        </w:rPr>
      </w:pPr>
    </w:p>
    <w:p w14:paraId="1087C8CB" w14:textId="77777777" w:rsidR="005E38CC" w:rsidRPr="005E38CC" w:rsidRDefault="005E38CC" w:rsidP="005E38CC">
      <w:pPr>
        <w:rPr>
          <w:rFonts w:asciiTheme="majorBidi" w:hAnsiTheme="majorBidi" w:cstheme="majorBidi"/>
          <w:sz w:val="26"/>
          <w:szCs w:val="26"/>
          <w:lang w:val="en-CA" w:bidi="ar-LB"/>
        </w:rPr>
      </w:pPr>
    </w:p>
    <w:p w14:paraId="50C05156" w14:textId="77777777" w:rsidR="005E38CC" w:rsidRPr="005E38CC" w:rsidRDefault="005E38CC" w:rsidP="005E38CC">
      <w:pPr>
        <w:rPr>
          <w:rFonts w:asciiTheme="majorBidi" w:hAnsiTheme="majorBidi" w:cstheme="majorBidi"/>
          <w:sz w:val="26"/>
          <w:szCs w:val="26"/>
          <w:lang w:val="en-CA" w:bidi="ar-LB"/>
        </w:rPr>
      </w:pPr>
    </w:p>
    <w:p w14:paraId="18C2881A" w14:textId="77777777" w:rsidR="005E38CC" w:rsidRPr="005E38CC" w:rsidRDefault="005E38CC" w:rsidP="005E38CC">
      <w:pPr>
        <w:rPr>
          <w:rFonts w:asciiTheme="majorBidi" w:hAnsiTheme="majorBidi" w:cstheme="majorBidi"/>
          <w:sz w:val="26"/>
          <w:szCs w:val="26"/>
          <w:lang w:val="en-CA" w:bidi="ar-LB"/>
        </w:rPr>
      </w:pPr>
    </w:p>
    <w:p w14:paraId="71F700D9" w14:textId="77777777" w:rsidR="005E38CC" w:rsidRPr="005E38CC" w:rsidRDefault="005E38CC" w:rsidP="005E38CC">
      <w:pPr>
        <w:jc w:val="center"/>
        <w:rPr>
          <w:rFonts w:asciiTheme="majorBidi" w:hAnsiTheme="majorBidi" w:cstheme="majorBidi"/>
          <w:sz w:val="26"/>
          <w:szCs w:val="26"/>
          <w:rtl/>
          <w:lang w:val="en-CA" w:bidi="ar-LB"/>
        </w:rPr>
      </w:pPr>
    </w:p>
    <w:sectPr w:rsidR="005E38CC" w:rsidRPr="005E38CC" w:rsidSect="00AB10A2">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BB452" w14:textId="77777777" w:rsidR="002B392A" w:rsidRDefault="002B392A">
      <w:r>
        <w:separator/>
      </w:r>
    </w:p>
  </w:endnote>
  <w:endnote w:type="continuationSeparator" w:id="0">
    <w:p w14:paraId="69B80043" w14:textId="77777777" w:rsidR="002B392A" w:rsidRDefault="002B3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24932" w14:textId="77777777" w:rsidR="00C06B93" w:rsidRDefault="00C06B93">
    <w:pPr>
      <w:pStyle w:val="Footer"/>
      <w:jc w:val="center"/>
    </w:pPr>
    <w:r>
      <w:rPr>
        <w:rStyle w:val="PageNumber"/>
      </w:rPr>
      <w:fldChar w:fldCharType="begin"/>
    </w:r>
    <w:r>
      <w:rPr>
        <w:rStyle w:val="PageNumber"/>
      </w:rPr>
      <w:instrText xml:space="preserve"> PAGE </w:instrText>
    </w:r>
    <w:r>
      <w:rPr>
        <w:rStyle w:val="PageNumber"/>
      </w:rPr>
      <w:fldChar w:fldCharType="separate"/>
    </w:r>
    <w:r w:rsidR="00656F20">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28043" w14:textId="77777777" w:rsidR="00C06B93" w:rsidRDefault="00C06B93">
    <w:pPr>
      <w:jc w:val="center"/>
    </w:pPr>
    <w:r>
      <w:rPr>
        <w:rStyle w:val="PageNumber"/>
      </w:rPr>
      <w:fldChar w:fldCharType="begin"/>
    </w:r>
    <w:r>
      <w:rPr>
        <w:rStyle w:val="PageNumber"/>
      </w:rPr>
      <w:instrText xml:space="preserve"> PAGE </w:instrText>
    </w:r>
    <w:r>
      <w:rPr>
        <w:rStyle w:val="PageNumber"/>
      </w:rPr>
      <w:fldChar w:fldCharType="separate"/>
    </w:r>
    <w:r w:rsidR="00656F20">
      <w:rPr>
        <w:rStyle w:val="PageNumber"/>
        <w:noProof/>
      </w:rPr>
      <w:t>5</w:t>
    </w:r>
    <w:r>
      <w:rPr>
        <w:rStyle w:val="PageNumber"/>
      </w:rPr>
      <w:fldChar w:fldCharType="end"/>
    </w:r>
  </w:p>
  <w:p w14:paraId="3FEF4B01" w14:textId="77777777" w:rsidR="00C06B93" w:rsidRDefault="00C06B9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72FBB" w14:textId="77777777" w:rsidR="00C06B93" w:rsidRDefault="00C06B9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1DEDC60" w14:textId="77777777" w:rsidR="00C06B93" w:rsidRDefault="00C06B9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73CD1" w14:textId="1BA4DC45" w:rsidR="001B69E9" w:rsidRPr="001B69E9" w:rsidRDefault="001B69E9" w:rsidP="001B69E9">
    <w:pPr>
      <w:pStyle w:val="Footer"/>
    </w:pPr>
    <w:r w:rsidRPr="001B69E9">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B517A" w14:textId="77777777" w:rsidR="005E38CC" w:rsidRPr="001B69E9" w:rsidRDefault="005E38CC" w:rsidP="001B69E9">
    <w:pPr>
      <w:pStyle w:val="Footer"/>
    </w:pPr>
    <w:r w:rsidRPr="001B69E9">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E958" w14:textId="77777777" w:rsidR="00C06B93" w:rsidRDefault="00C06B93">
    <w:pPr>
      <w:jc w:val="center"/>
    </w:pPr>
    <w:r>
      <w:fldChar w:fldCharType="begin"/>
    </w:r>
    <w:r>
      <w:instrText xml:space="preserve"> PAGE </w:instrText>
    </w:r>
    <w:r>
      <w:fldChar w:fldCharType="separate"/>
    </w:r>
    <w:r w:rsidR="00BD724E">
      <w:rPr>
        <w:noProof/>
      </w:rPr>
      <w:t>14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ECD96" w14:textId="77777777" w:rsidR="00C06B93" w:rsidRDefault="00C06B93">
    <w:pPr>
      <w:jc w:val="center"/>
    </w:pPr>
    <w:r>
      <w:fldChar w:fldCharType="begin"/>
    </w:r>
    <w:r>
      <w:instrText xml:space="preserve"> PAGE </w:instrText>
    </w:r>
    <w:r>
      <w:fldChar w:fldCharType="separate"/>
    </w:r>
    <w:r w:rsidR="00BD724E">
      <w:rPr>
        <w:noProof/>
      </w:rPr>
      <w:t>15</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241C3" w14:textId="77777777" w:rsidR="00C06B93" w:rsidRDefault="00C06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82F39" w14:textId="77777777" w:rsidR="002B392A" w:rsidRDefault="002B392A">
      <w:r>
        <w:separator/>
      </w:r>
    </w:p>
  </w:footnote>
  <w:footnote w:type="continuationSeparator" w:id="0">
    <w:p w14:paraId="5D9D0576" w14:textId="77777777" w:rsidR="002B392A" w:rsidRDefault="002B392A">
      <w:r>
        <w:continuationSeparator/>
      </w:r>
    </w:p>
  </w:footnote>
  <w:footnote w:id="1">
    <w:p w14:paraId="11B1BAC9" w14:textId="77777777" w:rsidR="00C06B93" w:rsidRPr="001E1147" w:rsidRDefault="00C06B93" w:rsidP="004D447F">
      <w:pPr>
        <w:pStyle w:val="FootnoteText"/>
        <w:bidi/>
        <w:rPr>
          <w:lang w:val="en-US"/>
        </w:rPr>
      </w:pPr>
      <w:r w:rsidRPr="001A24C6">
        <w:rPr>
          <w:rStyle w:val="FootnoteReference"/>
        </w:rPr>
        <w:footnoteRef/>
      </w:r>
      <w:r>
        <w:rPr>
          <w:rFonts w:hint="cs"/>
          <w:rtl/>
        </w:rPr>
        <w:t xml:space="preserve"> الوثيقة</w:t>
      </w:r>
      <w:r w:rsidRPr="001A24C6">
        <w:rPr>
          <w:rtl/>
        </w:rPr>
        <w:t xml:space="preserve"> </w:t>
      </w:r>
      <w:r w:rsidRPr="001E1147">
        <w:rPr>
          <w:lang w:val="en-US"/>
        </w:rPr>
        <w:t>UNEP/ OzL.Pro /ExCom/93/1</w:t>
      </w:r>
    </w:p>
  </w:footnote>
  <w:footnote w:id="2">
    <w:p w14:paraId="6A5762C5" w14:textId="6FCB6885" w:rsidR="00C06B93" w:rsidRPr="009E5CDC" w:rsidRDefault="00C06B93" w:rsidP="004D34F2">
      <w:pPr>
        <w:bidi/>
        <w:rPr>
          <w:b/>
          <w:bCs/>
          <w:color w:val="000000" w:themeColor="text1"/>
          <w:sz w:val="18"/>
          <w:szCs w:val="18"/>
          <w:rtl/>
        </w:rPr>
      </w:pPr>
      <w:r>
        <w:rPr>
          <w:rStyle w:val="FootnoteReference"/>
        </w:rPr>
        <w:footnoteRef/>
      </w:r>
      <w:r>
        <w:rPr>
          <w:rFonts w:hint="cs"/>
          <w:color w:val="000000" w:themeColor="text1"/>
          <w:sz w:val="18"/>
          <w:szCs w:val="18"/>
          <w:rtl/>
          <w:lang w:bidi="ar-SA"/>
        </w:rPr>
        <w:t xml:space="preserve"> </w:t>
      </w:r>
      <w:r>
        <w:rPr>
          <w:color w:val="000000" w:themeColor="text1"/>
          <w:sz w:val="18"/>
          <w:szCs w:val="18"/>
          <w:rtl/>
        </w:rPr>
        <w:t>يشار إليه هنا بإعداد قائمة جرد وطنية لبنوك المواد الخاضعة للرقابة المستخدمة أو غير المرغوب فيها</w:t>
      </w:r>
      <w:r>
        <w:rPr>
          <w:rFonts w:hint="cs"/>
          <w:b/>
          <w:bCs/>
          <w:color w:val="000000" w:themeColor="text1"/>
          <w:sz w:val="18"/>
          <w:szCs w:val="18"/>
          <w:rtl/>
        </w:rPr>
        <w:t xml:space="preserve"> </w:t>
      </w:r>
      <w:r w:rsidRPr="004D34F2">
        <w:rPr>
          <w:rFonts w:hint="cs"/>
          <w:color w:val="000000" w:themeColor="text1"/>
          <w:sz w:val="18"/>
          <w:szCs w:val="18"/>
          <w:rtl/>
        </w:rPr>
        <w:t>و</w:t>
      </w:r>
      <w:r w:rsidR="009F0C14">
        <w:rPr>
          <w:rFonts w:hint="cs"/>
          <w:color w:val="000000" w:themeColor="text1"/>
          <w:sz w:val="18"/>
          <w:szCs w:val="18"/>
          <w:rtl/>
          <w:lang w:val="en-US" w:bidi="ar-LB"/>
        </w:rPr>
        <w:t>ال</w:t>
      </w:r>
      <w:r w:rsidRPr="004D34F2">
        <w:rPr>
          <w:rFonts w:hint="cs"/>
          <w:color w:val="000000" w:themeColor="text1"/>
          <w:sz w:val="18"/>
          <w:szCs w:val="18"/>
          <w:rtl/>
        </w:rPr>
        <w:t>خطة</w:t>
      </w:r>
    </w:p>
    <w:p w14:paraId="357510C9" w14:textId="77777777" w:rsidR="00C06B93" w:rsidRPr="007D0DC9" w:rsidRDefault="00C06B93" w:rsidP="004D447F">
      <w:pPr>
        <w:pStyle w:val="FootnoteText"/>
        <w:rPr>
          <w:rtl/>
        </w:rPr>
      </w:pPr>
    </w:p>
  </w:footnote>
  <w:footnote w:id="3">
    <w:p w14:paraId="6711B41A" w14:textId="77777777" w:rsidR="00C06B93" w:rsidRPr="00C15E6A" w:rsidRDefault="00C06B93" w:rsidP="00BB30BB">
      <w:pPr>
        <w:pStyle w:val="FootnoteText"/>
        <w:bidi/>
        <w:rPr>
          <w:rtl/>
        </w:rPr>
      </w:pPr>
      <w:r>
        <w:rPr>
          <w:rStyle w:val="FootnoteReference"/>
        </w:rPr>
        <w:footnoteRef/>
      </w:r>
      <w:r>
        <w:rPr>
          <w:rFonts w:hint="cs"/>
          <w:rtl/>
        </w:rPr>
        <w:t xml:space="preserve"> ي</w:t>
      </w:r>
      <w:r>
        <w:rPr>
          <w:rtl/>
        </w:rPr>
        <w:t xml:space="preserve">شار إليه هنا </w:t>
      </w:r>
      <w:r>
        <w:rPr>
          <w:rFonts w:hint="cs"/>
          <w:rtl/>
        </w:rPr>
        <w:t>بإعداد</w:t>
      </w:r>
      <w:r>
        <w:rPr>
          <w:rtl/>
        </w:rPr>
        <w:t xml:space="preserve"> مشروع تجريبي للحفاظ على و/أو تعزيز</w:t>
      </w:r>
      <w:r>
        <w:rPr>
          <w:rFonts w:hint="cs"/>
          <w:rtl/>
        </w:rPr>
        <w:t xml:space="preserve"> </w:t>
      </w:r>
      <w:r>
        <w:rPr>
          <w:rtl/>
        </w:rPr>
        <w:t>كفاءة استخدام الطاقة</w:t>
      </w:r>
    </w:p>
  </w:footnote>
  <w:footnote w:id="4">
    <w:p w14:paraId="2D37356B" w14:textId="77777777" w:rsidR="00C06B93" w:rsidRDefault="002800CF" w:rsidP="00F41EF0">
      <w:pPr>
        <w:pStyle w:val="FootnoteText"/>
        <w:bidi/>
        <w:rPr>
          <w:rtl/>
        </w:rPr>
      </w:pPr>
      <w:r>
        <w:rPr>
          <w:lang w:val="en-US"/>
        </w:rPr>
        <w:t xml:space="preserve"> </w:t>
      </w:r>
      <w:r w:rsidR="00C06B93">
        <w:rPr>
          <w:rStyle w:val="FootnoteReference"/>
        </w:rPr>
        <w:footnoteRef/>
      </w:r>
      <w:r w:rsidR="00C06B93">
        <w:rPr>
          <w:rtl/>
        </w:rPr>
        <w:t xml:space="preserve">المقرر 91/63: (ب) </w:t>
      </w:r>
      <w:r>
        <w:rPr>
          <w:rFonts w:hint="cs"/>
          <w:rtl/>
        </w:rPr>
        <w:t>أن توافق</w:t>
      </w:r>
      <w:r w:rsidR="00C06B93">
        <w:rPr>
          <w:rtl/>
        </w:rPr>
        <w:t xml:space="preserve"> على </w:t>
      </w:r>
      <w:r>
        <w:rPr>
          <w:rFonts w:hint="cs"/>
          <w:rtl/>
        </w:rPr>
        <w:t>النموذج</w:t>
      </w:r>
      <w:r w:rsidR="00C06B93">
        <w:rPr>
          <w:rtl/>
        </w:rPr>
        <w:t xml:space="preserve"> المنقح للتقارير النهائية وطلبات </w:t>
      </w:r>
      <w:r>
        <w:rPr>
          <w:rFonts w:hint="cs"/>
          <w:rtl/>
        </w:rPr>
        <w:t>ل</w:t>
      </w:r>
      <w:r w:rsidR="00C06B93">
        <w:rPr>
          <w:rtl/>
        </w:rPr>
        <w:t xml:space="preserve">تمديد تمويل </w:t>
      </w:r>
      <w:r>
        <w:rPr>
          <w:rFonts w:hint="cs"/>
          <w:rtl/>
        </w:rPr>
        <w:t>التعزيز</w:t>
      </w:r>
      <w:r w:rsidR="00C06B93">
        <w:rPr>
          <w:rtl/>
        </w:rPr>
        <w:t xml:space="preserve"> المؤسسي ومؤشرات الأداء المقابلة؛ و(ج) مطالبة بلدان المادة 5، من خلال الوكالات الثنائية والوكالات المنفذة، باستخدام النموذج المنقح </w:t>
      </w:r>
      <w:r>
        <w:rPr>
          <w:rFonts w:hint="cs"/>
          <w:rtl/>
        </w:rPr>
        <w:t>المذكور</w:t>
      </w:r>
      <w:r w:rsidR="00C06B93">
        <w:rPr>
          <w:rtl/>
        </w:rPr>
        <w:t xml:space="preserve"> في الفقرة الفرعية (ب) أعلاه لجميع طلبات تجديد </w:t>
      </w:r>
      <w:r>
        <w:rPr>
          <w:rFonts w:hint="cs"/>
          <w:rtl/>
        </w:rPr>
        <w:t>التعزيز</w:t>
      </w:r>
      <w:r>
        <w:rPr>
          <w:rtl/>
        </w:rPr>
        <w:t xml:space="preserve"> المؤسسي </w:t>
      </w:r>
      <w:r w:rsidR="00F41EF0">
        <w:rPr>
          <w:rtl/>
        </w:rPr>
        <w:t xml:space="preserve">اعتبارًا من </w:t>
      </w:r>
      <w:r w:rsidR="00F41EF0">
        <w:rPr>
          <w:rFonts w:hint="cs"/>
          <w:rtl/>
        </w:rPr>
        <w:t xml:space="preserve">أول </w:t>
      </w:r>
      <w:r w:rsidR="00C06B93">
        <w:rPr>
          <w:rtl/>
        </w:rPr>
        <w:t>اجتماع للجنة التنفيذية في عام 2023.</w:t>
      </w:r>
    </w:p>
  </w:footnote>
  <w:footnote w:id="5">
    <w:p w14:paraId="3A0919E5" w14:textId="77777777" w:rsidR="00C06B93" w:rsidRPr="007A41C9" w:rsidRDefault="00C06B93" w:rsidP="004D447F">
      <w:pPr>
        <w:bidi/>
        <w:jc w:val="left"/>
        <w:rPr>
          <w:rtl/>
        </w:rPr>
      </w:pPr>
      <w:r w:rsidRPr="007A41C9">
        <w:rPr>
          <w:rStyle w:val="FootnoteReference"/>
          <w:sz w:val="20"/>
        </w:rPr>
        <w:footnoteRef/>
      </w:r>
      <w:r w:rsidR="00F41EF0">
        <w:rPr>
          <w:rFonts w:hint="cs"/>
          <w:sz w:val="20"/>
          <w:rtl/>
          <w:lang w:bidi="ar-SA"/>
        </w:rPr>
        <w:t xml:space="preserve"> الوثيقة </w:t>
      </w:r>
      <w:r w:rsidRPr="007A41C9">
        <w:rPr>
          <w:sz w:val="20"/>
          <w:rtl/>
        </w:rPr>
        <w:t>UNEP/OzL.Pro/ExCom/93/36</w:t>
      </w:r>
    </w:p>
  </w:footnote>
  <w:footnote w:id="6">
    <w:p w14:paraId="0A333FBC" w14:textId="77777777" w:rsidR="00C06B93" w:rsidRDefault="00C06B93" w:rsidP="00951DDD">
      <w:pPr>
        <w:pStyle w:val="FootnoteText"/>
        <w:bidi/>
        <w:rPr>
          <w:rtl/>
        </w:rPr>
      </w:pPr>
      <w:r>
        <w:rPr>
          <w:rStyle w:val="FootnoteReference"/>
        </w:rPr>
        <w:footnoteRef/>
      </w:r>
      <w:r>
        <w:rPr>
          <w:rtl/>
        </w:rPr>
        <w:t xml:space="preserve"> </w:t>
      </w:r>
      <w:r>
        <w:rPr>
          <w:rtl/>
          <w:lang w:val="en-US"/>
        </w:rPr>
        <w:t xml:space="preserve">لا يُسمح بإدراج المرحلة الثالثة من خطط إدارة </w:t>
      </w:r>
      <w:r>
        <w:rPr>
          <w:rFonts w:hint="cs"/>
          <w:rtl/>
          <w:lang w:val="en-US"/>
        </w:rPr>
        <w:t>إزالة</w:t>
      </w:r>
      <w:r>
        <w:rPr>
          <w:rtl/>
          <w:lang w:val="en-US"/>
        </w:rPr>
        <w:t xml:space="preserve"> المواد الهيدروكلوروفلوروكربونية إلا </w:t>
      </w:r>
      <w:r>
        <w:rPr>
          <w:rFonts w:hint="cs"/>
          <w:rtl/>
          <w:lang w:val="en-US"/>
        </w:rPr>
        <w:t>ل</w:t>
      </w:r>
      <w:r>
        <w:rPr>
          <w:rtl/>
          <w:lang w:val="en-US"/>
        </w:rPr>
        <w:t xml:space="preserve">لبلدان التي لديها مرحلة ثانية معتمدة من خطط إدارة </w:t>
      </w:r>
      <w:r>
        <w:rPr>
          <w:rFonts w:hint="cs"/>
          <w:rtl/>
          <w:lang w:val="en-US"/>
        </w:rPr>
        <w:t>إزالة</w:t>
      </w:r>
      <w:r>
        <w:rPr>
          <w:rtl/>
          <w:lang w:val="en-US"/>
        </w:rPr>
        <w:t xml:space="preserve"> المواد الهيدروكلوروفلوروكربونية مع أهداف</w:t>
      </w:r>
      <w:r w:rsidR="00F41EF0">
        <w:rPr>
          <w:rtl/>
          <w:lang w:val="en-US"/>
        </w:rPr>
        <w:t xml:space="preserve"> خفض أقل من أهداف الامتثال لعام</w:t>
      </w:r>
      <w:r>
        <w:rPr>
          <w:lang w:val="en-US"/>
        </w:rPr>
        <w:t xml:space="preserve">2025 </w:t>
      </w:r>
      <w:r>
        <w:rPr>
          <w:rtl/>
        </w:rPr>
        <w:t>.</w:t>
      </w:r>
    </w:p>
  </w:footnote>
  <w:footnote w:id="7">
    <w:p w14:paraId="6B20C518" w14:textId="77777777" w:rsidR="00C06B93" w:rsidRDefault="00C06B93" w:rsidP="00F5085F">
      <w:pPr>
        <w:pStyle w:val="FootnoteText"/>
        <w:bidi/>
        <w:rPr>
          <w:rtl/>
        </w:rPr>
      </w:pPr>
      <w:r>
        <w:rPr>
          <w:rStyle w:val="FootnoteReference"/>
        </w:rPr>
        <w:footnoteRef/>
      </w:r>
      <w:r>
        <w:rPr>
          <w:rFonts w:hint="cs"/>
          <w:rtl/>
        </w:rPr>
        <w:t xml:space="preserve"> </w:t>
      </w:r>
      <w:r>
        <w:rPr>
          <w:rtl/>
        </w:rPr>
        <w:t xml:space="preserve">العام الأخير الذي تم فيه تحديد الحد الأقصى المسموح به لمستوى الاستهلاك الإجمالي في </w:t>
      </w:r>
      <w:r>
        <w:rPr>
          <w:rFonts w:hint="cs"/>
          <w:rtl/>
        </w:rPr>
        <w:t>التذييل</w:t>
      </w:r>
      <w:r>
        <w:rPr>
          <w:rtl/>
        </w:rPr>
        <w:t xml:space="preserve"> 2-</w:t>
      </w:r>
      <w:r>
        <w:rPr>
          <w:rFonts w:hint="cs"/>
          <w:rtl/>
        </w:rPr>
        <w:t xml:space="preserve"> </w:t>
      </w:r>
      <w:r>
        <w:rPr>
          <w:rtl/>
        </w:rPr>
        <w:t>أ</w:t>
      </w:r>
      <w:r>
        <w:rPr>
          <w:rFonts w:hint="cs"/>
          <w:rtl/>
        </w:rPr>
        <w:t>لف</w:t>
      </w:r>
      <w:r>
        <w:rPr>
          <w:rtl/>
        </w:rPr>
        <w:t xml:space="preserve"> من الاتفاق </w:t>
      </w:r>
      <w:r>
        <w:rPr>
          <w:rFonts w:hint="cs"/>
          <w:rtl/>
        </w:rPr>
        <w:t xml:space="preserve">المبرم </w:t>
      </w:r>
      <w:r>
        <w:rPr>
          <w:rtl/>
        </w:rPr>
        <w:t>بين حكومة بيرو واللجنة التنفيذية للمرحلة الثانية من خطة إدارة إزالة المواد الهيدروكلوروفلوروكربونية هو عام 2025.</w:t>
      </w:r>
    </w:p>
  </w:footnote>
  <w:footnote w:id="8">
    <w:p w14:paraId="63361397" w14:textId="77777777" w:rsidR="00C06B93" w:rsidRPr="00867908" w:rsidRDefault="00C06B93" w:rsidP="004D447F">
      <w:pPr>
        <w:pStyle w:val="FootnoteText"/>
        <w:bidi/>
        <w:rPr>
          <w:lang w:val="en-US"/>
        </w:rPr>
      </w:pPr>
      <w:r>
        <w:rPr>
          <w:rStyle w:val="FootnoteReference"/>
        </w:rPr>
        <w:footnoteRef/>
      </w:r>
      <w:r>
        <w:rPr>
          <w:rtl/>
        </w:rPr>
        <w:t xml:space="preserve"> </w:t>
      </w:r>
      <w:r>
        <w:rPr>
          <w:rFonts w:hint="cs"/>
          <w:rtl/>
        </w:rPr>
        <w:t xml:space="preserve">الوثيقة </w:t>
      </w:r>
      <w:r>
        <w:rPr>
          <w:lang w:val="en-US"/>
        </w:rPr>
        <w:t>UNEP/ OzL.Pro /ExCom/93/37</w:t>
      </w:r>
    </w:p>
  </w:footnote>
  <w:footnote w:id="9">
    <w:p w14:paraId="2C9A7B06" w14:textId="77777777" w:rsidR="00C06B93" w:rsidRPr="00424EEB" w:rsidRDefault="00C06B93" w:rsidP="004D447F">
      <w:pPr>
        <w:pStyle w:val="FootnoteText"/>
        <w:bidi/>
        <w:rPr>
          <w:lang w:val="en-US"/>
        </w:rPr>
      </w:pPr>
      <w:r>
        <w:rPr>
          <w:rStyle w:val="FootnoteReference"/>
        </w:rPr>
        <w:footnoteRef/>
      </w:r>
      <w:r>
        <w:rPr>
          <w:rFonts w:hint="cs"/>
          <w:rtl/>
        </w:rPr>
        <w:t xml:space="preserve"> الوثيقة </w:t>
      </w:r>
      <w:r>
        <w:rPr>
          <w:rtl/>
        </w:rPr>
        <w:t>UNEP/OzL.Pro/ExCom/93/32</w:t>
      </w:r>
    </w:p>
  </w:footnote>
  <w:footnote w:id="10">
    <w:p w14:paraId="3D6E4FA0" w14:textId="77777777" w:rsidR="00C06B93" w:rsidRPr="00BB3056" w:rsidRDefault="00C06B93" w:rsidP="004D447F">
      <w:pPr>
        <w:pStyle w:val="FootnoteText"/>
        <w:bidi/>
        <w:rPr>
          <w:lang w:val="en-US"/>
        </w:rPr>
      </w:pPr>
      <w:r>
        <w:rPr>
          <w:rStyle w:val="FootnoteReference"/>
        </w:rPr>
        <w:footnoteRef/>
      </w:r>
      <w:r>
        <w:rPr>
          <w:rtl/>
        </w:rPr>
        <w:t xml:space="preserve"> </w:t>
      </w:r>
      <w:r>
        <w:rPr>
          <w:rtl/>
          <w:lang w:val="en-US"/>
        </w:rPr>
        <w:t>المرجع نفسه</w:t>
      </w:r>
      <w:r>
        <w:rPr>
          <w:lang w:val="en-US"/>
        </w:rPr>
        <w:t>.</w:t>
      </w:r>
    </w:p>
  </w:footnote>
  <w:footnote w:id="11">
    <w:p w14:paraId="4BF17AAD" w14:textId="77777777" w:rsidR="00C06B93" w:rsidRPr="007B25F3" w:rsidRDefault="00C06B93" w:rsidP="00072160">
      <w:pPr>
        <w:pStyle w:val="FootnoteText"/>
        <w:bidi/>
        <w:rPr>
          <w:lang w:val="en-US"/>
        </w:rPr>
      </w:pPr>
      <w:r>
        <w:rPr>
          <w:rStyle w:val="FootnoteReference"/>
        </w:rPr>
        <w:footnoteRef/>
      </w:r>
      <w:r>
        <w:rPr>
          <w:rtl/>
        </w:rPr>
        <w:t xml:space="preserve"> </w:t>
      </w:r>
      <w:r>
        <w:rPr>
          <w:rtl/>
          <w:lang w:val="en-US"/>
        </w:rPr>
        <w:t>تاريخ التصديق على تعديل كيغالي</w:t>
      </w:r>
      <w:r w:rsidR="00072160">
        <w:rPr>
          <w:rFonts w:hint="cs"/>
          <w:rtl/>
          <w:lang w:val="en-US"/>
        </w:rPr>
        <w:t>:</w:t>
      </w:r>
      <w:r>
        <w:rPr>
          <w:lang w:val="en-US"/>
        </w:rPr>
        <w:t xml:space="preserve"> 19 </w:t>
      </w:r>
      <w:r>
        <w:rPr>
          <w:rtl/>
          <w:lang w:val="en-US"/>
        </w:rPr>
        <w:t>أكتوبر</w:t>
      </w:r>
      <w:r w:rsidR="00072160">
        <w:rPr>
          <w:rFonts w:hint="cs"/>
          <w:rtl/>
          <w:lang w:val="en-US" w:bidi="ar-SA"/>
        </w:rPr>
        <w:t>/ تشرين الأول</w:t>
      </w:r>
      <w:r>
        <w:rPr>
          <w:rtl/>
          <w:lang w:val="en-US"/>
        </w:rPr>
        <w:t xml:space="preserve"> </w:t>
      </w:r>
      <w:r>
        <w:rPr>
          <w:lang w:val="en-US"/>
        </w:rPr>
        <w:t>2022</w:t>
      </w:r>
    </w:p>
  </w:footnote>
  <w:footnote w:id="12">
    <w:p w14:paraId="09FC189E" w14:textId="77777777" w:rsidR="00C06B93" w:rsidRPr="00B1225C" w:rsidRDefault="00C06B93" w:rsidP="004D447F">
      <w:pPr>
        <w:pStyle w:val="FootnoteText"/>
        <w:bidi/>
        <w:rPr>
          <w:rtl/>
        </w:rPr>
      </w:pPr>
      <w:r>
        <w:t xml:space="preserve"> </w:t>
      </w:r>
      <w:r>
        <w:rPr>
          <w:rStyle w:val="FootnoteReference"/>
        </w:rPr>
        <w:footnoteRef/>
      </w:r>
      <w:r>
        <w:rPr>
          <w:rtl/>
        </w:rPr>
        <w:t>135,000 دولار</w:t>
      </w:r>
      <w:r>
        <w:rPr>
          <w:rFonts w:hint="cs"/>
          <w:rtl/>
        </w:rPr>
        <w:t>ا</w:t>
      </w:r>
      <w:r>
        <w:rPr>
          <w:rtl/>
        </w:rPr>
        <w:t xml:space="preserve"> أمريكي</w:t>
      </w:r>
      <w:r>
        <w:rPr>
          <w:rFonts w:hint="cs"/>
          <w:rtl/>
        </w:rPr>
        <w:t>ا</w:t>
      </w:r>
      <w:r>
        <w:rPr>
          <w:rtl/>
        </w:rPr>
        <w:t xml:space="preserve"> لبرنامج الأمم المتحدة الإنمائي و35,000 دولار</w:t>
      </w:r>
      <w:r>
        <w:rPr>
          <w:rFonts w:hint="cs"/>
          <w:rtl/>
        </w:rPr>
        <w:t>ا</w:t>
      </w:r>
      <w:r>
        <w:rPr>
          <w:rtl/>
        </w:rPr>
        <w:t xml:space="preserve"> أمريكي</w:t>
      </w:r>
      <w:r>
        <w:rPr>
          <w:rFonts w:hint="cs"/>
          <w:rtl/>
        </w:rPr>
        <w:t>ا</w:t>
      </w:r>
      <w:r>
        <w:rPr>
          <w:rtl/>
        </w:rPr>
        <w:t xml:space="preserve"> لبرنامج الأمم المتحدة للبيئة</w:t>
      </w:r>
    </w:p>
  </w:footnote>
  <w:footnote w:id="13">
    <w:p w14:paraId="274909BE" w14:textId="77777777" w:rsidR="00C06B93" w:rsidRPr="00C22F85" w:rsidRDefault="00C06B93" w:rsidP="004548D1">
      <w:pPr>
        <w:pStyle w:val="FootnoteText"/>
        <w:bidi/>
        <w:rPr>
          <w:rtl/>
        </w:rPr>
      </w:pPr>
      <w:r>
        <w:rPr>
          <w:rStyle w:val="FootnoteReference"/>
        </w:rPr>
        <w:footnoteRef/>
      </w:r>
      <w:r>
        <w:rPr>
          <w:rFonts w:hint="cs"/>
          <w:rtl/>
        </w:rPr>
        <w:t xml:space="preserve"> </w:t>
      </w:r>
      <w:r>
        <w:rPr>
          <w:rtl/>
        </w:rPr>
        <w:t xml:space="preserve">أنشطة تجميع وتركيب معدات التبريد وتكييف الهواء والمضخات الحرارية </w:t>
      </w:r>
      <w:r>
        <w:rPr>
          <w:rFonts w:hint="cs"/>
          <w:rtl/>
        </w:rPr>
        <w:t xml:space="preserve">الكبيرة في المجالين التجاري والصناعي </w:t>
      </w:r>
      <w:r>
        <w:t>c.</w:t>
      </w:r>
      <w:r>
        <w:rPr>
          <w:rtl/>
        </w:rPr>
        <w:t xml:space="preserve"> سيتم النظر في أولوية </w:t>
      </w:r>
      <w:r>
        <w:rPr>
          <w:rFonts w:hint="cs"/>
          <w:rtl/>
        </w:rPr>
        <w:t>المشروعات</w:t>
      </w:r>
      <w:r>
        <w:rPr>
          <w:rtl/>
        </w:rPr>
        <w:t xml:space="preserve"> التي تنطوي على مساعدة </w:t>
      </w:r>
      <w:r>
        <w:rPr>
          <w:rFonts w:hint="cs"/>
          <w:rtl/>
        </w:rPr>
        <w:t>فنية</w:t>
      </w:r>
      <w:r>
        <w:rPr>
          <w:rtl/>
        </w:rPr>
        <w:t xml:space="preserve"> لتجميع وتركيب المعدات التي </w:t>
      </w:r>
      <w:r>
        <w:rPr>
          <w:rFonts w:hint="cs"/>
          <w:rtl/>
        </w:rPr>
        <w:t>س</w:t>
      </w:r>
      <w:r>
        <w:rPr>
          <w:rtl/>
        </w:rPr>
        <w:t xml:space="preserve">تؤدي إلى اعتماد تقنيات للحفاظ على و/أو تعزيز كفاءة استخدام الطاقة أثناء التحول من </w:t>
      </w:r>
      <w:r>
        <w:rPr>
          <w:rFonts w:hint="cs"/>
          <w:rtl/>
        </w:rPr>
        <w:t>المواد الهيدروفلوروكربونية</w:t>
      </w:r>
      <w:r>
        <w:rPr>
          <w:rtl/>
        </w:rPr>
        <w:t xml:space="preserve"> </w:t>
      </w:r>
      <w:r>
        <w:rPr>
          <w:rFonts w:hint="cs"/>
          <w:rtl/>
        </w:rPr>
        <w:t>وإثبات</w:t>
      </w:r>
      <w:r>
        <w:rPr>
          <w:rtl/>
        </w:rPr>
        <w:t xml:space="preserve"> إمكانية التكرار وقابلية التوسع في البلد أو المنطقة.</w:t>
      </w:r>
    </w:p>
  </w:footnote>
  <w:footnote w:id="14">
    <w:p w14:paraId="3807752C" w14:textId="77777777" w:rsidR="00C06B93" w:rsidRPr="00E379EF" w:rsidRDefault="00C06B93" w:rsidP="00072160">
      <w:pPr>
        <w:pStyle w:val="FootnoteText"/>
        <w:bidi/>
        <w:rPr>
          <w:lang w:val="en-US"/>
        </w:rPr>
      </w:pPr>
      <w:r>
        <w:rPr>
          <w:rStyle w:val="FootnoteReference"/>
        </w:rPr>
        <w:footnoteRef/>
      </w:r>
      <w:r>
        <w:rPr>
          <w:rtl/>
        </w:rPr>
        <w:t xml:space="preserve"> </w:t>
      </w:r>
      <w:r>
        <w:rPr>
          <w:rtl/>
          <w:lang w:val="en-US"/>
        </w:rPr>
        <w:t>تاريخ التصديق على تعديل كيغالي</w:t>
      </w:r>
      <w:r w:rsidR="00072160">
        <w:rPr>
          <w:rFonts w:hint="cs"/>
          <w:rtl/>
          <w:lang w:val="en-US" w:bidi="ar-SA"/>
        </w:rPr>
        <w:t>:</w:t>
      </w:r>
      <w:r w:rsidR="00072160">
        <w:rPr>
          <w:lang w:val="en-US"/>
        </w:rPr>
        <w:t xml:space="preserve"> </w:t>
      </w:r>
      <w:r>
        <w:rPr>
          <w:lang w:val="en-US"/>
        </w:rPr>
        <w:t xml:space="preserve">27 </w:t>
      </w:r>
      <w:r>
        <w:rPr>
          <w:rtl/>
          <w:lang w:val="en-US"/>
        </w:rPr>
        <w:t>سبتمبر</w:t>
      </w:r>
      <w:r w:rsidR="00072160">
        <w:rPr>
          <w:rFonts w:hint="cs"/>
          <w:rtl/>
          <w:lang w:val="en-US"/>
        </w:rPr>
        <w:t>/ أيلول</w:t>
      </w:r>
      <w:r>
        <w:rPr>
          <w:rtl/>
          <w:lang w:val="en-US"/>
        </w:rPr>
        <w:t xml:space="preserve"> </w:t>
      </w:r>
      <w:r>
        <w:rPr>
          <w:lang w:val="en-US"/>
        </w:rPr>
        <w:t>2021</w:t>
      </w:r>
    </w:p>
  </w:footnote>
  <w:footnote w:id="15">
    <w:p w14:paraId="1126E6D7" w14:textId="77777777" w:rsidR="00C06B93" w:rsidRPr="00922ED9" w:rsidRDefault="00C06B93" w:rsidP="00072160">
      <w:pPr>
        <w:pStyle w:val="FootnoteText"/>
        <w:bidi/>
        <w:rPr>
          <w:rtl/>
          <w:lang w:val="en-US" w:bidi="ar-SA"/>
        </w:rPr>
      </w:pPr>
      <w:r>
        <w:rPr>
          <w:rStyle w:val="FootnoteReference"/>
        </w:rPr>
        <w:footnoteRef/>
      </w:r>
      <w:r>
        <w:rPr>
          <w:rtl/>
        </w:rPr>
        <w:t xml:space="preserve"> </w:t>
      </w:r>
      <w:r w:rsidR="00072160">
        <w:rPr>
          <w:rtl/>
          <w:lang w:val="en-US"/>
        </w:rPr>
        <w:t>المقرر</w:t>
      </w:r>
      <w:r w:rsidR="00072160">
        <w:rPr>
          <w:lang w:val="en-US"/>
        </w:rPr>
        <w:t xml:space="preserve"> </w:t>
      </w:r>
      <w:r w:rsidR="00072160">
        <w:rPr>
          <w:rFonts w:hint="cs"/>
          <w:rtl/>
          <w:lang w:val="en-US"/>
        </w:rPr>
        <w:t xml:space="preserve">87/50 </w:t>
      </w:r>
      <w:r w:rsidR="00072160">
        <w:rPr>
          <w:rFonts w:hint="cs"/>
          <w:rtl/>
          <w:lang w:val="en-US" w:bidi="ar-SA"/>
        </w:rPr>
        <w:t>(و)</w:t>
      </w:r>
    </w:p>
  </w:footnote>
  <w:footnote w:id="16">
    <w:p w14:paraId="1C726F05" w14:textId="77777777" w:rsidR="00C06B93" w:rsidRPr="000E2026" w:rsidRDefault="00072160" w:rsidP="004D447F">
      <w:pPr>
        <w:pStyle w:val="FootnoteText"/>
        <w:bidi/>
        <w:rPr>
          <w:lang w:val="en-US"/>
        </w:rPr>
      </w:pPr>
      <w:r>
        <w:t xml:space="preserve"> </w:t>
      </w:r>
      <w:r w:rsidR="00C06B93">
        <w:rPr>
          <w:rStyle w:val="FootnoteReference"/>
        </w:rPr>
        <w:footnoteRef/>
      </w:r>
      <w:r w:rsidR="00C06B93">
        <w:rPr>
          <w:rtl/>
        </w:rPr>
        <w:t>https://digitalstrategy.undp.org</w:t>
      </w:r>
    </w:p>
  </w:footnote>
  <w:footnote w:id="17">
    <w:p w14:paraId="6D19CD09" w14:textId="77777777" w:rsidR="00C06B93" w:rsidRPr="00C22F85" w:rsidRDefault="00C06B93" w:rsidP="00D701F6">
      <w:pPr>
        <w:pStyle w:val="FootnoteText"/>
        <w:bidi/>
        <w:rPr>
          <w:rtl/>
        </w:rPr>
      </w:pPr>
      <w:r>
        <w:rPr>
          <w:rStyle w:val="FootnoteReference"/>
        </w:rPr>
        <w:footnoteRef/>
      </w:r>
      <w:r w:rsidR="00857C2F">
        <w:rPr>
          <w:rFonts w:hint="cs"/>
          <w:rtl/>
        </w:rPr>
        <w:t xml:space="preserve"> </w:t>
      </w:r>
      <w:r w:rsidR="00857C2F">
        <w:rPr>
          <w:rtl/>
        </w:rPr>
        <w:t>أنشطة تجميع و</w:t>
      </w:r>
      <w:r>
        <w:rPr>
          <w:rtl/>
        </w:rPr>
        <w:t>تركيب معدات التبريد وتكييف الهواء والمضخات الحرارية التج</w:t>
      </w:r>
      <w:r w:rsidR="00D701F6">
        <w:rPr>
          <w:rtl/>
        </w:rPr>
        <w:t xml:space="preserve">ارية والصناعية الكبيرة (ج) </w:t>
      </w:r>
      <w:r w:rsidR="00D701F6">
        <w:rPr>
          <w:rFonts w:hint="cs"/>
          <w:rtl/>
        </w:rPr>
        <w:t xml:space="preserve">ستعتبر </w:t>
      </w:r>
      <w:r w:rsidR="00D701F6">
        <w:rPr>
          <w:rtl/>
        </w:rPr>
        <w:t>المشر</w:t>
      </w:r>
      <w:r w:rsidR="00D701F6">
        <w:rPr>
          <w:rFonts w:hint="cs"/>
          <w:rtl/>
        </w:rPr>
        <w:t>و</w:t>
      </w:r>
      <w:r>
        <w:rPr>
          <w:rtl/>
        </w:rPr>
        <w:t>ع</w:t>
      </w:r>
      <w:r w:rsidR="00D701F6">
        <w:rPr>
          <w:rFonts w:hint="cs"/>
          <w:rtl/>
        </w:rPr>
        <w:t>ات</w:t>
      </w:r>
      <w:r>
        <w:rPr>
          <w:rtl/>
        </w:rPr>
        <w:t xml:space="preserve"> التي تنطوي على مساعدة فنية لتجميع وتركيب المعدات التي </w:t>
      </w:r>
      <w:r w:rsidR="00D701F6">
        <w:rPr>
          <w:rFonts w:hint="cs"/>
          <w:rtl/>
        </w:rPr>
        <w:t>س</w:t>
      </w:r>
      <w:r>
        <w:rPr>
          <w:rtl/>
        </w:rPr>
        <w:t xml:space="preserve">تؤدي إلى اعتماد تكنولوجيات للحفاظ على و/أو تعزيز كفاءة استخدام الطاقة </w:t>
      </w:r>
      <w:r w:rsidR="00D701F6">
        <w:rPr>
          <w:rFonts w:hint="cs"/>
          <w:rtl/>
        </w:rPr>
        <w:t>عند</w:t>
      </w:r>
      <w:r>
        <w:rPr>
          <w:rtl/>
        </w:rPr>
        <w:t xml:space="preserve"> التحول من </w:t>
      </w:r>
      <w:r w:rsidR="00D701F6">
        <w:rPr>
          <w:rFonts w:hint="cs"/>
          <w:rtl/>
        </w:rPr>
        <w:t>المواد الهيدروفلوروكربونية</w:t>
      </w:r>
      <w:r>
        <w:rPr>
          <w:rtl/>
        </w:rPr>
        <w:t xml:space="preserve"> وإثبات إمكانية التكرار وقابلية التوسع في البلد أو المنطقة من الأولويات.</w:t>
      </w:r>
    </w:p>
  </w:footnote>
  <w:footnote w:id="18">
    <w:p w14:paraId="16CE7CF8" w14:textId="77777777" w:rsidR="00975B71" w:rsidRDefault="00975B71" w:rsidP="00975B71">
      <w:pPr>
        <w:pStyle w:val="FootnoteText"/>
        <w:rPr>
          <w:lang w:val="en-US"/>
        </w:rPr>
      </w:pPr>
      <w:r w:rsidRPr="00A21EDB">
        <w:rPr>
          <w:rStyle w:val="FootnoteReference"/>
        </w:rPr>
        <w:footnoteRef/>
      </w:r>
      <w:r w:rsidRPr="00A21EDB">
        <w:t xml:space="preserve"> </w:t>
      </w:r>
      <w:r w:rsidRPr="00A21EDB">
        <w:rPr>
          <w:lang w:val="en-US"/>
        </w:rPr>
        <w:t>Data as at December 2022 are based on document UNEP/OzL.Pro/ExCom/93/</w:t>
      </w:r>
      <w:r>
        <w:rPr>
          <w:lang w:val="en-US"/>
        </w:rPr>
        <w:t>16</w:t>
      </w:r>
      <w:r w:rsidRPr="00A21EDB">
        <w:rPr>
          <w:lang w:val="en-US"/>
        </w:rPr>
        <w:t>.</w:t>
      </w:r>
    </w:p>
    <w:p w14:paraId="0A9D0080" w14:textId="77777777" w:rsidR="00975B71" w:rsidRPr="00A21EDB" w:rsidRDefault="00975B71" w:rsidP="00975B71">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1FB28" w14:textId="77777777" w:rsidR="00C06B93" w:rsidRDefault="00000000" w:rsidP="003348F9">
    <w:pPr>
      <w:jc w:val="right"/>
    </w:pPr>
    <w:fldSimple w:instr=" DOCPROPERTY &quot;Document number&quot;  \* MERGEFORMAT ">
      <w:r w:rsidR="00C06B93">
        <w:t>UNEP/OzL.Pro/ExCom/93/35</w:t>
      </w:r>
    </w:fldSimple>
  </w:p>
  <w:p w14:paraId="7366FCCA" w14:textId="77777777" w:rsidR="00EB5F1A" w:rsidRDefault="00EB5F1A" w:rsidP="003348F9">
    <w:pPr>
      <w:jc w:val="right"/>
    </w:pPr>
  </w:p>
  <w:p w14:paraId="0A18E63F" w14:textId="77777777" w:rsidR="00EB5F1A" w:rsidRDefault="00EB5F1A" w:rsidP="003348F9">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DE19" w14:textId="77777777" w:rsidR="00C06B93" w:rsidRDefault="00000000" w:rsidP="00865CE4">
    <w:pPr>
      <w:bidi/>
      <w:jc w:val="right"/>
    </w:pPr>
    <w:fldSimple w:instr=" DOCPROPERTY &quot;Document number&quot;  \* MERGEFORMAT ">
      <w:r w:rsidR="00C06B93">
        <w:t>UNEP/OzL.Pro/ExCom/93/35</w:t>
      </w:r>
    </w:fldSimple>
  </w:p>
  <w:p w14:paraId="496CA7D4" w14:textId="77777777" w:rsidR="00EB5F1A" w:rsidRPr="00C22022" w:rsidRDefault="00EB5F1A" w:rsidP="00EB5F1A">
    <w:pPr>
      <w:bidi/>
      <w:jc w:val="right"/>
      <w:rPr>
        <w:sz w:val="32"/>
        <w:szCs w:val="24"/>
      </w:rPr>
    </w:pPr>
  </w:p>
  <w:p w14:paraId="4D852FB2" w14:textId="77777777" w:rsidR="00C22022" w:rsidRPr="00C22022" w:rsidRDefault="00C22022" w:rsidP="00C22022">
    <w:pPr>
      <w:bidi/>
      <w:jc w:val="right"/>
      <w:rPr>
        <w:sz w:val="32"/>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EDF9" w14:textId="77777777" w:rsidR="0080392D" w:rsidRDefault="00000000" w:rsidP="003348F9">
    <w:pPr>
      <w:jc w:val="right"/>
    </w:pPr>
    <w:fldSimple w:instr=" DOCPROPERTY &quot;Document number&quot;  \* MERGEFORMAT ">
      <w:r w:rsidR="0080392D">
        <w:t>UNEP/OzL.Pro/ExCom/93/35</w:t>
      </w:r>
    </w:fldSimple>
  </w:p>
  <w:p w14:paraId="75B0C2BC" w14:textId="4B94F364" w:rsidR="0080392D" w:rsidRDefault="0080392D" w:rsidP="003348F9">
    <w:pPr>
      <w:jc w:val="right"/>
    </w:pPr>
    <w:r>
      <w:t>Annex I</w:t>
    </w:r>
  </w:p>
  <w:p w14:paraId="5CB639EE" w14:textId="77777777" w:rsidR="0080392D" w:rsidRDefault="0080392D" w:rsidP="003348F9">
    <w:pPr>
      <w:jc w:val="right"/>
    </w:pPr>
  </w:p>
  <w:p w14:paraId="55D93C72" w14:textId="77777777" w:rsidR="0080392D" w:rsidRDefault="0080392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CC4AF" w14:textId="77777777" w:rsidR="00916D2B" w:rsidRDefault="00000000" w:rsidP="00865CE4">
    <w:pPr>
      <w:bidi/>
      <w:jc w:val="right"/>
    </w:pPr>
    <w:fldSimple w:instr=" DOCPROPERTY &quot;Document number&quot;  \* MERGEFORMAT ">
      <w:r w:rsidR="00916D2B">
        <w:t>UNEP/OzL.Pro/ExCom/93/35</w:t>
      </w:r>
    </w:fldSimple>
  </w:p>
  <w:p w14:paraId="6BD8CC76" w14:textId="7F91B433" w:rsidR="00916D2B" w:rsidRDefault="00916D2B" w:rsidP="00916D2B">
    <w:pPr>
      <w:bidi/>
      <w:jc w:val="right"/>
    </w:pPr>
    <w:r>
      <w:t>Annex I</w:t>
    </w:r>
  </w:p>
  <w:p w14:paraId="4C22739F" w14:textId="77777777" w:rsidR="00916D2B" w:rsidRDefault="00916D2B" w:rsidP="00D05E76">
    <w:pPr>
      <w:pStyle w:val="Header"/>
      <w:rPr>
        <w:lang w:val="en-US"/>
      </w:rPr>
    </w:pPr>
  </w:p>
  <w:p w14:paraId="2937FA26" w14:textId="77777777" w:rsidR="00201006" w:rsidRPr="00990B32" w:rsidRDefault="00201006" w:rsidP="00D05E76">
    <w:pPr>
      <w:pStyle w:val="Header"/>
      <w:rPr>
        <w:sz w:val="20"/>
        <w:szCs w:val="16"/>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744D5" w14:textId="77777777" w:rsidR="00975B71" w:rsidRDefault="00000000" w:rsidP="00975B71">
    <w:pPr>
      <w:jc w:val="left"/>
    </w:pPr>
    <w:fldSimple w:instr=" DOCPROPERTY &quot;Document number&quot;  \* MERGEFORMAT ">
      <w:r w:rsidR="00975B71">
        <w:t>UNEP/OzL.Pro/ExCom/93/35</w:t>
      </w:r>
    </w:fldSimple>
  </w:p>
  <w:p w14:paraId="13B381EB" w14:textId="6E2A4923" w:rsidR="00975B71" w:rsidRDefault="00975B71" w:rsidP="00975B71">
    <w:pPr>
      <w:jc w:val="left"/>
    </w:pPr>
    <w:r>
      <w:t>Annex I</w:t>
    </w:r>
  </w:p>
  <w:p w14:paraId="4258947E" w14:textId="77777777" w:rsidR="00975B71" w:rsidRDefault="00975B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01BD8" w14:textId="77777777" w:rsidR="00E95B79" w:rsidRDefault="00000000" w:rsidP="003348F9">
    <w:pPr>
      <w:jc w:val="right"/>
    </w:pPr>
    <w:fldSimple w:instr=" DOCPROPERTY &quot;Document number&quot;  \* MERGEFORMAT ">
      <w:r w:rsidR="00E95B79">
        <w:t>UNEP/OzL.Pro/ExCom/93/35</w:t>
      </w:r>
    </w:fldSimple>
  </w:p>
  <w:p w14:paraId="5E4908BB" w14:textId="2EA1943C" w:rsidR="00E95B79" w:rsidRDefault="00E95B79" w:rsidP="003348F9">
    <w:pPr>
      <w:jc w:val="right"/>
    </w:pPr>
    <w:r>
      <w:t>Annex II</w:t>
    </w:r>
  </w:p>
  <w:p w14:paraId="32E0D0EA" w14:textId="77777777" w:rsidR="00E95B79" w:rsidRDefault="00E95B79" w:rsidP="003348F9">
    <w:pPr>
      <w:jc w:val="right"/>
    </w:pPr>
  </w:p>
  <w:p w14:paraId="75BB78D2" w14:textId="77777777" w:rsidR="00E95B79" w:rsidRDefault="00E95B7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B6D74" w14:textId="77777777" w:rsidR="00E95B79" w:rsidRDefault="00000000" w:rsidP="00865CE4">
    <w:pPr>
      <w:bidi/>
      <w:jc w:val="right"/>
    </w:pPr>
    <w:fldSimple w:instr=" DOCPROPERTY &quot;Document number&quot;  \* MERGEFORMAT ">
      <w:r w:rsidR="00E95B79">
        <w:t>UNEP/OzL.Pro/ExCom/93/35</w:t>
      </w:r>
    </w:fldSimple>
  </w:p>
  <w:p w14:paraId="45E2D0C9" w14:textId="128ECB40" w:rsidR="00E95B79" w:rsidRPr="001747CD" w:rsidRDefault="00E95B79" w:rsidP="00916D2B">
    <w:pPr>
      <w:bidi/>
      <w:jc w:val="right"/>
      <w:rPr>
        <w:lang w:val="en-CA"/>
      </w:rPr>
    </w:pPr>
    <w:r>
      <w:t>Annex I</w:t>
    </w:r>
    <w:r w:rsidR="005E38CC">
      <w:t>I</w:t>
    </w:r>
  </w:p>
  <w:p w14:paraId="29707A19" w14:textId="77777777" w:rsidR="00E95B79" w:rsidRDefault="00E95B79" w:rsidP="00D05E76">
    <w:pPr>
      <w:pStyle w:val="Header"/>
      <w:rPr>
        <w:lang w:val="en-US"/>
      </w:rPr>
    </w:pPr>
  </w:p>
  <w:p w14:paraId="1D38C723" w14:textId="77777777" w:rsidR="00201006" w:rsidRPr="00D05E76" w:rsidRDefault="00201006" w:rsidP="00D05E76">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267FC" w14:textId="77777777" w:rsidR="00E95B79" w:rsidRDefault="00000000" w:rsidP="00975B71">
    <w:pPr>
      <w:jc w:val="left"/>
    </w:pPr>
    <w:fldSimple w:instr=" DOCPROPERTY &quot;Document number&quot;  \* MERGEFORMAT ">
      <w:r w:rsidR="00E95B79">
        <w:t>UNEP/OzL.Pro/ExCom/93/35</w:t>
      </w:r>
    </w:fldSimple>
  </w:p>
  <w:p w14:paraId="785C2A1A" w14:textId="50EE3C59" w:rsidR="00E95B79" w:rsidRDefault="00E95B79" w:rsidP="00975B71">
    <w:pPr>
      <w:jc w:val="left"/>
    </w:pPr>
    <w:r>
      <w:t>Annex II</w:t>
    </w:r>
  </w:p>
  <w:p w14:paraId="02C81585" w14:textId="77777777" w:rsidR="00E95B79" w:rsidRDefault="00E95B7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9AB08" w14:textId="1EDB4B3A" w:rsidR="00C06B93" w:rsidRDefault="00000000">
    <w:fldSimple w:instr=" DOCPROPERTY &quot;Document number&quot;  \* MERGEFORMAT ">
      <w:r w:rsidR="00C06B93">
        <w:t>UNEP/OzL.Pro/ExCom/93/</w:t>
      </w:r>
      <w:r w:rsidR="00990B32">
        <w:t>35</w:t>
      </w:r>
    </w:fldSimple>
  </w:p>
  <w:p w14:paraId="144313D9" w14:textId="77777777" w:rsidR="00C06B93" w:rsidRDefault="00C06B93"/>
  <w:p w14:paraId="6C5D1950" w14:textId="77777777" w:rsidR="00C06B93" w:rsidRDefault="00C06B93"/>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F5DCD" w14:textId="5B0D87E5" w:rsidR="00C06B93" w:rsidRDefault="00000000">
    <w:pPr>
      <w:jc w:val="right"/>
    </w:pPr>
    <w:fldSimple w:instr=" DOCPROPERTY &quot;Document number&quot;  \* MERGEFORMAT ">
      <w:r w:rsidR="00C06B93">
        <w:t>UNEP/OzL.Pro/ExCom/93/</w:t>
      </w:r>
      <w:r w:rsidR="00990B32">
        <w:t>35</w:t>
      </w:r>
    </w:fldSimple>
  </w:p>
  <w:p w14:paraId="2EBE3FAA" w14:textId="77777777" w:rsidR="00C06B93" w:rsidRDefault="00C06B93"/>
  <w:p w14:paraId="539D2D74" w14:textId="77777777" w:rsidR="00C06B93" w:rsidRDefault="00C06B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31A58" w14:textId="77777777" w:rsidR="00C06B93" w:rsidRDefault="00000000">
    <w:pPr>
      <w:jc w:val="left"/>
    </w:pPr>
    <w:fldSimple w:instr=" DOCPROPERTY &quot;Document number&quot;  \* MERGEFORMAT ">
      <w:r w:rsidR="00C06B93">
        <w:t>UNEP/OzL.Pro/ExCom/93/1</w:t>
      </w:r>
    </w:fldSimple>
  </w:p>
  <w:p w14:paraId="0FE6AF51" w14:textId="77777777" w:rsidR="00C06B93" w:rsidRDefault="00C06B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5442CD0"/>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00472406">
    <w:abstractNumId w:val="10"/>
  </w:num>
  <w:num w:numId="2" w16cid:durableId="1707485570">
    <w:abstractNumId w:val="10"/>
  </w:num>
  <w:num w:numId="3" w16cid:durableId="1641880550">
    <w:abstractNumId w:val="10"/>
  </w:num>
  <w:num w:numId="4" w16cid:durableId="1248225586">
    <w:abstractNumId w:val="10"/>
  </w:num>
  <w:num w:numId="5" w16cid:durableId="1954047228">
    <w:abstractNumId w:val="10"/>
  </w:num>
  <w:num w:numId="6" w16cid:durableId="863707209">
    <w:abstractNumId w:val="9"/>
  </w:num>
  <w:num w:numId="7" w16cid:durableId="1580408352">
    <w:abstractNumId w:val="7"/>
  </w:num>
  <w:num w:numId="8" w16cid:durableId="1074861422">
    <w:abstractNumId w:val="6"/>
  </w:num>
  <w:num w:numId="9" w16cid:durableId="1859929363">
    <w:abstractNumId w:val="5"/>
  </w:num>
  <w:num w:numId="10" w16cid:durableId="936711597">
    <w:abstractNumId w:val="4"/>
  </w:num>
  <w:num w:numId="11" w16cid:durableId="489912110">
    <w:abstractNumId w:val="8"/>
  </w:num>
  <w:num w:numId="12" w16cid:durableId="600726094">
    <w:abstractNumId w:val="3"/>
  </w:num>
  <w:num w:numId="13" w16cid:durableId="138311048">
    <w:abstractNumId w:val="2"/>
  </w:num>
  <w:num w:numId="14" w16cid:durableId="812676001">
    <w:abstractNumId w:val="1"/>
  </w:num>
  <w:num w:numId="15" w16cid:durableId="475415380">
    <w:abstractNumId w:val="0"/>
  </w:num>
  <w:num w:numId="16" w16cid:durableId="256914800">
    <w:abstractNumId w:val="12"/>
  </w:num>
  <w:num w:numId="17" w16cid:durableId="1610509151">
    <w:abstractNumId w:val="15"/>
  </w:num>
  <w:num w:numId="18" w16cid:durableId="476608425">
    <w:abstractNumId w:val="16"/>
  </w:num>
  <w:num w:numId="19" w16cid:durableId="1126968072">
    <w:abstractNumId w:val="17"/>
  </w:num>
  <w:num w:numId="20" w16cid:durableId="722869045">
    <w:abstractNumId w:val="14"/>
  </w:num>
  <w:num w:numId="21" w16cid:durableId="1519463552">
    <w:abstractNumId w:val="11"/>
  </w:num>
  <w:num w:numId="22" w16cid:durableId="751050966">
    <w:abstractNumId w:val="13"/>
  </w:num>
  <w:num w:numId="23" w16cid:durableId="1415660522">
    <w:abstractNumId w:val="10"/>
  </w:num>
  <w:num w:numId="24" w16cid:durableId="16656665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02723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1898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076C"/>
    <w:rsid w:val="0000057A"/>
    <w:rsid w:val="0000181B"/>
    <w:rsid w:val="00013372"/>
    <w:rsid w:val="00017133"/>
    <w:rsid w:val="00024555"/>
    <w:rsid w:val="000323FA"/>
    <w:rsid w:val="00035362"/>
    <w:rsid w:val="0004254A"/>
    <w:rsid w:val="000427C5"/>
    <w:rsid w:val="0005204C"/>
    <w:rsid w:val="000604B5"/>
    <w:rsid w:val="000668E7"/>
    <w:rsid w:val="00072160"/>
    <w:rsid w:val="00073EF1"/>
    <w:rsid w:val="0008306C"/>
    <w:rsid w:val="000832E3"/>
    <w:rsid w:val="000861FE"/>
    <w:rsid w:val="00087A69"/>
    <w:rsid w:val="00097C7A"/>
    <w:rsid w:val="000A4667"/>
    <w:rsid w:val="000B19C4"/>
    <w:rsid w:val="000C04DC"/>
    <w:rsid w:val="000C2FE8"/>
    <w:rsid w:val="000C7D9F"/>
    <w:rsid w:val="0010608D"/>
    <w:rsid w:val="001236DF"/>
    <w:rsid w:val="00134059"/>
    <w:rsid w:val="0013767F"/>
    <w:rsid w:val="00147046"/>
    <w:rsid w:val="001643DA"/>
    <w:rsid w:val="00165EA7"/>
    <w:rsid w:val="001747CD"/>
    <w:rsid w:val="00176939"/>
    <w:rsid w:val="00196146"/>
    <w:rsid w:val="001B24C0"/>
    <w:rsid w:val="001B44EF"/>
    <w:rsid w:val="001B69E9"/>
    <w:rsid w:val="001D2B45"/>
    <w:rsid w:val="001E3AFC"/>
    <w:rsid w:val="00201006"/>
    <w:rsid w:val="002146F2"/>
    <w:rsid w:val="00224DAF"/>
    <w:rsid w:val="00260A4C"/>
    <w:rsid w:val="002713DE"/>
    <w:rsid w:val="00272846"/>
    <w:rsid w:val="002745DB"/>
    <w:rsid w:val="00277C0B"/>
    <w:rsid w:val="002800CF"/>
    <w:rsid w:val="0029099A"/>
    <w:rsid w:val="002912F8"/>
    <w:rsid w:val="002B0290"/>
    <w:rsid w:val="002B392A"/>
    <w:rsid w:val="002B535E"/>
    <w:rsid w:val="002C3D39"/>
    <w:rsid w:val="002D43F8"/>
    <w:rsid w:val="002E6A6F"/>
    <w:rsid w:val="002E7EF7"/>
    <w:rsid w:val="002F505F"/>
    <w:rsid w:val="002F76D2"/>
    <w:rsid w:val="0031438D"/>
    <w:rsid w:val="003348F9"/>
    <w:rsid w:val="00336945"/>
    <w:rsid w:val="003428E6"/>
    <w:rsid w:val="0034637C"/>
    <w:rsid w:val="003528C7"/>
    <w:rsid w:val="003531AF"/>
    <w:rsid w:val="0035441C"/>
    <w:rsid w:val="003A3D0E"/>
    <w:rsid w:val="003C2739"/>
    <w:rsid w:val="003D35FF"/>
    <w:rsid w:val="003F2852"/>
    <w:rsid w:val="003F5348"/>
    <w:rsid w:val="00400C94"/>
    <w:rsid w:val="00416AD7"/>
    <w:rsid w:val="0041786F"/>
    <w:rsid w:val="0043076C"/>
    <w:rsid w:val="004548D1"/>
    <w:rsid w:val="0046077C"/>
    <w:rsid w:val="00472C5B"/>
    <w:rsid w:val="004768D7"/>
    <w:rsid w:val="00485CEA"/>
    <w:rsid w:val="0049197C"/>
    <w:rsid w:val="004A0EAF"/>
    <w:rsid w:val="004B22D4"/>
    <w:rsid w:val="004C5B74"/>
    <w:rsid w:val="004D34F2"/>
    <w:rsid w:val="004D447F"/>
    <w:rsid w:val="004E3CC7"/>
    <w:rsid w:val="004E43BC"/>
    <w:rsid w:val="004E7F1E"/>
    <w:rsid w:val="004F01A6"/>
    <w:rsid w:val="00525D95"/>
    <w:rsid w:val="0053096E"/>
    <w:rsid w:val="00545E57"/>
    <w:rsid w:val="00546BFA"/>
    <w:rsid w:val="005508F4"/>
    <w:rsid w:val="0055707B"/>
    <w:rsid w:val="005640EB"/>
    <w:rsid w:val="005747BB"/>
    <w:rsid w:val="005B65DF"/>
    <w:rsid w:val="005C7224"/>
    <w:rsid w:val="005C7D4A"/>
    <w:rsid w:val="005E3377"/>
    <w:rsid w:val="005E38CC"/>
    <w:rsid w:val="005E4B8D"/>
    <w:rsid w:val="005F4E63"/>
    <w:rsid w:val="0062053B"/>
    <w:rsid w:val="006249C9"/>
    <w:rsid w:val="00624AEF"/>
    <w:rsid w:val="00645A3A"/>
    <w:rsid w:val="00647E4C"/>
    <w:rsid w:val="006566F9"/>
    <w:rsid w:val="0065686F"/>
    <w:rsid w:val="00656F20"/>
    <w:rsid w:val="00662A73"/>
    <w:rsid w:val="00664660"/>
    <w:rsid w:val="006A1BD3"/>
    <w:rsid w:val="006D393F"/>
    <w:rsid w:val="006D6DAC"/>
    <w:rsid w:val="006E5F9A"/>
    <w:rsid w:val="006F2A2C"/>
    <w:rsid w:val="006F69F7"/>
    <w:rsid w:val="006F7F47"/>
    <w:rsid w:val="00702662"/>
    <w:rsid w:val="0073159B"/>
    <w:rsid w:val="00736E2C"/>
    <w:rsid w:val="00744CBB"/>
    <w:rsid w:val="00786775"/>
    <w:rsid w:val="00791A1A"/>
    <w:rsid w:val="007A3621"/>
    <w:rsid w:val="007A5411"/>
    <w:rsid w:val="007B0009"/>
    <w:rsid w:val="007C6EF9"/>
    <w:rsid w:val="007D141D"/>
    <w:rsid w:val="007D567C"/>
    <w:rsid w:val="007D5960"/>
    <w:rsid w:val="007E17E2"/>
    <w:rsid w:val="007E2B66"/>
    <w:rsid w:val="007E5D09"/>
    <w:rsid w:val="007E6723"/>
    <w:rsid w:val="007F57A1"/>
    <w:rsid w:val="0080392D"/>
    <w:rsid w:val="00811541"/>
    <w:rsid w:val="008217AE"/>
    <w:rsid w:val="0083322F"/>
    <w:rsid w:val="00844774"/>
    <w:rsid w:val="00856409"/>
    <w:rsid w:val="00857C2F"/>
    <w:rsid w:val="008604E0"/>
    <w:rsid w:val="00865CE4"/>
    <w:rsid w:val="00874BC5"/>
    <w:rsid w:val="00876A94"/>
    <w:rsid w:val="00885865"/>
    <w:rsid w:val="00885FD1"/>
    <w:rsid w:val="008A067E"/>
    <w:rsid w:val="008A4A51"/>
    <w:rsid w:val="008B082F"/>
    <w:rsid w:val="008D28AA"/>
    <w:rsid w:val="008E2901"/>
    <w:rsid w:val="008E3DF3"/>
    <w:rsid w:val="008E799F"/>
    <w:rsid w:val="00902772"/>
    <w:rsid w:val="0091687D"/>
    <w:rsid w:val="00916D2B"/>
    <w:rsid w:val="009211D4"/>
    <w:rsid w:val="0094199A"/>
    <w:rsid w:val="00951DDD"/>
    <w:rsid w:val="00952B7C"/>
    <w:rsid w:val="00975B71"/>
    <w:rsid w:val="00983FD1"/>
    <w:rsid w:val="00990B32"/>
    <w:rsid w:val="009C0621"/>
    <w:rsid w:val="009C46B2"/>
    <w:rsid w:val="009E3E16"/>
    <w:rsid w:val="009E449B"/>
    <w:rsid w:val="009F0C14"/>
    <w:rsid w:val="009F2C54"/>
    <w:rsid w:val="009F2EA3"/>
    <w:rsid w:val="009F41F3"/>
    <w:rsid w:val="00A07B14"/>
    <w:rsid w:val="00A14480"/>
    <w:rsid w:val="00A3627B"/>
    <w:rsid w:val="00A40247"/>
    <w:rsid w:val="00A42042"/>
    <w:rsid w:val="00A44778"/>
    <w:rsid w:val="00A46CF0"/>
    <w:rsid w:val="00A67CA8"/>
    <w:rsid w:val="00A73AEB"/>
    <w:rsid w:val="00A755B6"/>
    <w:rsid w:val="00A901E7"/>
    <w:rsid w:val="00AA3316"/>
    <w:rsid w:val="00AB10A2"/>
    <w:rsid w:val="00AB4886"/>
    <w:rsid w:val="00AB63A7"/>
    <w:rsid w:val="00AC1D3B"/>
    <w:rsid w:val="00AC215A"/>
    <w:rsid w:val="00AE1C92"/>
    <w:rsid w:val="00AF2DE2"/>
    <w:rsid w:val="00B11DB6"/>
    <w:rsid w:val="00B30613"/>
    <w:rsid w:val="00B406CF"/>
    <w:rsid w:val="00B40E87"/>
    <w:rsid w:val="00B41DA5"/>
    <w:rsid w:val="00B4213B"/>
    <w:rsid w:val="00B60266"/>
    <w:rsid w:val="00B72A7A"/>
    <w:rsid w:val="00B81E83"/>
    <w:rsid w:val="00BB30BB"/>
    <w:rsid w:val="00BB693B"/>
    <w:rsid w:val="00BD10FB"/>
    <w:rsid w:val="00BD3378"/>
    <w:rsid w:val="00BD724E"/>
    <w:rsid w:val="00BF49C3"/>
    <w:rsid w:val="00C0337B"/>
    <w:rsid w:val="00C06B93"/>
    <w:rsid w:val="00C10474"/>
    <w:rsid w:val="00C12D5D"/>
    <w:rsid w:val="00C22022"/>
    <w:rsid w:val="00C22E15"/>
    <w:rsid w:val="00C27B58"/>
    <w:rsid w:val="00C32C9F"/>
    <w:rsid w:val="00C55EF2"/>
    <w:rsid w:val="00C66339"/>
    <w:rsid w:val="00C70FD5"/>
    <w:rsid w:val="00C74586"/>
    <w:rsid w:val="00C76530"/>
    <w:rsid w:val="00C95955"/>
    <w:rsid w:val="00CA4116"/>
    <w:rsid w:val="00CE29E4"/>
    <w:rsid w:val="00CF3C17"/>
    <w:rsid w:val="00D006A9"/>
    <w:rsid w:val="00D05E76"/>
    <w:rsid w:val="00D267EA"/>
    <w:rsid w:val="00D315D6"/>
    <w:rsid w:val="00D35098"/>
    <w:rsid w:val="00D415E2"/>
    <w:rsid w:val="00D45C4D"/>
    <w:rsid w:val="00D701F6"/>
    <w:rsid w:val="00D875BD"/>
    <w:rsid w:val="00D877C3"/>
    <w:rsid w:val="00D92F92"/>
    <w:rsid w:val="00DA30F3"/>
    <w:rsid w:val="00E02287"/>
    <w:rsid w:val="00E1360E"/>
    <w:rsid w:val="00E20448"/>
    <w:rsid w:val="00E7191B"/>
    <w:rsid w:val="00E80E0B"/>
    <w:rsid w:val="00E8131D"/>
    <w:rsid w:val="00E84965"/>
    <w:rsid w:val="00E86EBE"/>
    <w:rsid w:val="00E8718E"/>
    <w:rsid w:val="00E95B79"/>
    <w:rsid w:val="00EB5C69"/>
    <w:rsid w:val="00EB5F1A"/>
    <w:rsid w:val="00EC108E"/>
    <w:rsid w:val="00ED0DD0"/>
    <w:rsid w:val="00ED39EE"/>
    <w:rsid w:val="00EE600C"/>
    <w:rsid w:val="00EE643A"/>
    <w:rsid w:val="00EE6DD5"/>
    <w:rsid w:val="00EF4761"/>
    <w:rsid w:val="00EF5054"/>
    <w:rsid w:val="00EF566C"/>
    <w:rsid w:val="00EF6741"/>
    <w:rsid w:val="00EF6B07"/>
    <w:rsid w:val="00F022D5"/>
    <w:rsid w:val="00F03019"/>
    <w:rsid w:val="00F24977"/>
    <w:rsid w:val="00F31C7A"/>
    <w:rsid w:val="00F41EF0"/>
    <w:rsid w:val="00F5085F"/>
    <w:rsid w:val="00F53B9D"/>
    <w:rsid w:val="00F633C4"/>
    <w:rsid w:val="00F7416D"/>
    <w:rsid w:val="00FA032A"/>
    <w:rsid w:val="00FA2492"/>
    <w:rsid w:val="00FD2C88"/>
    <w:rsid w:val="00FE72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DE551"/>
  <w15:docId w15:val="{9FF6337D-FC38-494A-A6D0-E37C27E3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3"/>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2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23"/>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23"/>
      </w:numPr>
      <w:spacing w:before="240" w:after="60"/>
      <w:outlineLvl w:val="5"/>
    </w:pPr>
    <w:rPr>
      <w:rFonts w:ascii="Arial" w:hAnsi="Arial"/>
      <w:i/>
    </w:rPr>
  </w:style>
  <w:style w:type="paragraph" w:styleId="Heading7">
    <w:name w:val="heading 7"/>
    <w:basedOn w:val="Normal"/>
    <w:next w:val="Normal"/>
    <w:link w:val="Heading7Char"/>
    <w:qFormat/>
    <w:pPr>
      <w:numPr>
        <w:ilvl w:val="6"/>
        <w:numId w:val="23"/>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D447F"/>
    <w:pPr>
      <w:spacing w:after="160" w:line="240" w:lineRule="exact"/>
    </w:pPr>
    <w:rPr>
      <w:sz w:val="20"/>
      <w:vertAlign w:val="superscript"/>
      <w:lang w:val="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975B71"/>
    <w:rPr>
      <w:sz w:val="24"/>
      <w:lang w:val="en-GB" w:bidi="ar-DZ"/>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75B71"/>
    <w:rPr>
      <w:sz w:val="24"/>
      <w:lang w:val="en-GB" w:bidi="ar-DZ"/>
    </w:rPr>
  </w:style>
  <w:style w:type="character" w:customStyle="1" w:styleId="Heading4Char">
    <w:name w:val="Heading 4 Char"/>
    <w:aliases w:val="Heading 11 Char,para 4 Char,Título 41 Char,heading 4 Char,Heading 41 Char,标题 41 Char,He=ding 41 Char"/>
    <w:basedOn w:val="DefaultParagraphFont"/>
    <w:link w:val="Heading4"/>
    <w:rsid w:val="00975B71"/>
    <w:rPr>
      <w:sz w:val="24"/>
      <w:lang w:val="en-GB" w:bidi="ar-DZ"/>
    </w:rPr>
  </w:style>
  <w:style w:type="character" w:customStyle="1" w:styleId="Heading5Char">
    <w:name w:val="Heading 5 Char"/>
    <w:basedOn w:val="DefaultParagraphFont"/>
    <w:link w:val="Heading5"/>
    <w:rsid w:val="00975B71"/>
    <w:rPr>
      <w:sz w:val="24"/>
      <w:lang w:val="en-GB" w:bidi="ar-DZ"/>
    </w:rPr>
  </w:style>
  <w:style w:type="character" w:customStyle="1" w:styleId="Heading6Char">
    <w:name w:val="Heading 6 Char"/>
    <w:basedOn w:val="DefaultParagraphFont"/>
    <w:link w:val="Heading6"/>
    <w:rsid w:val="00975B71"/>
    <w:rPr>
      <w:rFonts w:ascii="Arial" w:hAnsi="Arial"/>
      <w:i/>
      <w:sz w:val="24"/>
      <w:lang w:val="en-GB" w:bidi="ar-DZ"/>
    </w:rPr>
  </w:style>
  <w:style w:type="character" w:customStyle="1" w:styleId="Heading7Char">
    <w:name w:val="Heading 7 Char"/>
    <w:basedOn w:val="DefaultParagraphFont"/>
    <w:link w:val="Heading7"/>
    <w:rsid w:val="00975B71"/>
    <w:rPr>
      <w:rFonts w:ascii="Arial" w:hAnsi="Arial"/>
      <w:sz w:val="24"/>
      <w:lang w:val="en-GB" w:bidi="ar-DZ"/>
    </w:rPr>
  </w:style>
  <w:style w:type="character" w:customStyle="1" w:styleId="Heading8Char">
    <w:name w:val="Heading 8 Char"/>
    <w:basedOn w:val="DefaultParagraphFont"/>
    <w:link w:val="Heading8"/>
    <w:rsid w:val="00975B71"/>
    <w:rPr>
      <w:b/>
      <w:sz w:val="24"/>
      <w:lang w:val="en-GB" w:bidi="ar-DZ"/>
    </w:rPr>
  </w:style>
  <w:style w:type="character" w:customStyle="1" w:styleId="Heading9Char">
    <w:name w:val="Heading 9 Char"/>
    <w:basedOn w:val="DefaultParagraphFont"/>
    <w:link w:val="Heading9"/>
    <w:rsid w:val="00975B71"/>
    <w:rPr>
      <w:rFonts w:ascii="Arial" w:hAnsi="Arial"/>
      <w:i/>
      <w:sz w:val="18"/>
      <w:lang w:val="en-GB" w:bidi="ar-DZ"/>
    </w:rPr>
  </w:style>
  <w:style w:type="character" w:customStyle="1" w:styleId="HeaderChar">
    <w:name w:val="Header Char"/>
    <w:basedOn w:val="DefaultParagraphFont"/>
    <w:link w:val="Header"/>
    <w:rsid w:val="00975B71"/>
    <w:rPr>
      <w:sz w:val="24"/>
      <w:lang w:val="en-GB" w:bidi="ar-DZ"/>
    </w:rPr>
  </w:style>
  <w:style w:type="character" w:customStyle="1" w:styleId="BodyText3Char">
    <w:name w:val="Body Text 3 Char"/>
    <w:basedOn w:val="DefaultParagraphFont"/>
    <w:link w:val="BodyText3"/>
    <w:semiHidden/>
    <w:rsid w:val="00975B71"/>
    <w:rPr>
      <w:sz w:val="16"/>
      <w:szCs w:val="16"/>
      <w:lang w:val="en-GB" w:bidi="ar-DZ"/>
    </w:rPr>
  </w:style>
  <w:style w:type="character" w:customStyle="1" w:styleId="BodyTextIndent3Char">
    <w:name w:val="Body Text Indent 3 Char"/>
    <w:basedOn w:val="DefaultParagraphFont"/>
    <w:link w:val="BodyTextIndent3"/>
    <w:semiHidden/>
    <w:rsid w:val="00975B71"/>
    <w:rPr>
      <w:sz w:val="16"/>
      <w:szCs w:val="16"/>
      <w:lang w:val="en-GB" w:bidi="ar-DZ"/>
    </w:rPr>
  </w:style>
  <w:style w:type="character" w:customStyle="1" w:styleId="PlainTextChar">
    <w:name w:val="Plain Text Char"/>
    <w:basedOn w:val="DefaultParagraphFont"/>
    <w:link w:val="PlainText"/>
    <w:semiHidden/>
    <w:rsid w:val="00975B71"/>
    <w:rPr>
      <w:rFonts w:ascii="Courier New" w:hAnsi="Courier New" w:cs="Courier New"/>
      <w:lang w:val="en-GB" w:bidi="ar-DZ"/>
    </w:rPr>
  </w:style>
  <w:style w:type="character" w:customStyle="1" w:styleId="SubtitleChar">
    <w:name w:val="Subtitle Char"/>
    <w:basedOn w:val="DefaultParagraphFont"/>
    <w:link w:val="Subtitle"/>
    <w:rsid w:val="00975B71"/>
    <w:rPr>
      <w:rFonts w:ascii="Arial" w:hAnsi="Arial" w:cs="Arial"/>
      <w:sz w:val="24"/>
      <w:lang w:val="en-GB" w:bidi="ar-DZ"/>
    </w:rPr>
  </w:style>
  <w:style w:type="character" w:customStyle="1" w:styleId="TitleChar">
    <w:name w:val="Title Char"/>
    <w:basedOn w:val="DefaultParagraphFont"/>
    <w:link w:val="Title"/>
    <w:rsid w:val="00975B71"/>
    <w:rPr>
      <w:rFonts w:ascii="Arial" w:hAnsi="Arial" w:cs="Arial"/>
      <w:b/>
      <w:bCs/>
      <w:kern w:val="28"/>
      <w:sz w:val="24"/>
      <w:lang w:val="en-GB" w:bidi="ar-DZ"/>
    </w:rPr>
  </w:style>
  <w:style w:type="character" w:customStyle="1" w:styleId="DateChar">
    <w:name w:val="Date Char"/>
    <w:basedOn w:val="DefaultParagraphFont"/>
    <w:link w:val="Date"/>
    <w:rsid w:val="00975B71"/>
    <w:rPr>
      <w:sz w:val="24"/>
      <w:lang w:val="en-GB" w:bidi="ar-DZ"/>
    </w:rPr>
  </w:style>
  <w:style w:type="paragraph" w:styleId="Revision">
    <w:name w:val="Revision"/>
    <w:hidden/>
    <w:uiPriority w:val="99"/>
    <w:semiHidden/>
    <w:rsid w:val="00975B71"/>
    <w:rPr>
      <w:sz w:val="22"/>
      <w:szCs w:val="22"/>
      <w:lang w:val="en-CA"/>
    </w:rPr>
  </w:style>
  <w:style w:type="table" w:customStyle="1" w:styleId="TableGrid20">
    <w:name w:val="Table Grid2"/>
    <w:basedOn w:val="TableNormal"/>
    <w:next w:val="TableGrid"/>
    <w:rsid w:val="00975B7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975B7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975B71"/>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ListParagraphChar"/>
    <w:uiPriority w:val="34"/>
    <w:qFormat/>
    <w:rsid w:val="00975B71"/>
    <w:pPr>
      <w:spacing w:after="160" w:line="256" w:lineRule="auto"/>
      <w:ind w:left="720"/>
      <w:contextualSpacing/>
      <w:jc w:val="left"/>
    </w:pPr>
    <w:rPr>
      <w:rFonts w:asciiTheme="minorHAnsi" w:eastAsiaTheme="minorHAnsi" w:hAnsiTheme="minorHAnsi" w:cstheme="minorBidi"/>
      <w:sz w:val="22"/>
      <w:szCs w:val="22"/>
      <w:lang w:val="en-CA" w:bidi="ar-SA"/>
    </w:rPr>
  </w:style>
  <w:style w:type="paragraph" w:customStyle="1" w:styleId="yiv0547830983msonormal">
    <w:name w:val="yiv0547830983msonormal"/>
    <w:basedOn w:val="Normal"/>
    <w:rsid w:val="00975B71"/>
    <w:pPr>
      <w:spacing w:before="100" w:beforeAutospacing="1" w:after="100" w:afterAutospacing="1"/>
      <w:jc w:val="left"/>
    </w:pPr>
    <w:rPr>
      <w:szCs w:val="24"/>
      <w:lang w:eastAsia="en-GB" w:bidi="ar-SA"/>
    </w:rPr>
  </w:style>
  <w:style w:type="character" w:customStyle="1" w:styleId="contentpasted2">
    <w:name w:val="contentpasted2"/>
    <w:basedOn w:val="DefaultParagraphFont"/>
    <w:rsid w:val="00975B71"/>
  </w:style>
  <w:style w:type="paragraph" w:styleId="BodyTextIndent">
    <w:name w:val="Body Text Indent"/>
    <w:basedOn w:val="Normal"/>
    <w:link w:val="BodyTextIndentChar"/>
    <w:uiPriority w:val="99"/>
    <w:semiHidden/>
    <w:unhideWhenUsed/>
    <w:rsid w:val="00975B71"/>
    <w:pPr>
      <w:spacing w:after="120"/>
      <w:ind w:left="283"/>
    </w:pPr>
    <w:rPr>
      <w:sz w:val="22"/>
      <w:szCs w:val="22"/>
      <w:lang w:bidi="ar-SA"/>
    </w:rPr>
  </w:style>
  <w:style w:type="character" w:customStyle="1" w:styleId="BodyTextIndentChar">
    <w:name w:val="Body Text Indent Char"/>
    <w:basedOn w:val="DefaultParagraphFont"/>
    <w:link w:val="BodyTextIndent"/>
    <w:uiPriority w:val="99"/>
    <w:semiHidden/>
    <w:rsid w:val="00975B71"/>
    <w:rPr>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975B71"/>
    <w:rPr>
      <w:rFonts w:asciiTheme="minorHAnsi" w:eastAsiaTheme="minorHAnsi" w:hAnsiTheme="minorHAnsi" w:cstheme="minorBidi"/>
      <w:sz w:val="22"/>
      <w:szCs w:val="22"/>
      <w:lang w:val="en-CA"/>
    </w:rPr>
  </w:style>
  <w:style w:type="paragraph" w:styleId="EndnoteText">
    <w:name w:val="endnote text"/>
    <w:basedOn w:val="Normal"/>
    <w:link w:val="EndnoteTextChar"/>
    <w:uiPriority w:val="99"/>
    <w:semiHidden/>
    <w:unhideWhenUsed/>
    <w:rsid w:val="00975B71"/>
    <w:rPr>
      <w:sz w:val="20"/>
      <w:lang w:val="en-CA" w:bidi="ar-SA"/>
    </w:rPr>
  </w:style>
  <w:style w:type="character" w:customStyle="1" w:styleId="EndnoteTextChar">
    <w:name w:val="Endnote Text Char"/>
    <w:basedOn w:val="DefaultParagraphFont"/>
    <w:link w:val="EndnoteText"/>
    <w:uiPriority w:val="99"/>
    <w:semiHidden/>
    <w:rsid w:val="00975B71"/>
    <w:rPr>
      <w:lang w:val="en-CA"/>
    </w:rPr>
  </w:style>
  <w:style w:type="character" w:styleId="EndnoteReference">
    <w:name w:val="endnote reference"/>
    <w:basedOn w:val="DefaultParagraphFont"/>
    <w:uiPriority w:val="99"/>
    <w:semiHidden/>
    <w:unhideWhenUsed/>
    <w:rsid w:val="00975B71"/>
    <w:rPr>
      <w:vertAlign w:val="superscript"/>
    </w:rPr>
  </w:style>
  <w:style w:type="character" w:styleId="Hyperlink">
    <w:name w:val="Hyperlink"/>
    <w:basedOn w:val="DefaultParagraphFont"/>
    <w:uiPriority w:val="99"/>
    <w:unhideWhenUsed/>
    <w:rsid w:val="00975B71"/>
    <w:rPr>
      <w:color w:val="0000FF" w:themeColor="hyperlink"/>
      <w:u w:val="single"/>
    </w:rPr>
  </w:style>
  <w:style w:type="character" w:styleId="UnresolvedMention">
    <w:name w:val="Unresolved Mention"/>
    <w:basedOn w:val="DefaultParagraphFont"/>
    <w:uiPriority w:val="99"/>
    <w:semiHidden/>
    <w:unhideWhenUsed/>
    <w:rsid w:val="00975B71"/>
    <w:rPr>
      <w:color w:val="605E5C"/>
      <w:shd w:val="clear" w:color="auto" w:fill="E1DFDD"/>
    </w:rPr>
  </w:style>
  <w:style w:type="character" w:styleId="FollowedHyperlink">
    <w:name w:val="FollowedHyperlink"/>
    <w:basedOn w:val="DefaultParagraphFont"/>
    <w:uiPriority w:val="99"/>
    <w:semiHidden/>
    <w:unhideWhenUsed/>
    <w:rsid w:val="00975B71"/>
    <w:rPr>
      <w:color w:val="800080" w:themeColor="followedHyperlink"/>
      <w:u w:val="single"/>
    </w:rPr>
  </w:style>
  <w:style w:type="numbering" w:customStyle="1" w:styleId="1111111">
    <w:name w:val="1 / 1.1 / 1.1.11"/>
    <w:basedOn w:val="NoList"/>
    <w:next w:val="111111"/>
    <w:semiHidden/>
    <w:rsid w:val="00975B71"/>
  </w:style>
  <w:style w:type="numbering" w:customStyle="1" w:styleId="1ai1">
    <w:name w:val="1 / a / i1"/>
    <w:basedOn w:val="NoList"/>
    <w:next w:val="1ai"/>
    <w:semiHidden/>
    <w:rsid w:val="00975B71"/>
  </w:style>
  <w:style w:type="numbering" w:customStyle="1" w:styleId="ArticleSection1">
    <w:name w:val="Article / Section1"/>
    <w:basedOn w:val="NoList"/>
    <w:next w:val="ArticleSection"/>
    <w:semiHidden/>
    <w:rsid w:val="00975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EED98E74-4B09-4C75-9D1C-97C8EB63FDC8}"/>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8D906346-51FE-4682-943F-DE1B7C3DE24A}"/>
</file>

<file path=docProps/app.xml><?xml version="1.0" encoding="utf-8"?>
<Properties xmlns="http://schemas.openxmlformats.org/officeDocument/2006/extended-properties" xmlns:vt="http://schemas.openxmlformats.org/officeDocument/2006/docPropsVTypes">
  <Template>A93-template</Template>
  <TotalTime>728</TotalTime>
  <Pages>28</Pages>
  <Words>9855</Words>
  <Characters>56180</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تعديلات برنامج عمل برنامج الأمم المتحدة الإنمائي لعام 2023</vt:lpstr>
    </vt:vector>
  </TitlesOfParts>
  <Company>UNMFS</Company>
  <LinksUpToDate>false</LinksUpToDate>
  <CharactersWithSpaces>65904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برنامج الأمم المتحدة الإنمائي لعام 2023                                                             .</dc:title>
  <dc:creator>Yas</dc:creator>
  <cp:lastModifiedBy>Elias Sarkis</cp:lastModifiedBy>
  <cp:revision>199</cp:revision>
  <cp:lastPrinted>2001-05-26T16:40:00Z</cp:lastPrinted>
  <dcterms:created xsi:type="dcterms:W3CDTF">2023-11-21T04:44:00Z</dcterms:created>
  <dcterms:modified xsi:type="dcterms:W3CDTF">2023-11-22T18:22:00Z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UNEP/OzL.Pro/ExCom/93/35</vt:lpwstr>
  </property>
  <property fmtid="{D5CDD505-2E9C-101B-9397-08002B2CF9AE}" pid="3" name="Revision date">
    <vt:lpwstr>20/11/2023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